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958E" w14:textId="4CF4AFF0" w:rsidR="008B4833" w:rsidRPr="00B9580D" w:rsidRDefault="00183542" w:rsidP="001E7530">
      <w:pPr>
        <w:pStyle w:val="ZA"/>
        <w:framePr w:w="11652" w:h="792" w:hRule="exact" w:wrap="notBeside" w:hAnchor="page" w:x="106" w:y="1156"/>
        <w:jc w:val="both"/>
        <w:rPr>
          <w:rFonts w:ascii="Times New Roman" w:hAnsi="Times New Roman"/>
          <w:sz w:val="32"/>
          <w:szCs w:val="32"/>
          <w:lang w:val="en-US"/>
        </w:rPr>
      </w:pPr>
      <w:r w:rsidRPr="00B9580D">
        <w:rPr>
          <w:sz w:val="32"/>
          <w:szCs w:val="32"/>
        </w:rPr>
        <w:drawing>
          <wp:inline distT="0" distB="0" distL="0" distR="0" wp14:anchorId="53F82B78" wp14:editId="1EE2A965">
            <wp:extent cx="1091459" cy="466598"/>
            <wp:effectExtent l="0" t="0" r="0" b="0"/>
            <wp:docPr id="7" name="Picture 7"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pic:nvPicPr>
                  <pic:blipFill>
                    <a:blip r:embed="rId12">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sidRPr="00B9580D">
        <w:rPr>
          <w:rFonts w:ascii="Times New Roman" w:hAnsi="Times New Roman"/>
          <w:sz w:val="32"/>
          <w:szCs w:val="32"/>
          <w:lang w:val="en-US"/>
        </w:rPr>
        <w:t xml:space="preserve"> </w:t>
      </w:r>
      <w:r w:rsidRPr="00B9580D">
        <w:rPr>
          <w:rFonts w:ascii="Times New Roman" w:hAnsi="Times New Roman"/>
          <w:sz w:val="32"/>
          <w:szCs w:val="32"/>
          <w:lang w:val="en-US"/>
        </w:rPr>
        <w:t xml:space="preserve"> </w:t>
      </w:r>
      <w:r w:rsidR="00495FE2" w:rsidRPr="00B9580D">
        <w:rPr>
          <w:rFonts w:ascii="Times New Roman" w:hAnsi="Times New Roman"/>
          <w:sz w:val="32"/>
          <w:szCs w:val="32"/>
          <w:lang w:val="en-US"/>
        </w:rPr>
        <w:t xml:space="preserve">                          </w:t>
      </w:r>
      <w:r w:rsidR="00D528BE" w:rsidRPr="00B9580D">
        <w:rPr>
          <w:rFonts w:ascii="Times New Roman" w:hAnsi="Times New Roman"/>
          <w:sz w:val="32"/>
          <w:szCs w:val="32"/>
          <w:lang w:val="en-US"/>
        </w:rPr>
        <w:t xml:space="preserve">  </w:t>
      </w:r>
      <w:r w:rsidR="00E059DB" w:rsidRPr="00B9580D">
        <w:rPr>
          <w:rFonts w:ascii="Times New Roman" w:hAnsi="Times New Roman"/>
          <w:sz w:val="32"/>
          <w:szCs w:val="32"/>
          <w:lang w:val="en-US"/>
        </w:rPr>
        <w:t xml:space="preserve">          </w:t>
      </w:r>
      <w:r w:rsidR="004D64E0" w:rsidRPr="00B9580D">
        <w:rPr>
          <w:rFonts w:ascii="Times New Roman" w:hAnsi="Times New Roman"/>
          <w:sz w:val="32"/>
          <w:szCs w:val="32"/>
          <w:lang w:val="en-US"/>
        </w:rPr>
        <w:t xml:space="preserve">                   </w:t>
      </w:r>
      <w:r w:rsidR="007503DA" w:rsidRPr="00B9580D">
        <w:rPr>
          <w:noProof w:val="0"/>
          <w:sz w:val="32"/>
          <w:szCs w:val="32"/>
          <w:lang w:val="en-US"/>
        </w:rPr>
        <w:fldChar w:fldCharType="begin"/>
      </w:r>
      <w:r w:rsidR="007503DA" w:rsidRPr="00B9580D">
        <w:rPr>
          <w:noProof w:val="0"/>
          <w:sz w:val="32"/>
          <w:szCs w:val="32"/>
          <w:lang w:val="en-US"/>
        </w:rPr>
        <w:instrText xml:space="preserve"> DOCPROPERTY  "Document number"  \* MERGEFORMAT </w:instrText>
      </w:r>
      <w:r w:rsidR="007503DA" w:rsidRPr="00B9580D">
        <w:rPr>
          <w:noProof w:val="0"/>
          <w:sz w:val="32"/>
          <w:szCs w:val="32"/>
          <w:lang w:val="en-US"/>
        </w:rPr>
        <w:fldChar w:fldCharType="separate"/>
      </w:r>
      <w:r w:rsidR="00B46C9F">
        <w:rPr>
          <w:noProof w:val="0"/>
          <w:sz w:val="32"/>
          <w:szCs w:val="32"/>
          <w:lang w:val="en-US"/>
        </w:rPr>
        <w:t>O-RAN.WG8.TS.IOT.0-R005-v14.00</w:t>
      </w:r>
      <w:r w:rsidR="007503DA" w:rsidRPr="00B9580D">
        <w:rPr>
          <w:noProof w:val="0"/>
          <w:sz w:val="32"/>
          <w:szCs w:val="32"/>
          <w:lang w:val="en-US"/>
        </w:rPr>
        <w:fldChar w:fldCharType="end"/>
      </w:r>
    </w:p>
    <w:p w14:paraId="765C7599" w14:textId="0205A66F" w:rsidR="008B4833" w:rsidRPr="00FB11EB" w:rsidRDefault="00FD093A" w:rsidP="009A5B97">
      <w:pPr>
        <w:pStyle w:val="ZB"/>
        <w:framePr w:w="10855" w:h="466" w:hRule="exact" w:wrap="notBeside"/>
        <w:rPr>
          <w:rFonts w:ascii="Times New Roman" w:hAnsi="Times New Roman"/>
          <w:sz w:val="28"/>
          <w:szCs w:val="28"/>
          <w:lang w:val="en-US"/>
        </w:rPr>
      </w:pPr>
      <w:r w:rsidRPr="00FB11EB">
        <w:rPr>
          <w:rFonts w:ascii="Times New Roman" w:hAnsi="Times New Roman"/>
          <w:sz w:val="28"/>
          <w:szCs w:val="28"/>
          <w:lang w:val="en-US"/>
        </w:rPr>
        <w:t xml:space="preserve">                                                                                                  </w:t>
      </w:r>
      <w:r w:rsidR="005531A4">
        <w:rPr>
          <w:rFonts w:ascii="Times New Roman" w:hAnsi="Times New Roman"/>
          <w:sz w:val="28"/>
          <w:szCs w:val="28"/>
          <w:lang w:val="en-US"/>
        </w:rPr>
        <w:t xml:space="preserve">             </w:t>
      </w:r>
      <w:r w:rsidRPr="00FB11EB">
        <w:rPr>
          <w:rFonts w:ascii="Times New Roman" w:hAnsi="Times New Roman"/>
          <w:sz w:val="28"/>
          <w:szCs w:val="28"/>
          <w:lang w:val="en-US"/>
        </w:rPr>
        <w:t xml:space="preserve">    </w:t>
      </w:r>
      <w:r w:rsidR="005531A4" w:rsidRPr="00FE1322">
        <w:rPr>
          <w:noProof w:val="0"/>
          <w:lang w:val="en-US"/>
        </w:rPr>
        <w:t>Technical Specification</w:t>
      </w:r>
    </w:p>
    <w:p w14:paraId="34E3610B" w14:textId="77777777" w:rsidR="008B4833" w:rsidRPr="00FB11EB" w:rsidRDefault="008B4833" w:rsidP="008B4833">
      <w:pPr>
        <w:pStyle w:val="ZU"/>
        <w:framePr w:wrap="notBeside"/>
        <w:tabs>
          <w:tab w:val="right" w:pos="10206"/>
        </w:tabs>
        <w:jc w:val="left"/>
        <w:rPr>
          <w:rFonts w:ascii="Times New Roman" w:hAnsi="Times New Roman"/>
          <w:lang w:val="en-US"/>
        </w:rPr>
      </w:pPr>
      <w:r w:rsidRPr="00FB11EB">
        <w:rPr>
          <w:rFonts w:ascii="Times New Roman" w:hAnsi="Times New Roman"/>
          <w:color w:val="0000FF"/>
          <w:lang w:val="en-US"/>
        </w:rPr>
        <w:tab/>
      </w:r>
    </w:p>
    <w:p w14:paraId="120EB4E5" w14:textId="77777777" w:rsidR="008B4833" w:rsidRPr="00FB11EB" w:rsidRDefault="008B4833" w:rsidP="00610719">
      <w:pPr>
        <w:framePr w:h="1636" w:hRule="exact" w:wrap="notBeside" w:vAnchor="page" w:hAnchor="margin" w:y="14401"/>
        <w:spacing w:after="0"/>
        <w:jc w:val="both"/>
      </w:pPr>
    </w:p>
    <w:p w14:paraId="1CA68063" w14:textId="12448B1C" w:rsidR="009F2D3B" w:rsidRDefault="009F2D3B" w:rsidP="009F2D3B">
      <w:pPr>
        <w:framePr w:h="1900" w:hRule="exact" w:wrap="notBeside" w:vAnchor="page" w:hAnchor="page" w:x="884" w:y="14092"/>
        <w:spacing w:after="0"/>
        <w:jc w:val="both"/>
        <w:rPr>
          <w:rFonts w:eastAsia="MS PGothic"/>
          <w:iCs/>
          <w:sz w:val="18"/>
          <w:szCs w:val="18"/>
          <w:lang w:eastAsia="ja-JP"/>
        </w:rPr>
      </w:pPr>
      <w:r>
        <w:rPr>
          <w:rFonts w:eastAsia="MS PGothic"/>
          <w:iCs/>
          <w:sz w:val="18"/>
          <w:szCs w:val="18"/>
          <w:lang w:eastAsia="ja-JP"/>
        </w:rPr>
        <w:t xml:space="preserve">Copyright © </w:t>
      </w:r>
      <w:r w:rsidR="00115AF2">
        <w:rPr>
          <w:rFonts w:eastAsia="MS PGothic"/>
          <w:iCs/>
          <w:sz w:val="18"/>
          <w:szCs w:val="18"/>
          <w:lang w:eastAsia="ja-JP"/>
        </w:rPr>
        <w:t>202</w:t>
      </w:r>
      <w:r w:rsidR="004A1004">
        <w:rPr>
          <w:rFonts w:eastAsia="MS PGothic"/>
          <w:iCs/>
          <w:sz w:val="18"/>
          <w:szCs w:val="18"/>
          <w:lang w:eastAsia="ja-JP"/>
        </w:rPr>
        <w:t>5</w:t>
      </w:r>
      <w:r w:rsidR="00115AF2">
        <w:rPr>
          <w:rFonts w:eastAsia="MS PGothic"/>
          <w:iCs/>
          <w:sz w:val="18"/>
          <w:szCs w:val="18"/>
          <w:lang w:eastAsia="ja-JP"/>
        </w:rPr>
        <w:t xml:space="preserve"> </w:t>
      </w:r>
      <w:r>
        <w:rPr>
          <w:rFonts w:eastAsia="MS PGothic"/>
          <w:iCs/>
          <w:sz w:val="18"/>
          <w:szCs w:val="18"/>
          <w:lang w:eastAsia="ja-JP"/>
        </w:rPr>
        <w:t>by the O-RAN ALLIANCE e.V.</w:t>
      </w:r>
    </w:p>
    <w:p w14:paraId="3A981CB3" w14:textId="77777777" w:rsidR="009F2D3B" w:rsidRDefault="009F2D3B" w:rsidP="009F2D3B">
      <w:pPr>
        <w:framePr w:h="1900" w:hRule="exact" w:wrap="notBeside" w:vAnchor="page" w:hAnchor="page" w:x="884" w:y="14092"/>
        <w:spacing w:after="0"/>
        <w:jc w:val="both"/>
        <w:rPr>
          <w:rFonts w:eastAsia="MS PGothic"/>
          <w:iCs/>
          <w:sz w:val="18"/>
          <w:szCs w:val="18"/>
          <w:lang w:eastAsia="ja-JP"/>
        </w:rPr>
      </w:pPr>
      <w:r>
        <w:rPr>
          <w:rFonts w:eastAsia="MS PGothic"/>
          <w:iCs/>
          <w:sz w:val="18"/>
          <w:szCs w:val="18"/>
          <w:lang w:eastAsia="ja-JP"/>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7891C47C" w14:textId="77777777" w:rsidR="009F2D3B" w:rsidRDefault="009F2D3B" w:rsidP="009F2D3B">
      <w:pPr>
        <w:framePr w:h="1900" w:hRule="exact" w:wrap="notBeside" w:vAnchor="page" w:hAnchor="page" w:x="884" w:y="14092"/>
        <w:spacing w:after="0"/>
        <w:jc w:val="both"/>
        <w:rPr>
          <w:rFonts w:eastAsia="MS PGothic"/>
          <w:iCs/>
          <w:sz w:val="18"/>
          <w:szCs w:val="18"/>
          <w:lang w:eastAsia="ja-JP"/>
        </w:rPr>
      </w:pPr>
    </w:p>
    <w:p w14:paraId="0B2BB180" w14:textId="77777777" w:rsidR="009F2D3B" w:rsidRDefault="009F2D3B" w:rsidP="009F2D3B">
      <w:pPr>
        <w:framePr w:h="1900" w:hRule="exact" w:wrap="notBeside" w:vAnchor="page" w:hAnchor="page" w:x="884" w:y="14092"/>
        <w:spacing w:after="0"/>
        <w:jc w:val="both"/>
        <w:rPr>
          <w:rFonts w:eastAsia="MS PGothic"/>
          <w:iCs/>
          <w:sz w:val="18"/>
          <w:szCs w:val="18"/>
          <w:lang w:eastAsia="ja-JP"/>
        </w:rPr>
      </w:pPr>
      <w:r>
        <w:rPr>
          <w:rFonts w:eastAsia="MS PGothic"/>
          <w:iCs/>
          <w:sz w:val="18"/>
          <w:szCs w:val="18"/>
          <w:lang w:eastAsia="ja-JP"/>
        </w:rPr>
        <w:t>O-RAN ALLIANCE e.V., Buschkauler Weg 27, 53347 Alfter, Germany</w:t>
      </w:r>
    </w:p>
    <w:p w14:paraId="1CCA3B0B" w14:textId="77777777" w:rsidR="000C71FF" w:rsidRPr="00FB11EB" w:rsidRDefault="000C71FF" w:rsidP="000C71FF">
      <w:pPr>
        <w:pStyle w:val="ZT"/>
        <w:framePr w:wrap="notBeside" w:vAnchor="page" w:y="7771"/>
        <w:rPr>
          <w:rFonts w:ascii="Times New Roman" w:hAnsi="Times New Roman"/>
          <w:sz w:val="20"/>
          <w:lang w:val="en-US"/>
        </w:rPr>
      </w:pPr>
    </w:p>
    <w:p w14:paraId="1547DFC7" w14:textId="77777777" w:rsidR="000C71FF" w:rsidRPr="00FB11EB" w:rsidRDefault="000C71FF" w:rsidP="00D47245">
      <w:pPr>
        <w:pStyle w:val="ZT"/>
        <w:framePr w:wrap="notBeside" w:vAnchor="page" w:y="7771"/>
        <w:wordWrap w:val="0"/>
        <w:jc w:val="left"/>
        <w:rPr>
          <w:rFonts w:ascii="Times New Roman" w:hAnsi="Times New Roman"/>
          <w:b w:val="0"/>
          <w:color w:val="FF0000"/>
          <w:sz w:val="20"/>
          <w:lang w:val="en-US"/>
        </w:rPr>
      </w:pPr>
    </w:p>
    <w:p w14:paraId="09931ADA" w14:textId="77777777" w:rsidR="009F2D3B" w:rsidRPr="00FB11EB" w:rsidRDefault="009F2D3B" w:rsidP="009F2D3B">
      <w:pPr>
        <w:pStyle w:val="ZT"/>
        <w:framePr w:wrap="notBeside" w:vAnchor="page" w:hAnchor="page" w:x="993" w:y="7961"/>
        <w:rPr>
          <w:rFonts w:ascii="Times New Roman" w:hAnsi="Times New Roman"/>
          <w:sz w:val="32"/>
          <w:szCs w:val="32"/>
          <w:lang w:val="en-US"/>
        </w:rPr>
      </w:pPr>
    </w:p>
    <w:p w14:paraId="6B79CB20" w14:textId="5522BB45" w:rsidR="009F2D3B" w:rsidRPr="00FB11EB" w:rsidRDefault="009F2D3B" w:rsidP="00C13C19">
      <w:pPr>
        <w:pStyle w:val="ZT"/>
        <w:framePr w:wrap="notBeside" w:vAnchor="page" w:hAnchor="page" w:x="993" w:y="7961"/>
        <w:wordWrap w:val="0"/>
        <w:jc w:val="center"/>
        <w:rPr>
          <w:rFonts w:ascii="Times New Roman" w:hAnsi="Times New Roman"/>
          <w:sz w:val="32"/>
          <w:szCs w:val="32"/>
          <w:lang w:val="en-US"/>
        </w:rPr>
      </w:pPr>
      <w:r w:rsidRPr="00FE1322">
        <w:rPr>
          <w:lang w:val="en-US"/>
        </w:rPr>
        <w:t xml:space="preserve">O-RAN </w:t>
      </w:r>
      <w:r>
        <w:rPr>
          <w:lang w:val="en-US"/>
        </w:rPr>
        <w:t>Working Group 8 (</w:t>
      </w:r>
      <w:r w:rsidRPr="00FE1322">
        <w:rPr>
          <w:lang w:val="en-US"/>
        </w:rPr>
        <w:t>Stack Reference Design</w:t>
      </w:r>
      <w:r>
        <w:rPr>
          <w:lang w:val="en-US"/>
        </w:rPr>
        <w:t>)</w:t>
      </w:r>
    </w:p>
    <w:p w14:paraId="3A7271BA" w14:textId="77777777" w:rsidR="009F2D3B" w:rsidRPr="00FB11EB" w:rsidRDefault="009F2D3B" w:rsidP="009F2D3B">
      <w:pPr>
        <w:pStyle w:val="ZT"/>
        <w:framePr w:wrap="notBeside" w:vAnchor="page" w:hAnchor="page" w:x="993" w:y="7961"/>
        <w:wordWrap w:val="0"/>
        <w:rPr>
          <w:rFonts w:ascii="Times New Roman" w:hAnsi="Times New Roman"/>
          <w:sz w:val="32"/>
          <w:szCs w:val="32"/>
          <w:lang w:val="en-US"/>
        </w:rPr>
      </w:pPr>
      <w:r w:rsidRPr="00FB11EB">
        <w:rPr>
          <w:rFonts w:ascii="Times New Roman" w:hAnsi="Times New Roman"/>
          <w:sz w:val="32"/>
          <w:szCs w:val="32"/>
          <w:lang w:val="en-US"/>
        </w:rPr>
        <w:t xml:space="preserve"> </w:t>
      </w:r>
    </w:p>
    <w:p w14:paraId="5381C403" w14:textId="384C0448" w:rsidR="009F2D3B" w:rsidRPr="00FE1322" w:rsidRDefault="009F2D3B" w:rsidP="00063D65">
      <w:pPr>
        <w:pStyle w:val="ZT"/>
        <w:framePr w:wrap="notBeside" w:vAnchor="page" w:hAnchor="page" w:x="993" w:y="7961"/>
        <w:wordWrap w:val="0"/>
        <w:jc w:val="center"/>
        <w:rPr>
          <w:color w:val="000000" w:themeColor="text1"/>
          <w:lang w:val="en-US"/>
        </w:rPr>
      </w:pPr>
      <w:r w:rsidRPr="00FE1322">
        <w:rPr>
          <w:color w:val="000000" w:themeColor="text1"/>
          <w:lang w:val="en-US"/>
        </w:rPr>
        <w:t>Stack Interoperability Test Specification</w:t>
      </w:r>
    </w:p>
    <w:p w14:paraId="34497FF5" w14:textId="77777777" w:rsidR="009F2D3B" w:rsidRPr="00FB11EB" w:rsidRDefault="009F2D3B" w:rsidP="009F2D3B">
      <w:pPr>
        <w:pStyle w:val="ZT"/>
        <w:framePr w:wrap="notBeside" w:vAnchor="page" w:hAnchor="page" w:x="993" w:y="7961"/>
        <w:rPr>
          <w:rFonts w:ascii="Times New Roman" w:hAnsi="Times New Roman"/>
          <w:sz w:val="20"/>
          <w:lang w:val="en-US"/>
        </w:rPr>
      </w:pPr>
    </w:p>
    <w:p w14:paraId="02BE9DD1" w14:textId="77777777" w:rsidR="009F2D3B" w:rsidRPr="00FB11EB" w:rsidRDefault="009F2D3B" w:rsidP="009F2D3B">
      <w:pPr>
        <w:pStyle w:val="ZT"/>
        <w:framePr w:wrap="notBeside" w:vAnchor="page" w:hAnchor="page" w:x="993" w:y="7961"/>
        <w:rPr>
          <w:rFonts w:ascii="Times New Roman" w:hAnsi="Times New Roman"/>
          <w:i/>
          <w:sz w:val="20"/>
          <w:lang w:val="en-US"/>
        </w:rPr>
      </w:pPr>
    </w:p>
    <w:p w14:paraId="7103ECDF" w14:textId="77777777" w:rsidR="000C71FF" w:rsidRPr="00FB11EB" w:rsidRDefault="000C71FF" w:rsidP="000C71FF">
      <w:pPr>
        <w:pStyle w:val="ZT"/>
        <w:framePr w:wrap="notBeside" w:vAnchor="page" w:y="7771"/>
        <w:rPr>
          <w:rFonts w:ascii="Times New Roman" w:hAnsi="Times New Roman"/>
          <w:sz w:val="20"/>
          <w:lang w:val="en-US"/>
        </w:rPr>
      </w:pPr>
    </w:p>
    <w:p w14:paraId="3EA31D06" w14:textId="77777777" w:rsidR="000C71FF" w:rsidRPr="00FB11EB" w:rsidRDefault="000C71FF" w:rsidP="000C71FF">
      <w:pPr>
        <w:pStyle w:val="ZT"/>
        <w:framePr w:wrap="notBeside" w:vAnchor="page" w:y="7771"/>
        <w:rPr>
          <w:rFonts w:ascii="Times New Roman" w:hAnsi="Times New Roman"/>
          <w:i/>
          <w:sz w:val="20"/>
          <w:lang w:val="en-US"/>
        </w:rPr>
      </w:pPr>
    </w:p>
    <w:p w14:paraId="129D57DC" w14:textId="77777777" w:rsidR="008B4833" w:rsidRPr="00FB11EB" w:rsidRDefault="008B4833" w:rsidP="000C71FF">
      <w:pPr>
        <w:tabs>
          <w:tab w:val="left" w:pos="9510"/>
        </w:tabs>
        <w:jc w:val="right"/>
        <w:rPr>
          <w:color w:val="FF0000"/>
        </w:rPr>
        <w:sectPr w:rsidR="008B4833" w:rsidRPr="00FB11EB">
          <w:footnotePr>
            <w:numRestart w:val="eachSect"/>
          </w:footnotePr>
          <w:pgSz w:w="11907" w:h="16840"/>
          <w:pgMar w:top="2268" w:right="851" w:bottom="10773" w:left="851" w:header="0" w:footer="0" w:gutter="0"/>
          <w:cols w:space="720"/>
        </w:sectPr>
      </w:pPr>
    </w:p>
    <w:p w14:paraId="522D4DB1" w14:textId="17A85A9E" w:rsidR="00080512" w:rsidRPr="003B137C" w:rsidRDefault="1996EEFA" w:rsidP="003B137C">
      <w:pPr>
        <w:pStyle w:val="Heading1"/>
        <w:numPr>
          <w:ilvl w:val="0"/>
          <w:numId w:val="0"/>
        </w:numPr>
        <w:ind w:left="720" w:hanging="720"/>
      </w:pPr>
      <w:bookmarkStart w:id="0" w:name="_Toc108166107"/>
      <w:bookmarkStart w:id="1" w:name="_Toc108774162"/>
      <w:bookmarkStart w:id="2" w:name="_Toc108802586"/>
      <w:bookmarkStart w:id="3" w:name="_Toc118701463"/>
      <w:bookmarkStart w:id="4" w:name="_Toc202359160"/>
      <w:r>
        <w:lastRenderedPageBreak/>
        <w:t>Contents</w:t>
      </w:r>
      <w:bookmarkEnd w:id="0"/>
      <w:bookmarkEnd w:id="1"/>
      <w:bookmarkEnd w:id="2"/>
      <w:bookmarkEnd w:id="3"/>
      <w:bookmarkEnd w:id="4"/>
    </w:p>
    <w:bookmarkStart w:id="5" w:name="_Hlk31985835"/>
    <w:p w14:paraId="401AA0EF" w14:textId="6025FCD3" w:rsidR="003D2877" w:rsidRDefault="00474AE3">
      <w:pPr>
        <w:pStyle w:val="TOC1"/>
        <w:rPr>
          <w:rFonts w:asciiTheme="minorHAnsi" w:eastAsiaTheme="minorEastAsia" w:hAnsiTheme="minorHAnsi" w:cstheme="minorBidi"/>
          <w:kern w:val="2"/>
          <w:sz w:val="24"/>
          <w:szCs w:val="24"/>
          <w:lang w:val="en-IN" w:eastAsia="en-IN"/>
          <w14:ligatures w14:val="standardContextual"/>
        </w:rPr>
      </w:pPr>
      <w:r>
        <w:fldChar w:fldCharType="begin"/>
      </w:r>
      <w:r w:rsidR="007C42E3">
        <w:instrText>TOC \o "1-3" \h \z \u</w:instrText>
      </w:r>
      <w:r>
        <w:fldChar w:fldCharType="separate"/>
      </w:r>
      <w:hyperlink w:anchor="_Toc202359160" w:history="1">
        <w:r w:rsidR="003D2877" w:rsidRPr="000A2BE0">
          <w:rPr>
            <w:rStyle w:val="Hyperlink"/>
          </w:rPr>
          <w:t>Contents</w:t>
        </w:r>
        <w:r w:rsidR="003D2877">
          <w:rPr>
            <w:webHidden/>
          </w:rPr>
          <w:tab/>
        </w:r>
        <w:r w:rsidR="003D2877">
          <w:rPr>
            <w:webHidden/>
          </w:rPr>
          <w:fldChar w:fldCharType="begin"/>
        </w:r>
        <w:r w:rsidR="003D2877">
          <w:rPr>
            <w:webHidden/>
          </w:rPr>
          <w:instrText xml:space="preserve"> PAGEREF _Toc202359160 \h </w:instrText>
        </w:r>
        <w:r w:rsidR="003D2877">
          <w:rPr>
            <w:webHidden/>
          </w:rPr>
        </w:r>
        <w:r w:rsidR="003D2877">
          <w:rPr>
            <w:webHidden/>
          </w:rPr>
          <w:fldChar w:fldCharType="separate"/>
        </w:r>
        <w:r w:rsidR="003D2877">
          <w:rPr>
            <w:webHidden/>
          </w:rPr>
          <w:t>2</w:t>
        </w:r>
        <w:r w:rsidR="003D2877">
          <w:rPr>
            <w:webHidden/>
          </w:rPr>
          <w:fldChar w:fldCharType="end"/>
        </w:r>
      </w:hyperlink>
    </w:p>
    <w:p w14:paraId="589CD9F3" w14:textId="5E8CDD31"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61" w:history="1">
        <w:r w:rsidRPr="000A2BE0">
          <w:rPr>
            <w:rStyle w:val="Hyperlink"/>
            <w:lang w:val="en-US"/>
          </w:rPr>
          <w:t>List of figures</w:t>
        </w:r>
        <w:r>
          <w:rPr>
            <w:webHidden/>
          </w:rPr>
          <w:tab/>
        </w:r>
        <w:r>
          <w:rPr>
            <w:webHidden/>
          </w:rPr>
          <w:fldChar w:fldCharType="begin"/>
        </w:r>
        <w:r>
          <w:rPr>
            <w:webHidden/>
          </w:rPr>
          <w:instrText xml:space="preserve"> PAGEREF _Toc202359161 \h </w:instrText>
        </w:r>
        <w:r>
          <w:rPr>
            <w:webHidden/>
          </w:rPr>
        </w:r>
        <w:r>
          <w:rPr>
            <w:webHidden/>
          </w:rPr>
          <w:fldChar w:fldCharType="separate"/>
        </w:r>
        <w:r>
          <w:rPr>
            <w:webHidden/>
          </w:rPr>
          <w:t>14</w:t>
        </w:r>
        <w:r>
          <w:rPr>
            <w:webHidden/>
          </w:rPr>
          <w:fldChar w:fldCharType="end"/>
        </w:r>
      </w:hyperlink>
    </w:p>
    <w:p w14:paraId="1462130D" w14:textId="2118477C"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62" w:history="1">
        <w:r w:rsidRPr="000A2BE0">
          <w:rPr>
            <w:rStyle w:val="Hyperlink"/>
            <w:lang w:val="en-US"/>
          </w:rPr>
          <w:t>List of tables</w:t>
        </w:r>
        <w:r>
          <w:rPr>
            <w:webHidden/>
          </w:rPr>
          <w:tab/>
        </w:r>
        <w:r>
          <w:rPr>
            <w:webHidden/>
          </w:rPr>
          <w:fldChar w:fldCharType="begin"/>
        </w:r>
        <w:r>
          <w:rPr>
            <w:webHidden/>
          </w:rPr>
          <w:instrText xml:space="preserve"> PAGEREF _Toc202359162 \h </w:instrText>
        </w:r>
        <w:r>
          <w:rPr>
            <w:webHidden/>
          </w:rPr>
        </w:r>
        <w:r>
          <w:rPr>
            <w:webHidden/>
          </w:rPr>
          <w:fldChar w:fldCharType="separate"/>
        </w:r>
        <w:r>
          <w:rPr>
            <w:webHidden/>
          </w:rPr>
          <w:t>15</w:t>
        </w:r>
        <w:r>
          <w:rPr>
            <w:webHidden/>
          </w:rPr>
          <w:fldChar w:fldCharType="end"/>
        </w:r>
      </w:hyperlink>
    </w:p>
    <w:p w14:paraId="1181900D" w14:textId="58B5252E"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63" w:history="1">
        <w:r w:rsidRPr="000A2BE0">
          <w:rPr>
            <w:rStyle w:val="Hyperlink"/>
          </w:rPr>
          <w:t>Foreword</w:t>
        </w:r>
        <w:r>
          <w:rPr>
            <w:webHidden/>
          </w:rPr>
          <w:tab/>
        </w:r>
        <w:r>
          <w:rPr>
            <w:webHidden/>
          </w:rPr>
          <w:fldChar w:fldCharType="begin"/>
        </w:r>
        <w:r>
          <w:rPr>
            <w:webHidden/>
          </w:rPr>
          <w:instrText xml:space="preserve"> PAGEREF _Toc202359163 \h </w:instrText>
        </w:r>
        <w:r>
          <w:rPr>
            <w:webHidden/>
          </w:rPr>
        </w:r>
        <w:r>
          <w:rPr>
            <w:webHidden/>
          </w:rPr>
          <w:fldChar w:fldCharType="separate"/>
        </w:r>
        <w:r>
          <w:rPr>
            <w:webHidden/>
          </w:rPr>
          <w:t>18</w:t>
        </w:r>
        <w:r>
          <w:rPr>
            <w:webHidden/>
          </w:rPr>
          <w:fldChar w:fldCharType="end"/>
        </w:r>
      </w:hyperlink>
    </w:p>
    <w:p w14:paraId="327FEA49" w14:textId="4F8FF6E6"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64" w:history="1">
        <w:r w:rsidRPr="000A2BE0">
          <w:rPr>
            <w:rStyle w:val="Hyperlink"/>
          </w:rPr>
          <w:t>Modal verbs terminology</w:t>
        </w:r>
        <w:r>
          <w:rPr>
            <w:webHidden/>
          </w:rPr>
          <w:tab/>
        </w:r>
        <w:r>
          <w:rPr>
            <w:webHidden/>
          </w:rPr>
          <w:fldChar w:fldCharType="begin"/>
        </w:r>
        <w:r>
          <w:rPr>
            <w:webHidden/>
          </w:rPr>
          <w:instrText xml:space="preserve"> PAGEREF _Toc202359164 \h </w:instrText>
        </w:r>
        <w:r>
          <w:rPr>
            <w:webHidden/>
          </w:rPr>
        </w:r>
        <w:r>
          <w:rPr>
            <w:webHidden/>
          </w:rPr>
          <w:fldChar w:fldCharType="separate"/>
        </w:r>
        <w:r>
          <w:rPr>
            <w:webHidden/>
          </w:rPr>
          <w:t>18</w:t>
        </w:r>
        <w:r>
          <w:rPr>
            <w:webHidden/>
          </w:rPr>
          <w:fldChar w:fldCharType="end"/>
        </w:r>
      </w:hyperlink>
    </w:p>
    <w:p w14:paraId="704BC8C2" w14:textId="1E7FD7B0"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65" w:history="1">
        <w:r w:rsidRPr="000A2BE0">
          <w:rPr>
            <w:rStyle w:val="Hyperlink"/>
          </w:rPr>
          <w:t>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Scope</w:t>
        </w:r>
        <w:r>
          <w:rPr>
            <w:webHidden/>
          </w:rPr>
          <w:tab/>
        </w:r>
        <w:r>
          <w:rPr>
            <w:webHidden/>
          </w:rPr>
          <w:fldChar w:fldCharType="begin"/>
        </w:r>
        <w:r>
          <w:rPr>
            <w:webHidden/>
          </w:rPr>
          <w:instrText xml:space="preserve"> PAGEREF _Toc202359165 \h </w:instrText>
        </w:r>
        <w:r>
          <w:rPr>
            <w:webHidden/>
          </w:rPr>
        </w:r>
        <w:r>
          <w:rPr>
            <w:webHidden/>
          </w:rPr>
          <w:fldChar w:fldCharType="separate"/>
        </w:r>
        <w:r>
          <w:rPr>
            <w:webHidden/>
          </w:rPr>
          <w:t>18</w:t>
        </w:r>
        <w:r>
          <w:rPr>
            <w:webHidden/>
          </w:rPr>
          <w:fldChar w:fldCharType="end"/>
        </w:r>
      </w:hyperlink>
    </w:p>
    <w:p w14:paraId="2661BD4E" w14:textId="2FC4C4A6"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66" w:history="1">
        <w:r w:rsidRPr="000A2BE0">
          <w:rPr>
            <w:rStyle w:val="Hyperlink"/>
          </w:rPr>
          <w:t>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High Level Scenarios</w:t>
        </w:r>
        <w:r>
          <w:rPr>
            <w:webHidden/>
          </w:rPr>
          <w:tab/>
        </w:r>
        <w:r>
          <w:rPr>
            <w:webHidden/>
          </w:rPr>
          <w:fldChar w:fldCharType="begin"/>
        </w:r>
        <w:r>
          <w:rPr>
            <w:webHidden/>
          </w:rPr>
          <w:instrText xml:space="preserve"> PAGEREF _Toc202359166 \h </w:instrText>
        </w:r>
        <w:r>
          <w:rPr>
            <w:webHidden/>
          </w:rPr>
        </w:r>
        <w:r>
          <w:rPr>
            <w:webHidden/>
          </w:rPr>
          <w:fldChar w:fldCharType="separate"/>
        </w:r>
        <w:r>
          <w:rPr>
            <w:webHidden/>
          </w:rPr>
          <w:t>19</w:t>
        </w:r>
        <w:r>
          <w:rPr>
            <w:webHidden/>
          </w:rPr>
          <w:fldChar w:fldCharType="end"/>
        </w:r>
      </w:hyperlink>
    </w:p>
    <w:p w14:paraId="0EA81282" w14:textId="18603289"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67" w:history="1">
        <w:r w:rsidRPr="000A2BE0">
          <w:rPr>
            <w:rStyle w:val="Hyperlink"/>
          </w:rPr>
          <w:t>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Assumptions</w:t>
        </w:r>
        <w:r>
          <w:rPr>
            <w:webHidden/>
          </w:rPr>
          <w:tab/>
        </w:r>
        <w:r>
          <w:rPr>
            <w:webHidden/>
          </w:rPr>
          <w:fldChar w:fldCharType="begin"/>
        </w:r>
        <w:r>
          <w:rPr>
            <w:webHidden/>
          </w:rPr>
          <w:instrText xml:space="preserve"> PAGEREF _Toc202359167 \h </w:instrText>
        </w:r>
        <w:r>
          <w:rPr>
            <w:webHidden/>
          </w:rPr>
        </w:r>
        <w:r>
          <w:rPr>
            <w:webHidden/>
          </w:rPr>
          <w:fldChar w:fldCharType="separate"/>
        </w:r>
        <w:r>
          <w:rPr>
            <w:webHidden/>
          </w:rPr>
          <w:t>19</w:t>
        </w:r>
        <w:r>
          <w:rPr>
            <w:webHidden/>
          </w:rPr>
          <w:fldChar w:fldCharType="end"/>
        </w:r>
      </w:hyperlink>
    </w:p>
    <w:p w14:paraId="60DACF67" w14:textId="266AF959"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68" w:history="1">
        <w:r w:rsidRPr="000A2BE0">
          <w:rPr>
            <w:rStyle w:val="Hyperlink"/>
          </w:rPr>
          <w:t>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References</w:t>
        </w:r>
        <w:r>
          <w:rPr>
            <w:webHidden/>
          </w:rPr>
          <w:tab/>
        </w:r>
        <w:r>
          <w:rPr>
            <w:webHidden/>
          </w:rPr>
          <w:fldChar w:fldCharType="begin"/>
        </w:r>
        <w:r>
          <w:rPr>
            <w:webHidden/>
          </w:rPr>
          <w:instrText xml:space="preserve"> PAGEREF _Toc202359168 \h </w:instrText>
        </w:r>
        <w:r>
          <w:rPr>
            <w:webHidden/>
          </w:rPr>
        </w:r>
        <w:r>
          <w:rPr>
            <w:webHidden/>
          </w:rPr>
          <w:fldChar w:fldCharType="separate"/>
        </w:r>
        <w:r>
          <w:rPr>
            <w:webHidden/>
          </w:rPr>
          <w:t>20</w:t>
        </w:r>
        <w:r>
          <w:rPr>
            <w:webHidden/>
          </w:rPr>
          <w:fldChar w:fldCharType="end"/>
        </w:r>
      </w:hyperlink>
    </w:p>
    <w:p w14:paraId="45539BE0" w14:textId="772B227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69" w:history="1">
        <w:r w:rsidRPr="000A2BE0">
          <w:rPr>
            <w:rStyle w:val="Hyperlink"/>
          </w:rPr>
          <w:t>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Normative references</w:t>
        </w:r>
        <w:r>
          <w:rPr>
            <w:webHidden/>
          </w:rPr>
          <w:tab/>
        </w:r>
        <w:r>
          <w:rPr>
            <w:webHidden/>
          </w:rPr>
          <w:fldChar w:fldCharType="begin"/>
        </w:r>
        <w:r>
          <w:rPr>
            <w:webHidden/>
          </w:rPr>
          <w:instrText xml:space="preserve"> PAGEREF _Toc202359169 \h </w:instrText>
        </w:r>
        <w:r>
          <w:rPr>
            <w:webHidden/>
          </w:rPr>
        </w:r>
        <w:r>
          <w:rPr>
            <w:webHidden/>
          </w:rPr>
          <w:fldChar w:fldCharType="separate"/>
        </w:r>
        <w:r>
          <w:rPr>
            <w:webHidden/>
          </w:rPr>
          <w:t>20</w:t>
        </w:r>
        <w:r>
          <w:rPr>
            <w:webHidden/>
          </w:rPr>
          <w:fldChar w:fldCharType="end"/>
        </w:r>
      </w:hyperlink>
    </w:p>
    <w:p w14:paraId="338FCB13" w14:textId="357C022C"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70" w:history="1">
        <w:r w:rsidRPr="000A2BE0">
          <w:rPr>
            <w:rStyle w:val="Hyperlink"/>
          </w:rPr>
          <w:t>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Definition of terms, symbols and abbreviations</w:t>
        </w:r>
        <w:r>
          <w:rPr>
            <w:webHidden/>
          </w:rPr>
          <w:tab/>
        </w:r>
        <w:r>
          <w:rPr>
            <w:webHidden/>
          </w:rPr>
          <w:fldChar w:fldCharType="begin"/>
        </w:r>
        <w:r>
          <w:rPr>
            <w:webHidden/>
          </w:rPr>
          <w:instrText xml:space="preserve"> PAGEREF _Toc202359170 \h </w:instrText>
        </w:r>
        <w:r>
          <w:rPr>
            <w:webHidden/>
          </w:rPr>
        </w:r>
        <w:r>
          <w:rPr>
            <w:webHidden/>
          </w:rPr>
          <w:fldChar w:fldCharType="separate"/>
        </w:r>
        <w:r>
          <w:rPr>
            <w:webHidden/>
          </w:rPr>
          <w:t>22</w:t>
        </w:r>
        <w:r>
          <w:rPr>
            <w:webHidden/>
          </w:rPr>
          <w:fldChar w:fldCharType="end"/>
        </w:r>
      </w:hyperlink>
    </w:p>
    <w:p w14:paraId="2E6E648E" w14:textId="0F659E4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71" w:history="1">
        <w:r w:rsidRPr="000A2BE0">
          <w:rPr>
            <w:rStyle w:val="Hyperlink"/>
          </w:rPr>
          <w:t>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Terms</w:t>
        </w:r>
        <w:r>
          <w:rPr>
            <w:webHidden/>
          </w:rPr>
          <w:tab/>
        </w:r>
        <w:r>
          <w:rPr>
            <w:webHidden/>
          </w:rPr>
          <w:fldChar w:fldCharType="begin"/>
        </w:r>
        <w:r>
          <w:rPr>
            <w:webHidden/>
          </w:rPr>
          <w:instrText xml:space="preserve"> PAGEREF _Toc202359171 \h </w:instrText>
        </w:r>
        <w:r>
          <w:rPr>
            <w:webHidden/>
          </w:rPr>
        </w:r>
        <w:r>
          <w:rPr>
            <w:webHidden/>
          </w:rPr>
          <w:fldChar w:fldCharType="separate"/>
        </w:r>
        <w:r>
          <w:rPr>
            <w:webHidden/>
          </w:rPr>
          <w:t>22</w:t>
        </w:r>
        <w:r>
          <w:rPr>
            <w:webHidden/>
          </w:rPr>
          <w:fldChar w:fldCharType="end"/>
        </w:r>
      </w:hyperlink>
    </w:p>
    <w:p w14:paraId="5C146E75" w14:textId="40A60C8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72" w:history="1">
        <w:r w:rsidRPr="000A2BE0">
          <w:rPr>
            <w:rStyle w:val="Hyperlink"/>
            <w:lang w:eastAsia="zh-CN"/>
          </w:rPr>
          <w:t>3.2</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eastAsia="zh-CN"/>
          </w:rPr>
          <w:t>Symbols</w:t>
        </w:r>
        <w:r>
          <w:rPr>
            <w:webHidden/>
          </w:rPr>
          <w:tab/>
        </w:r>
        <w:r>
          <w:rPr>
            <w:webHidden/>
          </w:rPr>
          <w:fldChar w:fldCharType="begin"/>
        </w:r>
        <w:r>
          <w:rPr>
            <w:webHidden/>
          </w:rPr>
          <w:instrText xml:space="preserve"> PAGEREF _Toc202359172 \h </w:instrText>
        </w:r>
        <w:r>
          <w:rPr>
            <w:webHidden/>
          </w:rPr>
        </w:r>
        <w:r>
          <w:rPr>
            <w:webHidden/>
          </w:rPr>
          <w:fldChar w:fldCharType="separate"/>
        </w:r>
        <w:r>
          <w:rPr>
            <w:webHidden/>
          </w:rPr>
          <w:t>22</w:t>
        </w:r>
        <w:r>
          <w:rPr>
            <w:webHidden/>
          </w:rPr>
          <w:fldChar w:fldCharType="end"/>
        </w:r>
      </w:hyperlink>
    </w:p>
    <w:p w14:paraId="16DE544D" w14:textId="4383BD1F"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73" w:history="1">
        <w:r w:rsidRPr="000A2BE0">
          <w:rPr>
            <w:rStyle w:val="Hyperlink"/>
            <w:lang w:eastAsia="ja-JP"/>
          </w:rPr>
          <w:t>3.3</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eastAsia="ja-JP"/>
          </w:rPr>
          <w:t>Abbreviations</w:t>
        </w:r>
        <w:r>
          <w:rPr>
            <w:webHidden/>
          </w:rPr>
          <w:tab/>
        </w:r>
        <w:r>
          <w:rPr>
            <w:webHidden/>
          </w:rPr>
          <w:fldChar w:fldCharType="begin"/>
        </w:r>
        <w:r>
          <w:rPr>
            <w:webHidden/>
          </w:rPr>
          <w:instrText xml:space="preserve"> PAGEREF _Toc202359173 \h </w:instrText>
        </w:r>
        <w:r>
          <w:rPr>
            <w:webHidden/>
          </w:rPr>
        </w:r>
        <w:r>
          <w:rPr>
            <w:webHidden/>
          </w:rPr>
          <w:fldChar w:fldCharType="separate"/>
        </w:r>
        <w:r>
          <w:rPr>
            <w:webHidden/>
          </w:rPr>
          <w:t>22</w:t>
        </w:r>
        <w:r>
          <w:rPr>
            <w:webHidden/>
          </w:rPr>
          <w:fldChar w:fldCharType="end"/>
        </w:r>
      </w:hyperlink>
    </w:p>
    <w:p w14:paraId="6A54C09F" w14:textId="4CB1FDAB"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74" w:history="1">
        <w:r w:rsidRPr="000A2BE0">
          <w:rPr>
            <w:rStyle w:val="Hyperlink"/>
          </w:rPr>
          <w:t>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General Test Conditions and Declarations</w:t>
        </w:r>
        <w:r>
          <w:rPr>
            <w:webHidden/>
          </w:rPr>
          <w:tab/>
        </w:r>
        <w:r>
          <w:rPr>
            <w:webHidden/>
          </w:rPr>
          <w:fldChar w:fldCharType="begin"/>
        </w:r>
        <w:r>
          <w:rPr>
            <w:webHidden/>
          </w:rPr>
          <w:instrText xml:space="preserve"> PAGEREF _Toc202359174 \h </w:instrText>
        </w:r>
        <w:r>
          <w:rPr>
            <w:webHidden/>
          </w:rPr>
        </w:r>
        <w:r>
          <w:rPr>
            <w:webHidden/>
          </w:rPr>
          <w:fldChar w:fldCharType="separate"/>
        </w:r>
        <w:r>
          <w:rPr>
            <w:webHidden/>
          </w:rPr>
          <w:t>24</w:t>
        </w:r>
        <w:r>
          <w:rPr>
            <w:webHidden/>
          </w:rPr>
          <w:fldChar w:fldCharType="end"/>
        </w:r>
      </w:hyperlink>
    </w:p>
    <w:p w14:paraId="506E8BDF" w14:textId="04EAE4F1"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75" w:history="1">
        <w:r w:rsidRPr="000A2BE0">
          <w:rPr>
            <w:rStyle w:val="Hyperlink"/>
          </w:rPr>
          <w:t>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Exclusions and Open Points</w:t>
        </w:r>
        <w:r>
          <w:rPr>
            <w:webHidden/>
          </w:rPr>
          <w:tab/>
        </w:r>
        <w:r>
          <w:rPr>
            <w:webHidden/>
          </w:rPr>
          <w:fldChar w:fldCharType="begin"/>
        </w:r>
        <w:r>
          <w:rPr>
            <w:webHidden/>
          </w:rPr>
          <w:instrText xml:space="preserve"> PAGEREF _Toc202359175 \h </w:instrText>
        </w:r>
        <w:r>
          <w:rPr>
            <w:webHidden/>
          </w:rPr>
        </w:r>
        <w:r>
          <w:rPr>
            <w:webHidden/>
          </w:rPr>
          <w:fldChar w:fldCharType="separate"/>
        </w:r>
        <w:r>
          <w:rPr>
            <w:webHidden/>
          </w:rPr>
          <w:t>24</w:t>
        </w:r>
        <w:r>
          <w:rPr>
            <w:webHidden/>
          </w:rPr>
          <w:fldChar w:fldCharType="end"/>
        </w:r>
      </w:hyperlink>
    </w:p>
    <w:p w14:paraId="3BF8CA5F" w14:textId="62F2BFDC"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76" w:history="1">
        <w:r w:rsidRPr="000A2BE0">
          <w:rPr>
            <w:rStyle w:val="Hyperlink"/>
          </w:rPr>
          <w:t>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Summary</w:t>
        </w:r>
        <w:r>
          <w:rPr>
            <w:webHidden/>
          </w:rPr>
          <w:tab/>
        </w:r>
        <w:r>
          <w:rPr>
            <w:webHidden/>
          </w:rPr>
          <w:fldChar w:fldCharType="begin"/>
        </w:r>
        <w:r>
          <w:rPr>
            <w:webHidden/>
          </w:rPr>
          <w:instrText xml:space="preserve"> PAGEREF _Toc202359176 \h </w:instrText>
        </w:r>
        <w:r>
          <w:rPr>
            <w:webHidden/>
          </w:rPr>
        </w:r>
        <w:r>
          <w:rPr>
            <w:webHidden/>
          </w:rPr>
          <w:fldChar w:fldCharType="separate"/>
        </w:r>
        <w:r>
          <w:rPr>
            <w:webHidden/>
          </w:rPr>
          <w:t>25</w:t>
        </w:r>
        <w:r>
          <w:rPr>
            <w:webHidden/>
          </w:rPr>
          <w:fldChar w:fldCharType="end"/>
        </w:r>
      </w:hyperlink>
    </w:p>
    <w:p w14:paraId="5278689D" w14:textId="3952575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77" w:history="1">
        <w:r w:rsidRPr="000A2BE0">
          <w:rPr>
            <w:rStyle w:val="Hyperlink"/>
          </w:rPr>
          <w:t>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Case Summary</w:t>
        </w:r>
        <w:r>
          <w:rPr>
            <w:webHidden/>
          </w:rPr>
          <w:tab/>
        </w:r>
        <w:r>
          <w:rPr>
            <w:webHidden/>
          </w:rPr>
          <w:fldChar w:fldCharType="begin"/>
        </w:r>
        <w:r>
          <w:rPr>
            <w:webHidden/>
          </w:rPr>
          <w:instrText xml:space="preserve"> PAGEREF _Toc202359177 \h </w:instrText>
        </w:r>
        <w:r>
          <w:rPr>
            <w:webHidden/>
          </w:rPr>
        </w:r>
        <w:r>
          <w:rPr>
            <w:webHidden/>
          </w:rPr>
          <w:fldChar w:fldCharType="separate"/>
        </w:r>
        <w:r>
          <w:rPr>
            <w:webHidden/>
          </w:rPr>
          <w:t>25</w:t>
        </w:r>
        <w:r>
          <w:rPr>
            <w:webHidden/>
          </w:rPr>
          <w:fldChar w:fldCharType="end"/>
        </w:r>
      </w:hyperlink>
    </w:p>
    <w:p w14:paraId="70524186" w14:textId="4568014C"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178" w:history="1">
        <w:r w:rsidRPr="000A2BE0">
          <w:rPr>
            <w:rStyle w:val="Hyperlink"/>
          </w:rPr>
          <w:t>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Interoperability (IOT) Standard Test Definitions</w:t>
        </w:r>
        <w:r>
          <w:rPr>
            <w:webHidden/>
          </w:rPr>
          <w:tab/>
        </w:r>
        <w:r>
          <w:rPr>
            <w:webHidden/>
          </w:rPr>
          <w:fldChar w:fldCharType="begin"/>
        </w:r>
        <w:r>
          <w:rPr>
            <w:webHidden/>
          </w:rPr>
          <w:instrText xml:space="preserve"> PAGEREF _Toc202359178 \h </w:instrText>
        </w:r>
        <w:r>
          <w:rPr>
            <w:webHidden/>
          </w:rPr>
        </w:r>
        <w:r>
          <w:rPr>
            <w:webHidden/>
          </w:rPr>
          <w:fldChar w:fldCharType="separate"/>
        </w:r>
        <w:r>
          <w:rPr>
            <w:webHidden/>
          </w:rPr>
          <w:t>32</w:t>
        </w:r>
        <w:r>
          <w:rPr>
            <w:webHidden/>
          </w:rPr>
          <w:fldChar w:fldCharType="end"/>
        </w:r>
      </w:hyperlink>
    </w:p>
    <w:p w14:paraId="1EA8A080" w14:textId="7F81794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79" w:history="1">
        <w:r w:rsidRPr="000A2BE0">
          <w:rPr>
            <w:rStyle w:val="Hyperlink"/>
          </w:rPr>
          <w:t>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Interoperability Standard Test Definitions</w:t>
        </w:r>
        <w:r>
          <w:rPr>
            <w:webHidden/>
          </w:rPr>
          <w:tab/>
        </w:r>
        <w:r>
          <w:rPr>
            <w:webHidden/>
          </w:rPr>
          <w:fldChar w:fldCharType="begin"/>
        </w:r>
        <w:r>
          <w:rPr>
            <w:webHidden/>
          </w:rPr>
          <w:instrText xml:space="preserve"> PAGEREF _Toc202359179 \h </w:instrText>
        </w:r>
        <w:r>
          <w:rPr>
            <w:webHidden/>
          </w:rPr>
        </w:r>
        <w:r>
          <w:rPr>
            <w:webHidden/>
          </w:rPr>
          <w:fldChar w:fldCharType="separate"/>
        </w:r>
        <w:r>
          <w:rPr>
            <w:webHidden/>
          </w:rPr>
          <w:t>32</w:t>
        </w:r>
        <w:r>
          <w:rPr>
            <w:webHidden/>
          </w:rPr>
          <w:fldChar w:fldCharType="end"/>
        </w:r>
      </w:hyperlink>
    </w:p>
    <w:p w14:paraId="46221ADA" w14:textId="1659703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0" w:history="1">
        <w:r w:rsidRPr="000A2BE0">
          <w:rPr>
            <w:rStyle w:val="Hyperlink"/>
          </w:rPr>
          <w:t>7.1.1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Standard Test Configurations</w:t>
        </w:r>
        <w:r>
          <w:rPr>
            <w:webHidden/>
          </w:rPr>
          <w:tab/>
        </w:r>
        <w:r>
          <w:rPr>
            <w:webHidden/>
          </w:rPr>
          <w:fldChar w:fldCharType="begin"/>
        </w:r>
        <w:r>
          <w:rPr>
            <w:webHidden/>
          </w:rPr>
          <w:instrText xml:space="preserve"> PAGEREF _Toc202359180 \h </w:instrText>
        </w:r>
        <w:r>
          <w:rPr>
            <w:webHidden/>
          </w:rPr>
        </w:r>
        <w:r>
          <w:rPr>
            <w:webHidden/>
          </w:rPr>
          <w:fldChar w:fldCharType="separate"/>
        </w:r>
        <w:r>
          <w:rPr>
            <w:webHidden/>
          </w:rPr>
          <w:t>32</w:t>
        </w:r>
        <w:r>
          <w:rPr>
            <w:webHidden/>
          </w:rPr>
          <w:fldChar w:fldCharType="end"/>
        </w:r>
      </w:hyperlink>
    </w:p>
    <w:p w14:paraId="256CFA8F" w14:textId="1C046FC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1" w:history="1">
        <w:r w:rsidRPr="000A2BE0">
          <w:rPr>
            <w:rStyle w:val="Hyperlink"/>
          </w:rPr>
          <w:t>7.1.2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DUT</w:t>
        </w:r>
        <w:r>
          <w:rPr>
            <w:webHidden/>
          </w:rPr>
          <w:tab/>
        </w:r>
        <w:r>
          <w:rPr>
            <w:webHidden/>
          </w:rPr>
          <w:fldChar w:fldCharType="begin"/>
        </w:r>
        <w:r>
          <w:rPr>
            <w:webHidden/>
          </w:rPr>
          <w:instrText xml:space="preserve"> PAGEREF _Toc202359181 \h </w:instrText>
        </w:r>
        <w:r>
          <w:rPr>
            <w:webHidden/>
          </w:rPr>
        </w:r>
        <w:r>
          <w:rPr>
            <w:webHidden/>
          </w:rPr>
          <w:fldChar w:fldCharType="separate"/>
        </w:r>
        <w:r>
          <w:rPr>
            <w:webHidden/>
          </w:rPr>
          <w:t>32</w:t>
        </w:r>
        <w:r>
          <w:rPr>
            <w:webHidden/>
          </w:rPr>
          <w:fldChar w:fldCharType="end"/>
        </w:r>
      </w:hyperlink>
    </w:p>
    <w:p w14:paraId="60D4FFDD" w14:textId="407C058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2" w:history="1">
        <w:r w:rsidRPr="000A2BE0">
          <w:rPr>
            <w:rStyle w:val="Hyperlink"/>
            <w:lang w:val="en-US"/>
          </w:rPr>
          <w:t>7.1.3</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Testing Tools</w:t>
        </w:r>
        <w:r>
          <w:rPr>
            <w:webHidden/>
          </w:rPr>
          <w:tab/>
        </w:r>
        <w:r>
          <w:rPr>
            <w:webHidden/>
          </w:rPr>
          <w:fldChar w:fldCharType="begin"/>
        </w:r>
        <w:r>
          <w:rPr>
            <w:webHidden/>
          </w:rPr>
          <w:instrText xml:space="preserve"> PAGEREF _Toc202359182 \h </w:instrText>
        </w:r>
        <w:r>
          <w:rPr>
            <w:webHidden/>
          </w:rPr>
        </w:r>
        <w:r>
          <w:rPr>
            <w:webHidden/>
          </w:rPr>
          <w:fldChar w:fldCharType="separate"/>
        </w:r>
        <w:r>
          <w:rPr>
            <w:webHidden/>
          </w:rPr>
          <w:t>32</w:t>
        </w:r>
        <w:r>
          <w:rPr>
            <w:webHidden/>
          </w:rPr>
          <w:fldChar w:fldCharType="end"/>
        </w:r>
      </w:hyperlink>
    </w:p>
    <w:p w14:paraId="666898CD" w14:textId="7AD41EB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3" w:history="1">
        <w:r w:rsidRPr="000A2BE0">
          <w:rPr>
            <w:rStyle w:val="Hyperlink"/>
            <w:lang w:val="en-US"/>
          </w:rPr>
          <w:t>7.1.4</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Time Synchronization</w:t>
        </w:r>
        <w:r>
          <w:rPr>
            <w:webHidden/>
          </w:rPr>
          <w:tab/>
        </w:r>
        <w:r>
          <w:rPr>
            <w:webHidden/>
          </w:rPr>
          <w:fldChar w:fldCharType="begin"/>
        </w:r>
        <w:r>
          <w:rPr>
            <w:webHidden/>
          </w:rPr>
          <w:instrText xml:space="preserve"> PAGEREF _Toc202359183 \h </w:instrText>
        </w:r>
        <w:r>
          <w:rPr>
            <w:webHidden/>
          </w:rPr>
        </w:r>
        <w:r>
          <w:rPr>
            <w:webHidden/>
          </w:rPr>
          <w:fldChar w:fldCharType="separate"/>
        </w:r>
        <w:r>
          <w:rPr>
            <w:webHidden/>
          </w:rPr>
          <w:t>33</w:t>
        </w:r>
        <w:r>
          <w:rPr>
            <w:webHidden/>
          </w:rPr>
          <w:fldChar w:fldCharType="end"/>
        </w:r>
      </w:hyperlink>
    </w:p>
    <w:p w14:paraId="55BAD04E" w14:textId="5EA72CC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84" w:history="1">
        <w:r w:rsidRPr="000A2BE0">
          <w:rPr>
            <w:rStyle w:val="Hyperlink"/>
          </w:rPr>
          <w:t>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ORAN.WG8.IOT.001: Cell Setup</w:t>
        </w:r>
        <w:r>
          <w:rPr>
            <w:webHidden/>
          </w:rPr>
          <w:tab/>
        </w:r>
        <w:r>
          <w:rPr>
            <w:webHidden/>
          </w:rPr>
          <w:fldChar w:fldCharType="begin"/>
        </w:r>
        <w:r>
          <w:rPr>
            <w:webHidden/>
          </w:rPr>
          <w:instrText xml:space="preserve"> PAGEREF _Toc202359184 \h </w:instrText>
        </w:r>
        <w:r>
          <w:rPr>
            <w:webHidden/>
          </w:rPr>
        </w:r>
        <w:r>
          <w:rPr>
            <w:webHidden/>
          </w:rPr>
          <w:fldChar w:fldCharType="separate"/>
        </w:r>
        <w:r>
          <w:rPr>
            <w:webHidden/>
          </w:rPr>
          <w:t>33</w:t>
        </w:r>
        <w:r>
          <w:rPr>
            <w:webHidden/>
          </w:rPr>
          <w:fldChar w:fldCharType="end"/>
        </w:r>
      </w:hyperlink>
    </w:p>
    <w:p w14:paraId="7AD62663" w14:textId="4DD2B48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5" w:history="1">
        <w:r w:rsidRPr="000A2BE0">
          <w:rPr>
            <w:rStyle w:val="Hyperlink"/>
          </w:rPr>
          <w:t>7.2.1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_Toc202359185 \h </w:instrText>
        </w:r>
        <w:r>
          <w:rPr>
            <w:webHidden/>
          </w:rPr>
        </w:r>
        <w:r>
          <w:rPr>
            <w:webHidden/>
          </w:rPr>
          <w:fldChar w:fldCharType="separate"/>
        </w:r>
        <w:r>
          <w:rPr>
            <w:webHidden/>
          </w:rPr>
          <w:t>33</w:t>
        </w:r>
        <w:r>
          <w:rPr>
            <w:webHidden/>
          </w:rPr>
          <w:fldChar w:fldCharType="end"/>
        </w:r>
      </w:hyperlink>
    </w:p>
    <w:p w14:paraId="048B8CF1" w14:textId="62392B5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6" w:history="1">
        <w:r w:rsidRPr="000A2BE0">
          <w:rPr>
            <w:rStyle w:val="Hyperlink"/>
            <w:lang w:val="en-US"/>
          </w:rPr>
          <w:t>7.2.2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_Toc202359186 \h </w:instrText>
        </w:r>
        <w:r>
          <w:rPr>
            <w:webHidden/>
          </w:rPr>
        </w:r>
        <w:r>
          <w:rPr>
            <w:webHidden/>
          </w:rPr>
          <w:fldChar w:fldCharType="separate"/>
        </w:r>
        <w:r>
          <w:rPr>
            <w:webHidden/>
          </w:rPr>
          <w:t>33</w:t>
        </w:r>
        <w:r>
          <w:rPr>
            <w:webHidden/>
          </w:rPr>
          <w:fldChar w:fldCharType="end"/>
        </w:r>
      </w:hyperlink>
    </w:p>
    <w:p w14:paraId="78AABF75" w14:textId="2586E4A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7" w:history="1">
        <w:r w:rsidRPr="000A2BE0">
          <w:rPr>
            <w:rStyle w:val="Hyperlink"/>
          </w:rPr>
          <w:t>7.2.3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_Toc202359187 \h </w:instrText>
        </w:r>
        <w:r>
          <w:rPr>
            <w:webHidden/>
          </w:rPr>
        </w:r>
        <w:r>
          <w:rPr>
            <w:webHidden/>
          </w:rPr>
          <w:fldChar w:fldCharType="separate"/>
        </w:r>
        <w:r>
          <w:rPr>
            <w:webHidden/>
          </w:rPr>
          <w:t>33</w:t>
        </w:r>
        <w:r>
          <w:rPr>
            <w:webHidden/>
          </w:rPr>
          <w:fldChar w:fldCharType="end"/>
        </w:r>
      </w:hyperlink>
    </w:p>
    <w:p w14:paraId="497FD767" w14:textId="410B273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8" w:history="1">
        <w:r w:rsidRPr="000A2BE0">
          <w:rPr>
            <w:rStyle w:val="Hyperlink"/>
          </w:rPr>
          <w:t>7.2.4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_Toc202359188 \h </w:instrText>
        </w:r>
        <w:r>
          <w:rPr>
            <w:webHidden/>
          </w:rPr>
        </w:r>
        <w:r>
          <w:rPr>
            <w:webHidden/>
          </w:rPr>
          <w:fldChar w:fldCharType="separate"/>
        </w:r>
        <w:r>
          <w:rPr>
            <w:webHidden/>
          </w:rPr>
          <w:t>33</w:t>
        </w:r>
        <w:r>
          <w:rPr>
            <w:webHidden/>
          </w:rPr>
          <w:fldChar w:fldCharType="end"/>
        </w:r>
      </w:hyperlink>
    </w:p>
    <w:p w14:paraId="48775379" w14:textId="590DC83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89" w:history="1">
        <w:r w:rsidRPr="000A2BE0">
          <w:rPr>
            <w:rStyle w:val="Hyperlink"/>
            <w:lang w:val="en-US"/>
          </w:rPr>
          <w:t>7.2.5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_Toc202359189 \h </w:instrText>
        </w:r>
        <w:r>
          <w:rPr>
            <w:webHidden/>
          </w:rPr>
        </w:r>
        <w:r>
          <w:rPr>
            <w:webHidden/>
          </w:rPr>
          <w:fldChar w:fldCharType="separate"/>
        </w:r>
        <w:r>
          <w:rPr>
            <w:webHidden/>
          </w:rPr>
          <w:t>34</w:t>
        </w:r>
        <w:r>
          <w:rPr>
            <w:webHidden/>
          </w:rPr>
          <w:fldChar w:fldCharType="end"/>
        </w:r>
      </w:hyperlink>
    </w:p>
    <w:p w14:paraId="24CA269F" w14:textId="3F6931A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90" w:history="1">
        <w:r w:rsidRPr="000A2BE0">
          <w:rPr>
            <w:rStyle w:val="Hyperlink"/>
          </w:rPr>
          <w:t>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ORAN.WG8.IOT.002: SystemInformation-MIB</w:t>
        </w:r>
        <w:r>
          <w:rPr>
            <w:webHidden/>
          </w:rPr>
          <w:tab/>
        </w:r>
        <w:r>
          <w:rPr>
            <w:webHidden/>
          </w:rPr>
          <w:fldChar w:fldCharType="begin"/>
        </w:r>
        <w:r>
          <w:rPr>
            <w:webHidden/>
          </w:rPr>
          <w:instrText xml:space="preserve"> PAGEREF _Toc202359190 \h </w:instrText>
        </w:r>
        <w:r>
          <w:rPr>
            <w:webHidden/>
          </w:rPr>
        </w:r>
        <w:r>
          <w:rPr>
            <w:webHidden/>
          </w:rPr>
          <w:fldChar w:fldCharType="separate"/>
        </w:r>
        <w:r>
          <w:rPr>
            <w:webHidden/>
          </w:rPr>
          <w:t>36</w:t>
        </w:r>
        <w:r>
          <w:rPr>
            <w:webHidden/>
          </w:rPr>
          <w:fldChar w:fldCharType="end"/>
        </w:r>
      </w:hyperlink>
    </w:p>
    <w:p w14:paraId="7A38572F" w14:textId="39CAC50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1" w:history="1">
        <w:r w:rsidRPr="000A2BE0">
          <w:rPr>
            <w:rStyle w:val="Hyperlink"/>
            <w:lang w:val="en-US"/>
          </w:rPr>
          <w:t>7.3.1</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Purpose</w:t>
        </w:r>
        <w:r>
          <w:rPr>
            <w:webHidden/>
          </w:rPr>
          <w:tab/>
        </w:r>
        <w:r>
          <w:rPr>
            <w:webHidden/>
          </w:rPr>
          <w:fldChar w:fldCharType="begin"/>
        </w:r>
        <w:r>
          <w:rPr>
            <w:webHidden/>
          </w:rPr>
          <w:instrText xml:space="preserve"> PAGEREF _Toc202359191 \h </w:instrText>
        </w:r>
        <w:r>
          <w:rPr>
            <w:webHidden/>
          </w:rPr>
        </w:r>
        <w:r>
          <w:rPr>
            <w:webHidden/>
          </w:rPr>
          <w:fldChar w:fldCharType="separate"/>
        </w:r>
        <w:r>
          <w:rPr>
            <w:webHidden/>
          </w:rPr>
          <w:t>36</w:t>
        </w:r>
        <w:r>
          <w:rPr>
            <w:webHidden/>
          </w:rPr>
          <w:fldChar w:fldCharType="end"/>
        </w:r>
      </w:hyperlink>
    </w:p>
    <w:p w14:paraId="5E759378" w14:textId="5D92F06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2" w:history="1">
        <w:r w:rsidRPr="000A2BE0">
          <w:rPr>
            <w:rStyle w:val="Hyperlink"/>
            <w:lang w:val="en-US"/>
          </w:rPr>
          <w:t>7.3.2</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Reference Requirements</w:t>
        </w:r>
        <w:r>
          <w:rPr>
            <w:webHidden/>
          </w:rPr>
          <w:tab/>
        </w:r>
        <w:r>
          <w:rPr>
            <w:webHidden/>
          </w:rPr>
          <w:fldChar w:fldCharType="begin"/>
        </w:r>
        <w:r>
          <w:rPr>
            <w:webHidden/>
          </w:rPr>
          <w:instrText xml:space="preserve"> PAGEREF _Toc202359192 \h </w:instrText>
        </w:r>
        <w:r>
          <w:rPr>
            <w:webHidden/>
          </w:rPr>
        </w:r>
        <w:r>
          <w:rPr>
            <w:webHidden/>
          </w:rPr>
          <w:fldChar w:fldCharType="separate"/>
        </w:r>
        <w:r>
          <w:rPr>
            <w:webHidden/>
          </w:rPr>
          <w:t>36</w:t>
        </w:r>
        <w:r>
          <w:rPr>
            <w:webHidden/>
          </w:rPr>
          <w:fldChar w:fldCharType="end"/>
        </w:r>
      </w:hyperlink>
    </w:p>
    <w:p w14:paraId="5FA743ED" w14:textId="52D59A3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3" w:history="1">
        <w:r w:rsidRPr="000A2BE0">
          <w:rPr>
            <w:rStyle w:val="Hyperlink"/>
            <w:lang w:val="en-US"/>
          </w:rPr>
          <w:t>7.3.3</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Initial Conditions</w:t>
        </w:r>
        <w:r>
          <w:rPr>
            <w:webHidden/>
          </w:rPr>
          <w:tab/>
        </w:r>
        <w:r>
          <w:rPr>
            <w:webHidden/>
          </w:rPr>
          <w:fldChar w:fldCharType="begin"/>
        </w:r>
        <w:r>
          <w:rPr>
            <w:webHidden/>
          </w:rPr>
          <w:instrText xml:space="preserve"> PAGEREF _Toc202359193 \h </w:instrText>
        </w:r>
        <w:r>
          <w:rPr>
            <w:webHidden/>
          </w:rPr>
        </w:r>
        <w:r>
          <w:rPr>
            <w:webHidden/>
          </w:rPr>
          <w:fldChar w:fldCharType="separate"/>
        </w:r>
        <w:r>
          <w:rPr>
            <w:webHidden/>
          </w:rPr>
          <w:t>36</w:t>
        </w:r>
        <w:r>
          <w:rPr>
            <w:webHidden/>
          </w:rPr>
          <w:fldChar w:fldCharType="end"/>
        </w:r>
      </w:hyperlink>
    </w:p>
    <w:p w14:paraId="2EE5B311" w14:textId="0A7B203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4" w:history="1">
        <w:r w:rsidRPr="000A2BE0">
          <w:rPr>
            <w:rStyle w:val="Hyperlink"/>
            <w:lang w:val="en-US"/>
          </w:rPr>
          <w:t>7.3.4</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Test Setup and Configuration</w:t>
        </w:r>
        <w:r>
          <w:rPr>
            <w:webHidden/>
          </w:rPr>
          <w:tab/>
        </w:r>
        <w:r>
          <w:rPr>
            <w:webHidden/>
          </w:rPr>
          <w:fldChar w:fldCharType="begin"/>
        </w:r>
        <w:r>
          <w:rPr>
            <w:webHidden/>
          </w:rPr>
          <w:instrText xml:space="preserve"> PAGEREF _Toc202359194 \h </w:instrText>
        </w:r>
        <w:r>
          <w:rPr>
            <w:webHidden/>
          </w:rPr>
        </w:r>
        <w:r>
          <w:rPr>
            <w:webHidden/>
          </w:rPr>
          <w:fldChar w:fldCharType="separate"/>
        </w:r>
        <w:r>
          <w:rPr>
            <w:webHidden/>
          </w:rPr>
          <w:t>37</w:t>
        </w:r>
        <w:r>
          <w:rPr>
            <w:webHidden/>
          </w:rPr>
          <w:fldChar w:fldCharType="end"/>
        </w:r>
      </w:hyperlink>
    </w:p>
    <w:p w14:paraId="3D135018" w14:textId="5C6367D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5" w:history="1">
        <w:r w:rsidRPr="000A2BE0">
          <w:rPr>
            <w:rStyle w:val="Hyperlink"/>
            <w:lang w:val="en-US"/>
          </w:rPr>
          <w:t>7.3.5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Test Procedure</w:t>
        </w:r>
        <w:r>
          <w:rPr>
            <w:webHidden/>
          </w:rPr>
          <w:tab/>
        </w:r>
        <w:r>
          <w:rPr>
            <w:webHidden/>
          </w:rPr>
          <w:fldChar w:fldCharType="begin"/>
        </w:r>
        <w:r>
          <w:rPr>
            <w:webHidden/>
          </w:rPr>
          <w:instrText xml:space="preserve"> PAGEREF _Toc202359195 \h </w:instrText>
        </w:r>
        <w:r>
          <w:rPr>
            <w:webHidden/>
          </w:rPr>
        </w:r>
        <w:r>
          <w:rPr>
            <w:webHidden/>
          </w:rPr>
          <w:fldChar w:fldCharType="separate"/>
        </w:r>
        <w:r>
          <w:rPr>
            <w:webHidden/>
          </w:rPr>
          <w:t>37</w:t>
        </w:r>
        <w:r>
          <w:rPr>
            <w:webHidden/>
          </w:rPr>
          <w:fldChar w:fldCharType="end"/>
        </w:r>
      </w:hyperlink>
    </w:p>
    <w:p w14:paraId="28F4760C" w14:textId="520E3CF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196" w:history="1">
        <w:r w:rsidRPr="000A2BE0">
          <w:rPr>
            <w:rStyle w:val="Hyperlink"/>
          </w:rPr>
          <w:t>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ORAN.WG8.IOT.003: Systeminformation-SIB1</w:t>
        </w:r>
        <w:r>
          <w:rPr>
            <w:webHidden/>
          </w:rPr>
          <w:tab/>
        </w:r>
        <w:r>
          <w:rPr>
            <w:webHidden/>
          </w:rPr>
          <w:fldChar w:fldCharType="begin"/>
        </w:r>
        <w:r>
          <w:rPr>
            <w:webHidden/>
          </w:rPr>
          <w:instrText xml:space="preserve"> PAGEREF _Toc202359196 \h </w:instrText>
        </w:r>
        <w:r>
          <w:rPr>
            <w:webHidden/>
          </w:rPr>
        </w:r>
        <w:r>
          <w:rPr>
            <w:webHidden/>
          </w:rPr>
          <w:fldChar w:fldCharType="separate"/>
        </w:r>
        <w:r>
          <w:rPr>
            <w:webHidden/>
          </w:rPr>
          <w:t>38</w:t>
        </w:r>
        <w:r>
          <w:rPr>
            <w:webHidden/>
          </w:rPr>
          <w:fldChar w:fldCharType="end"/>
        </w:r>
      </w:hyperlink>
    </w:p>
    <w:p w14:paraId="45616F38" w14:textId="5E68EAD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7" w:history="1">
        <w:r w:rsidRPr="000A2BE0">
          <w:rPr>
            <w:rStyle w:val="Hyperlink"/>
            <w:lang w:val="en-US"/>
          </w:rPr>
          <w:t>7.4.1</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Purpose</w:t>
        </w:r>
        <w:r>
          <w:rPr>
            <w:webHidden/>
          </w:rPr>
          <w:tab/>
        </w:r>
        <w:r>
          <w:rPr>
            <w:webHidden/>
          </w:rPr>
          <w:fldChar w:fldCharType="begin"/>
        </w:r>
        <w:r>
          <w:rPr>
            <w:webHidden/>
          </w:rPr>
          <w:instrText xml:space="preserve"> PAGEREF _Toc202359197 \h </w:instrText>
        </w:r>
        <w:r>
          <w:rPr>
            <w:webHidden/>
          </w:rPr>
        </w:r>
        <w:r>
          <w:rPr>
            <w:webHidden/>
          </w:rPr>
          <w:fldChar w:fldCharType="separate"/>
        </w:r>
        <w:r>
          <w:rPr>
            <w:webHidden/>
          </w:rPr>
          <w:t>38</w:t>
        </w:r>
        <w:r>
          <w:rPr>
            <w:webHidden/>
          </w:rPr>
          <w:fldChar w:fldCharType="end"/>
        </w:r>
      </w:hyperlink>
    </w:p>
    <w:p w14:paraId="45F48E69" w14:textId="62AD76F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8" w:history="1">
        <w:r w:rsidRPr="000A2BE0">
          <w:rPr>
            <w:rStyle w:val="Hyperlink"/>
            <w:lang w:val="en-US"/>
          </w:rPr>
          <w:t>7.4.2</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Reference Requirements</w:t>
        </w:r>
        <w:r>
          <w:rPr>
            <w:webHidden/>
          </w:rPr>
          <w:tab/>
        </w:r>
        <w:r>
          <w:rPr>
            <w:webHidden/>
          </w:rPr>
          <w:fldChar w:fldCharType="begin"/>
        </w:r>
        <w:r>
          <w:rPr>
            <w:webHidden/>
          </w:rPr>
          <w:instrText xml:space="preserve"> PAGEREF _Toc202359198 \h </w:instrText>
        </w:r>
        <w:r>
          <w:rPr>
            <w:webHidden/>
          </w:rPr>
        </w:r>
        <w:r>
          <w:rPr>
            <w:webHidden/>
          </w:rPr>
          <w:fldChar w:fldCharType="separate"/>
        </w:r>
        <w:r>
          <w:rPr>
            <w:webHidden/>
          </w:rPr>
          <w:t>38</w:t>
        </w:r>
        <w:r>
          <w:rPr>
            <w:webHidden/>
          </w:rPr>
          <w:fldChar w:fldCharType="end"/>
        </w:r>
      </w:hyperlink>
    </w:p>
    <w:p w14:paraId="52082E88" w14:textId="2FA84A8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199" w:history="1">
        <w:r w:rsidRPr="000A2BE0">
          <w:rPr>
            <w:rStyle w:val="Hyperlink"/>
            <w:lang w:val="en-US"/>
          </w:rPr>
          <w:t>7.4.3</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Initial Condition</w:t>
        </w:r>
        <w:r>
          <w:rPr>
            <w:webHidden/>
          </w:rPr>
          <w:tab/>
        </w:r>
        <w:r>
          <w:rPr>
            <w:webHidden/>
          </w:rPr>
          <w:fldChar w:fldCharType="begin"/>
        </w:r>
        <w:r>
          <w:rPr>
            <w:webHidden/>
          </w:rPr>
          <w:instrText xml:space="preserve"> PAGEREF _Toc202359199 \h </w:instrText>
        </w:r>
        <w:r>
          <w:rPr>
            <w:webHidden/>
          </w:rPr>
        </w:r>
        <w:r>
          <w:rPr>
            <w:webHidden/>
          </w:rPr>
          <w:fldChar w:fldCharType="separate"/>
        </w:r>
        <w:r>
          <w:rPr>
            <w:webHidden/>
          </w:rPr>
          <w:t>38</w:t>
        </w:r>
        <w:r>
          <w:rPr>
            <w:webHidden/>
          </w:rPr>
          <w:fldChar w:fldCharType="end"/>
        </w:r>
      </w:hyperlink>
    </w:p>
    <w:p w14:paraId="1EEDEFD3" w14:textId="6E467FC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0" w:history="1">
        <w:r w:rsidRPr="000A2BE0">
          <w:rPr>
            <w:rStyle w:val="Hyperlink"/>
            <w:lang w:val="en-US"/>
          </w:rPr>
          <w:t>7.4.4</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Test Setup and Configuration</w:t>
        </w:r>
        <w:r>
          <w:rPr>
            <w:webHidden/>
          </w:rPr>
          <w:tab/>
        </w:r>
        <w:r>
          <w:rPr>
            <w:webHidden/>
          </w:rPr>
          <w:fldChar w:fldCharType="begin"/>
        </w:r>
        <w:r>
          <w:rPr>
            <w:webHidden/>
          </w:rPr>
          <w:instrText xml:space="preserve"> PAGEREF _Toc202359200 \h </w:instrText>
        </w:r>
        <w:r>
          <w:rPr>
            <w:webHidden/>
          </w:rPr>
        </w:r>
        <w:r>
          <w:rPr>
            <w:webHidden/>
          </w:rPr>
          <w:fldChar w:fldCharType="separate"/>
        </w:r>
        <w:r>
          <w:rPr>
            <w:webHidden/>
          </w:rPr>
          <w:t>38</w:t>
        </w:r>
        <w:r>
          <w:rPr>
            <w:webHidden/>
          </w:rPr>
          <w:fldChar w:fldCharType="end"/>
        </w:r>
      </w:hyperlink>
    </w:p>
    <w:p w14:paraId="29163204" w14:textId="56880B0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1" w:history="1">
        <w:r w:rsidRPr="000A2BE0">
          <w:rPr>
            <w:rStyle w:val="Hyperlink"/>
            <w:lang w:val="en-US"/>
          </w:rPr>
          <w:t>7.4.5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Test Procedure</w:t>
        </w:r>
        <w:r>
          <w:rPr>
            <w:webHidden/>
          </w:rPr>
          <w:tab/>
        </w:r>
        <w:r>
          <w:rPr>
            <w:webHidden/>
          </w:rPr>
          <w:fldChar w:fldCharType="begin"/>
        </w:r>
        <w:r>
          <w:rPr>
            <w:webHidden/>
          </w:rPr>
          <w:instrText xml:space="preserve"> PAGEREF _Toc202359201 \h </w:instrText>
        </w:r>
        <w:r>
          <w:rPr>
            <w:webHidden/>
          </w:rPr>
        </w:r>
        <w:r>
          <w:rPr>
            <w:webHidden/>
          </w:rPr>
          <w:fldChar w:fldCharType="separate"/>
        </w:r>
        <w:r>
          <w:rPr>
            <w:webHidden/>
          </w:rPr>
          <w:t>39</w:t>
        </w:r>
        <w:r>
          <w:rPr>
            <w:webHidden/>
          </w:rPr>
          <w:fldChar w:fldCharType="end"/>
        </w:r>
      </w:hyperlink>
    </w:p>
    <w:p w14:paraId="53899E6A" w14:textId="397EE7E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02" w:history="1">
        <w:r w:rsidRPr="000A2BE0">
          <w:rPr>
            <w:rStyle w:val="Hyperlink"/>
          </w:rPr>
          <w:t>7.5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ORAN.WG8.IOT.004: Systeminformation-SIB2</w:t>
        </w:r>
        <w:r>
          <w:rPr>
            <w:webHidden/>
          </w:rPr>
          <w:tab/>
        </w:r>
        <w:r>
          <w:rPr>
            <w:webHidden/>
          </w:rPr>
          <w:fldChar w:fldCharType="begin"/>
        </w:r>
        <w:r>
          <w:rPr>
            <w:webHidden/>
          </w:rPr>
          <w:instrText xml:space="preserve"> PAGEREF _Toc202359202 \h </w:instrText>
        </w:r>
        <w:r>
          <w:rPr>
            <w:webHidden/>
          </w:rPr>
        </w:r>
        <w:r>
          <w:rPr>
            <w:webHidden/>
          </w:rPr>
          <w:fldChar w:fldCharType="separate"/>
        </w:r>
        <w:r>
          <w:rPr>
            <w:webHidden/>
          </w:rPr>
          <w:t>40</w:t>
        </w:r>
        <w:r>
          <w:rPr>
            <w:webHidden/>
          </w:rPr>
          <w:fldChar w:fldCharType="end"/>
        </w:r>
      </w:hyperlink>
    </w:p>
    <w:p w14:paraId="618F35FA" w14:textId="29487A4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3" w:history="1">
        <w:r w:rsidRPr="000A2BE0">
          <w:rPr>
            <w:rStyle w:val="Hyperlink"/>
          </w:rPr>
          <w:t>7.5.1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_Toc202359203 \h </w:instrText>
        </w:r>
        <w:r>
          <w:rPr>
            <w:webHidden/>
          </w:rPr>
        </w:r>
        <w:r>
          <w:rPr>
            <w:webHidden/>
          </w:rPr>
          <w:fldChar w:fldCharType="separate"/>
        </w:r>
        <w:r>
          <w:rPr>
            <w:webHidden/>
          </w:rPr>
          <w:t>40</w:t>
        </w:r>
        <w:r>
          <w:rPr>
            <w:webHidden/>
          </w:rPr>
          <w:fldChar w:fldCharType="end"/>
        </w:r>
      </w:hyperlink>
    </w:p>
    <w:p w14:paraId="4E16A01F" w14:textId="64C5F49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4" w:history="1">
        <w:r w:rsidRPr="000A2BE0">
          <w:rPr>
            <w:rStyle w:val="Hyperlink"/>
          </w:rPr>
          <w:t>7.5.2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_Toc202359204 \h </w:instrText>
        </w:r>
        <w:r>
          <w:rPr>
            <w:webHidden/>
          </w:rPr>
        </w:r>
        <w:r>
          <w:rPr>
            <w:webHidden/>
          </w:rPr>
          <w:fldChar w:fldCharType="separate"/>
        </w:r>
        <w:r>
          <w:rPr>
            <w:webHidden/>
          </w:rPr>
          <w:t>40</w:t>
        </w:r>
        <w:r>
          <w:rPr>
            <w:webHidden/>
          </w:rPr>
          <w:fldChar w:fldCharType="end"/>
        </w:r>
      </w:hyperlink>
    </w:p>
    <w:p w14:paraId="5509991B" w14:textId="2F5611F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5" w:history="1">
        <w:r w:rsidRPr="000A2BE0">
          <w:rPr>
            <w:rStyle w:val="Hyperlink"/>
          </w:rPr>
          <w:t>7.5.3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_Toc202359205 \h </w:instrText>
        </w:r>
        <w:r>
          <w:rPr>
            <w:webHidden/>
          </w:rPr>
        </w:r>
        <w:r>
          <w:rPr>
            <w:webHidden/>
          </w:rPr>
          <w:fldChar w:fldCharType="separate"/>
        </w:r>
        <w:r>
          <w:rPr>
            <w:webHidden/>
          </w:rPr>
          <w:t>40</w:t>
        </w:r>
        <w:r>
          <w:rPr>
            <w:webHidden/>
          </w:rPr>
          <w:fldChar w:fldCharType="end"/>
        </w:r>
      </w:hyperlink>
    </w:p>
    <w:p w14:paraId="6C438476" w14:textId="5271642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6" w:history="1">
        <w:r w:rsidRPr="000A2BE0">
          <w:rPr>
            <w:rStyle w:val="Hyperlink"/>
          </w:rPr>
          <w:t>7.5.4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_Toc202359206 \h </w:instrText>
        </w:r>
        <w:r>
          <w:rPr>
            <w:webHidden/>
          </w:rPr>
        </w:r>
        <w:r>
          <w:rPr>
            <w:webHidden/>
          </w:rPr>
          <w:fldChar w:fldCharType="separate"/>
        </w:r>
        <w:r>
          <w:rPr>
            <w:webHidden/>
          </w:rPr>
          <w:t>40</w:t>
        </w:r>
        <w:r>
          <w:rPr>
            <w:webHidden/>
          </w:rPr>
          <w:fldChar w:fldCharType="end"/>
        </w:r>
      </w:hyperlink>
    </w:p>
    <w:p w14:paraId="753D9308" w14:textId="26175D0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7" w:history="1">
        <w:r w:rsidRPr="000A2BE0">
          <w:rPr>
            <w:rStyle w:val="Hyperlink"/>
          </w:rPr>
          <w:t>7.5.5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_Toc202359207 \h </w:instrText>
        </w:r>
        <w:r>
          <w:rPr>
            <w:webHidden/>
          </w:rPr>
        </w:r>
        <w:r>
          <w:rPr>
            <w:webHidden/>
          </w:rPr>
          <w:fldChar w:fldCharType="separate"/>
        </w:r>
        <w:r>
          <w:rPr>
            <w:webHidden/>
          </w:rPr>
          <w:t>40</w:t>
        </w:r>
        <w:r>
          <w:rPr>
            <w:webHidden/>
          </w:rPr>
          <w:fldChar w:fldCharType="end"/>
        </w:r>
      </w:hyperlink>
    </w:p>
    <w:p w14:paraId="563E96F6" w14:textId="012E2ED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08" w:history="1">
        <w:r w:rsidRPr="000A2BE0">
          <w:rPr>
            <w:rStyle w:val="Hyperlink"/>
          </w:rPr>
          <w:t>7.6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ORAN.WG8.IOT.005: Systeminformation-SIB3</w:t>
        </w:r>
        <w:r>
          <w:rPr>
            <w:webHidden/>
          </w:rPr>
          <w:tab/>
        </w:r>
        <w:r>
          <w:rPr>
            <w:webHidden/>
          </w:rPr>
          <w:fldChar w:fldCharType="begin"/>
        </w:r>
        <w:r>
          <w:rPr>
            <w:webHidden/>
          </w:rPr>
          <w:instrText xml:space="preserve"> PAGEREF _Toc202359208 \h </w:instrText>
        </w:r>
        <w:r>
          <w:rPr>
            <w:webHidden/>
          </w:rPr>
        </w:r>
        <w:r>
          <w:rPr>
            <w:webHidden/>
          </w:rPr>
          <w:fldChar w:fldCharType="separate"/>
        </w:r>
        <w:r>
          <w:rPr>
            <w:webHidden/>
          </w:rPr>
          <w:t>41</w:t>
        </w:r>
        <w:r>
          <w:rPr>
            <w:webHidden/>
          </w:rPr>
          <w:fldChar w:fldCharType="end"/>
        </w:r>
      </w:hyperlink>
    </w:p>
    <w:p w14:paraId="3A323B5A" w14:textId="7FC8928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09" w:history="1">
        <w:r w:rsidRPr="000A2BE0">
          <w:rPr>
            <w:rStyle w:val="Hyperlink"/>
          </w:rPr>
          <w:t>7.6.1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_Toc202359209 \h </w:instrText>
        </w:r>
        <w:r>
          <w:rPr>
            <w:webHidden/>
          </w:rPr>
        </w:r>
        <w:r>
          <w:rPr>
            <w:webHidden/>
          </w:rPr>
          <w:fldChar w:fldCharType="separate"/>
        </w:r>
        <w:r>
          <w:rPr>
            <w:webHidden/>
          </w:rPr>
          <w:t>41</w:t>
        </w:r>
        <w:r>
          <w:rPr>
            <w:webHidden/>
          </w:rPr>
          <w:fldChar w:fldCharType="end"/>
        </w:r>
      </w:hyperlink>
    </w:p>
    <w:p w14:paraId="341BB952" w14:textId="20CCD6A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0" w:history="1">
        <w:r w:rsidRPr="000A2BE0">
          <w:rPr>
            <w:rStyle w:val="Hyperlink"/>
          </w:rPr>
          <w:t>7.6.2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_Toc202359210 \h </w:instrText>
        </w:r>
        <w:r>
          <w:rPr>
            <w:webHidden/>
          </w:rPr>
        </w:r>
        <w:r>
          <w:rPr>
            <w:webHidden/>
          </w:rPr>
          <w:fldChar w:fldCharType="separate"/>
        </w:r>
        <w:r>
          <w:rPr>
            <w:webHidden/>
          </w:rPr>
          <w:t>41</w:t>
        </w:r>
        <w:r>
          <w:rPr>
            <w:webHidden/>
          </w:rPr>
          <w:fldChar w:fldCharType="end"/>
        </w:r>
      </w:hyperlink>
    </w:p>
    <w:p w14:paraId="26A15F86" w14:textId="2D88BF5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1" w:history="1">
        <w:r w:rsidRPr="000A2BE0">
          <w:rPr>
            <w:rStyle w:val="Hyperlink"/>
          </w:rPr>
          <w:t>7.6.3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_Toc202359211 \h </w:instrText>
        </w:r>
        <w:r>
          <w:rPr>
            <w:webHidden/>
          </w:rPr>
        </w:r>
        <w:r>
          <w:rPr>
            <w:webHidden/>
          </w:rPr>
          <w:fldChar w:fldCharType="separate"/>
        </w:r>
        <w:r>
          <w:rPr>
            <w:webHidden/>
          </w:rPr>
          <w:t>41</w:t>
        </w:r>
        <w:r>
          <w:rPr>
            <w:webHidden/>
          </w:rPr>
          <w:fldChar w:fldCharType="end"/>
        </w:r>
      </w:hyperlink>
    </w:p>
    <w:p w14:paraId="17DA5E44" w14:textId="260476F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2" w:history="1">
        <w:r w:rsidRPr="000A2BE0">
          <w:rPr>
            <w:rStyle w:val="Hyperlink"/>
          </w:rPr>
          <w:t>7.6.4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_Toc202359212 \h </w:instrText>
        </w:r>
        <w:r>
          <w:rPr>
            <w:webHidden/>
          </w:rPr>
        </w:r>
        <w:r>
          <w:rPr>
            <w:webHidden/>
          </w:rPr>
          <w:fldChar w:fldCharType="separate"/>
        </w:r>
        <w:r>
          <w:rPr>
            <w:webHidden/>
          </w:rPr>
          <w:t>41</w:t>
        </w:r>
        <w:r>
          <w:rPr>
            <w:webHidden/>
          </w:rPr>
          <w:fldChar w:fldCharType="end"/>
        </w:r>
      </w:hyperlink>
    </w:p>
    <w:p w14:paraId="2F5F0E3A" w14:textId="66BD79D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3" w:history="1">
        <w:r w:rsidRPr="000A2BE0">
          <w:rPr>
            <w:rStyle w:val="Hyperlink"/>
          </w:rPr>
          <w:t>7.6.5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_Toc202359213 \h </w:instrText>
        </w:r>
        <w:r>
          <w:rPr>
            <w:webHidden/>
          </w:rPr>
        </w:r>
        <w:r>
          <w:rPr>
            <w:webHidden/>
          </w:rPr>
          <w:fldChar w:fldCharType="separate"/>
        </w:r>
        <w:r>
          <w:rPr>
            <w:webHidden/>
          </w:rPr>
          <w:t>42</w:t>
        </w:r>
        <w:r>
          <w:rPr>
            <w:webHidden/>
          </w:rPr>
          <w:fldChar w:fldCharType="end"/>
        </w:r>
      </w:hyperlink>
    </w:p>
    <w:p w14:paraId="6CB19166" w14:textId="272E17E8"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14" w:history="1">
        <w:r w:rsidRPr="000A2BE0">
          <w:rPr>
            <w:rStyle w:val="Hyperlink"/>
          </w:rPr>
          <w:t>7.7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ORAN.WG8.IOT.006: Random Access Procedure</w:t>
        </w:r>
        <w:r>
          <w:rPr>
            <w:webHidden/>
          </w:rPr>
          <w:tab/>
        </w:r>
        <w:r>
          <w:rPr>
            <w:webHidden/>
          </w:rPr>
          <w:fldChar w:fldCharType="begin"/>
        </w:r>
        <w:r>
          <w:rPr>
            <w:webHidden/>
          </w:rPr>
          <w:instrText xml:space="preserve"> PAGEREF _Toc202359214 \h </w:instrText>
        </w:r>
        <w:r>
          <w:rPr>
            <w:webHidden/>
          </w:rPr>
        </w:r>
        <w:r>
          <w:rPr>
            <w:webHidden/>
          </w:rPr>
          <w:fldChar w:fldCharType="separate"/>
        </w:r>
        <w:r>
          <w:rPr>
            <w:webHidden/>
          </w:rPr>
          <w:t>42</w:t>
        </w:r>
        <w:r>
          <w:rPr>
            <w:webHidden/>
          </w:rPr>
          <w:fldChar w:fldCharType="end"/>
        </w:r>
      </w:hyperlink>
    </w:p>
    <w:p w14:paraId="7323D716" w14:textId="50601D0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5" w:history="1">
        <w:r w:rsidRPr="000A2BE0">
          <w:rPr>
            <w:rStyle w:val="Hyperlink"/>
            <w:lang w:val="en-US"/>
          </w:rPr>
          <w:t>7.7.1</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Purpose</w:t>
        </w:r>
        <w:r>
          <w:rPr>
            <w:webHidden/>
          </w:rPr>
          <w:tab/>
        </w:r>
        <w:r>
          <w:rPr>
            <w:webHidden/>
          </w:rPr>
          <w:fldChar w:fldCharType="begin"/>
        </w:r>
        <w:r>
          <w:rPr>
            <w:webHidden/>
          </w:rPr>
          <w:instrText xml:space="preserve"> PAGEREF _Toc202359215 \h </w:instrText>
        </w:r>
        <w:r>
          <w:rPr>
            <w:webHidden/>
          </w:rPr>
        </w:r>
        <w:r>
          <w:rPr>
            <w:webHidden/>
          </w:rPr>
          <w:fldChar w:fldCharType="separate"/>
        </w:r>
        <w:r>
          <w:rPr>
            <w:webHidden/>
          </w:rPr>
          <w:t>42</w:t>
        </w:r>
        <w:r>
          <w:rPr>
            <w:webHidden/>
          </w:rPr>
          <w:fldChar w:fldCharType="end"/>
        </w:r>
      </w:hyperlink>
    </w:p>
    <w:p w14:paraId="40FF4986" w14:textId="14A680A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6" w:history="1">
        <w:r w:rsidRPr="000A2BE0">
          <w:rPr>
            <w:rStyle w:val="Hyperlink"/>
            <w:lang w:val="en-US"/>
          </w:rPr>
          <w:t>7.7.2</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Reference </w:t>
        </w:r>
        <w:r w:rsidRPr="000A2BE0">
          <w:rPr>
            <w:rStyle w:val="Hyperlink"/>
          </w:rPr>
          <w:t>Requirements</w:t>
        </w:r>
        <w:r>
          <w:rPr>
            <w:webHidden/>
          </w:rPr>
          <w:tab/>
        </w:r>
        <w:r>
          <w:rPr>
            <w:webHidden/>
          </w:rPr>
          <w:fldChar w:fldCharType="begin"/>
        </w:r>
        <w:r>
          <w:rPr>
            <w:webHidden/>
          </w:rPr>
          <w:instrText xml:space="preserve"> PAGEREF _Toc202359216 \h </w:instrText>
        </w:r>
        <w:r>
          <w:rPr>
            <w:webHidden/>
          </w:rPr>
        </w:r>
        <w:r>
          <w:rPr>
            <w:webHidden/>
          </w:rPr>
          <w:fldChar w:fldCharType="separate"/>
        </w:r>
        <w:r>
          <w:rPr>
            <w:webHidden/>
          </w:rPr>
          <w:t>42</w:t>
        </w:r>
        <w:r>
          <w:rPr>
            <w:webHidden/>
          </w:rPr>
          <w:fldChar w:fldCharType="end"/>
        </w:r>
      </w:hyperlink>
    </w:p>
    <w:p w14:paraId="1CB46E20" w14:textId="1F1C05A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7" w:history="1">
        <w:r w:rsidRPr="000A2BE0">
          <w:rPr>
            <w:rStyle w:val="Hyperlink"/>
          </w:rPr>
          <w:t>7.7.3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_Toc202359217 \h </w:instrText>
        </w:r>
        <w:r>
          <w:rPr>
            <w:webHidden/>
          </w:rPr>
        </w:r>
        <w:r>
          <w:rPr>
            <w:webHidden/>
          </w:rPr>
          <w:fldChar w:fldCharType="separate"/>
        </w:r>
        <w:r>
          <w:rPr>
            <w:webHidden/>
          </w:rPr>
          <w:t>42</w:t>
        </w:r>
        <w:r>
          <w:rPr>
            <w:webHidden/>
          </w:rPr>
          <w:fldChar w:fldCharType="end"/>
        </w:r>
      </w:hyperlink>
    </w:p>
    <w:p w14:paraId="50F1904D" w14:textId="11CC1C0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8" w:history="1">
        <w:r w:rsidRPr="000A2BE0">
          <w:rPr>
            <w:rStyle w:val="Hyperlink"/>
          </w:rPr>
          <w:t>7.7.4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_Toc202359218 \h </w:instrText>
        </w:r>
        <w:r>
          <w:rPr>
            <w:webHidden/>
          </w:rPr>
        </w:r>
        <w:r>
          <w:rPr>
            <w:webHidden/>
          </w:rPr>
          <w:fldChar w:fldCharType="separate"/>
        </w:r>
        <w:r>
          <w:rPr>
            <w:webHidden/>
          </w:rPr>
          <w:t>43</w:t>
        </w:r>
        <w:r>
          <w:rPr>
            <w:webHidden/>
          </w:rPr>
          <w:fldChar w:fldCharType="end"/>
        </w:r>
      </w:hyperlink>
    </w:p>
    <w:p w14:paraId="5E39A92C" w14:textId="2D0E1F7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19" w:history="1">
        <w:r w:rsidRPr="000A2BE0">
          <w:rPr>
            <w:rStyle w:val="Hyperlink"/>
          </w:rPr>
          <w:t>7.7.5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_Toc202359219 \h </w:instrText>
        </w:r>
        <w:r>
          <w:rPr>
            <w:webHidden/>
          </w:rPr>
        </w:r>
        <w:r>
          <w:rPr>
            <w:webHidden/>
          </w:rPr>
          <w:fldChar w:fldCharType="separate"/>
        </w:r>
        <w:r>
          <w:rPr>
            <w:webHidden/>
          </w:rPr>
          <w:t>43</w:t>
        </w:r>
        <w:r>
          <w:rPr>
            <w:webHidden/>
          </w:rPr>
          <w:fldChar w:fldCharType="end"/>
        </w:r>
      </w:hyperlink>
    </w:p>
    <w:p w14:paraId="651BD699" w14:textId="58B7B2C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20" w:history="1">
        <w:r w:rsidRPr="000A2BE0">
          <w:rPr>
            <w:rStyle w:val="Hyperlink"/>
          </w:rPr>
          <w:t>7.8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ORAN.WG8.IOT.007: Registration Procedure</w:t>
        </w:r>
        <w:r>
          <w:rPr>
            <w:webHidden/>
          </w:rPr>
          <w:tab/>
        </w:r>
        <w:r>
          <w:rPr>
            <w:webHidden/>
          </w:rPr>
          <w:fldChar w:fldCharType="begin"/>
        </w:r>
        <w:r>
          <w:rPr>
            <w:webHidden/>
          </w:rPr>
          <w:instrText xml:space="preserve"> PAGEREF _Toc202359220 \h </w:instrText>
        </w:r>
        <w:r>
          <w:rPr>
            <w:webHidden/>
          </w:rPr>
        </w:r>
        <w:r>
          <w:rPr>
            <w:webHidden/>
          </w:rPr>
          <w:fldChar w:fldCharType="separate"/>
        </w:r>
        <w:r>
          <w:rPr>
            <w:webHidden/>
          </w:rPr>
          <w:t>45</w:t>
        </w:r>
        <w:r>
          <w:rPr>
            <w:webHidden/>
          </w:rPr>
          <w:fldChar w:fldCharType="end"/>
        </w:r>
      </w:hyperlink>
    </w:p>
    <w:p w14:paraId="78048EB6" w14:textId="404B3CB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1" w:history="1">
        <w:r w:rsidRPr="000A2BE0">
          <w:rPr>
            <w:rStyle w:val="Hyperlink"/>
          </w:rPr>
          <w:t>7.8.1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_Toc202359221 \h </w:instrText>
        </w:r>
        <w:r>
          <w:rPr>
            <w:webHidden/>
          </w:rPr>
        </w:r>
        <w:r>
          <w:rPr>
            <w:webHidden/>
          </w:rPr>
          <w:fldChar w:fldCharType="separate"/>
        </w:r>
        <w:r>
          <w:rPr>
            <w:webHidden/>
          </w:rPr>
          <w:t>45</w:t>
        </w:r>
        <w:r>
          <w:rPr>
            <w:webHidden/>
          </w:rPr>
          <w:fldChar w:fldCharType="end"/>
        </w:r>
      </w:hyperlink>
    </w:p>
    <w:p w14:paraId="61E3C1DE" w14:textId="5C0AB15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2" w:history="1">
        <w:r w:rsidRPr="000A2BE0">
          <w:rPr>
            <w:rStyle w:val="Hyperlink"/>
          </w:rPr>
          <w:t>7.8.2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_Toc202359222 \h </w:instrText>
        </w:r>
        <w:r>
          <w:rPr>
            <w:webHidden/>
          </w:rPr>
        </w:r>
        <w:r>
          <w:rPr>
            <w:webHidden/>
          </w:rPr>
          <w:fldChar w:fldCharType="separate"/>
        </w:r>
        <w:r>
          <w:rPr>
            <w:webHidden/>
          </w:rPr>
          <w:t>45</w:t>
        </w:r>
        <w:r>
          <w:rPr>
            <w:webHidden/>
          </w:rPr>
          <w:fldChar w:fldCharType="end"/>
        </w:r>
      </w:hyperlink>
    </w:p>
    <w:p w14:paraId="79915542" w14:textId="0AD553F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3" w:history="1">
        <w:r w:rsidRPr="000A2BE0">
          <w:rPr>
            <w:rStyle w:val="Hyperlink"/>
          </w:rPr>
          <w:t>7.8.3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_Toc202359223 \h </w:instrText>
        </w:r>
        <w:r>
          <w:rPr>
            <w:webHidden/>
          </w:rPr>
        </w:r>
        <w:r>
          <w:rPr>
            <w:webHidden/>
          </w:rPr>
          <w:fldChar w:fldCharType="separate"/>
        </w:r>
        <w:r>
          <w:rPr>
            <w:webHidden/>
          </w:rPr>
          <w:t>45</w:t>
        </w:r>
        <w:r>
          <w:rPr>
            <w:webHidden/>
          </w:rPr>
          <w:fldChar w:fldCharType="end"/>
        </w:r>
      </w:hyperlink>
    </w:p>
    <w:p w14:paraId="5780CF98" w14:textId="691BEA7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4" w:history="1">
        <w:r w:rsidRPr="000A2BE0">
          <w:rPr>
            <w:rStyle w:val="Hyperlink"/>
          </w:rPr>
          <w:t>7.8.4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_Toc202359224 \h </w:instrText>
        </w:r>
        <w:r>
          <w:rPr>
            <w:webHidden/>
          </w:rPr>
        </w:r>
        <w:r>
          <w:rPr>
            <w:webHidden/>
          </w:rPr>
          <w:fldChar w:fldCharType="separate"/>
        </w:r>
        <w:r>
          <w:rPr>
            <w:webHidden/>
          </w:rPr>
          <w:t>45</w:t>
        </w:r>
        <w:r>
          <w:rPr>
            <w:webHidden/>
          </w:rPr>
          <w:fldChar w:fldCharType="end"/>
        </w:r>
      </w:hyperlink>
    </w:p>
    <w:p w14:paraId="03A8D58F" w14:textId="01A3733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5" w:history="1">
        <w:r w:rsidRPr="000A2BE0">
          <w:rPr>
            <w:rStyle w:val="Hyperlink"/>
          </w:rPr>
          <w:t>7.8.5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_Toc202359225 \h </w:instrText>
        </w:r>
        <w:r>
          <w:rPr>
            <w:webHidden/>
          </w:rPr>
        </w:r>
        <w:r>
          <w:rPr>
            <w:webHidden/>
          </w:rPr>
          <w:fldChar w:fldCharType="separate"/>
        </w:r>
        <w:r>
          <w:rPr>
            <w:webHidden/>
          </w:rPr>
          <w:t>46</w:t>
        </w:r>
        <w:r>
          <w:rPr>
            <w:webHidden/>
          </w:rPr>
          <w:fldChar w:fldCharType="end"/>
        </w:r>
      </w:hyperlink>
    </w:p>
    <w:p w14:paraId="7F159288" w14:textId="1770193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26" w:history="1">
        <w:r w:rsidRPr="000A2BE0">
          <w:rPr>
            <w:rStyle w:val="Hyperlink"/>
          </w:rPr>
          <w:t>7.9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ORAN.WG8.IOT.008: UE Initiated De-Registration Procedure</w:t>
        </w:r>
        <w:r>
          <w:rPr>
            <w:webHidden/>
          </w:rPr>
          <w:tab/>
        </w:r>
        <w:r>
          <w:rPr>
            <w:webHidden/>
          </w:rPr>
          <w:fldChar w:fldCharType="begin"/>
        </w:r>
        <w:r>
          <w:rPr>
            <w:webHidden/>
          </w:rPr>
          <w:instrText xml:space="preserve"> PAGEREF _Toc202359226 \h </w:instrText>
        </w:r>
        <w:r>
          <w:rPr>
            <w:webHidden/>
          </w:rPr>
        </w:r>
        <w:r>
          <w:rPr>
            <w:webHidden/>
          </w:rPr>
          <w:fldChar w:fldCharType="separate"/>
        </w:r>
        <w:r>
          <w:rPr>
            <w:webHidden/>
          </w:rPr>
          <w:t>49</w:t>
        </w:r>
        <w:r>
          <w:rPr>
            <w:webHidden/>
          </w:rPr>
          <w:fldChar w:fldCharType="end"/>
        </w:r>
      </w:hyperlink>
    </w:p>
    <w:p w14:paraId="79A36576" w14:textId="1EBD8BC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7" w:history="1">
        <w:r w:rsidRPr="000A2BE0">
          <w:rPr>
            <w:rStyle w:val="Hyperlink"/>
          </w:rPr>
          <w:t>7.9.1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_Toc202359227 \h </w:instrText>
        </w:r>
        <w:r>
          <w:rPr>
            <w:webHidden/>
          </w:rPr>
        </w:r>
        <w:r>
          <w:rPr>
            <w:webHidden/>
          </w:rPr>
          <w:fldChar w:fldCharType="separate"/>
        </w:r>
        <w:r>
          <w:rPr>
            <w:webHidden/>
          </w:rPr>
          <w:t>49</w:t>
        </w:r>
        <w:r>
          <w:rPr>
            <w:webHidden/>
          </w:rPr>
          <w:fldChar w:fldCharType="end"/>
        </w:r>
      </w:hyperlink>
    </w:p>
    <w:p w14:paraId="0C785C07" w14:textId="2B4CEF3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8" w:history="1">
        <w:r w:rsidRPr="000A2BE0">
          <w:rPr>
            <w:rStyle w:val="Hyperlink"/>
          </w:rPr>
          <w:t>7.9.2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_Toc202359228 \h </w:instrText>
        </w:r>
        <w:r>
          <w:rPr>
            <w:webHidden/>
          </w:rPr>
        </w:r>
        <w:r>
          <w:rPr>
            <w:webHidden/>
          </w:rPr>
          <w:fldChar w:fldCharType="separate"/>
        </w:r>
        <w:r>
          <w:rPr>
            <w:webHidden/>
          </w:rPr>
          <w:t>49</w:t>
        </w:r>
        <w:r>
          <w:rPr>
            <w:webHidden/>
          </w:rPr>
          <w:fldChar w:fldCharType="end"/>
        </w:r>
      </w:hyperlink>
    </w:p>
    <w:p w14:paraId="006F2B46" w14:textId="73A8282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29" w:history="1">
        <w:r w:rsidRPr="000A2BE0">
          <w:rPr>
            <w:rStyle w:val="Hyperlink"/>
          </w:rPr>
          <w:t>7.9.3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_Toc202359229 \h </w:instrText>
        </w:r>
        <w:r>
          <w:rPr>
            <w:webHidden/>
          </w:rPr>
        </w:r>
        <w:r>
          <w:rPr>
            <w:webHidden/>
          </w:rPr>
          <w:fldChar w:fldCharType="separate"/>
        </w:r>
        <w:r>
          <w:rPr>
            <w:webHidden/>
          </w:rPr>
          <w:t>49</w:t>
        </w:r>
        <w:r>
          <w:rPr>
            <w:webHidden/>
          </w:rPr>
          <w:fldChar w:fldCharType="end"/>
        </w:r>
      </w:hyperlink>
    </w:p>
    <w:p w14:paraId="43DBCEC8" w14:textId="0F9A888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0" w:history="1">
        <w:r w:rsidRPr="000A2BE0">
          <w:rPr>
            <w:rStyle w:val="Hyperlink"/>
          </w:rPr>
          <w:t>7.9.4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_Toc202359230 \h </w:instrText>
        </w:r>
        <w:r>
          <w:rPr>
            <w:webHidden/>
          </w:rPr>
        </w:r>
        <w:r>
          <w:rPr>
            <w:webHidden/>
          </w:rPr>
          <w:fldChar w:fldCharType="separate"/>
        </w:r>
        <w:r>
          <w:rPr>
            <w:webHidden/>
          </w:rPr>
          <w:t>49</w:t>
        </w:r>
        <w:r>
          <w:rPr>
            <w:webHidden/>
          </w:rPr>
          <w:fldChar w:fldCharType="end"/>
        </w:r>
      </w:hyperlink>
    </w:p>
    <w:p w14:paraId="6298AAE4" w14:textId="0D5C5E7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1" w:history="1">
        <w:r w:rsidRPr="000A2BE0">
          <w:rPr>
            <w:rStyle w:val="Hyperlink"/>
          </w:rPr>
          <w:t>7.9.5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_Toc202359231 \h </w:instrText>
        </w:r>
        <w:r>
          <w:rPr>
            <w:webHidden/>
          </w:rPr>
        </w:r>
        <w:r>
          <w:rPr>
            <w:webHidden/>
          </w:rPr>
          <w:fldChar w:fldCharType="separate"/>
        </w:r>
        <w:r>
          <w:rPr>
            <w:webHidden/>
          </w:rPr>
          <w:t>50</w:t>
        </w:r>
        <w:r>
          <w:rPr>
            <w:webHidden/>
          </w:rPr>
          <w:fldChar w:fldCharType="end"/>
        </w:r>
      </w:hyperlink>
    </w:p>
    <w:p w14:paraId="15E0E923" w14:textId="7D406EA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32" w:history="1">
        <w:r w:rsidRPr="000A2BE0">
          <w:rPr>
            <w:rStyle w:val="Hyperlink"/>
          </w:rPr>
          <w:t>7.10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ORAN.WG8.IOT.009: PDU session establishment procedure</w:t>
        </w:r>
        <w:r>
          <w:rPr>
            <w:webHidden/>
          </w:rPr>
          <w:tab/>
        </w:r>
        <w:r>
          <w:rPr>
            <w:webHidden/>
          </w:rPr>
          <w:fldChar w:fldCharType="begin"/>
        </w:r>
        <w:r>
          <w:rPr>
            <w:webHidden/>
          </w:rPr>
          <w:instrText xml:space="preserve"> PAGEREF _Toc202359232 \h </w:instrText>
        </w:r>
        <w:r>
          <w:rPr>
            <w:webHidden/>
          </w:rPr>
        </w:r>
        <w:r>
          <w:rPr>
            <w:webHidden/>
          </w:rPr>
          <w:fldChar w:fldCharType="separate"/>
        </w:r>
        <w:r>
          <w:rPr>
            <w:webHidden/>
          </w:rPr>
          <w:t>51</w:t>
        </w:r>
        <w:r>
          <w:rPr>
            <w:webHidden/>
          </w:rPr>
          <w:fldChar w:fldCharType="end"/>
        </w:r>
      </w:hyperlink>
    </w:p>
    <w:p w14:paraId="705CA44D" w14:textId="7A2FADB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3" w:history="1">
        <w:r w:rsidRPr="000A2BE0">
          <w:rPr>
            <w:rStyle w:val="Hyperlink"/>
          </w:rPr>
          <w:t>7.10.1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_Toc202359233 \h </w:instrText>
        </w:r>
        <w:r>
          <w:rPr>
            <w:webHidden/>
          </w:rPr>
        </w:r>
        <w:r>
          <w:rPr>
            <w:webHidden/>
          </w:rPr>
          <w:fldChar w:fldCharType="separate"/>
        </w:r>
        <w:r>
          <w:rPr>
            <w:webHidden/>
          </w:rPr>
          <w:t>51</w:t>
        </w:r>
        <w:r>
          <w:rPr>
            <w:webHidden/>
          </w:rPr>
          <w:fldChar w:fldCharType="end"/>
        </w:r>
      </w:hyperlink>
    </w:p>
    <w:p w14:paraId="2D180DD8" w14:textId="177EC7D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4" w:history="1">
        <w:r w:rsidRPr="000A2BE0">
          <w:rPr>
            <w:rStyle w:val="Hyperlink"/>
          </w:rPr>
          <w:t>7.10.2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_Toc202359234 \h </w:instrText>
        </w:r>
        <w:r>
          <w:rPr>
            <w:webHidden/>
          </w:rPr>
        </w:r>
        <w:r>
          <w:rPr>
            <w:webHidden/>
          </w:rPr>
          <w:fldChar w:fldCharType="separate"/>
        </w:r>
        <w:r>
          <w:rPr>
            <w:webHidden/>
          </w:rPr>
          <w:t>51</w:t>
        </w:r>
        <w:r>
          <w:rPr>
            <w:webHidden/>
          </w:rPr>
          <w:fldChar w:fldCharType="end"/>
        </w:r>
      </w:hyperlink>
    </w:p>
    <w:p w14:paraId="0ED7D24A" w14:textId="78DD845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5" w:history="1">
        <w:r w:rsidRPr="000A2BE0">
          <w:rPr>
            <w:rStyle w:val="Hyperlink"/>
          </w:rPr>
          <w:t>7.10.3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_Toc202359235 \h </w:instrText>
        </w:r>
        <w:r>
          <w:rPr>
            <w:webHidden/>
          </w:rPr>
        </w:r>
        <w:r>
          <w:rPr>
            <w:webHidden/>
          </w:rPr>
          <w:fldChar w:fldCharType="separate"/>
        </w:r>
        <w:r>
          <w:rPr>
            <w:webHidden/>
          </w:rPr>
          <w:t>51</w:t>
        </w:r>
        <w:r>
          <w:rPr>
            <w:webHidden/>
          </w:rPr>
          <w:fldChar w:fldCharType="end"/>
        </w:r>
      </w:hyperlink>
    </w:p>
    <w:p w14:paraId="08AB2AEA" w14:textId="66385A0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6" w:history="1">
        <w:r w:rsidRPr="000A2BE0">
          <w:rPr>
            <w:rStyle w:val="Hyperlink"/>
          </w:rPr>
          <w:t>7.10.4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_Toc202359236 \h </w:instrText>
        </w:r>
        <w:r>
          <w:rPr>
            <w:webHidden/>
          </w:rPr>
        </w:r>
        <w:r>
          <w:rPr>
            <w:webHidden/>
          </w:rPr>
          <w:fldChar w:fldCharType="separate"/>
        </w:r>
        <w:r>
          <w:rPr>
            <w:webHidden/>
          </w:rPr>
          <w:t>51</w:t>
        </w:r>
        <w:r>
          <w:rPr>
            <w:webHidden/>
          </w:rPr>
          <w:fldChar w:fldCharType="end"/>
        </w:r>
      </w:hyperlink>
    </w:p>
    <w:p w14:paraId="299A182B" w14:textId="4E73FD3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7" w:history="1">
        <w:r w:rsidRPr="000A2BE0">
          <w:rPr>
            <w:rStyle w:val="Hyperlink"/>
          </w:rPr>
          <w:t>7.10.5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_Toc202359237 \h </w:instrText>
        </w:r>
        <w:r>
          <w:rPr>
            <w:webHidden/>
          </w:rPr>
        </w:r>
        <w:r>
          <w:rPr>
            <w:webHidden/>
          </w:rPr>
          <w:fldChar w:fldCharType="separate"/>
        </w:r>
        <w:r>
          <w:rPr>
            <w:webHidden/>
          </w:rPr>
          <w:t>52</w:t>
        </w:r>
        <w:r>
          <w:rPr>
            <w:webHidden/>
          </w:rPr>
          <w:fldChar w:fldCharType="end"/>
        </w:r>
      </w:hyperlink>
    </w:p>
    <w:p w14:paraId="179DF633" w14:textId="5369AD0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38" w:history="1">
        <w:r w:rsidRPr="000A2BE0">
          <w:rPr>
            <w:rStyle w:val="Hyperlink"/>
          </w:rPr>
          <w:t>7.11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ORAN.WG8.IOT.010: PDU Session Modification with Multiple Flow</w:t>
        </w:r>
        <w:r>
          <w:rPr>
            <w:webHidden/>
          </w:rPr>
          <w:tab/>
        </w:r>
        <w:r>
          <w:rPr>
            <w:webHidden/>
          </w:rPr>
          <w:fldChar w:fldCharType="begin"/>
        </w:r>
        <w:r>
          <w:rPr>
            <w:webHidden/>
          </w:rPr>
          <w:instrText xml:space="preserve"> PAGEREF _Toc202359238 \h </w:instrText>
        </w:r>
        <w:r>
          <w:rPr>
            <w:webHidden/>
          </w:rPr>
        </w:r>
        <w:r>
          <w:rPr>
            <w:webHidden/>
          </w:rPr>
          <w:fldChar w:fldCharType="separate"/>
        </w:r>
        <w:r>
          <w:rPr>
            <w:webHidden/>
          </w:rPr>
          <w:t>53</w:t>
        </w:r>
        <w:r>
          <w:rPr>
            <w:webHidden/>
          </w:rPr>
          <w:fldChar w:fldCharType="end"/>
        </w:r>
      </w:hyperlink>
    </w:p>
    <w:p w14:paraId="21FACE6F" w14:textId="53BB3CA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39" w:history="1">
        <w:r w:rsidRPr="000A2BE0">
          <w:rPr>
            <w:rStyle w:val="Hyperlink"/>
            <w:lang w:val="en-US" w:eastAsia="ja-JP"/>
          </w:rPr>
          <w:t>7.11.1</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eastAsia="ja-JP"/>
          </w:rPr>
          <w:t xml:space="preserve">Test </w:t>
        </w:r>
        <w:r w:rsidRPr="000A2BE0">
          <w:rPr>
            <w:rStyle w:val="Hyperlink"/>
          </w:rPr>
          <w:t>Purpose</w:t>
        </w:r>
        <w:r>
          <w:rPr>
            <w:webHidden/>
          </w:rPr>
          <w:tab/>
        </w:r>
        <w:r>
          <w:rPr>
            <w:webHidden/>
          </w:rPr>
          <w:fldChar w:fldCharType="begin"/>
        </w:r>
        <w:r>
          <w:rPr>
            <w:webHidden/>
          </w:rPr>
          <w:instrText xml:space="preserve"> PAGEREF _Toc202359239 \h </w:instrText>
        </w:r>
        <w:r>
          <w:rPr>
            <w:webHidden/>
          </w:rPr>
        </w:r>
        <w:r>
          <w:rPr>
            <w:webHidden/>
          </w:rPr>
          <w:fldChar w:fldCharType="separate"/>
        </w:r>
        <w:r>
          <w:rPr>
            <w:webHidden/>
          </w:rPr>
          <w:t>53</w:t>
        </w:r>
        <w:r>
          <w:rPr>
            <w:webHidden/>
          </w:rPr>
          <w:fldChar w:fldCharType="end"/>
        </w:r>
      </w:hyperlink>
    </w:p>
    <w:p w14:paraId="2DCE2BE0" w14:textId="3EA6CCD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0" w:history="1">
        <w:r w:rsidRPr="000A2BE0">
          <w:rPr>
            <w:rStyle w:val="Hyperlink"/>
            <w:lang w:eastAsia="ja-JP"/>
          </w:rPr>
          <w:t>7.11.2</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eastAsia="ja-JP"/>
          </w:rPr>
          <w:t>Reference Requirements</w:t>
        </w:r>
        <w:r>
          <w:rPr>
            <w:webHidden/>
          </w:rPr>
          <w:tab/>
        </w:r>
        <w:r>
          <w:rPr>
            <w:webHidden/>
          </w:rPr>
          <w:fldChar w:fldCharType="begin"/>
        </w:r>
        <w:r>
          <w:rPr>
            <w:webHidden/>
          </w:rPr>
          <w:instrText xml:space="preserve"> PAGEREF _Toc202359240 \h </w:instrText>
        </w:r>
        <w:r>
          <w:rPr>
            <w:webHidden/>
          </w:rPr>
        </w:r>
        <w:r>
          <w:rPr>
            <w:webHidden/>
          </w:rPr>
          <w:fldChar w:fldCharType="separate"/>
        </w:r>
        <w:r>
          <w:rPr>
            <w:webHidden/>
          </w:rPr>
          <w:t>53</w:t>
        </w:r>
        <w:r>
          <w:rPr>
            <w:webHidden/>
          </w:rPr>
          <w:fldChar w:fldCharType="end"/>
        </w:r>
      </w:hyperlink>
    </w:p>
    <w:p w14:paraId="59760904" w14:textId="1F86073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1" w:history="1">
        <w:r w:rsidRPr="000A2BE0">
          <w:rPr>
            <w:rStyle w:val="Hyperlink"/>
            <w:lang w:eastAsia="ja-JP"/>
          </w:rPr>
          <w:t>7.11.3</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eastAsia="ja-JP"/>
          </w:rPr>
          <w:t>Initial Conditions</w:t>
        </w:r>
        <w:r>
          <w:rPr>
            <w:webHidden/>
          </w:rPr>
          <w:tab/>
        </w:r>
        <w:r>
          <w:rPr>
            <w:webHidden/>
          </w:rPr>
          <w:fldChar w:fldCharType="begin"/>
        </w:r>
        <w:r>
          <w:rPr>
            <w:webHidden/>
          </w:rPr>
          <w:instrText xml:space="preserve"> PAGEREF _Toc202359241 \h </w:instrText>
        </w:r>
        <w:r>
          <w:rPr>
            <w:webHidden/>
          </w:rPr>
        </w:r>
        <w:r>
          <w:rPr>
            <w:webHidden/>
          </w:rPr>
          <w:fldChar w:fldCharType="separate"/>
        </w:r>
        <w:r>
          <w:rPr>
            <w:webHidden/>
          </w:rPr>
          <w:t>53</w:t>
        </w:r>
        <w:r>
          <w:rPr>
            <w:webHidden/>
          </w:rPr>
          <w:fldChar w:fldCharType="end"/>
        </w:r>
      </w:hyperlink>
    </w:p>
    <w:p w14:paraId="2044B3B9" w14:textId="0E6A5C2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2" w:history="1">
        <w:r w:rsidRPr="000A2BE0">
          <w:rPr>
            <w:rStyle w:val="Hyperlink"/>
          </w:rPr>
          <w:t>7.11.4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_Toc202359242 \h </w:instrText>
        </w:r>
        <w:r>
          <w:rPr>
            <w:webHidden/>
          </w:rPr>
        </w:r>
        <w:r>
          <w:rPr>
            <w:webHidden/>
          </w:rPr>
          <w:fldChar w:fldCharType="separate"/>
        </w:r>
        <w:r>
          <w:rPr>
            <w:webHidden/>
          </w:rPr>
          <w:t>53</w:t>
        </w:r>
        <w:r>
          <w:rPr>
            <w:webHidden/>
          </w:rPr>
          <w:fldChar w:fldCharType="end"/>
        </w:r>
      </w:hyperlink>
    </w:p>
    <w:p w14:paraId="06AF8ED0" w14:textId="05B6E8C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3" w:history="1">
        <w:r w:rsidRPr="000A2BE0">
          <w:rPr>
            <w:rStyle w:val="Hyperlink"/>
          </w:rPr>
          <w:t>7.11.5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_Toc202359243 \h </w:instrText>
        </w:r>
        <w:r>
          <w:rPr>
            <w:webHidden/>
          </w:rPr>
        </w:r>
        <w:r>
          <w:rPr>
            <w:webHidden/>
          </w:rPr>
          <w:fldChar w:fldCharType="separate"/>
        </w:r>
        <w:r>
          <w:rPr>
            <w:webHidden/>
          </w:rPr>
          <w:t>54</w:t>
        </w:r>
        <w:r>
          <w:rPr>
            <w:webHidden/>
          </w:rPr>
          <w:fldChar w:fldCharType="end"/>
        </w:r>
      </w:hyperlink>
    </w:p>
    <w:p w14:paraId="1806636F" w14:textId="3E9D8BC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44" w:history="1">
        <w:r w:rsidRPr="000A2BE0">
          <w:rPr>
            <w:rStyle w:val="Hyperlink"/>
          </w:rPr>
          <w:t>7.12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ORAN.WG8.IOT.011: Idle Mode Paging and Service Request Procedure</w:t>
        </w:r>
        <w:r>
          <w:rPr>
            <w:webHidden/>
          </w:rPr>
          <w:tab/>
        </w:r>
        <w:r>
          <w:rPr>
            <w:webHidden/>
          </w:rPr>
          <w:fldChar w:fldCharType="begin"/>
        </w:r>
        <w:r>
          <w:rPr>
            <w:webHidden/>
          </w:rPr>
          <w:instrText xml:space="preserve"> PAGEREF _Toc202359244 \h </w:instrText>
        </w:r>
        <w:r>
          <w:rPr>
            <w:webHidden/>
          </w:rPr>
        </w:r>
        <w:r>
          <w:rPr>
            <w:webHidden/>
          </w:rPr>
          <w:fldChar w:fldCharType="separate"/>
        </w:r>
        <w:r>
          <w:rPr>
            <w:webHidden/>
          </w:rPr>
          <w:t>55</w:t>
        </w:r>
        <w:r>
          <w:rPr>
            <w:webHidden/>
          </w:rPr>
          <w:fldChar w:fldCharType="end"/>
        </w:r>
      </w:hyperlink>
    </w:p>
    <w:p w14:paraId="482150B2" w14:textId="1A954EC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5" w:history="1">
        <w:r w:rsidRPr="000A2BE0">
          <w:rPr>
            <w:rStyle w:val="Hyperlink"/>
          </w:rPr>
          <w:t>7.12.1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_Toc202359245 \h </w:instrText>
        </w:r>
        <w:r>
          <w:rPr>
            <w:webHidden/>
          </w:rPr>
        </w:r>
        <w:r>
          <w:rPr>
            <w:webHidden/>
          </w:rPr>
          <w:fldChar w:fldCharType="separate"/>
        </w:r>
        <w:r>
          <w:rPr>
            <w:webHidden/>
          </w:rPr>
          <w:t>55</w:t>
        </w:r>
        <w:r>
          <w:rPr>
            <w:webHidden/>
          </w:rPr>
          <w:fldChar w:fldCharType="end"/>
        </w:r>
      </w:hyperlink>
    </w:p>
    <w:p w14:paraId="41219F6B" w14:textId="43E8A28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6" w:history="1">
        <w:r w:rsidRPr="000A2BE0">
          <w:rPr>
            <w:rStyle w:val="Hyperlink"/>
          </w:rPr>
          <w:t>7.12.2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_Toc202359246 \h </w:instrText>
        </w:r>
        <w:r>
          <w:rPr>
            <w:webHidden/>
          </w:rPr>
        </w:r>
        <w:r>
          <w:rPr>
            <w:webHidden/>
          </w:rPr>
          <w:fldChar w:fldCharType="separate"/>
        </w:r>
        <w:r>
          <w:rPr>
            <w:webHidden/>
          </w:rPr>
          <w:t>55</w:t>
        </w:r>
        <w:r>
          <w:rPr>
            <w:webHidden/>
          </w:rPr>
          <w:fldChar w:fldCharType="end"/>
        </w:r>
      </w:hyperlink>
    </w:p>
    <w:p w14:paraId="41EDB525" w14:textId="026A9AA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7" w:history="1">
        <w:r w:rsidRPr="000A2BE0">
          <w:rPr>
            <w:rStyle w:val="Hyperlink"/>
          </w:rPr>
          <w:t>7.12.3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_Toc202359247 \h </w:instrText>
        </w:r>
        <w:r>
          <w:rPr>
            <w:webHidden/>
          </w:rPr>
        </w:r>
        <w:r>
          <w:rPr>
            <w:webHidden/>
          </w:rPr>
          <w:fldChar w:fldCharType="separate"/>
        </w:r>
        <w:r>
          <w:rPr>
            <w:webHidden/>
          </w:rPr>
          <w:t>55</w:t>
        </w:r>
        <w:r>
          <w:rPr>
            <w:webHidden/>
          </w:rPr>
          <w:fldChar w:fldCharType="end"/>
        </w:r>
      </w:hyperlink>
    </w:p>
    <w:p w14:paraId="574B2E26" w14:textId="4E3876A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8" w:history="1">
        <w:r w:rsidRPr="000A2BE0">
          <w:rPr>
            <w:rStyle w:val="Hyperlink"/>
          </w:rPr>
          <w:t>7.12.4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_Toc202359248 \h </w:instrText>
        </w:r>
        <w:r>
          <w:rPr>
            <w:webHidden/>
          </w:rPr>
        </w:r>
        <w:r>
          <w:rPr>
            <w:webHidden/>
          </w:rPr>
          <w:fldChar w:fldCharType="separate"/>
        </w:r>
        <w:r>
          <w:rPr>
            <w:webHidden/>
          </w:rPr>
          <w:t>56</w:t>
        </w:r>
        <w:r>
          <w:rPr>
            <w:webHidden/>
          </w:rPr>
          <w:fldChar w:fldCharType="end"/>
        </w:r>
      </w:hyperlink>
    </w:p>
    <w:p w14:paraId="7A363C3F" w14:textId="352F24C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49" w:history="1">
        <w:r w:rsidRPr="000A2BE0">
          <w:rPr>
            <w:rStyle w:val="Hyperlink"/>
          </w:rPr>
          <w:t>7.12.5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_Toc202359249 \h </w:instrText>
        </w:r>
        <w:r>
          <w:rPr>
            <w:webHidden/>
          </w:rPr>
        </w:r>
        <w:r>
          <w:rPr>
            <w:webHidden/>
          </w:rPr>
          <w:fldChar w:fldCharType="separate"/>
        </w:r>
        <w:r>
          <w:rPr>
            <w:webHidden/>
          </w:rPr>
          <w:t>56</w:t>
        </w:r>
        <w:r>
          <w:rPr>
            <w:webHidden/>
          </w:rPr>
          <w:fldChar w:fldCharType="end"/>
        </w:r>
      </w:hyperlink>
    </w:p>
    <w:p w14:paraId="0DB231EE" w14:textId="2871AE63"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50" w:history="1">
        <w:r w:rsidRPr="000A2BE0">
          <w:rPr>
            <w:rStyle w:val="Hyperlink"/>
          </w:rPr>
          <w:t>7.13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ORAN.WG8.IOT.012: Downlink UDP data transfer</w:t>
        </w:r>
        <w:r>
          <w:rPr>
            <w:webHidden/>
          </w:rPr>
          <w:tab/>
        </w:r>
        <w:r>
          <w:rPr>
            <w:webHidden/>
          </w:rPr>
          <w:fldChar w:fldCharType="begin"/>
        </w:r>
        <w:r>
          <w:rPr>
            <w:webHidden/>
          </w:rPr>
          <w:instrText xml:space="preserve"> PAGEREF _Toc202359250 \h </w:instrText>
        </w:r>
        <w:r>
          <w:rPr>
            <w:webHidden/>
          </w:rPr>
        </w:r>
        <w:r>
          <w:rPr>
            <w:webHidden/>
          </w:rPr>
          <w:fldChar w:fldCharType="separate"/>
        </w:r>
        <w:r>
          <w:rPr>
            <w:webHidden/>
          </w:rPr>
          <w:t>58</w:t>
        </w:r>
        <w:r>
          <w:rPr>
            <w:webHidden/>
          </w:rPr>
          <w:fldChar w:fldCharType="end"/>
        </w:r>
      </w:hyperlink>
    </w:p>
    <w:p w14:paraId="08322073" w14:textId="0BB8FB9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1" w:history="1">
        <w:r w:rsidRPr="000A2BE0">
          <w:rPr>
            <w:rStyle w:val="Hyperlink"/>
          </w:rPr>
          <w:t>7.13.1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_Toc202359251 \h </w:instrText>
        </w:r>
        <w:r>
          <w:rPr>
            <w:webHidden/>
          </w:rPr>
        </w:r>
        <w:r>
          <w:rPr>
            <w:webHidden/>
          </w:rPr>
          <w:fldChar w:fldCharType="separate"/>
        </w:r>
        <w:r>
          <w:rPr>
            <w:webHidden/>
          </w:rPr>
          <w:t>58</w:t>
        </w:r>
        <w:r>
          <w:rPr>
            <w:webHidden/>
          </w:rPr>
          <w:fldChar w:fldCharType="end"/>
        </w:r>
      </w:hyperlink>
    </w:p>
    <w:p w14:paraId="06139CF8" w14:textId="422B007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2" w:history="1">
        <w:r w:rsidRPr="000A2BE0">
          <w:rPr>
            <w:rStyle w:val="Hyperlink"/>
          </w:rPr>
          <w:t>7.13.2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_Toc202359252 \h </w:instrText>
        </w:r>
        <w:r>
          <w:rPr>
            <w:webHidden/>
          </w:rPr>
        </w:r>
        <w:r>
          <w:rPr>
            <w:webHidden/>
          </w:rPr>
          <w:fldChar w:fldCharType="separate"/>
        </w:r>
        <w:r>
          <w:rPr>
            <w:webHidden/>
          </w:rPr>
          <w:t>58</w:t>
        </w:r>
        <w:r>
          <w:rPr>
            <w:webHidden/>
          </w:rPr>
          <w:fldChar w:fldCharType="end"/>
        </w:r>
      </w:hyperlink>
    </w:p>
    <w:p w14:paraId="39798A9F" w14:textId="50D6C77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3" w:history="1">
        <w:r w:rsidRPr="000A2BE0">
          <w:rPr>
            <w:rStyle w:val="Hyperlink"/>
          </w:rPr>
          <w:t>7.13.3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_Toc202359253 \h </w:instrText>
        </w:r>
        <w:r>
          <w:rPr>
            <w:webHidden/>
          </w:rPr>
        </w:r>
        <w:r>
          <w:rPr>
            <w:webHidden/>
          </w:rPr>
          <w:fldChar w:fldCharType="separate"/>
        </w:r>
        <w:r>
          <w:rPr>
            <w:webHidden/>
          </w:rPr>
          <w:t>58</w:t>
        </w:r>
        <w:r>
          <w:rPr>
            <w:webHidden/>
          </w:rPr>
          <w:fldChar w:fldCharType="end"/>
        </w:r>
      </w:hyperlink>
    </w:p>
    <w:p w14:paraId="06C7B5E7" w14:textId="1C50B2B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4" w:history="1">
        <w:r w:rsidRPr="000A2BE0">
          <w:rPr>
            <w:rStyle w:val="Hyperlink"/>
          </w:rPr>
          <w:t>7.13.4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_Toc202359254 \h </w:instrText>
        </w:r>
        <w:r>
          <w:rPr>
            <w:webHidden/>
          </w:rPr>
        </w:r>
        <w:r>
          <w:rPr>
            <w:webHidden/>
          </w:rPr>
          <w:fldChar w:fldCharType="separate"/>
        </w:r>
        <w:r>
          <w:rPr>
            <w:webHidden/>
          </w:rPr>
          <w:t>58</w:t>
        </w:r>
        <w:r>
          <w:rPr>
            <w:webHidden/>
          </w:rPr>
          <w:fldChar w:fldCharType="end"/>
        </w:r>
      </w:hyperlink>
    </w:p>
    <w:p w14:paraId="369A24FA" w14:textId="5ECE945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5" w:history="1">
        <w:r w:rsidRPr="000A2BE0">
          <w:rPr>
            <w:rStyle w:val="Hyperlink"/>
          </w:rPr>
          <w:t>7.13.5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_Toc202359255 \h </w:instrText>
        </w:r>
        <w:r>
          <w:rPr>
            <w:webHidden/>
          </w:rPr>
        </w:r>
        <w:r>
          <w:rPr>
            <w:webHidden/>
          </w:rPr>
          <w:fldChar w:fldCharType="separate"/>
        </w:r>
        <w:r>
          <w:rPr>
            <w:webHidden/>
          </w:rPr>
          <w:t>59</w:t>
        </w:r>
        <w:r>
          <w:rPr>
            <w:webHidden/>
          </w:rPr>
          <w:fldChar w:fldCharType="end"/>
        </w:r>
      </w:hyperlink>
    </w:p>
    <w:p w14:paraId="52895E4A" w14:textId="12570AD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56" w:history="1">
        <w:r w:rsidRPr="000A2BE0">
          <w:rPr>
            <w:rStyle w:val="Hyperlink"/>
          </w:rPr>
          <w:t>7.14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ORAN.WG8.IOT.013: Uplink UDP data transfer</w:t>
        </w:r>
        <w:r>
          <w:rPr>
            <w:webHidden/>
          </w:rPr>
          <w:tab/>
        </w:r>
        <w:r>
          <w:rPr>
            <w:webHidden/>
          </w:rPr>
          <w:fldChar w:fldCharType="begin"/>
        </w:r>
        <w:r>
          <w:rPr>
            <w:webHidden/>
          </w:rPr>
          <w:instrText xml:space="preserve"> PAGEREF _Toc202359256 \h </w:instrText>
        </w:r>
        <w:r>
          <w:rPr>
            <w:webHidden/>
          </w:rPr>
        </w:r>
        <w:r>
          <w:rPr>
            <w:webHidden/>
          </w:rPr>
          <w:fldChar w:fldCharType="separate"/>
        </w:r>
        <w:r>
          <w:rPr>
            <w:webHidden/>
          </w:rPr>
          <w:t>59</w:t>
        </w:r>
        <w:r>
          <w:rPr>
            <w:webHidden/>
          </w:rPr>
          <w:fldChar w:fldCharType="end"/>
        </w:r>
      </w:hyperlink>
    </w:p>
    <w:p w14:paraId="7AF3240E" w14:textId="3BFCC4A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7" w:history="1">
        <w:r w:rsidRPr="000A2BE0">
          <w:rPr>
            <w:rStyle w:val="Hyperlink"/>
          </w:rPr>
          <w:t>7.14.1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_Toc202359257 \h </w:instrText>
        </w:r>
        <w:r>
          <w:rPr>
            <w:webHidden/>
          </w:rPr>
        </w:r>
        <w:r>
          <w:rPr>
            <w:webHidden/>
          </w:rPr>
          <w:fldChar w:fldCharType="separate"/>
        </w:r>
        <w:r>
          <w:rPr>
            <w:webHidden/>
          </w:rPr>
          <w:t>59</w:t>
        </w:r>
        <w:r>
          <w:rPr>
            <w:webHidden/>
          </w:rPr>
          <w:fldChar w:fldCharType="end"/>
        </w:r>
      </w:hyperlink>
    </w:p>
    <w:p w14:paraId="5CBB31DC" w14:textId="642F13A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8" w:history="1">
        <w:r w:rsidRPr="000A2BE0">
          <w:rPr>
            <w:rStyle w:val="Hyperlink"/>
          </w:rPr>
          <w:t>7.14.2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_Toc202359258 \h </w:instrText>
        </w:r>
        <w:r>
          <w:rPr>
            <w:webHidden/>
          </w:rPr>
        </w:r>
        <w:r>
          <w:rPr>
            <w:webHidden/>
          </w:rPr>
          <w:fldChar w:fldCharType="separate"/>
        </w:r>
        <w:r>
          <w:rPr>
            <w:webHidden/>
          </w:rPr>
          <w:t>59</w:t>
        </w:r>
        <w:r>
          <w:rPr>
            <w:webHidden/>
          </w:rPr>
          <w:fldChar w:fldCharType="end"/>
        </w:r>
      </w:hyperlink>
    </w:p>
    <w:p w14:paraId="147499AB" w14:textId="607C8EB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59" w:history="1">
        <w:r w:rsidRPr="000A2BE0">
          <w:rPr>
            <w:rStyle w:val="Hyperlink"/>
          </w:rPr>
          <w:t>7.14.3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w:t>
        </w:r>
        <w:r>
          <w:rPr>
            <w:webHidden/>
          </w:rPr>
          <w:tab/>
        </w:r>
        <w:r>
          <w:rPr>
            <w:webHidden/>
          </w:rPr>
          <w:fldChar w:fldCharType="begin"/>
        </w:r>
        <w:r>
          <w:rPr>
            <w:webHidden/>
          </w:rPr>
          <w:instrText xml:space="preserve"> PAGEREF _Toc202359259 \h </w:instrText>
        </w:r>
        <w:r>
          <w:rPr>
            <w:webHidden/>
          </w:rPr>
        </w:r>
        <w:r>
          <w:rPr>
            <w:webHidden/>
          </w:rPr>
          <w:fldChar w:fldCharType="separate"/>
        </w:r>
        <w:r>
          <w:rPr>
            <w:webHidden/>
          </w:rPr>
          <w:t>59</w:t>
        </w:r>
        <w:r>
          <w:rPr>
            <w:webHidden/>
          </w:rPr>
          <w:fldChar w:fldCharType="end"/>
        </w:r>
      </w:hyperlink>
    </w:p>
    <w:p w14:paraId="5837F94E" w14:textId="53CD9B9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0" w:history="1">
        <w:r w:rsidRPr="000A2BE0">
          <w:rPr>
            <w:rStyle w:val="Hyperlink"/>
          </w:rPr>
          <w:t>7.14.4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_Toc202359260 \h </w:instrText>
        </w:r>
        <w:r>
          <w:rPr>
            <w:webHidden/>
          </w:rPr>
        </w:r>
        <w:r>
          <w:rPr>
            <w:webHidden/>
          </w:rPr>
          <w:fldChar w:fldCharType="separate"/>
        </w:r>
        <w:r>
          <w:rPr>
            <w:webHidden/>
          </w:rPr>
          <w:t>60</w:t>
        </w:r>
        <w:r>
          <w:rPr>
            <w:webHidden/>
          </w:rPr>
          <w:fldChar w:fldCharType="end"/>
        </w:r>
      </w:hyperlink>
    </w:p>
    <w:p w14:paraId="76640A69" w14:textId="23C4585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1" w:history="1">
        <w:r w:rsidRPr="000A2BE0">
          <w:rPr>
            <w:rStyle w:val="Hyperlink"/>
          </w:rPr>
          <w:t>7.14.5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_Toc202359261 \h </w:instrText>
        </w:r>
        <w:r>
          <w:rPr>
            <w:webHidden/>
          </w:rPr>
        </w:r>
        <w:r>
          <w:rPr>
            <w:webHidden/>
          </w:rPr>
          <w:fldChar w:fldCharType="separate"/>
        </w:r>
        <w:r>
          <w:rPr>
            <w:webHidden/>
          </w:rPr>
          <w:t>60</w:t>
        </w:r>
        <w:r>
          <w:rPr>
            <w:webHidden/>
          </w:rPr>
          <w:fldChar w:fldCharType="end"/>
        </w:r>
      </w:hyperlink>
    </w:p>
    <w:p w14:paraId="76F05F9E" w14:textId="4E5E001F"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62" w:history="1">
        <w:r w:rsidRPr="000A2BE0">
          <w:rPr>
            <w:rStyle w:val="Hyperlink"/>
          </w:rPr>
          <w:t>7.15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ORAN.WG8.IOT.014: Bidirectional UDP data transfer</w:t>
        </w:r>
        <w:r>
          <w:rPr>
            <w:webHidden/>
          </w:rPr>
          <w:tab/>
        </w:r>
        <w:r>
          <w:rPr>
            <w:webHidden/>
          </w:rPr>
          <w:fldChar w:fldCharType="begin"/>
        </w:r>
        <w:r>
          <w:rPr>
            <w:webHidden/>
          </w:rPr>
          <w:instrText xml:space="preserve"> PAGEREF _Toc202359262 \h </w:instrText>
        </w:r>
        <w:r>
          <w:rPr>
            <w:webHidden/>
          </w:rPr>
        </w:r>
        <w:r>
          <w:rPr>
            <w:webHidden/>
          </w:rPr>
          <w:fldChar w:fldCharType="separate"/>
        </w:r>
        <w:r>
          <w:rPr>
            <w:webHidden/>
          </w:rPr>
          <w:t>61</w:t>
        </w:r>
        <w:r>
          <w:rPr>
            <w:webHidden/>
          </w:rPr>
          <w:fldChar w:fldCharType="end"/>
        </w:r>
      </w:hyperlink>
    </w:p>
    <w:p w14:paraId="7E912BCD" w14:textId="5BA8743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3" w:history="1">
        <w:r w:rsidRPr="000A2BE0">
          <w:rPr>
            <w:rStyle w:val="Hyperlink"/>
          </w:rPr>
          <w:t>7.15.1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_Toc202359263 \h </w:instrText>
        </w:r>
        <w:r>
          <w:rPr>
            <w:webHidden/>
          </w:rPr>
        </w:r>
        <w:r>
          <w:rPr>
            <w:webHidden/>
          </w:rPr>
          <w:fldChar w:fldCharType="separate"/>
        </w:r>
        <w:r>
          <w:rPr>
            <w:webHidden/>
          </w:rPr>
          <w:t>61</w:t>
        </w:r>
        <w:r>
          <w:rPr>
            <w:webHidden/>
          </w:rPr>
          <w:fldChar w:fldCharType="end"/>
        </w:r>
      </w:hyperlink>
    </w:p>
    <w:p w14:paraId="224A5DF9" w14:textId="77353B4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4" w:history="1">
        <w:r w:rsidRPr="000A2BE0">
          <w:rPr>
            <w:rStyle w:val="Hyperlink"/>
          </w:rPr>
          <w:t>7.15.2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_Toc202359264 \h </w:instrText>
        </w:r>
        <w:r>
          <w:rPr>
            <w:webHidden/>
          </w:rPr>
        </w:r>
        <w:r>
          <w:rPr>
            <w:webHidden/>
          </w:rPr>
          <w:fldChar w:fldCharType="separate"/>
        </w:r>
        <w:r>
          <w:rPr>
            <w:webHidden/>
          </w:rPr>
          <w:t>61</w:t>
        </w:r>
        <w:r>
          <w:rPr>
            <w:webHidden/>
          </w:rPr>
          <w:fldChar w:fldCharType="end"/>
        </w:r>
      </w:hyperlink>
    </w:p>
    <w:p w14:paraId="1A03CEBC" w14:textId="41ABCBD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5" w:history="1">
        <w:r w:rsidRPr="000A2BE0">
          <w:rPr>
            <w:rStyle w:val="Hyperlink"/>
          </w:rPr>
          <w:t>7.15.3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w:t>
        </w:r>
        <w:r>
          <w:rPr>
            <w:webHidden/>
          </w:rPr>
          <w:tab/>
        </w:r>
        <w:r>
          <w:rPr>
            <w:webHidden/>
          </w:rPr>
          <w:fldChar w:fldCharType="begin"/>
        </w:r>
        <w:r>
          <w:rPr>
            <w:webHidden/>
          </w:rPr>
          <w:instrText xml:space="preserve"> PAGEREF _Toc202359265 \h </w:instrText>
        </w:r>
        <w:r>
          <w:rPr>
            <w:webHidden/>
          </w:rPr>
        </w:r>
        <w:r>
          <w:rPr>
            <w:webHidden/>
          </w:rPr>
          <w:fldChar w:fldCharType="separate"/>
        </w:r>
        <w:r>
          <w:rPr>
            <w:webHidden/>
          </w:rPr>
          <w:t>61</w:t>
        </w:r>
        <w:r>
          <w:rPr>
            <w:webHidden/>
          </w:rPr>
          <w:fldChar w:fldCharType="end"/>
        </w:r>
      </w:hyperlink>
    </w:p>
    <w:p w14:paraId="1F1EBB65" w14:textId="62BAA08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6" w:history="1">
        <w:r w:rsidRPr="000A2BE0">
          <w:rPr>
            <w:rStyle w:val="Hyperlink"/>
          </w:rPr>
          <w:t>7.15.4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_Toc202359266 \h </w:instrText>
        </w:r>
        <w:r>
          <w:rPr>
            <w:webHidden/>
          </w:rPr>
        </w:r>
        <w:r>
          <w:rPr>
            <w:webHidden/>
          </w:rPr>
          <w:fldChar w:fldCharType="separate"/>
        </w:r>
        <w:r>
          <w:rPr>
            <w:webHidden/>
          </w:rPr>
          <w:t>61</w:t>
        </w:r>
        <w:r>
          <w:rPr>
            <w:webHidden/>
          </w:rPr>
          <w:fldChar w:fldCharType="end"/>
        </w:r>
      </w:hyperlink>
    </w:p>
    <w:p w14:paraId="7907D4E6" w14:textId="3299F22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7" w:history="1">
        <w:r w:rsidRPr="000A2BE0">
          <w:rPr>
            <w:rStyle w:val="Hyperlink"/>
          </w:rPr>
          <w:t>7.15.5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_Toc202359267 \h </w:instrText>
        </w:r>
        <w:r>
          <w:rPr>
            <w:webHidden/>
          </w:rPr>
        </w:r>
        <w:r>
          <w:rPr>
            <w:webHidden/>
          </w:rPr>
          <w:fldChar w:fldCharType="separate"/>
        </w:r>
        <w:r>
          <w:rPr>
            <w:webHidden/>
          </w:rPr>
          <w:t>62</w:t>
        </w:r>
        <w:r>
          <w:rPr>
            <w:webHidden/>
          </w:rPr>
          <w:fldChar w:fldCharType="end"/>
        </w:r>
      </w:hyperlink>
    </w:p>
    <w:p w14:paraId="3C7F7923" w14:textId="3E3BFCC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68" w:history="1">
        <w:r w:rsidRPr="000A2BE0">
          <w:rPr>
            <w:rStyle w:val="Hyperlink"/>
          </w:rPr>
          <w:t>7.16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ORAN.WG8.IOT.015: Bidirectional UDP data transfer on Multiple Flow</w:t>
        </w:r>
        <w:r>
          <w:rPr>
            <w:webHidden/>
          </w:rPr>
          <w:tab/>
        </w:r>
        <w:r>
          <w:rPr>
            <w:webHidden/>
          </w:rPr>
          <w:fldChar w:fldCharType="begin"/>
        </w:r>
        <w:r>
          <w:rPr>
            <w:webHidden/>
          </w:rPr>
          <w:instrText xml:space="preserve"> PAGEREF _Toc202359268 \h </w:instrText>
        </w:r>
        <w:r>
          <w:rPr>
            <w:webHidden/>
          </w:rPr>
        </w:r>
        <w:r>
          <w:rPr>
            <w:webHidden/>
          </w:rPr>
          <w:fldChar w:fldCharType="separate"/>
        </w:r>
        <w:r>
          <w:rPr>
            <w:webHidden/>
          </w:rPr>
          <w:t>63</w:t>
        </w:r>
        <w:r>
          <w:rPr>
            <w:webHidden/>
          </w:rPr>
          <w:fldChar w:fldCharType="end"/>
        </w:r>
      </w:hyperlink>
    </w:p>
    <w:p w14:paraId="0156F7AE" w14:textId="1F8B8DE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69" w:history="1">
        <w:r w:rsidRPr="000A2BE0">
          <w:rPr>
            <w:rStyle w:val="Hyperlink"/>
          </w:rPr>
          <w:t>7.16.1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_Toc202359269 \h </w:instrText>
        </w:r>
        <w:r>
          <w:rPr>
            <w:webHidden/>
          </w:rPr>
        </w:r>
        <w:r>
          <w:rPr>
            <w:webHidden/>
          </w:rPr>
          <w:fldChar w:fldCharType="separate"/>
        </w:r>
        <w:r>
          <w:rPr>
            <w:webHidden/>
          </w:rPr>
          <w:t>63</w:t>
        </w:r>
        <w:r>
          <w:rPr>
            <w:webHidden/>
          </w:rPr>
          <w:fldChar w:fldCharType="end"/>
        </w:r>
      </w:hyperlink>
    </w:p>
    <w:p w14:paraId="00687806" w14:textId="33C6CF0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0" w:history="1">
        <w:r w:rsidRPr="000A2BE0">
          <w:rPr>
            <w:rStyle w:val="Hyperlink"/>
          </w:rPr>
          <w:t>7.16.2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_Toc202359270 \h </w:instrText>
        </w:r>
        <w:r>
          <w:rPr>
            <w:webHidden/>
          </w:rPr>
        </w:r>
        <w:r>
          <w:rPr>
            <w:webHidden/>
          </w:rPr>
          <w:fldChar w:fldCharType="separate"/>
        </w:r>
        <w:r>
          <w:rPr>
            <w:webHidden/>
          </w:rPr>
          <w:t>63</w:t>
        </w:r>
        <w:r>
          <w:rPr>
            <w:webHidden/>
          </w:rPr>
          <w:fldChar w:fldCharType="end"/>
        </w:r>
      </w:hyperlink>
    </w:p>
    <w:p w14:paraId="42D13F4B" w14:textId="7C0F4F9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1" w:history="1">
        <w:r w:rsidRPr="000A2BE0">
          <w:rPr>
            <w:rStyle w:val="Hyperlink"/>
          </w:rPr>
          <w:t>7.16.3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_Toc202359271 \h </w:instrText>
        </w:r>
        <w:r>
          <w:rPr>
            <w:webHidden/>
          </w:rPr>
        </w:r>
        <w:r>
          <w:rPr>
            <w:webHidden/>
          </w:rPr>
          <w:fldChar w:fldCharType="separate"/>
        </w:r>
        <w:r>
          <w:rPr>
            <w:webHidden/>
          </w:rPr>
          <w:t>63</w:t>
        </w:r>
        <w:r>
          <w:rPr>
            <w:webHidden/>
          </w:rPr>
          <w:fldChar w:fldCharType="end"/>
        </w:r>
      </w:hyperlink>
    </w:p>
    <w:p w14:paraId="7075FFAA" w14:textId="7318E89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2" w:history="1">
        <w:r w:rsidRPr="000A2BE0">
          <w:rPr>
            <w:rStyle w:val="Hyperlink"/>
          </w:rPr>
          <w:t>7.16.4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_Toc202359272 \h </w:instrText>
        </w:r>
        <w:r>
          <w:rPr>
            <w:webHidden/>
          </w:rPr>
        </w:r>
        <w:r>
          <w:rPr>
            <w:webHidden/>
          </w:rPr>
          <w:fldChar w:fldCharType="separate"/>
        </w:r>
        <w:r>
          <w:rPr>
            <w:webHidden/>
          </w:rPr>
          <w:t>63</w:t>
        </w:r>
        <w:r>
          <w:rPr>
            <w:webHidden/>
          </w:rPr>
          <w:fldChar w:fldCharType="end"/>
        </w:r>
      </w:hyperlink>
    </w:p>
    <w:p w14:paraId="79DE01E8" w14:textId="7D3F5CE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3" w:history="1">
        <w:r w:rsidRPr="000A2BE0">
          <w:rPr>
            <w:rStyle w:val="Hyperlink"/>
          </w:rPr>
          <w:t>7.16.5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_Toc202359273 \h </w:instrText>
        </w:r>
        <w:r>
          <w:rPr>
            <w:webHidden/>
          </w:rPr>
        </w:r>
        <w:r>
          <w:rPr>
            <w:webHidden/>
          </w:rPr>
          <w:fldChar w:fldCharType="separate"/>
        </w:r>
        <w:r>
          <w:rPr>
            <w:webHidden/>
          </w:rPr>
          <w:t>64</w:t>
        </w:r>
        <w:r>
          <w:rPr>
            <w:webHidden/>
          </w:rPr>
          <w:fldChar w:fldCharType="end"/>
        </w:r>
      </w:hyperlink>
    </w:p>
    <w:p w14:paraId="54FC29E0" w14:textId="62CD0B3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74" w:history="1">
        <w:r w:rsidRPr="000A2BE0">
          <w:rPr>
            <w:rStyle w:val="Hyperlink"/>
          </w:rPr>
          <w:t>7.17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ORAN.WG8.IOT.016: SMO Discovery and O1 Interface establishment between O-DU and SMO using static configuration on the O-DU.</w:t>
        </w:r>
        <w:r>
          <w:rPr>
            <w:webHidden/>
          </w:rPr>
          <w:tab/>
        </w:r>
        <w:r>
          <w:rPr>
            <w:webHidden/>
          </w:rPr>
          <w:fldChar w:fldCharType="begin"/>
        </w:r>
        <w:r>
          <w:rPr>
            <w:webHidden/>
          </w:rPr>
          <w:instrText xml:space="preserve"> PAGEREF _Toc202359274 \h </w:instrText>
        </w:r>
        <w:r>
          <w:rPr>
            <w:webHidden/>
          </w:rPr>
        </w:r>
        <w:r>
          <w:rPr>
            <w:webHidden/>
          </w:rPr>
          <w:fldChar w:fldCharType="separate"/>
        </w:r>
        <w:r>
          <w:rPr>
            <w:webHidden/>
          </w:rPr>
          <w:t>65</w:t>
        </w:r>
        <w:r>
          <w:rPr>
            <w:webHidden/>
          </w:rPr>
          <w:fldChar w:fldCharType="end"/>
        </w:r>
      </w:hyperlink>
    </w:p>
    <w:p w14:paraId="68DF554F" w14:textId="0E8BC75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5" w:history="1">
        <w:r w:rsidRPr="000A2BE0">
          <w:rPr>
            <w:rStyle w:val="Hyperlink"/>
          </w:rPr>
          <w:t>7.17.1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_Toc202359275 \h </w:instrText>
        </w:r>
        <w:r>
          <w:rPr>
            <w:webHidden/>
          </w:rPr>
        </w:r>
        <w:r>
          <w:rPr>
            <w:webHidden/>
          </w:rPr>
          <w:fldChar w:fldCharType="separate"/>
        </w:r>
        <w:r>
          <w:rPr>
            <w:webHidden/>
          </w:rPr>
          <w:t>65</w:t>
        </w:r>
        <w:r>
          <w:rPr>
            <w:webHidden/>
          </w:rPr>
          <w:fldChar w:fldCharType="end"/>
        </w:r>
      </w:hyperlink>
    </w:p>
    <w:p w14:paraId="5AD896DB" w14:textId="46DA755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6" w:history="1">
        <w:r w:rsidRPr="000A2BE0">
          <w:rPr>
            <w:rStyle w:val="Hyperlink"/>
            <w:lang w:val="en-US"/>
          </w:rPr>
          <w:t>7.17.2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_Toc202359276 \h </w:instrText>
        </w:r>
        <w:r>
          <w:rPr>
            <w:webHidden/>
          </w:rPr>
        </w:r>
        <w:r>
          <w:rPr>
            <w:webHidden/>
          </w:rPr>
          <w:fldChar w:fldCharType="separate"/>
        </w:r>
        <w:r>
          <w:rPr>
            <w:webHidden/>
          </w:rPr>
          <w:t>66</w:t>
        </w:r>
        <w:r>
          <w:rPr>
            <w:webHidden/>
          </w:rPr>
          <w:fldChar w:fldCharType="end"/>
        </w:r>
      </w:hyperlink>
    </w:p>
    <w:p w14:paraId="4220439F" w14:textId="5595526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7" w:history="1">
        <w:r w:rsidRPr="000A2BE0">
          <w:rPr>
            <w:rStyle w:val="Hyperlink"/>
          </w:rPr>
          <w:t>7.17.3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_Toc202359277 \h </w:instrText>
        </w:r>
        <w:r>
          <w:rPr>
            <w:webHidden/>
          </w:rPr>
        </w:r>
        <w:r>
          <w:rPr>
            <w:webHidden/>
          </w:rPr>
          <w:fldChar w:fldCharType="separate"/>
        </w:r>
        <w:r>
          <w:rPr>
            <w:webHidden/>
          </w:rPr>
          <w:t>66</w:t>
        </w:r>
        <w:r>
          <w:rPr>
            <w:webHidden/>
          </w:rPr>
          <w:fldChar w:fldCharType="end"/>
        </w:r>
      </w:hyperlink>
    </w:p>
    <w:p w14:paraId="6ACF1276" w14:textId="3C0115F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8" w:history="1">
        <w:r w:rsidRPr="000A2BE0">
          <w:rPr>
            <w:rStyle w:val="Hyperlink"/>
          </w:rPr>
          <w:t>7.17.4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_Toc202359278 \h </w:instrText>
        </w:r>
        <w:r>
          <w:rPr>
            <w:webHidden/>
          </w:rPr>
        </w:r>
        <w:r>
          <w:rPr>
            <w:webHidden/>
          </w:rPr>
          <w:fldChar w:fldCharType="separate"/>
        </w:r>
        <w:r>
          <w:rPr>
            <w:webHidden/>
          </w:rPr>
          <w:t>66</w:t>
        </w:r>
        <w:r>
          <w:rPr>
            <w:webHidden/>
          </w:rPr>
          <w:fldChar w:fldCharType="end"/>
        </w:r>
      </w:hyperlink>
    </w:p>
    <w:p w14:paraId="250421B2" w14:textId="52FDC3F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79" w:history="1">
        <w:r w:rsidRPr="000A2BE0">
          <w:rPr>
            <w:rStyle w:val="Hyperlink"/>
            <w:lang w:val="en-US"/>
          </w:rPr>
          <w:t>7.17.5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_Toc202359279 \h </w:instrText>
        </w:r>
        <w:r>
          <w:rPr>
            <w:webHidden/>
          </w:rPr>
        </w:r>
        <w:r>
          <w:rPr>
            <w:webHidden/>
          </w:rPr>
          <w:fldChar w:fldCharType="separate"/>
        </w:r>
        <w:r>
          <w:rPr>
            <w:webHidden/>
          </w:rPr>
          <w:t>66</w:t>
        </w:r>
        <w:r>
          <w:rPr>
            <w:webHidden/>
          </w:rPr>
          <w:fldChar w:fldCharType="end"/>
        </w:r>
      </w:hyperlink>
    </w:p>
    <w:p w14:paraId="2A8D61A3" w14:textId="68779789"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80" w:history="1">
        <w:r w:rsidRPr="000A2BE0">
          <w:rPr>
            <w:rStyle w:val="Hyperlink"/>
          </w:rPr>
          <w:t>7.18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ORAN.WG8.IOT.017: SMO Discovery and O1 Interface establishment between O-DU and SMO.</w:t>
        </w:r>
        <w:r>
          <w:rPr>
            <w:webHidden/>
          </w:rPr>
          <w:tab/>
        </w:r>
        <w:r>
          <w:rPr>
            <w:webHidden/>
          </w:rPr>
          <w:fldChar w:fldCharType="begin"/>
        </w:r>
        <w:r>
          <w:rPr>
            <w:webHidden/>
          </w:rPr>
          <w:instrText xml:space="preserve"> PAGEREF _Toc202359280 \h </w:instrText>
        </w:r>
        <w:r>
          <w:rPr>
            <w:webHidden/>
          </w:rPr>
        </w:r>
        <w:r>
          <w:rPr>
            <w:webHidden/>
          </w:rPr>
          <w:fldChar w:fldCharType="separate"/>
        </w:r>
        <w:r>
          <w:rPr>
            <w:webHidden/>
          </w:rPr>
          <w:t>67</w:t>
        </w:r>
        <w:r>
          <w:rPr>
            <w:webHidden/>
          </w:rPr>
          <w:fldChar w:fldCharType="end"/>
        </w:r>
      </w:hyperlink>
    </w:p>
    <w:p w14:paraId="0CE777FE" w14:textId="23C535A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1" w:history="1">
        <w:r w:rsidRPr="000A2BE0">
          <w:rPr>
            <w:rStyle w:val="Hyperlink"/>
          </w:rPr>
          <w:t>7.18.1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_Toc202359281 \h </w:instrText>
        </w:r>
        <w:r>
          <w:rPr>
            <w:webHidden/>
          </w:rPr>
        </w:r>
        <w:r>
          <w:rPr>
            <w:webHidden/>
          </w:rPr>
          <w:fldChar w:fldCharType="separate"/>
        </w:r>
        <w:r>
          <w:rPr>
            <w:webHidden/>
          </w:rPr>
          <w:t>67</w:t>
        </w:r>
        <w:r>
          <w:rPr>
            <w:webHidden/>
          </w:rPr>
          <w:fldChar w:fldCharType="end"/>
        </w:r>
      </w:hyperlink>
    </w:p>
    <w:p w14:paraId="26F31395" w14:textId="7B50E05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2" w:history="1">
        <w:r w:rsidRPr="000A2BE0">
          <w:rPr>
            <w:rStyle w:val="Hyperlink"/>
            <w:lang w:val="en-US"/>
          </w:rPr>
          <w:t>7.18.2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_Toc202359282 \h </w:instrText>
        </w:r>
        <w:r>
          <w:rPr>
            <w:webHidden/>
          </w:rPr>
        </w:r>
        <w:r>
          <w:rPr>
            <w:webHidden/>
          </w:rPr>
          <w:fldChar w:fldCharType="separate"/>
        </w:r>
        <w:r>
          <w:rPr>
            <w:webHidden/>
          </w:rPr>
          <w:t>67</w:t>
        </w:r>
        <w:r>
          <w:rPr>
            <w:webHidden/>
          </w:rPr>
          <w:fldChar w:fldCharType="end"/>
        </w:r>
      </w:hyperlink>
    </w:p>
    <w:p w14:paraId="5642F978" w14:textId="045F99E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3" w:history="1">
        <w:r w:rsidRPr="000A2BE0">
          <w:rPr>
            <w:rStyle w:val="Hyperlink"/>
          </w:rPr>
          <w:t>7.18.3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_Toc202359283 \h </w:instrText>
        </w:r>
        <w:r>
          <w:rPr>
            <w:webHidden/>
          </w:rPr>
        </w:r>
        <w:r>
          <w:rPr>
            <w:webHidden/>
          </w:rPr>
          <w:fldChar w:fldCharType="separate"/>
        </w:r>
        <w:r>
          <w:rPr>
            <w:webHidden/>
          </w:rPr>
          <w:t>67</w:t>
        </w:r>
        <w:r>
          <w:rPr>
            <w:webHidden/>
          </w:rPr>
          <w:fldChar w:fldCharType="end"/>
        </w:r>
      </w:hyperlink>
    </w:p>
    <w:p w14:paraId="62694F3A" w14:textId="56AA87E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4" w:history="1">
        <w:r w:rsidRPr="000A2BE0">
          <w:rPr>
            <w:rStyle w:val="Hyperlink"/>
          </w:rPr>
          <w:t>7.18.4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_Toc202359284 \h </w:instrText>
        </w:r>
        <w:r>
          <w:rPr>
            <w:webHidden/>
          </w:rPr>
        </w:r>
        <w:r>
          <w:rPr>
            <w:webHidden/>
          </w:rPr>
          <w:fldChar w:fldCharType="separate"/>
        </w:r>
        <w:r>
          <w:rPr>
            <w:webHidden/>
          </w:rPr>
          <w:t>68</w:t>
        </w:r>
        <w:r>
          <w:rPr>
            <w:webHidden/>
          </w:rPr>
          <w:fldChar w:fldCharType="end"/>
        </w:r>
      </w:hyperlink>
    </w:p>
    <w:p w14:paraId="7D114DB7" w14:textId="6BF55BA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5" w:history="1">
        <w:r w:rsidRPr="000A2BE0">
          <w:rPr>
            <w:rStyle w:val="Hyperlink"/>
            <w:lang w:val="en-US"/>
          </w:rPr>
          <w:t>7.18.5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_Toc202359285 \h </w:instrText>
        </w:r>
        <w:r>
          <w:rPr>
            <w:webHidden/>
          </w:rPr>
        </w:r>
        <w:r>
          <w:rPr>
            <w:webHidden/>
          </w:rPr>
          <w:fldChar w:fldCharType="separate"/>
        </w:r>
        <w:r>
          <w:rPr>
            <w:webHidden/>
          </w:rPr>
          <w:t>68</w:t>
        </w:r>
        <w:r>
          <w:rPr>
            <w:webHidden/>
          </w:rPr>
          <w:fldChar w:fldCharType="end"/>
        </w:r>
      </w:hyperlink>
    </w:p>
    <w:p w14:paraId="1BDF6A08" w14:textId="311CE38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86" w:history="1">
        <w:r w:rsidRPr="000A2BE0">
          <w:rPr>
            <w:rStyle w:val="Hyperlink"/>
          </w:rPr>
          <w:t>7.19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ORAN.WG8.IOT.018: Verify the cell activation successful when configuration received from SMO for co-located O-RU and O-DU.</w:t>
        </w:r>
        <w:r>
          <w:rPr>
            <w:webHidden/>
          </w:rPr>
          <w:tab/>
        </w:r>
        <w:r>
          <w:rPr>
            <w:webHidden/>
          </w:rPr>
          <w:fldChar w:fldCharType="begin"/>
        </w:r>
        <w:r>
          <w:rPr>
            <w:webHidden/>
          </w:rPr>
          <w:instrText xml:space="preserve"> PAGEREF _Toc202359286 \h </w:instrText>
        </w:r>
        <w:r>
          <w:rPr>
            <w:webHidden/>
          </w:rPr>
        </w:r>
        <w:r>
          <w:rPr>
            <w:webHidden/>
          </w:rPr>
          <w:fldChar w:fldCharType="separate"/>
        </w:r>
        <w:r>
          <w:rPr>
            <w:webHidden/>
          </w:rPr>
          <w:t>69</w:t>
        </w:r>
        <w:r>
          <w:rPr>
            <w:webHidden/>
          </w:rPr>
          <w:fldChar w:fldCharType="end"/>
        </w:r>
      </w:hyperlink>
    </w:p>
    <w:p w14:paraId="64F374D1" w14:textId="1B8ADC9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7" w:history="1">
        <w:r w:rsidRPr="000A2BE0">
          <w:rPr>
            <w:rStyle w:val="Hyperlink"/>
          </w:rPr>
          <w:t>7.19.1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_Toc202359287 \h </w:instrText>
        </w:r>
        <w:r>
          <w:rPr>
            <w:webHidden/>
          </w:rPr>
        </w:r>
        <w:r>
          <w:rPr>
            <w:webHidden/>
          </w:rPr>
          <w:fldChar w:fldCharType="separate"/>
        </w:r>
        <w:r>
          <w:rPr>
            <w:webHidden/>
          </w:rPr>
          <w:t>69</w:t>
        </w:r>
        <w:r>
          <w:rPr>
            <w:webHidden/>
          </w:rPr>
          <w:fldChar w:fldCharType="end"/>
        </w:r>
      </w:hyperlink>
    </w:p>
    <w:p w14:paraId="6AD573CE" w14:textId="443C64A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8" w:history="1">
        <w:r w:rsidRPr="000A2BE0">
          <w:rPr>
            <w:rStyle w:val="Hyperlink"/>
            <w:lang w:val="en-US"/>
          </w:rPr>
          <w:t>7.19.2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_Toc202359288 \h </w:instrText>
        </w:r>
        <w:r>
          <w:rPr>
            <w:webHidden/>
          </w:rPr>
        </w:r>
        <w:r>
          <w:rPr>
            <w:webHidden/>
          </w:rPr>
          <w:fldChar w:fldCharType="separate"/>
        </w:r>
        <w:r>
          <w:rPr>
            <w:webHidden/>
          </w:rPr>
          <w:t>69</w:t>
        </w:r>
        <w:r>
          <w:rPr>
            <w:webHidden/>
          </w:rPr>
          <w:fldChar w:fldCharType="end"/>
        </w:r>
      </w:hyperlink>
    </w:p>
    <w:p w14:paraId="19C885AC" w14:textId="463DB72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89" w:history="1">
        <w:r w:rsidRPr="000A2BE0">
          <w:rPr>
            <w:rStyle w:val="Hyperlink"/>
          </w:rPr>
          <w:t>7.19.3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_Toc202359289 \h </w:instrText>
        </w:r>
        <w:r>
          <w:rPr>
            <w:webHidden/>
          </w:rPr>
        </w:r>
        <w:r>
          <w:rPr>
            <w:webHidden/>
          </w:rPr>
          <w:fldChar w:fldCharType="separate"/>
        </w:r>
        <w:r>
          <w:rPr>
            <w:webHidden/>
          </w:rPr>
          <w:t>69</w:t>
        </w:r>
        <w:r>
          <w:rPr>
            <w:webHidden/>
          </w:rPr>
          <w:fldChar w:fldCharType="end"/>
        </w:r>
      </w:hyperlink>
    </w:p>
    <w:p w14:paraId="3CBCD740" w14:textId="5BBB481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0" w:history="1">
        <w:r w:rsidRPr="000A2BE0">
          <w:rPr>
            <w:rStyle w:val="Hyperlink"/>
          </w:rPr>
          <w:t>7.19.4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_Toc202359290 \h </w:instrText>
        </w:r>
        <w:r>
          <w:rPr>
            <w:webHidden/>
          </w:rPr>
        </w:r>
        <w:r>
          <w:rPr>
            <w:webHidden/>
          </w:rPr>
          <w:fldChar w:fldCharType="separate"/>
        </w:r>
        <w:r>
          <w:rPr>
            <w:webHidden/>
          </w:rPr>
          <w:t>69</w:t>
        </w:r>
        <w:r>
          <w:rPr>
            <w:webHidden/>
          </w:rPr>
          <w:fldChar w:fldCharType="end"/>
        </w:r>
      </w:hyperlink>
    </w:p>
    <w:p w14:paraId="339A7BD5" w14:textId="7363021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1" w:history="1">
        <w:r w:rsidRPr="000A2BE0">
          <w:rPr>
            <w:rStyle w:val="Hyperlink"/>
            <w:lang w:val="en-US"/>
          </w:rPr>
          <w:t>7.19.5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_Toc202359291 \h </w:instrText>
        </w:r>
        <w:r>
          <w:rPr>
            <w:webHidden/>
          </w:rPr>
        </w:r>
        <w:r>
          <w:rPr>
            <w:webHidden/>
          </w:rPr>
          <w:fldChar w:fldCharType="separate"/>
        </w:r>
        <w:r>
          <w:rPr>
            <w:webHidden/>
          </w:rPr>
          <w:t>70</w:t>
        </w:r>
        <w:r>
          <w:rPr>
            <w:webHidden/>
          </w:rPr>
          <w:fldChar w:fldCharType="end"/>
        </w:r>
      </w:hyperlink>
    </w:p>
    <w:p w14:paraId="488D5C17" w14:textId="46159EA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92" w:history="1">
        <w:r w:rsidRPr="000A2BE0">
          <w:rPr>
            <w:rStyle w:val="Hyperlink"/>
          </w:rPr>
          <w:t>7.20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ORAN.WG8.IOT.019: Verify the cell activation successful when configuration received from SMO for non co-located(remote) O-RU and O-DU.</w:t>
        </w:r>
        <w:r>
          <w:rPr>
            <w:webHidden/>
          </w:rPr>
          <w:tab/>
        </w:r>
        <w:r>
          <w:rPr>
            <w:webHidden/>
          </w:rPr>
          <w:fldChar w:fldCharType="begin"/>
        </w:r>
        <w:r>
          <w:rPr>
            <w:webHidden/>
          </w:rPr>
          <w:instrText xml:space="preserve"> PAGEREF _Toc202359292 \h </w:instrText>
        </w:r>
        <w:r>
          <w:rPr>
            <w:webHidden/>
          </w:rPr>
        </w:r>
        <w:r>
          <w:rPr>
            <w:webHidden/>
          </w:rPr>
          <w:fldChar w:fldCharType="separate"/>
        </w:r>
        <w:r>
          <w:rPr>
            <w:webHidden/>
          </w:rPr>
          <w:t>71</w:t>
        </w:r>
        <w:r>
          <w:rPr>
            <w:webHidden/>
          </w:rPr>
          <w:fldChar w:fldCharType="end"/>
        </w:r>
      </w:hyperlink>
    </w:p>
    <w:p w14:paraId="7212C3A8" w14:textId="7A2BEA9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3" w:history="1">
        <w:r w:rsidRPr="000A2BE0">
          <w:rPr>
            <w:rStyle w:val="Hyperlink"/>
          </w:rPr>
          <w:t>7.20.1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_Toc202359293 \h </w:instrText>
        </w:r>
        <w:r>
          <w:rPr>
            <w:webHidden/>
          </w:rPr>
        </w:r>
        <w:r>
          <w:rPr>
            <w:webHidden/>
          </w:rPr>
          <w:fldChar w:fldCharType="separate"/>
        </w:r>
        <w:r>
          <w:rPr>
            <w:webHidden/>
          </w:rPr>
          <w:t>71</w:t>
        </w:r>
        <w:r>
          <w:rPr>
            <w:webHidden/>
          </w:rPr>
          <w:fldChar w:fldCharType="end"/>
        </w:r>
      </w:hyperlink>
    </w:p>
    <w:p w14:paraId="54E8F40C" w14:textId="1517006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4" w:history="1">
        <w:r w:rsidRPr="000A2BE0">
          <w:rPr>
            <w:rStyle w:val="Hyperlink"/>
            <w:lang w:val="en-US"/>
          </w:rPr>
          <w:t>7.20.2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_Toc202359294 \h </w:instrText>
        </w:r>
        <w:r>
          <w:rPr>
            <w:webHidden/>
          </w:rPr>
        </w:r>
        <w:r>
          <w:rPr>
            <w:webHidden/>
          </w:rPr>
          <w:fldChar w:fldCharType="separate"/>
        </w:r>
        <w:r>
          <w:rPr>
            <w:webHidden/>
          </w:rPr>
          <w:t>71</w:t>
        </w:r>
        <w:r>
          <w:rPr>
            <w:webHidden/>
          </w:rPr>
          <w:fldChar w:fldCharType="end"/>
        </w:r>
      </w:hyperlink>
    </w:p>
    <w:p w14:paraId="07E75F7B" w14:textId="18677C4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5" w:history="1">
        <w:r w:rsidRPr="000A2BE0">
          <w:rPr>
            <w:rStyle w:val="Hyperlink"/>
          </w:rPr>
          <w:t>7.20.3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_Toc202359295 \h </w:instrText>
        </w:r>
        <w:r>
          <w:rPr>
            <w:webHidden/>
          </w:rPr>
        </w:r>
        <w:r>
          <w:rPr>
            <w:webHidden/>
          </w:rPr>
          <w:fldChar w:fldCharType="separate"/>
        </w:r>
        <w:r>
          <w:rPr>
            <w:webHidden/>
          </w:rPr>
          <w:t>71</w:t>
        </w:r>
        <w:r>
          <w:rPr>
            <w:webHidden/>
          </w:rPr>
          <w:fldChar w:fldCharType="end"/>
        </w:r>
      </w:hyperlink>
    </w:p>
    <w:p w14:paraId="5246B378" w14:textId="7ABEC57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6" w:history="1">
        <w:r w:rsidRPr="000A2BE0">
          <w:rPr>
            <w:rStyle w:val="Hyperlink"/>
          </w:rPr>
          <w:t>7.20.4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_Toc202359296 \h </w:instrText>
        </w:r>
        <w:r>
          <w:rPr>
            <w:webHidden/>
          </w:rPr>
        </w:r>
        <w:r>
          <w:rPr>
            <w:webHidden/>
          </w:rPr>
          <w:fldChar w:fldCharType="separate"/>
        </w:r>
        <w:r>
          <w:rPr>
            <w:webHidden/>
          </w:rPr>
          <w:t>72</w:t>
        </w:r>
        <w:r>
          <w:rPr>
            <w:webHidden/>
          </w:rPr>
          <w:fldChar w:fldCharType="end"/>
        </w:r>
      </w:hyperlink>
    </w:p>
    <w:p w14:paraId="7D5FEEDD" w14:textId="3361F21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7" w:history="1">
        <w:r w:rsidRPr="000A2BE0">
          <w:rPr>
            <w:rStyle w:val="Hyperlink"/>
            <w:lang w:val="en-US"/>
          </w:rPr>
          <w:t>7.20.5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_Toc202359297 \h </w:instrText>
        </w:r>
        <w:r>
          <w:rPr>
            <w:webHidden/>
          </w:rPr>
        </w:r>
        <w:r>
          <w:rPr>
            <w:webHidden/>
          </w:rPr>
          <w:fldChar w:fldCharType="separate"/>
        </w:r>
        <w:r>
          <w:rPr>
            <w:webHidden/>
          </w:rPr>
          <w:t>72</w:t>
        </w:r>
        <w:r>
          <w:rPr>
            <w:webHidden/>
          </w:rPr>
          <w:fldChar w:fldCharType="end"/>
        </w:r>
      </w:hyperlink>
    </w:p>
    <w:p w14:paraId="645B802E" w14:textId="5F1E190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298" w:history="1">
        <w:r w:rsidRPr="000A2BE0">
          <w:rPr>
            <w:rStyle w:val="Hyperlink"/>
          </w:rPr>
          <w:t>7.21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ORAN.WG8.IOT.020: Verify SMO is notified with the alarm when O-DU detects out of sync from O-RU in hierarchical model.</w:t>
        </w:r>
        <w:r>
          <w:rPr>
            <w:webHidden/>
          </w:rPr>
          <w:tab/>
        </w:r>
        <w:r>
          <w:rPr>
            <w:webHidden/>
          </w:rPr>
          <w:fldChar w:fldCharType="begin"/>
        </w:r>
        <w:r>
          <w:rPr>
            <w:webHidden/>
          </w:rPr>
          <w:instrText xml:space="preserve"> PAGEREF _Toc202359298 \h </w:instrText>
        </w:r>
        <w:r>
          <w:rPr>
            <w:webHidden/>
          </w:rPr>
        </w:r>
        <w:r>
          <w:rPr>
            <w:webHidden/>
          </w:rPr>
          <w:fldChar w:fldCharType="separate"/>
        </w:r>
        <w:r>
          <w:rPr>
            <w:webHidden/>
          </w:rPr>
          <w:t>74</w:t>
        </w:r>
        <w:r>
          <w:rPr>
            <w:webHidden/>
          </w:rPr>
          <w:fldChar w:fldCharType="end"/>
        </w:r>
      </w:hyperlink>
    </w:p>
    <w:p w14:paraId="25515422" w14:textId="39B3EA6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299" w:history="1">
        <w:r w:rsidRPr="000A2BE0">
          <w:rPr>
            <w:rStyle w:val="Hyperlink"/>
          </w:rPr>
          <w:t>7.21.1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_Toc202359299 \h </w:instrText>
        </w:r>
        <w:r>
          <w:rPr>
            <w:webHidden/>
          </w:rPr>
        </w:r>
        <w:r>
          <w:rPr>
            <w:webHidden/>
          </w:rPr>
          <w:fldChar w:fldCharType="separate"/>
        </w:r>
        <w:r>
          <w:rPr>
            <w:webHidden/>
          </w:rPr>
          <w:t>74</w:t>
        </w:r>
        <w:r>
          <w:rPr>
            <w:webHidden/>
          </w:rPr>
          <w:fldChar w:fldCharType="end"/>
        </w:r>
      </w:hyperlink>
    </w:p>
    <w:p w14:paraId="3C1553A6" w14:textId="058DE9F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0" w:history="1">
        <w:r w:rsidRPr="000A2BE0">
          <w:rPr>
            <w:rStyle w:val="Hyperlink"/>
            <w:lang w:val="en-US"/>
          </w:rPr>
          <w:t>7.21.2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_Toc202359300 \h </w:instrText>
        </w:r>
        <w:r>
          <w:rPr>
            <w:webHidden/>
          </w:rPr>
        </w:r>
        <w:r>
          <w:rPr>
            <w:webHidden/>
          </w:rPr>
          <w:fldChar w:fldCharType="separate"/>
        </w:r>
        <w:r>
          <w:rPr>
            <w:webHidden/>
          </w:rPr>
          <w:t>74</w:t>
        </w:r>
        <w:r>
          <w:rPr>
            <w:webHidden/>
          </w:rPr>
          <w:fldChar w:fldCharType="end"/>
        </w:r>
      </w:hyperlink>
    </w:p>
    <w:p w14:paraId="1936E318" w14:textId="5D4E945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1" w:history="1">
        <w:r w:rsidRPr="000A2BE0">
          <w:rPr>
            <w:rStyle w:val="Hyperlink"/>
          </w:rPr>
          <w:t>7.21.3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_Toc202359301 \h </w:instrText>
        </w:r>
        <w:r>
          <w:rPr>
            <w:webHidden/>
          </w:rPr>
        </w:r>
        <w:r>
          <w:rPr>
            <w:webHidden/>
          </w:rPr>
          <w:fldChar w:fldCharType="separate"/>
        </w:r>
        <w:r>
          <w:rPr>
            <w:webHidden/>
          </w:rPr>
          <w:t>74</w:t>
        </w:r>
        <w:r>
          <w:rPr>
            <w:webHidden/>
          </w:rPr>
          <w:fldChar w:fldCharType="end"/>
        </w:r>
      </w:hyperlink>
    </w:p>
    <w:p w14:paraId="69B2D6C0" w14:textId="6CE1E69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2" w:history="1">
        <w:r w:rsidRPr="000A2BE0">
          <w:rPr>
            <w:rStyle w:val="Hyperlink"/>
          </w:rPr>
          <w:t>7.21.4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_Toc202359302 \h </w:instrText>
        </w:r>
        <w:r>
          <w:rPr>
            <w:webHidden/>
          </w:rPr>
        </w:r>
        <w:r>
          <w:rPr>
            <w:webHidden/>
          </w:rPr>
          <w:fldChar w:fldCharType="separate"/>
        </w:r>
        <w:r>
          <w:rPr>
            <w:webHidden/>
          </w:rPr>
          <w:t>74</w:t>
        </w:r>
        <w:r>
          <w:rPr>
            <w:webHidden/>
          </w:rPr>
          <w:fldChar w:fldCharType="end"/>
        </w:r>
      </w:hyperlink>
    </w:p>
    <w:p w14:paraId="0CE56516" w14:textId="378958B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3" w:history="1">
        <w:r w:rsidRPr="000A2BE0">
          <w:rPr>
            <w:rStyle w:val="Hyperlink"/>
            <w:lang w:val="en-US"/>
          </w:rPr>
          <w:t>7.21.5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_Toc202359303 \h </w:instrText>
        </w:r>
        <w:r>
          <w:rPr>
            <w:webHidden/>
          </w:rPr>
        </w:r>
        <w:r>
          <w:rPr>
            <w:webHidden/>
          </w:rPr>
          <w:fldChar w:fldCharType="separate"/>
        </w:r>
        <w:r>
          <w:rPr>
            <w:webHidden/>
          </w:rPr>
          <w:t>75</w:t>
        </w:r>
        <w:r>
          <w:rPr>
            <w:webHidden/>
          </w:rPr>
          <w:fldChar w:fldCharType="end"/>
        </w:r>
      </w:hyperlink>
    </w:p>
    <w:p w14:paraId="5763AE98" w14:textId="2E28D87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04" w:history="1">
        <w:r w:rsidRPr="000A2BE0">
          <w:rPr>
            <w:rStyle w:val="Hyperlink"/>
          </w:rPr>
          <w:t>7.22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ORAN.WG8.IOT.021: Verify SMO sends subscription to O-RU via O-DU for alarms and handles the alarm notification from O-RU via O-DU.</w:t>
        </w:r>
        <w:r>
          <w:rPr>
            <w:webHidden/>
          </w:rPr>
          <w:tab/>
        </w:r>
        <w:r>
          <w:rPr>
            <w:webHidden/>
          </w:rPr>
          <w:fldChar w:fldCharType="begin"/>
        </w:r>
        <w:r>
          <w:rPr>
            <w:webHidden/>
          </w:rPr>
          <w:instrText xml:space="preserve"> PAGEREF _Toc202359304 \h </w:instrText>
        </w:r>
        <w:r>
          <w:rPr>
            <w:webHidden/>
          </w:rPr>
        </w:r>
        <w:r>
          <w:rPr>
            <w:webHidden/>
          </w:rPr>
          <w:fldChar w:fldCharType="separate"/>
        </w:r>
        <w:r>
          <w:rPr>
            <w:webHidden/>
          </w:rPr>
          <w:t>76</w:t>
        </w:r>
        <w:r>
          <w:rPr>
            <w:webHidden/>
          </w:rPr>
          <w:fldChar w:fldCharType="end"/>
        </w:r>
      </w:hyperlink>
    </w:p>
    <w:p w14:paraId="262DE080" w14:textId="666BDE6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5" w:history="1">
        <w:r w:rsidRPr="000A2BE0">
          <w:rPr>
            <w:rStyle w:val="Hyperlink"/>
          </w:rPr>
          <w:t>7.22.1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_Toc202359305 \h </w:instrText>
        </w:r>
        <w:r>
          <w:rPr>
            <w:webHidden/>
          </w:rPr>
        </w:r>
        <w:r>
          <w:rPr>
            <w:webHidden/>
          </w:rPr>
          <w:fldChar w:fldCharType="separate"/>
        </w:r>
        <w:r>
          <w:rPr>
            <w:webHidden/>
          </w:rPr>
          <w:t>76</w:t>
        </w:r>
        <w:r>
          <w:rPr>
            <w:webHidden/>
          </w:rPr>
          <w:fldChar w:fldCharType="end"/>
        </w:r>
      </w:hyperlink>
    </w:p>
    <w:p w14:paraId="490A5BD3" w14:textId="40FEFA6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6" w:history="1">
        <w:r w:rsidRPr="000A2BE0">
          <w:rPr>
            <w:rStyle w:val="Hyperlink"/>
            <w:lang w:val="en-US"/>
          </w:rPr>
          <w:t>7.22.2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_Toc202359306 \h </w:instrText>
        </w:r>
        <w:r>
          <w:rPr>
            <w:webHidden/>
          </w:rPr>
        </w:r>
        <w:r>
          <w:rPr>
            <w:webHidden/>
          </w:rPr>
          <w:fldChar w:fldCharType="separate"/>
        </w:r>
        <w:r>
          <w:rPr>
            <w:webHidden/>
          </w:rPr>
          <w:t>77</w:t>
        </w:r>
        <w:r>
          <w:rPr>
            <w:webHidden/>
          </w:rPr>
          <w:fldChar w:fldCharType="end"/>
        </w:r>
      </w:hyperlink>
    </w:p>
    <w:p w14:paraId="2D7198E0" w14:textId="6F2BA4A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7" w:history="1">
        <w:r w:rsidRPr="000A2BE0">
          <w:rPr>
            <w:rStyle w:val="Hyperlink"/>
          </w:rPr>
          <w:t>7.22.3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_Toc202359307 \h </w:instrText>
        </w:r>
        <w:r>
          <w:rPr>
            <w:webHidden/>
          </w:rPr>
        </w:r>
        <w:r>
          <w:rPr>
            <w:webHidden/>
          </w:rPr>
          <w:fldChar w:fldCharType="separate"/>
        </w:r>
        <w:r>
          <w:rPr>
            <w:webHidden/>
          </w:rPr>
          <w:t>77</w:t>
        </w:r>
        <w:r>
          <w:rPr>
            <w:webHidden/>
          </w:rPr>
          <w:fldChar w:fldCharType="end"/>
        </w:r>
      </w:hyperlink>
    </w:p>
    <w:p w14:paraId="7A02A070" w14:textId="5E8B0E5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8" w:history="1">
        <w:r w:rsidRPr="000A2BE0">
          <w:rPr>
            <w:rStyle w:val="Hyperlink"/>
          </w:rPr>
          <w:t>7.22.4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_Toc202359308 \h </w:instrText>
        </w:r>
        <w:r>
          <w:rPr>
            <w:webHidden/>
          </w:rPr>
        </w:r>
        <w:r>
          <w:rPr>
            <w:webHidden/>
          </w:rPr>
          <w:fldChar w:fldCharType="separate"/>
        </w:r>
        <w:r>
          <w:rPr>
            <w:webHidden/>
          </w:rPr>
          <w:t>77</w:t>
        </w:r>
        <w:r>
          <w:rPr>
            <w:webHidden/>
          </w:rPr>
          <w:fldChar w:fldCharType="end"/>
        </w:r>
      </w:hyperlink>
    </w:p>
    <w:p w14:paraId="51D1EB70" w14:textId="16A0364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09" w:history="1">
        <w:r w:rsidRPr="000A2BE0">
          <w:rPr>
            <w:rStyle w:val="Hyperlink"/>
            <w:lang w:val="en-US"/>
          </w:rPr>
          <w:t>7.22.5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_Toc202359309 \h </w:instrText>
        </w:r>
        <w:r>
          <w:rPr>
            <w:webHidden/>
          </w:rPr>
        </w:r>
        <w:r>
          <w:rPr>
            <w:webHidden/>
          </w:rPr>
          <w:fldChar w:fldCharType="separate"/>
        </w:r>
        <w:r>
          <w:rPr>
            <w:webHidden/>
          </w:rPr>
          <w:t>78</w:t>
        </w:r>
        <w:r>
          <w:rPr>
            <w:webHidden/>
          </w:rPr>
          <w:fldChar w:fldCharType="end"/>
        </w:r>
      </w:hyperlink>
    </w:p>
    <w:p w14:paraId="7D42002D" w14:textId="3C0D6D5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10" w:history="1">
        <w:r w:rsidRPr="000A2BE0">
          <w:rPr>
            <w:rStyle w:val="Hyperlink"/>
          </w:rPr>
          <w:t>7.23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ORAN.WG8.IOT.022: Verify SMO handles any subscribed measurement counters received from O-DU on O1 interface.</w:t>
        </w:r>
        <w:r>
          <w:rPr>
            <w:webHidden/>
          </w:rPr>
          <w:tab/>
        </w:r>
        <w:r>
          <w:rPr>
            <w:webHidden/>
          </w:rPr>
          <w:fldChar w:fldCharType="begin"/>
        </w:r>
        <w:r>
          <w:rPr>
            <w:webHidden/>
          </w:rPr>
          <w:instrText xml:space="preserve"> PAGEREF _Toc202359310 \h </w:instrText>
        </w:r>
        <w:r>
          <w:rPr>
            <w:webHidden/>
          </w:rPr>
        </w:r>
        <w:r>
          <w:rPr>
            <w:webHidden/>
          </w:rPr>
          <w:fldChar w:fldCharType="separate"/>
        </w:r>
        <w:r>
          <w:rPr>
            <w:webHidden/>
          </w:rPr>
          <w:t>78</w:t>
        </w:r>
        <w:r>
          <w:rPr>
            <w:webHidden/>
          </w:rPr>
          <w:fldChar w:fldCharType="end"/>
        </w:r>
      </w:hyperlink>
    </w:p>
    <w:p w14:paraId="680DAC0A" w14:textId="31C0CC5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1" w:history="1">
        <w:r w:rsidRPr="000A2BE0">
          <w:rPr>
            <w:rStyle w:val="Hyperlink"/>
          </w:rPr>
          <w:t>7.23.1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_Toc202359311 \h </w:instrText>
        </w:r>
        <w:r>
          <w:rPr>
            <w:webHidden/>
          </w:rPr>
        </w:r>
        <w:r>
          <w:rPr>
            <w:webHidden/>
          </w:rPr>
          <w:fldChar w:fldCharType="separate"/>
        </w:r>
        <w:r>
          <w:rPr>
            <w:webHidden/>
          </w:rPr>
          <w:t>78</w:t>
        </w:r>
        <w:r>
          <w:rPr>
            <w:webHidden/>
          </w:rPr>
          <w:fldChar w:fldCharType="end"/>
        </w:r>
      </w:hyperlink>
    </w:p>
    <w:p w14:paraId="6F8DF8D6" w14:textId="7B98C1E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2" w:history="1">
        <w:r w:rsidRPr="000A2BE0">
          <w:rPr>
            <w:rStyle w:val="Hyperlink"/>
            <w:lang w:val="en-US"/>
          </w:rPr>
          <w:t>7.23.2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_Toc202359312 \h </w:instrText>
        </w:r>
        <w:r>
          <w:rPr>
            <w:webHidden/>
          </w:rPr>
        </w:r>
        <w:r>
          <w:rPr>
            <w:webHidden/>
          </w:rPr>
          <w:fldChar w:fldCharType="separate"/>
        </w:r>
        <w:r>
          <w:rPr>
            <w:webHidden/>
          </w:rPr>
          <w:t>78</w:t>
        </w:r>
        <w:r>
          <w:rPr>
            <w:webHidden/>
          </w:rPr>
          <w:fldChar w:fldCharType="end"/>
        </w:r>
      </w:hyperlink>
    </w:p>
    <w:p w14:paraId="34901797" w14:textId="770CF1F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3" w:history="1">
        <w:r w:rsidRPr="000A2BE0">
          <w:rPr>
            <w:rStyle w:val="Hyperlink"/>
          </w:rPr>
          <w:t>7.23.3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_Toc202359313 \h </w:instrText>
        </w:r>
        <w:r>
          <w:rPr>
            <w:webHidden/>
          </w:rPr>
        </w:r>
        <w:r>
          <w:rPr>
            <w:webHidden/>
          </w:rPr>
          <w:fldChar w:fldCharType="separate"/>
        </w:r>
        <w:r>
          <w:rPr>
            <w:webHidden/>
          </w:rPr>
          <w:t>78</w:t>
        </w:r>
        <w:r>
          <w:rPr>
            <w:webHidden/>
          </w:rPr>
          <w:fldChar w:fldCharType="end"/>
        </w:r>
      </w:hyperlink>
    </w:p>
    <w:p w14:paraId="16E5BA6C" w14:textId="6714C95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4" w:history="1">
        <w:r w:rsidRPr="000A2BE0">
          <w:rPr>
            <w:rStyle w:val="Hyperlink"/>
          </w:rPr>
          <w:t>7.23.4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_Toc202359314 \h </w:instrText>
        </w:r>
        <w:r>
          <w:rPr>
            <w:webHidden/>
          </w:rPr>
        </w:r>
        <w:r>
          <w:rPr>
            <w:webHidden/>
          </w:rPr>
          <w:fldChar w:fldCharType="separate"/>
        </w:r>
        <w:r>
          <w:rPr>
            <w:webHidden/>
          </w:rPr>
          <w:t>79</w:t>
        </w:r>
        <w:r>
          <w:rPr>
            <w:webHidden/>
          </w:rPr>
          <w:fldChar w:fldCharType="end"/>
        </w:r>
      </w:hyperlink>
    </w:p>
    <w:p w14:paraId="062D8E6A" w14:textId="3A6FE8E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5" w:history="1">
        <w:r w:rsidRPr="000A2BE0">
          <w:rPr>
            <w:rStyle w:val="Hyperlink"/>
            <w:lang w:val="en-US"/>
          </w:rPr>
          <w:t>7.23.5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_Toc202359315 \h </w:instrText>
        </w:r>
        <w:r>
          <w:rPr>
            <w:webHidden/>
          </w:rPr>
        </w:r>
        <w:r>
          <w:rPr>
            <w:webHidden/>
          </w:rPr>
          <w:fldChar w:fldCharType="separate"/>
        </w:r>
        <w:r>
          <w:rPr>
            <w:webHidden/>
          </w:rPr>
          <w:t>79</w:t>
        </w:r>
        <w:r>
          <w:rPr>
            <w:webHidden/>
          </w:rPr>
          <w:fldChar w:fldCharType="end"/>
        </w:r>
      </w:hyperlink>
    </w:p>
    <w:p w14:paraId="1CBD2F6F" w14:textId="6E45C3D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16" w:history="1">
        <w:r w:rsidRPr="000A2BE0">
          <w:rPr>
            <w:rStyle w:val="Hyperlink"/>
          </w:rPr>
          <w:t>7.24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ORAN.WG8.IOT.023: Verify O-DU successfully establish E2 Interface with near RT-RIC.</w:t>
        </w:r>
        <w:r>
          <w:rPr>
            <w:webHidden/>
          </w:rPr>
          <w:tab/>
        </w:r>
        <w:r>
          <w:rPr>
            <w:webHidden/>
          </w:rPr>
          <w:fldChar w:fldCharType="begin"/>
        </w:r>
        <w:r>
          <w:rPr>
            <w:webHidden/>
          </w:rPr>
          <w:instrText xml:space="preserve"> PAGEREF _Toc202359316 \h </w:instrText>
        </w:r>
        <w:r>
          <w:rPr>
            <w:webHidden/>
          </w:rPr>
        </w:r>
        <w:r>
          <w:rPr>
            <w:webHidden/>
          </w:rPr>
          <w:fldChar w:fldCharType="separate"/>
        </w:r>
        <w:r>
          <w:rPr>
            <w:webHidden/>
          </w:rPr>
          <w:t>80</w:t>
        </w:r>
        <w:r>
          <w:rPr>
            <w:webHidden/>
          </w:rPr>
          <w:fldChar w:fldCharType="end"/>
        </w:r>
      </w:hyperlink>
    </w:p>
    <w:p w14:paraId="20D16E46" w14:textId="20C6EAD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7" w:history="1">
        <w:r w:rsidRPr="000A2BE0">
          <w:rPr>
            <w:rStyle w:val="Hyperlink"/>
          </w:rPr>
          <w:t>7.24.1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_Toc202359317 \h </w:instrText>
        </w:r>
        <w:r>
          <w:rPr>
            <w:webHidden/>
          </w:rPr>
        </w:r>
        <w:r>
          <w:rPr>
            <w:webHidden/>
          </w:rPr>
          <w:fldChar w:fldCharType="separate"/>
        </w:r>
        <w:r>
          <w:rPr>
            <w:webHidden/>
          </w:rPr>
          <w:t>80</w:t>
        </w:r>
        <w:r>
          <w:rPr>
            <w:webHidden/>
          </w:rPr>
          <w:fldChar w:fldCharType="end"/>
        </w:r>
      </w:hyperlink>
    </w:p>
    <w:p w14:paraId="1D8028B5" w14:textId="1A64F0F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8" w:history="1">
        <w:r w:rsidRPr="000A2BE0">
          <w:rPr>
            <w:rStyle w:val="Hyperlink"/>
            <w:lang w:val="en-US"/>
          </w:rPr>
          <w:t>7.24.2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_Toc202359318 \h </w:instrText>
        </w:r>
        <w:r>
          <w:rPr>
            <w:webHidden/>
          </w:rPr>
        </w:r>
        <w:r>
          <w:rPr>
            <w:webHidden/>
          </w:rPr>
          <w:fldChar w:fldCharType="separate"/>
        </w:r>
        <w:r>
          <w:rPr>
            <w:webHidden/>
          </w:rPr>
          <w:t>80</w:t>
        </w:r>
        <w:r>
          <w:rPr>
            <w:webHidden/>
          </w:rPr>
          <w:fldChar w:fldCharType="end"/>
        </w:r>
      </w:hyperlink>
    </w:p>
    <w:p w14:paraId="58A660D9" w14:textId="7EAA8F9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19" w:history="1">
        <w:r w:rsidRPr="000A2BE0">
          <w:rPr>
            <w:rStyle w:val="Hyperlink"/>
          </w:rPr>
          <w:t>7.24.3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_Toc202359319 \h </w:instrText>
        </w:r>
        <w:r>
          <w:rPr>
            <w:webHidden/>
          </w:rPr>
        </w:r>
        <w:r>
          <w:rPr>
            <w:webHidden/>
          </w:rPr>
          <w:fldChar w:fldCharType="separate"/>
        </w:r>
        <w:r>
          <w:rPr>
            <w:webHidden/>
          </w:rPr>
          <w:t>80</w:t>
        </w:r>
        <w:r>
          <w:rPr>
            <w:webHidden/>
          </w:rPr>
          <w:fldChar w:fldCharType="end"/>
        </w:r>
      </w:hyperlink>
    </w:p>
    <w:p w14:paraId="01DE4E69" w14:textId="7090A7D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0" w:history="1">
        <w:r w:rsidRPr="000A2BE0">
          <w:rPr>
            <w:rStyle w:val="Hyperlink"/>
          </w:rPr>
          <w:t>7.24.4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_Toc202359320 \h </w:instrText>
        </w:r>
        <w:r>
          <w:rPr>
            <w:webHidden/>
          </w:rPr>
        </w:r>
        <w:r>
          <w:rPr>
            <w:webHidden/>
          </w:rPr>
          <w:fldChar w:fldCharType="separate"/>
        </w:r>
        <w:r>
          <w:rPr>
            <w:webHidden/>
          </w:rPr>
          <w:t>81</w:t>
        </w:r>
        <w:r>
          <w:rPr>
            <w:webHidden/>
          </w:rPr>
          <w:fldChar w:fldCharType="end"/>
        </w:r>
      </w:hyperlink>
    </w:p>
    <w:p w14:paraId="4872C2FF" w14:textId="0D94848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1" w:history="1">
        <w:r w:rsidRPr="000A2BE0">
          <w:rPr>
            <w:rStyle w:val="Hyperlink"/>
            <w:lang w:val="en-US"/>
          </w:rPr>
          <w:t>7.24.5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_Toc202359321 \h </w:instrText>
        </w:r>
        <w:r>
          <w:rPr>
            <w:webHidden/>
          </w:rPr>
        </w:r>
        <w:r>
          <w:rPr>
            <w:webHidden/>
          </w:rPr>
          <w:fldChar w:fldCharType="separate"/>
        </w:r>
        <w:r>
          <w:rPr>
            <w:webHidden/>
          </w:rPr>
          <w:t>81</w:t>
        </w:r>
        <w:r>
          <w:rPr>
            <w:webHidden/>
          </w:rPr>
          <w:fldChar w:fldCharType="end"/>
        </w:r>
      </w:hyperlink>
    </w:p>
    <w:p w14:paraId="75AF9AF6" w14:textId="09EA7DC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22" w:history="1">
        <w:r w:rsidRPr="000A2BE0">
          <w:rPr>
            <w:rStyle w:val="Hyperlink"/>
          </w:rPr>
          <w:t>7.25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ORAN.WG8.IOT.024: Verify near RT-RIC server sends subscription request with type as REPORT to O-DU.</w:t>
        </w:r>
        <w:r>
          <w:rPr>
            <w:webHidden/>
          </w:rPr>
          <w:tab/>
        </w:r>
        <w:r>
          <w:rPr>
            <w:webHidden/>
          </w:rPr>
          <w:fldChar w:fldCharType="begin"/>
        </w:r>
        <w:r>
          <w:rPr>
            <w:webHidden/>
          </w:rPr>
          <w:instrText xml:space="preserve"> PAGEREF _Toc202359322 \h </w:instrText>
        </w:r>
        <w:r>
          <w:rPr>
            <w:webHidden/>
          </w:rPr>
        </w:r>
        <w:r>
          <w:rPr>
            <w:webHidden/>
          </w:rPr>
          <w:fldChar w:fldCharType="separate"/>
        </w:r>
        <w:r>
          <w:rPr>
            <w:webHidden/>
          </w:rPr>
          <w:t>82</w:t>
        </w:r>
        <w:r>
          <w:rPr>
            <w:webHidden/>
          </w:rPr>
          <w:fldChar w:fldCharType="end"/>
        </w:r>
      </w:hyperlink>
    </w:p>
    <w:p w14:paraId="6CD8B68B" w14:textId="3B6F2CD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3" w:history="1">
        <w:r w:rsidRPr="000A2BE0">
          <w:rPr>
            <w:rStyle w:val="Hyperlink"/>
          </w:rPr>
          <w:t>7.25.1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_Toc202359323 \h </w:instrText>
        </w:r>
        <w:r>
          <w:rPr>
            <w:webHidden/>
          </w:rPr>
        </w:r>
        <w:r>
          <w:rPr>
            <w:webHidden/>
          </w:rPr>
          <w:fldChar w:fldCharType="separate"/>
        </w:r>
        <w:r>
          <w:rPr>
            <w:webHidden/>
          </w:rPr>
          <w:t>82</w:t>
        </w:r>
        <w:r>
          <w:rPr>
            <w:webHidden/>
          </w:rPr>
          <w:fldChar w:fldCharType="end"/>
        </w:r>
      </w:hyperlink>
    </w:p>
    <w:p w14:paraId="50DFD0FB" w14:textId="3556CC9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4" w:history="1">
        <w:r w:rsidRPr="000A2BE0">
          <w:rPr>
            <w:rStyle w:val="Hyperlink"/>
            <w:lang w:val="en-US"/>
          </w:rPr>
          <w:t>7.25.2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_Toc202359324 \h </w:instrText>
        </w:r>
        <w:r>
          <w:rPr>
            <w:webHidden/>
          </w:rPr>
        </w:r>
        <w:r>
          <w:rPr>
            <w:webHidden/>
          </w:rPr>
          <w:fldChar w:fldCharType="separate"/>
        </w:r>
        <w:r>
          <w:rPr>
            <w:webHidden/>
          </w:rPr>
          <w:t>82</w:t>
        </w:r>
        <w:r>
          <w:rPr>
            <w:webHidden/>
          </w:rPr>
          <w:fldChar w:fldCharType="end"/>
        </w:r>
      </w:hyperlink>
    </w:p>
    <w:p w14:paraId="356108F9" w14:textId="7704919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5" w:history="1">
        <w:r w:rsidRPr="000A2BE0">
          <w:rPr>
            <w:rStyle w:val="Hyperlink"/>
          </w:rPr>
          <w:t>7.25.3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_Toc202359325 \h </w:instrText>
        </w:r>
        <w:r>
          <w:rPr>
            <w:webHidden/>
          </w:rPr>
        </w:r>
        <w:r>
          <w:rPr>
            <w:webHidden/>
          </w:rPr>
          <w:fldChar w:fldCharType="separate"/>
        </w:r>
        <w:r>
          <w:rPr>
            <w:webHidden/>
          </w:rPr>
          <w:t>82</w:t>
        </w:r>
        <w:r>
          <w:rPr>
            <w:webHidden/>
          </w:rPr>
          <w:fldChar w:fldCharType="end"/>
        </w:r>
      </w:hyperlink>
    </w:p>
    <w:p w14:paraId="66A1FF7D" w14:textId="542689D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6" w:history="1">
        <w:r w:rsidRPr="000A2BE0">
          <w:rPr>
            <w:rStyle w:val="Hyperlink"/>
          </w:rPr>
          <w:t>7.25.4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_Toc202359326 \h </w:instrText>
        </w:r>
        <w:r>
          <w:rPr>
            <w:webHidden/>
          </w:rPr>
        </w:r>
        <w:r>
          <w:rPr>
            <w:webHidden/>
          </w:rPr>
          <w:fldChar w:fldCharType="separate"/>
        </w:r>
        <w:r>
          <w:rPr>
            <w:webHidden/>
          </w:rPr>
          <w:t>82</w:t>
        </w:r>
        <w:r>
          <w:rPr>
            <w:webHidden/>
          </w:rPr>
          <w:fldChar w:fldCharType="end"/>
        </w:r>
      </w:hyperlink>
    </w:p>
    <w:p w14:paraId="6FD33FBD" w14:textId="5F3A0FF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7" w:history="1">
        <w:r w:rsidRPr="000A2BE0">
          <w:rPr>
            <w:rStyle w:val="Hyperlink"/>
            <w:lang w:val="en-US"/>
          </w:rPr>
          <w:t>7.25.5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_Toc202359327 \h </w:instrText>
        </w:r>
        <w:r>
          <w:rPr>
            <w:webHidden/>
          </w:rPr>
        </w:r>
        <w:r>
          <w:rPr>
            <w:webHidden/>
          </w:rPr>
          <w:fldChar w:fldCharType="separate"/>
        </w:r>
        <w:r>
          <w:rPr>
            <w:webHidden/>
          </w:rPr>
          <w:t>83</w:t>
        </w:r>
        <w:r>
          <w:rPr>
            <w:webHidden/>
          </w:rPr>
          <w:fldChar w:fldCharType="end"/>
        </w:r>
      </w:hyperlink>
    </w:p>
    <w:p w14:paraId="164133FE" w14:textId="574E3DE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28" w:history="1">
        <w:r w:rsidRPr="000A2BE0">
          <w:rPr>
            <w:rStyle w:val="Hyperlink"/>
          </w:rPr>
          <w:t>7.26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ORAN.WG8.IOT.025: Verify O-DU includes the RIC Actions Not Admitted List in subscription response to near RT-RIC server.</w:t>
        </w:r>
        <w:r>
          <w:rPr>
            <w:webHidden/>
          </w:rPr>
          <w:tab/>
        </w:r>
        <w:r>
          <w:rPr>
            <w:webHidden/>
          </w:rPr>
          <w:fldChar w:fldCharType="begin"/>
        </w:r>
        <w:r>
          <w:rPr>
            <w:webHidden/>
          </w:rPr>
          <w:instrText xml:space="preserve"> PAGEREF _Toc202359328 \h </w:instrText>
        </w:r>
        <w:r>
          <w:rPr>
            <w:webHidden/>
          </w:rPr>
        </w:r>
        <w:r>
          <w:rPr>
            <w:webHidden/>
          </w:rPr>
          <w:fldChar w:fldCharType="separate"/>
        </w:r>
        <w:r>
          <w:rPr>
            <w:webHidden/>
          </w:rPr>
          <w:t>83</w:t>
        </w:r>
        <w:r>
          <w:rPr>
            <w:webHidden/>
          </w:rPr>
          <w:fldChar w:fldCharType="end"/>
        </w:r>
      </w:hyperlink>
    </w:p>
    <w:p w14:paraId="5E745457" w14:textId="0565904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29" w:history="1">
        <w:r w:rsidRPr="000A2BE0">
          <w:rPr>
            <w:rStyle w:val="Hyperlink"/>
          </w:rPr>
          <w:t>7.26.1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_Toc202359329 \h </w:instrText>
        </w:r>
        <w:r>
          <w:rPr>
            <w:webHidden/>
          </w:rPr>
        </w:r>
        <w:r>
          <w:rPr>
            <w:webHidden/>
          </w:rPr>
          <w:fldChar w:fldCharType="separate"/>
        </w:r>
        <w:r>
          <w:rPr>
            <w:webHidden/>
          </w:rPr>
          <w:t>83</w:t>
        </w:r>
        <w:r>
          <w:rPr>
            <w:webHidden/>
          </w:rPr>
          <w:fldChar w:fldCharType="end"/>
        </w:r>
      </w:hyperlink>
    </w:p>
    <w:p w14:paraId="2FD468DF" w14:textId="3EFB0B1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0" w:history="1">
        <w:r w:rsidRPr="000A2BE0">
          <w:rPr>
            <w:rStyle w:val="Hyperlink"/>
            <w:lang w:val="en-US"/>
          </w:rPr>
          <w:t>7.26.2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_Toc202359330 \h </w:instrText>
        </w:r>
        <w:r>
          <w:rPr>
            <w:webHidden/>
          </w:rPr>
        </w:r>
        <w:r>
          <w:rPr>
            <w:webHidden/>
          </w:rPr>
          <w:fldChar w:fldCharType="separate"/>
        </w:r>
        <w:r>
          <w:rPr>
            <w:webHidden/>
          </w:rPr>
          <w:t>84</w:t>
        </w:r>
        <w:r>
          <w:rPr>
            <w:webHidden/>
          </w:rPr>
          <w:fldChar w:fldCharType="end"/>
        </w:r>
      </w:hyperlink>
    </w:p>
    <w:p w14:paraId="02C7EFA2" w14:textId="25620BD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1" w:history="1">
        <w:r w:rsidRPr="000A2BE0">
          <w:rPr>
            <w:rStyle w:val="Hyperlink"/>
          </w:rPr>
          <w:t>7.26.3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_Toc202359331 \h </w:instrText>
        </w:r>
        <w:r>
          <w:rPr>
            <w:webHidden/>
          </w:rPr>
        </w:r>
        <w:r>
          <w:rPr>
            <w:webHidden/>
          </w:rPr>
          <w:fldChar w:fldCharType="separate"/>
        </w:r>
        <w:r>
          <w:rPr>
            <w:webHidden/>
          </w:rPr>
          <w:t>84</w:t>
        </w:r>
        <w:r>
          <w:rPr>
            <w:webHidden/>
          </w:rPr>
          <w:fldChar w:fldCharType="end"/>
        </w:r>
      </w:hyperlink>
    </w:p>
    <w:p w14:paraId="4B40CB4E" w14:textId="3BCB34A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2" w:history="1">
        <w:r w:rsidRPr="000A2BE0">
          <w:rPr>
            <w:rStyle w:val="Hyperlink"/>
          </w:rPr>
          <w:t>7.26.4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_Toc202359332 \h </w:instrText>
        </w:r>
        <w:r>
          <w:rPr>
            <w:webHidden/>
          </w:rPr>
        </w:r>
        <w:r>
          <w:rPr>
            <w:webHidden/>
          </w:rPr>
          <w:fldChar w:fldCharType="separate"/>
        </w:r>
        <w:r>
          <w:rPr>
            <w:webHidden/>
          </w:rPr>
          <w:t>84</w:t>
        </w:r>
        <w:r>
          <w:rPr>
            <w:webHidden/>
          </w:rPr>
          <w:fldChar w:fldCharType="end"/>
        </w:r>
      </w:hyperlink>
    </w:p>
    <w:p w14:paraId="0FC444AF" w14:textId="02C45AA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3" w:history="1">
        <w:r w:rsidRPr="000A2BE0">
          <w:rPr>
            <w:rStyle w:val="Hyperlink"/>
            <w:lang w:val="en-US"/>
          </w:rPr>
          <w:t>7.26.5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_Toc202359333 \h </w:instrText>
        </w:r>
        <w:r>
          <w:rPr>
            <w:webHidden/>
          </w:rPr>
        </w:r>
        <w:r>
          <w:rPr>
            <w:webHidden/>
          </w:rPr>
          <w:fldChar w:fldCharType="separate"/>
        </w:r>
        <w:r>
          <w:rPr>
            <w:webHidden/>
          </w:rPr>
          <w:t>85</w:t>
        </w:r>
        <w:r>
          <w:rPr>
            <w:webHidden/>
          </w:rPr>
          <w:fldChar w:fldCharType="end"/>
        </w:r>
      </w:hyperlink>
    </w:p>
    <w:p w14:paraId="778BB3C7" w14:textId="57DA11D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34" w:history="1">
        <w:r w:rsidRPr="000A2BE0">
          <w:rPr>
            <w:rStyle w:val="Hyperlink"/>
          </w:rPr>
          <w:t>7.27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ORAN.WG8.IOT.026: Verify O-DU sends periodic report to the subscribed features to near RT-RIC server.</w:t>
        </w:r>
        <w:r>
          <w:rPr>
            <w:webHidden/>
          </w:rPr>
          <w:tab/>
        </w:r>
        <w:r>
          <w:rPr>
            <w:webHidden/>
          </w:rPr>
          <w:fldChar w:fldCharType="begin"/>
        </w:r>
        <w:r>
          <w:rPr>
            <w:webHidden/>
          </w:rPr>
          <w:instrText xml:space="preserve"> PAGEREF _Toc202359334 \h </w:instrText>
        </w:r>
        <w:r>
          <w:rPr>
            <w:webHidden/>
          </w:rPr>
        </w:r>
        <w:r>
          <w:rPr>
            <w:webHidden/>
          </w:rPr>
          <w:fldChar w:fldCharType="separate"/>
        </w:r>
        <w:r>
          <w:rPr>
            <w:webHidden/>
          </w:rPr>
          <w:t>85</w:t>
        </w:r>
        <w:r>
          <w:rPr>
            <w:webHidden/>
          </w:rPr>
          <w:fldChar w:fldCharType="end"/>
        </w:r>
      </w:hyperlink>
    </w:p>
    <w:p w14:paraId="457CE110" w14:textId="0E43BE5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5" w:history="1">
        <w:r w:rsidRPr="000A2BE0">
          <w:rPr>
            <w:rStyle w:val="Hyperlink"/>
          </w:rPr>
          <w:t>7.27.1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_Toc202359335 \h </w:instrText>
        </w:r>
        <w:r>
          <w:rPr>
            <w:webHidden/>
          </w:rPr>
        </w:r>
        <w:r>
          <w:rPr>
            <w:webHidden/>
          </w:rPr>
          <w:fldChar w:fldCharType="separate"/>
        </w:r>
        <w:r>
          <w:rPr>
            <w:webHidden/>
          </w:rPr>
          <w:t>85</w:t>
        </w:r>
        <w:r>
          <w:rPr>
            <w:webHidden/>
          </w:rPr>
          <w:fldChar w:fldCharType="end"/>
        </w:r>
      </w:hyperlink>
    </w:p>
    <w:p w14:paraId="62D301BF" w14:textId="2367052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6" w:history="1">
        <w:r w:rsidRPr="000A2BE0">
          <w:rPr>
            <w:rStyle w:val="Hyperlink"/>
            <w:lang w:val="en-US"/>
          </w:rPr>
          <w:t>7.27.2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_Toc202359336 \h </w:instrText>
        </w:r>
        <w:r>
          <w:rPr>
            <w:webHidden/>
          </w:rPr>
        </w:r>
        <w:r>
          <w:rPr>
            <w:webHidden/>
          </w:rPr>
          <w:fldChar w:fldCharType="separate"/>
        </w:r>
        <w:r>
          <w:rPr>
            <w:webHidden/>
          </w:rPr>
          <w:t>85</w:t>
        </w:r>
        <w:r>
          <w:rPr>
            <w:webHidden/>
          </w:rPr>
          <w:fldChar w:fldCharType="end"/>
        </w:r>
      </w:hyperlink>
    </w:p>
    <w:p w14:paraId="53F6DB8B" w14:textId="73AC919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7" w:history="1">
        <w:r w:rsidRPr="000A2BE0">
          <w:rPr>
            <w:rStyle w:val="Hyperlink"/>
          </w:rPr>
          <w:t>7.27.3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_Toc202359337 \h </w:instrText>
        </w:r>
        <w:r>
          <w:rPr>
            <w:webHidden/>
          </w:rPr>
        </w:r>
        <w:r>
          <w:rPr>
            <w:webHidden/>
          </w:rPr>
          <w:fldChar w:fldCharType="separate"/>
        </w:r>
        <w:r>
          <w:rPr>
            <w:webHidden/>
          </w:rPr>
          <w:t>85</w:t>
        </w:r>
        <w:r>
          <w:rPr>
            <w:webHidden/>
          </w:rPr>
          <w:fldChar w:fldCharType="end"/>
        </w:r>
      </w:hyperlink>
    </w:p>
    <w:p w14:paraId="4051578F" w14:textId="150902D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8" w:history="1">
        <w:r w:rsidRPr="000A2BE0">
          <w:rPr>
            <w:rStyle w:val="Hyperlink"/>
          </w:rPr>
          <w:t>7.27.4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_Toc202359338 \h </w:instrText>
        </w:r>
        <w:r>
          <w:rPr>
            <w:webHidden/>
          </w:rPr>
        </w:r>
        <w:r>
          <w:rPr>
            <w:webHidden/>
          </w:rPr>
          <w:fldChar w:fldCharType="separate"/>
        </w:r>
        <w:r>
          <w:rPr>
            <w:webHidden/>
          </w:rPr>
          <w:t>86</w:t>
        </w:r>
        <w:r>
          <w:rPr>
            <w:webHidden/>
          </w:rPr>
          <w:fldChar w:fldCharType="end"/>
        </w:r>
      </w:hyperlink>
    </w:p>
    <w:p w14:paraId="0B98F0A7" w14:textId="2532C9F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39" w:history="1">
        <w:r w:rsidRPr="000A2BE0">
          <w:rPr>
            <w:rStyle w:val="Hyperlink"/>
            <w:lang w:val="en-US"/>
          </w:rPr>
          <w:t>7.27.5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_Toc202359339 \h </w:instrText>
        </w:r>
        <w:r>
          <w:rPr>
            <w:webHidden/>
          </w:rPr>
        </w:r>
        <w:r>
          <w:rPr>
            <w:webHidden/>
          </w:rPr>
          <w:fldChar w:fldCharType="separate"/>
        </w:r>
        <w:r>
          <w:rPr>
            <w:webHidden/>
          </w:rPr>
          <w:t>87</w:t>
        </w:r>
        <w:r>
          <w:rPr>
            <w:webHidden/>
          </w:rPr>
          <w:fldChar w:fldCharType="end"/>
        </w:r>
      </w:hyperlink>
    </w:p>
    <w:p w14:paraId="0554F922" w14:textId="0C8FB0F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40" w:history="1">
        <w:r w:rsidRPr="000A2BE0">
          <w:rPr>
            <w:rStyle w:val="Hyperlink"/>
            <w:rFonts w:eastAsia="Arial" w:cs="Arial"/>
          </w:rPr>
          <w:t>7.28</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ORAN.WG8.IOT.027: Verify UE attach is successful with the given SSB periodicity and sub-carrier spacing as part of cell configuration structure from SMO to O-DU for FR1 configuration.</w:t>
        </w:r>
        <w:r>
          <w:rPr>
            <w:webHidden/>
          </w:rPr>
          <w:tab/>
        </w:r>
        <w:r>
          <w:rPr>
            <w:webHidden/>
          </w:rPr>
          <w:fldChar w:fldCharType="begin"/>
        </w:r>
        <w:r>
          <w:rPr>
            <w:webHidden/>
          </w:rPr>
          <w:instrText xml:space="preserve"> PAGEREF _Toc202359340 \h </w:instrText>
        </w:r>
        <w:r>
          <w:rPr>
            <w:webHidden/>
          </w:rPr>
        </w:r>
        <w:r>
          <w:rPr>
            <w:webHidden/>
          </w:rPr>
          <w:fldChar w:fldCharType="separate"/>
        </w:r>
        <w:r>
          <w:rPr>
            <w:webHidden/>
          </w:rPr>
          <w:t>87</w:t>
        </w:r>
        <w:r>
          <w:rPr>
            <w:webHidden/>
          </w:rPr>
          <w:fldChar w:fldCharType="end"/>
        </w:r>
      </w:hyperlink>
    </w:p>
    <w:p w14:paraId="27E64540" w14:textId="12F1E49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1" w:history="1">
        <w:r w:rsidRPr="000A2BE0">
          <w:rPr>
            <w:rStyle w:val="Hyperlink"/>
            <w:rFonts w:eastAsia="Arial" w:cs="Arial"/>
          </w:rPr>
          <w:t>7.28.1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 xml:space="preserve">Test </w:t>
        </w:r>
        <w:r w:rsidRPr="000A2BE0">
          <w:rPr>
            <w:rStyle w:val="Hyperlink"/>
            <w:rFonts w:eastAsia="Arial" w:cs="Arial"/>
          </w:rPr>
          <w:t>Purpose</w:t>
        </w:r>
        <w:r>
          <w:rPr>
            <w:webHidden/>
          </w:rPr>
          <w:tab/>
        </w:r>
        <w:r>
          <w:rPr>
            <w:webHidden/>
          </w:rPr>
          <w:fldChar w:fldCharType="begin"/>
        </w:r>
        <w:r>
          <w:rPr>
            <w:webHidden/>
          </w:rPr>
          <w:instrText xml:space="preserve"> PAGEREF _Toc202359341 \h </w:instrText>
        </w:r>
        <w:r>
          <w:rPr>
            <w:webHidden/>
          </w:rPr>
        </w:r>
        <w:r>
          <w:rPr>
            <w:webHidden/>
          </w:rPr>
          <w:fldChar w:fldCharType="separate"/>
        </w:r>
        <w:r>
          <w:rPr>
            <w:webHidden/>
          </w:rPr>
          <w:t>87</w:t>
        </w:r>
        <w:r>
          <w:rPr>
            <w:webHidden/>
          </w:rPr>
          <w:fldChar w:fldCharType="end"/>
        </w:r>
      </w:hyperlink>
    </w:p>
    <w:p w14:paraId="47FB6F0F" w14:textId="5A7A19A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2" w:history="1">
        <w:r w:rsidRPr="000A2BE0">
          <w:rPr>
            <w:rStyle w:val="Hyperlink"/>
            <w:rFonts w:eastAsia="Arial" w:cs="Arial"/>
          </w:rPr>
          <w:t>7.28.2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Reference Requirements</w:t>
        </w:r>
        <w:r>
          <w:rPr>
            <w:webHidden/>
          </w:rPr>
          <w:tab/>
        </w:r>
        <w:r>
          <w:rPr>
            <w:webHidden/>
          </w:rPr>
          <w:fldChar w:fldCharType="begin"/>
        </w:r>
        <w:r>
          <w:rPr>
            <w:webHidden/>
          </w:rPr>
          <w:instrText xml:space="preserve"> PAGEREF _Toc202359342 \h </w:instrText>
        </w:r>
        <w:r>
          <w:rPr>
            <w:webHidden/>
          </w:rPr>
        </w:r>
        <w:r>
          <w:rPr>
            <w:webHidden/>
          </w:rPr>
          <w:fldChar w:fldCharType="separate"/>
        </w:r>
        <w:r>
          <w:rPr>
            <w:webHidden/>
          </w:rPr>
          <w:t>87</w:t>
        </w:r>
        <w:r>
          <w:rPr>
            <w:webHidden/>
          </w:rPr>
          <w:fldChar w:fldCharType="end"/>
        </w:r>
      </w:hyperlink>
    </w:p>
    <w:p w14:paraId="13E05EE1" w14:textId="0AAC617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3" w:history="1">
        <w:r w:rsidRPr="000A2BE0">
          <w:rPr>
            <w:rStyle w:val="Hyperlink"/>
            <w:rFonts w:eastAsia="Arial" w:cs="Arial"/>
          </w:rPr>
          <w:t>7.28.3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Initial Conditions</w:t>
        </w:r>
        <w:r>
          <w:rPr>
            <w:webHidden/>
          </w:rPr>
          <w:tab/>
        </w:r>
        <w:r>
          <w:rPr>
            <w:webHidden/>
          </w:rPr>
          <w:fldChar w:fldCharType="begin"/>
        </w:r>
        <w:r>
          <w:rPr>
            <w:webHidden/>
          </w:rPr>
          <w:instrText xml:space="preserve"> PAGEREF _Toc202359343 \h </w:instrText>
        </w:r>
        <w:r>
          <w:rPr>
            <w:webHidden/>
          </w:rPr>
        </w:r>
        <w:r>
          <w:rPr>
            <w:webHidden/>
          </w:rPr>
          <w:fldChar w:fldCharType="separate"/>
        </w:r>
        <w:r>
          <w:rPr>
            <w:webHidden/>
          </w:rPr>
          <w:t>87</w:t>
        </w:r>
        <w:r>
          <w:rPr>
            <w:webHidden/>
          </w:rPr>
          <w:fldChar w:fldCharType="end"/>
        </w:r>
      </w:hyperlink>
    </w:p>
    <w:p w14:paraId="21A49BB5" w14:textId="7A7221C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4" w:history="1">
        <w:r w:rsidRPr="000A2BE0">
          <w:rPr>
            <w:rStyle w:val="Hyperlink"/>
            <w:rFonts w:ascii="Segoe UI" w:eastAsia="Segoe UI" w:hAnsi="Segoe UI" w:cs="Segoe UI"/>
          </w:rPr>
          <w:t>7.28.4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ascii="Segoe UI" w:eastAsia="Segoe UI" w:hAnsi="Segoe UI" w:cs="Segoe UI"/>
            <w:lang w:val="en-US"/>
          </w:rPr>
          <w:t>Test Setup and Configuration</w:t>
        </w:r>
        <w:r>
          <w:rPr>
            <w:webHidden/>
          </w:rPr>
          <w:tab/>
        </w:r>
        <w:r>
          <w:rPr>
            <w:webHidden/>
          </w:rPr>
          <w:fldChar w:fldCharType="begin"/>
        </w:r>
        <w:r>
          <w:rPr>
            <w:webHidden/>
          </w:rPr>
          <w:instrText xml:space="preserve"> PAGEREF _Toc202359344 \h </w:instrText>
        </w:r>
        <w:r>
          <w:rPr>
            <w:webHidden/>
          </w:rPr>
        </w:r>
        <w:r>
          <w:rPr>
            <w:webHidden/>
          </w:rPr>
          <w:fldChar w:fldCharType="separate"/>
        </w:r>
        <w:r>
          <w:rPr>
            <w:webHidden/>
          </w:rPr>
          <w:t>88</w:t>
        </w:r>
        <w:r>
          <w:rPr>
            <w:webHidden/>
          </w:rPr>
          <w:fldChar w:fldCharType="end"/>
        </w:r>
      </w:hyperlink>
    </w:p>
    <w:p w14:paraId="42F62A8C" w14:textId="2ED2214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5" w:history="1">
        <w:r w:rsidRPr="000A2BE0">
          <w:rPr>
            <w:rStyle w:val="Hyperlink"/>
            <w:rFonts w:ascii="Segoe UI" w:eastAsia="Segoe UI" w:hAnsi="Segoe UI" w:cs="Segoe UI"/>
          </w:rPr>
          <w:t>7.28.5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ascii="Segoe UI" w:eastAsia="Segoe UI" w:hAnsi="Segoe UI" w:cs="Segoe UI"/>
            <w:lang w:val="en-US"/>
          </w:rPr>
          <w:t>Test Procedure</w:t>
        </w:r>
        <w:r>
          <w:rPr>
            <w:webHidden/>
          </w:rPr>
          <w:tab/>
        </w:r>
        <w:r>
          <w:rPr>
            <w:webHidden/>
          </w:rPr>
          <w:fldChar w:fldCharType="begin"/>
        </w:r>
        <w:r>
          <w:rPr>
            <w:webHidden/>
          </w:rPr>
          <w:instrText xml:space="preserve"> PAGEREF _Toc202359345 \h </w:instrText>
        </w:r>
        <w:r>
          <w:rPr>
            <w:webHidden/>
          </w:rPr>
        </w:r>
        <w:r>
          <w:rPr>
            <w:webHidden/>
          </w:rPr>
          <w:fldChar w:fldCharType="separate"/>
        </w:r>
        <w:r>
          <w:rPr>
            <w:webHidden/>
          </w:rPr>
          <w:t>88</w:t>
        </w:r>
        <w:r>
          <w:rPr>
            <w:webHidden/>
          </w:rPr>
          <w:fldChar w:fldCharType="end"/>
        </w:r>
      </w:hyperlink>
    </w:p>
    <w:p w14:paraId="78CB14BF" w14:textId="4D82ACE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46" w:history="1">
        <w:r w:rsidRPr="000A2BE0">
          <w:rPr>
            <w:rStyle w:val="Hyperlink"/>
            <w:rFonts w:eastAsia="Arial" w:cs="Arial"/>
          </w:rPr>
          <w:t>7.29</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ORAN.WG8.IOT.028: Verify UE attach is successful with Transmission periodicity configured to ms2p5 for FR1 configuration.</w:t>
        </w:r>
        <w:r>
          <w:rPr>
            <w:webHidden/>
          </w:rPr>
          <w:tab/>
        </w:r>
        <w:r>
          <w:rPr>
            <w:webHidden/>
          </w:rPr>
          <w:fldChar w:fldCharType="begin"/>
        </w:r>
        <w:r>
          <w:rPr>
            <w:webHidden/>
          </w:rPr>
          <w:instrText xml:space="preserve"> PAGEREF _Toc202359346 \h </w:instrText>
        </w:r>
        <w:r>
          <w:rPr>
            <w:webHidden/>
          </w:rPr>
        </w:r>
        <w:r>
          <w:rPr>
            <w:webHidden/>
          </w:rPr>
          <w:fldChar w:fldCharType="separate"/>
        </w:r>
        <w:r>
          <w:rPr>
            <w:webHidden/>
          </w:rPr>
          <w:t>90</w:t>
        </w:r>
        <w:r>
          <w:rPr>
            <w:webHidden/>
          </w:rPr>
          <w:fldChar w:fldCharType="end"/>
        </w:r>
      </w:hyperlink>
    </w:p>
    <w:p w14:paraId="21E7E610" w14:textId="684ED57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7" w:history="1">
        <w:r w:rsidRPr="000A2BE0">
          <w:rPr>
            <w:rStyle w:val="Hyperlink"/>
            <w:rFonts w:eastAsia="Arial" w:cs="Arial"/>
          </w:rPr>
          <w:t>7.29.1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_Toc202359347 \h </w:instrText>
        </w:r>
        <w:r>
          <w:rPr>
            <w:webHidden/>
          </w:rPr>
        </w:r>
        <w:r>
          <w:rPr>
            <w:webHidden/>
          </w:rPr>
          <w:fldChar w:fldCharType="separate"/>
        </w:r>
        <w:r>
          <w:rPr>
            <w:webHidden/>
          </w:rPr>
          <w:t>90</w:t>
        </w:r>
        <w:r>
          <w:rPr>
            <w:webHidden/>
          </w:rPr>
          <w:fldChar w:fldCharType="end"/>
        </w:r>
      </w:hyperlink>
    </w:p>
    <w:p w14:paraId="5871C542" w14:textId="4CF168B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8" w:history="1">
        <w:r w:rsidRPr="000A2BE0">
          <w:rPr>
            <w:rStyle w:val="Hyperlink"/>
            <w:rFonts w:eastAsia="Arial" w:cs="Arial"/>
          </w:rPr>
          <w:t>7.29.2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Reference Requirements</w:t>
        </w:r>
        <w:r>
          <w:rPr>
            <w:webHidden/>
          </w:rPr>
          <w:tab/>
        </w:r>
        <w:r>
          <w:rPr>
            <w:webHidden/>
          </w:rPr>
          <w:fldChar w:fldCharType="begin"/>
        </w:r>
        <w:r>
          <w:rPr>
            <w:webHidden/>
          </w:rPr>
          <w:instrText xml:space="preserve"> PAGEREF _Toc202359348 \h </w:instrText>
        </w:r>
        <w:r>
          <w:rPr>
            <w:webHidden/>
          </w:rPr>
        </w:r>
        <w:r>
          <w:rPr>
            <w:webHidden/>
          </w:rPr>
          <w:fldChar w:fldCharType="separate"/>
        </w:r>
        <w:r>
          <w:rPr>
            <w:webHidden/>
          </w:rPr>
          <w:t>90</w:t>
        </w:r>
        <w:r>
          <w:rPr>
            <w:webHidden/>
          </w:rPr>
          <w:fldChar w:fldCharType="end"/>
        </w:r>
      </w:hyperlink>
    </w:p>
    <w:p w14:paraId="1FA95FD4" w14:textId="61DC521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49" w:history="1">
        <w:r w:rsidRPr="000A2BE0">
          <w:rPr>
            <w:rStyle w:val="Hyperlink"/>
            <w:rFonts w:eastAsia="Arial" w:cs="Arial"/>
          </w:rPr>
          <w:t>7.29.3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Conditions</w:t>
        </w:r>
        <w:r>
          <w:rPr>
            <w:webHidden/>
          </w:rPr>
          <w:tab/>
        </w:r>
        <w:r>
          <w:rPr>
            <w:webHidden/>
          </w:rPr>
          <w:fldChar w:fldCharType="begin"/>
        </w:r>
        <w:r>
          <w:rPr>
            <w:webHidden/>
          </w:rPr>
          <w:instrText xml:space="preserve"> PAGEREF _Toc202359349 \h </w:instrText>
        </w:r>
        <w:r>
          <w:rPr>
            <w:webHidden/>
          </w:rPr>
        </w:r>
        <w:r>
          <w:rPr>
            <w:webHidden/>
          </w:rPr>
          <w:fldChar w:fldCharType="separate"/>
        </w:r>
        <w:r>
          <w:rPr>
            <w:webHidden/>
          </w:rPr>
          <w:t>90</w:t>
        </w:r>
        <w:r>
          <w:rPr>
            <w:webHidden/>
          </w:rPr>
          <w:fldChar w:fldCharType="end"/>
        </w:r>
      </w:hyperlink>
    </w:p>
    <w:p w14:paraId="3FCDFC3E" w14:textId="76AEAFD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0" w:history="1">
        <w:r w:rsidRPr="000A2BE0">
          <w:rPr>
            <w:rStyle w:val="Hyperlink"/>
            <w:rFonts w:eastAsia="Arial" w:cs="Arial"/>
          </w:rPr>
          <w:t>7.29.4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_Toc202359350 \h </w:instrText>
        </w:r>
        <w:r>
          <w:rPr>
            <w:webHidden/>
          </w:rPr>
        </w:r>
        <w:r>
          <w:rPr>
            <w:webHidden/>
          </w:rPr>
          <w:fldChar w:fldCharType="separate"/>
        </w:r>
        <w:r>
          <w:rPr>
            <w:webHidden/>
          </w:rPr>
          <w:t>90</w:t>
        </w:r>
        <w:r>
          <w:rPr>
            <w:webHidden/>
          </w:rPr>
          <w:fldChar w:fldCharType="end"/>
        </w:r>
      </w:hyperlink>
    </w:p>
    <w:p w14:paraId="5C52A127" w14:textId="7691ADB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1" w:history="1">
        <w:r w:rsidRPr="000A2BE0">
          <w:rPr>
            <w:rStyle w:val="Hyperlink"/>
            <w:rFonts w:eastAsia="Arial" w:cs="Arial"/>
          </w:rPr>
          <w:t>7.29.5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_Toc202359351 \h </w:instrText>
        </w:r>
        <w:r>
          <w:rPr>
            <w:webHidden/>
          </w:rPr>
        </w:r>
        <w:r>
          <w:rPr>
            <w:webHidden/>
          </w:rPr>
          <w:fldChar w:fldCharType="separate"/>
        </w:r>
        <w:r>
          <w:rPr>
            <w:webHidden/>
          </w:rPr>
          <w:t>91</w:t>
        </w:r>
        <w:r>
          <w:rPr>
            <w:webHidden/>
          </w:rPr>
          <w:fldChar w:fldCharType="end"/>
        </w:r>
      </w:hyperlink>
    </w:p>
    <w:p w14:paraId="68FD2BB5" w14:textId="6CAE9D2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52" w:history="1">
        <w:r w:rsidRPr="000A2BE0">
          <w:rPr>
            <w:rStyle w:val="Hyperlink"/>
            <w:rFonts w:eastAsia="Arial" w:cs="Arial"/>
          </w:rPr>
          <w:t>7.30</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ORAN.WG8.IOT.029: Verify UE attach is successful with Transmission periodicity configured to ms5 for FR1 configuration.</w:t>
        </w:r>
        <w:r>
          <w:rPr>
            <w:webHidden/>
          </w:rPr>
          <w:tab/>
        </w:r>
        <w:r>
          <w:rPr>
            <w:webHidden/>
          </w:rPr>
          <w:fldChar w:fldCharType="begin"/>
        </w:r>
        <w:r>
          <w:rPr>
            <w:webHidden/>
          </w:rPr>
          <w:instrText xml:space="preserve"> PAGEREF _Toc202359352 \h </w:instrText>
        </w:r>
        <w:r>
          <w:rPr>
            <w:webHidden/>
          </w:rPr>
        </w:r>
        <w:r>
          <w:rPr>
            <w:webHidden/>
          </w:rPr>
          <w:fldChar w:fldCharType="separate"/>
        </w:r>
        <w:r>
          <w:rPr>
            <w:webHidden/>
          </w:rPr>
          <w:t>92</w:t>
        </w:r>
        <w:r>
          <w:rPr>
            <w:webHidden/>
          </w:rPr>
          <w:fldChar w:fldCharType="end"/>
        </w:r>
      </w:hyperlink>
    </w:p>
    <w:p w14:paraId="5382B716" w14:textId="30248EA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3" w:history="1">
        <w:r w:rsidRPr="000A2BE0">
          <w:rPr>
            <w:rStyle w:val="Hyperlink"/>
            <w:rFonts w:eastAsia="Arial" w:cs="Arial"/>
          </w:rPr>
          <w:t>7.30.1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_Toc202359353 \h </w:instrText>
        </w:r>
        <w:r>
          <w:rPr>
            <w:webHidden/>
          </w:rPr>
        </w:r>
        <w:r>
          <w:rPr>
            <w:webHidden/>
          </w:rPr>
          <w:fldChar w:fldCharType="separate"/>
        </w:r>
        <w:r>
          <w:rPr>
            <w:webHidden/>
          </w:rPr>
          <w:t>92</w:t>
        </w:r>
        <w:r>
          <w:rPr>
            <w:webHidden/>
          </w:rPr>
          <w:fldChar w:fldCharType="end"/>
        </w:r>
      </w:hyperlink>
    </w:p>
    <w:p w14:paraId="58B6BC41" w14:textId="4A47E2C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4" w:history="1">
        <w:r w:rsidRPr="000A2BE0">
          <w:rPr>
            <w:rStyle w:val="Hyperlink"/>
            <w:rFonts w:eastAsia="Arial" w:cs="Arial"/>
          </w:rPr>
          <w:t>7.30.2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Reference Requirements</w:t>
        </w:r>
        <w:r>
          <w:rPr>
            <w:webHidden/>
          </w:rPr>
          <w:tab/>
        </w:r>
        <w:r>
          <w:rPr>
            <w:webHidden/>
          </w:rPr>
          <w:fldChar w:fldCharType="begin"/>
        </w:r>
        <w:r>
          <w:rPr>
            <w:webHidden/>
          </w:rPr>
          <w:instrText xml:space="preserve"> PAGEREF _Toc202359354 \h </w:instrText>
        </w:r>
        <w:r>
          <w:rPr>
            <w:webHidden/>
          </w:rPr>
        </w:r>
        <w:r>
          <w:rPr>
            <w:webHidden/>
          </w:rPr>
          <w:fldChar w:fldCharType="separate"/>
        </w:r>
        <w:r>
          <w:rPr>
            <w:webHidden/>
          </w:rPr>
          <w:t>92</w:t>
        </w:r>
        <w:r>
          <w:rPr>
            <w:webHidden/>
          </w:rPr>
          <w:fldChar w:fldCharType="end"/>
        </w:r>
      </w:hyperlink>
    </w:p>
    <w:p w14:paraId="7560EDB7" w14:textId="6642A1A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5" w:history="1">
        <w:r w:rsidRPr="000A2BE0">
          <w:rPr>
            <w:rStyle w:val="Hyperlink"/>
            <w:rFonts w:eastAsia="Arial" w:cs="Arial"/>
          </w:rPr>
          <w:t>7.30.3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Conditions</w:t>
        </w:r>
        <w:r>
          <w:rPr>
            <w:webHidden/>
          </w:rPr>
          <w:tab/>
        </w:r>
        <w:r>
          <w:rPr>
            <w:webHidden/>
          </w:rPr>
          <w:fldChar w:fldCharType="begin"/>
        </w:r>
        <w:r>
          <w:rPr>
            <w:webHidden/>
          </w:rPr>
          <w:instrText xml:space="preserve"> PAGEREF _Toc202359355 \h </w:instrText>
        </w:r>
        <w:r>
          <w:rPr>
            <w:webHidden/>
          </w:rPr>
        </w:r>
        <w:r>
          <w:rPr>
            <w:webHidden/>
          </w:rPr>
          <w:fldChar w:fldCharType="separate"/>
        </w:r>
        <w:r>
          <w:rPr>
            <w:webHidden/>
          </w:rPr>
          <w:t>92</w:t>
        </w:r>
        <w:r>
          <w:rPr>
            <w:webHidden/>
          </w:rPr>
          <w:fldChar w:fldCharType="end"/>
        </w:r>
      </w:hyperlink>
    </w:p>
    <w:p w14:paraId="228C7919" w14:textId="7EF9687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6" w:history="1">
        <w:r w:rsidRPr="000A2BE0">
          <w:rPr>
            <w:rStyle w:val="Hyperlink"/>
            <w:rFonts w:eastAsia="Arial" w:cs="Arial"/>
          </w:rPr>
          <w:t>7.30.4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_Toc202359356 \h </w:instrText>
        </w:r>
        <w:r>
          <w:rPr>
            <w:webHidden/>
          </w:rPr>
        </w:r>
        <w:r>
          <w:rPr>
            <w:webHidden/>
          </w:rPr>
          <w:fldChar w:fldCharType="separate"/>
        </w:r>
        <w:r>
          <w:rPr>
            <w:webHidden/>
          </w:rPr>
          <w:t>93</w:t>
        </w:r>
        <w:r>
          <w:rPr>
            <w:webHidden/>
          </w:rPr>
          <w:fldChar w:fldCharType="end"/>
        </w:r>
      </w:hyperlink>
    </w:p>
    <w:p w14:paraId="020E720D" w14:textId="1F7E9F8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7" w:history="1">
        <w:r w:rsidRPr="000A2BE0">
          <w:rPr>
            <w:rStyle w:val="Hyperlink"/>
            <w:rFonts w:eastAsia="Arial" w:cs="Arial"/>
          </w:rPr>
          <w:t>7.30.5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_Toc202359357 \h </w:instrText>
        </w:r>
        <w:r>
          <w:rPr>
            <w:webHidden/>
          </w:rPr>
        </w:r>
        <w:r>
          <w:rPr>
            <w:webHidden/>
          </w:rPr>
          <w:fldChar w:fldCharType="separate"/>
        </w:r>
        <w:r>
          <w:rPr>
            <w:webHidden/>
          </w:rPr>
          <w:t>93</w:t>
        </w:r>
        <w:r>
          <w:rPr>
            <w:webHidden/>
          </w:rPr>
          <w:fldChar w:fldCharType="end"/>
        </w:r>
      </w:hyperlink>
    </w:p>
    <w:p w14:paraId="7F3A1883" w14:textId="73CF6C4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58" w:history="1">
        <w:r w:rsidRPr="000A2BE0">
          <w:rPr>
            <w:rStyle w:val="Hyperlink"/>
            <w:rFonts w:eastAsia="Arial" w:cs="Arial"/>
          </w:rPr>
          <w:t>7.31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ORAN.WG8.IOT.030: Verify cell bring up is successful with 100Mhz bandwidth configuration received from SMO for FR1 configuration.</w:t>
        </w:r>
        <w:r>
          <w:rPr>
            <w:webHidden/>
          </w:rPr>
          <w:tab/>
        </w:r>
        <w:r>
          <w:rPr>
            <w:webHidden/>
          </w:rPr>
          <w:fldChar w:fldCharType="begin"/>
        </w:r>
        <w:r>
          <w:rPr>
            <w:webHidden/>
          </w:rPr>
          <w:instrText xml:space="preserve"> PAGEREF _Toc202359358 \h </w:instrText>
        </w:r>
        <w:r>
          <w:rPr>
            <w:webHidden/>
          </w:rPr>
        </w:r>
        <w:r>
          <w:rPr>
            <w:webHidden/>
          </w:rPr>
          <w:fldChar w:fldCharType="separate"/>
        </w:r>
        <w:r>
          <w:rPr>
            <w:webHidden/>
          </w:rPr>
          <w:t>94</w:t>
        </w:r>
        <w:r>
          <w:rPr>
            <w:webHidden/>
          </w:rPr>
          <w:fldChar w:fldCharType="end"/>
        </w:r>
      </w:hyperlink>
    </w:p>
    <w:p w14:paraId="72CB57D8" w14:textId="67D2FB1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59" w:history="1">
        <w:r w:rsidRPr="000A2BE0">
          <w:rPr>
            <w:rStyle w:val="Hyperlink"/>
            <w:rFonts w:eastAsia="Arial" w:cs="Arial"/>
          </w:rPr>
          <w:t>7.31.1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_Toc202359359 \h </w:instrText>
        </w:r>
        <w:r>
          <w:rPr>
            <w:webHidden/>
          </w:rPr>
        </w:r>
        <w:r>
          <w:rPr>
            <w:webHidden/>
          </w:rPr>
          <w:fldChar w:fldCharType="separate"/>
        </w:r>
        <w:r>
          <w:rPr>
            <w:webHidden/>
          </w:rPr>
          <w:t>94</w:t>
        </w:r>
        <w:r>
          <w:rPr>
            <w:webHidden/>
          </w:rPr>
          <w:fldChar w:fldCharType="end"/>
        </w:r>
      </w:hyperlink>
    </w:p>
    <w:p w14:paraId="7DF5ECC8" w14:textId="0BA4F09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0" w:history="1">
        <w:r w:rsidRPr="000A2BE0">
          <w:rPr>
            <w:rStyle w:val="Hyperlink"/>
            <w:rFonts w:eastAsia="Arial" w:cs="Arial"/>
          </w:rPr>
          <w:t>7.31.2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Reference Requirements</w:t>
        </w:r>
        <w:r>
          <w:rPr>
            <w:webHidden/>
          </w:rPr>
          <w:tab/>
        </w:r>
        <w:r>
          <w:rPr>
            <w:webHidden/>
          </w:rPr>
          <w:fldChar w:fldCharType="begin"/>
        </w:r>
        <w:r>
          <w:rPr>
            <w:webHidden/>
          </w:rPr>
          <w:instrText xml:space="preserve"> PAGEREF _Toc202359360 \h </w:instrText>
        </w:r>
        <w:r>
          <w:rPr>
            <w:webHidden/>
          </w:rPr>
        </w:r>
        <w:r>
          <w:rPr>
            <w:webHidden/>
          </w:rPr>
          <w:fldChar w:fldCharType="separate"/>
        </w:r>
        <w:r>
          <w:rPr>
            <w:webHidden/>
          </w:rPr>
          <w:t>94</w:t>
        </w:r>
        <w:r>
          <w:rPr>
            <w:webHidden/>
          </w:rPr>
          <w:fldChar w:fldCharType="end"/>
        </w:r>
      </w:hyperlink>
    </w:p>
    <w:p w14:paraId="5E89A379" w14:textId="146E506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1" w:history="1">
        <w:r w:rsidRPr="000A2BE0">
          <w:rPr>
            <w:rStyle w:val="Hyperlink"/>
            <w:rFonts w:eastAsia="Arial" w:cs="Arial"/>
          </w:rPr>
          <w:t>7.31.3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Conditions</w:t>
        </w:r>
        <w:r>
          <w:rPr>
            <w:webHidden/>
          </w:rPr>
          <w:tab/>
        </w:r>
        <w:r>
          <w:rPr>
            <w:webHidden/>
          </w:rPr>
          <w:fldChar w:fldCharType="begin"/>
        </w:r>
        <w:r>
          <w:rPr>
            <w:webHidden/>
          </w:rPr>
          <w:instrText xml:space="preserve"> PAGEREF _Toc202359361 \h </w:instrText>
        </w:r>
        <w:r>
          <w:rPr>
            <w:webHidden/>
          </w:rPr>
        </w:r>
        <w:r>
          <w:rPr>
            <w:webHidden/>
          </w:rPr>
          <w:fldChar w:fldCharType="separate"/>
        </w:r>
        <w:r>
          <w:rPr>
            <w:webHidden/>
          </w:rPr>
          <w:t>94</w:t>
        </w:r>
        <w:r>
          <w:rPr>
            <w:webHidden/>
          </w:rPr>
          <w:fldChar w:fldCharType="end"/>
        </w:r>
      </w:hyperlink>
    </w:p>
    <w:p w14:paraId="61514BAC" w14:textId="111A9C0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2" w:history="1">
        <w:r w:rsidRPr="000A2BE0">
          <w:rPr>
            <w:rStyle w:val="Hyperlink"/>
            <w:rFonts w:eastAsia="Arial" w:cs="Arial"/>
          </w:rPr>
          <w:t>7.31.4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_Toc202359362 \h </w:instrText>
        </w:r>
        <w:r>
          <w:rPr>
            <w:webHidden/>
          </w:rPr>
        </w:r>
        <w:r>
          <w:rPr>
            <w:webHidden/>
          </w:rPr>
          <w:fldChar w:fldCharType="separate"/>
        </w:r>
        <w:r>
          <w:rPr>
            <w:webHidden/>
          </w:rPr>
          <w:t>95</w:t>
        </w:r>
        <w:r>
          <w:rPr>
            <w:webHidden/>
          </w:rPr>
          <w:fldChar w:fldCharType="end"/>
        </w:r>
      </w:hyperlink>
    </w:p>
    <w:p w14:paraId="06D0E2D9" w14:textId="23CA7B8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3" w:history="1">
        <w:r w:rsidRPr="000A2BE0">
          <w:rPr>
            <w:rStyle w:val="Hyperlink"/>
            <w:rFonts w:eastAsia="Arial" w:cs="Arial"/>
          </w:rPr>
          <w:t>7.31.5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_Toc202359363 \h </w:instrText>
        </w:r>
        <w:r>
          <w:rPr>
            <w:webHidden/>
          </w:rPr>
        </w:r>
        <w:r>
          <w:rPr>
            <w:webHidden/>
          </w:rPr>
          <w:fldChar w:fldCharType="separate"/>
        </w:r>
        <w:r>
          <w:rPr>
            <w:webHidden/>
          </w:rPr>
          <w:t>95</w:t>
        </w:r>
        <w:r>
          <w:rPr>
            <w:webHidden/>
          </w:rPr>
          <w:fldChar w:fldCharType="end"/>
        </w:r>
      </w:hyperlink>
    </w:p>
    <w:p w14:paraId="169B5EC0" w14:textId="7F362B2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64" w:history="1">
        <w:r w:rsidRPr="000A2BE0">
          <w:rPr>
            <w:rStyle w:val="Hyperlink"/>
            <w:rFonts w:eastAsia="Arial" w:cs="Arial"/>
          </w:rPr>
          <w:t>7.32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ORAN.WG8.IOT.031: Verify DL and UL scheduling information IE’s during an end-to-end UDP FDX data transmission for FR1 configuration.</w:t>
        </w:r>
        <w:r>
          <w:rPr>
            <w:webHidden/>
          </w:rPr>
          <w:tab/>
        </w:r>
        <w:r>
          <w:rPr>
            <w:webHidden/>
          </w:rPr>
          <w:fldChar w:fldCharType="begin"/>
        </w:r>
        <w:r>
          <w:rPr>
            <w:webHidden/>
          </w:rPr>
          <w:instrText xml:space="preserve"> PAGEREF _Toc202359364 \h </w:instrText>
        </w:r>
        <w:r>
          <w:rPr>
            <w:webHidden/>
          </w:rPr>
        </w:r>
        <w:r>
          <w:rPr>
            <w:webHidden/>
          </w:rPr>
          <w:fldChar w:fldCharType="separate"/>
        </w:r>
        <w:r>
          <w:rPr>
            <w:webHidden/>
          </w:rPr>
          <w:t>96</w:t>
        </w:r>
        <w:r>
          <w:rPr>
            <w:webHidden/>
          </w:rPr>
          <w:fldChar w:fldCharType="end"/>
        </w:r>
      </w:hyperlink>
    </w:p>
    <w:p w14:paraId="618E9CE7" w14:textId="74DCB3B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5" w:history="1">
        <w:r w:rsidRPr="000A2BE0">
          <w:rPr>
            <w:rStyle w:val="Hyperlink"/>
            <w:rFonts w:eastAsia="Arial" w:cs="Arial"/>
          </w:rPr>
          <w:t>7.32.1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_Toc202359365 \h </w:instrText>
        </w:r>
        <w:r>
          <w:rPr>
            <w:webHidden/>
          </w:rPr>
        </w:r>
        <w:r>
          <w:rPr>
            <w:webHidden/>
          </w:rPr>
          <w:fldChar w:fldCharType="separate"/>
        </w:r>
        <w:r>
          <w:rPr>
            <w:webHidden/>
          </w:rPr>
          <w:t>96</w:t>
        </w:r>
        <w:r>
          <w:rPr>
            <w:webHidden/>
          </w:rPr>
          <w:fldChar w:fldCharType="end"/>
        </w:r>
      </w:hyperlink>
    </w:p>
    <w:p w14:paraId="372629C1" w14:textId="2C681A3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6" w:history="1">
        <w:r w:rsidRPr="000A2BE0">
          <w:rPr>
            <w:rStyle w:val="Hyperlink"/>
            <w:rFonts w:eastAsia="Arial" w:cs="Arial"/>
          </w:rPr>
          <w:t>7.32.2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_Toc202359366 \h </w:instrText>
        </w:r>
        <w:r>
          <w:rPr>
            <w:webHidden/>
          </w:rPr>
        </w:r>
        <w:r>
          <w:rPr>
            <w:webHidden/>
          </w:rPr>
          <w:fldChar w:fldCharType="separate"/>
        </w:r>
        <w:r>
          <w:rPr>
            <w:webHidden/>
          </w:rPr>
          <w:t>96</w:t>
        </w:r>
        <w:r>
          <w:rPr>
            <w:webHidden/>
          </w:rPr>
          <w:fldChar w:fldCharType="end"/>
        </w:r>
      </w:hyperlink>
    </w:p>
    <w:p w14:paraId="4E1C90CD" w14:textId="4AD5A6E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7" w:history="1">
        <w:r w:rsidRPr="000A2BE0">
          <w:rPr>
            <w:rStyle w:val="Hyperlink"/>
            <w:rFonts w:eastAsia="Arial" w:cs="Arial"/>
          </w:rPr>
          <w:t>7.32.3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_Toc202359367 \h </w:instrText>
        </w:r>
        <w:r>
          <w:rPr>
            <w:webHidden/>
          </w:rPr>
        </w:r>
        <w:r>
          <w:rPr>
            <w:webHidden/>
          </w:rPr>
          <w:fldChar w:fldCharType="separate"/>
        </w:r>
        <w:r>
          <w:rPr>
            <w:webHidden/>
          </w:rPr>
          <w:t>97</w:t>
        </w:r>
        <w:r>
          <w:rPr>
            <w:webHidden/>
          </w:rPr>
          <w:fldChar w:fldCharType="end"/>
        </w:r>
      </w:hyperlink>
    </w:p>
    <w:p w14:paraId="38EBF173" w14:textId="5744C98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8" w:history="1">
        <w:r w:rsidRPr="000A2BE0">
          <w:rPr>
            <w:rStyle w:val="Hyperlink"/>
            <w:rFonts w:eastAsia="Arial" w:cs="Arial"/>
          </w:rPr>
          <w:t>7.32.4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_Toc202359368 \h </w:instrText>
        </w:r>
        <w:r>
          <w:rPr>
            <w:webHidden/>
          </w:rPr>
        </w:r>
        <w:r>
          <w:rPr>
            <w:webHidden/>
          </w:rPr>
          <w:fldChar w:fldCharType="separate"/>
        </w:r>
        <w:r>
          <w:rPr>
            <w:webHidden/>
          </w:rPr>
          <w:t>97</w:t>
        </w:r>
        <w:r>
          <w:rPr>
            <w:webHidden/>
          </w:rPr>
          <w:fldChar w:fldCharType="end"/>
        </w:r>
      </w:hyperlink>
    </w:p>
    <w:p w14:paraId="4E9A8E9C" w14:textId="4AA1B9B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69" w:history="1">
        <w:r w:rsidRPr="000A2BE0">
          <w:rPr>
            <w:rStyle w:val="Hyperlink"/>
            <w:rFonts w:eastAsia="Arial" w:cs="Arial"/>
          </w:rPr>
          <w:t>7.32.5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_Toc202359369 \h </w:instrText>
        </w:r>
        <w:r>
          <w:rPr>
            <w:webHidden/>
          </w:rPr>
        </w:r>
        <w:r>
          <w:rPr>
            <w:webHidden/>
          </w:rPr>
          <w:fldChar w:fldCharType="separate"/>
        </w:r>
        <w:r>
          <w:rPr>
            <w:webHidden/>
          </w:rPr>
          <w:t>98</w:t>
        </w:r>
        <w:r>
          <w:rPr>
            <w:webHidden/>
          </w:rPr>
          <w:fldChar w:fldCharType="end"/>
        </w:r>
      </w:hyperlink>
    </w:p>
    <w:p w14:paraId="1A5DDB9A" w14:textId="28CB675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70" w:history="1">
        <w:r w:rsidRPr="000A2BE0">
          <w:rPr>
            <w:rStyle w:val="Hyperlink"/>
            <w:rFonts w:eastAsia="Arial" w:cs="Arial"/>
          </w:rPr>
          <w:t>7.33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 xml:space="preserve">ORAN.WG8.IOT.032: Verify </w:t>
        </w:r>
        <w:r w:rsidRPr="000A2BE0">
          <w:rPr>
            <w:rStyle w:val="Hyperlink"/>
            <w:rFonts w:eastAsia="Arial" w:cs="Arial"/>
            <w:lang w:val="en-IN"/>
          </w:rPr>
          <w:t>cell bring up is successful with 64 beams and 64 antenna ports configuration received from SMO to O-DU for FR2 configuration.</w:t>
        </w:r>
        <w:r>
          <w:rPr>
            <w:webHidden/>
          </w:rPr>
          <w:tab/>
        </w:r>
        <w:r>
          <w:rPr>
            <w:webHidden/>
          </w:rPr>
          <w:fldChar w:fldCharType="begin"/>
        </w:r>
        <w:r>
          <w:rPr>
            <w:webHidden/>
          </w:rPr>
          <w:instrText xml:space="preserve"> PAGEREF _Toc202359370 \h </w:instrText>
        </w:r>
        <w:r>
          <w:rPr>
            <w:webHidden/>
          </w:rPr>
        </w:r>
        <w:r>
          <w:rPr>
            <w:webHidden/>
          </w:rPr>
          <w:fldChar w:fldCharType="separate"/>
        </w:r>
        <w:r>
          <w:rPr>
            <w:webHidden/>
          </w:rPr>
          <w:t>100</w:t>
        </w:r>
        <w:r>
          <w:rPr>
            <w:webHidden/>
          </w:rPr>
          <w:fldChar w:fldCharType="end"/>
        </w:r>
      </w:hyperlink>
    </w:p>
    <w:p w14:paraId="1DBE7020" w14:textId="50215AE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1" w:history="1">
        <w:r w:rsidRPr="000A2BE0">
          <w:rPr>
            <w:rStyle w:val="Hyperlink"/>
            <w:rFonts w:eastAsia="Arial" w:cs="Arial"/>
          </w:rPr>
          <w:t>7.33.1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_Toc202359371 \h </w:instrText>
        </w:r>
        <w:r>
          <w:rPr>
            <w:webHidden/>
          </w:rPr>
        </w:r>
        <w:r>
          <w:rPr>
            <w:webHidden/>
          </w:rPr>
          <w:fldChar w:fldCharType="separate"/>
        </w:r>
        <w:r>
          <w:rPr>
            <w:webHidden/>
          </w:rPr>
          <w:t>100</w:t>
        </w:r>
        <w:r>
          <w:rPr>
            <w:webHidden/>
          </w:rPr>
          <w:fldChar w:fldCharType="end"/>
        </w:r>
      </w:hyperlink>
    </w:p>
    <w:p w14:paraId="2DE0328D" w14:textId="79560A6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2" w:history="1">
        <w:r w:rsidRPr="000A2BE0">
          <w:rPr>
            <w:rStyle w:val="Hyperlink"/>
            <w:rFonts w:eastAsia="Arial" w:cs="Arial"/>
          </w:rPr>
          <w:t>7.33.2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_Toc202359372 \h </w:instrText>
        </w:r>
        <w:r>
          <w:rPr>
            <w:webHidden/>
          </w:rPr>
        </w:r>
        <w:r>
          <w:rPr>
            <w:webHidden/>
          </w:rPr>
          <w:fldChar w:fldCharType="separate"/>
        </w:r>
        <w:r>
          <w:rPr>
            <w:webHidden/>
          </w:rPr>
          <w:t>100</w:t>
        </w:r>
        <w:r>
          <w:rPr>
            <w:webHidden/>
          </w:rPr>
          <w:fldChar w:fldCharType="end"/>
        </w:r>
      </w:hyperlink>
    </w:p>
    <w:p w14:paraId="0D00042C" w14:textId="689A9BD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3" w:history="1">
        <w:r w:rsidRPr="000A2BE0">
          <w:rPr>
            <w:rStyle w:val="Hyperlink"/>
            <w:rFonts w:eastAsia="Arial" w:cs="Arial"/>
          </w:rPr>
          <w:t>7.33.3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_Toc202359373 \h </w:instrText>
        </w:r>
        <w:r>
          <w:rPr>
            <w:webHidden/>
          </w:rPr>
        </w:r>
        <w:r>
          <w:rPr>
            <w:webHidden/>
          </w:rPr>
          <w:fldChar w:fldCharType="separate"/>
        </w:r>
        <w:r>
          <w:rPr>
            <w:webHidden/>
          </w:rPr>
          <w:t>100</w:t>
        </w:r>
        <w:r>
          <w:rPr>
            <w:webHidden/>
          </w:rPr>
          <w:fldChar w:fldCharType="end"/>
        </w:r>
      </w:hyperlink>
    </w:p>
    <w:p w14:paraId="54ACC142" w14:textId="725946B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4" w:history="1">
        <w:r w:rsidRPr="000A2BE0">
          <w:rPr>
            <w:rStyle w:val="Hyperlink"/>
            <w:rFonts w:eastAsia="Arial" w:cs="Arial"/>
          </w:rPr>
          <w:t>7.33.4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Test Setup and Configuration</w:t>
        </w:r>
        <w:r>
          <w:rPr>
            <w:webHidden/>
          </w:rPr>
          <w:tab/>
        </w:r>
        <w:r>
          <w:rPr>
            <w:webHidden/>
          </w:rPr>
          <w:fldChar w:fldCharType="begin"/>
        </w:r>
        <w:r>
          <w:rPr>
            <w:webHidden/>
          </w:rPr>
          <w:instrText xml:space="preserve"> PAGEREF _Toc202359374 \h </w:instrText>
        </w:r>
        <w:r>
          <w:rPr>
            <w:webHidden/>
          </w:rPr>
        </w:r>
        <w:r>
          <w:rPr>
            <w:webHidden/>
          </w:rPr>
          <w:fldChar w:fldCharType="separate"/>
        </w:r>
        <w:r>
          <w:rPr>
            <w:webHidden/>
          </w:rPr>
          <w:t>100</w:t>
        </w:r>
        <w:r>
          <w:rPr>
            <w:webHidden/>
          </w:rPr>
          <w:fldChar w:fldCharType="end"/>
        </w:r>
      </w:hyperlink>
    </w:p>
    <w:p w14:paraId="027EE070" w14:textId="173D91C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5" w:history="1">
        <w:r w:rsidRPr="000A2BE0">
          <w:rPr>
            <w:rStyle w:val="Hyperlink"/>
            <w:rFonts w:eastAsia="Arial" w:cs="Arial"/>
          </w:rPr>
          <w:t>7.33.5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_Toc202359375 \h </w:instrText>
        </w:r>
        <w:r>
          <w:rPr>
            <w:webHidden/>
          </w:rPr>
        </w:r>
        <w:r>
          <w:rPr>
            <w:webHidden/>
          </w:rPr>
          <w:fldChar w:fldCharType="separate"/>
        </w:r>
        <w:r>
          <w:rPr>
            <w:webHidden/>
          </w:rPr>
          <w:t>101</w:t>
        </w:r>
        <w:r>
          <w:rPr>
            <w:webHidden/>
          </w:rPr>
          <w:fldChar w:fldCharType="end"/>
        </w:r>
      </w:hyperlink>
    </w:p>
    <w:p w14:paraId="5874EBE6" w14:textId="03F22FF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76" w:history="1">
        <w:r w:rsidRPr="000A2BE0">
          <w:rPr>
            <w:rStyle w:val="Hyperlink"/>
            <w:rFonts w:eastAsia="Arial" w:cs="Arial"/>
          </w:rPr>
          <w:t>7.34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 xml:space="preserve">ORAN.WG8.IOT.033: Verify </w:t>
        </w:r>
        <w:r w:rsidRPr="000A2BE0">
          <w:rPr>
            <w:rStyle w:val="Hyperlink"/>
            <w:rFonts w:eastAsia="Arial" w:cs="Arial"/>
            <w:lang w:val="en-IN"/>
          </w:rPr>
          <w:t>cell bring up is successful with 8 beams and 64 antenna ports configuration received from SMO to O-DU for FR1 configuration.</w:t>
        </w:r>
        <w:r>
          <w:rPr>
            <w:webHidden/>
          </w:rPr>
          <w:tab/>
        </w:r>
        <w:r>
          <w:rPr>
            <w:webHidden/>
          </w:rPr>
          <w:fldChar w:fldCharType="begin"/>
        </w:r>
        <w:r>
          <w:rPr>
            <w:webHidden/>
          </w:rPr>
          <w:instrText xml:space="preserve"> PAGEREF _Toc202359376 \h </w:instrText>
        </w:r>
        <w:r>
          <w:rPr>
            <w:webHidden/>
          </w:rPr>
        </w:r>
        <w:r>
          <w:rPr>
            <w:webHidden/>
          </w:rPr>
          <w:fldChar w:fldCharType="separate"/>
        </w:r>
        <w:r>
          <w:rPr>
            <w:webHidden/>
          </w:rPr>
          <w:t>102</w:t>
        </w:r>
        <w:r>
          <w:rPr>
            <w:webHidden/>
          </w:rPr>
          <w:fldChar w:fldCharType="end"/>
        </w:r>
      </w:hyperlink>
    </w:p>
    <w:p w14:paraId="188AADC7" w14:textId="6AB536D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7" w:history="1">
        <w:r w:rsidRPr="000A2BE0">
          <w:rPr>
            <w:rStyle w:val="Hyperlink"/>
            <w:rFonts w:eastAsia="Arial" w:cs="Arial"/>
          </w:rPr>
          <w:t>7.34.1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_Toc202359377 \h </w:instrText>
        </w:r>
        <w:r>
          <w:rPr>
            <w:webHidden/>
          </w:rPr>
        </w:r>
        <w:r>
          <w:rPr>
            <w:webHidden/>
          </w:rPr>
          <w:fldChar w:fldCharType="separate"/>
        </w:r>
        <w:r>
          <w:rPr>
            <w:webHidden/>
          </w:rPr>
          <w:t>102</w:t>
        </w:r>
        <w:r>
          <w:rPr>
            <w:webHidden/>
          </w:rPr>
          <w:fldChar w:fldCharType="end"/>
        </w:r>
      </w:hyperlink>
    </w:p>
    <w:p w14:paraId="1B395FE5" w14:textId="7807F96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8" w:history="1">
        <w:r w:rsidRPr="000A2BE0">
          <w:rPr>
            <w:rStyle w:val="Hyperlink"/>
            <w:rFonts w:eastAsia="Arial" w:cs="Arial"/>
          </w:rPr>
          <w:t>7.34.2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_Toc202359378 \h </w:instrText>
        </w:r>
        <w:r>
          <w:rPr>
            <w:webHidden/>
          </w:rPr>
        </w:r>
        <w:r>
          <w:rPr>
            <w:webHidden/>
          </w:rPr>
          <w:fldChar w:fldCharType="separate"/>
        </w:r>
        <w:r>
          <w:rPr>
            <w:webHidden/>
          </w:rPr>
          <w:t>102</w:t>
        </w:r>
        <w:r>
          <w:rPr>
            <w:webHidden/>
          </w:rPr>
          <w:fldChar w:fldCharType="end"/>
        </w:r>
      </w:hyperlink>
    </w:p>
    <w:p w14:paraId="03209B4D" w14:textId="50CF0B2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79" w:history="1">
        <w:r w:rsidRPr="000A2BE0">
          <w:rPr>
            <w:rStyle w:val="Hyperlink"/>
            <w:rFonts w:eastAsia="Arial" w:cs="Arial"/>
          </w:rPr>
          <w:t>7.34.3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_Toc202359379 \h </w:instrText>
        </w:r>
        <w:r>
          <w:rPr>
            <w:webHidden/>
          </w:rPr>
        </w:r>
        <w:r>
          <w:rPr>
            <w:webHidden/>
          </w:rPr>
          <w:fldChar w:fldCharType="separate"/>
        </w:r>
        <w:r>
          <w:rPr>
            <w:webHidden/>
          </w:rPr>
          <w:t>103</w:t>
        </w:r>
        <w:r>
          <w:rPr>
            <w:webHidden/>
          </w:rPr>
          <w:fldChar w:fldCharType="end"/>
        </w:r>
      </w:hyperlink>
    </w:p>
    <w:p w14:paraId="14F29AEA" w14:textId="7D4A818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0" w:history="1">
        <w:r w:rsidRPr="000A2BE0">
          <w:rPr>
            <w:rStyle w:val="Hyperlink"/>
            <w:rFonts w:eastAsia="Arial" w:cs="Arial"/>
          </w:rPr>
          <w:t>7.34.4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_Toc202359380 \h </w:instrText>
        </w:r>
        <w:r>
          <w:rPr>
            <w:webHidden/>
          </w:rPr>
        </w:r>
        <w:r>
          <w:rPr>
            <w:webHidden/>
          </w:rPr>
          <w:fldChar w:fldCharType="separate"/>
        </w:r>
        <w:r>
          <w:rPr>
            <w:webHidden/>
          </w:rPr>
          <w:t>103</w:t>
        </w:r>
        <w:r>
          <w:rPr>
            <w:webHidden/>
          </w:rPr>
          <w:fldChar w:fldCharType="end"/>
        </w:r>
      </w:hyperlink>
    </w:p>
    <w:p w14:paraId="3A2DB07E" w14:textId="281BCC7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1" w:history="1">
        <w:r w:rsidRPr="000A2BE0">
          <w:rPr>
            <w:rStyle w:val="Hyperlink"/>
            <w:rFonts w:eastAsia="Arial" w:cs="Arial"/>
          </w:rPr>
          <w:t>7.34.5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_Toc202359381 \h </w:instrText>
        </w:r>
        <w:r>
          <w:rPr>
            <w:webHidden/>
          </w:rPr>
        </w:r>
        <w:r>
          <w:rPr>
            <w:webHidden/>
          </w:rPr>
          <w:fldChar w:fldCharType="separate"/>
        </w:r>
        <w:r>
          <w:rPr>
            <w:webHidden/>
          </w:rPr>
          <w:t>104</w:t>
        </w:r>
        <w:r>
          <w:rPr>
            <w:webHidden/>
          </w:rPr>
          <w:fldChar w:fldCharType="end"/>
        </w:r>
      </w:hyperlink>
    </w:p>
    <w:p w14:paraId="05D8A612" w14:textId="7A5F0FE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82" w:history="1">
        <w:r w:rsidRPr="000A2BE0">
          <w:rPr>
            <w:rStyle w:val="Hyperlink"/>
            <w:rFonts w:eastAsia="Arial" w:cs="Arial"/>
          </w:rPr>
          <w:t>7.35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 xml:space="preserve">ORAN.WG8.IOT.034: Verify cell </w:t>
        </w:r>
        <w:r w:rsidRPr="000A2BE0">
          <w:rPr>
            <w:rStyle w:val="Hyperlink"/>
            <w:rFonts w:eastAsia="Arial" w:cs="Arial"/>
            <w:lang w:val="en-IN"/>
          </w:rPr>
          <w:t>bring up is successful and</w:t>
        </w:r>
        <w:r w:rsidRPr="000A2BE0">
          <w:rPr>
            <w:rStyle w:val="Hyperlink"/>
            <w:rFonts w:eastAsia="Arial" w:cs="Arial"/>
          </w:rPr>
          <w:t xml:space="preserve"> UE attach when the O-DU is configured with 32 punctured SSB beams for FR2 configuration.</w:t>
        </w:r>
        <w:r>
          <w:rPr>
            <w:webHidden/>
          </w:rPr>
          <w:tab/>
        </w:r>
        <w:r>
          <w:rPr>
            <w:webHidden/>
          </w:rPr>
          <w:fldChar w:fldCharType="begin"/>
        </w:r>
        <w:r>
          <w:rPr>
            <w:webHidden/>
          </w:rPr>
          <w:instrText xml:space="preserve"> PAGEREF _Toc202359382 \h </w:instrText>
        </w:r>
        <w:r>
          <w:rPr>
            <w:webHidden/>
          </w:rPr>
        </w:r>
        <w:r>
          <w:rPr>
            <w:webHidden/>
          </w:rPr>
          <w:fldChar w:fldCharType="separate"/>
        </w:r>
        <w:r>
          <w:rPr>
            <w:webHidden/>
          </w:rPr>
          <w:t>105</w:t>
        </w:r>
        <w:r>
          <w:rPr>
            <w:webHidden/>
          </w:rPr>
          <w:fldChar w:fldCharType="end"/>
        </w:r>
      </w:hyperlink>
    </w:p>
    <w:p w14:paraId="6367C146" w14:textId="4A50FB9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3" w:history="1">
        <w:r w:rsidRPr="000A2BE0">
          <w:rPr>
            <w:rStyle w:val="Hyperlink"/>
            <w:rFonts w:eastAsia="Arial" w:cs="Arial"/>
          </w:rPr>
          <w:t>7.35.1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_Toc202359383 \h </w:instrText>
        </w:r>
        <w:r>
          <w:rPr>
            <w:webHidden/>
          </w:rPr>
        </w:r>
        <w:r>
          <w:rPr>
            <w:webHidden/>
          </w:rPr>
          <w:fldChar w:fldCharType="separate"/>
        </w:r>
        <w:r>
          <w:rPr>
            <w:webHidden/>
          </w:rPr>
          <w:t>105</w:t>
        </w:r>
        <w:r>
          <w:rPr>
            <w:webHidden/>
          </w:rPr>
          <w:fldChar w:fldCharType="end"/>
        </w:r>
      </w:hyperlink>
    </w:p>
    <w:p w14:paraId="1E6E983D" w14:textId="5F793A4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4" w:history="1">
        <w:r w:rsidRPr="000A2BE0">
          <w:rPr>
            <w:rStyle w:val="Hyperlink"/>
            <w:rFonts w:eastAsia="Arial" w:cs="Arial"/>
          </w:rPr>
          <w:t>7.35.2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_Toc202359384 \h </w:instrText>
        </w:r>
        <w:r>
          <w:rPr>
            <w:webHidden/>
          </w:rPr>
        </w:r>
        <w:r>
          <w:rPr>
            <w:webHidden/>
          </w:rPr>
          <w:fldChar w:fldCharType="separate"/>
        </w:r>
        <w:r>
          <w:rPr>
            <w:webHidden/>
          </w:rPr>
          <w:t>105</w:t>
        </w:r>
        <w:r>
          <w:rPr>
            <w:webHidden/>
          </w:rPr>
          <w:fldChar w:fldCharType="end"/>
        </w:r>
      </w:hyperlink>
    </w:p>
    <w:p w14:paraId="13D30EAA" w14:textId="68CCC8F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5" w:history="1">
        <w:r w:rsidRPr="000A2BE0">
          <w:rPr>
            <w:rStyle w:val="Hyperlink"/>
            <w:rFonts w:eastAsia="Arial" w:cs="Arial"/>
          </w:rPr>
          <w:t>7.35.3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Conditions</w:t>
        </w:r>
        <w:r>
          <w:rPr>
            <w:webHidden/>
          </w:rPr>
          <w:tab/>
        </w:r>
        <w:r>
          <w:rPr>
            <w:webHidden/>
          </w:rPr>
          <w:fldChar w:fldCharType="begin"/>
        </w:r>
        <w:r>
          <w:rPr>
            <w:webHidden/>
          </w:rPr>
          <w:instrText xml:space="preserve"> PAGEREF _Toc202359385 \h </w:instrText>
        </w:r>
        <w:r>
          <w:rPr>
            <w:webHidden/>
          </w:rPr>
        </w:r>
        <w:r>
          <w:rPr>
            <w:webHidden/>
          </w:rPr>
          <w:fldChar w:fldCharType="separate"/>
        </w:r>
        <w:r>
          <w:rPr>
            <w:webHidden/>
          </w:rPr>
          <w:t>105</w:t>
        </w:r>
        <w:r>
          <w:rPr>
            <w:webHidden/>
          </w:rPr>
          <w:fldChar w:fldCharType="end"/>
        </w:r>
      </w:hyperlink>
    </w:p>
    <w:p w14:paraId="22E65392" w14:textId="0C07DD3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6" w:history="1">
        <w:r w:rsidRPr="000A2BE0">
          <w:rPr>
            <w:rStyle w:val="Hyperlink"/>
            <w:rFonts w:eastAsia="Arial" w:cs="Arial"/>
          </w:rPr>
          <w:t>7.35.4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_Toc202359386 \h </w:instrText>
        </w:r>
        <w:r>
          <w:rPr>
            <w:webHidden/>
          </w:rPr>
        </w:r>
        <w:r>
          <w:rPr>
            <w:webHidden/>
          </w:rPr>
          <w:fldChar w:fldCharType="separate"/>
        </w:r>
        <w:r>
          <w:rPr>
            <w:webHidden/>
          </w:rPr>
          <w:t>105</w:t>
        </w:r>
        <w:r>
          <w:rPr>
            <w:webHidden/>
          </w:rPr>
          <w:fldChar w:fldCharType="end"/>
        </w:r>
      </w:hyperlink>
    </w:p>
    <w:p w14:paraId="7920CA46" w14:textId="7AA9D77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7" w:history="1">
        <w:r w:rsidRPr="000A2BE0">
          <w:rPr>
            <w:rStyle w:val="Hyperlink"/>
            <w:rFonts w:eastAsia="Arial" w:cs="Arial"/>
          </w:rPr>
          <w:t>7.35.5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 xml:space="preserve">Test </w:t>
        </w:r>
        <w:r w:rsidRPr="000A2BE0">
          <w:rPr>
            <w:rStyle w:val="Hyperlink"/>
            <w:rFonts w:eastAsia="Arial" w:cs="Arial"/>
          </w:rPr>
          <w:t>Procedure</w:t>
        </w:r>
        <w:r>
          <w:rPr>
            <w:webHidden/>
          </w:rPr>
          <w:tab/>
        </w:r>
        <w:r>
          <w:rPr>
            <w:webHidden/>
          </w:rPr>
          <w:fldChar w:fldCharType="begin"/>
        </w:r>
        <w:r>
          <w:rPr>
            <w:webHidden/>
          </w:rPr>
          <w:instrText xml:space="preserve"> PAGEREF _Toc202359387 \h </w:instrText>
        </w:r>
        <w:r>
          <w:rPr>
            <w:webHidden/>
          </w:rPr>
        </w:r>
        <w:r>
          <w:rPr>
            <w:webHidden/>
          </w:rPr>
          <w:fldChar w:fldCharType="separate"/>
        </w:r>
        <w:r>
          <w:rPr>
            <w:webHidden/>
          </w:rPr>
          <w:t>106</w:t>
        </w:r>
        <w:r>
          <w:rPr>
            <w:webHidden/>
          </w:rPr>
          <w:fldChar w:fldCharType="end"/>
        </w:r>
      </w:hyperlink>
    </w:p>
    <w:p w14:paraId="79FCCF25" w14:textId="0AA824A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88" w:history="1">
        <w:r w:rsidRPr="000A2BE0">
          <w:rPr>
            <w:rStyle w:val="Hyperlink"/>
            <w:rFonts w:eastAsia="Arial" w:cs="Arial"/>
          </w:rPr>
          <w:t>7.36</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ORAN.WG8.IOT.035: Verify cell bring up is successful when the parameter Occasion And CB-Preambles per SSB is configured to 1 by SMO for FR1 configuration.</w:t>
        </w:r>
        <w:r>
          <w:rPr>
            <w:webHidden/>
          </w:rPr>
          <w:tab/>
        </w:r>
        <w:r>
          <w:rPr>
            <w:webHidden/>
          </w:rPr>
          <w:fldChar w:fldCharType="begin"/>
        </w:r>
        <w:r>
          <w:rPr>
            <w:webHidden/>
          </w:rPr>
          <w:instrText xml:space="preserve"> PAGEREF _Toc202359388 \h </w:instrText>
        </w:r>
        <w:r>
          <w:rPr>
            <w:webHidden/>
          </w:rPr>
        </w:r>
        <w:r>
          <w:rPr>
            <w:webHidden/>
          </w:rPr>
          <w:fldChar w:fldCharType="separate"/>
        </w:r>
        <w:r>
          <w:rPr>
            <w:webHidden/>
          </w:rPr>
          <w:t>107</w:t>
        </w:r>
        <w:r>
          <w:rPr>
            <w:webHidden/>
          </w:rPr>
          <w:fldChar w:fldCharType="end"/>
        </w:r>
      </w:hyperlink>
    </w:p>
    <w:p w14:paraId="72A3B80C" w14:textId="0866110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89" w:history="1">
        <w:r w:rsidRPr="000A2BE0">
          <w:rPr>
            <w:rStyle w:val="Hyperlink"/>
            <w:rFonts w:eastAsia="Arial" w:cs="Arial"/>
          </w:rPr>
          <w:t>7.36.1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_Toc202359389 \h </w:instrText>
        </w:r>
        <w:r>
          <w:rPr>
            <w:webHidden/>
          </w:rPr>
        </w:r>
        <w:r>
          <w:rPr>
            <w:webHidden/>
          </w:rPr>
          <w:fldChar w:fldCharType="separate"/>
        </w:r>
        <w:r>
          <w:rPr>
            <w:webHidden/>
          </w:rPr>
          <w:t>107</w:t>
        </w:r>
        <w:r>
          <w:rPr>
            <w:webHidden/>
          </w:rPr>
          <w:fldChar w:fldCharType="end"/>
        </w:r>
      </w:hyperlink>
    </w:p>
    <w:p w14:paraId="0DD89D12" w14:textId="55BB08C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0" w:history="1">
        <w:r w:rsidRPr="000A2BE0">
          <w:rPr>
            <w:rStyle w:val="Hyperlink"/>
            <w:rFonts w:eastAsia="Arial" w:cs="Arial"/>
          </w:rPr>
          <w:t>7.36.2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_Toc202359390 \h </w:instrText>
        </w:r>
        <w:r>
          <w:rPr>
            <w:webHidden/>
          </w:rPr>
        </w:r>
        <w:r>
          <w:rPr>
            <w:webHidden/>
          </w:rPr>
          <w:fldChar w:fldCharType="separate"/>
        </w:r>
        <w:r>
          <w:rPr>
            <w:webHidden/>
          </w:rPr>
          <w:t>107</w:t>
        </w:r>
        <w:r>
          <w:rPr>
            <w:webHidden/>
          </w:rPr>
          <w:fldChar w:fldCharType="end"/>
        </w:r>
      </w:hyperlink>
    </w:p>
    <w:p w14:paraId="4A0E86FE" w14:textId="2061E28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1" w:history="1">
        <w:r w:rsidRPr="000A2BE0">
          <w:rPr>
            <w:rStyle w:val="Hyperlink"/>
            <w:rFonts w:eastAsia="Arial" w:cs="Arial"/>
          </w:rPr>
          <w:t>7.36.3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Conditions</w:t>
        </w:r>
        <w:r>
          <w:rPr>
            <w:webHidden/>
          </w:rPr>
          <w:tab/>
        </w:r>
        <w:r>
          <w:rPr>
            <w:webHidden/>
          </w:rPr>
          <w:fldChar w:fldCharType="begin"/>
        </w:r>
        <w:r>
          <w:rPr>
            <w:webHidden/>
          </w:rPr>
          <w:instrText xml:space="preserve"> PAGEREF _Toc202359391 \h </w:instrText>
        </w:r>
        <w:r>
          <w:rPr>
            <w:webHidden/>
          </w:rPr>
        </w:r>
        <w:r>
          <w:rPr>
            <w:webHidden/>
          </w:rPr>
          <w:fldChar w:fldCharType="separate"/>
        </w:r>
        <w:r>
          <w:rPr>
            <w:webHidden/>
          </w:rPr>
          <w:t>108</w:t>
        </w:r>
        <w:r>
          <w:rPr>
            <w:webHidden/>
          </w:rPr>
          <w:fldChar w:fldCharType="end"/>
        </w:r>
      </w:hyperlink>
    </w:p>
    <w:p w14:paraId="2A5D94BE" w14:textId="40394E0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2" w:history="1">
        <w:r w:rsidRPr="000A2BE0">
          <w:rPr>
            <w:rStyle w:val="Hyperlink"/>
            <w:rFonts w:eastAsia="Arial" w:cs="Arial"/>
          </w:rPr>
          <w:t>7.36.4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_Toc202359392 \h </w:instrText>
        </w:r>
        <w:r>
          <w:rPr>
            <w:webHidden/>
          </w:rPr>
        </w:r>
        <w:r>
          <w:rPr>
            <w:webHidden/>
          </w:rPr>
          <w:fldChar w:fldCharType="separate"/>
        </w:r>
        <w:r>
          <w:rPr>
            <w:webHidden/>
          </w:rPr>
          <w:t>108</w:t>
        </w:r>
        <w:r>
          <w:rPr>
            <w:webHidden/>
          </w:rPr>
          <w:fldChar w:fldCharType="end"/>
        </w:r>
      </w:hyperlink>
    </w:p>
    <w:p w14:paraId="63200806" w14:textId="5606417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3" w:history="1">
        <w:r w:rsidRPr="000A2BE0">
          <w:rPr>
            <w:rStyle w:val="Hyperlink"/>
            <w:rFonts w:eastAsia="Arial" w:cs="Arial"/>
          </w:rPr>
          <w:t>7.36.5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lang w:val="en-US"/>
          </w:rPr>
          <w:t xml:space="preserve">Test </w:t>
        </w:r>
        <w:r w:rsidRPr="000A2BE0">
          <w:rPr>
            <w:rStyle w:val="Hyperlink"/>
            <w:rFonts w:eastAsia="Arial" w:cs="Arial"/>
          </w:rPr>
          <w:t>Procedure</w:t>
        </w:r>
        <w:r>
          <w:rPr>
            <w:webHidden/>
          </w:rPr>
          <w:tab/>
        </w:r>
        <w:r>
          <w:rPr>
            <w:webHidden/>
          </w:rPr>
          <w:fldChar w:fldCharType="begin"/>
        </w:r>
        <w:r>
          <w:rPr>
            <w:webHidden/>
          </w:rPr>
          <w:instrText xml:space="preserve"> PAGEREF _Toc202359393 \h </w:instrText>
        </w:r>
        <w:r>
          <w:rPr>
            <w:webHidden/>
          </w:rPr>
        </w:r>
        <w:r>
          <w:rPr>
            <w:webHidden/>
          </w:rPr>
          <w:fldChar w:fldCharType="separate"/>
        </w:r>
        <w:r>
          <w:rPr>
            <w:webHidden/>
          </w:rPr>
          <w:t>109</w:t>
        </w:r>
        <w:r>
          <w:rPr>
            <w:webHidden/>
          </w:rPr>
          <w:fldChar w:fldCharType="end"/>
        </w:r>
      </w:hyperlink>
    </w:p>
    <w:p w14:paraId="5EE0C790" w14:textId="4DAD3468"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394" w:history="1">
        <w:r w:rsidRPr="000A2BE0">
          <w:rPr>
            <w:rStyle w:val="Hyperlink"/>
          </w:rPr>
          <w:t>7.37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ORAN.WG8.IOT.036: Verify the successful cell activation when slice specific configuration containing list of slices in the TA per PLMN is sent towards MAC/SCH on the O1 interface.</w:t>
        </w:r>
        <w:r>
          <w:rPr>
            <w:webHidden/>
          </w:rPr>
          <w:tab/>
        </w:r>
        <w:r>
          <w:rPr>
            <w:webHidden/>
          </w:rPr>
          <w:fldChar w:fldCharType="begin"/>
        </w:r>
        <w:r>
          <w:rPr>
            <w:webHidden/>
          </w:rPr>
          <w:instrText xml:space="preserve"> PAGEREF _Toc202359394 \h </w:instrText>
        </w:r>
        <w:r>
          <w:rPr>
            <w:webHidden/>
          </w:rPr>
        </w:r>
        <w:r>
          <w:rPr>
            <w:webHidden/>
          </w:rPr>
          <w:fldChar w:fldCharType="separate"/>
        </w:r>
        <w:r>
          <w:rPr>
            <w:webHidden/>
          </w:rPr>
          <w:t>111</w:t>
        </w:r>
        <w:r>
          <w:rPr>
            <w:webHidden/>
          </w:rPr>
          <w:fldChar w:fldCharType="end"/>
        </w:r>
      </w:hyperlink>
    </w:p>
    <w:p w14:paraId="7054C30A" w14:textId="2CE95B2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5" w:history="1">
        <w:r w:rsidRPr="000A2BE0">
          <w:rPr>
            <w:rStyle w:val="Hyperlink"/>
          </w:rPr>
          <w:t>7.37.1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_Toc202359395 \h </w:instrText>
        </w:r>
        <w:r>
          <w:rPr>
            <w:webHidden/>
          </w:rPr>
        </w:r>
        <w:r>
          <w:rPr>
            <w:webHidden/>
          </w:rPr>
          <w:fldChar w:fldCharType="separate"/>
        </w:r>
        <w:r>
          <w:rPr>
            <w:webHidden/>
          </w:rPr>
          <w:t>111</w:t>
        </w:r>
        <w:r>
          <w:rPr>
            <w:webHidden/>
          </w:rPr>
          <w:fldChar w:fldCharType="end"/>
        </w:r>
      </w:hyperlink>
    </w:p>
    <w:p w14:paraId="7ECB4DC4" w14:textId="14FD459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6" w:history="1">
        <w:r w:rsidRPr="000A2BE0">
          <w:rPr>
            <w:rStyle w:val="Hyperlink"/>
            <w:lang w:val="en-US"/>
          </w:rPr>
          <w:t>7.37.2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_Toc202359396 \h </w:instrText>
        </w:r>
        <w:r>
          <w:rPr>
            <w:webHidden/>
          </w:rPr>
        </w:r>
        <w:r>
          <w:rPr>
            <w:webHidden/>
          </w:rPr>
          <w:fldChar w:fldCharType="separate"/>
        </w:r>
        <w:r>
          <w:rPr>
            <w:webHidden/>
          </w:rPr>
          <w:t>111</w:t>
        </w:r>
        <w:r>
          <w:rPr>
            <w:webHidden/>
          </w:rPr>
          <w:fldChar w:fldCharType="end"/>
        </w:r>
      </w:hyperlink>
    </w:p>
    <w:p w14:paraId="58735136" w14:textId="6D0D456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7" w:history="1">
        <w:r w:rsidRPr="000A2BE0">
          <w:rPr>
            <w:rStyle w:val="Hyperlink"/>
          </w:rPr>
          <w:t>7.37.3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_Toc202359397 \h </w:instrText>
        </w:r>
        <w:r>
          <w:rPr>
            <w:webHidden/>
          </w:rPr>
        </w:r>
        <w:r>
          <w:rPr>
            <w:webHidden/>
          </w:rPr>
          <w:fldChar w:fldCharType="separate"/>
        </w:r>
        <w:r>
          <w:rPr>
            <w:webHidden/>
          </w:rPr>
          <w:t>111</w:t>
        </w:r>
        <w:r>
          <w:rPr>
            <w:webHidden/>
          </w:rPr>
          <w:fldChar w:fldCharType="end"/>
        </w:r>
      </w:hyperlink>
    </w:p>
    <w:p w14:paraId="5AFF6BF1" w14:textId="358C3DB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8" w:history="1">
        <w:r w:rsidRPr="000A2BE0">
          <w:rPr>
            <w:rStyle w:val="Hyperlink"/>
          </w:rPr>
          <w:t>7.37.4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_Toc202359398 \h </w:instrText>
        </w:r>
        <w:r>
          <w:rPr>
            <w:webHidden/>
          </w:rPr>
        </w:r>
        <w:r>
          <w:rPr>
            <w:webHidden/>
          </w:rPr>
          <w:fldChar w:fldCharType="separate"/>
        </w:r>
        <w:r>
          <w:rPr>
            <w:webHidden/>
          </w:rPr>
          <w:t>111</w:t>
        </w:r>
        <w:r>
          <w:rPr>
            <w:webHidden/>
          </w:rPr>
          <w:fldChar w:fldCharType="end"/>
        </w:r>
      </w:hyperlink>
    </w:p>
    <w:p w14:paraId="13DCE8E6" w14:textId="17EC077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399" w:history="1">
        <w:r w:rsidRPr="000A2BE0">
          <w:rPr>
            <w:rStyle w:val="Hyperlink"/>
            <w:lang w:val="en-US"/>
          </w:rPr>
          <w:t>7.37.5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_Toc202359399 \h </w:instrText>
        </w:r>
        <w:r>
          <w:rPr>
            <w:webHidden/>
          </w:rPr>
        </w:r>
        <w:r>
          <w:rPr>
            <w:webHidden/>
          </w:rPr>
          <w:fldChar w:fldCharType="separate"/>
        </w:r>
        <w:r>
          <w:rPr>
            <w:webHidden/>
          </w:rPr>
          <w:t>112</w:t>
        </w:r>
        <w:r>
          <w:rPr>
            <w:webHidden/>
          </w:rPr>
          <w:fldChar w:fldCharType="end"/>
        </w:r>
      </w:hyperlink>
    </w:p>
    <w:p w14:paraId="1CDF8C0F" w14:textId="372FD796"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00" w:history="1">
        <w:r w:rsidRPr="000A2BE0">
          <w:rPr>
            <w:rStyle w:val="Hyperlink"/>
          </w:rPr>
          <w:t>7.38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ORAN.WG8.IOT.037: Verify UE Registration and PDU session establishment procedure with an allowed S-NSSAI.</w:t>
        </w:r>
        <w:r>
          <w:rPr>
            <w:webHidden/>
          </w:rPr>
          <w:tab/>
        </w:r>
        <w:r>
          <w:rPr>
            <w:webHidden/>
          </w:rPr>
          <w:fldChar w:fldCharType="begin"/>
        </w:r>
        <w:r>
          <w:rPr>
            <w:webHidden/>
          </w:rPr>
          <w:instrText xml:space="preserve"> PAGEREF _Toc202359400 \h </w:instrText>
        </w:r>
        <w:r>
          <w:rPr>
            <w:webHidden/>
          </w:rPr>
        </w:r>
        <w:r>
          <w:rPr>
            <w:webHidden/>
          </w:rPr>
          <w:fldChar w:fldCharType="separate"/>
        </w:r>
        <w:r>
          <w:rPr>
            <w:webHidden/>
          </w:rPr>
          <w:t>114</w:t>
        </w:r>
        <w:r>
          <w:rPr>
            <w:webHidden/>
          </w:rPr>
          <w:fldChar w:fldCharType="end"/>
        </w:r>
      </w:hyperlink>
    </w:p>
    <w:p w14:paraId="470CE062" w14:textId="5A22E63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1" w:history="1">
        <w:r w:rsidRPr="000A2BE0">
          <w:rPr>
            <w:rStyle w:val="Hyperlink"/>
          </w:rPr>
          <w:t>7.38.1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_Toc202359401 \h </w:instrText>
        </w:r>
        <w:r>
          <w:rPr>
            <w:webHidden/>
          </w:rPr>
        </w:r>
        <w:r>
          <w:rPr>
            <w:webHidden/>
          </w:rPr>
          <w:fldChar w:fldCharType="separate"/>
        </w:r>
        <w:r>
          <w:rPr>
            <w:webHidden/>
          </w:rPr>
          <w:t>114</w:t>
        </w:r>
        <w:r>
          <w:rPr>
            <w:webHidden/>
          </w:rPr>
          <w:fldChar w:fldCharType="end"/>
        </w:r>
      </w:hyperlink>
    </w:p>
    <w:p w14:paraId="5408EDA3" w14:textId="1B4844E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2" w:history="1">
        <w:r w:rsidRPr="000A2BE0">
          <w:rPr>
            <w:rStyle w:val="Hyperlink"/>
            <w:lang w:val="en-US"/>
          </w:rPr>
          <w:t>7.38.2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_Toc202359402 \h </w:instrText>
        </w:r>
        <w:r>
          <w:rPr>
            <w:webHidden/>
          </w:rPr>
        </w:r>
        <w:r>
          <w:rPr>
            <w:webHidden/>
          </w:rPr>
          <w:fldChar w:fldCharType="separate"/>
        </w:r>
        <w:r>
          <w:rPr>
            <w:webHidden/>
          </w:rPr>
          <w:t>114</w:t>
        </w:r>
        <w:r>
          <w:rPr>
            <w:webHidden/>
          </w:rPr>
          <w:fldChar w:fldCharType="end"/>
        </w:r>
      </w:hyperlink>
    </w:p>
    <w:p w14:paraId="75915E7A" w14:textId="1C60297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3" w:history="1">
        <w:r w:rsidRPr="000A2BE0">
          <w:rPr>
            <w:rStyle w:val="Hyperlink"/>
          </w:rPr>
          <w:t>7.38.3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_Toc202359403 \h </w:instrText>
        </w:r>
        <w:r>
          <w:rPr>
            <w:webHidden/>
          </w:rPr>
        </w:r>
        <w:r>
          <w:rPr>
            <w:webHidden/>
          </w:rPr>
          <w:fldChar w:fldCharType="separate"/>
        </w:r>
        <w:r>
          <w:rPr>
            <w:webHidden/>
          </w:rPr>
          <w:t>114</w:t>
        </w:r>
        <w:r>
          <w:rPr>
            <w:webHidden/>
          </w:rPr>
          <w:fldChar w:fldCharType="end"/>
        </w:r>
      </w:hyperlink>
    </w:p>
    <w:p w14:paraId="64E26D79" w14:textId="62C862B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4" w:history="1">
        <w:r w:rsidRPr="000A2BE0">
          <w:rPr>
            <w:rStyle w:val="Hyperlink"/>
          </w:rPr>
          <w:t>7.38.4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_Toc202359404 \h </w:instrText>
        </w:r>
        <w:r>
          <w:rPr>
            <w:webHidden/>
          </w:rPr>
        </w:r>
        <w:r>
          <w:rPr>
            <w:webHidden/>
          </w:rPr>
          <w:fldChar w:fldCharType="separate"/>
        </w:r>
        <w:r>
          <w:rPr>
            <w:webHidden/>
          </w:rPr>
          <w:t>114</w:t>
        </w:r>
        <w:r>
          <w:rPr>
            <w:webHidden/>
          </w:rPr>
          <w:fldChar w:fldCharType="end"/>
        </w:r>
      </w:hyperlink>
    </w:p>
    <w:p w14:paraId="5D8E9E3C" w14:textId="6522A1E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5" w:history="1">
        <w:r w:rsidRPr="000A2BE0">
          <w:rPr>
            <w:rStyle w:val="Hyperlink"/>
            <w:lang w:val="en-US"/>
          </w:rPr>
          <w:t>7.38.5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_Toc202359405 \h </w:instrText>
        </w:r>
        <w:r>
          <w:rPr>
            <w:webHidden/>
          </w:rPr>
        </w:r>
        <w:r>
          <w:rPr>
            <w:webHidden/>
          </w:rPr>
          <w:fldChar w:fldCharType="separate"/>
        </w:r>
        <w:r>
          <w:rPr>
            <w:webHidden/>
          </w:rPr>
          <w:t>115</w:t>
        </w:r>
        <w:r>
          <w:rPr>
            <w:webHidden/>
          </w:rPr>
          <w:fldChar w:fldCharType="end"/>
        </w:r>
      </w:hyperlink>
    </w:p>
    <w:p w14:paraId="4359577C" w14:textId="28D4F7E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06" w:history="1">
        <w:r w:rsidRPr="000A2BE0">
          <w:rPr>
            <w:rStyle w:val="Hyperlink"/>
          </w:rPr>
          <w:t>7.39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ORAN.WG8.IOT.038: Verify downlink data prioritization/scheduling on basis of slice differentiation in-case of each UE with single PDU session per slice.</w:t>
        </w:r>
        <w:r>
          <w:rPr>
            <w:webHidden/>
          </w:rPr>
          <w:tab/>
        </w:r>
        <w:r>
          <w:rPr>
            <w:webHidden/>
          </w:rPr>
          <w:fldChar w:fldCharType="begin"/>
        </w:r>
        <w:r>
          <w:rPr>
            <w:webHidden/>
          </w:rPr>
          <w:instrText xml:space="preserve"> PAGEREF _Toc202359406 \h </w:instrText>
        </w:r>
        <w:r>
          <w:rPr>
            <w:webHidden/>
          </w:rPr>
        </w:r>
        <w:r>
          <w:rPr>
            <w:webHidden/>
          </w:rPr>
          <w:fldChar w:fldCharType="separate"/>
        </w:r>
        <w:r>
          <w:rPr>
            <w:webHidden/>
          </w:rPr>
          <w:t>119</w:t>
        </w:r>
        <w:r>
          <w:rPr>
            <w:webHidden/>
          </w:rPr>
          <w:fldChar w:fldCharType="end"/>
        </w:r>
      </w:hyperlink>
    </w:p>
    <w:p w14:paraId="557E1B45" w14:textId="5C5352B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7" w:history="1">
        <w:r w:rsidRPr="000A2BE0">
          <w:rPr>
            <w:rStyle w:val="Hyperlink"/>
          </w:rPr>
          <w:t>7.39.1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_Toc202359407 \h </w:instrText>
        </w:r>
        <w:r>
          <w:rPr>
            <w:webHidden/>
          </w:rPr>
        </w:r>
        <w:r>
          <w:rPr>
            <w:webHidden/>
          </w:rPr>
          <w:fldChar w:fldCharType="separate"/>
        </w:r>
        <w:r>
          <w:rPr>
            <w:webHidden/>
          </w:rPr>
          <w:t>119</w:t>
        </w:r>
        <w:r>
          <w:rPr>
            <w:webHidden/>
          </w:rPr>
          <w:fldChar w:fldCharType="end"/>
        </w:r>
      </w:hyperlink>
    </w:p>
    <w:p w14:paraId="61E8FD22" w14:textId="1C9FB93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8" w:history="1">
        <w:r w:rsidRPr="000A2BE0">
          <w:rPr>
            <w:rStyle w:val="Hyperlink"/>
            <w:lang w:val="en-US"/>
          </w:rPr>
          <w:t>7.39.2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_Toc202359408 \h </w:instrText>
        </w:r>
        <w:r>
          <w:rPr>
            <w:webHidden/>
          </w:rPr>
        </w:r>
        <w:r>
          <w:rPr>
            <w:webHidden/>
          </w:rPr>
          <w:fldChar w:fldCharType="separate"/>
        </w:r>
        <w:r>
          <w:rPr>
            <w:webHidden/>
          </w:rPr>
          <w:t>119</w:t>
        </w:r>
        <w:r>
          <w:rPr>
            <w:webHidden/>
          </w:rPr>
          <w:fldChar w:fldCharType="end"/>
        </w:r>
      </w:hyperlink>
    </w:p>
    <w:p w14:paraId="4243DDBD" w14:textId="4CF0FD2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09" w:history="1">
        <w:r w:rsidRPr="000A2BE0">
          <w:rPr>
            <w:rStyle w:val="Hyperlink"/>
          </w:rPr>
          <w:t>7.39.3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_Toc202359409 \h </w:instrText>
        </w:r>
        <w:r>
          <w:rPr>
            <w:webHidden/>
          </w:rPr>
        </w:r>
        <w:r>
          <w:rPr>
            <w:webHidden/>
          </w:rPr>
          <w:fldChar w:fldCharType="separate"/>
        </w:r>
        <w:r>
          <w:rPr>
            <w:webHidden/>
          </w:rPr>
          <w:t>120</w:t>
        </w:r>
        <w:r>
          <w:rPr>
            <w:webHidden/>
          </w:rPr>
          <w:fldChar w:fldCharType="end"/>
        </w:r>
      </w:hyperlink>
    </w:p>
    <w:p w14:paraId="409E7413" w14:textId="490440A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0" w:history="1">
        <w:r w:rsidRPr="000A2BE0">
          <w:rPr>
            <w:rStyle w:val="Hyperlink"/>
          </w:rPr>
          <w:t>7.39.4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_Toc202359410 \h </w:instrText>
        </w:r>
        <w:r>
          <w:rPr>
            <w:webHidden/>
          </w:rPr>
        </w:r>
        <w:r>
          <w:rPr>
            <w:webHidden/>
          </w:rPr>
          <w:fldChar w:fldCharType="separate"/>
        </w:r>
        <w:r>
          <w:rPr>
            <w:webHidden/>
          </w:rPr>
          <w:t>120</w:t>
        </w:r>
        <w:r>
          <w:rPr>
            <w:webHidden/>
          </w:rPr>
          <w:fldChar w:fldCharType="end"/>
        </w:r>
      </w:hyperlink>
    </w:p>
    <w:p w14:paraId="19D7E3A2" w14:textId="08A4624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1" w:history="1">
        <w:r w:rsidRPr="000A2BE0">
          <w:rPr>
            <w:rStyle w:val="Hyperlink"/>
            <w:lang w:val="en-US"/>
          </w:rPr>
          <w:t>7.39.5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_Toc202359411 \h </w:instrText>
        </w:r>
        <w:r>
          <w:rPr>
            <w:webHidden/>
          </w:rPr>
        </w:r>
        <w:r>
          <w:rPr>
            <w:webHidden/>
          </w:rPr>
          <w:fldChar w:fldCharType="separate"/>
        </w:r>
        <w:r>
          <w:rPr>
            <w:webHidden/>
          </w:rPr>
          <w:t>121</w:t>
        </w:r>
        <w:r>
          <w:rPr>
            <w:webHidden/>
          </w:rPr>
          <w:fldChar w:fldCharType="end"/>
        </w:r>
      </w:hyperlink>
    </w:p>
    <w:p w14:paraId="0A447274" w14:textId="320FBAA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12" w:history="1">
        <w:r w:rsidRPr="000A2BE0">
          <w:rPr>
            <w:rStyle w:val="Hyperlink"/>
          </w:rPr>
          <w:t>7.40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ORAN.WG8.IOT.039: Verify downlink data scheduling on basis of QoS flow prioritization when two PDU sessions have equal slice priority.</w:t>
        </w:r>
        <w:r>
          <w:rPr>
            <w:webHidden/>
          </w:rPr>
          <w:tab/>
        </w:r>
        <w:r>
          <w:rPr>
            <w:webHidden/>
          </w:rPr>
          <w:fldChar w:fldCharType="begin"/>
        </w:r>
        <w:r>
          <w:rPr>
            <w:webHidden/>
          </w:rPr>
          <w:instrText xml:space="preserve"> PAGEREF _Toc202359412 \h </w:instrText>
        </w:r>
        <w:r>
          <w:rPr>
            <w:webHidden/>
          </w:rPr>
        </w:r>
        <w:r>
          <w:rPr>
            <w:webHidden/>
          </w:rPr>
          <w:fldChar w:fldCharType="separate"/>
        </w:r>
        <w:r>
          <w:rPr>
            <w:webHidden/>
          </w:rPr>
          <w:t>121</w:t>
        </w:r>
        <w:r>
          <w:rPr>
            <w:webHidden/>
          </w:rPr>
          <w:fldChar w:fldCharType="end"/>
        </w:r>
      </w:hyperlink>
    </w:p>
    <w:p w14:paraId="7EE7933E" w14:textId="05D806C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3" w:history="1">
        <w:r w:rsidRPr="000A2BE0">
          <w:rPr>
            <w:rStyle w:val="Hyperlink"/>
          </w:rPr>
          <w:t>7.40.1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_Toc202359413 \h </w:instrText>
        </w:r>
        <w:r>
          <w:rPr>
            <w:webHidden/>
          </w:rPr>
        </w:r>
        <w:r>
          <w:rPr>
            <w:webHidden/>
          </w:rPr>
          <w:fldChar w:fldCharType="separate"/>
        </w:r>
        <w:r>
          <w:rPr>
            <w:webHidden/>
          </w:rPr>
          <w:t>121</w:t>
        </w:r>
        <w:r>
          <w:rPr>
            <w:webHidden/>
          </w:rPr>
          <w:fldChar w:fldCharType="end"/>
        </w:r>
      </w:hyperlink>
    </w:p>
    <w:p w14:paraId="1508C031" w14:textId="2651FCE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4" w:history="1">
        <w:r w:rsidRPr="000A2BE0">
          <w:rPr>
            <w:rStyle w:val="Hyperlink"/>
            <w:lang w:val="en-US"/>
          </w:rPr>
          <w:t>7.40.2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_Toc202359414 \h </w:instrText>
        </w:r>
        <w:r>
          <w:rPr>
            <w:webHidden/>
          </w:rPr>
        </w:r>
        <w:r>
          <w:rPr>
            <w:webHidden/>
          </w:rPr>
          <w:fldChar w:fldCharType="separate"/>
        </w:r>
        <w:r>
          <w:rPr>
            <w:webHidden/>
          </w:rPr>
          <w:t>122</w:t>
        </w:r>
        <w:r>
          <w:rPr>
            <w:webHidden/>
          </w:rPr>
          <w:fldChar w:fldCharType="end"/>
        </w:r>
      </w:hyperlink>
    </w:p>
    <w:p w14:paraId="0BC1C549" w14:textId="28334C6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5" w:history="1">
        <w:r w:rsidRPr="000A2BE0">
          <w:rPr>
            <w:rStyle w:val="Hyperlink"/>
          </w:rPr>
          <w:t>7.40.3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_Toc202359415 \h </w:instrText>
        </w:r>
        <w:r>
          <w:rPr>
            <w:webHidden/>
          </w:rPr>
        </w:r>
        <w:r>
          <w:rPr>
            <w:webHidden/>
          </w:rPr>
          <w:fldChar w:fldCharType="separate"/>
        </w:r>
        <w:r>
          <w:rPr>
            <w:webHidden/>
          </w:rPr>
          <w:t>122</w:t>
        </w:r>
        <w:r>
          <w:rPr>
            <w:webHidden/>
          </w:rPr>
          <w:fldChar w:fldCharType="end"/>
        </w:r>
      </w:hyperlink>
    </w:p>
    <w:p w14:paraId="23BA3ED0" w14:textId="4A78FE0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6" w:history="1">
        <w:r w:rsidRPr="000A2BE0">
          <w:rPr>
            <w:rStyle w:val="Hyperlink"/>
          </w:rPr>
          <w:t>7.40.4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_Toc202359416 \h </w:instrText>
        </w:r>
        <w:r>
          <w:rPr>
            <w:webHidden/>
          </w:rPr>
        </w:r>
        <w:r>
          <w:rPr>
            <w:webHidden/>
          </w:rPr>
          <w:fldChar w:fldCharType="separate"/>
        </w:r>
        <w:r>
          <w:rPr>
            <w:webHidden/>
          </w:rPr>
          <w:t>122</w:t>
        </w:r>
        <w:r>
          <w:rPr>
            <w:webHidden/>
          </w:rPr>
          <w:fldChar w:fldCharType="end"/>
        </w:r>
      </w:hyperlink>
    </w:p>
    <w:p w14:paraId="3B087B5E" w14:textId="40194AD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7" w:history="1">
        <w:r w:rsidRPr="000A2BE0">
          <w:rPr>
            <w:rStyle w:val="Hyperlink"/>
            <w:lang w:val="en-US"/>
          </w:rPr>
          <w:t>7.40.5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_Toc202359417 \h </w:instrText>
        </w:r>
        <w:r>
          <w:rPr>
            <w:webHidden/>
          </w:rPr>
        </w:r>
        <w:r>
          <w:rPr>
            <w:webHidden/>
          </w:rPr>
          <w:fldChar w:fldCharType="separate"/>
        </w:r>
        <w:r>
          <w:rPr>
            <w:webHidden/>
          </w:rPr>
          <w:t>122</w:t>
        </w:r>
        <w:r>
          <w:rPr>
            <w:webHidden/>
          </w:rPr>
          <w:fldChar w:fldCharType="end"/>
        </w:r>
      </w:hyperlink>
    </w:p>
    <w:p w14:paraId="4F719BC4" w14:textId="3E1692B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18" w:history="1">
        <w:r w:rsidRPr="000A2BE0">
          <w:rPr>
            <w:rStyle w:val="Hyperlink"/>
          </w:rPr>
          <w:t>7.41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ORAN.WG8.IOT.040: Verify key performance metrics with the sub-counters at S-NSSAI level.</w:t>
        </w:r>
        <w:r>
          <w:rPr>
            <w:webHidden/>
          </w:rPr>
          <w:tab/>
        </w:r>
        <w:r>
          <w:rPr>
            <w:webHidden/>
          </w:rPr>
          <w:fldChar w:fldCharType="begin"/>
        </w:r>
        <w:r>
          <w:rPr>
            <w:webHidden/>
          </w:rPr>
          <w:instrText xml:space="preserve"> PAGEREF _Toc202359418 \h </w:instrText>
        </w:r>
        <w:r>
          <w:rPr>
            <w:webHidden/>
          </w:rPr>
        </w:r>
        <w:r>
          <w:rPr>
            <w:webHidden/>
          </w:rPr>
          <w:fldChar w:fldCharType="separate"/>
        </w:r>
        <w:r>
          <w:rPr>
            <w:webHidden/>
          </w:rPr>
          <w:t>123</w:t>
        </w:r>
        <w:r>
          <w:rPr>
            <w:webHidden/>
          </w:rPr>
          <w:fldChar w:fldCharType="end"/>
        </w:r>
      </w:hyperlink>
    </w:p>
    <w:p w14:paraId="54718724" w14:textId="02FEFF5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19" w:history="1">
        <w:r w:rsidRPr="000A2BE0">
          <w:rPr>
            <w:rStyle w:val="Hyperlink"/>
          </w:rPr>
          <w:t>7.41.1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_Toc202359419 \h </w:instrText>
        </w:r>
        <w:r>
          <w:rPr>
            <w:webHidden/>
          </w:rPr>
        </w:r>
        <w:r>
          <w:rPr>
            <w:webHidden/>
          </w:rPr>
          <w:fldChar w:fldCharType="separate"/>
        </w:r>
        <w:r>
          <w:rPr>
            <w:webHidden/>
          </w:rPr>
          <w:t>123</w:t>
        </w:r>
        <w:r>
          <w:rPr>
            <w:webHidden/>
          </w:rPr>
          <w:fldChar w:fldCharType="end"/>
        </w:r>
      </w:hyperlink>
    </w:p>
    <w:p w14:paraId="225A6139" w14:textId="621FEE0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0" w:history="1">
        <w:r w:rsidRPr="000A2BE0">
          <w:rPr>
            <w:rStyle w:val="Hyperlink"/>
            <w:lang w:val="en-US"/>
          </w:rPr>
          <w:t>7.41.2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_Toc202359420 \h </w:instrText>
        </w:r>
        <w:r>
          <w:rPr>
            <w:webHidden/>
          </w:rPr>
        </w:r>
        <w:r>
          <w:rPr>
            <w:webHidden/>
          </w:rPr>
          <w:fldChar w:fldCharType="separate"/>
        </w:r>
        <w:r>
          <w:rPr>
            <w:webHidden/>
          </w:rPr>
          <w:t>123</w:t>
        </w:r>
        <w:r>
          <w:rPr>
            <w:webHidden/>
          </w:rPr>
          <w:fldChar w:fldCharType="end"/>
        </w:r>
      </w:hyperlink>
    </w:p>
    <w:p w14:paraId="005085D4" w14:textId="04F3673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1" w:history="1">
        <w:r w:rsidRPr="000A2BE0">
          <w:rPr>
            <w:rStyle w:val="Hyperlink"/>
          </w:rPr>
          <w:t>7.41.3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_Toc202359421 \h </w:instrText>
        </w:r>
        <w:r>
          <w:rPr>
            <w:webHidden/>
          </w:rPr>
        </w:r>
        <w:r>
          <w:rPr>
            <w:webHidden/>
          </w:rPr>
          <w:fldChar w:fldCharType="separate"/>
        </w:r>
        <w:r>
          <w:rPr>
            <w:webHidden/>
          </w:rPr>
          <w:t>123</w:t>
        </w:r>
        <w:r>
          <w:rPr>
            <w:webHidden/>
          </w:rPr>
          <w:fldChar w:fldCharType="end"/>
        </w:r>
      </w:hyperlink>
    </w:p>
    <w:p w14:paraId="2C2AB962" w14:textId="26D54CB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2" w:history="1">
        <w:r w:rsidRPr="000A2BE0">
          <w:rPr>
            <w:rStyle w:val="Hyperlink"/>
          </w:rPr>
          <w:t>7.41.4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_Toc202359422 \h </w:instrText>
        </w:r>
        <w:r>
          <w:rPr>
            <w:webHidden/>
          </w:rPr>
        </w:r>
        <w:r>
          <w:rPr>
            <w:webHidden/>
          </w:rPr>
          <w:fldChar w:fldCharType="separate"/>
        </w:r>
        <w:r>
          <w:rPr>
            <w:webHidden/>
          </w:rPr>
          <w:t>124</w:t>
        </w:r>
        <w:r>
          <w:rPr>
            <w:webHidden/>
          </w:rPr>
          <w:fldChar w:fldCharType="end"/>
        </w:r>
      </w:hyperlink>
    </w:p>
    <w:p w14:paraId="7E16B440" w14:textId="52F1B2A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3" w:history="1">
        <w:r w:rsidRPr="000A2BE0">
          <w:rPr>
            <w:rStyle w:val="Hyperlink"/>
            <w:lang w:val="en-US"/>
          </w:rPr>
          <w:t>7.41.5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_Toc202359423 \h </w:instrText>
        </w:r>
        <w:r>
          <w:rPr>
            <w:webHidden/>
          </w:rPr>
        </w:r>
        <w:r>
          <w:rPr>
            <w:webHidden/>
          </w:rPr>
          <w:fldChar w:fldCharType="separate"/>
        </w:r>
        <w:r>
          <w:rPr>
            <w:webHidden/>
          </w:rPr>
          <w:t>124</w:t>
        </w:r>
        <w:r>
          <w:rPr>
            <w:webHidden/>
          </w:rPr>
          <w:fldChar w:fldCharType="end"/>
        </w:r>
      </w:hyperlink>
    </w:p>
    <w:p w14:paraId="480DE6B2" w14:textId="77593B4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24" w:history="1">
        <w:r w:rsidRPr="000A2BE0">
          <w:rPr>
            <w:rStyle w:val="Hyperlink"/>
          </w:rPr>
          <w:t>7.42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ORAN.WG8.IOT.041: Verify successful slice re-configuration when RRM Policy is updated on the O1 interface.</w:t>
        </w:r>
        <w:r>
          <w:rPr>
            <w:webHidden/>
          </w:rPr>
          <w:tab/>
        </w:r>
        <w:r>
          <w:rPr>
            <w:webHidden/>
          </w:rPr>
          <w:fldChar w:fldCharType="begin"/>
        </w:r>
        <w:r>
          <w:rPr>
            <w:webHidden/>
          </w:rPr>
          <w:instrText xml:space="preserve"> PAGEREF _Toc202359424 \h </w:instrText>
        </w:r>
        <w:r>
          <w:rPr>
            <w:webHidden/>
          </w:rPr>
        </w:r>
        <w:r>
          <w:rPr>
            <w:webHidden/>
          </w:rPr>
          <w:fldChar w:fldCharType="separate"/>
        </w:r>
        <w:r>
          <w:rPr>
            <w:webHidden/>
          </w:rPr>
          <w:t>125</w:t>
        </w:r>
        <w:r>
          <w:rPr>
            <w:webHidden/>
          </w:rPr>
          <w:fldChar w:fldCharType="end"/>
        </w:r>
      </w:hyperlink>
    </w:p>
    <w:p w14:paraId="585826C9" w14:textId="19223C9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5" w:history="1">
        <w:r w:rsidRPr="000A2BE0">
          <w:rPr>
            <w:rStyle w:val="Hyperlink"/>
          </w:rPr>
          <w:t>7.42.1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_Toc202359425 \h </w:instrText>
        </w:r>
        <w:r>
          <w:rPr>
            <w:webHidden/>
          </w:rPr>
        </w:r>
        <w:r>
          <w:rPr>
            <w:webHidden/>
          </w:rPr>
          <w:fldChar w:fldCharType="separate"/>
        </w:r>
        <w:r>
          <w:rPr>
            <w:webHidden/>
          </w:rPr>
          <w:t>125</w:t>
        </w:r>
        <w:r>
          <w:rPr>
            <w:webHidden/>
          </w:rPr>
          <w:fldChar w:fldCharType="end"/>
        </w:r>
      </w:hyperlink>
    </w:p>
    <w:p w14:paraId="48D4CAFB" w14:textId="619E804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6" w:history="1">
        <w:r w:rsidRPr="000A2BE0">
          <w:rPr>
            <w:rStyle w:val="Hyperlink"/>
            <w:lang w:val="en-US"/>
          </w:rPr>
          <w:t>7.42.2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_Toc202359426 \h </w:instrText>
        </w:r>
        <w:r>
          <w:rPr>
            <w:webHidden/>
          </w:rPr>
        </w:r>
        <w:r>
          <w:rPr>
            <w:webHidden/>
          </w:rPr>
          <w:fldChar w:fldCharType="separate"/>
        </w:r>
        <w:r>
          <w:rPr>
            <w:webHidden/>
          </w:rPr>
          <w:t>125</w:t>
        </w:r>
        <w:r>
          <w:rPr>
            <w:webHidden/>
          </w:rPr>
          <w:fldChar w:fldCharType="end"/>
        </w:r>
      </w:hyperlink>
    </w:p>
    <w:p w14:paraId="267BD07C" w14:textId="3F4FAD1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7" w:history="1">
        <w:r w:rsidRPr="000A2BE0">
          <w:rPr>
            <w:rStyle w:val="Hyperlink"/>
          </w:rPr>
          <w:t>7.42.3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_Toc202359427 \h </w:instrText>
        </w:r>
        <w:r>
          <w:rPr>
            <w:webHidden/>
          </w:rPr>
        </w:r>
        <w:r>
          <w:rPr>
            <w:webHidden/>
          </w:rPr>
          <w:fldChar w:fldCharType="separate"/>
        </w:r>
        <w:r>
          <w:rPr>
            <w:webHidden/>
          </w:rPr>
          <w:t>125</w:t>
        </w:r>
        <w:r>
          <w:rPr>
            <w:webHidden/>
          </w:rPr>
          <w:fldChar w:fldCharType="end"/>
        </w:r>
      </w:hyperlink>
    </w:p>
    <w:p w14:paraId="76F9DB97" w14:textId="04F46F6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8" w:history="1">
        <w:r w:rsidRPr="000A2BE0">
          <w:rPr>
            <w:rStyle w:val="Hyperlink"/>
          </w:rPr>
          <w:t>7.42.4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_Toc202359428 \h </w:instrText>
        </w:r>
        <w:r>
          <w:rPr>
            <w:webHidden/>
          </w:rPr>
        </w:r>
        <w:r>
          <w:rPr>
            <w:webHidden/>
          </w:rPr>
          <w:fldChar w:fldCharType="separate"/>
        </w:r>
        <w:r>
          <w:rPr>
            <w:webHidden/>
          </w:rPr>
          <w:t>125</w:t>
        </w:r>
        <w:r>
          <w:rPr>
            <w:webHidden/>
          </w:rPr>
          <w:fldChar w:fldCharType="end"/>
        </w:r>
      </w:hyperlink>
    </w:p>
    <w:p w14:paraId="6A6A390C" w14:textId="06F966B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29" w:history="1">
        <w:r w:rsidRPr="000A2BE0">
          <w:rPr>
            <w:rStyle w:val="Hyperlink"/>
            <w:lang w:val="en-US"/>
          </w:rPr>
          <w:t>7.42.5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_Toc202359429 \h </w:instrText>
        </w:r>
        <w:r>
          <w:rPr>
            <w:webHidden/>
          </w:rPr>
        </w:r>
        <w:r>
          <w:rPr>
            <w:webHidden/>
          </w:rPr>
          <w:fldChar w:fldCharType="separate"/>
        </w:r>
        <w:r>
          <w:rPr>
            <w:webHidden/>
          </w:rPr>
          <w:t>126</w:t>
        </w:r>
        <w:r>
          <w:rPr>
            <w:webHidden/>
          </w:rPr>
          <w:fldChar w:fldCharType="end"/>
        </w:r>
      </w:hyperlink>
    </w:p>
    <w:p w14:paraId="081B71AE" w14:textId="5321556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30" w:history="1">
        <w:r w:rsidRPr="000A2BE0">
          <w:rPr>
            <w:rStyle w:val="Hyperlink"/>
          </w:rPr>
          <w:t>7.43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ORAN.WG8.IOT.042: Verify slice reconfiguration failure in-case of incorrect S-NSSAI is updated on the O1 interface.</w:t>
        </w:r>
        <w:r>
          <w:rPr>
            <w:webHidden/>
          </w:rPr>
          <w:tab/>
        </w:r>
        <w:r>
          <w:rPr>
            <w:webHidden/>
          </w:rPr>
          <w:fldChar w:fldCharType="begin"/>
        </w:r>
        <w:r>
          <w:rPr>
            <w:webHidden/>
          </w:rPr>
          <w:instrText xml:space="preserve"> PAGEREF _Toc202359430 \h </w:instrText>
        </w:r>
        <w:r>
          <w:rPr>
            <w:webHidden/>
          </w:rPr>
        </w:r>
        <w:r>
          <w:rPr>
            <w:webHidden/>
          </w:rPr>
          <w:fldChar w:fldCharType="separate"/>
        </w:r>
        <w:r>
          <w:rPr>
            <w:webHidden/>
          </w:rPr>
          <w:t>127</w:t>
        </w:r>
        <w:r>
          <w:rPr>
            <w:webHidden/>
          </w:rPr>
          <w:fldChar w:fldCharType="end"/>
        </w:r>
      </w:hyperlink>
    </w:p>
    <w:p w14:paraId="1FE4DE67" w14:textId="5AB11B1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1" w:history="1">
        <w:r w:rsidRPr="000A2BE0">
          <w:rPr>
            <w:rStyle w:val="Hyperlink"/>
          </w:rPr>
          <w:t>7.43.1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_Toc202359431 \h </w:instrText>
        </w:r>
        <w:r>
          <w:rPr>
            <w:webHidden/>
          </w:rPr>
        </w:r>
        <w:r>
          <w:rPr>
            <w:webHidden/>
          </w:rPr>
          <w:fldChar w:fldCharType="separate"/>
        </w:r>
        <w:r>
          <w:rPr>
            <w:webHidden/>
          </w:rPr>
          <w:t>127</w:t>
        </w:r>
        <w:r>
          <w:rPr>
            <w:webHidden/>
          </w:rPr>
          <w:fldChar w:fldCharType="end"/>
        </w:r>
      </w:hyperlink>
    </w:p>
    <w:p w14:paraId="2A34E61E" w14:textId="7D923FD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2" w:history="1">
        <w:r w:rsidRPr="000A2BE0">
          <w:rPr>
            <w:rStyle w:val="Hyperlink"/>
            <w:lang w:val="en-US"/>
          </w:rPr>
          <w:t>7.43.2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_Toc202359432 \h </w:instrText>
        </w:r>
        <w:r>
          <w:rPr>
            <w:webHidden/>
          </w:rPr>
        </w:r>
        <w:r>
          <w:rPr>
            <w:webHidden/>
          </w:rPr>
          <w:fldChar w:fldCharType="separate"/>
        </w:r>
        <w:r>
          <w:rPr>
            <w:webHidden/>
          </w:rPr>
          <w:t>127</w:t>
        </w:r>
        <w:r>
          <w:rPr>
            <w:webHidden/>
          </w:rPr>
          <w:fldChar w:fldCharType="end"/>
        </w:r>
      </w:hyperlink>
    </w:p>
    <w:p w14:paraId="4A6CD86D" w14:textId="569A018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3" w:history="1">
        <w:r w:rsidRPr="000A2BE0">
          <w:rPr>
            <w:rStyle w:val="Hyperlink"/>
          </w:rPr>
          <w:t>7.43.3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_Toc202359433 \h </w:instrText>
        </w:r>
        <w:r>
          <w:rPr>
            <w:webHidden/>
          </w:rPr>
        </w:r>
        <w:r>
          <w:rPr>
            <w:webHidden/>
          </w:rPr>
          <w:fldChar w:fldCharType="separate"/>
        </w:r>
        <w:r>
          <w:rPr>
            <w:webHidden/>
          </w:rPr>
          <w:t>127</w:t>
        </w:r>
        <w:r>
          <w:rPr>
            <w:webHidden/>
          </w:rPr>
          <w:fldChar w:fldCharType="end"/>
        </w:r>
      </w:hyperlink>
    </w:p>
    <w:p w14:paraId="4CB7AB08" w14:textId="71F70F0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4" w:history="1">
        <w:r w:rsidRPr="000A2BE0">
          <w:rPr>
            <w:rStyle w:val="Hyperlink"/>
          </w:rPr>
          <w:t>7.43.4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_Toc202359434 \h </w:instrText>
        </w:r>
        <w:r>
          <w:rPr>
            <w:webHidden/>
          </w:rPr>
        </w:r>
        <w:r>
          <w:rPr>
            <w:webHidden/>
          </w:rPr>
          <w:fldChar w:fldCharType="separate"/>
        </w:r>
        <w:r>
          <w:rPr>
            <w:webHidden/>
          </w:rPr>
          <w:t>127</w:t>
        </w:r>
        <w:r>
          <w:rPr>
            <w:webHidden/>
          </w:rPr>
          <w:fldChar w:fldCharType="end"/>
        </w:r>
      </w:hyperlink>
    </w:p>
    <w:p w14:paraId="3D293F27" w14:textId="0928F39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5" w:history="1">
        <w:r w:rsidRPr="000A2BE0">
          <w:rPr>
            <w:rStyle w:val="Hyperlink"/>
            <w:lang w:val="en-US"/>
          </w:rPr>
          <w:t>7.43.5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_Toc202359435 \h </w:instrText>
        </w:r>
        <w:r>
          <w:rPr>
            <w:webHidden/>
          </w:rPr>
        </w:r>
        <w:r>
          <w:rPr>
            <w:webHidden/>
          </w:rPr>
          <w:fldChar w:fldCharType="separate"/>
        </w:r>
        <w:r>
          <w:rPr>
            <w:webHidden/>
          </w:rPr>
          <w:t>128</w:t>
        </w:r>
        <w:r>
          <w:rPr>
            <w:webHidden/>
          </w:rPr>
          <w:fldChar w:fldCharType="end"/>
        </w:r>
      </w:hyperlink>
    </w:p>
    <w:p w14:paraId="72688E8F" w14:textId="1D61D46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36" w:history="1">
        <w:r w:rsidRPr="000A2BE0">
          <w:rPr>
            <w:rStyle w:val="Hyperlink"/>
          </w:rPr>
          <w:t>7.44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ORAN.WG8.IOT.043: Verify cell activation when O-DU is receiving synchronization from external timing source and sync-state is locked.</w:t>
        </w:r>
        <w:r>
          <w:rPr>
            <w:webHidden/>
          </w:rPr>
          <w:tab/>
        </w:r>
        <w:r>
          <w:rPr>
            <w:webHidden/>
          </w:rPr>
          <w:fldChar w:fldCharType="begin"/>
        </w:r>
        <w:r>
          <w:rPr>
            <w:webHidden/>
          </w:rPr>
          <w:instrText xml:space="preserve"> PAGEREF _Toc202359436 \h </w:instrText>
        </w:r>
        <w:r>
          <w:rPr>
            <w:webHidden/>
          </w:rPr>
        </w:r>
        <w:r>
          <w:rPr>
            <w:webHidden/>
          </w:rPr>
          <w:fldChar w:fldCharType="separate"/>
        </w:r>
        <w:r>
          <w:rPr>
            <w:webHidden/>
          </w:rPr>
          <w:t>128</w:t>
        </w:r>
        <w:r>
          <w:rPr>
            <w:webHidden/>
          </w:rPr>
          <w:fldChar w:fldCharType="end"/>
        </w:r>
      </w:hyperlink>
    </w:p>
    <w:p w14:paraId="30320A86" w14:textId="085CD37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7" w:history="1">
        <w:r w:rsidRPr="000A2BE0">
          <w:rPr>
            <w:rStyle w:val="Hyperlink"/>
          </w:rPr>
          <w:t>7.44.1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_Toc202359437 \h </w:instrText>
        </w:r>
        <w:r>
          <w:rPr>
            <w:webHidden/>
          </w:rPr>
        </w:r>
        <w:r>
          <w:rPr>
            <w:webHidden/>
          </w:rPr>
          <w:fldChar w:fldCharType="separate"/>
        </w:r>
        <w:r>
          <w:rPr>
            <w:webHidden/>
          </w:rPr>
          <w:t>128</w:t>
        </w:r>
        <w:r>
          <w:rPr>
            <w:webHidden/>
          </w:rPr>
          <w:fldChar w:fldCharType="end"/>
        </w:r>
      </w:hyperlink>
    </w:p>
    <w:p w14:paraId="0ACA72DA" w14:textId="0DCAD8E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8" w:history="1">
        <w:r w:rsidRPr="000A2BE0">
          <w:rPr>
            <w:rStyle w:val="Hyperlink"/>
            <w:lang w:val="en-US"/>
          </w:rPr>
          <w:t>7.44.2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_Toc202359438 \h </w:instrText>
        </w:r>
        <w:r>
          <w:rPr>
            <w:webHidden/>
          </w:rPr>
        </w:r>
        <w:r>
          <w:rPr>
            <w:webHidden/>
          </w:rPr>
          <w:fldChar w:fldCharType="separate"/>
        </w:r>
        <w:r>
          <w:rPr>
            <w:webHidden/>
          </w:rPr>
          <w:t>128</w:t>
        </w:r>
        <w:r>
          <w:rPr>
            <w:webHidden/>
          </w:rPr>
          <w:fldChar w:fldCharType="end"/>
        </w:r>
      </w:hyperlink>
    </w:p>
    <w:p w14:paraId="13A4C334" w14:textId="78C3157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39" w:history="1">
        <w:r w:rsidRPr="000A2BE0">
          <w:rPr>
            <w:rStyle w:val="Hyperlink"/>
          </w:rPr>
          <w:t>7.44.3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_Toc202359439 \h </w:instrText>
        </w:r>
        <w:r>
          <w:rPr>
            <w:webHidden/>
          </w:rPr>
        </w:r>
        <w:r>
          <w:rPr>
            <w:webHidden/>
          </w:rPr>
          <w:fldChar w:fldCharType="separate"/>
        </w:r>
        <w:r>
          <w:rPr>
            <w:webHidden/>
          </w:rPr>
          <w:t>129</w:t>
        </w:r>
        <w:r>
          <w:rPr>
            <w:webHidden/>
          </w:rPr>
          <w:fldChar w:fldCharType="end"/>
        </w:r>
      </w:hyperlink>
    </w:p>
    <w:p w14:paraId="32E16999" w14:textId="15F43C6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0" w:history="1">
        <w:r w:rsidRPr="000A2BE0">
          <w:rPr>
            <w:rStyle w:val="Hyperlink"/>
          </w:rPr>
          <w:t>7.44.4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_Toc202359440 \h </w:instrText>
        </w:r>
        <w:r>
          <w:rPr>
            <w:webHidden/>
          </w:rPr>
        </w:r>
        <w:r>
          <w:rPr>
            <w:webHidden/>
          </w:rPr>
          <w:fldChar w:fldCharType="separate"/>
        </w:r>
        <w:r>
          <w:rPr>
            <w:webHidden/>
          </w:rPr>
          <w:t>129</w:t>
        </w:r>
        <w:r>
          <w:rPr>
            <w:webHidden/>
          </w:rPr>
          <w:fldChar w:fldCharType="end"/>
        </w:r>
      </w:hyperlink>
    </w:p>
    <w:p w14:paraId="0C9CE5E8" w14:textId="61F77FB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1" w:history="1">
        <w:r w:rsidRPr="000A2BE0">
          <w:rPr>
            <w:rStyle w:val="Hyperlink"/>
            <w:lang w:val="en-US"/>
          </w:rPr>
          <w:t>7.44.5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_Toc202359441 \h </w:instrText>
        </w:r>
        <w:r>
          <w:rPr>
            <w:webHidden/>
          </w:rPr>
        </w:r>
        <w:r>
          <w:rPr>
            <w:webHidden/>
          </w:rPr>
          <w:fldChar w:fldCharType="separate"/>
        </w:r>
        <w:r>
          <w:rPr>
            <w:webHidden/>
          </w:rPr>
          <w:t>130</w:t>
        </w:r>
        <w:r>
          <w:rPr>
            <w:webHidden/>
          </w:rPr>
          <w:fldChar w:fldCharType="end"/>
        </w:r>
      </w:hyperlink>
    </w:p>
    <w:p w14:paraId="7A2CA828" w14:textId="654C4B3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42" w:history="1">
        <w:r w:rsidRPr="000A2BE0">
          <w:rPr>
            <w:rStyle w:val="Hyperlink"/>
          </w:rPr>
          <w:t>7.45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ORAN.WG8.IOT.044: Verify cell activation when O-DU is receiving synchronization from external timing source and sync-state is not locked.</w:t>
        </w:r>
        <w:r>
          <w:rPr>
            <w:webHidden/>
          </w:rPr>
          <w:tab/>
        </w:r>
        <w:r>
          <w:rPr>
            <w:webHidden/>
          </w:rPr>
          <w:fldChar w:fldCharType="begin"/>
        </w:r>
        <w:r>
          <w:rPr>
            <w:webHidden/>
          </w:rPr>
          <w:instrText xml:space="preserve"> PAGEREF _Toc202359442 \h </w:instrText>
        </w:r>
        <w:r>
          <w:rPr>
            <w:webHidden/>
          </w:rPr>
        </w:r>
        <w:r>
          <w:rPr>
            <w:webHidden/>
          </w:rPr>
          <w:fldChar w:fldCharType="separate"/>
        </w:r>
        <w:r>
          <w:rPr>
            <w:webHidden/>
          </w:rPr>
          <w:t>131</w:t>
        </w:r>
        <w:r>
          <w:rPr>
            <w:webHidden/>
          </w:rPr>
          <w:fldChar w:fldCharType="end"/>
        </w:r>
      </w:hyperlink>
    </w:p>
    <w:p w14:paraId="1E3BED2F" w14:textId="1AD16AB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3" w:history="1">
        <w:r w:rsidRPr="000A2BE0">
          <w:rPr>
            <w:rStyle w:val="Hyperlink"/>
          </w:rPr>
          <w:t>7.45.1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_Toc202359443 \h </w:instrText>
        </w:r>
        <w:r>
          <w:rPr>
            <w:webHidden/>
          </w:rPr>
        </w:r>
        <w:r>
          <w:rPr>
            <w:webHidden/>
          </w:rPr>
          <w:fldChar w:fldCharType="separate"/>
        </w:r>
        <w:r>
          <w:rPr>
            <w:webHidden/>
          </w:rPr>
          <w:t>131</w:t>
        </w:r>
        <w:r>
          <w:rPr>
            <w:webHidden/>
          </w:rPr>
          <w:fldChar w:fldCharType="end"/>
        </w:r>
      </w:hyperlink>
    </w:p>
    <w:p w14:paraId="7C06F837" w14:textId="56FE073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4" w:history="1">
        <w:r w:rsidRPr="000A2BE0">
          <w:rPr>
            <w:rStyle w:val="Hyperlink"/>
            <w:lang w:val="en-US"/>
          </w:rPr>
          <w:t>7.45.2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_Toc202359444 \h </w:instrText>
        </w:r>
        <w:r>
          <w:rPr>
            <w:webHidden/>
          </w:rPr>
        </w:r>
        <w:r>
          <w:rPr>
            <w:webHidden/>
          </w:rPr>
          <w:fldChar w:fldCharType="separate"/>
        </w:r>
        <w:r>
          <w:rPr>
            <w:webHidden/>
          </w:rPr>
          <w:t>131</w:t>
        </w:r>
        <w:r>
          <w:rPr>
            <w:webHidden/>
          </w:rPr>
          <w:fldChar w:fldCharType="end"/>
        </w:r>
      </w:hyperlink>
    </w:p>
    <w:p w14:paraId="326D5582" w14:textId="1A62CFD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5" w:history="1">
        <w:r w:rsidRPr="000A2BE0">
          <w:rPr>
            <w:rStyle w:val="Hyperlink"/>
          </w:rPr>
          <w:t>7.45.3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_Toc202359445 \h </w:instrText>
        </w:r>
        <w:r>
          <w:rPr>
            <w:webHidden/>
          </w:rPr>
        </w:r>
        <w:r>
          <w:rPr>
            <w:webHidden/>
          </w:rPr>
          <w:fldChar w:fldCharType="separate"/>
        </w:r>
        <w:r>
          <w:rPr>
            <w:webHidden/>
          </w:rPr>
          <w:t>131</w:t>
        </w:r>
        <w:r>
          <w:rPr>
            <w:webHidden/>
          </w:rPr>
          <w:fldChar w:fldCharType="end"/>
        </w:r>
      </w:hyperlink>
    </w:p>
    <w:p w14:paraId="27763C10" w14:textId="03D89DE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6" w:history="1">
        <w:r w:rsidRPr="000A2BE0">
          <w:rPr>
            <w:rStyle w:val="Hyperlink"/>
          </w:rPr>
          <w:t>7.45.4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_Toc202359446 \h </w:instrText>
        </w:r>
        <w:r>
          <w:rPr>
            <w:webHidden/>
          </w:rPr>
        </w:r>
        <w:r>
          <w:rPr>
            <w:webHidden/>
          </w:rPr>
          <w:fldChar w:fldCharType="separate"/>
        </w:r>
        <w:r>
          <w:rPr>
            <w:webHidden/>
          </w:rPr>
          <w:t>132</w:t>
        </w:r>
        <w:r>
          <w:rPr>
            <w:webHidden/>
          </w:rPr>
          <w:fldChar w:fldCharType="end"/>
        </w:r>
      </w:hyperlink>
    </w:p>
    <w:p w14:paraId="7DEAF180" w14:textId="070F9C5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7" w:history="1">
        <w:r w:rsidRPr="000A2BE0">
          <w:rPr>
            <w:rStyle w:val="Hyperlink"/>
            <w:lang w:val="en-US"/>
          </w:rPr>
          <w:t>7.45.5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_Toc202359447 \h </w:instrText>
        </w:r>
        <w:r>
          <w:rPr>
            <w:webHidden/>
          </w:rPr>
        </w:r>
        <w:r>
          <w:rPr>
            <w:webHidden/>
          </w:rPr>
          <w:fldChar w:fldCharType="separate"/>
        </w:r>
        <w:r>
          <w:rPr>
            <w:webHidden/>
          </w:rPr>
          <w:t>132</w:t>
        </w:r>
        <w:r>
          <w:rPr>
            <w:webHidden/>
          </w:rPr>
          <w:fldChar w:fldCharType="end"/>
        </w:r>
      </w:hyperlink>
    </w:p>
    <w:p w14:paraId="393FA47A" w14:textId="75412E5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48" w:history="1">
        <w:r w:rsidRPr="000A2BE0">
          <w:rPr>
            <w:rStyle w:val="Hyperlink"/>
          </w:rPr>
          <w:t>7.46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ORAN.WG8.IOT.045: Verify cell activation when O-DU is receiving synchronization from external timing source and sync-state transits from locked to holdover and freerun.</w:t>
        </w:r>
        <w:r>
          <w:rPr>
            <w:webHidden/>
          </w:rPr>
          <w:tab/>
        </w:r>
        <w:r>
          <w:rPr>
            <w:webHidden/>
          </w:rPr>
          <w:fldChar w:fldCharType="begin"/>
        </w:r>
        <w:r>
          <w:rPr>
            <w:webHidden/>
          </w:rPr>
          <w:instrText xml:space="preserve"> PAGEREF _Toc202359448 \h </w:instrText>
        </w:r>
        <w:r>
          <w:rPr>
            <w:webHidden/>
          </w:rPr>
        </w:r>
        <w:r>
          <w:rPr>
            <w:webHidden/>
          </w:rPr>
          <w:fldChar w:fldCharType="separate"/>
        </w:r>
        <w:r>
          <w:rPr>
            <w:webHidden/>
          </w:rPr>
          <w:t>133</w:t>
        </w:r>
        <w:r>
          <w:rPr>
            <w:webHidden/>
          </w:rPr>
          <w:fldChar w:fldCharType="end"/>
        </w:r>
      </w:hyperlink>
    </w:p>
    <w:p w14:paraId="5995A23A" w14:textId="45E9BE8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49" w:history="1">
        <w:r w:rsidRPr="000A2BE0">
          <w:rPr>
            <w:rStyle w:val="Hyperlink"/>
          </w:rPr>
          <w:t>7.46.1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_Toc202359449 \h </w:instrText>
        </w:r>
        <w:r>
          <w:rPr>
            <w:webHidden/>
          </w:rPr>
        </w:r>
        <w:r>
          <w:rPr>
            <w:webHidden/>
          </w:rPr>
          <w:fldChar w:fldCharType="separate"/>
        </w:r>
        <w:r>
          <w:rPr>
            <w:webHidden/>
          </w:rPr>
          <w:t>133</w:t>
        </w:r>
        <w:r>
          <w:rPr>
            <w:webHidden/>
          </w:rPr>
          <w:fldChar w:fldCharType="end"/>
        </w:r>
      </w:hyperlink>
    </w:p>
    <w:p w14:paraId="5C7D76F7" w14:textId="1E5DCFB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0" w:history="1">
        <w:r w:rsidRPr="000A2BE0">
          <w:rPr>
            <w:rStyle w:val="Hyperlink"/>
            <w:lang w:val="en-US"/>
          </w:rPr>
          <w:t>7.46.2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_Toc202359450 \h </w:instrText>
        </w:r>
        <w:r>
          <w:rPr>
            <w:webHidden/>
          </w:rPr>
        </w:r>
        <w:r>
          <w:rPr>
            <w:webHidden/>
          </w:rPr>
          <w:fldChar w:fldCharType="separate"/>
        </w:r>
        <w:r>
          <w:rPr>
            <w:webHidden/>
          </w:rPr>
          <w:t>133</w:t>
        </w:r>
        <w:r>
          <w:rPr>
            <w:webHidden/>
          </w:rPr>
          <w:fldChar w:fldCharType="end"/>
        </w:r>
      </w:hyperlink>
    </w:p>
    <w:p w14:paraId="5449D126" w14:textId="0015005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1" w:history="1">
        <w:r w:rsidRPr="000A2BE0">
          <w:rPr>
            <w:rStyle w:val="Hyperlink"/>
          </w:rPr>
          <w:t>7.46.3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_Toc202359451 \h </w:instrText>
        </w:r>
        <w:r>
          <w:rPr>
            <w:webHidden/>
          </w:rPr>
        </w:r>
        <w:r>
          <w:rPr>
            <w:webHidden/>
          </w:rPr>
          <w:fldChar w:fldCharType="separate"/>
        </w:r>
        <w:r>
          <w:rPr>
            <w:webHidden/>
          </w:rPr>
          <w:t>133</w:t>
        </w:r>
        <w:r>
          <w:rPr>
            <w:webHidden/>
          </w:rPr>
          <w:fldChar w:fldCharType="end"/>
        </w:r>
      </w:hyperlink>
    </w:p>
    <w:p w14:paraId="2EE97C77" w14:textId="60289D0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2" w:history="1">
        <w:r w:rsidRPr="000A2BE0">
          <w:rPr>
            <w:rStyle w:val="Hyperlink"/>
          </w:rPr>
          <w:t>7.46.4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_Toc202359452 \h </w:instrText>
        </w:r>
        <w:r>
          <w:rPr>
            <w:webHidden/>
          </w:rPr>
        </w:r>
        <w:r>
          <w:rPr>
            <w:webHidden/>
          </w:rPr>
          <w:fldChar w:fldCharType="separate"/>
        </w:r>
        <w:r>
          <w:rPr>
            <w:webHidden/>
          </w:rPr>
          <w:t>134</w:t>
        </w:r>
        <w:r>
          <w:rPr>
            <w:webHidden/>
          </w:rPr>
          <w:fldChar w:fldCharType="end"/>
        </w:r>
      </w:hyperlink>
    </w:p>
    <w:p w14:paraId="4E58BD04" w14:textId="654A09D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3" w:history="1">
        <w:r w:rsidRPr="000A2BE0">
          <w:rPr>
            <w:rStyle w:val="Hyperlink"/>
            <w:lang w:val="en-US"/>
          </w:rPr>
          <w:t>7.46.5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_Toc202359453 \h </w:instrText>
        </w:r>
        <w:r>
          <w:rPr>
            <w:webHidden/>
          </w:rPr>
        </w:r>
        <w:r>
          <w:rPr>
            <w:webHidden/>
          </w:rPr>
          <w:fldChar w:fldCharType="separate"/>
        </w:r>
        <w:r>
          <w:rPr>
            <w:webHidden/>
          </w:rPr>
          <w:t>134</w:t>
        </w:r>
        <w:r>
          <w:rPr>
            <w:webHidden/>
          </w:rPr>
          <w:fldChar w:fldCharType="end"/>
        </w:r>
      </w:hyperlink>
    </w:p>
    <w:p w14:paraId="3D582FD9" w14:textId="1CA86198"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54" w:history="1">
        <w:r w:rsidRPr="000A2BE0">
          <w:rPr>
            <w:rStyle w:val="Hyperlink"/>
          </w:rPr>
          <w:t>7.47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ORAN.WG8.IOT.046: Verify cell activation when O-DU successfully receive synchronization from secondary source when sync fails with the primary source.</w:t>
        </w:r>
        <w:r>
          <w:rPr>
            <w:webHidden/>
          </w:rPr>
          <w:tab/>
        </w:r>
        <w:r>
          <w:rPr>
            <w:webHidden/>
          </w:rPr>
          <w:fldChar w:fldCharType="begin"/>
        </w:r>
        <w:r>
          <w:rPr>
            <w:webHidden/>
          </w:rPr>
          <w:instrText xml:space="preserve"> PAGEREF _Toc202359454 \h </w:instrText>
        </w:r>
        <w:r>
          <w:rPr>
            <w:webHidden/>
          </w:rPr>
        </w:r>
        <w:r>
          <w:rPr>
            <w:webHidden/>
          </w:rPr>
          <w:fldChar w:fldCharType="separate"/>
        </w:r>
        <w:r>
          <w:rPr>
            <w:webHidden/>
          </w:rPr>
          <w:t>136</w:t>
        </w:r>
        <w:r>
          <w:rPr>
            <w:webHidden/>
          </w:rPr>
          <w:fldChar w:fldCharType="end"/>
        </w:r>
      </w:hyperlink>
    </w:p>
    <w:p w14:paraId="7B307929" w14:textId="0E02CD7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5" w:history="1">
        <w:r w:rsidRPr="000A2BE0">
          <w:rPr>
            <w:rStyle w:val="Hyperlink"/>
          </w:rPr>
          <w:t>7.47.1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_Toc202359455 \h </w:instrText>
        </w:r>
        <w:r>
          <w:rPr>
            <w:webHidden/>
          </w:rPr>
        </w:r>
        <w:r>
          <w:rPr>
            <w:webHidden/>
          </w:rPr>
          <w:fldChar w:fldCharType="separate"/>
        </w:r>
        <w:r>
          <w:rPr>
            <w:webHidden/>
          </w:rPr>
          <w:t>136</w:t>
        </w:r>
        <w:r>
          <w:rPr>
            <w:webHidden/>
          </w:rPr>
          <w:fldChar w:fldCharType="end"/>
        </w:r>
      </w:hyperlink>
    </w:p>
    <w:p w14:paraId="0DA5183A" w14:textId="066E8FB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6" w:history="1">
        <w:r w:rsidRPr="000A2BE0">
          <w:rPr>
            <w:rStyle w:val="Hyperlink"/>
            <w:lang w:val="en-US"/>
          </w:rPr>
          <w:t>7.47.2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w:t>
        </w:r>
        <w:r w:rsidRPr="000A2BE0">
          <w:rPr>
            <w:rStyle w:val="Hyperlink"/>
            <w:lang w:val="en-US"/>
          </w:rPr>
          <w:t xml:space="preserve"> Requirements</w:t>
        </w:r>
        <w:r>
          <w:rPr>
            <w:webHidden/>
          </w:rPr>
          <w:tab/>
        </w:r>
        <w:r>
          <w:rPr>
            <w:webHidden/>
          </w:rPr>
          <w:fldChar w:fldCharType="begin"/>
        </w:r>
        <w:r>
          <w:rPr>
            <w:webHidden/>
          </w:rPr>
          <w:instrText xml:space="preserve"> PAGEREF _Toc202359456 \h </w:instrText>
        </w:r>
        <w:r>
          <w:rPr>
            <w:webHidden/>
          </w:rPr>
        </w:r>
        <w:r>
          <w:rPr>
            <w:webHidden/>
          </w:rPr>
          <w:fldChar w:fldCharType="separate"/>
        </w:r>
        <w:r>
          <w:rPr>
            <w:webHidden/>
          </w:rPr>
          <w:t>137</w:t>
        </w:r>
        <w:r>
          <w:rPr>
            <w:webHidden/>
          </w:rPr>
          <w:fldChar w:fldCharType="end"/>
        </w:r>
      </w:hyperlink>
    </w:p>
    <w:p w14:paraId="119F2624" w14:textId="54E4A03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7" w:history="1">
        <w:r w:rsidRPr="000A2BE0">
          <w:rPr>
            <w:rStyle w:val="Hyperlink"/>
          </w:rPr>
          <w:t>7.47.3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_Toc202359457 \h </w:instrText>
        </w:r>
        <w:r>
          <w:rPr>
            <w:webHidden/>
          </w:rPr>
        </w:r>
        <w:r>
          <w:rPr>
            <w:webHidden/>
          </w:rPr>
          <w:fldChar w:fldCharType="separate"/>
        </w:r>
        <w:r>
          <w:rPr>
            <w:webHidden/>
          </w:rPr>
          <w:t>137</w:t>
        </w:r>
        <w:r>
          <w:rPr>
            <w:webHidden/>
          </w:rPr>
          <w:fldChar w:fldCharType="end"/>
        </w:r>
      </w:hyperlink>
    </w:p>
    <w:p w14:paraId="2186E7FB" w14:textId="0560ED4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8" w:history="1">
        <w:r w:rsidRPr="000A2BE0">
          <w:rPr>
            <w:rStyle w:val="Hyperlink"/>
          </w:rPr>
          <w:t>7.47.4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_Toc202359458 \h </w:instrText>
        </w:r>
        <w:r>
          <w:rPr>
            <w:webHidden/>
          </w:rPr>
        </w:r>
        <w:r>
          <w:rPr>
            <w:webHidden/>
          </w:rPr>
          <w:fldChar w:fldCharType="separate"/>
        </w:r>
        <w:r>
          <w:rPr>
            <w:webHidden/>
          </w:rPr>
          <w:t>137</w:t>
        </w:r>
        <w:r>
          <w:rPr>
            <w:webHidden/>
          </w:rPr>
          <w:fldChar w:fldCharType="end"/>
        </w:r>
      </w:hyperlink>
    </w:p>
    <w:p w14:paraId="4F7E44CD" w14:textId="71B073F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59" w:history="1">
        <w:r w:rsidRPr="000A2BE0">
          <w:rPr>
            <w:rStyle w:val="Hyperlink"/>
            <w:lang w:val="en-US"/>
          </w:rPr>
          <w:t>7.47.5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_Toc202359459 \h </w:instrText>
        </w:r>
        <w:r>
          <w:rPr>
            <w:webHidden/>
          </w:rPr>
        </w:r>
        <w:r>
          <w:rPr>
            <w:webHidden/>
          </w:rPr>
          <w:fldChar w:fldCharType="separate"/>
        </w:r>
        <w:r>
          <w:rPr>
            <w:webHidden/>
          </w:rPr>
          <w:t>138</w:t>
        </w:r>
        <w:r>
          <w:rPr>
            <w:webHidden/>
          </w:rPr>
          <w:fldChar w:fldCharType="end"/>
        </w:r>
      </w:hyperlink>
    </w:p>
    <w:p w14:paraId="3A22444A" w14:textId="41E6DED6"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60" w:history="1">
        <w:r w:rsidRPr="000A2BE0">
          <w:rPr>
            <w:rStyle w:val="Hyperlink"/>
          </w:rPr>
          <w:t>7.48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ORAN.WG8.IOT.047: Verify O-CU and O-DU provisions HO configuration sent over O1 interface by SMO for inter-O-DU handover within an O-CU</w:t>
        </w:r>
        <w:r>
          <w:rPr>
            <w:webHidden/>
          </w:rPr>
          <w:tab/>
        </w:r>
        <w:r>
          <w:rPr>
            <w:webHidden/>
          </w:rPr>
          <w:fldChar w:fldCharType="begin"/>
        </w:r>
        <w:r>
          <w:rPr>
            <w:webHidden/>
          </w:rPr>
          <w:instrText xml:space="preserve"> PAGEREF _Toc202359460 \h </w:instrText>
        </w:r>
        <w:r>
          <w:rPr>
            <w:webHidden/>
          </w:rPr>
        </w:r>
        <w:r>
          <w:rPr>
            <w:webHidden/>
          </w:rPr>
          <w:fldChar w:fldCharType="separate"/>
        </w:r>
        <w:r>
          <w:rPr>
            <w:webHidden/>
          </w:rPr>
          <w:t>139</w:t>
        </w:r>
        <w:r>
          <w:rPr>
            <w:webHidden/>
          </w:rPr>
          <w:fldChar w:fldCharType="end"/>
        </w:r>
      </w:hyperlink>
    </w:p>
    <w:p w14:paraId="4FA2A03A" w14:textId="76B1C6E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1" w:history="1">
        <w:r w:rsidRPr="000A2BE0">
          <w:rPr>
            <w:rStyle w:val="Hyperlink"/>
          </w:rPr>
          <w:t>7.48.1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_Toc202359461 \h </w:instrText>
        </w:r>
        <w:r>
          <w:rPr>
            <w:webHidden/>
          </w:rPr>
        </w:r>
        <w:r>
          <w:rPr>
            <w:webHidden/>
          </w:rPr>
          <w:fldChar w:fldCharType="separate"/>
        </w:r>
        <w:r>
          <w:rPr>
            <w:webHidden/>
          </w:rPr>
          <w:t>139</w:t>
        </w:r>
        <w:r>
          <w:rPr>
            <w:webHidden/>
          </w:rPr>
          <w:fldChar w:fldCharType="end"/>
        </w:r>
      </w:hyperlink>
    </w:p>
    <w:p w14:paraId="2CE9A6A4" w14:textId="702FE00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2" w:history="1">
        <w:r w:rsidRPr="000A2BE0">
          <w:rPr>
            <w:rStyle w:val="Hyperlink"/>
          </w:rPr>
          <w:t>7.48.2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_Toc202359462 \h </w:instrText>
        </w:r>
        <w:r>
          <w:rPr>
            <w:webHidden/>
          </w:rPr>
        </w:r>
        <w:r>
          <w:rPr>
            <w:webHidden/>
          </w:rPr>
          <w:fldChar w:fldCharType="separate"/>
        </w:r>
        <w:r>
          <w:rPr>
            <w:webHidden/>
          </w:rPr>
          <w:t>139</w:t>
        </w:r>
        <w:r>
          <w:rPr>
            <w:webHidden/>
          </w:rPr>
          <w:fldChar w:fldCharType="end"/>
        </w:r>
      </w:hyperlink>
    </w:p>
    <w:p w14:paraId="1AAAA5B1" w14:textId="4633A0C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3" w:history="1">
        <w:r w:rsidRPr="000A2BE0">
          <w:rPr>
            <w:rStyle w:val="Hyperlink"/>
          </w:rPr>
          <w:t>7.48.3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_Toc202359463 \h </w:instrText>
        </w:r>
        <w:r>
          <w:rPr>
            <w:webHidden/>
          </w:rPr>
        </w:r>
        <w:r>
          <w:rPr>
            <w:webHidden/>
          </w:rPr>
          <w:fldChar w:fldCharType="separate"/>
        </w:r>
        <w:r>
          <w:rPr>
            <w:webHidden/>
          </w:rPr>
          <w:t>140</w:t>
        </w:r>
        <w:r>
          <w:rPr>
            <w:webHidden/>
          </w:rPr>
          <w:fldChar w:fldCharType="end"/>
        </w:r>
      </w:hyperlink>
    </w:p>
    <w:p w14:paraId="1FA32F0D" w14:textId="770BE33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4" w:history="1">
        <w:r w:rsidRPr="000A2BE0">
          <w:rPr>
            <w:rStyle w:val="Hyperlink"/>
          </w:rPr>
          <w:t>7.48.4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_Toc202359464 \h </w:instrText>
        </w:r>
        <w:r>
          <w:rPr>
            <w:webHidden/>
          </w:rPr>
        </w:r>
        <w:r>
          <w:rPr>
            <w:webHidden/>
          </w:rPr>
          <w:fldChar w:fldCharType="separate"/>
        </w:r>
        <w:r>
          <w:rPr>
            <w:webHidden/>
          </w:rPr>
          <w:t>140</w:t>
        </w:r>
        <w:r>
          <w:rPr>
            <w:webHidden/>
          </w:rPr>
          <w:fldChar w:fldCharType="end"/>
        </w:r>
      </w:hyperlink>
    </w:p>
    <w:p w14:paraId="5250BE98" w14:textId="110D80A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5" w:history="1">
        <w:r w:rsidRPr="000A2BE0">
          <w:rPr>
            <w:rStyle w:val="Hyperlink"/>
            <w:lang w:val="en-US"/>
          </w:rPr>
          <w:t>7.48.5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_Toc202359465 \h </w:instrText>
        </w:r>
        <w:r>
          <w:rPr>
            <w:webHidden/>
          </w:rPr>
        </w:r>
        <w:r>
          <w:rPr>
            <w:webHidden/>
          </w:rPr>
          <w:fldChar w:fldCharType="separate"/>
        </w:r>
        <w:r>
          <w:rPr>
            <w:webHidden/>
          </w:rPr>
          <w:t>141</w:t>
        </w:r>
        <w:r>
          <w:rPr>
            <w:webHidden/>
          </w:rPr>
          <w:fldChar w:fldCharType="end"/>
        </w:r>
      </w:hyperlink>
    </w:p>
    <w:p w14:paraId="7EACA1E2" w14:textId="56FB83D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66" w:history="1">
        <w:r w:rsidRPr="000A2BE0">
          <w:rPr>
            <w:rStyle w:val="Hyperlink"/>
          </w:rPr>
          <w:t>7.49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ORAN.WG8.IOT.048: Verify successful Intra frequency measurement based inter-O-DU handover within an O-CU</w:t>
        </w:r>
        <w:r>
          <w:rPr>
            <w:webHidden/>
          </w:rPr>
          <w:tab/>
        </w:r>
        <w:r>
          <w:rPr>
            <w:webHidden/>
          </w:rPr>
          <w:fldChar w:fldCharType="begin"/>
        </w:r>
        <w:r>
          <w:rPr>
            <w:webHidden/>
          </w:rPr>
          <w:instrText xml:space="preserve"> PAGEREF _Toc202359466 \h </w:instrText>
        </w:r>
        <w:r>
          <w:rPr>
            <w:webHidden/>
          </w:rPr>
        </w:r>
        <w:r>
          <w:rPr>
            <w:webHidden/>
          </w:rPr>
          <w:fldChar w:fldCharType="separate"/>
        </w:r>
        <w:r>
          <w:rPr>
            <w:webHidden/>
          </w:rPr>
          <w:t>141</w:t>
        </w:r>
        <w:r>
          <w:rPr>
            <w:webHidden/>
          </w:rPr>
          <w:fldChar w:fldCharType="end"/>
        </w:r>
      </w:hyperlink>
    </w:p>
    <w:p w14:paraId="3FCB650B" w14:textId="1E11E99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7" w:history="1">
        <w:r w:rsidRPr="000A2BE0">
          <w:rPr>
            <w:rStyle w:val="Hyperlink"/>
          </w:rPr>
          <w:t>7.49.1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_Toc202359467 \h </w:instrText>
        </w:r>
        <w:r>
          <w:rPr>
            <w:webHidden/>
          </w:rPr>
        </w:r>
        <w:r>
          <w:rPr>
            <w:webHidden/>
          </w:rPr>
          <w:fldChar w:fldCharType="separate"/>
        </w:r>
        <w:r>
          <w:rPr>
            <w:webHidden/>
          </w:rPr>
          <w:t>141</w:t>
        </w:r>
        <w:r>
          <w:rPr>
            <w:webHidden/>
          </w:rPr>
          <w:fldChar w:fldCharType="end"/>
        </w:r>
      </w:hyperlink>
    </w:p>
    <w:p w14:paraId="78F04044" w14:textId="1BF6342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8" w:history="1">
        <w:r w:rsidRPr="000A2BE0">
          <w:rPr>
            <w:rStyle w:val="Hyperlink"/>
          </w:rPr>
          <w:t>7.49.2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_Toc202359468 \h </w:instrText>
        </w:r>
        <w:r>
          <w:rPr>
            <w:webHidden/>
          </w:rPr>
        </w:r>
        <w:r>
          <w:rPr>
            <w:webHidden/>
          </w:rPr>
          <w:fldChar w:fldCharType="separate"/>
        </w:r>
        <w:r>
          <w:rPr>
            <w:webHidden/>
          </w:rPr>
          <w:t>141</w:t>
        </w:r>
        <w:r>
          <w:rPr>
            <w:webHidden/>
          </w:rPr>
          <w:fldChar w:fldCharType="end"/>
        </w:r>
      </w:hyperlink>
    </w:p>
    <w:p w14:paraId="33DE78C6" w14:textId="2944B79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69" w:history="1">
        <w:r w:rsidRPr="000A2BE0">
          <w:rPr>
            <w:rStyle w:val="Hyperlink"/>
          </w:rPr>
          <w:t>7.49.3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_Toc202359469 \h </w:instrText>
        </w:r>
        <w:r>
          <w:rPr>
            <w:webHidden/>
          </w:rPr>
        </w:r>
        <w:r>
          <w:rPr>
            <w:webHidden/>
          </w:rPr>
          <w:fldChar w:fldCharType="separate"/>
        </w:r>
        <w:r>
          <w:rPr>
            <w:webHidden/>
          </w:rPr>
          <w:t>141</w:t>
        </w:r>
        <w:r>
          <w:rPr>
            <w:webHidden/>
          </w:rPr>
          <w:fldChar w:fldCharType="end"/>
        </w:r>
      </w:hyperlink>
    </w:p>
    <w:p w14:paraId="78CC185F" w14:textId="49EBE86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0" w:history="1">
        <w:r w:rsidRPr="000A2BE0">
          <w:rPr>
            <w:rStyle w:val="Hyperlink"/>
          </w:rPr>
          <w:t>7.49.4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_Toc202359470 \h </w:instrText>
        </w:r>
        <w:r>
          <w:rPr>
            <w:webHidden/>
          </w:rPr>
        </w:r>
        <w:r>
          <w:rPr>
            <w:webHidden/>
          </w:rPr>
          <w:fldChar w:fldCharType="separate"/>
        </w:r>
        <w:r>
          <w:rPr>
            <w:webHidden/>
          </w:rPr>
          <w:t>142</w:t>
        </w:r>
        <w:r>
          <w:rPr>
            <w:webHidden/>
          </w:rPr>
          <w:fldChar w:fldCharType="end"/>
        </w:r>
      </w:hyperlink>
    </w:p>
    <w:p w14:paraId="48CFE98D" w14:textId="41E99B3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1" w:history="1">
        <w:r w:rsidRPr="000A2BE0">
          <w:rPr>
            <w:rStyle w:val="Hyperlink"/>
            <w:lang w:val="en-US"/>
          </w:rPr>
          <w:t>7.49.5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_Toc202359471 \h </w:instrText>
        </w:r>
        <w:r>
          <w:rPr>
            <w:webHidden/>
          </w:rPr>
        </w:r>
        <w:r>
          <w:rPr>
            <w:webHidden/>
          </w:rPr>
          <w:fldChar w:fldCharType="separate"/>
        </w:r>
        <w:r>
          <w:rPr>
            <w:webHidden/>
          </w:rPr>
          <w:t>142</w:t>
        </w:r>
        <w:r>
          <w:rPr>
            <w:webHidden/>
          </w:rPr>
          <w:fldChar w:fldCharType="end"/>
        </w:r>
      </w:hyperlink>
    </w:p>
    <w:p w14:paraId="6B3F9592" w14:textId="1521F1A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72" w:history="1">
        <w:r w:rsidRPr="000A2BE0">
          <w:rPr>
            <w:rStyle w:val="Hyperlink"/>
          </w:rPr>
          <w:t>7.50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ORAN.WG8.IOT.049: Verify successful inter-O-DU handover within an O-CU with multiple PDU session (GBR, Non-GBR, Delay critical GBR bearer) and each PDU session having single QFI established</w:t>
        </w:r>
        <w:r>
          <w:rPr>
            <w:webHidden/>
          </w:rPr>
          <w:tab/>
        </w:r>
        <w:r>
          <w:rPr>
            <w:webHidden/>
          </w:rPr>
          <w:fldChar w:fldCharType="begin"/>
        </w:r>
        <w:r>
          <w:rPr>
            <w:webHidden/>
          </w:rPr>
          <w:instrText xml:space="preserve"> PAGEREF _Toc202359472 \h </w:instrText>
        </w:r>
        <w:r>
          <w:rPr>
            <w:webHidden/>
          </w:rPr>
        </w:r>
        <w:r>
          <w:rPr>
            <w:webHidden/>
          </w:rPr>
          <w:fldChar w:fldCharType="separate"/>
        </w:r>
        <w:r>
          <w:rPr>
            <w:webHidden/>
          </w:rPr>
          <w:t>144</w:t>
        </w:r>
        <w:r>
          <w:rPr>
            <w:webHidden/>
          </w:rPr>
          <w:fldChar w:fldCharType="end"/>
        </w:r>
      </w:hyperlink>
    </w:p>
    <w:p w14:paraId="0159E998" w14:textId="10BE7CE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3" w:history="1">
        <w:r w:rsidRPr="000A2BE0">
          <w:rPr>
            <w:rStyle w:val="Hyperlink"/>
          </w:rPr>
          <w:t>7.50.1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_Toc202359473 \h </w:instrText>
        </w:r>
        <w:r>
          <w:rPr>
            <w:webHidden/>
          </w:rPr>
        </w:r>
        <w:r>
          <w:rPr>
            <w:webHidden/>
          </w:rPr>
          <w:fldChar w:fldCharType="separate"/>
        </w:r>
        <w:r>
          <w:rPr>
            <w:webHidden/>
          </w:rPr>
          <w:t>144</w:t>
        </w:r>
        <w:r>
          <w:rPr>
            <w:webHidden/>
          </w:rPr>
          <w:fldChar w:fldCharType="end"/>
        </w:r>
      </w:hyperlink>
    </w:p>
    <w:p w14:paraId="716320E4" w14:textId="19499B8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4" w:history="1">
        <w:r w:rsidRPr="000A2BE0">
          <w:rPr>
            <w:rStyle w:val="Hyperlink"/>
          </w:rPr>
          <w:t>7.50.2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_Toc202359474 \h </w:instrText>
        </w:r>
        <w:r>
          <w:rPr>
            <w:webHidden/>
          </w:rPr>
        </w:r>
        <w:r>
          <w:rPr>
            <w:webHidden/>
          </w:rPr>
          <w:fldChar w:fldCharType="separate"/>
        </w:r>
        <w:r>
          <w:rPr>
            <w:webHidden/>
          </w:rPr>
          <w:t>145</w:t>
        </w:r>
        <w:r>
          <w:rPr>
            <w:webHidden/>
          </w:rPr>
          <w:fldChar w:fldCharType="end"/>
        </w:r>
      </w:hyperlink>
    </w:p>
    <w:p w14:paraId="02F1BF46" w14:textId="7162249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5" w:history="1">
        <w:r w:rsidRPr="000A2BE0">
          <w:rPr>
            <w:rStyle w:val="Hyperlink"/>
          </w:rPr>
          <w:t>7.50.3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_Toc202359475 \h </w:instrText>
        </w:r>
        <w:r>
          <w:rPr>
            <w:webHidden/>
          </w:rPr>
        </w:r>
        <w:r>
          <w:rPr>
            <w:webHidden/>
          </w:rPr>
          <w:fldChar w:fldCharType="separate"/>
        </w:r>
        <w:r>
          <w:rPr>
            <w:webHidden/>
          </w:rPr>
          <w:t>145</w:t>
        </w:r>
        <w:r>
          <w:rPr>
            <w:webHidden/>
          </w:rPr>
          <w:fldChar w:fldCharType="end"/>
        </w:r>
      </w:hyperlink>
    </w:p>
    <w:p w14:paraId="0F43836D" w14:textId="48D2D29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6" w:history="1">
        <w:r w:rsidRPr="000A2BE0">
          <w:rPr>
            <w:rStyle w:val="Hyperlink"/>
          </w:rPr>
          <w:t>7.50.4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_Toc202359476 \h </w:instrText>
        </w:r>
        <w:r>
          <w:rPr>
            <w:webHidden/>
          </w:rPr>
        </w:r>
        <w:r>
          <w:rPr>
            <w:webHidden/>
          </w:rPr>
          <w:fldChar w:fldCharType="separate"/>
        </w:r>
        <w:r>
          <w:rPr>
            <w:webHidden/>
          </w:rPr>
          <w:t>145</w:t>
        </w:r>
        <w:r>
          <w:rPr>
            <w:webHidden/>
          </w:rPr>
          <w:fldChar w:fldCharType="end"/>
        </w:r>
      </w:hyperlink>
    </w:p>
    <w:p w14:paraId="2C159969" w14:textId="280193C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7" w:history="1">
        <w:r w:rsidRPr="000A2BE0">
          <w:rPr>
            <w:rStyle w:val="Hyperlink"/>
            <w:lang w:val="en-US"/>
          </w:rPr>
          <w:t>7.50.5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_Toc202359477 \h </w:instrText>
        </w:r>
        <w:r>
          <w:rPr>
            <w:webHidden/>
          </w:rPr>
        </w:r>
        <w:r>
          <w:rPr>
            <w:webHidden/>
          </w:rPr>
          <w:fldChar w:fldCharType="separate"/>
        </w:r>
        <w:r>
          <w:rPr>
            <w:webHidden/>
          </w:rPr>
          <w:t>146</w:t>
        </w:r>
        <w:r>
          <w:rPr>
            <w:webHidden/>
          </w:rPr>
          <w:fldChar w:fldCharType="end"/>
        </w:r>
      </w:hyperlink>
    </w:p>
    <w:p w14:paraId="53AB0D16" w14:textId="5CBBC9E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78" w:history="1">
        <w:r w:rsidRPr="000A2BE0">
          <w:rPr>
            <w:rStyle w:val="Hyperlink"/>
          </w:rPr>
          <w:t>7.51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ORAN.WG8.IOT.050: Verify successful inter-O-DU handover within an O-CU with multiple PDU session (GBR, Non-GBR, Delay critical GBR bearer) and each PDU session having multiple QFI established where few PDU sessions are admitted at target DU</w:t>
        </w:r>
        <w:r>
          <w:rPr>
            <w:webHidden/>
          </w:rPr>
          <w:tab/>
        </w:r>
        <w:r>
          <w:rPr>
            <w:webHidden/>
          </w:rPr>
          <w:fldChar w:fldCharType="begin"/>
        </w:r>
        <w:r>
          <w:rPr>
            <w:webHidden/>
          </w:rPr>
          <w:instrText xml:space="preserve"> PAGEREF _Toc202359478 \h </w:instrText>
        </w:r>
        <w:r>
          <w:rPr>
            <w:webHidden/>
          </w:rPr>
        </w:r>
        <w:r>
          <w:rPr>
            <w:webHidden/>
          </w:rPr>
          <w:fldChar w:fldCharType="separate"/>
        </w:r>
        <w:r>
          <w:rPr>
            <w:webHidden/>
          </w:rPr>
          <w:t>148</w:t>
        </w:r>
        <w:r>
          <w:rPr>
            <w:webHidden/>
          </w:rPr>
          <w:fldChar w:fldCharType="end"/>
        </w:r>
      </w:hyperlink>
    </w:p>
    <w:p w14:paraId="6421EAD1" w14:textId="487CA8E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79" w:history="1">
        <w:r w:rsidRPr="000A2BE0">
          <w:rPr>
            <w:rStyle w:val="Hyperlink"/>
          </w:rPr>
          <w:t>7.51.1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_Toc202359479 \h </w:instrText>
        </w:r>
        <w:r>
          <w:rPr>
            <w:webHidden/>
          </w:rPr>
        </w:r>
        <w:r>
          <w:rPr>
            <w:webHidden/>
          </w:rPr>
          <w:fldChar w:fldCharType="separate"/>
        </w:r>
        <w:r>
          <w:rPr>
            <w:webHidden/>
          </w:rPr>
          <w:t>148</w:t>
        </w:r>
        <w:r>
          <w:rPr>
            <w:webHidden/>
          </w:rPr>
          <w:fldChar w:fldCharType="end"/>
        </w:r>
      </w:hyperlink>
    </w:p>
    <w:p w14:paraId="043A4E5D" w14:textId="151035F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0" w:history="1">
        <w:r w:rsidRPr="000A2BE0">
          <w:rPr>
            <w:rStyle w:val="Hyperlink"/>
          </w:rPr>
          <w:t>7.51.2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_Toc202359480 \h </w:instrText>
        </w:r>
        <w:r>
          <w:rPr>
            <w:webHidden/>
          </w:rPr>
        </w:r>
        <w:r>
          <w:rPr>
            <w:webHidden/>
          </w:rPr>
          <w:fldChar w:fldCharType="separate"/>
        </w:r>
        <w:r>
          <w:rPr>
            <w:webHidden/>
          </w:rPr>
          <w:t>148</w:t>
        </w:r>
        <w:r>
          <w:rPr>
            <w:webHidden/>
          </w:rPr>
          <w:fldChar w:fldCharType="end"/>
        </w:r>
      </w:hyperlink>
    </w:p>
    <w:p w14:paraId="4BDCF19E" w14:textId="0B6CE0A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1" w:history="1">
        <w:r w:rsidRPr="000A2BE0">
          <w:rPr>
            <w:rStyle w:val="Hyperlink"/>
          </w:rPr>
          <w:t>7.51.3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_Toc202359481 \h </w:instrText>
        </w:r>
        <w:r>
          <w:rPr>
            <w:webHidden/>
          </w:rPr>
        </w:r>
        <w:r>
          <w:rPr>
            <w:webHidden/>
          </w:rPr>
          <w:fldChar w:fldCharType="separate"/>
        </w:r>
        <w:r>
          <w:rPr>
            <w:webHidden/>
          </w:rPr>
          <w:t>148</w:t>
        </w:r>
        <w:r>
          <w:rPr>
            <w:webHidden/>
          </w:rPr>
          <w:fldChar w:fldCharType="end"/>
        </w:r>
      </w:hyperlink>
    </w:p>
    <w:p w14:paraId="762E1E33" w14:textId="5C1D368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2" w:history="1">
        <w:r w:rsidRPr="000A2BE0">
          <w:rPr>
            <w:rStyle w:val="Hyperlink"/>
          </w:rPr>
          <w:t>7.51.4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_Toc202359482 \h </w:instrText>
        </w:r>
        <w:r>
          <w:rPr>
            <w:webHidden/>
          </w:rPr>
        </w:r>
        <w:r>
          <w:rPr>
            <w:webHidden/>
          </w:rPr>
          <w:fldChar w:fldCharType="separate"/>
        </w:r>
        <w:r>
          <w:rPr>
            <w:webHidden/>
          </w:rPr>
          <w:t>148</w:t>
        </w:r>
        <w:r>
          <w:rPr>
            <w:webHidden/>
          </w:rPr>
          <w:fldChar w:fldCharType="end"/>
        </w:r>
      </w:hyperlink>
    </w:p>
    <w:p w14:paraId="624988A1" w14:textId="1054A40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3" w:history="1">
        <w:r w:rsidRPr="000A2BE0">
          <w:rPr>
            <w:rStyle w:val="Hyperlink"/>
            <w:lang w:val="en-US"/>
          </w:rPr>
          <w:t>7.51.5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_Toc202359483 \h </w:instrText>
        </w:r>
        <w:r>
          <w:rPr>
            <w:webHidden/>
          </w:rPr>
        </w:r>
        <w:r>
          <w:rPr>
            <w:webHidden/>
          </w:rPr>
          <w:fldChar w:fldCharType="separate"/>
        </w:r>
        <w:r>
          <w:rPr>
            <w:webHidden/>
          </w:rPr>
          <w:t>149</w:t>
        </w:r>
        <w:r>
          <w:rPr>
            <w:webHidden/>
          </w:rPr>
          <w:fldChar w:fldCharType="end"/>
        </w:r>
      </w:hyperlink>
    </w:p>
    <w:p w14:paraId="3A0B7D4D" w14:textId="0CC9C9E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84" w:history="1">
        <w:r w:rsidRPr="000A2BE0">
          <w:rPr>
            <w:rStyle w:val="Hyperlink"/>
          </w:rPr>
          <w:t>7.52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ORAN.WG8.IOT.051: Verify successful inter frequency measurement based inter-O-DU handover within an O-CU</w:t>
        </w:r>
        <w:r>
          <w:rPr>
            <w:webHidden/>
          </w:rPr>
          <w:tab/>
        </w:r>
        <w:r>
          <w:rPr>
            <w:webHidden/>
          </w:rPr>
          <w:fldChar w:fldCharType="begin"/>
        </w:r>
        <w:r>
          <w:rPr>
            <w:webHidden/>
          </w:rPr>
          <w:instrText xml:space="preserve"> PAGEREF _Toc202359484 \h </w:instrText>
        </w:r>
        <w:r>
          <w:rPr>
            <w:webHidden/>
          </w:rPr>
        </w:r>
        <w:r>
          <w:rPr>
            <w:webHidden/>
          </w:rPr>
          <w:fldChar w:fldCharType="separate"/>
        </w:r>
        <w:r>
          <w:rPr>
            <w:webHidden/>
          </w:rPr>
          <w:t>151</w:t>
        </w:r>
        <w:r>
          <w:rPr>
            <w:webHidden/>
          </w:rPr>
          <w:fldChar w:fldCharType="end"/>
        </w:r>
      </w:hyperlink>
    </w:p>
    <w:p w14:paraId="65D2D3A1" w14:textId="454BB1A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5" w:history="1">
        <w:r w:rsidRPr="000A2BE0">
          <w:rPr>
            <w:rStyle w:val="Hyperlink"/>
          </w:rPr>
          <w:t>7.52.1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_Toc202359485 \h </w:instrText>
        </w:r>
        <w:r>
          <w:rPr>
            <w:webHidden/>
          </w:rPr>
        </w:r>
        <w:r>
          <w:rPr>
            <w:webHidden/>
          </w:rPr>
          <w:fldChar w:fldCharType="separate"/>
        </w:r>
        <w:r>
          <w:rPr>
            <w:webHidden/>
          </w:rPr>
          <w:t>151</w:t>
        </w:r>
        <w:r>
          <w:rPr>
            <w:webHidden/>
          </w:rPr>
          <w:fldChar w:fldCharType="end"/>
        </w:r>
      </w:hyperlink>
    </w:p>
    <w:p w14:paraId="640DAD77" w14:textId="56A6AE4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6" w:history="1">
        <w:r w:rsidRPr="000A2BE0">
          <w:rPr>
            <w:rStyle w:val="Hyperlink"/>
          </w:rPr>
          <w:t>7.52.2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_Toc202359486 \h </w:instrText>
        </w:r>
        <w:r>
          <w:rPr>
            <w:webHidden/>
          </w:rPr>
        </w:r>
        <w:r>
          <w:rPr>
            <w:webHidden/>
          </w:rPr>
          <w:fldChar w:fldCharType="separate"/>
        </w:r>
        <w:r>
          <w:rPr>
            <w:webHidden/>
          </w:rPr>
          <w:t>151</w:t>
        </w:r>
        <w:r>
          <w:rPr>
            <w:webHidden/>
          </w:rPr>
          <w:fldChar w:fldCharType="end"/>
        </w:r>
      </w:hyperlink>
    </w:p>
    <w:p w14:paraId="7BC4903C" w14:textId="2F2008B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7" w:history="1">
        <w:r w:rsidRPr="000A2BE0">
          <w:rPr>
            <w:rStyle w:val="Hyperlink"/>
          </w:rPr>
          <w:t>7.52.3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_Toc202359487 \h </w:instrText>
        </w:r>
        <w:r>
          <w:rPr>
            <w:webHidden/>
          </w:rPr>
        </w:r>
        <w:r>
          <w:rPr>
            <w:webHidden/>
          </w:rPr>
          <w:fldChar w:fldCharType="separate"/>
        </w:r>
        <w:r>
          <w:rPr>
            <w:webHidden/>
          </w:rPr>
          <w:t>151</w:t>
        </w:r>
        <w:r>
          <w:rPr>
            <w:webHidden/>
          </w:rPr>
          <w:fldChar w:fldCharType="end"/>
        </w:r>
      </w:hyperlink>
    </w:p>
    <w:p w14:paraId="3EDE3E1D" w14:textId="7102872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8" w:history="1">
        <w:r w:rsidRPr="000A2BE0">
          <w:rPr>
            <w:rStyle w:val="Hyperlink"/>
          </w:rPr>
          <w:t>7.52.4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_Toc202359488 \h </w:instrText>
        </w:r>
        <w:r>
          <w:rPr>
            <w:webHidden/>
          </w:rPr>
        </w:r>
        <w:r>
          <w:rPr>
            <w:webHidden/>
          </w:rPr>
          <w:fldChar w:fldCharType="separate"/>
        </w:r>
        <w:r>
          <w:rPr>
            <w:webHidden/>
          </w:rPr>
          <w:t>152</w:t>
        </w:r>
        <w:r>
          <w:rPr>
            <w:webHidden/>
          </w:rPr>
          <w:fldChar w:fldCharType="end"/>
        </w:r>
      </w:hyperlink>
    </w:p>
    <w:p w14:paraId="6F01C329" w14:textId="36C61FF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89" w:history="1">
        <w:r w:rsidRPr="000A2BE0">
          <w:rPr>
            <w:rStyle w:val="Hyperlink"/>
            <w:lang w:val="en-US"/>
          </w:rPr>
          <w:t>7.52.5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_Toc202359489 \h </w:instrText>
        </w:r>
        <w:r>
          <w:rPr>
            <w:webHidden/>
          </w:rPr>
        </w:r>
        <w:r>
          <w:rPr>
            <w:webHidden/>
          </w:rPr>
          <w:fldChar w:fldCharType="separate"/>
        </w:r>
        <w:r>
          <w:rPr>
            <w:webHidden/>
          </w:rPr>
          <w:t>152</w:t>
        </w:r>
        <w:r>
          <w:rPr>
            <w:webHidden/>
          </w:rPr>
          <w:fldChar w:fldCharType="end"/>
        </w:r>
      </w:hyperlink>
    </w:p>
    <w:p w14:paraId="31A8F9ED" w14:textId="75A7723F"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90" w:history="1">
        <w:r w:rsidRPr="000A2BE0">
          <w:rPr>
            <w:rStyle w:val="Hyperlink"/>
          </w:rPr>
          <w:t>7.53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ORAN.WG8.IOT.052: Verify HO preparation failure at target O-DU during inter-O-DU handover within an O-CU</w:t>
        </w:r>
        <w:r>
          <w:rPr>
            <w:webHidden/>
          </w:rPr>
          <w:tab/>
        </w:r>
        <w:r>
          <w:rPr>
            <w:webHidden/>
          </w:rPr>
          <w:fldChar w:fldCharType="begin"/>
        </w:r>
        <w:r>
          <w:rPr>
            <w:webHidden/>
          </w:rPr>
          <w:instrText xml:space="preserve"> PAGEREF _Toc202359490 \h </w:instrText>
        </w:r>
        <w:r>
          <w:rPr>
            <w:webHidden/>
          </w:rPr>
        </w:r>
        <w:r>
          <w:rPr>
            <w:webHidden/>
          </w:rPr>
          <w:fldChar w:fldCharType="separate"/>
        </w:r>
        <w:r>
          <w:rPr>
            <w:webHidden/>
          </w:rPr>
          <w:t>154</w:t>
        </w:r>
        <w:r>
          <w:rPr>
            <w:webHidden/>
          </w:rPr>
          <w:fldChar w:fldCharType="end"/>
        </w:r>
      </w:hyperlink>
    </w:p>
    <w:p w14:paraId="3A88C0A8" w14:textId="27FCAAE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1" w:history="1">
        <w:r w:rsidRPr="000A2BE0">
          <w:rPr>
            <w:rStyle w:val="Hyperlink"/>
          </w:rPr>
          <w:t>7.53.1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_Toc202359491 \h </w:instrText>
        </w:r>
        <w:r>
          <w:rPr>
            <w:webHidden/>
          </w:rPr>
        </w:r>
        <w:r>
          <w:rPr>
            <w:webHidden/>
          </w:rPr>
          <w:fldChar w:fldCharType="separate"/>
        </w:r>
        <w:r>
          <w:rPr>
            <w:webHidden/>
          </w:rPr>
          <w:t>154</w:t>
        </w:r>
        <w:r>
          <w:rPr>
            <w:webHidden/>
          </w:rPr>
          <w:fldChar w:fldCharType="end"/>
        </w:r>
      </w:hyperlink>
    </w:p>
    <w:p w14:paraId="2B53B26B" w14:textId="0669EA6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2" w:history="1">
        <w:r w:rsidRPr="000A2BE0">
          <w:rPr>
            <w:rStyle w:val="Hyperlink"/>
          </w:rPr>
          <w:t>7.53.2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_Toc202359492 \h </w:instrText>
        </w:r>
        <w:r>
          <w:rPr>
            <w:webHidden/>
          </w:rPr>
        </w:r>
        <w:r>
          <w:rPr>
            <w:webHidden/>
          </w:rPr>
          <w:fldChar w:fldCharType="separate"/>
        </w:r>
        <w:r>
          <w:rPr>
            <w:webHidden/>
          </w:rPr>
          <w:t>154</w:t>
        </w:r>
        <w:r>
          <w:rPr>
            <w:webHidden/>
          </w:rPr>
          <w:fldChar w:fldCharType="end"/>
        </w:r>
      </w:hyperlink>
    </w:p>
    <w:p w14:paraId="44F06DFD" w14:textId="1CE80B6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3" w:history="1">
        <w:r w:rsidRPr="000A2BE0">
          <w:rPr>
            <w:rStyle w:val="Hyperlink"/>
          </w:rPr>
          <w:t>7.53.3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_Toc202359493 \h </w:instrText>
        </w:r>
        <w:r>
          <w:rPr>
            <w:webHidden/>
          </w:rPr>
        </w:r>
        <w:r>
          <w:rPr>
            <w:webHidden/>
          </w:rPr>
          <w:fldChar w:fldCharType="separate"/>
        </w:r>
        <w:r>
          <w:rPr>
            <w:webHidden/>
          </w:rPr>
          <w:t>154</w:t>
        </w:r>
        <w:r>
          <w:rPr>
            <w:webHidden/>
          </w:rPr>
          <w:fldChar w:fldCharType="end"/>
        </w:r>
      </w:hyperlink>
    </w:p>
    <w:p w14:paraId="56B868D0" w14:textId="11F1C23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4" w:history="1">
        <w:r w:rsidRPr="000A2BE0">
          <w:rPr>
            <w:rStyle w:val="Hyperlink"/>
          </w:rPr>
          <w:t>7.53.4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_Toc202359494 \h </w:instrText>
        </w:r>
        <w:r>
          <w:rPr>
            <w:webHidden/>
          </w:rPr>
        </w:r>
        <w:r>
          <w:rPr>
            <w:webHidden/>
          </w:rPr>
          <w:fldChar w:fldCharType="separate"/>
        </w:r>
        <w:r>
          <w:rPr>
            <w:webHidden/>
          </w:rPr>
          <w:t>155</w:t>
        </w:r>
        <w:r>
          <w:rPr>
            <w:webHidden/>
          </w:rPr>
          <w:fldChar w:fldCharType="end"/>
        </w:r>
      </w:hyperlink>
    </w:p>
    <w:p w14:paraId="7B99CE99" w14:textId="46E7CDD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5" w:history="1">
        <w:r w:rsidRPr="000A2BE0">
          <w:rPr>
            <w:rStyle w:val="Hyperlink"/>
            <w:lang w:val="en-US"/>
          </w:rPr>
          <w:t>7.53.5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_Toc202359495 \h </w:instrText>
        </w:r>
        <w:r>
          <w:rPr>
            <w:webHidden/>
          </w:rPr>
        </w:r>
        <w:r>
          <w:rPr>
            <w:webHidden/>
          </w:rPr>
          <w:fldChar w:fldCharType="separate"/>
        </w:r>
        <w:r>
          <w:rPr>
            <w:webHidden/>
          </w:rPr>
          <w:t>155</w:t>
        </w:r>
        <w:r>
          <w:rPr>
            <w:webHidden/>
          </w:rPr>
          <w:fldChar w:fldCharType="end"/>
        </w:r>
      </w:hyperlink>
    </w:p>
    <w:p w14:paraId="5697B805" w14:textId="7A81039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496" w:history="1">
        <w:r w:rsidRPr="000A2BE0">
          <w:rPr>
            <w:rStyle w:val="Hyperlink"/>
          </w:rPr>
          <w:t>7.54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ORAN.WG8.IOT.053: Verify RRC Re-establishment received at O-CU when HO execution fails during inter-O-DU handover within an O-CU</w:t>
        </w:r>
        <w:r>
          <w:rPr>
            <w:webHidden/>
          </w:rPr>
          <w:tab/>
        </w:r>
        <w:r>
          <w:rPr>
            <w:webHidden/>
          </w:rPr>
          <w:fldChar w:fldCharType="begin"/>
        </w:r>
        <w:r>
          <w:rPr>
            <w:webHidden/>
          </w:rPr>
          <w:instrText xml:space="preserve"> PAGEREF _Toc202359496 \h </w:instrText>
        </w:r>
        <w:r>
          <w:rPr>
            <w:webHidden/>
          </w:rPr>
        </w:r>
        <w:r>
          <w:rPr>
            <w:webHidden/>
          </w:rPr>
          <w:fldChar w:fldCharType="separate"/>
        </w:r>
        <w:r>
          <w:rPr>
            <w:webHidden/>
          </w:rPr>
          <w:t>157</w:t>
        </w:r>
        <w:r>
          <w:rPr>
            <w:webHidden/>
          </w:rPr>
          <w:fldChar w:fldCharType="end"/>
        </w:r>
      </w:hyperlink>
    </w:p>
    <w:p w14:paraId="157B7C26" w14:textId="5AB95E4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7" w:history="1">
        <w:r w:rsidRPr="000A2BE0">
          <w:rPr>
            <w:rStyle w:val="Hyperlink"/>
          </w:rPr>
          <w:t>7.54.1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_Toc202359497 \h </w:instrText>
        </w:r>
        <w:r>
          <w:rPr>
            <w:webHidden/>
          </w:rPr>
        </w:r>
        <w:r>
          <w:rPr>
            <w:webHidden/>
          </w:rPr>
          <w:fldChar w:fldCharType="separate"/>
        </w:r>
        <w:r>
          <w:rPr>
            <w:webHidden/>
          </w:rPr>
          <w:t>157</w:t>
        </w:r>
        <w:r>
          <w:rPr>
            <w:webHidden/>
          </w:rPr>
          <w:fldChar w:fldCharType="end"/>
        </w:r>
      </w:hyperlink>
    </w:p>
    <w:p w14:paraId="3D567999" w14:textId="44B7021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8" w:history="1">
        <w:r w:rsidRPr="000A2BE0">
          <w:rPr>
            <w:rStyle w:val="Hyperlink"/>
          </w:rPr>
          <w:t>7.54.2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_Toc202359498 \h </w:instrText>
        </w:r>
        <w:r>
          <w:rPr>
            <w:webHidden/>
          </w:rPr>
        </w:r>
        <w:r>
          <w:rPr>
            <w:webHidden/>
          </w:rPr>
          <w:fldChar w:fldCharType="separate"/>
        </w:r>
        <w:r>
          <w:rPr>
            <w:webHidden/>
          </w:rPr>
          <w:t>157</w:t>
        </w:r>
        <w:r>
          <w:rPr>
            <w:webHidden/>
          </w:rPr>
          <w:fldChar w:fldCharType="end"/>
        </w:r>
      </w:hyperlink>
    </w:p>
    <w:p w14:paraId="3983BA79" w14:textId="0EE5335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499" w:history="1">
        <w:r w:rsidRPr="000A2BE0">
          <w:rPr>
            <w:rStyle w:val="Hyperlink"/>
          </w:rPr>
          <w:t>7.54.3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_Toc202359499 \h </w:instrText>
        </w:r>
        <w:r>
          <w:rPr>
            <w:webHidden/>
          </w:rPr>
        </w:r>
        <w:r>
          <w:rPr>
            <w:webHidden/>
          </w:rPr>
          <w:fldChar w:fldCharType="separate"/>
        </w:r>
        <w:r>
          <w:rPr>
            <w:webHidden/>
          </w:rPr>
          <w:t>157</w:t>
        </w:r>
        <w:r>
          <w:rPr>
            <w:webHidden/>
          </w:rPr>
          <w:fldChar w:fldCharType="end"/>
        </w:r>
      </w:hyperlink>
    </w:p>
    <w:p w14:paraId="0D959046" w14:textId="1354C1D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0" w:history="1">
        <w:r w:rsidRPr="000A2BE0">
          <w:rPr>
            <w:rStyle w:val="Hyperlink"/>
          </w:rPr>
          <w:t>7.54.4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_Toc202359500 \h </w:instrText>
        </w:r>
        <w:r>
          <w:rPr>
            <w:webHidden/>
          </w:rPr>
        </w:r>
        <w:r>
          <w:rPr>
            <w:webHidden/>
          </w:rPr>
          <w:fldChar w:fldCharType="separate"/>
        </w:r>
        <w:r>
          <w:rPr>
            <w:webHidden/>
          </w:rPr>
          <w:t>157</w:t>
        </w:r>
        <w:r>
          <w:rPr>
            <w:webHidden/>
          </w:rPr>
          <w:fldChar w:fldCharType="end"/>
        </w:r>
      </w:hyperlink>
    </w:p>
    <w:p w14:paraId="3DCC7884" w14:textId="682EA3D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1" w:history="1">
        <w:r w:rsidRPr="000A2BE0">
          <w:rPr>
            <w:rStyle w:val="Hyperlink"/>
            <w:lang w:val="en-US"/>
          </w:rPr>
          <w:t>7.54.5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_Toc202359501 \h </w:instrText>
        </w:r>
        <w:r>
          <w:rPr>
            <w:webHidden/>
          </w:rPr>
        </w:r>
        <w:r>
          <w:rPr>
            <w:webHidden/>
          </w:rPr>
          <w:fldChar w:fldCharType="separate"/>
        </w:r>
        <w:r>
          <w:rPr>
            <w:webHidden/>
          </w:rPr>
          <w:t>158</w:t>
        </w:r>
        <w:r>
          <w:rPr>
            <w:webHidden/>
          </w:rPr>
          <w:fldChar w:fldCharType="end"/>
        </w:r>
      </w:hyperlink>
    </w:p>
    <w:p w14:paraId="6838246F" w14:textId="0DD22CA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02" w:history="1">
        <w:r w:rsidRPr="000A2BE0">
          <w:rPr>
            <w:rStyle w:val="Hyperlink"/>
          </w:rPr>
          <w:t>7.55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ORAN.WG8.IOT.054: Verify beam failure detection and recovery using SSB for detection as well as recovery with DRX disabled and 64 beams for FR2 configuration.</w:t>
        </w:r>
        <w:r>
          <w:rPr>
            <w:webHidden/>
          </w:rPr>
          <w:tab/>
        </w:r>
        <w:r>
          <w:rPr>
            <w:webHidden/>
          </w:rPr>
          <w:fldChar w:fldCharType="begin"/>
        </w:r>
        <w:r>
          <w:rPr>
            <w:webHidden/>
          </w:rPr>
          <w:instrText xml:space="preserve"> PAGEREF _Toc202359502 \h </w:instrText>
        </w:r>
        <w:r>
          <w:rPr>
            <w:webHidden/>
          </w:rPr>
        </w:r>
        <w:r>
          <w:rPr>
            <w:webHidden/>
          </w:rPr>
          <w:fldChar w:fldCharType="separate"/>
        </w:r>
        <w:r>
          <w:rPr>
            <w:webHidden/>
          </w:rPr>
          <w:t>161</w:t>
        </w:r>
        <w:r>
          <w:rPr>
            <w:webHidden/>
          </w:rPr>
          <w:fldChar w:fldCharType="end"/>
        </w:r>
      </w:hyperlink>
    </w:p>
    <w:p w14:paraId="4CDAB746" w14:textId="560A918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3" w:history="1">
        <w:r w:rsidRPr="000A2BE0">
          <w:rPr>
            <w:rStyle w:val="Hyperlink"/>
            <w:rFonts w:eastAsia="Arial" w:cs="Arial"/>
          </w:rPr>
          <w:t>7.55.1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_Toc202359503 \h </w:instrText>
        </w:r>
        <w:r>
          <w:rPr>
            <w:webHidden/>
          </w:rPr>
        </w:r>
        <w:r>
          <w:rPr>
            <w:webHidden/>
          </w:rPr>
          <w:fldChar w:fldCharType="separate"/>
        </w:r>
        <w:r>
          <w:rPr>
            <w:webHidden/>
          </w:rPr>
          <w:t>161</w:t>
        </w:r>
        <w:r>
          <w:rPr>
            <w:webHidden/>
          </w:rPr>
          <w:fldChar w:fldCharType="end"/>
        </w:r>
      </w:hyperlink>
    </w:p>
    <w:p w14:paraId="7DB5E96B" w14:textId="51D2C83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4" w:history="1">
        <w:r w:rsidRPr="000A2BE0">
          <w:rPr>
            <w:rStyle w:val="Hyperlink"/>
            <w:rFonts w:eastAsia="Arial" w:cs="Arial"/>
          </w:rPr>
          <w:t>7.55.2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_Toc202359504 \h </w:instrText>
        </w:r>
        <w:r>
          <w:rPr>
            <w:webHidden/>
          </w:rPr>
        </w:r>
        <w:r>
          <w:rPr>
            <w:webHidden/>
          </w:rPr>
          <w:fldChar w:fldCharType="separate"/>
        </w:r>
        <w:r>
          <w:rPr>
            <w:webHidden/>
          </w:rPr>
          <w:t>161</w:t>
        </w:r>
        <w:r>
          <w:rPr>
            <w:webHidden/>
          </w:rPr>
          <w:fldChar w:fldCharType="end"/>
        </w:r>
      </w:hyperlink>
    </w:p>
    <w:p w14:paraId="46C8AAC7" w14:textId="07E22F9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5" w:history="1">
        <w:r w:rsidRPr="000A2BE0">
          <w:rPr>
            <w:rStyle w:val="Hyperlink"/>
            <w:rFonts w:eastAsia="Arial" w:cs="Arial"/>
          </w:rPr>
          <w:t>7.55.3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_Toc202359505 \h </w:instrText>
        </w:r>
        <w:r>
          <w:rPr>
            <w:webHidden/>
          </w:rPr>
        </w:r>
        <w:r>
          <w:rPr>
            <w:webHidden/>
          </w:rPr>
          <w:fldChar w:fldCharType="separate"/>
        </w:r>
        <w:r>
          <w:rPr>
            <w:webHidden/>
          </w:rPr>
          <w:t>161</w:t>
        </w:r>
        <w:r>
          <w:rPr>
            <w:webHidden/>
          </w:rPr>
          <w:fldChar w:fldCharType="end"/>
        </w:r>
      </w:hyperlink>
    </w:p>
    <w:p w14:paraId="1B4C6658" w14:textId="63AA82C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6" w:history="1">
        <w:r w:rsidRPr="000A2BE0">
          <w:rPr>
            <w:rStyle w:val="Hyperlink"/>
            <w:rFonts w:eastAsia="Arial" w:cs="Arial"/>
          </w:rPr>
          <w:t>7.55.4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_Toc202359506 \h </w:instrText>
        </w:r>
        <w:r>
          <w:rPr>
            <w:webHidden/>
          </w:rPr>
        </w:r>
        <w:r>
          <w:rPr>
            <w:webHidden/>
          </w:rPr>
          <w:fldChar w:fldCharType="separate"/>
        </w:r>
        <w:r>
          <w:rPr>
            <w:webHidden/>
          </w:rPr>
          <w:t>161</w:t>
        </w:r>
        <w:r>
          <w:rPr>
            <w:webHidden/>
          </w:rPr>
          <w:fldChar w:fldCharType="end"/>
        </w:r>
      </w:hyperlink>
    </w:p>
    <w:p w14:paraId="5CFEED79" w14:textId="53A6CAC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7" w:history="1">
        <w:r w:rsidRPr="000A2BE0">
          <w:rPr>
            <w:rStyle w:val="Hyperlink"/>
            <w:rFonts w:eastAsia="Arial" w:cs="Arial"/>
          </w:rPr>
          <w:t>7.55.5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_Toc202359507 \h </w:instrText>
        </w:r>
        <w:r>
          <w:rPr>
            <w:webHidden/>
          </w:rPr>
        </w:r>
        <w:r>
          <w:rPr>
            <w:webHidden/>
          </w:rPr>
          <w:fldChar w:fldCharType="separate"/>
        </w:r>
        <w:r>
          <w:rPr>
            <w:webHidden/>
          </w:rPr>
          <w:t>162</w:t>
        </w:r>
        <w:r>
          <w:rPr>
            <w:webHidden/>
          </w:rPr>
          <w:fldChar w:fldCharType="end"/>
        </w:r>
      </w:hyperlink>
    </w:p>
    <w:p w14:paraId="3AE91AF1" w14:textId="0AD0EE4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08" w:history="1">
        <w:r w:rsidRPr="000A2BE0">
          <w:rPr>
            <w:rStyle w:val="Hyperlink"/>
          </w:rPr>
          <w:t>7.56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ORAN.WG8.IOT.055: Verify beam failure detection and recovery using SSB for detection as well as recovery with DRX disabled and 8 beams for FR1 configuration.</w:t>
        </w:r>
        <w:r>
          <w:rPr>
            <w:webHidden/>
          </w:rPr>
          <w:tab/>
        </w:r>
        <w:r>
          <w:rPr>
            <w:webHidden/>
          </w:rPr>
          <w:fldChar w:fldCharType="begin"/>
        </w:r>
        <w:r>
          <w:rPr>
            <w:webHidden/>
          </w:rPr>
          <w:instrText xml:space="preserve"> PAGEREF _Toc202359508 \h </w:instrText>
        </w:r>
        <w:r>
          <w:rPr>
            <w:webHidden/>
          </w:rPr>
        </w:r>
        <w:r>
          <w:rPr>
            <w:webHidden/>
          </w:rPr>
          <w:fldChar w:fldCharType="separate"/>
        </w:r>
        <w:r>
          <w:rPr>
            <w:webHidden/>
          </w:rPr>
          <w:t>164</w:t>
        </w:r>
        <w:r>
          <w:rPr>
            <w:webHidden/>
          </w:rPr>
          <w:fldChar w:fldCharType="end"/>
        </w:r>
      </w:hyperlink>
    </w:p>
    <w:p w14:paraId="1BBB5D2E" w14:textId="7D2FD5D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09" w:history="1">
        <w:r w:rsidRPr="000A2BE0">
          <w:rPr>
            <w:rStyle w:val="Hyperlink"/>
            <w:rFonts w:eastAsia="Arial" w:cs="Arial"/>
          </w:rPr>
          <w:t>7.56.1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_Toc202359509 \h </w:instrText>
        </w:r>
        <w:r>
          <w:rPr>
            <w:webHidden/>
          </w:rPr>
        </w:r>
        <w:r>
          <w:rPr>
            <w:webHidden/>
          </w:rPr>
          <w:fldChar w:fldCharType="separate"/>
        </w:r>
        <w:r>
          <w:rPr>
            <w:webHidden/>
          </w:rPr>
          <w:t>164</w:t>
        </w:r>
        <w:r>
          <w:rPr>
            <w:webHidden/>
          </w:rPr>
          <w:fldChar w:fldCharType="end"/>
        </w:r>
      </w:hyperlink>
    </w:p>
    <w:p w14:paraId="7DF26814" w14:textId="040CE93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0" w:history="1">
        <w:r w:rsidRPr="000A2BE0">
          <w:rPr>
            <w:rStyle w:val="Hyperlink"/>
            <w:rFonts w:eastAsia="Arial" w:cs="Arial"/>
          </w:rPr>
          <w:t>7.56.2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_Toc202359510 \h </w:instrText>
        </w:r>
        <w:r>
          <w:rPr>
            <w:webHidden/>
          </w:rPr>
        </w:r>
        <w:r>
          <w:rPr>
            <w:webHidden/>
          </w:rPr>
          <w:fldChar w:fldCharType="separate"/>
        </w:r>
        <w:r>
          <w:rPr>
            <w:webHidden/>
          </w:rPr>
          <w:t>164</w:t>
        </w:r>
        <w:r>
          <w:rPr>
            <w:webHidden/>
          </w:rPr>
          <w:fldChar w:fldCharType="end"/>
        </w:r>
      </w:hyperlink>
    </w:p>
    <w:p w14:paraId="578FB436" w14:textId="4C39675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1" w:history="1">
        <w:r w:rsidRPr="000A2BE0">
          <w:rPr>
            <w:rStyle w:val="Hyperlink"/>
            <w:rFonts w:eastAsia="Arial" w:cs="Arial"/>
          </w:rPr>
          <w:t>7.56.3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_Toc202359511 \h </w:instrText>
        </w:r>
        <w:r>
          <w:rPr>
            <w:webHidden/>
          </w:rPr>
        </w:r>
        <w:r>
          <w:rPr>
            <w:webHidden/>
          </w:rPr>
          <w:fldChar w:fldCharType="separate"/>
        </w:r>
        <w:r>
          <w:rPr>
            <w:webHidden/>
          </w:rPr>
          <w:t>164</w:t>
        </w:r>
        <w:r>
          <w:rPr>
            <w:webHidden/>
          </w:rPr>
          <w:fldChar w:fldCharType="end"/>
        </w:r>
      </w:hyperlink>
    </w:p>
    <w:p w14:paraId="3F0159A7" w14:textId="6604B59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2" w:history="1">
        <w:r w:rsidRPr="000A2BE0">
          <w:rPr>
            <w:rStyle w:val="Hyperlink"/>
            <w:rFonts w:eastAsia="Arial" w:cs="Arial"/>
          </w:rPr>
          <w:t>7.56.4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_Toc202359512 \h </w:instrText>
        </w:r>
        <w:r>
          <w:rPr>
            <w:webHidden/>
          </w:rPr>
        </w:r>
        <w:r>
          <w:rPr>
            <w:webHidden/>
          </w:rPr>
          <w:fldChar w:fldCharType="separate"/>
        </w:r>
        <w:r>
          <w:rPr>
            <w:webHidden/>
          </w:rPr>
          <w:t>164</w:t>
        </w:r>
        <w:r>
          <w:rPr>
            <w:webHidden/>
          </w:rPr>
          <w:fldChar w:fldCharType="end"/>
        </w:r>
      </w:hyperlink>
    </w:p>
    <w:p w14:paraId="31D933EF" w14:textId="17FCB48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3" w:history="1">
        <w:r w:rsidRPr="000A2BE0">
          <w:rPr>
            <w:rStyle w:val="Hyperlink"/>
            <w:rFonts w:eastAsia="Arial" w:cs="Arial"/>
          </w:rPr>
          <w:t>7.56.5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_Toc202359513 \h </w:instrText>
        </w:r>
        <w:r>
          <w:rPr>
            <w:webHidden/>
          </w:rPr>
        </w:r>
        <w:r>
          <w:rPr>
            <w:webHidden/>
          </w:rPr>
          <w:fldChar w:fldCharType="separate"/>
        </w:r>
        <w:r>
          <w:rPr>
            <w:webHidden/>
          </w:rPr>
          <w:t>165</w:t>
        </w:r>
        <w:r>
          <w:rPr>
            <w:webHidden/>
          </w:rPr>
          <w:fldChar w:fldCharType="end"/>
        </w:r>
      </w:hyperlink>
    </w:p>
    <w:p w14:paraId="74AA309D" w14:textId="56BC8F3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14" w:history="1">
        <w:r w:rsidRPr="000A2BE0">
          <w:rPr>
            <w:rStyle w:val="Hyperlink"/>
          </w:rPr>
          <w:t>7.57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ORAN.WG8.IOT.056: Verify beam failure detection and recovery using SSB for detection as well as recovery with DRX enabled and 8 beams for FR1 configuration.</w:t>
        </w:r>
        <w:r>
          <w:rPr>
            <w:webHidden/>
          </w:rPr>
          <w:tab/>
        </w:r>
        <w:r>
          <w:rPr>
            <w:webHidden/>
          </w:rPr>
          <w:fldChar w:fldCharType="begin"/>
        </w:r>
        <w:r>
          <w:rPr>
            <w:webHidden/>
          </w:rPr>
          <w:instrText xml:space="preserve"> PAGEREF _Toc202359514 \h </w:instrText>
        </w:r>
        <w:r>
          <w:rPr>
            <w:webHidden/>
          </w:rPr>
        </w:r>
        <w:r>
          <w:rPr>
            <w:webHidden/>
          </w:rPr>
          <w:fldChar w:fldCharType="separate"/>
        </w:r>
        <w:r>
          <w:rPr>
            <w:webHidden/>
          </w:rPr>
          <w:t>167</w:t>
        </w:r>
        <w:r>
          <w:rPr>
            <w:webHidden/>
          </w:rPr>
          <w:fldChar w:fldCharType="end"/>
        </w:r>
      </w:hyperlink>
    </w:p>
    <w:p w14:paraId="4017DA3E" w14:textId="75978B3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5" w:history="1">
        <w:r w:rsidRPr="000A2BE0">
          <w:rPr>
            <w:rStyle w:val="Hyperlink"/>
            <w:rFonts w:eastAsia="Arial" w:cs="Arial"/>
          </w:rPr>
          <w:t>7.57.1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_Toc202359515 \h </w:instrText>
        </w:r>
        <w:r>
          <w:rPr>
            <w:webHidden/>
          </w:rPr>
        </w:r>
        <w:r>
          <w:rPr>
            <w:webHidden/>
          </w:rPr>
          <w:fldChar w:fldCharType="separate"/>
        </w:r>
        <w:r>
          <w:rPr>
            <w:webHidden/>
          </w:rPr>
          <w:t>167</w:t>
        </w:r>
        <w:r>
          <w:rPr>
            <w:webHidden/>
          </w:rPr>
          <w:fldChar w:fldCharType="end"/>
        </w:r>
      </w:hyperlink>
    </w:p>
    <w:p w14:paraId="6E1C42E1" w14:textId="1C0B882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6" w:history="1">
        <w:r w:rsidRPr="000A2BE0">
          <w:rPr>
            <w:rStyle w:val="Hyperlink"/>
            <w:rFonts w:eastAsia="Arial" w:cs="Arial"/>
          </w:rPr>
          <w:t>7.57.2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_Toc202359516 \h </w:instrText>
        </w:r>
        <w:r>
          <w:rPr>
            <w:webHidden/>
          </w:rPr>
        </w:r>
        <w:r>
          <w:rPr>
            <w:webHidden/>
          </w:rPr>
          <w:fldChar w:fldCharType="separate"/>
        </w:r>
        <w:r>
          <w:rPr>
            <w:webHidden/>
          </w:rPr>
          <w:t>167</w:t>
        </w:r>
        <w:r>
          <w:rPr>
            <w:webHidden/>
          </w:rPr>
          <w:fldChar w:fldCharType="end"/>
        </w:r>
      </w:hyperlink>
    </w:p>
    <w:p w14:paraId="4D3EA115" w14:textId="11D0255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7" w:history="1">
        <w:r w:rsidRPr="000A2BE0">
          <w:rPr>
            <w:rStyle w:val="Hyperlink"/>
            <w:rFonts w:eastAsia="Arial" w:cs="Arial"/>
          </w:rPr>
          <w:t>7.57.3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_Toc202359517 \h </w:instrText>
        </w:r>
        <w:r>
          <w:rPr>
            <w:webHidden/>
          </w:rPr>
        </w:r>
        <w:r>
          <w:rPr>
            <w:webHidden/>
          </w:rPr>
          <w:fldChar w:fldCharType="separate"/>
        </w:r>
        <w:r>
          <w:rPr>
            <w:webHidden/>
          </w:rPr>
          <w:t>167</w:t>
        </w:r>
        <w:r>
          <w:rPr>
            <w:webHidden/>
          </w:rPr>
          <w:fldChar w:fldCharType="end"/>
        </w:r>
      </w:hyperlink>
    </w:p>
    <w:p w14:paraId="76B67978" w14:textId="786186F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8" w:history="1">
        <w:r w:rsidRPr="000A2BE0">
          <w:rPr>
            <w:rStyle w:val="Hyperlink"/>
            <w:rFonts w:eastAsia="Arial" w:cs="Arial"/>
          </w:rPr>
          <w:t>7.57.4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_Toc202359518 \h </w:instrText>
        </w:r>
        <w:r>
          <w:rPr>
            <w:webHidden/>
          </w:rPr>
        </w:r>
        <w:r>
          <w:rPr>
            <w:webHidden/>
          </w:rPr>
          <w:fldChar w:fldCharType="separate"/>
        </w:r>
        <w:r>
          <w:rPr>
            <w:webHidden/>
          </w:rPr>
          <w:t>168</w:t>
        </w:r>
        <w:r>
          <w:rPr>
            <w:webHidden/>
          </w:rPr>
          <w:fldChar w:fldCharType="end"/>
        </w:r>
      </w:hyperlink>
    </w:p>
    <w:p w14:paraId="515EDE70" w14:textId="60DBD2F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19" w:history="1">
        <w:r w:rsidRPr="000A2BE0">
          <w:rPr>
            <w:rStyle w:val="Hyperlink"/>
            <w:rFonts w:eastAsia="Arial" w:cs="Arial"/>
          </w:rPr>
          <w:t>7.57.5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_Toc202359519 \h </w:instrText>
        </w:r>
        <w:r>
          <w:rPr>
            <w:webHidden/>
          </w:rPr>
        </w:r>
        <w:r>
          <w:rPr>
            <w:webHidden/>
          </w:rPr>
          <w:fldChar w:fldCharType="separate"/>
        </w:r>
        <w:r>
          <w:rPr>
            <w:webHidden/>
          </w:rPr>
          <w:t>168</w:t>
        </w:r>
        <w:r>
          <w:rPr>
            <w:webHidden/>
          </w:rPr>
          <w:fldChar w:fldCharType="end"/>
        </w:r>
      </w:hyperlink>
    </w:p>
    <w:p w14:paraId="3F88539E" w14:textId="6815F59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20" w:history="1">
        <w:r w:rsidRPr="000A2BE0">
          <w:rPr>
            <w:rStyle w:val="Hyperlink"/>
          </w:rPr>
          <w:t>7.58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ORAN.WG8.IOT.057: Verify beam failure detection and recovery using CSI-RS for detection as well as recovery with DRX disabled and 32 beams for FR2 configuration.</w:t>
        </w:r>
        <w:r>
          <w:rPr>
            <w:webHidden/>
          </w:rPr>
          <w:tab/>
        </w:r>
        <w:r>
          <w:rPr>
            <w:webHidden/>
          </w:rPr>
          <w:fldChar w:fldCharType="begin"/>
        </w:r>
        <w:r>
          <w:rPr>
            <w:webHidden/>
          </w:rPr>
          <w:instrText xml:space="preserve"> PAGEREF _Toc202359520 \h </w:instrText>
        </w:r>
        <w:r>
          <w:rPr>
            <w:webHidden/>
          </w:rPr>
        </w:r>
        <w:r>
          <w:rPr>
            <w:webHidden/>
          </w:rPr>
          <w:fldChar w:fldCharType="separate"/>
        </w:r>
        <w:r>
          <w:rPr>
            <w:webHidden/>
          </w:rPr>
          <w:t>170</w:t>
        </w:r>
        <w:r>
          <w:rPr>
            <w:webHidden/>
          </w:rPr>
          <w:fldChar w:fldCharType="end"/>
        </w:r>
      </w:hyperlink>
    </w:p>
    <w:p w14:paraId="6BFCA192" w14:textId="6578118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1" w:history="1">
        <w:r w:rsidRPr="000A2BE0">
          <w:rPr>
            <w:rStyle w:val="Hyperlink"/>
            <w:rFonts w:eastAsia="Arial" w:cs="Arial"/>
          </w:rPr>
          <w:t>7.58.1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_Toc202359521 \h </w:instrText>
        </w:r>
        <w:r>
          <w:rPr>
            <w:webHidden/>
          </w:rPr>
        </w:r>
        <w:r>
          <w:rPr>
            <w:webHidden/>
          </w:rPr>
          <w:fldChar w:fldCharType="separate"/>
        </w:r>
        <w:r>
          <w:rPr>
            <w:webHidden/>
          </w:rPr>
          <w:t>170</w:t>
        </w:r>
        <w:r>
          <w:rPr>
            <w:webHidden/>
          </w:rPr>
          <w:fldChar w:fldCharType="end"/>
        </w:r>
      </w:hyperlink>
    </w:p>
    <w:p w14:paraId="55CF61B0" w14:textId="6DF1673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2" w:history="1">
        <w:r w:rsidRPr="000A2BE0">
          <w:rPr>
            <w:rStyle w:val="Hyperlink"/>
            <w:rFonts w:eastAsia="Arial" w:cs="Arial"/>
          </w:rPr>
          <w:t>7.58.2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_Toc202359522 \h </w:instrText>
        </w:r>
        <w:r>
          <w:rPr>
            <w:webHidden/>
          </w:rPr>
        </w:r>
        <w:r>
          <w:rPr>
            <w:webHidden/>
          </w:rPr>
          <w:fldChar w:fldCharType="separate"/>
        </w:r>
        <w:r>
          <w:rPr>
            <w:webHidden/>
          </w:rPr>
          <w:t>171</w:t>
        </w:r>
        <w:r>
          <w:rPr>
            <w:webHidden/>
          </w:rPr>
          <w:fldChar w:fldCharType="end"/>
        </w:r>
      </w:hyperlink>
    </w:p>
    <w:p w14:paraId="0FE37C53" w14:textId="5DB2268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3" w:history="1">
        <w:r w:rsidRPr="000A2BE0">
          <w:rPr>
            <w:rStyle w:val="Hyperlink"/>
            <w:rFonts w:eastAsia="Arial" w:cs="Arial"/>
          </w:rPr>
          <w:t>7.58.3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_Toc202359523 \h </w:instrText>
        </w:r>
        <w:r>
          <w:rPr>
            <w:webHidden/>
          </w:rPr>
        </w:r>
        <w:r>
          <w:rPr>
            <w:webHidden/>
          </w:rPr>
          <w:fldChar w:fldCharType="separate"/>
        </w:r>
        <w:r>
          <w:rPr>
            <w:webHidden/>
          </w:rPr>
          <w:t>171</w:t>
        </w:r>
        <w:r>
          <w:rPr>
            <w:webHidden/>
          </w:rPr>
          <w:fldChar w:fldCharType="end"/>
        </w:r>
      </w:hyperlink>
    </w:p>
    <w:p w14:paraId="25253866" w14:textId="6058E07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4" w:history="1">
        <w:r w:rsidRPr="000A2BE0">
          <w:rPr>
            <w:rStyle w:val="Hyperlink"/>
            <w:rFonts w:eastAsia="Arial" w:cs="Arial"/>
          </w:rPr>
          <w:t>7.58.4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_Toc202359524 \h </w:instrText>
        </w:r>
        <w:r>
          <w:rPr>
            <w:webHidden/>
          </w:rPr>
        </w:r>
        <w:r>
          <w:rPr>
            <w:webHidden/>
          </w:rPr>
          <w:fldChar w:fldCharType="separate"/>
        </w:r>
        <w:r>
          <w:rPr>
            <w:webHidden/>
          </w:rPr>
          <w:t>171</w:t>
        </w:r>
        <w:r>
          <w:rPr>
            <w:webHidden/>
          </w:rPr>
          <w:fldChar w:fldCharType="end"/>
        </w:r>
      </w:hyperlink>
    </w:p>
    <w:p w14:paraId="1FF15608" w14:textId="0AE495C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5" w:history="1">
        <w:r w:rsidRPr="000A2BE0">
          <w:rPr>
            <w:rStyle w:val="Hyperlink"/>
            <w:rFonts w:eastAsia="Arial" w:cs="Arial"/>
          </w:rPr>
          <w:t>7.58.5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_Toc202359525 \h </w:instrText>
        </w:r>
        <w:r>
          <w:rPr>
            <w:webHidden/>
          </w:rPr>
        </w:r>
        <w:r>
          <w:rPr>
            <w:webHidden/>
          </w:rPr>
          <w:fldChar w:fldCharType="separate"/>
        </w:r>
        <w:r>
          <w:rPr>
            <w:webHidden/>
          </w:rPr>
          <w:t>172</w:t>
        </w:r>
        <w:r>
          <w:rPr>
            <w:webHidden/>
          </w:rPr>
          <w:fldChar w:fldCharType="end"/>
        </w:r>
      </w:hyperlink>
    </w:p>
    <w:p w14:paraId="087E347F" w14:textId="6459224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26" w:history="1">
        <w:r w:rsidRPr="000A2BE0">
          <w:rPr>
            <w:rStyle w:val="Hyperlink"/>
          </w:rPr>
          <w:t>7.59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ORAN.WG8.IOT.058: Verify prioritized random access during beam failure recovery</w:t>
        </w:r>
        <w:r>
          <w:rPr>
            <w:webHidden/>
          </w:rPr>
          <w:tab/>
        </w:r>
        <w:r>
          <w:rPr>
            <w:webHidden/>
          </w:rPr>
          <w:fldChar w:fldCharType="begin"/>
        </w:r>
        <w:r>
          <w:rPr>
            <w:webHidden/>
          </w:rPr>
          <w:instrText xml:space="preserve"> PAGEREF _Toc202359526 \h </w:instrText>
        </w:r>
        <w:r>
          <w:rPr>
            <w:webHidden/>
          </w:rPr>
        </w:r>
        <w:r>
          <w:rPr>
            <w:webHidden/>
          </w:rPr>
          <w:fldChar w:fldCharType="separate"/>
        </w:r>
        <w:r>
          <w:rPr>
            <w:webHidden/>
          </w:rPr>
          <w:t>173</w:t>
        </w:r>
        <w:r>
          <w:rPr>
            <w:webHidden/>
          </w:rPr>
          <w:fldChar w:fldCharType="end"/>
        </w:r>
      </w:hyperlink>
    </w:p>
    <w:p w14:paraId="6CB09977" w14:textId="5240A9C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7" w:history="1">
        <w:r w:rsidRPr="000A2BE0">
          <w:rPr>
            <w:rStyle w:val="Hyperlink"/>
            <w:rFonts w:eastAsia="Arial" w:cs="Arial"/>
          </w:rPr>
          <w:t>7.59.1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_Toc202359527 \h </w:instrText>
        </w:r>
        <w:r>
          <w:rPr>
            <w:webHidden/>
          </w:rPr>
        </w:r>
        <w:r>
          <w:rPr>
            <w:webHidden/>
          </w:rPr>
          <w:fldChar w:fldCharType="separate"/>
        </w:r>
        <w:r>
          <w:rPr>
            <w:webHidden/>
          </w:rPr>
          <w:t>173</w:t>
        </w:r>
        <w:r>
          <w:rPr>
            <w:webHidden/>
          </w:rPr>
          <w:fldChar w:fldCharType="end"/>
        </w:r>
      </w:hyperlink>
    </w:p>
    <w:p w14:paraId="4DFC6650" w14:textId="09837D1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8" w:history="1">
        <w:r w:rsidRPr="000A2BE0">
          <w:rPr>
            <w:rStyle w:val="Hyperlink"/>
            <w:rFonts w:eastAsia="Arial" w:cs="Arial"/>
          </w:rPr>
          <w:t>7.59.2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_Toc202359528 \h </w:instrText>
        </w:r>
        <w:r>
          <w:rPr>
            <w:webHidden/>
          </w:rPr>
        </w:r>
        <w:r>
          <w:rPr>
            <w:webHidden/>
          </w:rPr>
          <w:fldChar w:fldCharType="separate"/>
        </w:r>
        <w:r>
          <w:rPr>
            <w:webHidden/>
          </w:rPr>
          <w:t>173</w:t>
        </w:r>
        <w:r>
          <w:rPr>
            <w:webHidden/>
          </w:rPr>
          <w:fldChar w:fldCharType="end"/>
        </w:r>
      </w:hyperlink>
    </w:p>
    <w:p w14:paraId="66EDDD1B" w14:textId="4549A32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29" w:history="1">
        <w:r w:rsidRPr="000A2BE0">
          <w:rPr>
            <w:rStyle w:val="Hyperlink"/>
            <w:rFonts w:eastAsia="Arial" w:cs="Arial"/>
          </w:rPr>
          <w:t>7.59.3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_Toc202359529 \h </w:instrText>
        </w:r>
        <w:r>
          <w:rPr>
            <w:webHidden/>
          </w:rPr>
        </w:r>
        <w:r>
          <w:rPr>
            <w:webHidden/>
          </w:rPr>
          <w:fldChar w:fldCharType="separate"/>
        </w:r>
        <w:r>
          <w:rPr>
            <w:webHidden/>
          </w:rPr>
          <w:t>174</w:t>
        </w:r>
        <w:r>
          <w:rPr>
            <w:webHidden/>
          </w:rPr>
          <w:fldChar w:fldCharType="end"/>
        </w:r>
      </w:hyperlink>
    </w:p>
    <w:p w14:paraId="4E48510A" w14:textId="685F1CB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0" w:history="1">
        <w:r w:rsidRPr="000A2BE0">
          <w:rPr>
            <w:rStyle w:val="Hyperlink"/>
            <w:rFonts w:eastAsia="Arial" w:cs="Arial"/>
          </w:rPr>
          <w:t>7.59.4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_Toc202359530 \h </w:instrText>
        </w:r>
        <w:r>
          <w:rPr>
            <w:webHidden/>
          </w:rPr>
        </w:r>
        <w:r>
          <w:rPr>
            <w:webHidden/>
          </w:rPr>
          <w:fldChar w:fldCharType="separate"/>
        </w:r>
        <w:r>
          <w:rPr>
            <w:webHidden/>
          </w:rPr>
          <w:t>174</w:t>
        </w:r>
        <w:r>
          <w:rPr>
            <w:webHidden/>
          </w:rPr>
          <w:fldChar w:fldCharType="end"/>
        </w:r>
      </w:hyperlink>
    </w:p>
    <w:p w14:paraId="4759CC9E" w14:textId="3C35450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1" w:history="1">
        <w:r w:rsidRPr="000A2BE0">
          <w:rPr>
            <w:rStyle w:val="Hyperlink"/>
            <w:rFonts w:eastAsia="Arial" w:cs="Arial"/>
          </w:rPr>
          <w:t>7.59.5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_Toc202359531 \h </w:instrText>
        </w:r>
        <w:r>
          <w:rPr>
            <w:webHidden/>
          </w:rPr>
        </w:r>
        <w:r>
          <w:rPr>
            <w:webHidden/>
          </w:rPr>
          <w:fldChar w:fldCharType="separate"/>
        </w:r>
        <w:r>
          <w:rPr>
            <w:webHidden/>
          </w:rPr>
          <w:t>175</w:t>
        </w:r>
        <w:r>
          <w:rPr>
            <w:webHidden/>
          </w:rPr>
          <w:fldChar w:fldCharType="end"/>
        </w:r>
      </w:hyperlink>
    </w:p>
    <w:p w14:paraId="5B0B9706" w14:textId="0F37980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32" w:history="1">
        <w:r w:rsidRPr="000A2BE0">
          <w:rPr>
            <w:rStyle w:val="Hyperlink"/>
          </w:rPr>
          <w:t>7.60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ORAN.WG8.IOT.059: Verify beam failure detection and recovery when SSB/CSI-RS not configured under radioLinkMonitoringConfig.</w:t>
        </w:r>
        <w:r>
          <w:rPr>
            <w:webHidden/>
          </w:rPr>
          <w:tab/>
        </w:r>
        <w:r>
          <w:rPr>
            <w:webHidden/>
          </w:rPr>
          <w:fldChar w:fldCharType="begin"/>
        </w:r>
        <w:r>
          <w:rPr>
            <w:webHidden/>
          </w:rPr>
          <w:instrText xml:space="preserve"> PAGEREF _Toc202359532 \h </w:instrText>
        </w:r>
        <w:r>
          <w:rPr>
            <w:webHidden/>
          </w:rPr>
        </w:r>
        <w:r>
          <w:rPr>
            <w:webHidden/>
          </w:rPr>
          <w:fldChar w:fldCharType="separate"/>
        </w:r>
        <w:r>
          <w:rPr>
            <w:webHidden/>
          </w:rPr>
          <w:t>177</w:t>
        </w:r>
        <w:r>
          <w:rPr>
            <w:webHidden/>
          </w:rPr>
          <w:fldChar w:fldCharType="end"/>
        </w:r>
      </w:hyperlink>
    </w:p>
    <w:p w14:paraId="66ADA1E9" w14:textId="715F711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3" w:history="1">
        <w:r w:rsidRPr="000A2BE0">
          <w:rPr>
            <w:rStyle w:val="Hyperlink"/>
            <w:rFonts w:eastAsia="Arial" w:cs="Arial"/>
          </w:rPr>
          <w:t>7.60.1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_Toc202359533 \h </w:instrText>
        </w:r>
        <w:r>
          <w:rPr>
            <w:webHidden/>
          </w:rPr>
        </w:r>
        <w:r>
          <w:rPr>
            <w:webHidden/>
          </w:rPr>
          <w:fldChar w:fldCharType="separate"/>
        </w:r>
        <w:r>
          <w:rPr>
            <w:webHidden/>
          </w:rPr>
          <w:t>177</w:t>
        </w:r>
        <w:r>
          <w:rPr>
            <w:webHidden/>
          </w:rPr>
          <w:fldChar w:fldCharType="end"/>
        </w:r>
      </w:hyperlink>
    </w:p>
    <w:p w14:paraId="2E295497" w14:textId="4C9DE70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4" w:history="1">
        <w:r w:rsidRPr="000A2BE0">
          <w:rPr>
            <w:rStyle w:val="Hyperlink"/>
            <w:rFonts w:eastAsia="Arial" w:cs="Arial"/>
          </w:rPr>
          <w:t>7.60.2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_Toc202359534 \h </w:instrText>
        </w:r>
        <w:r>
          <w:rPr>
            <w:webHidden/>
          </w:rPr>
        </w:r>
        <w:r>
          <w:rPr>
            <w:webHidden/>
          </w:rPr>
          <w:fldChar w:fldCharType="separate"/>
        </w:r>
        <w:r>
          <w:rPr>
            <w:webHidden/>
          </w:rPr>
          <w:t>177</w:t>
        </w:r>
        <w:r>
          <w:rPr>
            <w:webHidden/>
          </w:rPr>
          <w:fldChar w:fldCharType="end"/>
        </w:r>
      </w:hyperlink>
    </w:p>
    <w:p w14:paraId="029F02BF" w14:textId="4FA8AF9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5" w:history="1">
        <w:r w:rsidRPr="000A2BE0">
          <w:rPr>
            <w:rStyle w:val="Hyperlink"/>
            <w:rFonts w:eastAsia="Arial" w:cs="Arial"/>
          </w:rPr>
          <w:t>7.60.3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_Toc202359535 \h </w:instrText>
        </w:r>
        <w:r>
          <w:rPr>
            <w:webHidden/>
          </w:rPr>
        </w:r>
        <w:r>
          <w:rPr>
            <w:webHidden/>
          </w:rPr>
          <w:fldChar w:fldCharType="separate"/>
        </w:r>
        <w:r>
          <w:rPr>
            <w:webHidden/>
          </w:rPr>
          <w:t>177</w:t>
        </w:r>
        <w:r>
          <w:rPr>
            <w:webHidden/>
          </w:rPr>
          <w:fldChar w:fldCharType="end"/>
        </w:r>
      </w:hyperlink>
    </w:p>
    <w:p w14:paraId="2938FD5B" w14:textId="4ECC803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6" w:history="1">
        <w:r w:rsidRPr="000A2BE0">
          <w:rPr>
            <w:rStyle w:val="Hyperlink"/>
            <w:rFonts w:eastAsia="Arial" w:cs="Arial"/>
          </w:rPr>
          <w:t>7.60.4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_Toc202359536 \h </w:instrText>
        </w:r>
        <w:r>
          <w:rPr>
            <w:webHidden/>
          </w:rPr>
        </w:r>
        <w:r>
          <w:rPr>
            <w:webHidden/>
          </w:rPr>
          <w:fldChar w:fldCharType="separate"/>
        </w:r>
        <w:r>
          <w:rPr>
            <w:webHidden/>
          </w:rPr>
          <w:t>177</w:t>
        </w:r>
        <w:r>
          <w:rPr>
            <w:webHidden/>
          </w:rPr>
          <w:fldChar w:fldCharType="end"/>
        </w:r>
      </w:hyperlink>
    </w:p>
    <w:p w14:paraId="0A5C46BC" w14:textId="00AB30B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7" w:history="1">
        <w:r w:rsidRPr="000A2BE0">
          <w:rPr>
            <w:rStyle w:val="Hyperlink"/>
            <w:rFonts w:eastAsia="Arial" w:cs="Arial"/>
          </w:rPr>
          <w:t>7.60.5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_Toc202359537 \h </w:instrText>
        </w:r>
        <w:r>
          <w:rPr>
            <w:webHidden/>
          </w:rPr>
        </w:r>
        <w:r>
          <w:rPr>
            <w:webHidden/>
          </w:rPr>
          <w:fldChar w:fldCharType="separate"/>
        </w:r>
        <w:r>
          <w:rPr>
            <w:webHidden/>
          </w:rPr>
          <w:t>178</w:t>
        </w:r>
        <w:r>
          <w:rPr>
            <w:webHidden/>
          </w:rPr>
          <w:fldChar w:fldCharType="end"/>
        </w:r>
      </w:hyperlink>
    </w:p>
    <w:p w14:paraId="11124708" w14:textId="527D6219"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38" w:history="1">
        <w:r w:rsidRPr="000A2BE0">
          <w:rPr>
            <w:rStyle w:val="Hyperlink"/>
          </w:rPr>
          <w:t>7.61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ORAN.WG8.IOT.060: Verify end-to-end data with different CSI-RS configuration</w:t>
        </w:r>
        <w:r>
          <w:rPr>
            <w:webHidden/>
          </w:rPr>
          <w:tab/>
        </w:r>
        <w:r>
          <w:rPr>
            <w:webHidden/>
          </w:rPr>
          <w:fldChar w:fldCharType="begin"/>
        </w:r>
        <w:r>
          <w:rPr>
            <w:webHidden/>
          </w:rPr>
          <w:instrText xml:space="preserve"> PAGEREF _Toc202359538 \h </w:instrText>
        </w:r>
        <w:r>
          <w:rPr>
            <w:webHidden/>
          </w:rPr>
        </w:r>
        <w:r>
          <w:rPr>
            <w:webHidden/>
          </w:rPr>
          <w:fldChar w:fldCharType="separate"/>
        </w:r>
        <w:r>
          <w:rPr>
            <w:webHidden/>
          </w:rPr>
          <w:t>180</w:t>
        </w:r>
        <w:r>
          <w:rPr>
            <w:webHidden/>
          </w:rPr>
          <w:fldChar w:fldCharType="end"/>
        </w:r>
      </w:hyperlink>
    </w:p>
    <w:p w14:paraId="053BC23F" w14:textId="5BA8A38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39" w:history="1">
        <w:r w:rsidRPr="000A2BE0">
          <w:rPr>
            <w:rStyle w:val="Hyperlink"/>
            <w:rFonts w:eastAsia="Arial" w:cs="Arial"/>
          </w:rPr>
          <w:t>7.61.1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_Toc202359539 \h </w:instrText>
        </w:r>
        <w:r>
          <w:rPr>
            <w:webHidden/>
          </w:rPr>
        </w:r>
        <w:r>
          <w:rPr>
            <w:webHidden/>
          </w:rPr>
          <w:fldChar w:fldCharType="separate"/>
        </w:r>
        <w:r>
          <w:rPr>
            <w:webHidden/>
          </w:rPr>
          <w:t>180</w:t>
        </w:r>
        <w:r>
          <w:rPr>
            <w:webHidden/>
          </w:rPr>
          <w:fldChar w:fldCharType="end"/>
        </w:r>
      </w:hyperlink>
    </w:p>
    <w:p w14:paraId="6097912C" w14:textId="4D05235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0" w:history="1">
        <w:r w:rsidRPr="000A2BE0">
          <w:rPr>
            <w:rStyle w:val="Hyperlink"/>
            <w:rFonts w:eastAsia="Arial" w:cs="Arial"/>
          </w:rPr>
          <w:t>7.61.2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_Toc202359540 \h </w:instrText>
        </w:r>
        <w:r>
          <w:rPr>
            <w:webHidden/>
          </w:rPr>
        </w:r>
        <w:r>
          <w:rPr>
            <w:webHidden/>
          </w:rPr>
          <w:fldChar w:fldCharType="separate"/>
        </w:r>
        <w:r>
          <w:rPr>
            <w:webHidden/>
          </w:rPr>
          <w:t>180</w:t>
        </w:r>
        <w:r>
          <w:rPr>
            <w:webHidden/>
          </w:rPr>
          <w:fldChar w:fldCharType="end"/>
        </w:r>
      </w:hyperlink>
    </w:p>
    <w:p w14:paraId="31A93E38" w14:textId="1C6BAC5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1" w:history="1">
        <w:r w:rsidRPr="000A2BE0">
          <w:rPr>
            <w:rStyle w:val="Hyperlink"/>
            <w:rFonts w:eastAsia="Arial" w:cs="Arial"/>
          </w:rPr>
          <w:t>7.61.3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_Toc202359541 \h </w:instrText>
        </w:r>
        <w:r>
          <w:rPr>
            <w:webHidden/>
          </w:rPr>
        </w:r>
        <w:r>
          <w:rPr>
            <w:webHidden/>
          </w:rPr>
          <w:fldChar w:fldCharType="separate"/>
        </w:r>
        <w:r>
          <w:rPr>
            <w:webHidden/>
          </w:rPr>
          <w:t>180</w:t>
        </w:r>
        <w:r>
          <w:rPr>
            <w:webHidden/>
          </w:rPr>
          <w:fldChar w:fldCharType="end"/>
        </w:r>
      </w:hyperlink>
    </w:p>
    <w:p w14:paraId="44C4C023" w14:textId="5AC2FBD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2" w:history="1">
        <w:r w:rsidRPr="000A2BE0">
          <w:rPr>
            <w:rStyle w:val="Hyperlink"/>
            <w:rFonts w:eastAsia="Arial" w:cs="Arial"/>
          </w:rPr>
          <w:t>7.61.4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_Toc202359542 \h </w:instrText>
        </w:r>
        <w:r>
          <w:rPr>
            <w:webHidden/>
          </w:rPr>
        </w:r>
        <w:r>
          <w:rPr>
            <w:webHidden/>
          </w:rPr>
          <w:fldChar w:fldCharType="separate"/>
        </w:r>
        <w:r>
          <w:rPr>
            <w:webHidden/>
          </w:rPr>
          <w:t>181</w:t>
        </w:r>
        <w:r>
          <w:rPr>
            <w:webHidden/>
          </w:rPr>
          <w:fldChar w:fldCharType="end"/>
        </w:r>
      </w:hyperlink>
    </w:p>
    <w:p w14:paraId="4B0BD7BB" w14:textId="7564D6A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3" w:history="1">
        <w:r w:rsidRPr="000A2BE0">
          <w:rPr>
            <w:rStyle w:val="Hyperlink"/>
            <w:rFonts w:eastAsia="Arial" w:cs="Arial"/>
          </w:rPr>
          <w:t>7.61.5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_Toc202359543 \h </w:instrText>
        </w:r>
        <w:r>
          <w:rPr>
            <w:webHidden/>
          </w:rPr>
        </w:r>
        <w:r>
          <w:rPr>
            <w:webHidden/>
          </w:rPr>
          <w:fldChar w:fldCharType="separate"/>
        </w:r>
        <w:r>
          <w:rPr>
            <w:webHidden/>
          </w:rPr>
          <w:t>181</w:t>
        </w:r>
        <w:r>
          <w:rPr>
            <w:webHidden/>
          </w:rPr>
          <w:fldChar w:fldCharType="end"/>
        </w:r>
      </w:hyperlink>
    </w:p>
    <w:p w14:paraId="205FF2AF" w14:textId="5F601E8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44" w:history="1">
        <w:r w:rsidRPr="000A2BE0">
          <w:rPr>
            <w:rStyle w:val="Hyperlink"/>
          </w:rPr>
          <w:t>7.62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ORAN.WG8.IOT.061: Verify cell bring up is not successful with invalid configuration received from SMO</w:t>
        </w:r>
        <w:r>
          <w:rPr>
            <w:webHidden/>
          </w:rPr>
          <w:tab/>
        </w:r>
        <w:r>
          <w:rPr>
            <w:webHidden/>
          </w:rPr>
          <w:fldChar w:fldCharType="begin"/>
        </w:r>
        <w:r>
          <w:rPr>
            <w:webHidden/>
          </w:rPr>
          <w:instrText xml:space="preserve"> PAGEREF _Toc202359544 \h </w:instrText>
        </w:r>
        <w:r>
          <w:rPr>
            <w:webHidden/>
          </w:rPr>
        </w:r>
        <w:r>
          <w:rPr>
            <w:webHidden/>
          </w:rPr>
          <w:fldChar w:fldCharType="separate"/>
        </w:r>
        <w:r>
          <w:rPr>
            <w:webHidden/>
          </w:rPr>
          <w:t>182</w:t>
        </w:r>
        <w:r>
          <w:rPr>
            <w:webHidden/>
          </w:rPr>
          <w:fldChar w:fldCharType="end"/>
        </w:r>
      </w:hyperlink>
    </w:p>
    <w:p w14:paraId="1BEDDD92" w14:textId="7BC2E85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5" w:history="1">
        <w:r w:rsidRPr="000A2BE0">
          <w:rPr>
            <w:rStyle w:val="Hyperlink"/>
            <w:rFonts w:eastAsia="Arial" w:cs="Arial"/>
          </w:rPr>
          <w:t>7.62.1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_Toc202359545 \h </w:instrText>
        </w:r>
        <w:r>
          <w:rPr>
            <w:webHidden/>
          </w:rPr>
        </w:r>
        <w:r>
          <w:rPr>
            <w:webHidden/>
          </w:rPr>
          <w:fldChar w:fldCharType="separate"/>
        </w:r>
        <w:r>
          <w:rPr>
            <w:webHidden/>
          </w:rPr>
          <w:t>182</w:t>
        </w:r>
        <w:r>
          <w:rPr>
            <w:webHidden/>
          </w:rPr>
          <w:fldChar w:fldCharType="end"/>
        </w:r>
      </w:hyperlink>
    </w:p>
    <w:p w14:paraId="0F59F425" w14:textId="2CFB6BC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6" w:history="1">
        <w:r w:rsidRPr="000A2BE0">
          <w:rPr>
            <w:rStyle w:val="Hyperlink"/>
            <w:rFonts w:eastAsia="Arial" w:cs="Arial"/>
          </w:rPr>
          <w:t>7.62.2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_Toc202359546 \h </w:instrText>
        </w:r>
        <w:r>
          <w:rPr>
            <w:webHidden/>
          </w:rPr>
        </w:r>
        <w:r>
          <w:rPr>
            <w:webHidden/>
          </w:rPr>
          <w:fldChar w:fldCharType="separate"/>
        </w:r>
        <w:r>
          <w:rPr>
            <w:webHidden/>
          </w:rPr>
          <w:t>182</w:t>
        </w:r>
        <w:r>
          <w:rPr>
            <w:webHidden/>
          </w:rPr>
          <w:fldChar w:fldCharType="end"/>
        </w:r>
      </w:hyperlink>
    </w:p>
    <w:p w14:paraId="08F7FB92" w14:textId="2D2432F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7" w:history="1">
        <w:r w:rsidRPr="000A2BE0">
          <w:rPr>
            <w:rStyle w:val="Hyperlink"/>
            <w:rFonts w:eastAsia="Arial" w:cs="Arial"/>
          </w:rPr>
          <w:t>7.62.3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_Toc202359547 \h </w:instrText>
        </w:r>
        <w:r>
          <w:rPr>
            <w:webHidden/>
          </w:rPr>
        </w:r>
        <w:r>
          <w:rPr>
            <w:webHidden/>
          </w:rPr>
          <w:fldChar w:fldCharType="separate"/>
        </w:r>
        <w:r>
          <w:rPr>
            <w:webHidden/>
          </w:rPr>
          <w:t>182</w:t>
        </w:r>
        <w:r>
          <w:rPr>
            <w:webHidden/>
          </w:rPr>
          <w:fldChar w:fldCharType="end"/>
        </w:r>
      </w:hyperlink>
    </w:p>
    <w:p w14:paraId="2C7AD87F" w14:textId="57854B2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8" w:history="1">
        <w:r w:rsidRPr="000A2BE0">
          <w:rPr>
            <w:rStyle w:val="Hyperlink"/>
            <w:rFonts w:eastAsia="Arial" w:cs="Arial"/>
          </w:rPr>
          <w:t>7.62.4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_Toc202359548 \h </w:instrText>
        </w:r>
        <w:r>
          <w:rPr>
            <w:webHidden/>
          </w:rPr>
        </w:r>
        <w:r>
          <w:rPr>
            <w:webHidden/>
          </w:rPr>
          <w:fldChar w:fldCharType="separate"/>
        </w:r>
        <w:r>
          <w:rPr>
            <w:webHidden/>
          </w:rPr>
          <w:t>183</w:t>
        </w:r>
        <w:r>
          <w:rPr>
            <w:webHidden/>
          </w:rPr>
          <w:fldChar w:fldCharType="end"/>
        </w:r>
      </w:hyperlink>
    </w:p>
    <w:p w14:paraId="7FD04C69" w14:textId="066BE14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49" w:history="1">
        <w:r w:rsidRPr="000A2BE0">
          <w:rPr>
            <w:rStyle w:val="Hyperlink"/>
            <w:rFonts w:eastAsia="Arial" w:cs="Arial"/>
          </w:rPr>
          <w:t>7.62.5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_Toc202359549 \h </w:instrText>
        </w:r>
        <w:r>
          <w:rPr>
            <w:webHidden/>
          </w:rPr>
        </w:r>
        <w:r>
          <w:rPr>
            <w:webHidden/>
          </w:rPr>
          <w:fldChar w:fldCharType="separate"/>
        </w:r>
        <w:r>
          <w:rPr>
            <w:webHidden/>
          </w:rPr>
          <w:t>183</w:t>
        </w:r>
        <w:r>
          <w:rPr>
            <w:webHidden/>
          </w:rPr>
          <w:fldChar w:fldCharType="end"/>
        </w:r>
      </w:hyperlink>
    </w:p>
    <w:p w14:paraId="751054E6" w14:textId="28209D79"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50" w:history="1">
        <w:r w:rsidRPr="000A2BE0">
          <w:rPr>
            <w:rStyle w:val="Hyperlink"/>
          </w:rPr>
          <w:t>7.63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ORAN.WG8.IOT.062: Verify end-to-end data when SRS is enabled and UE is in mobility</w:t>
        </w:r>
        <w:r>
          <w:rPr>
            <w:webHidden/>
          </w:rPr>
          <w:tab/>
        </w:r>
        <w:r>
          <w:rPr>
            <w:webHidden/>
          </w:rPr>
          <w:fldChar w:fldCharType="begin"/>
        </w:r>
        <w:r>
          <w:rPr>
            <w:webHidden/>
          </w:rPr>
          <w:instrText xml:space="preserve"> PAGEREF _Toc202359550 \h </w:instrText>
        </w:r>
        <w:r>
          <w:rPr>
            <w:webHidden/>
          </w:rPr>
        </w:r>
        <w:r>
          <w:rPr>
            <w:webHidden/>
          </w:rPr>
          <w:fldChar w:fldCharType="separate"/>
        </w:r>
        <w:r>
          <w:rPr>
            <w:webHidden/>
          </w:rPr>
          <w:t>184</w:t>
        </w:r>
        <w:r>
          <w:rPr>
            <w:webHidden/>
          </w:rPr>
          <w:fldChar w:fldCharType="end"/>
        </w:r>
      </w:hyperlink>
    </w:p>
    <w:p w14:paraId="0E95E608" w14:textId="00BF24E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1" w:history="1">
        <w:r w:rsidRPr="000A2BE0">
          <w:rPr>
            <w:rStyle w:val="Hyperlink"/>
            <w:rFonts w:eastAsia="Arial" w:cs="Arial"/>
          </w:rPr>
          <w:t>7.63.1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_Toc202359551 \h </w:instrText>
        </w:r>
        <w:r>
          <w:rPr>
            <w:webHidden/>
          </w:rPr>
        </w:r>
        <w:r>
          <w:rPr>
            <w:webHidden/>
          </w:rPr>
          <w:fldChar w:fldCharType="separate"/>
        </w:r>
        <w:r>
          <w:rPr>
            <w:webHidden/>
          </w:rPr>
          <w:t>184</w:t>
        </w:r>
        <w:r>
          <w:rPr>
            <w:webHidden/>
          </w:rPr>
          <w:fldChar w:fldCharType="end"/>
        </w:r>
      </w:hyperlink>
    </w:p>
    <w:p w14:paraId="27A678BB" w14:textId="4999701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2" w:history="1">
        <w:r w:rsidRPr="000A2BE0">
          <w:rPr>
            <w:rStyle w:val="Hyperlink"/>
            <w:rFonts w:eastAsia="Arial" w:cs="Arial"/>
          </w:rPr>
          <w:t>7.63.2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Requirements</w:t>
        </w:r>
        <w:r>
          <w:rPr>
            <w:webHidden/>
          </w:rPr>
          <w:tab/>
        </w:r>
        <w:r>
          <w:rPr>
            <w:webHidden/>
          </w:rPr>
          <w:fldChar w:fldCharType="begin"/>
        </w:r>
        <w:r>
          <w:rPr>
            <w:webHidden/>
          </w:rPr>
          <w:instrText xml:space="preserve"> PAGEREF _Toc202359552 \h </w:instrText>
        </w:r>
        <w:r>
          <w:rPr>
            <w:webHidden/>
          </w:rPr>
        </w:r>
        <w:r>
          <w:rPr>
            <w:webHidden/>
          </w:rPr>
          <w:fldChar w:fldCharType="separate"/>
        </w:r>
        <w:r>
          <w:rPr>
            <w:webHidden/>
          </w:rPr>
          <w:t>184</w:t>
        </w:r>
        <w:r>
          <w:rPr>
            <w:webHidden/>
          </w:rPr>
          <w:fldChar w:fldCharType="end"/>
        </w:r>
      </w:hyperlink>
    </w:p>
    <w:p w14:paraId="38725DC6" w14:textId="7187364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3" w:history="1">
        <w:r w:rsidRPr="000A2BE0">
          <w:rPr>
            <w:rStyle w:val="Hyperlink"/>
            <w:rFonts w:eastAsia="Arial" w:cs="Arial"/>
          </w:rPr>
          <w:t>7.63.3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w:t>
        </w:r>
        <w:r>
          <w:rPr>
            <w:webHidden/>
          </w:rPr>
          <w:tab/>
        </w:r>
        <w:r>
          <w:rPr>
            <w:webHidden/>
          </w:rPr>
          <w:fldChar w:fldCharType="begin"/>
        </w:r>
        <w:r>
          <w:rPr>
            <w:webHidden/>
          </w:rPr>
          <w:instrText xml:space="preserve"> PAGEREF _Toc202359553 \h </w:instrText>
        </w:r>
        <w:r>
          <w:rPr>
            <w:webHidden/>
          </w:rPr>
        </w:r>
        <w:r>
          <w:rPr>
            <w:webHidden/>
          </w:rPr>
          <w:fldChar w:fldCharType="separate"/>
        </w:r>
        <w:r>
          <w:rPr>
            <w:webHidden/>
          </w:rPr>
          <w:t>184</w:t>
        </w:r>
        <w:r>
          <w:rPr>
            <w:webHidden/>
          </w:rPr>
          <w:fldChar w:fldCharType="end"/>
        </w:r>
      </w:hyperlink>
    </w:p>
    <w:p w14:paraId="1684457B" w14:textId="4898C19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4" w:history="1">
        <w:r w:rsidRPr="000A2BE0">
          <w:rPr>
            <w:rStyle w:val="Hyperlink"/>
            <w:rFonts w:eastAsia="Arial" w:cs="Arial"/>
          </w:rPr>
          <w:t>7.63.4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_Toc202359554 \h </w:instrText>
        </w:r>
        <w:r>
          <w:rPr>
            <w:webHidden/>
          </w:rPr>
        </w:r>
        <w:r>
          <w:rPr>
            <w:webHidden/>
          </w:rPr>
          <w:fldChar w:fldCharType="separate"/>
        </w:r>
        <w:r>
          <w:rPr>
            <w:webHidden/>
          </w:rPr>
          <w:t>185</w:t>
        </w:r>
        <w:r>
          <w:rPr>
            <w:webHidden/>
          </w:rPr>
          <w:fldChar w:fldCharType="end"/>
        </w:r>
      </w:hyperlink>
    </w:p>
    <w:p w14:paraId="6B6A3D46" w14:textId="6C057E8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5" w:history="1">
        <w:r w:rsidRPr="000A2BE0">
          <w:rPr>
            <w:rStyle w:val="Hyperlink"/>
            <w:rFonts w:eastAsia="Arial" w:cs="Arial"/>
          </w:rPr>
          <w:t>7.63.5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_Toc202359555 \h </w:instrText>
        </w:r>
        <w:r>
          <w:rPr>
            <w:webHidden/>
          </w:rPr>
        </w:r>
        <w:r>
          <w:rPr>
            <w:webHidden/>
          </w:rPr>
          <w:fldChar w:fldCharType="separate"/>
        </w:r>
        <w:r>
          <w:rPr>
            <w:webHidden/>
          </w:rPr>
          <w:t>185</w:t>
        </w:r>
        <w:r>
          <w:rPr>
            <w:webHidden/>
          </w:rPr>
          <w:fldChar w:fldCharType="end"/>
        </w:r>
      </w:hyperlink>
    </w:p>
    <w:p w14:paraId="65BD8C1B" w14:textId="5DB21DF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56" w:history="1">
        <w:r w:rsidRPr="000A2BE0">
          <w:rPr>
            <w:rStyle w:val="Hyperlink"/>
          </w:rPr>
          <w:t>7.64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ORAN.WG8.IOT.063: Verify successful collection and transfer of MAC statistics for MU-MIMO from O-DU-OAM-Agent to SMO.</w:t>
        </w:r>
        <w:r>
          <w:rPr>
            <w:webHidden/>
          </w:rPr>
          <w:tab/>
        </w:r>
        <w:r>
          <w:rPr>
            <w:webHidden/>
          </w:rPr>
          <w:fldChar w:fldCharType="begin"/>
        </w:r>
        <w:r>
          <w:rPr>
            <w:webHidden/>
          </w:rPr>
          <w:instrText xml:space="preserve"> PAGEREF _Toc202359556 \h </w:instrText>
        </w:r>
        <w:r>
          <w:rPr>
            <w:webHidden/>
          </w:rPr>
        </w:r>
        <w:r>
          <w:rPr>
            <w:webHidden/>
          </w:rPr>
          <w:fldChar w:fldCharType="separate"/>
        </w:r>
        <w:r>
          <w:rPr>
            <w:webHidden/>
          </w:rPr>
          <w:t>186</w:t>
        </w:r>
        <w:r>
          <w:rPr>
            <w:webHidden/>
          </w:rPr>
          <w:fldChar w:fldCharType="end"/>
        </w:r>
      </w:hyperlink>
    </w:p>
    <w:p w14:paraId="33B4D461" w14:textId="30E13DF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7" w:history="1">
        <w:r w:rsidRPr="000A2BE0">
          <w:rPr>
            <w:rStyle w:val="Hyperlink"/>
          </w:rPr>
          <w:t>7.64.1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_Toc202359557 \h </w:instrText>
        </w:r>
        <w:r>
          <w:rPr>
            <w:webHidden/>
          </w:rPr>
        </w:r>
        <w:r>
          <w:rPr>
            <w:webHidden/>
          </w:rPr>
          <w:fldChar w:fldCharType="separate"/>
        </w:r>
        <w:r>
          <w:rPr>
            <w:webHidden/>
          </w:rPr>
          <w:t>186</w:t>
        </w:r>
        <w:r>
          <w:rPr>
            <w:webHidden/>
          </w:rPr>
          <w:fldChar w:fldCharType="end"/>
        </w:r>
      </w:hyperlink>
    </w:p>
    <w:p w14:paraId="3B446EA5" w14:textId="5A2E925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8" w:history="1">
        <w:r w:rsidRPr="000A2BE0">
          <w:rPr>
            <w:rStyle w:val="Hyperlink"/>
          </w:rPr>
          <w:t>7.64.2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_Toc202359558 \h </w:instrText>
        </w:r>
        <w:r>
          <w:rPr>
            <w:webHidden/>
          </w:rPr>
        </w:r>
        <w:r>
          <w:rPr>
            <w:webHidden/>
          </w:rPr>
          <w:fldChar w:fldCharType="separate"/>
        </w:r>
        <w:r>
          <w:rPr>
            <w:webHidden/>
          </w:rPr>
          <w:t>186</w:t>
        </w:r>
        <w:r>
          <w:rPr>
            <w:webHidden/>
          </w:rPr>
          <w:fldChar w:fldCharType="end"/>
        </w:r>
      </w:hyperlink>
    </w:p>
    <w:p w14:paraId="4B558EE0" w14:textId="3DB75DA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59" w:history="1">
        <w:r w:rsidRPr="000A2BE0">
          <w:rPr>
            <w:rStyle w:val="Hyperlink"/>
          </w:rPr>
          <w:t>7.64.3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_Toc202359559 \h </w:instrText>
        </w:r>
        <w:r>
          <w:rPr>
            <w:webHidden/>
          </w:rPr>
        </w:r>
        <w:r>
          <w:rPr>
            <w:webHidden/>
          </w:rPr>
          <w:fldChar w:fldCharType="separate"/>
        </w:r>
        <w:r>
          <w:rPr>
            <w:webHidden/>
          </w:rPr>
          <w:t>186</w:t>
        </w:r>
        <w:r>
          <w:rPr>
            <w:webHidden/>
          </w:rPr>
          <w:fldChar w:fldCharType="end"/>
        </w:r>
      </w:hyperlink>
    </w:p>
    <w:p w14:paraId="2C570689" w14:textId="1C16325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0" w:history="1">
        <w:r w:rsidRPr="000A2BE0">
          <w:rPr>
            <w:rStyle w:val="Hyperlink"/>
          </w:rPr>
          <w:t>7.64.4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_Toc202359560 \h </w:instrText>
        </w:r>
        <w:r>
          <w:rPr>
            <w:webHidden/>
          </w:rPr>
        </w:r>
        <w:r>
          <w:rPr>
            <w:webHidden/>
          </w:rPr>
          <w:fldChar w:fldCharType="separate"/>
        </w:r>
        <w:r>
          <w:rPr>
            <w:webHidden/>
          </w:rPr>
          <w:t>187</w:t>
        </w:r>
        <w:r>
          <w:rPr>
            <w:webHidden/>
          </w:rPr>
          <w:fldChar w:fldCharType="end"/>
        </w:r>
      </w:hyperlink>
    </w:p>
    <w:p w14:paraId="21A28379" w14:textId="3E53470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1" w:history="1">
        <w:r w:rsidRPr="000A2BE0">
          <w:rPr>
            <w:rStyle w:val="Hyperlink"/>
            <w:lang w:val="en-US"/>
          </w:rPr>
          <w:t>7.64.5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_Toc202359561 \h </w:instrText>
        </w:r>
        <w:r>
          <w:rPr>
            <w:webHidden/>
          </w:rPr>
        </w:r>
        <w:r>
          <w:rPr>
            <w:webHidden/>
          </w:rPr>
          <w:fldChar w:fldCharType="separate"/>
        </w:r>
        <w:r>
          <w:rPr>
            <w:webHidden/>
          </w:rPr>
          <w:t>187</w:t>
        </w:r>
        <w:r>
          <w:rPr>
            <w:webHidden/>
          </w:rPr>
          <w:fldChar w:fldCharType="end"/>
        </w:r>
      </w:hyperlink>
    </w:p>
    <w:p w14:paraId="729A7A4B" w14:textId="30EA6F6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62" w:history="1">
        <w:r w:rsidRPr="000A2BE0">
          <w:rPr>
            <w:rStyle w:val="Hyperlink"/>
          </w:rPr>
          <w:t>7.65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ORAN.WG8.IOT.064: Verify O-DU-OAM-Agent successfully download the configuration from SMO for beamforming optimization through "file-download request".</w:t>
        </w:r>
        <w:r>
          <w:rPr>
            <w:webHidden/>
          </w:rPr>
          <w:tab/>
        </w:r>
        <w:r>
          <w:rPr>
            <w:webHidden/>
          </w:rPr>
          <w:fldChar w:fldCharType="begin"/>
        </w:r>
        <w:r>
          <w:rPr>
            <w:webHidden/>
          </w:rPr>
          <w:instrText xml:space="preserve"> PAGEREF _Toc202359562 \h </w:instrText>
        </w:r>
        <w:r>
          <w:rPr>
            <w:webHidden/>
          </w:rPr>
        </w:r>
        <w:r>
          <w:rPr>
            <w:webHidden/>
          </w:rPr>
          <w:fldChar w:fldCharType="separate"/>
        </w:r>
        <w:r>
          <w:rPr>
            <w:webHidden/>
          </w:rPr>
          <w:t>189</w:t>
        </w:r>
        <w:r>
          <w:rPr>
            <w:webHidden/>
          </w:rPr>
          <w:fldChar w:fldCharType="end"/>
        </w:r>
      </w:hyperlink>
    </w:p>
    <w:p w14:paraId="2B527813" w14:textId="652E9EA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3" w:history="1">
        <w:r w:rsidRPr="000A2BE0">
          <w:rPr>
            <w:rStyle w:val="Hyperlink"/>
          </w:rPr>
          <w:t>7.65.1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_Toc202359563 \h </w:instrText>
        </w:r>
        <w:r>
          <w:rPr>
            <w:webHidden/>
          </w:rPr>
        </w:r>
        <w:r>
          <w:rPr>
            <w:webHidden/>
          </w:rPr>
          <w:fldChar w:fldCharType="separate"/>
        </w:r>
        <w:r>
          <w:rPr>
            <w:webHidden/>
          </w:rPr>
          <w:t>189</w:t>
        </w:r>
        <w:r>
          <w:rPr>
            <w:webHidden/>
          </w:rPr>
          <w:fldChar w:fldCharType="end"/>
        </w:r>
      </w:hyperlink>
    </w:p>
    <w:p w14:paraId="15D528E0" w14:textId="4FB7A5D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4" w:history="1">
        <w:r w:rsidRPr="000A2BE0">
          <w:rPr>
            <w:rStyle w:val="Hyperlink"/>
          </w:rPr>
          <w:t>7.65.2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_Toc202359564 \h </w:instrText>
        </w:r>
        <w:r>
          <w:rPr>
            <w:webHidden/>
          </w:rPr>
        </w:r>
        <w:r>
          <w:rPr>
            <w:webHidden/>
          </w:rPr>
          <w:fldChar w:fldCharType="separate"/>
        </w:r>
        <w:r>
          <w:rPr>
            <w:webHidden/>
          </w:rPr>
          <w:t>189</w:t>
        </w:r>
        <w:r>
          <w:rPr>
            <w:webHidden/>
          </w:rPr>
          <w:fldChar w:fldCharType="end"/>
        </w:r>
      </w:hyperlink>
    </w:p>
    <w:p w14:paraId="2D8DE727" w14:textId="3A93F07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5" w:history="1">
        <w:r w:rsidRPr="000A2BE0">
          <w:rPr>
            <w:rStyle w:val="Hyperlink"/>
          </w:rPr>
          <w:t>7.65.3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_Toc202359565 \h </w:instrText>
        </w:r>
        <w:r>
          <w:rPr>
            <w:webHidden/>
          </w:rPr>
        </w:r>
        <w:r>
          <w:rPr>
            <w:webHidden/>
          </w:rPr>
          <w:fldChar w:fldCharType="separate"/>
        </w:r>
        <w:r>
          <w:rPr>
            <w:webHidden/>
          </w:rPr>
          <w:t>189</w:t>
        </w:r>
        <w:r>
          <w:rPr>
            <w:webHidden/>
          </w:rPr>
          <w:fldChar w:fldCharType="end"/>
        </w:r>
      </w:hyperlink>
    </w:p>
    <w:p w14:paraId="37E98B79" w14:textId="79A2479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6" w:history="1">
        <w:r w:rsidRPr="000A2BE0">
          <w:rPr>
            <w:rStyle w:val="Hyperlink"/>
          </w:rPr>
          <w:t>7.65.4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_Toc202359566 \h </w:instrText>
        </w:r>
        <w:r>
          <w:rPr>
            <w:webHidden/>
          </w:rPr>
        </w:r>
        <w:r>
          <w:rPr>
            <w:webHidden/>
          </w:rPr>
          <w:fldChar w:fldCharType="separate"/>
        </w:r>
        <w:r>
          <w:rPr>
            <w:webHidden/>
          </w:rPr>
          <w:t>190</w:t>
        </w:r>
        <w:r>
          <w:rPr>
            <w:webHidden/>
          </w:rPr>
          <w:fldChar w:fldCharType="end"/>
        </w:r>
      </w:hyperlink>
    </w:p>
    <w:p w14:paraId="159885AA" w14:textId="42DAE41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7" w:history="1">
        <w:r w:rsidRPr="000A2BE0">
          <w:rPr>
            <w:rStyle w:val="Hyperlink"/>
            <w:lang w:val="en-US"/>
          </w:rPr>
          <w:t>7.65.5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_Toc202359567 \h </w:instrText>
        </w:r>
        <w:r>
          <w:rPr>
            <w:webHidden/>
          </w:rPr>
        </w:r>
        <w:r>
          <w:rPr>
            <w:webHidden/>
          </w:rPr>
          <w:fldChar w:fldCharType="separate"/>
        </w:r>
        <w:r>
          <w:rPr>
            <w:webHidden/>
          </w:rPr>
          <w:t>190</w:t>
        </w:r>
        <w:r>
          <w:rPr>
            <w:webHidden/>
          </w:rPr>
          <w:fldChar w:fldCharType="end"/>
        </w:r>
      </w:hyperlink>
    </w:p>
    <w:p w14:paraId="174C8308" w14:textId="2CFBD86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68" w:history="1">
        <w:r w:rsidRPr="000A2BE0">
          <w:rPr>
            <w:rStyle w:val="Hyperlink"/>
          </w:rPr>
          <w:t>7.66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ORAN.WG8.IOT.065: Verify successful collection and transfer of L1 measurements along with parameter reconfiguration for AI/ML assisted Beam Selection Optimization on E2 interface.</w:t>
        </w:r>
        <w:r>
          <w:rPr>
            <w:webHidden/>
          </w:rPr>
          <w:tab/>
        </w:r>
        <w:r>
          <w:rPr>
            <w:webHidden/>
          </w:rPr>
          <w:fldChar w:fldCharType="begin"/>
        </w:r>
        <w:r>
          <w:rPr>
            <w:webHidden/>
          </w:rPr>
          <w:instrText xml:space="preserve"> PAGEREF _Toc202359568 \h </w:instrText>
        </w:r>
        <w:r>
          <w:rPr>
            <w:webHidden/>
          </w:rPr>
        </w:r>
        <w:r>
          <w:rPr>
            <w:webHidden/>
          </w:rPr>
          <w:fldChar w:fldCharType="separate"/>
        </w:r>
        <w:r>
          <w:rPr>
            <w:webHidden/>
          </w:rPr>
          <w:t>193</w:t>
        </w:r>
        <w:r>
          <w:rPr>
            <w:webHidden/>
          </w:rPr>
          <w:fldChar w:fldCharType="end"/>
        </w:r>
      </w:hyperlink>
    </w:p>
    <w:p w14:paraId="6D4B8D30" w14:textId="04A02CB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69" w:history="1">
        <w:r w:rsidRPr="000A2BE0">
          <w:rPr>
            <w:rStyle w:val="Hyperlink"/>
          </w:rPr>
          <w:t>7.66.1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_Toc202359569 \h </w:instrText>
        </w:r>
        <w:r>
          <w:rPr>
            <w:webHidden/>
          </w:rPr>
        </w:r>
        <w:r>
          <w:rPr>
            <w:webHidden/>
          </w:rPr>
          <w:fldChar w:fldCharType="separate"/>
        </w:r>
        <w:r>
          <w:rPr>
            <w:webHidden/>
          </w:rPr>
          <w:t>193</w:t>
        </w:r>
        <w:r>
          <w:rPr>
            <w:webHidden/>
          </w:rPr>
          <w:fldChar w:fldCharType="end"/>
        </w:r>
      </w:hyperlink>
    </w:p>
    <w:p w14:paraId="06746EFD" w14:textId="59C2F08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0" w:history="1">
        <w:r w:rsidRPr="000A2BE0">
          <w:rPr>
            <w:rStyle w:val="Hyperlink"/>
          </w:rPr>
          <w:t>7.66.2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_Toc202359570 \h </w:instrText>
        </w:r>
        <w:r>
          <w:rPr>
            <w:webHidden/>
          </w:rPr>
        </w:r>
        <w:r>
          <w:rPr>
            <w:webHidden/>
          </w:rPr>
          <w:fldChar w:fldCharType="separate"/>
        </w:r>
        <w:r>
          <w:rPr>
            <w:webHidden/>
          </w:rPr>
          <w:t>193</w:t>
        </w:r>
        <w:r>
          <w:rPr>
            <w:webHidden/>
          </w:rPr>
          <w:fldChar w:fldCharType="end"/>
        </w:r>
      </w:hyperlink>
    </w:p>
    <w:p w14:paraId="3BD29FD3" w14:textId="6778FBF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1" w:history="1">
        <w:r w:rsidRPr="000A2BE0">
          <w:rPr>
            <w:rStyle w:val="Hyperlink"/>
          </w:rPr>
          <w:t>7.66.3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_Toc202359571 \h </w:instrText>
        </w:r>
        <w:r>
          <w:rPr>
            <w:webHidden/>
          </w:rPr>
        </w:r>
        <w:r>
          <w:rPr>
            <w:webHidden/>
          </w:rPr>
          <w:fldChar w:fldCharType="separate"/>
        </w:r>
        <w:r>
          <w:rPr>
            <w:webHidden/>
          </w:rPr>
          <w:t>193</w:t>
        </w:r>
        <w:r>
          <w:rPr>
            <w:webHidden/>
          </w:rPr>
          <w:fldChar w:fldCharType="end"/>
        </w:r>
      </w:hyperlink>
    </w:p>
    <w:p w14:paraId="1A4A392C" w14:textId="1C316E7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2" w:history="1">
        <w:r w:rsidRPr="000A2BE0">
          <w:rPr>
            <w:rStyle w:val="Hyperlink"/>
          </w:rPr>
          <w:t>7.66.4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_Toc202359572 \h </w:instrText>
        </w:r>
        <w:r>
          <w:rPr>
            <w:webHidden/>
          </w:rPr>
        </w:r>
        <w:r>
          <w:rPr>
            <w:webHidden/>
          </w:rPr>
          <w:fldChar w:fldCharType="separate"/>
        </w:r>
        <w:r>
          <w:rPr>
            <w:webHidden/>
          </w:rPr>
          <w:t>194</w:t>
        </w:r>
        <w:r>
          <w:rPr>
            <w:webHidden/>
          </w:rPr>
          <w:fldChar w:fldCharType="end"/>
        </w:r>
      </w:hyperlink>
    </w:p>
    <w:p w14:paraId="2C800675" w14:textId="01A4697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3" w:history="1">
        <w:r w:rsidRPr="000A2BE0">
          <w:rPr>
            <w:rStyle w:val="Hyperlink"/>
            <w:lang w:val="en-US"/>
          </w:rPr>
          <w:t>7.66.5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_Toc202359573 \h </w:instrText>
        </w:r>
        <w:r>
          <w:rPr>
            <w:webHidden/>
          </w:rPr>
        </w:r>
        <w:r>
          <w:rPr>
            <w:webHidden/>
          </w:rPr>
          <w:fldChar w:fldCharType="separate"/>
        </w:r>
        <w:r>
          <w:rPr>
            <w:webHidden/>
          </w:rPr>
          <w:t>194</w:t>
        </w:r>
        <w:r>
          <w:rPr>
            <w:webHidden/>
          </w:rPr>
          <w:fldChar w:fldCharType="end"/>
        </w:r>
      </w:hyperlink>
    </w:p>
    <w:p w14:paraId="46847631" w14:textId="783B353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74" w:history="1">
        <w:r w:rsidRPr="000A2BE0">
          <w:rPr>
            <w:rStyle w:val="Hyperlink"/>
          </w:rPr>
          <w:t>7.67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ORAN.WG8.IOT.066: Verify successful vO-DU and vO-CU deployment on an O-Cloud.</w:t>
        </w:r>
        <w:r>
          <w:rPr>
            <w:webHidden/>
          </w:rPr>
          <w:tab/>
        </w:r>
        <w:r>
          <w:rPr>
            <w:webHidden/>
          </w:rPr>
          <w:fldChar w:fldCharType="begin"/>
        </w:r>
        <w:r>
          <w:rPr>
            <w:webHidden/>
          </w:rPr>
          <w:instrText xml:space="preserve"> PAGEREF _Toc202359574 \h </w:instrText>
        </w:r>
        <w:r>
          <w:rPr>
            <w:webHidden/>
          </w:rPr>
        </w:r>
        <w:r>
          <w:rPr>
            <w:webHidden/>
          </w:rPr>
          <w:fldChar w:fldCharType="separate"/>
        </w:r>
        <w:r>
          <w:rPr>
            <w:webHidden/>
          </w:rPr>
          <w:t>197</w:t>
        </w:r>
        <w:r>
          <w:rPr>
            <w:webHidden/>
          </w:rPr>
          <w:fldChar w:fldCharType="end"/>
        </w:r>
      </w:hyperlink>
    </w:p>
    <w:p w14:paraId="62B71EC6" w14:textId="3AD8F4F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5" w:history="1">
        <w:r w:rsidRPr="000A2BE0">
          <w:rPr>
            <w:rStyle w:val="Hyperlink"/>
          </w:rPr>
          <w:t>7.67.1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_Toc202359575 \h </w:instrText>
        </w:r>
        <w:r>
          <w:rPr>
            <w:webHidden/>
          </w:rPr>
        </w:r>
        <w:r>
          <w:rPr>
            <w:webHidden/>
          </w:rPr>
          <w:fldChar w:fldCharType="separate"/>
        </w:r>
        <w:r>
          <w:rPr>
            <w:webHidden/>
          </w:rPr>
          <w:t>197</w:t>
        </w:r>
        <w:r>
          <w:rPr>
            <w:webHidden/>
          </w:rPr>
          <w:fldChar w:fldCharType="end"/>
        </w:r>
      </w:hyperlink>
    </w:p>
    <w:p w14:paraId="26247E21" w14:textId="0B548C1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6" w:history="1">
        <w:r w:rsidRPr="000A2BE0">
          <w:rPr>
            <w:rStyle w:val="Hyperlink"/>
          </w:rPr>
          <w:t>7.67.2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_Toc202359576 \h </w:instrText>
        </w:r>
        <w:r>
          <w:rPr>
            <w:webHidden/>
          </w:rPr>
        </w:r>
        <w:r>
          <w:rPr>
            <w:webHidden/>
          </w:rPr>
          <w:fldChar w:fldCharType="separate"/>
        </w:r>
        <w:r>
          <w:rPr>
            <w:webHidden/>
          </w:rPr>
          <w:t>197</w:t>
        </w:r>
        <w:r>
          <w:rPr>
            <w:webHidden/>
          </w:rPr>
          <w:fldChar w:fldCharType="end"/>
        </w:r>
      </w:hyperlink>
    </w:p>
    <w:p w14:paraId="6107768D" w14:textId="50C9619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7" w:history="1">
        <w:r w:rsidRPr="000A2BE0">
          <w:rPr>
            <w:rStyle w:val="Hyperlink"/>
          </w:rPr>
          <w:t>7.67.3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_Toc202359577 \h </w:instrText>
        </w:r>
        <w:r>
          <w:rPr>
            <w:webHidden/>
          </w:rPr>
        </w:r>
        <w:r>
          <w:rPr>
            <w:webHidden/>
          </w:rPr>
          <w:fldChar w:fldCharType="separate"/>
        </w:r>
        <w:r>
          <w:rPr>
            <w:webHidden/>
          </w:rPr>
          <w:t>197</w:t>
        </w:r>
        <w:r>
          <w:rPr>
            <w:webHidden/>
          </w:rPr>
          <w:fldChar w:fldCharType="end"/>
        </w:r>
      </w:hyperlink>
    </w:p>
    <w:p w14:paraId="765BF2C2" w14:textId="22F8959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8" w:history="1">
        <w:r w:rsidRPr="000A2BE0">
          <w:rPr>
            <w:rStyle w:val="Hyperlink"/>
          </w:rPr>
          <w:t>7.67.4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_Toc202359578 \h </w:instrText>
        </w:r>
        <w:r>
          <w:rPr>
            <w:webHidden/>
          </w:rPr>
        </w:r>
        <w:r>
          <w:rPr>
            <w:webHidden/>
          </w:rPr>
          <w:fldChar w:fldCharType="separate"/>
        </w:r>
        <w:r>
          <w:rPr>
            <w:webHidden/>
          </w:rPr>
          <w:t>197</w:t>
        </w:r>
        <w:r>
          <w:rPr>
            <w:webHidden/>
          </w:rPr>
          <w:fldChar w:fldCharType="end"/>
        </w:r>
      </w:hyperlink>
    </w:p>
    <w:p w14:paraId="407D0020" w14:textId="43DAE3F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79" w:history="1">
        <w:r w:rsidRPr="000A2BE0">
          <w:rPr>
            <w:rStyle w:val="Hyperlink"/>
            <w:lang w:val="en-US"/>
          </w:rPr>
          <w:t>7.67.5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_Toc202359579 \h </w:instrText>
        </w:r>
        <w:r>
          <w:rPr>
            <w:webHidden/>
          </w:rPr>
        </w:r>
        <w:r>
          <w:rPr>
            <w:webHidden/>
          </w:rPr>
          <w:fldChar w:fldCharType="separate"/>
        </w:r>
        <w:r>
          <w:rPr>
            <w:webHidden/>
          </w:rPr>
          <w:t>198</w:t>
        </w:r>
        <w:r>
          <w:rPr>
            <w:webHidden/>
          </w:rPr>
          <w:fldChar w:fldCharType="end"/>
        </w:r>
      </w:hyperlink>
    </w:p>
    <w:p w14:paraId="167AAB03" w14:textId="585580E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80" w:history="1">
        <w:r w:rsidRPr="000A2BE0">
          <w:rPr>
            <w:rStyle w:val="Hyperlink"/>
          </w:rPr>
          <w:t>7.68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ORAN.WG8.IOT.067: Verify successful addition of vO-DU and vO-CU instance when network demand increases beyond current NF capacity threshold.</w:t>
        </w:r>
        <w:r>
          <w:rPr>
            <w:webHidden/>
          </w:rPr>
          <w:tab/>
        </w:r>
        <w:r>
          <w:rPr>
            <w:webHidden/>
          </w:rPr>
          <w:fldChar w:fldCharType="begin"/>
        </w:r>
        <w:r>
          <w:rPr>
            <w:webHidden/>
          </w:rPr>
          <w:instrText xml:space="preserve"> PAGEREF _Toc202359580 \h </w:instrText>
        </w:r>
        <w:r>
          <w:rPr>
            <w:webHidden/>
          </w:rPr>
        </w:r>
        <w:r>
          <w:rPr>
            <w:webHidden/>
          </w:rPr>
          <w:fldChar w:fldCharType="separate"/>
        </w:r>
        <w:r>
          <w:rPr>
            <w:webHidden/>
          </w:rPr>
          <w:t>200</w:t>
        </w:r>
        <w:r>
          <w:rPr>
            <w:webHidden/>
          </w:rPr>
          <w:fldChar w:fldCharType="end"/>
        </w:r>
      </w:hyperlink>
    </w:p>
    <w:p w14:paraId="7AFF4E54" w14:textId="1F441A0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1" w:history="1">
        <w:r w:rsidRPr="000A2BE0">
          <w:rPr>
            <w:rStyle w:val="Hyperlink"/>
          </w:rPr>
          <w:t>7.68.1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_Toc202359581 \h </w:instrText>
        </w:r>
        <w:r>
          <w:rPr>
            <w:webHidden/>
          </w:rPr>
        </w:r>
        <w:r>
          <w:rPr>
            <w:webHidden/>
          </w:rPr>
          <w:fldChar w:fldCharType="separate"/>
        </w:r>
        <w:r>
          <w:rPr>
            <w:webHidden/>
          </w:rPr>
          <w:t>200</w:t>
        </w:r>
        <w:r>
          <w:rPr>
            <w:webHidden/>
          </w:rPr>
          <w:fldChar w:fldCharType="end"/>
        </w:r>
      </w:hyperlink>
    </w:p>
    <w:p w14:paraId="2F6CEE38" w14:textId="1B60358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2" w:history="1">
        <w:r w:rsidRPr="000A2BE0">
          <w:rPr>
            <w:rStyle w:val="Hyperlink"/>
          </w:rPr>
          <w:t>7.68.2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_Toc202359582 \h </w:instrText>
        </w:r>
        <w:r>
          <w:rPr>
            <w:webHidden/>
          </w:rPr>
        </w:r>
        <w:r>
          <w:rPr>
            <w:webHidden/>
          </w:rPr>
          <w:fldChar w:fldCharType="separate"/>
        </w:r>
        <w:r>
          <w:rPr>
            <w:webHidden/>
          </w:rPr>
          <w:t>201</w:t>
        </w:r>
        <w:r>
          <w:rPr>
            <w:webHidden/>
          </w:rPr>
          <w:fldChar w:fldCharType="end"/>
        </w:r>
      </w:hyperlink>
    </w:p>
    <w:p w14:paraId="00FB9E02" w14:textId="6DFCE1B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3" w:history="1">
        <w:r w:rsidRPr="000A2BE0">
          <w:rPr>
            <w:rStyle w:val="Hyperlink"/>
          </w:rPr>
          <w:t>7.68.3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_Toc202359583 \h </w:instrText>
        </w:r>
        <w:r>
          <w:rPr>
            <w:webHidden/>
          </w:rPr>
        </w:r>
        <w:r>
          <w:rPr>
            <w:webHidden/>
          </w:rPr>
          <w:fldChar w:fldCharType="separate"/>
        </w:r>
        <w:r>
          <w:rPr>
            <w:webHidden/>
          </w:rPr>
          <w:t>201</w:t>
        </w:r>
        <w:r>
          <w:rPr>
            <w:webHidden/>
          </w:rPr>
          <w:fldChar w:fldCharType="end"/>
        </w:r>
      </w:hyperlink>
    </w:p>
    <w:p w14:paraId="4FE96707" w14:textId="7D56031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4" w:history="1">
        <w:r w:rsidRPr="000A2BE0">
          <w:rPr>
            <w:rStyle w:val="Hyperlink"/>
          </w:rPr>
          <w:t>7.68.4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_Toc202359584 \h </w:instrText>
        </w:r>
        <w:r>
          <w:rPr>
            <w:webHidden/>
          </w:rPr>
        </w:r>
        <w:r>
          <w:rPr>
            <w:webHidden/>
          </w:rPr>
          <w:fldChar w:fldCharType="separate"/>
        </w:r>
        <w:r>
          <w:rPr>
            <w:webHidden/>
          </w:rPr>
          <w:t>201</w:t>
        </w:r>
        <w:r>
          <w:rPr>
            <w:webHidden/>
          </w:rPr>
          <w:fldChar w:fldCharType="end"/>
        </w:r>
      </w:hyperlink>
    </w:p>
    <w:p w14:paraId="48224924" w14:textId="121F9BE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5" w:history="1">
        <w:r w:rsidRPr="000A2BE0">
          <w:rPr>
            <w:rStyle w:val="Hyperlink"/>
            <w:lang w:val="en-US"/>
          </w:rPr>
          <w:t>7.68.5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_Toc202359585 \h </w:instrText>
        </w:r>
        <w:r>
          <w:rPr>
            <w:webHidden/>
          </w:rPr>
        </w:r>
        <w:r>
          <w:rPr>
            <w:webHidden/>
          </w:rPr>
          <w:fldChar w:fldCharType="separate"/>
        </w:r>
        <w:r>
          <w:rPr>
            <w:webHidden/>
          </w:rPr>
          <w:t>202</w:t>
        </w:r>
        <w:r>
          <w:rPr>
            <w:webHidden/>
          </w:rPr>
          <w:fldChar w:fldCharType="end"/>
        </w:r>
      </w:hyperlink>
    </w:p>
    <w:p w14:paraId="665CC7F6" w14:textId="74ABF5C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86" w:history="1">
        <w:r w:rsidRPr="000A2BE0">
          <w:rPr>
            <w:rStyle w:val="Hyperlink"/>
          </w:rPr>
          <w:t>7.69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ORAN.WG8.IOT.068: Verify successful deletion of vO-DU and vO-CU instance when network demand reduces below NF capacity threshold.</w:t>
        </w:r>
        <w:r>
          <w:rPr>
            <w:webHidden/>
          </w:rPr>
          <w:tab/>
        </w:r>
        <w:r>
          <w:rPr>
            <w:webHidden/>
          </w:rPr>
          <w:fldChar w:fldCharType="begin"/>
        </w:r>
        <w:r>
          <w:rPr>
            <w:webHidden/>
          </w:rPr>
          <w:instrText xml:space="preserve"> PAGEREF _Toc202359586 \h </w:instrText>
        </w:r>
        <w:r>
          <w:rPr>
            <w:webHidden/>
          </w:rPr>
        </w:r>
        <w:r>
          <w:rPr>
            <w:webHidden/>
          </w:rPr>
          <w:fldChar w:fldCharType="separate"/>
        </w:r>
        <w:r>
          <w:rPr>
            <w:webHidden/>
          </w:rPr>
          <w:t>203</w:t>
        </w:r>
        <w:r>
          <w:rPr>
            <w:webHidden/>
          </w:rPr>
          <w:fldChar w:fldCharType="end"/>
        </w:r>
      </w:hyperlink>
    </w:p>
    <w:p w14:paraId="10701910" w14:textId="414C343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7" w:history="1">
        <w:r w:rsidRPr="000A2BE0">
          <w:rPr>
            <w:rStyle w:val="Hyperlink"/>
          </w:rPr>
          <w:t>7.69.1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_Toc202359587 \h </w:instrText>
        </w:r>
        <w:r>
          <w:rPr>
            <w:webHidden/>
          </w:rPr>
        </w:r>
        <w:r>
          <w:rPr>
            <w:webHidden/>
          </w:rPr>
          <w:fldChar w:fldCharType="separate"/>
        </w:r>
        <w:r>
          <w:rPr>
            <w:webHidden/>
          </w:rPr>
          <w:t>203</w:t>
        </w:r>
        <w:r>
          <w:rPr>
            <w:webHidden/>
          </w:rPr>
          <w:fldChar w:fldCharType="end"/>
        </w:r>
      </w:hyperlink>
    </w:p>
    <w:p w14:paraId="377E357B" w14:textId="33867EA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8" w:history="1">
        <w:r w:rsidRPr="000A2BE0">
          <w:rPr>
            <w:rStyle w:val="Hyperlink"/>
          </w:rPr>
          <w:t>7.69.2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_Toc202359588 \h </w:instrText>
        </w:r>
        <w:r>
          <w:rPr>
            <w:webHidden/>
          </w:rPr>
        </w:r>
        <w:r>
          <w:rPr>
            <w:webHidden/>
          </w:rPr>
          <w:fldChar w:fldCharType="separate"/>
        </w:r>
        <w:r>
          <w:rPr>
            <w:webHidden/>
          </w:rPr>
          <w:t>204</w:t>
        </w:r>
        <w:r>
          <w:rPr>
            <w:webHidden/>
          </w:rPr>
          <w:fldChar w:fldCharType="end"/>
        </w:r>
      </w:hyperlink>
    </w:p>
    <w:p w14:paraId="7FD69223" w14:textId="4D866CF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89" w:history="1">
        <w:r w:rsidRPr="000A2BE0">
          <w:rPr>
            <w:rStyle w:val="Hyperlink"/>
          </w:rPr>
          <w:t>7.69.3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_Toc202359589 \h </w:instrText>
        </w:r>
        <w:r>
          <w:rPr>
            <w:webHidden/>
          </w:rPr>
        </w:r>
        <w:r>
          <w:rPr>
            <w:webHidden/>
          </w:rPr>
          <w:fldChar w:fldCharType="separate"/>
        </w:r>
        <w:r>
          <w:rPr>
            <w:webHidden/>
          </w:rPr>
          <w:t>204</w:t>
        </w:r>
        <w:r>
          <w:rPr>
            <w:webHidden/>
          </w:rPr>
          <w:fldChar w:fldCharType="end"/>
        </w:r>
      </w:hyperlink>
    </w:p>
    <w:p w14:paraId="65B13C7A" w14:textId="77B016C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0" w:history="1">
        <w:r w:rsidRPr="000A2BE0">
          <w:rPr>
            <w:rStyle w:val="Hyperlink"/>
          </w:rPr>
          <w:t>7.69.4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_Toc202359590 \h </w:instrText>
        </w:r>
        <w:r>
          <w:rPr>
            <w:webHidden/>
          </w:rPr>
        </w:r>
        <w:r>
          <w:rPr>
            <w:webHidden/>
          </w:rPr>
          <w:fldChar w:fldCharType="separate"/>
        </w:r>
        <w:r>
          <w:rPr>
            <w:webHidden/>
          </w:rPr>
          <w:t>204</w:t>
        </w:r>
        <w:r>
          <w:rPr>
            <w:webHidden/>
          </w:rPr>
          <w:fldChar w:fldCharType="end"/>
        </w:r>
      </w:hyperlink>
    </w:p>
    <w:p w14:paraId="5B6A0696" w14:textId="0D9C93A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1" w:history="1">
        <w:r w:rsidRPr="000A2BE0">
          <w:rPr>
            <w:rStyle w:val="Hyperlink"/>
            <w:lang w:val="en-US"/>
          </w:rPr>
          <w:t>7.69.5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_Toc202359591 \h </w:instrText>
        </w:r>
        <w:r>
          <w:rPr>
            <w:webHidden/>
          </w:rPr>
        </w:r>
        <w:r>
          <w:rPr>
            <w:webHidden/>
          </w:rPr>
          <w:fldChar w:fldCharType="separate"/>
        </w:r>
        <w:r>
          <w:rPr>
            <w:webHidden/>
          </w:rPr>
          <w:t>205</w:t>
        </w:r>
        <w:r>
          <w:rPr>
            <w:webHidden/>
          </w:rPr>
          <w:fldChar w:fldCharType="end"/>
        </w:r>
      </w:hyperlink>
    </w:p>
    <w:p w14:paraId="0D8B8269" w14:textId="773A7FE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92" w:history="1">
        <w:r w:rsidRPr="000A2BE0">
          <w:rPr>
            <w:rStyle w:val="Hyperlink"/>
          </w:rPr>
          <w:t>7.70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ORAN.WG8.IOT.069: Verify successful software upgrade for vO-DU.</w:t>
        </w:r>
        <w:r>
          <w:rPr>
            <w:webHidden/>
          </w:rPr>
          <w:tab/>
        </w:r>
        <w:r>
          <w:rPr>
            <w:webHidden/>
          </w:rPr>
          <w:fldChar w:fldCharType="begin"/>
        </w:r>
        <w:r>
          <w:rPr>
            <w:webHidden/>
          </w:rPr>
          <w:instrText xml:space="preserve"> PAGEREF _Toc202359592 \h </w:instrText>
        </w:r>
        <w:r>
          <w:rPr>
            <w:webHidden/>
          </w:rPr>
        </w:r>
        <w:r>
          <w:rPr>
            <w:webHidden/>
          </w:rPr>
          <w:fldChar w:fldCharType="separate"/>
        </w:r>
        <w:r>
          <w:rPr>
            <w:webHidden/>
          </w:rPr>
          <w:t>206</w:t>
        </w:r>
        <w:r>
          <w:rPr>
            <w:webHidden/>
          </w:rPr>
          <w:fldChar w:fldCharType="end"/>
        </w:r>
      </w:hyperlink>
    </w:p>
    <w:p w14:paraId="3C16A86C" w14:textId="3E9067A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3" w:history="1">
        <w:r w:rsidRPr="000A2BE0">
          <w:rPr>
            <w:rStyle w:val="Hyperlink"/>
          </w:rPr>
          <w:t>7.70.1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_Toc202359593 \h </w:instrText>
        </w:r>
        <w:r>
          <w:rPr>
            <w:webHidden/>
          </w:rPr>
        </w:r>
        <w:r>
          <w:rPr>
            <w:webHidden/>
          </w:rPr>
          <w:fldChar w:fldCharType="separate"/>
        </w:r>
        <w:r>
          <w:rPr>
            <w:webHidden/>
          </w:rPr>
          <w:t>206</w:t>
        </w:r>
        <w:r>
          <w:rPr>
            <w:webHidden/>
          </w:rPr>
          <w:fldChar w:fldCharType="end"/>
        </w:r>
      </w:hyperlink>
    </w:p>
    <w:p w14:paraId="4C480C81" w14:textId="3A4048B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4" w:history="1">
        <w:r w:rsidRPr="000A2BE0">
          <w:rPr>
            <w:rStyle w:val="Hyperlink"/>
          </w:rPr>
          <w:t>7.70.2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_Toc202359594 \h </w:instrText>
        </w:r>
        <w:r>
          <w:rPr>
            <w:webHidden/>
          </w:rPr>
        </w:r>
        <w:r>
          <w:rPr>
            <w:webHidden/>
          </w:rPr>
          <w:fldChar w:fldCharType="separate"/>
        </w:r>
        <w:r>
          <w:rPr>
            <w:webHidden/>
          </w:rPr>
          <w:t>206</w:t>
        </w:r>
        <w:r>
          <w:rPr>
            <w:webHidden/>
          </w:rPr>
          <w:fldChar w:fldCharType="end"/>
        </w:r>
      </w:hyperlink>
    </w:p>
    <w:p w14:paraId="03147F78" w14:textId="56890C0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5" w:history="1">
        <w:r w:rsidRPr="000A2BE0">
          <w:rPr>
            <w:rStyle w:val="Hyperlink"/>
          </w:rPr>
          <w:t>7.70.3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_Toc202359595 \h </w:instrText>
        </w:r>
        <w:r>
          <w:rPr>
            <w:webHidden/>
          </w:rPr>
        </w:r>
        <w:r>
          <w:rPr>
            <w:webHidden/>
          </w:rPr>
          <w:fldChar w:fldCharType="separate"/>
        </w:r>
        <w:r>
          <w:rPr>
            <w:webHidden/>
          </w:rPr>
          <w:t>206</w:t>
        </w:r>
        <w:r>
          <w:rPr>
            <w:webHidden/>
          </w:rPr>
          <w:fldChar w:fldCharType="end"/>
        </w:r>
      </w:hyperlink>
    </w:p>
    <w:p w14:paraId="446AC076" w14:textId="6B43261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6" w:history="1">
        <w:r w:rsidRPr="000A2BE0">
          <w:rPr>
            <w:rStyle w:val="Hyperlink"/>
          </w:rPr>
          <w:t>7.70.4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_Toc202359596 \h </w:instrText>
        </w:r>
        <w:r>
          <w:rPr>
            <w:webHidden/>
          </w:rPr>
        </w:r>
        <w:r>
          <w:rPr>
            <w:webHidden/>
          </w:rPr>
          <w:fldChar w:fldCharType="separate"/>
        </w:r>
        <w:r>
          <w:rPr>
            <w:webHidden/>
          </w:rPr>
          <w:t>206</w:t>
        </w:r>
        <w:r>
          <w:rPr>
            <w:webHidden/>
          </w:rPr>
          <w:fldChar w:fldCharType="end"/>
        </w:r>
      </w:hyperlink>
    </w:p>
    <w:p w14:paraId="4E664C9B" w14:textId="72B9A47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7" w:history="1">
        <w:r w:rsidRPr="000A2BE0">
          <w:rPr>
            <w:rStyle w:val="Hyperlink"/>
            <w:lang w:val="en-US"/>
          </w:rPr>
          <w:t>7.70.5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_Toc202359597 \h </w:instrText>
        </w:r>
        <w:r>
          <w:rPr>
            <w:webHidden/>
          </w:rPr>
        </w:r>
        <w:r>
          <w:rPr>
            <w:webHidden/>
          </w:rPr>
          <w:fldChar w:fldCharType="separate"/>
        </w:r>
        <w:r>
          <w:rPr>
            <w:webHidden/>
          </w:rPr>
          <w:t>207</w:t>
        </w:r>
        <w:r>
          <w:rPr>
            <w:webHidden/>
          </w:rPr>
          <w:fldChar w:fldCharType="end"/>
        </w:r>
      </w:hyperlink>
    </w:p>
    <w:p w14:paraId="4595A9B4" w14:textId="6E2387C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598" w:history="1">
        <w:r w:rsidRPr="000A2BE0">
          <w:rPr>
            <w:rStyle w:val="Hyperlink"/>
          </w:rPr>
          <w:t>7.71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ORAN.WG8.IOT.070: Verify successful reconfiguration for vO-DU.</w:t>
        </w:r>
        <w:r>
          <w:rPr>
            <w:webHidden/>
          </w:rPr>
          <w:tab/>
        </w:r>
        <w:r>
          <w:rPr>
            <w:webHidden/>
          </w:rPr>
          <w:fldChar w:fldCharType="begin"/>
        </w:r>
        <w:r>
          <w:rPr>
            <w:webHidden/>
          </w:rPr>
          <w:instrText xml:space="preserve"> PAGEREF _Toc202359598 \h </w:instrText>
        </w:r>
        <w:r>
          <w:rPr>
            <w:webHidden/>
          </w:rPr>
        </w:r>
        <w:r>
          <w:rPr>
            <w:webHidden/>
          </w:rPr>
          <w:fldChar w:fldCharType="separate"/>
        </w:r>
        <w:r>
          <w:rPr>
            <w:webHidden/>
          </w:rPr>
          <w:t>208</w:t>
        </w:r>
        <w:r>
          <w:rPr>
            <w:webHidden/>
          </w:rPr>
          <w:fldChar w:fldCharType="end"/>
        </w:r>
      </w:hyperlink>
    </w:p>
    <w:p w14:paraId="199C3E9A" w14:textId="0BF54B5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599" w:history="1">
        <w:r w:rsidRPr="000A2BE0">
          <w:rPr>
            <w:rStyle w:val="Hyperlink"/>
          </w:rPr>
          <w:t>7.71.1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_Toc202359599 \h </w:instrText>
        </w:r>
        <w:r>
          <w:rPr>
            <w:webHidden/>
          </w:rPr>
        </w:r>
        <w:r>
          <w:rPr>
            <w:webHidden/>
          </w:rPr>
          <w:fldChar w:fldCharType="separate"/>
        </w:r>
        <w:r>
          <w:rPr>
            <w:webHidden/>
          </w:rPr>
          <w:t>208</w:t>
        </w:r>
        <w:r>
          <w:rPr>
            <w:webHidden/>
          </w:rPr>
          <w:fldChar w:fldCharType="end"/>
        </w:r>
      </w:hyperlink>
    </w:p>
    <w:p w14:paraId="1A1A561E" w14:textId="518D9B5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0" w:history="1">
        <w:r w:rsidRPr="000A2BE0">
          <w:rPr>
            <w:rStyle w:val="Hyperlink"/>
          </w:rPr>
          <w:t>7.71.2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_Toc202359600 \h </w:instrText>
        </w:r>
        <w:r>
          <w:rPr>
            <w:webHidden/>
          </w:rPr>
        </w:r>
        <w:r>
          <w:rPr>
            <w:webHidden/>
          </w:rPr>
          <w:fldChar w:fldCharType="separate"/>
        </w:r>
        <w:r>
          <w:rPr>
            <w:webHidden/>
          </w:rPr>
          <w:t>208</w:t>
        </w:r>
        <w:r>
          <w:rPr>
            <w:webHidden/>
          </w:rPr>
          <w:fldChar w:fldCharType="end"/>
        </w:r>
      </w:hyperlink>
    </w:p>
    <w:p w14:paraId="7F666AE7" w14:textId="3B444A7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1" w:history="1">
        <w:r w:rsidRPr="000A2BE0">
          <w:rPr>
            <w:rStyle w:val="Hyperlink"/>
          </w:rPr>
          <w:t>7.71.3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_Toc202359601 \h </w:instrText>
        </w:r>
        <w:r>
          <w:rPr>
            <w:webHidden/>
          </w:rPr>
        </w:r>
        <w:r>
          <w:rPr>
            <w:webHidden/>
          </w:rPr>
          <w:fldChar w:fldCharType="separate"/>
        </w:r>
        <w:r>
          <w:rPr>
            <w:webHidden/>
          </w:rPr>
          <w:t>209</w:t>
        </w:r>
        <w:r>
          <w:rPr>
            <w:webHidden/>
          </w:rPr>
          <w:fldChar w:fldCharType="end"/>
        </w:r>
      </w:hyperlink>
    </w:p>
    <w:p w14:paraId="17200DFE" w14:textId="5E4AF17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2" w:history="1">
        <w:r w:rsidRPr="000A2BE0">
          <w:rPr>
            <w:rStyle w:val="Hyperlink"/>
          </w:rPr>
          <w:t>7.71.4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_Toc202359602 \h </w:instrText>
        </w:r>
        <w:r>
          <w:rPr>
            <w:webHidden/>
          </w:rPr>
        </w:r>
        <w:r>
          <w:rPr>
            <w:webHidden/>
          </w:rPr>
          <w:fldChar w:fldCharType="separate"/>
        </w:r>
        <w:r>
          <w:rPr>
            <w:webHidden/>
          </w:rPr>
          <w:t>209</w:t>
        </w:r>
        <w:r>
          <w:rPr>
            <w:webHidden/>
          </w:rPr>
          <w:fldChar w:fldCharType="end"/>
        </w:r>
      </w:hyperlink>
    </w:p>
    <w:p w14:paraId="43C5764E" w14:textId="23887D8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3" w:history="1">
        <w:r w:rsidRPr="000A2BE0">
          <w:rPr>
            <w:rStyle w:val="Hyperlink"/>
            <w:lang w:val="en-US"/>
          </w:rPr>
          <w:t>7.71.5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_Toc202359603 \h </w:instrText>
        </w:r>
        <w:r>
          <w:rPr>
            <w:webHidden/>
          </w:rPr>
        </w:r>
        <w:r>
          <w:rPr>
            <w:webHidden/>
          </w:rPr>
          <w:fldChar w:fldCharType="separate"/>
        </w:r>
        <w:r>
          <w:rPr>
            <w:webHidden/>
          </w:rPr>
          <w:t>210</w:t>
        </w:r>
        <w:r>
          <w:rPr>
            <w:webHidden/>
          </w:rPr>
          <w:fldChar w:fldCharType="end"/>
        </w:r>
      </w:hyperlink>
    </w:p>
    <w:p w14:paraId="09586E8C" w14:textId="19B0967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04" w:history="1">
        <w:r w:rsidRPr="000A2BE0">
          <w:rPr>
            <w:rStyle w:val="Hyperlink"/>
          </w:rPr>
          <w:t>7.72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ORAN.WG8.IOT.071: Verify vO-DU functionality during PTP sync loss and recovery.</w:t>
        </w:r>
        <w:r>
          <w:rPr>
            <w:webHidden/>
          </w:rPr>
          <w:tab/>
        </w:r>
        <w:r>
          <w:rPr>
            <w:webHidden/>
          </w:rPr>
          <w:fldChar w:fldCharType="begin"/>
        </w:r>
        <w:r>
          <w:rPr>
            <w:webHidden/>
          </w:rPr>
          <w:instrText xml:space="preserve"> PAGEREF _Toc202359604 \h </w:instrText>
        </w:r>
        <w:r>
          <w:rPr>
            <w:webHidden/>
          </w:rPr>
        </w:r>
        <w:r>
          <w:rPr>
            <w:webHidden/>
          </w:rPr>
          <w:fldChar w:fldCharType="separate"/>
        </w:r>
        <w:r>
          <w:rPr>
            <w:webHidden/>
          </w:rPr>
          <w:t>211</w:t>
        </w:r>
        <w:r>
          <w:rPr>
            <w:webHidden/>
          </w:rPr>
          <w:fldChar w:fldCharType="end"/>
        </w:r>
      </w:hyperlink>
    </w:p>
    <w:p w14:paraId="2095AD07" w14:textId="4A91521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5" w:history="1">
        <w:r w:rsidRPr="000A2BE0">
          <w:rPr>
            <w:rStyle w:val="Hyperlink"/>
          </w:rPr>
          <w:t>7.72.1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_Toc202359605 \h </w:instrText>
        </w:r>
        <w:r>
          <w:rPr>
            <w:webHidden/>
          </w:rPr>
        </w:r>
        <w:r>
          <w:rPr>
            <w:webHidden/>
          </w:rPr>
          <w:fldChar w:fldCharType="separate"/>
        </w:r>
        <w:r>
          <w:rPr>
            <w:webHidden/>
          </w:rPr>
          <w:t>211</w:t>
        </w:r>
        <w:r>
          <w:rPr>
            <w:webHidden/>
          </w:rPr>
          <w:fldChar w:fldCharType="end"/>
        </w:r>
      </w:hyperlink>
    </w:p>
    <w:p w14:paraId="291BB9EA" w14:textId="556E57E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6" w:history="1">
        <w:r w:rsidRPr="000A2BE0">
          <w:rPr>
            <w:rStyle w:val="Hyperlink"/>
          </w:rPr>
          <w:t>7.72.2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_Toc202359606 \h </w:instrText>
        </w:r>
        <w:r>
          <w:rPr>
            <w:webHidden/>
          </w:rPr>
        </w:r>
        <w:r>
          <w:rPr>
            <w:webHidden/>
          </w:rPr>
          <w:fldChar w:fldCharType="separate"/>
        </w:r>
        <w:r>
          <w:rPr>
            <w:webHidden/>
          </w:rPr>
          <w:t>211</w:t>
        </w:r>
        <w:r>
          <w:rPr>
            <w:webHidden/>
          </w:rPr>
          <w:fldChar w:fldCharType="end"/>
        </w:r>
      </w:hyperlink>
    </w:p>
    <w:p w14:paraId="27B80DB7" w14:textId="511EDFB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7" w:history="1">
        <w:r w:rsidRPr="000A2BE0">
          <w:rPr>
            <w:rStyle w:val="Hyperlink"/>
          </w:rPr>
          <w:t>7.72.3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_Toc202359607 \h </w:instrText>
        </w:r>
        <w:r>
          <w:rPr>
            <w:webHidden/>
          </w:rPr>
        </w:r>
        <w:r>
          <w:rPr>
            <w:webHidden/>
          </w:rPr>
          <w:fldChar w:fldCharType="separate"/>
        </w:r>
        <w:r>
          <w:rPr>
            <w:webHidden/>
          </w:rPr>
          <w:t>211</w:t>
        </w:r>
        <w:r>
          <w:rPr>
            <w:webHidden/>
          </w:rPr>
          <w:fldChar w:fldCharType="end"/>
        </w:r>
      </w:hyperlink>
    </w:p>
    <w:p w14:paraId="5AF2F8CD" w14:textId="1C71BB5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8" w:history="1">
        <w:r w:rsidRPr="000A2BE0">
          <w:rPr>
            <w:rStyle w:val="Hyperlink"/>
          </w:rPr>
          <w:t>7.72.4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_Toc202359608 \h </w:instrText>
        </w:r>
        <w:r>
          <w:rPr>
            <w:webHidden/>
          </w:rPr>
        </w:r>
        <w:r>
          <w:rPr>
            <w:webHidden/>
          </w:rPr>
          <w:fldChar w:fldCharType="separate"/>
        </w:r>
        <w:r>
          <w:rPr>
            <w:webHidden/>
          </w:rPr>
          <w:t>212</w:t>
        </w:r>
        <w:r>
          <w:rPr>
            <w:webHidden/>
          </w:rPr>
          <w:fldChar w:fldCharType="end"/>
        </w:r>
      </w:hyperlink>
    </w:p>
    <w:p w14:paraId="363FA9B7" w14:textId="6880AC4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09" w:history="1">
        <w:r w:rsidRPr="000A2BE0">
          <w:rPr>
            <w:rStyle w:val="Hyperlink"/>
            <w:lang w:val="en-US"/>
          </w:rPr>
          <w:t>7.72.5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_Toc202359609 \h </w:instrText>
        </w:r>
        <w:r>
          <w:rPr>
            <w:webHidden/>
          </w:rPr>
        </w:r>
        <w:r>
          <w:rPr>
            <w:webHidden/>
          </w:rPr>
          <w:fldChar w:fldCharType="separate"/>
        </w:r>
        <w:r>
          <w:rPr>
            <w:webHidden/>
          </w:rPr>
          <w:t>212</w:t>
        </w:r>
        <w:r>
          <w:rPr>
            <w:webHidden/>
          </w:rPr>
          <w:fldChar w:fldCharType="end"/>
        </w:r>
      </w:hyperlink>
    </w:p>
    <w:p w14:paraId="435E91C5" w14:textId="464CC38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10" w:history="1">
        <w:r w:rsidRPr="000A2BE0">
          <w:rPr>
            <w:rStyle w:val="Hyperlink"/>
          </w:rPr>
          <w:t>7.73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ORAN.WG8.IOT.072: Verification of SSH/ TLS version compatibility of secured NETCONF session creation at O1 interface and fronthaul interface.</w:t>
        </w:r>
        <w:r>
          <w:rPr>
            <w:webHidden/>
          </w:rPr>
          <w:tab/>
        </w:r>
        <w:r>
          <w:rPr>
            <w:webHidden/>
          </w:rPr>
          <w:fldChar w:fldCharType="begin"/>
        </w:r>
        <w:r>
          <w:rPr>
            <w:webHidden/>
          </w:rPr>
          <w:instrText xml:space="preserve"> PAGEREF _Toc202359610 \h </w:instrText>
        </w:r>
        <w:r>
          <w:rPr>
            <w:webHidden/>
          </w:rPr>
        </w:r>
        <w:r>
          <w:rPr>
            <w:webHidden/>
          </w:rPr>
          <w:fldChar w:fldCharType="separate"/>
        </w:r>
        <w:r>
          <w:rPr>
            <w:webHidden/>
          </w:rPr>
          <w:t>214</w:t>
        </w:r>
        <w:r>
          <w:rPr>
            <w:webHidden/>
          </w:rPr>
          <w:fldChar w:fldCharType="end"/>
        </w:r>
      </w:hyperlink>
    </w:p>
    <w:p w14:paraId="1E0B0690" w14:textId="09E3978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1" w:history="1">
        <w:r w:rsidRPr="000A2BE0">
          <w:rPr>
            <w:rStyle w:val="Hyperlink"/>
          </w:rPr>
          <w:t>7.73.1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_Toc202359611 \h </w:instrText>
        </w:r>
        <w:r>
          <w:rPr>
            <w:webHidden/>
          </w:rPr>
        </w:r>
        <w:r>
          <w:rPr>
            <w:webHidden/>
          </w:rPr>
          <w:fldChar w:fldCharType="separate"/>
        </w:r>
        <w:r>
          <w:rPr>
            <w:webHidden/>
          </w:rPr>
          <w:t>214</w:t>
        </w:r>
        <w:r>
          <w:rPr>
            <w:webHidden/>
          </w:rPr>
          <w:fldChar w:fldCharType="end"/>
        </w:r>
      </w:hyperlink>
    </w:p>
    <w:p w14:paraId="28078D8B" w14:textId="7D3A285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2" w:history="1">
        <w:r w:rsidRPr="000A2BE0">
          <w:rPr>
            <w:rStyle w:val="Hyperlink"/>
          </w:rPr>
          <w:t>7.73.2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_Toc202359612 \h </w:instrText>
        </w:r>
        <w:r>
          <w:rPr>
            <w:webHidden/>
          </w:rPr>
        </w:r>
        <w:r>
          <w:rPr>
            <w:webHidden/>
          </w:rPr>
          <w:fldChar w:fldCharType="separate"/>
        </w:r>
        <w:r>
          <w:rPr>
            <w:webHidden/>
          </w:rPr>
          <w:t>214</w:t>
        </w:r>
        <w:r>
          <w:rPr>
            <w:webHidden/>
          </w:rPr>
          <w:fldChar w:fldCharType="end"/>
        </w:r>
      </w:hyperlink>
    </w:p>
    <w:p w14:paraId="44CDCF0F" w14:textId="1ECD543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3" w:history="1">
        <w:r w:rsidRPr="000A2BE0">
          <w:rPr>
            <w:rStyle w:val="Hyperlink"/>
          </w:rPr>
          <w:t>7.73.3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w:t>
        </w:r>
        <w:r w:rsidRPr="000A2BE0">
          <w:rPr>
            <w:rStyle w:val="Hyperlink"/>
          </w:rPr>
          <w:t>nitial Conditions</w:t>
        </w:r>
        <w:r>
          <w:rPr>
            <w:webHidden/>
          </w:rPr>
          <w:tab/>
        </w:r>
        <w:r>
          <w:rPr>
            <w:webHidden/>
          </w:rPr>
          <w:fldChar w:fldCharType="begin"/>
        </w:r>
        <w:r>
          <w:rPr>
            <w:webHidden/>
          </w:rPr>
          <w:instrText xml:space="preserve"> PAGEREF _Toc202359613 \h </w:instrText>
        </w:r>
        <w:r>
          <w:rPr>
            <w:webHidden/>
          </w:rPr>
        </w:r>
        <w:r>
          <w:rPr>
            <w:webHidden/>
          </w:rPr>
          <w:fldChar w:fldCharType="separate"/>
        </w:r>
        <w:r>
          <w:rPr>
            <w:webHidden/>
          </w:rPr>
          <w:t>214</w:t>
        </w:r>
        <w:r>
          <w:rPr>
            <w:webHidden/>
          </w:rPr>
          <w:fldChar w:fldCharType="end"/>
        </w:r>
      </w:hyperlink>
    </w:p>
    <w:p w14:paraId="268D49D1" w14:textId="0A7845A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4" w:history="1">
        <w:r w:rsidRPr="000A2BE0">
          <w:rPr>
            <w:rStyle w:val="Hyperlink"/>
          </w:rPr>
          <w:t>7.73.4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_Toc202359614 \h </w:instrText>
        </w:r>
        <w:r>
          <w:rPr>
            <w:webHidden/>
          </w:rPr>
        </w:r>
        <w:r>
          <w:rPr>
            <w:webHidden/>
          </w:rPr>
          <w:fldChar w:fldCharType="separate"/>
        </w:r>
        <w:r>
          <w:rPr>
            <w:webHidden/>
          </w:rPr>
          <w:t>214</w:t>
        </w:r>
        <w:r>
          <w:rPr>
            <w:webHidden/>
          </w:rPr>
          <w:fldChar w:fldCharType="end"/>
        </w:r>
      </w:hyperlink>
    </w:p>
    <w:p w14:paraId="1555A8D3" w14:textId="69C6141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5" w:history="1">
        <w:r w:rsidRPr="000A2BE0">
          <w:rPr>
            <w:rStyle w:val="Hyperlink"/>
          </w:rPr>
          <w:t>7.73.5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_Toc202359615 \h </w:instrText>
        </w:r>
        <w:r>
          <w:rPr>
            <w:webHidden/>
          </w:rPr>
        </w:r>
        <w:r>
          <w:rPr>
            <w:webHidden/>
          </w:rPr>
          <w:fldChar w:fldCharType="separate"/>
        </w:r>
        <w:r>
          <w:rPr>
            <w:webHidden/>
          </w:rPr>
          <w:t>215</w:t>
        </w:r>
        <w:r>
          <w:rPr>
            <w:webHidden/>
          </w:rPr>
          <w:fldChar w:fldCharType="end"/>
        </w:r>
      </w:hyperlink>
    </w:p>
    <w:p w14:paraId="123A6E96" w14:textId="1EA22FE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16" w:history="1">
        <w:r w:rsidRPr="000A2BE0">
          <w:rPr>
            <w:rStyle w:val="Hyperlink"/>
          </w:rPr>
          <w:t>7.74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ORAN.WG8.IOT.073: Verification of successful secured NETCONF session creation over SSH/ TLS channel at the O1 interface and fronthaul interface.</w:t>
        </w:r>
        <w:r>
          <w:rPr>
            <w:webHidden/>
          </w:rPr>
          <w:tab/>
        </w:r>
        <w:r>
          <w:rPr>
            <w:webHidden/>
          </w:rPr>
          <w:fldChar w:fldCharType="begin"/>
        </w:r>
        <w:r>
          <w:rPr>
            <w:webHidden/>
          </w:rPr>
          <w:instrText xml:space="preserve"> PAGEREF _Toc202359616 \h </w:instrText>
        </w:r>
        <w:r>
          <w:rPr>
            <w:webHidden/>
          </w:rPr>
        </w:r>
        <w:r>
          <w:rPr>
            <w:webHidden/>
          </w:rPr>
          <w:fldChar w:fldCharType="separate"/>
        </w:r>
        <w:r>
          <w:rPr>
            <w:webHidden/>
          </w:rPr>
          <w:t>217</w:t>
        </w:r>
        <w:r>
          <w:rPr>
            <w:webHidden/>
          </w:rPr>
          <w:fldChar w:fldCharType="end"/>
        </w:r>
      </w:hyperlink>
    </w:p>
    <w:p w14:paraId="66B1325A" w14:textId="19CCDB4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7" w:history="1">
        <w:r w:rsidRPr="000A2BE0">
          <w:rPr>
            <w:rStyle w:val="Hyperlink"/>
          </w:rPr>
          <w:t>7.74.1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_Toc202359617 \h </w:instrText>
        </w:r>
        <w:r>
          <w:rPr>
            <w:webHidden/>
          </w:rPr>
        </w:r>
        <w:r>
          <w:rPr>
            <w:webHidden/>
          </w:rPr>
          <w:fldChar w:fldCharType="separate"/>
        </w:r>
        <w:r>
          <w:rPr>
            <w:webHidden/>
          </w:rPr>
          <w:t>217</w:t>
        </w:r>
        <w:r>
          <w:rPr>
            <w:webHidden/>
          </w:rPr>
          <w:fldChar w:fldCharType="end"/>
        </w:r>
      </w:hyperlink>
    </w:p>
    <w:p w14:paraId="36E599F0" w14:textId="736E177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8" w:history="1">
        <w:r w:rsidRPr="000A2BE0">
          <w:rPr>
            <w:rStyle w:val="Hyperlink"/>
          </w:rPr>
          <w:t>7.74.2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_Toc202359618 \h </w:instrText>
        </w:r>
        <w:r>
          <w:rPr>
            <w:webHidden/>
          </w:rPr>
        </w:r>
        <w:r>
          <w:rPr>
            <w:webHidden/>
          </w:rPr>
          <w:fldChar w:fldCharType="separate"/>
        </w:r>
        <w:r>
          <w:rPr>
            <w:webHidden/>
          </w:rPr>
          <w:t>217</w:t>
        </w:r>
        <w:r>
          <w:rPr>
            <w:webHidden/>
          </w:rPr>
          <w:fldChar w:fldCharType="end"/>
        </w:r>
      </w:hyperlink>
    </w:p>
    <w:p w14:paraId="214F4D9A" w14:textId="51A1D56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19" w:history="1">
        <w:r w:rsidRPr="000A2BE0">
          <w:rPr>
            <w:rStyle w:val="Hyperlink"/>
          </w:rPr>
          <w:t>7.74.3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_Toc202359619 \h </w:instrText>
        </w:r>
        <w:r>
          <w:rPr>
            <w:webHidden/>
          </w:rPr>
        </w:r>
        <w:r>
          <w:rPr>
            <w:webHidden/>
          </w:rPr>
          <w:fldChar w:fldCharType="separate"/>
        </w:r>
        <w:r>
          <w:rPr>
            <w:webHidden/>
          </w:rPr>
          <w:t>217</w:t>
        </w:r>
        <w:r>
          <w:rPr>
            <w:webHidden/>
          </w:rPr>
          <w:fldChar w:fldCharType="end"/>
        </w:r>
      </w:hyperlink>
    </w:p>
    <w:p w14:paraId="7A60D65F" w14:textId="4142FFF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0" w:history="1">
        <w:r w:rsidRPr="000A2BE0">
          <w:rPr>
            <w:rStyle w:val="Hyperlink"/>
          </w:rPr>
          <w:t>7.74.4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_Toc202359620 \h </w:instrText>
        </w:r>
        <w:r>
          <w:rPr>
            <w:webHidden/>
          </w:rPr>
        </w:r>
        <w:r>
          <w:rPr>
            <w:webHidden/>
          </w:rPr>
          <w:fldChar w:fldCharType="separate"/>
        </w:r>
        <w:r>
          <w:rPr>
            <w:webHidden/>
          </w:rPr>
          <w:t>217</w:t>
        </w:r>
        <w:r>
          <w:rPr>
            <w:webHidden/>
          </w:rPr>
          <w:fldChar w:fldCharType="end"/>
        </w:r>
      </w:hyperlink>
    </w:p>
    <w:p w14:paraId="700CFB03" w14:textId="23463C9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1" w:history="1">
        <w:r w:rsidRPr="000A2BE0">
          <w:rPr>
            <w:rStyle w:val="Hyperlink"/>
          </w:rPr>
          <w:t>7.74.5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_Toc202359621 \h </w:instrText>
        </w:r>
        <w:r>
          <w:rPr>
            <w:webHidden/>
          </w:rPr>
        </w:r>
        <w:r>
          <w:rPr>
            <w:webHidden/>
          </w:rPr>
          <w:fldChar w:fldCharType="separate"/>
        </w:r>
        <w:r>
          <w:rPr>
            <w:webHidden/>
          </w:rPr>
          <w:t>218</w:t>
        </w:r>
        <w:r>
          <w:rPr>
            <w:webHidden/>
          </w:rPr>
          <w:fldChar w:fldCharType="end"/>
        </w:r>
      </w:hyperlink>
    </w:p>
    <w:p w14:paraId="3D068FB6" w14:textId="0D8312B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22" w:history="1">
        <w:r w:rsidRPr="000A2BE0">
          <w:rPr>
            <w:rStyle w:val="Hyperlink"/>
          </w:rPr>
          <w:t>7.75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ORAN.WG8.IOT.074: Verification of Access Control Groups defined for NETCONF sessions created at O1 interface and fronthaul interface.</w:t>
        </w:r>
        <w:r>
          <w:rPr>
            <w:webHidden/>
          </w:rPr>
          <w:tab/>
        </w:r>
        <w:r>
          <w:rPr>
            <w:webHidden/>
          </w:rPr>
          <w:fldChar w:fldCharType="begin"/>
        </w:r>
        <w:r>
          <w:rPr>
            <w:webHidden/>
          </w:rPr>
          <w:instrText xml:space="preserve"> PAGEREF _Toc202359622 \h </w:instrText>
        </w:r>
        <w:r>
          <w:rPr>
            <w:webHidden/>
          </w:rPr>
        </w:r>
        <w:r>
          <w:rPr>
            <w:webHidden/>
          </w:rPr>
          <w:fldChar w:fldCharType="separate"/>
        </w:r>
        <w:r>
          <w:rPr>
            <w:webHidden/>
          </w:rPr>
          <w:t>220</w:t>
        </w:r>
        <w:r>
          <w:rPr>
            <w:webHidden/>
          </w:rPr>
          <w:fldChar w:fldCharType="end"/>
        </w:r>
      </w:hyperlink>
    </w:p>
    <w:p w14:paraId="3FC40911" w14:textId="65190F2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3" w:history="1">
        <w:r w:rsidRPr="000A2BE0">
          <w:rPr>
            <w:rStyle w:val="Hyperlink"/>
          </w:rPr>
          <w:t>7.75.1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_Toc202359623 \h </w:instrText>
        </w:r>
        <w:r>
          <w:rPr>
            <w:webHidden/>
          </w:rPr>
        </w:r>
        <w:r>
          <w:rPr>
            <w:webHidden/>
          </w:rPr>
          <w:fldChar w:fldCharType="separate"/>
        </w:r>
        <w:r>
          <w:rPr>
            <w:webHidden/>
          </w:rPr>
          <w:t>220</w:t>
        </w:r>
        <w:r>
          <w:rPr>
            <w:webHidden/>
          </w:rPr>
          <w:fldChar w:fldCharType="end"/>
        </w:r>
      </w:hyperlink>
    </w:p>
    <w:p w14:paraId="5E9CA3BF" w14:textId="1FA4575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4" w:history="1">
        <w:r w:rsidRPr="000A2BE0">
          <w:rPr>
            <w:rStyle w:val="Hyperlink"/>
          </w:rPr>
          <w:t>7.75.2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_Toc202359624 \h </w:instrText>
        </w:r>
        <w:r>
          <w:rPr>
            <w:webHidden/>
          </w:rPr>
        </w:r>
        <w:r>
          <w:rPr>
            <w:webHidden/>
          </w:rPr>
          <w:fldChar w:fldCharType="separate"/>
        </w:r>
        <w:r>
          <w:rPr>
            <w:webHidden/>
          </w:rPr>
          <w:t>221</w:t>
        </w:r>
        <w:r>
          <w:rPr>
            <w:webHidden/>
          </w:rPr>
          <w:fldChar w:fldCharType="end"/>
        </w:r>
      </w:hyperlink>
    </w:p>
    <w:p w14:paraId="3A42B6AC" w14:textId="784B22E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5" w:history="1">
        <w:r w:rsidRPr="000A2BE0">
          <w:rPr>
            <w:rStyle w:val="Hyperlink"/>
          </w:rPr>
          <w:t>7.75.3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_Toc202359625 \h </w:instrText>
        </w:r>
        <w:r>
          <w:rPr>
            <w:webHidden/>
          </w:rPr>
        </w:r>
        <w:r>
          <w:rPr>
            <w:webHidden/>
          </w:rPr>
          <w:fldChar w:fldCharType="separate"/>
        </w:r>
        <w:r>
          <w:rPr>
            <w:webHidden/>
          </w:rPr>
          <w:t>221</w:t>
        </w:r>
        <w:r>
          <w:rPr>
            <w:webHidden/>
          </w:rPr>
          <w:fldChar w:fldCharType="end"/>
        </w:r>
      </w:hyperlink>
    </w:p>
    <w:p w14:paraId="2C66A79F" w14:textId="431D87E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6" w:history="1">
        <w:r w:rsidRPr="000A2BE0">
          <w:rPr>
            <w:rStyle w:val="Hyperlink"/>
          </w:rPr>
          <w:t>7.75.4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_Toc202359626 \h </w:instrText>
        </w:r>
        <w:r>
          <w:rPr>
            <w:webHidden/>
          </w:rPr>
        </w:r>
        <w:r>
          <w:rPr>
            <w:webHidden/>
          </w:rPr>
          <w:fldChar w:fldCharType="separate"/>
        </w:r>
        <w:r>
          <w:rPr>
            <w:webHidden/>
          </w:rPr>
          <w:t>221</w:t>
        </w:r>
        <w:r>
          <w:rPr>
            <w:webHidden/>
          </w:rPr>
          <w:fldChar w:fldCharType="end"/>
        </w:r>
      </w:hyperlink>
    </w:p>
    <w:p w14:paraId="79394F02" w14:textId="28679B6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7" w:history="1">
        <w:r w:rsidRPr="000A2BE0">
          <w:rPr>
            <w:rStyle w:val="Hyperlink"/>
          </w:rPr>
          <w:t>7.75.5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_Toc202359627 \h </w:instrText>
        </w:r>
        <w:r>
          <w:rPr>
            <w:webHidden/>
          </w:rPr>
        </w:r>
        <w:r>
          <w:rPr>
            <w:webHidden/>
          </w:rPr>
          <w:fldChar w:fldCharType="separate"/>
        </w:r>
        <w:r>
          <w:rPr>
            <w:webHidden/>
          </w:rPr>
          <w:t>222</w:t>
        </w:r>
        <w:r>
          <w:rPr>
            <w:webHidden/>
          </w:rPr>
          <w:fldChar w:fldCharType="end"/>
        </w:r>
      </w:hyperlink>
    </w:p>
    <w:p w14:paraId="2698EE2C" w14:textId="23AE0056"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28" w:history="1">
        <w:r w:rsidRPr="000A2BE0">
          <w:rPr>
            <w:rStyle w:val="Hyperlink"/>
          </w:rPr>
          <w:t>7.76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ORAN.WG8.IOT.075: Verify cell bring up using GoB configuration received from SMO is successful.</w:t>
        </w:r>
        <w:r>
          <w:rPr>
            <w:webHidden/>
          </w:rPr>
          <w:tab/>
        </w:r>
        <w:r>
          <w:rPr>
            <w:webHidden/>
          </w:rPr>
          <w:fldChar w:fldCharType="begin"/>
        </w:r>
        <w:r>
          <w:rPr>
            <w:webHidden/>
          </w:rPr>
          <w:instrText xml:space="preserve"> PAGEREF _Toc202359628 \h </w:instrText>
        </w:r>
        <w:r>
          <w:rPr>
            <w:webHidden/>
          </w:rPr>
        </w:r>
        <w:r>
          <w:rPr>
            <w:webHidden/>
          </w:rPr>
          <w:fldChar w:fldCharType="separate"/>
        </w:r>
        <w:r>
          <w:rPr>
            <w:webHidden/>
          </w:rPr>
          <w:t>223</w:t>
        </w:r>
        <w:r>
          <w:rPr>
            <w:webHidden/>
          </w:rPr>
          <w:fldChar w:fldCharType="end"/>
        </w:r>
      </w:hyperlink>
    </w:p>
    <w:p w14:paraId="53F5DDEF" w14:textId="2E4429C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29" w:history="1">
        <w:r w:rsidRPr="000A2BE0">
          <w:rPr>
            <w:rStyle w:val="Hyperlink"/>
          </w:rPr>
          <w:t>7.76.1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_Toc202359629 \h </w:instrText>
        </w:r>
        <w:r>
          <w:rPr>
            <w:webHidden/>
          </w:rPr>
        </w:r>
        <w:r>
          <w:rPr>
            <w:webHidden/>
          </w:rPr>
          <w:fldChar w:fldCharType="separate"/>
        </w:r>
        <w:r>
          <w:rPr>
            <w:webHidden/>
          </w:rPr>
          <w:t>223</w:t>
        </w:r>
        <w:r>
          <w:rPr>
            <w:webHidden/>
          </w:rPr>
          <w:fldChar w:fldCharType="end"/>
        </w:r>
      </w:hyperlink>
    </w:p>
    <w:p w14:paraId="1A4FEC66" w14:textId="2D9C8DF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0" w:history="1">
        <w:r w:rsidRPr="000A2BE0">
          <w:rPr>
            <w:rStyle w:val="Hyperlink"/>
          </w:rPr>
          <w:t>7.76.2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_Toc202359630 \h </w:instrText>
        </w:r>
        <w:r>
          <w:rPr>
            <w:webHidden/>
          </w:rPr>
        </w:r>
        <w:r>
          <w:rPr>
            <w:webHidden/>
          </w:rPr>
          <w:fldChar w:fldCharType="separate"/>
        </w:r>
        <w:r>
          <w:rPr>
            <w:webHidden/>
          </w:rPr>
          <w:t>224</w:t>
        </w:r>
        <w:r>
          <w:rPr>
            <w:webHidden/>
          </w:rPr>
          <w:fldChar w:fldCharType="end"/>
        </w:r>
      </w:hyperlink>
    </w:p>
    <w:p w14:paraId="072CBEFA" w14:textId="682B8A6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1" w:history="1">
        <w:r w:rsidRPr="000A2BE0">
          <w:rPr>
            <w:rStyle w:val="Hyperlink"/>
          </w:rPr>
          <w:t>7.76.3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_Toc202359631 \h </w:instrText>
        </w:r>
        <w:r>
          <w:rPr>
            <w:webHidden/>
          </w:rPr>
        </w:r>
        <w:r>
          <w:rPr>
            <w:webHidden/>
          </w:rPr>
          <w:fldChar w:fldCharType="separate"/>
        </w:r>
        <w:r>
          <w:rPr>
            <w:webHidden/>
          </w:rPr>
          <w:t>224</w:t>
        </w:r>
        <w:r>
          <w:rPr>
            <w:webHidden/>
          </w:rPr>
          <w:fldChar w:fldCharType="end"/>
        </w:r>
      </w:hyperlink>
    </w:p>
    <w:p w14:paraId="5AA73FF4" w14:textId="13F9400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2" w:history="1">
        <w:r w:rsidRPr="000A2BE0">
          <w:rPr>
            <w:rStyle w:val="Hyperlink"/>
          </w:rPr>
          <w:t>7.76.4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_Toc202359632 \h </w:instrText>
        </w:r>
        <w:r>
          <w:rPr>
            <w:webHidden/>
          </w:rPr>
        </w:r>
        <w:r>
          <w:rPr>
            <w:webHidden/>
          </w:rPr>
          <w:fldChar w:fldCharType="separate"/>
        </w:r>
        <w:r>
          <w:rPr>
            <w:webHidden/>
          </w:rPr>
          <w:t>224</w:t>
        </w:r>
        <w:r>
          <w:rPr>
            <w:webHidden/>
          </w:rPr>
          <w:fldChar w:fldCharType="end"/>
        </w:r>
      </w:hyperlink>
    </w:p>
    <w:p w14:paraId="5D4D6A40" w14:textId="104BCFD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3" w:history="1">
        <w:r w:rsidRPr="000A2BE0">
          <w:rPr>
            <w:rStyle w:val="Hyperlink"/>
            <w:lang w:val="en-US"/>
          </w:rPr>
          <w:t>7.76.5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_Toc202359633 \h </w:instrText>
        </w:r>
        <w:r>
          <w:rPr>
            <w:webHidden/>
          </w:rPr>
        </w:r>
        <w:r>
          <w:rPr>
            <w:webHidden/>
          </w:rPr>
          <w:fldChar w:fldCharType="separate"/>
        </w:r>
        <w:r>
          <w:rPr>
            <w:webHidden/>
          </w:rPr>
          <w:t>225</w:t>
        </w:r>
        <w:r>
          <w:rPr>
            <w:webHidden/>
          </w:rPr>
          <w:fldChar w:fldCharType="end"/>
        </w:r>
      </w:hyperlink>
    </w:p>
    <w:p w14:paraId="7DF207B1" w14:textId="14AF515F"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34" w:history="1">
        <w:r w:rsidRPr="000A2BE0">
          <w:rPr>
            <w:rStyle w:val="Hyperlink"/>
          </w:rPr>
          <w:t>7.77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ORAN.WG8.IOT.076: </w:t>
        </w:r>
        <w:r w:rsidRPr="000A2BE0">
          <w:rPr>
            <w:rStyle w:val="Hyperlink"/>
            <w:lang w:val="en-US"/>
          </w:rPr>
          <w:t>Verify successful AI/ML-assisted non-GoB beamforming optimization in Near RT RIC</w:t>
        </w:r>
        <w:r w:rsidRPr="000A2BE0">
          <w:rPr>
            <w:rStyle w:val="Hyperlink"/>
          </w:rPr>
          <w:t>.</w:t>
        </w:r>
        <w:r>
          <w:rPr>
            <w:webHidden/>
          </w:rPr>
          <w:tab/>
        </w:r>
        <w:r>
          <w:rPr>
            <w:webHidden/>
          </w:rPr>
          <w:fldChar w:fldCharType="begin"/>
        </w:r>
        <w:r>
          <w:rPr>
            <w:webHidden/>
          </w:rPr>
          <w:instrText xml:space="preserve"> PAGEREF _Toc202359634 \h </w:instrText>
        </w:r>
        <w:r>
          <w:rPr>
            <w:webHidden/>
          </w:rPr>
        </w:r>
        <w:r>
          <w:rPr>
            <w:webHidden/>
          </w:rPr>
          <w:fldChar w:fldCharType="separate"/>
        </w:r>
        <w:r>
          <w:rPr>
            <w:webHidden/>
          </w:rPr>
          <w:t>226</w:t>
        </w:r>
        <w:r>
          <w:rPr>
            <w:webHidden/>
          </w:rPr>
          <w:fldChar w:fldCharType="end"/>
        </w:r>
      </w:hyperlink>
    </w:p>
    <w:p w14:paraId="491E0776" w14:textId="190BDF6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5" w:history="1">
        <w:r w:rsidRPr="000A2BE0">
          <w:rPr>
            <w:rStyle w:val="Hyperlink"/>
          </w:rPr>
          <w:t>7.77.1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_Toc202359635 \h </w:instrText>
        </w:r>
        <w:r>
          <w:rPr>
            <w:webHidden/>
          </w:rPr>
        </w:r>
        <w:r>
          <w:rPr>
            <w:webHidden/>
          </w:rPr>
          <w:fldChar w:fldCharType="separate"/>
        </w:r>
        <w:r>
          <w:rPr>
            <w:webHidden/>
          </w:rPr>
          <w:t>226</w:t>
        </w:r>
        <w:r>
          <w:rPr>
            <w:webHidden/>
          </w:rPr>
          <w:fldChar w:fldCharType="end"/>
        </w:r>
      </w:hyperlink>
    </w:p>
    <w:p w14:paraId="201124F1" w14:textId="7AA11C1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6" w:history="1">
        <w:r w:rsidRPr="000A2BE0">
          <w:rPr>
            <w:rStyle w:val="Hyperlink"/>
          </w:rPr>
          <w:t>7.77.2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_Toc202359636 \h </w:instrText>
        </w:r>
        <w:r>
          <w:rPr>
            <w:webHidden/>
          </w:rPr>
        </w:r>
        <w:r>
          <w:rPr>
            <w:webHidden/>
          </w:rPr>
          <w:fldChar w:fldCharType="separate"/>
        </w:r>
        <w:r>
          <w:rPr>
            <w:webHidden/>
          </w:rPr>
          <w:t>226</w:t>
        </w:r>
        <w:r>
          <w:rPr>
            <w:webHidden/>
          </w:rPr>
          <w:fldChar w:fldCharType="end"/>
        </w:r>
      </w:hyperlink>
    </w:p>
    <w:p w14:paraId="4CC2FAAE" w14:textId="6D27D57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7" w:history="1">
        <w:r w:rsidRPr="000A2BE0">
          <w:rPr>
            <w:rStyle w:val="Hyperlink"/>
          </w:rPr>
          <w:t>7.77.3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_Toc202359637 \h </w:instrText>
        </w:r>
        <w:r>
          <w:rPr>
            <w:webHidden/>
          </w:rPr>
        </w:r>
        <w:r>
          <w:rPr>
            <w:webHidden/>
          </w:rPr>
          <w:fldChar w:fldCharType="separate"/>
        </w:r>
        <w:r>
          <w:rPr>
            <w:webHidden/>
          </w:rPr>
          <w:t>226</w:t>
        </w:r>
        <w:r>
          <w:rPr>
            <w:webHidden/>
          </w:rPr>
          <w:fldChar w:fldCharType="end"/>
        </w:r>
      </w:hyperlink>
    </w:p>
    <w:p w14:paraId="6F17C9D6" w14:textId="6B4A648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8" w:history="1">
        <w:r w:rsidRPr="000A2BE0">
          <w:rPr>
            <w:rStyle w:val="Hyperlink"/>
          </w:rPr>
          <w:t>7.77.4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_Toc202359638 \h </w:instrText>
        </w:r>
        <w:r>
          <w:rPr>
            <w:webHidden/>
          </w:rPr>
        </w:r>
        <w:r>
          <w:rPr>
            <w:webHidden/>
          </w:rPr>
          <w:fldChar w:fldCharType="separate"/>
        </w:r>
        <w:r>
          <w:rPr>
            <w:webHidden/>
          </w:rPr>
          <w:t>227</w:t>
        </w:r>
        <w:r>
          <w:rPr>
            <w:webHidden/>
          </w:rPr>
          <w:fldChar w:fldCharType="end"/>
        </w:r>
      </w:hyperlink>
    </w:p>
    <w:p w14:paraId="7EA714C5" w14:textId="034FA0B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39" w:history="1">
        <w:r w:rsidRPr="000A2BE0">
          <w:rPr>
            <w:rStyle w:val="Hyperlink"/>
            <w:lang w:val="en-US"/>
          </w:rPr>
          <w:t>7.77.5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_Toc202359639 \h </w:instrText>
        </w:r>
        <w:r>
          <w:rPr>
            <w:webHidden/>
          </w:rPr>
        </w:r>
        <w:r>
          <w:rPr>
            <w:webHidden/>
          </w:rPr>
          <w:fldChar w:fldCharType="separate"/>
        </w:r>
        <w:r>
          <w:rPr>
            <w:webHidden/>
          </w:rPr>
          <w:t>227</w:t>
        </w:r>
        <w:r>
          <w:rPr>
            <w:webHidden/>
          </w:rPr>
          <w:fldChar w:fldCharType="end"/>
        </w:r>
      </w:hyperlink>
    </w:p>
    <w:p w14:paraId="6AD4B77C" w14:textId="1143FA70"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40" w:history="1">
        <w:r w:rsidRPr="000A2BE0">
          <w:rPr>
            <w:rStyle w:val="Hyperlink"/>
          </w:rPr>
          <w:t>7.78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ORAN.WG8.IOT.077: Verify successful cell bring-up of Shared O-RU in Single operator deployment.</w:t>
        </w:r>
        <w:r>
          <w:rPr>
            <w:webHidden/>
          </w:rPr>
          <w:tab/>
        </w:r>
        <w:r>
          <w:rPr>
            <w:webHidden/>
          </w:rPr>
          <w:fldChar w:fldCharType="begin"/>
        </w:r>
        <w:r>
          <w:rPr>
            <w:webHidden/>
          </w:rPr>
          <w:instrText xml:space="preserve"> PAGEREF _Toc202359640 \h </w:instrText>
        </w:r>
        <w:r>
          <w:rPr>
            <w:webHidden/>
          </w:rPr>
        </w:r>
        <w:r>
          <w:rPr>
            <w:webHidden/>
          </w:rPr>
          <w:fldChar w:fldCharType="separate"/>
        </w:r>
        <w:r>
          <w:rPr>
            <w:webHidden/>
          </w:rPr>
          <w:t>230</w:t>
        </w:r>
        <w:r>
          <w:rPr>
            <w:webHidden/>
          </w:rPr>
          <w:fldChar w:fldCharType="end"/>
        </w:r>
      </w:hyperlink>
    </w:p>
    <w:p w14:paraId="7D8FFBDE" w14:textId="43F9728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1" w:history="1">
        <w:r w:rsidRPr="000A2BE0">
          <w:rPr>
            <w:rStyle w:val="Hyperlink"/>
          </w:rPr>
          <w:t>7.78.1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_Toc202359641 \h </w:instrText>
        </w:r>
        <w:r>
          <w:rPr>
            <w:webHidden/>
          </w:rPr>
        </w:r>
        <w:r>
          <w:rPr>
            <w:webHidden/>
          </w:rPr>
          <w:fldChar w:fldCharType="separate"/>
        </w:r>
        <w:r>
          <w:rPr>
            <w:webHidden/>
          </w:rPr>
          <w:t>230</w:t>
        </w:r>
        <w:r>
          <w:rPr>
            <w:webHidden/>
          </w:rPr>
          <w:fldChar w:fldCharType="end"/>
        </w:r>
      </w:hyperlink>
    </w:p>
    <w:p w14:paraId="17BE5C2D" w14:textId="47C0987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2" w:history="1">
        <w:r w:rsidRPr="000A2BE0">
          <w:rPr>
            <w:rStyle w:val="Hyperlink"/>
          </w:rPr>
          <w:t>7.78.2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_Toc202359642 \h </w:instrText>
        </w:r>
        <w:r>
          <w:rPr>
            <w:webHidden/>
          </w:rPr>
        </w:r>
        <w:r>
          <w:rPr>
            <w:webHidden/>
          </w:rPr>
          <w:fldChar w:fldCharType="separate"/>
        </w:r>
        <w:r>
          <w:rPr>
            <w:webHidden/>
          </w:rPr>
          <w:t>230</w:t>
        </w:r>
        <w:r>
          <w:rPr>
            <w:webHidden/>
          </w:rPr>
          <w:fldChar w:fldCharType="end"/>
        </w:r>
      </w:hyperlink>
    </w:p>
    <w:p w14:paraId="7CE2ECCE" w14:textId="1366FA0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3" w:history="1">
        <w:r w:rsidRPr="000A2BE0">
          <w:rPr>
            <w:rStyle w:val="Hyperlink"/>
          </w:rPr>
          <w:t>7.78.3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_Toc202359643 \h </w:instrText>
        </w:r>
        <w:r>
          <w:rPr>
            <w:webHidden/>
          </w:rPr>
        </w:r>
        <w:r>
          <w:rPr>
            <w:webHidden/>
          </w:rPr>
          <w:fldChar w:fldCharType="separate"/>
        </w:r>
        <w:r>
          <w:rPr>
            <w:webHidden/>
          </w:rPr>
          <w:t>230</w:t>
        </w:r>
        <w:r>
          <w:rPr>
            <w:webHidden/>
          </w:rPr>
          <w:fldChar w:fldCharType="end"/>
        </w:r>
      </w:hyperlink>
    </w:p>
    <w:p w14:paraId="28A39F76" w14:textId="7E6A359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4" w:history="1">
        <w:r w:rsidRPr="000A2BE0">
          <w:rPr>
            <w:rStyle w:val="Hyperlink"/>
          </w:rPr>
          <w:t>7.78.4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_Toc202359644 \h </w:instrText>
        </w:r>
        <w:r>
          <w:rPr>
            <w:webHidden/>
          </w:rPr>
        </w:r>
        <w:r>
          <w:rPr>
            <w:webHidden/>
          </w:rPr>
          <w:fldChar w:fldCharType="separate"/>
        </w:r>
        <w:r>
          <w:rPr>
            <w:webHidden/>
          </w:rPr>
          <w:t>231</w:t>
        </w:r>
        <w:r>
          <w:rPr>
            <w:webHidden/>
          </w:rPr>
          <w:fldChar w:fldCharType="end"/>
        </w:r>
      </w:hyperlink>
    </w:p>
    <w:p w14:paraId="282938D3" w14:textId="0CAF3A1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5" w:history="1">
        <w:r w:rsidRPr="000A2BE0">
          <w:rPr>
            <w:rStyle w:val="Hyperlink"/>
            <w:lang w:val="en-US"/>
          </w:rPr>
          <w:t>7.78.5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_Toc202359645 \h </w:instrText>
        </w:r>
        <w:r>
          <w:rPr>
            <w:webHidden/>
          </w:rPr>
        </w:r>
        <w:r>
          <w:rPr>
            <w:webHidden/>
          </w:rPr>
          <w:fldChar w:fldCharType="separate"/>
        </w:r>
        <w:r>
          <w:rPr>
            <w:webHidden/>
          </w:rPr>
          <w:t>231</w:t>
        </w:r>
        <w:r>
          <w:rPr>
            <w:webHidden/>
          </w:rPr>
          <w:fldChar w:fldCharType="end"/>
        </w:r>
      </w:hyperlink>
    </w:p>
    <w:p w14:paraId="5075D104" w14:textId="5354C9A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46" w:history="1">
        <w:r w:rsidRPr="000A2BE0">
          <w:rPr>
            <w:rStyle w:val="Hyperlink"/>
          </w:rPr>
          <w:t>7.79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ORAN.WG8.IOT.078: Verify successful detection for supervision failure of Shared O-RU in Single operator deployment.</w:t>
        </w:r>
        <w:r>
          <w:rPr>
            <w:webHidden/>
          </w:rPr>
          <w:tab/>
        </w:r>
        <w:r>
          <w:rPr>
            <w:webHidden/>
          </w:rPr>
          <w:fldChar w:fldCharType="begin"/>
        </w:r>
        <w:r>
          <w:rPr>
            <w:webHidden/>
          </w:rPr>
          <w:instrText xml:space="preserve"> PAGEREF _Toc202359646 \h </w:instrText>
        </w:r>
        <w:r>
          <w:rPr>
            <w:webHidden/>
          </w:rPr>
        </w:r>
        <w:r>
          <w:rPr>
            <w:webHidden/>
          </w:rPr>
          <w:fldChar w:fldCharType="separate"/>
        </w:r>
        <w:r>
          <w:rPr>
            <w:webHidden/>
          </w:rPr>
          <w:t>233</w:t>
        </w:r>
        <w:r>
          <w:rPr>
            <w:webHidden/>
          </w:rPr>
          <w:fldChar w:fldCharType="end"/>
        </w:r>
      </w:hyperlink>
    </w:p>
    <w:p w14:paraId="52E0628A" w14:textId="268608A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7" w:history="1">
        <w:r w:rsidRPr="000A2BE0">
          <w:rPr>
            <w:rStyle w:val="Hyperlink"/>
          </w:rPr>
          <w:t>7.79.1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_Toc202359647 \h </w:instrText>
        </w:r>
        <w:r>
          <w:rPr>
            <w:webHidden/>
          </w:rPr>
        </w:r>
        <w:r>
          <w:rPr>
            <w:webHidden/>
          </w:rPr>
          <w:fldChar w:fldCharType="separate"/>
        </w:r>
        <w:r>
          <w:rPr>
            <w:webHidden/>
          </w:rPr>
          <w:t>233</w:t>
        </w:r>
        <w:r>
          <w:rPr>
            <w:webHidden/>
          </w:rPr>
          <w:fldChar w:fldCharType="end"/>
        </w:r>
      </w:hyperlink>
    </w:p>
    <w:p w14:paraId="05312B0B" w14:textId="7026D3B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8" w:history="1">
        <w:r w:rsidRPr="000A2BE0">
          <w:rPr>
            <w:rStyle w:val="Hyperlink"/>
          </w:rPr>
          <w:t>7.79.2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_Toc202359648 \h </w:instrText>
        </w:r>
        <w:r>
          <w:rPr>
            <w:webHidden/>
          </w:rPr>
        </w:r>
        <w:r>
          <w:rPr>
            <w:webHidden/>
          </w:rPr>
          <w:fldChar w:fldCharType="separate"/>
        </w:r>
        <w:r>
          <w:rPr>
            <w:webHidden/>
          </w:rPr>
          <w:t>233</w:t>
        </w:r>
        <w:r>
          <w:rPr>
            <w:webHidden/>
          </w:rPr>
          <w:fldChar w:fldCharType="end"/>
        </w:r>
      </w:hyperlink>
    </w:p>
    <w:p w14:paraId="4A4CEF7B" w14:textId="4DEA1F1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49" w:history="1">
        <w:r w:rsidRPr="000A2BE0">
          <w:rPr>
            <w:rStyle w:val="Hyperlink"/>
          </w:rPr>
          <w:t>7.79.3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_Toc202359649 \h </w:instrText>
        </w:r>
        <w:r>
          <w:rPr>
            <w:webHidden/>
          </w:rPr>
        </w:r>
        <w:r>
          <w:rPr>
            <w:webHidden/>
          </w:rPr>
          <w:fldChar w:fldCharType="separate"/>
        </w:r>
        <w:r>
          <w:rPr>
            <w:webHidden/>
          </w:rPr>
          <w:t>233</w:t>
        </w:r>
        <w:r>
          <w:rPr>
            <w:webHidden/>
          </w:rPr>
          <w:fldChar w:fldCharType="end"/>
        </w:r>
      </w:hyperlink>
    </w:p>
    <w:p w14:paraId="048C1B27" w14:textId="15EEEFD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0" w:history="1">
        <w:r w:rsidRPr="000A2BE0">
          <w:rPr>
            <w:rStyle w:val="Hyperlink"/>
          </w:rPr>
          <w:t>7.79.4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_Toc202359650 \h </w:instrText>
        </w:r>
        <w:r>
          <w:rPr>
            <w:webHidden/>
          </w:rPr>
        </w:r>
        <w:r>
          <w:rPr>
            <w:webHidden/>
          </w:rPr>
          <w:fldChar w:fldCharType="separate"/>
        </w:r>
        <w:r>
          <w:rPr>
            <w:webHidden/>
          </w:rPr>
          <w:t>234</w:t>
        </w:r>
        <w:r>
          <w:rPr>
            <w:webHidden/>
          </w:rPr>
          <w:fldChar w:fldCharType="end"/>
        </w:r>
      </w:hyperlink>
    </w:p>
    <w:p w14:paraId="0DFA5600" w14:textId="7154E85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1" w:history="1">
        <w:r w:rsidRPr="000A2BE0">
          <w:rPr>
            <w:rStyle w:val="Hyperlink"/>
            <w:lang w:val="en-US"/>
          </w:rPr>
          <w:t>7.79.5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_Toc202359651 \h </w:instrText>
        </w:r>
        <w:r>
          <w:rPr>
            <w:webHidden/>
          </w:rPr>
        </w:r>
        <w:r>
          <w:rPr>
            <w:webHidden/>
          </w:rPr>
          <w:fldChar w:fldCharType="separate"/>
        </w:r>
        <w:r>
          <w:rPr>
            <w:webHidden/>
          </w:rPr>
          <w:t>234</w:t>
        </w:r>
        <w:r>
          <w:rPr>
            <w:webHidden/>
          </w:rPr>
          <w:fldChar w:fldCharType="end"/>
        </w:r>
      </w:hyperlink>
    </w:p>
    <w:p w14:paraId="57C205A1" w14:textId="154EBC4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52" w:history="1">
        <w:r w:rsidRPr="000A2BE0">
          <w:rPr>
            <w:rStyle w:val="Hyperlink"/>
          </w:rPr>
          <w:t>7.80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ORAN.WG8.IOT.079: Verify successful performance management of a Shared O-RU in Single operator deployment.</w:t>
        </w:r>
        <w:r>
          <w:rPr>
            <w:webHidden/>
          </w:rPr>
          <w:tab/>
        </w:r>
        <w:r>
          <w:rPr>
            <w:webHidden/>
          </w:rPr>
          <w:fldChar w:fldCharType="begin"/>
        </w:r>
        <w:r>
          <w:rPr>
            <w:webHidden/>
          </w:rPr>
          <w:instrText xml:space="preserve"> PAGEREF _Toc202359652 \h </w:instrText>
        </w:r>
        <w:r>
          <w:rPr>
            <w:webHidden/>
          </w:rPr>
        </w:r>
        <w:r>
          <w:rPr>
            <w:webHidden/>
          </w:rPr>
          <w:fldChar w:fldCharType="separate"/>
        </w:r>
        <w:r>
          <w:rPr>
            <w:webHidden/>
          </w:rPr>
          <w:t>235</w:t>
        </w:r>
        <w:r>
          <w:rPr>
            <w:webHidden/>
          </w:rPr>
          <w:fldChar w:fldCharType="end"/>
        </w:r>
      </w:hyperlink>
    </w:p>
    <w:p w14:paraId="495EE434" w14:textId="4FDF171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3" w:history="1">
        <w:r w:rsidRPr="000A2BE0">
          <w:rPr>
            <w:rStyle w:val="Hyperlink"/>
          </w:rPr>
          <w:t>7.80.1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_Toc202359653 \h </w:instrText>
        </w:r>
        <w:r>
          <w:rPr>
            <w:webHidden/>
          </w:rPr>
        </w:r>
        <w:r>
          <w:rPr>
            <w:webHidden/>
          </w:rPr>
          <w:fldChar w:fldCharType="separate"/>
        </w:r>
        <w:r>
          <w:rPr>
            <w:webHidden/>
          </w:rPr>
          <w:t>235</w:t>
        </w:r>
        <w:r>
          <w:rPr>
            <w:webHidden/>
          </w:rPr>
          <w:fldChar w:fldCharType="end"/>
        </w:r>
      </w:hyperlink>
    </w:p>
    <w:p w14:paraId="58657C40" w14:textId="3FF2981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4" w:history="1">
        <w:r w:rsidRPr="000A2BE0">
          <w:rPr>
            <w:rStyle w:val="Hyperlink"/>
          </w:rPr>
          <w:t>7.80.2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_Toc202359654 \h </w:instrText>
        </w:r>
        <w:r>
          <w:rPr>
            <w:webHidden/>
          </w:rPr>
        </w:r>
        <w:r>
          <w:rPr>
            <w:webHidden/>
          </w:rPr>
          <w:fldChar w:fldCharType="separate"/>
        </w:r>
        <w:r>
          <w:rPr>
            <w:webHidden/>
          </w:rPr>
          <w:t>235</w:t>
        </w:r>
        <w:r>
          <w:rPr>
            <w:webHidden/>
          </w:rPr>
          <w:fldChar w:fldCharType="end"/>
        </w:r>
      </w:hyperlink>
    </w:p>
    <w:p w14:paraId="485C8987" w14:textId="2F4E630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5" w:history="1">
        <w:r w:rsidRPr="000A2BE0">
          <w:rPr>
            <w:rStyle w:val="Hyperlink"/>
          </w:rPr>
          <w:t>7.80.3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_Toc202359655 \h </w:instrText>
        </w:r>
        <w:r>
          <w:rPr>
            <w:webHidden/>
          </w:rPr>
        </w:r>
        <w:r>
          <w:rPr>
            <w:webHidden/>
          </w:rPr>
          <w:fldChar w:fldCharType="separate"/>
        </w:r>
        <w:r>
          <w:rPr>
            <w:webHidden/>
          </w:rPr>
          <w:t>235</w:t>
        </w:r>
        <w:r>
          <w:rPr>
            <w:webHidden/>
          </w:rPr>
          <w:fldChar w:fldCharType="end"/>
        </w:r>
      </w:hyperlink>
    </w:p>
    <w:p w14:paraId="2114D790" w14:textId="1D74D88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6" w:history="1">
        <w:r w:rsidRPr="000A2BE0">
          <w:rPr>
            <w:rStyle w:val="Hyperlink"/>
          </w:rPr>
          <w:t>7.80.4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_Toc202359656 \h </w:instrText>
        </w:r>
        <w:r>
          <w:rPr>
            <w:webHidden/>
          </w:rPr>
        </w:r>
        <w:r>
          <w:rPr>
            <w:webHidden/>
          </w:rPr>
          <w:fldChar w:fldCharType="separate"/>
        </w:r>
        <w:r>
          <w:rPr>
            <w:webHidden/>
          </w:rPr>
          <w:t>236</w:t>
        </w:r>
        <w:r>
          <w:rPr>
            <w:webHidden/>
          </w:rPr>
          <w:fldChar w:fldCharType="end"/>
        </w:r>
      </w:hyperlink>
    </w:p>
    <w:p w14:paraId="379E68C9" w14:textId="67A38D3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7" w:history="1">
        <w:r w:rsidRPr="000A2BE0">
          <w:rPr>
            <w:rStyle w:val="Hyperlink"/>
            <w:lang w:val="en-US"/>
          </w:rPr>
          <w:t>7.80.5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_Toc202359657 \h </w:instrText>
        </w:r>
        <w:r>
          <w:rPr>
            <w:webHidden/>
          </w:rPr>
        </w:r>
        <w:r>
          <w:rPr>
            <w:webHidden/>
          </w:rPr>
          <w:fldChar w:fldCharType="separate"/>
        </w:r>
        <w:r>
          <w:rPr>
            <w:webHidden/>
          </w:rPr>
          <w:t>237</w:t>
        </w:r>
        <w:r>
          <w:rPr>
            <w:webHidden/>
          </w:rPr>
          <w:fldChar w:fldCharType="end"/>
        </w:r>
      </w:hyperlink>
    </w:p>
    <w:p w14:paraId="5326A6B5" w14:textId="3E3D9383"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58" w:history="1">
        <w:r w:rsidRPr="000A2BE0">
          <w:rPr>
            <w:rStyle w:val="Hyperlink"/>
          </w:rPr>
          <w:t>7.81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ORAN.WG8.IOT.080: Verify successful switchover from active to standby O-DU node in Single operator deployment.</w:t>
        </w:r>
        <w:r>
          <w:rPr>
            <w:webHidden/>
          </w:rPr>
          <w:tab/>
        </w:r>
        <w:r>
          <w:rPr>
            <w:webHidden/>
          </w:rPr>
          <w:fldChar w:fldCharType="begin"/>
        </w:r>
        <w:r>
          <w:rPr>
            <w:webHidden/>
          </w:rPr>
          <w:instrText xml:space="preserve"> PAGEREF _Toc202359658 \h </w:instrText>
        </w:r>
        <w:r>
          <w:rPr>
            <w:webHidden/>
          </w:rPr>
        </w:r>
        <w:r>
          <w:rPr>
            <w:webHidden/>
          </w:rPr>
          <w:fldChar w:fldCharType="separate"/>
        </w:r>
        <w:r>
          <w:rPr>
            <w:webHidden/>
          </w:rPr>
          <w:t>238</w:t>
        </w:r>
        <w:r>
          <w:rPr>
            <w:webHidden/>
          </w:rPr>
          <w:fldChar w:fldCharType="end"/>
        </w:r>
      </w:hyperlink>
    </w:p>
    <w:p w14:paraId="0CD656BB" w14:textId="0AC04D9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59" w:history="1">
        <w:r w:rsidRPr="000A2BE0">
          <w:rPr>
            <w:rStyle w:val="Hyperlink"/>
          </w:rPr>
          <w:t>7.81.1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_Toc202359659 \h </w:instrText>
        </w:r>
        <w:r>
          <w:rPr>
            <w:webHidden/>
          </w:rPr>
        </w:r>
        <w:r>
          <w:rPr>
            <w:webHidden/>
          </w:rPr>
          <w:fldChar w:fldCharType="separate"/>
        </w:r>
        <w:r>
          <w:rPr>
            <w:webHidden/>
          </w:rPr>
          <w:t>238</w:t>
        </w:r>
        <w:r>
          <w:rPr>
            <w:webHidden/>
          </w:rPr>
          <w:fldChar w:fldCharType="end"/>
        </w:r>
      </w:hyperlink>
    </w:p>
    <w:p w14:paraId="15CA09C5" w14:textId="4917941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0" w:history="1">
        <w:r w:rsidRPr="000A2BE0">
          <w:rPr>
            <w:rStyle w:val="Hyperlink"/>
          </w:rPr>
          <w:t>7.81.2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_Toc202359660 \h </w:instrText>
        </w:r>
        <w:r>
          <w:rPr>
            <w:webHidden/>
          </w:rPr>
        </w:r>
        <w:r>
          <w:rPr>
            <w:webHidden/>
          </w:rPr>
          <w:fldChar w:fldCharType="separate"/>
        </w:r>
        <w:r>
          <w:rPr>
            <w:webHidden/>
          </w:rPr>
          <w:t>238</w:t>
        </w:r>
        <w:r>
          <w:rPr>
            <w:webHidden/>
          </w:rPr>
          <w:fldChar w:fldCharType="end"/>
        </w:r>
      </w:hyperlink>
    </w:p>
    <w:p w14:paraId="02E58923" w14:textId="4A63B41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1" w:history="1">
        <w:r w:rsidRPr="000A2BE0">
          <w:rPr>
            <w:rStyle w:val="Hyperlink"/>
          </w:rPr>
          <w:t>7.81.3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_Toc202359661 \h </w:instrText>
        </w:r>
        <w:r>
          <w:rPr>
            <w:webHidden/>
          </w:rPr>
        </w:r>
        <w:r>
          <w:rPr>
            <w:webHidden/>
          </w:rPr>
          <w:fldChar w:fldCharType="separate"/>
        </w:r>
        <w:r>
          <w:rPr>
            <w:webHidden/>
          </w:rPr>
          <w:t>238</w:t>
        </w:r>
        <w:r>
          <w:rPr>
            <w:webHidden/>
          </w:rPr>
          <w:fldChar w:fldCharType="end"/>
        </w:r>
      </w:hyperlink>
    </w:p>
    <w:p w14:paraId="3ACAAA87" w14:textId="1B1C664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2" w:history="1">
        <w:r w:rsidRPr="000A2BE0">
          <w:rPr>
            <w:rStyle w:val="Hyperlink"/>
          </w:rPr>
          <w:t>7.81.4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_Toc202359662 \h </w:instrText>
        </w:r>
        <w:r>
          <w:rPr>
            <w:webHidden/>
          </w:rPr>
        </w:r>
        <w:r>
          <w:rPr>
            <w:webHidden/>
          </w:rPr>
          <w:fldChar w:fldCharType="separate"/>
        </w:r>
        <w:r>
          <w:rPr>
            <w:webHidden/>
          </w:rPr>
          <w:t>239</w:t>
        </w:r>
        <w:r>
          <w:rPr>
            <w:webHidden/>
          </w:rPr>
          <w:fldChar w:fldCharType="end"/>
        </w:r>
      </w:hyperlink>
    </w:p>
    <w:p w14:paraId="0BFCDA56" w14:textId="04452BF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3" w:history="1">
        <w:r w:rsidRPr="000A2BE0">
          <w:rPr>
            <w:rStyle w:val="Hyperlink"/>
            <w:lang w:val="en-US"/>
          </w:rPr>
          <w:t>7.81.5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_Toc202359663 \h </w:instrText>
        </w:r>
        <w:r>
          <w:rPr>
            <w:webHidden/>
          </w:rPr>
        </w:r>
        <w:r>
          <w:rPr>
            <w:webHidden/>
          </w:rPr>
          <w:fldChar w:fldCharType="separate"/>
        </w:r>
        <w:r>
          <w:rPr>
            <w:webHidden/>
          </w:rPr>
          <w:t>240</w:t>
        </w:r>
        <w:r>
          <w:rPr>
            <w:webHidden/>
          </w:rPr>
          <w:fldChar w:fldCharType="end"/>
        </w:r>
      </w:hyperlink>
    </w:p>
    <w:p w14:paraId="7E50BED3" w14:textId="6D07EEC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64" w:history="1">
        <w:r w:rsidRPr="000A2BE0">
          <w:rPr>
            <w:rStyle w:val="Hyperlink"/>
          </w:rPr>
          <w:t>7.82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ORAN.WG8.IOT.081: Verify successful scale-out operation for a O-DU node by the SMO in Single operator deployment.</w:t>
        </w:r>
        <w:r>
          <w:rPr>
            <w:webHidden/>
          </w:rPr>
          <w:tab/>
        </w:r>
        <w:r>
          <w:rPr>
            <w:webHidden/>
          </w:rPr>
          <w:fldChar w:fldCharType="begin"/>
        </w:r>
        <w:r>
          <w:rPr>
            <w:webHidden/>
          </w:rPr>
          <w:instrText xml:space="preserve"> PAGEREF _Toc202359664 \h </w:instrText>
        </w:r>
        <w:r>
          <w:rPr>
            <w:webHidden/>
          </w:rPr>
        </w:r>
        <w:r>
          <w:rPr>
            <w:webHidden/>
          </w:rPr>
          <w:fldChar w:fldCharType="separate"/>
        </w:r>
        <w:r>
          <w:rPr>
            <w:webHidden/>
          </w:rPr>
          <w:t>241</w:t>
        </w:r>
        <w:r>
          <w:rPr>
            <w:webHidden/>
          </w:rPr>
          <w:fldChar w:fldCharType="end"/>
        </w:r>
      </w:hyperlink>
    </w:p>
    <w:p w14:paraId="7AB59D95" w14:textId="3EB0BC1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5" w:history="1">
        <w:r w:rsidRPr="000A2BE0">
          <w:rPr>
            <w:rStyle w:val="Hyperlink"/>
          </w:rPr>
          <w:t>7.82.1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_Toc202359665 \h </w:instrText>
        </w:r>
        <w:r>
          <w:rPr>
            <w:webHidden/>
          </w:rPr>
        </w:r>
        <w:r>
          <w:rPr>
            <w:webHidden/>
          </w:rPr>
          <w:fldChar w:fldCharType="separate"/>
        </w:r>
        <w:r>
          <w:rPr>
            <w:webHidden/>
          </w:rPr>
          <w:t>241</w:t>
        </w:r>
        <w:r>
          <w:rPr>
            <w:webHidden/>
          </w:rPr>
          <w:fldChar w:fldCharType="end"/>
        </w:r>
      </w:hyperlink>
    </w:p>
    <w:p w14:paraId="246B63ED" w14:textId="11F36D5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6" w:history="1">
        <w:r w:rsidRPr="000A2BE0">
          <w:rPr>
            <w:rStyle w:val="Hyperlink"/>
          </w:rPr>
          <w:t>7.82.2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_Toc202359666 \h </w:instrText>
        </w:r>
        <w:r>
          <w:rPr>
            <w:webHidden/>
          </w:rPr>
        </w:r>
        <w:r>
          <w:rPr>
            <w:webHidden/>
          </w:rPr>
          <w:fldChar w:fldCharType="separate"/>
        </w:r>
        <w:r>
          <w:rPr>
            <w:webHidden/>
          </w:rPr>
          <w:t>241</w:t>
        </w:r>
        <w:r>
          <w:rPr>
            <w:webHidden/>
          </w:rPr>
          <w:fldChar w:fldCharType="end"/>
        </w:r>
      </w:hyperlink>
    </w:p>
    <w:p w14:paraId="46E54C3F" w14:textId="15527BB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7" w:history="1">
        <w:r w:rsidRPr="000A2BE0">
          <w:rPr>
            <w:rStyle w:val="Hyperlink"/>
          </w:rPr>
          <w:t>7.82.3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_Toc202359667 \h </w:instrText>
        </w:r>
        <w:r>
          <w:rPr>
            <w:webHidden/>
          </w:rPr>
        </w:r>
        <w:r>
          <w:rPr>
            <w:webHidden/>
          </w:rPr>
          <w:fldChar w:fldCharType="separate"/>
        </w:r>
        <w:r>
          <w:rPr>
            <w:webHidden/>
          </w:rPr>
          <w:t>241</w:t>
        </w:r>
        <w:r>
          <w:rPr>
            <w:webHidden/>
          </w:rPr>
          <w:fldChar w:fldCharType="end"/>
        </w:r>
      </w:hyperlink>
    </w:p>
    <w:p w14:paraId="65AADBDC" w14:textId="1CD15BF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8" w:history="1">
        <w:r w:rsidRPr="000A2BE0">
          <w:rPr>
            <w:rStyle w:val="Hyperlink"/>
          </w:rPr>
          <w:t>7.82.4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_Toc202359668 \h </w:instrText>
        </w:r>
        <w:r>
          <w:rPr>
            <w:webHidden/>
          </w:rPr>
        </w:r>
        <w:r>
          <w:rPr>
            <w:webHidden/>
          </w:rPr>
          <w:fldChar w:fldCharType="separate"/>
        </w:r>
        <w:r>
          <w:rPr>
            <w:webHidden/>
          </w:rPr>
          <w:t>242</w:t>
        </w:r>
        <w:r>
          <w:rPr>
            <w:webHidden/>
          </w:rPr>
          <w:fldChar w:fldCharType="end"/>
        </w:r>
      </w:hyperlink>
    </w:p>
    <w:p w14:paraId="66C171FE" w14:textId="2CF7D74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69" w:history="1">
        <w:r w:rsidRPr="000A2BE0">
          <w:rPr>
            <w:rStyle w:val="Hyperlink"/>
            <w:lang w:val="en-US"/>
          </w:rPr>
          <w:t>7.82.5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_Toc202359669 \h </w:instrText>
        </w:r>
        <w:r>
          <w:rPr>
            <w:webHidden/>
          </w:rPr>
        </w:r>
        <w:r>
          <w:rPr>
            <w:webHidden/>
          </w:rPr>
          <w:fldChar w:fldCharType="separate"/>
        </w:r>
        <w:r>
          <w:rPr>
            <w:webHidden/>
          </w:rPr>
          <w:t>242</w:t>
        </w:r>
        <w:r>
          <w:rPr>
            <w:webHidden/>
          </w:rPr>
          <w:fldChar w:fldCharType="end"/>
        </w:r>
      </w:hyperlink>
    </w:p>
    <w:p w14:paraId="263F0CC5" w14:textId="5B77619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70" w:history="1">
        <w:r w:rsidRPr="000A2BE0">
          <w:rPr>
            <w:rStyle w:val="Hyperlink"/>
            <w:rFonts w:eastAsia="Arial" w:cs="Arial"/>
          </w:rPr>
          <w:t>7.83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ORAN.WG8.IOT.082: Verify successful software upgrade for O-RU triggered by O-DU.</w:t>
        </w:r>
        <w:r>
          <w:rPr>
            <w:webHidden/>
          </w:rPr>
          <w:tab/>
        </w:r>
        <w:r>
          <w:rPr>
            <w:webHidden/>
          </w:rPr>
          <w:fldChar w:fldCharType="begin"/>
        </w:r>
        <w:r>
          <w:rPr>
            <w:webHidden/>
          </w:rPr>
          <w:instrText xml:space="preserve"> PAGEREF _Toc202359670 \h </w:instrText>
        </w:r>
        <w:r>
          <w:rPr>
            <w:webHidden/>
          </w:rPr>
        </w:r>
        <w:r>
          <w:rPr>
            <w:webHidden/>
          </w:rPr>
          <w:fldChar w:fldCharType="separate"/>
        </w:r>
        <w:r>
          <w:rPr>
            <w:webHidden/>
          </w:rPr>
          <w:t>244</w:t>
        </w:r>
        <w:r>
          <w:rPr>
            <w:webHidden/>
          </w:rPr>
          <w:fldChar w:fldCharType="end"/>
        </w:r>
      </w:hyperlink>
    </w:p>
    <w:p w14:paraId="5BD99FD5" w14:textId="6F9DDE1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1" w:history="1">
        <w:r w:rsidRPr="000A2BE0">
          <w:rPr>
            <w:rStyle w:val="Hyperlink"/>
            <w:rFonts w:eastAsia="Arial" w:cs="Arial"/>
          </w:rPr>
          <w:t>7.83.1</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Purpose</w:t>
        </w:r>
        <w:r>
          <w:rPr>
            <w:webHidden/>
          </w:rPr>
          <w:tab/>
        </w:r>
        <w:r>
          <w:rPr>
            <w:webHidden/>
          </w:rPr>
          <w:fldChar w:fldCharType="begin"/>
        </w:r>
        <w:r>
          <w:rPr>
            <w:webHidden/>
          </w:rPr>
          <w:instrText xml:space="preserve"> PAGEREF _Toc202359671 \h </w:instrText>
        </w:r>
        <w:r>
          <w:rPr>
            <w:webHidden/>
          </w:rPr>
        </w:r>
        <w:r>
          <w:rPr>
            <w:webHidden/>
          </w:rPr>
          <w:fldChar w:fldCharType="separate"/>
        </w:r>
        <w:r>
          <w:rPr>
            <w:webHidden/>
          </w:rPr>
          <w:t>244</w:t>
        </w:r>
        <w:r>
          <w:rPr>
            <w:webHidden/>
          </w:rPr>
          <w:fldChar w:fldCharType="end"/>
        </w:r>
      </w:hyperlink>
    </w:p>
    <w:p w14:paraId="46D5860B" w14:textId="024EB85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2" w:history="1">
        <w:r w:rsidRPr="000A2BE0">
          <w:rPr>
            <w:rStyle w:val="Hyperlink"/>
            <w:rFonts w:eastAsia="Arial" w:cs="Arial"/>
          </w:rPr>
          <w:t>7.83.2</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Reference Requirement</w:t>
        </w:r>
        <w:r>
          <w:rPr>
            <w:webHidden/>
          </w:rPr>
          <w:tab/>
        </w:r>
        <w:r>
          <w:rPr>
            <w:webHidden/>
          </w:rPr>
          <w:fldChar w:fldCharType="begin"/>
        </w:r>
        <w:r>
          <w:rPr>
            <w:webHidden/>
          </w:rPr>
          <w:instrText xml:space="preserve"> PAGEREF _Toc202359672 \h </w:instrText>
        </w:r>
        <w:r>
          <w:rPr>
            <w:webHidden/>
          </w:rPr>
        </w:r>
        <w:r>
          <w:rPr>
            <w:webHidden/>
          </w:rPr>
          <w:fldChar w:fldCharType="separate"/>
        </w:r>
        <w:r>
          <w:rPr>
            <w:webHidden/>
          </w:rPr>
          <w:t>244</w:t>
        </w:r>
        <w:r>
          <w:rPr>
            <w:webHidden/>
          </w:rPr>
          <w:fldChar w:fldCharType="end"/>
        </w:r>
      </w:hyperlink>
    </w:p>
    <w:p w14:paraId="088441C5" w14:textId="131E87A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3" w:history="1">
        <w:r w:rsidRPr="000A2BE0">
          <w:rPr>
            <w:rStyle w:val="Hyperlink"/>
            <w:rFonts w:eastAsia="Arial" w:cs="Arial"/>
          </w:rPr>
          <w:t>7.83.3</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Initial Conditions</w:t>
        </w:r>
        <w:r>
          <w:rPr>
            <w:webHidden/>
          </w:rPr>
          <w:tab/>
        </w:r>
        <w:r>
          <w:rPr>
            <w:webHidden/>
          </w:rPr>
          <w:fldChar w:fldCharType="begin"/>
        </w:r>
        <w:r>
          <w:rPr>
            <w:webHidden/>
          </w:rPr>
          <w:instrText xml:space="preserve"> PAGEREF _Toc202359673 \h </w:instrText>
        </w:r>
        <w:r>
          <w:rPr>
            <w:webHidden/>
          </w:rPr>
        </w:r>
        <w:r>
          <w:rPr>
            <w:webHidden/>
          </w:rPr>
          <w:fldChar w:fldCharType="separate"/>
        </w:r>
        <w:r>
          <w:rPr>
            <w:webHidden/>
          </w:rPr>
          <w:t>244</w:t>
        </w:r>
        <w:r>
          <w:rPr>
            <w:webHidden/>
          </w:rPr>
          <w:fldChar w:fldCharType="end"/>
        </w:r>
      </w:hyperlink>
    </w:p>
    <w:p w14:paraId="54DBDA03" w14:textId="7BCE27E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4" w:history="1">
        <w:r w:rsidRPr="000A2BE0">
          <w:rPr>
            <w:rStyle w:val="Hyperlink"/>
            <w:rFonts w:eastAsia="Arial" w:cs="Arial"/>
          </w:rPr>
          <w:t>7.83.4</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Setup and Configuration</w:t>
        </w:r>
        <w:r>
          <w:rPr>
            <w:webHidden/>
          </w:rPr>
          <w:tab/>
        </w:r>
        <w:r>
          <w:rPr>
            <w:webHidden/>
          </w:rPr>
          <w:fldChar w:fldCharType="begin"/>
        </w:r>
        <w:r>
          <w:rPr>
            <w:webHidden/>
          </w:rPr>
          <w:instrText xml:space="preserve"> PAGEREF _Toc202359674 \h </w:instrText>
        </w:r>
        <w:r>
          <w:rPr>
            <w:webHidden/>
          </w:rPr>
        </w:r>
        <w:r>
          <w:rPr>
            <w:webHidden/>
          </w:rPr>
          <w:fldChar w:fldCharType="separate"/>
        </w:r>
        <w:r>
          <w:rPr>
            <w:webHidden/>
          </w:rPr>
          <w:t>245</w:t>
        </w:r>
        <w:r>
          <w:rPr>
            <w:webHidden/>
          </w:rPr>
          <w:fldChar w:fldCharType="end"/>
        </w:r>
      </w:hyperlink>
    </w:p>
    <w:p w14:paraId="11478ED1" w14:textId="08C423B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5" w:history="1">
        <w:r w:rsidRPr="000A2BE0">
          <w:rPr>
            <w:rStyle w:val="Hyperlink"/>
            <w:rFonts w:eastAsia="Arial" w:cs="Arial"/>
          </w:rPr>
          <w:t>7.83.5</w:t>
        </w:r>
        <w:r>
          <w:rPr>
            <w:rFonts w:asciiTheme="minorHAnsi" w:eastAsiaTheme="minorEastAsia" w:hAnsiTheme="minorHAnsi" w:cstheme="minorBidi"/>
            <w:kern w:val="2"/>
            <w:sz w:val="24"/>
            <w:szCs w:val="24"/>
            <w:lang w:val="en-IN" w:eastAsia="en-IN"/>
            <w14:ligatures w14:val="standardContextual"/>
          </w:rPr>
          <w:tab/>
        </w:r>
        <w:r w:rsidRPr="000A2BE0">
          <w:rPr>
            <w:rStyle w:val="Hyperlink"/>
            <w:rFonts w:eastAsia="Arial" w:cs="Arial"/>
          </w:rPr>
          <w:t>Test Procedure</w:t>
        </w:r>
        <w:r>
          <w:rPr>
            <w:webHidden/>
          </w:rPr>
          <w:tab/>
        </w:r>
        <w:r>
          <w:rPr>
            <w:webHidden/>
          </w:rPr>
          <w:fldChar w:fldCharType="begin"/>
        </w:r>
        <w:r>
          <w:rPr>
            <w:webHidden/>
          </w:rPr>
          <w:instrText xml:space="preserve"> PAGEREF _Toc202359675 \h </w:instrText>
        </w:r>
        <w:r>
          <w:rPr>
            <w:webHidden/>
          </w:rPr>
        </w:r>
        <w:r>
          <w:rPr>
            <w:webHidden/>
          </w:rPr>
          <w:fldChar w:fldCharType="separate"/>
        </w:r>
        <w:r>
          <w:rPr>
            <w:webHidden/>
          </w:rPr>
          <w:t>245</w:t>
        </w:r>
        <w:r>
          <w:rPr>
            <w:webHidden/>
          </w:rPr>
          <w:fldChar w:fldCharType="end"/>
        </w:r>
      </w:hyperlink>
    </w:p>
    <w:p w14:paraId="013EA6B8" w14:textId="11A6A14F"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76" w:history="1">
        <w:r w:rsidRPr="000A2BE0">
          <w:rPr>
            <w:rStyle w:val="Hyperlink"/>
          </w:rPr>
          <w:t>7.84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ORAN.WG8.IOT.083: Verify successful configuration and data header compression/de-compression at O-CU when RoHC profile “0x0001” is used for “RTP/UDP/IP”.</w:t>
        </w:r>
        <w:r>
          <w:rPr>
            <w:webHidden/>
          </w:rPr>
          <w:tab/>
        </w:r>
        <w:r>
          <w:rPr>
            <w:webHidden/>
          </w:rPr>
          <w:fldChar w:fldCharType="begin"/>
        </w:r>
        <w:r>
          <w:rPr>
            <w:webHidden/>
          </w:rPr>
          <w:instrText xml:space="preserve"> PAGEREF _Toc202359676 \h </w:instrText>
        </w:r>
        <w:r>
          <w:rPr>
            <w:webHidden/>
          </w:rPr>
        </w:r>
        <w:r>
          <w:rPr>
            <w:webHidden/>
          </w:rPr>
          <w:fldChar w:fldCharType="separate"/>
        </w:r>
        <w:r>
          <w:rPr>
            <w:webHidden/>
          </w:rPr>
          <w:t>246</w:t>
        </w:r>
        <w:r>
          <w:rPr>
            <w:webHidden/>
          </w:rPr>
          <w:fldChar w:fldCharType="end"/>
        </w:r>
      </w:hyperlink>
    </w:p>
    <w:p w14:paraId="5B8E9C8F" w14:textId="6DDD867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7" w:history="1">
        <w:r w:rsidRPr="000A2BE0">
          <w:rPr>
            <w:rStyle w:val="Hyperlink"/>
          </w:rPr>
          <w:t>7.84.1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_Toc202359677 \h </w:instrText>
        </w:r>
        <w:r>
          <w:rPr>
            <w:webHidden/>
          </w:rPr>
        </w:r>
        <w:r>
          <w:rPr>
            <w:webHidden/>
          </w:rPr>
          <w:fldChar w:fldCharType="separate"/>
        </w:r>
        <w:r>
          <w:rPr>
            <w:webHidden/>
          </w:rPr>
          <w:t>246</w:t>
        </w:r>
        <w:r>
          <w:rPr>
            <w:webHidden/>
          </w:rPr>
          <w:fldChar w:fldCharType="end"/>
        </w:r>
      </w:hyperlink>
    </w:p>
    <w:p w14:paraId="0919113D" w14:textId="7BB1D43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8" w:history="1">
        <w:r w:rsidRPr="000A2BE0">
          <w:rPr>
            <w:rStyle w:val="Hyperlink"/>
          </w:rPr>
          <w:t>7.84.2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_Toc202359678 \h </w:instrText>
        </w:r>
        <w:r>
          <w:rPr>
            <w:webHidden/>
          </w:rPr>
        </w:r>
        <w:r>
          <w:rPr>
            <w:webHidden/>
          </w:rPr>
          <w:fldChar w:fldCharType="separate"/>
        </w:r>
        <w:r>
          <w:rPr>
            <w:webHidden/>
          </w:rPr>
          <w:t>246</w:t>
        </w:r>
        <w:r>
          <w:rPr>
            <w:webHidden/>
          </w:rPr>
          <w:fldChar w:fldCharType="end"/>
        </w:r>
      </w:hyperlink>
    </w:p>
    <w:p w14:paraId="21B716B2" w14:textId="7DD16D6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79" w:history="1">
        <w:r w:rsidRPr="000A2BE0">
          <w:rPr>
            <w:rStyle w:val="Hyperlink"/>
          </w:rPr>
          <w:t>7.84.3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_Toc202359679 \h </w:instrText>
        </w:r>
        <w:r>
          <w:rPr>
            <w:webHidden/>
          </w:rPr>
        </w:r>
        <w:r>
          <w:rPr>
            <w:webHidden/>
          </w:rPr>
          <w:fldChar w:fldCharType="separate"/>
        </w:r>
        <w:r>
          <w:rPr>
            <w:webHidden/>
          </w:rPr>
          <w:t>246</w:t>
        </w:r>
        <w:r>
          <w:rPr>
            <w:webHidden/>
          </w:rPr>
          <w:fldChar w:fldCharType="end"/>
        </w:r>
      </w:hyperlink>
    </w:p>
    <w:p w14:paraId="07EE73B9" w14:textId="5A0F897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0" w:history="1">
        <w:r w:rsidRPr="000A2BE0">
          <w:rPr>
            <w:rStyle w:val="Hyperlink"/>
          </w:rPr>
          <w:t>7.84.4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_Toc202359680 \h </w:instrText>
        </w:r>
        <w:r>
          <w:rPr>
            <w:webHidden/>
          </w:rPr>
        </w:r>
        <w:r>
          <w:rPr>
            <w:webHidden/>
          </w:rPr>
          <w:fldChar w:fldCharType="separate"/>
        </w:r>
        <w:r>
          <w:rPr>
            <w:webHidden/>
          </w:rPr>
          <w:t>247</w:t>
        </w:r>
        <w:r>
          <w:rPr>
            <w:webHidden/>
          </w:rPr>
          <w:fldChar w:fldCharType="end"/>
        </w:r>
      </w:hyperlink>
    </w:p>
    <w:p w14:paraId="61DA3781" w14:textId="4207772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1" w:history="1">
        <w:r w:rsidRPr="000A2BE0">
          <w:rPr>
            <w:rStyle w:val="Hyperlink"/>
          </w:rPr>
          <w:t>7.84.5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_Toc202359681 \h </w:instrText>
        </w:r>
        <w:r>
          <w:rPr>
            <w:webHidden/>
          </w:rPr>
        </w:r>
        <w:r>
          <w:rPr>
            <w:webHidden/>
          </w:rPr>
          <w:fldChar w:fldCharType="separate"/>
        </w:r>
        <w:r>
          <w:rPr>
            <w:webHidden/>
          </w:rPr>
          <w:t>247</w:t>
        </w:r>
        <w:r>
          <w:rPr>
            <w:webHidden/>
          </w:rPr>
          <w:fldChar w:fldCharType="end"/>
        </w:r>
      </w:hyperlink>
    </w:p>
    <w:p w14:paraId="0B902BA7" w14:textId="7DB28FC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82" w:history="1">
        <w:r w:rsidRPr="000A2BE0">
          <w:rPr>
            <w:rStyle w:val="Hyperlink"/>
          </w:rPr>
          <w:t>7.85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ORAN.WG8.IOT.084: Verify successful configuration and data header compression/de-compression at O-CU when RoHC profile “0x0002” is used for “UDP/IP”.</w:t>
        </w:r>
        <w:r>
          <w:rPr>
            <w:webHidden/>
          </w:rPr>
          <w:tab/>
        </w:r>
        <w:r>
          <w:rPr>
            <w:webHidden/>
          </w:rPr>
          <w:fldChar w:fldCharType="begin"/>
        </w:r>
        <w:r>
          <w:rPr>
            <w:webHidden/>
          </w:rPr>
          <w:instrText xml:space="preserve"> PAGEREF _Toc202359682 \h </w:instrText>
        </w:r>
        <w:r>
          <w:rPr>
            <w:webHidden/>
          </w:rPr>
        </w:r>
        <w:r>
          <w:rPr>
            <w:webHidden/>
          </w:rPr>
          <w:fldChar w:fldCharType="separate"/>
        </w:r>
        <w:r>
          <w:rPr>
            <w:webHidden/>
          </w:rPr>
          <w:t>254</w:t>
        </w:r>
        <w:r>
          <w:rPr>
            <w:webHidden/>
          </w:rPr>
          <w:fldChar w:fldCharType="end"/>
        </w:r>
      </w:hyperlink>
    </w:p>
    <w:p w14:paraId="34E76CB3" w14:textId="635066D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3" w:history="1">
        <w:r w:rsidRPr="000A2BE0">
          <w:rPr>
            <w:rStyle w:val="Hyperlink"/>
          </w:rPr>
          <w:t>7.85.1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_Toc202359683 \h </w:instrText>
        </w:r>
        <w:r>
          <w:rPr>
            <w:webHidden/>
          </w:rPr>
        </w:r>
        <w:r>
          <w:rPr>
            <w:webHidden/>
          </w:rPr>
          <w:fldChar w:fldCharType="separate"/>
        </w:r>
        <w:r>
          <w:rPr>
            <w:webHidden/>
          </w:rPr>
          <w:t>254</w:t>
        </w:r>
        <w:r>
          <w:rPr>
            <w:webHidden/>
          </w:rPr>
          <w:fldChar w:fldCharType="end"/>
        </w:r>
      </w:hyperlink>
    </w:p>
    <w:p w14:paraId="2D41F05C" w14:textId="4939A18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4" w:history="1">
        <w:r w:rsidRPr="000A2BE0">
          <w:rPr>
            <w:rStyle w:val="Hyperlink"/>
          </w:rPr>
          <w:t>7.85.2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Requirements</w:t>
        </w:r>
        <w:r>
          <w:rPr>
            <w:webHidden/>
          </w:rPr>
          <w:tab/>
        </w:r>
        <w:r>
          <w:rPr>
            <w:webHidden/>
          </w:rPr>
          <w:fldChar w:fldCharType="begin"/>
        </w:r>
        <w:r>
          <w:rPr>
            <w:webHidden/>
          </w:rPr>
          <w:instrText xml:space="preserve"> PAGEREF _Toc202359684 \h </w:instrText>
        </w:r>
        <w:r>
          <w:rPr>
            <w:webHidden/>
          </w:rPr>
        </w:r>
        <w:r>
          <w:rPr>
            <w:webHidden/>
          </w:rPr>
          <w:fldChar w:fldCharType="separate"/>
        </w:r>
        <w:r>
          <w:rPr>
            <w:webHidden/>
          </w:rPr>
          <w:t>254</w:t>
        </w:r>
        <w:r>
          <w:rPr>
            <w:webHidden/>
          </w:rPr>
          <w:fldChar w:fldCharType="end"/>
        </w:r>
      </w:hyperlink>
    </w:p>
    <w:p w14:paraId="55AED163" w14:textId="4C17585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5" w:history="1">
        <w:r w:rsidRPr="000A2BE0">
          <w:rPr>
            <w:rStyle w:val="Hyperlink"/>
          </w:rPr>
          <w:t>7.85.3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_Toc202359685 \h </w:instrText>
        </w:r>
        <w:r>
          <w:rPr>
            <w:webHidden/>
          </w:rPr>
        </w:r>
        <w:r>
          <w:rPr>
            <w:webHidden/>
          </w:rPr>
          <w:fldChar w:fldCharType="separate"/>
        </w:r>
        <w:r>
          <w:rPr>
            <w:webHidden/>
          </w:rPr>
          <w:t>254</w:t>
        </w:r>
        <w:r>
          <w:rPr>
            <w:webHidden/>
          </w:rPr>
          <w:fldChar w:fldCharType="end"/>
        </w:r>
      </w:hyperlink>
    </w:p>
    <w:p w14:paraId="2EA3A63F" w14:textId="56BF60E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6" w:history="1">
        <w:r w:rsidRPr="000A2BE0">
          <w:rPr>
            <w:rStyle w:val="Hyperlink"/>
          </w:rPr>
          <w:t>7.85.4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_Toc202359686 \h </w:instrText>
        </w:r>
        <w:r>
          <w:rPr>
            <w:webHidden/>
          </w:rPr>
        </w:r>
        <w:r>
          <w:rPr>
            <w:webHidden/>
          </w:rPr>
          <w:fldChar w:fldCharType="separate"/>
        </w:r>
        <w:r>
          <w:rPr>
            <w:webHidden/>
          </w:rPr>
          <w:t>255</w:t>
        </w:r>
        <w:r>
          <w:rPr>
            <w:webHidden/>
          </w:rPr>
          <w:fldChar w:fldCharType="end"/>
        </w:r>
      </w:hyperlink>
    </w:p>
    <w:p w14:paraId="572D8C36" w14:textId="2784FCD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7" w:history="1">
        <w:r w:rsidRPr="000A2BE0">
          <w:rPr>
            <w:rStyle w:val="Hyperlink"/>
          </w:rPr>
          <w:t>7.85.5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Procedure</w:t>
        </w:r>
        <w:r>
          <w:rPr>
            <w:webHidden/>
          </w:rPr>
          <w:tab/>
        </w:r>
        <w:r>
          <w:rPr>
            <w:webHidden/>
          </w:rPr>
          <w:fldChar w:fldCharType="begin"/>
        </w:r>
        <w:r>
          <w:rPr>
            <w:webHidden/>
          </w:rPr>
          <w:instrText xml:space="preserve"> PAGEREF _Toc202359687 \h </w:instrText>
        </w:r>
        <w:r>
          <w:rPr>
            <w:webHidden/>
          </w:rPr>
        </w:r>
        <w:r>
          <w:rPr>
            <w:webHidden/>
          </w:rPr>
          <w:fldChar w:fldCharType="separate"/>
        </w:r>
        <w:r>
          <w:rPr>
            <w:webHidden/>
          </w:rPr>
          <w:t>255</w:t>
        </w:r>
        <w:r>
          <w:rPr>
            <w:webHidden/>
          </w:rPr>
          <w:fldChar w:fldCharType="end"/>
        </w:r>
      </w:hyperlink>
    </w:p>
    <w:p w14:paraId="0968DED8" w14:textId="5FADB28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88" w:history="1">
        <w:r w:rsidRPr="000A2BE0">
          <w:rPr>
            <w:rStyle w:val="Hyperlink"/>
          </w:rPr>
          <w:t>7.86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ORAN.WG8.IOT.085: </w:t>
        </w:r>
        <w:r w:rsidRPr="000A2BE0">
          <w:rPr>
            <w:rStyle w:val="Hyperlink"/>
            <w:lang w:val="en-US"/>
          </w:rPr>
          <w:t>Verify successful collection and transfer of slice performance reports via E2 interface</w:t>
        </w:r>
        <w:r w:rsidRPr="000A2BE0">
          <w:rPr>
            <w:rStyle w:val="Hyperlink"/>
          </w:rPr>
          <w:t>.</w:t>
        </w:r>
        <w:r>
          <w:rPr>
            <w:webHidden/>
          </w:rPr>
          <w:tab/>
        </w:r>
        <w:r>
          <w:rPr>
            <w:webHidden/>
          </w:rPr>
          <w:fldChar w:fldCharType="begin"/>
        </w:r>
        <w:r>
          <w:rPr>
            <w:webHidden/>
          </w:rPr>
          <w:instrText xml:space="preserve"> PAGEREF _Toc202359688 \h </w:instrText>
        </w:r>
        <w:r>
          <w:rPr>
            <w:webHidden/>
          </w:rPr>
        </w:r>
        <w:r>
          <w:rPr>
            <w:webHidden/>
          </w:rPr>
          <w:fldChar w:fldCharType="separate"/>
        </w:r>
        <w:r>
          <w:rPr>
            <w:webHidden/>
          </w:rPr>
          <w:t>260</w:t>
        </w:r>
        <w:r>
          <w:rPr>
            <w:webHidden/>
          </w:rPr>
          <w:fldChar w:fldCharType="end"/>
        </w:r>
      </w:hyperlink>
    </w:p>
    <w:p w14:paraId="1739B52D" w14:textId="277D85D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89" w:history="1">
        <w:r w:rsidRPr="000A2BE0">
          <w:rPr>
            <w:rStyle w:val="Hyperlink"/>
          </w:rPr>
          <w:t>7.86.1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_Toc202359689 \h </w:instrText>
        </w:r>
        <w:r>
          <w:rPr>
            <w:webHidden/>
          </w:rPr>
        </w:r>
        <w:r>
          <w:rPr>
            <w:webHidden/>
          </w:rPr>
          <w:fldChar w:fldCharType="separate"/>
        </w:r>
        <w:r>
          <w:rPr>
            <w:webHidden/>
          </w:rPr>
          <w:t>260</w:t>
        </w:r>
        <w:r>
          <w:rPr>
            <w:webHidden/>
          </w:rPr>
          <w:fldChar w:fldCharType="end"/>
        </w:r>
      </w:hyperlink>
    </w:p>
    <w:p w14:paraId="1BE83560" w14:textId="1BAE603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0" w:history="1">
        <w:r w:rsidRPr="000A2BE0">
          <w:rPr>
            <w:rStyle w:val="Hyperlink"/>
          </w:rPr>
          <w:t>7.86.2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_Toc202359690 \h </w:instrText>
        </w:r>
        <w:r>
          <w:rPr>
            <w:webHidden/>
          </w:rPr>
        </w:r>
        <w:r>
          <w:rPr>
            <w:webHidden/>
          </w:rPr>
          <w:fldChar w:fldCharType="separate"/>
        </w:r>
        <w:r>
          <w:rPr>
            <w:webHidden/>
          </w:rPr>
          <w:t>260</w:t>
        </w:r>
        <w:r>
          <w:rPr>
            <w:webHidden/>
          </w:rPr>
          <w:fldChar w:fldCharType="end"/>
        </w:r>
      </w:hyperlink>
    </w:p>
    <w:p w14:paraId="365455EE" w14:textId="6042E40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1" w:history="1">
        <w:r w:rsidRPr="000A2BE0">
          <w:rPr>
            <w:rStyle w:val="Hyperlink"/>
          </w:rPr>
          <w:t>7.86.3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_Toc202359691 \h </w:instrText>
        </w:r>
        <w:r>
          <w:rPr>
            <w:webHidden/>
          </w:rPr>
        </w:r>
        <w:r>
          <w:rPr>
            <w:webHidden/>
          </w:rPr>
          <w:fldChar w:fldCharType="separate"/>
        </w:r>
        <w:r>
          <w:rPr>
            <w:webHidden/>
          </w:rPr>
          <w:t>260</w:t>
        </w:r>
        <w:r>
          <w:rPr>
            <w:webHidden/>
          </w:rPr>
          <w:fldChar w:fldCharType="end"/>
        </w:r>
      </w:hyperlink>
    </w:p>
    <w:p w14:paraId="5C714BD3" w14:textId="4020D66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2" w:history="1">
        <w:r w:rsidRPr="000A2BE0">
          <w:rPr>
            <w:rStyle w:val="Hyperlink"/>
          </w:rPr>
          <w:t>7.86.4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_Toc202359692 \h </w:instrText>
        </w:r>
        <w:r>
          <w:rPr>
            <w:webHidden/>
          </w:rPr>
        </w:r>
        <w:r>
          <w:rPr>
            <w:webHidden/>
          </w:rPr>
          <w:fldChar w:fldCharType="separate"/>
        </w:r>
        <w:r>
          <w:rPr>
            <w:webHidden/>
          </w:rPr>
          <w:t>260</w:t>
        </w:r>
        <w:r>
          <w:rPr>
            <w:webHidden/>
          </w:rPr>
          <w:fldChar w:fldCharType="end"/>
        </w:r>
      </w:hyperlink>
    </w:p>
    <w:p w14:paraId="0176B89F" w14:textId="4AB3FD9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3" w:history="1">
        <w:r w:rsidRPr="000A2BE0">
          <w:rPr>
            <w:rStyle w:val="Hyperlink"/>
            <w:lang w:val="en-US"/>
          </w:rPr>
          <w:t>7.86.5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_Toc202359693 \h </w:instrText>
        </w:r>
        <w:r>
          <w:rPr>
            <w:webHidden/>
          </w:rPr>
        </w:r>
        <w:r>
          <w:rPr>
            <w:webHidden/>
          </w:rPr>
          <w:fldChar w:fldCharType="separate"/>
        </w:r>
        <w:r>
          <w:rPr>
            <w:webHidden/>
          </w:rPr>
          <w:t>261</w:t>
        </w:r>
        <w:r>
          <w:rPr>
            <w:webHidden/>
          </w:rPr>
          <w:fldChar w:fldCharType="end"/>
        </w:r>
      </w:hyperlink>
    </w:p>
    <w:p w14:paraId="42954C81" w14:textId="15D448D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694" w:history="1">
        <w:r w:rsidRPr="000A2BE0">
          <w:rPr>
            <w:rStyle w:val="Hyperlink"/>
          </w:rPr>
          <w:t>7.87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ORAN.WG8.IOT.086: </w:t>
        </w:r>
        <w:r w:rsidRPr="000A2BE0">
          <w:rPr>
            <w:rStyle w:val="Hyperlink"/>
            <w:lang w:val="en-US"/>
          </w:rPr>
          <w:t>Verify successful policy delivery and execution of slice reconfiguration via E2 interface</w:t>
        </w:r>
        <w:r w:rsidRPr="000A2BE0">
          <w:rPr>
            <w:rStyle w:val="Hyperlink"/>
          </w:rPr>
          <w:t>.</w:t>
        </w:r>
        <w:r>
          <w:rPr>
            <w:webHidden/>
          </w:rPr>
          <w:tab/>
        </w:r>
        <w:r>
          <w:rPr>
            <w:webHidden/>
          </w:rPr>
          <w:fldChar w:fldCharType="begin"/>
        </w:r>
        <w:r>
          <w:rPr>
            <w:webHidden/>
          </w:rPr>
          <w:instrText xml:space="preserve"> PAGEREF _Toc202359694 \h </w:instrText>
        </w:r>
        <w:r>
          <w:rPr>
            <w:webHidden/>
          </w:rPr>
        </w:r>
        <w:r>
          <w:rPr>
            <w:webHidden/>
          </w:rPr>
          <w:fldChar w:fldCharType="separate"/>
        </w:r>
        <w:r>
          <w:rPr>
            <w:webHidden/>
          </w:rPr>
          <w:t>262</w:t>
        </w:r>
        <w:r>
          <w:rPr>
            <w:webHidden/>
          </w:rPr>
          <w:fldChar w:fldCharType="end"/>
        </w:r>
      </w:hyperlink>
    </w:p>
    <w:p w14:paraId="74A4D929" w14:textId="68C898D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5" w:history="1">
        <w:r w:rsidRPr="000A2BE0">
          <w:rPr>
            <w:rStyle w:val="Hyperlink"/>
          </w:rPr>
          <w:t>7.87.1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_Toc202359695 \h </w:instrText>
        </w:r>
        <w:r>
          <w:rPr>
            <w:webHidden/>
          </w:rPr>
        </w:r>
        <w:r>
          <w:rPr>
            <w:webHidden/>
          </w:rPr>
          <w:fldChar w:fldCharType="separate"/>
        </w:r>
        <w:r>
          <w:rPr>
            <w:webHidden/>
          </w:rPr>
          <w:t>262</w:t>
        </w:r>
        <w:r>
          <w:rPr>
            <w:webHidden/>
          </w:rPr>
          <w:fldChar w:fldCharType="end"/>
        </w:r>
      </w:hyperlink>
    </w:p>
    <w:p w14:paraId="732BFF90" w14:textId="720FCF8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6" w:history="1">
        <w:r w:rsidRPr="000A2BE0">
          <w:rPr>
            <w:rStyle w:val="Hyperlink"/>
          </w:rPr>
          <w:t>7.87.2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_Toc202359696 \h </w:instrText>
        </w:r>
        <w:r>
          <w:rPr>
            <w:webHidden/>
          </w:rPr>
        </w:r>
        <w:r>
          <w:rPr>
            <w:webHidden/>
          </w:rPr>
          <w:fldChar w:fldCharType="separate"/>
        </w:r>
        <w:r>
          <w:rPr>
            <w:webHidden/>
          </w:rPr>
          <w:t>262</w:t>
        </w:r>
        <w:r>
          <w:rPr>
            <w:webHidden/>
          </w:rPr>
          <w:fldChar w:fldCharType="end"/>
        </w:r>
      </w:hyperlink>
    </w:p>
    <w:p w14:paraId="79F8394F" w14:textId="22D702B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7" w:history="1">
        <w:r w:rsidRPr="000A2BE0">
          <w:rPr>
            <w:rStyle w:val="Hyperlink"/>
          </w:rPr>
          <w:t>7.87.3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_Toc202359697 \h </w:instrText>
        </w:r>
        <w:r>
          <w:rPr>
            <w:webHidden/>
          </w:rPr>
        </w:r>
        <w:r>
          <w:rPr>
            <w:webHidden/>
          </w:rPr>
          <w:fldChar w:fldCharType="separate"/>
        </w:r>
        <w:r>
          <w:rPr>
            <w:webHidden/>
          </w:rPr>
          <w:t>262</w:t>
        </w:r>
        <w:r>
          <w:rPr>
            <w:webHidden/>
          </w:rPr>
          <w:fldChar w:fldCharType="end"/>
        </w:r>
      </w:hyperlink>
    </w:p>
    <w:p w14:paraId="42BB9199" w14:textId="35D6BBE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8" w:history="1">
        <w:r w:rsidRPr="000A2BE0">
          <w:rPr>
            <w:rStyle w:val="Hyperlink"/>
          </w:rPr>
          <w:t>7.87.4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_Toc202359698 \h </w:instrText>
        </w:r>
        <w:r>
          <w:rPr>
            <w:webHidden/>
          </w:rPr>
        </w:r>
        <w:r>
          <w:rPr>
            <w:webHidden/>
          </w:rPr>
          <w:fldChar w:fldCharType="separate"/>
        </w:r>
        <w:r>
          <w:rPr>
            <w:webHidden/>
          </w:rPr>
          <w:t>263</w:t>
        </w:r>
        <w:r>
          <w:rPr>
            <w:webHidden/>
          </w:rPr>
          <w:fldChar w:fldCharType="end"/>
        </w:r>
      </w:hyperlink>
    </w:p>
    <w:p w14:paraId="30CD64D6" w14:textId="278C919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699" w:history="1">
        <w:r w:rsidRPr="000A2BE0">
          <w:rPr>
            <w:rStyle w:val="Hyperlink"/>
            <w:lang w:val="en-US"/>
          </w:rPr>
          <w:t>7.87.5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_Toc202359699 \h </w:instrText>
        </w:r>
        <w:r>
          <w:rPr>
            <w:webHidden/>
          </w:rPr>
        </w:r>
        <w:r>
          <w:rPr>
            <w:webHidden/>
          </w:rPr>
          <w:fldChar w:fldCharType="separate"/>
        </w:r>
        <w:r>
          <w:rPr>
            <w:webHidden/>
          </w:rPr>
          <w:t>263</w:t>
        </w:r>
        <w:r>
          <w:rPr>
            <w:webHidden/>
          </w:rPr>
          <w:fldChar w:fldCharType="end"/>
        </w:r>
      </w:hyperlink>
    </w:p>
    <w:p w14:paraId="52A23FCE" w14:textId="7F972AA3"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00" w:history="1">
        <w:r w:rsidRPr="000A2BE0">
          <w:rPr>
            <w:rStyle w:val="Hyperlink"/>
          </w:rPr>
          <w:t>7.88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ORAN.WG8.IOT.087: Verify successful UE registration and data transmission in a Shared O-RU multi-vendor slice deployment.</w:t>
        </w:r>
        <w:r>
          <w:rPr>
            <w:webHidden/>
          </w:rPr>
          <w:tab/>
        </w:r>
        <w:r>
          <w:rPr>
            <w:webHidden/>
          </w:rPr>
          <w:fldChar w:fldCharType="begin"/>
        </w:r>
        <w:r>
          <w:rPr>
            <w:webHidden/>
          </w:rPr>
          <w:instrText xml:space="preserve"> PAGEREF _Toc202359700 \h </w:instrText>
        </w:r>
        <w:r>
          <w:rPr>
            <w:webHidden/>
          </w:rPr>
        </w:r>
        <w:r>
          <w:rPr>
            <w:webHidden/>
          </w:rPr>
          <w:fldChar w:fldCharType="separate"/>
        </w:r>
        <w:r>
          <w:rPr>
            <w:webHidden/>
          </w:rPr>
          <w:t>265</w:t>
        </w:r>
        <w:r>
          <w:rPr>
            <w:webHidden/>
          </w:rPr>
          <w:fldChar w:fldCharType="end"/>
        </w:r>
      </w:hyperlink>
    </w:p>
    <w:p w14:paraId="3576A86A" w14:textId="5A8AC76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1" w:history="1">
        <w:r w:rsidRPr="000A2BE0">
          <w:rPr>
            <w:rStyle w:val="Hyperlink"/>
          </w:rPr>
          <w:t>7.88.1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_Toc202359701 \h </w:instrText>
        </w:r>
        <w:r>
          <w:rPr>
            <w:webHidden/>
          </w:rPr>
        </w:r>
        <w:r>
          <w:rPr>
            <w:webHidden/>
          </w:rPr>
          <w:fldChar w:fldCharType="separate"/>
        </w:r>
        <w:r>
          <w:rPr>
            <w:webHidden/>
          </w:rPr>
          <w:t>265</w:t>
        </w:r>
        <w:r>
          <w:rPr>
            <w:webHidden/>
          </w:rPr>
          <w:fldChar w:fldCharType="end"/>
        </w:r>
      </w:hyperlink>
    </w:p>
    <w:p w14:paraId="2427B789" w14:textId="0CF24CF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2" w:history="1">
        <w:r w:rsidRPr="000A2BE0">
          <w:rPr>
            <w:rStyle w:val="Hyperlink"/>
          </w:rPr>
          <w:t>7.88.2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_Toc202359702 \h </w:instrText>
        </w:r>
        <w:r>
          <w:rPr>
            <w:webHidden/>
          </w:rPr>
        </w:r>
        <w:r>
          <w:rPr>
            <w:webHidden/>
          </w:rPr>
          <w:fldChar w:fldCharType="separate"/>
        </w:r>
        <w:r>
          <w:rPr>
            <w:webHidden/>
          </w:rPr>
          <w:t>266</w:t>
        </w:r>
        <w:r>
          <w:rPr>
            <w:webHidden/>
          </w:rPr>
          <w:fldChar w:fldCharType="end"/>
        </w:r>
      </w:hyperlink>
    </w:p>
    <w:p w14:paraId="22B8D21F" w14:textId="4BD5DC9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3" w:history="1">
        <w:r w:rsidRPr="000A2BE0">
          <w:rPr>
            <w:rStyle w:val="Hyperlink"/>
          </w:rPr>
          <w:t>7.88.3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_Toc202359703 \h </w:instrText>
        </w:r>
        <w:r>
          <w:rPr>
            <w:webHidden/>
          </w:rPr>
        </w:r>
        <w:r>
          <w:rPr>
            <w:webHidden/>
          </w:rPr>
          <w:fldChar w:fldCharType="separate"/>
        </w:r>
        <w:r>
          <w:rPr>
            <w:webHidden/>
          </w:rPr>
          <w:t>266</w:t>
        </w:r>
        <w:r>
          <w:rPr>
            <w:webHidden/>
          </w:rPr>
          <w:fldChar w:fldCharType="end"/>
        </w:r>
      </w:hyperlink>
    </w:p>
    <w:p w14:paraId="2761B073" w14:textId="3D500EB3"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4" w:history="1">
        <w:r w:rsidRPr="000A2BE0">
          <w:rPr>
            <w:rStyle w:val="Hyperlink"/>
          </w:rPr>
          <w:t>7.88.4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_Toc202359704 \h </w:instrText>
        </w:r>
        <w:r>
          <w:rPr>
            <w:webHidden/>
          </w:rPr>
        </w:r>
        <w:r>
          <w:rPr>
            <w:webHidden/>
          </w:rPr>
          <w:fldChar w:fldCharType="separate"/>
        </w:r>
        <w:r>
          <w:rPr>
            <w:webHidden/>
          </w:rPr>
          <w:t>266</w:t>
        </w:r>
        <w:r>
          <w:rPr>
            <w:webHidden/>
          </w:rPr>
          <w:fldChar w:fldCharType="end"/>
        </w:r>
      </w:hyperlink>
    </w:p>
    <w:p w14:paraId="69BB06AA" w14:textId="005A1BF8"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5" w:history="1">
        <w:r w:rsidRPr="000A2BE0">
          <w:rPr>
            <w:rStyle w:val="Hyperlink"/>
            <w:lang w:val="en-US"/>
          </w:rPr>
          <w:t>7.88.5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_Toc202359705 \h </w:instrText>
        </w:r>
        <w:r>
          <w:rPr>
            <w:webHidden/>
          </w:rPr>
        </w:r>
        <w:r>
          <w:rPr>
            <w:webHidden/>
          </w:rPr>
          <w:fldChar w:fldCharType="separate"/>
        </w:r>
        <w:r>
          <w:rPr>
            <w:webHidden/>
          </w:rPr>
          <w:t>267</w:t>
        </w:r>
        <w:r>
          <w:rPr>
            <w:webHidden/>
          </w:rPr>
          <w:fldChar w:fldCharType="end"/>
        </w:r>
      </w:hyperlink>
    </w:p>
    <w:p w14:paraId="46FB8E42" w14:textId="05416AD7"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06" w:history="1">
        <w:r w:rsidRPr="000A2BE0">
          <w:rPr>
            <w:rStyle w:val="Hyperlink"/>
          </w:rPr>
          <w:t>7.89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ORAN.WG8.IOT.088: </w:t>
        </w:r>
        <w:r w:rsidRPr="000A2BE0">
          <w:rPr>
            <w:rStyle w:val="Hyperlink"/>
            <w:lang w:val="en-US"/>
          </w:rPr>
          <w:t>Verify network energy saving functionality in TRX_CONTROL mode configured with undefined Sleep Period</w:t>
        </w:r>
        <w:r w:rsidRPr="000A2BE0">
          <w:rPr>
            <w:rStyle w:val="Hyperlink"/>
          </w:rPr>
          <w:t>.</w:t>
        </w:r>
        <w:r>
          <w:rPr>
            <w:webHidden/>
          </w:rPr>
          <w:tab/>
        </w:r>
        <w:r>
          <w:rPr>
            <w:webHidden/>
          </w:rPr>
          <w:fldChar w:fldCharType="begin"/>
        </w:r>
        <w:r>
          <w:rPr>
            <w:webHidden/>
          </w:rPr>
          <w:instrText xml:space="preserve"> PAGEREF _Toc202359706 \h </w:instrText>
        </w:r>
        <w:r>
          <w:rPr>
            <w:webHidden/>
          </w:rPr>
        </w:r>
        <w:r>
          <w:rPr>
            <w:webHidden/>
          </w:rPr>
          <w:fldChar w:fldCharType="separate"/>
        </w:r>
        <w:r>
          <w:rPr>
            <w:webHidden/>
          </w:rPr>
          <w:t>269</w:t>
        </w:r>
        <w:r>
          <w:rPr>
            <w:webHidden/>
          </w:rPr>
          <w:fldChar w:fldCharType="end"/>
        </w:r>
      </w:hyperlink>
    </w:p>
    <w:p w14:paraId="3B8D6666" w14:textId="31C2DC81"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7" w:history="1">
        <w:r w:rsidRPr="000A2BE0">
          <w:rPr>
            <w:rStyle w:val="Hyperlink"/>
          </w:rPr>
          <w:t>7.89.1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_Toc202359707 \h </w:instrText>
        </w:r>
        <w:r>
          <w:rPr>
            <w:webHidden/>
          </w:rPr>
        </w:r>
        <w:r>
          <w:rPr>
            <w:webHidden/>
          </w:rPr>
          <w:fldChar w:fldCharType="separate"/>
        </w:r>
        <w:r>
          <w:rPr>
            <w:webHidden/>
          </w:rPr>
          <w:t>269</w:t>
        </w:r>
        <w:r>
          <w:rPr>
            <w:webHidden/>
          </w:rPr>
          <w:fldChar w:fldCharType="end"/>
        </w:r>
      </w:hyperlink>
    </w:p>
    <w:p w14:paraId="3A9E2A87" w14:textId="0E4FA25D"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8" w:history="1">
        <w:r w:rsidRPr="000A2BE0">
          <w:rPr>
            <w:rStyle w:val="Hyperlink"/>
          </w:rPr>
          <w:t>7.89.2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_Toc202359708 \h </w:instrText>
        </w:r>
        <w:r>
          <w:rPr>
            <w:webHidden/>
          </w:rPr>
        </w:r>
        <w:r>
          <w:rPr>
            <w:webHidden/>
          </w:rPr>
          <w:fldChar w:fldCharType="separate"/>
        </w:r>
        <w:r>
          <w:rPr>
            <w:webHidden/>
          </w:rPr>
          <w:t>269</w:t>
        </w:r>
        <w:r>
          <w:rPr>
            <w:webHidden/>
          </w:rPr>
          <w:fldChar w:fldCharType="end"/>
        </w:r>
      </w:hyperlink>
    </w:p>
    <w:p w14:paraId="60D23DDB" w14:textId="7D86633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09" w:history="1">
        <w:r w:rsidRPr="000A2BE0">
          <w:rPr>
            <w:rStyle w:val="Hyperlink"/>
          </w:rPr>
          <w:t>7.89.3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_Toc202359709 \h </w:instrText>
        </w:r>
        <w:r>
          <w:rPr>
            <w:webHidden/>
          </w:rPr>
        </w:r>
        <w:r>
          <w:rPr>
            <w:webHidden/>
          </w:rPr>
          <w:fldChar w:fldCharType="separate"/>
        </w:r>
        <w:r>
          <w:rPr>
            <w:webHidden/>
          </w:rPr>
          <w:t>269</w:t>
        </w:r>
        <w:r>
          <w:rPr>
            <w:webHidden/>
          </w:rPr>
          <w:fldChar w:fldCharType="end"/>
        </w:r>
      </w:hyperlink>
    </w:p>
    <w:p w14:paraId="7C9BD8F7" w14:textId="30B5194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0" w:history="1">
        <w:r w:rsidRPr="000A2BE0">
          <w:rPr>
            <w:rStyle w:val="Hyperlink"/>
          </w:rPr>
          <w:t>7.89.4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_Toc202359710 \h </w:instrText>
        </w:r>
        <w:r>
          <w:rPr>
            <w:webHidden/>
          </w:rPr>
        </w:r>
        <w:r>
          <w:rPr>
            <w:webHidden/>
          </w:rPr>
          <w:fldChar w:fldCharType="separate"/>
        </w:r>
        <w:r>
          <w:rPr>
            <w:webHidden/>
          </w:rPr>
          <w:t>270</w:t>
        </w:r>
        <w:r>
          <w:rPr>
            <w:webHidden/>
          </w:rPr>
          <w:fldChar w:fldCharType="end"/>
        </w:r>
      </w:hyperlink>
    </w:p>
    <w:p w14:paraId="01DF76D7" w14:textId="2796B94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1" w:history="1">
        <w:r w:rsidRPr="000A2BE0">
          <w:rPr>
            <w:rStyle w:val="Hyperlink"/>
            <w:lang w:val="en-US"/>
          </w:rPr>
          <w:t>7.89.5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_Toc202359711 \h </w:instrText>
        </w:r>
        <w:r>
          <w:rPr>
            <w:webHidden/>
          </w:rPr>
        </w:r>
        <w:r>
          <w:rPr>
            <w:webHidden/>
          </w:rPr>
          <w:fldChar w:fldCharType="separate"/>
        </w:r>
        <w:r>
          <w:rPr>
            <w:webHidden/>
          </w:rPr>
          <w:t>270</w:t>
        </w:r>
        <w:r>
          <w:rPr>
            <w:webHidden/>
          </w:rPr>
          <w:fldChar w:fldCharType="end"/>
        </w:r>
      </w:hyperlink>
    </w:p>
    <w:p w14:paraId="74DEDA5D" w14:textId="78E0D88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12" w:history="1">
        <w:r w:rsidRPr="000A2BE0">
          <w:rPr>
            <w:rStyle w:val="Hyperlink"/>
          </w:rPr>
          <w:t>7.90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ORAN.WG8.IOT.089: </w:t>
        </w:r>
        <w:r w:rsidRPr="000A2BE0">
          <w:rPr>
            <w:rStyle w:val="Hyperlink"/>
            <w:lang w:val="en-US"/>
          </w:rPr>
          <w:t>Verify network energy saving functionality in TRX_CONTROL mode configured with defined Sleep Period</w:t>
        </w:r>
        <w:r w:rsidRPr="000A2BE0">
          <w:rPr>
            <w:rStyle w:val="Hyperlink"/>
          </w:rPr>
          <w:t>.</w:t>
        </w:r>
        <w:r>
          <w:rPr>
            <w:webHidden/>
          </w:rPr>
          <w:tab/>
        </w:r>
        <w:r>
          <w:rPr>
            <w:webHidden/>
          </w:rPr>
          <w:fldChar w:fldCharType="begin"/>
        </w:r>
        <w:r>
          <w:rPr>
            <w:webHidden/>
          </w:rPr>
          <w:instrText xml:space="preserve"> PAGEREF _Toc202359712 \h </w:instrText>
        </w:r>
        <w:r>
          <w:rPr>
            <w:webHidden/>
          </w:rPr>
        </w:r>
        <w:r>
          <w:rPr>
            <w:webHidden/>
          </w:rPr>
          <w:fldChar w:fldCharType="separate"/>
        </w:r>
        <w:r>
          <w:rPr>
            <w:webHidden/>
          </w:rPr>
          <w:t>274</w:t>
        </w:r>
        <w:r>
          <w:rPr>
            <w:webHidden/>
          </w:rPr>
          <w:fldChar w:fldCharType="end"/>
        </w:r>
      </w:hyperlink>
    </w:p>
    <w:p w14:paraId="246C0DD6" w14:textId="7B75F15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3" w:history="1">
        <w:r w:rsidRPr="000A2BE0">
          <w:rPr>
            <w:rStyle w:val="Hyperlink"/>
          </w:rPr>
          <w:t>7.90.1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_Toc202359713 \h </w:instrText>
        </w:r>
        <w:r>
          <w:rPr>
            <w:webHidden/>
          </w:rPr>
        </w:r>
        <w:r>
          <w:rPr>
            <w:webHidden/>
          </w:rPr>
          <w:fldChar w:fldCharType="separate"/>
        </w:r>
        <w:r>
          <w:rPr>
            <w:webHidden/>
          </w:rPr>
          <w:t>274</w:t>
        </w:r>
        <w:r>
          <w:rPr>
            <w:webHidden/>
          </w:rPr>
          <w:fldChar w:fldCharType="end"/>
        </w:r>
      </w:hyperlink>
    </w:p>
    <w:p w14:paraId="605B9272" w14:textId="291C14C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4" w:history="1">
        <w:r w:rsidRPr="000A2BE0">
          <w:rPr>
            <w:rStyle w:val="Hyperlink"/>
          </w:rPr>
          <w:t>7.90.2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_Toc202359714 \h </w:instrText>
        </w:r>
        <w:r>
          <w:rPr>
            <w:webHidden/>
          </w:rPr>
        </w:r>
        <w:r>
          <w:rPr>
            <w:webHidden/>
          </w:rPr>
          <w:fldChar w:fldCharType="separate"/>
        </w:r>
        <w:r>
          <w:rPr>
            <w:webHidden/>
          </w:rPr>
          <w:t>274</w:t>
        </w:r>
        <w:r>
          <w:rPr>
            <w:webHidden/>
          </w:rPr>
          <w:fldChar w:fldCharType="end"/>
        </w:r>
      </w:hyperlink>
    </w:p>
    <w:p w14:paraId="340E1919" w14:textId="0A1F39C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5" w:history="1">
        <w:r w:rsidRPr="000A2BE0">
          <w:rPr>
            <w:rStyle w:val="Hyperlink"/>
          </w:rPr>
          <w:t>7.90.3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_Toc202359715 \h </w:instrText>
        </w:r>
        <w:r>
          <w:rPr>
            <w:webHidden/>
          </w:rPr>
        </w:r>
        <w:r>
          <w:rPr>
            <w:webHidden/>
          </w:rPr>
          <w:fldChar w:fldCharType="separate"/>
        </w:r>
        <w:r>
          <w:rPr>
            <w:webHidden/>
          </w:rPr>
          <w:t>274</w:t>
        </w:r>
        <w:r>
          <w:rPr>
            <w:webHidden/>
          </w:rPr>
          <w:fldChar w:fldCharType="end"/>
        </w:r>
      </w:hyperlink>
    </w:p>
    <w:p w14:paraId="1BE5AD53" w14:textId="4A492E7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6" w:history="1">
        <w:r w:rsidRPr="000A2BE0">
          <w:rPr>
            <w:rStyle w:val="Hyperlink"/>
          </w:rPr>
          <w:t>7.90.4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_Toc202359716 \h </w:instrText>
        </w:r>
        <w:r>
          <w:rPr>
            <w:webHidden/>
          </w:rPr>
        </w:r>
        <w:r>
          <w:rPr>
            <w:webHidden/>
          </w:rPr>
          <w:fldChar w:fldCharType="separate"/>
        </w:r>
        <w:r>
          <w:rPr>
            <w:webHidden/>
          </w:rPr>
          <w:t>275</w:t>
        </w:r>
        <w:r>
          <w:rPr>
            <w:webHidden/>
          </w:rPr>
          <w:fldChar w:fldCharType="end"/>
        </w:r>
      </w:hyperlink>
    </w:p>
    <w:p w14:paraId="55370971" w14:textId="43DB40E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7" w:history="1">
        <w:r w:rsidRPr="000A2BE0">
          <w:rPr>
            <w:rStyle w:val="Hyperlink"/>
            <w:lang w:val="en-US"/>
          </w:rPr>
          <w:t>7.90.5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_Toc202359717 \h </w:instrText>
        </w:r>
        <w:r>
          <w:rPr>
            <w:webHidden/>
          </w:rPr>
        </w:r>
        <w:r>
          <w:rPr>
            <w:webHidden/>
          </w:rPr>
          <w:fldChar w:fldCharType="separate"/>
        </w:r>
        <w:r>
          <w:rPr>
            <w:webHidden/>
          </w:rPr>
          <w:t>275</w:t>
        </w:r>
        <w:r>
          <w:rPr>
            <w:webHidden/>
          </w:rPr>
          <w:fldChar w:fldCharType="end"/>
        </w:r>
      </w:hyperlink>
    </w:p>
    <w:p w14:paraId="3B72080C" w14:textId="19F5031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18" w:history="1">
        <w:r w:rsidRPr="000A2BE0">
          <w:rPr>
            <w:rStyle w:val="Hyperlink"/>
          </w:rPr>
          <w:t>7.91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ORAN.WG8.IOT.090: </w:t>
        </w:r>
        <w:r w:rsidRPr="000A2BE0">
          <w:rPr>
            <w:rStyle w:val="Hyperlink"/>
            <w:lang w:val="en-US"/>
          </w:rPr>
          <w:t>Verify network energy saving functionality in ASM mode configured with undefined Sleep Period</w:t>
        </w:r>
        <w:r w:rsidRPr="000A2BE0">
          <w:rPr>
            <w:rStyle w:val="Hyperlink"/>
          </w:rPr>
          <w:t>.</w:t>
        </w:r>
        <w:r>
          <w:rPr>
            <w:webHidden/>
          </w:rPr>
          <w:tab/>
        </w:r>
        <w:r>
          <w:rPr>
            <w:webHidden/>
          </w:rPr>
          <w:fldChar w:fldCharType="begin"/>
        </w:r>
        <w:r>
          <w:rPr>
            <w:webHidden/>
          </w:rPr>
          <w:instrText xml:space="preserve"> PAGEREF _Toc202359718 \h </w:instrText>
        </w:r>
        <w:r>
          <w:rPr>
            <w:webHidden/>
          </w:rPr>
        </w:r>
        <w:r>
          <w:rPr>
            <w:webHidden/>
          </w:rPr>
          <w:fldChar w:fldCharType="separate"/>
        </w:r>
        <w:r>
          <w:rPr>
            <w:webHidden/>
          </w:rPr>
          <w:t>278</w:t>
        </w:r>
        <w:r>
          <w:rPr>
            <w:webHidden/>
          </w:rPr>
          <w:fldChar w:fldCharType="end"/>
        </w:r>
      </w:hyperlink>
    </w:p>
    <w:p w14:paraId="20AB7F97" w14:textId="47783BC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19" w:history="1">
        <w:r w:rsidRPr="000A2BE0">
          <w:rPr>
            <w:rStyle w:val="Hyperlink"/>
          </w:rPr>
          <w:t>7.91.1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_Toc202359719 \h </w:instrText>
        </w:r>
        <w:r>
          <w:rPr>
            <w:webHidden/>
          </w:rPr>
        </w:r>
        <w:r>
          <w:rPr>
            <w:webHidden/>
          </w:rPr>
          <w:fldChar w:fldCharType="separate"/>
        </w:r>
        <w:r>
          <w:rPr>
            <w:webHidden/>
          </w:rPr>
          <w:t>278</w:t>
        </w:r>
        <w:r>
          <w:rPr>
            <w:webHidden/>
          </w:rPr>
          <w:fldChar w:fldCharType="end"/>
        </w:r>
      </w:hyperlink>
    </w:p>
    <w:p w14:paraId="6E4A856A" w14:textId="69539D6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0" w:history="1">
        <w:r w:rsidRPr="000A2BE0">
          <w:rPr>
            <w:rStyle w:val="Hyperlink"/>
          </w:rPr>
          <w:t>7.91.2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_Toc202359720 \h </w:instrText>
        </w:r>
        <w:r>
          <w:rPr>
            <w:webHidden/>
          </w:rPr>
        </w:r>
        <w:r>
          <w:rPr>
            <w:webHidden/>
          </w:rPr>
          <w:fldChar w:fldCharType="separate"/>
        </w:r>
        <w:r>
          <w:rPr>
            <w:webHidden/>
          </w:rPr>
          <w:t>278</w:t>
        </w:r>
        <w:r>
          <w:rPr>
            <w:webHidden/>
          </w:rPr>
          <w:fldChar w:fldCharType="end"/>
        </w:r>
      </w:hyperlink>
    </w:p>
    <w:p w14:paraId="3BED313D" w14:textId="4B5083F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1" w:history="1">
        <w:r w:rsidRPr="000A2BE0">
          <w:rPr>
            <w:rStyle w:val="Hyperlink"/>
          </w:rPr>
          <w:t>7.91.3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_Toc202359721 \h </w:instrText>
        </w:r>
        <w:r>
          <w:rPr>
            <w:webHidden/>
          </w:rPr>
        </w:r>
        <w:r>
          <w:rPr>
            <w:webHidden/>
          </w:rPr>
          <w:fldChar w:fldCharType="separate"/>
        </w:r>
        <w:r>
          <w:rPr>
            <w:webHidden/>
          </w:rPr>
          <w:t>278</w:t>
        </w:r>
        <w:r>
          <w:rPr>
            <w:webHidden/>
          </w:rPr>
          <w:fldChar w:fldCharType="end"/>
        </w:r>
      </w:hyperlink>
    </w:p>
    <w:p w14:paraId="1586C336" w14:textId="4BEF1CE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2" w:history="1">
        <w:r w:rsidRPr="000A2BE0">
          <w:rPr>
            <w:rStyle w:val="Hyperlink"/>
          </w:rPr>
          <w:t>7.91.4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_Toc202359722 \h </w:instrText>
        </w:r>
        <w:r>
          <w:rPr>
            <w:webHidden/>
          </w:rPr>
        </w:r>
        <w:r>
          <w:rPr>
            <w:webHidden/>
          </w:rPr>
          <w:fldChar w:fldCharType="separate"/>
        </w:r>
        <w:r>
          <w:rPr>
            <w:webHidden/>
          </w:rPr>
          <w:t>279</w:t>
        </w:r>
        <w:r>
          <w:rPr>
            <w:webHidden/>
          </w:rPr>
          <w:fldChar w:fldCharType="end"/>
        </w:r>
      </w:hyperlink>
    </w:p>
    <w:p w14:paraId="6DFB9E1F" w14:textId="748D80E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3" w:history="1">
        <w:r w:rsidRPr="000A2BE0">
          <w:rPr>
            <w:rStyle w:val="Hyperlink"/>
            <w:lang w:val="en-US"/>
          </w:rPr>
          <w:t>7.91.5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_Toc202359723 \h </w:instrText>
        </w:r>
        <w:r>
          <w:rPr>
            <w:webHidden/>
          </w:rPr>
        </w:r>
        <w:r>
          <w:rPr>
            <w:webHidden/>
          </w:rPr>
          <w:fldChar w:fldCharType="separate"/>
        </w:r>
        <w:r>
          <w:rPr>
            <w:webHidden/>
          </w:rPr>
          <w:t>280</w:t>
        </w:r>
        <w:r>
          <w:rPr>
            <w:webHidden/>
          </w:rPr>
          <w:fldChar w:fldCharType="end"/>
        </w:r>
      </w:hyperlink>
    </w:p>
    <w:p w14:paraId="68EDEB3E" w14:textId="369D63A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24" w:history="1">
        <w:r w:rsidRPr="000A2BE0">
          <w:rPr>
            <w:rStyle w:val="Hyperlink"/>
          </w:rPr>
          <w:t>7.92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ORAN.WG8.IOT.091: </w:t>
        </w:r>
        <w:r w:rsidRPr="000A2BE0">
          <w:rPr>
            <w:rStyle w:val="Hyperlink"/>
            <w:lang w:val="en-US"/>
          </w:rPr>
          <w:t>Verify network energy saving functionality in ASM mode configured with defined Sleep Period</w:t>
        </w:r>
        <w:r w:rsidRPr="000A2BE0">
          <w:rPr>
            <w:rStyle w:val="Hyperlink"/>
          </w:rPr>
          <w:t>.</w:t>
        </w:r>
        <w:r>
          <w:rPr>
            <w:webHidden/>
          </w:rPr>
          <w:tab/>
        </w:r>
        <w:r>
          <w:rPr>
            <w:webHidden/>
          </w:rPr>
          <w:fldChar w:fldCharType="begin"/>
        </w:r>
        <w:r>
          <w:rPr>
            <w:webHidden/>
          </w:rPr>
          <w:instrText xml:space="preserve"> PAGEREF _Toc202359724 \h </w:instrText>
        </w:r>
        <w:r>
          <w:rPr>
            <w:webHidden/>
          </w:rPr>
        </w:r>
        <w:r>
          <w:rPr>
            <w:webHidden/>
          </w:rPr>
          <w:fldChar w:fldCharType="separate"/>
        </w:r>
        <w:r>
          <w:rPr>
            <w:webHidden/>
          </w:rPr>
          <w:t>283</w:t>
        </w:r>
        <w:r>
          <w:rPr>
            <w:webHidden/>
          </w:rPr>
          <w:fldChar w:fldCharType="end"/>
        </w:r>
      </w:hyperlink>
    </w:p>
    <w:p w14:paraId="0A669D97" w14:textId="7800045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5" w:history="1">
        <w:r w:rsidRPr="000A2BE0">
          <w:rPr>
            <w:rStyle w:val="Hyperlink"/>
          </w:rPr>
          <w:t>7.92.1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_Toc202359725 \h </w:instrText>
        </w:r>
        <w:r>
          <w:rPr>
            <w:webHidden/>
          </w:rPr>
        </w:r>
        <w:r>
          <w:rPr>
            <w:webHidden/>
          </w:rPr>
          <w:fldChar w:fldCharType="separate"/>
        </w:r>
        <w:r>
          <w:rPr>
            <w:webHidden/>
          </w:rPr>
          <w:t>283</w:t>
        </w:r>
        <w:r>
          <w:rPr>
            <w:webHidden/>
          </w:rPr>
          <w:fldChar w:fldCharType="end"/>
        </w:r>
      </w:hyperlink>
    </w:p>
    <w:p w14:paraId="1DB86B32" w14:textId="52AFC39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6" w:history="1">
        <w:r w:rsidRPr="000A2BE0">
          <w:rPr>
            <w:rStyle w:val="Hyperlink"/>
          </w:rPr>
          <w:t>7.92.2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_Toc202359726 \h </w:instrText>
        </w:r>
        <w:r>
          <w:rPr>
            <w:webHidden/>
          </w:rPr>
        </w:r>
        <w:r>
          <w:rPr>
            <w:webHidden/>
          </w:rPr>
          <w:fldChar w:fldCharType="separate"/>
        </w:r>
        <w:r>
          <w:rPr>
            <w:webHidden/>
          </w:rPr>
          <w:t>283</w:t>
        </w:r>
        <w:r>
          <w:rPr>
            <w:webHidden/>
          </w:rPr>
          <w:fldChar w:fldCharType="end"/>
        </w:r>
      </w:hyperlink>
    </w:p>
    <w:p w14:paraId="46F51FA0" w14:textId="739BE3F9"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7" w:history="1">
        <w:r w:rsidRPr="000A2BE0">
          <w:rPr>
            <w:rStyle w:val="Hyperlink"/>
          </w:rPr>
          <w:t>7.92.3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_Toc202359727 \h </w:instrText>
        </w:r>
        <w:r>
          <w:rPr>
            <w:webHidden/>
          </w:rPr>
        </w:r>
        <w:r>
          <w:rPr>
            <w:webHidden/>
          </w:rPr>
          <w:fldChar w:fldCharType="separate"/>
        </w:r>
        <w:r>
          <w:rPr>
            <w:webHidden/>
          </w:rPr>
          <w:t>283</w:t>
        </w:r>
        <w:r>
          <w:rPr>
            <w:webHidden/>
          </w:rPr>
          <w:fldChar w:fldCharType="end"/>
        </w:r>
      </w:hyperlink>
    </w:p>
    <w:p w14:paraId="44CB1B63" w14:textId="50222264"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8" w:history="1">
        <w:r w:rsidRPr="000A2BE0">
          <w:rPr>
            <w:rStyle w:val="Hyperlink"/>
          </w:rPr>
          <w:t>7.92.4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_Toc202359728 \h </w:instrText>
        </w:r>
        <w:r>
          <w:rPr>
            <w:webHidden/>
          </w:rPr>
        </w:r>
        <w:r>
          <w:rPr>
            <w:webHidden/>
          </w:rPr>
          <w:fldChar w:fldCharType="separate"/>
        </w:r>
        <w:r>
          <w:rPr>
            <w:webHidden/>
          </w:rPr>
          <w:t>284</w:t>
        </w:r>
        <w:r>
          <w:rPr>
            <w:webHidden/>
          </w:rPr>
          <w:fldChar w:fldCharType="end"/>
        </w:r>
      </w:hyperlink>
    </w:p>
    <w:p w14:paraId="3EE66BC6" w14:textId="1C2808BA"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29" w:history="1">
        <w:r w:rsidRPr="000A2BE0">
          <w:rPr>
            <w:rStyle w:val="Hyperlink"/>
            <w:lang w:val="en-US"/>
          </w:rPr>
          <w:t>7.92.5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_Toc202359729 \h </w:instrText>
        </w:r>
        <w:r>
          <w:rPr>
            <w:webHidden/>
          </w:rPr>
        </w:r>
        <w:r>
          <w:rPr>
            <w:webHidden/>
          </w:rPr>
          <w:fldChar w:fldCharType="separate"/>
        </w:r>
        <w:r>
          <w:rPr>
            <w:webHidden/>
          </w:rPr>
          <w:t>284</w:t>
        </w:r>
        <w:r>
          <w:rPr>
            <w:webHidden/>
          </w:rPr>
          <w:fldChar w:fldCharType="end"/>
        </w:r>
      </w:hyperlink>
    </w:p>
    <w:p w14:paraId="28C1575C" w14:textId="15780FB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30" w:history="1">
        <w:r w:rsidRPr="000A2BE0">
          <w:rPr>
            <w:rStyle w:val="Hyperlink"/>
          </w:rPr>
          <w:t>7.93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ORAN.WG8.IOT.092: </w:t>
        </w:r>
        <w:r w:rsidRPr="000A2BE0">
          <w:rPr>
            <w:rStyle w:val="Hyperlink"/>
            <w:lang w:val="en-US"/>
          </w:rPr>
          <w:t>Verify D2 Setup and Release procedure when two O-DU's are connected to same CU-UP</w:t>
        </w:r>
        <w:r>
          <w:rPr>
            <w:webHidden/>
          </w:rPr>
          <w:tab/>
        </w:r>
        <w:r>
          <w:rPr>
            <w:webHidden/>
          </w:rPr>
          <w:fldChar w:fldCharType="begin"/>
        </w:r>
        <w:r>
          <w:rPr>
            <w:webHidden/>
          </w:rPr>
          <w:instrText xml:space="preserve"> PAGEREF _Toc202359730 \h </w:instrText>
        </w:r>
        <w:r>
          <w:rPr>
            <w:webHidden/>
          </w:rPr>
        </w:r>
        <w:r>
          <w:rPr>
            <w:webHidden/>
          </w:rPr>
          <w:fldChar w:fldCharType="separate"/>
        </w:r>
        <w:r>
          <w:rPr>
            <w:webHidden/>
          </w:rPr>
          <w:t>287</w:t>
        </w:r>
        <w:r>
          <w:rPr>
            <w:webHidden/>
          </w:rPr>
          <w:fldChar w:fldCharType="end"/>
        </w:r>
      </w:hyperlink>
    </w:p>
    <w:p w14:paraId="1C412264" w14:textId="59FA775E"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1" w:history="1">
        <w:r w:rsidRPr="000A2BE0">
          <w:rPr>
            <w:rStyle w:val="Hyperlink"/>
          </w:rPr>
          <w:t>7.93.1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_Toc202359731 \h </w:instrText>
        </w:r>
        <w:r>
          <w:rPr>
            <w:webHidden/>
          </w:rPr>
        </w:r>
        <w:r>
          <w:rPr>
            <w:webHidden/>
          </w:rPr>
          <w:fldChar w:fldCharType="separate"/>
        </w:r>
        <w:r>
          <w:rPr>
            <w:webHidden/>
          </w:rPr>
          <w:t>287</w:t>
        </w:r>
        <w:r>
          <w:rPr>
            <w:webHidden/>
          </w:rPr>
          <w:fldChar w:fldCharType="end"/>
        </w:r>
      </w:hyperlink>
    </w:p>
    <w:p w14:paraId="09D11220" w14:textId="370DF4D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2" w:history="1">
        <w:r w:rsidRPr="000A2BE0">
          <w:rPr>
            <w:rStyle w:val="Hyperlink"/>
          </w:rPr>
          <w:t>7.93.2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_Toc202359732 \h </w:instrText>
        </w:r>
        <w:r>
          <w:rPr>
            <w:webHidden/>
          </w:rPr>
        </w:r>
        <w:r>
          <w:rPr>
            <w:webHidden/>
          </w:rPr>
          <w:fldChar w:fldCharType="separate"/>
        </w:r>
        <w:r>
          <w:rPr>
            <w:webHidden/>
          </w:rPr>
          <w:t>287</w:t>
        </w:r>
        <w:r>
          <w:rPr>
            <w:webHidden/>
          </w:rPr>
          <w:fldChar w:fldCharType="end"/>
        </w:r>
      </w:hyperlink>
    </w:p>
    <w:p w14:paraId="34B10727" w14:textId="315DAC1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3" w:history="1">
        <w:r w:rsidRPr="000A2BE0">
          <w:rPr>
            <w:rStyle w:val="Hyperlink"/>
          </w:rPr>
          <w:t>7.93.3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_Toc202359733 \h </w:instrText>
        </w:r>
        <w:r>
          <w:rPr>
            <w:webHidden/>
          </w:rPr>
        </w:r>
        <w:r>
          <w:rPr>
            <w:webHidden/>
          </w:rPr>
          <w:fldChar w:fldCharType="separate"/>
        </w:r>
        <w:r>
          <w:rPr>
            <w:webHidden/>
          </w:rPr>
          <w:t>287</w:t>
        </w:r>
        <w:r>
          <w:rPr>
            <w:webHidden/>
          </w:rPr>
          <w:fldChar w:fldCharType="end"/>
        </w:r>
      </w:hyperlink>
    </w:p>
    <w:p w14:paraId="066C3F7C" w14:textId="0E5003B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4" w:history="1">
        <w:r w:rsidRPr="000A2BE0">
          <w:rPr>
            <w:rStyle w:val="Hyperlink"/>
          </w:rPr>
          <w:t>7.93.4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_Toc202359734 \h </w:instrText>
        </w:r>
        <w:r>
          <w:rPr>
            <w:webHidden/>
          </w:rPr>
        </w:r>
        <w:r>
          <w:rPr>
            <w:webHidden/>
          </w:rPr>
          <w:fldChar w:fldCharType="separate"/>
        </w:r>
        <w:r>
          <w:rPr>
            <w:webHidden/>
          </w:rPr>
          <w:t>288</w:t>
        </w:r>
        <w:r>
          <w:rPr>
            <w:webHidden/>
          </w:rPr>
          <w:fldChar w:fldCharType="end"/>
        </w:r>
      </w:hyperlink>
    </w:p>
    <w:p w14:paraId="01CC2323" w14:textId="70A94A6C"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5" w:history="1">
        <w:r w:rsidRPr="000A2BE0">
          <w:rPr>
            <w:rStyle w:val="Hyperlink"/>
            <w:lang w:val="en-US"/>
          </w:rPr>
          <w:t>7.93.5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_Toc202359735 \h </w:instrText>
        </w:r>
        <w:r>
          <w:rPr>
            <w:webHidden/>
          </w:rPr>
        </w:r>
        <w:r>
          <w:rPr>
            <w:webHidden/>
          </w:rPr>
          <w:fldChar w:fldCharType="separate"/>
        </w:r>
        <w:r>
          <w:rPr>
            <w:webHidden/>
          </w:rPr>
          <w:t>288</w:t>
        </w:r>
        <w:r>
          <w:rPr>
            <w:webHidden/>
          </w:rPr>
          <w:fldChar w:fldCharType="end"/>
        </w:r>
      </w:hyperlink>
    </w:p>
    <w:p w14:paraId="0F6C93D7" w14:textId="47739F2D"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36" w:history="1">
        <w:r w:rsidRPr="000A2BE0">
          <w:rPr>
            <w:rStyle w:val="Hyperlink"/>
            <w:lang w:val="en-IN"/>
          </w:rPr>
          <w:t>7.94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ORAN.WG8.IOT.093: Verify D2 Setup and Release procedure when two O-DU's are connected to different O-CU-UPs</w:t>
        </w:r>
        <w:r>
          <w:rPr>
            <w:webHidden/>
          </w:rPr>
          <w:tab/>
        </w:r>
        <w:r>
          <w:rPr>
            <w:webHidden/>
          </w:rPr>
          <w:fldChar w:fldCharType="begin"/>
        </w:r>
        <w:r>
          <w:rPr>
            <w:webHidden/>
          </w:rPr>
          <w:instrText xml:space="preserve"> PAGEREF _Toc202359736 \h </w:instrText>
        </w:r>
        <w:r>
          <w:rPr>
            <w:webHidden/>
          </w:rPr>
        </w:r>
        <w:r>
          <w:rPr>
            <w:webHidden/>
          </w:rPr>
          <w:fldChar w:fldCharType="separate"/>
        </w:r>
        <w:r>
          <w:rPr>
            <w:webHidden/>
          </w:rPr>
          <w:t>289</w:t>
        </w:r>
        <w:r>
          <w:rPr>
            <w:webHidden/>
          </w:rPr>
          <w:fldChar w:fldCharType="end"/>
        </w:r>
      </w:hyperlink>
    </w:p>
    <w:p w14:paraId="53705355" w14:textId="364333D0"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7" w:history="1">
        <w:r w:rsidRPr="000A2BE0">
          <w:rPr>
            <w:rStyle w:val="Hyperlink"/>
          </w:rPr>
          <w:t>7.94.1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_Toc202359737 \h </w:instrText>
        </w:r>
        <w:r>
          <w:rPr>
            <w:webHidden/>
          </w:rPr>
        </w:r>
        <w:r>
          <w:rPr>
            <w:webHidden/>
          </w:rPr>
          <w:fldChar w:fldCharType="separate"/>
        </w:r>
        <w:r>
          <w:rPr>
            <w:webHidden/>
          </w:rPr>
          <w:t>289</w:t>
        </w:r>
        <w:r>
          <w:rPr>
            <w:webHidden/>
          </w:rPr>
          <w:fldChar w:fldCharType="end"/>
        </w:r>
      </w:hyperlink>
    </w:p>
    <w:p w14:paraId="1739C583" w14:textId="6E0838D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8" w:history="1">
        <w:r w:rsidRPr="000A2BE0">
          <w:rPr>
            <w:rStyle w:val="Hyperlink"/>
          </w:rPr>
          <w:t>7.94.2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_Toc202359738 \h </w:instrText>
        </w:r>
        <w:r>
          <w:rPr>
            <w:webHidden/>
          </w:rPr>
        </w:r>
        <w:r>
          <w:rPr>
            <w:webHidden/>
          </w:rPr>
          <w:fldChar w:fldCharType="separate"/>
        </w:r>
        <w:r>
          <w:rPr>
            <w:webHidden/>
          </w:rPr>
          <w:t>290</w:t>
        </w:r>
        <w:r>
          <w:rPr>
            <w:webHidden/>
          </w:rPr>
          <w:fldChar w:fldCharType="end"/>
        </w:r>
      </w:hyperlink>
    </w:p>
    <w:p w14:paraId="1E5B0011" w14:textId="238CFD0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39" w:history="1">
        <w:r w:rsidRPr="000A2BE0">
          <w:rPr>
            <w:rStyle w:val="Hyperlink"/>
          </w:rPr>
          <w:t>7.94.3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_Toc202359739 \h </w:instrText>
        </w:r>
        <w:r>
          <w:rPr>
            <w:webHidden/>
          </w:rPr>
        </w:r>
        <w:r>
          <w:rPr>
            <w:webHidden/>
          </w:rPr>
          <w:fldChar w:fldCharType="separate"/>
        </w:r>
        <w:r>
          <w:rPr>
            <w:webHidden/>
          </w:rPr>
          <w:t>290</w:t>
        </w:r>
        <w:r>
          <w:rPr>
            <w:webHidden/>
          </w:rPr>
          <w:fldChar w:fldCharType="end"/>
        </w:r>
      </w:hyperlink>
    </w:p>
    <w:p w14:paraId="241E5EF9" w14:textId="5B973AE6"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0" w:history="1">
        <w:r w:rsidRPr="000A2BE0">
          <w:rPr>
            <w:rStyle w:val="Hyperlink"/>
          </w:rPr>
          <w:t>7.94.4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_Toc202359740 \h </w:instrText>
        </w:r>
        <w:r>
          <w:rPr>
            <w:webHidden/>
          </w:rPr>
        </w:r>
        <w:r>
          <w:rPr>
            <w:webHidden/>
          </w:rPr>
          <w:fldChar w:fldCharType="separate"/>
        </w:r>
        <w:r>
          <w:rPr>
            <w:webHidden/>
          </w:rPr>
          <w:t>290</w:t>
        </w:r>
        <w:r>
          <w:rPr>
            <w:webHidden/>
          </w:rPr>
          <w:fldChar w:fldCharType="end"/>
        </w:r>
      </w:hyperlink>
    </w:p>
    <w:p w14:paraId="3C2E4548" w14:textId="3A88AB9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1" w:history="1">
        <w:r w:rsidRPr="000A2BE0">
          <w:rPr>
            <w:rStyle w:val="Hyperlink"/>
            <w:lang w:val="en-US"/>
          </w:rPr>
          <w:t>7.94.5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_Toc202359741 \h </w:instrText>
        </w:r>
        <w:r>
          <w:rPr>
            <w:webHidden/>
          </w:rPr>
        </w:r>
        <w:r>
          <w:rPr>
            <w:webHidden/>
          </w:rPr>
          <w:fldChar w:fldCharType="separate"/>
        </w:r>
        <w:r>
          <w:rPr>
            <w:webHidden/>
          </w:rPr>
          <w:t>291</w:t>
        </w:r>
        <w:r>
          <w:rPr>
            <w:webHidden/>
          </w:rPr>
          <w:fldChar w:fldCharType="end"/>
        </w:r>
      </w:hyperlink>
    </w:p>
    <w:p w14:paraId="5624B84B" w14:textId="6B8CA7C5"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42" w:history="1">
        <w:r w:rsidRPr="000A2BE0">
          <w:rPr>
            <w:rStyle w:val="Hyperlink"/>
          </w:rPr>
          <w:t>7.95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ORAN.WG8.IOT.094: </w:t>
        </w:r>
        <w:r w:rsidRPr="000A2BE0">
          <w:rPr>
            <w:rStyle w:val="Hyperlink"/>
            <w:lang w:val="en-US"/>
          </w:rPr>
          <w:t>Verify Carrier aggregation, S-Cell Addition/Release over D2 Interface</w:t>
        </w:r>
        <w:r>
          <w:rPr>
            <w:webHidden/>
          </w:rPr>
          <w:tab/>
        </w:r>
        <w:r>
          <w:rPr>
            <w:webHidden/>
          </w:rPr>
          <w:fldChar w:fldCharType="begin"/>
        </w:r>
        <w:r>
          <w:rPr>
            <w:webHidden/>
          </w:rPr>
          <w:instrText xml:space="preserve"> PAGEREF _Toc202359742 \h </w:instrText>
        </w:r>
        <w:r>
          <w:rPr>
            <w:webHidden/>
          </w:rPr>
        </w:r>
        <w:r>
          <w:rPr>
            <w:webHidden/>
          </w:rPr>
          <w:fldChar w:fldCharType="separate"/>
        </w:r>
        <w:r>
          <w:rPr>
            <w:webHidden/>
          </w:rPr>
          <w:t>292</w:t>
        </w:r>
        <w:r>
          <w:rPr>
            <w:webHidden/>
          </w:rPr>
          <w:fldChar w:fldCharType="end"/>
        </w:r>
      </w:hyperlink>
    </w:p>
    <w:p w14:paraId="59BEE69E" w14:textId="1C0C9FD2"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3" w:history="1">
        <w:r w:rsidRPr="000A2BE0">
          <w:rPr>
            <w:rStyle w:val="Hyperlink"/>
          </w:rPr>
          <w:t>7.95.1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Purpose</w:t>
        </w:r>
        <w:r>
          <w:rPr>
            <w:webHidden/>
          </w:rPr>
          <w:tab/>
        </w:r>
        <w:r>
          <w:rPr>
            <w:webHidden/>
          </w:rPr>
          <w:fldChar w:fldCharType="begin"/>
        </w:r>
        <w:r>
          <w:rPr>
            <w:webHidden/>
          </w:rPr>
          <w:instrText xml:space="preserve"> PAGEREF _Toc202359743 \h </w:instrText>
        </w:r>
        <w:r>
          <w:rPr>
            <w:webHidden/>
          </w:rPr>
        </w:r>
        <w:r>
          <w:rPr>
            <w:webHidden/>
          </w:rPr>
          <w:fldChar w:fldCharType="separate"/>
        </w:r>
        <w:r>
          <w:rPr>
            <w:webHidden/>
          </w:rPr>
          <w:t>292</w:t>
        </w:r>
        <w:r>
          <w:rPr>
            <w:webHidden/>
          </w:rPr>
          <w:fldChar w:fldCharType="end"/>
        </w:r>
      </w:hyperlink>
    </w:p>
    <w:p w14:paraId="0BA21F48" w14:textId="4C45500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4" w:history="1">
        <w:r w:rsidRPr="000A2BE0">
          <w:rPr>
            <w:rStyle w:val="Hyperlink"/>
          </w:rPr>
          <w:t>7.95.2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Reference Requirement</w:t>
        </w:r>
        <w:r>
          <w:rPr>
            <w:webHidden/>
          </w:rPr>
          <w:tab/>
        </w:r>
        <w:r>
          <w:rPr>
            <w:webHidden/>
          </w:rPr>
          <w:fldChar w:fldCharType="begin"/>
        </w:r>
        <w:r>
          <w:rPr>
            <w:webHidden/>
          </w:rPr>
          <w:instrText xml:space="preserve"> PAGEREF _Toc202359744 \h </w:instrText>
        </w:r>
        <w:r>
          <w:rPr>
            <w:webHidden/>
          </w:rPr>
        </w:r>
        <w:r>
          <w:rPr>
            <w:webHidden/>
          </w:rPr>
          <w:fldChar w:fldCharType="separate"/>
        </w:r>
        <w:r>
          <w:rPr>
            <w:webHidden/>
          </w:rPr>
          <w:t>292</w:t>
        </w:r>
        <w:r>
          <w:rPr>
            <w:webHidden/>
          </w:rPr>
          <w:fldChar w:fldCharType="end"/>
        </w:r>
      </w:hyperlink>
    </w:p>
    <w:p w14:paraId="6596C580" w14:textId="17C3E57B"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5" w:history="1">
        <w:r w:rsidRPr="000A2BE0">
          <w:rPr>
            <w:rStyle w:val="Hyperlink"/>
          </w:rPr>
          <w:t>7.95.3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Conditions</w:t>
        </w:r>
        <w:r>
          <w:rPr>
            <w:webHidden/>
          </w:rPr>
          <w:tab/>
        </w:r>
        <w:r>
          <w:rPr>
            <w:webHidden/>
          </w:rPr>
          <w:fldChar w:fldCharType="begin"/>
        </w:r>
        <w:r>
          <w:rPr>
            <w:webHidden/>
          </w:rPr>
          <w:instrText xml:space="preserve"> PAGEREF _Toc202359745 \h </w:instrText>
        </w:r>
        <w:r>
          <w:rPr>
            <w:webHidden/>
          </w:rPr>
        </w:r>
        <w:r>
          <w:rPr>
            <w:webHidden/>
          </w:rPr>
          <w:fldChar w:fldCharType="separate"/>
        </w:r>
        <w:r>
          <w:rPr>
            <w:webHidden/>
          </w:rPr>
          <w:t>292</w:t>
        </w:r>
        <w:r>
          <w:rPr>
            <w:webHidden/>
          </w:rPr>
          <w:fldChar w:fldCharType="end"/>
        </w:r>
      </w:hyperlink>
    </w:p>
    <w:p w14:paraId="6423B01E" w14:textId="1DB3173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6" w:history="1">
        <w:r w:rsidRPr="000A2BE0">
          <w:rPr>
            <w:rStyle w:val="Hyperlink"/>
          </w:rPr>
          <w:t>7.95.4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and Configuration</w:t>
        </w:r>
        <w:r>
          <w:rPr>
            <w:webHidden/>
          </w:rPr>
          <w:tab/>
        </w:r>
        <w:r>
          <w:rPr>
            <w:webHidden/>
          </w:rPr>
          <w:fldChar w:fldCharType="begin"/>
        </w:r>
        <w:r>
          <w:rPr>
            <w:webHidden/>
          </w:rPr>
          <w:instrText xml:space="preserve"> PAGEREF _Toc202359746 \h </w:instrText>
        </w:r>
        <w:r>
          <w:rPr>
            <w:webHidden/>
          </w:rPr>
        </w:r>
        <w:r>
          <w:rPr>
            <w:webHidden/>
          </w:rPr>
          <w:fldChar w:fldCharType="separate"/>
        </w:r>
        <w:r>
          <w:rPr>
            <w:webHidden/>
          </w:rPr>
          <w:t>292</w:t>
        </w:r>
        <w:r>
          <w:rPr>
            <w:webHidden/>
          </w:rPr>
          <w:fldChar w:fldCharType="end"/>
        </w:r>
      </w:hyperlink>
    </w:p>
    <w:p w14:paraId="482848F6" w14:textId="6E3FF365"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47" w:history="1">
        <w:r w:rsidRPr="000A2BE0">
          <w:rPr>
            <w:rStyle w:val="Hyperlink"/>
            <w:lang w:val="en-US"/>
          </w:rPr>
          <w:t>7.95.5</w:t>
        </w:r>
        <w:r>
          <w:rPr>
            <w:rFonts w:asciiTheme="minorHAnsi" w:eastAsiaTheme="minorEastAsia" w:hAnsiTheme="minorHAnsi" w:cstheme="minorBidi"/>
            <w:kern w:val="2"/>
            <w:sz w:val="24"/>
            <w:szCs w:val="24"/>
            <w:lang w:val="en-IN" w:eastAsia="en-IN"/>
            <w14:ligatures w14:val="standardContextual"/>
          </w:rPr>
          <w:tab/>
        </w:r>
        <w:r w:rsidRPr="000A2BE0">
          <w:rPr>
            <w:rStyle w:val="Hyperlink"/>
            <w:lang w:val="en-US"/>
          </w:rPr>
          <w:t xml:space="preserve">Test </w:t>
        </w:r>
        <w:r w:rsidRPr="000A2BE0">
          <w:rPr>
            <w:rStyle w:val="Hyperlink"/>
          </w:rPr>
          <w:t>Procedure</w:t>
        </w:r>
        <w:r>
          <w:rPr>
            <w:webHidden/>
          </w:rPr>
          <w:tab/>
        </w:r>
        <w:r>
          <w:rPr>
            <w:webHidden/>
          </w:rPr>
          <w:fldChar w:fldCharType="begin"/>
        </w:r>
        <w:r>
          <w:rPr>
            <w:webHidden/>
          </w:rPr>
          <w:instrText xml:space="preserve"> PAGEREF _Toc202359747 \h </w:instrText>
        </w:r>
        <w:r>
          <w:rPr>
            <w:webHidden/>
          </w:rPr>
        </w:r>
        <w:r>
          <w:rPr>
            <w:webHidden/>
          </w:rPr>
          <w:fldChar w:fldCharType="separate"/>
        </w:r>
        <w:r>
          <w:rPr>
            <w:webHidden/>
          </w:rPr>
          <w:t>293</w:t>
        </w:r>
        <w:r>
          <w:rPr>
            <w:webHidden/>
          </w:rPr>
          <w:fldChar w:fldCharType="end"/>
        </w:r>
      </w:hyperlink>
    </w:p>
    <w:p w14:paraId="4C83EBF2" w14:textId="66F591A2" w:rsidR="003D2877" w:rsidRDefault="003D2877">
      <w:pPr>
        <w:pStyle w:val="TOC1"/>
        <w:tabs>
          <w:tab w:val="left" w:pos="1134"/>
        </w:tabs>
        <w:rPr>
          <w:rFonts w:asciiTheme="minorHAnsi" w:eastAsiaTheme="minorEastAsia" w:hAnsiTheme="minorHAnsi" w:cstheme="minorBidi"/>
          <w:kern w:val="2"/>
          <w:sz w:val="24"/>
          <w:szCs w:val="24"/>
          <w:lang w:val="en-IN" w:eastAsia="en-IN"/>
          <w14:ligatures w14:val="standardContextual"/>
        </w:rPr>
      </w:pPr>
      <w:hyperlink w:anchor="_Toc202359748" w:history="1">
        <w:r w:rsidRPr="000A2BE0">
          <w:rPr>
            <w:rStyle w:val="Hyperlink"/>
          </w:rPr>
          <w:t>Annex A</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(informative)</w:t>
        </w:r>
        <w:r>
          <w:rPr>
            <w:webHidden/>
          </w:rPr>
          <w:tab/>
        </w:r>
        <w:r>
          <w:rPr>
            <w:webHidden/>
          </w:rPr>
          <w:fldChar w:fldCharType="begin"/>
        </w:r>
        <w:r>
          <w:rPr>
            <w:webHidden/>
          </w:rPr>
          <w:instrText xml:space="preserve"> PAGEREF _Toc202359748 \h </w:instrText>
        </w:r>
        <w:r>
          <w:rPr>
            <w:webHidden/>
          </w:rPr>
        </w:r>
        <w:r>
          <w:rPr>
            <w:webHidden/>
          </w:rPr>
          <w:fldChar w:fldCharType="separate"/>
        </w:r>
        <w:r>
          <w:rPr>
            <w:webHidden/>
          </w:rPr>
          <w:t>294</w:t>
        </w:r>
        <w:r>
          <w:rPr>
            <w:webHidden/>
          </w:rPr>
          <w:fldChar w:fldCharType="end"/>
        </w:r>
      </w:hyperlink>
    </w:p>
    <w:p w14:paraId="7BFF6FF0" w14:textId="6406510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49" w:history="1">
        <w:r w:rsidRPr="000A2BE0">
          <w:rPr>
            <w:rStyle w:val="Hyperlink"/>
          </w:rPr>
          <w:t>Test Setup</w:t>
        </w:r>
        <w:r>
          <w:rPr>
            <w:webHidden/>
          </w:rPr>
          <w:tab/>
        </w:r>
        <w:r>
          <w:rPr>
            <w:webHidden/>
          </w:rPr>
          <w:fldChar w:fldCharType="begin"/>
        </w:r>
        <w:r>
          <w:rPr>
            <w:webHidden/>
          </w:rPr>
          <w:instrText xml:space="preserve"> PAGEREF _Toc202359749 \h </w:instrText>
        </w:r>
        <w:r>
          <w:rPr>
            <w:webHidden/>
          </w:rPr>
        </w:r>
        <w:r>
          <w:rPr>
            <w:webHidden/>
          </w:rPr>
          <w:fldChar w:fldCharType="separate"/>
        </w:r>
        <w:r>
          <w:rPr>
            <w:webHidden/>
          </w:rPr>
          <w:t>294</w:t>
        </w:r>
        <w:r>
          <w:rPr>
            <w:webHidden/>
          </w:rPr>
          <w:fldChar w:fldCharType="end"/>
        </w:r>
      </w:hyperlink>
    </w:p>
    <w:p w14:paraId="11763FE7" w14:textId="489D858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0" w:history="1">
        <w:r w:rsidRPr="000A2BE0">
          <w:rPr>
            <w:rStyle w:val="Hyperlink"/>
          </w:rPr>
          <w:t>A.1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1: End to End OTA architecture using commercial UE</w:t>
        </w:r>
        <w:r>
          <w:rPr>
            <w:webHidden/>
          </w:rPr>
          <w:tab/>
        </w:r>
        <w:r>
          <w:rPr>
            <w:webHidden/>
          </w:rPr>
          <w:fldChar w:fldCharType="begin"/>
        </w:r>
        <w:r>
          <w:rPr>
            <w:webHidden/>
          </w:rPr>
          <w:instrText xml:space="preserve"> PAGEREF _Toc202359750 \h </w:instrText>
        </w:r>
        <w:r>
          <w:rPr>
            <w:webHidden/>
          </w:rPr>
        </w:r>
        <w:r>
          <w:rPr>
            <w:webHidden/>
          </w:rPr>
          <w:fldChar w:fldCharType="separate"/>
        </w:r>
        <w:r>
          <w:rPr>
            <w:webHidden/>
          </w:rPr>
          <w:t>295</w:t>
        </w:r>
        <w:r>
          <w:rPr>
            <w:webHidden/>
          </w:rPr>
          <w:fldChar w:fldCharType="end"/>
        </w:r>
      </w:hyperlink>
    </w:p>
    <w:p w14:paraId="007E422F" w14:textId="344A81D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1" w:history="1">
        <w:r w:rsidRPr="000A2BE0">
          <w:rPr>
            <w:rStyle w:val="Hyperlink"/>
          </w:rPr>
          <w:t>A.2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2: End to End OTA architecture using UE Simulator/Emulator</w:t>
        </w:r>
        <w:r>
          <w:rPr>
            <w:webHidden/>
          </w:rPr>
          <w:tab/>
        </w:r>
        <w:r>
          <w:rPr>
            <w:webHidden/>
          </w:rPr>
          <w:fldChar w:fldCharType="begin"/>
        </w:r>
        <w:r>
          <w:rPr>
            <w:webHidden/>
          </w:rPr>
          <w:instrText xml:space="preserve"> PAGEREF _Toc202359751 \h </w:instrText>
        </w:r>
        <w:r>
          <w:rPr>
            <w:webHidden/>
          </w:rPr>
        </w:r>
        <w:r>
          <w:rPr>
            <w:webHidden/>
          </w:rPr>
          <w:fldChar w:fldCharType="separate"/>
        </w:r>
        <w:r>
          <w:rPr>
            <w:webHidden/>
          </w:rPr>
          <w:t>295</w:t>
        </w:r>
        <w:r>
          <w:rPr>
            <w:webHidden/>
          </w:rPr>
          <w:fldChar w:fldCharType="end"/>
        </w:r>
      </w:hyperlink>
    </w:p>
    <w:p w14:paraId="06BDC092" w14:textId="714E5D03"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2" w:history="1">
        <w:r w:rsidRPr="000A2BE0">
          <w:rPr>
            <w:rStyle w:val="Hyperlink"/>
          </w:rPr>
          <w:t>A.3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3: Simulated CU and CN architecture</w:t>
        </w:r>
        <w:r>
          <w:rPr>
            <w:webHidden/>
          </w:rPr>
          <w:tab/>
        </w:r>
        <w:r>
          <w:rPr>
            <w:webHidden/>
          </w:rPr>
          <w:fldChar w:fldCharType="begin"/>
        </w:r>
        <w:r>
          <w:rPr>
            <w:webHidden/>
          </w:rPr>
          <w:instrText xml:space="preserve"> PAGEREF _Toc202359752 \h </w:instrText>
        </w:r>
        <w:r>
          <w:rPr>
            <w:webHidden/>
          </w:rPr>
        </w:r>
        <w:r>
          <w:rPr>
            <w:webHidden/>
          </w:rPr>
          <w:fldChar w:fldCharType="separate"/>
        </w:r>
        <w:r>
          <w:rPr>
            <w:webHidden/>
          </w:rPr>
          <w:t>295</w:t>
        </w:r>
        <w:r>
          <w:rPr>
            <w:webHidden/>
          </w:rPr>
          <w:fldChar w:fldCharType="end"/>
        </w:r>
      </w:hyperlink>
    </w:p>
    <w:p w14:paraId="38915D0F" w14:textId="3FB1C7F6"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3" w:history="1">
        <w:r w:rsidRPr="000A2BE0">
          <w:rPr>
            <w:rStyle w:val="Hyperlink"/>
          </w:rPr>
          <w:t>A.4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4: O1 and E2 interface for Remote O-RU connected to O-DU architecture</w:t>
        </w:r>
        <w:r>
          <w:rPr>
            <w:webHidden/>
          </w:rPr>
          <w:tab/>
        </w:r>
        <w:r>
          <w:rPr>
            <w:webHidden/>
          </w:rPr>
          <w:fldChar w:fldCharType="begin"/>
        </w:r>
        <w:r>
          <w:rPr>
            <w:webHidden/>
          </w:rPr>
          <w:instrText xml:space="preserve"> PAGEREF _Toc202359753 \h </w:instrText>
        </w:r>
        <w:r>
          <w:rPr>
            <w:webHidden/>
          </w:rPr>
        </w:r>
        <w:r>
          <w:rPr>
            <w:webHidden/>
          </w:rPr>
          <w:fldChar w:fldCharType="separate"/>
        </w:r>
        <w:r>
          <w:rPr>
            <w:webHidden/>
          </w:rPr>
          <w:t>295</w:t>
        </w:r>
        <w:r>
          <w:rPr>
            <w:webHidden/>
          </w:rPr>
          <w:fldChar w:fldCharType="end"/>
        </w:r>
      </w:hyperlink>
    </w:p>
    <w:p w14:paraId="3BABDA62" w14:textId="5E4DE72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4" w:history="1">
        <w:r w:rsidRPr="000A2BE0">
          <w:rPr>
            <w:rStyle w:val="Hyperlink"/>
          </w:rPr>
          <w:t>A.5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5: O1 and E2 interface for co-located O-RU and O-DU architecture</w:t>
        </w:r>
        <w:r>
          <w:rPr>
            <w:webHidden/>
          </w:rPr>
          <w:tab/>
        </w:r>
        <w:r>
          <w:rPr>
            <w:webHidden/>
          </w:rPr>
          <w:fldChar w:fldCharType="begin"/>
        </w:r>
        <w:r>
          <w:rPr>
            <w:webHidden/>
          </w:rPr>
          <w:instrText xml:space="preserve"> PAGEREF _Toc202359754 \h </w:instrText>
        </w:r>
        <w:r>
          <w:rPr>
            <w:webHidden/>
          </w:rPr>
        </w:r>
        <w:r>
          <w:rPr>
            <w:webHidden/>
          </w:rPr>
          <w:fldChar w:fldCharType="separate"/>
        </w:r>
        <w:r>
          <w:rPr>
            <w:webHidden/>
          </w:rPr>
          <w:t>296</w:t>
        </w:r>
        <w:r>
          <w:rPr>
            <w:webHidden/>
          </w:rPr>
          <w:fldChar w:fldCharType="end"/>
        </w:r>
      </w:hyperlink>
    </w:p>
    <w:p w14:paraId="4AE5C029" w14:textId="603A5502"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5" w:history="1">
        <w:r w:rsidRPr="000A2BE0">
          <w:rPr>
            <w:rStyle w:val="Hyperlink"/>
          </w:rPr>
          <w:t>A.6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6: Setup for inter O-DU HO within an O-CU</w:t>
        </w:r>
        <w:r>
          <w:rPr>
            <w:webHidden/>
          </w:rPr>
          <w:tab/>
        </w:r>
        <w:r>
          <w:rPr>
            <w:webHidden/>
          </w:rPr>
          <w:fldChar w:fldCharType="begin"/>
        </w:r>
        <w:r>
          <w:rPr>
            <w:webHidden/>
          </w:rPr>
          <w:instrText xml:space="preserve"> PAGEREF _Toc202359755 \h </w:instrText>
        </w:r>
        <w:r>
          <w:rPr>
            <w:webHidden/>
          </w:rPr>
        </w:r>
        <w:r>
          <w:rPr>
            <w:webHidden/>
          </w:rPr>
          <w:fldChar w:fldCharType="separate"/>
        </w:r>
        <w:r>
          <w:rPr>
            <w:webHidden/>
          </w:rPr>
          <w:t>296</w:t>
        </w:r>
        <w:r>
          <w:rPr>
            <w:webHidden/>
          </w:rPr>
          <w:fldChar w:fldCharType="end"/>
        </w:r>
      </w:hyperlink>
    </w:p>
    <w:p w14:paraId="6B09C793" w14:textId="1CB48279"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6" w:history="1">
        <w:r w:rsidRPr="000A2BE0">
          <w:rPr>
            <w:rStyle w:val="Hyperlink"/>
          </w:rPr>
          <w:t>A.7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7: Setup for O-DU Timing Synchronization</w:t>
        </w:r>
        <w:r>
          <w:rPr>
            <w:webHidden/>
          </w:rPr>
          <w:tab/>
        </w:r>
        <w:r>
          <w:rPr>
            <w:webHidden/>
          </w:rPr>
          <w:fldChar w:fldCharType="begin"/>
        </w:r>
        <w:r>
          <w:rPr>
            <w:webHidden/>
          </w:rPr>
          <w:instrText xml:space="preserve"> PAGEREF _Toc202359756 \h </w:instrText>
        </w:r>
        <w:r>
          <w:rPr>
            <w:webHidden/>
          </w:rPr>
        </w:r>
        <w:r>
          <w:rPr>
            <w:webHidden/>
          </w:rPr>
          <w:fldChar w:fldCharType="separate"/>
        </w:r>
        <w:r>
          <w:rPr>
            <w:webHidden/>
          </w:rPr>
          <w:t>297</w:t>
        </w:r>
        <w:r>
          <w:rPr>
            <w:webHidden/>
          </w:rPr>
          <w:fldChar w:fldCharType="end"/>
        </w:r>
      </w:hyperlink>
    </w:p>
    <w:p w14:paraId="713A34B5" w14:textId="2D23FFAB"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7" w:history="1">
        <w:r w:rsidRPr="000A2BE0">
          <w:rPr>
            <w:rStyle w:val="Hyperlink"/>
          </w:rPr>
          <w:t>A.8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8: Setup for vO-DU and vO-CU Cloudification</w:t>
        </w:r>
        <w:r>
          <w:rPr>
            <w:webHidden/>
          </w:rPr>
          <w:tab/>
        </w:r>
        <w:r>
          <w:rPr>
            <w:webHidden/>
          </w:rPr>
          <w:fldChar w:fldCharType="begin"/>
        </w:r>
        <w:r>
          <w:rPr>
            <w:webHidden/>
          </w:rPr>
          <w:instrText xml:space="preserve"> PAGEREF _Toc202359757 \h </w:instrText>
        </w:r>
        <w:r>
          <w:rPr>
            <w:webHidden/>
          </w:rPr>
        </w:r>
        <w:r>
          <w:rPr>
            <w:webHidden/>
          </w:rPr>
          <w:fldChar w:fldCharType="separate"/>
        </w:r>
        <w:r>
          <w:rPr>
            <w:webHidden/>
          </w:rPr>
          <w:t>297</w:t>
        </w:r>
        <w:r>
          <w:rPr>
            <w:webHidden/>
          </w:rPr>
          <w:fldChar w:fldCharType="end"/>
        </w:r>
      </w:hyperlink>
    </w:p>
    <w:p w14:paraId="6104E994" w14:textId="48B69319"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8" w:history="1">
        <w:r w:rsidRPr="000A2BE0">
          <w:rPr>
            <w:rStyle w:val="Hyperlink"/>
          </w:rPr>
          <w:t>A.9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9: Setup for Single Operator Solution for Shared O-RU</w:t>
        </w:r>
        <w:r>
          <w:rPr>
            <w:webHidden/>
          </w:rPr>
          <w:tab/>
        </w:r>
        <w:r>
          <w:rPr>
            <w:webHidden/>
          </w:rPr>
          <w:fldChar w:fldCharType="begin"/>
        </w:r>
        <w:r>
          <w:rPr>
            <w:webHidden/>
          </w:rPr>
          <w:instrText xml:space="preserve"> PAGEREF _Toc202359758 \h </w:instrText>
        </w:r>
        <w:r>
          <w:rPr>
            <w:webHidden/>
          </w:rPr>
        </w:r>
        <w:r>
          <w:rPr>
            <w:webHidden/>
          </w:rPr>
          <w:fldChar w:fldCharType="separate"/>
        </w:r>
        <w:r>
          <w:rPr>
            <w:webHidden/>
          </w:rPr>
          <w:t>297</w:t>
        </w:r>
        <w:r>
          <w:rPr>
            <w:webHidden/>
          </w:rPr>
          <w:fldChar w:fldCharType="end"/>
        </w:r>
      </w:hyperlink>
    </w:p>
    <w:p w14:paraId="1481CD47" w14:textId="22D88F4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59" w:history="1">
        <w:r w:rsidRPr="000A2BE0">
          <w:rPr>
            <w:rStyle w:val="Hyperlink"/>
          </w:rPr>
          <w:t>A.10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 xml:space="preserve">Test Setup 10: Setup for </w:t>
        </w:r>
        <w:r w:rsidRPr="000A2BE0">
          <w:rPr>
            <w:rStyle w:val="Hyperlink"/>
            <w:lang w:val="en-US"/>
          </w:rPr>
          <w:t>Two O-DU's are connected to same CU-UP</w:t>
        </w:r>
        <w:r>
          <w:rPr>
            <w:webHidden/>
          </w:rPr>
          <w:tab/>
        </w:r>
        <w:r>
          <w:rPr>
            <w:webHidden/>
          </w:rPr>
          <w:fldChar w:fldCharType="begin"/>
        </w:r>
        <w:r>
          <w:rPr>
            <w:webHidden/>
          </w:rPr>
          <w:instrText xml:space="preserve"> PAGEREF _Toc202359759 \h </w:instrText>
        </w:r>
        <w:r>
          <w:rPr>
            <w:webHidden/>
          </w:rPr>
        </w:r>
        <w:r>
          <w:rPr>
            <w:webHidden/>
          </w:rPr>
          <w:fldChar w:fldCharType="separate"/>
        </w:r>
        <w:r>
          <w:rPr>
            <w:webHidden/>
          </w:rPr>
          <w:t>298</w:t>
        </w:r>
        <w:r>
          <w:rPr>
            <w:webHidden/>
          </w:rPr>
          <w:fldChar w:fldCharType="end"/>
        </w:r>
      </w:hyperlink>
    </w:p>
    <w:p w14:paraId="52ACCF98" w14:textId="609AF99E"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60" w:history="1">
        <w:r w:rsidRPr="000A2BE0">
          <w:rPr>
            <w:rStyle w:val="Hyperlink"/>
          </w:rPr>
          <w:t>A.11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Test Setup 11: Setup for T</w:t>
        </w:r>
        <w:r w:rsidRPr="000A2BE0">
          <w:rPr>
            <w:rStyle w:val="Hyperlink"/>
            <w:lang w:val="en-US"/>
          </w:rPr>
          <w:t xml:space="preserve">wo O-DU's are connected to </w:t>
        </w:r>
        <w:r w:rsidRPr="000A2BE0">
          <w:rPr>
            <w:rStyle w:val="Hyperlink"/>
          </w:rPr>
          <w:t>different</w:t>
        </w:r>
        <w:r w:rsidRPr="000A2BE0">
          <w:rPr>
            <w:rStyle w:val="Hyperlink"/>
            <w:lang w:val="en-US"/>
          </w:rPr>
          <w:t xml:space="preserve"> CU-UP</w:t>
        </w:r>
        <w:r>
          <w:rPr>
            <w:webHidden/>
          </w:rPr>
          <w:tab/>
        </w:r>
        <w:r>
          <w:rPr>
            <w:webHidden/>
          </w:rPr>
          <w:fldChar w:fldCharType="begin"/>
        </w:r>
        <w:r>
          <w:rPr>
            <w:webHidden/>
          </w:rPr>
          <w:instrText xml:space="preserve"> PAGEREF _Toc202359760 \h </w:instrText>
        </w:r>
        <w:r>
          <w:rPr>
            <w:webHidden/>
          </w:rPr>
        </w:r>
        <w:r>
          <w:rPr>
            <w:webHidden/>
          </w:rPr>
          <w:fldChar w:fldCharType="separate"/>
        </w:r>
        <w:r>
          <w:rPr>
            <w:webHidden/>
          </w:rPr>
          <w:t>298</w:t>
        </w:r>
        <w:r>
          <w:rPr>
            <w:webHidden/>
          </w:rPr>
          <w:fldChar w:fldCharType="end"/>
        </w:r>
      </w:hyperlink>
    </w:p>
    <w:p w14:paraId="4AA4D9E7" w14:textId="0E563FF8" w:rsidR="003D2877" w:rsidRDefault="003D2877">
      <w:pPr>
        <w:pStyle w:val="TOC1"/>
        <w:tabs>
          <w:tab w:val="left" w:pos="1134"/>
        </w:tabs>
        <w:rPr>
          <w:rFonts w:asciiTheme="minorHAnsi" w:eastAsiaTheme="minorEastAsia" w:hAnsiTheme="minorHAnsi" w:cstheme="minorBidi"/>
          <w:kern w:val="2"/>
          <w:sz w:val="24"/>
          <w:szCs w:val="24"/>
          <w:lang w:val="en-IN" w:eastAsia="en-IN"/>
          <w14:ligatures w14:val="standardContextual"/>
        </w:rPr>
      </w:pPr>
      <w:hyperlink w:anchor="_Toc202359761" w:history="1">
        <w:r w:rsidRPr="000A2BE0">
          <w:rPr>
            <w:rStyle w:val="Hyperlink"/>
          </w:rPr>
          <w:t>Annex B</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(informative)</w:t>
        </w:r>
        <w:r>
          <w:rPr>
            <w:webHidden/>
          </w:rPr>
          <w:tab/>
        </w:r>
        <w:r>
          <w:rPr>
            <w:webHidden/>
          </w:rPr>
          <w:fldChar w:fldCharType="begin"/>
        </w:r>
        <w:r>
          <w:rPr>
            <w:webHidden/>
          </w:rPr>
          <w:instrText xml:space="preserve"> PAGEREF _Toc202359761 \h </w:instrText>
        </w:r>
        <w:r>
          <w:rPr>
            <w:webHidden/>
          </w:rPr>
        </w:r>
        <w:r>
          <w:rPr>
            <w:webHidden/>
          </w:rPr>
          <w:fldChar w:fldCharType="separate"/>
        </w:r>
        <w:r>
          <w:rPr>
            <w:webHidden/>
          </w:rPr>
          <w:t>299</w:t>
        </w:r>
        <w:r>
          <w:rPr>
            <w:webHidden/>
          </w:rPr>
          <w:fldChar w:fldCharType="end"/>
        </w:r>
      </w:hyperlink>
    </w:p>
    <w:p w14:paraId="31484B09" w14:textId="1CF25D4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62" w:history="1">
        <w:r w:rsidRPr="000A2BE0">
          <w:rPr>
            <w:rStyle w:val="Hyperlink"/>
          </w:rPr>
          <w:t>Test Profile 1: Throughput Test</w:t>
        </w:r>
        <w:r>
          <w:rPr>
            <w:webHidden/>
          </w:rPr>
          <w:tab/>
        </w:r>
        <w:r>
          <w:rPr>
            <w:webHidden/>
          </w:rPr>
          <w:fldChar w:fldCharType="begin"/>
        </w:r>
        <w:r>
          <w:rPr>
            <w:webHidden/>
          </w:rPr>
          <w:instrText xml:space="preserve"> PAGEREF _Toc202359762 \h </w:instrText>
        </w:r>
        <w:r>
          <w:rPr>
            <w:webHidden/>
          </w:rPr>
        </w:r>
        <w:r>
          <w:rPr>
            <w:webHidden/>
          </w:rPr>
          <w:fldChar w:fldCharType="separate"/>
        </w:r>
        <w:r>
          <w:rPr>
            <w:webHidden/>
          </w:rPr>
          <w:t>299</w:t>
        </w:r>
        <w:r>
          <w:rPr>
            <w:webHidden/>
          </w:rPr>
          <w:fldChar w:fldCharType="end"/>
        </w:r>
      </w:hyperlink>
    </w:p>
    <w:p w14:paraId="3D736320" w14:textId="19E1F9F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63" w:history="1">
        <w:r w:rsidRPr="000A2BE0">
          <w:rPr>
            <w:rStyle w:val="Hyperlink"/>
          </w:rPr>
          <w:t>B.1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FTP Settings</w:t>
        </w:r>
        <w:r>
          <w:rPr>
            <w:webHidden/>
          </w:rPr>
          <w:tab/>
        </w:r>
        <w:r>
          <w:rPr>
            <w:webHidden/>
          </w:rPr>
          <w:fldChar w:fldCharType="begin"/>
        </w:r>
        <w:r>
          <w:rPr>
            <w:webHidden/>
          </w:rPr>
          <w:instrText xml:space="preserve"> PAGEREF _Toc202359763 \h </w:instrText>
        </w:r>
        <w:r>
          <w:rPr>
            <w:webHidden/>
          </w:rPr>
        </w:r>
        <w:r>
          <w:rPr>
            <w:webHidden/>
          </w:rPr>
          <w:fldChar w:fldCharType="separate"/>
        </w:r>
        <w:r>
          <w:rPr>
            <w:webHidden/>
          </w:rPr>
          <w:t>299</w:t>
        </w:r>
        <w:r>
          <w:rPr>
            <w:webHidden/>
          </w:rPr>
          <w:fldChar w:fldCharType="end"/>
        </w:r>
      </w:hyperlink>
    </w:p>
    <w:p w14:paraId="0EAE87B6" w14:textId="2C5ADBD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64" w:history="1">
        <w:r w:rsidRPr="000A2BE0">
          <w:rPr>
            <w:rStyle w:val="Hyperlink"/>
          </w:rPr>
          <w:t>B.1.1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UDP Settings</w:t>
        </w:r>
        <w:r>
          <w:rPr>
            <w:webHidden/>
          </w:rPr>
          <w:tab/>
        </w:r>
        <w:r>
          <w:rPr>
            <w:webHidden/>
          </w:rPr>
          <w:fldChar w:fldCharType="begin"/>
        </w:r>
        <w:r>
          <w:rPr>
            <w:webHidden/>
          </w:rPr>
          <w:instrText xml:space="preserve"> PAGEREF _Toc202359764 \h </w:instrText>
        </w:r>
        <w:r>
          <w:rPr>
            <w:webHidden/>
          </w:rPr>
        </w:r>
        <w:r>
          <w:rPr>
            <w:webHidden/>
          </w:rPr>
          <w:fldChar w:fldCharType="separate"/>
        </w:r>
        <w:r>
          <w:rPr>
            <w:webHidden/>
          </w:rPr>
          <w:t>299</w:t>
        </w:r>
        <w:r>
          <w:rPr>
            <w:webHidden/>
          </w:rPr>
          <w:fldChar w:fldCharType="end"/>
        </w:r>
      </w:hyperlink>
    </w:p>
    <w:p w14:paraId="589916B9" w14:textId="3E778116"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65" w:history="1">
        <w:r w:rsidRPr="000A2BE0">
          <w:rPr>
            <w:rStyle w:val="Hyperlink"/>
          </w:rPr>
          <w:t>B.2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MIB and SSB configuration</w:t>
        </w:r>
        <w:r>
          <w:rPr>
            <w:webHidden/>
          </w:rPr>
          <w:tab/>
        </w:r>
        <w:r>
          <w:rPr>
            <w:webHidden/>
          </w:rPr>
          <w:fldChar w:fldCharType="begin"/>
        </w:r>
        <w:r>
          <w:rPr>
            <w:webHidden/>
          </w:rPr>
          <w:instrText xml:space="preserve"> PAGEREF _Toc202359765 \h </w:instrText>
        </w:r>
        <w:r>
          <w:rPr>
            <w:webHidden/>
          </w:rPr>
        </w:r>
        <w:r>
          <w:rPr>
            <w:webHidden/>
          </w:rPr>
          <w:fldChar w:fldCharType="separate"/>
        </w:r>
        <w:r>
          <w:rPr>
            <w:webHidden/>
          </w:rPr>
          <w:t>299</w:t>
        </w:r>
        <w:r>
          <w:rPr>
            <w:webHidden/>
          </w:rPr>
          <w:fldChar w:fldCharType="end"/>
        </w:r>
      </w:hyperlink>
    </w:p>
    <w:p w14:paraId="0409AD99" w14:textId="0B475ADF"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66" w:history="1">
        <w:r w:rsidRPr="000A2BE0">
          <w:rPr>
            <w:rStyle w:val="Hyperlink"/>
          </w:rPr>
          <w:t>B.2.1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MIB and SSB for FR1</w:t>
        </w:r>
        <w:r>
          <w:rPr>
            <w:webHidden/>
          </w:rPr>
          <w:tab/>
        </w:r>
        <w:r>
          <w:rPr>
            <w:webHidden/>
          </w:rPr>
          <w:fldChar w:fldCharType="begin"/>
        </w:r>
        <w:r>
          <w:rPr>
            <w:webHidden/>
          </w:rPr>
          <w:instrText xml:space="preserve"> PAGEREF _Toc202359766 \h </w:instrText>
        </w:r>
        <w:r>
          <w:rPr>
            <w:webHidden/>
          </w:rPr>
        </w:r>
        <w:r>
          <w:rPr>
            <w:webHidden/>
          </w:rPr>
          <w:fldChar w:fldCharType="separate"/>
        </w:r>
        <w:r>
          <w:rPr>
            <w:webHidden/>
          </w:rPr>
          <w:t>299</w:t>
        </w:r>
        <w:r>
          <w:rPr>
            <w:webHidden/>
          </w:rPr>
          <w:fldChar w:fldCharType="end"/>
        </w:r>
      </w:hyperlink>
    </w:p>
    <w:p w14:paraId="025579C3" w14:textId="771645B7" w:rsidR="003D2877" w:rsidRDefault="003D2877">
      <w:pPr>
        <w:pStyle w:val="TOC3"/>
        <w:rPr>
          <w:rFonts w:asciiTheme="minorHAnsi" w:eastAsiaTheme="minorEastAsia" w:hAnsiTheme="minorHAnsi" w:cstheme="minorBidi"/>
          <w:kern w:val="2"/>
          <w:sz w:val="24"/>
          <w:szCs w:val="24"/>
          <w:lang w:val="en-IN" w:eastAsia="en-IN"/>
          <w14:ligatures w14:val="standardContextual"/>
        </w:rPr>
      </w:pPr>
      <w:hyperlink w:anchor="_Toc202359767" w:history="1">
        <w:r w:rsidRPr="000A2BE0">
          <w:rPr>
            <w:rStyle w:val="Hyperlink"/>
          </w:rPr>
          <w:t>B.2.2</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MIB and SSB for FR2</w:t>
        </w:r>
        <w:r>
          <w:rPr>
            <w:webHidden/>
          </w:rPr>
          <w:tab/>
        </w:r>
        <w:r>
          <w:rPr>
            <w:webHidden/>
          </w:rPr>
          <w:fldChar w:fldCharType="begin"/>
        </w:r>
        <w:r>
          <w:rPr>
            <w:webHidden/>
          </w:rPr>
          <w:instrText xml:space="preserve"> PAGEREF _Toc202359767 \h </w:instrText>
        </w:r>
        <w:r>
          <w:rPr>
            <w:webHidden/>
          </w:rPr>
        </w:r>
        <w:r>
          <w:rPr>
            <w:webHidden/>
          </w:rPr>
          <w:fldChar w:fldCharType="separate"/>
        </w:r>
        <w:r>
          <w:rPr>
            <w:webHidden/>
          </w:rPr>
          <w:t>300</w:t>
        </w:r>
        <w:r>
          <w:rPr>
            <w:webHidden/>
          </w:rPr>
          <w:fldChar w:fldCharType="end"/>
        </w:r>
      </w:hyperlink>
    </w:p>
    <w:p w14:paraId="242CE3A4" w14:textId="6F7F59B1"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68" w:history="1">
        <w:r w:rsidRPr="000A2BE0">
          <w:rPr>
            <w:rStyle w:val="Hyperlink"/>
          </w:rPr>
          <w:t>B.3</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SIB1 Configuration</w:t>
        </w:r>
        <w:r>
          <w:rPr>
            <w:webHidden/>
          </w:rPr>
          <w:tab/>
        </w:r>
        <w:r>
          <w:rPr>
            <w:webHidden/>
          </w:rPr>
          <w:fldChar w:fldCharType="begin"/>
        </w:r>
        <w:r>
          <w:rPr>
            <w:webHidden/>
          </w:rPr>
          <w:instrText xml:space="preserve"> PAGEREF _Toc202359768 \h </w:instrText>
        </w:r>
        <w:r>
          <w:rPr>
            <w:webHidden/>
          </w:rPr>
        </w:r>
        <w:r>
          <w:rPr>
            <w:webHidden/>
          </w:rPr>
          <w:fldChar w:fldCharType="separate"/>
        </w:r>
        <w:r>
          <w:rPr>
            <w:webHidden/>
          </w:rPr>
          <w:t>301</w:t>
        </w:r>
        <w:r>
          <w:rPr>
            <w:webHidden/>
          </w:rPr>
          <w:fldChar w:fldCharType="end"/>
        </w:r>
      </w:hyperlink>
    </w:p>
    <w:p w14:paraId="6925CE17" w14:textId="3E1294B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69" w:history="1">
        <w:r w:rsidRPr="000A2BE0">
          <w:rPr>
            <w:rStyle w:val="Hyperlink"/>
          </w:rPr>
          <w:t>B.4</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PUCCH Support- Short PUCCH Format Configuration</w:t>
        </w:r>
        <w:r>
          <w:rPr>
            <w:webHidden/>
          </w:rPr>
          <w:tab/>
        </w:r>
        <w:r>
          <w:rPr>
            <w:webHidden/>
          </w:rPr>
          <w:fldChar w:fldCharType="begin"/>
        </w:r>
        <w:r>
          <w:rPr>
            <w:webHidden/>
          </w:rPr>
          <w:instrText xml:space="preserve"> PAGEREF _Toc202359769 \h </w:instrText>
        </w:r>
        <w:r>
          <w:rPr>
            <w:webHidden/>
          </w:rPr>
        </w:r>
        <w:r>
          <w:rPr>
            <w:webHidden/>
          </w:rPr>
          <w:fldChar w:fldCharType="separate"/>
        </w:r>
        <w:r>
          <w:rPr>
            <w:webHidden/>
          </w:rPr>
          <w:t>301</w:t>
        </w:r>
        <w:r>
          <w:rPr>
            <w:webHidden/>
          </w:rPr>
          <w:fldChar w:fldCharType="end"/>
        </w:r>
      </w:hyperlink>
    </w:p>
    <w:p w14:paraId="6A602C15" w14:textId="366039E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70" w:history="1">
        <w:r w:rsidRPr="000A2BE0">
          <w:rPr>
            <w:rStyle w:val="Hyperlink"/>
          </w:rPr>
          <w:t>B.5</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Downlink Data Delivery Status Reporting</w:t>
        </w:r>
        <w:r>
          <w:rPr>
            <w:webHidden/>
          </w:rPr>
          <w:tab/>
        </w:r>
        <w:r>
          <w:rPr>
            <w:webHidden/>
          </w:rPr>
          <w:fldChar w:fldCharType="begin"/>
        </w:r>
        <w:r>
          <w:rPr>
            <w:webHidden/>
          </w:rPr>
          <w:instrText xml:space="preserve"> PAGEREF _Toc202359770 \h </w:instrText>
        </w:r>
        <w:r>
          <w:rPr>
            <w:webHidden/>
          </w:rPr>
        </w:r>
        <w:r>
          <w:rPr>
            <w:webHidden/>
          </w:rPr>
          <w:fldChar w:fldCharType="separate"/>
        </w:r>
        <w:r>
          <w:rPr>
            <w:webHidden/>
          </w:rPr>
          <w:t>301</w:t>
        </w:r>
        <w:r>
          <w:rPr>
            <w:webHidden/>
          </w:rPr>
          <w:fldChar w:fldCharType="end"/>
        </w:r>
      </w:hyperlink>
    </w:p>
    <w:p w14:paraId="068818C5" w14:textId="6722FAEF"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71" w:history="1">
        <w:r w:rsidRPr="000A2BE0">
          <w:rPr>
            <w:rStyle w:val="Hyperlink"/>
          </w:rPr>
          <w:t>B.6</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RACH Configuration</w:t>
        </w:r>
        <w:r>
          <w:rPr>
            <w:webHidden/>
          </w:rPr>
          <w:tab/>
        </w:r>
        <w:r>
          <w:rPr>
            <w:webHidden/>
          </w:rPr>
          <w:fldChar w:fldCharType="begin"/>
        </w:r>
        <w:r>
          <w:rPr>
            <w:webHidden/>
          </w:rPr>
          <w:instrText xml:space="preserve"> PAGEREF _Toc202359771 \h </w:instrText>
        </w:r>
        <w:r>
          <w:rPr>
            <w:webHidden/>
          </w:rPr>
        </w:r>
        <w:r>
          <w:rPr>
            <w:webHidden/>
          </w:rPr>
          <w:fldChar w:fldCharType="separate"/>
        </w:r>
        <w:r>
          <w:rPr>
            <w:webHidden/>
          </w:rPr>
          <w:t>302</w:t>
        </w:r>
        <w:r>
          <w:rPr>
            <w:webHidden/>
          </w:rPr>
          <w:fldChar w:fldCharType="end"/>
        </w:r>
      </w:hyperlink>
    </w:p>
    <w:p w14:paraId="2E2AE9B3" w14:textId="7335B998"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72" w:history="1">
        <w:r w:rsidRPr="000A2BE0">
          <w:rPr>
            <w:rStyle w:val="Hyperlink"/>
          </w:rPr>
          <w:t>B.7</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Throughput Configuration</w:t>
        </w:r>
        <w:r>
          <w:rPr>
            <w:webHidden/>
          </w:rPr>
          <w:tab/>
        </w:r>
        <w:r>
          <w:rPr>
            <w:webHidden/>
          </w:rPr>
          <w:fldChar w:fldCharType="begin"/>
        </w:r>
        <w:r>
          <w:rPr>
            <w:webHidden/>
          </w:rPr>
          <w:instrText xml:space="preserve"> PAGEREF _Toc202359772 \h </w:instrText>
        </w:r>
        <w:r>
          <w:rPr>
            <w:webHidden/>
          </w:rPr>
        </w:r>
        <w:r>
          <w:rPr>
            <w:webHidden/>
          </w:rPr>
          <w:fldChar w:fldCharType="separate"/>
        </w:r>
        <w:r>
          <w:rPr>
            <w:webHidden/>
          </w:rPr>
          <w:t>303</w:t>
        </w:r>
        <w:r>
          <w:rPr>
            <w:webHidden/>
          </w:rPr>
          <w:fldChar w:fldCharType="end"/>
        </w:r>
      </w:hyperlink>
    </w:p>
    <w:p w14:paraId="3F545158" w14:textId="30E6D2BA"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73" w:history="1">
        <w:r w:rsidRPr="000A2BE0">
          <w:rPr>
            <w:rStyle w:val="Hyperlink"/>
          </w:rPr>
          <w:t>B.8</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CSI-RS configuration</w:t>
        </w:r>
        <w:r>
          <w:rPr>
            <w:webHidden/>
          </w:rPr>
          <w:tab/>
        </w:r>
        <w:r>
          <w:rPr>
            <w:webHidden/>
          </w:rPr>
          <w:fldChar w:fldCharType="begin"/>
        </w:r>
        <w:r>
          <w:rPr>
            <w:webHidden/>
          </w:rPr>
          <w:instrText xml:space="preserve"> PAGEREF _Toc202359773 \h </w:instrText>
        </w:r>
        <w:r>
          <w:rPr>
            <w:webHidden/>
          </w:rPr>
        </w:r>
        <w:r>
          <w:rPr>
            <w:webHidden/>
          </w:rPr>
          <w:fldChar w:fldCharType="separate"/>
        </w:r>
        <w:r>
          <w:rPr>
            <w:webHidden/>
          </w:rPr>
          <w:t>304</w:t>
        </w:r>
        <w:r>
          <w:rPr>
            <w:webHidden/>
          </w:rPr>
          <w:fldChar w:fldCharType="end"/>
        </w:r>
      </w:hyperlink>
    </w:p>
    <w:p w14:paraId="20C1643A" w14:textId="72A0D7BC"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74" w:history="1">
        <w:r w:rsidRPr="000A2BE0">
          <w:rPr>
            <w:rStyle w:val="Hyperlink"/>
          </w:rPr>
          <w:t>B.9</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SRS configuration</w:t>
        </w:r>
        <w:r>
          <w:rPr>
            <w:webHidden/>
          </w:rPr>
          <w:tab/>
        </w:r>
        <w:r>
          <w:rPr>
            <w:webHidden/>
          </w:rPr>
          <w:fldChar w:fldCharType="begin"/>
        </w:r>
        <w:r>
          <w:rPr>
            <w:webHidden/>
          </w:rPr>
          <w:instrText xml:space="preserve"> PAGEREF _Toc202359774 \h </w:instrText>
        </w:r>
        <w:r>
          <w:rPr>
            <w:webHidden/>
          </w:rPr>
        </w:r>
        <w:r>
          <w:rPr>
            <w:webHidden/>
          </w:rPr>
          <w:fldChar w:fldCharType="separate"/>
        </w:r>
        <w:r>
          <w:rPr>
            <w:webHidden/>
          </w:rPr>
          <w:t>304</w:t>
        </w:r>
        <w:r>
          <w:rPr>
            <w:webHidden/>
          </w:rPr>
          <w:fldChar w:fldCharType="end"/>
        </w:r>
      </w:hyperlink>
    </w:p>
    <w:p w14:paraId="362ED4F2" w14:textId="71DE1964" w:rsidR="003D2877" w:rsidRDefault="003D2877">
      <w:pPr>
        <w:pStyle w:val="TOC2"/>
        <w:rPr>
          <w:rFonts w:asciiTheme="minorHAnsi" w:eastAsiaTheme="minorEastAsia" w:hAnsiTheme="minorHAnsi" w:cstheme="minorBidi"/>
          <w:kern w:val="2"/>
          <w:sz w:val="24"/>
          <w:szCs w:val="24"/>
          <w:lang w:val="en-IN" w:eastAsia="en-IN"/>
          <w14:ligatures w14:val="standardContextual"/>
        </w:rPr>
      </w:pPr>
      <w:hyperlink w:anchor="_Toc202359775" w:history="1">
        <w:r w:rsidRPr="000A2BE0">
          <w:rPr>
            <w:rStyle w:val="Hyperlink"/>
          </w:rPr>
          <w:t>B.10</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IMS Settings</w:t>
        </w:r>
        <w:r>
          <w:rPr>
            <w:webHidden/>
          </w:rPr>
          <w:tab/>
        </w:r>
        <w:r>
          <w:rPr>
            <w:webHidden/>
          </w:rPr>
          <w:fldChar w:fldCharType="begin"/>
        </w:r>
        <w:r>
          <w:rPr>
            <w:webHidden/>
          </w:rPr>
          <w:instrText xml:space="preserve"> PAGEREF _Toc202359775 \h </w:instrText>
        </w:r>
        <w:r>
          <w:rPr>
            <w:webHidden/>
          </w:rPr>
        </w:r>
        <w:r>
          <w:rPr>
            <w:webHidden/>
          </w:rPr>
          <w:fldChar w:fldCharType="separate"/>
        </w:r>
        <w:r>
          <w:rPr>
            <w:webHidden/>
          </w:rPr>
          <w:t>305</w:t>
        </w:r>
        <w:r>
          <w:rPr>
            <w:webHidden/>
          </w:rPr>
          <w:fldChar w:fldCharType="end"/>
        </w:r>
      </w:hyperlink>
    </w:p>
    <w:p w14:paraId="3DAC1384" w14:textId="5CE48F4A" w:rsidR="003D2877" w:rsidRDefault="003D2877">
      <w:pPr>
        <w:pStyle w:val="TOC1"/>
        <w:tabs>
          <w:tab w:val="left" w:pos="1134"/>
        </w:tabs>
        <w:rPr>
          <w:rFonts w:asciiTheme="minorHAnsi" w:eastAsiaTheme="minorEastAsia" w:hAnsiTheme="minorHAnsi" w:cstheme="minorBidi"/>
          <w:kern w:val="2"/>
          <w:sz w:val="24"/>
          <w:szCs w:val="24"/>
          <w:lang w:val="en-IN" w:eastAsia="en-IN"/>
          <w14:ligatures w14:val="standardContextual"/>
        </w:rPr>
      </w:pPr>
      <w:hyperlink w:anchor="_Toc202359776" w:history="1">
        <w:r w:rsidRPr="000A2BE0">
          <w:rPr>
            <w:rStyle w:val="Hyperlink"/>
          </w:rPr>
          <w:t>Annex C</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(informative)</w:t>
        </w:r>
        <w:r>
          <w:rPr>
            <w:webHidden/>
          </w:rPr>
          <w:tab/>
        </w:r>
        <w:r>
          <w:rPr>
            <w:webHidden/>
          </w:rPr>
          <w:fldChar w:fldCharType="begin"/>
        </w:r>
        <w:r>
          <w:rPr>
            <w:webHidden/>
          </w:rPr>
          <w:instrText xml:space="preserve"> PAGEREF _Toc202359776 \h </w:instrText>
        </w:r>
        <w:r>
          <w:rPr>
            <w:webHidden/>
          </w:rPr>
        </w:r>
        <w:r>
          <w:rPr>
            <w:webHidden/>
          </w:rPr>
          <w:fldChar w:fldCharType="separate"/>
        </w:r>
        <w:r>
          <w:rPr>
            <w:webHidden/>
          </w:rPr>
          <w:t>306</w:t>
        </w:r>
        <w:r>
          <w:rPr>
            <w:webHidden/>
          </w:rPr>
          <w:fldChar w:fldCharType="end"/>
        </w:r>
      </w:hyperlink>
    </w:p>
    <w:p w14:paraId="0D75935C" w14:textId="2EE15A5C"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777" w:history="1">
        <w:r w:rsidRPr="000A2BE0">
          <w:rPr>
            <w:rStyle w:val="Hyperlink"/>
          </w:rPr>
          <w:t>C.1</w:t>
        </w:r>
        <w:r>
          <w:rPr>
            <w:rFonts w:asciiTheme="minorHAnsi" w:eastAsiaTheme="minorEastAsia" w:hAnsiTheme="minorHAnsi" w:cstheme="minorBidi"/>
            <w:kern w:val="2"/>
            <w:sz w:val="24"/>
            <w:szCs w:val="24"/>
            <w:lang w:val="en-IN" w:eastAsia="en-IN"/>
            <w14:ligatures w14:val="standardContextual"/>
          </w:rPr>
          <w:tab/>
        </w:r>
        <w:r w:rsidRPr="000A2BE0">
          <w:rPr>
            <w:rStyle w:val="Hyperlink"/>
          </w:rPr>
          <w:t>Initial Access Flow</w:t>
        </w:r>
        <w:r>
          <w:rPr>
            <w:webHidden/>
          </w:rPr>
          <w:tab/>
        </w:r>
        <w:r>
          <w:rPr>
            <w:webHidden/>
          </w:rPr>
          <w:fldChar w:fldCharType="begin"/>
        </w:r>
        <w:r>
          <w:rPr>
            <w:webHidden/>
          </w:rPr>
          <w:instrText xml:space="preserve"> PAGEREF _Toc202359777 \h </w:instrText>
        </w:r>
        <w:r>
          <w:rPr>
            <w:webHidden/>
          </w:rPr>
        </w:r>
        <w:r>
          <w:rPr>
            <w:webHidden/>
          </w:rPr>
          <w:fldChar w:fldCharType="separate"/>
        </w:r>
        <w:r>
          <w:rPr>
            <w:webHidden/>
          </w:rPr>
          <w:t>306</w:t>
        </w:r>
        <w:r>
          <w:rPr>
            <w:webHidden/>
          </w:rPr>
          <w:fldChar w:fldCharType="end"/>
        </w:r>
      </w:hyperlink>
    </w:p>
    <w:p w14:paraId="72A2F32E" w14:textId="10C8BD9C" w:rsidR="003D2877" w:rsidRDefault="003D2877">
      <w:pPr>
        <w:pStyle w:val="TOC1"/>
        <w:rPr>
          <w:rFonts w:asciiTheme="minorHAnsi" w:eastAsiaTheme="minorEastAsia" w:hAnsiTheme="minorHAnsi" w:cstheme="minorBidi"/>
          <w:kern w:val="2"/>
          <w:sz w:val="24"/>
          <w:szCs w:val="24"/>
          <w:lang w:val="en-IN" w:eastAsia="en-IN"/>
          <w14:ligatures w14:val="standardContextual"/>
        </w:rPr>
      </w:pPr>
      <w:hyperlink w:anchor="_Toc202359778" w:history="1">
        <w:r w:rsidRPr="000A2BE0">
          <w:rPr>
            <w:rStyle w:val="Hyperlink"/>
          </w:rPr>
          <w:t>Revision History</w:t>
        </w:r>
        <w:r>
          <w:rPr>
            <w:webHidden/>
          </w:rPr>
          <w:tab/>
        </w:r>
        <w:r>
          <w:rPr>
            <w:webHidden/>
          </w:rPr>
          <w:fldChar w:fldCharType="begin"/>
        </w:r>
        <w:r>
          <w:rPr>
            <w:webHidden/>
          </w:rPr>
          <w:instrText xml:space="preserve"> PAGEREF _Toc202359778 \h </w:instrText>
        </w:r>
        <w:r>
          <w:rPr>
            <w:webHidden/>
          </w:rPr>
        </w:r>
        <w:r>
          <w:rPr>
            <w:webHidden/>
          </w:rPr>
          <w:fldChar w:fldCharType="separate"/>
        </w:r>
        <w:r>
          <w:rPr>
            <w:webHidden/>
          </w:rPr>
          <w:t>307</w:t>
        </w:r>
        <w:r>
          <w:rPr>
            <w:webHidden/>
          </w:rPr>
          <w:fldChar w:fldCharType="end"/>
        </w:r>
      </w:hyperlink>
    </w:p>
    <w:p w14:paraId="5CD15877" w14:textId="705825D7" w:rsidR="001D52FD" w:rsidRDefault="00474AE3" w:rsidP="35D2ED7C">
      <w:pPr>
        <w:pStyle w:val="TOC1"/>
        <w:tabs>
          <w:tab w:val="right" w:leader="dot" w:pos="9390"/>
        </w:tabs>
        <w:rPr>
          <w:rFonts w:asciiTheme="minorHAnsi" w:eastAsiaTheme="minorEastAsia" w:hAnsiTheme="minorHAnsi" w:cstheme="minorBidi"/>
          <w:lang w:val="en-US"/>
        </w:rPr>
      </w:pPr>
      <w:r>
        <w:fldChar w:fldCharType="end"/>
      </w:r>
    </w:p>
    <w:p w14:paraId="09AF24EF" w14:textId="663BB7ED" w:rsidR="00F82DC5" w:rsidRDefault="00F82DC5">
      <w:pPr>
        <w:spacing w:after="0"/>
      </w:pPr>
    </w:p>
    <w:p w14:paraId="2D1E8AB1" w14:textId="77777777" w:rsidR="00F82DC5" w:rsidRDefault="00F82DC5">
      <w:pPr>
        <w:spacing w:after="0"/>
      </w:pPr>
      <w:r>
        <w:br w:type="page"/>
      </w:r>
    </w:p>
    <w:p w14:paraId="150DA845" w14:textId="0E11EF54" w:rsidR="00866E7C" w:rsidRDefault="0BAD84B1" w:rsidP="000A1CA8">
      <w:pPr>
        <w:pStyle w:val="Heading1"/>
        <w:numPr>
          <w:ilvl w:val="0"/>
          <w:numId w:val="0"/>
        </w:numPr>
        <w:ind w:left="720" w:hanging="720"/>
        <w:rPr>
          <w:lang w:val="en-US"/>
        </w:rPr>
      </w:pPr>
      <w:bookmarkStart w:id="6" w:name="_Toc108027539"/>
      <w:bookmarkStart w:id="7" w:name="_Toc202359161"/>
      <w:r w:rsidRPr="35D2ED7C">
        <w:rPr>
          <w:lang w:val="en-US"/>
        </w:rPr>
        <w:lastRenderedPageBreak/>
        <w:t>List of figures</w:t>
      </w:r>
      <w:bookmarkEnd w:id="6"/>
      <w:bookmarkEnd w:id="7"/>
    </w:p>
    <w:p w14:paraId="08B49213" w14:textId="18468565" w:rsidR="00215A68" w:rsidRDefault="00EE7BBA">
      <w:pPr>
        <w:pStyle w:val="TableofFigures"/>
        <w:rPr>
          <w:rFonts w:eastAsiaTheme="minorEastAsia" w:cstheme="minorBidi"/>
          <w:smallCaps w:val="0"/>
          <w:noProof/>
          <w:kern w:val="2"/>
          <w:szCs w:val="22"/>
          <w14:ligatures w14:val="standardContextual"/>
        </w:rPr>
      </w:pPr>
      <w:r>
        <w:fldChar w:fldCharType="begin"/>
      </w:r>
      <w:r>
        <w:instrText xml:space="preserve"> TOC \h \z \c "Figure" </w:instrText>
      </w:r>
      <w:r>
        <w:fldChar w:fldCharType="separate"/>
      </w:r>
      <w:hyperlink w:anchor="_Toc139277399" w:history="1">
        <w:r w:rsidR="00215A68" w:rsidRPr="00F26420">
          <w:rPr>
            <w:rStyle w:val="Hyperlink"/>
            <w:noProof/>
          </w:rPr>
          <w:t>Figure 7.1.2-A</w:t>
        </w:r>
        <w:r w:rsidR="00215A68" w:rsidRPr="00F26420">
          <w:rPr>
            <w:rStyle w:val="Hyperlink"/>
            <w:rFonts w:cs="Arial"/>
            <w:noProof/>
          </w:rPr>
          <w:t>: DUT configuration</w:t>
        </w:r>
        <w:r w:rsidR="00215A68">
          <w:rPr>
            <w:noProof/>
            <w:webHidden/>
          </w:rPr>
          <w:tab/>
        </w:r>
        <w:r w:rsidR="00215A68">
          <w:rPr>
            <w:noProof/>
            <w:webHidden/>
          </w:rPr>
          <w:fldChar w:fldCharType="begin"/>
        </w:r>
        <w:r w:rsidR="00215A68">
          <w:rPr>
            <w:noProof/>
            <w:webHidden/>
          </w:rPr>
          <w:instrText xml:space="preserve"> PAGEREF _Toc139277399 \h </w:instrText>
        </w:r>
        <w:r w:rsidR="00215A68">
          <w:rPr>
            <w:noProof/>
            <w:webHidden/>
          </w:rPr>
        </w:r>
        <w:r w:rsidR="00215A68">
          <w:rPr>
            <w:noProof/>
            <w:webHidden/>
          </w:rPr>
          <w:fldChar w:fldCharType="separate"/>
        </w:r>
        <w:r w:rsidR="00900510">
          <w:rPr>
            <w:noProof/>
            <w:webHidden/>
          </w:rPr>
          <w:t>32</w:t>
        </w:r>
        <w:r w:rsidR="00215A68">
          <w:rPr>
            <w:noProof/>
            <w:webHidden/>
          </w:rPr>
          <w:fldChar w:fldCharType="end"/>
        </w:r>
      </w:hyperlink>
    </w:p>
    <w:p w14:paraId="2F1B19B7" w14:textId="77777777" w:rsidR="00FF2BE8" w:rsidRDefault="00EE7BBA" w:rsidP="000B7B42">
      <w:pPr>
        <w:spacing w:after="0"/>
        <w:rPr>
          <w:noProof/>
        </w:rPr>
      </w:pPr>
      <w:r>
        <w:fldChar w:fldCharType="end"/>
      </w:r>
      <w:r w:rsidR="00215A68">
        <w:fldChar w:fldCharType="begin"/>
      </w:r>
      <w:r w:rsidR="00215A68">
        <w:instrText xml:space="preserve"> TOC \h \z \c "A.1-" </w:instrText>
      </w:r>
      <w:r w:rsidR="00215A68">
        <w:fldChar w:fldCharType="separate"/>
      </w:r>
    </w:p>
    <w:p w14:paraId="3DB63B7A" w14:textId="7142E01E" w:rsidR="00FF2BE8" w:rsidRDefault="00FF2BE8">
      <w:pPr>
        <w:pStyle w:val="TableofFigures"/>
        <w:rPr>
          <w:rFonts w:eastAsiaTheme="minorEastAsia" w:cstheme="minorBidi"/>
          <w:smallCaps w:val="0"/>
          <w:noProof/>
          <w:kern w:val="2"/>
          <w:szCs w:val="22"/>
          <w14:ligatures w14:val="standardContextual"/>
        </w:rPr>
      </w:pPr>
      <w:hyperlink w:anchor="_Toc139277628" w:history="1">
        <w:r w:rsidRPr="00682235">
          <w:rPr>
            <w:rStyle w:val="Hyperlink"/>
            <w:noProof/>
          </w:rPr>
          <w:t>Figure A.1- 1: Test Setup 1 - End to End OTA architecture using commercial UE</w:t>
        </w:r>
        <w:r>
          <w:rPr>
            <w:noProof/>
            <w:webHidden/>
          </w:rPr>
          <w:tab/>
        </w:r>
        <w:r>
          <w:rPr>
            <w:noProof/>
            <w:webHidden/>
          </w:rPr>
          <w:fldChar w:fldCharType="begin"/>
        </w:r>
        <w:r>
          <w:rPr>
            <w:noProof/>
            <w:webHidden/>
          </w:rPr>
          <w:instrText xml:space="preserve"> PAGEREF _Toc139277628 \h </w:instrText>
        </w:r>
        <w:r>
          <w:rPr>
            <w:noProof/>
            <w:webHidden/>
          </w:rPr>
        </w:r>
        <w:r>
          <w:rPr>
            <w:noProof/>
            <w:webHidden/>
          </w:rPr>
          <w:fldChar w:fldCharType="separate"/>
        </w:r>
        <w:r w:rsidR="00900510">
          <w:rPr>
            <w:noProof/>
            <w:webHidden/>
          </w:rPr>
          <w:t>278</w:t>
        </w:r>
        <w:r>
          <w:rPr>
            <w:noProof/>
            <w:webHidden/>
          </w:rPr>
          <w:fldChar w:fldCharType="end"/>
        </w:r>
      </w:hyperlink>
    </w:p>
    <w:p w14:paraId="615E74F8" w14:textId="77777777" w:rsidR="0017171F" w:rsidRDefault="00215A68" w:rsidP="000B7B42">
      <w:pPr>
        <w:spacing w:after="0"/>
        <w:rPr>
          <w:noProof/>
        </w:rPr>
      </w:pPr>
      <w:r>
        <w:fldChar w:fldCharType="end"/>
      </w:r>
      <w:r w:rsidR="00FF2BE8">
        <w:fldChar w:fldCharType="begin"/>
      </w:r>
      <w:r w:rsidR="00FF2BE8">
        <w:instrText xml:space="preserve"> TOC \h \z \c "A.2-" </w:instrText>
      </w:r>
      <w:r w:rsidR="00FF2BE8">
        <w:fldChar w:fldCharType="separate"/>
      </w:r>
    </w:p>
    <w:p w14:paraId="7FBA46A6" w14:textId="0FCB68EB" w:rsidR="0017171F" w:rsidRDefault="0017171F">
      <w:pPr>
        <w:pStyle w:val="TableofFigures"/>
        <w:rPr>
          <w:rFonts w:eastAsiaTheme="minorEastAsia" w:cstheme="minorBidi"/>
          <w:smallCaps w:val="0"/>
          <w:noProof/>
          <w:kern w:val="2"/>
          <w:sz w:val="24"/>
          <w:szCs w:val="24"/>
          <w:lang w:val="en-IN" w:eastAsia="en-IN"/>
          <w14:ligatures w14:val="standardContextual"/>
        </w:rPr>
      </w:pPr>
      <w:hyperlink w:anchor="_Toc192584631" w:history="1">
        <w:r w:rsidRPr="0085515D">
          <w:rPr>
            <w:rStyle w:val="Hyperlink"/>
            <w:noProof/>
          </w:rPr>
          <w:t>Figure A.2- 1: Test Setup 2 - End to End OTA architecture using UE Simulator/Emulator</w:t>
        </w:r>
        <w:r>
          <w:rPr>
            <w:noProof/>
            <w:webHidden/>
          </w:rPr>
          <w:tab/>
        </w:r>
        <w:r>
          <w:rPr>
            <w:noProof/>
            <w:webHidden/>
          </w:rPr>
          <w:fldChar w:fldCharType="begin"/>
        </w:r>
        <w:r>
          <w:rPr>
            <w:noProof/>
            <w:webHidden/>
          </w:rPr>
          <w:instrText xml:space="preserve"> PAGEREF _Toc192584631 \h </w:instrText>
        </w:r>
        <w:r>
          <w:rPr>
            <w:noProof/>
            <w:webHidden/>
          </w:rPr>
        </w:r>
        <w:r>
          <w:rPr>
            <w:noProof/>
            <w:webHidden/>
          </w:rPr>
          <w:fldChar w:fldCharType="separate"/>
        </w:r>
        <w:r>
          <w:rPr>
            <w:noProof/>
            <w:webHidden/>
          </w:rPr>
          <w:t>288</w:t>
        </w:r>
        <w:r>
          <w:rPr>
            <w:noProof/>
            <w:webHidden/>
          </w:rPr>
          <w:fldChar w:fldCharType="end"/>
        </w:r>
      </w:hyperlink>
    </w:p>
    <w:p w14:paraId="7057CC27" w14:textId="77777777" w:rsidR="00FF2BE8" w:rsidRDefault="00FF2BE8" w:rsidP="000B7B42">
      <w:pPr>
        <w:spacing w:after="0"/>
        <w:rPr>
          <w:noProof/>
        </w:rPr>
      </w:pPr>
      <w:r>
        <w:fldChar w:fldCharType="end"/>
      </w:r>
      <w:r>
        <w:fldChar w:fldCharType="begin"/>
      </w:r>
      <w:r>
        <w:instrText xml:space="preserve"> TOC \h \z \c "A.3-" </w:instrText>
      </w:r>
      <w:r>
        <w:fldChar w:fldCharType="separate"/>
      </w:r>
    </w:p>
    <w:p w14:paraId="733FD9B1" w14:textId="6DD9FCF6" w:rsidR="00FF2BE8" w:rsidRDefault="00FF2BE8" w:rsidP="000B7B42">
      <w:pPr>
        <w:pStyle w:val="TableofFigures"/>
        <w:rPr>
          <w:rFonts w:eastAsiaTheme="minorEastAsia" w:cstheme="minorBidi"/>
          <w:smallCaps w:val="0"/>
          <w:noProof/>
          <w:kern w:val="2"/>
          <w:szCs w:val="22"/>
          <w14:ligatures w14:val="standardContextual"/>
        </w:rPr>
      </w:pPr>
      <w:hyperlink w:anchor="_Toc139277665" w:history="1">
        <w:r w:rsidRPr="00EE6311">
          <w:rPr>
            <w:rStyle w:val="Hyperlink"/>
            <w:noProof/>
          </w:rPr>
          <w:t>Figure A.3- 1: Test Setup 3 - Simulated CU and CN architecture</w:t>
        </w:r>
        <w:r>
          <w:rPr>
            <w:noProof/>
            <w:webHidden/>
          </w:rPr>
          <w:tab/>
        </w:r>
        <w:r>
          <w:rPr>
            <w:noProof/>
            <w:webHidden/>
          </w:rPr>
          <w:fldChar w:fldCharType="begin"/>
        </w:r>
        <w:r>
          <w:rPr>
            <w:noProof/>
            <w:webHidden/>
          </w:rPr>
          <w:instrText xml:space="preserve"> PAGEREF _Toc139277665 \h </w:instrText>
        </w:r>
        <w:r>
          <w:rPr>
            <w:noProof/>
            <w:webHidden/>
          </w:rPr>
        </w:r>
        <w:r>
          <w:rPr>
            <w:noProof/>
            <w:webHidden/>
          </w:rPr>
          <w:fldChar w:fldCharType="separate"/>
        </w:r>
        <w:r w:rsidR="00900510">
          <w:rPr>
            <w:noProof/>
            <w:webHidden/>
          </w:rPr>
          <w:t>279</w:t>
        </w:r>
        <w:r>
          <w:rPr>
            <w:noProof/>
            <w:webHidden/>
          </w:rPr>
          <w:fldChar w:fldCharType="end"/>
        </w:r>
      </w:hyperlink>
    </w:p>
    <w:p w14:paraId="0B37574D" w14:textId="77777777" w:rsidR="006814BE" w:rsidRDefault="00FF2BE8" w:rsidP="000B7B42">
      <w:pPr>
        <w:spacing w:after="0"/>
        <w:rPr>
          <w:noProof/>
        </w:rPr>
      </w:pPr>
      <w:r>
        <w:fldChar w:fldCharType="end"/>
      </w:r>
      <w:r w:rsidR="00205838">
        <w:fldChar w:fldCharType="begin"/>
      </w:r>
      <w:r w:rsidR="00205838">
        <w:instrText xml:space="preserve"> TOC \h \z \c "A.4-" </w:instrText>
      </w:r>
      <w:r w:rsidR="00205838">
        <w:fldChar w:fldCharType="separate"/>
      </w:r>
    </w:p>
    <w:p w14:paraId="651CDA18" w14:textId="6A0DF40F" w:rsidR="006814BE" w:rsidRDefault="006814BE">
      <w:pPr>
        <w:pStyle w:val="TableofFigures"/>
        <w:rPr>
          <w:rFonts w:eastAsiaTheme="minorEastAsia" w:cstheme="minorBidi"/>
          <w:smallCaps w:val="0"/>
          <w:noProof/>
          <w:kern w:val="2"/>
          <w:sz w:val="24"/>
          <w:szCs w:val="24"/>
          <w:lang w:val="en-IN" w:eastAsia="en-IN"/>
          <w14:ligatures w14:val="standardContextual"/>
        </w:rPr>
      </w:pPr>
      <w:hyperlink w:anchor="_Toc202359147" w:history="1">
        <w:r w:rsidRPr="00D67DDD">
          <w:rPr>
            <w:rStyle w:val="Hyperlink"/>
            <w:noProof/>
          </w:rPr>
          <w:t>Figure A.4- 1: Test Setup 4 - O1 and E2 interface for Remote O-RU connected to O-DU architecture</w:t>
        </w:r>
        <w:r>
          <w:rPr>
            <w:noProof/>
            <w:webHidden/>
          </w:rPr>
          <w:tab/>
        </w:r>
        <w:r>
          <w:rPr>
            <w:noProof/>
            <w:webHidden/>
          </w:rPr>
          <w:fldChar w:fldCharType="begin"/>
        </w:r>
        <w:r>
          <w:rPr>
            <w:noProof/>
            <w:webHidden/>
          </w:rPr>
          <w:instrText xml:space="preserve"> PAGEREF _Toc202359147 \h </w:instrText>
        </w:r>
        <w:r>
          <w:rPr>
            <w:noProof/>
            <w:webHidden/>
          </w:rPr>
        </w:r>
        <w:r>
          <w:rPr>
            <w:noProof/>
            <w:webHidden/>
          </w:rPr>
          <w:fldChar w:fldCharType="separate"/>
        </w:r>
        <w:r>
          <w:rPr>
            <w:noProof/>
            <w:webHidden/>
          </w:rPr>
          <w:t>295</w:t>
        </w:r>
        <w:r>
          <w:rPr>
            <w:noProof/>
            <w:webHidden/>
          </w:rPr>
          <w:fldChar w:fldCharType="end"/>
        </w:r>
      </w:hyperlink>
    </w:p>
    <w:p w14:paraId="137C526A" w14:textId="6847B266" w:rsidR="008650E0" w:rsidRDefault="00205838">
      <w:pPr>
        <w:pStyle w:val="TableofFigures"/>
        <w:rPr>
          <w:rFonts w:eastAsiaTheme="minorEastAsia" w:cstheme="minorBidi"/>
          <w:smallCaps w:val="0"/>
          <w:noProof/>
          <w:kern w:val="2"/>
          <w:szCs w:val="22"/>
          <w14:ligatures w14:val="standardContextual"/>
        </w:rPr>
      </w:pPr>
      <w:r>
        <w:fldChar w:fldCharType="end"/>
      </w:r>
      <w:r>
        <w:fldChar w:fldCharType="begin"/>
      </w:r>
      <w:r>
        <w:instrText xml:space="preserve"> TOC \h \z \c "A.5-" </w:instrText>
      </w:r>
      <w:r>
        <w:fldChar w:fldCharType="separate"/>
      </w:r>
      <w:hyperlink w:anchor="_Toc159196869" w:history="1">
        <w:r w:rsidR="008650E0" w:rsidRPr="00A0680C">
          <w:rPr>
            <w:rStyle w:val="Hyperlink"/>
            <w:noProof/>
          </w:rPr>
          <w:t>Figure A.5- 1: Test Setup 5 - O1 and E2 interface for co-located O-RU and O-DU architecture</w:t>
        </w:r>
        <w:r w:rsidR="008650E0">
          <w:rPr>
            <w:noProof/>
            <w:webHidden/>
          </w:rPr>
          <w:tab/>
        </w:r>
        <w:r w:rsidR="008650E0">
          <w:rPr>
            <w:noProof/>
            <w:webHidden/>
          </w:rPr>
          <w:fldChar w:fldCharType="begin"/>
        </w:r>
        <w:r w:rsidR="008650E0">
          <w:rPr>
            <w:noProof/>
            <w:webHidden/>
          </w:rPr>
          <w:instrText xml:space="preserve"> PAGEREF _Toc159196869 \h </w:instrText>
        </w:r>
        <w:r w:rsidR="008650E0">
          <w:rPr>
            <w:noProof/>
            <w:webHidden/>
          </w:rPr>
        </w:r>
        <w:r w:rsidR="008650E0">
          <w:rPr>
            <w:noProof/>
            <w:webHidden/>
          </w:rPr>
          <w:fldChar w:fldCharType="separate"/>
        </w:r>
        <w:r w:rsidR="00900510">
          <w:rPr>
            <w:noProof/>
            <w:webHidden/>
          </w:rPr>
          <w:t>280</w:t>
        </w:r>
        <w:r w:rsidR="008650E0">
          <w:rPr>
            <w:noProof/>
            <w:webHidden/>
          </w:rPr>
          <w:fldChar w:fldCharType="end"/>
        </w:r>
      </w:hyperlink>
    </w:p>
    <w:p w14:paraId="29E235C4" w14:textId="77777777" w:rsidR="00C5224B" w:rsidRDefault="00205838" w:rsidP="000B7B42">
      <w:pPr>
        <w:spacing w:after="0"/>
        <w:rPr>
          <w:noProof/>
        </w:rPr>
      </w:pPr>
      <w:r>
        <w:fldChar w:fldCharType="end"/>
      </w:r>
      <w:r>
        <w:fldChar w:fldCharType="begin"/>
      </w:r>
      <w:r>
        <w:instrText xml:space="preserve"> TOC \h \z \c "A.6-" </w:instrText>
      </w:r>
      <w:r>
        <w:fldChar w:fldCharType="separate"/>
      </w:r>
    </w:p>
    <w:p w14:paraId="66356031" w14:textId="1C0D1828" w:rsidR="00C5224B" w:rsidRDefault="00C5224B">
      <w:pPr>
        <w:pStyle w:val="TableofFigures"/>
        <w:rPr>
          <w:rFonts w:eastAsiaTheme="minorEastAsia" w:cstheme="minorBidi"/>
          <w:smallCaps w:val="0"/>
          <w:noProof/>
          <w:kern w:val="2"/>
          <w:sz w:val="24"/>
          <w:szCs w:val="24"/>
          <w:lang w:val="en-IN" w:eastAsia="en-IN"/>
          <w14:ligatures w14:val="standardContextual"/>
        </w:rPr>
      </w:pPr>
      <w:hyperlink w:anchor="_Toc201238782" w:history="1">
        <w:r w:rsidRPr="004B637E">
          <w:rPr>
            <w:rStyle w:val="Hyperlink"/>
            <w:noProof/>
          </w:rPr>
          <w:t>Figure A.6- 1: Test Setup 6 - inter O-DU HO within an O-CU</w:t>
        </w:r>
        <w:r>
          <w:rPr>
            <w:noProof/>
            <w:webHidden/>
          </w:rPr>
          <w:tab/>
        </w:r>
        <w:r>
          <w:rPr>
            <w:noProof/>
            <w:webHidden/>
          </w:rPr>
          <w:fldChar w:fldCharType="begin"/>
        </w:r>
        <w:r>
          <w:rPr>
            <w:noProof/>
            <w:webHidden/>
          </w:rPr>
          <w:instrText xml:space="preserve"> PAGEREF _Toc201238782 \h </w:instrText>
        </w:r>
        <w:r>
          <w:rPr>
            <w:noProof/>
            <w:webHidden/>
          </w:rPr>
        </w:r>
        <w:r>
          <w:rPr>
            <w:noProof/>
            <w:webHidden/>
          </w:rPr>
          <w:fldChar w:fldCharType="separate"/>
        </w:r>
        <w:r>
          <w:rPr>
            <w:noProof/>
            <w:webHidden/>
          </w:rPr>
          <w:t>296</w:t>
        </w:r>
        <w:r>
          <w:rPr>
            <w:noProof/>
            <w:webHidden/>
          </w:rPr>
          <w:fldChar w:fldCharType="end"/>
        </w:r>
      </w:hyperlink>
    </w:p>
    <w:p w14:paraId="50FDCB88" w14:textId="559A3405" w:rsidR="002559DF" w:rsidRDefault="00205838" w:rsidP="000B7B42">
      <w:pPr>
        <w:spacing w:after="0"/>
        <w:rPr>
          <w:noProof/>
        </w:rPr>
      </w:pPr>
      <w:r>
        <w:fldChar w:fldCharType="end"/>
      </w:r>
      <w:r w:rsidR="002559DF">
        <w:fldChar w:fldCharType="begin"/>
      </w:r>
      <w:r w:rsidR="002559DF">
        <w:instrText xml:space="preserve"> TOC \h \z \c "A.7-" </w:instrText>
      </w:r>
      <w:r w:rsidR="002559DF">
        <w:fldChar w:fldCharType="separate"/>
      </w:r>
    </w:p>
    <w:p w14:paraId="337611B3" w14:textId="30D30467" w:rsidR="002559DF" w:rsidRDefault="002559DF" w:rsidP="000B7B42">
      <w:pPr>
        <w:pStyle w:val="TableofFigures"/>
        <w:rPr>
          <w:rFonts w:eastAsiaTheme="minorEastAsia" w:cstheme="minorBidi"/>
          <w:smallCaps w:val="0"/>
          <w:noProof/>
          <w:kern w:val="2"/>
          <w:szCs w:val="22"/>
          <w14:ligatures w14:val="standardContextual"/>
        </w:rPr>
      </w:pPr>
      <w:hyperlink w:anchor="_Toc139277710" w:history="1">
        <w:r w:rsidRPr="00C07FDB">
          <w:rPr>
            <w:rStyle w:val="Hyperlink"/>
            <w:noProof/>
          </w:rPr>
          <w:t>Figure A.7- 1: Test Setup 7 – O-DU Timing Synchronization</w:t>
        </w:r>
        <w:r>
          <w:rPr>
            <w:noProof/>
            <w:webHidden/>
          </w:rPr>
          <w:tab/>
        </w:r>
        <w:r>
          <w:rPr>
            <w:noProof/>
            <w:webHidden/>
          </w:rPr>
          <w:fldChar w:fldCharType="begin"/>
        </w:r>
        <w:r>
          <w:rPr>
            <w:noProof/>
            <w:webHidden/>
          </w:rPr>
          <w:instrText xml:space="preserve"> PAGEREF _Toc139277710 \h </w:instrText>
        </w:r>
        <w:r>
          <w:rPr>
            <w:noProof/>
            <w:webHidden/>
          </w:rPr>
        </w:r>
        <w:r>
          <w:rPr>
            <w:noProof/>
            <w:webHidden/>
          </w:rPr>
          <w:fldChar w:fldCharType="separate"/>
        </w:r>
        <w:r w:rsidR="00900510">
          <w:rPr>
            <w:noProof/>
            <w:webHidden/>
          </w:rPr>
          <w:t>280</w:t>
        </w:r>
        <w:r>
          <w:rPr>
            <w:noProof/>
            <w:webHidden/>
          </w:rPr>
          <w:fldChar w:fldCharType="end"/>
        </w:r>
      </w:hyperlink>
    </w:p>
    <w:p w14:paraId="03C6765C" w14:textId="77777777" w:rsidR="002559DF" w:rsidRDefault="002559DF" w:rsidP="000B7B42">
      <w:pPr>
        <w:spacing w:after="0"/>
        <w:rPr>
          <w:noProof/>
        </w:rPr>
      </w:pPr>
      <w:r>
        <w:fldChar w:fldCharType="end"/>
      </w:r>
      <w:r>
        <w:fldChar w:fldCharType="begin"/>
      </w:r>
      <w:r>
        <w:instrText xml:space="preserve"> TOC \h \z \c "A.8-" </w:instrText>
      </w:r>
      <w:r>
        <w:fldChar w:fldCharType="separate"/>
      </w:r>
    </w:p>
    <w:p w14:paraId="6FB7616A" w14:textId="60F9BD4A" w:rsidR="002559DF" w:rsidRDefault="002559DF" w:rsidP="000B7B42">
      <w:pPr>
        <w:pStyle w:val="TableofFigures"/>
        <w:rPr>
          <w:rFonts w:eastAsiaTheme="minorEastAsia" w:cstheme="minorBidi"/>
          <w:smallCaps w:val="0"/>
          <w:noProof/>
          <w:kern w:val="2"/>
          <w:szCs w:val="22"/>
          <w14:ligatures w14:val="standardContextual"/>
        </w:rPr>
      </w:pPr>
      <w:hyperlink w:anchor="_Toc139277718" w:history="1">
        <w:r w:rsidRPr="00464523">
          <w:rPr>
            <w:rStyle w:val="Hyperlink"/>
            <w:noProof/>
          </w:rPr>
          <w:t>Figure A.8- 1: Test Setup 8 – vO-DU and vO-CU Cloudification</w:t>
        </w:r>
        <w:r>
          <w:rPr>
            <w:noProof/>
            <w:webHidden/>
          </w:rPr>
          <w:tab/>
        </w:r>
        <w:r>
          <w:rPr>
            <w:noProof/>
            <w:webHidden/>
          </w:rPr>
          <w:fldChar w:fldCharType="begin"/>
        </w:r>
        <w:r>
          <w:rPr>
            <w:noProof/>
            <w:webHidden/>
          </w:rPr>
          <w:instrText xml:space="preserve"> PAGEREF _Toc139277718 \h </w:instrText>
        </w:r>
        <w:r>
          <w:rPr>
            <w:noProof/>
            <w:webHidden/>
          </w:rPr>
        </w:r>
        <w:r>
          <w:rPr>
            <w:noProof/>
            <w:webHidden/>
          </w:rPr>
          <w:fldChar w:fldCharType="separate"/>
        </w:r>
        <w:r w:rsidR="00900510">
          <w:rPr>
            <w:noProof/>
            <w:webHidden/>
          </w:rPr>
          <w:t>281</w:t>
        </w:r>
        <w:r>
          <w:rPr>
            <w:noProof/>
            <w:webHidden/>
          </w:rPr>
          <w:fldChar w:fldCharType="end"/>
        </w:r>
      </w:hyperlink>
    </w:p>
    <w:p w14:paraId="1AD20CDA" w14:textId="3DE1354C" w:rsidR="00805CED" w:rsidRPr="00805CED" w:rsidRDefault="002559DF" w:rsidP="000B7B42">
      <w:pPr>
        <w:spacing w:after="0"/>
      </w:pPr>
      <w:r>
        <w:fldChar w:fldCharType="end"/>
      </w:r>
      <w:r w:rsidR="007D267A" w:rsidRPr="00805CED">
        <w:t xml:space="preserve"> </w:t>
      </w:r>
    </w:p>
    <w:p w14:paraId="03CA73B6" w14:textId="61C73A98" w:rsidR="001403BD" w:rsidRDefault="001403BD" w:rsidP="0066689D"/>
    <w:p w14:paraId="7B9AC68D" w14:textId="77777777" w:rsidR="001403BD" w:rsidRDefault="001403BD">
      <w:pPr>
        <w:spacing w:after="0"/>
      </w:pPr>
      <w:r>
        <w:br w:type="page"/>
      </w:r>
    </w:p>
    <w:p w14:paraId="543B85C0" w14:textId="4181A669" w:rsidR="00DD73E2" w:rsidRDefault="70477387" w:rsidP="00DD73E2">
      <w:pPr>
        <w:pStyle w:val="Heading1"/>
        <w:numPr>
          <w:ilvl w:val="0"/>
          <w:numId w:val="0"/>
        </w:numPr>
        <w:rPr>
          <w:lang w:val="en-US"/>
        </w:rPr>
      </w:pPr>
      <w:bookmarkStart w:id="8" w:name="_Toc108027540"/>
      <w:bookmarkStart w:id="9" w:name="_Toc202359162"/>
      <w:r w:rsidRPr="35D2ED7C">
        <w:rPr>
          <w:lang w:val="en-US"/>
        </w:rPr>
        <w:lastRenderedPageBreak/>
        <w:t>List of tables</w:t>
      </w:r>
      <w:bookmarkEnd w:id="8"/>
      <w:bookmarkEnd w:id="9"/>
    </w:p>
    <w:p w14:paraId="2FA0BD00" w14:textId="03C33F6B" w:rsidR="001238F7" w:rsidRDefault="00DD4629">
      <w:pPr>
        <w:pStyle w:val="TableofFigures"/>
        <w:rPr>
          <w:rFonts w:eastAsiaTheme="minorEastAsia" w:cstheme="minorBidi"/>
          <w:smallCaps w:val="0"/>
          <w:noProof/>
          <w:kern w:val="2"/>
          <w:sz w:val="24"/>
          <w:szCs w:val="24"/>
          <w:lang w:val="en-IN" w:eastAsia="en-IN"/>
          <w14:ligatures w14:val="standardContextual"/>
        </w:rPr>
      </w:pPr>
      <w:r>
        <w:fldChar w:fldCharType="begin"/>
      </w:r>
      <w:r>
        <w:instrText xml:space="preserve"> TOC \h \z \c "Table" </w:instrText>
      </w:r>
      <w:r>
        <w:fldChar w:fldCharType="separate"/>
      </w:r>
      <w:hyperlink w:anchor="_Toc202359052" w:history="1">
        <w:r w:rsidR="001238F7" w:rsidRPr="008E4334">
          <w:rPr>
            <w:rStyle w:val="Hyperlink"/>
            <w:rFonts w:eastAsiaTheme="minorHAnsi" w:cs="Arial"/>
            <w:noProof/>
          </w:rPr>
          <w:t>Table 6.1</w:t>
        </w:r>
        <w:r w:rsidR="001238F7" w:rsidRPr="008E4334">
          <w:rPr>
            <w:rStyle w:val="Hyperlink"/>
            <w:rFonts w:eastAsiaTheme="minorHAnsi" w:cs="Arial"/>
            <w:noProof/>
          </w:rPr>
          <w:noBreakHyphen/>
          <w:t>1: Test Summary</w:t>
        </w:r>
        <w:r w:rsidR="001238F7">
          <w:rPr>
            <w:noProof/>
            <w:webHidden/>
          </w:rPr>
          <w:tab/>
        </w:r>
        <w:r w:rsidR="001238F7">
          <w:rPr>
            <w:noProof/>
            <w:webHidden/>
          </w:rPr>
          <w:fldChar w:fldCharType="begin"/>
        </w:r>
        <w:r w:rsidR="001238F7">
          <w:rPr>
            <w:noProof/>
            <w:webHidden/>
          </w:rPr>
          <w:instrText xml:space="preserve"> PAGEREF _Toc202359052 \h </w:instrText>
        </w:r>
        <w:r w:rsidR="001238F7">
          <w:rPr>
            <w:noProof/>
            <w:webHidden/>
          </w:rPr>
        </w:r>
        <w:r w:rsidR="001238F7">
          <w:rPr>
            <w:noProof/>
            <w:webHidden/>
          </w:rPr>
          <w:fldChar w:fldCharType="separate"/>
        </w:r>
        <w:r w:rsidR="001238F7">
          <w:rPr>
            <w:noProof/>
            <w:webHidden/>
          </w:rPr>
          <w:t>25</w:t>
        </w:r>
        <w:r w:rsidR="001238F7">
          <w:rPr>
            <w:noProof/>
            <w:webHidden/>
          </w:rPr>
          <w:fldChar w:fldCharType="end"/>
        </w:r>
      </w:hyperlink>
    </w:p>
    <w:p w14:paraId="447F88D5" w14:textId="6064600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3" w:history="1">
        <w:r w:rsidRPr="008E4334">
          <w:rPr>
            <w:rStyle w:val="Hyperlink"/>
            <w:noProof/>
          </w:rPr>
          <w:t>Table 7.2</w:t>
        </w:r>
        <w:r w:rsidRPr="008E4334">
          <w:rPr>
            <w:rStyle w:val="Hyperlink"/>
            <w:noProof/>
          </w:rPr>
          <w:noBreakHyphen/>
          <w:t>1: Cell Setup</w:t>
        </w:r>
        <w:r>
          <w:rPr>
            <w:noProof/>
            <w:webHidden/>
          </w:rPr>
          <w:tab/>
        </w:r>
        <w:r>
          <w:rPr>
            <w:noProof/>
            <w:webHidden/>
          </w:rPr>
          <w:fldChar w:fldCharType="begin"/>
        </w:r>
        <w:r>
          <w:rPr>
            <w:noProof/>
            <w:webHidden/>
          </w:rPr>
          <w:instrText xml:space="preserve"> PAGEREF _Toc202359053 \h </w:instrText>
        </w:r>
        <w:r>
          <w:rPr>
            <w:noProof/>
            <w:webHidden/>
          </w:rPr>
        </w:r>
        <w:r>
          <w:rPr>
            <w:noProof/>
            <w:webHidden/>
          </w:rPr>
          <w:fldChar w:fldCharType="separate"/>
        </w:r>
        <w:r>
          <w:rPr>
            <w:noProof/>
            <w:webHidden/>
          </w:rPr>
          <w:t>34</w:t>
        </w:r>
        <w:r>
          <w:rPr>
            <w:noProof/>
            <w:webHidden/>
          </w:rPr>
          <w:fldChar w:fldCharType="end"/>
        </w:r>
      </w:hyperlink>
    </w:p>
    <w:p w14:paraId="6BB1396E" w14:textId="02DC12E7"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4" w:history="1">
        <w:r w:rsidRPr="008E4334">
          <w:rPr>
            <w:rStyle w:val="Hyperlink"/>
            <w:noProof/>
          </w:rPr>
          <w:t>Table 7.3</w:t>
        </w:r>
        <w:r w:rsidRPr="008E4334">
          <w:rPr>
            <w:rStyle w:val="Hyperlink"/>
            <w:noProof/>
          </w:rPr>
          <w:noBreakHyphen/>
          <w:t>1:</w:t>
        </w:r>
        <w:r w:rsidRPr="008E4334">
          <w:rPr>
            <w:rStyle w:val="Hyperlink"/>
            <w:noProof/>
            <w:lang w:val="en-GB"/>
          </w:rPr>
          <w:t xml:space="preserve"> SystemInformation-MIB</w:t>
        </w:r>
        <w:r>
          <w:rPr>
            <w:noProof/>
            <w:webHidden/>
          </w:rPr>
          <w:tab/>
        </w:r>
        <w:r>
          <w:rPr>
            <w:noProof/>
            <w:webHidden/>
          </w:rPr>
          <w:fldChar w:fldCharType="begin"/>
        </w:r>
        <w:r>
          <w:rPr>
            <w:noProof/>
            <w:webHidden/>
          </w:rPr>
          <w:instrText xml:space="preserve"> PAGEREF _Toc202359054 \h </w:instrText>
        </w:r>
        <w:r>
          <w:rPr>
            <w:noProof/>
            <w:webHidden/>
          </w:rPr>
        </w:r>
        <w:r>
          <w:rPr>
            <w:noProof/>
            <w:webHidden/>
          </w:rPr>
          <w:fldChar w:fldCharType="separate"/>
        </w:r>
        <w:r>
          <w:rPr>
            <w:noProof/>
            <w:webHidden/>
          </w:rPr>
          <w:t>37</w:t>
        </w:r>
        <w:r>
          <w:rPr>
            <w:noProof/>
            <w:webHidden/>
          </w:rPr>
          <w:fldChar w:fldCharType="end"/>
        </w:r>
      </w:hyperlink>
    </w:p>
    <w:p w14:paraId="08F519F0" w14:textId="7D7066E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5" w:history="1">
        <w:r w:rsidRPr="008E4334">
          <w:rPr>
            <w:rStyle w:val="Hyperlink"/>
            <w:noProof/>
          </w:rPr>
          <w:t>Table 7.4</w:t>
        </w:r>
        <w:r w:rsidRPr="008E4334">
          <w:rPr>
            <w:rStyle w:val="Hyperlink"/>
            <w:noProof/>
          </w:rPr>
          <w:noBreakHyphen/>
          <w:t>1:</w:t>
        </w:r>
        <w:r w:rsidRPr="008E4334">
          <w:rPr>
            <w:rStyle w:val="Hyperlink"/>
            <w:noProof/>
            <w:lang w:val="en-GB"/>
          </w:rPr>
          <w:t xml:space="preserve"> SystemInformation-SIB1</w:t>
        </w:r>
        <w:r>
          <w:rPr>
            <w:noProof/>
            <w:webHidden/>
          </w:rPr>
          <w:tab/>
        </w:r>
        <w:r>
          <w:rPr>
            <w:noProof/>
            <w:webHidden/>
          </w:rPr>
          <w:fldChar w:fldCharType="begin"/>
        </w:r>
        <w:r>
          <w:rPr>
            <w:noProof/>
            <w:webHidden/>
          </w:rPr>
          <w:instrText xml:space="preserve"> PAGEREF _Toc202359055 \h </w:instrText>
        </w:r>
        <w:r>
          <w:rPr>
            <w:noProof/>
            <w:webHidden/>
          </w:rPr>
        </w:r>
        <w:r>
          <w:rPr>
            <w:noProof/>
            <w:webHidden/>
          </w:rPr>
          <w:fldChar w:fldCharType="separate"/>
        </w:r>
        <w:r>
          <w:rPr>
            <w:noProof/>
            <w:webHidden/>
          </w:rPr>
          <w:t>39</w:t>
        </w:r>
        <w:r>
          <w:rPr>
            <w:noProof/>
            <w:webHidden/>
          </w:rPr>
          <w:fldChar w:fldCharType="end"/>
        </w:r>
      </w:hyperlink>
    </w:p>
    <w:p w14:paraId="3DF0D219" w14:textId="06A668D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6" w:history="1">
        <w:r w:rsidRPr="008E4334">
          <w:rPr>
            <w:rStyle w:val="Hyperlink"/>
            <w:noProof/>
          </w:rPr>
          <w:t>Table 7.5</w:t>
        </w:r>
        <w:r w:rsidRPr="008E4334">
          <w:rPr>
            <w:rStyle w:val="Hyperlink"/>
            <w:noProof/>
          </w:rPr>
          <w:noBreakHyphen/>
          <w:t>1</w:t>
        </w:r>
        <w:r w:rsidRPr="008E4334">
          <w:rPr>
            <w:rStyle w:val="Hyperlink"/>
            <w:rFonts w:eastAsia="Times New Roman"/>
            <w:noProof/>
          </w:rPr>
          <w:t>:</w:t>
        </w:r>
        <w:r w:rsidRPr="008E4334">
          <w:rPr>
            <w:rStyle w:val="Hyperlink"/>
            <w:rFonts w:eastAsia="Times New Roman"/>
            <w:noProof/>
            <w:lang w:val="en-GB"/>
          </w:rPr>
          <w:t> SystemInformation-SIB2</w:t>
        </w:r>
        <w:r>
          <w:rPr>
            <w:noProof/>
            <w:webHidden/>
          </w:rPr>
          <w:tab/>
        </w:r>
        <w:r>
          <w:rPr>
            <w:noProof/>
            <w:webHidden/>
          </w:rPr>
          <w:fldChar w:fldCharType="begin"/>
        </w:r>
        <w:r>
          <w:rPr>
            <w:noProof/>
            <w:webHidden/>
          </w:rPr>
          <w:instrText xml:space="preserve"> PAGEREF _Toc202359056 \h </w:instrText>
        </w:r>
        <w:r>
          <w:rPr>
            <w:noProof/>
            <w:webHidden/>
          </w:rPr>
        </w:r>
        <w:r>
          <w:rPr>
            <w:noProof/>
            <w:webHidden/>
          </w:rPr>
          <w:fldChar w:fldCharType="separate"/>
        </w:r>
        <w:r>
          <w:rPr>
            <w:noProof/>
            <w:webHidden/>
          </w:rPr>
          <w:t>40</w:t>
        </w:r>
        <w:r>
          <w:rPr>
            <w:noProof/>
            <w:webHidden/>
          </w:rPr>
          <w:fldChar w:fldCharType="end"/>
        </w:r>
      </w:hyperlink>
    </w:p>
    <w:p w14:paraId="5AB8CE9D" w14:textId="34E8B89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7" w:history="1">
        <w:r w:rsidRPr="008E4334">
          <w:rPr>
            <w:rStyle w:val="Hyperlink"/>
            <w:noProof/>
          </w:rPr>
          <w:t>Table 7.6</w:t>
        </w:r>
        <w:r w:rsidRPr="008E4334">
          <w:rPr>
            <w:rStyle w:val="Hyperlink"/>
            <w:noProof/>
          </w:rPr>
          <w:noBreakHyphen/>
          <w:t>1</w:t>
        </w:r>
        <w:r w:rsidRPr="008E4334">
          <w:rPr>
            <w:rStyle w:val="Hyperlink"/>
            <w:rFonts w:eastAsia="Times New Roman"/>
            <w:noProof/>
          </w:rPr>
          <w:t>:</w:t>
        </w:r>
        <w:r w:rsidRPr="008E4334">
          <w:rPr>
            <w:rStyle w:val="Hyperlink"/>
            <w:rFonts w:eastAsia="Times New Roman"/>
            <w:noProof/>
            <w:lang w:val="en-GB"/>
          </w:rPr>
          <w:t> SystemInformation-SIB3</w:t>
        </w:r>
        <w:r>
          <w:rPr>
            <w:noProof/>
            <w:webHidden/>
          </w:rPr>
          <w:tab/>
        </w:r>
        <w:r>
          <w:rPr>
            <w:noProof/>
            <w:webHidden/>
          </w:rPr>
          <w:fldChar w:fldCharType="begin"/>
        </w:r>
        <w:r>
          <w:rPr>
            <w:noProof/>
            <w:webHidden/>
          </w:rPr>
          <w:instrText xml:space="preserve"> PAGEREF _Toc202359057 \h </w:instrText>
        </w:r>
        <w:r>
          <w:rPr>
            <w:noProof/>
            <w:webHidden/>
          </w:rPr>
        </w:r>
        <w:r>
          <w:rPr>
            <w:noProof/>
            <w:webHidden/>
          </w:rPr>
          <w:fldChar w:fldCharType="separate"/>
        </w:r>
        <w:r>
          <w:rPr>
            <w:noProof/>
            <w:webHidden/>
          </w:rPr>
          <w:t>42</w:t>
        </w:r>
        <w:r>
          <w:rPr>
            <w:noProof/>
            <w:webHidden/>
          </w:rPr>
          <w:fldChar w:fldCharType="end"/>
        </w:r>
      </w:hyperlink>
    </w:p>
    <w:p w14:paraId="7EDB4C73" w14:textId="32404E09"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8" w:history="1">
        <w:r w:rsidRPr="008E4334">
          <w:rPr>
            <w:rStyle w:val="Hyperlink"/>
            <w:noProof/>
          </w:rPr>
          <w:t>Table 7.7</w:t>
        </w:r>
        <w:r w:rsidRPr="008E4334">
          <w:rPr>
            <w:rStyle w:val="Hyperlink"/>
            <w:noProof/>
          </w:rPr>
          <w:noBreakHyphen/>
          <w:t>1:</w:t>
        </w:r>
        <w:r w:rsidRPr="008E4334">
          <w:rPr>
            <w:rStyle w:val="Hyperlink"/>
            <w:noProof/>
            <w:lang w:val="en-GB"/>
          </w:rPr>
          <w:t xml:space="preserve"> Random Access Procedure</w:t>
        </w:r>
        <w:r>
          <w:rPr>
            <w:noProof/>
            <w:webHidden/>
          </w:rPr>
          <w:tab/>
        </w:r>
        <w:r>
          <w:rPr>
            <w:noProof/>
            <w:webHidden/>
          </w:rPr>
          <w:fldChar w:fldCharType="begin"/>
        </w:r>
        <w:r>
          <w:rPr>
            <w:noProof/>
            <w:webHidden/>
          </w:rPr>
          <w:instrText xml:space="preserve"> PAGEREF _Toc202359058 \h </w:instrText>
        </w:r>
        <w:r>
          <w:rPr>
            <w:noProof/>
            <w:webHidden/>
          </w:rPr>
        </w:r>
        <w:r>
          <w:rPr>
            <w:noProof/>
            <w:webHidden/>
          </w:rPr>
          <w:fldChar w:fldCharType="separate"/>
        </w:r>
        <w:r>
          <w:rPr>
            <w:noProof/>
            <w:webHidden/>
          </w:rPr>
          <w:t>43</w:t>
        </w:r>
        <w:r>
          <w:rPr>
            <w:noProof/>
            <w:webHidden/>
          </w:rPr>
          <w:fldChar w:fldCharType="end"/>
        </w:r>
      </w:hyperlink>
    </w:p>
    <w:p w14:paraId="3E10DBCD" w14:textId="1665CD3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59" w:history="1">
        <w:r w:rsidRPr="008E4334">
          <w:rPr>
            <w:rStyle w:val="Hyperlink"/>
            <w:noProof/>
          </w:rPr>
          <w:t>Table 7.8</w:t>
        </w:r>
        <w:r w:rsidRPr="008E4334">
          <w:rPr>
            <w:rStyle w:val="Hyperlink"/>
            <w:noProof/>
          </w:rPr>
          <w:noBreakHyphen/>
          <w:t>1: Registration</w:t>
        </w:r>
        <w:r>
          <w:rPr>
            <w:noProof/>
            <w:webHidden/>
          </w:rPr>
          <w:tab/>
        </w:r>
        <w:r>
          <w:rPr>
            <w:noProof/>
            <w:webHidden/>
          </w:rPr>
          <w:fldChar w:fldCharType="begin"/>
        </w:r>
        <w:r>
          <w:rPr>
            <w:noProof/>
            <w:webHidden/>
          </w:rPr>
          <w:instrText xml:space="preserve"> PAGEREF _Toc202359059 \h </w:instrText>
        </w:r>
        <w:r>
          <w:rPr>
            <w:noProof/>
            <w:webHidden/>
          </w:rPr>
        </w:r>
        <w:r>
          <w:rPr>
            <w:noProof/>
            <w:webHidden/>
          </w:rPr>
          <w:fldChar w:fldCharType="separate"/>
        </w:r>
        <w:r>
          <w:rPr>
            <w:noProof/>
            <w:webHidden/>
          </w:rPr>
          <w:t>46</w:t>
        </w:r>
        <w:r>
          <w:rPr>
            <w:noProof/>
            <w:webHidden/>
          </w:rPr>
          <w:fldChar w:fldCharType="end"/>
        </w:r>
      </w:hyperlink>
    </w:p>
    <w:p w14:paraId="27CD2369" w14:textId="274FB9AF"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0" w:history="1">
        <w:r w:rsidRPr="008E4334">
          <w:rPr>
            <w:rStyle w:val="Hyperlink"/>
            <w:noProof/>
          </w:rPr>
          <w:t>Table 7.9</w:t>
        </w:r>
        <w:r w:rsidRPr="008E4334">
          <w:rPr>
            <w:rStyle w:val="Hyperlink"/>
            <w:noProof/>
          </w:rPr>
          <w:noBreakHyphen/>
          <w:t>1: UE initiated De-registration</w:t>
        </w:r>
        <w:r>
          <w:rPr>
            <w:noProof/>
            <w:webHidden/>
          </w:rPr>
          <w:tab/>
        </w:r>
        <w:r>
          <w:rPr>
            <w:noProof/>
            <w:webHidden/>
          </w:rPr>
          <w:fldChar w:fldCharType="begin"/>
        </w:r>
        <w:r>
          <w:rPr>
            <w:noProof/>
            <w:webHidden/>
          </w:rPr>
          <w:instrText xml:space="preserve"> PAGEREF _Toc202359060 \h </w:instrText>
        </w:r>
        <w:r>
          <w:rPr>
            <w:noProof/>
            <w:webHidden/>
          </w:rPr>
        </w:r>
        <w:r>
          <w:rPr>
            <w:noProof/>
            <w:webHidden/>
          </w:rPr>
          <w:fldChar w:fldCharType="separate"/>
        </w:r>
        <w:r>
          <w:rPr>
            <w:noProof/>
            <w:webHidden/>
          </w:rPr>
          <w:t>50</w:t>
        </w:r>
        <w:r>
          <w:rPr>
            <w:noProof/>
            <w:webHidden/>
          </w:rPr>
          <w:fldChar w:fldCharType="end"/>
        </w:r>
      </w:hyperlink>
    </w:p>
    <w:p w14:paraId="03D4481E" w14:textId="70402A2E"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1" w:history="1">
        <w:r w:rsidRPr="008E4334">
          <w:rPr>
            <w:rStyle w:val="Hyperlink"/>
            <w:noProof/>
          </w:rPr>
          <w:t>Table 7.10</w:t>
        </w:r>
        <w:r w:rsidRPr="008E4334">
          <w:rPr>
            <w:rStyle w:val="Hyperlink"/>
            <w:noProof/>
          </w:rPr>
          <w:noBreakHyphen/>
          <w:t>1: PDU session establishment</w:t>
        </w:r>
        <w:r>
          <w:rPr>
            <w:noProof/>
            <w:webHidden/>
          </w:rPr>
          <w:tab/>
        </w:r>
        <w:r>
          <w:rPr>
            <w:noProof/>
            <w:webHidden/>
          </w:rPr>
          <w:fldChar w:fldCharType="begin"/>
        </w:r>
        <w:r>
          <w:rPr>
            <w:noProof/>
            <w:webHidden/>
          </w:rPr>
          <w:instrText xml:space="preserve"> PAGEREF _Toc202359061 \h </w:instrText>
        </w:r>
        <w:r>
          <w:rPr>
            <w:noProof/>
            <w:webHidden/>
          </w:rPr>
        </w:r>
        <w:r>
          <w:rPr>
            <w:noProof/>
            <w:webHidden/>
          </w:rPr>
          <w:fldChar w:fldCharType="separate"/>
        </w:r>
        <w:r>
          <w:rPr>
            <w:noProof/>
            <w:webHidden/>
          </w:rPr>
          <w:t>52</w:t>
        </w:r>
        <w:r>
          <w:rPr>
            <w:noProof/>
            <w:webHidden/>
          </w:rPr>
          <w:fldChar w:fldCharType="end"/>
        </w:r>
      </w:hyperlink>
    </w:p>
    <w:p w14:paraId="01DF59A1" w14:textId="36D84419"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2" w:history="1">
        <w:r w:rsidRPr="008E4334">
          <w:rPr>
            <w:rStyle w:val="Hyperlink"/>
            <w:noProof/>
          </w:rPr>
          <w:t>Table 7.11</w:t>
        </w:r>
        <w:r w:rsidRPr="008E4334">
          <w:rPr>
            <w:rStyle w:val="Hyperlink"/>
            <w:noProof/>
          </w:rPr>
          <w:noBreakHyphen/>
          <w:t>1: PDU session modification</w:t>
        </w:r>
        <w:r>
          <w:rPr>
            <w:noProof/>
            <w:webHidden/>
          </w:rPr>
          <w:tab/>
        </w:r>
        <w:r>
          <w:rPr>
            <w:noProof/>
            <w:webHidden/>
          </w:rPr>
          <w:fldChar w:fldCharType="begin"/>
        </w:r>
        <w:r>
          <w:rPr>
            <w:noProof/>
            <w:webHidden/>
          </w:rPr>
          <w:instrText xml:space="preserve"> PAGEREF _Toc202359062 \h </w:instrText>
        </w:r>
        <w:r>
          <w:rPr>
            <w:noProof/>
            <w:webHidden/>
          </w:rPr>
        </w:r>
        <w:r>
          <w:rPr>
            <w:noProof/>
            <w:webHidden/>
          </w:rPr>
          <w:fldChar w:fldCharType="separate"/>
        </w:r>
        <w:r>
          <w:rPr>
            <w:noProof/>
            <w:webHidden/>
          </w:rPr>
          <w:t>54</w:t>
        </w:r>
        <w:r>
          <w:rPr>
            <w:noProof/>
            <w:webHidden/>
          </w:rPr>
          <w:fldChar w:fldCharType="end"/>
        </w:r>
      </w:hyperlink>
    </w:p>
    <w:p w14:paraId="707E27D6" w14:textId="5FA014A1"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3" w:history="1">
        <w:r w:rsidRPr="008E4334">
          <w:rPr>
            <w:rStyle w:val="Hyperlink"/>
            <w:noProof/>
          </w:rPr>
          <w:t>Table 7.12</w:t>
        </w:r>
        <w:r w:rsidRPr="008E4334">
          <w:rPr>
            <w:rStyle w:val="Hyperlink"/>
            <w:noProof/>
          </w:rPr>
          <w:noBreakHyphen/>
          <w:t>1: Idle mode Paging &amp; Service Request</w:t>
        </w:r>
        <w:r>
          <w:rPr>
            <w:noProof/>
            <w:webHidden/>
          </w:rPr>
          <w:tab/>
        </w:r>
        <w:r>
          <w:rPr>
            <w:noProof/>
            <w:webHidden/>
          </w:rPr>
          <w:fldChar w:fldCharType="begin"/>
        </w:r>
        <w:r>
          <w:rPr>
            <w:noProof/>
            <w:webHidden/>
          </w:rPr>
          <w:instrText xml:space="preserve"> PAGEREF _Toc202359063 \h </w:instrText>
        </w:r>
        <w:r>
          <w:rPr>
            <w:noProof/>
            <w:webHidden/>
          </w:rPr>
        </w:r>
        <w:r>
          <w:rPr>
            <w:noProof/>
            <w:webHidden/>
          </w:rPr>
          <w:fldChar w:fldCharType="separate"/>
        </w:r>
        <w:r>
          <w:rPr>
            <w:noProof/>
            <w:webHidden/>
          </w:rPr>
          <w:t>56</w:t>
        </w:r>
        <w:r>
          <w:rPr>
            <w:noProof/>
            <w:webHidden/>
          </w:rPr>
          <w:fldChar w:fldCharType="end"/>
        </w:r>
      </w:hyperlink>
    </w:p>
    <w:p w14:paraId="32CB3F58" w14:textId="6E223C21"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4" w:history="1">
        <w:r w:rsidRPr="008E4334">
          <w:rPr>
            <w:rStyle w:val="Hyperlink"/>
            <w:noProof/>
          </w:rPr>
          <w:t>Table 7.13</w:t>
        </w:r>
        <w:r w:rsidRPr="008E4334">
          <w:rPr>
            <w:rStyle w:val="Hyperlink"/>
            <w:noProof/>
          </w:rPr>
          <w:noBreakHyphen/>
          <w:t>1: Downlink Continuous Throughput</w:t>
        </w:r>
        <w:r>
          <w:rPr>
            <w:noProof/>
            <w:webHidden/>
          </w:rPr>
          <w:tab/>
        </w:r>
        <w:r>
          <w:rPr>
            <w:noProof/>
            <w:webHidden/>
          </w:rPr>
          <w:fldChar w:fldCharType="begin"/>
        </w:r>
        <w:r>
          <w:rPr>
            <w:noProof/>
            <w:webHidden/>
          </w:rPr>
          <w:instrText xml:space="preserve"> PAGEREF _Toc202359064 \h </w:instrText>
        </w:r>
        <w:r>
          <w:rPr>
            <w:noProof/>
            <w:webHidden/>
          </w:rPr>
        </w:r>
        <w:r>
          <w:rPr>
            <w:noProof/>
            <w:webHidden/>
          </w:rPr>
          <w:fldChar w:fldCharType="separate"/>
        </w:r>
        <w:r>
          <w:rPr>
            <w:noProof/>
            <w:webHidden/>
          </w:rPr>
          <w:t>59</w:t>
        </w:r>
        <w:r>
          <w:rPr>
            <w:noProof/>
            <w:webHidden/>
          </w:rPr>
          <w:fldChar w:fldCharType="end"/>
        </w:r>
      </w:hyperlink>
    </w:p>
    <w:p w14:paraId="3A49F473" w14:textId="46B8E9A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5" w:history="1">
        <w:r w:rsidRPr="008E4334">
          <w:rPr>
            <w:rStyle w:val="Hyperlink"/>
            <w:noProof/>
          </w:rPr>
          <w:t>Table 7.14</w:t>
        </w:r>
        <w:r w:rsidRPr="008E4334">
          <w:rPr>
            <w:rStyle w:val="Hyperlink"/>
            <w:noProof/>
          </w:rPr>
          <w:noBreakHyphen/>
          <w:t>1:</w:t>
        </w:r>
        <w:r w:rsidRPr="008E4334">
          <w:rPr>
            <w:rStyle w:val="Hyperlink"/>
            <w:noProof/>
            <w:lang w:val="en-GB"/>
          </w:rPr>
          <w:t xml:space="preserve"> </w:t>
        </w:r>
        <w:r w:rsidRPr="008E4334">
          <w:rPr>
            <w:rStyle w:val="Hyperlink"/>
            <w:noProof/>
          </w:rPr>
          <w:t>Uplink Continuous Throughput</w:t>
        </w:r>
        <w:r>
          <w:rPr>
            <w:noProof/>
            <w:webHidden/>
          </w:rPr>
          <w:tab/>
        </w:r>
        <w:r>
          <w:rPr>
            <w:noProof/>
            <w:webHidden/>
          </w:rPr>
          <w:fldChar w:fldCharType="begin"/>
        </w:r>
        <w:r>
          <w:rPr>
            <w:noProof/>
            <w:webHidden/>
          </w:rPr>
          <w:instrText xml:space="preserve"> PAGEREF _Toc202359065 \h </w:instrText>
        </w:r>
        <w:r>
          <w:rPr>
            <w:noProof/>
            <w:webHidden/>
          </w:rPr>
        </w:r>
        <w:r>
          <w:rPr>
            <w:noProof/>
            <w:webHidden/>
          </w:rPr>
          <w:fldChar w:fldCharType="separate"/>
        </w:r>
        <w:r>
          <w:rPr>
            <w:noProof/>
            <w:webHidden/>
          </w:rPr>
          <w:t>60</w:t>
        </w:r>
        <w:r>
          <w:rPr>
            <w:noProof/>
            <w:webHidden/>
          </w:rPr>
          <w:fldChar w:fldCharType="end"/>
        </w:r>
      </w:hyperlink>
    </w:p>
    <w:p w14:paraId="4233C5AE" w14:textId="4C6F2E0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6" w:history="1">
        <w:r w:rsidRPr="008E4334">
          <w:rPr>
            <w:rStyle w:val="Hyperlink"/>
            <w:noProof/>
          </w:rPr>
          <w:t>Table 7.15</w:t>
        </w:r>
        <w:r w:rsidRPr="008E4334">
          <w:rPr>
            <w:rStyle w:val="Hyperlink"/>
            <w:noProof/>
          </w:rPr>
          <w:noBreakHyphen/>
          <w:t>1: Bidirectional Continuous Throughput</w:t>
        </w:r>
        <w:r>
          <w:rPr>
            <w:noProof/>
            <w:webHidden/>
          </w:rPr>
          <w:tab/>
        </w:r>
        <w:r>
          <w:rPr>
            <w:noProof/>
            <w:webHidden/>
          </w:rPr>
          <w:fldChar w:fldCharType="begin"/>
        </w:r>
        <w:r>
          <w:rPr>
            <w:noProof/>
            <w:webHidden/>
          </w:rPr>
          <w:instrText xml:space="preserve"> PAGEREF _Toc202359066 \h </w:instrText>
        </w:r>
        <w:r>
          <w:rPr>
            <w:noProof/>
            <w:webHidden/>
          </w:rPr>
        </w:r>
        <w:r>
          <w:rPr>
            <w:noProof/>
            <w:webHidden/>
          </w:rPr>
          <w:fldChar w:fldCharType="separate"/>
        </w:r>
        <w:r>
          <w:rPr>
            <w:noProof/>
            <w:webHidden/>
          </w:rPr>
          <w:t>62</w:t>
        </w:r>
        <w:r>
          <w:rPr>
            <w:noProof/>
            <w:webHidden/>
          </w:rPr>
          <w:fldChar w:fldCharType="end"/>
        </w:r>
      </w:hyperlink>
    </w:p>
    <w:p w14:paraId="57337F3F" w14:textId="5E8A8FAA"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7" w:history="1">
        <w:r w:rsidRPr="008E4334">
          <w:rPr>
            <w:rStyle w:val="Hyperlink"/>
            <w:noProof/>
          </w:rPr>
          <w:t>Table 7.16</w:t>
        </w:r>
        <w:r w:rsidRPr="008E4334">
          <w:rPr>
            <w:rStyle w:val="Hyperlink"/>
            <w:noProof/>
          </w:rPr>
          <w:noBreakHyphen/>
          <w:t>1: Bidirectional UDP data on multiple flow</w:t>
        </w:r>
        <w:r>
          <w:rPr>
            <w:noProof/>
            <w:webHidden/>
          </w:rPr>
          <w:tab/>
        </w:r>
        <w:r>
          <w:rPr>
            <w:noProof/>
            <w:webHidden/>
          </w:rPr>
          <w:fldChar w:fldCharType="begin"/>
        </w:r>
        <w:r>
          <w:rPr>
            <w:noProof/>
            <w:webHidden/>
          </w:rPr>
          <w:instrText xml:space="preserve"> PAGEREF _Toc202359067 \h </w:instrText>
        </w:r>
        <w:r>
          <w:rPr>
            <w:noProof/>
            <w:webHidden/>
          </w:rPr>
        </w:r>
        <w:r>
          <w:rPr>
            <w:noProof/>
            <w:webHidden/>
          </w:rPr>
          <w:fldChar w:fldCharType="separate"/>
        </w:r>
        <w:r>
          <w:rPr>
            <w:noProof/>
            <w:webHidden/>
          </w:rPr>
          <w:t>64</w:t>
        </w:r>
        <w:r>
          <w:rPr>
            <w:noProof/>
            <w:webHidden/>
          </w:rPr>
          <w:fldChar w:fldCharType="end"/>
        </w:r>
      </w:hyperlink>
    </w:p>
    <w:p w14:paraId="6DA58853" w14:textId="68D751A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8" w:history="1">
        <w:r w:rsidRPr="008E4334">
          <w:rPr>
            <w:rStyle w:val="Hyperlink"/>
            <w:noProof/>
          </w:rPr>
          <w:t>Table 7.17</w:t>
        </w:r>
        <w:r w:rsidRPr="008E4334">
          <w:rPr>
            <w:rStyle w:val="Hyperlink"/>
            <w:noProof/>
          </w:rPr>
          <w:noBreakHyphen/>
          <w:t>1: SMO Discovery and O1 Interface establishment between O-DU and SMO using static configuration in O-DU.</w:t>
        </w:r>
        <w:r>
          <w:rPr>
            <w:noProof/>
            <w:webHidden/>
          </w:rPr>
          <w:tab/>
        </w:r>
        <w:r>
          <w:rPr>
            <w:noProof/>
            <w:webHidden/>
          </w:rPr>
          <w:fldChar w:fldCharType="begin"/>
        </w:r>
        <w:r>
          <w:rPr>
            <w:noProof/>
            <w:webHidden/>
          </w:rPr>
          <w:instrText xml:space="preserve"> PAGEREF _Toc202359068 \h </w:instrText>
        </w:r>
        <w:r>
          <w:rPr>
            <w:noProof/>
            <w:webHidden/>
          </w:rPr>
        </w:r>
        <w:r>
          <w:rPr>
            <w:noProof/>
            <w:webHidden/>
          </w:rPr>
          <w:fldChar w:fldCharType="separate"/>
        </w:r>
        <w:r>
          <w:rPr>
            <w:noProof/>
            <w:webHidden/>
          </w:rPr>
          <w:t>66</w:t>
        </w:r>
        <w:r>
          <w:rPr>
            <w:noProof/>
            <w:webHidden/>
          </w:rPr>
          <w:fldChar w:fldCharType="end"/>
        </w:r>
      </w:hyperlink>
    </w:p>
    <w:p w14:paraId="026BBC56" w14:textId="54507CF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69" w:history="1">
        <w:r w:rsidRPr="008E4334">
          <w:rPr>
            <w:rStyle w:val="Hyperlink"/>
            <w:noProof/>
          </w:rPr>
          <w:t>Table 7.18</w:t>
        </w:r>
        <w:r w:rsidRPr="008E4334">
          <w:rPr>
            <w:rStyle w:val="Hyperlink"/>
            <w:noProof/>
          </w:rPr>
          <w:noBreakHyphen/>
          <w:t>1: SMO Discovery and O1 Interface establishment between O-DU and SMO</w:t>
        </w:r>
        <w:r>
          <w:rPr>
            <w:noProof/>
            <w:webHidden/>
          </w:rPr>
          <w:tab/>
        </w:r>
        <w:r>
          <w:rPr>
            <w:noProof/>
            <w:webHidden/>
          </w:rPr>
          <w:fldChar w:fldCharType="begin"/>
        </w:r>
        <w:r>
          <w:rPr>
            <w:noProof/>
            <w:webHidden/>
          </w:rPr>
          <w:instrText xml:space="preserve"> PAGEREF _Toc202359069 \h </w:instrText>
        </w:r>
        <w:r>
          <w:rPr>
            <w:noProof/>
            <w:webHidden/>
          </w:rPr>
        </w:r>
        <w:r>
          <w:rPr>
            <w:noProof/>
            <w:webHidden/>
          </w:rPr>
          <w:fldChar w:fldCharType="separate"/>
        </w:r>
        <w:r>
          <w:rPr>
            <w:noProof/>
            <w:webHidden/>
          </w:rPr>
          <w:t>68</w:t>
        </w:r>
        <w:r>
          <w:rPr>
            <w:noProof/>
            <w:webHidden/>
          </w:rPr>
          <w:fldChar w:fldCharType="end"/>
        </w:r>
      </w:hyperlink>
    </w:p>
    <w:p w14:paraId="7A24DD2C" w14:textId="1C4BDCEE"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0" w:history="1">
        <w:r w:rsidRPr="008E4334">
          <w:rPr>
            <w:rStyle w:val="Hyperlink"/>
            <w:noProof/>
          </w:rPr>
          <w:t>Table 7.19</w:t>
        </w:r>
        <w:r w:rsidRPr="008E4334">
          <w:rPr>
            <w:rStyle w:val="Hyperlink"/>
            <w:noProof/>
          </w:rPr>
          <w:noBreakHyphen/>
          <w:t>1: cell activation when configuration received from SMO for co-located O-DU and O-RU</w:t>
        </w:r>
        <w:r>
          <w:rPr>
            <w:noProof/>
            <w:webHidden/>
          </w:rPr>
          <w:tab/>
        </w:r>
        <w:r>
          <w:rPr>
            <w:noProof/>
            <w:webHidden/>
          </w:rPr>
          <w:fldChar w:fldCharType="begin"/>
        </w:r>
        <w:r>
          <w:rPr>
            <w:noProof/>
            <w:webHidden/>
          </w:rPr>
          <w:instrText xml:space="preserve"> PAGEREF _Toc202359070 \h </w:instrText>
        </w:r>
        <w:r>
          <w:rPr>
            <w:noProof/>
            <w:webHidden/>
          </w:rPr>
        </w:r>
        <w:r>
          <w:rPr>
            <w:noProof/>
            <w:webHidden/>
          </w:rPr>
          <w:fldChar w:fldCharType="separate"/>
        </w:r>
        <w:r>
          <w:rPr>
            <w:noProof/>
            <w:webHidden/>
          </w:rPr>
          <w:t>70</w:t>
        </w:r>
        <w:r>
          <w:rPr>
            <w:noProof/>
            <w:webHidden/>
          </w:rPr>
          <w:fldChar w:fldCharType="end"/>
        </w:r>
      </w:hyperlink>
    </w:p>
    <w:p w14:paraId="7345C816" w14:textId="2C0180F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1" w:history="1">
        <w:r w:rsidRPr="008E4334">
          <w:rPr>
            <w:rStyle w:val="Hyperlink"/>
            <w:noProof/>
          </w:rPr>
          <w:t>Table 7.20</w:t>
        </w:r>
        <w:r w:rsidRPr="008E4334">
          <w:rPr>
            <w:rStyle w:val="Hyperlink"/>
            <w:noProof/>
          </w:rPr>
          <w:noBreakHyphen/>
          <w:t>1: Cell activation when configuration received from SMO for non co-located(remote) O-RU and O-DU</w:t>
        </w:r>
        <w:r>
          <w:rPr>
            <w:noProof/>
            <w:webHidden/>
          </w:rPr>
          <w:tab/>
        </w:r>
        <w:r>
          <w:rPr>
            <w:noProof/>
            <w:webHidden/>
          </w:rPr>
          <w:fldChar w:fldCharType="begin"/>
        </w:r>
        <w:r>
          <w:rPr>
            <w:noProof/>
            <w:webHidden/>
          </w:rPr>
          <w:instrText xml:space="preserve"> PAGEREF _Toc202359071 \h </w:instrText>
        </w:r>
        <w:r>
          <w:rPr>
            <w:noProof/>
            <w:webHidden/>
          </w:rPr>
        </w:r>
        <w:r>
          <w:rPr>
            <w:noProof/>
            <w:webHidden/>
          </w:rPr>
          <w:fldChar w:fldCharType="separate"/>
        </w:r>
        <w:r>
          <w:rPr>
            <w:noProof/>
            <w:webHidden/>
          </w:rPr>
          <w:t>72</w:t>
        </w:r>
        <w:r>
          <w:rPr>
            <w:noProof/>
            <w:webHidden/>
          </w:rPr>
          <w:fldChar w:fldCharType="end"/>
        </w:r>
      </w:hyperlink>
    </w:p>
    <w:p w14:paraId="5719E283" w14:textId="7C2B2AE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2" w:history="1">
        <w:r w:rsidRPr="008E4334">
          <w:rPr>
            <w:rStyle w:val="Hyperlink"/>
            <w:noProof/>
          </w:rPr>
          <w:t>Table 7.21</w:t>
        </w:r>
        <w:r w:rsidRPr="008E4334">
          <w:rPr>
            <w:rStyle w:val="Hyperlink"/>
            <w:noProof/>
          </w:rPr>
          <w:noBreakHyphen/>
          <w:t>1: SMO is notified with the alarm when O-DU detects out of sync from O-RU in hierarchical model</w:t>
        </w:r>
        <w:r>
          <w:rPr>
            <w:noProof/>
            <w:webHidden/>
          </w:rPr>
          <w:tab/>
        </w:r>
        <w:r>
          <w:rPr>
            <w:noProof/>
            <w:webHidden/>
          </w:rPr>
          <w:fldChar w:fldCharType="begin"/>
        </w:r>
        <w:r>
          <w:rPr>
            <w:noProof/>
            <w:webHidden/>
          </w:rPr>
          <w:instrText xml:space="preserve"> PAGEREF _Toc202359072 \h </w:instrText>
        </w:r>
        <w:r>
          <w:rPr>
            <w:noProof/>
            <w:webHidden/>
          </w:rPr>
        </w:r>
        <w:r>
          <w:rPr>
            <w:noProof/>
            <w:webHidden/>
          </w:rPr>
          <w:fldChar w:fldCharType="separate"/>
        </w:r>
        <w:r>
          <w:rPr>
            <w:noProof/>
            <w:webHidden/>
          </w:rPr>
          <w:t>75</w:t>
        </w:r>
        <w:r>
          <w:rPr>
            <w:noProof/>
            <w:webHidden/>
          </w:rPr>
          <w:fldChar w:fldCharType="end"/>
        </w:r>
      </w:hyperlink>
    </w:p>
    <w:p w14:paraId="1713926F" w14:textId="3F22E8D1"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3" w:history="1">
        <w:r w:rsidRPr="008E4334">
          <w:rPr>
            <w:rStyle w:val="Hyperlink"/>
            <w:noProof/>
          </w:rPr>
          <w:t>Table 7.22</w:t>
        </w:r>
        <w:r w:rsidRPr="008E4334">
          <w:rPr>
            <w:rStyle w:val="Hyperlink"/>
            <w:noProof/>
          </w:rPr>
          <w:noBreakHyphen/>
          <w:t>1: SMO sends subscription for alarms to O-RU via O-DU and handles the alarm notification from O-RU via O-DU in hierarchical model</w:t>
        </w:r>
        <w:r>
          <w:rPr>
            <w:noProof/>
            <w:webHidden/>
          </w:rPr>
          <w:tab/>
        </w:r>
        <w:r>
          <w:rPr>
            <w:noProof/>
            <w:webHidden/>
          </w:rPr>
          <w:fldChar w:fldCharType="begin"/>
        </w:r>
        <w:r>
          <w:rPr>
            <w:noProof/>
            <w:webHidden/>
          </w:rPr>
          <w:instrText xml:space="preserve"> PAGEREF _Toc202359073 \h </w:instrText>
        </w:r>
        <w:r>
          <w:rPr>
            <w:noProof/>
            <w:webHidden/>
          </w:rPr>
        </w:r>
        <w:r>
          <w:rPr>
            <w:noProof/>
            <w:webHidden/>
          </w:rPr>
          <w:fldChar w:fldCharType="separate"/>
        </w:r>
        <w:r>
          <w:rPr>
            <w:noProof/>
            <w:webHidden/>
          </w:rPr>
          <w:t>78</w:t>
        </w:r>
        <w:r>
          <w:rPr>
            <w:noProof/>
            <w:webHidden/>
          </w:rPr>
          <w:fldChar w:fldCharType="end"/>
        </w:r>
      </w:hyperlink>
    </w:p>
    <w:p w14:paraId="64E573CE" w14:textId="74235B4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4" w:history="1">
        <w:r w:rsidRPr="008E4334">
          <w:rPr>
            <w:rStyle w:val="Hyperlink"/>
            <w:noProof/>
          </w:rPr>
          <w:t>Table 7.23</w:t>
        </w:r>
        <w:r w:rsidRPr="008E4334">
          <w:rPr>
            <w:rStyle w:val="Hyperlink"/>
            <w:noProof/>
          </w:rPr>
          <w:noBreakHyphen/>
          <w:t>1: SMO handles any subscribed measurement counters received from O-DU on O1 interface</w:t>
        </w:r>
        <w:r>
          <w:rPr>
            <w:noProof/>
            <w:webHidden/>
          </w:rPr>
          <w:tab/>
        </w:r>
        <w:r>
          <w:rPr>
            <w:noProof/>
            <w:webHidden/>
          </w:rPr>
          <w:fldChar w:fldCharType="begin"/>
        </w:r>
        <w:r>
          <w:rPr>
            <w:noProof/>
            <w:webHidden/>
          </w:rPr>
          <w:instrText xml:space="preserve"> PAGEREF _Toc202359074 \h </w:instrText>
        </w:r>
        <w:r>
          <w:rPr>
            <w:noProof/>
            <w:webHidden/>
          </w:rPr>
        </w:r>
        <w:r>
          <w:rPr>
            <w:noProof/>
            <w:webHidden/>
          </w:rPr>
          <w:fldChar w:fldCharType="separate"/>
        </w:r>
        <w:r>
          <w:rPr>
            <w:noProof/>
            <w:webHidden/>
          </w:rPr>
          <w:t>79</w:t>
        </w:r>
        <w:r>
          <w:rPr>
            <w:noProof/>
            <w:webHidden/>
          </w:rPr>
          <w:fldChar w:fldCharType="end"/>
        </w:r>
      </w:hyperlink>
    </w:p>
    <w:p w14:paraId="51988A9D" w14:textId="0036B288"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5" w:history="1">
        <w:r w:rsidRPr="008E4334">
          <w:rPr>
            <w:rStyle w:val="Hyperlink"/>
            <w:noProof/>
          </w:rPr>
          <w:t>Table 7.24</w:t>
        </w:r>
        <w:r w:rsidRPr="008E4334">
          <w:rPr>
            <w:rStyle w:val="Hyperlink"/>
            <w:noProof/>
          </w:rPr>
          <w:noBreakHyphen/>
          <w:t>1: O-DU successfully establish E2 Interface with near RT-RIC</w:t>
        </w:r>
        <w:r>
          <w:rPr>
            <w:noProof/>
            <w:webHidden/>
          </w:rPr>
          <w:tab/>
        </w:r>
        <w:r>
          <w:rPr>
            <w:noProof/>
            <w:webHidden/>
          </w:rPr>
          <w:fldChar w:fldCharType="begin"/>
        </w:r>
        <w:r>
          <w:rPr>
            <w:noProof/>
            <w:webHidden/>
          </w:rPr>
          <w:instrText xml:space="preserve"> PAGEREF _Toc202359075 \h </w:instrText>
        </w:r>
        <w:r>
          <w:rPr>
            <w:noProof/>
            <w:webHidden/>
          </w:rPr>
        </w:r>
        <w:r>
          <w:rPr>
            <w:noProof/>
            <w:webHidden/>
          </w:rPr>
          <w:fldChar w:fldCharType="separate"/>
        </w:r>
        <w:r>
          <w:rPr>
            <w:noProof/>
            <w:webHidden/>
          </w:rPr>
          <w:t>81</w:t>
        </w:r>
        <w:r>
          <w:rPr>
            <w:noProof/>
            <w:webHidden/>
          </w:rPr>
          <w:fldChar w:fldCharType="end"/>
        </w:r>
      </w:hyperlink>
    </w:p>
    <w:p w14:paraId="640A8EA3" w14:textId="3CA18A2F"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6" w:history="1">
        <w:r w:rsidRPr="008E4334">
          <w:rPr>
            <w:rStyle w:val="Hyperlink"/>
            <w:noProof/>
          </w:rPr>
          <w:t>Table 7.25</w:t>
        </w:r>
        <w:r w:rsidRPr="008E4334">
          <w:rPr>
            <w:rStyle w:val="Hyperlink"/>
            <w:noProof/>
          </w:rPr>
          <w:noBreakHyphen/>
          <w:t>1: Near RT-RIC server sends subscription request with IE type as REPORT to O-DU</w:t>
        </w:r>
        <w:r>
          <w:rPr>
            <w:noProof/>
            <w:webHidden/>
          </w:rPr>
          <w:tab/>
        </w:r>
        <w:r>
          <w:rPr>
            <w:noProof/>
            <w:webHidden/>
          </w:rPr>
          <w:fldChar w:fldCharType="begin"/>
        </w:r>
        <w:r>
          <w:rPr>
            <w:noProof/>
            <w:webHidden/>
          </w:rPr>
          <w:instrText xml:space="preserve"> PAGEREF _Toc202359076 \h </w:instrText>
        </w:r>
        <w:r>
          <w:rPr>
            <w:noProof/>
            <w:webHidden/>
          </w:rPr>
        </w:r>
        <w:r>
          <w:rPr>
            <w:noProof/>
            <w:webHidden/>
          </w:rPr>
          <w:fldChar w:fldCharType="separate"/>
        </w:r>
        <w:r>
          <w:rPr>
            <w:noProof/>
            <w:webHidden/>
          </w:rPr>
          <w:t>83</w:t>
        </w:r>
        <w:r>
          <w:rPr>
            <w:noProof/>
            <w:webHidden/>
          </w:rPr>
          <w:fldChar w:fldCharType="end"/>
        </w:r>
      </w:hyperlink>
    </w:p>
    <w:p w14:paraId="040EE8BF" w14:textId="056BA1E5"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7" w:history="1">
        <w:r w:rsidRPr="008E4334">
          <w:rPr>
            <w:rStyle w:val="Hyperlink"/>
            <w:noProof/>
          </w:rPr>
          <w:t>Table 7.26</w:t>
        </w:r>
        <w:r w:rsidRPr="008E4334">
          <w:rPr>
            <w:rStyle w:val="Hyperlink"/>
            <w:noProof/>
          </w:rPr>
          <w:noBreakHyphen/>
          <w:t>1: O-DU includes the RIC Actions Not Admitted List in subscription response to near RT-RIC server</w:t>
        </w:r>
        <w:r>
          <w:rPr>
            <w:noProof/>
            <w:webHidden/>
          </w:rPr>
          <w:tab/>
        </w:r>
        <w:r>
          <w:rPr>
            <w:noProof/>
            <w:webHidden/>
          </w:rPr>
          <w:fldChar w:fldCharType="begin"/>
        </w:r>
        <w:r>
          <w:rPr>
            <w:noProof/>
            <w:webHidden/>
          </w:rPr>
          <w:instrText xml:space="preserve"> PAGEREF _Toc202359077 \h </w:instrText>
        </w:r>
        <w:r>
          <w:rPr>
            <w:noProof/>
            <w:webHidden/>
          </w:rPr>
        </w:r>
        <w:r>
          <w:rPr>
            <w:noProof/>
            <w:webHidden/>
          </w:rPr>
          <w:fldChar w:fldCharType="separate"/>
        </w:r>
        <w:r>
          <w:rPr>
            <w:noProof/>
            <w:webHidden/>
          </w:rPr>
          <w:t>85</w:t>
        </w:r>
        <w:r>
          <w:rPr>
            <w:noProof/>
            <w:webHidden/>
          </w:rPr>
          <w:fldChar w:fldCharType="end"/>
        </w:r>
      </w:hyperlink>
    </w:p>
    <w:p w14:paraId="4B039F95" w14:textId="2CBF8891"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8" w:history="1">
        <w:r w:rsidRPr="008E4334">
          <w:rPr>
            <w:rStyle w:val="Hyperlink"/>
            <w:noProof/>
          </w:rPr>
          <w:t>Table 7.27</w:t>
        </w:r>
        <w:r w:rsidRPr="008E4334">
          <w:rPr>
            <w:rStyle w:val="Hyperlink"/>
            <w:noProof/>
          </w:rPr>
          <w:noBreakHyphen/>
          <w:t>1: SMO handles any subscribed measurement counters received from O-DU on O1 interface</w:t>
        </w:r>
        <w:r>
          <w:rPr>
            <w:noProof/>
            <w:webHidden/>
          </w:rPr>
          <w:tab/>
        </w:r>
        <w:r>
          <w:rPr>
            <w:noProof/>
            <w:webHidden/>
          </w:rPr>
          <w:fldChar w:fldCharType="begin"/>
        </w:r>
        <w:r>
          <w:rPr>
            <w:noProof/>
            <w:webHidden/>
          </w:rPr>
          <w:instrText xml:space="preserve"> PAGEREF _Toc202359078 \h </w:instrText>
        </w:r>
        <w:r>
          <w:rPr>
            <w:noProof/>
            <w:webHidden/>
          </w:rPr>
        </w:r>
        <w:r>
          <w:rPr>
            <w:noProof/>
            <w:webHidden/>
          </w:rPr>
          <w:fldChar w:fldCharType="separate"/>
        </w:r>
        <w:r>
          <w:rPr>
            <w:noProof/>
            <w:webHidden/>
          </w:rPr>
          <w:t>87</w:t>
        </w:r>
        <w:r>
          <w:rPr>
            <w:noProof/>
            <w:webHidden/>
          </w:rPr>
          <w:fldChar w:fldCharType="end"/>
        </w:r>
      </w:hyperlink>
    </w:p>
    <w:p w14:paraId="650DF9CF" w14:textId="57925AA6"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79" w:history="1">
        <w:r w:rsidRPr="008E4334">
          <w:rPr>
            <w:rStyle w:val="Hyperlink"/>
            <w:noProof/>
          </w:rPr>
          <w:t>Table 7.28</w:t>
        </w:r>
        <w:r w:rsidRPr="008E4334">
          <w:rPr>
            <w:rStyle w:val="Hyperlink"/>
            <w:noProof/>
          </w:rPr>
          <w:noBreakHyphen/>
          <w:t>1: MIB Periodicity and subcarrier spacing</w:t>
        </w:r>
        <w:r>
          <w:rPr>
            <w:noProof/>
            <w:webHidden/>
          </w:rPr>
          <w:tab/>
        </w:r>
        <w:r>
          <w:rPr>
            <w:noProof/>
            <w:webHidden/>
          </w:rPr>
          <w:fldChar w:fldCharType="begin"/>
        </w:r>
        <w:r>
          <w:rPr>
            <w:noProof/>
            <w:webHidden/>
          </w:rPr>
          <w:instrText xml:space="preserve"> PAGEREF _Toc202359079 \h </w:instrText>
        </w:r>
        <w:r>
          <w:rPr>
            <w:noProof/>
            <w:webHidden/>
          </w:rPr>
        </w:r>
        <w:r>
          <w:rPr>
            <w:noProof/>
            <w:webHidden/>
          </w:rPr>
          <w:fldChar w:fldCharType="separate"/>
        </w:r>
        <w:r>
          <w:rPr>
            <w:noProof/>
            <w:webHidden/>
          </w:rPr>
          <w:t>88</w:t>
        </w:r>
        <w:r>
          <w:rPr>
            <w:noProof/>
            <w:webHidden/>
          </w:rPr>
          <w:fldChar w:fldCharType="end"/>
        </w:r>
      </w:hyperlink>
    </w:p>
    <w:p w14:paraId="64355C81" w14:textId="1805A898"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0" w:history="1">
        <w:r w:rsidRPr="008E4334">
          <w:rPr>
            <w:rStyle w:val="Hyperlink"/>
            <w:noProof/>
          </w:rPr>
          <w:t>Table 7.29</w:t>
        </w:r>
        <w:r w:rsidRPr="008E4334">
          <w:rPr>
            <w:rStyle w:val="Hyperlink"/>
            <w:noProof/>
          </w:rPr>
          <w:noBreakHyphen/>
          <w:t xml:space="preserve">1: </w:t>
        </w:r>
        <w:r w:rsidRPr="008E4334">
          <w:rPr>
            <w:rStyle w:val="Hyperlink"/>
            <w:rFonts w:eastAsia="Arial" w:cs="Arial"/>
            <w:noProof/>
          </w:rPr>
          <w:t>Transmission periodicity configured to ms2p5</w:t>
        </w:r>
        <w:r>
          <w:rPr>
            <w:noProof/>
            <w:webHidden/>
          </w:rPr>
          <w:tab/>
        </w:r>
        <w:r>
          <w:rPr>
            <w:noProof/>
            <w:webHidden/>
          </w:rPr>
          <w:fldChar w:fldCharType="begin"/>
        </w:r>
        <w:r>
          <w:rPr>
            <w:noProof/>
            <w:webHidden/>
          </w:rPr>
          <w:instrText xml:space="preserve"> PAGEREF _Toc202359080 \h </w:instrText>
        </w:r>
        <w:r>
          <w:rPr>
            <w:noProof/>
            <w:webHidden/>
          </w:rPr>
        </w:r>
        <w:r>
          <w:rPr>
            <w:noProof/>
            <w:webHidden/>
          </w:rPr>
          <w:fldChar w:fldCharType="separate"/>
        </w:r>
        <w:r>
          <w:rPr>
            <w:noProof/>
            <w:webHidden/>
          </w:rPr>
          <w:t>91</w:t>
        </w:r>
        <w:r>
          <w:rPr>
            <w:noProof/>
            <w:webHidden/>
          </w:rPr>
          <w:fldChar w:fldCharType="end"/>
        </w:r>
      </w:hyperlink>
    </w:p>
    <w:p w14:paraId="6E2AA6B0" w14:textId="23FB4FE2"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1" w:history="1">
        <w:r w:rsidRPr="008E4334">
          <w:rPr>
            <w:rStyle w:val="Hyperlink"/>
            <w:noProof/>
          </w:rPr>
          <w:t>Table 7.30</w:t>
        </w:r>
        <w:r w:rsidRPr="008E4334">
          <w:rPr>
            <w:rStyle w:val="Hyperlink"/>
            <w:noProof/>
          </w:rPr>
          <w:noBreakHyphen/>
          <w:t xml:space="preserve">1: </w:t>
        </w:r>
        <w:r w:rsidRPr="008E4334">
          <w:rPr>
            <w:rStyle w:val="Hyperlink"/>
            <w:rFonts w:eastAsia="Arial" w:cs="Arial"/>
            <w:noProof/>
          </w:rPr>
          <w:t>ms5 Transmission periodicity</w:t>
        </w:r>
        <w:r>
          <w:rPr>
            <w:noProof/>
            <w:webHidden/>
          </w:rPr>
          <w:tab/>
        </w:r>
        <w:r>
          <w:rPr>
            <w:noProof/>
            <w:webHidden/>
          </w:rPr>
          <w:fldChar w:fldCharType="begin"/>
        </w:r>
        <w:r>
          <w:rPr>
            <w:noProof/>
            <w:webHidden/>
          </w:rPr>
          <w:instrText xml:space="preserve"> PAGEREF _Toc202359081 \h </w:instrText>
        </w:r>
        <w:r>
          <w:rPr>
            <w:noProof/>
            <w:webHidden/>
          </w:rPr>
        </w:r>
        <w:r>
          <w:rPr>
            <w:noProof/>
            <w:webHidden/>
          </w:rPr>
          <w:fldChar w:fldCharType="separate"/>
        </w:r>
        <w:r>
          <w:rPr>
            <w:noProof/>
            <w:webHidden/>
          </w:rPr>
          <w:t>93</w:t>
        </w:r>
        <w:r>
          <w:rPr>
            <w:noProof/>
            <w:webHidden/>
          </w:rPr>
          <w:fldChar w:fldCharType="end"/>
        </w:r>
      </w:hyperlink>
    </w:p>
    <w:p w14:paraId="7549A85E" w14:textId="6F88DC5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2" w:history="1">
        <w:r w:rsidRPr="008E4334">
          <w:rPr>
            <w:rStyle w:val="Hyperlink"/>
            <w:noProof/>
          </w:rPr>
          <w:t>Table 7.31</w:t>
        </w:r>
        <w:r w:rsidRPr="008E4334">
          <w:rPr>
            <w:rStyle w:val="Hyperlink"/>
            <w:noProof/>
          </w:rPr>
          <w:noBreakHyphen/>
          <w:t xml:space="preserve">1: </w:t>
        </w:r>
        <w:r w:rsidRPr="008E4334">
          <w:rPr>
            <w:rStyle w:val="Hyperlink"/>
            <w:rFonts w:eastAsia="Arial" w:cs="Arial"/>
            <w:noProof/>
          </w:rPr>
          <w:t>100Mhz bandwidth configuration received from SMO</w:t>
        </w:r>
        <w:r>
          <w:rPr>
            <w:noProof/>
            <w:webHidden/>
          </w:rPr>
          <w:tab/>
        </w:r>
        <w:r>
          <w:rPr>
            <w:noProof/>
            <w:webHidden/>
          </w:rPr>
          <w:fldChar w:fldCharType="begin"/>
        </w:r>
        <w:r>
          <w:rPr>
            <w:noProof/>
            <w:webHidden/>
          </w:rPr>
          <w:instrText xml:space="preserve"> PAGEREF _Toc202359082 \h </w:instrText>
        </w:r>
        <w:r>
          <w:rPr>
            <w:noProof/>
            <w:webHidden/>
          </w:rPr>
        </w:r>
        <w:r>
          <w:rPr>
            <w:noProof/>
            <w:webHidden/>
          </w:rPr>
          <w:fldChar w:fldCharType="separate"/>
        </w:r>
        <w:r>
          <w:rPr>
            <w:noProof/>
            <w:webHidden/>
          </w:rPr>
          <w:t>95</w:t>
        </w:r>
        <w:r>
          <w:rPr>
            <w:noProof/>
            <w:webHidden/>
          </w:rPr>
          <w:fldChar w:fldCharType="end"/>
        </w:r>
      </w:hyperlink>
    </w:p>
    <w:p w14:paraId="25CD16DC" w14:textId="2FC7818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3" w:history="1">
        <w:r w:rsidRPr="008E4334">
          <w:rPr>
            <w:rStyle w:val="Hyperlink"/>
            <w:noProof/>
          </w:rPr>
          <w:t>Table 7.32</w:t>
        </w:r>
        <w:r w:rsidRPr="008E4334">
          <w:rPr>
            <w:rStyle w:val="Hyperlink"/>
            <w:noProof/>
          </w:rPr>
          <w:noBreakHyphen/>
          <w:t>1</w:t>
        </w:r>
        <w:r w:rsidRPr="008E4334">
          <w:rPr>
            <w:rStyle w:val="Hyperlink"/>
            <w:rFonts w:eastAsia="Times New Roman"/>
            <w:noProof/>
          </w:rPr>
          <w:t xml:space="preserve">: </w:t>
        </w:r>
        <w:r w:rsidRPr="008E4334">
          <w:rPr>
            <w:rStyle w:val="Hyperlink"/>
            <w:rFonts w:eastAsia="Arial" w:cs="Arial"/>
            <w:noProof/>
          </w:rPr>
          <w:t>DL and UL scheduling information IE’s during an end-to-end UDP FDX data transmission</w:t>
        </w:r>
        <w:r>
          <w:rPr>
            <w:noProof/>
            <w:webHidden/>
          </w:rPr>
          <w:tab/>
        </w:r>
        <w:r>
          <w:rPr>
            <w:noProof/>
            <w:webHidden/>
          </w:rPr>
          <w:fldChar w:fldCharType="begin"/>
        </w:r>
        <w:r>
          <w:rPr>
            <w:noProof/>
            <w:webHidden/>
          </w:rPr>
          <w:instrText xml:space="preserve"> PAGEREF _Toc202359083 \h </w:instrText>
        </w:r>
        <w:r>
          <w:rPr>
            <w:noProof/>
            <w:webHidden/>
          </w:rPr>
        </w:r>
        <w:r>
          <w:rPr>
            <w:noProof/>
            <w:webHidden/>
          </w:rPr>
          <w:fldChar w:fldCharType="separate"/>
        </w:r>
        <w:r>
          <w:rPr>
            <w:noProof/>
            <w:webHidden/>
          </w:rPr>
          <w:t>98</w:t>
        </w:r>
        <w:r>
          <w:rPr>
            <w:noProof/>
            <w:webHidden/>
          </w:rPr>
          <w:fldChar w:fldCharType="end"/>
        </w:r>
      </w:hyperlink>
    </w:p>
    <w:p w14:paraId="47F2C160" w14:textId="6DBF3F6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4" w:history="1">
        <w:r w:rsidRPr="008E4334">
          <w:rPr>
            <w:rStyle w:val="Hyperlink"/>
            <w:noProof/>
          </w:rPr>
          <w:t>Table 7.33</w:t>
        </w:r>
        <w:r w:rsidRPr="008E4334">
          <w:rPr>
            <w:rStyle w:val="Hyperlink"/>
            <w:noProof/>
          </w:rPr>
          <w:noBreakHyphen/>
          <w:t>1: 64 beams and 64 antenna ports configuration received from SMO to O-DU</w:t>
        </w:r>
        <w:r>
          <w:rPr>
            <w:noProof/>
            <w:webHidden/>
          </w:rPr>
          <w:tab/>
        </w:r>
        <w:r>
          <w:rPr>
            <w:noProof/>
            <w:webHidden/>
          </w:rPr>
          <w:fldChar w:fldCharType="begin"/>
        </w:r>
        <w:r>
          <w:rPr>
            <w:noProof/>
            <w:webHidden/>
          </w:rPr>
          <w:instrText xml:space="preserve"> PAGEREF _Toc202359084 \h </w:instrText>
        </w:r>
        <w:r>
          <w:rPr>
            <w:noProof/>
            <w:webHidden/>
          </w:rPr>
        </w:r>
        <w:r>
          <w:rPr>
            <w:noProof/>
            <w:webHidden/>
          </w:rPr>
          <w:fldChar w:fldCharType="separate"/>
        </w:r>
        <w:r>
          <w:rPr>
            <w:noProof/>
            <w:webHidden/>
          </w:rPr>
          <w:t>101</w:t>
        </w:r>
        <w:r>
          <w:rPr>
            <w:noProof/>
            <w:webHidden/>
          </w:rPr>
          <w:fldChar w:fldCharType="end"/>
        </w:r>
      </w:hyperlink>
    </w:p>
    <w:p w14:paraId="46F15658" w14:textId="329A7FC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5" w:history="1">
        <w:r w:rsidRPr="008E4334">
          <w:rPr>
            <w:rStyle w:val="Hyperlink"/>
            <w:noProof/>
          </w:rPr>
          <w:t>Table 7.34</w:t>
        </w:r>
        <w:r w:rsidRPr="008E4334">
          <w:rPr>
            <w:rStyle w:val="Hyperlink"/>
            <w:noProof/>
          </w:rPr>
          <w:noBreakHyphen/>
          <w:t>1: 8 beams and 64 antenna ports configuration received from SMO to O-DU</w:t>
        </w:r>
        <w:r>
          <w:rPr>
            <w:noProof/>
            <w:webHidden/>
          </w:rPr>
          <w:tab/>
        </w:r>
        <w:r>
          <w:rPr>
            <w:noProof/>
            <w:webHidden/>
          </w:rPr>
          <w:fldChar w:fldCharType="begin"/>
        </w:r>
        <w:r>
          <w:rPr>
            <w:noProof/>
            <w:webHidden/>
          </w:rPr>
          <w:instrText xml:space="preserve"> PAGEREF _Toc202359085 \h </w:instrText>
        </w:r>
        <w:r>
          <w:rPr>
            <w:noProof/>
            <w:webHidden/>
          </w:rPr>
        </w:r>
        <w:r>
          <w:rPr>
            <w:noProof/>
            <w:webHidden/>
          </w:rPr>
          <w:fldChar w:fldCharType="separate"/>
        </w:r>
        <w:r>
          <w:rPr>
            <w:noProof/>
            <w:webHidden/>
          </w:rPr>
          <w:t>104</w:t>
        </w:r>
        <w:r>
          <w:rPr>
            <w:noProof/>
            <w:webHidden/>
          </w:rPr>
          <w:fldChar w:fldCharType="end"/>
        </w:r>
      </w:hyperlink>
    </w:p>
    <w:p w14:paraId="338A38F9" w14:textId="039EB4B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6" w:history="1">
        <w:r w:rsidRPr="008E4334">
          <w:rPr>
            <w:rStyle w:val="Hyperlink"/>
            <w:noProof/>
          </w:rPr>
          <w:t>Table 7.35</w:t>
        </w:r>
        <w:r w:rsidRPr="008E4334">
          <w:rPr>
            <w:rStyle w:val="Hyperlink"/>
            <w:noProof/>
          </w:rPr>
          <w:noBreakHyphen/>
          <w:t>1: O-DU is configured with 32 punctured SSB beams</w:t>
        </w:r>
        <w:r>
          <w:rPr>
            <w:noProof/>
            <w:webHidden/>
          </w:rPr>
          <w:tab/>
        </w:r>
        <w:r>
          <w:rPr>
            <w:noProof/>
            <w:webHidden/>
          </w:rPr>
          <w:fldChar w:fldCharType="begin"/>
        </w:r>
        <w:r>
          <w:rPr>
            <w:noProof/>
            <w:webHidden/>
          </w:rPr>
          <w:instrText xml:space="preserve"> PAGEREF _Toc202359086 \h </w:instrText>
        </w:r>
        <w:r>
          <w:rPr>
            <w:noProof/>
            <w:webHidden/>
          </w:rPr>
        </w:r>
        <w:r>
          <w:rPr>
            <w:noProof/>
            <w:webHidden/>
          </w:rPr>
          <w:fldChar w:fldCharType="separate"/>
        </w:r>
        <w:r>
          <w:rPr>
            <w:noProof/>
            <w:webHidden/>
          </w:rPr>
          <w:t>106</w:t>
        </w:r>
        <w:r>
          <w:rPr>
            <w:noProof/>
            <w:webHidden/>
          </w:rPr>
          <w:fldChar w:fldCharType="end"/>
        </w:r>
      </w:hyperlink>
    </w:p>
    <w:p w14:paraId="58B87B7A" w14:textId="5418887E"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7" w:history="1">
        <w:r w:rsidRPr="008E4334">
          <w:rPr>
            <w:rStyle w:val="Hyperlink"/>
            <w:noProof/>
          </w:rPr>
          <w:t>Table 7.36</w:t>
        </w:r>
        <w:r w:rsidRPr="008E4334">
          <w:rPr>
            <w:rStyle w:val="Hyperlink"/>
            <w:noProof/>
          </w:rPr>
          <w:noBreakHyphen/>
          <w:t>1: Occasion And CB-Preambles per SSB is configured to 1 by SMO</w:t>
        </w:r>
        <w:r>
          <w:rPr>
            <w:noProof/>
            <w:webHidden/>
          </w:rPr>
          <w:tab/>
        </w:r>
        <w:r>
          <w:rPr>
            <w:noProof/>
            <w:webHidden/>
          </w:rPr>
          <w:fldChar w:fldCharType="begin"/>
        </w:r>
        <w:r>
          <w:rPr>
            <w:noProof/>
            <w:webHidden/>
          </w:rPr>
          <w:instrText xml:space="preserve"> PAGEREF _Toc202359087 \h </w:instrText>
        </w:r>
        <w:r>
          <w:rPr>
            <w:noProof/>
            <w:webHidden/>
          </w:rPr>
        </w:r>
        <w:r>
          <w:rPr>
            <w:noProof/>
            <w:webHidden/>
          </w:rPr>
          <w:fldChar w:fldCharType="separate"/>
        </w:r>
        <w:r>
          <w:rPr>
            <w:noProof/>
            <w:webHidden/>
          </w:rPr>
          <w:t>109</w:t>
        </w:r>
        <w:r>
          <w:rPr>
            <w:noProof/>
            <w:webHidden/>
          </w:rPr>
          <w:fldChar w:fldCharType="end"/>
        </w:r>
      </w:hyperlink>
    </w:p>
    <w:p w14:paraId="3865DB0D" w14:textId="02E7331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8" w:history="1">
        <w:r w:rsidRPr="008E4334">
          <w:rPr>
            <w:rStyle w:val="Hyperlink"/>
            <w:noProof/>
          </w:rPr>
          <w:t>Table 7.37</w:t>
        </w:r>
        <w:r w:rsidRPr="008E4334">
          <w:rPr>
            <w:rStyle w:val="Hyperlink"/>
            <w:noProof/>
          </w:rPr>
          <w:noBreakHyphen/>
          <w:t>1: Cell activation when slice specific configuration received from SMO for O-DU on O1 interface</w:t>
        </w:r>
        <w:r>
          <w:rPr>
            <w:noProof/>
            <w:webHidden/>
          </w:rPr>
          <w:tab/>
        </w:r>
        <w:r>
          <w:rPr>
            <w:noProof/>
            <w:webHidden/>
          </w:rPr>
          <w:fldChar w:fldCharType="begin"/>
        </w:r>
        <w:r>
          <w:rPr>
            <w:noProof/>
            <w:webHidden/>
          </w:rPr>
          <w:instrText xml:space="preserve"> PAGEREF _Toc202359088 \h </w:instrText>
        </w:r>
        <w:r>
          <w:rPr>
            <w:noProof/>
            <w:webHidden/>
          </w:rPr>
        </w:r>
        <w:r>
          <w:rPr>
            <w:noProof/>
            <w:webHidden/>
          </w:rPr>
          <w:fldChar w:fldCharType="separate"/>
        </w:r>
        <w:r>
          <w:rPr>
            <w:noProof/>
            <w:webHidden/>
          </w:rPr>
          <w:t>112</w:t>
        </w:r>
        <w:r>
          <w:rPr>
            <w:noProof/>
            <w:webHidden/>
          </w:rPr>
          <w:fldChar w:fldCharType="end"/>
        </w:r>
      </w:hyperlink>
    </w:p>
    <w:p w14:paraId="3691527F" w14:textId="0677B5F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89" w:history="1">
        <w:r w:rsidRPr="008E4334">
          <w:rPr>
            <w:rStyle w:val="Hyperlink"/>
            <w:noProof/>
          </w:rPr>
          <w:t>Table 7.38</w:t>
        </w:r>
        <w:r w:rsidRPr="008E4334">
          <w:rPr>
            <w:rStyle w:val="Hyperlink"/>
            <w:noProof/>
          </w:rPr>
          <w:noBreakHyphen/>
          <w:t>1: Slice Registration &amp; PDU Session establishment</w:t>
        </w:r>
        <w:r>
          <w:rPr>
            <w:noProof/>
            <w:webHidden/>
          </w:rPr>
          <w:tab/>
        </w:r>
        <w:r>
          <w:rPr>
            <w:noProof/>
            <w:webHidden/>
          </w:rPr>
          <w:fldChar w:fldCharType="begin"/>
        </w:r>
        <w:r>
          <w:rPr>
            <w:noProof/>
            <w:webHidden/>
          </w:rPr>
          <w:instrText xml:space="preserve"> PAGEREF _Toc202359089 \h </w:instrText>
        </w:r>
        <w:r>
          <w:rPr>
            <w:noProof/>
            <w:webHidden/>
          </w:rPr>
        </w:r>
        <w:r>
          <w:rPr>
            <w:noProof/>
            <w:webHidden/>
          </w:rPr>
          <w:fldChar w:fldCharType="separate"/>
        </w:r>
        <w:r>
          <w:rPr>
            <w:noProof/>
            <w:webHidden/>
          </w:rPr>
          <w:t>115</w:t>
        </w:r>
        <w:r>
          <w:rPr>
            <w:noProof/>
            <w:webHidden/>
          </w:rPr>
          <w:fldChar w:fldCharType="end"/>
        </w:r>
      </w:hyperlink>
    </w:p>
    <w:p w14:paraId="0016A4A3" w14:textId="7B593415"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0" w:history="1">
        <w:r w:rsidRPr="008E4334">
          <w:rPr>
            <w:rStyle w:val="Hyperlink"/>
            <w:noProof/>
          </w:rPr>
          <w:t>Table 7.39</w:t>
        </w:r>
        <w:r w:rsidRPr="008E4334">
          <w:rPr>
            <w:rStyle w:val="Hyperlink"/>
            <w:noProof/>
          </w:rPr>
          <w:noBreakHyphen/>
          <w:t>1: Slice level downlink data prioritization</w:t>
        </w:r>
        <w:r>
          <w:rPr>
            <w:noProof/>
            <w:webHidden/>
          </w:rPr>
          <w:tab/>
        </w:r>
        <w:r>
          <w:rPr>
            <w:noProof/>
            <w:webHidden/>
          </w:rPr>
          <w:fldChar w:fldCharType="begin"/>
        </w:r>
        <w:r>
          <w:rPr>
            <w:noProof/>
            <w:webHidden/>
          </w:rPr>
          <w:instrText xml:space="preserve"> PAGEREF _Toc202359090 \h </w:instrText>
        </w:r>
        <w:r>
          <w:rPr>
            <w:noProof/>
            <w:webHidden/>
          </w:rPr>
        </w:r>
        <w:r>
          <w:rPr>
            <w:noProof/>
            <w:webHidden/>
          </w:rPr>
          <w:fldChar w:fldCharType="separate"/>
        </w:r>
        <w:r>
          <w:rPr>
            <w:noProof/>
            <w:webHidden/>
          </w:rPr>
          <w:t>121</w:t>
        </w:r>
        <w:r>
          <w:rPr>
            <w:noProof/>
            <w:webHidden/>
          </w:rPr>
          <w:fldChar w:fldCharType="end"/>
        </w:r>
      </w:hyperlink>
    </w:p>
    <w:p w14:paraId="7FB6B42A" w14:textId="6F62E153"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1" w:history="1">
        <w:r w:rsidRPr="008E4334">
          <w:rPr>
            <w:rStyle w:val="Hyperlink"/>
            <w:noProof/>
          </w:rPr>
          <w:t>Table 7.40</w:t>
        </w:r>
        <w:r w:rsidRPr="008E4334">
          <w:rPr>
            <w:rStyle w:val="Hyperlink"/>
            <w:noProof/>
          </w:rPr>
          <w:noBreakHyphen/>
          <w:t>1: Downlink data scheduling on basis of equal slice priority</w:t>
        </w:r>
        <w:r>
          <w:rPr>
            <w:noProof/>
            <w:webHidden/>
          </w:rPr>
          <w:tab/>
        </w:r>
        <w:r>
          <w:rPr>
            <w:noProof/>
            <w:webHidden/>
          </w:rPr>
          <w:fldChar w:fldCharType="begin"/>
        </w:r>
        <w:r>
          <w:rPr>
            <w:noProof/>
            <w:webHidden/>
          </w:rPr>
          <w:instrText xml:space="preserve"> PAGEREF _Toc202359091 \h </w:instrText>
        </w:r>
        <w:r>
          <w:rPr>
            <w:noProof/>
            <w:webHidden/>
          </w:rPr>
        </w:r>
        <w:r>
          <w:rPr>
            <w:noProof/>
            <w:webHidden/>
          </w:rPr>
          <w:fldChar w:fldCharType="separate"/>
        </w:r>
        <w:r>
          <w:rPr>
            <w:noProof/>
            <w:webHidden/>
          </w:rPr>
          <w:t>122</w:t>
        </w:r>
        <w:r>
          <w:rPr>
            <w:noProof/>
            <w:webHidden/>
          </w:rPr>
          <w:fldChar w:fldCharType="end"/>
        </w:r>
      </w:hyperlink>
    </w:p>
    <w:p w14:paraId="1F2A9CE2" w14:textId="55DCC3E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2" w:history="1">
        <w:r w:rsidRPr="008E4334">
          <w:rPr>
            <w:rStyle w:val="Hyperlink"/>
            <w:noProof/>
          </w:rPr>
          <w:t>Table 7.41</w:t>
        </w:r>
        <w:r w:rsidRPr="008E4334">
          <w:rPr>
            <w:rStyle w:val="Hyperlink"/>
            <w:noProof/>
          </w:rPr>
          <w:noBreakHyphen/>
          <w:t>1: Performance Counters at S-NSSAI level</w:t>
        </w:r>
        <w:r>
          <w:rPr>
            <w:noProof/>
            <w:webHidden/>
          </w:rPr>
          <w:tab/>
        </w:r>
        <w:r>
          <w:rPr>
            <w:noProof/>
            <w:webHidden/>
          </w:rPr>
          <w:fldChar w:fldCharType="begin"/>
        </w:r>
        <w:r>
          <w:rPr>
            <w:noProof/>
            <w:webHidden/>
          </w:rPr>
          <w:instrText xml:space="preserve"> PAGEREF _Toc202359092 \h </w:instrText>
        </w:r>
        <w:r>
          <w:rPr>
            <w:noProof/>
            <w:webHidden/>
          </w:rPr>
        </w:r>
        <w:r>
          <w:rPr>
            <w:noProof/>
            <w:webHidden/>
          </w:rPr>
          <w:fldChar w:fldCharType="separate"/>
        </w:r>
        <w:r>
          <w:rPr>
            <w:noProof/>
            <w:webHidden/>
          </w:rPr>
          <w:t>124</w:t>
        </w:r>
        <w:r>
          <w:rPr>
            <w:noProof/>
            <w:webHidden/>
          </w:rPr>
          <w:fldChar w:fldCharType="end"/>
        </w:r>
      </w:hyperlink>
    </w:p>
    <w:p w14:paraId="40D14153" w14:textId="56779276"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3" w:history="1">
        <w:r w:rsidRPr="008E4334">
          <w:rPr>
            <w:rStyle w:val="Hyperlink"/>
            <w:noProof/>
          </w:rPr>
          <w:t>Table 7.42</w:t>
        </w:r>
        <w:r w:rsidRPr="008E4334">
          <w:rPr>
            <w:rStyle w:val="Hyperlink"/>
            <w:noProof/>
          </w:rPr>
          <w:noBreakHyphen/>
          <w:t>1: Slice Reconfiguration on O1 interface</w:t>
        </w:r>
        <w:r>
          <w:rPr>
            <w:noProof/>
            <w:webHidden/>
          </w:rPr>
          <w:tab/>
        </w:r>
        <w:r>
          <w:rPr>
            <w:noProof/>
            <w:webHidden/>
          </w:rPr>
          <w:fldChar w:fldCharType="begin"/>
        </w:r>
        <w:r>
          <w:rPr>
            <w:noProof/>
            <w:webHidden/>
          </w:rPr>
          <w:instrText xml:space="preserve"> PAGEREF _Toc202359093 \h </w:instrText>
        </w:r>
        <w:r>
          <w:rPr>
            <w:noProof/>
            <w:webHidden/>
          </w:rPr>
        </w:r>
        <w:r>
          <w:rPr>
            <w:noProof/>
            <w:webHidden/>
          </w:rPr>
          <w:fldChar w:fldCharType="separate"/>
        </w:r>
        <w:r>
          <w:rPr>
            <w:noProof/>
            <w:webHidden/>
          </w:rPr>
          <w:t>126</w:t>
        </w:r>
        <w:r>
          <w:rPr>
            <w:noProof/>
            <w:webHidden/>
          </w:rPr>
          <w:fldChar w:fldCharType="end"/>
        </w:r>
      </w:hyperlink>
    </w:p>
    <w:p w14:paraId="36C3E1F9" w14:textId="32182BF8"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4" w:history="1">
        <w:r w:rsidRPr="008E4334">
          <w:rPr>
            <w:rStyle w:val="Hyperlink"/>
            <w:noProof/>
          </w:rPr>
          <w:t>Table 7.43</w:t>
        </w:r>
        <w:r w:rsidRPr="008E4334">
          <w:rPr>
            <w:rStyle w:val="Hyperlink"/>
            <w:noProof/>
          </w:rPr>
          <w:noBreakHyphen/>
          <w:t>1: Slice Reconfiguration on O1 interface</w:t>
        </w:r>
        <w:r>
          <w:rPr>
            <w:noProof/>
            <w:webHidden/>
          </w:rPr>
          <w:tab/>
        </w:r>
        <w:r>
          <w:rPr>
            <w:noProof/>
            <w:webHidden/>
          </w:rPr>
          <w:fldChar w:fldCharType="begin"/>
        </w:r>
        <w:r>
          <w:rPr>
            <w:noProof/>
            <w:webHidden/>
          </w:rPr>
          <w:instrText xml:space="preserve"> PAGEREF _Toc202359094 \h </w:instrText>
        </w:r>
        <w:r>
          <w:rPr>
            <w:noProof/>
            <w:webHidden/>
          </w:rPr>
        </w:r>
        <w:r>
          <w:rPr>
            <w:noProof/>
            <w:webHidden/>
          </w:rPr>
          <w:fldChar w:fldCharType="separate"/>
        </w:r>
        <w:r>
          <w:rPr>
            <w:noProof/>
            <w:webHidden/>
          </w:rPr>
          <w:t>128</w:t>
        </w:r>
        <w:r>
          <w:rPr>
            <w:noProof/>
            <w:webHidden/>
          </w:rPr>
          <w:fldChar w:fldCharType="end"/>
        </w:r>
      </w:hyperlink>
    </w:p>
    <w:p w14:paraId="13C0D89D" w14:textId="122F9E67"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5" w:history="1">
        <w:r w:rsidRPr="008E4334">
          <w:rPr>
            <w:rStyle w:val="Hyperlink"/>
            <w:noProof/>
          </w:rPr>
          <w:t>Table 7.44</w:t>
        </w:r>
        <w:r w:rsidRPr="008E4334">
          <w:rPr>
            <w:rStyle w:val="Hyperlink"/>
            <w:noProof/>
          </w:rPr>
          <w:noBreakHyphen/>
          <w:t>1: Cell activation when receiving synchronization from external timing source</w:t>
        </w:r>
        <w:r>
          <w:rPr>
            <w:noProof/>
            <w:webHidden/>
          </w:rPr>
          <w:tab/>
        </w:r>
        <w:r>
          <w:rPr>
            <w:noProof/>
            <w:webHidden/>
          </w:rPr>
          <w:fldChar w:fldCharType="begin"/>
        </w:r>
        <w:r>
          <w:rPr>
            <w:noProof/>
            <w:webHidden/>
          </w:rPr>
          <w:instrText xml:space="preserve"> PAGEREF _Toc202359095 \h </w:instrText>
        </w:r>
        <w:r>
          <w:rPr>
            <w:noProof/>
            <w:webHidden/>
          </w:rPr>
        </w:r>
        <w:r>
          <w:rPr>
            <w:noProof/>
            <w:webHidden/>
          </w:rPr>
          <w:fldChar w:fldCharType="separate"/>
        </w:r>
        <w:r>
          <w:rPr>
            <w:noProof/>
            <w:webHidden/>
          </w:rPr>
          <w:t>130</w:t>
        </w:r>
        <w:r>
          <w:rPr>
            <w:noProof/>
            <w:webHidden/>
          </w:rPr>
          <w:fldChar w:fldCharType="end"/>
        </w:r>
      </w:hyperlink>
    </w:p>
    <w:p w14:paraId="6842B9A0" w14:textId="3C19390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6" w:history="1">
        <w:r w:rsidRPr="008E4334">
          <w:rPr>
            <w:rStyle w:val="Hyperlink"/>
            <w:noProof/>
          </w:rPr>
          <w:t>Table 7.45</w:t>
        </w:r>
        <w:r w:rsidRPr="008E4334">
          <w:rPr>
            <w:rStyle w:val="Hyperlink"/>
            <w:noProof/>
          </w:rPr>
          <w:noBreakHyphen/>
          <w:t>1: Cell activation failure when failed to receive synchronization from external timing source</w:t>
        </w:r>
        <w:r>
          <w:rPr>
            <w:noProof/>
            <w:webHidden/>
          </w:rPr>
          <w:tab/>
        </w:r>
        <w:r>
          <w:rPr>
            <w:noProof/>
            <w:webHidden/>
          </w:rPr>
          <w:fldChar w:fldCharType="begin"/>
        </w:r>
        <w:r>
          <w:rPr>
            <w:noProof/>
            <w:webHidden/>
          </w:rPr>
          <w:instrText xml:space="preserve"> PAGEREF _Toc202359096 \h </w:instrText>
        </w:r>
        <w:r>
          <w:rPr>
            <w:noProof/>
            <w:webHidden/>
          </w:rPr>
        </w:r>
        <w:r>
          <w:rPr>
            <w:noProof/>
            <w:webHidden/>
          </w:rPr>
          <w:fldChar w:fldCharType="separate"/>
        </w:r>
        <w:r>
          <w:rPr>
            <w:noProof/>
            <w:webHidden/>
          </w:rPr>
          <w:t>132</w:t>
        </w:r>
        <w:r>
          <w:rPr>
            <w:noProof/>
            <w:webHidden/>
          </w:rPr>
          <w:fldChar w:fldCharType="end"/>
        </w:r>
      </w:hyperlink>
    </w:p>
    <w:p w14:paraId="62D830F9" w14:textId="0CE28A23"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7" w:history="1">
        <w:r w:rsidRPr="008E4334">
          <w:rPr>
            <w:rStyle w:val="Hyperlink"/>
            <w:noProof/>
          </w:rPr>
          <w:t>Table 7.46</w:t>
        </w:r>
        <w:r w:rsidRPr="008E4334">
          <w:rPr>
            <w:rStyle w:val="Hyperlink"/>
            <w:noProof/>
          </w:rPr>
          <w:noBreakHyphen/>
          <w:t>1: Cell activation failure when fail to receive synchronization from external timing source and sync-state transits from locked to holdover and freerun</w:t>
        </w:r>
        <w:r>
          <w:rPr>
            <w:noProof/>
            <w:webHidden/>
          </w:rPr>
          <w:tab/>
        </w:r>
        <w:r>
          <w:rPr>
            <w:noProof/>
            <w:webHidden/>
          </w:rPr>
          <w:fldChar w:fldCharType="begin"/>
        </w:r>
        <w:r>
          <w:rPr>
            <w:noProof/>
            <w:webHidden/>
          </w:rPr>
          <w:instrText xml:space="preserve"> PAGEREF _Toc202359097 \h </w:instrText>
        </w:r>
        <w:r>
          <w:rPr>
            <w:noProof/>
            <w:webHidden/>
          </w:rPr>
        </w:r>
        <w:r>
          <w:rPr>
            <w:noProof/>
            <w:webHidden/>
          </w:rPr>
          <w:fldChar w:fldCharType="separate"/>
        </w:r>
        <w:r>
          <w:rPr>
            <w:noProof/>
            <w:webHidden/>
          </w:rPr>
          <w:t>134</w:t>
        </w:r>
        <w:r>
          <w:rPr>
            <w:noProof/>
            <w:webHidden/>
          </w:rPr>
          <w:fldChar w:fldCharType="end"/>
        </w:r>
      </w:hyperlink>
    </w:p>
    <w:p w14:paraId="1ADBB858" w14:textId="41B0282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8" w:history="1">
        <w:r w:rsidRPr="008E4334">
          <w:rPr>
            <w:rStyle w:val="Hyperlink"/>
            <w:noProof/>
          </w:rPr>
          <w:t>Table 7.47</w:t>
        </w:r>
        <w:r w:rsidRPr="008E4334">
          <w:rPr>
            <w:rStyle w:val="Hyperlink"/>
            <w:noProof/>
          </w:rPr>
          <w:noBreakHyphen/>
          <w:t>1: Cell activation when receiving synchronization from secondary timing source</w:t>
        </w:r>
        <w:r>
          <w:rPr>
            <w:noProof/>
            <w:webHidden/>
          </w:rPr>
          <w:tab/>
        </w:r>
        <w:r>
          <w:rPr>
            <w:noProof/>
            <w:webHidden/>
          </w:rPr>
          <w:fldChar w:fldCharType="begin"/>
        </w:r>
        <w:r>
          <w:rPr>
            <w:noProof/>
            <w:webHidden/>
          </w:rPr>
          <w:instrText xml:space="preserve"> PAGEREF _Toc202359098 \h </w:instrText>
        </w:r>
        <w:r>
          <w:rPr>
            <w:noProof/>
            <w:webHidden/>
          </w:rPr>
        </w:r>
        <w:r>
          <w:rPr>
            <w:noProof/>
            <w:webHidden/>
          </w:rPr>
          <w:fldChar w:fldCharType="separate"/>
        </w:r>
        <w:r>
          <w:rPr>
            <w:noProof/>
            <w:webHidden/>
          </w:rPr>
          <w:t>138</w:t>
        </w:r>
        <w:r>
          <w:rPr>
            <w:noProof/>
            <w:webHidden/>
          </w:rPr>
          <w:fldChar w:fldCharType="end"/>
        </w:r>
      </w:hyperlink>
    </w:p>
    <w:p w14:paraId="7A3BD36B" w14:textId="70D2DC66"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099" w:history="1">
        <w:r w:rsidRPr="008E4334">
          <w:rPr>
            <w:rStyle w:val="Hyperlink"/>
            <w:noProof/>
          </w:rPr>
          <w:t>Table 7.48</w:t>
        </w:r>
        <w:r w:rsidRPr="008E4334">
          <w:rPr>
            <w:rStyle w:val="Hyperlink"/>
            <w:noProof/>
          </w:rPr>
          <w:noBreakHyphen/>
          <w:t>1: Verify O-CU and O-DU provisions HO configuration sent over O1 interface by SMO for inter-O-DU handover within an O-CU</w:t>
        </w:r>
        <w:r>
          <w:rPr>
            <w:noProof/>
            <w:webHidden/>
          </w:rPr>
          <w:tab/>
        </w:r>
        <w:r>
          <w:rPr>
            <w:noProof/>
            <w:webHidden/>
          </w:rPr>
          <w:fldChar w:fldCharType="begin"/>
        </w:r>
        <w:r>
          <w:rPr>
            <w:noProof/>
            <w:webHidden/>
          </w:rPr>
          <w:instrText xml:space="preserve"> PAGEREF _Toc202359099 \h </w:instrText>
        </w:r>
        <w:r>
          <w:rPr>
            <w:noProof/>
            <w:webHidden/>
          </w:rPr>
        </w:r>
        <w:r>
          <w:rPr>
            <w:noProof/>
            <w:webHidden/>
          </w:rPr>
          <w:fldChar w:fldCharType="separate"/>
        </w:r>
        <w:r>
          <w:rPr>
            <w:noProof/>
            <w:webHidden/>
          </w:rPr>
          <w:t>141</w:t>
        </w:r>
        <w:r>
          <w:rPr>
            <w:noProof/>
            <w:webHidden/>
          </w:rPr>
          <w:fldChar w:fldCharType="end"/>
        </w:r>
      </w:hyperlink>
    </w:p>
    <w:p w14:paraId="642AACB3" w14:textId="02EA0403"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0" w:history="1">
        <w:r w:rsidRPr="008E4334">
          <w:rPr>
            <w:rStyle w:val="Hyperlink"/>
            <w:noProof/>
          </w:rPr>
          <w:t>Table 7.49</w:t>
        </w:r>
        <w:r w:rsidRPr="008E4334">
          <w:rPr>
            <w:rStyle w:val="Hyperlink"/>
            <w:noProof/>
          </w:rPr>
          <w:noBreakHyphen/>
          <w:t>1: Verify successful intra frequency measurement based inter-O-DU handover within an O-CU</w:t>
        </w:r>
        <w:r>
          <w:rPr>
            <w:noProof/>
            <w:webHidden/>
          </w:rPr>
          <w:tab/>
        </w:r>
        <w:r>
          <w:rPr>
            <w:noProof/>
            <w:webHidden/>
          </w:rPr>
          <w:fldChar w:fldCharType="begin"/>
        </w:r>
        <w:r>
          <w:rPr>
            <w:noProof/>
            <w:webHidden/>
          </w:rPr>
          <w:instrText xml:space="preserve"> PAGEREF _Toc202359100 \h </w:instrText>
        </w:r>
        <w:r>
          <w:rPr>
            <w:noProof/>
            <w:webHidden/>
          </w:rPr>
        </w:r>
        <w:r>
          <w:rPr>
            <w:noProof/>
            <w:webHidden/>
          </w:rPr>
          <w:fldChar w:fldCharType="separate"/>
        </w:r>
        <w:r>
          <w:rPr>
            <w:noProof/>
            <w:webHidden/>
          </w:rPr>
          <w:t>142</w:t>
        </w:r>
        <w:r>
          <w:rPr>
            <w:noProof/>
            <w:webHidden/>
          </w:rPr>
          <w:fldChar w:fldCharType="end"/>
        </w:r>
      </w:hyperlink>
    </w:p>
    <w:p w14:paraId="5430408B" w14:textId="79F4AD5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1" w:history="1">
        <w:r w:rsidRPr="008E4334">
          <w:rPr>
            <w:rStyle w:val="Hyperlink"/>
            <w:noProof/>
          </w:rPr>
          <w:t>Table 7.50</w:t>
        </w:r>
        <w:r w:rsidRPr="008E4334">
          <w:rPr>
            <w:rStyle w:val="Hyperlink"/>
            <w:noProof/>
          </w:rPr>
          <w:noBreakHyphen/>
          <w:t>1: Verify successful inter-O-DU handover within an O-CU with multiple PDU session (GBR, Non-GBR, Delay critical GBR bearer) and each PDU session having single QFI established</w:t>
        </w:r>
        <w:r>
          <w:rPr>
            <w:noProof/>
            <w:webHidden/>
          </w:rPr>
          <w:tab/>
        </w:r>
        <w:r>
          <w:rPr>
            <w:noProof/>
            <w:webHidden/>
          </w:rPr>
          <w:fldChar w:fldCharType="begin"/>
        </w:r>
        <w:r>
          <w:rPr>
            <w:noProof/>
            <w:webHidden/>
          </w:rPr>
          <w:instrText xml:space="preserve"> PAGEREF _Toc202359101 \h </w:instrText>
        </w:r>
        <w:r>
          <w:rPr>
            <w:noProof/>
            <w:webHidden/>
          </w:rPr>
        </w:r>
        <w:r>
          <w:rPr>
            <w:noProof/>
            <w:webHidden/>
          </w:rPr>
          <w:fldChar w:fldCharType="separate"/>
        </w:r>
        <w:r>
          <w:rPr>
            <w:noProof/>
            <w:webHidden/>
          </w:rPr>
          <w:t>146</w:t>
        </w:r>
        <w:r>
          <w:rPr>
            <w:noProof/>
            <w:webHidden/>
          </w:rPr>
          <w:fldChar w:fldCharType="end"/>
        </w:r>
      </w:hyperlink>
    </w:p>
    <w:p w14:paraId="5A28F574" w14:textId="08D0711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2" w:history="1">
        <w:r w:rsidRPr="008E4334">
          <w:rPr>
            <w:rStyle w:val="Hyperlink"/>
            <w:noProof/>
          </w:rPr>
          <w:t>Table 7.51</w:t>
        </w:r>
        <w:r w:rsidRPr="008E4334">
          <w:rPr>
            <w:rStyle w:val="Hyperlink"/>
            <w:noProof/>
          </w:rPr>
          <w:noBreakHyphen/>
          <w:t>1: Verify successful inter-O-DU handover within an O-CU with multiple PDU session (GBR, Non-GBR, Delay critical GBR bearer) and each PDU session having multiple QFI established where few PDU sessions are admitted at target DU</w:t>
        </w:r>
        <w:r>
          <w:rPr>
            <w:noProof/>
            <w:webHidden/>
          </w:rPr>
          <w:tab/>
        </w:r>
        <w:r>
          <w:rPr>
            <w:noProof/>
            <w:webHidden/>
          </w:rPr>
          <w:fldChar w:fldCharType="begin"/>
        </w:r>
        <w:r>
          <w:rPr>
            <w:noProof/>
            <w:webHidden/>
          </w:rPr>
          <w:instrText xml:space="preserve"> PAGEREF _Toc202359102 \h </w:instrText>
        </w:r>
        <w:r>
          <w:rPr>
            <w:noProof/>
            <w:webHidden/>
          </w:rPr>
        </w:r>
        <w:r>
          <w:rPr>
            <w:noProof/>
            <w:webHidden/>
          </w:rPr>
          <w:fldChar w:fldCharType="separate"/>
        </w:r>
        <w:r>
          <w:rPr>
            <w:noProof/>
            <w:webHidden/>
          </w:rPr>
          <w:t>149</w:t>
        </w:r>
        <w:r>
          <w:rPr>
            <w:noProof/>
            <w:webHidden/>
          </w:rPr>
          <w:fldChar w:fldCharType="end"/>
        </w:r>
      </w:hyperlink>
    </w:p>
    <w:p w14:paraId="705D3EA0" w14:textId="3DF96AB5"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3" w:history="1">
        <w:r w:rsidRPr="008E4334">
          <w:rPr>
            <w:rStyle w:val="Hyperlink"/>
            <w:noProof/>
          </w:rPr>
          <w:t>Table 7.52</w:t>
        </w:r>
        <w:r w:rsidRPr="008E4334">
          <w:rPr>
            <w:rStyle w:val="Hyperlink"/>
            <w:noProof/>
          </w:rPr>
          <w:noBreakHyphen/>
          <w:t>1: Verify successful inter frequency measurement based inter-O-DU handover within an O-CU</w:t>
        </w:r>
        <w:r>
          <w:rPr>
            <w:noProof/>
            <w:webHidden/>
          </w:rPr>
          <w:tab/>
        </w:r>
        <w:r>
          <w:rPr>
            <w:noProof/>
            <w:webHidden/>
          </w:rPr>
          <w:fldChar w:fldCharType="begin"/>
        </w:r>
        <w:r>
          <w:rPr>
            <w:noProof/>
            <w:webHidden/>
          </w:rPr>
          <w:instrText xml:space="preserve"> PAGEREF _Toc202359103 \h </w:instrText>
        </w:r>
        <w:r>
          <w:rPr>
            <w:noProof/>
            <w:webHidden/>
          </w:rPr>
        </w:r>
        <w:r>
          <w:rPr>
            <w:noProof/>
            <w:webHidden/>
          </w:rPr>
          <w:fldChar w:fldCharType="separate"/>
        </w:r>
        <w:r>
          <w:rPr>
            <w:noProof/>
            <w:webHidden/>
          </w:rPr>
          <w:t>152</w:t>
        </w:r>
        <w:r>
          <w:rPr>
            <w:noProof/>
            <w:webHidden/>
          </w:rPr>
          <w:fldChar w:fldCharType="end"/>
        </w:r>
      </w:hyperlink>
    </w:p>
    <w:p w14:paraId="44387803" w14:textId="4E80B47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4" w:history="1">
        <w:r w:rsidRPr="008E4334">
          <w:rPr>
            <w:rStyle w:val="Hyperlink"/>
            <w:noProof/>
          </w:rPr>
          <w:t>Table 7.53</w:t>
        </w:r>
        <w:r w:rsidRPr="008E4334">
          <w:rPr>
            <w:rStyle w:val="Hyperlink"/>
            <w:noProof/>
          </w:rPr>
          <w:noBreakHyphen/>
          <w:t>1: Verify HO preparation failure at target O-DU during inter-O-DU handover within an O-CU</w:t>
        </w:r>
        <w:r>
          <w:rPr>
            <w:noProof/>
            <w:webHidden/>
          </w:rPr>
          <w:tab/>
        </w:r>
        <w:r>
          <w:rPr>
            <w:noProof/>
            <w:webHidden/>
          </w:rPr>
          <w:fldChar w:fldCharType="begin"/>
        </w:r>
        <w:r>
          <w:rPr>
            <w:noProof/>
            <w:webHidden/>
          </w:rPr>
          <w:instrText xml:space="preserve"> PAGEREF _Toc202359104 \h </w:instrText>
        </w:r>
        <w:r>
          <w:rPr>
            <w:noProof/>
            <w:webHidden/>
          </w:rPr>
        </w:r>
        <w:r>
          <w:rPr>
            <w:noProof/>
            <w:webHidden/>
          </w:rPr>
          <w:fldChar w:fldCharType="separate"/>
        </w:r>
        <w:r>
          <w:rPr>
            <w:noProof/>
            <w:webHidden/>
          </w:rPr>
          <w:t>155</w:t>
        </w:r>
        <w:r>
          <w:rPr>
            <w:noProof/>
            <w:webHidden/>
          </w:rPr>
          <w:fldChar w:fldCharType="end"/>
        </w:r>
      </w:hyperlink>
    </w:p>
    <w:p w14:paraId="4560D68B" w14:textId="5A40D511"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5" w:history="1">
        <w:r w:rsidRPr="008E4334">
          <w:rPr>
            <w:rStyle w:val="Hyperlink"/>
            <w:noProof/>
          </w:rPr>
          <w:t>Table 7.54</w:t>
        </w:r>
        <w:r w:rsidRPr="008E4334">
          <w:rPr>
            <w:rStyle w:val="Hyperlink"/>
            <w:noProof/>
          </w:rPr>
          <w:noBreakHyphen/>
          <w:t>1: Procedure to verify RRC Re-establishment received at O-CU when HO execution fails during inter-O-DU handover within an O-CU</w:t>
        </w:r>
        <w:r>
          <w:rPr>
            <w:noProof/>
            <w:webHidden/>
          </w:rPr>
          <w:tab/>
        </w:r>
        <w:r>
          <w:rPr>
            <w:noProof/>
            <w:webHidden/>
          </w:rPr>
          <w:fldChar w:fldCharType="begin"/>
        </w:r>
        <w:r>
          <w:rPr>
            <w:noProof/>
            <w:webHidden/>
          </w:rPr>
          <w:instrText xml:space="preserve"> PAGEREF _Toc202359105 \h </w:instrText>
        </w:r>
        <w:r>
          <w:rPr>
            <w:noProof/>
            <w:webHidden/>
          </w:rPr>
        </w:r>
        <w:r>
          <w:rPr>
            <w:noProof/>
            <w:webHidden/>
          </w:rPr>
          <w:fldChar w:fldCharType="separate"/>
        </w:r>
        <w:r>
          <w:rPr>
            <w:noProof/>
            <w:webHidden/>
          </w:rPr>
          <w:t>158</w:t>
        </w:r>
        <w:r>
          <w:rPr>
            <w:noProof/>
            <w:webHidden/>
          </w:rPr>
          <w:fldChar w:fldCharType="end"/>
        </w:r>
      </w:hyperlink>
    </w:p>
    <w:p w14:paraId="2F1368F7" w14:textId="7CE20799"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6" w:history="1">
        <w:r w:rsidRPr="008E4334">
          <w:rPr>
            <w:rStyle w:val="Hyperlink"/>
            <w:noProof/>
          </w:rPr>
          <w:t>Table 7.55</w:t>
        </w:r>
        <w:r w:rsidRPr="008E4334">
          <w:rPr>
            <w:rStyle w:val="Hyperlink"/>
            <w:noProof/>
          </w:rPr>
          <w:noBreakHyphen/>
          <w:t>1</w:t>
        </w:r>
        <w:r w:rsidRPr="008E4334">
          <w:rPr>
            <w:rStyle w:val="Hyperlink"/>
            <w:rFonts w:eastAsia="Times New Roman"/>
            <w:noProof/>
          </w:rPr>
          <w:t xml:space="preserve">: </w:t>
        </w:r>
        <w:r w:rsidRPr="008E4334">
          <w:rPr>
            <w:rStyle w:val="Hyperlink"/>
            <w:noProof/>
          </w:rPr>
          <w:t>Beam failure detection and recovery using SSB for FR2</w:t>
        </w:r>
        <w:r>
          <w:rPr>
            <w:noProof/>
            <w:webHidden/>
          </w:rPr>
          <w:tab/>
        </w:r>
        <w:r>
          <w:rPr>
            <w:noProof/>
            <w:webHidden/>
          </w:rPr>
          <w:fldChar w:fldCharType="begin"/>
        </w:r>
        <w:r>
          <w:rPr>
            <w:noProof/>
            <w:webHidden/>
          </w:rPr>
          <w:instrText xml:space="preserve"> PAGEREF _Toc202359106 \h </w:instrText>
        </w:r>
        <w:r>
          <w:rPr>
            <w:noProof/>
            <w:webHidden/>
          </w:rPr>
        </w:r>
        <w:r>
          <w:rPr>
            <w:noProof/>
            <w:webHidden/>
          </w:rPr>
          <w:fldChar w:fldCharType="separate"/>
        </w:r>
        <w:r>
          <w:rPr>
            <w:noProof/>
            <w:webHidden/>
          </w:rPr>
          <w:t>162</w:t>
        </w:r>
        <w:r>
          <w:rPr>
            <w:noProof/>
            <w:webHidden/>
          </w:rPr>
          <w:fldChar w:fldCharType="end"/>
        </w:r>
      </w:hyperlink>
    </w:p>
    <w:p w14:paraId="16AE96BD" w14:textId="4E1C5169"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7" w:history="1">
        <w:r w:rsidRPr="008E4334">
          <w:rPr>
            <w:rStyle w:val="Hyperlink"/>
            <w:noProof/>
          </w:rPr>
          <w:t>Table 7.56</w:t>
        </w:r>
        <w:r w:rsidRPr="008E4334">
          <w:rPr>
            <w:rStyle w:val="Hyperlink"/>
            <w:noProof/>
          </w:rPr>
          <w:noBreakHyphen/>
          <w:t>1</w:t>
        </w:r>
        <w:r w:rsidRPr="008E4334">
          <w:rPr>
            <w:rStyle w:val="Hyperlink"/>
            <w:rFonts w:eastAsia="Times New Roman"/>
            <w:noProof/>
          </w:rPr>
          <w:t xml:space="preserve">: </w:t>
        </w:r>
        <w:r w:rsidRPr="008E4334">
          <w:rPr>
            <w:rStyle w:val="Hyperlink"/>
            <w:noProof/>
          </w:rPr>
          <w:t>Beam failure detection and recovery using SSB for FR1</w:t>
        </w:r>
        <w:r>
          <w:rPr>
            <w:noProof/>
            <w:webHidden/>
          </w:rPr>
          <w:tab/>
        </w:r>
        <w:r>
          <w:rPr>
            <w:noProof/>
            <w:webHidden/>
          </w:rPr>
          <w:fldChar w:fldCharType="begin"/>
        </w:r>
        <w:r>
          <w:rPr>
            <w:noProof/>
            <w:webHidden/>
          </w:rPr>
          <w:instrText xml:space="preserve"> PAGEREF _Toc202359107 \h </w:instrText>
        </w:r>
        <w:r>
          <w:rPr>
            <w:noProof/>
            <w:webHidden/>
          </w:rPr>
        </w:r>
        <w:r>
          <w:rPr>
            <w:noProof/>
            <w:webHidden/>
          </w:rPr>
          <w:fldChar w:fldCharType="separate"/>
        </w:r>
        <w:r>
          <w:rPr>
            <w:noProof/>
            <w:webHidden/>
          </w:rPr>
          <w:t>165</w:t>
        </w:r>
        <w:r>
          <w:rPr>
            <w:noProof/>
            <w:webHidden/>
          </w:rPr>
          <w:fldChar w:fldCharType="end"/>
        </w:r>
      </w:hyperlink>
    </w:p>
    <w:p w14:paraId="42D97D51" w14:textId="7B8F9CE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8" w:history="1">
        <w:r w:rsidRPr="008E4334">
          <w:rPr>
            <w:rStyle w:val="Hyperlink"/>
            <w:noProof/>
          </w:rPr>
          <w:t>Table 7.57</w:t>
        </w:r>
        <w:r w:rsidRPr="008E4334">
          <w:rPr>
            <w:rStyle w:val="Hyperlink"/>
            <w:noProof/>
          </w:rPr>
          <w:noBreakHyphen/>
          <w:t>1</w:t>
        </w:r>
        <w:r w:rsidRPr="008E4334">
          <w:rPr>
            <w:rStyle w:val="Hyperlink"/>
            <w:rFonts w:eastAsia="Times New Roman"/>
            <w:noProof/>
          </w:rPr>
          <w:t xml:space="preserve">: </w:t>
        </w:r>
        <w:r w:rsidRPr="008E4334">
          <w:rPr>
            <w:rStyle w:val="Hyperlink"/>
            <w:noProof/>
          </w:rPr>
          <w:t>Beam failure detection and recovery using SSB for FR1 with DRX enabled</w:t>
        </w:r>
        <w:r>
          <w:rPr>
            <w:noProof/>
            <w:webHidden/>
          </w:rPr>
          <w:tab/>
        </w:r>
        <w:r>
          <w:rPr>
            <w:noProof/>
            <w:webHidden/>
          </w:rPr>
          <w:fldChar w:fldCharType="begin"/>
        </w:r>
        <w:r>
          <w:rPr>
            <w:noProof/>
            <w:webHidden/>
          </w:rPr>
          <w:instrText xml:space="preserve"> PAGEREF _Toc202359108 \h </w:instrText>
        </w:r>
        <w:r>
          <w:rPr>
            <w:noProof/>
            <w:webHidden/>
          </w:rPr>
        </w:r>
        <w:r>
          <w:rPr>
            <w:noProof/>
            <w:webHidden/>
          </w:rPr>
          <w:fldChar w:fldCharType="separate"/>
        </w:r>
        <w:r>
          <w:rPr>
            <w:noProof/>
            <w:webHidden/>
          </w:rPr>
          <w:t>168</w:t>
        </w:r>
        <w:r>
          <w:rPr>
            <w:noProof/>
            <w:webHidden/>
          </w:rPr>
          <w:fldChar w:fldCharType="end"/>
        </w:r>
      </w:hyperlink>
    </w:p>
    <w:p w14:paraId="2CA97028" w14:textId="24F80233"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09" w:history="1">
        <w:r w:rsidRPr="008E4334">
          <w:rPr>
            <w:rStyle w:val="Hyperlink"/>
            <w:noProof/>
          </w:rPr>
          <w:t>Table 7.58</w:t>
        </w:r>
        <w:r w:rsidRPr="008E4334">
          <w:rPr>
            <w:rStyle w:val="Hyperlink"/>
            <w:noProof/>
          </w:rPr>
          <w:noBreakHyphen/>
          <w:t>1</w:t>
        </w:r>
        <w:r w:rsidRPr="008E4334">
          <w:rPr>
            <w:rStyle w:val="Hyperlink"/>
            <w:rFonts w:eastAsia="Times New Roman"/>
            <w:noProof/>
          </w:rPr>
          <w:t xml:space="preserve">: </w:t>
        </w:r>
        <w:r w:rsidRPr="008E4334">
          <w:rPr>
            <w:rStyle w:val="Hyperlink"/>
            <w:noProof/>
          </w:rPr>
          <w:t>Beam failure detection and recovery using CSI-RS for FR2</w:t>
        </w:r>
        <w:r>
          <w:rPr>
            <w:noProof/>
            <w:webHidden/>
          </w:rPr>
          <w:tab/>
        </w:r>
        <w:r>
          <w:rPr>
            <w:noProof/>
            <w:webHidden/>
          </w:rPr>
          <w:fldChar w:fldCharType="begin"/>
        </w:r>
        <w:r>
          <w:rPr>
            <w:noProof/>
            <w:webHidden/>
          </w:rPr>
          <w:instrText xml:space="preserve"> PAGEREF _Toc202359109 \h </w:instrText>
        </w:r>
        <w:r>
          <w:rPr>
            <w:noProof/>
            <w:webHidden/>
          </w:rPr>
        </w:r>
        <w:r>
          <w:rPr>
            <w:noProof/>
            <w:webHidden/>
          </w:rPr>
          <w:fldChar w:fldCharType="separate"/>
        </w:r>
        <w:r>
          <w:rPr>
            <w:noProof/>
            <w:webHidden/>
          </w:rPr>
          <w:t>172</w:t>
        </w:r>
        <w:r>
          <w:rPr>
            <w:noProof/>
            <w:webHidden/>
          </w:rPr>
          <w:fldChar w:fldCharType="end"/>
        </w:r>
      </w:hyperlink>
    </w:p>
    <w:p w14:paraId="7B407F4D" w14:textId="384A3713"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0" w:history="1">
        <w:r w:rsidRPr="008E4334">
          <w:rPr>
            <w:rStyle w:val="Hyperlink"/>
            <w:noProof/>
          </w:rPr>
          <w:t>Table 7.59</w:t>
        </w:r>
        <w:r w:rsidRPr="008E4334">
          <w:rPr>
            <w:rStyle w:val="Hyperlink"/>
            <w:noProof/>
          </w:rPr>
          <w:noBreakHyphen/>
          <w:t>1</w:t>
        </w:r>
        <w:r w:rsidRPr="008E4334">
          <w:rPr>
            <w:rStyle w:val="Hyperlink"/>
            <w:rFonts w:eastAsia="Times New Roman"/>
            <w:noProof/>
          </w:rPr>
          <w:t>: P</w:t>
        </w:r>
        <w:r w:rsidRPr="008E4334">
          <w:rPr>
            <w:rStyle w:val="Hyperlink"/>
            <w:noProof/>
          </w:rPr>
          <w:t>rioritized random access during beam failure recovery</w:t>
        </w:r>
        <w:r>
          <w:rPr>
            <w:noProof/>
            <w:webHidden/>
          </w:rPr>
          <w:tab/>
        </w:r>
        <w:r>
          <w:rPr>
            <w:noProof/>
            <w:webHidden/>
          </w:rPr>
          <w:fldChar w:fldCharType="begin"/>
        </w:r>
        <w:r>
          <w:rPr>
            <w:noProof/>
            <w:webHidden/>
          </w:rPr>
          <w:instrText xml:space="preserve"> PAGEREF _Toc202359110 \h </w:instrText>
        </w:r>
        <w:r>
          <w:rPr>
            <w:noProof/>
            <w:webHidden/>
          </w:rPr>
        </w:r>
        <w:r>
          <w:rPr>
            <w:noProof/>
            <w:webHidden/>
          </w:rPr>
          <w:fldChar w:fldCharType="separate"/>
        </w:r>
        <w:r>
          <w:rPr>
            <w:noProof/>
            <w:webHidden/>
          </w:rPr>
          <w:t>175</w:t>
        </w:r>
        <w:r>
          <w:rPr>
            <w:noProof/>
            <w:webHidden/>
          </w:rPr>
          <w:fldChar w:fldCharType="end"/>
        </w:r>
      </w:hyperlink>
    </w:p>
    <w:p w14:paraId="7460A5D4" w14:textId="46D1840A"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1" w:history="1">
        <w:r w:rsidRPr="008E4334">
          <w:rPr>
            <w:rStyle w:val="Hyperlink"/>
            <w:noProof/>
          </w:rPr>
          <w:t>Table 7.60</w:t>
        </w:r>
        <w:r w:rsidRPr="008E4334">
          <w:rPr>
            <w:rStyle w:val="Hyperlink"/>
            <w:noProof/>
          </w:rPr>
          <w:noBreakHyphen/>
          <w:t>1</w:t>
        </w:r>
        <w:r w:rsidRPr="008E4334">
          <w:rPr>
            <w:rStyle w:val="Hyperlink"/>
            <w:rFonts w:eastAsia="Times New Roman"/>
            <w:noProof/>
          </w:rPr>
          <w:t>: B</w:t>
        </w:r>
        <w:r w:rsidRPr="008E4334">
          <w:rPr>
            <w:rStyle w:val="Hyperlink"/>
            <w:noProof/>
          </w:rPr>
          <w:t>eam failure detection and recovery when SSB/CSI-RS not configured for detection</w:t>
        </w:r>
        <w:r>
          <w:rPr>
            <w:noProof/>
            <w:webHidden/>
          </w:rPr>
          <w:tab/>
        </w:r>
        <w:r>
          <w:rPr>
            <w:noProof/>
            <w:webHidden/>
          </w:rPr>
          <w:fldChar w:fldCharType="begin"/>
        </w:r>
        <w:r>
          <w:rPr>
            <w:noProof/>
            <w:webHidden/>
          </w:rPr>
          <w:instrText xml:space="preserve"> PAGEREF _Toc202359111 \h </w:instrText>
        </w:r>
        <w:r>
          <w:rPr>
            <w:noProof/>
            <w:webHidden/>
          </w:rPr>
        </w:r>
        <w:r>
          <w:rPr>
            <w:noProof/>
            <w:webHidden/>
          </w:rPr>
          <w:fldChar w:fldCharType="separate"/>
        </w:r>
        <w:r>
          <w:rPr>
            <w:noProof/>
            <w:webHidden/>
          </w:rPr>
          <w:t>178</w:t>
        </w:r>
        <w:r>
          <w:rPr>
            <w:noProof/>
            <w:webHidden/>
          </w:rPr>
          <w:fldChar w:fldCharType="end"/>
        </w:r>
      </w:hyperlink>
    </w:p>
    <w:p w14:paraId="3AC6B5C5" w14:textId="00A2FBE6"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2" w:history="1">
        <w:r w:rsidRPr="008E4334">
          <w:rPr>
            <w:rStyle w:val="Hyperlink"/>
            <w:noProof/>
          </w:rPr>
          <w:t>Table 7.61</w:t>
        </w:r>
        <w:r w:rsidRPr="008E4334">
          <w:rPr>
            <w:rStyle w:val="Hyperlink"/>
            <w:noProof/>
          </w:rPr>
          <w:noBreakHyphen/>
          <w:t>1</w:t>
        </w:r>
        <w:r w:rsidRPr="008E4334">
          <w:rPr>
            <w:rStyle w:val="Hyperlink"/>
            <w:rFonts w:eastAsia="Times New Roman"/>
            <w:noProof/>
          </w:rPr>
          <w:t xml:space="preserve">: </w:t>
        </w:r>
        <w:r w:rsidRPr="008E4334">
          <w:rPr>
            <w:rStyle w:val="Hyperlink"/>
            <w:noProof/>
          </w:rPr>
          <w:t>End-to-end data verification with different CSI-RS configuration</w:t>
        </w:r>
        <w:r>
          <w:rPr>
            <w:noProof/>
            <w:webHidden/>
          </w:rPr>
          <w:tab/>
        </w:r>
        <w:r>
          <w:rPr>
            <w:noProof/>
            <w:webHidden/>
          </w:rPr>
          <w:fldChar w:fldCharType="begin"/>
        </w:r>
        <w:r>
          <w:rPr>
            <w:noProof/>
            <w:webHidden/>
          </w:rPr>
          <w:instrText xml:space="preserve"> PAGEREF _Toc202359112 \h </w:instrText>
        </w:r>
        <w:r>
          <w:rPr>
            <w:noProof/>
            <w:webHidden/>
          </w:rPr>
        </w:r>
        <w:r>
          <w:rPr>
            <w:noProof/>
            <w:webHidden/>
          </w:rPr>
          <w:fldChar w:fldCharType="separate"/>
        </w:r>
        <w:r>
          <w:rPr>
            <w:noProof/>
            <w:webHidden/>
          </w:rPr>
          <w:t>181</w:t>
        </w:r>
        <w:r>
          <w:rPr>
            <w:noProof/>
            <w:webHidden/>
          </w:rPr>
          <w:fldChar w:fldCharType="end"/>
        </w:r>
      </w:hyperlink>
    </w:p>
    <w:p w14:paraId="743814DD" w14:textId="2D01F0A5"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3" w:history="1">
        <w:r w:rsidRPr="008E4334">
          <w:rPr>
            <w:rStyle w:val="Hyperlink"/>
            <w:noProof/>
          </w:rPr>
          <w:t>Table 7.62</w:t>
        </w:r>
        <w:r w:rsidRPr="008E4334">
          <w:rPr>
            <w:rStyle w:val="Hyperlink"/>
            <w:noProof/>
          </w:rPr>
          <w:noBreakHyphen/>
          <w:t>1</w:t>
        </w:r>
        <w:r w:rsidRPr="008E4334">
          <w:rPr>
            <w:rStyle w:val="Hyperlink"/>
            <w:rFonts w:eastAsia="Times New Roman"/>
            <w:noProof/>
          </w:rPr>
          <w:t xml:space="preserve">: Procedure to verify </w:t>
        </w:r>
        <w:r w:rsidRPr="008E4334">
          <w:rPr>
            <w:rStyle w:val="Hyperlink"/>
            <w:rFonts w:eastAsia="Times New Roman"/>
            <w:noProof/>
            <w:lang w:val="en-GB"/>
          </w:rPr>
          <w:t>unsuccessful cell setup when invalid CSI-RS config is used</w:t>
        </w:r>
        <w:r>
          <w:rPr>
            <w:noProof/>
            <w:webHidden/>
          </w:rPr>
          <w:tab/>
        </w:r>
        <w:r>
          <w:rPr>
            <w:noProof/>
            <w:webHidden/>
          </w:rPr>
          <w:fldChar w:fldCharType="begin"/>
        </w:r>
        <w:r>
          <w:rPr>
            <w:noProof/>
            <w:webHidden/>
          </w:rPr>
          <w:instrText xml:space="preserve"> PAGEREF _Toc202359113 \h </w:instrText>
        </w:r>
        <w:r>
          <w:rPr>
            <w:noProof/>
            <w:webHidden/>
          </w:rPr>
        </w:r>
        <w:r>
          <w:rPr>
            <w:noProof/>
            <w:webHidden/>
          </w:rPr>
          <w:fldChar w:fldCharType="separate"/>
        </w:r>
        <w:r>
          <w:rPr>
            <w:noProof/>
            <w:webHidden/>
          </w:rPr>
          <w:t>183</w:t>
        </w:r>
        <w:r>
          <w:rPr>
            <w:noProof/>
            <w:webHidden/>
          </w:rPr>
          <w:fldChar w:fldCharType="end"/>
        </w:r>
      </w:hyperlink>
    </w:p>
    <w:p w14:paraId="26855B5F" w14:textId="1E25A55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4" w:history="1">
        <w:r w:rsidRPr="008E4334">
          <w:rPr>
            <w:rStyle w:val="Hyperlink"/>
            <w:noProof/>
          </w:rPr>
          <w:t>Table 7.63</w:t>
        </w:r>
        <w:r w:rsidRPr="008E4334">
          <w:rPr>
            <w:rStyle w:val="Hyperlink"/>
            <w:noProof/>
          </w:rPr>
          <w:noBreakHyphen/>
          <w:t>1</w:t>
        </w:r>
        <w:r w:rsidRPr="008E4334">
          <w:rPr>
            <w:rStyle w:val="Hyperlink"/>
            <w:rFonts w:eastAsia="Times New Roman"/>
            <w:noProof/>
          </w:rPr>
          <w:t>: End-to-end data</w:t>
        </w:r>
        <w:r w:rsidRPr="008E4334">
          <w:rPr>
            <w:rStyle w:val="Hyperlink"/>
            <w:rFonts w:eastAsia="Times New Roman"/>
            <w:noProof/>
            <w:lang w:val="en-GB"/>
          </w:rPr>
          <w:t xml:space="preserve"> verification with SRS enabled and UE in mobility</w:t>
        </w:r>
        <w:r>
          <w:rPr>
            <w:noProof/>
            <w:webHidden/>
          </w:rPr>
          <w:tab/>
        </w:r>
        <w:r>
          <w:rPr>
            <w:noProof/>
            <w:webHidden/>
          </w:rPr>
          <w:fldChar w:fldCharType="begin"/>
        </w:r>
        <w:r>
          <w:rPr>
            <w:noProof/>
            <w:webHidden/>
          </w:rPr>
          <w:instrText xml:space="preserve"> PAGEREF _Toc202359114 \h </w:instrText>
        </w:r>
        <w:r>
          <w:rPr>
            <w:noProof/>
            <w:webHidden/>
          </w:rPr>
        </w:r>
        <w:r>
          <w:rPr>
            <w:noProof/>
            <w:webHidden/>
          </w:rPr>
          <w:fldChar w:fldCharType="separate"/>
        </w:r>
        <w:r>
          <w:rPr>
            <w:noProof/>
            <w:webHidden/>
          </w:rPr>
          <w:t>185</w:t>
        </w:r>
        <w:r>
          <w:rPr>
            <w:noProof/>
            <w:webHidden/>
          </w:rPr>
          <w:fldChar w:fldCharType="end"/>
        </w:r>
      </w:hyperlink>
    </w:p>
    <w:p w14:paraId="650F135E" w14:textId="25A891F2"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5" w:history="1">
        <w:r w:rsidRPr="008E4334">
          <w:rPr>
            <w:rStyle w:val="Hyperlink"/>
            <w:noProof/>
          </w:rPr>
          <w:t>Table 7.64</w:t>
        </w:r>
        <w:r w:rsidRPr="008E4334">
          <w:rPr>
            <w:rStyle w:val="Hyperlink"/>
            <w:noProof/>
          </w:rPr>
          <w:noBreakHyphen/>
          <w:t>1: S</w:t>
        </w:r>
        <w:r w:rsidRPr="008E4334">
          <w:rPr>
            <w:rStyle w:val="Hyperlink"/>
            <w:rFonts w:eastAsia="Times New Roman"/>
            <w:noProof/>
          </w:rPr>
          <w:t>uccessful collection and transfer of MAC statistics to SMO.</w:t>
        </w:r>
        <w:r>
          <w:rPr>
            <w:noProof/>
            <w:webHidden/>
          </w:rPr>
          <w:tab/>
        </w:r>
        <w:r>
          <w:rPr>
            <w:noProof/>
            <w:webHidden/>
          </w:rPr>
          <w:fldChar w:fldCharType="begin"/>
        </w:r>
        <w:r>
          <w:rPr>
            <w:noProof/>
            <w:webHidden/>
          </w:rPr>
          <w:instrText xml:space="preserve"> PAGEREF _Toc202359115 \h </w:instrText>
        </w:r>
        <w:r>
          <w:rPr>
            <w:noProof/>
            <w:webHidden/>
          </w:rPr>
        </w:r>
        <w:r>
          <w:rPr>
            <w:noProof/>
            <w:webHidden/>
          </w:rPr>
          <w:fldChar w:fldCharType="separate"/>
        </w:r>
        <w:r>
          <w:rPr>
            <w:noProof/>
            <w:webHidden/>
          </w:rPr>
          <w:t>187</w:t>
        </w:r>
        <w:r>
          <w:rPr>
            <w:noProof/>
            <w:webHidden/>
          </w:rPr>
          <w:fldChar w:fldCharType="end"/>
        </w:r>
      </w:hyperlink>
    </w:p>
    <w:p w14:paraId="0E66DE69" w14:textId="3BC54BBF"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6" w:history="1">
        <w:r w:rsidRPr="008E4334">
          <w:rPr>
            <w:rStyle w:val="Hyperlink"/>
            <w:noProof/>
          </w:rPr>
          <w:t>Table 7.65</w:t>
        </w:r>
        <w:r w:rsidRPr="008E4334">
          <w:rPr>
            <w:rStyle w:val="Hyperlink"/>
            <w:noProof/>
          </w:rPr>
          <w:noBreakHyphen/>
          <w:t>1: O-DU-OAM-Agent successfully downloads the configuration from SMO through "file-download request"</w:t>
        </w:r>
        <w:r>
          <w:rPr>
            <w:noProof/>
            <w:webHidden/>
          </w:rPr>
          <w:tab/>
        </w:r>
        <w:r>
          <w:rPr>
            <w:noProof/>
            <w:webHidden/>
          </w:rPr>
          <w:fldChar w:fldCharType="begin"/>
        </w:r>
        <w:r>
          <w:rPr>
            <w:noProof/>
            <w:webHidden/>
          </w:rPr>
          <w:instrText xml:space="preserve"> PAGEREF _Toc202359116 \h </w:instrText>
        </w:r>
        <w:r>
          <w:rPr>
            <w:noProof/>
            <w:webHidden/>
          </w:rPr>
        </w:r>
        <w:r>
          <w:rPr>
            <w:noProof/>
            <w:webHidden/>
          </w:rPr>
          <w:fldChar w:fldCharType="separate"/>
        </w:r>
        <w:r>
          <w:rPr>
            <w:noProof/>
            <w:webHidden/>
          </w:rPr>
          <w:t>190</w:t>
        </w:r>
        <w:r>
          <w:rPr>
            <w:noProof/>
            <w:webHidden/>
          </w:rPr>
          <w:fldChar w:fldCharType="end"/>
        </w:r>
      </w:hyperlink>
    </w:p>
    <w:p w14:paraId="1B6F0CC8" w14:textId="221C32FA"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7" w:history="1">
        <w:r w:rsidRPr="008E4334">
          <w:rPr>
            <w:rStyle w:val="Hyperlink"/>
            <w:noProof/>
          </w:rPr>
          <w:t>Table 7.66</w:t>
        </w:r>
        <w:r w:rsidRPr="008E4334">
          <w:rPr>
            <w:rStyle w:val="Hyperlink"/>
            <w:noProof/>
          </w:rPr>
          <w:noBreakHyphen/>
          <w:t>1: Successful collection and transfer of L1 measurements along with parameter reconfiguration on E2 interface.</w:t>
        </w:r>
        <w:r>
          <w:rPr>
            <w:noProof/>
            <w:webHidden/>
          </w:rPr>
          <w:tab/>
        </w:r>
        <w:r>
          <w:rPr>
            <w:noProof/>
            <w:webHidden/>
          </w:rPr>
          <w:fldChar w:fldCharType="begin"/>
        </w:r>
        <w:r>
          <w:rPr>
            <w:noProof/>
            <w:webHidden/>
          </w:rPr>
          <w:instrText xml:space="preserve"> PAGEREF _Toc202359117 \h </w:instrText>
        </w:r>
        <w:r>
          <w:rPr>
            <w:noProof/>
            <w:webHidden/>
          </w:rPr>
        </w:r>
        <w:r>
          <w:rPr>
            <w:noProof/>
            <w:webHidden/>
          </w:rPr>
          <w:fldChar w:fldCharType="separate"/>
        </w:r>
        <w:r>
          <w:rPr>
            <w:noProof/>
            <w:webHidden/>
          </w:rPr>
          <w:t>194</w:t>
        </w:r>
        <w:r>
          <w:rPr>
            <w:noProof/>
            <w:webHidden/>
          </w:rPr>
          <w:fldChar w:fldCharType="end"/>
        </w:r>
      </w:hyperlink>
    </w:p>
    <w:p w14:paraId="0E4A15B3" w14:textId="39706C5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8" w:history="1">
        <w:r w:rsidRPr="008E4334">
          <w:rPr>
            <w:rStyle w:val="Hyperlink"/>
            <w:noProof/>
          </w:rPr>
          <w:t>Table 7.67</w:t>
        </w:r>
        <w:r w:rsidRPr="008E4334">
          <w:rPr>
            <w:rStyle w:val="Hyperlink"/>
            <w:noProof/>
          </w:rPr>
          <w:noBreakHyphen/>
          <w:t>1: Successful vO-DU and vO-CU deployment.</w:t>
        </w:r>
        <w:r>
          <w:rPr>
            <w:noProof/>
            <w:webHidden/>
          </w:rPr>
          <w:tab/>
        </w:r>
        <w:r>
          <w:rPr>
            <w:noProof/>
            <w:webHidden/>
          </w:rPr>
          <w:fldChar w:fldCharType="begin"/>
        </w:r>
        <w:r>
          <w:rPr>
            <w:noProof/>
            <w:webHidden/>
          </w:rPr>
          <w:instrText xml:space="preserve"> PAGEREF _Toc202359118 \h </w:instrText>
        </w:r>
        <w:r>
          <w:rPr>
            <w:noProof/>
            <w:webHidden/>
          </w:rPr>
        </w:r>
        <w:r>
          <w:rPr>
            <w:noProof/>
            <w:webHidden/>
          </w:rPr>
          <w:fldChar w:fldCharType="separate"/>
        </w:r>
        <w:r>
          <w:rPr>
            <w:noProof/>
            <w:webHidden/>
          </w:rPr>
          <w:t>198</w:t>
        </w:r>
        <w:r>
          <w:rPr>
            <w:noProof/>
            <w:webHidden/>
          </w:rPr>
          <w:fldChar w:fldCharType="end"/>
        </w:r>
      </w:hyperlink>
    </w:p>
    <w:p w14:paraId="4B2F1A9D" w14:textId="43AAB508"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19" w:history="1">
        <w:r w:rsidRPr="008E4334">
          <w:rPr>
            <w:rStyle w:val="Hyperlink"/>
            <w:noProof/>
          </w:rPr>
          <w:t>Table 7.68</w:t>
        </w:r>
        <w:r w:rsidRPr="008E4334">
          <w:rPr>
            <w:rStyle w:val="Hyperlink"/>
            <w:noProof/>
          </w:rPr>
          <w:noBreakHyphen/>
          <w:t>1: Addition of vO-DU and vO-CU instance.</w:t>
        </w:r>
        <w:r>
          <w:rPr>
            <w:noProof/>
            <w:webHidden/>
          </w:rPr>
          <w:tab/>
        </w:r>
        <w:r>
          <w:rPr>
            <w:noProof/>
            <w:webHidden/>
          </w:rPr>
          <w:fldChar w:fldCharType="begin"/>
        </w:r>
        <w:r>
          <w:rPr>
            <w:noProof/>
            <w:webHidden/>
          </w:rPr>
          <w:instrText xml:space="preserve"> PAGEREF _Toc202359119 \h </w:instrText>
        </w:r>
        <w:r>
          <w:rPr>
            <w:noProof/>
            <w:webHidden/>
          </w:rPr>
        </w:r>
        <w:r>
          <w:rPr>
            <w:noProof/>
            <w:webHidden/>
          </w:rPr>
          <w:fldChar w:fldCharType="separate"/>
        </w:r>
        <w:r>
          <w:rPr>
            <w:noProof/>
            <w:webHidden/>
          </w:rPr>
          <w:t>202</w:t>
        </w:r>
        <w:r>
          <w:rPr>
            <w:noProof/>
            <w:webHidden/>
          </w:rPr>
          <w:fldChar w:fldCharType="end"/>
        </w:r>
      </w:hyperlink>
    </w:p>
    <w:p w14:paraId="691CE7C7" w14:textId="3CD712B3"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0" w:history="1">
        <w:r w:rsidRPr="008E4334">
          <w:rPr>
            <w:rStyle w:val="Hyperlink"/>
            <w:noProof/>
          </w:rPr>
          <w:t>Table 7.69</w:t>
        </w:r>
        <w:r w:rsidRPr="008E4334">
          <w:rPr>
            <w:rStyle w:val="Hyperlink"/>
            <w:noProof/>
          </w:rPr>
          <w:noBreakHyphen/>
          <w:t>1: Deletion of additional vO-DU and vO-CU instance.</w:t>
        </w:r>
        <w:r>
          <w:rPr>
            <w:noProof/>
            <w:webHidden/>
          </w:rPr>
          <w:tab/>
        </w:r>
        <w:r>
          <w:rPr>
            <w:noProof/>
            <w:webHidden/>
          </w:rPr>
          <w:fldChar w:fldCharType="begin"/>
        </w:r>
        <w:r>
          <w:rPr>
            <w:noProof/>
            <w:webHidden/>
          </w:rPr>
          <w:instrText xml:space="preserve"> PAGEREF _Toc202359120 \h </w:instrText>
        </w:r>
        <w:r>
          <w:rPr>
            <w:noProof/>
            <w:webHidden/>
          </w:rPr>
        </w:r>
        <w:r>
          <w:rPr>
            <w:noProof/>
            <w:webHidden/>
          </w:rPr>
          <w:fldChar w:fldCharType="separate"/>
        </w:r>
        <w:r>
          <w:rPr>
            <w:noProof/>
            <w:webHidden/>
          </w:rPr>
          <w:t>205</w:t>
        </w:r>
        <w:r>
          <w:rPr>
            <w:noProof/>
            <w:webHidden/>
          </w:rPr>
          <w:fldChar w:fldCharType="end"/>
        </w:r>
      </w:hyperlink>
    </w:p>
    <w:p w14:paraId="14F4A8F8" w14:textId="6C7D416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1" w:history="1">
        <w:r w:rsidRPr="008E4334">
          <w:rPr>
            <w:rStyle w:val="Hyperlink"/>
            <w:noProof/>
          </w:rPr>
          <w:t>Table 7.70</w:t>
        </w:r>
        <w:r w:rsidRPr="008E4334">
          <w:rPr>
            <w:rStyle w:val="Hyperlink"/>
            <w:noProof/>
          </w:rPr>
          <w:noBreakHyphen/>
          <w:t>1: Software upgrade of vO-DU.</w:t>
        </w:r>
        <w:r>
          <w:rPr>
            <w:noProof/>
            <w:webHidden/>
          </w:rPr>
          <w:tab/>
        </w:r>
        <w:r>
          <w:rPr>
            <w:noProof/>
            <w:webHidden/>
          </w:rPr>
          <w:fldChar w:fldCharType="begin"/>
        </w:r>
        <w:r>
          <w:rPr>
            <w:noProof/>
            <w:webHidden/>
          </w:rPr>
          <w:instrText xml:space="preserve"> PAGEREF _Toc202359121 \h </w:instrText>
        </w:r>
        <w:r>
          <w:rPr>
            <w:noProof/>
            <w:webHidden/>
          </w:rPr>
        </w:r>
        <w:r>
          <w:rPr>
            <w:noProof/>
            <w:webHidden/>
          </w:rPr>
          <w:fldChar w:fldCharType="separate"/>
        </w:r>
        <w:r>
          <w:rPr>
            <w:noProof/>
            <w:webHidden/>
          </w:rPr>
          <w:t>207</w:t>
        </w:r>
        <w:r>
          <w:rPr>
            <w:noProof/>
            <w:webHidden/>
          </w:rPr>
          <w:fldChar w:fldCharType="end"/>
        </w:r>
      </w:hyperlink>
    </w:p>
    <w:p w14:paraId="0902E63F" w14:textId="2AB00EF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2" w:history="1">
        <w:r w:rsidRPr="008E4334">
          <w:rPr>
            <w:rStyle w:val="Hyperlink"/>
            <w:noProof/>
          </w:rPr>
          <w:t>Table 7.71</w:t>
        </w:r>
        <w:r w:rsidRPr="008E4334">
          <w:rPr>
            <w:rStyle w:val="Hyperlink"/>
            <w:noProof/>
          </w:rPr>
          <w:noBreakHyphen/>
          <w:t xml:space="preserve">1: </w:t>
        </w:r>
        <w:r w:rsidRPr="008E4334">
          <w:rPr>
            <w:rStyle w:val="Hyperlink"/>
            <w:rFonts w:eastAsia="Times New Roman"/>
            <w:noProof/>
          </w:rPr>
          <w:t>Successful reconfiguration for an vO-DU over O1 interface</w:t>
        </w:r>
        <w:r>
          <w:rPr>
            <w:noProof/>
            <w:webHidden/>
          </w:rPr>
          <w:tab/>
        </w:r>
        <w:r>
          <w:rPr>
            <w:noProof/>
            <w:webHidden/>
          </w:rPr>
          <w:fldChar w:fldCharType="begin"/>
        </w:r>
        <w:r>
          <w:rPr>
            <w:noProof/>
            <w:webHidden/>
          </w:rPr>
          <w:instrText xml:space="preserve"> PAGEREF _Toc202359122 \h </w:instrText>
        </w:r>
        <w:r>
          <w:rPr>
            <w:noProof/>
            <w:webHidden/>
          </w:rPr>
        </w:r>
        <w:r>
          <w:rPr>
            <w:noProof/>
            <w:webHidden/>
          </w:rPr>
          <w:fldChar w:fldCharType="separate"/>
        </w:r>
        <w:r>
          <w:rPr>
            <w:noProof/>
            <w:webHidden/>
          </w:rPr>
          <w:t>210</w:t>
        </w:r>
        <w:r>
          <w:rPr>
            <w:noProof/>
            <w:webHidden/>
          </w:rPr>
          <w:fldChar w:fldCharType="end"/>
        </w:r>
      </w:hyperlink>
    </w:p>
    <w:p w14:paraId="4F47C28C" w14:textId="4DA42690"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3" w:history="1">
        <w:r w:rsidRPr="008E4334">
          <w:rPr>
            <w:rStyle w:val="Hyperlink"/>
            <w:noProof/>
          </w:rPr>
          <w:t>Table 7.72</w:t>
        </w:r>
        <w:r w:rsidRPr="008E4334">
          <w:rPr>
            <w:rStyle w:val="Hyperlink"/>
            <w:noProof/>
          </w:rPr>
          <w:noBreakHyphen/>
          <w:t>1: PTP sync loss &amp; recovery in vO-DU.</w:t>
        </w:r>
        <w:r>
          <w:rPr>
            <w:noProof/>
            <w:webHidden/>
          </w:rPr>
          <w:tab/>
        </w:r>
        <w:r>
          <w:rPr>
            <w:noProof/>
            <w:webHidden/>
          </w:rPr>
          <w:fldChar w:fldCharType="begin"/>
        </w:r>
        <w:r>
          <w:rPr>
            <w:noProof/>
            <w:webHidden/>
          </w:rPr>
          <w:instrText xml:space="preserve"> PAGEREF _Toc202359123 \h </w:instrText>
        </w:r>
        <w:r>
          <w:rPr>
            <w:noProof/>
            <w:webHidden/>
          </w:rPr>
        </w:r>
        <w:r>
          <w:rPr>
            <w:noProof/>
            <w:webHidden/>
          </w:rPr>
          <w:fldChar w:fldCharType="separate"/>
        </w:r>
        <w:r>
          <w:rPr>
            <w:noProof/>
            <w:webHidden/>
          </w:rPr>
          <w:t>212</w:t>
        </w:r>
        <w:r>
          <w:rPr>
            <w:noProof/>
            <w:webHidden/>
          </w:rPr>
          <w:fldChar w:fldCharType="end"/>
        </w:r>
      </w:hyperlink>
    </w:p>
    <w:p w14:paraId="0EFF4F87" w14:textId="407A892F"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4" w:history="1">
        <w:r w:rsidRPr="008E4334">
          <w:rPr>
            <w:rStyle w:val="Hyperlink"/>
            <w:noProof/>
          </w:rPr>
          <w:t>Table 7.73</w:t>
        </w:r>
        <w:r w:rsidRPr="008E4334">
          <w:rPr>
            <w:rStyle w:val="Hyperlink"/>
            <w:noProof/>
          </w:rPr>
          <w:noBreakHyphen/>
          <w:t xml:space="preserve">1: </w:t>
        </w:r>
        <w:r w:rsidRPr="008E4334">
          <w:rPr>
            <w:rStyle w:val="Hyperlink"/>
            <w:rFonts w:eastAsia="Arial" w:cs="Arial"/>
            <w:noProof/>
          </w:rPr>
          <w:t>SSH/ TLS version compatibility verification during NETCONF session creation at O1 interface and fronthaul interface</w:t>
        </w:r>
        <w:r>
          <w:rPr>
            <w:noProof/>
            <w:webHidden/>
          </w:rPr>
          <w:tab/>
        </w:r>
        <w:r>
          <w:rPr>
            <w:noProof/>
            <w:webHidden/>
          </w:rPr>
          <w:fldChar w:fldCharType="begin"/>
        </w:r>
        <w:r>
          <w:rPr>
            <w:noProof/>
            <w:webHidden/>
          </w:rPr>
          <w:instrText xml:space="preserve"> PAGEREF _Toc202359124 \h </w:instrText>
        </w:r>
        <w:r>
          <w:rPr>
            <w:noProof/>
            <w:webHidden/>
          </w:rPr>
        </w:r>
        <w:r>
          <w:rPr>
            <w:noProof/>
            <w:webHidden/>
          </w:rPr>
          <w:fldChar w:fldCharType="separate"/>
        </w:r>
        <w:r>
          <w:rPr>
            <w:noProof/>
            <w:webHidden/>
          </w:rPr>
          <w:t>215</w:t>
        </w:r>
        <w:r>
          <w:rPr>
            <w:noProof/>
            <w:webHidden/>
          </w:rPr>
          <w:fldChar w:fldCharType="end"/>
        </w:r>
      </w:hyperlink>
    </w:p>
    <w:p w14:paraId="739A9946" w14:textId="21556BF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5" w:history="1">
        <w:r w:rsidRPr="008E4334">
          <w:rPr>
            <w:rStyle w:val="Hyperlink"/>
            <w:noProof/>
          </w:rPr>
          <w:t>Table 7.74</w:t>
        </w:r>
        <w:r w:rsidRPr="008E4334">
          <w:rPr>
            <w:rStyle w:val="Hyperlink"/>
            <w:noProof/>
          </w:rPr>
          <w:noBreakHyphen/>
          <w:t xml:space="preserve">1: </w:t>
        </w:r>
        <w:r w:rsidRPr="008E4334">
          <w:rPr>
            <w:rStyle w:val="Hyperlink"/>
            <w:rFonts w:eastAsia="Arial" w:cs="Arial"/>
            <w:noProof/>
          </w:rPr>
          <w:t>Verification of secured NETCONF session creation over SSH or TLS channel at O1 interface and fronthaul interface</w:t>
        </w:r>
        <w:r>
          <w:rPr>
            <w:noProof/>
            <w:webHidden/>
          </w:rPr>
          <w:tab/>
        </w:r>
        <w:r>
          <w:rPr>
            <w:noProof/>
            <w:webHidden/>
          </w:rPr>
          <w:fldChar w:fldCharType="begin"/>
        </w:r>
        <w:r>
          <w:rPr>
            <w:noProof/>
            <w:webHidden/>
          </w:rPr>
          <w:instrText xml:space="preserve"> PAGEREF _Toc202359125 \h </w:instrText>
        </w:r>
        <w:r>
          <w:rPr>
            <w:noProof/>
            <w:webHidden/>
          </w:rPr>
        </w:r>
        <w:r>
          <w:rPr>
            <w:noProof/>
            <w:webHidden/>
          </w:rPr>
          <w:fldChar w:fldCharType="separate"/>
        </w:r>
        <w:r>
          <w:rPr>
            <w:noProof/>
            <w:webHidden/>
          </w:rPr>
          <w:t>218</w:t>
        </w:r>
        <w:r>
          <w:rPr>
            <w:noProof/>
            <w:webHidden/>
          </w:rPr>
          <w:fldChar w:fldCharType="end"/>
        </w:r>
      </w:hyperlink>
    </w:p>
    <w:p w14:paraId="0CF70B38" w14:textId="36434687"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6" w:history="1">
        <w:r w:rsidRPr="008E4334">
          <w:rPr>
            <w:rStyle w:val="Hyperlink"/>
            <w:noProof/>
          </w:rPr>
          <w:t>Table 7.75</w:t>
        </w:r>
        <w:r w:rsidRPr="008E4334">
          <w:rPr>
            <w:rStyle w:val="Hyperlink"/>
            <w:noProof/>
          </w:rPr>
          <w:noBreakHyphen/>
          <w:t xml:space="preserve">1: </w:t>
        </w:r>
        <w:r w:rsidRPr="008E4334">
          <w:rPr>
            <w:rStyle w:val="Hyperlink"/>
            <w:rFonts w:eastAsia="Arial" w:cs="Arial"/>
            <w:noProof/>
          </w:rPr>
          <w:t>Access control group verification for NETCONF session establishment at O1 interface and fronthaul interface</w:t>
        </w:r>
        <w:r>
          <w:rPr>
            <w:noProof/>
            <w:webHidden/>
          </w:rPr>
          <w:tab/>
        </w:r>
        <w:r>
          <w:rPr>
            <w:noProof/>
            <w:webHidden/>
          </w:rPr>
          <w:fldChar w:fldCharType="begin"/>
        </w:r>
        <w:r>
          <w:rPr>
            <w:noProof/>
            <w:webHidden/>
          </w:rPr>
          <w:instrText xml:space="preserve"> PAGEREF _Toc202359126 \h </w:instrText>
        </w:r>
        <w:r>
          <w:rPr>
            <w:noProof/>
            <w:webHidden/>
          </w:rPr>
        </w:r>
        <w:r>
          <w:rPr>
            <w:noProof/>
            <w:webHidden/>
          </w:rPr>
          <w:fldChar w:fldCharType="separate"/>
        </w:r>
        <w:r>
          <w:rPr>
            <w:noProof/>
            <w:webHidden/>
          </w:rPr>
          <w:t>222</w:t>
        </w:r>
        <w:r>
          <w:rPr>
            <w:noProof/>
            <w:webHidden/>
          </w:rPr>
          <w:fldChar w:fldCharType="end"/>
        </w:r>
      </w:hyperlink>
    </w:p>
    <w:p w14:paraId="7C760F53" w14:textId="7FC0C9C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7" w:history="1">
        <w:r w:rsidRPr="008E4334">
          <w:rPr>
            <w:rStyle w:val="Hyperlink"/>
            <w:noProof/>
          </w:rPr>
          <w:t>Table 7.76</w:t>
        </w:r>
        <w:r w:rsidRPr="008E4334">
          <w:rPr>
            <w:rStyle w:val="Hyperlink"/>
            <w:noProof/>
          </w:rPr>
          <w:noBreakHyphen/>
          <w:t>1: Cell bring up with GoB configuration</w:t>
        </w:r>
        <w:r>
          <w:rPr>
            <w:noProof/>
            <w:webHidden/>
          </w:rPr>
          <w:tab/>
        </w:r>
        <w:r>
          <w:rPr>
            <w:noProof/>
            <w:webHidden/>
          </w:rPr>
          <w:fldChar w:fldCharType="begin"/>
        </w:r>
        <w:r>
          <w:rPr>
            <w:noProof/>
            <w:webHidden/>
          </w:rPr>
          <w:instrText xml:space="preserve"> PAGEREF _Toc202359127 \h </w:instrText>
        </w:r>
        <w:r>
          <w:rPr>
            <w:noProof/>
            <w:webHidden/>
          </w:rPr>
        </w:r>
        <w:r>
          <w:rPr>
            <w:noProof/>
            <w:webHidden/>
          </w:rPr>
          <w:fldChar w:fldCharType="separate"/>
        </w:r>
        <w:r>
          <w:rPr>
            <w:noProof/>
            <w:webHidden/>
          </w:rPr>
          <w:t>225</w:t>
        </w:r>
        <w:r>
          <w:rPr>
            <w:noProof/>
            <w:webHidden/>
          </w:rPr>
          <w:fldChar w:fldCharType="end"/>
        </w:r>
      </w:hyperlink>
    </w:p>
    <w:p w14:paraId="5836D4E4" w14:textId="485012E7"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8" w:history="1">
        <w:r w:rsidRPr="008E4334">
          <w:rPr>
            <w:rStyle w:val="Hyperlink"/>
            <w:noProof/>
          </w:rPr>
          <w:t>Table 7.77</w:t>
        </w:r>
        <w:r w:rsidRPr="008E4334">
          <w:rPr>
            <w:rStyle w:val="Hyperlink"/>
            <w:noProof/>
          </w:rPr>
          <w:noBreakHyphen/>
          <w:t xml:space="preserve">1: </w:t>
        </w:r>
        <w:r w:rsidRPr="008E4334">
          <w:rPr>
            <w:rStyle w:val="Hyperlink"/>
            <w:rFonts w:eastAsia="Times New Roman"/>
            <w:noProof/>
          </w:rPr>
          <w:t>AI/ML assisted non-GoB beamforming optimization on E2 interface</w:t>
        </w:r>
        <w:r w:rsidRPr="008E4334">
          <w:rPr>
            <w:rStyle w:val="Hyperlink"/>
            <w:noProof/>
          </w:rPr>
          <w:t>.</w:t>
        </w:r>
        <w:r>
          <w:rPr>
            <w:noProof/>
            <w:webHidden/>
          </w:rPr>
          <w:tab/>
        </w:r>
        <w:r>
          <w:rPr>
            <w:noProof/>
            <w:webHidden/>
          </w:rPr>
          <w:fldChar w:fldCharType="begin"/>
        </w:r>
        <w:r>
          <w:rPr>
            <w:noProof/>
            <w:webHidden/>
          </w:rPr>
          <w:instrText xml:space="preserve"> PAGEREF _Toc202359128 \h </w:instrText>
        </w:r>
        <w:r>
          <w:rPr>
            <w:noProof/>
            <w:webHidden/>
          </w:rPr>
        </w:r>
        <w:r>
          <w:rPr>
            <w:noProof/>
            <w:webHidden/>
          </w:rPr>
          <w:fldChar w:fldCharType="separate"/>
        </w:r>
        <w:r>
          <w:rPr>
            <w:noProof/>
            <w:webHidden/>
          </w:rPr>
          <w:t>227</w:t>
        </w:r>
        <w:r>
          <w:rPr>
            <w:noProof/>
            <w:webHidden/>
          </w:rPr>
          <w:fldChar w:fldCharType="end"/>
        </w:r>
      </w:hyperlink>
    </w:p>
    <w:p w14:paraId="4A9224D7" w14:textId="57F8ED54"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29" w:history="1">
        <w:r w:rsidRPr="008E4334">
          <w:rPr>
            <w:rStyle w:val="Hyperlink"/>
            <w:noProof/>
          </w:rPr>
          <w:t>Table 7.78</w:t>
        </w:r>
        <w:r w:rsidRPr="008E4334">
          <w:rPr>
            <w:rStyle w:val="Hyperlink"/>
            <w:noProof/>
          </w:rPr>
          <w:noBreakHyphen/>
          <w:t>1: Cell bring-up in Shared O-RU, Single operator deployment</w:t>
        </w:r>
        <w:r>
          <w:rPr>
            <w:noProof/>
            <w:webHidden/>
          </w:rPr>
          <w:tab/>
        </w:r>
        <w:r>
          <w:rPr>
            <w:noProof/>
            <w:webHidden/>
          </w:rPr>
          <w:fldChar w:fldCharType="begin"/>
        </w:r>
        <w:r>
          <w:rPr>
            <w:noProof/>
            <w:webHidden/>
          </w:rPr>
          <w:instrText xml:space="preserve"> PAGEREF _Toc202359129 \h </w:instrText>
        </w:r>
        <w:r>
          <w:rPr>
            <w:noProof/>
            <w:webHidden/>
          </w:rPr>
        </w:r>
        <w:r>
          <w:rPr>
            <w:noProof/>
            <w:webHidden/>
          </w:rPr>
          <w:fldChar w:fldCharType="separate"/>
        </w:r>
        <w:r>
          <w:rPr>
            <w:noProof/>
            <w:webHidden/>
          </w:rPr>
          <w:t>231</w:t>
        </w:r>
        <w:r>
          <w:rPr>
            <w:noProof/>
            <w:webHidden/>
          </w:rPr>
          <w:fldChar w:fldCharType="end"/>
        </w:r>
      </w:hyperlink>
    </w:p>
    <w:p w14:paraId="639C292A" w14:textId="69EC144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0" w:history="1">
        <w:r w:rsidRPr="008E4334">
          <w:rPr>
            <w:rStyle w:val="Hyperlink"/>
            <w:noProof/>
          </w:rPr>
          <w:t>Table 7.79</w:t>
        </w:r>
        <w:r w:rsidRPr="008E4334">
          <w:rPr>
            <w:rStyle w:val="Hyperlink"/>
            <w:noProof/>
          </w:rPr>
          <w:noBreakHyphen/>
          <w:t>1: Supervision failure of Shared O-RU, Single operator deployment</w:t>
        </w:r>
        <w:r>
          <w:rPr>
            <w:noProof/>
            <w:webHidden/>
          </w:rPr>
          <w:tab/>
        </w:r>
        <w:r>
          <w:rPr>
            <w:noProof/>
            <w:webHidden/>
          </w:rPr>
          <w:fldChar w:fldCharType="begin"/>
        </w:r>
        <w:r>
          <w:rPr>
            <w:noProof/>
            <w:webHidden/>
          </w:rPr>
          <w:instrText xml:space="preserve"> PAGEREF _Toc202359130 \h </w:instrText>
        </w:r>
        <w:r>
          <w:rPr>
            <w:noProof/>
            <w:webHidden/>
          </w:rPr>
        </w:r>
        <w:r>
          <w:rPr>
            <w:noProof/>
            <w:webHidden/>
          </w:rPr>
          <w:fldChar w:fldCharType="separate"/>
        </w:r>
        <w:r>
          <w:rPr>
            <w:noProof/>
            <w:webHidden/>
          </w:rPr>
          <w:t>234</w:t>
        </w:r>
        <w:r>
          <w:rPr>
            <w:noProof/>
            <w:webHidden/>
          </w:rPr>
          <w:fldChar w:fldCharType="end"/>
        </w:r>
      </w:hyperlink>
    </w:p>
    <w:p w14:paraId="78E42106" w14:textId="3015B1F6"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1" w:history="1">
        <w:r w:rsidRPr="008E4334">
          <w:rPr>
            <w:rStyle w:val="Hyperlink"/>
            <w:noProof/>
          </w:rPr>
          <w:t>Table 7.80</w:t>
        </w:r>
        <w:r w:rsidRPr="008E4334">
          <w:rPr>
            <w:rStyle w:val="Hyperlink"/>
            <w:noProof/>
          </w:rPr>
          <w:noBreakHyphen/>
          <w:t>1: Performance management of Shared O-RU, Single operator deployment</w:t>
        </w:r>
        <w:r>
          <w:rPr>
            <w:noProof/>
            <w:webHidden/>
          </w:rPr>
          <w:tab/>
        </w:r>
        <w:r>
          <w:rPr>
            <w:noProof/>
            <w:webHidden/>
          </w:rPr>
          <w:fldChar w:fldCharType="begin"/>
        </w:r>
        <w:r>
          <w:rPr>
            <w:noProof/>
            <w:webHidden/>
          </w:rPr>
          <w:instrText xml:space="preserve"> PAGEREF _Toc202359131 \h </w:instrText>
        </w:r>
        <w:r>
          <w:rPr>
            <w:noProof/>
            <w:webHidden/>
          </w:rPr>
        </w:r>
        <w:r>
          <w:rPr>
            <w:noProof/>
            <w:webHidden/>
          </w:rPr>
          <w:fldChar w:fldCharType="separate"/>
        </w:r>
        <w:r>
          <w:rPr>
            <w:noProof/>
            <w:webHidden/>
          </w:rPr>
          <w:t>237</w:t>
        </w:r>
        <w:r>
          <w:rPr>
            <w:noProof/>
            <w:webHidden/>
          </w:rPr>
          <w:fldChar w:fldCharType="end"/>
        </w:r>
      </w:hyperlink>
    </w:p>
    <w:p w14:paraId="62D3CB2E" w14:textId="2CA8AC6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2" w:history="1">
        <w:r w:rsidRPr="008E4334">
          <w:rPr>
            <w:rStyle w:val="Hyperlink"/>
            <w:noProof/>
          </w:rPr>
          <w:t>Table 7.81</w:t>
        </w:r>
        <w:r w:rsidRPr="008E4334">
          <w:rPr>
            <w:rStyle w:val="Hyperlink"/>
            <w:noProof/>
          </w:rPr>
          <w:noBreakHyphen/>
          <w:t>1: Basic resiliency with shared O-RU, Single operator deployment</w:t>
        </w:r>
        <w:r>
          <w:rPr>
            <w:noProof/>
            <w:webHidden/>
          </w:rPr>
          <w:tab/>
        </w:r>
        <w:r>
          <w:rPr>
            <w:noProof/>
            <w:webHidden/>
          </w:rPr>
          <w:fldChar w:fldCharType="begin"/>
        </w:r>
        <w:r>
          <w:rPr>
            <w:noProof/>
            <w:webHidden/>
          </w:rPr>
          <w:instrText xml:space="preserve"> PAGEREF _Toc202359132 \h </w:instrText>
        </w:r>
        <w:r>
          <w:rPr>
            <w:noProof/>
            <w:webHidden/>
          </w:rPr>
        </w:r>
        <w:r>
          <w:rPr>
            <w:noProof/>
            <w:webHidden/>
          </w:rPr>
          <w:fldChar w:fldCharType="separate"/>
        </w:r>
        <w:r>
          <w:rPr>
            <w:noProof/>
            <w:webHidden/>
          </w:rPr>
          <w:t>240</w:t>
        </w:r>
        <w:r>
          <w:rPr>
            <w:noProof/>
            <w:webHidden/>
          </w:rPr>
          <w:fldChar w:fldCharType="end"/>
        </w:r>
      </w:hyperlink>
    </w:p>
    <w:p w14:paraId="7226820B" w14:textId="53CE2F67"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3" w:history="1">
        <w:r w:rsidRPr="008E4334">
          <w:rPr>
            <w:rStyle w:val="Hyperlink"/>
            <w:noProof/>
          </w:rPr>
          <w:t>Table 7.82</w:t>
        </w:r>
        <w:r w:rsidRPr="008E4334">
          <w:rPr>
            <w:rStyle w:val="Hyperlink"/>
            <w:noProof/>
          </w:rPr>
          <w:noBreakHyphen/>
          <w:t>1: Scale-out operation for O-DU with shared O-RU, Single operator deployment</w:t>
        </w:r>
        <w:r>
          <w:rPr>
            <w:noProof/>
            <w:webHidden/>
          </w:rPr>
          <w:tab/>
        </w:r>
        <w:r>
          <w:rPr>
            <w:noProof/>
            <w:webHidden/>
          </w:rPr>
          <w:fldChar w:fldCharType="begin"/>
        </w:r>
        <w:r>
          <w:rPr>
            <w:noProof/>
            <w:webHidden/>
          </w:rPr>
          <w:instrText xml:space="preserve"> PAGEREF _Toc202359133 \h </w:instrText>
        </w:r>
        <w:r>
          <w:rPr>
            <w:noProof/>
            <w:webHidden/>
          </w:rPr>
        </w:r>
        <w:r>
          <w:rPr>
            <w:noProof/>
            <w:webHidden/>
          </w:rPr>
          <w:fldChar w:fldCharType="separate"/>
        </w:r>
        <w:r>
          <w:rPr>
            <w:noProof/>
            <w:webHidden/>
          </w:rPr>
          <w:t>242</w:t>
        </w:r>
        <w:r>
          <w:rPr>
            <w:noProof/>
            <w:webHidden/>
          </w:rPr>
          <w:fldChar w:fldCharType="end"/>
        </w:r>
      </w:hyperlink>
    </w:p>
    <w:p w14:paraId="4A57D422" w14:textId="1B4377D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4" w:history="1">
        <w:r w:rsidRPr="008E4334">
          <w:rPr>
            <w:rStyle w:val="Hyperlink"/>
            <w:noProof/>
          </w:rPr>
          <w:t>Table 7.83</w:t>
        </w:r>
        <w:r w:rsidRPr="008E4334">
          <w:rPr>
            <w:rStyle w:val="Hyperlink"/>
            <w:noProof/>
          </w:rPr>
          <w:noBreakHyphen/>
          <w:t>1: Software upgrade of O-RU</w:t>
        </w:r>
        <w:r>
          <w:rPr>
            <w:noProof/>
            <w:webHidden/>
          </w:rPr>
          <w:tab/>
        </w:r>
        <w:r>
          <w:rPr>
            <w:noProof/>
            <w:webHidden/>
          </w:rPr>
          <w:fldChar w:fldCharType="begin"/>
        </w:r>
        <w:r>
          <w:rPr>
            <w:noProof/>
            <w:webHidden/>
          </w:rPr>
          <w:instrText xml:space="preserve"> PAGEREF _Toc202359134 \h </w:instrText>
        </w:r>
        <w:r>
          <w:rPr>
            <w:noProof/>
            <w:webHidden/>
          </w:rPr>
        </w:r>
        <w:r>
          <w:rPr>
            <w:noProof/>
            <w:webHidden/>
          </w:rPr>
          <w:fldChar w:fldCharType="separate"/>
        </w:r>
        <w:r>
          <w:rPr>
            <w:noProof/>
            <w:webHidden/>
          </w:rPr>
          <w:t>245</w:t>
        </w:r>
        <w:r>
          <w:rPr>
            <w:noProof/>
            <w:webHidden/>
          </w:rPr>
          <w:fldChar w:fldCharType="end"/>
        </w:r>
      </w:hyperlink>
    </w:p>
    <w:p w14:paraId="26720B2C" w14:textId="43E9A1A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5" w:history="1">
        <w:r w:rsidRPr="008E4334">
          <w:rPr>
            <w:rStyle w:val="Hyperlink"/>
            <w:noProof/>
          </w:rPr>
          <w:t>Table 7.84</w:t>
        </w:r>
        <w:r w:rsidRPr="008E4334">
          <w:rPr>
            <w:rStyle w:val="Hyperlink"/>
            <w:noProof/>
          </w:rPr>
          <w:noBreakHyphen/>
          <w:t>1: Registration &amp; data transfer when RoHC is enabled</w:t>
        </w:r>
        <w:r>
          <w:rPr>
            <w:noProof/>
            <w:webHidden/>
          </w:rPr>
          <w:tab/>
        </w:r>
        <w:r>
          <w:rPr>
            <w:noProof/>
            <w:webHidden/>
          </w:rPr>
          <w:fldChar w:fldCharType="begin"/>
        </w:r>
        <w:r>
          <w:rPr>
            <w:noProof/>
            <w:webHidden/>
          </w:rPr>
          <w:instrText xml:space="preserve"> PAGEREF _Toc202359135 \h </w:instrText>
        </w:r>
        <w:r>
          <w:rPr>
            <w:noProof/>
            <w:webHidden/>
          </w:rPr>
        </w:r>
        <w:r>
          <w:rPr>
            <w:noProof/>
            <w:webHidden/>
          </w:rPr>
          <w:fldChar w:fldCharType="separate"/>
        </w:r>
        <w:r>
          <w:rPr>
            <w:noProof/>
            <w:webHidden/>
          </w:rPr>
          <w:t>247</w:t>
        </w:r>
        <w:r>
          <w:rPr>
            <w:noProof/>
            <w:webHidden/>
          </w:rPr>
          <w:fldChar w:fldCharType="end"/>
        </w:r>
      </w:hyperlink>
    </w:p>
    <w:p w14:paraId="00236344" w14:textId="171ACE6B" w:rsidR="001238F7" w:rsidRDefault="001238F7">
      <w:pPr>
        <w:pStyle w:val="TableofFigures"/>
        <w:tabs>
          <w:tab w:val="left" w:pos="851"/>
        </w:tabs>
        <w:rPr>
          <w:rFonts w:eastAsiaTheme="minorEastAsia" w:cstheme="minorBidi"/>
          <w:smallCaps w:val="0"/>
          <w:noProof/>
          <w:kern w:val="2"/>
          <w:sz w:val="24"/>
          <w:szCs w:val="24"/>
          <w:lang w:val="en-IN" w:eastAsia="en-IN"/>
          <w14:ligatures w14:val="standardContextual"/>
        </w:rPr>
      </w:pPr>
      <w:hyperlink w:anchor="_Toc202359136" w:history="1">
        <w:r w:rsidRPr="008E4334">
          <w:rPr>
            <w:rStyle w:val="Hyperlink"/>
            <w:noProof/>
          </w:rPr>
          <w:t>Table</w:t>
        </w:r>
        <w:r w:rsidR="00AA25E9">
          <w:rPr>
            <w:rFonts w:eastAsiaTheme="minorEastAsia" w:cstheme="minorBidi"/>
            <w:smallCaps w:val="0"/>
            <w:noProof/>
            <w:kern w:val="2"/>
            <w:sz w:val="24"/>
            <w:szCs w:val="24"/>
            <w:lang w:val="en-IN" w:eastAsia="en-IN"/>
            <w14:ligatures w14:val="standardContextual"/>
          </w:rPr>
          <w:t xml:space="preserve"> </w:t>
        </w:r>
        <w:r w:rsidRPr="008E4334">
          <w:rPr>
            <w:rStyle w:val="Hyperlink"/>
            <w:noProof/>
          </w:rPr>
          <w:t>7.85</w:t>
        </w:r>
        <w:r w:rsidRPr="008E4334">
          <w:rPr>
            <w:rStyle w:val="Hyperlink"/>
            <w:noProof/>
          </w:rPr>
          <w:noBreakHyphen/>
          <w:t>1: Registration &amp; data transfer when RoHC is enabled</w:t>
        </w:r>
        <w:r>
          <w:rPr>
            <w:noProof/>
            <w:webHidden/>
          </w:rPr>
          <w:tab/>
        </w:r>
        <w:r>
          <w:rPr>
            <w:noProof/>
            <w:webHidden/>
          </w:rPr>
          <w:fldChar w:fldCharType="begin"/>
        </w:r>
        <w:r>
          <w:rPr>
            <w:noProof/>
            <w:webHidden/>
          </w:rPr>
          <w:instrText xml:space="preserve"> PAGEREF _Toc202359136 \h </w:instrText>
        </w:r>
        <w:r>
          <w:rPr>
            <w:noProof/>
            <w:webHidden/>
          </w:rPr>
        </w:r>
        <w:r>
          <w:rPr>
            <w:noProof/>
            <w:webHidden/>
          </w:rPr>
          <w:fldChar w:fldCharType="separate"/>
        </w:r>
        <w:r>
          <w:rPr>
            <w:noProof/>
            <w:webHidden/>
          </w:rPr>
          <w:t>255</w:t>
        </w:r>
        <w:r>
          <w:rPr>
            <w:noProof/>
            <w:webHidden/>
          </w:rPr>
          <w:fldChar w:fldCharType="end"/>
        </w:r>
      </w:hyperlink>
    </w:p>
    <w:p w14:paraId="68A3D7BB" w14:textId="262B518C"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7" w:history="1">
        <w:r w:rsidRPr="008E4334">
          <w:rPr>
            <w:rStyle w:val="Hyperlink"/>
            <w:noProof/>
          </w:rPr>
          <w:t>Table 7.86</w:t>
        </w:r>
        <w:r w:rsidRPr="008E4334">
          <w:rPr>
            <w:rStyle w:val="Hyperlink"/>
            <w:noProof/>
          </w:rPr>
          <w:noBreakHyphen/>
          <w:t xml:space="preserve">1: </w:t>
        </w:r>
        <w:r w:rsidRPr="008E4334">
          <w:rPr>
            <w:rStyle w:val="Hyperlink"/>
            <w:rFonts w:eastAsia="Times New Roman"/>
            <w:noProof/>
          </w:rPr>
          <w:t>Slice measurements on E2 interface</w:t>
        </w:r>
        <w:r w:rsidRPr="008E4334">
          <w:rPr>
            <w:rStyle w:val="Hyperlink"/>
            <w:noProof/>
          </w:rPr>
          <w:t>.</w:t>
        </w:r>
        <w:r>
          <w:rPr>
            <w:noProof/>
            <w:webHidden/>
          </w:rPr>
          <w:tab/>
        </w:r>
        <w:r>
          <w:rPr>
            <w:noProof/>
            <w:webHidden/>
          </w:rPr>
          <w:fldChar w:fldCharType="begin"/>
        </w:r>
        <w:r>
          <w:rPr>
            <w:noProof/>
            <w:webHidden/>
          </w:rPr>
          <w:instrText xml:space="preserve"> PAGEREF _Toc202359137 \h </w:instrText>
        </w:r>
        <w:r>
          <w:rPr>
            <w:noProof/>
            <w:webHidden/>
          </w:rPr>
        </w:r>
        <w:r>
          <w:rPr>
            <w:noProof/>
            <w:webHidden/>
          </w:rPr>
          <w:fldChar w:fldCharType="separate"/>
        </w:r>
        <w:r>
          <w:rPr>
            <w:noProof/>
            <w:webHidden/>
          </w:rPr>
          <w:t>261</w:t>
        </w:r>
        <w:r>
          <w:rPr>
            <w:noProof/>
            <w:webHidden/>
          </w:rPr>
          <w:fldChar w:fldCharType="end"/>
        </w:r>
      </w:hyperlink>
    </w:p>
    <w:p w14:paraId="70980B55" w14:textId="787BFF07"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8" w:history="1">
        <w:r w:rsidRPr="008E4334">
          <w:rPr>
            <w:rStyle w:val="Hyperlink"/>
            <w:noProof/>
          </w:rPr>
          <w:t>Table 7.87</w:t>
        </w:r>
        <w:r w:rsidRPr="008E4334">
          <w:rPr>
            <w:rStyle w:val="Hyperlink"/>
            <w:noProof/>
          </w:rPr>
          <w:noBreakHyphen/>
          <w:t xml:space="preserve">1: </w:t>
        </w:r>
        <w:r w:rsidRPr="008E4334">
          <w:rPr>
            <w:rStyle w:val="Hyperlink"/>
            <w:rFonts w:eastAsia="Times New Roman"/>
            <w:noProof/>
          </w:rPr>
          <w:t>Slice reconfiguration on E2 interface</w:t>
        </w:r>
        <w:r w:rsidRPr="008E4334">
          <w:rPr>
            <w:rStyle w:val="Hyperlink"/>
            <w:noProof/>
          </w:rPr>
          <w:t>.</w:t>
        </w:r>
        <w:r>
          <w:rPr>
            <w:noProof/>
            <w:webHidden/>
          </w:rPr>
          <w:tab/>
        </w:r>
        <w:r>
          <w:rPr>
            <w:noProof/>
            <w:webHidden/>
          </w:rPr>
          <w:fldChar w:fldCharType="begin"/>
        </w:r>
        <w:r>
          <w:rPr>
            <w:noProof/>
            <w:webHidden/>
          </w:rPr>
          <w:instrText xml:space="preserve"> PAGEREF _Toc202359138 \h </w:instrText>
        </w:r>
        <w:r>
          <w:rPr>
            <w:noProof/>
            <w:webHidden/>
          </w:rPr>
        </w:r>
        <w:r>
          <w:rPr>
            <w:noProof/>
            <w:webHidden/>
          </w:rPr>
          <w:fldChar w:fldCharType="separate"/>
        </w:r>
        <w:r>
          <w:rPr>
            <w:noProof/>
            <w:webHidden/>
          </w:rPr>
          <w:t>264</w:t>
        </w:r>
        <w:r>
          <w:rPr>
            <w:noProof/>
            <w:webHidden/>
          </w:rPr>
          <w:fldChar w:fldCharType="end"/>
        </w:r>
      </w:hyperlink>
    </w:p>
    <w:p w14:paraId="13F7A169" w14:textId="102C53E8"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39" w:history="1">
        <w:r w:rsidRPr="008E4334">
          <w:rPr>
            <w:rStyle w:val="Hyperlink"/>
            <w:noProof/>
          </w:rPr>
          <w:t>Table 7.88</w:t>
        </w:r>
        <w:r w:rsidRPr="008E4334">
          <w:rPr>
            <w:rStyle w:val="Hyperlink"/>
            <w:noProof/>
          </w:rPr>
          <w:noBreakHyphen/>
          <w:t>1: Multi-vendor slice deployment</w:t>
        </w:r>
        <w:r>
          <w:rPr>
            <w:noProof/>
            <w:webHidden/>
          </w:rPr>
          <w:tab/>
        </w:r>
        <w:r>
          <w:rPr>
            <w:noProof/>
            <w:webHidden/>
          </w:rPr>
          <w:fldChar w:fldCharType="begin"/>
        </w:r>
        <w:r>
          <w:rPr>
            <w:noProof/>
            <w:webHidden/>
          </w:rPr>
          <w:instrText xml:space="preserve"> PAGEREF _Toc202359139 \h </w:instrText>
        </w:r>
        <w:r>
          <w:rPr>
            <w:noProof/>
            <w:webHidden/>
          </w:rPr>
        </w:r>
        <w:r>
          <w:rPr>
            <w:noProof/>
            <w:webHidden/>
          </w:rPr>
          <w:fldChar w:fldCharType="separate"/>
        </w:r>
        <w:r>
          <w:rPr>
            <w:noProof/>
            <w:webHidden/>
          </w:rPr>
          <w:t>267</w:t>
        </w:r>
        <w:r>
          <w:rPr>
            <w:noProof/>
            <w:webHidden/>
          </w:rPr>
          <w:fldChar w:fldCharType="end"/>
        </w:r>
      </w:hyperlink>
    </w:p>
    <w:p w14:paraId="1DF7F16B" w14:textId="026D538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0" w:history="1">
        <w:r w:rsidRPr="008E4334">
          <w:rPr>
            <w:rStyle w:val="Hyperlink"/>
            <w:noProof/>
          </w:rPr>
          <w:t>Table 7.89</w:t>
        </w:r>
        <w:r w:rsidRPr="008E4334">
          <w:rPr>
            <w:rStyle w:val="Hyperlink"/>
            <w:noProof/>
          </w:rPr>
          <w:noBreakHyphen/>
          <w:t>1: energy saving functionality with TRX_CONTROL for undefined sleep period.</w:t>
        </w:r>
        <w:r>
          <w:rPr>
            <w:noProof/>
            <w:webHidden/>
          </w:rPr>
          <w:tab/>
        </w:r>
        <w:r>
          <w:rPr>
            <w:noProof/>
            <w:webHidden/>
          </w:rPr>
          <w:fldChar w:fldCharType="begin"/>
        </w:r>
        <w:r>
          <w:rPr>
            <w:noProof/>
            <w:webHidden/>
          </w:rPr>
          <w:instrText xml:space="preserve"> PAGEREF _Toc202359140 \h </w:instrText>
        </w:r>
        <w:r>
          <w:rPr>
            <w:noProof/>
            <w:webHidden/>
          </w:rPr>
        </w:r>
        <w:r>
          <w:rPr>
            <w:noProof/>
            <w:webHidden/>
          </w:rPr>
          <w:fldChar w:fldCharType="separate"/>
        </w:r>
        <w:r>
          <w:rPr>
            <w:noProof/>
            <w:webHidden/>
          </w:rPr>
          <w:t>270</w:t>
        </w:r>
        <w:r>
          <w:rPr>
            <w:noProof/>
            <w:webHidden/>
          </w:rPr>
          <w:fldChar w:fldCharType="end"/>
        </w:r>
      </w:hyperlink>
    </w:p>
    <w:p w14:paraId="4BF55928" w14:textId="41F83D16"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1" w:history="1">
        <w:r w:rsidRPr="008E4334">
          <w:rPr>
            <w:rStyle w:val="Hyperlink"/>
            <w:noProof/>
          </w:rPr>
          <w:t>Table 7.90</w:t>
        </w:r>
        <w:r w:rsidRPr="008E4334">
          <w:rPr>
            <w:rStyle w:val="Hyperlink"/>
            <w:noProof/>
          </w:rPr>
          <w:noBreakHyphen/>
          <w:t>1:</w:t>
        </w:r>
        <w:r w:rsidRPr="008E4334">
          <w:rPr>
            <w:rStyle w:val="Hyperlink"/>
            <w:rFonts w:eastAsia="Times New Roman"/>
            <w:noProof/>
          </w:rPr>
          <w:t xml:space="preserve"> energy saving functionality with TRX_CONTROL for defined sleep period</w:t>
        </w:r>
        <w:r w:rsidRPr="008E4334">
          <w:rPr>
            <w:rStyle w:val="Hyperlink"/>
            <w:noProof/>
          </w:rPr>
          <w:t>.</w:t>
        </w:r>
        <w:r>
          <w:rPr>
            <w:noProof/>
            <w:webHidden/>
          </w:rPr>
          <w:tab/>
        </w:r>
        <w:r>
          <w:rPr>
            <w:noProof/>
            <w:webHidden/>
          </w:rPr>
          <w:fldChar w:fldCharType="begin"/>
        </w:r>
        <w:r>
          <w:rPr>
            <w:noProof/>
            <w:webHidden/>
          </w:rPr>
          <w:instrText xml:space="preserve"> PAGEREF _Toc202359141 \h </w:instrText>
        </w:r>
        <w:r>
          <w:rPr>
            <w:noProof/>
            <w:webHidden/>
          </w:rPr>
        </w:r>
        <w:r>
          <w:rPr>
            <w:noProof/>
            <w:webHidden/>
          </w:rPr>
          <w:fldChar w:fldCharType="separate"/>
        </w:r>
        <w:r>
          <w:rPr>
            <w:noProof/>
            <w:webHidden/>
          </w:rPr>
          <w:t>275</w:t>
        </w:r>
        <w:r>
          <w:rPr>
            <w:noProof/>
            <w:webHidden/>
          </w:rPr>
          <w:fldChar w:fldCharType="end"/>
        </w:r>
      </w:hyperlink>
    </w:p>
    <w:p w14:paraId="1E6A31B8" w14:textId="08AD36BB"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2" w:history="1">
        <w:r w:rsidRPr="008E4334">
          <w:rPr>
            <w:rStyle w:val="Hyperlink"/>
            <w:noProof/>
          </w:rPr>
          <w:t>Table 7.91</w:t>
        </w:r>
        <w:r w:rsidRPr="008E4334">
          <w:rPr>
            <w:rStyle w:val="Hyperlink"/>
            <w:noProof/>
          </w:rPr>
          <w:noBreakHyphen/>
          <w:t>1: energy saving functionality with ASM for undefined sleep period.</w:t>
        </w:r>
        <w:r>
          <w:rPr>
            <w:noProof/>
            <w:webHidden/>
          </w:rPr>
          <w:tab/>
        </w:r>
        <w:r>
          <w:rPr>
            <w:noProof/>
            <w:webHidden/>
          </w:rPr>
          <w:fldChar w:fldCharType="begin"/>
        </w:r>
        <w:r>
          <w:rPr>
            <w:noProof/>
            <w:webHidden/>
          </w:rPr>
          <w:instrText xml:space="preserve"> PAGEREF _Toc202359142 \h </w:instrText>
        </w:r>
        <w:r>
          <w:rPr>
            <w:noProof/>
            <w:webHidden/>
          </w:rPr>
        </w:r>
        <w:r>
          <w:rPr>
            <w:noProof/>
            <w:webHidden/>
          </w:rPr>
          <w:fldChar w:fldCharType="separate"/>
        </w:r>
        <w:r>
          <w:rPr>
            <w:noProof/>
            <w:webHidden/>
          </w:rPr>
          <w:t>280</w:t>
        </w:r>
        <w:r>
          <w:rPr>
            <w:noProof/>
            <w:webHidden/>
          </w:rPr>
          <w:fldChar w:fldCharType="end"/>
        </w:r>
      </w:hyperlink>
    </w:p>
    <w:p w14:paraId="6B021FAE" w14:textId="33462FE8"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3" w:history="1">
        <w:r w:rsidRPr="008E4334">
          <w:rPr>
            <w:rStyle w:val="Hyperlink"/>
            <w:noProof/>
          </w:rPr>
          <w:t>Table 7.92</w:t>
        </w:r>
        <w:r w:rsidRPr="008E4334">
          <w:rPr>
            <w:rStyle w:val="Hyperlink"/>
            <w:noProof/>
          </w:rPr>
          <w:noBreakHyphen/>
          <w:t>1:</w:t>
        </w:r>
        <w:r w:rsidRPr="008E4334">
          <w:rPr>
            <w:rStyle w:val="Hyperlink"/>
            <w:rFonts w:eastAsia="Times New Roman"/>
            <w:noProof/>
          </w:rPr>
          <w:t xml:space="preserve"> energy saving functionality with ASM for defined sleep period</w:t>
        </w:r>
        <w:r w:rsidRPr="008E4334">
          <w:rPr>
            <w:rStyle w:val="Hyperlink"/>
            <w:noProof/>
          </w:rPr>
          <w:t>.</w:t>
        </w:r>
        <w:r>
          <w:rPr>
            <w:noProof/>
            <w:webHidden/>
          </w:rPr>
          <w:tab/>
        </w:r>
        <w:r>
          <w:rPr>
            <w:noProof/>
            <w:webHidden/>
          </w:rPr>
          <w:fldChar w:fldCharType="begin"/>
        </w:r>
        <w:r>
          <w:rPr>
            <w:noProof/>
            <w:webHidden/>
          </w:rPr>
          <w:instrText xml:space="preserve"> PAGEREF _Toc202359143 \h </w:instrText>
        </w:r>
        <w:r>
          <w:rPr>
            <w:noProof/>
            <w:webHidden/>
          </w:rPr>
        </w:r>
        <w:r>
          <w:rPr>
            <w:noProof/>
            <w:webHidden/>
          </w:rPr>
          <w:fldChar w:fldCharType="separate"/>
        </w:r>
        <w:r>
          <w:rPr>
            <w:noProof/>
            <w:webHidden/>
          </w:rPr>
          <w:t>284</w:t>
        </w:r>
        <w:r>
          <w:rPr>
            <w:noProof/>
            <w:webHidden/>
          </w:rPr>
          <w:fldChar w:fldCharType="end"/>
        </w:r>
      </w:hyperlink>
    </w:p>
    <w:p w14:paraId="4B864D1F" w14:textId="2BC3B475"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4" w:history="1">
        <w:r w:rsidRPr="008E4334">
          <w:rPr>
            <w:rStyle w:val="Hyperlink"/>
            <w:noProof/>
          </w:rPr>
          <w:t>Table 7.93</w:t>
        </w:r>
        <w:r w:rsidRPr="008E4334">
          <w:rPr>
            <w:rStyle w:val="Hyperlink"/>
            <w:noProof/>
          </w:rPr>
          <w:noBreakHyphen/>
          <w:t xml:space="preserve">1: </w:t>
        </w:r>
        <w:r w:rsidRPr="008E4334">
          <w:rPr>
            <w:rStyle w:val="Hyperlink"/>
            <w:rFonts w:eastAsia="Times New Roman"/>
            <w:noProof/>
          </w:rPr>
          <w:t>Verify D2 Setup and Release procedure when two O-DU's are connected to same CU-UP</w:t>
        </w:r>
        <w:r>
          <w:rPr>
            <w:noProof/>
            <w:webHidden/>
          </w:rPr>
          <w:tab/>
        </w:r>
        <w:r>
          <w:rPr>
            <w:noProof/>
            <w:webHidden/>
          </w:rPr>
          <w:fldChar w:fldCharType="begin"/>
        </w:r>
        <w:r>
          <w:rPr>
            <w:noProof/>
            <w:webHidden/>
          </w:rPr>
          <w:instrText xml:space="preserve"> PAGEREF _Toc202359144 \h </w:instrText>
        </w:r>
        <w:r>
          <w:rPr>
            <w:noProof/>
            <w:webHidden/>
          </w:rPr>
        </w:r>
        <w:r>
          <w:rPr>
            <w:noProof/>
            <w:webHidden/>
          </w:rPr>
          <w:fldChar w:fldCharType="separate"/>
        </w:r>
        <w:r>
          <w:rPr>
            <w:noProof/>
            <w:webHidden/>
          </w:rPr>
          <w:t>288</w:t>
        </w:r>
        <w:r>
          <w:rPr>
            <w:noProof/>
            <w:webHidden/>
          </w:rPr>
          <w:fldChar w:fldCharType="end"/>
        </w:r>
      </w:hyperlink>
    </w:p>
    <w:p w14:paraId="7A49824A" w14:textId="055EB32D"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5" w:history="1">
        <w:r w:rsidRPr="008E4334">
          <w:rPr>
            <w:rStyle w:val="Hyperlink"/>
            <w:noProof/>
          </w:rPr>
          <w:t>Table 7.94</w:t>
        </w:r>
        <w:r w:rsidRPr="008E4334">
          <w:rPr>
            <w:rStyle w:val="Hyperlink"/>
            <w:noProof/>
          </w:rPr>
          <w:noBreakHyphen/>
          <w:t xml:space="preserve">1: </w:t>
        </w:r>
        <w:r w:rsidRPr="008E4334">
          <w:rPr>
            <w:rStyle w:val="Hyperlink"/>
            <w:rFonts w:eastAsia="Times New Roman"/>
            <w:noProof/>
          </w:rPr>
          <w:t>verify D2 Setup and Release procedure when two O-DU's are connected to different O-CU-UPs</w:t>
        </w:r>
        <w:r>
          <w:rPr>
            <w:noProof/>
            <w:webHidden/>
          </w:rPr>
          <w:tab/>
        </w:r>
        <w:r>
          <w:rPr>
            <w:noProof/>
            <w:webHidden/>
          </w:rPr>
          <w:fldChar w:fldCharType="begin"/>
        </w:r>
        <w:r>
          <w:rPr>
            <w:noProof/>
            <w:webHidden/>
          </w:rPr>
          <w:instrText xml:space="preserve"> PAGEREF _Toc202359145 \h </w:instrText>
        </w:r>
        <w:r>
          <w:rPr>
            <w:noProof/>
            <w:webHidden/>
          </w:rPr>
        </w:r>
        <w:r>
          <w:rPr>
            <w:noProof/>
            <w:webHidden/>
          </w:rPr>
          <w:fldChar w:fldCharType="separate"/>
        </w:r>
        <w:r>
          <w:rPr>
            <w:noProof/>
            <w:webHidden/>
          </w:rPr>
          <w:t>291</w:t>
        </w:r>
        <w:r>
          <w:rPr>
            <w:noProof/>
            <w:webHidden/>
          </w:rPr>
          <w:fldChar w:fldCharType="end"/>
        </w:r>
      </w:hyperlink>
    </w:p>
    <w:p w14:paraId="71183D87" w14:textId="287D5481" w:rsidR="001238F7" w:rsidRDefault="001238F7">
      <w:pPr>
        <w:pStyle w:val="TableofFigures"/>
        <w:rPr>
          <w:rFonts w:eastAsiaTheme="minorEastAsia" w:cstheme="minorBidi"/>
          <w:smallCaps w:val="0"/>
          <w:noProof/>
          <w:kern w:val="2"/>
          <w:sz w:val="24"/>
          <w:szCs w:val="24"/>
          <w:lang w:val="en-IN" w:eastAsia="en-IN"/>
          <w14:ligatures w14:val="standardContextual"/>
        </w:rPr>
      </w:pPr>
      <w:hyperlink w:anchor="_Toc202359146" w:history="1">
        <w:r w:rsidRPr="008E4334">
          <w:rPr>
            <w:rStyle w:val="Hyperlink"/>
            <w:noProof/>
          </w:rPr>
          <w:t>Table 7.95</w:t>
        </w:r>
        <w:r w:rsidRPr="008E4334">
          <w:rPr>
            <w:rStyle w:val="Hyperlink"/>
            <w:noProof/>
          </w:rPr>
          <w:noBreakHyphen/>
          <w:t>1: Verify Carrier aggregation, S-Cell Addition/Release over D2 Interface</w:t>
        </w:r>
        <w:r>
          <w:rPr>
            <w:noProof/>
            <w:webHidden/>
          </w:rPr>
          <w:tab/>
        </w:r>
        <w:r>
          <w:rPr>
            <w:noProof/>
            <w:webHidden/>
          </w:rPr>
          <w:fldChar w:fldCharType="begin"/>
        </w:r>
        <w:r>
          <w:rPr>
            <w:noProof/>
            <w:webHidden/>
          </w:rPr>
          <w:instrText xml:space="preserve"> PAGEREF _Toc202359146 \h </w:instrText>
        </w:r>
        <w:r>
          <w:rPr>
            <w:noProof/>
            <w:webHidden/>
          </w:rPr>
        </w:r>
        <w:r>
          <w:rPr>
            <w:noProof/>
            <w:webHidden/>
          </w:rPr>
          <w:fldChar w:fldCharType="separate"/>
        </w:r>
        <w:r>
          <w:rPr>
            <w:noProof/>
            <w:webHidden/>
          </w:rPr>
          <w:t>293</w:t>
        </w:r>
        <w:r>
          <w:rPr>
            <w:noProof/>
            <w:webHidden/>
          </w:rPr>
          <w:fldChar w:fldCharType="end"/>
        </w:r>
      </w:hyperlink>
    </w:p>
    <w:p w14:paraId="4E558935" w14:textId="49FD4C91" w:rsidR="00DD73E2" w:rsidRPr="0066689D" w:rsidRDefault="00DD4629" w:rsidP="0066689D">
      <w:r>
        <w:fldChar w:fldCharType="end"/>
      </w:r>
    </w:p>
    <w:p w14:paraId="28E8EF83" w14:textId="195DC046" w:rsidR="007B7A23" w:rsidRDefault="007B7A23">
      <w:pPr>
        <w:spacing w:after="0"/>
      </w:pPr>
      <w:r>
        <w:br w:type="page"/>
      </w:r>
    </w:p>
    <w:p w14:paraId="1C08F091" w14:textId="77777777" w:rsidR="00193F2F" w:rsidRDefault="7067CC41" w:rsidP="00066E43">
      <w:pPr>
        <w:pStyle w:val="Heading1"/>
        <w:numPr>
          <w:ilvl w:val="0"/>
          <w:numId w:val="0"/>
        </w:numPr>
        <w:ind w:left="720" w:hanging="720"/>
      </w:pPr>
      <w:bookmarkStart w:id="10" w:name="_Toc451533944"/>
      <w:bookmarkStart w:id="11" w:name="_Toc484178379"/>
      <w:bookmarkStart w:id="12" w:name="_Toc484178409"/>
      <w:bookmarkStart w:id="13" w:name="_Toc487531993"/>
      <w:bookmarkStart w:id="14" w:name="_Toc527987191"/>
      <w:bookmarkStart w:id="15" w:name="_Toc529802475"/>
      <w:bookmarkStart w:id="16" w:name="_Toc108027541"/>
      <w:bookmarkStart w:id="17" w:name="_Toc202359163"/>
      <w:bookmarkStart w:id="18" w:name="For_tbname"/>
      <w:r>
        <w:lastRenderedPageBreak/>
        <w:t>Foreword</w:t>
      </w:r>
      <w:bookmarkEnd w:id="10"/>
      <w:bookmarkEnd w:id="11"/>
      <w:bookmarkEnd w:id="12"/>
      <w:bookmarkEnd w:id="13"/>
      <w:bookmarkEnd w:id="14"/>
      <w:bookmarkEnd w:id="15"/>
      <w:bookmarkEnd w:id="16"/>
      <w:bookmarkEnd w:id="17"/>
    </w:p>
    <w:p w14:paraId="1E01A86B" w14:textId="77777777" w:rsidR="00193F2F" w:rsidRPr="00BD0AAB" w:rsidRDefault="00193F2F" w:rsidP="00193F2F">
      <w:pPr>
        <w:rPr>
          <w:rFonts w:eastAsiaTheme="minorHAnsi" w:cstheme="minorBidi"/>
          <w:szCs w:val="22"/>
        </w:rPr>
      </w:pPr>
      <w:r w:rsidRPr="00BD0AAB">
        <w:rPr>
          <w:rFonts w:eastAsiaTheme="minorHAnsi" w:cstheme="minorBidi"/>
          <w:szCs w:val="22"/>
        </w:rPr>
        <w:t xml:space="preserve">This Technical Specification (TS) has been produced by O-RAN </w:t>
      </w:r>
      <w:bookmarkEnd w:id="18"/>
      <w:r w:rsidRPr="00BD0AAB">
        <w:rPr>
          <w:rFonts w:eastAsiaTheme="minorHAnsi" w:cstheme="minorBidi"/>
          <w:szCs w:val="22"/>
        </w:rPr>
        <w:t>Alliance.</w:t>
      </w:r>
    </w:p>
    <w:p w14:paraId="28CB7A56" w14:textId="6CA1DF04" w:rsidR="00193F2F" w:rsidRDefault="00193F2F">
      <w:pPr>
        <w:spacing w:after="0"/>
      </w:pPr>
    </w:p>
    <w:p w14:paraId="55D7C143" w14:textId="77777777" w:rsidR="00850693" w:rsidRDefault="7FDC78D3" w:rsidP="35D2ED7C">
      <w:pPr>
        <w:pStyle w:val="Heading1"/>
        <w:numPr>
          <w:ilvl w:val="0"/>
          <w:numId w:val="0"/>
        </w:numPr>
        <w:ind w:left="720" w:hanging="720"/>
        <w:rPr>
          <w:b/>
          <w:bCs/>
        </w:rPr>
      </w:pPr>
      <w:bookmarkStart w:id="19" w:name="_Toc451533945"/>
      <w:bookmarkStart w:id="20" w:name="_Toc484178380"/>
      <w:bookmarkStart w:id="21" w:name="_Toc484178410"/>
      <w:bookmarkStart w:id="22" w:name="_Toc487531994"/>
      <w:bookmarkStart w:id="23" w:name="_Toc527987192"/>
      <w:bookmarkStart w:id="24" w:name="_Toc529802476"/>
      <w:bookmarkStart w:id="25" w:name="_Toc108027542"/>
      <w:bookmarkStart w:id="26" w:name="_Toc202359164"/>
      <w:r>
        <w:t>Modal verbs terminology</w:t>
      </w:r>
      <w:bookmarkEnd w:id="19"/>
      <w:bookmarkEnd w:id="20"/>
      <w:bookmarkEnd w:id="21"/>
      <w:bookmarkEnd w:id="22"/>
      <w:bookmarkEnd w:id="23"/>
      <w:bookmarkEnd w:id="24"/>
      <w:bookmarkEnd w:id="25"/>
      <w:bookmarkEnd w:id="26"/>
    </w:p>
    <w:p w14:paraId="511E1A34" w14:textId="77777777" w:rsidR="00850693" w:rsidRPr="00BD0AAB" w:rsidRDefault="00850693" w:rsidP="00850693">
      <w:pPr>
        <w:rPr>
          <w:rFonts w:eastAsiaTheme="minorHAnsi" w:cstheme="minorBidi"/>
          <w:szCs w:val="22"/>
        </w:rPr>
      </w:pPr>
      <w:r w:rsidRPr="00BD0AAB">
        <w:rPr>
          <w:rFonts w:eastAsiaTheme="minorHAnsi" w:cstheme="minorBidi"/>
          <w:szCs w:val="22"/>
        </w:rPr>
        <w:t>In the present document "shall", "shall not", "should", "should not", "may", "need not", "will", "will not", "can" and "cannot" are to be interpreted as described in clause 3.2 of the O-RAN Drafting Rules (Verbal forms for the expression of provisions).</w:t>
      </w:r>
    </w:p>
    <w:p w14:paraId="0AE02831" w14:textId="77777777" w:rsidR="00850693" w:rsidRPr="00BD0AAB" w:rsidRDefault="00850693" w:rsidP="00850693">
      <w:pPr>
        <w:rPr>
          <w:rFonts w:eastAsiaTheme="minorHAnsi" w:cstheme="minorBidi"/>
          <w:szCs w:val="22"/>
        </w:rPr>
      </w:pPr>
      <w:r w:rsidRPr="00BD0AAB">
        <w:rPr>
          <w:rFonts w:eastAsiaTheme="minorHAnsi" w:cstheme="minorBidi"/>
          <w:szCs w:val="22"/>
        </w:rPr>
        <w:t>"must" and "must not" are NOT allowed in O-RAN deliverables except when used in direct citation.</w:t>
      </w:r>
    </w:p>
    <w:p w14:paraId="18F58EB9" w14:textId="77777777" w:rsidR="00193F2F" w:rsidRDefault="00193F2F">
      <w:pPr>
        <w:spacing w:after="0"/>
      </w:pPr>
    </w:p>
    <w:p w14:paraId="51C6153B" w14:textId="082C4E11" w:rsidR="003D65B8" w:rsidRPr="00D36D57" w:rsidRDefault="6C4DF1E2" w:rsidP="00D36D57">
      <w:pPr>
        <w:pStyle w:val="Heading1"/>
        <w:numPr>
          <w:ilvl w:val="0"/>
          <w:numId w:val="0"/>
        </w:numPr>
        <w:tabs>
          <w:tab w:val="clear" w:pos="2880"/>
        </w:tabs>
        <w:overflowPunct w:val="0"/>
        <w:autoSpaceDE w:val="0"/>
        <w:autoSpaceDN w:val="0"/>
        <w:adjustRightInd w:val="0"/>
        <w:textAlignment w:val="baseline"/>
      </w:pPr>
      <w:bookmarkStart w:id="27" w:name="_Toc451533948"/>
      <w:bookmarkStart w:id="28" w:name="_Toc484178383"/>
      <w:bookmarkStart w:id="29" w:name="_Toc484178413"/>
      <w:bookmarkStart w:id="30" w:name="_Toc487531997"/>
      <w:bookmarkStart w:id="31" w:name="_Toc527987195"/>
      <w:bookmarkStart w:id="32" w:name="_Toc529802479"/>
      <w:bookmarkStart w:id="33" w:name="_Toc108027545"/>
      <w:bookmarkStart w:id="34" w:name="_Toc202359165"/>
      <w:bookmarkStart w:id="35" w:name="_Toc108166109"/>
      <w:bookmarkStart w:id="36" w:name="_Toc108774164"/>
      <w:bookmarkEnd w:id="5"/>
      <w:r>
        <w:t>1</w:t>
      </w:r>
      <w:r w:rsidR="00D36D57">
        <w:tab/>
      </w:r>
      <w:r w:rsidR="2606A72F">
        <w:t>Scope</w:t>
      </w:r>
      <w:bookmarkEnd w:id="27"/>
      <w:bookmarkEnd w:id="28"/>
      <w:bookmarkEnd w:id="29"/>
      <w:bookmarkEnd w:id="30"/>
      <w:bookmarkEnd w:id="31"/>
      <w:bookmarkEnd w:id="32"/>
      <w:bookmarkEnd w:id="33"/>
      <w:bookmarkEnd w:id="34"/>
    </w:p>
    <w:bookmarkEnd w:id="35"/>
    <w:bookmarkEnd w:id="36"/>
    <w:p w14:paraId="46BFB115" w14:textId="77777777" w:rsidR="00AC3026" w:rsidRPr="00AC0F26" w:rsidRDefault="00AC3026" w:rsidP="00AC0F26">
      <w:pPr>
        <w:spacing w:after="120" w:line="259" w:lineRule="auto"/>
        <w:rPr>
          <w:rFonts w:eastAsiaTheme="minorHAnsi" w:cstheme="minorBidi"/>
          <w:szCs w:val="22"/>
        </w:rPr>
      </w:pPr>
      <w:r w:rsidRPr="00AC0F26">
        <w:rPr>
          <w:rFonts w:eastAsiaTheme="minorHAnsi" w:cstheme="minorBidi"/>
          <w:szCs w:val="22"/>
        </w:rPr>
        <w:t>The contents of the present document are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42F944FA" w14:textId="6F4CFFDF" w:rsidR="00AC3026" w:rsidRPr="00AC0F26" w:rsidRDefault="000C6C14" w:rsidP="000C6C14">
      <w:pPr>
        <w:tabs>
          <w:tab w:val="left" w:pos="288"/>
        </w:tabs>
        <w:spacing w:after="120" w:line="259" w:lineRule="auto"/>
        <w:rPr>
          <w:rFonts w:eastAsiaTheme="minorHAnsi" w:cstheme="minorBidi"/>
          <w:szCs w:val="22"/>
        </w:rPr>
      </w:pPr>
      <w:r>
        <w:rPr>
          <w:rFonts w:eastAsiaTheme="minorHAnsi" w:cstheme="minorBidi"/>
          <w:szCs w:val="22"/>
        </w:rPr>
        <w:tab/>
      </w:r>
      <w:r w:rsidR="00AC3026" w:rsidRPr="00AC0F26">
        <w:rPr>
          <w:rFonts w:eastAsiaTheme="minorHAnsi" w:cstheme="minorBidi"/>
          <w:szCs w:val="22"/>
        </w:rPr>
        <w:t>version xx.yy.zz</w:t>
      </w:r>
    </w:p>
    <w:p w14:paraId="6FD7F632" w14:textId="77777777" w:rsidR="00AC3026" w:rsidRPr="00AC0F26" w:rsidRDefault="00AC3026" w:rsidP="00611AC0">
      <w:pPr>
        <w:spacing w:after="120" w:line="259" w:lineRule="auto"/>
        <w:ind w:firstLine="288"/>
        <w:rPr>
          <w:rFonts w:eastAsiaTheme="minorHAnsi" w:cstheme="minorBidi"/>
          <w:szCs w:val="22"/>
        </w:rPr>
      </w:pPr>
      <w:r w:rsidRPr="00AC0F26">
        <w:rPr>
          <w:rFonts w:eastAsiaTheme="minorHAnsi" w:cstheme="minorBidi"/>
          <w:szCs w:val="22"/>
        </w:rPr>
        <w:t>where:</w:t>
      </w:r>
    </w:p>
    <w:p w14:paraId="4B0CD207" w14:textId="77777777" w:rsidR="00AC3026" w:rsidRPr="00AC0F26" w:rsidRDefault="00AC3026" w:rsidP="00A35A85">
      <w:pPr>
        <w:spacing w:after="120" w:line="259" w:lineRule="auto"/>
        <w:ind w:left="856" w:hanging="280"/>
        <w:rPr>
          <w:rFonts w:eastAsiaTheme="minorHAnsi" w:cstheme="minorBidi"/>
          <w:szCs w:val="22"/>
        </w:rPr>
      </w:pPr>
      <w:r w:rsidRPr="00AC0F26">
        <w:rPr>
          <w:rFonts w:eastAsiaTheme="minorHAnsi" w:cstheme="minorBidi"/>
          <w:szCs w:val="22"/>
        </w:rPr>
        <w:t>xx:</w:t>
      </w:r>
      <w:r w:rsidRPr="00AC0F26">
        <w:rPr>
          <w:rFonts w:eastAsiaTheme="minorHAnsi" w:cstheme="minorBidi"/>
          <w:szCs w:val="22"/>
        </w:rPr>
        <w:tab/>
        <w:t>the first digit-group is incremented for all changes of substance, i.e. technical enhancements, corrections, updates, etc. (the initial approved document will have xx=01).  Always 2 digits with leading zero if needed.</w:t>
      </w:r>
    </w:p>
    <w:p w14:paraId="45E225BE" w14:textId="77777777" w:rsidR="00AC3026" w:rsidRPr="00AC0F26" w:rsidRDefault="00AC3026" w:rsidP="00A35A85">
      <w:pPr>
        <w:spacing w:after="120" w:line="259" w:lineRule="auto"/>
        <w:ind w:left="856" w:hanging="280"/>
        <w:rPr>
          <w:rFonts w:eastAsiaTheme="minorHAnsi" w:cstheme="minorBidi"/>
          <w:szCs w:val="22"/>
        </w:rPr>
      </w:pPr>
      <w:r w:rsidRPr="00AC0F26">
        <w:rPr>
          <w:rFonts w:eastAsiaTheme="minorHAnsi" w:cstheme="minorBidi"/>
          <w:szCs w:val="22"/>
        </w:rPr>
        <w:t>yy:</w:t>
      </w:r>
      <w:r w:rsidRPr="00AC0F26">
        <w:rPr>
          <w:rFonts w:eastAsiaTheme="minorHAnsi" w:cstheme="minorBidi"/>
          <w:szCs w:val="22"/>
        </w:rPr>
        <w:tab/>
        <w:t>the second digit-group is incremented when editorial only changes have been incorporated in the document. Always 2 digits with leading zero if needed.</w:t>
      </w:r>
    </w:p>
    <w:p w14:paraId="0FCEC3A4" w14:textId="77777777" w:rsidR="00AC3026" w:rsidRPr="00AC0F26" w:rsidRDefault="00AC3026" w:rsidP="00A35A85">
      <w:pPr>
        <w:spacing w:after="120" w:line="259" w:lineRule="auto"/>
        <w:ind w:left="856" w:hanging="280"/>
        <w:rPr>
          <w:rFonts w:eastAsiaTheme="minorHAnsi" w:cstheme="minorBidi"/>
          <w:szCs w:val="22"/>
        </w:rPr>
      </w:pPr>
      <w:r w:rsidRPr="00AC0F26">
        <w:rPr>
          <w:rFonts w:eastAsiaTheme="minorHAnsi" w:cstheme="minorBidi"/>
          <w:szCs w:val="22"/>
        </w:rPr>
        <w:t>zz:</w:t>
      </w:r>
      <w:r w:rsidRPr="00AC0F26">
        <w:rPr>
          <w:rFonts w:eastAsiaTheme="minorHAnsi" w:cstheme="minorBidi"/>
          <w:szCs w:val="22"/>
        </w:rPr>
        <w:tab/>
        <w:t>the third digit-group included only in working versions of the document indicating incremental changes during the editing process. External versions never include the third digit-group.  Always 2 digits with leading zero if needed.</w:t>
      </w:r>
    </w:p>
    <w:p w14:paraId="5527ABDD" w14:textId="43BBCA5F" w:rsidR="005B768B" w:rsidRPr="00553CBE" w:rsidRDefault="005B768B" w:rsidP="00C134A2">
      <w:pPr>
        <w:rPr>
          <w:rFonts w:eastAsiaTheme="minorHAnsi" w:cstheme="minorBidi"/>
          <w:szCs w:val="22"/>
        </w:rPr>
      </w:pPr>
      <w:bookmarkStart w:id="37" w:name="_Hlk31985854"/>
      <w:r w:rsidRPr="00553CBE">
        <w:rPr>
          <w:rFonts w:eastAsiaTheme="minorHAnsi" w:cstheme="minorBidi"/>
          <w:szCs w:val="22"/>
        </w:rPr>
        <w:t>Th</w:t>
      </w:r>
      <w:r w:rsidR="00067B54" w:rsidRPr="00553CBE">
        <w:rPr>
          <w:rFonts w:eastAsiaTheme="minorHAnsi" w:cstheme="minorBidi"/>
          <w:szCs w:val="22"/>
        </w:rPr>
        <w:t>is</w:t>
      </w:r>
      <w:r w:rsidRPr="00553CBE">
        <w:rPr>
          <w:rFonts w:eastAsiaTheme="minorHAnsi" w:cstheme="minorBidi"/>
          <w:szCs w:val="22"/>
        </w:rPr>
        <w:t xml:space="preserve"> document specifies the </w:t>
      </w:r>
      <w:r w:rsidR="00EC28D1" w:rsidRPr="00553CBE">
        <w:rPr>
          <w:rFonts w:eastAsiaTheme="minorHAnsi" w:cstheme="minorBidi"/>
          <w:szCs w:val="22"/>
        </w:rPr>
        <w:t>requirements, conditions, configurations, profiles</w:t>
      </w:r>
      <w:r w:rsidR="003635D8" w:rsidRPr="00553CBE">
        <w:rPr>
          <w:rFonts w:eastAsiaTheme="minorHAnsi" w:cstheme="minorBidi"/>
          <w:szCs w:val="22"/>
        </w:rPr>
        <w:t>,</w:t>
      </w:r>
      <w:r w:rsidR="00EC28D1" w:rsidRPr="00553CBE">
        <w:rPr>
          <w:rFonts w:eastAsiaTheme="minorHAnsi" w:cstheme="minorBidi"/>
          <w:szCs w:val="22"/>
        </w:rPr>
        <w:t xml:space="preserve"> and sequences for </w:t>
      </w:r>
      <w:r w:rsidRPr="00553CBE">
        <w:rPr>
          <w:rFonts w:eastAsiaTheme="minorHAnsi" w:cstheme="minorBidi"/>
          <w:szCs w:val="22"/>
        </w:rPr>
        <w:t xml:space="preserve">interoperability </w:t>
      </w:r>
      <w:r w:rsidR="006E445D" w:rsidRPr="00553CBE">
        <w:rPr>
          <w:rFonts w:eastAsiaTheme="minorHAnsi" w:cstheme="minorBidi"/>
          <w:szCs w:val="22"/>
        </w:rPr>
        <w:t xml:space="preserve">testing </w:t>
      </w:r>
      <w:r w:rsidR="005C101A" w:rsidRPr="00553CBE">
        <w:rPr>
          <w:rFonts w:eastAsiaTheme="minorHAnsi" w:cstheme="minorBidi"/>
          <w:szCs w:val="22"/>
        </w:rPr>
        <w:t xml:space="preserve">of </w:t>
      </w:r>
      <w:r w:rsidR="00EC28D1" w:rsidRPr="00553CBE">
        <w:rPr>
          <w:rFonts w:eastAsiaTheme="minorHAnsi" w:cstheme="minorBidi"/>
          <w:szCs w:val="22"/>
        </w:rPr>
        <w:t xml:space="preserve">O-RAN </w:t>
      </w:r>
      <w:r w:rsidR="006E445D" w:rsidRPr="00553CBE">
        <w:rPr>
          <w:rFonts w:eastAsiaTheme="minorHAnsi" w:cstheme="minorBidi"/>
          <w:szCs w:val="22"/>
        </w:rPr>
        <w:t>O-CU</w:t>
      </w:r>
      <w:r w:rsidR="00EC28D1" w:rsidRPr="00553CBE">
        <w:rPr>
          <w:rFonts w:eastAsiaTheme="minorHAnsi" w:cstheme="minorBidi"/>
          <w:szCs w:val="22"/>
        </w:rPr>
        <w:t xml:space="preserve"> and</w:t>
      </w:r>
      <w:r w:rsidR="006E445D" w:rsidRPr="00553CBE">
        <w:rPr>
          <w:rFonts w:eastAsiaTheme="minorHAnsi" w:cstheme="minorBidi"/>
          <w:szCs w:val="22"/>
        </w:rPr>
        <w:t xml:space="preserve"> O-DU</w:t>
      </w:r>
      <w:r w:rsidR="000402A3" w:rsidRPr="00553CBE">
        <w:rPr>
          <w:rFonts w:eastAsiaTheme="minorHAnsi" w:cstheme="minorBidi"/>
          <w:szCs w:val="22"/>
        </w:rPr>
        <w:t xml:space="preserve"> </w:t>
      </w:r>
      <w:r w:rsidR="00EC28D1" w:rsidRPr="00553CBE">
        <w:rPr>
          <w:rFonts w:eastAsiaTheme="minorHAnsi" w:cstheme="minorBidi"/>
          <w:szCs w:val="22"/>
        </w:rPr>
        <w:t xml:space="preserve">deployment </w:t>
      </w:r>
      <w:r w:rsidR="006E445D" w:rsidRPr="00553CBE">
        <w:rPr>
          <w:rFonts w:eastAsiaTheme="minorHAnsi" w:cstheme="minorBidi"/>
          <w:szCs w:val="22"/>
        </w:rPr>
        <w:t>scenarios</w:t>
      </w:r>
      <w:r w:rsidR="001813D6" w:rsidRPr="00553CBE">
        <w:rPr>
          <w:rFonts w:eastAsiaTheme="minorHAnsi" w:cstheme="minorBidi"/>
          <w:szCs w:val="22"/>
        </w:rPr>
        <w:t xml:space="preserve"> </w:t>
      </w:r>
      <w:r w:rsidR="005C101A" w:rsidRPr="00553CBE">
        <w:rPr>
          <w:rFonts w:eastAsiaTheme="minorHAnsi" w:cstheme="minorBidi"/>
          <w:szCs w:val="22"/>
        </w:rPr>
        <w:t xml:space="preserve">with other O-RAN components </w:t>
      </w:r>
      <w:r w:rsidR="001813D6" w:rsidRPr="00553CBE">
        <w:rPr>
          <w:rFonts w:eastAsiaTheme="minorHAnsi" w:cstheme="minorBidi"/>
          <w:szCs w:val="22"/>
        </w:rPr>
        <w:t>in standalone</w:t>
      </w:r>
      <w:r w:rsidR="00843F96" w:rsidRPr="00553CBE">
        <w:rPr>
          <w:rFonts w:eastAsiaTheme="minorHAnsi" w:cstheme="minorBidi"/>
          <w:szCs w:val="22"/>
        </w:rPr>
        <w:t xml:space="preserve"> </w:t>
      </w:r>
      <w:r w:rsidR="001813D6" w:rsidRPr="00553CBE">
        <w:rPr>
          <w:rFonts w:eastAsiaTheme="minorHAnsi" w:cstheme="minorBidi"/>
          <w:szCs w:val="22"/>
        </w:rPr>
        <w:t>(SA) mode</w:t>
      </w:r>
      <w:r w:rsidR="006E445D" w:rsidRPr="00553CBE">
        <w:rPr>
          <w:rFonts w:eastAsiaTheme="minorHAnsi" w:cstheme="minorBidi"/>
          <w:szCs w:val="22"/>
        </w:rPr>
        <w:t xml:space="preserve">. </w:t>
      </w:r>
    </w:p>
    <w:p w14:paraId="78B2BF35" w14:textId="1201F6D0" w:rsidR="000E12C5" w:rsidRPr="00553CBE" w:rsidRDefault="000E12C5" w:rsidP="00BB5D67">
      <w:pPr>
        <w:spacing w:after="120"/>
        <w:rPr>
          <w:rFonts w:eastAsiaTheme="minorHAnsi" w:cstheme="minorBidi"/>
          <w:szCs w:val="22"/>
        </w:rPr>
      </w:pPr>
      <w:r w:rsidRPr="00553CBE">
        <w:rPr>
          <w:rFonts w:eastAsiaTheme="minorHAnsi" w:cstheme="minorBidi"/>
          <w:szCs w:val="22"/>
        </w:rPr>
        <w:t xml:space="preserve">This </w:t>
      </w:r>
      <w:r w:rsidR="00FC2E21" w:rsidRPr="00553CBE">
        <w:rPr>
          <w:rFonts w:eastAsiaTheme="minorHAnsi" w:cstheme="minorBidi"/>
          <w:szCs w:val="22"/>
        </w:rPr>
        <w:t xml:space="preserve">document </w:t>
      </w:r>
      <w:r w:rsidR="00EC28D1" w:rsidRPr="00553CBE">
        <w:rPr>
          <w:rFonts w:eastAsiaTheme="minorHAnsi" w:cstheme="minorBidi"/>
          <w:szCs w:val="22"/>
        </w:rPr>
        <w:t xml:space="preserve">complies with </w:t>
      </w:r>
      <w:r w:rsidR="00FC2E21" w:rsidRPr="00553CBE">
        <w:rPr>
          <w:rFonts w:eastAsiaTheme="minorHAnsi" w:cstheme="minorBidi"/>
          <w:szCs w:val="22"/>
        </w:rPr>
        <w:t xml:space="preserve">ORAN Testing and Integration Focus Group (TIFG) </w:t>
      </w:r>
      <w:r w:rsidR="00EC28D1" w:rsidRPr="00553CBE">
        <w:rPr>
          <w:rFonts w:eastAsiaTheme="minorHAnsi" w:cstheme="minorBidi"/>
          <w:szCs w:val="22"/>
        </w:rPr>
        <w:t xml:space="preserve">recommendation </w:t>
      </w:r>
      <w:r w:rsidR="00FC2E21" w:rsidRPr="00553CBE">
        <w:rPr>
          <w:rFonts w:eastAsiaTheme="minorHAnsi" w:cstheme="minorBidi"/>
          <w:szCs w:val="22"/>
        </w:rPr>
        <w:t xml:space="preserve">on </w:t>
      </w:r>
      <w:r w:rsidR="00EC28D1" w:rsidRPr="00553CBE">
        <w:rPr>
          <w:rFonts w:eastAsiaTheme="minorHAnsi" w:cstheme="minorBidi"/>
          <w:szCs w:val="22"/>
        </w:rPr>
        <w:t>a</w:t>
      </w:r>
      <w:r w:rsidR="00FC2E21" w:rsidRPr="00553CBE">
        <w:rPr>
          <w:rFonts w:eastAsiaTheme="minorHAnsi" w:cstheme="minorBidi"/>
          <w:szCs w:val="22"/>
        </w:rPr>
        <w:t xml:space="preserve"> uniform documentation approach </w:t>
      </w:r>
      <w:r w:rsidR="00EC28D1" w:rsidRPr="00553CBE">
        <w:rPr>
          <w:rFonts w:eastAsiaTheme="minorHAnsi" w:cstheme="minorBidi"/>
          <w:szCs w:val="22"/>
        </w:rPr>
        <w:t>for</w:t>
      </w:r>
      <w:r w:rsidR="00FC2E21" w:rsidRPr="00553CBE">
        <w:rPr>
          <w:rFonts w:eastAsiaTheme="minorHAnsi" w:cstheme="minorBidi"/>
          <w:szCs w:val="22"/>
        </w:rPr>
        <w:t xml:space="preserve"> interface testing </w:t>
      </w:r>
      <w:r w:rsidR="00ED7361" w:rsidRPr="00553CBE">
        <w:rPr>
          <w:rFonts w:eastAsiaTheme="minorHAnsi" w:cstheme="minorBidi"/>
          <w:szCs w:val="22"/>
        </w:rPr>
        <w:t>specifications</w:t>
      </w:r>
      <w:r w:rsidR="00FC2E21" w:rsidRPr="00553CBE">
        <w:rPr>
          <w:rFonts w:eastAsiaTheme="minorHAnsi" w:cstheme="minorBidi"/>
          <w:szCs w:val="22"/>
        </w:rPr>
        <w:t xml:space="preserve"> across all ORAN Working Groups (WGs)</w:t>
      </w:r>
      <w:r w:rsidRPr="00553CBE">
        <w:rPr>
          <w:rFonts w:eastAsiaTheme="minorHAnsi" w:cstheme="minorBidi"/>
          <w:szCs w:val="22"/>
        </w:rPr>
        <w:t>.</w:t>
      </w:r>
    </w:p>
    <w:p w14:paraId="4756FB38" w14:textId="67D64A6D" w:rsidR="000E12C5" w:rsidRPr="00553CBE" w:rsidRDefault="00A47A3F" w:rsidP="00BB5D67">
      <w:pPr>
        <w:spacing w:after="120"/>
        <w:rPr>
          <w:rFonts w:eastAsiaTheme="minorHAnsi" w:cstheme="minorBidi"/>
          <w:szCs w:val="22"/>
        </w:rPr>
      </w:pPr>
      <w:r w:rsidRPr="00553CBE">
        <w:rPr>
          <w:rFonts w:eastAsiaTheme="minorHAnsi" w:cstheme="minorBidi"/>
          <w:szCs w:val="22"/>
        </w:rPr>
        <w:t xml:space="preserve">The following </w:t>
      </w:r>
      <w:r w:rsidR="009B0F64" w:rsidRPr="00553CBE">
        <w:rPr>
          <w:rFonts w:eastAsiaTheme="minorHAnsi" w:cstheme="minorBidi"/>
          <w:szCs w:val="22"/>
        </w:rPr>
        <w:t>interface</w:t>
      </w:r>
      <w:r w:rsidR="00C70B51" w:rsidRPr="00553CBE">
        <w:rPr>
          <w:rFonts w:eastAsiaTheme="minorHAnsi" w:cstheme="minorBidi"/>
          <w:szCs w:val="22"/>
        </w:rPr>
        <w:t>s</w:t>
      </w:r>
      <w:r w:rsidR="009B0F64" w:rsidRPr="00553CBE">
        <w:rPr>
          <w:rFonts w:eastAsiaTheme="minorHAnsi" w:cstheme="minorBidi"/>
          <w:szCs w:val="22"/>
        </w:rPr>
        <w:t xml:space="preserve"> (logical or physical) </w:t>
      </w:r>
      <w:r w:rsidR="003C63B6" w:rsidRPr="00553CBE">
        <w:rPr>
          <w:rFonts w:eastAsiaTheme="minorHAnsi" w:cstheme="minorBidi"/>
          <w:szCs w:val="22"/>
        </w:rPr>
        <w:t>are covered</w:t>
      </w:r>
      <w:r w:rsidR="009B0F64" w:rsidRPr="00553CBE">
        <w:rPr>
          <w:rFonts w:eastAsiaTheme="minorHAnsi" w:cstheme="minorBidi"/>
          <w:szCs w:val="22"/>
        </w:rPr>
        <w:t xml:space="preserve"> in </w:t>
      </w:r>
      <w:r w:rsidR="001813D6" w:rsidRPr="00553CBE">
        <w:rPr>
          <w:rFonts w:eastAsiaTheme="minorHAnsi" w:cstheme="minorBidi"/>
          <w:szCs w:val="22"/>
        </w:rPr>
        <w:t>IOT</w:t>
      </w:r>
      <w:r w:rsidR="009B0F64" w:rsidRPr="00553CBE">
        <w:rPr>
          <w:rFonts w:eastAsiaTheme="minorHAnsi" w:cstheme="minorBidi"/>
          <w:szCs w:val="22"/>
        </w:rPr>
        <w:t xml:space="preserve"> test cases.</w:t>
      </w:r>
    </w:p>
    <w:p w14:paraId="03489CCF" w14:textId="6AE2E753" w:rsidR="00FB082F" w:rsidRPr="00553CBE" w:rsidRDefault="00B52EDE" w:rsidP="00F57250">
      <w:pPr>
        <w:pStyle w:val="b0"/>
      </w:pPr>
      <w:bookmarkStart w:id="38" w:name="_Hlk31985871"/>
      <w:bookmarkEnd w:id="37"/>
      <w:r w:rsidRPr="00553CBE">
        <w:t xml:space="preserve">RLC-MAC </w:t>
      </w:r>
    </w:p>
    <w:p w14:paraId="6FFB9237" w14:textId="1DD13B36" w:rsidR="00B52EDE" w:rsidRPr="00553CBE" w:rsidRDefault="00B52EDE" w:rsidP="00F57250">
      <w:pPr>
        <w:pStyle w:val="b0"/>
      </w:pPr>
      <w:r w:rsidRPr="00553CBE">
        <w:t xml:space="preserve">L1-L2 </w:t>
      </w:r>
    </w:p>
    <w:p w14:paraId="0718A055" w14:textId="7ED95B5C" w:rsidR="00B52EDE" w:rsidRPr="00553CBE" w:rsidRDefault="00B52EDE" w:rsidP="00F57250">
      <w:pPr>
        <w:pStyle w:val="b0"/>
      </w:pPr>
      <w:r w:rsidRPr="00553CBE">
        <w:t xml:space="preserve">RRC-SDAP </w:t>
      </w:r>
    </w:p>
    <w:p w14:paraId="58C9CB07" w14:textId="7392C2F8" w:rsidR="00B52EDE" w:rsidRPr="00553CBE" w:rsidRDefault="00B52EDE" w:rsidP="00F57250">
      <w:pPr>
        <w:pStyle w:val="b0"/>
      </w:pPr>
      <w:r w:rsidRPr="00553CBE">
        <w:t xml:space="preserve">SDAP-PDCP </w:t>
      </w:r>
    </w:p>
    <w:p w14:paraId="7CC18762" w14:textId="170ACC39" w:rsidR="00B52EDE" w:rsidRPr="00553CBE" w:rsidRDefault="00B52EDE" w:rsidP="00F57250">
      <w:pPr>
        <w:pStyle w:val="b0"/>
      </w:pPr>
      <w:r w:rsidRPr="00553CBE">
        <w:lastRenderedPageBreak/>
        <w:t>RRC-PDCP</w:t>
      </w:r>
    </w:p>
    <w:p w14:paraId="144961C1" w14:textId="01243354" w:rsidR="009474A1" w:rsidRPr="00553CBE" w:rsidRDefault="009474A1" w:rsidP="00F57250">
      <w:pPr>
        <w:pStyle w:val="b0"/>
      </w:pPr>
      <w:r w:rsidRPr="00553CBE">
        <w:t>O1 interface</w:t>
      </w:r>
    </w:p>
    <w:p w14:paraId="64D1D6D5" w14:textId="3F712AE4" w:rsidR="009474A1" w:rsidRDefault="009474A1" w:rsidP="00F57250">
      <w:pPr>
        <w:pStyle w:val="b0"/>
      </w:pPr>
      <w:r w:rsidRPr="00553CBE">
        <w:t>E2 interface</w:t>
      </w:r>
    </w:p>
    <w:p w14:paraId="19BC9B37" w14:textId="098C791C" w:rsidR="00C5224B" w:rsidRPr="00FB11EB" w:rsidRDefault="00C5224B" w:rsidP="00F57250">
      <w:pPr>
        <w:pStyle w:val="b0"/>
      </w:pPr>
      <w:r>
        <w:t>D2 interface</w:t>
      </w:r>
    </w:p>
    <w:p w14:paraId="0BDD2323" w14:textId="6148F656" w:rsidR="00B46D7F" w:rsidRPr="00932618" w:rsidRDefault="31F83E2F" w:rsidP="009B79DE">
      <w:pPr>
        <w:pStyle w:val="Heading2"/>
      </w:pPr>
      <w:bookmarkStart w:id="39" w:name="_Toc31813601"/>
      <w:bookmarkStart w:id="40" w:name="_Toc31820838"/>
      <w:bookmarkStart w:id="41" w:name="_Toc31873923"/>
      <w:bookmarkStart w:id="42" w:name="_Toc32072029"/>
      <w:bookmarkStart w:id="43" w:name="_Toc32072132"/>
      <w:bookmarkStart w:id="44" w:name="_Toc32075482"/>
      <w:bookmarkStart w:id="45" w:name="_Toc32227509"/>
      <w:bookmarkStart w:id="46" w:name="_Toc32236076"/>
      <w:bookmarkStart w:id="47" w:name="_Toc32242554"/>
      <w:bookmarkStart w:id="48" w:name="_Toc32315345"/>
      <w:bookmarkStart w:id="49" w:name="_Toc32315449"/>
      <w:bookmarkStart w:id="50" w:name="_Toc108166110"/>
      <w:bookmarkStart w:id="51" w:name="_Toc108774165"/>
      <w:bookmarkStart w:id="52" w:name="_Toc202359166"/>
      <w:bookmarkEnd w:id="38"/>
      <w:bookmarkEnd w:id="39"/>
      <w:bookmarkEnd w:id="40"/>
      <w:bookmarkEnd w:id="41"/>
      <w:bookmarkEnd w:id="42"/>
      <w:bookmarkEnd w:id="43"/>
      <w:bookmarkEnd w:id="44"/>
      <w:bookmarkEnd w:id="45"/>
      <w:bookmarkEnd w:id="46"/>
      <w:bookmarkEnd w:id="47"/>
      <w:bookmarkEnd w:id="48"/>
      <w:bookmarkEnd w:id="49"/>
      <w:r>
        <w:t xml:space="preserve">High </w:t>
      </w:r>
      <w:r w:rsidR="1239C9C9">
        <w:t xml:space="preserve">Level </w:t>
      </w:r>
      <w:r>
        <w:t>Scenarios</w:t>
      </w:r>
      <w:bookmarkEnd w:id="50"/>
      <w:bookmarkEnd w:id="51"/>
      <w:bookmarkEnd w:id="52"/>
    </w:p>
    <w:p w14:paraId="4FBCA824" w14:textId="3047F278" w:rsidR="00480E56" w:rsidRPr="00DD3E2E" w:rsidRDefault="00480E56" w:rsidP="00C134A2">
      <w:pPr>
        <w:rPr>
          <w:rFonts w:eastAsiaTheme="minorHAnsi" w:cstheme="minorBidi"/>
          <w:szCs w:val="22"/>
        </w:rPr>
      </w:pPr>
      <w:bookmarkStart w:id="53" w:name="_Hlk25388419"/>
      <w:r w:rsidRPr="00DD3E2E">
        <w:rPr>
          <w:rFonts w:eastAsiaTheme="minorHAnsi" w:cstheme="minorBidi"/>
          <w:szCs w:val="22"/>
        </w:rPr>
        <w:t xml:space="preserve">Scenarios </w:t>
      </w:r>
      <w:r w:rsidR="00A24948" w:rsidRPr="00DD3E2E">
        <w:rPr>
          <w:rFonts w:eastAsiaTheme="minorHAnsi" w:cstheme="minorBidi"/>
          <w:szCs w:val="22"/>
        </w:rPr>
        <w:t xml:space="preserve">included in Release </w:t>
      </w:r>
      <w:r w:rsidR="003C63B6" w:rsidRPr="00DD3E2E">
        <w:rPr>
          <w:rFonts w:eastAsiaTheme="minorHAnsi" w:cstheme="minorBidi"/>
          <w:szCs w:val="22"/>
        </w:rPr>
        <w:t>3</w:t>
      </w:r>
      <w:r w:rsidR="002E0CDD" w:rsidRPr="00DD3E2E">
        <w:rPr>
          <w:rFonts w:eastAsiaTheme="minorHAnsi" w:cstheme="minorBidi"/>
          <w:szCs w:val="22"/>
        </w:rPr>
        <w:t xml:space="preserve"> </w:t>
      </w:r>
      <w:r w:rsidR="00A24948" w:rsidRPr="00DD3E2E">
        <w:rPr>
          <w:rFonts w:eastAsiaTheme="minorHAnsi" w:cstheme="minorBidi"/>
          <w:szCs w:val="22"/>
        </w:rPr>
        <w:t xml:space="preserve">of the </w:t>
      </w:r>
      <w:r w:rsidR="001813D6" w:rsidRPr="00DD3E2E">
        <w:rPr>
          <w:rFonts w:eastAsiaTheme="minorHAnsi" w:cstheme="minorBidi"/>
          <w:szCs w:val="22"/>
        </w:rPr>
        <w:t>IOT</w:t>
      </w:r>
      <w:r w:rsidR="00A24948" w:rsidRPr="00DD3E2E">
        <w:rPr>
          <w:rFonts w:eastAsiaTheme="minorHAnsi" w:cstheme="minorBidi"/>
          <w:szCs w:val="22"/>
        </w:rPr>
        <w:t xml:space="preserve"> specification are</w:t>
      </w:r>
      <w:r w:rsidRPr="00DD3E2E">
        <w:rPr>
          <w:rFonts w:eastAsiaTheme="minorHAnsi" w:cstheme="minorBidi"/>
          <w:szCs w:val="22"/>
        </w:rPr>
        <w:t xml:space="preserve"> aligned with ORAN-WG8.AAD</w:t>
      </w:r>
      <w:r w:rsidR="00A47A3F" w:rsidRPr="00DD3E2E">
        <w:rPr>
          <w:rFonts w:eastAsiaTheme="minorHAnsi" w:cstheme="minorBidi"/>
          <w:szCs w:val="22"/>
        </w:rPr>
        <w:t xml:space="preserve"> </w:t>
      </w:r>
      <w:r w:rsidRPr="00DD3E2E">
        <w:rPr>
          <w:rFonts w:eastAsiaTheme="minorHAnsi" w:cstheme="minorBidi"/>
          <w:szCs w:val="22"/>
        </w:rPr>
        <w:fldChar w:fldCharType="begin"/>
      </w:r>
      <w:r w:rsidRPr="00DD3E2E">
        <w:rPr>
          <w:rFonts w:eastAsiaTheme="minorHAnsi" w:cstheme="minorBidi"/>
          <w:szCs w:val="22"/>
        </w:rPr>
        <w:instrText xml:space="preserve"> REF _Ref22205352 \r \h  \* MERGEFORMAT </w:instrText>
      </w:r>
      <w:r w:rsidRPr="00DD3E2E">
        <w:rPr>
          <w:rFonts w:eastAsiaTheme="minorHAnsi" w:cstheme="minorBidi"/>
          <w:szCs w:val="22"/>
        </w:rPr>
      </w:r>
      <w:r w:rsidRPr="00DD3E2E">
        <w:rPr>
          <w:rFonts w:eastAsiaTheme="minorHAnsi" w:cstheme="minorBidi"/>
          <w:szCs w:val="22"/>
        </w:rPr>
        <w:fldChar w:fldCharType="separate"/>
      </w:r>
      <w:r w:rsidR="00F74837">
        <w:rPr>
          <w:rFonts w:eastAsiaTheme="minorHAnsi" w:cstheme="minorBidi"/>
          <w:szCs w:val="22"/>
        </w:rPr>
        <w:t>[1]</w:t>
      </w:r>
      <w:r w:rsidRPr="00DD3E2E">
        <w:rPr>
          <w:rFonts w:eastAsiaTheme="minorHAnsi" w:cstheme="minorBidi"/>
          <w:szCs w:val="22"/>
        </w:rPr>
        <w:fldChar w:fldCharType="end"/>
      </w:r>
      <w:r w:rsidRPr="00DD3E2E">
        <w:rPr>
          <w:rFonts w:eastAsiaTheme="minorHAnsi" w:cstheme="minorBidi"/>
          <w:szCs w:val="22"/>
        </w:rPr>
        <w:t xml:space="preserve">. In this </w:t>
      </w:r>
      <w:r w:rsidR="00A24948" w:rsidRPr="00DD3E2E">
        <w:rPr>
          <w:rFonts w:eastAsiaTheme="minorHAnsi" w:cstheme="minorBidi"/>
          <w:szCs w:val="22"/>
        </w:rPr>
        <w:t>release</w:t>
      </w:r>
      <w:r w:rsidRPr="00DD3E2E">
        <w:rPr>
          <w:rFonts w:eastAsiaTheme="minorHAnsi" w:cstheme="minorBidi"/>
          <w:szCs w:val="22"/>
        </w:rPr>
        <w:t xml:space="preserve">, </w:t>
      </w:r>
      <w:r w:rsidR="00A24948" w:rsidRPr="00DD3E2E">
        <w:rPr>
          <w:rFonts w:eastAsiaTheme="minorHAnsi" w:cstheme="minorBidi"/>
          <w:szCs w:val="22"/>
        </w:rPr>
        <w:t xml:space="preserve">the </w:t>
      </w:r>
      <w:r w:rsidRPr="00DD3E2E">
        <w:rPr>
          <w:rFonts w:eastAsiaTheme="minorHAnsi" w:cstheme="minorBidi"/>
          <w:szCs w:val="22"/>
        </w:rPr>
        <w:t xml:space="preserve">focus </w:t>
      </w:r>
      <w:r w:rsidR="00A24948" w:rsidRPr="00DD3E2E">
        <w:rPr>
          <w:rFonts w:eastAsiaTheme="minorHAnsi" w:cstheme="minorBidi"/>
          <w:szCs w:val="22"/>
        </w:rPr>
        <w:t>is</w:t>
      </w:r>
      <w:r w:rsidRPr="00DD3E2E">
        <w:rPr>
          <w:rFonts w:eastAsiaTheme="minorHAnsi" w:cstheme="minorBidi"/>
          <w:szCs w:val="22"/>
        </w:rPr>
        <w:t xml:space="preserve"> on functional </w:t>
      </w:r>
      <w:r w:rsidR="00C72683" w:rsidRPr="00DD3E2E">
        <w:rPr>
          <w:rFonts w:eastAsiaTheme="minorHAnsi" w:cstheme="minorBidi"/>
          <w:szCs w:val="22"/>
        </w:rPr>
        <w:t xml:space="preserve">behavior </w:t>
      </w:r>
      <w:r w:rsidRPr="00DD3E2E">
        <w:rPr>
          <w:rFonts w:eastAsiaTheme="minorHAnsi" w:cstheme="minorBidi"/>
          <w:szCs w:val="22"/>
        </w:rPr>
        <w:t xml:space="preserve">and limited performance of O-CU/O-DU </w:t>
      </w:r>
      <w:r w:rsidR="009A558F" w:rsidRPr="00DD3E2E">
        <w:rPr>
          <w:rFonts w:eastAsiaTheme="minorHAnsi" w:cstheme="minorBidi"/>
          <w:szCs w:val="22"/>
        </w:rPr>
        <w:t xml:space="preserve">under different </w:t>
      </w:r>
      <w:r w:rsidR="005C101A" w:rsidRPr="00DD3E2E">
        <w:rPr>
          <w:rFonts w:eastAsiaTheme="minorHAnsi" w:cstheme="minorBidi"/>
          <w:szCs w:val="22"/>
        </w:rPr>
        <w:t>traffic scenario</w:t>
      </w:r>
      <w:r w:rsidRPr="00DD3E2E">
        <w:rPr>
          <w:rFonts w:eastAsiaTheme="minorHAnsi" w:cstheme="minorBidi"/>
          <w:szCs w:val="22"/>
        </w:rPr>
        <w:t xml:space="preserve">. </w:t>
      </w:r>
    </w:p>
    <w:p w14:paraId="138B3D41" w14:textId="0119DFB2" w:rsidR="00480E56" w:rsidRPr="00DD3E2E" w:rsidRDefault="00480E56" w:rsidP="00F57250">
      <w:pPr>
        <w:pStyle w:val="b0"/>
      </w:pPr>
      <w:r w:rsidRPr="00DD3E2E">
        <w:t>Cell Setup</w:t>
      </w:r>
      <w:r w:rsidR="00AC13E8" w:rsidRPr="00DD3E2E">
        <w:t xml:space="preserve"> and activation</w:t>
      </w:r>
      <w:r w:rsidR="00A549DE" w:rsidRPr="00DD3E2E">
        <w:t>.</w:t>
      </w:r>
    </w:p>
    <w:p w14:paraId="5FB9A7B9" w14:textId="7882F881" w:rsidR="00480E56" w:rsidRPr="00DD3E2E" w:rsidRDefault="00480E56" w:rsidP="00F57250">
      <w:pPr>
        <w:pStyle w:val="b0"/>
      </w:pPr>
      <w:r w:rsidRPr="00DD3E2E">
        <w:t>System</w:t>
      </w:r>
      <w:r w:rsidR="00BC45D0" w:rsidRPr="00DD3E2E">
        <w:t>I</w:t>
      </w:r>
      <w:r w:rsidRPr="00DD3E2E">
        <w:t>nformation (MIB</w:t>
      </w:r>
      <w:r w:rsidR="001E7530" w:rsidRPr="00DD3E2E">
        <w:t xml:space="preserve">, </w:t>
      </w:r>
      <w:r w:rsidRPr="00DD3E2E">
        <w:t>SIB1</w:t>
      </w:r>
      <w:r w:rsidR="001E7530" w:rsidRPr="00DD3E2E">
        <w:t>, SIB2 and SIB3</w:t>
      </w:r>
      <w:r w:rsidRPr="00DD3E2E">
        <w:t>)</w:t>
      </w:r>
      <w:r w:rsidR="00A549DE" w:rsidRPr="00DD3E2E">
        <w:t>.</w:t>
      </w:r>
    </w:p>
    <w:p w14:paraId="70645E7D" w14:textId="7E3F8E81" w:rsidR="00480E56" w:rsidRPr="00DD3E2E" w:rsidRDefault="00480E56" w:rsidP="00F57250">
      <w:pPr>
        <w:pStyle w:val="b0"/>
      </w:pPr>
      <w:r w:rsidRPr="00DD3E2E">
        <w:t>RACH (with PRACH Format 0)</w:t>
      </w:r>
      <w:r w:rsidR="00A549DE" w:rsidRPr="00DD3E2E">
        <w:t>.</w:t>
      </w:r>
    </w:p>
    <w:p w14:paraId="5589CC08" w14:textId="5AB4E51B" w:rsidR="00480E56" w:rsidRPr="00DD3E2E" w:rsidRDefault="00841F9F" w:rsidP="00F57250">
      <w:pPr>
        <w:pStyle w:val="b0"/>
      </w:pPr>
      <w:r w:rsidRPr="00DD3E2E">
        <w:t>Registration</w:t>
      </w:r>
      <w:r w:rsidR="001E5A58" w:rsidRPr="00DD3E2E">
        <w:t xml:space="preserve"> </w:t>
      </w:r>
      <w:r w:rsidR="001E7530" w:rsidRPr="00DD3E2E">
        <w:t xml:space="preserve">and De-Registration </w:t>
      </w:r>
      <w:r w:rsidR="001E5A58" w:rsidRPr="00DD3E2E">
        <w:t>procedure</w:t>
      </w:r>
      <w:r w:rsidR="00A549DE" w:rsidRPr="00DD3E2E">
        <w:t>.</w:t>
      </w:r>
    </w:p>
    <w:p w14:paraId="68C6222F" w14:textId="1A8AC4B7" w:rsidR="001E7530" w:rsidRPr="00DD3E2E" w:rsidRDefault="001E7530" w:rsidP="00F57250">
      <w:pPr>
        <w:pStyle w:val="b0"/>
      </w:pPr>
      <w:r w:rsidRPr="00DD3E2E">
        <w:t>PDU session establishment and modification</w:t>
      </w:r>
      <w:r w:rsidR="00B55FF4" w:rsidRPr="00DD3E2E">
        <w:t>.</w:t>
      </w:r>
    </w:p>
    <w:p w14:paraId="70C8595E" w14:textId="1D9BEA0E" w:rsidR="001E7530" w:rsidRPr="00DD3E2E" w:rsidRDefault="001E7530" w:rsidP="00F57250">
      <w:pPr>
        <w:pStyle w:val="b0"/>
      </w:pPr>
      <w:r w:rsidRPr="00DD3E2E">
        <w:t>Idle mode Paging</w:t>
      </w:r>
      <w:r w:rsidR="00B55FF4" w:rsidRPr="00DD3E2E">
        <w:t>.</w:t>
      </w:r>
    </w:p>
    <w:p w14:paraId="5485569F" w14:textId="51908EC1" w:rsidR="001E7530" w:rsidRPr="00DD3E2E" w:rsidRDefault="00DF7CBD" w:rsidP="00F57250">
      <w:pPr>
        <w:pStyle w:val="b0"/>
      </w:pPr>
      <w:r w:rsidRPr="00DD3E2E">
        <w:t>UDP data transfer (DL/UL)</w:t>
      </w:r>
      <w:r w:rsidR="00B55FF4" w:rsidRPr="00DD3E2E">
        <w:t>.</w:t>
      </w:r>
    </w:p>
    <w:p w14:paraId="3A459BAE" w14:textId="632EFE9B" w:rsidR="00760E22" w:rsidRPr="00DD3E2E" w:rsidRDefault="00760E22" w:rsidP="00F57250">
      <w:pPr>
        <w:pStyle w:val="b0"/>
      </w:pPr>
      <w:r w:rsidRPr="00DD3E2E">
        <w:t>O1 and E2 interface</w:t>
      </w:r>
    </w:p>
    <w:p w14:paraId="1AC0AEE2" w14:textId="2B24A73D" w:rsidR="00760E22" w:rsidRPr="00DD3E2E" w:rsidRDefault="00760E22" w:rsidP="00F57250">
      <w:pPr>
        <w:pStyle w:val="b0"/>
      </w:pPr>
      <w:r w:rsidRPr="00DD3E2E">
        <w:t>Beam Management</w:t>
      </w:r>
    </w:p>
    <w:p w14:paraId="3801B28F" w14:textId="44B70BB4" w:rsidR="00E441C2" w:rsidRPr="00DD3E2E" w:rsidRDefault="00A47A3F" w:rsidP="003A0653">
      <w:pPr>
        <w:rPr>
          <w:rFonts w:eastAsiaTheme="minorHAnsi" w:cstheme="minorBidi"/>
          <w:szCs w:val="22"/>
        </w:rPr>
      </w:pPr>
      <w:r w:rsidRPr="00DD3E2E">
        <w:rPr>
          <w:rFonts w:eastAsiaTheme="minorHAnsi" w:cstheme="minorBidi"/>
          <w:szCs w:val="22"/>
        </w:rPr>
        <w:t xml:space="preserve">The following </w:t>
      </w:r>
      <w:r w:rsidR="00D44EDB" w:rsidRPr="00DD3E2E">
        <w:rPr>
          <w:rFonts w:eastAsiaTheme="minorHAnsi" w:cstheme="minorBidi"/>
          <w:szCs w:val="22"/>
        </w:rPr>
        <w:t>are</w:t>
      </w:r>
      <w:r w:rsidR="00FD7950" w:rsidRPr="00DD3E2E">
        <w:rPr>
          <w:rFonts w:eastAsiaTheme="minorHAnsi" w:cstheme="minorBidi"/>
          <w:szCs w:val="22"/>
        </w:rPr>
        <w:t xml:space="preserve"> </w:t>
      </w:r>
      <w:r w:rsidR="003635D8" w:rsidRPr="00DD3E2E">
        <w:rPr>
          <w:rFonts w:eastAsiaTheme="minorHAnsi" w:cstheme="minorBidi"/>
          <w:szCs w:val="22"/>
        </w:rPr>
        <w:t xml:space="preserve">the performance </w:t>
      </w:r>
      <w:r w:rsidR="00C95A79" w:rsidRPr="00DD3E2E">
        <w:rPr>
          <w:rFonts w:eastAsiaTheme="minorHAnsi" w:cstheme="minorBidi"/>
          <w:szCs w:val="22"/>
        </w:rPr>
        <w:t>scenarios</w:t>
      </w:r>
      <w:r w:rsidR="00A549DE" w:rsidRPr="00DD3E2E">
        <w:rPr>
          <w:rFonts w:eastAsiaTheme="minorHAnsi" w:cstheme="minorBidi"/>
          <w:szCs w:val="22"/>
        </w:rPr>
        <w:t>:</w:t>
      </w:r>
    </w:p>
    <w:p w14:paraId="03DE1315" w14:textId="613CCDAC" w:rsidR="00A24948" w:rsidRPr="00DD3E2E" w:rsidRDefault="00A24948" w:rsidP="00F57250">
      <w:pPr>
        <w:pStyle w:val="b0"/>
      </w:pPr>
      <w:r w:rsidRPr="00DD3E2E">
        <w:t>Throughput u</w:t>
      </w:r>
      <w:r w:rsidR="00A9480C" w:rsidRPr="00DD3E2E">
        <w:t>nder load</w:t>
      </w:r>
      <w:r w:rsidR="00D55736" w:rsidRPr="00DD3E2E">
        <w:t xml:space="preserve"> condition</w:t>
      </w:r>
      <w:r w:rsidR="00A9480C" w:rsidRPr="00DD3E2E">
        <w:t xml:space="preserve"> in UL</w:t>
      </w:r>
      <w:r w:rsidR="00A929E3" w:rsidRPr="00DD3E2E">
        <w:t xml:space="preserve"> and </w:t>
      </w:r>
      <w:r w:rsidR="00A9480C" w:rsidRPr="00DD3E2E">
        <w:t>DL</w:t>
      </w:r>
      <w:r w:rsidRPr="00DD3E2E">
        <w:t>.</w:t>
      </w:r>
    </w:p>
    <w:p w14:paraId="59A81D82" w14:textId="76527B14" w:rsidR="006E445D" w:rsidRPr="00DD3E2E" w:rsidRDefault="006E445D" w:rsidP="00F57250">
      <w:pPr>
        <w:pStyle w:val="b0"/>
      </w:pPr>
      <w:r w:rsidRPr="00DD3E2E">
        <w:t>Static configuration file</w:t>
      </w:r>
      <w:r w:rsidR="00A24948" w:rsidRPr="00DD3E2E">
        <w:t>s</w:t>
      </w:r>
      <w:r w:rsidRPr="00DD3E2E">
        <w:t xml:space="preserve"> </w:t>
      </w:r>
      <w:r w:rsidR="00EE237A" w:rsidRPr="00DD3E2E">
        <w:t>are</w:t>
      </w:r>
      <w:r w:rsidRPr="00DD3E2E">
        <w:t xml:space="preserve"> used </w:t>
      </w:r>
      <w:r w:rsidR="00E03666" w:rsidRPr="00DD3E2E">
        <w:t>to</w:t>
      </w:r>
      <w:r w:rsidRPr="00DD3E2E">
        <w:t xml:space="preserve"> configur</w:t>
      </w:r>
      <w:r w:rsidR="00E03666" w:rsidRPr="00DD3E2E">
        <w:t>e</w:t>
      </w:r>
      <w:r w:rsidRPr="00DD3E2E">
        <w:t xml:space="preserve"> O-CU</w:t>
      </w:r>
      <w:r w:rsidR="00E03666" w:rsidRPr="00DD3E2E">
        <w:t xml:space="preserve"> and</w:t>
      </w:r>
      <w:r w:rsidRPr="00DD3E2E">
        <w:t xml:space="preserve"> O-DU</w:t>
      </w:r>
      <w:r w:rsidR="00A9480C" w:rsidRPr="00DD3E2E">
        <w:t>.</w:t>
      </w:r>
    </w:p>
    <w:p w14:paraId="01486E73" w14:textId="1C26F15F" w:rsidR="00633F94" w:rsidRPr="005531A4" w:rsidRDefault="639D66BE" w:rsidP="009A5B97">
      <w:pPr>
        <w:pStyle w:val="Heading2"/>
      </w:pPr>
      <w:bookmarkStart w:id="54" w:name="_Toc108166111"/>
      <w:bookmarkStart w:id="55" w:name="_Toc108774166"/>
      <w:bookmarkStart w:id="56" w:name="_Toc202359167"/>
      <w:bookmarkStart w:id="57" w:name="_Hlk25388559"/>
      <w:bookmarkEnd w:id="53"/>
      <w:r>
        <w:t>Assumptions</w:t>
      </w:r>
      <w:bookmarkEnd w:id="54"/>
      <w:bookmarkEnd w:id="55"/>
      <w:bookmarkEnd w:id="56"/>
    </w:p>
    <w:p w14:paraId="52C1E780" w14:textId="2C0C3AC6" w:rsidR="00633F94" w:rsidRPr="00DD3E2E" w:rsidRDefault="00633F94" w:rsidP="00633F94">
      <w:pPr>
        <w:rPr>
          <w:rFonts w:eastAsiaTheme="minorHAnsi" w:cstheme="minorBidi"/>
          <w:szCs w:val="22"/>
        </w:rPr>
      </w:pPr>
      <w:r w:rsidRPr="00DD3E2E">
        <w:rPr>
          <w:rFonts w:eastAsiaTheme="minorHAnsi" w:cstheme="minorBidi"/>
          <w:szCs w:val="22"/>
        </w:rPr>
        <w:t xml:space="preserve">In </w:t>
      </w:r>
      <w:r w:rsidR="00E76231" w:rsidRPr="00DD3E2E">
        <w:rPr>
          <w:rFonts w:eastAsiaTheme="minorHAnsi" w:cstheme="minorBidi"/>
          <w:szCs w:val="22"/>
        </w:rPr>
        <w:t>current r</w:t>
      </w:r>
      <w:r w:rsidR="00A24948" w:rsidRPr="00DD3E2E">
        <w:rPr>
          <w:rFonts w:eastAsiaTheme="minorHAnsi" w:cstheme="minorBidi"/>
          <w:szCs w:val="22"/>
        </w:rPr>
        <w:t>elease of this test specification</w:t>
      </w:r>
      <w:r w:rsidR="002D3151" w:rsidRPr="00DD3E2E">
        <w:rPr>
          <w:rFonts w:eastAsiaTheme="minorHAnsi" w:cstheme="minorBidi"/>
          <w:szCs w:val="22"/>
        </w:rPr>
        <w:t>, the</w:t>
      </w:r>
      <w:r w:rsidRPr="00DD3E2E">
        <w:rPr>
          <w:rFonts w:eastAsiaTheme="minorHAnsi" w:cstheme="minorBidi"/>
          <w:szCs w:val="22"/>
        </w:rPr>
        <w:t xml:space="preserve"> following assumptions </w:t>
      </w:r>
      <w:r w:rsidR="002D3151" w:rsidRPr="00DD3E2E">
        <w:rPr>
          <w:rFonts w:eastAsiaTheme="minorHAnsi" w:cstheme="minorBidi"/>
          <w:szCs w:val="22"/>
        </w:rPr>
        <w:t>have been made</w:t>
      </w:r>
      <w:r w:rsidR="00A24948" w:rsidRPr="00DD3E2E">
        <w:rPr>
          <w:rFonts w:eastAsiaTheme="minorHAnsi" w:cstheme="minorBidi"/>
          <w:szCs w:val="22"/>
        </w:rPr>
        <w:t>:</w:t>
      </w:r>
    </w:p>
    <w:p w14:paraId="73DAFC67" w14:textId="1CC689E2" w:rsidR="00633F94" w:rsidRPr="00DD3E2E" w:rsidRDefault="00A24948" w:rsidP="00F57250">
      <w:pPr>
        <w:pStyle w:val="b0"/>
      </w:pPr>
      <w:r w:rsidRPr="00DD3E2E">
        <w:t xml:space="preserve">The </w:t>
      </w:r>
      <w:r w:rsidR="00633F94" w:rsidRPr="00DD3E2E">
        <w:t>F1 interface</w:t>
      </w:r>
      <w:r w:rsidRPr="00DD3E2E">
        <w:t>s are</w:t>
      </w:r>
      <w:r w:rsidR="00633F94" w:rsidRPr="00DD3E2E">
        <w:t xml:space="preserve"> assumed to comply with 3GPP</w:t>
      </w:r>
      <w:r w:rsidRPr="00DD3E2E">
        <w:t xml:space="preserve"> release </w:t>
      </w:r>
      <w:r w:rsidR="00F03BA8" w:rsidRPr="00DD3E2E">
        <w:t xml:space="preserve">specifications </w:t>
      </w:r>
      <w:r w:rsidR="00931091" w:rsidRPr="00DD3E2E">
        <w:fldChar w:fldCharType="begin"/>
      </w:r>
      <w:r w:rsidR="00931091" w:rsidRPr="00DD3E2E">
        <w:instrText xml:space="preserve"> REF _Ref30541587 \r \h </w:instrText>
      </w:r>
      <w:r w:rsidR="000A65E4" w:rsidRPr="00DD3E2E">
        <w:instrText xml:space="preserve"> \* MERGEFORMAT </w:instrText>
      </w:r>
      <w:r w:rsidR="00931091" w:rsidRPr="00DD3E2E">
        <w:fldChar w:fldCharType="separate"/>
      </w:r>
      <w:r w:rsidR="00F74837">
        <w:t>[2]</w:t>
      </w:r>
      <w:r w:rsidR="00931091" w:rsidRPr="00DD3E2E">
        <w:fldChar w:fldCharType="end"/>
      </w:r>
      <w:r w:rsidR="00931091" w:rsidRPr="00DD3E2E">
        <w:t xml:space="preserve">, </w:t>
      </w:r>
      <w:r w:rsidR="00931091" w:rsidRPr="00DD3E2E">
        <w:fldChar w:fldCharType="begin"/>
      </w:r>
      <w:r w:rsidR="00931091" w:rsidRPr="00DD3E2E">
        <w:instrText xml:space="preserve"> REF _Ref13475485 \r \h </w:instrText>
      </w:r>
      <w:r w:rsidR="000A65E4" w:rsidRPr="00DD3E2E">
        <w:instrText xml:space="preserve"> \* MERGEFORMAT </w:instrText>
      </w:r>
      <w:r w:rsidR="00931091" w:rsidRPr="00DD3E2E">
        <w:fldChar w:fldCharType="separate"/>
      </w:r>
      <w:r w:rsidR="00F74837">
        <w:t>[15]</w:t>
      </w:r>
      <w:r w:rsidR="00931091" w:rsidRPr="00DD3E2E">
        <w:fldChar w:fldCharType="end"/>
      </w:r>
      <w:r w:rsidR="00931091" w:rsidRPr="00DD3E2E">
        <w:t xml:space="preserve">, </w:t>
      </w:r>
      <w:r w:rsidR="00931091" w:rsidRPr="00DD3E2E">
        <w:fldChar w:fldCharType="begin"/>
      </w:r>
      <w:r w:rsidR="00931091" w:rsidRPr="00DD3E2E">
        <w:instrText xml:space="preserve"> REF _Ref13475499 \r \h </w:instrText>
      </w:r>
      <w:r w:rsidR="000A65E4" w:rsidRPr="00DD3E2E">
        <w:instrText xml:space="preserve"> \* MERGEFORMAT </w:instrText>
      </w:r>
      <w:r w:rsidR="00931091" w:rsidRPr="00DD3E2E">
        <w:fldChar w:fldCharType="separate"/>
      </w:r>
      <w:r w:rsidR="00F74837">
        <w:t>[16]</w:t>
      </w:r>
      <w:r w:rsidR="00931091" w:rsidRPr="00DD3E2E">
        <w:fldChar w:fldCharType="end"/>
      </w:r>
      <w:r w:rsidR="00931091" w:rsidRPr="00DD3E2E">
        <w:t xml:space="preserve"> and </w:t>
      </w:r>
      <w:r w:rsidR="00931091" w:rsidRPr="00DD3E2E">
        <w:fldChar w:fldCharType="begin"/>
      </w:r>
      <w:r w:rsidR="00931091" w:rsidRPr="00DD3E2E">
        <w:instrText xml:space="preserve"> REF _Ref13475710 \r \h </w:instrText>
      </w:r>
      <w:r w:rsidR="000A65E4" w:rsidRPr="00DD3E2E">
        <w:instrText xml:space="preserve"> \* MERGEFORMAT </w:instrText>
      </w:r>
      <w:r w:rsidR="00931091" w:rsidRPr="00DD3E2E">
        <w:fldChar w:fldCharType="separate"/>
      </w:r>
      <w:r w:rsidR="00F74837">
        <w:t>[17]</w:t>
      </w:r>
      <w:r w:rsidR="00931091" w:rsidRPr="00DD3E2E">
        <w:fldChar w:fldCharType="end"/>
      </w:r>
      <w:r w:rsidR="00C01997" w:rsidRPr="00DD3E2E">
        <w:t>.</w:t>
      </w:r>
    </w:p>
    <w:p w14:paraId="3311FE18" w14:textId="4A3AB3AA" w:rsidR="00633F94" w:rsidRPr="00DD3E2E" w:rsidRDefault="00633F94" w:rsidP="00F57250">
      <w:pPr>
        <w:pStyle w:val="b0"/>
      </w:pPr>
      <w:r w:rsidRPr="00DD3E2E">
        <w:t>O-CU and O-DU comply to the same version of the O-RAN Software Architecture specifications</w:t>
      </w:r>
      <w:r w:rsidR="000A65E4" w:rsidRPr="00DD3E2E">
        <w:t xml:space="preserve"> </w:t>
      </w:r>
      <w:r w:rsidR="00D310E2" w:rsidRPr="00DD3E2E">
        <w:fldChar w:fldCharType="begin"/>
      </w:r>
      <w:r w:rsidR="00D310E2" w:rsidRPr="00DD3E2E">
        <w:instrText xml:space="preserve"> REF _Ref22205352 \r \h  \* MERGEFORMAT </w:instrText>
      </w:r>
      <w:r w:rsidR="00D310E2" w:rsidRPr="00DD3E2E">
        <w:fldChar w:fldCharType="separate"/>
      </w:r>
      <w:r w:rsidR="00F74837">
        <w:t>[1]</w:t>
      </w:r>
      <w:r w:rsidR="00D310E2" w:rsidRPr="00DD3E2E">
        <w:fldChar w:fldCharType="end"/>
      </w:r>
      <w:r w:rsidRPr="00DD3E2E">
        <w:t>.</w:t>
      </w:r>
    </w:p>
    <w:p w14:paraId="0D0B2AA6" w14:textId="160787F6" w:rsidR="00E17773" w:rsidRDefault="00633F94" w:rsidP="008D5F15">
      <w:r w:rsidRPr="00DD3E2E">
        <w:rPr>
          <w:rFonts w:eastAsiaTheme="minorHAnsi" w:cstheme="minorBidi"/>
          <w:szCs w:val="22"/>
        </w:rPr>
        <w:t xml:space="preserve">All elements in the interoperability test and the supporting test environment, where 3GPP support is relevant, comply to the same version of the 3GPP </w:t>
      </w:r>
      <w:r w:rsidR="009E36A6" w:rsidRPr="00DD3E2E">
        <w:rPr>
          <w:rFonts w:eastAsiaTheme="minorHAnsi" w:cstheme="minorBidi"/>
          <w:szCs w:val="22"/>
        </w:rPr>
        <w:t>specification</w:t>
      </w:r>
      <w:r w:rsidR="00B55FF4" w:rsidRPr="00DD3E2E">
        <w:rPr>
          <w:rFonts w:eastAsiaTheme="minorHAnsi" w:cstheme="minorBidi"/>
          <w:szCs w:val="22"/>
        </w:rPr>
        <w:t>.</w:t>
      </w:r>
      <w:r w:rsidR="00E17773">
        <w:br w:type="page"/>
      </w:r>
    </w:p>
    <w:p w14:paraId="653970B9" w14:textId="2E36245F" w:rsidR="00080512" w:rsidRPr="00305475" w:rsidRDefault="1996EEFA" w:rsidP="00D36D57">
      <w:pPr>
        <w:pStyle w:val="Heading1"/>
      </w:pPr>
      <w:bookmarkStart w:id="58" w:name="_Toc32227511"/>
      <w:bookmarkStart w:id="59" w:name="_Toc32236078"/>
      <w:bookmarkStart w:id="60" w:name="_Toc32242557"/>
      <w:bookmarkStart w:id="61" w:name="_Toc32315348"/>
      <w:bookmarkStart w:id="62" w:name="_Toc32315452"/>
      <w:bookmarkStart w:id="63" w:name="_Toc22202407"/>
      <w:bookmarkStart w:id="64" w:name="_Toc22202408"/>
      <w:bookmarkStart w:id="65" w:name="_Ref28706201"/>
      <w:bookmarkStart w:id="66" w:name="_Ref28706208"/>
      <w:bookmarkStart w:id="67" w:name="_Ref28706209"/>
      <w:bookmarkStart w:id="68" w:name="_Ref28706212"/>
      <w:bookmarkStart w:id="69" w:name="_Ref29204819"/>
      <w:bookmarkStart w:id="70" w:name="_Toc108166112"/>
      <w:bookmarkStart w:id="71" w:name="_Toc108774167"/>
      <w:bookmarkStart w:id="72" w:name="_Toc202359168"/>
      <w:bookmarkEnd w:id="57"/>
      <w:bookmarkEnd w:id="58"/>
      <w:bookmarkEnd w:id="59"/>
      <w:bookmarkEnd w:id="60"/>
      <w:bookmarkEnd w:id="61"/>
      <w:bookmarkEnd w:id="62"/>
      <w:bookmarkEnd w:id="63"/>
      <w:bookmarkEnd w:id="64"/>
      <w:r>
        <w:lastRenderedPageBreak/>
        <w:t>References</w:t>
      </w:r>
      <w:bookmarkEnd w:id="65"/>
      <w:bookmarkEnd w:id="66"/>
      <w:bookmarkEnd w:id="67"/>
      <w:bookmarkEnd w:id="68"/>
      <w:bookmarkEnd w:id="69"/>
      <w:bookmarkEnd w:id="70"/>
      <w:bookmarkEnd w:id="71"/>
      <w:bookmarkEnd w:id="72"/>
    </w:p>
    <w:p w14:paraId="0B08AA61" w14:textId="1C289B83" w:rsidR="0056677B" w:rsidRDefault="1C45451B" w:rsidP="00D36D57">
      <w:pPr>
        <w:pStyle w:val="Heading2"/>
      </w:pPr>
      <w:bookmarkStart w:id="73" w:name="_Toc202359169"/>
      <w:r>
        <w:t>Normative references</w:t>
      </w:r>
      <w:bookmarkEnd w:id="73"/>
    </w:p>
    <w:p w14:paraId="7A1D0B72" w14:textId="77777777" w:rsidR="00A51F67" w:rsidRPr="00CE1E55" w:rsidRDefault="00A51F67" w:rsidP="00A51F67">
      <w:pPr>
        <w:rPr>
          <w:rFonts w:eastAsiaTheme="minorHAnsi" w:cstheme="minorBidi"/>
          <w:szCs w:val="22"/>
        </w:rPr>
      </w:pPr>
      <w:r w:rsidRPr="00CE1E55">
        <w:rPr>
          <w:rFonts w:eastAsiaTheme="minorHAnsi" w:cstheme="minorBidi"/>
          <w:szCs w:val="22"/>
        </w:rPr>
        <w:t>References are either specific (identified by date of publication and/or edition number or version number) or non</w:t>
      </w:r>
      <w:r w:rsidRPr="00CE1E55">
        <w:rPr>
          <w:rFonts w:eastAsiaTheme="minorHAnsi" w:cstheme="minorBidi"/>
          <w:szCs w:val="22"/>
        </w:rPr>
        <w:noBreakHyphen/>
        <w:t>specific. For specific references, only the cited version applies. For non-specific references, the latest version of the referenced document (including any amendments) applies.</w:t>
      </w:r>
    </w:p>
    <w:p w14:paraId="474D093A" w14:textId="39398A3D" w:rsidR="00A51F67" w:rsidRPr="00CE1E55" w:rsidRDefault="00A51F67" w:rsidP="005F2B37">
      <w:pPr>
        <w:pStyle w:val="NO"/>
        <w:rPr>
          <w:rFonts w:eastAsiaTheme="minorHAnsi" w:cstheme="minorBidi"/>
          <w:szCs w:val="22"/>
          <w:lang w:eastAsia="en-US"/>
        </w:rPr>
      </w:pPr>
      <w:r w:rsidRPr="00CE1E55">
        <w:rPr>
          <w:rFonts w:eastAsiaTheme="minorHAnsi" w:cstheme="minorBidi"/>
          <w:szCs w:val="22"/>
          <w:lang w:eastAsia="en-US"/>
        </w:rPr>
        <w:t>NOTE:</w:t>
      </w:r>
      <w:r w:rsidRPr="00CE1E55">
        <w:rPr>
          <w:rFonts w:eastAsiaTheme="minorHAnsi" w:cstheme="minorBidi"/>
          <w:szCs w:val="22"/>
          <w:lang w:eastAsia="en-US"/>
        </w:rPr>
        <w:tab/>
        <w:t xml:space="preserve">While any hyperlinks included in this clause were valid at the time of publication, O-RAN cannot guarantee their </w:t>
      </w:r>
      <w:r w:rsidR="00105CB8" w:rsidRPr="00CE1E55">
        <w:rPr>
          <w:rFonts w:eastAsiaTheme="minorHAnsi" w:cstheme="minorBidi"/>
          <w:szCs w:val="22"/>
          <w:lang w:eastAsia="en-US"/>
        </w:rPr>
        <w:t>long-term</w:t>
      </w:r>
      <w:r w:rsidRPr="00CE1E55">
        <w:rPr>
          <w:rFonts w:eastAsiaTheme="minorHAnsi" w:cstheme="minorBidi"/>
          <w:szCs w:val="22"/>
          <w:lang w:eastAsia="en-US"/>
        </w:rPr>
        <w:t xml:space="preserve"> validity.</w:t>
      </w:r>
    </w:p>
    <w:p w14:paraId="7167D6CD" w14:textId="77777777" w:rsidR="00A51F67" w:rsidRPr="00CE1E55" w:rsidRDefault="00A51F67" w:rsidP="00C90FB1">
      <w:pPr>
        <w:keepNext/>
        <w:rPr>
          <w:rFonts w:eastAsiaTheme="minorHAnsi" w:cstheme="minorBidi"/>
          <w:szCs w:val="22"/>
        </w:rPr>
      </w:pPr>
      <w:r w:rsidRPr="00CE1E55">
        <w:rPr>
          <w:rFonts w:eastAsiaTheme="minorHAnsi" w:cstheme="minorBidi"/>
          <w:szCs w:val="22"/>
        </w:rPr>
        <w:t>The following referenced documents are necessary for the application of the present document.</w:t>
      </w:r>
    </w:p>
    <w:bookmarkStart w:id="74" w:name="_Ref22205352"/>
    <w:bookmarkStart w:id="75" w:name="_Ref54876985"/>
    <w:bookmarkStart w:id="76" w:name="_Hlk25388582"/>
    <w:p w14:paraId="1646E648" w14:textId="42B00613" w:rsidR="00B62F9B" w:rsidRPr="005C5364" w:rsidRDefault="00507D1A" w:rsidP="00003A82">
      <w:pPr>
        <w:pStyle w:val="ReferencesLikeCUS"/>
        <w:numPr>
          <w:ilvl w:val="0"/>
          <w:numId w:val="20"/>
        </w:numPr>
        <w:ind w:left="1702" w:hanging="1418"/>
        <w:rPr>
          <w:rFonts w:eastAsiaTheme="minorHAnsi" w:cstheme="minorBidi"/>
          <w:szCs w:val="22"/>
        </w:rPr>
      </w:pPr>
      <w:r w:rsidRPr="00507D1A">
        <w:rPr>
          <w:rFonts w:eastAsiaTheme="minorHAnsi" w:cstheme="minorBidi"/>
          <w:szCs w:val="22"/>
        </w:rPr>
        <w:fldChar w:fldCharType="begin"/>
      </w:r>
      <w:r w:rsidR="00197756">
        <w:rPr>
          <w:rFonts w:eastAsiaTheme="minorHAnsi" w:cstheme="minorBidi"/>
          <w:szCs w:val="22"/>
        </w:rPr>
        <w:instrText>HYPERLINK "https://oranalliance.atlassian.net/wiki/download/attachments/3427434522/O-RAN.WG8.AAD.0-R004-v13.00.docx?api=v2" \o "Download"</w:instrText>
      </w:r>
      <w:r w:rsidRPr="00507D1A">
        <w:rPr>
          <w:rFonts w:eastAsiaTheme="minorHAnsi" w:cstheme="minorBidi"/>
          <w:szCs w:val="22"/>
        </w:rPr>
      </w:r>
      <w:r w:rsidRPr="00507D1A">
        <w:rPr>
          <w:rFonts w:eastAsiaTheme="minorHAnsi" w:cstheme="minorBidi"/>
          <w:szCs w:val="22"/>
        </w:rPr>
        <w:fldChar w:fldCharType="separate"/>
      </w:r>
      <w:r w:rsidRPr="00507D1A">
        <w:rPr>
          <w:rFonts w:eastAsiaTheme="minorHAnsi" w:cstheme="minorBidi"/>
          <w:szCs w:val="22"/>
        </w:rPr>
        <w:t>O-RAN.WG8.AAD.0-R00</w:t>
      </w:r>
      <w:r w:rsidR="00197756">
        <w:rPr>
          <w:rFonts w:eastAsiaTheme="minorHAnsi" w:cstheme="minorBidi"/>
          <w:szCs w:val="22"/>
        </w:rPr>
        <w:t>4</w:t>
      </w:r>
      <w:r w:rsidRPr="00507D1A">
        <w:rPr>
          <w:rFonts w:eastAsiaTheme="minorHAnsi" w:cstheme="minorBidi"/>
          <w:szCs w:val="22"/>
        </w:rPr>
        <w:t>-v</w:t>
      </w:r>
      <w:r w:rsidR="006E6136">
        <w:rPr>
          <w:rFonts w:eastAsiaTheme="minorHAnsi" w:cstheme="minorBidi"/>
          <w:szCs w:val="22"/>
        </w:rPr>
        <w:t>1</w:t>
      </w:r>
      <w:r w:rsidR="00950D5E">
        <w:rPr>
          <w:rFonts w:eastAsiaTheme="minorHAnsi" w:cstheme="minorBidi"/>
          <w:szCs w:val="22"/>
        </w:rPr>
        <w:t>5</w:t>
      </w:r>
      <w:r w:rsidRPr="00507D1A">
        <w:rPr>
          <w:rFonts w:eastAsiaTheme="minorHAnsi" w:cstheme="minorBidi"/>
          <w:szCs w:val="22"/>
        </w:rPr>
        <w:t>.00</w:t>
      </w:r>
      <w:r w:rsidRPr="00507D1A">
        <w:rPr>
          <w:rFonts w:eastAsiaTheme="minorHAnsi" w:cstheme="minorBidi"/>
          <w:szCs w:val="22"/>
        </w:rPr>
        <w:fldChar w:fldCharType="end"/>
      </w:r>
      <w:r w:rsidR="003403E9" w:rsidRPr="005C5364">
        <w:rPr>
          <w:rFonts w:eastAsiaTheme="minorHAnsi" w:cstheme="minorBidi"/>
          <w:szCs w:val="22"/>
        </w:rPr>
        <w:t xml:space="preserve">: </w:t>
      </w:r>
      <w:r w:rsidR="00027ABC" w:rsidRPr="005C5364">
        <w:rPr>
          <w:rFonts w:eastAsiaTheme="minorHAnsi" w:cstheme="minorBidi"/>
          <w:szCs w:val="22"/>
        </w:rPr>
        <w:t>“</w:t>
      </w:r>
      <w:r w:rsidR="003403E9" w:rsidRPr="005C5364">
        <w:rPr>
          <w:rFonts w:eastAsiaTheme="minorHAnsi" w:cstheme="minorBidi"/>
          <w:szCs w:val="22"/>
        </w:rPr>
        <w:t>Base Station O-DU and O-CU Software Architecture and APIs</w:t>
      </w:r>
      <w:bookmarkEnd w:id="74"/>
      <w:r w:rsidR="00027ABC" w:rsidRPr="005C5364">
        <w:rPr>
          <w:rFonts w:eastAsiaTheme="minorHAnsi" w:cstheme="minorBidi"/>
          <w:szCs w:val="22"/>
        </w:rPr>
        <w:t>”</w:t>
      </w:r>
      <w:bookmarkEnd w:id="75"/>
      <w:r w:rsidR="00B62F9B" w:rsidRPr="005C5364">
        <w:rPr>
          <w:rFonts w:eastAsiaTheme="minorHAnsi" w:cstheme="minorBidi"/>
          <w:szCs w:val="22"/>
        </w:rPr>
        <w:t xml:space="preserve"> </w:t>
      </w:r>
    </w:p>
    <w:p w14:paraId="2AE1BEA5" w14:textId="20003B1A" w:rsidR="005102C7" w:rsidRPr="005C5364" w:rsidRDefault="005102C7" w:rsidP="00003A82">
      <w:pPr>
        <w:pStyle w:val="ReferencesLikeCUS"/>
        <w:numPr>
          <w:ilvl w:val="0"/>
          <w:numId w:val="20"/>
        </w:numPr>
        <w:ind w:left="1702" w:hanging="1418"/>
        <w:rPr>
          <w:rFonts w:eastAsiaTheme="minorHAnsi" w:cstheme="minorBidi"/>
          <w:szCs w:val="22"/>
        </w:rPr>
      </w:pPr>
      <w:bookmarkStart w:id="77" w:name="_Ref54796199"/>
      <w:bookmarkStart w:id="78" w:name="_Ref30541587"/>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 xml:space="preserve">38.473: </w:t>
      </w:r>
      <w:r w:rsidR="008F31A7" w:rsidRPr="005C5364">
        <w:rPr>
          <w:rFonts w:eastAsiaTheme="minorHAnsi" w:cstheme="minorBidi"/>
          <w:szCs w:val="22"/>
        </w:rPr>
        <w:t>“</w:t>
      </w:r>
      <w:r w:rsidR="00CB4387" w:rsidRPr="005C5364">
        <w:rPr>
          <w:rFonts w:eastAsiaTheme="minorHAnsi" w:cstheme="minorBidi"/>
          <w:szCs w:val="22"/>
        </w:rPr>
        <w:t>NG-RAN; F1 Application Protocol (F1AP)</w:t>
      </w:r>
      <w:bookmarkEnd w:id="77"/>
      <w:r w:rsidR="00E0136C" w:rsidRPr="005C5364">
        <w:rPr>
          <w:rFonts w:eastAsiaTheme="minorHAnsi" w:cstheme="minorBidi"/>
          <w:szCs w:val="22"/>
        </w:rPr>
        <w:t>, (Release 15.13.0)</w:t>
      </w:r>
      <w:r w:rsidR="00027ABC" w:rsidRPr="005C5364">
        <w:rPr>
          <w:rFonts w:eastAsiaTheme="minorHAnsi" w:cstheme="minorBidi"/>
          <w:szCs w:val="22"/>
        </w:rPr>
        <w:t>”</w:t>
      </w:r>
      <w:r w:rsidR="00CB4387" w:rsidRPr="005C5364">
        <w:rPr>
          <w:rFonts w:eastAsiaTheme="minorHAnsi" w:cstheme="minorBidi"/>
          <w:szCs w:val="22"/>
        </w:rPr>
        <w:t xml:space="preserve"> </w:t>
      </w:r>
      <w:bookmarkEnd w:id="78"/>
    </w:p>
    <w:p w14:paraId="13E6616A" w14:textId="12F20EB1" w:rsidR="005102C7" w:rsidRPr="005C5364" w:rsidRDefault="005102C7"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38.321: “Medium Access Control (MAC) protocol specification</w:t>
      </w:r>
      <w:r w:rsidR="009E1046" w:rsidRPr="005C5364">
        <w:rPr>
          <w:rFonts w:eastAsiaTheme="minorHAnsi" w:cstheme="minorBidi"/>
          <w:szCs w:val="22"/>
        </w:rPr>
        <w:t xml:space="preserve">, (Release </w:t>
      </w:r>
      <w:hyperlink r:id="rId13" w:tooltip="Click to download this version" w:history="1">
        <w:r w:rsidR="009E1046" w:rsidRPr="005C5364">
          <w:rPr>
            <w:rFonts w:eastAsiaTheme="minorHAnsi" w:cstheme="minorBidi"/>
            <w:szCs w:val="22"/>
          </w:rPr>
          <w:t>15.12.0</w:t>
        </w:r>
      </w:hyperlink>
      <w:r w:rsidR="009E1046" w:rsidRPr="005C5364">
        <w:rPr>
          <w:rFonts w:eastAsiaTheme="minorHAnsi" w:cstheme="minorBidi"/>
          <w:szCs w:val="22"/>
        </w:rPr>
        <w:t>)</w:t>
      </w:r>
      <w:r w:rsidRPr="005C5364">
        <w:rPr>
          <w:rFonts w:eastAsiaTheme="minorHAnsi" w:cstheme="minorBidi"/>
          <w:szCs w:val="22"/>
        </w:rPr>
        <w:t xml:space="preserve">” </w:t>
      </w:r>
    </w:p>
    <w:p w14:paraId="393BCFF2" w14:textId="53BBD270" w:rsidR="005102C7" w:rsidRPr="005C5364" w:rsidRDefault="005102C7"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38.322: “Radio Link Control (RLC) protocol specification</w:t>
      </w:r>
      <w:r w:rsidR="005C2EB3" w:rsidRPr="005C5364">
        <w:rPr>
          <w:rFonts w:eastAsiaTheme="minorHAnsi" w:cstheme="minorBidi"/>
          <w:szCs w:val="22"/>
        </w:rPr>
        <w:t xml:space="preserve">, (Release </w:t>
      </w:r>
      <w:hyperlink r:id="rId14" w:tooltip="Click to download this version" w:history="1">
        <w:r w:rsidR="005C2EB3" w:rsidRPr="005C5364">
          <w:rPr>
            <w:rFonts w:eastAsiaTheme="minorHAnsi" w:cstheme="minorBidi"/>
            <w:szCs w:val="22"/>
          </w:rPr>
          <w:t>15.5.0</w:t>
        </w:r>
      </w:hyperlink>
      <w:r w:rsidR="005C2EB3" w:rsidRPr="005C5364">
        <w:rPr>
          <w:rFonts w:eastAsiaTheme="minorHAnsi" w:cstheme="minorBidi"/>
          <w:szCs w:val="22"/>
        </w:rPr>
        <w:t>)</w:t>
      </w:r>
      <w:r w:rsidRPr="005C5364">
        <w:rPr>
          <w:rFonts w:eastAsiaTheme="minorHAnsi" w:cstheme="minorBidi"/>
          <w:szCs w:val="22"/>
        </w:rPr>
        <w:t>”</w:t>
      </w:r>
    </w:p>
    <w:p w14:paraId="0D9F8ECA" w14:textId="77E7A3BB" w:rsidR="005102C7" w:rsidRPr="005C5364" w:rsidRDefault="005102C7"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 xml:space="preserve">38.323: “Packet Data Convergence Protocol (PDCP) </w:t>
      </w:r>
      <w:r w:rsidR="00E3290B" w:rsidRPr="005C5364">
        <w:rPr>
          <w:rFonts w:eastAsiaTheme="minorHAnsi" w:cstheme="minorBidi"/>
          <w:szCs w:val="22"/>
        </w:rPr>
        <w:t>specification</w:t>
      </w:r>
      <w:r w:rsidR="001E6174" w:rsidRPr="005C5364">
        <w:rPr>
          <w:rFonts w:eastAsiaTheme="minorHAnsi" w:cstheme="minorBidi"/>
          <w:szCs w:val="22"/>
        </w:rPr>
        <w:t xml:space="preserve">, (Release </w:t>
      </w:r>
      <w:hyperlink r:id="rId15" w:tooltip="Click to download this version" w:history="1">
        <w:r w:rsidR="001E6174" w:rsidRPr="005C5364">
          <w:rPr>
            <w:rFonts w:eastAsiaTheme="minorHAnsi" w:cstheme="minorBidi"/>
            <w:szCs w:val="22"/>
          </w:rPr>
          <w:t>15.7.0</w:t>
        </w:r>
      </w:hyperlink>
      <w:r w:rsidR="001E6174" w:rsidRPr="005C5364">
        <w:rPr>
          <w:rFonts w:eastAsiaTheme="minorHAnsi" w:cstheme="minorBidi"/>
          <w:szCs w:val="22"/>
        </w:rPr>
        <w:t>)</w:t>
      </w:r>
      <w:r w:rsidR="00E3290B" w:rsidRPr="005C5364">
        <w:rPr>
          <w:rFonts w:eastAsiaTheme="minorHAnsi" w:cstheme="minorBidi"/>
          <w:szCs w:val="22"/>
        </w:rPr>
        <w:t>”</w:t>
      </w:r>
    </w:p>
    <w:p w14:paraId="5F8A1729" w14:textId="5C76616B" w:rsidR="00422670" w:rsidRPr="005C5364" w:rsidRDefault="00422670"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37.324 “Service Data Adaptation Protocol (SDAP)</w:t>
      </w:r>
      <w:r w:rsidR="00EA70E3" w:rsidRPr="005C5364">
        <w:rPr>
          <w:rFonts w:eastAsiaTheme="minorHAnsi" w:cstheme="minorBidi"/>
          <w:szCs w:val="22"/>
        </w:rPr>
        <w:t xml:space="preserve">, (Release </w:t>
      </w:r>
      <w:hyperlink r:id="rId16" w:tooltip="Click to download this version" w:history="1">
        <w:r w:rsidR="00EA70E3" w:rsidRPr="005C5364">
          <w:rPr>
            <w:rFonts w:eastAsiaTheme="minorHAnsi" w:cstheme="minorBidi"/>
            <w:szCs w:val="22"/>
          </w:rPr>
          <w:t>15.1.0</w:t>
        </w:r>
      </w:hyperlink>
      <w:r w:rsidR="00EA70E3" w:rsidRPr="005C5364">
        <w:rPr>
          <w:rFonts w:eastAsiaTheme="minorHAnsi" w:cstheme="minorBidi"/>
          <w:szCs w:val="22"/>
        </w:rPr>
        <w:t>)</w:t>
      </w:r>
      <w:r w:rsidRPr="005C5364">
        <w:rPr>
          <w:rFonts w:eastAsiaTheme="minorHAnsi" w:cstheme="minorBidi"/>
          <w:szCs w:val="22"/>
        </w:rPr>
        <w:t>”</w:t>
      </w:r>
    </w:p>
    <w:p w14:paraId="2A9F4446" w14:textId="0C34FC6E" w:rsidR="00422670" w:rsidRPr="005C5364" w:rsidRDefault="00422670"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38.300: “NR; NR and NG-RAN Overall Description</w:t>
      </w:r>
      <w:r w:rsidR="004976FB" w:rsidRPr="005C5364">
        <w:rPr>
          <w:rFonts w:eastAsiaTheme="minorHAnsi" w:cstheme="minorBidi"/>
          <w:szCs w:val="22"/>
        </w:rPr>
        <w:t xml:space="preserve">, (Release </w:t>
      </w:r>
      <w:hyperlink r:id="rId17" w:tooltip="Click to download this version" w:history="1">
        <w:r w:rsidR="004976FB" w:rsidRPr="005C5364">
          <w:rPr>
            <w:rFonts w:eastAsiaTheme="minorHAnsi" w:cstheme="minorBidi"/>
            <w:szCs w:val="22"/>
          </w:rPr>
          <w:t>15.12.0</w:t>
        </w:r>
      </w:hyperlink>
      <w:r w:rsidR="004976FB" w:rsidRPr="005C5364">
        <w:rPr>
          <w:rFonts w:eastAsiaTheme="minorHAnsi" w:cstheme="minorBidi"/>
          <w:szCs w:val="22"/>
        </w:rPr>
        <w:t>)</w:t>
      </w:r>
      <w:r w:rsidRPr="005C5364">
        <w:rPr>
          <w:rFonts w:eastAsiaTheme="minorHAnsi" w:cstheme="minorBidi"/>
          <w:szCs w:val="22"/>
        </w:rPr>
        <w:t>”</w:t>
      </w:r>
    </w:p>
    <w:p w14:paraId="45F337F2" w14:textId="24ECA2CF" w:rsidR="005102C7" w:rsidRPr="005C5364" w:rsidRDefault="005102C7" w:rsidP="00003A82">
      <w:pPr>
        <w:pStyle w:val="ReferencesLikeCUS"/>
        <w:numPr>
          <w:ilvl w:val="0"/>
          <w:numId w:val="20"/>
        </w:numPr>
        <w:ind w:left="1702" w:hanging="1418"/>
        <w:rPr>
          <w:rFonts w:eastAsiaTheme="minorHAnsi" w:cstheme="minorBidi"/>
          <w:szCs w:val="22"/>
        </w:rPr>
      </w:pPr>
      <w:bookmarkStart w:id="79" w:name="_Ref54796280"/>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38.3</w:t>
      </w:r>
      <w:r w:rsidR="00E3290B" w:rsidRPr="005C5364">
        <w:rPr>
          <w:rFonts w:eastAsiaTheme="minorHAnsi" w:cstheme="minorBidi"/>
          <w:szCs w:val="22"/>
        </w:rPr>
        <w:t>3</w:t>
      </w:r>
      <w:r w:rsidRPr="005C5364">
        <w:rPr>
          <w:rFonts w:eastAsiaTheme="minorHAnsi" w:cstheme="minorBidi"/>
          <w:szCs w:val="22"/>
        </w:rPr>
        <w:t>1: “</w:t>
      </w:r>
      <w:r w:rsidR="00E3290B" w:rsidRPr="005C5364">
        <w:rPr>
          <w:rFonts w:eastAsiaTheme="minorHAnsi" w:cstheme="minorBidi"/>
          <w:szCs w:val="22"/>
        </w:rPr>
        <w:t>Radio Resource Control (RRC) protocol specification</w:t>
      </w:r>
      <w:r w:rsidR="00BB117C" w:rsidRPr="005C5364">
        <w:rPr>
          <w:rFonts w:eastAsiaTheme="minorHAnsi" w:cstheme="minorBidi"/>
          <w:szCs w:val="22"/>
        </w:rPr>
        <w:t xml:space="preserve">, (Release </w:t>
      </w:r>
      <w:hyperlink r:id="rId18" w:tooltip="Click to download this version" w:history="1">
        <w:r w:rsidR="00BB117C" w:rsidRPr="005C5364">
          <w:rPr>
            <w:rFonts w:eastAsiaTheme="minorHAnsi" w:cstheme="minorBidi"/>
            <w:szCs w:val="22"/>
          </w:rPr>
          <w:t>15.13.0</w:t>
        </w:r>
      </w:hyperlink>
      <w:r w:rsidR="00BB117C" w:rsidRPr="005C5364">
        <w:rPr>
          <w:rFonts w:eastAsiaTheme="minorHAnsi" w:cstheme="minorBidi"/>
          <w:szCs w:val="22"/>
        </w:rPr>
        <w:t>)</w:t>
      </w:r>
      <w:r w:rsidRPr="005C5364">
        <w:rPr>
          <w:rFonts w:eastAsiaTheme="minorHAnsi" w:cstheme="minorBidi"/>
          <w:szCs w:val="22"/>
        </w:rPr>
        <w:t>”</w:t>
      </w:r>
      <w:bookmarkEnd w:id="79"/>
      <w:r w:rsidRPr="005C5364">
        <w:rPr>
          <w:rFonts w:eastAsiaTheme="minorHAnsi" w:cstheme="minorBidi"/>
          <w:szCs w:val="22"/>
        </w:rPr>
        <w:t xml:space="preserve"> </w:t>
      </w:r>
    </w:p>
    <w:p w14:paraId="1E82FD4E" w14:textId="4F43C9D1" w:rsidR="005102C7" w:rsidRPr="005C5364" w:rsidRDefault="005102C7"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38.3</w:t>
      </w:r>
      <w:r w:rsidR="00E3290B" w:rsidRPr="005C5364">
        <w:rPr>
          <w:rFonts w:eastAsiaTheme="minorHAnsi" w:cstheme="minorBidi"/>
          <w:szCs w:val="22"/>
        </w:rPr>
        <w:t>00</w:t>
      </w:r>
      <w:r w:rsidRPr="005C5364">
        <w:rPr>
          <w:rFonts w:eastAsiaTheme="minorHAnsi" w:cstheme="minorBidi"/>
          <w:szCs w:val="22"/>
        </w:rPr>
        <w:t>: “</w:t>
      </w:r>
      <w:r w:rsidR="00E3290B" w:rsidRPr="005C5364">
        <w:rPr>
          <w:rFonts w:eastAsiaTheme="minorHAnsi" w:cstheme="minorBidi"/>
          <w:szCs w:val="22"/>
        </w:rPr>
        <w:t>NR; NR and NG-RAN Overall Description</w:t>
      </w:r>
      <w:r w:rsidR="00846CBA" w:rsidRPr="005C5364">
        <w:rPr>
          <w:rFonts w:eastAsiaTheme="minorHAnsi" w:cstheme="minorBidi"/>
          <w:szCs w:val="22"/>
        </w:rPr>
        <w:t xml:space="preserve">, (Release </w:t>
      </w:r>
      <w:hyperlink r:id="rId19" w:tooltip="Click to download this version" w:history="1">
        <w:r w:rsidR="00846CBA" w:rsidRPr="005C5364">
          <w:rPr>
            <w:rFonts w:eastAsiaTheme="minorHAnsi" w:cstheme="minorBidi"/>
            <w:szCs w:val="22"/>
          </w:rPr>
          <w:t>15.12.0</w:t>
        </w:r>
      </w:hyperlink>
      <w:r w:rsidR="00846CBA" w:rsidRPr="005C5364">
        <w:rPr>
          <w:rFonts w:eastAsiaTheme="minorHAnsi" w:cstheme="minorBidi"/>
          <w:szCs w:val="22"/>
        </w:rPr>
        <w:t>)</w:t>
      </w:r>
      <w:r w:rsidR="00E3290B" w:rsidRPr="005C5364">
        <w:rPr>
          <w:rFonts w:eastAsiaTheme="minorHAnsi" w:cstheme="minorBidi"/>
          <w:szCs w:val="22"/>
        </w:rPr>
        <w:t>”</w:t>
      </w:r>
    </w:p>
    <w:p w14:paraId="2A4FE253" w14:textId="0A7C991D" w:rsidR="005102C7" w:rsidRPr="005C5364" w:rsidRDefault="005102C7" w:rsidP="00003A82">
      <w:pPr>
        <w:pStyle w:val="ReferencesLikeCUS"/>
        <w:numPr>
          <w:ilvl w:val="0"/>
          <w:numId w:val="20"/>
        </w:numPr>
        <w:ind w:left="1702" w:hanging="1418"/>
        <w:rPr>
          <w:rFonts w:eastAsiaTheme="minorHAnsi" w:cstheme="minorBidi"/>
          <w:szCs w:val="22"/>
        </w:rPr>
      </w:pPr>
      <w:bookmarkStart w:id="80" w:name="_Ref54793924"/>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TS</w:t>
      </w:r>
      <w:r w:rsidR="003635D8" w:rsidRPr="005C5364">
        <w:rPr>
          <w:rFonts w:eastAsiaTheme="minorHAnsi" w:cstheme="minorBidi"/>
          <w:szCs w:val="22"/>
        </w:rPr>
        <w:t xml:space="preserve"> </w:t>
      </w:r>
      <w:r w:rsidRPr="005C5364">
        <w:rPr>
          <w:rFonts w:eastAsiaTheme="minorHAnsi" w:cstheme="minorBidi"/>
          <w:szCs w:val="22"/>
        </w:rPr>
        <w:t>38.</w:t>
      </w:r>
      <w:r w:rsidR="00E3290B" w:rsidRPr="005C5364">
        <w:rPr>
          <w:rFonts w:eastAsiaTheme="minorHAnsi" w:cstheme="minorBidi"/>
          <w:szCs w:val="22"/>
        </w:rPr>
        <w:t>425</w:t>
      </w:r>
      <w:r w:rsidR="005C101A" w:rsidRPr="005C5364">
        <w:rPr>
          <w:rFonts w:eastAsiaTheme="minorHAnsi" w:cstheme="minorBidi"/>
          <w:szCs w:val="22"/>
        </w:rPr>
        <w:t>:</w:t>
      </w:r>
      <w:r w:rsidRPr="005C5364">
        <w:rPr>
          <w:rFonts w:eastAsiaTheme="minorHAnsi" w:cstheme="minorBidi"/>
          <w:szCs w:val="22"/>
        </w:rPr>
        <w:t xml:space="preserve"> “</w:t>
      </w:r>
      <w:r w:rsidR="00E3290B" w:rsidRPr="005C5364">
        <w:rPr>
          <w:rFonts w:eastAsiaTheme="minorHAnsi" w:cstheme="minorBidi"/>
          <w:szCs w:val="22"/>
        </w:rPr>
        <w:t>NR user plane protocol</w:t>
      </w:r>
      <w:r w:rsidR="008D6FF9" w:rsidRPr="005C5364">
        <w:rPr>
          <w:rFonts w:eastAsiaTheme="minorHAnsi" w:cstheme="minorBidi"/>
          <w:szCs w:val="22"/>
        </w:rPr>
        <w:t xml:space="preserve">, (Release </w:t>
      </w:r>
      <w:hyperlink r:id="rId20" w:tooltip="Click to download this version" w:history="1">
        <w:r w:rsidR="008D6FF9" w:rsidRPr="005C5364">
          <w:rPr>
            <w:rFonts w:eastAsiaTheme="minorHAnsi" w:cstheme="minorBidi"/>
            <w:szCs w:val="22"/>
          </w:rPr>
          <w:t>15.7.0</w:t>
        </w:r>
      </w:hyperlink>
      <w:r w:rsidR="008D6FF9" w:rsidRPr="005C5364">
        <w:rPr>
          <w:rFonts w:eastAsiaTheme="minorHAnsi" w:cstheme="minorBidi"/>
          <w:szCs w:val="22"/>
        </w:rPr>
        <w:t>)</w:t>
      </w:r>
      <w:r w:rsidRPr="005C5364">
        <w:rPr>
          <w:rFonts w:eastAsiaTheme="minorHAnsi" w:cstheme="minorBidi"/>
          <w:szCs w:val="22"/>
        </w:rPr>
        <w:t>”</w:t>
      </w:r>
      <w:bookmarkEnd w:id="80"/>
    </w:p>
    <w:p w14:paraId="0F0ACB07" w14:textId="2063949D" w:rsidR="00E3290B" w:rsidRPr="005C5364" w:rsidRDefault="001842F7" w:rsidP="00003A82">
      <w:pPr>
        <w:pStyle w:val="ReferencesLikeCUS"/>
        <w:numPr>
          <w:ilvl w:val="0"/>
          <w:numId w:val="20"/>
        </w:numPr>
        <w:ind w:left="1702" w:hanging="1418"/>
        <w:rPr>
          <w:rFonts w:eastAsiaTheme="minorHAnsi" w:cstheme="minorBidi"/>
          <w:szCs w:val="22"/>
        </w:rPr>
      </w:pPr>
      <w:r w:rsidRPr="005C5364">
        <w:rPr>
          <w:rFonts w:eastAsiaTheme="minorHAnsi" w:cstheme="minorBidi"/>
          <w:szCs w:val="22"/>
        </w:rPr>
        <w:t xml:space="preserve">3GPP TS 37.214: “Physical layer procedures for data, (Release </w:t>
      </w:r>
      <w:hyperlink r:id="rId21" w:tooltip="Click to download this version" w:history="1">
        <w:r w:rsidRPr="005C5364">
          <w:rPr>
            <w:rFonts w:eastAsiaTheme="minorHAnsi" w:cstheme="minorBidi"/>
            <w:szCs w:val="22"/>
          </w:rPr>
          <w:t>15.3.0</w:t>
        </w:r>
      </w:hyperlink>
      <w:r w:rsidRPr="005C5364">
        <w:rPr>
          <w:rFonts w:eastAsiaTheme="minorHAnsi" w:cstheme="minorBidi"/>
          <w:szCs w:val="22"/>
        </w:rPr>
        <w:t>)”</w:t>
      </w:r>
    </w:p>
    <w:p w14:paraId="0FD8AD4B" w14:textId="15D0B931" w:rsidR="005102C7" w:rsidRPr="005C5364" w:rsidRDefault="00E3290B" w:rsidP="00003A82">
      <w:pPr>
        <w:pStyle w:val="ReferencesLikeCUS"/>
        <w:numPr>
          <w:ilvl w:val="0"/>
          <w:numId w:val="20"/>
        </w:numPr>
        <w:ind w:left="1702" w:hanging="1418"/>
        <w:rPr>
          <w:rFonts w:eastAsiaTheme="minorHAnsi" w:cstheme="minorBidi"/>
          <w:szCs w:val="22"/>
        </w:rPr>
      </w:pPr>
      <w:bookmarkStart w:id="81" w:name="_Ref97213542"/>
      <w:r w:rsidRPr="005C5364">
        <w:rPr>
          <w:rFonts w:eastAsiaTheme="minorHAnsi" w:cstheme="minorBidi"/>
          <w:szCs w:val="22"/>
        </w:rPr>
        <w:t>222.10.01</w:t>
      </w:r>
      <w:r w:rsidR="005C101A" w:rsidRPr="005C5364">
        <w:rPr>
          <w:rFonts w:eastAsiaTheme="minorHAnsi" w:cstheme="minorBidi"/>
          <w:szCs w:val="22"/>
        </w:rPr>
        <w:t>:</w:t>
      </w:r>
      <w:r w:rsidRPr="005C5364">
        <w:rPr>
          <w:rFonts w:eastAsiaTheme="minorHAnsi" w:cstheme="minorBidi"/>
          <w:szCs w:val="22"/>
        </w:rPr>
        <w:t xml:space="preserve"> “5G FAPI: PHY API Specification”</w:t>
      </w:r>
      <w:bookmarkEnd w:id="81"/>
    </w:p>
    <w:p w14:paraId="1224F839" w14:textId="6CE996FA" w:rsidR="00422670" w:rsidRPr="005C5364" w:rsidRDefault="00422670" w:rsidP="00003A82">
      <w:pPr>
        <w:pStyle w:val="ReferencesLikeCUS"/>
        <w:numPr>
          <w:ilvl w:val="0"/>
          <w:numId w:val="20"/>
        </w:numPr>
        <w:ind w:left="1702" w:hanging="1418"/>
        <w:rPr>
          <w:rFonts w:eastAsiaTheme="minorHAnsi" w:cstheme="minorBidi"/>
          <w:szCs w:val="22"/>
        </w:rPr>
      </w:pPr>
      <w:bookmarkStart w:id="82" w:name="_Ref9427836"/>
      <w:r w:rsidRPr="005C5364">
        <w:rPr>
          <w:rFonts w:eastAsiaTheme="minorHAnsi" w:cstheme="minorBidi"/>
          <w:szCs w:val="22"/>
        </w:rPr>
        <w:t>3GPP</w:t>
      </w:r>
      <w:r w:rsidR="003635D8" w:rsidRPr="005C5364">
        <w:rPr>
          <w:rFonts w:eastAsiaTheme="minorHAnsi" w:cstheme="minorBidi"/>
          <w:szCs w:val="22"/>
        </w:rPr>
        <w:t xml:space="preserve"> </w:t>
      </w:r>
      <w:r w:rsidRPr="005C5364">
        <w:rPr>
          <w:rFonts w:eastAsiaTheme="minorHAnsi" w:cstheme="minorBidi"/>
          <w:szCs w:val="22"/>
        </w:rPr>
        <w:t>TR</w:t>
      </w:r>
      <w:r w:rsidR="003635D8" w:rsidRPr="005C5364">
        <w:rPr>
          <w:rFonts w:eastAsiaTheme="minorHAnsi" w:cstheme="minorBidi"/>
          <w:szCs w:val="22"/>
        </w:rPr>
        <w:t xml:space="preserve"> </w:t>
      </w:r>
      <w:r w:rsidRPr="005C5364">
        <w:rPr>
          <w:rFonts w:eastAsiaTheme="minorHAnsi" w:cstheme="minorBidi"/>
          <w:szCs w:val="22"/>
        </w:rPr>
        <w:t xml:space="preserve">21.905: </w:t>
      </w:r>
      <w:r w:rsidR="00E1598C" w:rsidRPr="005C5364">
        <w:rPr>
          <w:rFonts w:eastAsiaTheme="minorHAnsi" w:cstheme="minorBidi"/>
          <w:szCs w:val="22"/>
        </w:rPr>
        <w:t>“</w:t>
      </w:r>
      <w:r w:rsidRPr="005C5364">
        <w:rPr>
          <w:rFonts w:eastAsiaTheme="minorHAnsi" w:cstheme="minorBidi"/>
          <w:szCs w:val="22"/>
        </w:rPr>
        <w:t>Vocabulary for 3GPP Specifications</w:t>
      </w:r>
      <w:bookmarkEnd w:id="82"/>
      <w:r w:rsidR="00E1598C" w:rsidRPr="005C5364">
        <w:rPr>
          <w:rFonts w:eastAsiaTheme="minorHAnsi" w:cstheme="minorBidi"/>
          <w:szCs w:val="22"/>
        </w:rPr>
        <w:t xml:space="preserve">, (Release </w:t>
      </w:r>
      <w:hyperlink r:id="rId22" w:tooltip="Click to download this version" w:history="1">
        <w:r w:rsidR="00E1598C" w:rsidRPr="005C5364">
          <w:rPr>
            <w:rFonts w:eastAsiaTheme="minorHAnsi" w:cstheme="minorBidi"/>
            <w:szCs w:val="22"/>
          </w:rPr>
          <w:t>17.0.0</w:t>
        </w:r>
      </w:hyperlink>
      <w:r w:rsidR="00E1598C" w:rsidRPr="005C5364">
        <w:rPr>
          <w:rFonts w:eastAsiaTheme="minorHAnsi" w:cstheme="minorBidi"/>
          <w:szCs w:val="22"/>
        </w:rPr>
        <w:t>)”</w:t>
      </w:r>
    </w:p>
    <w:p w14:paraId="34CB363B" w14:textId="123AC96D" w:rsidR="00422670" w:rsidRPr="005C5364" w:rsidRDefault="00422670" w:rsidP="00003A82">
      <w:pPr>
        <w:pStyle w:val="ReferencesLikeCUS"/>
        <w:numPr>
          <w:ilvl w:val="0"/>
          <w:numId w:val="20"/>
        </w:numPr>
        <w:ind w:left="1702" w:hanging="1418"/>
        <w:rPr>
          <w:rFonts w:eastAsiaTheme="minorHAnsi" w:cstheme="minorBidi"/>
          <w:szCs w:val="22"/>
        </w:rPr>
      </w:pPr>
      <w:bookmarkStart w:id="83" w:name="_Ref13471834"/>
      <w:r w:rsidRPr="005C5364">
        <w:rPr>
          <w:rFonts w:eastAsiaTheme="minorHAnsi" w:cstheme="minorBidi" w:hint="eastAsia"/>
          <w:szCs w:val="22"/>
        </w:rPr>
        <w:t xml:space="preserve">3GPP TR 38.104: </w:t>
      </w:r>
      <w:r w:rsidRPr="005C5364">
        <w:rPr>
          <w:rFonts w:eastAsiaTheme="minorHAnsi" w:cstheme="minorBidi"/>
          <w:szCs w:val="22"/>
        </w:rPr>
        <w:t>"NR; Base Station (BS) radio transmission and reception</w:t>
      </w:r>
      <w:r w:rsidR="00C849D4" w:rsidRPr="005C5364">
        <w:rPr>
          <w:rFonts w:eastAsiaTheme="minorHAnsi" w:cstheme="minorBidi"/>
          <w:szCs w:val="22"/>
        </w:rPr>
        <w:t xml:space="preserve">, (Release </w:t>
      </w:r>
      <w:hyperlink r:id="rId23" w:tooltip="Click to download this version" w:history="1">
        <w:r w:rsidR="00C849D4" w:rsidRPr="005C5364">
          <w:rPr>
            <w:rFonts w:eastAsiaTheme="minorHAnsi" w:cstheme="minorBidi"/>
            <w:szCs w:val="22"/>
          </w:rPr>
          <w:t>15.13.0</w:t>
        </w:r>
      </w:hyperlink>
      <w:r w:rsidR="00C849D4" w:rsidRPr="005C5364">
        <w:rPr>
          <w:rFonts w:eastAsiaTheme="minorHAnsi" w:cstheme="minorBidi"/>
          <w:szCs w:val="22"/>
        </w:rPr>
        <w:t>)</w:t>
      </w:r>
      <w:r w:rsidRPr="005C5364">
        <w:rPr>
          <w:rFonts w:eastAsiaTheme="minorHAnsi" w:cstheme="minorBidi"/>
          <w:szCs w:val="22"/>
        </w:rPr>
        <w:t>"</w:t>
      </w:r>
      <w:bookmarkEnd w:id="83"/>
    </w:p>
    <w:p w14:paraId="664DA9E2" w14:textId="555FC598" w:rsidR="00422670" w:rsidRPr="005C5364" w:rsidRDefault="00422670" w:rsidP="00003A82">
      <w:pPr>
        <w:pStyle w:val="ReferencesLikeCUS"/>
        <w:numPr>
          <w:ilvl w:val="0"/>
          <w:numId w:val="20"/>
        </w:numPr>
        <w:ind w:left="1702" w:hanging="1418"/>
        <w:rPr>
          <w:rFonts w:eastAsiaTheme="minorHAnsi" w:cstheme="minorBidi"/>
          <w:szCs w:val="22"/>
        </w:rPr>
      </w:pPr>
      <w:bookmarkStart w:id="84" w:name="_Ref13475485"/>
      <w:r w:rsidRPr="005C5364">
        <w:rPr>
          <w:rFonts w:eastAsiaTheme="minorHAnsi" w:cstheme="minorBidi"/>
          <w:szCs w:val="22"/>
        </w:rPr>
        <w:t>3GPP TS 38.4</w:t>
      </w:r>
      <w:r w:rsidRPr="005C5364">
        <w:rPr>
          <w:rFonts w:eastAsiaTheme="minorHAnsi" w:cstheme="minorBidi" w:hint="eastAsia"/>
          <w:szCs w:val="22"/>
        </w:rPr>
        <w:t>70</w:t>
      </w:r>
      <w:r w:rsidRPr="005C5364">
        <w:rPr>
          <w:rFonts w:eastAsiaTheme="minorHAnsi" w:cstheme="minorBidi"/>
          <w:szCs w:val="22"/>
        </w:rPr>
        <w:t>: "NG-RAN; F1 general aspects and principles</w:t>
      </w:r>
      <w:r w:rsidR="00812A5E" w:rsidRPr="005C5364">
        <w:rPr>
          <w:rFonts w:eastAsiaTheme="minorHAnsi" w:cstheme="minorBidi"/>
          <w:szCs w:val="22"/>
        </w:rPr>
        <w:t xml:space="preserve">, (Release </w:t>
      </w:r>
      <w:hyperlink r:id="rId24" w:tooltip="Click to download this version" w:history="1">
        <w:r w:rsidR="00812A5E" w:rsidRPr="005C5364">
          <w:rPr>
            <w:rFonts w:eastAsiaTheme="minorHAnsi" w:cstheme="minorBidi"/>
            <w:szCs w:val="22"/>
          </w:rPr>
          <w:t>15.7.0</w:t>
        </w:r>
      </w:hyperlink>
      <w:r w:rsidR="00812A5E" w:rsidRPr="005C5364">
        <w:rPr>
          <w:rFonts w:eastAsiaTheme="minorHAnsi" w:cstheme="minorBidi"/>
          <w:szCs w:val="22"/>
        </w:rPr>
        <w:t>)</w:t>
      </w:r>
      <w:r w:rsidRPr="005C5364">
        <w:rPr>
          <w:rFonts w:eastAsiaTheme="minorHAnsi" w:cstheme="minorBidi"/>
          <w:szCs w:val="22"/>
        </w:rPr>
        <w:t>"</w:t>
      </w:r>
      <w:bookmarkEnd w:id="84"/>
    </w:p>
    <w:p w14:paraId="4C7B33F1" w14:textId="450E1172" w:rsidR="00422670" w:rsidRPr="005C5364" w:rsidRDefault="00422670" w:rsidP="00003A82">
      <w:pPr>
        <w:pStyle w:val="ReferencesLikeCUS"/>
        <w:numPr>
          <w:ilvl w:val="0"/>
          <w:numId w:val="20"/>
        </w:numPr>
        <w:ind w:left="1702" w:hanging="1418"/>
        <w:rPr>
          <w:rFonts w:eastAsiaTheme="minorHAnsi" w:cstheme="minorBidi"/>
          <w:szCs w:val="22"/>
        </w:rPr>
      </w:pPr>
      <w:bookmarkStart w:id="85" w:name="_Ref13475499"/>
      <w:r w:rsidRPr="005C5364">
        <w:rPr>
          <w:rFonts w:eastAsiaTheme="minorHAnsi" w:cstheme="minorBidi"/>
          <w:szCs w:val="22"/>
        </w:rPr>
        <w:t>3GPP TS 38.4</w:t>
      </w:r>
      <w:r w:rsidRPr="005C5364">
        <w:rPr>
          <w:rFonts w:eastAsiaTheme="minorHAnsi" w:cstheme="minorBidi" w:hint="eastAsia"/>
          <w:szCs w:val="22"/>
        </w:rPr>
        <w:t>72</w:t>
      </w:r>
      <w:r w:rsidRPr="005C5364">
        <w:rPr>
          <w:rFonts w:eastAsiaTheme="minorHAnsi" w:cstheme="minorBidi"/>
          <w:szCs w:val="22"/>
        </w:rPr>
        <w:t xml:space="preserve">: "NG-RAN; F1 </w:t>
      </w:r>
      <w:r w:rsidR="00052039" w:rsidRPr="005C5364">
        <w:rPr>
          <w:rFonts w:eastAsiaTheme="minorHAnsi" w:cstheme="minorBidi"/>
          <w:szCs w:val="22"/>
        </w:rPr>
        <w:t>signaling</w:t>
      </w:r>
      <w:r w:rsidRPr="005C5364">
        <w:rPr>
          <w:rFonts w:eastAsiaTheme="minorHAnsi" w:cstheme="minorBidi"/>
          <w:szCs w:val="22"/>
        </w:rPr>
        <w:t xml:space="preserve"> transport</w:t>
      </w:r>
      <w:r w:rsidR="00916741" w:rsidRPr="005C5364">
        <w:rPr>
          <w:rFonts w:eastAsiaTheme="minorHAnsi" w:cstheme="minorBidi"/>
          <w:szCs w:val="22"/>
        </w:rPr>
        <w:t xml:space="preserve">, (Release </w:t>
      </w:r>
      <w:hyperlink r:id="rId25" w:tooltip="Click to download this version" w:history="1">
        <w:r w:rsidR="00916741" w:rsidRPr="005C5364">
          <w:rPr>
            <w:rFonts w:eastAsiaTheme="minorHAnsi" w:cstheme="minorBidi"/>
            <w:szCs w:val="22"/>
          </w:rPr>
          <w:t>15.7.0</w:t>
        </w:r>
      </w:hyperlink>
      <w:r w:rsidR="00916741" w:rsidRPr="005C5364">
        <w:rPr>
          <w:rFonts w:eastAsiaTheme="minorHAnsi" w:cstheme="minorBidi"/>
          <w:szCs w:val="22"/>
        </w:rPr>
        <w:t>)</w:t>
      </w:r>
      <w:r w:rsidRPr="005C5364">
        <w:rPr>
          <w:rFonts w:eastAsiaTheme="minorHAnsi" w:cstheme="minorBidi"/>
          <w:szCs w:val="22"/>
        </w:rPr>
        <w:t>"</w:t>
      </w:r>
      <w:r w:rsidRPr="005C5364">
        <w:rPr>
          <w:rFonts w:eastAsiaTheme="minorHAnsi" w:cstheme="minorBidi" w:hint="eastAsia"/>
          <w:szCs w:val="22"/>
        </w:rPr>
        <w:t>.</w:t>
      </w:r>
      <w:bookmarkEnd w:id="85"/>
    </w:p>
    <w:p w14:paraId="521C2F87" w14:textId="4D53D049" w:rsidR="00422670" w:rsidRPr="005C5364" w:rsidRDefault="00422670" w:rsidP="00003A82">
      <w:pPr>
        <w:pStyle w:val="ReferencesLikeCUS"/>
        <w:numPr>
          <w:ilvl w:val="0"/>
          <w:numId w:val="20"/>
        </w:numPr>
        <w:ind w:left="1702" w:hanging="1418"/>
        <w:rPr>
          <w:rFonts w:eastAsiaTheme="minorHAnsi" w:cstheme="minorBidi"/>
          <w:szCs w:val="22"/>
        </w:rPr>
      </w:pPr>
      <w:bookmarkStart w:id="86" w:name="_Ref13475710"/>
      <w:r w:rsidRPr="005C5364">
        <w:rPr>
          <w:rFonts w:eastAsiaTheme="minorHAnsi" w:cstheme="minorBidi"/>
          <w:szCs w:val="22"/>
        </w:rPr>
        <w:t>3GPP TS 38.4</w:t>
      </w:r>
      <w:r w:rsidRPr="005C5364">
        <w:rPr>
          <w:rFonts w:eastAsiaTheme="minorHAnsi" w:cstheme="minorBidi" w:hint="eastAsia"/>
          <w:szCs w:val="22"/>
        </w:rPr>
        <w:t>74</w:t>
      </w:r>
      <w:r w:rsidRPr="005C5364">
        <w:rPr>
          <w:rFonts w:eastAsiaTheme="minorHAnsi" w:cstheme="minorBidi"/>
          <w:szCs w:val="22"/>
        </w:rPr>
        <w:t xml:space="preserve">: "NG-RAN; </w:t>
      </w:r>
      <w:r w:rsidRPr="005C5364">
        <w:rPr>
          <w:rFonts w:eastAsiaTheme="minorHAnsi" w:cstheme="minorBidi" w:hint="eastAsia"/>
          <w:szCs w:val="22"/>
        </w:rPr>
        <w:t>F1</w:t>
      </w:r>
      <w:r w:rsidRPr="005C5364">
        <w:rPr>
          <w:rFonts w:eastAsiaTheme="minorHAnsi" w:cstheme="minorBidi"/>
          <w:szCs w:val="22"/>
        </w:rPr>
        <w:t xml:space="preserve"> data transport</w:t>
      </w:r>
      <w:r w:rsidR="00671379" w:rsidRPr="005C5364">
        <w:rPr>
          <w:rFonts w:eastAsiaTheme="minorHAnsi" w:cstheme="minorBidi"/>
          <w:szCs w:val="22"/>
        </w:rPr>
        <w:t xml:space="preserve">, (Release </w:t>
      </w:r>
      <w:hyperlink r:id="rId26" w:tooltip="Click to download this version" w:history="1">
        <w:r w:rsidR="00671379" w:rsidRPr="005C5364">
          <w:rPr>
            <w:rFonts w:eastAsiaTheme="minorHAnsi" w:cstheme="minorBidi"/>
            <w:szCs w:val="22"/>
          </w:rPr>
          <w:t>15.3.0</w:t>
        </w:r>
      </w:hyperlink>
      <w:r w:rsidR="00671379" w:rsidRPr="005C5364">
        <w:rPr>
          <w:rFonts w:eastAsiaTheme="minorHAnsi" w:cstheme="minorBidi"/>
          <w:szCs w:val="22"/>
        </w:rPr>
        <w:t>)</w:t>
      </w:r>
      <w:r w:rsidRPr="005C5364">
        <w:rPr>
          <w:rFonts w:eastAsiaTheme="minorHAnsi" w:cstheme="minorBidi"/>
          <w:szCs w:val="22"/>
        </w:rPr>
        <w:t>"</w:t>
      </w:r>
      <w:r w:rsidRPr="005C5364">
        <w:rPr>
          <w:rFonts w:eastAsiaTheme="minorHAnsi" w:cstheme="minorBidi" w:hint="eastAsia"/>
          <w:szCs w:val="22"/>
        </w:rPr>
        <w:t>.</w:t>
      </w:r>
      <w:bookmarkEnd w:id="86"/>
    </w:p>
    <w:p w14:paraId="21804881" w14:textId="5E633CCC" w:rsidR="00BC45D0" w:rsidRPr="005C5364" w:rsidRDefault="00BC45D0" w:rsidP="00003A82">
      <w:pPr>
        <w:pStyle w:val="ReferencesLikeCUS"/>
        <w:numPr>
          <w:ilvl w:val="0"/>
          <w:numId w:val="20"/>
        </w:numPr>
        <w:ind w:left="1702" w:hanging="1418"/>
        <w:rPr>
          <w:rFonts w:eastAsiaTheme="minorHAnsi" w:cstheme="minorBidi"/>
          <w:szCs w:val="22"/>
        </w:rPr>
      </w:pPr>
      <w:bookmarkStart w:id="87" w:name="_Ref54793159"/>
      <w:r w:rsidRPr="005C5364">
        <w:rPr>
          <w:rFonts w:eastAsiaTheme="minorHAnsi" w:cstheme="minorBidi"/>
          <w:szCs w:val="22"/>
        </w:rPr>
        <w:t>3GPP TS 38.211: “NR; Physical channels and modulation</w:t>
      </w:r>
      <w:r w:rsidR="0009268B" w:rsidRPr="005C5364">
        <w:rPr>
          <w:rFonts w:eastAsiaTheme="minorHAnsi" w:cstheme="minorBidi"/>
          <w:szCs w:val="22"/>
        </w:rPr>
        <w:t xml:space="preserve">, (Release </w:t>
      </w:r>
      <w:hyperlink r:id="rId27" w:tooltip="Click to download this version" w:history="1">
        <w:r w:rsidR="0009268B" w:rsidRPr="005C5364">
          <w:rPr>
            <w:rFonts w:eastAsiaTheme="minorHAnsi" w:cstheme="minorBidi"/>
            <w:szCs w:val="22"/>
          </w:rPr>
          <w:t>15.8.0</w:t>
        </w:r>
      </w:hyperlink>
      <w:r w:rsidR="0009268B" w:rsidRPr="005C5364">
        <w:rPr>
          <w:rFonts w:eastAsiaTheme="minorHAnsi" w:cstheme="minorBidi"/>
          <w:szCs w:val="22"/>
        </w:rPr>
        <w:t>)</w:t>
      </w:r>
      <w:r w:rsidRPr="005C5364">
        <w:rPr>
          <w:rFonts w:eastAsiaTheme="minorHAnsi" w:cstheme="minorBidi"/>
          <w:szCs w:val="22"/>
        </w:rPr>
        <w:t>”.</w:t>
      </w:r>
      <w:bookmarkEnd w:id="87"/>
    </w:p>
    <w:p w14:paraId="1D1F8DD3" w14:textId="2C7486E9" w:rsidR="006E1DAA" w:rsidRPr="005C5364" w:rsidRDefault="00C93A05" w:rsidP="00003A82">
      <w:pPr>
        <w:pStyle w:val="ReferencesLikeCUS"/>
        <w:numPr>
          <w:ilvl w:val="0"/>
          <w:numId w:val="20"/>
        </w:numPr>
        <w:ind w:left="1702" w:hanging="1418"/>
        <w:rPr>
          <w:rFonts w:eastAsiaTheme="minorHAnsi" w:cstheme="minorBidi"/>
          <w:szCs w:val="22"/>
        </w:rPr>
      </w:pPr>
      <w:bookmarkStart w:id="88" w:name="_Ref54876117"/>
      <w:r w:rsidRPr="00C93A05">
        <w:rPr>
          <w:rFonts w:eastAsiaTheme="minorHAnsi" w:cstheme="minorBidi"/>
          <w:szCs w:val="22"/>
        </w:rPr>
        <w:t>O-RAN.WG5.C.1-v1</w:t>
      </w:r>
      <w:r w:rsidR="00A22BF0">
        <w:rPr>
          <w:rFonts w:eastAsiaTheme="minorHAnsi" w:cstheme="minorBidi"/>
          <w:szCs w:val="22"/>
        </w:rPr>
        <w:t>1</w:t>
      </w:r>
      <w:r w:rsidRPr="00C93A05">
        <w:rPr>
          <w:rFonts w:eastAsiaTheme="minorHAnsi" w:cstheme="minorBidi"/>
          <w:szCs w:val="22"/>
        </w:rPr>
        <w:t>.00</w:t>
      </w:r>
      <w:r w:rsidR="009D47A3" w:rsidRPr="005C5364">
        <w:rPr>
          <w:rFonts w:eastAsiaTheme="minorHAnsi" w:cstheme="minorBidi"/>
          <w:szCs w:val="22"/>
        </w:rPr>
        <w:t>: “</w:t>
      </w:r>
      <w:r w:rsidR="008F31A7" w:rsidRPr="005C5364">
        <w:rPr>
          <w:rFonts w:eastAsiaTheme="minorHAnsi" w:cstheme="minorBidi"/>
          <w:szCs w:val="22"/>
        </w:rPr>
        <w:t>NR C-plane profile”</w:t>
      </w:r>
      <w:bookmarkEnd w:id="88"/>
    </w:p>
    <w:p w14:paraId="749E0C0A" w14:textId="386A6C8B" w:rsidR="00D20120" w:rsidRPr="005C5364" w:rsidRDefault="00D20120" w:rsidP="00003A82">
      <w:pPr>
        <w:pStyle w:val="ReferencesLikeCUS"/>
        <w:numPr>
          <w:ilvl w:val="0"/>
          <w:numId w:val="20"/>
        </w:numPr>
        <w:ind w:left="1702" w:hanging="1418"/>
        <w:rPr>
          <w:rFonts w:eastAsiaTheme="minorHAnsi" w:cstheme="minorBidi"/>
          <w:szCs w:val="22"/>
        </w:rPr>
      </w:pPr>
      <w:bookmarkStart w:id="89" w:name="_Ref54886267"/>
      <w:r w:rsidRPr="005C5364">
        <w:rPr>
          <w:rFonts w:eastAsiaTheme="minorHAnsi" w:cstheme="minorBidi"/>
          <w:szCs w:val="22"/>
        </w:rPr>
        <w:t>3GPP TS 38.413: “NG-RAN; NG Application Protocol (NGAP)</w:t>
      </w:r>
      <w:r w:rsidR="00034B63" w:rsidRPr="005C5364">
        <w:rPr>
          <w:rFonts w:eastAsiaTheme="minorHAnsi" w:cstheme="minorBidi"/>
          <w:szCs w:val="22"/>
        </w:rPr>
        <w:t xml:space="preserve">, (Release </w:t>
      </w:r>
      <w:hyperlink r:id="rId28" w:tooltip="Click to download this version" w:history="1">
        <w:r w:rsidR="00034B63" w:rsidRPr="005C5364">
          <w:rPr>
            <w:rFonts w:eastAsiaTheme="minorHAnsi" w:cstheme="minorBidi"/>
            <w:szCs w:val="22"/>
          </w:rPr>
          <w:t>15.11.0</w:t>
        </w:r>
      </w:hyperlink>
      <w:r w:rsidR="00034B63" w:rsidRPr="005C5364">
        <w:rPr>
          <w:rFonts w:eastAsiaTheme="minorHAnsi" w:cstheme="minorBidi"/>
          <w:szCs w:val="22"/>
        </w:rPr>
        <w:t>)</w:t>
      </w:r>
      <w:r w:rsidRPr="005C5364">
        <w:rPr>
          <w:rFonts w:eastAsiaTheme="minorHAnsi" w:cstheme="minorBidi"/>
          <w:szCs w:val="22"/>
        </w:rPr>
        <w:t>”</w:t>
      </w:r>
      <w:bookmarkEnd w:id="89"/>
    </w:p>
    <w:p w14:paraId="2A637504" w14:textId="2B33512C" w:rsidR="00F54149" w:rsidRPr="005C5364" w:rsidRDefault="00F54149" w:rsidP="00003A82">
      <w:pPr>
        <w:pStyle w:val="ReferencesLikeCUS"/>
        <w:numPr>
          <w:ilvl w:val="0"/>
          <w:numId w:val="20"/>
        </w:numPr>
        <w:ind w:left="1702" w:hanging="1418"/>
        <w:rPr>
          <w:rFonts w:eastAsiaTheme="minorHAnsi" w:cstheme="minorBidi"/>
          <w:szCs w:val="22"/>
        </w:rPr>
      </w:pPr>
      <w:bookmarkStart w:id="90" w:name="_Ref54900905"/>
      <w:r w:rsidRPr="005C5364">
        <w:rPr>
          <w:rFonts w:eastAsiaTheme="minorHAnsi" w:cstheme="minorBidi"/>
          <w:szCs w:val="22"/>
        </w:rPr>
        <w:t xml:space="preserve">3GPP TS </w:t>
      </w:r>
      <w:r w:rsidR="003B6217" w:rsidRPr="005C5364">
        <w:rPr>
          <w:rFonts w:eastAsiaTheme="minorHAnsi" w:cstheme="minorBidi"/>
          <w:szCs w:val="22"/>
        </w:rPr>
        <w:t>24.501: “Non-Access-Stratum (NAS) protocol for 5G System (5GS); Stage 3</w:t>
      </w:r>
      <w:r w:rsidR="00B9232E" w:rsidRPr="005C5364">
        <w:rPr>
          <w:rFonts w:eastAsiaTheme="minorHAnsi" w:cstheme="minorBidi"/>
          <w:szCs w:val="22"/>
        </w:rPr>
        <w:t xml:space="preserve">, (Release </w:t>
      </w:r>
      <w:hyperlink r:id="rId29" w:tooltip="Click to download this version" w:history="1">
        <w:r w:rsidR="00B9232E" w:rsidRPr="005C5364">
          <w:rPr>
            <w:rFonts w:eastAsiaTheme="minorHAnsi" w:cstheme="minorBidi"/>
            <w:szCs w:val="22"/>
          </w:rPr>
          <w:t>16.8.0</w:t>
        </w:r>
      </w:hyperlink>
      <w:r w:rsidR="00B9232E" w:rsidRPr="005C5364">
        <w:rPr>
          <w:rFonts w:eastAsiaTheme="minorHAnsi" w:cstheme="minorBidi"/>
          <w:szCs w:val="22"/>
        </w:rPr>
        <w:t>)</w:t>
      </w:r>
      <w:r w:rsidR="003B6217" w:rsidRPr="005C5364">
        <w:rPr>
          <w:rFonts w:eastAsiaTheme="minorHAnsi" w:cstheme="minorBidi"/>
          <w:szCs w:val="22"/>
        </w:rPr>
        <w:t>”</w:t>
      </w:r>
      <w:bookmarkEnd w:id="90"/>
    </w:p>
    <w:p w14:paraId="20EF944C" w14:textId="1E86DA4C" w:rsidR="00D720CB" w:rsidRPr="005C5364" w:rsidRDefault="00FF51EA" w:rsidP="00003A82">
      <w:pPr>
        <w:pStyle w:val="ReferencesLikeCUS"/>
        <w:numPr>
          <w:ilvl w:val="0"/>
          <w:numId w:val="20"/>
        </w:numPr>
        <w:ind w:left="1702" w:hanging="1418"/>
        <w:rPr>
          <w:rFonts w:eastAsiaTheme="minorHAnsi" w:cstheme="minorBidi"/>
          <w:szCs w:val="22"/>
        </w:rPr>
      </w:pPr>
      <w:bookmarkStart w:id="91" w:name="_Ref97023543"/>
      <w:r w:rsidRPr="00FF51EA">
        <w:rPr>
          <w:rFonts w:eastAsiaTheme="minorHAnsi" w:cstheme="minorBidi"/>
          <w:szCs w:val="22"/>
        </w:rPr>
        <w:t>O-RAN.WG5.O-DU-O1.0-R003-v09.00</w:t>
      </w:r>
      <w:r w:rsidR="00B20D1F" w:rsidRPr="005C5364">
        <w:rPr>
          <w:rFonts w:eastAsiaTheme="minorHAnsi" w:cstheme="minorBidi"/>
          <w:szCs w:val="22"/>
        </w:rPr>
        <w:t xml:space="preserve">: </w:t>
      </w:r>
      <w:r w:rsidR="00C07622" w:rsidRPr="005C5364">
        <w:rPr>
          <w:rFonts w:eastAsiaTheme="minorHAnsi" w:cstheme="minorBidi"/>
          <w:szCs w:val="22"/>
        </w:rPr>
        <w:t>“O1 Interface specification for O-DU”</w:t>
      </w:r>
      <w:bookmarkEnd w:id="91"/>
    </w:p>
    <w:p w14:paraId="5B79F63A" w14:textId="0F8F84CF" w:rsidR="002D6770" w:rsidRPr="005C5364" w:rsidRDefault="002D6770" w:rsidP="00003A82">
      <w:pPr>
        <w:pStyle w:val="ReferencesLikeCUS"/>
        <w:numPr>
          <w:ilvl w:val="0"/>
          <w:numId w:val="20"/>
        </w:numPr>
        <w:ind w:left="1702" w:hanging="1418"/>
        <w:rPr>
          <w:rFonts w:eastAsiaTheme="minorHAnsi" w:cstheme="minorBidi"/>
          <w:szCs w:val="22"/>
        </w:rPr>
      </w:pPr>
      <w:bookmarkStart w:id="92" w:name="_Ref97211111"/>
      <w:r w:rsidRPr="005C5364">
        <w:rPr>
          <w:rFonts w:eastAsiaTheme="minorHAnsi" w:cstheme="minorBidi"/>
          <w:szCs w:val="22"/>
        </w:rPr>
        <w:t>RFC-3736</w:t>
      </w:r>
      <w:r w:rsidR="003233D2" w:rsidRPr="005C5364">
        <w:rPr>
          <w:rFonts w:eastAsiaTheme="minorHAnsi" w:cstheme="minorBidi"/>
          <w:szCs w:val="22"/>
        </w:rPr>
        <w:t>: “Stateless Dynamic Host Configuration Protocol (DHCP) Service for IPv6”</w:t>
      </w:r>
      <w:bookmarkEnd w:id="92"/>
    </w:p>
    <w:p w14:paraId="0FE6A749" w14:textId="04763FA7" w:rsidR="00EB7819" w:rsidRPr="005C5364" w:rsidRDefault="00F524F0" w:rsidP="00003A82">
      <w:pPr>
        <w:pStyle w:val="ReferencesLikeCUS"/>
        <w:numPr>
          <w:ilvl w:val="0"/>
          <w:numId w:val="20"/>
        </w:numPr>
        <w:ind w:left="1702" w:hanging="1418"/>
        <w:rPr>
          <w:rFonts w:eastAsiaTheme="minorEastAsia" w:cstheme="minorBidi"/>
        </w:rPr>
      </w:pPr>
      <w:bookmarkStart w:id="93" w:name="_Ref97212545"/>
      <w:r w:rsidRPr="00F524F0">
        <w:rPr>
          <w:rFonts w:eastAsiaTheme="minorEastAsia" w:cstheme="minorBidi"/>
        </w:rPr>
        <w:lastRenderedPageBreak/>
        <w:t>O-RAN.WG4.TS.MP.0-R004</w:t>
      </w:r>
      <w:r w:rsidR="01AA145F" w:rsidRPr="50E62403">
        <w:rPr>
          <w:rFonts w:eastAsiaTheme="minorEastAsia" w:cstheme="minorBidi"/>
        </w:rPr>
        <w:t xml:space="preserve">: </w:t>
      </w:r>
      <w:r w:rsidR="5ADEBBDF" w:rsidRPr="50E62403">
        <w:rPr>
          <w:rFonts w:eastAsiaTheme="minorEastAsia" w:cstheme="minorBidi"/>
        </w:rPr>
        <w:t>“Management Plane Specification”</w:t>
      </w:r>
      <w:bookmarkEnd w:id="93"/>
    </w:p>
    <w:p w14:paraId="19B83947" w14:textId="3B62DF43" w:rsidR="00F75B25" w:rsidRPr="005C5364" w:rsidRDefault="00B0304D" w:rsidP="00003A82">
      <w:pPr>
        <w:pStyle w:val="ReferencesLikeCUS"/>
        <w:numPr>
          <w:ilvl w:val="0"/>
          <w:numId w:val="20"/>
        </w:numPr>
        <w:ind w:left="1702" w:hanging="1418"/>
        <w:rPr>
          <w:rFonts w:eastAsiaTheme="minorHAnsi" w:cstheme="minorBidi"/>
          <w:szCs w:val="22"/>
        </w:rPr>
      </w:pPr>
      <w:bookmarkStart w:id="94" w:name="_Ref97212764"/>
      <w:r w:rsidRPr="005C5364">
        <w:rPr>
          <w:rFonts w:eastAsiaTheme="minorHAnsi" w:cstheme="minorBidi"/>
          <w:szCs w:val="22"/>
        </w:rPr>
        <w:t xml:space="preserve">3GPP TS </w:t>
      </w:r>
      <w:r w:rsidR="00F75B25" w:rsidRPr="005C5364">
        <w:rPr>
          <w:rFonts w:eastAsiaTheme="minorHAnsi" w:cstheme="minorBidi"/>
          <w:szCs w:val="22"/>
        </w:rPr>
        <w:t>28.552</w:t>
      </w:r>
      <w:r w:rsidR="00F46FDF" w:rsidRPr="005C5364">
        <w:rPr>
          <w:rFonts w:eastAsiaTheme="minorHAnsi" w:cstheme="minorBidi"/>
          <w:szCs w:val="22"/>
        </w:rPr>
        <w:t>: “Management and orchestration; 5G performance measurements</w:t>
      </w:r>
      <w:r w:rsidR="00357CD1" w:rsidRPr="005C5364">
        <w:rPr>
          <w:rFonts w:eastAsiaTheme="minorHAnsi" w:cstheme="minorBidi"/>
          <w:szCs w:val="22"/>
        </w:rPr>
        <w:t xml:space="preserve">, (Release </w:t>
      </w:r>
      <w:hyperlink r:id="rId30" w:tooltip="Click to download this version" w:history="1">
        <w:r w:rsidR="00357CD1" w:rsidRPr="005C5364">
          <w:rPr>
            <w:rFonts w:eastAsiaTheme="minorHAnsi" w:cstheme="minorBidi"/>
            <w:szCs w:val="22"/>
          </w:rPr>
          <w:t>16.10.0</w:t>
        </w:r>
      </w:hyperlink>
      <w:r w:rsidR="00357CD1" w:rsidRPr="005C5364">
        <w:rPr>
          <w:rFonts w:eastAsiaTheme="minorHAnsi" w:cstheme="minorBidi"/>
          <w:szCs w:val="22"/>
        </w:rPr>
        <w:t>)</w:t>
      </w:r>
      <w:r w:rsidR="00F46FDF" w:rsidRPr="005C5364">
        <w:rPr>
          <w:rFonts w:eastAsiaTheme="minorHAnsi" w:cstheme="minorBidi"/>
          <w:szCs w:val="22"/>
        </w:rPr>
        <w:t>”</w:t>
      </w:r>
      <w:bookmarkEnd w:id="94"/>
    </w:p>
    <w:p w14:paraId="5B1BD5CB" w14:textId="1B813E2C" w:rsidR="00F3648E" w:rsidRPr="005C5364" w:rsidRDefault="00B872D5" w:rsidP="00003A82">
      <w:pPr>
        <w:pStyle w:val="ReferencesLikeCUS"/>
        <w:numPr>
          <w:ilvl w:val="0"/>
          <w:numId w:val="20"/>
        </w:numPr>
        <w:ind w:left="1702" w:hanging="1418"/>
        <w:rPr>
          <w:rFonts w:eastAsiaTheme="minorEastAsia" w:cstheme="minorBidi"/>
        </w:rPr>
      </w:pPr>
      <w:bookmarkStart w:id="95" w:name="_Ref97212391"/>
      <w:r w:rsidRPr="00B872D5">
        <w:rPr>
          <w:rFonts w:eastAsiaTheme="minorEastAsia" w:cstheme="minorBidi"/>
        </w:rPr>
        <w:t>O-RAN.WG4.TS.CUS.0-R004-v17.01</w:t>
      </w:r>
      <w:r w:rsidR="69C184A6" w:rsidRPr="6327BD60">
        <w:rPr>
          <w:rFonts w:eastAsiaTheme="minorEastAsia" w:cstheme="minorBidi"/>
        </w:rPr>
        <w:t>: Control, User and Synchronization Plane Specification</w:t>
      </w:r>
      <w:bookmarkEnd w:id="95"/>
    </w:p>
    <w:p w14:paraId="77B963FA" w14:textId="6AFEE142" w:rsidR="00953CFC" w:rsidRPr="005C5364" w:rsidRDefault="00B4327D" w:rsidP="00003A82">
      <w:pPr>
        <w:pStyle w:val="ReferencesLikeCUS"/>
        <w:numPr>
          <w:ilvl w:val="0"/>
          <w:numId w:val="20"/>
        </w:numPr>
        <w:ind w:left="1702" w:hanging="1418"/>
        <w:rPr>
          <w:rFonts w:eastAsiaTheme="minorHAnsi" w:cstheme="minorBidi"/>
          <w:szCs w:val="22"/>
        </w:rPr>
      </w:pPr>
      <w:bookmarkStart w:id="96" w:name="_Ref97217613"/>
      <w:r w:rsidRPr="00B4327D">
        <w:rPr>
          <w:rFonts w:eastAsiaTheme="minorHAnsi" w:cstheme="minorBidi"/>
          <w:szCs w:val="22"/>
        </w:rPr>
        <w:t>O-RAN.WG5.O-DU-O1.0-R003-v07.00-YANGs</w:t>
      </w:r>
      <w:r w:rsidR="00953CFC" w:rsidRPr="005C5364">
        <w:rPr>
          <w:rFonts w:eastAsiaTheme="minorHAnsi" w:cstheme="minorBidi"/>
          <w:szCs w:val="22"/>
        </w:rPr>
        <w:t xml:space="preserve">: </w:t>
      </w:r>
      <w:r w:rsidR="00E90F3D" w:rsidRPr="005C5364">
        <w:rPr>
          <w:rFonts w:eastAsiaTheme="minorHAnsi" w:cstheme="minorBidi"/>
          <w:szCs w:val="22"/>
        </w:rPr>
        <w:t xml:space="preserve">“O1 Interface for O-DU </w:t>
      </w:r>
      <w:r>
        <w:rPr>
          <w:rFonts w:eastAsiaTheme="minorHAnsi" w:cstheme="minorBidi"/>
          <w:szCs w:val="22"/>
        </w:rPr>
        <w:t>7</w:t>
      </w:r>
      <w:r w:rsidR="00E90F3D" w:rsidRPr="005C5364">
        <w:rPr>
          <w:rFonts w:eastAsiaTheme="minorHAnsi" w:cstheme="minorBidi"/>
          <w:szCs w:val="22"/>
        </w:rPr>
        <w:t>.0 - YANG Models”</w:t>
      </w:r>
      <w:bookmarkEnd w:id="96"/>
    </w:p>
    <w:p w14:paraId="0056E816" w14:textId="77777777" w:rsidR="00043CF5" w:rsidRPr="00BD0881" w:rsidRDefault="00043CF5" w:rsidP="00003A82">
      <w:pPr>
        <w:pStyle w:val="ReferencesLikeCUS"/>
        <w:numPr>
          <w:ilvl w:val="0"/>
          <w:numId w:val="20"/>
        </w:numPr>
        <w:ind w:left="1702" w:hanging="1418"/>
        <w:rPr>
          <w:rFonts w:eastAsiaTheme="minorHAnsi" w:cstheme="minorBidi"/>
          <w:szCs w:val="22"/>
        </w:rPr>
      </w:pPr>
      <w:bookmarkStart w:id="97" w:name="_Ref160697561"/>
      <w:bookmarkStart w:id="98" w:name="_Ref104465021"/>
      <w:r>
        <w:rPr>
          <w:rFonts w:ascii="Calibri" w:hAnsi="Calibri" w:cs="Calibri"/>
          <w:szCs w:val="22"/>
        </w:rPr>
        <w:t xml:space="preserve">O-RAN.WG10.O1-Interface.0-R003-v11.00 </w:t>
      </w:r>
      <w:r>
        <w:t>Technical Specification, “O-RAN Operations and Maintenance Interface Specification”</w:t>
      </w:r>
      <w:bookmarkEnd w:id="97"/>
    </w:p>
    <w:p w14:paraId="76CBD34A" w14:textId="77777777" w:rsidR="00811DC4" w:rsidRPr="00BD0881" w:rsidRDefault="00811DC4" w:rsidP="00003A82">
      <w:pPr>
        <w:pStyle w:val="ReferencesLikeCUS"/>
        <w:numPr>
          <w:ilvl w:val="0"/>
          <w:numId w:val="20"/>
        </w:numPr>
        <w:ind w:left="1702" w:hanging="1418"/>
        <w:rPr>
          <w:rFonts w:eastAsiaTheme="minorHAnsi" w:cstheme="minorBidi"/>
          <w:szCs w:val="22"/>
        </w:rPr>
      </w:pPr>
      <w:bookmarkStart w:id="99" w:name="_Ref106777999"/>
      <w:bookmarkEnd w:id="98"/>
      <w:r>
        <w:rPr>
          <w:bCs/>
        </w:rPr>
        <w:t>O-RAN.WG1.Use-Cases-Analysis-Report-R003-v12.00, “O-RAN Working Group 1 Use Cases Analysis Report”</w:t>
      </w:r>
    </w:p>
    <w:p w14:paraId="13438587" w14:textId="0F735D19" w:rsidR="00117073" w:rsidRDefault="00117073" w:rsidP="00003A82">
      <w:pPr>
        <w:pStyle w:val="ReferencesLikeCUS"/>
        <w:numPr>
          <w:ilvl w:val="0"/>
          <w:numId w:val="20"/>
        </w:numPr>
        <w:ind w:left="1702" w:hanging="1418"/>
        <w:rPr>
          <w:rFonts w:eastAsiaTheme="minorHAnsi" w:cstheme="minorBidi"/>
          <w:szCs w:val="22"/>
        </w:rPr>
      </w:pPr>
      <w:bookmarkStart w:id="100" w:name="_Ref106778330"/>
      <w:bookmarkEnd w:id="99"/>
      <w:r w:rsidRPr="005C5364">
        <w:rPr>
          <w:rFonts w:eastAsiaTheme="minorHAnsi" w:cstheme="minorBidi"/>
          <w:szCs w:val="22"/>
        </w:rPr>
        <w:t xml:space="preserve">TS 38.133: “Requirements for support of radio resource management, (Release </w:t>
      </w:r>
      <w:bookmarkStart w:id="101" w:name="specVersion"/>
      <w:r w:rsidRPr="005C5364">
        <w:rPr>
          <w:rFonts w:eastAsiaTheme="minorHAnsi" w:cstheme="minorBidi"/>
          <w:szCs w:val="22"/>
        </w:rPr>
        <w:t>17.5.</w:t>
      </w:r>
      <w:bookmarkEnd w:id="101"/>
      <w:r w:rsidRPr="005C5364">
        <w:rPr>
          <w:rFonts w:eastAsiaTheme="minorHAnsi" w:cstheme="minorBidi"/>
          <w:szCs w:val="22"/>
        </w:rPr>
        <w:t>0)”</w:t>
      </w:r>
      <w:bookmarkEnd w:id="100"/>
    </w:p>
    <w:p w14:paraId="485BFFC5" w14:textId="7FFC3E7E" w:rsidR="0056127B" w:rsidRDefault="00680F6F" w:rsidP="00003A82">
      <w:pPr>
        <w:pStyle w:val="ReferencesLikeCUS"/>
        <w:numPr>
          <w:ilvl w:val="0"/>
          <w:numId w:val="20"/>
        </w:numPr>
        <w:ind w:left="1702" w:hanging="1418"/>
        <w:rPr>
          <w:rFonts w:eastAsiaTheme="minorHAnsi" w:cstheme="minorBidi"/>
          <w:szCs w:val="22"/>
        </w:rPr>
      </w:pPr>
      <w:bookmarkStart w:id="102" w:name="_Ref129259188"/>
      <w:r w:rsidRPr="00680F6F">
        <w:rPr>
          <w:rFonts w:eastAsiaTheme="minorHAnsi" w:cstheme="minorBidi"/>
          <w:szCs w:val="22"/>
        </w:rPr>
        <w:t>O-RAN.WG6.CADS-v05.00</w:t>
      </w:r>
      <w:r w:rsidR="0056127B" w:rsidRPr="003B5CE2">
        <w:rPr>
          <w:rFonts w:eastAsiaTheme="minorHAnsi" w:cstheme="minorBidi"/>
          <w:szCs w:val="22"/>
        </w:rPr>
        <w:t>Technical Report, “Cloud Architecture and Deployment Scenarios for O-RAN Virtualized RAN”</w:t>
      </w:r>
      <w:bookmarkEnd w:id="102"/>
    </w:p>
    <w:p w14:paraId="22AA15BE" w14:textId="26E37778" w:rsidR="0011448E" w:rsidRPr="003B5CE2" w:rsidRDefault="000D5896" w:rsidP="00003A82">
      <w:pPr>
        <w:pStyle w:val="ReferencesLikeCUS"/>
        <w:numPr>
          <w:ilvl w:val="0"/>
          <w:numId w:val="20"/>
        </w:numPr>
        <w:ind w:left="1702" w:hanging="1418"/>
        <w:rPr>
          <w:rFonts w:eastAsiaTheme="minorHAnsi" w:cstheme="minorBidi"/>
          <w:szCs w:val="22"/>
        </w:rPr>
      </w:pPr>
      <w:bookmarkStart w:id="103" w:name="_Ref129092714"/>
      <w:r w:rsidRPr="000D5896">
        <w:rPr>
          <w:rFonts w:eastAsiaTheme="minorHAnsi" w:cstheme="minorBidi"/>
          <w:szCs w:val="22"/>
        </w:rPr>
        <w:t>O-RAN.WG6.ORCH-USE-CASES-R003-v08.00</w:t>
      </w:r>
      <w:r>
        <w:rPr>
          <w:rFonts w:eastAsiaTheme="minorHAnsi" w:cstheme="minorBidi"/>
          <w:szCs w:val="22"/>
        </w:rPr>
        <w:t xml:space="preserve"> </w:t>
      </w:r>
      <w:r w:rsidR="0011448E">
        <w:rPr>
          <w:rFonts w:eastAsiaTheme="minorHAnsi" w:cstheme="minorBidi"/>
          <w:szCs w:val="22"/>
        </w:rPr>
        <w:t xml:space="preserve">Technical </w:t>
      </w:r>
      <w:r w:rsidR="00987081">
        <w:rPr>
          <w:rFonts w:eastAsiaTheme="minorHAnsi" w:cstheme="minorBidi"/>
          <w:szCs w:val="22"/>
        </w:rPr>
        <w:t>Specification</w:t>
      </w:r>
      <w:r w:rsidR="0011448E">
        <w:rPr>
          <w:rFonts w:eastAsiaTheme="minorHAnsi" w:cstheme="minorBidi"/>
          <w:szCs w:val="22"/>
        </w:rPr>
        <w:t>, “</w:t>
      </w:r>
      <w:r w:rsidR="00987081">
        <w:t>Cloudification and Orchestration Use Cases and Requirements for O-RAN Virtualized RAN</w:t>
      </w:r>
      <w:r w:rsidR="0011448E">
        <w:rPr>
          <w:rFonts w:eastAsiaTheme="minorHAnsi" w:cstheme="minorBidi"/>
          <w:szCs w:val="22"/>
        </w:rPr>
        <w:t>”</w:t>
      </w:r>
      <w:bookmarkEnd w:id="103"/>
      <w:r w:rsidR="0011448E">
        <w:rPr>
          <w:rFonts w:eastAsiaTheme="minorHAnsi" w:cstheme="minorBidi"/>
          <w:szCs w:val="22"/>
        </w:rPr>
        <w:t xml:space="preserve"> </w:t>
      </w:r>
    </w:p>
    <w:p w14:paraId="57C73DA8" w14:textId="7F6AEE30" w:rsidR="00BC4A5A" w:rsidRDefault="000D5896" w:rsidP="00003A82">
      <w:pPr>
        <w:pStyle w:val="ReferencesLikeCUS"/>
        <w:numPr>
          <w:ilvl w:val="0"/>
          <w:numId w:val="20"/>
        </w:numPr>
        <w:ind w:left="1702" w:hanging="1418"/>
        <w:rPr>
          <w:rFonts w:eastAsiaTheme="minorHAnsi" w:cstheme="minorBidi"/>
          <w:szCs w:val="22"/>
        </w:rPr>
      </w:pPr>
      <w:bookmarkStart w:id="104" w:name="_Ref119302684"/>
      <w:r w:rsidRPr="000D5896">
        <w:rPr>
          <w:rFonts w:eastAsiaTheme="minorHAnsi" w:cstheme="minorBidi"/>
          <w:szCs w:val="22"/>
        </w:rPr>
        <w:t>O-RAN.WG6.O-Cloud Notification API-v03.00</w:t>
      </w:r>
      <w:r>
        <w:rPr>
          <w:rFonts w:eastAsiaTheme="minorHAnsi" w:cstheme="minorBidi"/>
          <w:szCs w:val="22"/>
        </w:rPr>
        <w:t xml:space="preserve"> </w:t>
      </w:r>
      <w:r w:rsidR="003C12E0" w:rsidRPr="003B5CE2">
        <w:rPr>
          <w:rFonts w:eastAsiaTheme="minorHAnsi" w:cstheme="minorBidi"/>
          <w:szCs w:val="22"/>
        </w:rPr>
        <w:t>Technical Specification, “O-Cloud Notification for Event Consumers”</w:t>
      </w:r>
      <w:bookmarkEnd w:id="104"/>
    </w:p>
    <w:p w14:paraId="0986C4ED" w14:textId="545FF8F9" w:rsidR="009D50A9" w:rsidRPr="003B5CE2" w:rsidRDefault="00857BB8" w:rsidP="00003A82">
      <w:pPr>
        <w:pStyle w:val="ReferencesLikeCUS"/>
        <w:numPr>
          <w:ilvl w:val="0"/>
          <w:numId w:val="20"/>
        </w:numPr>
        <w:ind w:left="1702" w:hanging="1418"/>
        <w:rPr>
          <w:rFonts w:eastAsiaTheme="minorHAnsi" w:cstheme="minorBidi"/>
          <w:szCs w:val="22"/>
        </w:rPr>
      </w:pPr>
      <w:bookmarkStart w:id="105" w:name="_Ref119303164"/>
      <w:r>
        <w:rPr>
          <w:rFonts w:ascii="Calibri" w:hAnsi="Calibri" w:cs="Calibri"/>
          <w:szCs w:val="22"/>
        </w:rPr>
        <w:t>O-RAN.WG11.Security-Protocols-Specification.O-R003-v07.00</w:t>
      </w:r>
      <w:r w:rsidR="009D50A9">
        <w:t>, “Security Protocols Specifications”</w:t>
      </w:r>
      <w:bookmarkEnd w:id="105"/>
    </w:p>
    <w:p w14:paraId="57694DCB" w14:textId="6C7E6984" w:rsidR="00BD0881" w:rsidRPr="003B6DFE" w:rsidRDefault="003B6DFE" w:rsidP="00003A82">
      <w:pPr>
        <w:pStyle w:val="ReferencesLikeCUS"/>
        <w:numPr>
          <w:ilvl w:val="0"/>
          <w:numId w:val="20"/>
        </w:numPr>
        <w:ind w:left="1702" w:hanging="1418"/>
        <w:rPr>
          <w:rFonts w:eastAsiaTheme="minorHAnsi" w:cstheme="minorBidi"/>
          <w:szCs w:val="22"/>
        </w:rPr>
      </w:pPr>
      <w:r>
        <w:rPr>
          <w:bCs/>
        </w:rPr>
        <w:t>O-RAN.WG3.UCR-R003-v0</w:t>
      </w:r>
      <w:r w:rsidR="009943E0">
        <w:rPr>
          <w:bCs/>
        </w:rPr>
        <w:t>4</w:t>
      </w:r>
      <w:r>
        <w:rPr>
          <w:bCs/>
        </w:rPr>
        <w:t>.00, “O-RAN Working Group 3 Near-Real-time RAN Intelligent Controller Use Cases and Requirements”</w:t>
      </w:r>
    </w:p>
    <w:p w14:paraId="33ABAA74" w14:textId="2CB8F18E" w:rsidR="003B6DFE" w:rsidRPr="00BE7B6E" w:rsidRDefault="009052A5" w:rsidP="00003A82">
      <w:pPr>
        <w:pStyle w:val="ReferencesLikeCUS"/>
        <w:numPr>
          <w:ilvl w:val="0"/>
          <w:numId w:val="20"/>
        </w:numPr>
        <w:ind w:left="1702" w:hanging="1418"/>
        <w:rPr>
          <w:rFonts w:eastAsiaTheme="minorHAnsi" w:cstheme="minorBidi"/>
          <w:szCs w:val="22"/>
        </w:rPr>
      </w:pPr>
      <w:bookmarkStart w:id="106" w:name="_Ref130369642"/>
      <w:r w:rsidRPr="009052A5">
        <w:rPr>
          <w:lang w:val="es-ES"/>
        </w:rPr>
        <w:t>O-RAN.WG3.E2SM-KPM-R003-v04.00</w:t>
      </w:r>
      <w:r w:rsidR="00BE7B6E" w:rsidRPr="002375D6">
        <w:t>, “Near-Real-time RAN Intelligent Controller E2 Service Model (E2SM) KPM</w:t>
      </w:r>
      <w:r w:rsidR="00BE7B6E">
        <w:t>”</w:t>
      </w:r>
      <w:bookmarkEnd w:id="106"/>
    </w:p>
    <w:p w14:paraId="51C5FBF1" w14:textId="7DCD7A4B" w:rsidR="00BE7B6E" w:rsidRPr="00825650" w:rsidRDefault="009052A5" w:rsidP="00003A82">
      <w:pPr>
        <w:pStyle w:val="ReferencesLikeCUS"/>
        <w:numPr>
          <w:ilvl w:val="0"/>
          <w:numId w:val="20"/>
        </w:numPr>
        <w:ind w:left="1702" w:hanging="1418"/>
        <w:rPr>
          <w:rFonts w:eastAsiaTheme="minorHAnsi" w:cstheme="minorBidi"/>
          <w:szCs w:val="22"/>
        </w:rPr>
      </w:pPr>
      <w:bookmarkStart w:id="107" w:name="_Ref130369657"/>
      <w:r w:rsidRPr="009052A5">
        <w:rPr>
          <w:lang w:val="es-ES"/>
        </w:rPr>
        <w:t>O-RAN.WG3.E2SM-RC-R003-v04.00</w:t>
      </w:r>
      <w:r w:rsidR="00316DA9" w:rsidRPr="002375D6">
        <w:t>,</w:t>
      </w:r>
      <w:r w:rsidR="00316DA9">
        <w:t xml:space="preserve"> “</w:t>
      </w:r>
      <w:r w:rsidR="00316DA9" w:rsidRPr="00BD2F4D">
        <w:t>Near-Real-time RAN Intelligent Controller E2 Service Model (E2SM), RAN Control</w:t>
      </w:r>
      <w:r w:rsidR="00316DA9">
        <w:t>”</w:t>
      </w:r>
      <w:bookmarkEnd w:id="107"/>
    </w:p>
    <w:p w14:paraId="271DB141" w14:textId="2371517F" w:rsidR="00A17BD9" w:rsidRPr="00C219DE" w:rsidRDefault="00A17BD9" w:rsidP="00003A82">
      <w:pPr>
        <w:pStyle w:val="ReferencesLikeCUS"/>
        <w:numPr>
          <w:ilvl w:val="0"/>
          <w:numId w:val="20"/>
        </w:numPr>
        <w:ind w:left="1702" w:hanging="1418"/>
        <w:rPr>
          <w:rFonts w:eastAsiaTheme="minorHAnsi" w:cstheme="minorBidi"/>
          <w:szCs w:val="22"/>
        </w:rPr>
      </w:pPr>
      <w:bookmarkStart w:id="108" w:name="_Ref148469797"/>
      <w:r>
        <w:t>O-RAN.WG1.Use-Cases-Detailed-Specification-R003-</w:t>
      </w:r>
      <w:r w:rsidR="00DB2847">
        <w:t>v13</w:t>
      </w:r>
      <w:r>
        <w:t>.00, “Use Cases Detailed Specification”</w:t>
      </w:r>
      <w:bookmarkEnd w:id="108"/>
    </w:p>
    <w:p w14:paraId="5901461A" w14:textId="0CCE6402" w:rsidR="00C219DE" w:rsidRPr="00DA5B25" w:rsidRDefault="001046BB" w:rsidP="00003A82">
      <w:pPr>
        <w:pStyle w:val="ReferencesLikeCUS"/>
        <w:numPr>
          <w:ilvl w:val="0"/>
          <w:numId w:val="20"/>
        </w:numPr>
        <w:ind w:left="1702" w:hanging="1418"/>
        <w:rPr>
          <w:rFonts w:eastAsiaTheme="minorHAnsi" w:cstheme="minorBidi"/>
          <w:szCs w:val="22"/>
        </w:rPr>
      </w:pPr>
      <w:bookmarkStart w:id="109" w:name="_Ref201237875"/>
      <w:r w:rsidRPr="001046BB">
        <w:rPr>
          <w:rFonts w:eastAsiaTheme="minorHAnsi" w:cstheme="minorBidi"/>
          <w:szCs w:val="22"/>
        </w:rPr>
        <w:t>O-RAN.WG5.TS.D2GAP.0-R004-v01.00</w:t>
      </w:r>
      <w:r>
        <w:rPr>
          <w:rFonts w:eastAsiaTheme="minorHAnsi" w:cstheme="minorBidi"/>
          <w:szCs w:val="22"/>
        </w:rPr>
        <w:t>,”</w:t>
      </w:r>
      <w:r w:rsidR="007C72AD" w:rsidRPr="007C72AD">
        <w:t xml:space="preserve"> </w:t>
      </w:r>
      <w:r w:rsidR="007C72AD" w:rsidRPr="007C72AD">
        <w:rPr>
          <w:rFonts w:eastAsiaTheme="minorHAnsi" w:cstheme="minorBidi"/>
          <w:szCs w:val="22"/>
        </w:rPr>
        <w:t>D2 Interface: General Aspects and Principles</w:t>
      </w:r>
      <w:r w:rsidR="007C72AD">
        <w:rPr>
          <w:rFonts w:eastAsiaTheme="minorHAnsi" w:cstheme="minorBidi"/>
          <w:szCs w:val="22"/>
        </w:rPr>
        <w:t>”</w:t>
      </w:r>
      <w:bookmarkEnd w:id="109"/>
    </w:p>
    <w:p w14:paraId="5EC71761" w14:textId="4848E940" w:rsidR="008D528B" w:rsidRDefault="008D528B" w:rsidP="006A3CD2">
      <w:pPr>
        <w:pStyle w:val="ReferencesLikeCUS"/>
        <w:ind w:left="0" w:firstLine="0"/>
        <w:rPr>
          <w:rFonts w:eastAsiaTheme="minorHAnsi" w:cstheme="minorBidi"/>
          <w:szCs w:val="22"/>
        </w:rPr>
      </w:pPr>
    </w:p>
    <w:p w14:paraId="30292573" w14:textId="66726F58" w:rsidR="006A3CD2" w:rsidRDefault="006A3CD2">
      <w:pPr>
        <w:spacing w:after="0"/>
      </w:pPr>
      <w:r>
        <w:br w:type="page"/>
      </w:r>
    </w:p>
    <w:p w14:paraId="6FFB80BA" w14:textId="7A3CEDD7" w:rsidR="00C316DF" w:rsidRDefault="65A86209" w:rsidP="00C316DF">
      <w:pPr>
        <w:pStyle w:val="Heading1"/>
      </w:pPr>
      <w:bookmarkStart w:id="110" w:name="_Toc451532925"/>
      <w:bookmarkStart w:id="111" w:name="_Toc527987199"/>
      <w:bookmarkStart w:id="112" w:name="_Toc529802483"/>
      <w:bookmarkStart w:id="113" w:name="_Toc108027549"/>
      <w:bookmarkStart w:id="114" w:name="_Toc202359170"/>
      <w:r>
        <w:lastRenderedPageBreak/>
        <w:t>Definition of terms, symbols and abbreviations</w:t>
      </w:r>
      <w:bookmarkEnd w:id="110"/>
      <w:bookmarkEnd w:id="111"/>
      <w:bookmarkEnd w:id="112"/>
      <w:bookmarkEnd w:id="113"/>
      <w:bookmarkEnd w:id="114"/>
    </w:p>
    <w:p w14:paraId="62BEE8F7" w14:textId="198B9CCF" w:rsidR="00080512" w:rsidRDefault="33A8E197" w:rsidP="009A5B97">
      <w:pPr>
        <w:pStyle w:val="Heading2"/>
      </w:pPr>
      <w:bookmarkStart w:id="115" w:name="_Toc202359171"/>
      <w:bookmarkEnd w:id="76"/>
      <w:r>
        <w:t>Terms</w:t>
      </w:r>
      <w:bookmarkEnd w:id="115"/>
    </w:p>
    <w:p w14:paraId="2F29435E" w14:textId="77777777" w:rsidR="0067274C" w:rsidRPr="00EF0074" w:rsidRDefault="0067274C" w:rsidP="0067274C">
      <w:pPr>
        <w:rPr>
          <w:rFonts w:eastAsiaTheme="minorHAnsi" w:cstheme="minorBidi"/>
          <w:szCs w:val="22"/>
        </w:rPr>
      </w:pPr>
      <w:r w:rsidRPr="00EF0074">
        <w:rPr>
          <w:rFonts w:eastAsiaTheme="minorHAnsi" w:cstheme="minorBidi"/>
          <w:szCs w:val="22"/>
        </w:rPr>
        <w:t>For the purposes of the present document, the following terms apply:</w:t>
      </w:r>
    </w:p>
    <w:p w14:paraId="69EC72AA" w14:textId="63C8160A" w:rsidR="00642E1F" w:rsidRPr="005B372D" w:rsidRDefault="00642E1F" w:rsidP="005B372D">
      <w:pPr>
        <w:spacing w:after="160" w:line="259" w:lineRule="auto"/>
        <w:rPr>
          <w:rFonts w:eastAsiaTheme="minorHAnsi" w:cstheme="minorBidi"/>
          <w:b/>
          <w:szCs w:val="22"/>
          <w:lang w:eastAsia="zh-CN"/>
        </w:rPr>
      </w:pPr>
      <w:bookmarkStart w:id="116" w:name="_Toc108166114"/>
      <w:bookmarkStart w:id="117" w:name="_Toc108774169"/>
      <w:r w:rsidRPr="005B372D">
        <w:rPr>
          <w:rFonts w:eastAsiaTheme="minorHAnsi" w:cstheme="minorBidi"/>
          <w:b/>
          <w:szCs w:val="22"/>
          <w:lang w:eastAsia="zh-CN"/>
        </w:rPr>
        <w:t>O-CU</w:t>
      </w:r>
      <w:r w:rsidR="000F51A6">
        <w:rPr>
          <w:rFonts w:eastAsiaTheme="minorHAnsi" w:cstheme="minorBidi"/>
          <w:b/>
          <w:szCs w:val="22"/>
          <w:lang w:eastAsia="zh-CN"/>
        </w:rPr>
        <w:t>:</w:t>
      </w:r>
      <w:r w:rsidRPr="005B372D">
        <w:rPr>
          <w:rFonts w:eastAsiaTheme="minorHAnsi" w:cstheme="minorBidi"/>
          <w:b/>
          <w:szCs w:val="22"/>
          <w:lang w:eastAsia="zh-CN"/>
        </w:rPr>
        <w:tab/>
      </w:r>
      <w:r w:rsidRPr="005B372D">
        <w:rPr>
          <w:rFonts w:eastAsiaTheme="minorHAnsi" w:cstheme="minorBidi"/>
          <w:bCs/>
          <w:szCs w:val="22"/>
          <w:lang w:eastAsia="zh-CN"/>
        </w:rPr>
        <w:t>O-RAN Central Unit is a logical node hosting PDCP, RRC, SDAP, and other control functions.</w:t>
      </w:r>
    </w:p>
    <w:p w14:paraId="2EF7DC2B" w14:textId="7BC3F919" w:rsidR="00642E1F" w:rsidRPr="005B372D" w:rsidRDefault="00642E1F" w:rsidP="005B372D">
      <w:pPr>
        <w:spacing w:after="160" w:line="259" w:lineRule="auto"/>
        <w:rPr>
          <w:rFonts w:eastAsiaTheme="minorHAnsi" w:cstheme="minorBidi"/>
          <w:b/>
          <w:szCs w:val="22"/>
          <w:lang w:eastAsia="zh-CN"/>
        </w:rPr>
      </w:pPr>
      <w:r w:rsidRPr="005B372D">
        <w:rPr>
          <w:rFonts w:eastAsiaTheme="minorHAnsi" w:cstheme="minorBidi"/>
          <w:b/>
          <w:szCs w:val="22"/>
          <w:lang w:eastAsia="zh-CN"/>
        </w:rPr>
        <w:t>O-DU</w:t>
      </w:r>
      <w:r w:rsidR="00A514E3">
        <w:rPr>
          <w:rFonts w:eastAsiaTheme="minorHAnsi" w:cstheme="minorBidi"/>
          <w:b/>
          <w:szCs w:val="22"/>
          <w:lang w:eastAsia="zh-CN"/>
        </w:rPr>
        <w:t xml:space="preserve">: </w:t>
      </w:r>
      <w:r w:rsidRPr="00A514E3">
        <w:rPr>
          <w:rFonts w:eastAsiaTheme="minorHAnsi" w:cstheme="minorBidi"/>
          <w:bCs/>
          <w:szCs w:val="22"/>
          <w:lang w:eastAsia="zh-CN"/>
        </w:rPr>
        <w:t>O-RAN Distributed Unit is a logical node hosting RLC, MAC, and High-PHY layers based on a lower layer functional split.</w:t>
      </w:r>
    </w:p>
    <w:p w14:paraId="75C6337C" w14:textId="0CB35227" w:rsidR="00642E1F" w:rsidRPr="005B372D" w:rsidRDefault="00642E1F" w:rsidP="005B372D">
      <w:pPr>
        <w:spacing w:after="160" w:line="259" w:lineRule="auto"/>
        <w:rPr>
          <w:rFonts w:eastAsiaTheme="minorHAnsi" w:cstheme="minorBidi"/>
          <w:b/>
          <w:szCs w:val="22"/>
          <w:lang w:eastAsia="zh-CN"/>
        </w:rPr>
      </w:pPr>
      <w:r w:rsidRPr="005B372D">
        <w:rPr>
          <w:rFonts w:eastAsiaTheme="minorHAnsi" w:cstheme="minorBidi"/>
          <w:b/>
          <w:szCs w:val="22"/>
          <w:lang w:eastAsia="zh-CN"/>
        </w:rPr>
        <w:t>O-RU</w:t>
      </w:r>
      <w:r w:rsidR="00A514E3">
        <w:rPr>
          <w:rFonts w:eastAsiaTheme="minorHAnsi" w:cstheme="minorBidi"/>
          <w:b/>
          <w:szCs w:val="22"/>
          <w:lang w:eastAsia="zh-CN"/>
        </w:rPr>
        <w:t>:</w:t>
      </w:r>
      <w:r w:rsidRPr="005B372D">
        <w:rPr>
          <w:rFonts w:eastAsiaTheme="minorHAnsi" w:cstheme="minorBidi"/>
          <w:b/>
          <w:szCs w:val="22"/>
          <w:lang w:eastAsia="zh-CN"/>
        </w:rPr>
        <w:tab/>
      </w:r>
      <w:r w:rsidRPr="00A514E3">
        <w:rPr>
          <w:rFonts w:eastAsiaTheme="minorHAnsi" w:cstheme="minorBidi"/>
          <w:bCs/>
          <w:szCs w:val="22"/>
          <w:lang w:eastAsia="zh-CN"/>
        </w:rPr>
        <w:t>O-RAN Radio Unit is a logical node hosting Low-PHY layer and RF processing based on a lower layer functional split.</w:t>
      </w:r>
    </w:p>
    <w:p w14:paraId="4FB22265" w14:textId="26E29686" w:rsidR="00642E1F" w:rsidRDefault="00642E1F" w:rsidP="005B372D">
      <w:pPr>
        <w:spacing w:after="160" w:line="259" w:lineRule="auto"/>
        <w:rPr>
          <w:rFonts w:eastAsiaTheme="minorHAnsi" w:cstheme="minorBidi"/>
          <w:bCs/>
          <w:szCs w:val="22"/>
          <w:lang w:eastAsia="zh-CN"/>
        </w:rPr>
      </w:pPr>
      <w:r w:rsidRPr="005B372D">
        <w:rPr>
          <w:rFonts w:eastAsiaTheme="minorHAnsi" w:cstheme="minorBidi"/>
          <w:b/>
          <w:szCs w:val="22"/>
          <w:lang w:eastAsia="zh-CN"/>
        </w:rPr>
        <w:t>F1 interface</w:t>
      </w:r>
      <w:r w:rsidR="00A514E3">
        <w:rPr>
          <w:rFonts w:eastAsiaTheme="minorHAnsi" w:cstheme="minorBidi"/>
          <w:b/>
          <w:szCs w:val="22"/>
          <w:lang w:eastAsia="zh-CN"/>
        </w:rPr>
        <w:t>:</w:t>
      </w:r>
      <w:r w:rsidRPr="005B372D">
        <w:rPr>
          <w:rFonts w:eastAsiaTheme="minorHAnsi" w:cstheme="minorBidi"/>
          <w:b/>
          <w:szCs w:val="22"/>
          <w:lang w:eastAsia="zh-CN"/>
        </w:rPr>
        <w:tab/>
      </w:r>
      <w:r w:rsidR="00A514E3">
        <w:rPr>
          <w:rFonts w:eastAsiaTheme="minorHAnsi" w:cstheme="minorBidi"/>
          <w:b/>
          <w:szCs w:val="22"/>
          <w:lang w:eastAsia="zh-CN"/>
        </w:rPr>
        <w:t xml:space="preserve"> </w:t>
      </w:r>
      <w:r w:rsidRPr="00A514E3">
        <w:rPr>
          <w:rFonts w:eastAsiaTheme="minorHAnsi" w:cstheme="minorBidi"/>
          <w:bCs/>
          <w:szCs w:val="22"/>
          <w:lang w:eastAsia="zh-CN"/>
        </w:rPr>
        <w:t xml:space="preserve">The interface defined by 3GPP TS </w:t>
      </w:r>
      <w:r w:rsidRPr="00A514E3">
        <w:rPr>
          <w:rFonts w:eastAsiaTheme="minorHAnsi" w:cstheme="minorBidi"/>
          <w:bCs/>
          <w:szCs w:val="22"/>
          <w:lang w:eastAsia="zh-CN"/>
        </w:rPr>
        <w:fldChar w:fldCharType="begin"/>
      </w:r>
      <w:r w:rsidRPr="00A514E3">
        <w:rPr>
          <w:rFonts w:eastAsiaTheme="minorHAnsi" w:cstheme="minorBidi"/>
          <w:bCs/>
          <w:szCs w:val="22"/>
          <w:lang w:eastAsia="zh-CN"/>
        </w:rPr>
        <w:instrText xml:space="preserve"> REF _Ref13475485 \r \h  \* MERGEFORMAT </w:instrText>
      </w:r>
      <w:r w:rsidRPr="00A514E3">
        <w:rPr>
          <w:rFonts w:eastAsiaTheme="minorHAnsi" w:cstheme="minorBidi"/>
          <w:bCs/>
          <w:szCs w:val="22"/>
          <w:lang w:eastAsia="zh-CN"/>
        </w:rPr>
      </w:r>
      <w:r w:rsidRPr="00A514E3">
        <w:rPr>
          <w:rFonts w:eastAsiaTheme="minorHAnsi" w:cstheme="minorBidi"/>
          <w:bCs/>
          <w:szCs w:val="22"/>
          <w:lang w:eastAsia="zh-CN"/>
        </w:rPr>
        <w:fldChar w:fldCharType="separate"/>
      </w:r>
      <w:r w:rsidR="00F74837">
        <w:rPr>
          <w:rFonts w:eastAsiaTheme="minorHAnsi" w:cstheme="minorBidi"/>
          <w:bCs/>
          <w:szCs w:val="22"/>
          <w:lang w:eastAsia="zh-CN"/>
        </w:rPr>
        <w:t>[15]</w:t>
      </w:r>
      <w:r w:rsidRPr="00A514E3">
        <w:rPr>
          <w:rFonts w:eastAsiaTheme="minorHAnsi" w:cstheme="minorBidi"/>
          <w:bCs/>
          <w:szCs w:val="22"/>
          <w:lang w:eastAsia="zh-CN"/>
        </w:rPr>
        <w:fldChar w:fldCharType="end"/>
      </w:r>
      <w:r w:rsidRPr="00A514E3">
        <w:rPr>
          <w:rFonts w:eastAsiaTheme="minorHAnsi" w:cstheme="minorBidi"/>
          <w:bCs/>
          <w:szCs w:val="22"/>
          <w:lang w:eastAsia="zh-CN"/>
        </w:rPr>
        <w:t xml:space="preserve">, 3GPP TS </w:t>
      </w:r>
      <w:r w:rsidRPr="00A514E3">
        <w:rPr>
          <w:rFonts w:eastAsiaTheme="minorHAnsi" w:cstheme="minorBidi"/>
          <w:bCs/>
          <w:szCs w:val="22"/>
          <w:lang w:eastAsia="zh-CN"/>
        </w:rPr>
        <w:fldChar w:fldCharType="begin"/>
      </w:r>
      <w:r w:rsidRPr="00A514E3">
        <w:rPr>
          <w:rFonts w:eastAsiaTheme="minorHAnsi" w:cstheme="minorBidi"/>
          <w:bCs/>
          <w:szCs w:val="22"/>
          <w:lang w:eastAsia="zh-CN"/>
        </w:rPr>
        <w:instrText xml:space="preserve"> REF _Ref13475499 \r \h  \* MERGEFORMAT </w:instrText>
      </w:r>
      <w:r w:rsidRPr="00A514E3">
        <w:rPr>
          <w:rFonts w:eastAsiaTheme="minorHAnsi" w:cstheme="minorBidi"/>
          <w:bCs/>
          <w:szCs w:val="22"/>
          <w:lang w:eastAsia="zh-CN"/>
        </w:rPr>
      </w:r>
      <w:r w:rsidRPr="00A514E3">
        <w:rPr>
          <w:rFonts w:eastAsiaTheme="minorHAnsi" w:cstheme="minorBidi"/>
          <w:bCs/>
          <w:szCs w:val="22"/>
          <w:lang w:eastAsia="zh-CN"/>
        </w:rPr>
        <w:fldChar w:fldCharType="separate"/>
      </w:r>
      <w:r w:rsidR="00F74837">
        <w:rPr>
          <w:rFonts w:eastAsiaTheme="minorHAnsi" w:cstheme="minorBidi"/>
          <w:bCs/>
          <w:szCs w:val="22"/>
          <w:lang w:eastAsia="zh-CN"/>
        </w:rPr>
        <w:t>[16]</w:t>
      </w:r>
      <w:r w:rsidRPr="00A514E3">
        <w:rPr>
          <w:rFonts w:eastAsiaTheme="minorHAnsi" w:cstheme="minorBidi"/>
          <w:bCs/>
          <w:szCs w:val="22"/>
          <w:lang w:eastAsia="zh-CN"/>
        </w:rPr>
        <w:fldChar w:fldCharType="end"/>
      </w:r>
      <w:r w:rsidRPr="00A514E3">
        <w:rPr>
          <w:rFonts w:eastAsiaTheme="minorHAnsi" w:cstheme="minorBidi"/>
          <w:bCs/>
          <w:szCs w:val="22"/>
          <w:lang w:eastAsia="zh-CN"/>
        </w:rPr>
        <w:t>,</w:t>
      </w:r>
      <w:r w:rsidRPr="00A514E3">
        <w:rPr>
          <w:rFonts w:eastAsiaTheme="minorHAnsi" w:cstheme="minorBidi" w:hint="eastAsia"/>
          <w:bCs/>
          <w:szCs w:val="22"/>
          <w:lang w:eastAsia="zh-CN"/>
        </w:rPr>
        <w:t xml:space="preserve"> </w:t>
      </w:r>
      <w:r w:rsidRPr="00A514E3">
        <w:rPr>
          <w:rFonts w:eastAsiaTheme="minorHAnsi" w:cstheme="minorBidi"/>
          <w:bCs/>
          <w:szCs w:val="22"/>
          <w:lang w:eastAsia="zh-CN"/>
        </w:rPr>
        <w:t xml:space="preserve">and 3GPP TS </w:t>
      </w:r>
      <w:r w:rsidRPr="00A514E3">
        <w:rPr>
          <w:rFonts w:eastAsiaTheme="minorHAnsi" w:cstheme="minorBidi"/>
          <w:bCs/>
          <w:szCs w:val="22"/>
          <w:lang w:eastAsia="zh-CN"/>
        </w:rPr>
        <w:fldChar w:fldCharType="begin"/>
      </w:r>
      <w:r w:rsidRPr="00A514E3">
        <w:rPr>
          <w:rFonts w:eastAsiaTheme="minorHAnsi" w:cstheme="minorBidi"/>
          <w:bCs/>
          <w:szCs w:val="22"/>
          <w:lang w:eastAsia="zh-CN"/>
        </w:rPr>
        <w:instrText xml:space="preserve"> </w:instrText>
      </w:r>
      <w:r w:rsidRPr="00A514E3">
        <w:rPr>
          <w:rFonts w:eastAsiaTheme="minorHAnsi" w:cstheme="minorBidi" w:hint="eastAsia"/>
          <w:bCs/>
          <w:szCs w:val="22"/>
          <w:lang w:eastAsia="zh-CN"/>
        </w:rPr>
        <w:instrText>REF _Ref54796199 \r \h</w:instrText>
      </w:r>
      <w:r w:rsidRPr="00A514E3">
        <w:rPr>
          <w:rFonts w:eastAsiaTheme="minorHAnsi" w:cstheme="minorBidi"/>
          <w:bCs/>
          <w:szCs w:val="22"/>
          <w:lang w:eastAsia="zh-CN"/>
        </w:rPr>
        <w:instrText xml:space="preserve"> </w:instrText>
      </w:r>
      <w:r w:rsidR="005B372D" w:rsidRPr="00A514E3">
        <w:rPr>
          <w:rFonts w:eastAsiaTheme="minorHAnsi" w:cstheme="minorBidi"/>
          <w:bCs/>
          <w:szCs w:val="22"/>
          <w:lang w:eastAsia="zh-CN"/>
        </w:rPr>
        <w:instrText xml:space="preserve"> \* MERGEFORMAT </w:instrText>
      </w:r>
      <w:r w:rsidRPr="00A514E3">
        <w:rPr>
          <w:rFonts w:eastAsiaTheme="minorHAnsi" w:cstheme="minorBidi"/>
          <w:bCs/>
          <w:szCs w:val="22"/>
          <w:lang w:eastAsia="zh-CN"/>
        </w:rPr>
      </w:r>
      <w:r w:rsidRPr="00A514E3">
        <w:rPr>
          <w:rFonts w:eastAsiaTheme="minorHAnsi" w:cstheme="minorBidi"/>
          <w:bCs/>
          <w:szCs w:val="22"/>
          <w:lang w:eastAsia="zh-CN"/>
        </w:rPr>
        <w:fldChar w:fldCharType="separate"/>
      </w:r>
      <w:r w:rsidR="00F74837">
        <w:rPr>
          <w:rFonts w:eastAsiaTheme="minorHAnsi" w:cstheme="minorBidi"/>
          <w:bCs/>
          <w:szCs w:val="22"/>
          <w:lang w:eastAsia="zh-CN"/>
        </w:rPr>
        <w:t>[2]</w:t>
      </w:r>
      <w:r w:rsidRPr="00A514E3">
        <w:rPr>
          <w:rFonts w:eastAsiaTheme="minorHAnsi" w:cstheme="minorBidi"/>
          <w:bCs/>
          <w:szCs w:val="22"/>
          <w:lang w:eastAsia="zh-CN"/>
        </w:rPr>
        <w:fldChar w:fldCharType="end"/>
      </w:r>
      <w:r w:rsidRPr="00A514E3">
        <w:rPr>
          <w:rFonts w:eastAsiaTheme="minorHAnsi" w:cstheme="minorBidi"/>
          <w:bCs/>
          <w:szCs w:val="22"/>
          <w:lang w:eastAsia="zh-CN"/>
        </w:rPr>
        <w:t>, to be further interpreted as per O-RAN WG5 specification for interoperability between O-CU and O-DU from different vendors.</w:t>
      </w:r>
    </w:p>
    <w:p w14:paraId="29BA5934" w14:textId="72C472D4" w:rsidR="00496035" w:rsidRDefault="2BC7481F" w:rsidP="00496035">
      <w:pPr>
        <w:pStyle w:val="Heading2"/>
        <w:rPr>
          <w:lang w:eastAsia="zh-CN"/>
        </w:rPr>
      </w:pPr>
      <w:bookmarkStart w:id="118" w:name="_Toc202359172"/>
      <w:r w:rsidRPr="35D2ED7C">
        <w:rPr>
          <w:lang w:eastAsia="zh-CN"/>
        </w:rPr>
        <w:t>Symbols</w:t>
      </w:r>
      <w:bookmarkEnd w:id="118"/>
    </w:p>
    <w:p w14:paraId="171621AB" w14:textId="77777777" w:rsidR="00180F25" w:rsidRPr="00EF0074" w:rsidRDefault="00180F25" w:rsidP="00180F25">
      <w:pPr>
        <w:widowControl w:val="0"/>
        <w:rPr>
          <w:rFonts w:eastAsiaTheme="minorHAnsi" w:cstheme="minorBidi"/>
          <w:szCs w:val="22"/>
        </w:rPr>
      </w:pPr>
      <w:r w:rsidRPr="00EF0074">
        <w:rPr>
          <w:rFonts w:eastAsiaTheme="minorHAnsi" w:cstheme="minorBidi"/>
          <w:szCs w:val="22"/>
        </w:rPr>
        <w:t>For the purposes of the present document, the following symbols apply:</w:t>
      </w:r>
    </w:p>
    <w:p w14:paraId="75761524" w14:textId="77777777" w:rsidR="00643BBE" w:rsidRPr="00643BBE" w:rsidRDefault="00643BBE" w:rsidP="00643BBE">
      <w:pPr>
        <w:rPr>
          <w:lang w:val="en-GB" w:eastAsia="zh-CN"/>
        </w:rPr>
      </w:pPr>
    </w:p>
    <w:p w14:paraId="59A1EB29" w14:textId="0588A017" w:rsidR="00750C36" w:rsidRDefault="4C34ECF0" w:rsidP="00750C36">
      <w:pPr>
        <w:pStyle w:val="Heading2"/>
        <w:rPr>
          <w:lang w:eastAsia="ja-JP"/>
        </w:rPr>
      </w:pPr>
      <w:bookmarkStart w:id="119" w:name="_Toc202359173"/>
      <w:r w:rsidRPr="35D2ED7C">
        <w:rPr>
          <w:lang w:eastAsia="ja-JP"/>
        </w:rPr>
        <w:t>Abb</w:t>
      </w:r>
      <w:r w:rsidR="3B816ACF" w:rsidRPr="35D2ED7C">
        <w:rPr>
          <w:lang w:eastAsia="ja-JP"/>
        </w:rPr>
        <w:t>reviations</w:t>
      </w:r>
      <w:bookmarkEnd w:id="119"/>
    </w:p>
    <w:p w14:paraId="65724F92" w14:textId="6ED8526D" w:rsidR="00952C5F" w:rsidRPr="00EF0074" w:rsidRDefault="00D308F6" w:rsidP="002C3023">
      <w:pPr>
        <w:widowControl w:val="0"/>
        <w:rPr>
          <w:rFonts w:eastAsiaTheme="minorHAnsi" w:cstheme="minorBidi"/>
          <w:szCs w:val="22"/>
        </w:rPr>
      </w:pPr>
      <w:r w:rsidRPr="00EF0074">
        <w:rPr>
          <w:rFonts w:eastAsiaTheme="minorHAnsi" w:cstheme="minorBidi"/>
          <w:szCs w:val="22"/>
        </w:rPr>
        <w:t>For the purposes of the present document, the [following] abbreviations [given in ... and the following] apply:</w:t>
      </w:r>
    </w:p>
    <w:p w14:paraId="0F794062" w14:textId="77777777" w:rsidR="0085298C" w:rsidRPr="002C3023" w:rsidRDefault="0085298C" w:rsidP="0085298C">
      <w:pPr>
        <w:pStyle w:val="EW"/>
        <w:spacing w:after="120"/>
        <w:rPr>
          <w:rFonts w:eastAsiaTheme="minorHAnsi" w:cstheme="minorBidi"/>
          <w:szCs w:val="22"/>
          <w:lang w:eastAsia="ja-JP"/>
        </w:rPr>
      </w:pPr>
      <w:bookmarkStart w:id="120" w:name="_Hlk516846039"/>
      <w:bookmarkEnd w:id="116"/>
      <w:bookmarkEnd w:id="117"/>
      <w:r w:rsidRPr="002C3023">
        <w:rPr>
          <w:rFonts w:eastAsiaTheme="minorHAnsi" w:cstheme="minorBidi"/>
          <w:szCs w:val="22"/>
          <w:lang w:eastAsia="ja-JP"/>
        </w:rPr>
        <w:t>3GPP</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Third Generation Partnership Project</w:t>
      </w:r>
    </w:p>
    <w:p w14:paraId="39A7973D"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5G</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Fifth-Generation Mobile Communications</w:t>
      </w:r>
    </w:p>
    <w:p w14:paraId="6D61DC5E"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AMC</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Adaptive Modulation and Coding</w:t>
      </w:r>
    </w:p>
    <w:p w14:paraId="5E5000D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BWP</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Bandwidth Part</w:t>
      </w:r>
    </w:p>
    <w:p w14:paraId="3E3D8B07"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CA</w:t>
      </w:r>
      <w:r w:rsidRPr="002C3023">
        <w:rPr>
          <w:rFonts w:eastAsiaTheme="minorHAnsi" w:cstheme="minorBidi"/>
          <w:szCs w:val="22"/>
          <w:lang w:eastAsia="ja-JP"/>
        </w:rPr>
        <w:tab/>
        <w:t xml:space="preserve">      Certificate Authority</w:t>
      </w:r>
      <w:r w:rsidRPr="002C3023">
        <w:rPr>
          <w:rFonts w:eastAsiaTheme="minorHAnsi" w:cstheme="minorBidi"/>
          <w:szCs w:val="22"/>
          <w:lang w:eastAsia="ja-JP"/>
        </w:rPr>
        <w:tab/>
      </w:r>
      <w:r w:rsidRPr="002C3023">
        <w:rPr>
          <w:rFonts w:eastAsiaTheme="minorHAnsi" w:cstheme="minorBidi"/>
          <w:szCs w:val="22"/>
          <w:lang w:eastAsia="ja-JP"/>
        </w:rPr>
        <w:tab/>
      </w:r>
    </w:p>
    <w:p w14:paraId="5A0B7198"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CSI</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Channel State Information</w:t>
      </w:r>
    </w:p>
    <w:p w14:paraId="0411BD33"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CU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Centralized Unit as defined by 3GPP</w:t>
      </w:r>
    </w:p>
    <w:p w14:paraId="3793ED00"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DCI</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Downlink Control Information</w:t>
      </w:r>
    </w:p>
    <w:p w14:paraId="40F7D791"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DHCP                        Dynamic Host Configuration Protocol</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r>
    </w:p>
    <w:p w14:paraId="7F15A2D9"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DL</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Downlink</w:t>
      </w:r>
    </w:p>
    <w:p w14:paraId="7C15627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DU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Distributed Unit as defined by 3GPP</w:t>
      </w:r>
    </w:p>
    <w:p w14:paraId="5B6FE811"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DUT</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Device Under Test</w:t>
      </w:r>
    </w:p>
    <w:p w14:paraId="6F26B6DB"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E1AP</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E1 Application Protocol</w:t>
      </w:r>
    </w:p>
    <w:p w14:paraId="3B41D1DD"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F1AP</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F1 Application Protocol</w:t>
      </w:r>
    </w:p>
    <w:p w14:paraId="671CF11C"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FAPI</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Functional Application Platform Interface</w:t>
      </w:r>
    </w:p>
    <w:p w14:paraId="5C5AB99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FDD</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Frequency Division Duplex</w:t>
      </w:r>
    </w:p>
    <w:p w14:paraId="1F8F4182"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lastRenderedPageBreak/>
        <w:t>HARQ</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Hybrid Automatic Repeat Request</w:t>
      </w:r>
    </w:p>
    <w:p w14:paraId="55D0D5AB"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LLS</w:t>
      </w:r>
      <w:r w:rsidRPr="002C3023">
        <w:rPr>
          <w:rFonts w:eastAsiaTheme="minorHAnsi" w:cstheme="minorBidi"/>
          <w:szCs w:val="22"/>
          <w:lang w:eastAsia="ja-JP"/>
        </w:rPr>
        <w:tab/>
      </w:r>
      <w:r w:rsidRPr="002C3023">
        <w:rPr>
          <w:rFonts w:eastAsiaTheme="minorHAnsi" w:cstheme="minorBidi"/>
          <w:szCs w:val="22"/>
          <w:lang w:eastAsia="ja-JP"/>
        </w:rPr>
        <w:tab/>
        <w:t xml:space="preserve">      Lower Layer Split</w:t>
      </w:r>
      <w:r w:rsidRPr="002C3023">
        <w:rPr>
          <w:rFonts w:eastAsiaTheme="minorHAnsi" w:cstheme="minorBidi"/>
          <w:szCs w:val="22"/>
          <w:lang w:eastAsia="ja-JP"/>
        </w:rPr>
        <w:tab/>
      </w:r>
    </w:p>
    <w:p w14:paraId="47A1D8DD"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MAC</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Medium Access Control protocol</w:t>
      </w:r>
    </w:p>
    <w:p w14:paraId="270964A9"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MIMO</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Multiple Input Multiple Output</w:t>
      </w:r>
    </w:p>
    <w:p w14:paraId="2E678116"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MT</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Mobile-Termination</w:t>
      </w:r>
    </w:p>
    <w:p w14:paraId="53CFECB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MU-MIMO</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Multiple User MIMO</w:t>
      </w:r>
    </w:p>
    <w:p w14:paraId="6AB97D33"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NETCONF                Network Configuration Protocol</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r>
    </w:p>
    <w:p w14:paraId="6905015D"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NG-RAN</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Next Generation Radio Access Network</w:t>
      </w:r>
    </w:p>
    <w:p w14:paraId="001245F3"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NR</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New Radio</w:t>
      </w:r>
    </w:p>
    <w:p w14:paraId="581223BD"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O-CU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O-RAN Centralized Unit as defined by O-RAN</w:t>
      </w:r>
    </w:p>
    <w:p w14:paraId="4AF1E6CC"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O-DU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O-RAN Distributed Unit as defined by O-RAN</w:t>
      </w:r>
    </w:p>
    <w:p w14:paraId="3D2FFF1E"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OFH</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Open Front Haul protocol defined by O-RAN</w:t>
      </w:r>
    </w:p>
    <w:p w14:paraId="755B0806"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OFH-C</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OFH Control plane</w:t>
      </w:r>
    </w:p>
    <w:p w14:paraId="404FBE1F"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OFH-U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OFH User plane</w:t>
      </w:r>
    </w:p>
    <w:p w14:paraId="4E3D937D"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O-RU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O-RAN Radio Unit as defined by O-RAN</w:t>
      </w:r>
    </w:p>
    <w:p w14:paraId="2B4FEF4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PBCH</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Physical Broadcast Channel</w:t>
      </w:r>
    </w:p>
    <w:p w14:paraId="349BAB4C"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PDCCH</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Physical Downlink Control Channel</w:t>
      </w:r>
    </w:p>
    <w:p w14:paraId="53074C0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PHY</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Physical (L1) access layer of RAN</w:t>
      </w:r>
    </w:p>
    <w:p w14:paraId="59FCF5C5"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PRACH</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Physical Random Access Channel</w:t>
      </w:r>
    </w:p>
    <w:p w14:paraId="586D741C"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PUCCH</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Physical Uplink Control Channel</w:t>
      </w:r>
    </w:p>
    <w:p w14:paraId="7A0C4570"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QAM</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Quadrature Amplitude Modulation</w:t>
      </w:r>
    </w:p>
    <w:p w14:paraId="43D0CFC6"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QoS</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Quality of Service</w:t>
      </w:r>
    </w:p>
    <w:p w14:paraId="3CBFC2F6"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QPSK</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Quadrature (Quaternary) Phase Shift Keying</w:t>
      </w:r>
    </w:p>
    <w:p w14:paraId="23A71DA7"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RA</w:t>
      </w:r>
      <w:r w:rsidRPr="002C3023">
        <w:rPr>
          <w:rFonts w:eastAsiaTheme="minorHAnsi" w:cstheme="minorBidi"/>
          <w:szCs w:val="22"/>
          <w:lang w:eastAsia="ja-JP"/>
        </w:rPr>
        <w:tab/>
        <w:t xml:space="preserve">      Registration Authority</w:t>
      </w:r>
      <w:r w:rsidRPr="002C3023">
        <w:rPr>
          <w:rFonts w:eastAsiaTheme="minorHAnsi" w:cstheme="minorBidi"/>
          <w:szCs w:val="22"/>
          <w:lang w:eastAsia="ja-JP"/>
        </w:rPr>
        <w:tab/>
      </w:r>
      <w:r w:rsidRPr="002C3023">
        <w:rPr>
          <w:rFonts w:eastAsiaTheme="minorHAnsi" w:cstheme="minorBidi"/>
          <w:szCs w:val="22"/>
          <w:lang w:eastAsia="ja-JP"/>
        </w:rPr>
        <w:tab/>
      </w:r>
    </w:p>
    <w:p w14:paraId="5D2951AE"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RAN</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Radio Access Network</w:t>
      </w:r>
    </w:p>
    <w:p w14:paraId="152F5B07"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Rel-x</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Release number: where, x is the actual release number</w:t>
      </w:r>
    </w:p>
    <w:p w14:paraId="54C3D4B6"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RF</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Radio Frequency</w:t>
      </w:r>
    </w:p>
    <w:p w14:paraId="77C43AA8"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RIC</w:t>
      </w:r>
      <w:r w:rsidRPr="002C3023">
        <w:rPr>
          <w:rFonts w:eastAsiaTheme="minorHAnsi" w:cstheme="minorBidi"/>
          <w:szCs w:val="22"/>
          <w:lang w:eastAsia="ja-JP"/>
        </w:rPr>
        <w:tab/>
      </w:r>
      <w:r w:rsidRPr="002C3023">
        <w:rPr>
          <w:rFonts w:eastAsiaTheme="minorHAnsi" w:cstheme="minorBidi"/>
          <w:szCs w:val="22"/>
          <w:lang w:eastAsia="ja-JP"/>
        </w:rPr>
        <w:tab/>
        <w:t xml:space="preserve">      RAN Intelligence Controller</w:t>
      </w:r>
      <w:r w:rsidRPr="002C3023">
        <w:rPr>
          <w:rFonts w:eastAsiaTheme="minorHAnsi" w:cstheme="minorBidi"/>
          <w:szCs w:val="22"/>
          <w:lang w:eastAsia="ja-JP"/>
        </w:rPr>
        <w:tab/>
      </w:r>
    </w:p>
    <w:p w14:paraId="3E0B387E"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RLC</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Radio Link Control protocol</w:t>
      </w:r>
    </w:p>
    <w:p w14:paraId="4F82FE2F"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RRC</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Radio Resource Control protocol</w:t>
      </w:r>
    </w:p>
    <w:p w14:paraId="6F5E24B1"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RT                             Real Time</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r>
    </w:p>
    <w:p w14:paraId="09B28F6B"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Radio Unit</w:t>
      </w:r>
    </w:p>
    <w:p w14:paraId="2234ABC1"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Rx</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Receiver</w:t>
      </w:r>
    </w:p>
    <w:p w14:paraId="59ADC136"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SCS</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Sub-Carrier Spacing</w:t>
      </w:r>
    </w:p>
    <w:p w14:paraId="79DA13FF"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SDAP</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Service Data Adaptation Protocol</w:t>
      </w:r>
    </w:p>
    <w:p w14:paraId="3E3E269B" w14:textId="3BF99B3C"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SDU</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Service Data Unit</w:t>
      </w:r>
    </w:p>
    <w:p w14:paraId="71C5163A" w14:textId="48DFED8D" w:rsidR="00492ADB" w:rsidRPr="002C3023" w:rsidRDefault="00492ADB" w:rsidP="0085298C">
      <w:pPr>
        <w:pStyle w:val="EW"/>
        <w:spacing w:after="120"/>
        <w:rPr>
          <w:rFonts w:eastAsiaTheme="minorHAnsi" w:cstheme="minorBidi"/>
          <w:szCs w:val="22"/>
          <w:lang w:eastAsia="ja-JP"/>
        </w:rPr>
      </w:pPr>
      <w:r w:rsidRPr="002C3023">
        <w:rPr>
          <w:rFonts w:eastAsiaTheme="minorHAnsi" w:cstheme="minorBidi"/>
          <w:szCs w:val="22"/>
          <w:lang w:eastAsia="ja-JP"/>
        </w:rPr>
        <w:lastRenderedPageBreak/>
        <w:t xml:space="preserve">SLA                          </w:t>
      </w:r>
      <w:r w:rsidR="00A52AFE" w:rsidRPr="002C3023">
        <w:rPr>
          <w:rFonts w:eastAsiaTheme="minorHAnsi" w:cstheme="minorBidi"/>
          <w:szCs w:val="22"/>
          <w:lang w:eastAsia="ja-JP"/>
        </w:rPr>
        <w:t>Slice Level Agreement</w:t>
      </w:r>
    </w:p>
    <w:p w14:paraId="715BE3A5"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SMO</w:t>
      </w:r>
      <w:r w:rsidRPr="002C3023">
        <w:rPr>
          <w:rFonts w:eastAsiaTheme="minorHAnsi" w:cstheme="minorBidi"/>
          <w:szCs w:val="22"/>
          <w:lang w:eastAsia="ja-JP"/>
        </w:rPr>
        <w:tab/>
        <w:t xml:space="preserve">      Service Management Orchestration</w:t>
      </w:r>
      <w:r w:rsidRPr="002C3023">
        <w:rPr>
          <w:rFonts w:eastAsiaTheme="minorHAnsi" w:cstheme="minorBidi"/>
          <w:szCs w:val="22"/>
          <w:lang w:eastAsia="ja-JP"/>
        </w:rPr>
        <w:tab/>
      </w:r>
      <w:r w:rsidRPr="002C3023">
        <w:rPr>
          <w:rFonts w:eastAsiaTheme="minorHAnsi" w:cstheme="minorBidi"/>
          <w:szCs w:val="22"/>
          <w:lang w:eastAsia="ja-JP"/>
        </w:rPr>
        <w:tab/>
      </w:r>
    </w:p>
    <w:p w14:paraId="6D391AE3"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SRS</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Sounding Reference Signal</w:t>
      </w:r>
    </w:p>
    <w:p w14:paraId="42C970AC"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SU-MIMO</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Singer User MIMO</w:t>
      </w:r>
    </w:p>
    <w:p w14:paraId="44F45A37"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TDD</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Time Division Duplex</w:t>
      </w:r>
    </w:p>
    <w:p w14:paraId="6D35C0C0"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TLS                           Transport Layer Security</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r>
    </w:p>
    <w:p w14:paraId="42307E9C"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TS</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Technical Specification</w:t>
      </w:r>
    </w:p>
    <w:p w14:paraId="5976000F"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TTI</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Transmission Time Interval</w:t>
      </w:r>
    </w:p>
    <w:p w14:paraId="1EED340A"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Tx</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Transmitter</w:t>
      </w:r>
    </w:p>
    <w:p w14:paraId="0CF22F64"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UE</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User Equipment</w:t>
      </w:r>
    </w:p>
    <w:p w14:paraId="4210B4F1" w14:textId="77777777" w:rsidR="0085298C"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UL</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Uplink</w:t>
      </w:r>
    </w:p>
    <w:p w14:paraId="408AEA60" w14:textId="15FA6270" w:rsidR="00D578C6" w:rsidRPr="002C3023" w:rsidRDefault="0085298C" w:rsidP="0085298C">
      <w:pPr>
        <w:pStyle w:val="EW"/>
        <w:spacing w:after="120"/>
        <w:rPr>
          <w:rFonts w:eastAsiaTheme="minorHAnsi" w:cstheme="minorBidi"/>
          <w:szCs w:val="22"/>
          <w:lang w:eastAsia="ja-JP"/>
        </w:rPr>
      </w:pPr>
      <w:r w:rsidRPr="002C3023">
        <w:rPr>
          <w:rFonts w:eastAsiaTheme="minorHAnsi" w:cstheme="minorBidi"/>
          <w:szCs w:val="22"/>
          <w:lang w:eastAsia="ja-JP"/>
        </w:rPr>
        <w:t>WG</w:t>
      </w:r>
      <w:r w:rsidRPr="002C3023">
        <w:rPr>
          <w:rFonts w:eastAsiaTheme="minorHAnsi" w:cstheme="minorBidi"/>
          <w:szCs w:val="22"/>
          <w:lang w:eastAsia="ja-JP"/>
        </w:rPr>
        <w:tab/>
      </w:r>
      <w:r w:rsidRPr="002C3023">
        <w:rPr>
          <w:rFonts w:eastAsiaTheme="minorHAnsi" w:cstheme="minorBidi"/>
          <w:szCs w:val="22"/>
          <w:lang w:eastAsia="ja-JP"/>
        </w:rPr>
        <w:tab/>
      </w:r>
      <w:r w:rsidRPr="002C3023">
        <w:rPr>
          <w:rFonts w:eastAsiaTheme="minorHAnsi" w:cstheme="minorBidi"/>
          <w:szCs w:val="22"/>
          <w:lang w:eastAsia="ja-JP"/>
        </w:rPr>
        <w:tab/>
        <w:t>Working Group</w:t>
      </w:r>
    </w:p>
    <w:p w14:paraId="73DD1A30" w14:textId="33F2D528" w:rsidR="00974A30" w:rsidRPr="005531A4" w:rsidRDefault="50BE09E6" w:rsidP="008F50DB">
      <w:pPr>
        <w:pStyle w:val="Heading1"/>
      </w:pPr>
      <w:bookmarkStart w:id="121" w:name="_Toc108166117"/>
      <w:bookmarkStart w:id="122" w:name="_Toc108774172"/>
      <w:bookmarkStart w:id="123" w:name="_Toc202359174"/>
      <w:r>
        <w:t xml:space="preserve">General </w:t>
      </w:r>
      <w:r w:rsidR="2AA6FDD4">
        <w:t>T</w:t>
      </w:r>
      <w:r>
        <w:t xml:space="preserve">est </w:t>
      </w:r>
      <w:r w:rsidR="2AA6FDD4">
        <w:t>C</w:t>
      </w:r>
      <w:r>
        <w:t xml:space="preserve">onditions and </w:t>
      </w:r>
      <w:r w:rsidR="2AA6FDD4">
        <w:t>D</w:t>
      </w:r>
      <w:r>
        <w:t>eclarations</w:t>
      </w:r>
      <w:bookmarkEnd w:id="121"/>
      <w:bookmarkEnd w:id="122"/>
      <w:bookmarkEnd w:id="123"/>
    </w:p>
    <w:p w14:paraId="0442A092" w14:textId="34C34BB3" w:rsidR="000802B7" w:rsidRPr="00D348E0" w:rsidRDefault="00704298" w:rsidP="00C134A2">
      <w:pPr>
        <w:rPr>
          <w:rFonts w:eastAsiaTheme="minorHAnsi" w:cstheme="minorBidi"/>
          <w:szCs w:val="22"/>
        </w:rPr>
      </w:pPr>
      <w:bookmarkStart w:id="124" w:name="_Hlk25388630"/>
      <w:r w:rsidRPr="00D348E0">
        <w:rPr>
          <w:rFonts w:eastAsiaTheme="minorHAnsi" w:cstheme="minorBidi"/>
          <w:szCs w:val="22"/>
        </w:rPr>
        <w:t>In this document</w:t>
      </w:r>
      <w:r w:rsidR="000618ED" w:rsidRPr="00D348E0">
        <w:rPr>
          <w:rFonts w:eastAsiaTheme="minorHAnsi" w:cstheme="minorBidi"/>
          <w:szCs w:val="22"/>
        </w:rPr>
        <w:t>,</w:t>
      </w:r>
      <w:r w:rsidRPr="00D348E0">
        <w:rPr>
          <w:rFonts w:eastAsiaTheme="minorHAnsi" w:cstheme="minorBidi"/>
          <w:szCs w:val="22"/>
        </w:rPr>
        <w:t xml:space="preserve"> scenario</w:t>
      </w:r>
      <w:r w:rsidR="005C101A" w:rsidRPr="00D348E0">
        <w:rPr>
          <w:rFonts w:eastAsiaTheme="minorHAnsi" w:cstheme="minorBidi"/>
          <w:szCs w:val="22"/>
        </w:rPr>
        <w:t>s are</w:t>
      </w:r>
      <w:r w:rsidRPr="00D348E0">
        <w:rPr>
          <w:rFonts w:eastAsiaTheme="minorHAnsi" w:cstheme="minorBidi"/>
          <w:szCs w:val="22"/>
        </w:rPr>
        <w:t xml:space="preserve"> considered with real HW </w:t>
      </w:r>
      <w:r w:rsidR="000A65E4" w:rsidRPr="00D348E0">
        <w:rPr>
          <w:rFonts w:eastAsiaTheme="minorHAnsi" w:cstheme="minorBidi"/>
          <w:szCs w:val="22"/>
        </w:rPr>
        <w:t>(</w:t>
      </w:r>
      <w:r w:rsidR="008B6406" w:rsidRPr="00D348E0">
        <w:rPr>
          <w:rFonts w:eastAsiaTheme="minorHAnsi" w:cstheme="minorBidi"/>
          <w:szCs w:val="22"/>
        </w:rPr>
        <w:t>s</w:t>
      </w:r>
      <w:r w:rsidR="001768E8" w:rsidRPr="00D348E0">
        <w:rPr>
          <w:rFonts w:eastAsiaTheme="minorHAnsi" w:cstheme="minorBidi"/>
          <w:szCs w:val="22"/>
        </w:rPr>
        <w:t xml:space="preserve">ee </w:t>
      </w:r>
      <w:r w:rsidR="00FA15AB" w:rsidRPr="00D348E0">
        <w:rPr>
          <w:rFonts w:eastAsiaTheme="minorHAnsi" w:cstheme="minorBidi"/>
          <w:szCs w:val="22"/>
        </w:rPr>
        <w:fldChar w:fldCharType="begin"/>
      </w:r>
      <w:r w:rsidR="00FA15AB" w:rsidRPr="00D348E0">
        <w:rPr>
          <w:rFonts w:eastAsiaTheme="minorHAnsi" w:cstheme="minorBidi"/>
          <w:szCs w:val="22"/>
        </w:rPr>
        <w:instrText xml:space="preserve"> REF _Ref32227615 \w \h </w:instrText>
      </w:r>
      <w:r w:rsidR="00D348E0">
        <w:rPr>
          <w:rFonts w:eastAsiaTheme="minorHAnsi" w:cstheme="minorBidi"/>
          <w:szCs w:val="22"/>
        </w:rPr>
        <w:instrText xml:space="preserve"> \* MERGEFORMAT </w:instrText>
      </w:r>
      <w:r w:rsidR="00FA15AB" w:rsidRPr="00D348E0">
        <w:rPr>
          <w:rFonts w:eastAsiaTheme="minorHAnsi" w:cstheme="minorBidi"/>
          <w:szCs w:val="22"/>
        </w:rPr>
      </w:r>
      <w:r w:rsidR="00FA15AB" w:rsidRPr="00D348E0">
        <w:rPr>
          <w:rFonts w:eastAsiaTheme="minorHAnsi" w:cstheme="minorBidi"/>
          <w:szCs w:val="22"/>
        </w:rPr>
        <w:fldChar w:fldCharType="separate"/>
      </w:r>
      <w:r w:rsidR="00F74837">
        <w:rPr>
          <w:rFonts w:eastAsiaTheme="minorHAnsi" w:cstheme="minorBidi"/>
          <w:szCs w:val="22"/>
        </w:rPr>
        <w:t>7.17</w:t>
      </w:r>
      <w:r w:rsidR="00FA15AB" w:rsidRPr="00D348E0">
        <w:rPr>
          <w:rFonts w:eastAsiaTheme="minorHAnsi" w:cstheme="minorBidi"/>
          <w:szCs w:val="22"/>
        </w:rPr>
        <w:fldChar w:fldCharType="end"/>
      </w:r>
      <w:r w:rsidR="001768E8" w:rsidRPr="00D348E0">
        <w:rPr>
          <w:rFonts w:eastAsiaTheme="minorHAnsi" w:cstheme="minorBidi"/>
          <w:szCs w:val="22"/>
        </w:rPr>
        <w:fldChar w:fldCharType="begin"/>
      </w:r>
      <w:r w:rsidR="001768E8" w:rsidRPr="00D348E0">
        <w:rPr>
          <w:rFonts w:eastAsiaTheme="minorHAnsi" w:cstheme="minorBidi"/>
          <w:szCs w:val="22"/>
        </w:rPr>
        <w:instrText xml:space="preserve"> REF AnnexA \h  \* MERGEFORMAT </w:instrText>
      </w:r>
      <w:r w:rsidR="001768E8" w:rsidRPr="00D348E0">
        <w:rPr>
          <w:rFonts w:eastAsiaTheme="minorHAnsi" w:cstheme="minorBidi"/>
          <w:szCs w:val="22"/>
        </w:rPr>
      </w:r>
      <w:r w:rsidR="001768E8" w:rsidRPr="00D348E0">
        <w:rPr>
          <w:rFonts w:eastAsiaTheme="minorHAnsi" w:cstheme="minorBidi"/>
          <w:szCs w:val="22"/>
        </w:rPr>
        <w:fldChar w:fldCharType="end"/>
      </w:r>
      <w:r w:rsidR="001768E8" w:rsidRPr="00D348E0">
        <w:rPr>
          <w:rFonts w:eastAsiaTheme="minorHAnsi" w:cstheme="minorBidi"/>
          <w:szCs w:val="22"/>
        </w:rPr>
        <w:fldChar w:fldCharType="begin"/>
      </w:r>
      <w:r w:rsidR="001768E8" w:rsidRPr="00D348E0">
        <w:rPr>
          <w:rFonts w:eastAsiaTheme="minorHAnsi" w:cstheme="minorBidi"/>
          <w:szCs w:val="22"/>
        </w:rPr>
        <w:instrText xml:space="preserve"> REF AnnexA \h  \* MERGEFORMAT </w:instrText>
      </w:r>
      <w:r w:rsidR="001768E8" w:rsidRPr="00D348E0">
        <w:rPr>
          <w:rFonts w:eastAsiaTheme="minorHAnsi" w:cstheme="minorBidi"/>
          <w:szCs w:val="22"/>
        </w:rPr>
      </w:r>
      <w:r w:rsidR="001768E8" w:rsidRPr="00D348E0">
        <w:rPr>
          <w:rFonts w:eastAsiaTheme="minorHAnsi" w:cstheme="minorBidi"/>
          <w:szCs w:val="22"/>
        </w:rPr>
        <w:fldChar w:fldCharType="end"/>
      </w:r>
      <w:r w:rsidR="001768E8" w:rsidRPr="00D348E0">
        <w:rPr>
          <w:rFonts w:eastAsiaTheme="minorHAnsi" w:cstheme="minorBidi"/>
          <w:szCs w:val="22"/>
        </w:rPr>
        <w:fldChar w:fldCharType="begin"/>
      </w:r>
      <w:r w:rsidR="001768E8" w:rsidRPr="00D348E0">
        <w:rPr>
          <w:rFonts w:eastAsiaTheme="minorHAnsi" w:cstheme="minorBidi"/>
          <w:szCs w:val="22"/>
        </w:rPr>
        <w:instrText xml:space="preserve"> REF AnnexA \h  \* MERGEFORMAT </w:instrText>
      </w:r>
      <w:r w:rsidR="001768E8" w:rsidRPr="00D348E0">
        <w:rPr>
          <w:rFonts w:eastAsiaTheme="minorHAnsi" w:cstheme="minorBidi"/>
          <w:szCs w:val="22"/>
        </w:rPr>
      </w:r>
      <w:r w:rsidR="001768E8" w:rsidRPr="00D348E0">
        <w:rPr>
          <w:rFonts w:eastAsiaTheme="minorHAnsi" w:cstheme="minorBidi"/>
          <w:szCs w:val="22"/>
        </w:rPr>
        <w:fldChar w:fldCharType="end"/>
      </w:r>
      <w:r w:rsidR="000A65E4" w:rsidRPr="00D348E0">
        <w:rPr>
          <w:rFonts w:eastAsiaTheme="minorHAnsi" w:cstheme="minorBidi"/>
          <w:szCs w:val="22"/>
        </w:rPr>
        <w:t>)</w:t>
      </w:r>
      <w:r w:rsidR="005C101A" w:rsidRPr="00D348E0">
        <w:rPr>
          <w:rFonts w:eastAsiaTheme="minorHAnsi" w:cstheme="minorBidi"/>
          <w:szCs w:val="22"/>
        </w:rPr>
        <w:t>,</w:t>
      </w:r>
      <w:r w:rsidRPr="00D348E0">
        <w:rPr>
          <w:rFonts w:eastAsiaTheme="minorHAnsi" w:cstheme="minorBidi"/>
          <w:szCs w:val="22"/>
        </w:rPr>
        <w:t xml:space="preserve"> as well as </w:t>
      </w:r>
      <w:r w:rsidR="005C101A" w:rsidRPr="00D348E0">
        <w:rPr>
          <w:rFonts w:eastAsiaTheme="minorHAnsi" w:cstheme="minorBidi"/>
          <w:szCs w:val="22"/>
        </w:rPr>
        <w:t>in a</w:t>
      </w:r>
      <w:r w:rsidR="00480E56" w:rsidRPr="00D348E0">
        <w:rPr>
          <w:rFonts w:eastAsiaTheme="minorHAnsi" w:cstheme="minorBidi"/>
          <w:szCs w:val="22"/>
        </w:rPr>
        <w:t xml:space="preserve"> </w:t>
      </w:r>
      <w:r w:rsidRPr="00D348E0">
        <w:rPr>
          <w:rFonts w:eastAsiaTheme="minorHAnsi" w:cstheme="minorBidi"/>
          <w:szCs w:val="22"/>
        </w:rPr>
        <w:t xml:space="preserve">simulated environment. </w:t>
      </w:r>
      <w:r w:rsidR="005C7C59" w:rsidRPr="00D348E0">
        <w:rPr>
          <w:rFonts w:eastAsiaTheme="minorHAnsi" w:cstheme="minorBidi"/>
          <w:szCs w:val="22"/>
        </w:rPr>
        <w:t>P</w:t>
      </w:r>
      <w:r w:rsidRPr="00D348E0">
        <w:rPr>
          <w:rFonts w:eastAsiaTheme="minorHAnsi" w:cstheme="minorBidi"/>
          <w:szCs w:val="22"/>
        </w:rPr>
        <w:t>arameter</w:t>
      </w:r>
      <w:r w:rsidR="005C7C59" w:rsidRPr="00D348E0">
        <w:rPr>
          <w:rFonts w:eastAsiaTheme="minorHAnsi" w:cstheme="minorBidi"/>
          <w:szCs w:val="22"/>
        </w:rPr>
        <w:t xml:space="preserve">s </w:t>
      </w:r>
      <w:r w:rsidR="005C101A" w:rsidRPr="00D348E0">
        <w:rPr>
          <w:rFonts w:eastAsiaTheme="minorHAnsi" w:cstheme="minorBidi"/>
          <w:szCs w:val="22"/>
        </w:rPr>
        <w:t xml:space="preserve">are </w:t>
      </w:r>
      <w:r w:rsidR="005C7C59" w:rsidRPr="00D348E0">
        <w:rPr>
          <w:rFonts w:eastAsiaTheme="minorHAnsi" w:cstheme="minorBidi"/>
          <w:szCs w:val="22"/>
        </w:rPr>
        <w:t>defined</w:t>
      </w:r>
      <w:r w:rsidRPr="00D348E0">
        <w:rPr>
          <w:rFonts w:eastAsiaTheme="minorHAnsi" w:cstheme="minorBidi"/>
          <w:szCs w:val="22"/>
        </w:rPr>
        <w:t xml:space="preserve"> for configuration</w:t>
      </w:r>
      <w:r w:rsidR="005C101A" w:rsidRPr="00D348E0">
        <w:rPr>
          <w:rFonts w:eastAsiaTheme="minorHAnsi" w:cstheme="minorBidi"/>
          <w:szCs w:val="22"/>
        </w:rPr>
        <w:t>s</w:t>
      </w:r>
      <w:r w:rsidRPr="00D348E0">
        <w:rPr>
          <w:rFonts w:eastAsiaTheme="minorHAnsi" w:cstheme="minorBidi"/>
          <w:szCs w:val="22"/>
        </w:rPr>
        <w:t xml:space="preserve"> based</w:t>
      </w:r>
      <w:r w:rsidR="0095758E" w:rsidRPr="00D348E0">
        <w:rPr>
          <w:rFonts w:eastAsiaTheme="minorHAnsi" w:cstheme="minorBidi"/>
          <w:szCs w:val="22"/>
        </w:rPr>
        <w:t xml:space="preserve"> on</w:t>
      </w:r>
      <w:r w:rsidRPr="00D348E0">
        <w:rPr>
          <w:rFonts w:eastAsiaTheme="minorHAnsi" w:cstheme="minorBidi"/>
          <w:szCs w:val="22"/>
        </w:rPr>
        <w:t xml:space="preserve"> ORAN-WG8.AAD</w:t>
      </w:r>
      <w:r w:rsidR="000A65E4" w:rsidRPr="00D348E0">
        <w:rPr>
          <w:rFonts w:eastAsiaTheme="minorHAnsi" w:cstheme="minorBidi"/>
          <w:szCs w:val="22"/>
        </w:rPr>
        <w:t xml:space="preserve"> </w:t>
      </w:r>
      <w:bookmarkStart w:id="125" w:name="_Hlk54791636"/>
      <w:r w:rsidRPr="00D348E0">
        <w:rPr>
          <w:rFonts w:eastAsiaTheme="minorHAnsi" w:cstheme="minorBidi"/>
          <w:szCs w:val="22"/>
        </w:rPr>
        <w:fldChar w:fldCharType="begin"/>
      </w:r>
      <w:r w:rsidRPr="00D348E0">
        <w:rPr>
          <w:rFonts w:eastAsiaTheme="minorHAnsi" w:cstheme="minorBidi"/>
          <w:szCs w:val="22"/>
        </w:rPr>
        <w:instrText xml:space="preserve"> REF _Ref22205352 \r \h  \* MERGEFORMAT </w:instrText>
      </w:r>
      <w:r w:rsidRPr="00D348E0">
        <w:rPr>
          <w:rFonts w:eastAsiaTheme="minorHAnsi" w:cstheme="minorBidi"/>
          <w:szCs w:val="22"/>
        </w:rPr>
      </w:r>
      <w:r w:rsidRPr="00D348E0">
        <w:rPr>
          <w:rFonts w:eastAsiaTheme="minorHAnsi" w:cstheme="minorBidi"/>
          <w:szCs w:val="22"/>
        </w:rPr>
        <w:fldChar w:fldCharType="separate"/>
      </w:r>
      <w:r w:rsidR="00F74837">
        <w:rPr>
          <w:rFonts w:eastAsiaTheme="minorHAnsi" w:cstheme="minorBidi"/>
          <w:szCs w:val="22"/>
        </w:rPr>
        <w:t>[1]</w:t>
      </w:r>
      <w:r w:rsidRPr="00D348E0">
        <w:rPr>
          <w:rFonts w:eastAsiaTheme="minorHAnsi" w:cstheme="minorBidi"/>
          <w:szCs w:val="22"/>
        </w:rPr>
        <w:fldChar w:fldCharType="end"/>
      </w:r>
      <w:bookmarkEnd w:id="125"/>
      <w:r w:rsidR="00FC5262" w:rsidRPr="00D348E0">
        <w:rPr>
          <w:rFonts w:eastAsiaTheme="minorHAnsi" w:cstheme="minorBidi"/>
          <w:szCs w:val="22"/>
        </w:rPr>
        <w:t xml:space="preserve">, </w:t>
      </w:r>
      <w:r w:rsidR="000A65E4" w:rsidRPr="00D348E0">
        <w:rPr>
          <w:rFonts w:eastAsiaTheme="minorHAnsi" w:cstheme="minorBidi"/>
          <w:szCs w:val="22"/>
        </w:rPr>
        <w:t xml:space="preserve">the </w:t>
      </w:r>
      <w:r w:rsidRPr="00D348E0">
        <w:rPr>
          <w:rFonts w:eastAsiaTheme="minorHAnsi" w:cstheme="minorBidi"/>
          <w:szCs w:val="22"/>
        </w:rPr>
        <w:t>3GPP document</w:t>
      </w:r>
      <w:r w:rsidR="009E36A6" w:rsidRPr="00D348E0">
        <w:rPr>
          <w:rFonts w:eastAsiaTheme="minorHAnsi" w:cstheme="minorBidi"/>
          <w:szCs w:val="22"/>
        </w:rPr>
        <w:t>,</w:t>
      </w:r>
      <w:r w:rsidRPr="00D348E0">
        <w:rPr>
          <w:rFonts w:eastAsiaTheme="minorHAnsi" w:cstheme="minorBidi"/>
          <w:szCs w:val="22"/>
        </w:rPr>
        <w:t xml:space="preserve"> and validation </w:t>
      </w:r>
      <w:r w:rsidR="00F2380B" w:rsidRPr="00D348E0">
        <w:rPr>
          <w:rFonts w:eastAsiaTheme="minorHAnsi" w:cstheme="minorBidi"/>
          <w:szCs w:val="22"/>
        </w:rPr>
        <w:t>are</w:t>
      </w:r>
      <w:r w:rsidRPr="00D348E0">
        <w:rPr>
          <w:rFonts w:eastAsiaTheme="minorHAnsi" w:cstheme="minorBidi"/>
          <w:szCs w:val="22"/>
        </w:rPr>
        <w:t xml:space="preserve"> done around these parameters. </w:t>
      </w:r>
      <w:r w:rsidR="00C76919" w:rsidRPr="00D348E0">
        <w:rPr>
          <w:rFonts w:eastAsiaTheme="minorHAnsi" w:cstheme="minorBidi"/>
          <w:szCs w:val="22"/>
        </w:rPr>
        <w:t>These validations</w:t>
      </w:r>
      <w:r w:rsidRPr="00D348E0">
        <w:rPr>
          <w:rFonts w:eastAsiaTheme="minorHAnsi" w:cstheme="minorBidi"/>
          <w:szCs w:val="22"/>
        </w:rPr>
        <w:t xml:space="preserve"> </w:t>
      </w:r>
      <w:r w:rsidR="00F2380B" w:rsidRPr="00D348E0">
        <w:rPr>
          <w:rFonts w:eastAsiaTheme="minorHAnsi" w:cstheme="minorBidi"/>
          <w:szCs w:val="22"/>
        </w:rPr>
        <w:t>are</w:t>
      </w:r>
      <w:r w:rsidRPr="00D348E0">
        <w:rPr>
          <w:rFonts w:eastAsiaTheme="minorHAnsi" w:cstheme="minorBidi"/>
          <w:szCs w:val="22"/>
        </w:rPr>
        <w:t xml:space="preserve"> done </w:t>
      </w:r>
      <w:r w:rsidR="00E37F00" w:rsidRPr="00D348E0">
        <w:rPr>
          <w:rFonts w:eastAsiaTheme="minorHAnsi" w:cstheme="minorBidi"/>
          <w:szCs w:val="22"/>
        </w:rPr>
        <w:t xml:space="preserve">on </w:t>
      </w:r>
      <w:r w:rsidRPr="00D348E0">
        <w:rPr>
          <w:rFonts w:eastAsiaTheme="minorHAnsi" w:cstheme="minorBidi"/>
          <w:szCs w:val="22"/>
        </w:rPr>
        <w:t xml:space="preserve">all relevant nodes </w:t>
      </w:r>
      <w:r w:rsidR="00EE3A0A" w:rsidRPr="00D348E0">
        <w:rPr>
          <w:rFonts w:eastAsiaTheme="minorHAnsi" w:cstheme="minorBidi"/>
          <w:szCs w:val="22"/>
        </w:rPr>
        <w:t xml:space="preserve">through </w:t>
      </w:r>
      <w:r w:rsidR="00F306D7" w:rsidRPr="00D348E0">
        <w:rPr>
          <w:rFonts w:eastAsiaTheme="minorHAnsi" w:cstheme="minorBidi"/>
          <w:szCs w:val="22"/>
        </w:rPr>
        <w:t>internal</w:t>
      </w:r>
      <w:r w:rsidRPr="00D348E0">
        <w:rPr>
          <w:rFonts w:eastAsiaTheme="minorHAnsi" w:cstheme="minorBidi"/>
          <w:szCs w:val="22"/>
        </w:rPr>
        <w:t>/spec</w:t>
      </w:r>
      <w:r w:rsidR="00F306D7" w:rsidRPr="00D348E0">
        <w:rPr>
          <w:rFonts w:eastAsiaTheme="minorHAnsi" w:cstheme="minorBidi"/>
          <w:szCs w:val="22"/>
        </w:rPr>
        <w:t>ific logs.</w:t>
      </w:r>
      <w:r w:rsidRPr="00D348E0">
        <w:rPr>
          <w:rFonts w:eastAsiaTheme="minorHAnsi" w:cstheme="minorBidi"/>
          <w:szCs w:val="22"/>
        </w:rPr>
        <w:t xml:space="preserve">  </w:t>
      </w:r>
    </w:p>
    <w:p w14:paraId="0311E6DE" w14:textId="72C187C1" w:rsidR="00AF6A7D" w:rsidRPr="005531A4" w:rsidRDefault="1C8DC7DA" w:rsidP="00D348E0">
      <w:pPr>
        <w:pStyle w:val="Heading1"/>
      </w:pPr>
      <w:bookmarkStart w:id="126" w:name="_Toc108166118"/>
      <w:bookmarkStart w:id="127" w:name="_Toc108774173"/>
      <w:bookmarkStart w:id="128" w:name="_Toc202359175"/>
      <w:bookmarkEnd w:id="124"/>
      <w:r>
        <w:t>Exclusions and Open Points</w:t>
      </w:r>
      <w:bookmarkEnd w:id="126"/>
      <w:bookmarkEnd w:id="127"/>
      <w:bookmarkEnd w:id="128"/>
    </w:p>
    <w:p w14:paraId="60D28945" w14:textId="39ED52F7" w:rsidR="00AF6A7D" w:rsidRPr="00D348E0" w:rsidRDefault="00AF6A7D" w:rsidP="00AF6A7D">
      <w:pPr>
        <w:spacing w:after="120"/>
        <w:rPr>
          <w:rFonts w:eastAsiaTheme="minorHAnsi" w:cstheme="minorBidi"/>
          <w:szCs w:val="22"/>
        </w:rPr>
      </w:pPr>
      <w:bookmarkStart w:id="129" w:name="_Hlk25388661"/>
      <w:r w:rsidRPr="00D348E0">
        <w:rPr>
          <w:rFonts w:eastAsiaTheme="minorHAnsi" w:cstheme="minorBidi"/>
          <w:szCs w:val="22"/>
        </w:rPr>
        <w:t>This document excludes the following</w:t>
      </w:r>
      <w:r w:rsidR="005B768B" w:rsidRPr="00D348E0">
        <w:rPr>
          <w:rFonts w:eastAsiaTheme="minorHAnsi" w:cstheme="minorBidi"/>
          <w:szCs w:val="22"/>
        </w:rPr>
        <w:t xml:space="preserve"> interfaces</w:t>
      </w:r>
      <w:r w:rsidR="00DC6959" w:rsidRPr="00D348E0">
        <w:rPr>
          <w:rFonts w:eastAsiaTheme="minorHAnsi" w:cstheme="minorBidi"/>
          <w:szCs w:val="22"/>
        </w:rPr>
        <w:t xml:space="preserve"> (if applicable)</w:t>
      </w:r>
      <w:r w:rsidR="005B768B" w:rsidRPr="00D348E0">
        <w:rPr>
          <w:rFonts w:eastAsiaTheme="minorHAnsi" w:cstheme="minorBidi"/>
          <w:szCs w:val="22"/>
        </w:rPr>
        <w:t>:</w:t>
      </w:r>
    </w:p>
    <w:p w14:paraId="1192F26A" w14:textId="48F08B85" w:rsidR="00DA13F7" w:rsidRPr="006311EF" w:rsidRDefault="005B768B" w:rsidP="00003A82">
      <w:pPr>
        <w:pStyle w:val="B1"/>
        <w:numPr>
          <w:ilvl w:val="0"/>
          <w:numId w:val="18"/>
        </w:numPr>
        <w:ind w:left="648"/>
      </w:pPr>
      <w:r w:rsidRPr="00D348E0">
        <w:rPr>
          <w:rFonts w:eastAsiaTheme="minorHAnsi" w:cstheme="minorBidi"/>
          <w:szCs w:val="22"/>
          <w:lang w:eastAsia="en-US"/>
        </w:rPr>
        <w:t>E</w:t>
      </w:r>
      <w:r w:rsidR="001212F5" w:rsidRPr="00D348E0">
        <w:rPr>
          <w:rFonts w:eastAsiaTheme="minorHAnsi" w:cstheme="minorBidi"/>
          <w:szCs w:val="22"/>
          <w:lang w:eastAsia="en-US"/>
        </w:rPr>
        <w:t>1</w:t>
      </w:r>
      <w:r w:rsidRPr="00FA2798">
        <w:t xml:space="preserve"> </w:t>
      </w:r>
      <w:bookmarkEnd w:id="129"/>
      <w:r w:rsidR="00DA13F7" w:rsidRPr="008D5F15">
        <w:rPr>
          <w:color w:val="FF0000"/>
        </w:rPr>
        <w:br w:type="page"/>
      </w:r>
    </w:p>
    <w:p w14:paraId="6CDF31E8" w14:textId="6753AB9A" w:rsidR="00D1071B" w:rsidRPr="009A5B97" w:rsidRDefault="3AA98DED" w:rsidP="009A5B97">
      <w:pPr>
        <w:pStyle w:val="Heading1"/>
      </w:pPr>
      <w:bookmarkStart w:id="130" w:name="_Toc11837377"/>
      <w:bookmarkStart w:id="131" w:name="_Toc13127541"/>
      <w:bookmarkStart w:id="132" w:name="_Toc18604247"/>
      <w:bookmarkStart w:id="133" w:name="_Toc108166119"/>
      <w:bookmarkStart w:id="134" w:name="_Toc108774174"/>
      <w:bookmarkStart w:id="135" w:name="_Toc202359176"/>
      <w:r>
        <w:lastRenderedPageBreak/>
        <w:t>Test</w:t>
      </w:r>
      <w:r w:rsidR="0E488DB8">
        <w:t xml:space="preserve"> </w:t>
      </w:r>
      <w:bookmarkEnd w:id="130"/>
      <w:bookmarkEnd w:id="131"/>
      <w:bookmarkEnd w:id="132"/>
      <w:r w:rsidR="5960DFD4">
        <w:t>Summary</w:t>
      </w:r>
      <w:bookmarkEnd w:id="133"/>
      <w:bookmarkEnd w:id="134"/>
      <w:bookmarkEnd w:id="135"/>
    </w:p>
    <w:p w14:paraId="5784334A" w14:textId="0FEB127B" w:rsidR="00D1071B" w:rsidRPr="006430DD" w:rsidRDefault="0E488DB8">
      <w:pPr>
        <w:pStyle w:val="Heading2"/>
      </w:pPr>
      <w:bookmarkStart w:id="136" w:name="_Toc108166120"/>
      <w:bookmarkStart w:id="137" w:name="_Toc108774175"/>
      <w:bookmarkStart w:id="138" w:name="_Toc202359177"/>
      <w:r>
        <w:t xml:space="preserve">Test </w:t>
      </w:r>
      <w:r w:rsidR="5960DFD4">
        <w:t>Case Summary</w:t>
      </w:r>
      <w:bookmarkEnd w:id="136"/>
      <w:bookmarkEnd w:id="137"/>
      <w:bookmarkEnd w:id="138"/>
    </w:p>
    <w:p w14:paraId="08FF00C2" w14:textId="6CF9D3A3" w:rsidR="007329E6" w:rsidRPr="00EF7BAC" w:rsidRDefault="007329E6" w:rsidP="00ED7361">
      <w:pPr>
        <w:rPr>
          <w:rFonts w:eastAsiaTheme="minorHAnsi" w:cstheme="minorBidi"/>
          <w:szCs w:val="22"/>
        </w:rPr>
      </w:pPr>
      <w:r w:rsidRPr="00EF7BAC">
        <w:rPr>
          <w:rFonts w:eastAsiaTheme="minorHAnsi" w:cstheme="minorBidi"/>
          <w:szCs w:val="22"/>
        </w:rPr>
        <w:t xml:space="preserve">Test cases covered in </w:t>
      </w:r>
      <w:r w:rsidR="00ED7361" w:rsidRPr="00EF7BAC">
        <w:rPr>
          <w:rFonts w:eastAsiaTheme="minorHAnsi" w:cstheme="minorBidi"/>
          <w:szCs w:val="22"/>
        </w:rPr>
        <w:t>this document</w:t>
      </w:r>
      <w:r w:rsidRPr="00EF7BAC">
        <w:rPr>
          <w:rFonts w:eastAsiaTheme="minorHAnsi" w:cstheme="minorBidi"/>
          <w:szCs w:val="22"/>
        </w:rPr>
        <w:t xml:space="preserve"> are </w:t>
      </w:r>
      <w:r w:rsidR="00D1071B" w:rsidRPr="00EF7BAC">
        <w:rPr>
          <w:rFonts w:eastAsiaTheme="minorHAnsi" w:cstheme="minorBidi"/>
          <w:szCs w:val="22"/>
        </w:rPr>
        <w:t>derived from</w:t>
      </w:r>
      <w:r w:rsidR="00EC0B26" w:rsidRPr="00EF7BAC">
        <w:rPr>
          <w:rFonts w:eastAsiaTheme="minorHAnsi" w:cstheme="minorBidi"/>
          <w:szCs w:val="22"/>
        </w:rPr>
        <w:t xml:space="preserve"> O-RAN.WG8.AAD</w:t>
      </w:r>
      <w:r w:rsidRPr="00EF7BAC">
        <w:rPr>
          <w:rFonts w:eastAsiaTheme="minorHAnsi" w:cstheme="minorBidi"/>
          <w:szCs w:val="22"/>
        </w:rPr>
        <w:t xml:space="preserve"> </w:t>
      </w:r>
      <w:r w:rsidR="00341683" w:rsidRPr="00EF7BAC">
        <w:rPr>
          <w:rFonts w:eastAsiaTheme="minorHAnsi" w:cstheme="minorBidi"/>
          <w:szCs w:val="22"/>
        </w:rPr>
        <w:fldChar w:fldCharType="begin"/>
      </w:r>
      <w:r w:rsidR="00341683" w:rsidRPr="00EF7BAC">
        <w:rPr>
          <w:rFonts w:eastAsiaTheme="minorHAnsi" w:cstheme="minorBidi"/>
          <w:szCs w:val="22"/>
        </w:rPr>
        <w:instrText xml:space="preserve"> REF _Ref22205352 \r \h </w:instrText>
      </w:r>
      <w:r w:rsidR="00EF7BAC">
        <w:rPr>
          <w:rFonts w:eastAsiaTheme="minorHAnsi" w:cstheme="minorBidi"/>
          <w:szCs w:val="22"/>
        </w:rPr>
        <w:instrText xml:space="preserve"> \* MERGEFORMAT </w:instrText>
      </w:r>
      <w:r w:rsidR="00341683" w:rsidRPr="00EF7BAC">
        <w:rPr>
          <w:rFonts w:eastAsiaTheme="minorHAnsi" w:cstheme="minorBidi"/>
          <w:szCs w:val="22"/>
        </w:rPr>
      </w:r>
      <w:r w:rsidR="00341683" w:rsidRPr="00EF7BAC">
        <w:rPr>
          <w:rFonts w:eastAsiaTheme="minorHAnsi" w:cstheme="minorBidi"/>
          <w:szCs w:val="22"/>
        </w:rPr>
        <w:fldChar w:fldCharType="separate"/>
      </w:r>
      <w:r w:rsidR="00F74837">
        <w:rPr>
          <w:rFonts w:eastAsiaTheme="minorHAnsi" w:cstheme="minorBidi"/>
          <w:szCs w:val="22"/>
        </w:rPr>
        <w:t>[1]</w:t>
      </w:r>
      <w:r w:rsidR="00341683" w:rsidRPr="00EF7BAC">
        <w:rPr>
          <w:rFonts w:eastAsiaTheme="minorHAnsi" w:cstheme="minorBidi"/>
          <w:szCs w:val="22"/>
        </w:rPr>
        <w:fldChar w:fldCharType="end"/>
      </w:r>
      <w:r w:rsidRPr="00EF7BAC">
        <w:rPr>
          <w:rFonts w:eastAsiaTheme="minorHAnsi" w:cstheme="minorBidi"/>
          <w:szCs w:val="22"/>
        </w:rPr>
        <w:t>.</w:t>
      </w:r>
    </w:p>
    <w:p w14:paraId="5B9EC64B" w14:textId="123E5324" w:rsidR="004C034C" w:rsidRPr="003103F6" w:rsidRDefault="00063EC5" w:rsidP="00063EC5">
      <w:pPr>
        <w:pStyle w:val="Caption"/>
        <w:rPr>
          <w:rFonts w:eastAsiaTheme="minorHAnsi" w:cs="Arial"/>
          <w:szCs w:val="22"/>
        </w:rPr>
      </w:pPr>
      <w:bookmarkStart w:id="139" w:name="_Toc35513063"/>
      <w:bookmarkStart w:id="140" w:name="_Toc108166552"/>
      <w:bookmarkStart w:id="141" w:name="_Toc202359052"/>
      <w:r w:rsidRPr="003103F6">
        <w:rPr>
          <w:rFonts w:eastAsiaTheme="minorHAnsi" w:cs="Arial"/>
          <w:szCs w:val="22"/>
        </w:rPr>
        <w:t xml:space="preserve">Table </w:t>
      </w:r>
      <w:r w:rsidR="009B29E4">
        <w:rPr>
          <w:rFonts w:eastAsiaTheme="minorHAnsi" w:cs="Arial"/>
          <w:szCs w:val="22"/>
        </w:rPr>
        <w:fldChar w:fldCharType="begin"/>
      </w:r>
      <w:r w:rsidR="009B29E4">
        <w:rPr>
          <w:rFonts w:eastAsiaTheme="minorHAnsi" w:cs="Arial"/>
          <w:szCs w:val="22"/>
        </w:rPr>
        <w:instrText xml:space="preserve"> STYLEREF 2 \s </w:instrText>
      </w:r>
      <w:r w:rsidR="009B29E4">
        <w:rPr>
          <w:rFonts w:eastAsiaTheme="minorHAnsi" w:cs="Arial"/>
          <w:szCs w:val="22"/>
        </w:rPr>
        <w:fldChar w:fldCharType="separate"/>
      </w:r>
      <w:r w:rsidR="00F74837">
        <w:rPr>
          <w:rFonts w:eastAsiaTheme="minorHAnsi" w:cs="Arial"/>
          <w:noProof/>
          <w:szCs w:val="22"/>
        </w:rPr>
        <w:t>6.1</w:t>
      </w:r>
      <w:r w:rsidR="009B29E4">
        <w:rPr>
          <w:rFonts w:eastAsiaTheme="minorHAnsi" w:cs="Arial"/>
          <w:szCs w:val="22"/>
        </w:rPr>
        <w:fldChar w:fldCharType="end"/>
      </w:r>
      <w:r w:rsidR="009B29E4">
        <w:rPr>
          <w:rFonts w:eastAsiaTheme="minorHAnsi" w:cs="Arial"/>
          <w:szCs w:val="22"/>
        </w:rPr>
        <w:noBreakHyphen/>
      </w:r>
      <w:r w:rsidR="009B29E4">
        <w:rPr>
          <w:rFonts w:eastAsiaTheme="minorHAnsi" w:cs="Arial"/>
          <w:szCs w:val="22"/>
        </w:rPr>
        <w:fldChar w:fldCharType="begin"/>
      </w:r>
      <w:r w:rsidR="009B29E4">
        <w:rPr>
          <w:rFonts w:eastAsiaTheme="minorHAnsi" w:cs="Arial"/>
          <w:szCs w:val="22"/>
        </w:rPr>
        <w:instrText xml:space="preserve"> SEQ Table \* ARABIC \s 2 </w:instrText>
      </w:r>
      <w:r w:rsidR="009B29E4">
        <w:rPr>
          <w:rFonts w:eastAsiaTheme="minorHAnsi" w:cs="Arial"/>
          <w:szCs w:val="22"/>
        </w:rPr>
        <w:fldChar w:fldCharType="separate"/>
      </w:r>
      <w:r w:rsidR="00F74837">
        <w:rPr>
          <w:rFonts w:eastAsiaTheme="minorHAnsi" w:cs="Arial"/>
          <w:noProof/>
          <w:szCs w:val="22"/>
        </w:rPr>
        <w:t>1</w:t>
      </w:r>
      <w:r w:rsidR="009B29E4">
        <w:rPr>
          <w:rFonts w:eastAsiaTheme="minorHAnsi" w:cs="Arial"/>
          <w:szCs w:val="22"/>
        </w:rPr>
        <w:fldChar w:fldCharType="end"/>
      </w:r>
      <w:r w:rsidRPr="003103F6">
        <w:rPr>
          <w:rFonts w:eastAsiaTheme="minorHAnsi" w:cs="Arial"/>
          <w:szCs w:val="22"/>
        </w:rPr>
        <w:t xml:space="preserve">: </w:t>
      </w:r>
      <w:r w:rsidR="004C034C" w:rsidRPr="003103F6">
        <w:rPr>
          <w:rFonts w:eastAsiaTheme="minorHAnsi" w:cs="Arial"/>
          <w:szCs w:val="22"/>
        </w:rPr>
        <w:t xml:space="preserve">Test </w:t>
      </w:r>
      <w:bookmarkEnd w:id="139"/>
      <w:r w:rsidR="000A5ED4" w:rsidRPr="003103F6">
        <w:rPr>
          <w:rFonts w:eastAsiaTheme="minorHAnsi" w:cs="Arial"/>
          <w:szCs w:val="22"/>
        </w:rPr>
        <w:t>Summary</w:t>
      </w:r>
      <w:bookmarkEnd w:id="140"/>
      <w:bookmarkEnd w:id="141"/>
    </w:p>
    <w:tbl>
      <w:tblPr>
        <w:tblStyle w:val="TableGrid"/>
        <w:tblW w:w="9916" w:type="dxa"/>
        <w:tblLook w:val="04A0" w:firstRow="1" w:lastRow="0" w:firstColumn="1" w:lastColumn="0" w:noHBand="0" w:noVBand="1"/>
      </w:tblPr>
      <w:tblGrid>
        <w:gridCol w:w="1515"/>
        <w:gridCol w:w="3008"/>
        <w:gridCol w:w="1862"/>
        <w:gridCol w:w="3531"/>
      </w:tblGrid>
      <w:tr w:rsidR="007329E6" w:rsidRPr="00EF7BAC" w14:paraId="55C8CC07" w14:textId="77777777" w:rsidTr="00112EFB">
        <w:trPr>
          <w:trHeight w:val="308"/>
        </w:trPr>
        <w:tc>
          <w:tcPr>
            <w:tcW w:w="1515" w:type="dxa"/>
            <w:shd w:val="clear" w:color="auto" w:fill="D9D9D9" w:themeFill="background1" w:themeFillShade="D9"/>
          </w:tcPr>
          <w:p w14:paraId="39CCC8F3" w14:textId="58F4D775" w:rsidR="007329E6" w:rsidRPr="006239DB" w:rsidRDefault="007329E6" w:rsidP="001B29F7">
            <w:pPr>
              <w:rPr>
                <w:rFonts w:ascii="Arial" w:eastAsiaTheme="minorHAnsi" w:hAnsi="Arial" w:cs="Arial"/>
                <w:b/>
                <w:bCs/>
                <w:sz w:val="18"/>
                <w:szCs w:val="18"/>
              </w:rPr>
            </w:pPr>
            <w:r w:rsidRPr="006239DB">
              <w:rPr>
                <w:rFonts w:ascii="Arial" w:eastAsiaTheme="minorHAnsi" w:hAnsi="Arial" w:cs="Arial"/>
                <w:b/>
                <w:bCs/>
                <w:sz w:val="18"/>
                <w:szCs w:val="18"/>
              </w:rPr>
              <w:t xml:space="preserve">Module </w:t>
            </w:r>
            <w:r w:rsidR="005509D1" w:rsidRPr="006239DB">
              <w:rPr>
                <w:rFonts w:ascii="Arial" w:eastAsiaTheme="minorHAnsi" w:hAnsi="Arial" w:cs="Arial"/>
                <w:b/>
                <w:bCs/>
                <w:sz w:val="18"/>
                <w:szCs w:val="18"/>
              </w:rPr>
              <w:t>Name</w:t>
            </w:r>
          </w:p>
        </w:tc>
        <w:tc>
          <w:tcPr>
            <w:tcW w:w="3008" w:type="dxa"/>
            <w:shd w:val="clear" w:color="auto" w:fill="D9D9D9" w:themeFill="background1" w:themeFillShade="D9"/>
          </w:tcPr>
          <w:p w14:paraId="0045EE25" w14:textId="6F5443F9" w:rsidR="007329E6" w:rsidRPr="006239DB" w:rsidRDefault="00BF622A" w:rsidP="001B29F7">
            <w:pPr>
              <w:rPr>
                <w:rFonts w:ascii="Arial" w:eastAsiaTheme="minorHAnsi" w:hAnsi="Arial" w:cs="Arial"/>
                <w:b/>
                <w:bCs/>
                <w:sz w:val="18"/>
                <w:szCs w:val="18"/>
              </w:rPr>
            </w:pPr>
            <w:r w:rsidRPr="006239DB">
              <w:rPr>
                <w:rFonts w:ascii="Arial" w:eastAsiaTheme="minorHAnsi" w:hAnsi="Arial" w:cs="Arial"/>
                <w:b/>
                <w:bCs/>
                <w:sz w:val="18"/>
                <w:szCs w:val="18"/>
              </w:rPr>
              <w:t>Test Case</w:t>
            </w:r>
          </w:p>
        </w:tc>
        <w:tc>
          <w:tcPr>
            <w:tcW w:w="1862" w:type="dxa"/>
            <w:shd w:val="clear" w:color="auto" w:fill="D9D9D9" w:themeFill="background1" w:themeFillShade="D9"/>
          </w:tcPr>
          <w:p w14:paraId="15CDA915" w14:textId="50426ED1" w:rsidR="007329E6" w:rsidRPr="006239DB" w:rsidRDefault="007329E6" w:rsidP="001B29F7">
            <w:pPr>
              <w:rPr>
                <w:rFonts w:ascii="Arial" w:eastAsiaTheme="minorHAnsi" w:hAnsi="Arial" w:cs="Arial"/>
                <w:b/>
                <w:bCs/>
                <w:sz w:val="18"/>
                <w:szCs w:val="18"/>
              </w:rPr>
            </w:pPr>
            <w:r w:rsidRPr="006239DB">
              <w:rPr>
                <w:rFonts w:ascii="Arial" w:eastAsiaTheme="minorHAnsi" w:hAnsi="Arial" w:cs="Arial"/>
                <w:b/>
                <w:bCs/>
                <w:sz w:val="18"/>
                <w:szCs w:val="18"/>
              </w:rPr>
              <w:t xml:space="preserve">Covered in </w:t>
            </w:r>
            <w:r w:rsidR="00C74A5F" w:rsidRPr="006239DB">
              <w:rPr>
                <w:rFonts w:ascii="Arial" w:eastAsiaTheme="minorHAnsi" w:hAnsi="Arial" w:cs="Arial"/>
                <w:b/>
                <w:bCs/>
                <w:sz w:val="18"/>
                <w:szCs w:val="18"/>
              </w:rPr>
              <w:t>Release</w:t>
            </w:r>
          </w:p>
        </w:tc>
        <w:tc>
          <w:tcPr>
            <w:tcW w:w="3531" w:type="dxa"/>
            <w:shd w:val="clear" w:color="auto" w:fill="D9D9D9" w:themeFill="background1" w:themeFillShade="D9"/>
          </w:tcPr>
          <w:p w14:paraId="0DDC417B" w14:textId="7EAF87B8" w:rsidR="007329E6" w:rsidRPr="006239DB" w:rsidRDefault="005509D1" w:rsidP="001B29F7">
            <w:pPr>
              <w:rPr>
                <w:rFonts w:ascii="Arial" w:eastAsiaTheme="minorHAnsi" w:hAnsi="Arial" w:cs="Arial"/>
                <w:b/>
                <w:bCs/>
                <w:sz w:val="18"/>
                <w:szCs w:val="18"/>
              </w:rPr>
            </w:pPr>
            <w:r w:rsidRPr="006239DB">
              <w:rPr>
                <w:rFonts w:ascii="Arial" w:eastAsiaTheme="minorHAnsi" w:hAnsi="Arial" w:cs="Arial"/>
                <w:b/>
                <w:bCs/>
                <w:sz w:val="18"/>
                <w:szCs w:val="18"/>
              </w:rPr>
              <w:t>Reference</w:t>
            </w:r>
          </w:p>
        </w:tc>
      </w:tr>
      <w:tr w:rsidR="007329E6" w:rsidRPr="00EF7BAC" w14:paraId="78171296" w14:textId="77777777" w:rsidTr="00112EFB">
        <w:trPr>
          <w:trHeight w:val="590"/>
        </w:trPr>
        <w:tc>
          <w:tcPr>
            <w:tcW w:w="1515" w:type="dxa"/>
          </w:tcPr>
          <w:p w14:paraId="20C84836" w14:textId="77777777" w:rsidR="007329E6" w:rsidRPr="006239DB" w:rsidRDefault="00503A5B" w:rsidP="001B29F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3E86FBC9" w14:textId="77777777" w:rsidR="007329E6" w:rsidRPr="006239DB" w:rsidRDefault="00503A5B" w:rsidP="001B29F7">
            <w:pPr>
              <w:rPr>
                <w:rFonts w:ascii="Arial" w:eastAsiaTheme="minorHAnsi" w:hAnsi="Arial" w:cs="Arial"/>
                <w:sz w:val="18"/>
                <w:szCs w:val="18"/>
              </w:rPr>
            </w:pPr>
            <w:r w:rsidRPr="006239DB">
              <w:rPr>
                <w:rFonts w:ascii="Arial" w:eastAsiaTheme="minorHAnsi" w:hAnsi="Arial" w:cs="Arial"/>
                <w:sz w:val="18"/>
                <w:szCs w:val="18"/>
              </w:rPr>
              <w:t>Cell setup</w:t>
            </w:r>
          </w:p>
        </w:tc>
        <w:tc>
          <w:tcPr>
            <w:tcW w:w="1862" w:type="dxa"/>
          </w:tcPr>
          <w:p w14:paraId="5B762263" w14:textId="11B2875D" w:rsidR="007329E6" w:rsidRPr="006239DB" w:rsidRDefault="00C74A5F" w:rsidP="001B29F7">
            <w:pPr>
              <w:rPr>
                <w:rFonts w:ascii="Arial" w:eastAsiaTheme="minorHAnsi" w:hAnsi="Arial" w:cs="Arial"/>
                <w:sz w:val="18"/>
                <w:szCs w:val="18"/>
              </w:rPr>
            </w:pPr>
            <w:r w:rsidRPr="006239DB">
              <w:rPr>
                <w:rFonts w:ascii="Arial" w:eastAsiaTheme="minorHAnsi" w:hAnsi="Arial" w:cs="Arial"/>
                <w:sz w:val="18"/>
                <w:szCs w:val="18"/>
              </w:rPr>
              <w:t>Release 1</w:t>
            </w:r>
          </w:p>
        </w:tc>
        <w:tc>
          <w:tcPr>
            <w:tcW w:w="3531" w:type="dxa"/>
          </w:tcPr>
          <w:p w14:paraId="5BC717B4" w14:textId="3D6A1156" w:rsidR="00F01860" w:rsidRDefault="00F65C4F" w:rsidP="00BB5A46">
            <w:pPr>
              <w:rPr>
                <w:rFonts w:ascii="Arial" w:eastAsiaTheme="minorHAnsi" w:hAnsi="Arial" w:cs="Arial"/>
                <w:sz w:val="18"/>
                <w:szCs w:val="18"/>
              </w:rPr>
            </w:pPr>
            <w:r w:rsidRPr="002E5717">
              <w:rPr>
                <w:rFonts w:ascii="Arial" w:eastAsiaTheme="minorHAnsi" w:hAnsi="Arial" w:cs="Arial"/>
                <w:sz w:val="18"/>
                <w:szCs w:val="18"/>
              </w:rPr>
              <w:t>O-RAN.WG5.C.1</w:t>
            </w:r>
            <w:r w:rsidR="00F926C2" w:rsidRPr="002E5717">
              <w:rPr>
                <w:rFonts w:ascii="Arial" w:eastAsiaTheme="minorHAnsi" w:hAnsi="Arial" w:cs="Arial"/>
                <w:sz w:val="18"/>
                <w:szCs w:val="18"/>
              </w:rPr>
              <w:t xml:space="preserve"> </w:t>
            </w:r>
            <w:r w:rsidR="00F926C2" w:rsidRPr="002E5717">
              <w:rPr>
                <w:rFonts w:ascii="Arial" w:eastAsiaTheme="minorHAnsi" w:hAnsi="Arial" w:cs="Arial"/>
                <w:sz w:val="18"/>
                <w:szCs w:val="18"/>
              </w:rPr>
              <w:fldChar w:fldCharType="begin"/>
            </w:r>
            <w:r w:rsidR="00F926C2" w:rsidRPr="002E5717">
              <w:rPr>
                <w:rFonts w:ascii="Arial" w:eastAsiaTheme="minorHAnsi" w:hAnsi="Arial" w:cs="Arial"/>
                <w:sz w:val="18"/>
                <w:szCs w:val="18"/>
              </w:rPr>
              <w:instrText xml:space="preserve"> REF _Ref54876117 \r \h </w:instrText>
            </w:r>
            <w:r w:rsidR="00BF1593" w:rsidRPr="002E5717">
              <w:rPr>
                <w:rFonts w:ascii="Arial" w:eastAsiaTheme="minorHAnsi" w:hAnsi="Arial" w:cs="Arial"/>
                <w:sz w:val="18"/>
                <w:szCs w:val="18"/>
              </w:rPr>
              <w:instrText xml:space="preserve"> \* MERGEFORMAT </w:instrText>
            </w:r>
            <w:r w:rsidR="00F926C2" w:rsidRPr="002E5717">
              <w:rPr>
                <w:rFonts w:ascii="Arial" w:eastAsiaTheme="minorHAnsi" w:hAnsi="Arial" w:cs="Arial"/>
                <w:sz w:val="18"/>
                <w:szCs w:val="18"/>
              </w:rPr>
            </w:r>
            <w:r w:rsidR="00F926C2" w:rsidRPr="002E5717">
              <w:rPr>
                <w:rFonts w:ascii="Arial" w:eastAsiaTheme="minorHAnsi" w:hAnsi="Arial" w:cs="Arial"/>
                <w:sz w:val="18"/>
                <w:szCs w:val="18"/>
              </w:rPr>
              <w:fldChar w:fldCharType="separate"/>
            </w:r>
            <w:r w:rsidR="00F74837">
              <w:rPr>
                <w:rFonts w:ascii="Arial" w:eastAsiaTheme="minorHAnsi" w:hAnsi="Arial" w:cs="Arial"/>
                <w:sz w:val="18"/>
                <w:szCs w:val="18"/>
              </w:rPr>
              <w:t>[19]</w:t>
            </w:r>
            <w:r w:rsidR="00F926C2" w:rsidRPr="002E5717">
              <w:rPr>
                <w:rFonts w:ascii="Arial" w:eastAsiaTheme="minorHAnsi" w:hAnsi="Arial" w:cs="Arial"/>
                <w:sz w:val="18"/>
                <w:szCs w:val="18"/>
              </w:rPr>
              <w:fldChar w:fldCharType="end"/>
            </w:r>
            <w:r w:rsidR="00262949" w:rsidRPr="002E5717">
              <w:rPr>
                <w:rFonts w:ascii="Arial" w:eastAsiaTheme="minorHAnsi" w:hAnsi="Arial" w:cs="Arial"/>
                <w:sz w:val="18"/>
                <w:szCs w:val="18"/>
              </w:rPr>
              <w:t>,</w:t>
            </w:r>
            <w:r w:rsidR="00503A5B" w:rsidRPr="002E5717">
              <w:rPr>
                <w:rFonts w:ascii="Arial" w:eastAsiaTheme="minorHAnsi" w:hAnsi="Arial" w:cs="Arial"/>
                <w:sz w:val="18"/>
                <w:szCs w:val="18"/>
              </w:rPr>
              <w:t xml:space="preserve"> </w:t>
            </w:r>
            <w:r w:rsidR="00BB5A46" w:rsidRPr="002E5717">
              <w:rPr>
                <w:rFonts w:ascii="Arial" w:eastAsiaTheme="minorHAnsi" w:hAnsi="Arial" w:cs="Arial"/>
                <w:sz w:val="18"/>
                <w:szCs w:val="18"/>
              </w:rPr>
              <w:br/>
            </w:r>
            <w:r w:rsidR="00B252A8" w:rsidRPr="002E5717">
              <w:rPr>
                <w:rFonts w:ascii="Arial" w:eastAsiaTheme="minorHAnsi" w:hAnsi="Arial" w:cs="Arial"/>
                <w:sz w:val="18"/>
                <w:szCs w:val="18"/>
              </w:rPr>
              <w:t xml:space="preserve">3GPP </w:t>
            </w:r>
            <w:r w:rsidR="0091443D" w:rsidRPr="002E5717">
              <w:rPr>
                <w:rFonts w:ascii="Arial" w:eastAsiaTheme="minorHAnsi" w:hAnsi="Arial" w:cs="Arial"/>
                <w:sz w:val="18"/>
                <w:szCs w:val="18"/>
              </w:rPr>
              <w:t>TS</w:t>
            </w:r>
            <w:r w:rsidR="00132E01" w:rsidRPr="002E5717">
              <w:rPr>
                <w:rFonts w:ascii="Arial" w:eastAsiaTheme="minorHAnsi" w:hAnsi="Arial" w:cs="Arial"/>
                <w:sz w:val="18"/>
                <w:szCs w:val="18"/>
              </w:rPr>
              <w:t xml:space="preserve"> </w:t>
            </w:r>
            <w:r w:rsidR="00132E01" w:rsidRPr="002E5717">
              <w:rPr>
                <w:rFonts w:ascii="Arial" w:eastAsiaTheme="minorHAnsi" w:hAnsi="Arial" w:cs="Arial"/>
                <w:sz w:val="18"/>
                <w:szCs w:val="18"/>
              </w:rPr>
              <w:fldChar w:fldCharType="begin"/>
            </w:r>
            <w:r w:rsidR="00132E01" w:rsidRPr="002E5717">
              <w:rPr>
                <w:rFonts w:ascii="Arial" w:eastAsiaTheme="minorHAnsi" w:hAnsi="Arial" w:cs="Arial"/>
                <w:sz w:val="18"/>
                <w:szCs w:val="18"/>
              </w:rPr>
              <w:instrText xml:space="preserve"> REF _Ref54796199 \r \h </w:instrText>
            </w:r>
            <w:r w:rsidR="00BF1593" w:rsidRPr="002E5717">
              <w:rPr>
                <w:rFonts w:ascii="Arial" w:eastAsiaTheme="minorHAnsi" w:hAnsi="Arial" w:cs="Arial"/>
                <w:sz w:val="18"/>
                <w:szCs w:val="18"/>
              </w:rPr>
              <w:instrText xml:space="preserve"> \* MERGEFORMAT </w:instrText>
            </w:r>
            <w:r w:rsidR="00132E01" w:rsidRPr="002E5717">
              <w:rPr>
                <w:rFonts w:ascii="Arial" w:eastAsiaTheme="minorHAnsi" w:hAnsi="Arial" w:cs="Arial"/>
                <w:sz w:val="18"/>
                <w:szCs w:val="18"/>
              </w:rPr>
            </w:r>
            <w:r w:rsidR="00132E01" w:rsidRPr="002E5717">
              <w:rPr>
                <w:rFonts w:ascii="Arial" w:eastAsiaTheme="minorHAnsi" w:hAnsi="Arial" w:cs="Arial"/>
                <w:sz w:val="18"/>
                <w:szCs w:val="18"/>
              </w:rPr>
              <w:fldChar w:fldCharType="separate"/>
            </w:r>
            <w:r w:rsidR="00F74837">
              <w:rPr>
                <w:rFonts w:ascii="Arial" w:eastAsiaTheme="minorHAnsi" w:hAnsi="Arial" w:cs="Arial"/>
                <w:sz w:val="18"/>
                <w:szCs w:val="18"/>
              </w:rPr>
              <w:t>[2]</w:t>
            </w:r>
            <w:r w:rsidR="00132E01" w:rsidRPr="002E5717">
              <w:rPr>
                <w:rFonts w:ascii="Arial" w:eastAsiaTheme="minorHAnsi" w:hAnsi="Arial" w:cs="Arial"/>
                <w:sz w:val="18"/>
                <w:szCs w:val="18"/>
              </w:rPr>
              <w:fldChar w:fldCharType="end"/>
            </w:r>
            <w:r w:rsidR="00262949" w:rsidRPr="002E5717">
              <w:rPr>
                <w:rFonts w:ascii="Arial" w:eastAsiaTheme="minorHAnsi" w:hAnsi="Arial" w:cs="Arial"/>
                <w:sz w:val="18"/>
                <w:szCs w:val="18"/>
              </w:rPr>
              <w:t>,</w:t>
            </w:r>
            <w:r w:rsidR="00B252A8" w:rsidRPr="002E5717">
              <w:rPr>
                <w:rFonts w:ascii="Arial" w:eastAsiaTheme="minorHAnsi" w:hAnsi="Arial" w:cs="Arial"/>
                <w:sz w:val="18"/>
                <w:szCs w:val="18"/>
              </w:rPr>
              <w:t xml:space="preserve"> </w:t>
            </w:r>
          </w:p>
          <w:p w14:paraId="5E121E08" w14:textId="7BE73250" w:rsidR="007329E6" w:rsidRPr="002E5717" w:rsidRDefault="00F01860" w:rsidP="00BB5A46">
            <w:pPr>
              <w:rPr>
                <w:rFonts w:ascii="Arial" w:eastAsiaTheme="minorHAnsi" w:hAnsi="Arial" w:cs="Arial"/>
                <w:sz w:val="18"/>
                <w:szCs w:val="18"/>
              </w:rPr>
            </w:pPr>
            <w:r w:rsidRPr="002E5717">
              <w:rPr>
                <w:rFonts w:ascii="Arial" w:eastAsiaTheme="minorHAnsi" w:hAnsi="Arial" w:cs="Arial"/>
                <w:sz w:val="18"/>
                <w:szCs w:val="18"/>
              </w:rPr>
              <w:t xml:space="preserve">ORAN-WG8.AAD </w:t>
            </w:r>
            <w:r w:rsidRPr="002E5717">
              <w:rPr>
                <w:rFonts w:ascii="Arial" w:eastAsiaTheme="minorHAnsi" w:hAnsi="Arial" w:cs="Arial"/>
                <w:sz w:val="18"/>
                <w:szCs w:val="18"/>
              </w:rPr>
              <w:fldChar w:fldCharType="begin"/>
            </w:r>
            <w:r w:rsidRPr="002E5717">
              <w:rPr>
                <w:rFonts w:ascii="Arial" w:eastAsiaTheme="minorHAnsi" w:hAnsi="Arial" w:cs="Arial"/>
                <w:sz w:val="18"/>
                <w:szCs w:val="18"/>
              </w:rPr>
              <w:instrText xml:space="preserve"> REF _Ref22205352 \w \h  \* MERGEFORMAT </w:instrText>
            </w:r>
            <w:r w:rsidRPr="002E5717">
              <w:rPr>
                <w:rFonts w:ascii="Arial" w:eastAsiaTheme="minorHAnsi" w:hAnsi="Arial" w:cs="Arial"/>
                <w:sz w:val="18"/>
                <w:szCs w:val="18"/>
              </w:rPr>
            </w:r>
            <w:r w:rsidRPr="002E5717">
              <w:rPr>
                <w:rFonts w:ascii="Arial" w:eastAsiaTheme="minorHAnsi" w:hAnsi="Arial" w:cs="Arial"/>
                <w:sz w:val="18"/>
                <w:szCs w:val="18"/>
              </w:rPr>
              <w:fldChar w:fldCharType="separate"/>
            </w:r>
            <w:r w:rsidR="00F74837">
              <w:rPr>
                <w:rFonts w:ascii="Arial" w:eastAsiaTheme="minorHAnsi" w:hAnsi="Arial" w:cs="Arial"/>
                <w:sz w:val="18"/>
                <w:szCs w:val="18"/>
              </w:rPr>
              <w:t>[1]</w:t>
            </w:r>
            <w:r w:rsidRPr="002E5717">
              <w:rPr>
                <w:rFonts w:ascii="Arial" w:eastAsiaTheme="minorHAnsi" w:hAnsi="Arial" w:cs="Arial"/>
                <w:sz w:val="18"/>
                <w:szCs w:val="18"/>
              </w:rPr>
              <w:fldChar w:fldCharType="end"/>
            </w:r>
          </w:p>
        </w:tc>
      </w:tr>
      <w:tr w:rsidR="007329E6" w:rsidRPr="00EF7BAC" w14:paraId="16C81703" w14:textId="77777777" w:rsidTr="00D3327D">
        <w:trPr>
          <w:trHeight w:val="482"/>
        </w:trPr>
        <w:tc>
          <w:tcPr>
            <w:tcW w:w="1515" w:type="dxa"/>
          </w:tcPr>
          <w:p w14:paraId="28310419" w14:textId="77777777" w:rsidR="007329E6" w:rsidRPr="006239DB" w:rsidRDefault="00503A5B" w:rsidP="001B29F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7B76F371" w14:textId="0F5756DF" w:rsidR="007329E6" w:rsidRPr="006239DB" w:rsidRDefault="00503A5B" w:rsidP="001B29F7">
            <w:pPr>
              <w:rPr>
                <w:rFonts w:ascii="Arial" w:eastAsiaTheme="minorHAnsi" w:hAnsi="Arial" w:cs="Arial"/>
                <w:sz w:val="18"/>
                <w:szCs w:val="18"/>
              </w:rPr>
            </w:pPr>
            <w:r w:rsidRPr="006239DB">
              <w:rPr>
                <w:rFonts w:ascii="Arial" w:eastAsiaTheme="minorHAnsi" w:hAnsi="Arial" w:cs="Arial"/>
                <w:sz w:val="18"/>
                <w:szCs w:val="18"/>
              </w:rPr>
              <w:t>System</w:t>
            </w:r>
            <w:r w:rsidR="006C3E55" w:rsidRPr="006239DB">
              <w:rPr>
                <w:rFonts w:ascii="Arial" w:eastAsiaTheme="minorHAnsi" w:hAnsi="Arial" w:cs="Arial"/>
                <w:sz w:val="18"/>
                <w:szCs w:val="18"/>
              </w:rPr>
              <w:t>I</w:t>
            </w:r>
            <w:r w:rsidRPr="006239DB">
              <w:rPr>
                <w:rFonts w:ascii="Arial" w:eastAsiaTheme="minorHAnsi" w:hAnsi="Arial" w:cs="Arial"/>
                <w:sz w:val="18"/>
                <w:szCs w:val="18"/>
              </w:rPr>
              <w:t>nformation: MIB</w:t>
            </w:r>
          </w:p>
        </w:tc>
        <w:tc>
          <w:tcPr>
            <w:tcW w:w="1862" w:type="dxa"/>
          </w:tcPr>
          <w:p w14:paraId="1D663761" w14:textId="0A8EA276" w:rsidR="007329E6" w:rsidRPr="006239DB" w:rsidRDefault="00C74A5F" w:rsidP="001B29F7">
            <w:pPr>
              <w:rPr>
                <w:rFonts w:ascii="Arial" w:eastAsiaTheme="minorHAnsi" w:hAnsi="Arial" w:cs="Arial"/>
                <w:sz w:val="18"/>
                <w:szCs w:val="18"/>
              </w:rPr>
            </w:pPr>
            <w:r w:rsidRPr="006239DB">
              <w:rPr>
                <w:rFonts w:ascii="Arial" w:eastAsiaTheme="minorHAnsi" w:hAnsi="Arial" w:cs="Arial"/>
                <w:sz w:val="18"/>
                <w:szCs w:val="18"/>
              </w:rPr>
              <w:t>Release 1</w:t>
            </w:r>
          </w:p>
        </w:tc>
        <w:tc>
          <w:tcPr>
            <w:tcW w:w="3531" w:type="dxa"/>
          </w:tcPr>
          <w:p w14:paraId="75D6F868" w14:textId="703D2108" w:rsidR="007329E6" w:rsidRDefault="008116F2" w:rsidP="001B29F7">
            <w:pPr>
              <w:rPr>
                <w:rFonts w:ascii="Arial" w:eastAsiaTheme="minorHAnsi" w:hAnsi="Arial" w:cs="Arial"/>
                <w:sz w:val="18"/>
                <w:szCs w:val="18"/>
              </w:rPr>
            </w:pPr>
            <w:r w:rsidRPr="002E5717">
              <w:rPr>
                <w:rFonts w:ascii="Arial" w:eastAsiaTheme="minorHAnsi" w:hAnsi="Arial" w:cs="Arial"/>
                <w:sz w:val="18"/>
                <w:szCs w:val="18"/>
              </w:rPr>
              <w:t xml:space="preserve">3GPP </w:t>
            </w:r>
            <w:r w:rsidR="009C067E" w:rsidRPr="002E5717">
              <w:rPr>
                <w:rFonts w:ascii="Arial" w:eastAsiaTheme="minorHAnsi" w:hAnsi="Arial" w:cs="Arial"/>
                <w:sz w:val="18"/>
                <w:szCs w:val="18"/>
              </w:rPr>
              <w:t>TS</w:t>
            </w:r>
            <w:r w:rsidR="00132E01" w:rsidRPr="002E5717">
              <w:rPr>
                <w:rFonts w:ascii="Arial" w:eastAsiaTheme="minorHAnsi" w:hAnsi="Arial" w:cs="Arial"/>
                <w:sz w:val="18"/>
                <w:szCs w:val="18"/>
              </w:rPr>
              <w:t xml:space="preserve"> </w:t>
            </w:r>
            <w:r w:rsidR="0058581F" w:rsidRPr="002E5717">
              <w:rPr>
                <w:rFonts w:ascii="Arial" w:eastAsiaTheme="minorHAnsi" w:hAnsi="Arial" w:cs="Arial"/>
                <w:sz w:val="18"/>
                <w:szCs w:val="18"/>
              </w:rPr>
              <w:fldChar w:fldCharType="begin"/>
            </w:r>
            <w:r w:rsidR="0058581F" w:rsidRPr="002E5717">
              <w:rPr>
                <w:rFonts w:ascii="Arial" w:eastAsiaTheme="minorHAnsi" w:hAnsi="Arial" w:cs="Arial"/>
                <w:sz w:val="18"/>
                <w:szCs w:val="18"/>
              </w:rPr>
              <w:instrText xml:space="preserve"> REF _Ref54796199 \r \h </w:instrText>
            </w:r>
            <w:r w:rsidR="00BF1593" w:rsidRPr="002E5717">
              <w:rPr>
                <w:rFonts w:ascii="Arial" w:eastAsiaTheme="minorHAnsi" w:hAnsi="Arial" w:cs="Arial"/>
                <w:sz w:val="18"/>
                <w:szCs w:val="18"/>
              </w:rPr>
              <w:instrText xml:space="preserve"> \* MERGEFORMAT </w:instrText>
            </w:r>
            <w:r w:rsidR="0058581F" w:rsidRPr="002E5717">
              <w:rPr>
                <w:rFonts w:ascii="Arial" w:eastAsiaTheme="minorHAnsi" w:hAnsi="Arial" w:cs="Arial"/>
                <w:sz w:val="18"/>
                <w:szCs w:val="18"/>
              </w:rPr>
            </w:r>
            <w:r w:rsidR="0058581F" w:rsidRPr="002E5717">
              <w:rPr>
                <w:rFonts w:ascii="Arial" w:eastAsiaTheme="minorHAnsi" w:hAnsi="Arial" w:cs="Arial"/>
                <w:sz w:val="18"/>
                <w:szCs w:val="18"/>
              </w:rPr>
              <w:fldChar w:fldCharType="separate"/>
            </w:r>
            <w:r w:rsidR="00F74837">
              <w:rPr>
                <w:rFonts w:ascii="Arial" w:eastAsiaTheme="minorHAnsi" w:hAnsi="Arial" w:cs="Arial"/>
                <w:sz w:val="18"/>
                <w:szCs w:val="18"/>
              </w:rPr>
              <w:t>[2]</w:t>
            </w:r>
            <w:r w:rsidR="0058581F" w:rsidRPr="002E5717">
              <w:rPr>
                <w:rFonts w:ascii="Arial" w:eastAsiaTheme="minorHAnsi" w:hAnsi="Arial" w:cs="Arial"/>
                <w:sz w:val="18"/>
                <w:szCs w:val="18"/>
              </w:rPr>
              <w:fldChar w:fldCharType="end"/>
            </w:r>
            <w:r w:rsidR="00262949" w:rsidRPr="002E5717">
              <w:rPr>
                <w:rFonts w:ascii="Arial" w:eastAsiaTheme="minorHAnsi" w:hAnsi="Arial" w:cs="Arial"/>
                <w:sz w:val="18"/>
                <w:szCs w:val="18"/>
              </w:rPr>
              <w:t>,</w:t>
            </w:r>
          </w:p>
          <w:p w14:paraId="75674B7E" w14:textId="6A587D3A" w:rsidR="00F01860" w:rsidRPr="002E5717" w:rsidRDefault="00F01860" w:rsidP="001B29F7">
            <w:pPr>
              <w:rPr>
                <w:rFonts w:ascii="Arial" w:eastAsiaTheme="minorHAnsi" w:hAnsi="Arial" w:cs="Arial"/>
                <w:sz w:val="18"/>
                <w:szCs w:val="18"/>
              </w:rPr>
            </w:pPr>
            <w:r w:rsidRPr="002E5717">
              <w:rPr>
                <w:rFonts w:ascii="Arial" w:eastAsiaTheme="minorHAnsi" w:hAnsi="Arial" w:cs="Arial"/>
                <w:sz w:val="18"/>
                <w:szCs w:val="18"/>
              </w:rPr>
              <w:t xml:space="preserve">ORAN-WG8.AAD </w:t>
            </w:r>
            <w:r w:rsidRPr="002E5717">
              <w:rPr>
                <w:rFonts w:ascii="Arial" w:eastAsiaTheme="minorHAnsi" w:hAnsi="Arial" w:cs="Arial"/>
                <w:sz w:val="18"/>
                <w:szCs w:val="18"/>
              </w:rPr>
              <w:fldChar w:fldCharType="begin"/>
            </w:r>
            <w:r w:rsidRPr="002E5717">
              <w:rPr>
                <w:rFonts w:ascii="Arial" w:eastAsiaTheme="minorHAnsi" w:hAnsi="Arial" w:cs="Arial"/>
                <w:sz w:val="18"/>
                <w:szCs w:val="18"/>
              </w:rPr>
              <w:instrText xml:space="preserve"> REF _Ref22205352 \w \h  \* MERGEFORMAT </w:instrText>
            </w:r>
            <w:r w:rsidRPr="002E5717">
              <w:rPr>
                <w:rFonts w:ascii="Arial" w:eastAsiaTheme="minorHAnsi" w:hAnsi="Arial" w:cs="Arial"/>
                <w:sz w:val="18"/>
                <w:szCs w:val="18"/>
              </w:rPr>
            </w:r>
            <w:r w:rsidRPr="002E5717">
              <w:rPr>
                <w:rFonts w:ascii="Arial" w:eastAsiaTheme="minorHAnsi" w:hAnsi="Arial" w:cs="Arial"/>
                <w:sz w:val="18"/>
                <w:szCs w:val="18"/>
              </w:rPr>
              <w:fldChar w:fldCharType="separate"/>
            </w:r>
            <w:r w:rsidR="00F74837">
              <w:rPr>
                <w:rFonts w:ascii="Arial" w:eastAsiaTheme="minorHAnsi" w:hAnsi="Arial" w:cs="Arial"/>
                <w:sz w:val="18"/>
                <w:szCs w:val="18"/>
              </w:rPr>
              <w:t>[1]</w:t>
            </w:r>
            <w:r w:rsidRPr="002E5717">
              <w:rPr>
                <w:rFonts w:ascii="Arial" w:eastAsiaTheme="minorHAnsi" w:hAnsi="Arial" w:cs="Arial"/>
                <w:sz w:val="18"/>
                <w:szCs w:val="18"/>
              </w:rPr>
              <w:fldChar w:fldCharType="end"/>
            </w:r>
          </w:p>
        </w:tc>
      </w:tr>
      <w:tr w:rsidR="00503A5B" w:rsidRPr="00EF7BAC" w14:paraId="40E700A2" w14:textId="77777777" w:rsidTr="00112EFB">
        <w:trPr>
          <w:trHeight w:val="255"/>
        </w:trPr>
        <w:tc>
          <w:tcPr>
            <w:tcW w:w="1515" w:type="dxa"/>
          </w:tcPr>
          <w:p w14:paraId="152799D8" w14:textId="77777777" w:rsidR="00503A5B" w:rsidRPr="006239DB" w:rsidRDefault="00503A5B" w:rsidP="001B29F7">
            <w:pPr>
              <w:rPr>
                <w:rFonts w:ascii="Arial" w:eastAsiaTheme="minorHAnsi" w:hAnsi="Arial" w:cs="Arial"/>
                <w:sz w:val="18"/>
                <w:szCs w:val="18"/>
              </w:rPr>
            </w:pPr>
            <w:r w:rsidRPr="006239DB">
              <w:rPr>
                <w:rFonts w:ascii="Arial" w:eastAsiaTheme="minorHAnsi" w:hAnsi="Arial" w:cs="Arial"/>
                <w:sz w:val="18"/>
                <w:szCs w:val="18"/>
              </w:rPr>
              <w:t xml:space="preserve">O-CU, O-DU </w:t>
            </w:r>
          </w:p>
        </w:tc>
        <w:tc>
          <w:tcPr>
            <w:tcW w:w="3008" w:type="dxa"/>
          </w:tcPr>
          <w:p w14:paraId="2B45BF73" w14:textId="24AC5320" w:rsidR="00503A5B" w:rsidRPr="006239DB" w:rsidRDefault="00503A5B" w:rsidP="001B29F7">
            <w:pPr>
              <w:rPr>
                <w:rFonts w:ascii="Arial" w:eastAsiaTheme="minorHAnsi" w:hAnsi="Arial" w:cs="Arial"/>
                <w:sz w:val="18"/>
                <w:szCs w:val="18"/>
              </w:rPr>
            </w:pPr>
            <w:r w:rsidRPr="006239DB">
              <w:rPr>
                <w:rFonts w:ascii="Arial" w:eastAsiaTheme="minorHAnsi" w:hAnsi="Arial" w:cs="Arial"/>
                <w:sz w:val="18"/>
                <w:szCs w:val="18"/>
              </w:rPr>
              <w:t>System</w:t>
            </w:r>
            <w:r w:rsidR="006C3E55" w:rsidRPr="006239DB">
              <w:rPr>
                <w:rFonts w:ascii="Arial" w:eastAsiaTheme="minorHAnsi" w:hAnsi="Arial" w:cs="Arial"/>
                <w:sz w:val="18"/>
                <w:szCs w:val="18"/>
              </w:rPr>
              <w:t>I</w:t>
            </w:r>
            <w:r w:rsidRPr="006239DB">
              <w:rPr>
                <w:rFonts w:ascii="Arial" w:eastAsiaTheme="minorHAnsi" w:hAnsi="Arial" w:cs="Arial"/>
                <w:sz w:val="18"/>
                <w:szCs w:val="18"/>
              </w:rPr>
              <w:t>nformation: SIB1</w:t>
            </w:r>
          </w:p>
        </w:tc>
        <w:tc>
          <w:tcPr>
            <w:tcW w:w="1862" w:type="dxa"/>
          </w:tcPr>
          <w:p w14:paraId="2DCE594C" w14:textId="683BD05E" w:rsidR="00503A5B" w:rsidRPr="006239DB" w:rsidRDefault="00C74A5F" w:rsidP="001B29F7">
            <w:pPr>
              <w:rPr>
                <w:rFonts w:ascii="Arial" w:eastAsiaTheme="minorHAnsi" w:hAnsi="Arial" w:cs="Arial"/>
                <w:sz w:val="18"/>
                <w:szCs w:val="18"/>
              </w:rPr>
            </w:pPr>
            <w:r w:rsidRPr="006239DB">
              <w:rPr>
                <w:rFonts w:ascii="Arial" w:eastAsiaTheme="minorHAnsi" w:hAnsi="Arial" w:cs="Arial"/>
                <w:sz w:val="18"/>
                <w:szCs w:val="18"/>
              </w:rPr>
              <w:t>Release 1</w:t>
            </w:r>
          </w:p>
        </w:tc>
        <w:tc>
          <w:tcPr>
            <w:tcW w:w="3531" w:type="dxa"/>
          </w:tcPr>
          <w:p w14:paraId="60448D20" w14:textId="4077C74F" w:rsidR="00503A5B" w:rsidRPr="002E5717" w:rsidRDefault="00503A5B" w:rsidP="001B29F7">
            <w:pPr>
              <w:rPr>
                <w:rFonts w:ascii="Arial" w:eastAsiaTheme="minorHAnsi" w:hAnsi="Arial" w:cs="Arial"/>
                <w:sz w:val="18"/>
                <w:szCs w:val="18"/>
              </w:rPr>
            </w:pPr>
            <w:r w:rsidRPr="002E5717">
              <w:rPr>
                <w:rFonts w:ascii="Arial" w:eastAsiaTheme="minorHAnsi" w:hAnsi="Arial" w:cs="Arial"/>
                <w:sz w:val="18"/>
                <w:szCs w:val="18"/>
              </w:rPr>
              <w:t>ORAN-WG8.AAD</w:t>
            </w:r>
            <w:r w:rsidR="00DF720B" w:rsidRPr="002E5717">
              <w:rPr>
                <w:rFonts w:ascii="Arial" w:eastAsiaTheme="minorHAnsi" w:hAnsi="Arial" w:cs="Arial"/>
                <w:sz w:val="18"/>
                <w:szCs w:val="18"/>
              </w:rPr>
              <w:t xml:space="preserve"> </w:t>
            </w:r>
            <w:r w:rsidR="00DF720B" w:rsidRPr="002E5717">
              <w:rPr>
                <w:rFonts w:ascii="Arial" w:eastAsiaTheme="minorHAnsi" w:hAnsi="Arial" w:cs="Arial"/>
                <w:sz w:val="18"/>
                <w:szCs w:val="18"/>
              </w:rPr>
              <w:fldChar w:fldCharType="begin"/>
            </w:r>
            <w:r w:rsidR="00DF720B" w:rsidRPr="002E5717">
              <w:rPr>
                <w:rFonts w:ascii="Arial" w:eastAsiaTheme="minorHAnsi" w:hAnsi="Arial" w:cs="Arial"/>
                <w:sz w:val="18"/>
                <w:szCs w:val="18"/>
              </w:rPr>
              <w:instrText xml:space="preserve"> REF _Ref22205352 \w \h </w:instrText>
            </w:r>
            <w:r w:rsidR="00BF1593" w:rsidRPr="002E5717">
              <w:rPr>
                <w:rFonts w:ascii="Arial" w:eastAsiaTheme="minorHAnsi" w:hAnsi="Arial" w:cs="Arial"/>
                <w:sz w:val="18"/>
                <w:szCs w:val="18"/>
              </w:rPr>
              <w:instrText xml:space="preserve"> \* MERGEFORMAT </w:instrText>
            </w:r>
            <w:r w:rsidR="00DF720B" w:rsidRPr="002E5717">
              <w:rPr>
                <w:rFonts w:ascii="Arial" w:eastAsiaTheme="minorHAnsi" w:hAnsi="Arial" w:cs="Arial"/>
                <w:sz w:val="18"/>
                <w:szCs w:val="18"/>
              </w:rPr>
            </w:r>
            <w:r w:rsidR="00DF720B" w:rsidRPr="002E5717">
              <w:rPr>
                <w:rFonts w:ascii="Arial" w:eastAsiaTheme="minorHAnsi" w:hAnsi="Arial" w:cs="Arial"/>
                <w:sz w:val="18"/>
                <w:szCs w:val="18"/>
              </w:rPr>
              <w:fldChar w:fldCharType="separate"/>
            </w:r>
            <w:r w:rsidR="00F74837">
              <w:rPr>
                <w:rFonts w:ascii="Arial" w:eastAsiaTheme="minorHAnsi" w:hAnsi="Arial" w:cs="Arial"/>
                <w:sz w:val="18"/>
                <w:szCs w:val="18"/>
              </w:rPr>
              <w:t>[1]</w:t>
            </w:r>
            <w:r w:rsidR="00DF720B" w:rsidRPr="002E5717">
              <w:rPr>
                <w:rFonts w:ascii="Arial" w:eastAsiaTheme="minorHAnsi" w:hAnsi="Arial" w:cs="Arial"/>
                <w:sz w:val="18"/>
                <w:szCs w:val="18"/>
              </w:rPr>
              <w:fldChar w:fldCharType="end"/>
            </w:r>
          </w:p>
        </w:tc>
      </w:tr>
      <w:tr w:rsidR="004839E1" w:rsidRPr="00EF7BAC" w14:paraId="2D4B82CF" w14:textId="77777777" w:rsidTr="00112EFB">
        <w:trPr>
          <w:trHeight w:val="255"/>
        </w:trPr>
        <w:tc>
          <w:tcPr>
            <w:tcW w:w="1515" w:type="dxa"/>
          </w:tcPr>
          <w:p w14:paraId="1EB7544D" w14:textId="7A1B3A63"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7A29BE86" w14:textId="309088B3"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SystemInformation: SIB2</w:t>
            </w:r>
          </w:p>
        </w:tc>
        <w:tc>
          <w:tcPr>
            <w:tcW w:w="1862" w:type="dxa"/>
          </w:tcPr>
          <w:p w14:paraId="2E7F0F7F" w14:textId="09CEA730"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5B823581" w14:textId="2304653D" w:rsidR="004839E1" w:rsidRPr="002E5717" w:rsidRDefault="004839E1" w:rsidP="004839E1">
            <w:pPr>
              <w:rPr>
                <w:rFonts w:ascii="Arial" w:eastAsiaTheme="minorHAnsi" w:hAnsi="Arial" w:cs="Arial"/>
                <w:sz w:val="18"/>
                <w:szCs w:val="18"/>
              </w:rPr>
            </w:pPr>
            <w:r w:rsidRPr="002E5717">
              <w:rPr>
                <w:rFonts w:ascii="Arial" w:eastAsiaTheme="minorHAnsi" w:hAnsi="Arial" w:cs="Arial"/>
                <w:sz w:val="18"/>
                <w:szCs w:val="18"/>
              </w:rPr>
              <w:t xml:space="preserve">ORAN-WG8.AAD </w:t>
            </w:r>
            <w:r w:rsidRPr="002E5717">
              <w:rPr>
                <w:rFonts w:ascii="Arial" w:eastAsiaTheme="minorHAnsi" w:hAnsi="Arial" w:cs="Arial"/>
                <w:sz w:val="18"/>
                <w:szCs w:val="18"/>
              </w:rPr>
              <w:fldChar w:fldCharType="begin"/>
            </w:r>
            <w:r w:rsidRPr="002E5717">
              <w:rPr>
                <w:rFonts w:ascii="Arial" w:eastAsiaTheme="minorHAnsi" w:hAnsi="Arial" w:cs="Arial"/>
                <w:sz w:val="18"/>
                <w:szCs w:val="18"/>
              </w:rPr>
              <w:instrText xml:space="preserve"> REF _Ref22205352 \w \h  \* MERGEFORMAT </w:instrText>
            </w:r>
            <w:r w:rsidRPr="002E5717">
              <w:rPr>
                <w:rFonts w:ascii="Arial" w:eastAsiaTheme="minorHAnsi" w:hAnsi="Arial" w:cs="Arial"/>
                <w:sz w:val="18"/>
                <w:szCs w:val="18"/>
              </w:rPr>
            </w:r>
            <w:r w:rsidRPr="002E5717">
              <w:rPr>
                <w:rFonts w:ascii="Arial" w:eastAsiaTheme="minorHAnsi" w:hAnsi="Arial" w:cs="Arial"/>
                <w:sz w:val="18"/>
                <w:szCs w:val="18"/>
              </w:rPr>
              <w:fldChar w:fldCharType="separate"/>
            </w:r>
            <w:r w:rsidR="00F74837">
              <w:rPr>
                <w:rFonts w:ascii="Arial" w:eastAsiaTheme="minorHAnsi" w:hAnsi="Arial" w:cs="Arial"/>
                <w:sz w:val="18"/>
                <w:szCs w:val="18"/>
              </w:rPr>
              <w:t>[1]</w:t>
            </w:r>
            <w:r w:rsidRPr="002E5717">
              <w:rPr>
                <w:rFonts w:ascii="Arial" w:eastAsiaTheme="minorHAnsi" w:hAnsi="Arial" w:cs="Arial"/>
                <w:sz w:val="18"/>
                <w:szCs w:val="18"/>
              </w:rPr>
              <w:fldChar w:fldCharType="end"/>
            </w:r>
          </w:p>
        </w:tc>
      </w:tr>
      <w:tr w:rsidR="004839E1" w:rsidRPr="00EF7BAC" w14:paraId="6CEC6BD6" w14:textId="77777777" w:rsidTr="00112EFB">
        <w:trPr>
          <w:trHeight w:val="255"/>
        </w:trPr>
        <w:tc>
          <w:tcPr>
            <w:tcW w:w="1515" w:type="dxa"/>
          </w:tcPr>
          <w:p w14:paraId="73501B70" w14:textId="5C4A1231"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633979EB" w14:textId="28532DB9"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SystemInformation: SIB3</w:t>
            </w:r>
          </w:p>
        </w:tc>
        <w:tc>
          <w:tcPr>
            <w:tcW w:w="1862" w:type="dxa"/>
          </w:tcPr>
          <w:p w14:paraId="2F070B4E" w14:textId="57F0A352"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3C498E7F" w14:textId="483C244D" w:rsidR="004839E1" w:rsidRPr="002E5717" w:rsidRDefault="004839E1" w:rsidP="004839E1">
            <w:pPr>
              <w:rPr>
                <w:rFonts w:ascii="Arial" w:eastAsiaTheme="minorHAnsi" w:hAnsi="Arial" w:cs="Arial"/>
                <w:sz w:val="18"/>
                <w:szCs w:val="18"/>
              </w:rPr>
            </w:pPr>
            <w:r w:rsidRPr="002E5717">
              <w:rPr>
                <w:rFonts w:ascii="Arial" w:eastAsiaTheme="minorHAnsi" w:hAnsi="Arial" w:cs="Arial"/>
                <w:sz w:val="18"/>
                <w:szCs w:val="18"/>
              </w:rPr>
              <w:t xml:space="preserve">ORAN-WG8.AAD </w:t>
            </w:r>
            <w:r w:rsidRPr="002E5717">
              <w:rPr>
                <w:rFonts w:ascii="Arial" w:eastAsiaTheme="minorHAnsi" w:hAnsi="Arial" w:cs="Arial"/>
                <w:sz w:val="18"/>
                <w:szCs w:val="18"/>
              </w:rPr>
              <w:fldChar w:fldCharType="begin"/>
            </w:r>
            <w:r w:rsidRPr="002E5717">
              <w:rPr>
                <w:rFonts w:ascii="Arial" w:eastAsiaTheme="minorHAnsi" w:hAnsi="Arial" w:cs="Arial"/>
                <w:sz w:val="18"/>
                <w:szCs w:val="18"/>
              </w:rPr>
              <w:instrText xml:space="preserve"> REF _Ref22205352 \w \h  \* MERGEFORMAT </w:instrText>
            </w:r>
            <w:r w:rsidRPr="002E5717">
              <w:rPr>
                <w:rFonts w:ascii="Arial" w:eastAsiaTheme="minorHAnsi" w:hAnsi="Arial" w:cs="Arial"/>
                <w:sz w:val="18"/>
                <w:szCs w:val="18"/>
              </w:rPr>
            </w:r>
            <w:r w:rsidRPr="002E5717">
              <w:rPr>
                <w:rFonts w:ascii="Arial" w:eastAsiaTheme="minorHAnsi" w:hAnsi="Arial" w:cs="Arial"/>
                <w:sz w:val="18"/>
                <w:szCs w:val="18"/>
              </w:rPr>
              <w:fldChar w:fldCharType="separate"/>
            </w:r>
            <w:r w:rsidR="00F74837">
              <w:rPr>
                <w:rFonts w:ascii="Arial" w:eastAsiaTheme="minorHAnsi" w:hAnsi="Arial" w:cs="Arial"/>
                <w:sz w:val="18"/>
                <w:szCs w:val="18"/>
              </w:rPr>
              <w:t>[1]</w:t>
            </w:r>
            <w:r w:rsidRPr="002E5717">
              <w:rPr>
                <w:rFonts w:ascii="Arial" w:eastAsiaTheme="minorHAnsi" w:hAnsi="Arial" w:cs="Arial"/>
                <w:sz w:val="18"/>
                <w:szCs w:val="18"/>
              </w:rPr>
              <w:fldChar w:fldCharType="end"/>
            </w:r>
          </w:p>
        </w:tc>
      </w:tr>
      <w:tr w:rsidR="004839E1" w:rsidRPr="00EF7BAC" w14:paraId="056F7C4D" w14:textId="77777777" w:rsidTr="00112EFB">
        <w:trPr>
          <w:trHeight w:val="255"/>
        </w:trPr>
        <w:tc>
          <w:tcPr>
            <w:tcW w:w="1515" w:type="dxa"/>
          </w:tcPr>
          <w:p w14:paraId="22F5C2CD" w14:textId="57119A04"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493EE9FF" w14:textId="4A0F677A"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Random Access Procedure</w:t>
            </w:r>
          </w:p>
        </w:tc>
        <w:tc>
          <w:tcPr>
            <w:tcW w:w="1862" w:type="dxa"/>
          </w:tcPr>
          <w:p w14:paraId="0DA3A5F8" w14:textId="44757897"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A02224" w:rsidRPr="006239DB">
              <w:rPr>
                <w:rFonts w:ascii="Arial" w:eastAsiaTheme="minorHAnsi" w:hAnsi="Arial" w:cs="Arial"/>
                <w:sz w:val="18"/>
                <w:szCs w:val="18"/>
              </w:rPr>
              <w:t>1</w:t>
            </w:r>
          </w:p>
        </w:tc>
        <w:tc>
          <w:tcPr>
            <w:tcW w:w="3531" w:type="dxa"/>
          </w:tcPr>
          <w:p w14:paraId="5A22D5C3" w14:textId="0AA04296" w:rsidR="004839E1" w:rsidRPr="002E5717" w:rsidRDefault="004839E1" w:rsidP="004839E1">
            <w:pPr>
              <w:rPr>
                <w:rFonts w:ascii="Arial" w:eastAsiaTheme="minorHAnsi" w:hAnsi="Arial" w:cs="Arial"/>
                <w:sz w:val="18"/>
                <w:szCs w:val="18"/>
              </w:rPr>
            </w:pPr>
            <w:r w:rsidRPr="002E5717">
              <w:rPr>
                <w:rFonts w:ascii="Arial" w:eastAsiaTheme="minorHAnsi" w:hAnsi="Arial" w:cs="Arial"/>
                <w:sz w:val="18"/>
                <w:szCs w:val="18"/>
              </w:rPr>
              <w:t xml:space="preserve">ORAN-WG8.AAD </w:t>
            </w:r>
            <w:r w:rsidRPr="002E5717">
              <w:rPr>
                <w:rFonts w:ascii="Arial" w:eastAsiaTheme="minorHAnsi" w:hAnsi="Arial" w:cs="Arial"/>
                <w:sz w:val="18"/>
                <w:szCs w:val="18"/>
              </w:rPr>
              <w:fldChar w:fldCharType="begin"/>
            </w:r>
            <w:r w:rsidRPr="002E5717">
              <w:rPr>
                <w:rFonts w:ascii="Arial" w:eastAsiaTheme="minorHAnsi" w:hAnsi="Arial" w:cs="Arial"/>
                <w:sz w:val="18"/>
                <w:szCs w:val="18"/>
              </w:rPr>
              <w:instrText xml:space="preserve"> REF _Ref22205352 \w \h  \* MERGEFORMAT </w:instrText>
            </w:r>
            <w:r w:rsidRPr="002E5717">
              <w:rPr>
                <w:rFonts w:ascii="Arial" w:eastAsiaTheme="minorHAnsi" w:hAnsi="Arial" w:cs="Arial"/>
                <w:sz w:val="18"/>
                <w:szCs w:val="18"/>
              </w:rPr>
            </w:r>
            <w:r w:rsidRPr="002E5717">
              <w:rPr>
                <w:rFonts w:ascii="Arial" w:eastAsiaTheme="minorHAnsi" w:hAnsi="Arial" w:cs="Arial"/>
                <w:sz w:val="18"/>
                <w:szCs w:val="18"/>
              </w:rPr>
              <w:fldChar w:fldCharType="separate"/>
            </w:r>
            <w:r w:rsidR="00F74837">
              <w:rPr>
                <w:rFonts w:ascii="Arial" w:eastAsiaTheme="minorHAnsi" w:hAnsi="Arial" w:cs="Arial"/>
                <w:sz w:val="18"/>
                <w:szCs w:val="18"/>
              </w:rPr>
              <w:t>[1]</w:t>
            </w:r>
            <w:r w:rsidRPr="002E5717">
              <w:rPr>
                <w:rFonts w:ascii="Arial" w:eastAsiaTheme="minorHAnsi" w:hAnsi="Arial" w:cs="Arial"/>
                <w:sz w:val="18"/>
                <w:szCs w:val="18"/>
              </w:rPr>
              <w:fldChar w:fldCharType="end"/>
            </w:r>
          </w:p>
        </w:tc>
      </w:tr>
      <w:tr w:rsidR="004839E1" w:rsidRPr="00EF7BAC" w14:paraId="4B903A9F" w14:textId="77777777" w:rsidTr="00112EFB">
        <w:trPr>
          <w:trHeight w:val="268"/>
        </w:trPr>
        <w:tc>
          <w:tcPr>
            <w:tcW w:w="1515" w:type="dxa"/>
          </w:tcPr>
          <w:p w14:paraId="1A0D866E" w14:textId="43354D81"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13EAF976" w14:textId="76D7B841"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Registration Procedure</w:t>
            </w:r>
          </w:p>
        </w:tc>
        <w:tc>
          <w:tcPr>
            <w:tcW w:w="1862" w:type="dxa"/>
          </w:tcPr>
          <w:p w14:paraId="3870F2FE" w14:textId="45B6542F"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6026CCEB" w14:textId="13CE0272"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4F849195" w14:textId="77777777" w:rsidTr="00112EFB">
        <w:trPr>
          <w:trHeight w:val="268"/>
        </w:trPr>
        <w:tc>
          <w:tcPr>
            <w:tcW w:w="1515" w:type="dxa"/>
          </w:tcPr>
          <w:p w14:paraId="47F64D85" w14:textId="656D20EA"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4F08C13B" w14:textId="1163EA73"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UE Initiated De-Registration</w:t>
            </w:r>
          </w:p>
        </w:tc>
        <w:tc>
          <w:tcPr>
            <w:tcW w:w="1862" w:type="dxa"/>
          </w:tcPr>
          <w:p w14:paraId="1DE9CD13" w14:textId="7EC86F47"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2D6D272C" w14:textId="02C7B80E"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31967F16" w14:textId="77777777" w:rsidTr="00112EFB">
        <w:trPr>
          <w:trHeight w:val="415"/>
        </w:trPr>
        <w:tc>
          <w:tcPr>
            <w:tcW w:w="1515" w:type="dxa"/>
          </w:tcPr>
          <w:p w14:paraId="61E9D8DE" w14:textId="3DF81D4A"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6331B821" w14:textId="405CB547"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PDU Establishment Procedure</w:t>
            </w:r>
          </w:p>
        </w:tc>
        <w:tc>
          <w:tcPr>
            <w:tcW w:w="1862" w:type="dxa"/>
          </w:tcPr>
          <w:p w14:paraId="0571B105" w14:textId="6A61FFAF"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75A0B6EC" w14:textId="0D0A27A0"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2ADE6122" w14:textId="77777777" w:rsidTr="00112EFB">
        <w:trPr>
          <w:trHeight w:val="415"/>
        </w:trPr>
        <w:tc>
          <w:tcPr>
            <w:tcW w:w="1515" w:type="dxa"/>
          </w:tcPr>
          <w:p w14:paraId="65BBCC33" w14:textId="7732B120"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70959B0A" w14:textId="2B57FF1F"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PDU Session Modification</w:t>
            </w:r>
          </w:p>
        </w:tc>
        <w:tc>
          <w:tcPr>
            <w:tcW w:w="1862" w:type="dxa"/>
          </w:tcPr>
          <w:p w14:paraId="3669B8A8" w14:textId="4C9AD762"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10DDDFC6" w14:textId="3FD3E781"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0B43978F" w14:textId="77777777" w:rsidTr="00112EFB">
        <w:trPr>
          <w:trHeight w:val="402"/>
        </w:trPr>
        <w:tc>
          <w:tcPr>
            <w:tcW w:w="1515" w:type="dxa"/>
          </w:tcPr>
          <w:p w14:paraId="62ABA536" w14:textId="7E559AC1"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6DEE02E6" w14:textId="428D9DDB"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Idle mode Paging</w:t>
            </w:r>
          </w:p>
        </w:tc>
        <w:tc>
          <w:tcPr>
            <w:tcW w:w="1862" w:type="dxa"/>
          </w:tcPr>
          <w:p w14:paraId="5EF21C2D" w14:textId="6B459946"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092FD679" w14:textId="22675948"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702A4C34" w14:textId="77777777" w:rsidTr="00112EFB">
        <w:trPr>
          <w:trHeight w:val="402"/>
        </w:trPr>
        <w:tc>
          <w:tcPr>
            <w:tcW w:w="1515" w:type="dxa"/>
          </w:tcPr>
          <w:p w14:paraId="4385AD3E" w14:textId="5F0D82D4"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7A540B5F" w14:textId="452D2727"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Downlink Continuous Throughput</w:t>
            </w:r>
          </w:p>
        </w:tc>
        <w:tc>
          <w:tcPr>
            <w:tcW w:w="1862" w:type="dxa"/>
          </w:tcPr>
          <w:p w14:paraId="05453247" w14:textId="63C9E225"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Release 1</w:t>
            </w:r>
          </w:p>
        </w:tc>
        <w:tc>
          <w:tcPr>
            <w:tcW w:w="3531" w:type="dxa"/>
          </w:tcPr>
          <w:p w14:paraId="4AA67D86" w14:textId="2B764494"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1BEDE02B" w14:textId="77777777" w:rsidTr="00112EFB">
        <w:trPr>
          <w:trHeight w:val="415"/>
        </w:trPr>
        <w:tc>
          <w:tcPr>
            <w:tcW w:w="1515" w:type="dxa"/>
          </w:tcPr>
          <w:p w14:paraId="5D74F557" w14:textId="2AAE361C"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6AF4E651" w14:textId="4B17A872"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Uplink Continuous Throughput</w:t>
            </w:r>
          </w:p>
        </w:tc>
        <w:tc>
          <w:tcPr>
            <w:tcW w:w="1862" w:type="dxa"/>
          </w:tcPr>
          <w:p w14:paraId="5034A351" w14:textId="6DE44680"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Release 1</w:t>
            </w:r>
          </w:p>
        </w:tc>
        <w:tc>
          <w:tcPr>
            <w:tcW w:w="3531" w:type="dxa"/>
          </w:tcPr>
          <w:p w14:paraId="0E6A37DD" w14:textId="534AD9C2"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77956D0F" w14:textId="77777777" w:rsidTr="00112EFB">
        <w:trPr>
          <w:trHeight w:val="402"/>
        </w:trPr>
        <w:tc>
          <w:tcPr>
            <w:tcW w:w="1515" w:type="dxa"/>
          </w:tcPr>
          <w:p w14:paraId="530AFCE8" w14:textId="785E9D58"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679520D4" w14:textId="6B02CF11"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Bidirectional Continuous Throughput</w:t>
            </w:r>
          </w:p>
        </w:tc>
        <w:tc>
          <w:tcPr>
            <w:tcW w:w="1862" w:type="dxa"/>
          </w:tcPr>
          <w:p w14:paraId="5F1948F8" w14:textId="432B9E74"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Release 1</w:t>
            </w:r>
          </w:p>
        </w:tc>
        <w:tc>
          <w:tcPr>
            <w:tcW w:w="3531" w:type="dxa"/>
          </w:tcPr>
          <w:p w14:paraId="681137C5" w14:textId="44856D5E"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839E1" w:rsidRPr="00EF7BAC" w14:paraId="716EF7AF" w14:textId="77777777" w:rsidTr="00112EFB">
        <w:trPr>
          <w:trHeight w:val="402"/>
        </w:trPr>
        <w:tc>
          <w:tcPr>
            <w:tcW w:w="1515" w:type="dxa"/>
          </w:tcPr>
          <w:p w14:paraId="0BD8682B" w14:textId="3D6AC227"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bottom"/>
          </w:tcPr>
          <w:p w14:paraId="0820E23C" w14:textId="4460B3EC"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Bidirectional throughput on multiple flow</w:t>
            </w:r>
          </w:p>
        </w:tc>
        <w:tc>
          <w:tcPr>
            <w:tcW w:w="1862" w:type="dxa"/>
          </w:tcPr>
          <w:p w14:paraId="7093DC81" w14:textId="681607FD"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Release </w:t>
            </w:r>
            <w:r w:rsidR="00BB0367" w:rsidRPr="006239DB">
              <w:rPr>
                <w:rFonts w:ascii="Arial" w:eastAsiaTheme="minorHAnsi" w:hAnsi="Arial" w:cs="Arial"/>
                <w:sz w:val="18"/>
                <w:szCs w:val="18"/>
              </w:rPr>
              <w:t>1</w:t>
            </w:r>
          </w:p>
        </w:tc>
        <w:tc>
          <w:tcPr>
            <w:tcW w:w="3531" w:type="dxa"/>
          </w:tcPr>
          <w:p w14:paraId="737F305B" w14:textId="177A0383" w:rsidR="004839E1" w:rsidRPr="006239DB" w:rsidRDefault="004839E1" w:rsidP="004839E1">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BC75851" w14:textId="77777777" w:rsidTr="00ED6836">
        <w:trPr>
          <w:trHeight w:val="402"/>
        </w:trPr>
        <w:tc>
          <w:tcPr>
            <w:tcW w:w="1515" w:type="dxa"/>
            <w:vAlign w:val="center"/>
          </w:tcPr>
          <w:p w14:paraId="7FA12DA5" w14:textId="219F73C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6560FD56" w14:textId="3ECB44B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SMO Discovery and O1 Interface establishment between O-DU and SMO using static configuration on the O-DU.</w:t>
            </w:r>
          </w:p>
        </w:tc>
        <w:tc>
          <w:tcPr>
            <w:tcW w:w="1862" w:type="dxa"/>
            <w:vAlign w:val="center"/>
          </w:tcPr>
          <w:p w14:paraId="54E3C9BF" w14:textId="500EFDD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41BF87BE" w14:textId="046F42D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3F216B4B" w14:textId="77777777" w:rsidTr="00ED6836">
        <w:trPr>
          <w:trHeight w:val="402"/>
        </w:trPr>
        <w:tc>
          <w:tcPr>
            <w:tcW w:w="1515" w:type="dxa"/>
            <w:vAlign w:val="center"/>
          </w:tcPr>
          <w:p w14:paraId="4E6776D8" w14:textId="5437783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72472524" w14:textId="6F0B599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SMO Discovery and O1 Interface establishment between O-DU and SMO.</w:t>
            </w:r>
          </w:p>
        </w:tc>
        <w:tc>
          <w:tcPr>
            <w:tcW w:w="1862" w:type="dxa"/>
            <w:vAlign w:val="center"/>
          </w:tcPr>
          <w:p w14:paraId="2E68CCC4" w14:textId="217851D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05844A42" w14:textId="7628640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5FB89A8" w14:textId="77777777" w:rsidTr="00ED6836">
        <w:trPr>
          <w:trHeight w:val="402"/>
        </w:trPr>
        <w:tc>
          <w:tcPr>
            <w:tcW w:w="1515" w:type="dxa"/>
            <w:vAlign w:val="center"/>
          </w:tcPr>
          <w:p w14:paraId="1359793B" w14:textId="10C0013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6A8C8839" w14:textId="15FA5F1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the cell activation successful when configuration received from SMO for co-located O-DU and O-RU.</w:t>
            </w:r>
          </w:p>
        </w:tc>
        <w:tc>
          <w:tcPr>
            <w:tcW w:w="1862" w:type="dxa"/>
            <w:vAlign w:val="center"/>
          </w:tcPr>
          <w:p w14:paraId="2C52F0F6" w14:textId="128D715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04F2E9AF" w14:textId="2EC6022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2D0EFCB0" w14:textId="77777777" w:rsidTr="00ED6836">
        <w:trPr>
          <w:trHeight w:val="402"/>
        </w:trPr>
        <w:tc>
          <w:tcPr>
            <w:tcW w:w="1515" w:type="dxa"/>
            <w:vAlign w:val="center"/>
          </w:tcPr>
          <w:p w14:paraId="1D1D3254" w14:textId="6913300B"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04209078" w14:textId="78619C1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Verify the cell activation successful when configuration received from </w:t>
            </w:r>
            <w:r w:rsidRPr="006239DB">
              <w:rPr>
                <w:rFonts w:ascii="Arial" w:eastAsiaTheme="minorHAnsi" w:hAnsi="Arial" w:cs="Arial"/>
                <w:sz w:val="18"/>
                <w:szCs w:val="18"/>
              </w:rPr>
              <w:lastRenderedPageBreak/>
              <w:t>SMO for non co-located(remote) O-RU and O-DU.</w:t>
            </w:r>
          </w:p>
        </w:tc>
        <w:tc>
          <w:tcPr>
            <w:tcW w:w="1862" w:type="dxa"/>
            <w:vAlign w:val="center"/>
          </w:tcPr>
          <w:p w14:paraId="7052F7CC" w14:textId="169133F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lastRenderedPageBreak/>
              <w:t>Release 2</w:t>
            </w:r>
          </w:p>
        </w:tc>
        <w:tc>
          <w:tcPr>
            <w:tcW w:w="3531" w:type="dxa"/>
          </w:tcPr>
          <w:p w14:paraId="39F953C2" w14:textId="2FC7F00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FEB653F" w14:textId="77777777" w:rsidTr="00ED6836">
        <w:trPr>
          <w:trHeight w:val="402"/>
        </w:trPr>
        <w:tc>
          <w:tcPr>
            <w:tcW w:w="1515" w:type="dxa"/>
            <w:vAlign w:val="center"/>
          </w:tcPr>
          <w:p w14:paraId="3300C328" w14:textId="36EA230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3F4B997E" w14:textId="4DAA3CE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SMO is notified with the alarm when O-DU detects out of sync from O-RU in hierarchical model.</w:t>
            </w:r>
          </w:p>
        </w:tc>
        <w:tc>
          <w:tcPr>
            <w:tcW w:w="1862" w:type="dxa"/>
            <w:vAlign w:val="center"/>
          </w:tcPr>
          <w:p w14:paraId="524C46F2" w14:textId="704F7C0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534A9964" w14:textId="0C4114D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3830E62D" w14:textId="77777777" w:rsidTr="00ED6836">
        <w:trPr>
          <w:trHeight w:val="402"/>
        </w:trPr>
        <w:tc>
          <w:tcPr>
            <w:tcW w:w="1515" w:type="dxa"/>
            <w:vAlign w:val="center"/>
          </w:tcPr>
          <w:p w14:paraId="4DC53793" w14:textId="679E168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21F1DB45" w14:textId="36D26DF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SMO sends subscription to O-RU via O-DU for alarms and handles the alarm notification from O-RU via O-DU.</w:t>
            </w:r>
          </w:p>
        </w:tc>
        <w:tc>
          <w:tcPr>
            <w:tcW w:w="1862" w:type="dxa"/>
            <w:vAlign w:val="center"/>
          </w:tcPr>
          <w:p w14:paraId="5675A9E0" w14:textId="41D1766B"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7B02DEF9" w14:textId="4129BFA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5B6F844C" w14:textId="77777777" w:rsidTr="00ED6836">
        <w:trPr>
          <w:trHeight w:val="402"/>
        </w:trPr>
        <w:tc>
          <w:tcPr>
            <w:tcW w:w="1515" w:type="dxa"/>
            <w:vAlign w:val="center"/>
          </w:tcPr>
          <w:p w14:paraId="733D2DDF" w14:textId="1C359BB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0D15A74C" w14:textId="39D80C2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SMO handles any subscribed measurement counters received from O-DU on O1 interface.</w:t>
            </w:r>
          </w:p>
        </w:tc>
        <w:tc>
          <w:tcPr>
            <w:tcW w:w="1862" w:type="dxa"/>
            <w:vAlign w:val="center"/>
          </w:tcPr>
          <w:p w14:paraId="12BFB5A6" w14:textId="61092B2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5FA86D21" w14:textId="7FD90B2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565C1F9" w14:textId="77777777" w:rsidTr="00ED6836">
        <w:trPr>
          <w:trHeight w:val="402"/>
        </w:trPr>
        <w:tc>
          <w:tcPr>
            <w:tcW w:w="1515" w:type="dxa"/>
            <w:vAlign w:val="center"/>
          </w:tcPr>
          <w:p w14:paraId="6033345E" w14:textId="454EBC3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E2</w:t>
            </w:r>
          </w:p>
        </w:tc>
        <w:tc>
          <w:tcPr>
            <w:tcW w:w="3008" w:type="dxa"/>
            <w:vAlign w:val="center"/>
          </w:tcPr>
          <w:p w14:paraId="276CF568" w14:textId="78969B8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O-DU successfully establish E2 Interface with near RT-RIC.</w:t>
            </w:r>
          </w:p>
        </w:tc>
        <w:tc>
          <w:tcPr>
            <w:tcW w:w="1862" w:type="dxa"/>
            <w:vAlign w:val="center"/>
          </w:tcPr>
          <w:p w14:paraId="1A0F68E8" w14:textId="44D9BAA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5C3842C1" w14:textId="6E69B26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57733892" w14:textId="77777777" w:rsidTr="00ED6836">
        <w:trPr>
          <w:trHeight w:val="402"/>
        </w:trPr>
        <w:tc>
          <w:tcPr>
            <w:tcW w:w="1515" w:type="dxa"/>
            <w:vAlign w:val="center"/>
          </w:tcPr>
          <w:p w14:paraId="5BCF61D2" w14:textId="2565B09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E2</w:t>
            </w:r>
          </w:p>
        </w:tc>
        <w:tc>
          <w:tcPr>
            <w:tcW w:w="3008" w:type="dxa"/>
            <w:vAlign w:val="center"/>
          </w:tcPr>
          <w:p w14:paraId="3DE89293" w14:textId="4933F3B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near RT-RIC server sends subscription request with type as REPORT to O-DU.</w:t>
            </w:r>
          </w:p>
        </w:tc>
        <w:tc>
          <w:tcPr>
            <w:tcW w:w="1862" w:type="dxa"/>
            <w:vAlign w:val="center"/>
          </w:tcPr>
          <w:p w14:paraId="1E4BF0B7" w14:textId="69194DB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625E51C1" w14:textId="388FAA1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383AEB07" w14:textId="77777777" w:rsidTr="00ED6836">
        <w:trPr>
          <w:trHeight w:val="402"/>
        </w:trPr>
        <w:tc>
          <w:tcPr>
            <w:tcW w:w="1515" w:type="dxa"/>
            <w:vAlign w:val="center"/>
          </w:tcPr>
          <w:p w14:paraId="7A4E229C" w14:textId="0AE2DF1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E2</w:t>
            </w:r>
          </w:p>
        </w:tc>
        <w:tc>
          <w:tcPr>
            <w:tcW w:w="3008" w:type="dxa"/>
            <w:vAlign w:val="center"/>
          </w:tcPr>
          <w:p w14:paraId="2292B841" w14:textId="3C95120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O-DU includes the RIC Actions Not Admitted List in subscription response to near RT-RIC server.</w:t>
            </w:r>
          </w:p>
        </w:tc>
        <w:tc>
          <w:tcPr>
            <w:tcW w:w="1862" w:type="dxa"/>
            <w:vAlign w:val="center"/>
          </w:tcPr>
          <w:p w14:paraId="71B35992" w14:textId="3DE26C5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08802C94" w14:textId="253B438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4DF86630" w14:textId="77777777" w:rsidTr="00ED6836">
        <w:trPr>
          <w:trHeight w:val="402"/>
        </w:trPr>
        <w:tc>
          <w:tcPr>
            <w:tcW w:w="1515" w:type="dxa"/>
            <w:vAlign w:val="center"/>
          </w:tcPr>
          <w:p w14:paraId="47574D66" w14:textId="792C162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E2</w:t>
            </w:r>
          </w:p>
        </w:tc>
        <w:tc>
          <w:tcPr>
            <w:tcW w:w="3008" w:type="dxa"/>
            <w:vAlign w:val="center"/>
          </w:tcPr>
          <w:p w14:paraId="7B41246F" w14:textId="2B5A3CB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O-DU sends periodic report to the subscribed features to near RT-RIC server.</w:t>
            </w:r>
          </w:p>
        </w:tc>
        <w:tc>
          <w:tcPr>
            <w:tcW w:w="1862" w:type="dxa"/>
            <w:vAlign w:val="center"/>
          </w:tcPr>
          <w:p w14:paraId="0D1FA320" w14:textId="3FD7356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2</w:t>
            </w:r>
          </w:p>
        </w:tc>
        <w:tc>
          <w:tcPr>
            <w:tcW w:w="3531" w:type="dxa"/>
          </w:tcPr>
          <w:p w14:paraId="11C1AC37" w14:textId="53BD01B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201CD47F" w14:textId="77777777" w:rsidTr="00ED6836">
        <w:trPr>
          <w:trHeight w:val="402"/>
        </w:trPr>
        <w:tc>
          <w:tcPr>
            <w:tcW w:w="1515" w:type="dxa"/>
            <w:vAlign w:val="center"/>
          </w:tcPr>
          <w:p w14:paraId="2AAF6BD6" w14:textId="30CE48DD"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26C8BD3F" w14:textId="2625571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Verify UE attach is successful with the given SSB periodicity and sub-carrier spacing as part of cell configuration structure from SMO to O-DU for FR1 configuration </w:t>
            </w:r>
          </w:p>
        </w:tc>
        <w:tc>
          <w:tcPr>
            <w:tcW w:w="1862" w:type="dxa"/>
            <w:vAlign w:val="center"/>
          </w:tcPr>
          <w:p w14:paraId="7E10DED1" w14:textId="5CBEB0C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6840FC52" w14:textId="0E4C772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4AC522A5" w14:textId="77777777" w:rsidTr="00ED6836">
        <w:trPr>
          <w:trHeight w:val="402"/>
        </w:trPr>
        <w:tc>
          <w:tcPr>
            <w:tcW w:w="1515" w:type="dxa"/>
            <w:vAlign w:val="center"/>
          </w:tcPr>
          <w:p w14:paraId="6B7B47C0" w14:textId="1ECAF5C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737C9419" w14:textId="1EDB0ED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UE attach is successful with Transmission periodicity configured to ms2p5 for FR1 configuration</w:t>
            </w:r>
          </w:p>
        </w:tc>
        <w:tc>
          <w:tcPr>
            <w:tcW w:w="1862" w:type="dxa"/>
            <w:vAlign w:val="center"/>
          </w:tcPr>
          <w:p w14:paraId="0D4A6CF6" w14:textId="2026C16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7B42BFCD" w14:textId="04C4D419"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3184898" w14:textId="77777777" w:rsidTr="00ED6836">
        <w:trPr>
          <w:trHeight w:val="402"/>
        </w:trPr>
        <w:tc>
          <w:tcPr>
            <w:tcW w:w="1515" w:type="dxa"/>
            <w:vAlign w:val="center"/>
          </w:tcPr>
          <w:p w14:paraId="0DDB5F07" w14:textId="11581A4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33D94B1D" w14:textId="26D92AFD"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UE attach is successful with Transmission periodicity configured to ms5 for FR1 configuration</w:t>
            </w:r>
          </w:p>
        </w:tc>
        <w:tc>
          <w:tcPr>
            <w:tcW w:w="1862" w:type="dxa"/>
            <w:vAlign w:val="center"/>
          </w:tcPr>
          <w:p w14:paraId="32235A86" w14:textId="5B34D37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115488FF" w14:textId="1BC5A13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B64B8E6" w14:textId="77777777" w:rsidTr="00ED6836">
        <w:trPr>
          <w:trHeight w:val="402"/>
        </w:trPr>
        <w:tc>
          <w:tcPr>
            <w:tcW w:w="1515" w:type="dxa"/>
            <w:vAlign w:val="center"/>
          </w:tcPr>
          <w:p w14:paraId="0C746504" w14:textId="7BF3C4F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685400B3" w14:textId="4D5F7E0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bring up is successful with 100Mhz bandwidth configuration received from SMO for FR1 configuration</w:t>
            </w:r>
          </w:p>
        </w:tc>
        <w:tc>
          <w:tcPr>
            <w:tcW w:w="1862" w:type="dxa"/>
            <w:vAlign w:val="center"/>
          </w:tcPr>
          <w:p w14:paraId="79ABC058" w14:textId="2073CC7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4CFEF0B2" w14:textId="10807EB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1FB463A9" w14:textId="77777777" w:rsidTr="00ED6836">
        <w:trPr>
          <w:trHeight w:val="402"/>
        </w:trPr>
        <w:tc>
          <w:tcPr>
            <w:tcW w:w="1515" w:type="dxa"/>
            <w:vAlign w:val="center"/>
          </w:tcPr>
          <w:p w14:paraId="12164066" w14:textId="12D9036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7AB151CF" w14:textId="4ABBF499"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DL and UL scheduling information IE’s during an end-to-end UDP FDX data transmission for FR1 configuration</w:t>
            </w:r>
          </w:p>
        </w:tc>
        <w:tc>
          <w:tcPr>
            <w:tcW w:w="1862" w:type="dxa"/>
            <w:vAlign w:val="center"/>
          </w:tcPr>
          <w:p w14:paraId="7F9C5A59" w14:textId="729EE379"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2C42F4C1" w14:textId="48326A0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36D3D85D" w14:textId="77777777" w:rsidTr="00ED6836">
        <w:trPr>
          <w:trHeight w:val="402"/>
        </w:trPr>
        <w:tc>
          <w:tcPr>
            <w:tcW w:w="1515" w:type="dxa"/>
            <w:vAlign w:val="center"/>
          </w:tcPr>
          <w:p w14:paraId="5FE5EE76" w14:textId="2A6451CC"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12FA1A82" w14:textId="4B91EC6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bring up is successful with 64 beams and 64 antenna ports configuration received from SMO to O-DU for FR2 configuration</w:t>
            </w:r>
          </w:p>
        </w:tc>
        <w:tc>
          <w:tcPr>
            <w:tcW w:w="1862" w:type="dxa"/>
            <w:vAlign w:val="center"/>
          </w:tcPr>
          <w:p w14:paraId="1FD7A773" w14:textId="2FDF8A6B"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2F3F9F6D" w14:textId="65161E4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01011D25" w14:textId="77777777" w:rsidTr="00ED6836">
        <w:trPr>
          <w:trHeight w:val="402"/>
        </w:trPr>
        <w:tc>
          <w:tcPr>
            <w:tcW w:w="1515" w:type="dxa"/>
            <w:vAlign w:val="center"/>
          </w:tcPr>
          <w:p w14:paraId="7820315D" w14:textId="3DEF8E9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0612A4DD" w14:textId="133DBED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Verify cell bring up is successful with 8 beams and 64 antenna ports configuration received from </w:t>
            </w:r>
            <w:r w:rsidRPr="006239DB">
              <w:rPr>
                <w:rFonts w:ascii="Arial" w:eastAsiaTheme="minorHAnsi" w:hAnsi="Arial" w:cs="Arial"/>
                <w:sz w:val="18"/>
                <w:szCs w:val="18"/>
              </w:rPr>
              <w:lastRenderedPageBreak/>
              <w:t>SMO to O-DU for FR1 configuration</w:t>
            </w:r>
          </w:p>
        </w:tc>
        <w:tc>
          <w:tcPr>
            <w:tcW w:w="1862" w:type="dxa"/>
            <w:vAlign w:val="center"/>
          </w:tcPr>
          <w:p w14:paraId="144B714E" w14:textId="09324DB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lastRenderedPageBreak/>
              <w:t>Release 3</w:t>
            </w:r>
          </w:p>
        </w:tc>
        <w:tc>
          <w:tcPr>
            <w:tcW w:w="3531" w:type="dxa"/>
          </w:tcPr>
          <w:p w14:paraId="2D466799" w14:textId="157CC33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2BABC7D8" w14:textId="77777777" w:rsidTr="00ED6836">
        <w:trPr>
          <w:trHeight w:val="402"/>
        </w:trPr>
        <w:tc>
          <w:tcPr>
            <w:tcW w:w="1515" w:type="dxa"/>
            <w:vAlign w:val="center"/>
          </w:tcPr>
          <w:p w14:paraId="22C7CFA3" w14:textId="2A3E229B"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667566B9" w14:textId="2932416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bring up is successful and UE attach when the O-DU is configured with 32 punctured SSB beams for FR2 configuration</w:t>
            </w:r>
          </w:p>
        </w:tc>
        <w:tc>
          <w:tcPr>
            <w:tcW w:w="1862" w:type="dxa"/>
            <w:vAlign w:val="center"/>
          </w:tcPr>
          <w:p w14:paraId="40F2A9A0" w14:textId="041FE04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38623C30" w14:textId="646EBE2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02C8F8E7" w14:textId="77777777" w:rsidTr="00ED6836">
        <w:trPr>
          <w:trHeight w:val="402"/>
        </w:trPr>
        <w:tc>
          <w:tcPr>
            <w:tcW w:w="1515" w:type="dxa"/>
            <w:vAlign w:val="center"/>
          </w:tcPr>
          <w:p w14:paraId="781E6B1A" w14:textId="526A014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41FFC925" w14:textId="224477B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bring up is successful when the parameter Occasion And CB-Preambles per SSB is configured to 1 by SMO for FR1 configuration</w:t>
            </w:r>
          </w:p>
        </w:tc>
        <w:tc>
          <w:tcPr>
            <w:tcW w:w="1862" w:type="dxa"/>
            <w:vAlign w:val="center"/>
          </w:tcPr>
          <w:p w14:paraId="0CD45E4C" w14:textId="5F7BF35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3</w:t>
            </w:r>
          </w:p>
        </w:tc>
        <w:tc>
          <w:tcPr>
            <w:tcW w:w="3531" w:type="dxa"/>
          </w:tcPr>
          <w:p w14:paraId="4A323285" w14:textId="7D281A2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52D21A7" w14:textId="77777777" w:rsidTr="00ED6836">
        <w:trPr>
          <w:trHeight w:val="402"/>
        </w:trPr>
        <w:tc>
          <w:tcPr>
            <w:tcW w:w="1515" w:type="dxa"/>
            <w:vAlign w:val="center"/>
          </w:tcPr>
          <w:p w14:paraId="50497137" w14:textId="3DC7219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2C891E27" w14:textId="358D6A7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the successful cell activation when slice specific configuration containing list of slices in the TA per PLMN is sent towards MAC/SCH on the O1 interface.</w:t>
            </w:r>
          </w:p>
        </w:tc>
        <w:tc>
          <w:tcPr>
            <w:tcW w:w="1862" w:type="dxa"/>
            <w:vAlign w:val="center"/>
          </w:tcPr>
          <w:p w14:paraId="23568979" w14:textId="6DD3AE5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49E4AF7D" w14:textId="049A9A4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15F46EE1" w14:textId="77777777" w:rsidTr="00ED6836">
        <w:trPr>
          <w:trHeight w:val="402"/>
        </w:trPr>
        <w:tc>
          <w:tcPr>
            <w:tcW w:w="1515" w:type="dxa"/>
            <w:vAlign w:val="center"/>
          </w:tcPr>
          <w:p w14:paraId="231CDF31" w14:textId="2F387C7C"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25AB1B8A" w14:textId="076217E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UE Registration and PDU session establishment procedure with an allowed S-NSSAI.</w:t>
            </w:r>
          </w:p>
        </w:tc>
        <w:tc>
          <w:tcPr>
            <w:tcW w:w="1862" w:type="dxa"/>
            <w:vAlign w:val="center"/>
          </w:tcPr>
          <w:p w14:paraId="304C5493" w14:textId="18C524A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7B556444" w14:textId="100993D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D3B9D11" w14:textId="77777777" w:rsidTr="00ED6836">
        <w:trPr>
          <w:trHeight w:val="402"/>
        </w:trPr>
        <w:tc>
          <w:tcPr>
            <w:tcW w:w="1515" w:type="dxa"/>
            <w:vAlign w:val="center"/>
          </w:tcPr>
          <w:p w14:paraId="58019D88" w14:textId="32AB001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51053FE6" w14:textId="271C2CCC"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downlink data prioritization/scheduling on basis of slice differentiation in-case of each UE with single PDU session per slice.</w:t>
            </w:r>
          </w:p>
        </w:tc>
        <w:tc>
          <w:tcPr>
            <w:tcW w:w="1862" w:type="dxa"/>
            <w:vAlign w:val="center"/>
          </w:tcPr>
          <w:p w14:paraId="51713E0F" w14:textId="61692B19"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0066A7AF" w14:textId="5ED9D86B"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4B2760EA" w14:textId="77777777" w:rsidTr="00ED6836">
        <w:trPr>
          <w:trHeight w:val="402"/>
        </w:trPr>
        <w:tc>
          <w:tcPr>
            <w:tcW w:w="1515" w:type="dxa"/>
            <w:vAlign w:val="center"/>
          </w:tcPr>
          <w:p w14:paraId="37DEAC9A" w14:textId="1111825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74905CAB" w14:textId="7CE59DE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downlink data scheduling on basis of QoS flow prioritization when two PDU sessions have equal slice priority.</w:t>
            </w:r>
          </w:p>
        </w:tc>
        <w:tc>
          <w:tcPr>
            <w:tcW w:w="1862" w:type="dxa"/>
            <w:vAlign w:val="center"/>
          </w:tcPr>
          <w:p w14:paraId="61400C52" w14:textId="12D844A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71259DE5" w14:textId="33672D4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45BBECE5" w14:textId="77777777" w:rsidTr="00ED6836">
        <w:trPr>
          <w:trHeight w:val="402"/>
        </w:trPr>
        <w:tc>
          <w:tcPr>
            <w:tcW w:w="1515" w:type="dxa"/>
            <w:vAlign w:val="center"/>
          </w:tcPr>
          <w:p w14:paraId="5F8F862A" w14:textId="1C9CAA7B"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201AEE5F" w14:textId="1907912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key performance metrics with the sub-counters at S-NSSAI level.</w:t>
            </w:r>
          </w:p>
        </w:tc>
        <w:tc>
          <w:tcPr>
            <w:tcW w:w="1862" w:type="dxa"/>
            <w:vAlign w:val="center"/>
          </w:tcPr>
          <w:p w14:paraId="443788AE" w14:textId="24FEBFB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218350B5" w14:textId="0F92BBA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2800F71" w14:textId="77777777" w:rsidTr="00ED6836">
        <w:trPr>
          <w:trHeight w:val="402"/>
        </w:trPr>
        <w:tc>
          <w:tcPr>
            <w:tcW w:w="1515" w:type="dxa"/>
            <w:vAlign w:val="center"/>
          </w:tcPr>
          <w:p w14:paraId="476CC19A" w14:textId="7A267C2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324C18CC" w14:textId="6A7032FE"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successful slice re-configuration when RRM Policy is updated on the O1 interface.</w:t>
            </w:r>
          </w:p>
        </w:tc>
        <w:tc>
          <w:tcPr>
            <w:tcW w:w="1862" w:type="dxa"/>
            <w:vAlign w:val="center"/>
          </w:tcPr>
          <w:p w14:paraId="2C601A82" w14:textId="1EFACFE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7DE5C33E" w14:textId="5348890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58E10E4D" w14:textId="77777777" w:rsidTr="00ED6836">
        <w:trPr>
          <w:trHeight w:val="402"/>
        </w:trPr>
        <w:tc>
          <w:tcPr>
            <w:tcW w:w="1515" w:type="dxa"/>
            <w:vAlign w:val="center"/>
          </w:tcPr>
          <w:p w14:paraId="0F7EF43F" w14:textId="7D10131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vAlign w:val="center"/>
          </w:tcPr>
          <w:p w14:paraId="146CE058" w14:textId="47F8E8B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slice reconfiguration failure in-case of incorrect S-NSSAI is updated on the O1 interface.</w:t>
            </w:r>
          </w:p>
        </w:tc>
        <w:tc>
          <w:tcPr>
            <w:tcW w:w="1862" w:type="dxa"/>
            <w:vAlign w:val="center"/>
          </w:tcPr>
          <w:p w14:paraId="2FE74013" w14:textId="2A7F4E5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5591E3E8" w14:textId="20DE8B6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ABD4D63" w14:textId="77777777" w:rsidTr="00ED6836">
        <w:trPr>
          <w:trHeight w:val="402"/>
        </w:trPr>
        <w:tc>
          <w:tcPr>
            <w:tcW w:w="1515" w:type="dxa"/>
            <w:vAlign w:val="center"/>
          </w:tcPr>
          <w:p w14:paraId="6C852B4E" w14:textId="70BD4753"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4BDB3217" w14:textId="2B6A3CB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activation when O-DU is receiving synchronization from external timing source and sync-state is locked.</w:t>
            </w:r>
          </w:p>
        </w:tc>
        <w:tc>
          <w:tcPr>
            <w:tcW w:w="1862" w:type="dxa"/>
            <w:vAlign w:val="center"/>
          </w:tcPr>
          <w:p w14:paraId="331D85C8" w14:textId="1062CD99"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0EA212F1" w14:textId="055A1EB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3171DD8" w14:textId="77777777" w:rsidTr="00ED6836">
        <w:trPr>
          <w:trHeight w:val="402"/>
        </w:trPr>
        <w:tc>
          <w:tcPr>
            <w:tcW w:w="1515" w:type="dxa"/>
            <w:vAlign w:val="center"/>
          </w:tcPr>
          <w:p w14:paraId="4439A4C5" w14:textId="3AFCB784"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7272F3DA" w14:textId="598519C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activation when O-DU is receiving synchronization from external timing source and sync-state is not locked.</w:t>
            </w:r>
          </w:p>
        </w:tc>
        <w:tc>
          <w:tcPr>
            <w:tcW w:w="1862" w:type="dxa"/>
            <w:vAlign w:val="center"/>
          </w:tcPr>
          <w:p w14:paraId="3F01EDAD" w14:textId="59338E9C"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4807ECE0" w14:textId="0555BE1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834B9F2" w14:textId="77777777" w:rsidTr="00ED6836">
        <w:trPr>
          <w:trHeight w:val="402"/>
        </w:trPr>
        <w:tc>
          <w:tcPr>
            <w:tcW w:w="1515" w:type="dxa"/>
            <w:vAlign w:val="center"/>
          </w:tcPr>
          <w:p w14:paraId="5DFC31F9" w14:textId="578EA03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2F15F4FA" w14:textId="2A030452"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activation when O-DU is receiving synchronization from external timing source and sync-state transits from locked to holdover and freerun.</w:t>
            </w:r>
          </w:p>
        </w:tc>
        <w:tc>
          <w:tcPr>
            <w:tcW w:w="1862" w:type="dxa"/>
            <w:vAlign w:val="center"/>
          </w:tcPr>
          <w:p w14:paraId="7863D44A" w14:textId="18CCCA59"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28D400F0" w14:textId="19D1E5FF"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C2129BD" w14:textId="77777777" w:rsidTr="00ED6836">
        <w:trPr>
          <w:trHeight w:val="402"/>
        </w:trPr>
        <w:tc>
          <w:tcPr>
            <w:tcW w:w="1515" w:type="dxa"/>
            <w:vAlign w:val="center"/>
          </w:tcPr>
          <w:p w14:paraId="2125C625" w14:textId="66909D9A"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vAlign w:val="center"/>
          </w:tcPr>
          <w:p w14:paraId="412F469E" w14:textId="26A056F8"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cell activation when O-DU successfully receive synchronization from secondary source when sync fails with the primary source.</w:t>
            </w:r>
          </w:p>
        </w:tc>
        <w:tc>
          <w:tcPr>
            <w:tcW w:w="1862" w:type="dxa"/>
            <w:vAlign w:val="center"/>
          </w:tcPr>
          <w:p w14:paraId="4DB4F8AF" w14:textId="5B45849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32B530E2" w14:textId="22A87385"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bookmarkEnd w:id="120"/>
      <w:tr w:rsidR="003F5C87" w:rsidRPr="00EF7BAC" w14:paraId="0D828FA9" w14:textId="77777777" w:rsidTr="007D3FFD">
        <w:trPr>
          <w:trHeight w:val="402"/>
        </w:trPr>
        <w:tc>
          <w:tcPr>
            <w:tcW w:w="1515" w:type="dxa"/>
          </w:tcPr>
          <w:p w14:paraId="26D196BA"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lastRenderedPageBreak/>
              <w:t>O-CU, O-DU</w:t>
            </w:r>
          </w:p>
        </w:tc>
        <w:tc>
          <w:tcPr>
            <w:tcW w:w="3008" w:type="dxa"/>
          </w:tcPr>
          <w:p w14:paraId="51901C6F"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O-CU and O-DU provisions HO configuration sent over O1 interface by SMO during inter-O-DU handover within an O-CU</w:t>
            </w:r>
          </w:p>
        </w:tc>
        <w:tc>
          <w:tcPr>
            <w:tcW w:w="1862" w:type="dxa"/>
          </w:tcPr>
          <w:p w14:paraId="209FB760"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2A4AAAAE" w14:textId="2F96341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205C0E3E" w14:textId="77777777" w:rsidTr="007D3FFD">
        <w:trPr>
          <w:trHeight w:val="402"/>
        </w:trPr>
        <w:tc>
          <w:tcPr>
            <w:tcW w:w="1515" w:type="dxa"/>
          </w:tcPr>
          <w:p w14:paraId="64CDED95"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4B2046E5"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successful intra frequency measurement based inter-O-DU handover within an O-CU</w:t>
            </w:r>
          </w:p>
        </w:tc>
        <w:tc>
          <w:tcPr>
            <w:tcW w:w="1862" w:type="dxa"/>
          </w:tcPr>
          <w:p w14:paraId="304C89E5"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0352F3B5" w14:textId="6644DABC"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7997EED7" w14:textId="77777777" w:rsidTr="007D3FFD">
        <w:trPr>
          <w:trHeight w:val="402"/>
        </w:trPr>
        <w:tc>
          <w:tcPr>
            <w:tcW w:w="1515" w:type="dxa"/>
          </w:tcPr>
          <w:p w14:paraId="069B2FCE"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0A859CB3" w14:textId="1B1B3EC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successful inter-O-DU handover within an O-CU with multiple PDU session (GBR,</w:t>
            </w:r>
            <w:r w:rsidR="005A03DF">
              <w:rPr>
                <w:rFonts w:ascii="Arial" w:eastAsiaTheme="minorHAnsi" w:hAnsi="Arial" w:cs="Arial"/>
                <w:sz w:val="18"/>
                <w:szCs w:val="18"/>
              </w:rPr>
              <w:t xml:space="preserve"> </w:t>
            </w:r>
            <w:r w:rsidRPr="006239DB">
              <w:rPr>
                <w:rFonts w:ascii="Arial" w:eastAsiaTheme="minorHAnsi" w:hAnsi="Arial" w:cs="Arial"/>
                <w:sz w:val="18"/>
                <w:szCs w:val="18"/>
              </w:rPr>
              <w:t>Non-GBR,</w:t>
            </w:r>
            <w:r w:rsidR="005A03DF">
              <w:rPr>
                <w:rFonts w:ascii="Arial" w:eastAsiaTheme="minorHAnsi" w:hAnsi="Arial" w:cs="Arial"/>
                <w:sz w:val="18"/>
                <w:szCs w:val="18"/>
              </w:rPr>
              <w:t xml:space="preserve"> </w:t>
            </w:r>
            <w:r w:rsidRPr="006239DB">
              <w:rPr>
                <w:rFonts w:ascii="Arial" w:eastAsiaTheme="minorHAnsi" w:hAnsi="Arial" w:cs="Arial"/>
                <w:sz w:val="18"/>
                <w:szCs w:val="18"/>
              </w:rPr>
              <w:t>Delay critical GBR bearer) and each PDU session having single QFI established</w:t>
            </w:r>
          </w:p>
        </w:tc>
        <w:tc>
          <w:tcPr>
            <w:tcW w:w="1862" w:type="dxa"/>
          </w:tcPr>
          <w:p w14:paraId="42D92E9B"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20DDD743" w14:textId="58C71266"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06A800FE" w14:textId="77777777" w:rsidTr="007D3FFD">
        <w:trPr>
          <w:trHeight w:val="402"/>
        </w:trPr>
        <w:tc>
          <w:tcPr>
            <w:tcW w:w="1515" w:type="dxa"/>
          </w:tcPr>
          <w:p w14:paraId="54B2B593"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66ECB1D3"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successful inter-O-DU handover within an O-CU with multiple PDU session (GBR, Non-GBR, Delay critical GBR bearer) and each PDU session having multiple QFI established where few PDU sessions are admitted at target DU</w:t>
            </w:r>
          </w:p>
        </w:tc>
        <w:tc>
          <w:tcPr>
            <w:tcW w:w="1862" w:type="dxa"/>
          </w:tcPr>
          <w:p w14:paraId="216EDB4C"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34DFBED0" w14:textId="4037EEC1"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6356A725" w14:textId="77777777" w:rsidTr="007D3FFD">
        <w:trPr>
          <w:trHeight w:val="402"/>
        </w:trPr>
        <w:tc>
          <w:tcPr>
            <w:tcW w:w="1515" w:type="dxa"/>
          </w:tcPr>
          <w:p w14:paraId="763AB210"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44CE0CF1"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successful inter frequency measurement based inter-O-DU handover within an O-CU</w:t>
            </w:r>
          </w:p>
        </w:tc>
        <w:tc>
          <w:tcPr>
            <w:tcW w:w="1862" w:type="dxa"/>
          </w:tcPr>
          <w:p w14:paraId="2FD36094"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5B2CDE3D" w14:textId="75640F8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4DC8C313" w14:textId="77777777" w:rsidTr="007D3FFD">
        <w:trPr>
          <w:trHeight w:val="402"/>
        </w:trPr>
        <w:tc>
          <w:tcPr>
            <w:tcW w:w="1515" w:type="dxa"/>
          </w:tcPr>
          <w:p w14:paraId="0E57203E"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3F7CB048"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HO preparation failure at target O-DU during inter-O-DU handover within an O-CU</w:t>
            </w:r>
          </w:p>
        </w:tc>
        <w:tc>
          <w:tcPr>
            <w:tcW w:w="1862" w:type="dxa"/>
          </w:tcPr>
          <w:p w14:paraId="2D83981E"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2C6F8832" w14:textId="75586A4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F5C87" w:rsidRPr="00EF7BAC" w14:paraId="27452919" w14:textId="77777777" w:rsidTr="007D3FFD">
        <w:trPr>
          <w:trHeight w:val="402"/>
        </w:trPr>
        <w:tc>
          <w:tcPr>
            <w:tcW w:w="1515" w:type="dxa"/>
          </w:tcPr>
          <w:p w14:paraId="29F092BC"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O-CU, O-DU</w:t>
            </w:r>
          </w:p>
        </w:tc>
        <w:tc>
          <w:tcPr>
            <w:tcW w:w="3008" w:type="dxa"/>
          </w:tcPr>
          <w:p w14:paraId="0D3A002E"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Verify RRC Re-establishment received at O-CU when HO execution fails during inter-O-DU handover within an O-CU</w:t>
            </w:r>
          </w:p>
        </w:tc>
        <w:tc>
          <w:tcPr>
            <w:tcW w:w="1862" w:type="dxa"/>
          </w:tcPr>
          <w:p w14:paraId="05259BF0" w14:textId="77777777"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Release 4</w:t>
            </w:r>
          </w:p>
        </w:tc>
        <w:tc>
          <w:tcPr>
            <w:tcW w:w="3531" w:type="dxa"/>
          </w:tcPr>
          <w:p w14:paraId="0EDBF4A5" w14:textId="70F3B8A0" w:rsidR="003F5C87" w:rsidRPr="006239DB" w:rsidRDefault="003F5C87"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AE0F6C" w:rsidRPr="00EF7BAC" w14:paraId="0CE8D1E2" w14:textId="77777777" w:rsidTr="007D3FFD">
        <w:trPr>
          <w:trHeight w:val="402"/>
        </w:trPr>
        <w:tc>
          <w:tcPr>
            <w:tcW w:w="1515" w:type="dxa"/>
          </w:tcPr>
          <w:p w14:paraId="1D9913F5" w14:textId="6F475AAF"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149F4E1C" w14:textId="73F2D186"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beam failure detection and recovery using SSB for detection as well as recovery with DRX disabled and 64 beams for FR2 configuration.</w:t>
            </w:r>
          </w:p>
        </w:tc>
        <w:tc>
          <w:tcPr>
            <w:tcW w:w="1862" w:type="dxa"/>
          </w:tcPr>
          <w:p w14:paraId="3E84532D" w14:textId="57F4381D"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7577B85E" w14:textId="567984A5"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AE0F6C" w:rsidRPr="00EF7BAC" w14:paraId="43A13A1A" w14:textId="77777777" w:rsidTr="007D3FFD">
        <w:trPr>
          <w:trHeight w:val="402"/>
        </w:trPr>
        <w:tc>
          <w:tcPr>
            <w:tcW w:w="1515" w:type="dxa"/>
          </w:tcPr>
          <w:p w14:paraId="144144A7" w14:textId="0041B530" w:rsidR="00AE0F6C"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26F36827" w14:textId="14A42F3B"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beam failure detection and recovery using SSB for detection as well as recovery with DRX disabled and 8 beams for FR1 configuration.</w:t>
            </w:r>
          </w:p>
        </w:tc>
        <w:tc>
          <w:tcPr>
            <w:tcW w:w="1862" w:type="dxa"/>
          </w:tcPr>
          <w:p w14:paraId="62EF5D75" w14:textId="7639B1D4"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13E141AD" w14:textId="244BEC26"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AE0F6C" w:rsidRPr="00EF7BAC" w14:paraId="19CCF9E7" w14:textId="77777777" w:rsidTr="007D3FFD">
        <w:trPr>
          <w:trHeight w:val="402"/>
        </w:trPr>
        <w:tc>
          <w:tcPr>
            <w:tcW w:w="1515" w:type="dxa"/>
          </w:tcPr>
          <w:p w14:paraId="69C8C909" w14:textId="513247B2" w:rsidR="00AE0F6C"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56D551E2" w14:textId="5D3871F9"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beam failure detection and recovery using SSB for detection as well as recovery with DRX enabled and 8 beams for FR1 configuration.</w:t>
            </w:r>
          </w:p>
        </w:tc>
        <w:tc>
          <w:tcPr>
            <w:tcW w:w="1862" w:type="dxa"/>
          </w:tcPr>
          <w:p w14:paraId="50B32F5B" w14:textId="45187534"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052C9140" w14:textId="4EB060E7"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AE0F6C" w:rsidRPr="00EF7BAC" w14:paraId="12671AFD" w14:textId="77777777" w:rsidTr="007D3FFD">
        <w:trPr>
          <w:trHeight w:val="402"/>
        </w:trPr>
        <w:tc>
          <w:tcPr>
            <w:tcW w:w="1515" w:type="dxa"/>
          </w:tcPr>
          <w:p w14:paraId="63CE8B60" w14:textId="1C9FABE4" w:rsidR="00AE0F6C"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05C5CC47" w14:textId="3812B441"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beam failure detection and recovery using CSI-RS for detection as well as recovery with DRX disabled and 32 beams for FR2 configuration.</w:t>
            </w:r>
          </w:p>
        </w:tc>
        <w:tc>
          <w:tcPr>
            <w:tcW w:w="1862" w:type="dxa"/>
          </w:tcPr>
          <w:p w14:paraId="103A7093" w14:textId="301228B3"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2CFD7465" w14:textId="27171785"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AE0F6C" w:rsidRPr="00EF7BAC" w14:paraId="5B142EAC" w14:textId="77777777" w:rsidTr="007D3FFD">
        <w:trPr>
          <w:trHeight w:val="402"/>
        </w:trPr>
        <w:tc>
          <w:tcPr>
            <w:tcW w:w="1515" w:type="dxa"/>
          </w:tcPr>
          <w:p w14:paraId="75DD6945" w14:textId="58ACBCF7" w:rsidR="00AE0F6C"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4A1C77C6" w14:textId="20AB2D83" w:rsidR="00AE0F6C"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 xml:space="preserve">Verify </w:t>
            </w:r>
            <w:r w:rsidR="00996A29" w:rsidRPr="006239DB">
              <w:rPr>
                <w:rFonts w:ascii="Arial" w:eastAsiaTheme="minorHAnsi" w:hAnsi="Arial" w:cs="Arial"/>
                <w:sz w:val="18"/>
                <w:szCs w:val="18"/>
              </w:rPr>
              <w:t>prioritized</w:t>
            </w:r>
            <w:r w:rsidRPr="006239DB">
              <w:rPr>
                <w:rFonts w:ascii="Arial" w:eastAsiaTheme="minorHAnsi" w:hAnsi="Arial" w:cs="Arial"/>
                <w:sz w:val="18"/>
                <w:szCs w:val="18"/>
              </w:rPr>
              <w:t xml:space="preserve"> random access during beam failure recovery.</w:t>
            </w:r>
          </w:p>
        </w:tc>
        <w:tc>
          <w:tcPr>
            <w:tcW w:w="1862" w:type="dxa"/>
          </w:tcPr>
          <w:p w14:paraId="412BBC93" w14:textId="7A30DC92"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45EE1E7B" w14:textId="37C4FE5A" w:rsidR="00AE0F6C"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365607EE" w14:textId="77777777" w:rsidTr="007D3FFD">
        <w:trPr>
          <w:trHeight w:val="402"/>
        </w:trPr>
        <w:tc>
          <w:tcPr>
            <w:tcW w:w="1515" w:type="dxa"/>
          </w:tcPr>
          <w:p w14:paraId="2CC596B6" w14:textId="5B25F0A7"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33339198" w14:textId="7FA0A184" w:rsidR="00273097"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 xml:space="preserve">Verify beam failure detection and recovery when SSB/CSI-RS not </w:t>
            </w:r>
            <w:r w:rsidRPr="006239DB">
              <w:rPr>
                <w:rFonts w:ascii="Arial" w:eastAsiaTheme="minorHAnsi" w:hAnsi="Arial" w:cs="Arial"/>
                <w:sz w:val="18"/>
                <w:szCs w:val="18"/>
              </w:rPr>
              <w:lastRenderedPageBreak/>
              <w:t>configured under radioLinkMonitoringConfig.</w:t>
            </w:r>
          </w:p>
        </w:tc>
        <w:tc>
          <w:tcPr>
            <w:tcW w:w="1862" w:type="dxa"/>
          </w:tcPr>
          <w:p w14:paraId="5C654703" w14:textId="0ADD5306"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lastRenderedPageBreak/>
              <w:t>Release 5</w:t>
            </w:r>
          </w:p>
        </w:tc>
        <w:tc>
          <w:tcPr>
            <w:tcW w:w="3531" w:type="dxa"/>
          </w:tcPr>
          <w:p w14:paraId="34623347" w14:textId="18E71717"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57B28554" w14:textId="77777777" w:rsidTr="007D3FFD">
        <w:trPr>
          <w:trHeight w:val="402"/>
        </w:trPr>
        <w:tc>
          <w:tcPr>
            <w:tcW w:w="1515" w:type="dxa"/>
          </w:tcPr>
          <w:p w14:paraId="3803EA37" w14:textId="47CCABC7"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093CFF73" w14:textId="1734834D" w:rsidR="00273097"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end-to-end data with different CSI-RS configuration.</w:t>
            </w:r>
          </w:p>
        </w:tc>
        <w:tc>
          <w:tcPr>
            <w:tcW w:w="1862" w:type="dxa"/>
          </w:tcPr>
          <w:p w14:paraId="04208C7D" w14:textId="58930CC8"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6FBA433E" w14:textId="285318C9"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5A1D1474" w14:textId="77777777" w:rsidTr="007D3FFD">
        <w:trPr>
          <w:trHeight w:val="402"/>
        </w:trPr>
        <w:tc>
          <w:tcPr>
            <w:tcW w:w="1515" w:type="dxa"/>
          </w:tcPr>
          <w:p w14:paraId="49257564" w14:textId="5EFBBBF5"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3D155020" w14:textId="099A1C44" w:rsidR="00273097"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cell is not up with invalid CSI-RS configuration.</w:t>
            </w:r>
          </w:p>
        </w:tc>
        <w:tc>
          <w:tcPr>
            <w:tcW w:w="1862" w:type="dxa"/>
          </w:tcPr>
          <w:p w14:paraId="75AFAA72" w14:textId="16F86F37"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6F2ADAE9" w14:textId="415F5E53"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62C6F3A5" w14:textId="77777777" w:rsidTr="007D3FFD">
        <w:trPr>
          <w:trHeight w:val="402"/>
        </w:trPr>
        <w:tc>
          <w:tcPr>
            <w:tcW w:w="1515" w:type="dxa"/>
          </w:tcPr>
          <w:p w14:paraId="3BEA1980" w14:textId="58CD4A5C"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O-DU</w:t>
            </w:r>
          </w:p>
        </w:tc>
        <w:tc>
          <w:tcPr>
            <w:tcW w:w="3008" w:type="dxa"/>
          </w:tcPr>
          <w:p w14:paraId="1EE11673" w14:textId="7A442ABA" w:rsidR="00273097" w:rsidRPr="006239DB" w:rsidRDefault="00273097" w:rsidP="003F5C87">
            <w:pPr>
              <w:rPr>
                <w:rFonts w:ascii="Arial" w:eastAsiaTheme="minorHAnsi" w:hAnsi="Arial" w:cs="Arial"/>
                <w:sz w:val="18"/>
                <w:szCs w:val="18"/>
              </w:rPr>
            </w:pPr>
            <w:r w:rsidRPr="006239DB">
              <w:rPr>
                <w:rFonts w:ascii="Arial" w:eastAsiaTheme="minorHAnsi" w:hAnsi="Arial" w:cs="Arial"/>
                <w:sz w:val="18"/>
                <w:szCs w:val="18"/>
              </w:rPr>
              <w:t>Verify end-to-end data when SRS is enabled and UE is moving.</w:t>
            </w:r>
          </w:p>
        </w:tc>
        <w:tc>
          <w:tcPr>
            <w:tcW w:w="1862" w:type="dxa"/>
          </w:tcPr>
          <w:p w14:paraId="3C26F02D" w14:textId="35796F88"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3CD8C33E" w14:textId="0F999651"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1CCBDE44" w14:textId="77777777" w:rsidTr="007D3FFD">
        <w:trPr>
          <w:trHeight w:val="402"/>
        </w:trPr>
        <w:tc>
          <w:tcPr>
            <w:tcW w:w="1515" w:type="dxa"/>
          </w:tcPr>
          <w:p w14:paraId="0E125F8E" w14:textId="175FA15E"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tcPr>
          <w:p w14:paraId="71E876DE" w14:textId="61FDBE9F" w:rsidR="00273097" w:rsidRPr="006239DB" w:rsidRDefault="00CC72C7" w:rsidP="003F5C87">
            <w:pPr>
              <w:rPr>
                <w:rFonts w:ascii="Arial" w:eastAsiaTheme="minorHAnsi" w:hAnsi="Arial" w:cs="Arial"/>
                <w:sz w:val="18"/>
                <w:szCs w:val="18"/>
              </w:rPr>
            </w:pPr>
            <w:r w:rsidRPr="006239DB">
              <w:rPr>
                <w:rFonts w:ascii="Arial" w:eastAsiaTheme="minorHAnsi" w:hAnsi="Arial" w:cs="Arial"/>
                <w:sz w:val="18"/>
                <w:szCs w:val="18"/>
              </w:rPr>
              <w:t>Verify successful collection and transfer of MAC statistics for MU-MIMO from O-DU-OAM-Agent to SMO.</w:t>
            </w:r>
          </w:p>
        </w:tc>
        <w:tc>
          <w:tcPr>
            <w:tcW w:w="1862" w:type="dxa"/>
          </w:tcPr>
          <w:p w14:paraId="7E2509E5" w14:textId="429F914E"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6DF9A214" w14:textId="2E991E40"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6D0E399E" w14:textId="77777777" w:rsidTr="007D3FFD">
        <w:trPr>
          <w:trHeight w:val="402"/>
        </w:trPr>
        <w:tc>
          <w:tcPr>
            <w:tcW w:w="1515" w:type="dxa"/>
          </w:tcPr>
          <w:p w14:paraId="2D2F12C9" w14:textId="50601037"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O1</w:t>
            </w:r>
          </w:p>
        </w:tc>
        <w:tc>
          <w:tcPr>
            <w:tcW w:w="3008" w:type="dxa"/>
          </w:tcPr>
          <w:p w14:paraId="01F06E68" w14:textId="5E86D744" w:rsidR="00273097" w:rsidRPr="006239DB" w:rsidRDefault="00CC72C7" w:rsidP="003F5C87">
            <w:pPr>
              <w:rPr>
                <w:rFonts w:ascii="Arial" w:eastAsiaTheme="minorHAnsi" w:hAnsi="Arial" w:cs="Arial"/>
                <w:sz w:val="18"/>
                <w:szCs w:val="18"/>
              </w:rPr>
            </w:pPr>
            <w:r w:rsidRPr="006239DB">
              <w:rPr>
                <w:rFonts w:ascii="Arial" w:eastAsiaTheme="minorHAnsi" w:hAnsi="Arial" w:cs="Arial"/>
                <w:sz w:val="18"/>
                <w:szCs w:val="18"/>
              </w:rPr>
              <w:t>Verify O-DU-OAM-Agent successfully download the configuration from SMO for beamforming optimization through "file-download request".</w:t>
            </w:r>
          </w:p>
        </w:tc>
        <w:tc>
          <w:tcPr>
            <w:tcW w:w="1862" w:type="dxa"/>
          </w:tcPr>
          <w:p w14:paraId="7FC846E5" w14:textId="5C0C057A"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4154CB76" w14:textId="4AD1B9BA"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273097" w:rsidRPr="00EF7BAC" w14:paraId="25083D18" w14:textId="77777777" w:rsidTr="007D3FFD">
        <w:trPr>
          <w:trHeight w:val="402"/>
        </w:trPr>
        <w:tc>
          <w:tcPr>
            <w:tcW w:w="1515" w:type="dxa"/>
          </w:tcPr>
          <w:p w14:paraId="5DDB1418" w14:textId="13AE797C" w:rsidR="00273097" w:rsidRPr="006239DB" w:rsidRDefault="00E33510" w:rsidP="003F5C87">
            <w:pPr>
              <w:rPr>
                <w:rFonts w:ascii="Arial" w:eastAsiaTheme="minorHAnsi" w:hAnsi="Arial" w:cs="Arial"/>
                <w:sz w:val="18"/>
                <w:szCs w:val="18"/>
              </w:rPr>
            </w:pPr>
            <w:r w:rsidRPr="006239DB">
              <w:rPr>
                <w:rFonts w:ascii="Arial" w:eastAsiaTheme="minorHAnsi" w:hAnsi="Arial" w:cs="Arial"/>
                <w:sz w:val="18"/>
                <w:szCs w:val="18"/>
              </w:rPr>
              <w:t>E2</w:t>
            </w:r>
          </w:p>
        </w:tc>
        <w:tc>
          <w:tcPr>
            <w:tcW w:w="3008" w:type="dxa"/>
          </w:tcPr>
          <w:p w14:paraId="389EB3DC" w14:textId="0D0326BF" w:rsidR="00273097" w:rsidRPr="006239DB" w:rsidRDefault="00187416" w:rsidP="003F5C87">
            <w:pPr>
              <w:rPr>
                <w:rFonts w:ascii="Arial" w:eastAsiaTheme="minorHAnsi" w:hAnsi="Arial" w:cs="Arial"/>
                <w:sz w:val="18"/>
                <w:szCs w:val="18"/>
              </w:rPr>
            </w:pPr>
            <w:r w:rsidRPr="006239DB">
              <w:rPr>
                <w:rFonts w:ascii="Arial" w:eastAsiaTheme="minorHAnsi" w:hAnsi="Arial" w:cs="Arial"/>
                <w:sz w:val="18"/>
                <w:szCs w:val="18"/>
              </w:rPr>
              <w:t>Verify successful collection and transfer of L1 measurements along with parameter reconfiguration for AI/ML assisted Beam Selection Optimization on E2 interface.</w:t>
            </w:r>
          </w:p>
        </w:tc>
        <w:tc>
          <w:tcPr>
            <w:tcW w:w="1862" w:type="dxa"/>
          </w:tcPr>
          <w:p w14:paraId="3B66E247" w14:textId="256A187C"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Release 5</w:t>
            </w:r>
          </w:p>
        </w:tc>
        <w:tc>
          <w:tcPr>
            <w:tcW w:w="3531" w:type="dxa"/>
          </w:tcPr>
          <w:p w14:paraId="75039216" w14:textId="1D38BF5E" w:rsidR="00273097" w:rsidRPr="006239DB" w:rsidRDefault="00647415"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72BE1A8C" w14:textId="77777777" w:rsidTr="007D3FFD">
        <w:trPr>
          <w:trHeight w:val="402"/>
        </w:trPr>
        <w:tc>
          <w:tcPr>
            <w:tcW w:w="1515" w:type="dxa"/>
          </w:tcPr>
          <w:p w14:paraId="0B5946D7" w14:textId="7B35A1D3" w:rsidR="00045B87" w:rsidRPr="006239DB" w:rsidRDefault="00045B87" w:rsidP="003F5C87">
            <w:pPr>
              <w:rPr>
                <w:rFonts w:ascii="Arial" w:eastAsiaTheme="minorHAnsi" w:hAnsi="Arial" w:cs="Arial"/>
                <w:sz w:val="18"/>
                <w:szCs w:val="18"/>
              </w:rPr>
            </w:pPr>
            <w:r>
              <w:rPr>
                <w:rFonts w:ascii="Arial" w:eastAsiaTheme="minorHAnsi" w:hAnsi="Arial" w:cs="Arial"/>
                <w:sz w:val="18"/>
                <w:szCs w:val="18"/>
              </w:rPr>
              <w:t>O-Cloud</w:t>
            </w:r>
          </w:p>
        </w:tc>
        <w:tc>
          <w:tcPr>
            <w:tcW w:w="3008" w:type="dxa"/>
          </w:tcPr>
          <w:p w14:paraId="7AFF4A71" w14:textId="635E8BBA" w:rsidR="00045B87" w:rsidRPr="006239DB" w:rsidRDefault="00EC3895" w:rsidP="003F5C87">
            <w:pPr>
              <w:rPr>
                <w:rFonts w:ascii="Arial" w:eastAsiaTheme="minorHAnsi" w:hAnsi="Arial" w:cs="Arial"/>
                <w:sz w:val="18"/>
                <w:szCs w:val="18"/>
              </w:rPr>
            </w:pPr>
            <w:r w:rsidRPr="00EC3895">
              <w:rPr>
                <w:rFonts w:ascii="Arial" w:eastAsiaTheme="minorHAnsi" w:hAnsi="Arial" w:cs="Arial"/>
                <w:sz w:val="18"/>
                <w:szCs w:val="18"/>
              </w:rPr>
              <w:t>Verify successful vO-DU and vO-CU deployment on an O-Cloud</w:t>
            </w:r>
            <w:r>
              <w:rPr>
                <w:rFonts w:ascii="Arial" w:eastAsiaTheme="minorHAnsi" w:hAnsi="Arial" w:cs="Arial"/>
                <w:sz w:val="18"/>
                <w:szCs w:val="18"/>
              </w:rPr>
              <w:t>.</w:t>
            </w:r>
          </w:p>
        </w:tc>
        <w:tc>
          <w:tcPr>
            <w:tcW w:w="1862" w:type="dxa"/>
          </w:tcPr>
          <w:p w14:paraId="2ED7D4ED" w14:textId="464C4FAD"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291055F3" w14:textId="44891055"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4AD508E3" w14:textId="77777777" w:rsidTr="007D3FFD">
        <w:trPr>
          <w:trHeight w:val="402"/>
        </w:trPr>
        <w:tc>
          <w:tcPr>
            <w:tcW w:w="1515" w:type="dxa"/>
          </w:tcPr>
          <w:p w14:paraId="5E904D57" w14:textId="6ED51D7D" w:rsidR="00045B87" w:rsidRPr="006239DB" w:rsidRDefault="000C0422" w:rsidP="003F5C87">
            <w:pPr>
              <w:rPr>
                <w:rFonts w:ascii="Arial" w:eastAsiaTheme="minorHAnsi" w:hAnsi="Arial" w:cs="Arial"/>
                <w:sz w:val="18"/>
                <w:szCs w:val="18"/>
              </w:rPr>
            </w:pPr>
            <w:r>
              <w:rPr>
                <w:rFonts w:ascii="Arial" w:eastAsiaTheme="minorHAnsi" w:hAnsi="Arial" w:cs="Arial"/>
                <w:sz w:val="18"/>
                <w:szCs w:val="18"/>
              </w:rPr>
              <w:t>O-Cloud</w:t>
            </w:r>
          </w:p>
        </w:tc>
        <w:tc>
          <w:tcPr>
            <w:tcW w:w="3008" w:type="dxa"/>
          </w:tcPr>
          <w:p w14:paraId="60F3F3BF" w14:textId="17646933" w:rsidR="00045B87" w:rsidRPr="006239DB" w:rsidRDefault="00096D87" w:rsidP="003F5C87">
            <w:pPr>
              <w:rPr>
                <w:rFonts w:ascii="Arial" w:eastAsiaTheme="minorHAnsi" w:hAnsi="Arial" w:cs="Arial"/>
                <w:sz w:val="18"/>
                <w:szCs w:val="18"/>
              </w:rPr>
            </w:pPr>
            <w:r w:rsidRPr="00096D87">
              <w:rPr>
                <w:rFonts w:ascii="Arial" w:eastAsiaTheme="minorHAnsi" w:hAnsi="Arial" w:cs="Arial"/>
                <w:sz w:val="18"/>
                <w:szCs w:val="18"/>
              </w:rPr>
              <w:t>Verify successful addition of vO-DU and vO-CU instance when network demand increases beyond current NF capacity threshold.</w:t>
            </w:r>
          </w:p>
        </w:tc>
        <w:tc>
          <w:tcPr>
            <w:tcW w:w="1862" w:type="dxa"/>
          </w:tcPr>
          <w:p w14:paraId="09DACADF" w14:textId="057D1F78"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29A57061" w14:textId="30986D58"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5F497EE9" w14:textId="77777777" w:rsidTr="007D3FFD">
        <w:trPr>
          <w:trHeight w:val="402"/>
        </w:trPr>
        <w:tc>
          <w:tcPr>
            <w:tcW w:w="1515" w:type="dxa"/>
          </w:tcPr>
          <w:p w14:paraId="3650F24C" w14:textId="46CBA511" w:rsidR="00045B87" w:rsidRPr="006239DB" w:rsidRDefault="000C0422" w:rsidP="003F5C87">
            <w:pPr>
              <w:rPr>
                <w:rFonts w:ascii="Arial" w:eastAsiaTheme="minorHAnsi" w:hAnsi="Arial" w:cs="Arial"/>
                <w:sz w:val="18"/>
                <w:szCs w:val="18"/>
              </w:rPr>
            </w:pPr>
            <w:r>
              <w:rPr>
                <w:rFonts w:ascii="Arial" w:eastAsiaTheme="minorHAnsi" w:hAnsi="Arial" w:cs="Arial"/>
                <w:sz w:val="18"/>
                <w:szCs w:val="18"/>
              </w:rPr>
              <w:t>O-Cloud</w:t>
            </w:r>
          </w:p>
        </w:tc>
        <w:tc>
          <w:tcPr>
            <w:tcW w:w="3008" w:type="dxa"/>
          </w:tcPr>
          <w:p w14:paraId="5A6C23C7" w14:textId="0EDC1A13" w:rsidR="00045B87" w:rsidRPr="006239DB" w:rsidRDefault="00096D87" w:rsidP="003F5C87">
            <w:pPr>
              <w:rPr>
                <w:rFonts w:ascii="Arial" w:eastAsiaTheme="minorHAnsi" w:hAnsi="Arial" w:cs="Arial"/>
                <w:sz w:val="18"/>
                <w:szCs w:val="18"/>
              </w:rPr>
            </w:pPr>
            <w:r w:rsidRPr="00096D87">
              <w:rPr>
                <w:rFonts w:ascii="Arial" w:eastAsiaTheme="minorHAnsi" w:hAnsi="Arial" w:cs="Arial"/>
                <w:sz w:val="18"/>
                <w:szCs w:val="18"/>
              </w:rPr>
              <w:t>Verify successful deletion of vO-DU and vO-CU instance when network demand reduces below NF capacity threshold</w:t>
            </w:r>
            <w:r>
              <w:rPr>
                <w:rFonts w:ascii="Arial" w:eastAsiaTheme="minorHAnsi" w:hAnsi="Arial" w:cs="Arial"/>
                <w:sz w:val="18"/>
                <w:szCs w:val="18"/>
              </w:rPr>
              <w:t>.</w:t>
            </w:r>
          </w:p>
        </w:tc>
        <w:tc>
          <w:tcPr>
            <w:tcW w:w="1862" w:type="dxa"/>
          </w:tcPr>
          <w:p w14:paraId="01A55ECA" w14:textId="44FC65DD"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40322886" w14:textId="5257854E"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02384E8C" w14:textId="77777777" w:rsidTr="007D3FFD">
        <w:trPr>
          <w:trHeight w:val="402"/>
        </w:trPr>
        <w:tc>
          <w:tcPr>
            <w:tcW w:w="1515" w:type="dxa"/>
          </w:tcPr>
          <w:p w14:paraId="139C7FAC" w14:textId="173F2E0E" w:rsidR="00045B87" w:rsidRPr="006239DB" w:rsidRDefault="000C0422" w:rsidP="003F5C87">
            <w:pPr>
              <w:rPr>
                <w:rFonts w:ascii="Arial" w:eastAsiaTheme="minorHAnsi" w:hAnsi="Arial" w:cs="Arial"/>
                <w:sz w:val="18"/>
                <w:szCs w:val="18"/>
              </w:rPr>
            </w:pPr>
            <w:r>
              <w:rPr>
                <w:rFonts w:ascii="Arial" w:eastAsiaTheme="minorHAnsi" w:hAnsi="Arial" w:cs="Arial"/>
                <w:sz w:val="18"/>
                <w:szCs w:val="18"/>
              </w:rPr>
              <w:t>O-Cloud</w:t>
            </w:r>
          </w:p>
        </w:tc>
        <w:tc>
          <w:tcPr>
            <w:tcW w:w="3008" w:type="dxa"/>
          </w:tcPr>
          <w:p w14:paraId="75DAA99F" w14:textId="21DCA588" w:rsidR="00045B87" w:rsidRPr="006239DB" w:rsidRDefault="000C3534" w:rsidP="003F5C87">
            <w:pPr>
              <w:rPr>
                <w:rFonts w:ascii="Arial" w:eastAsiaTheme="minorHAnsi" w:hAnsi="Arial" w:cs="Arial"/>
                <w:sz w:val="18"/>
                <w:szCs w:val="18"/>
              </w:rPr>
            </w:pPr>
            <w:r w:rsidRPr="000C3534">
              <w:rPr>
                <w:rFonts w:ascii="Arial" w:eastAsiaTheme="minorHAnsi" w:hAnsi="Arial" w:cs="Arial"/>
                <w:sz w:val="18"/>
                <w:szCs w:val="18"/>
              </w:rPr>
              <w:t>Verify successful software upgrade for vO-DU.</w:t>
            </w:r>
          </w:p>
        </w:tc>
        <w:tc>
          <w:tcPr>
            <w:tcW w:w="1862" w:type="dxa"/>
          </w:tcPr>
          <w:p w14:paraId="60AA252E" w14:textId="28C70882"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7A614F9E" w14:textId="1628A19C"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11FE3DD7" w14:textId="77777777" w:rsidTr="007D3FFD">
        <w:trPr>
          <w:trHeight w:val="402"/>
        </w:trPr>
        <w:tc>
          <w:tcPr>
            <w:tcW w:w="1515" w:type="dxa"/>
          </w:tcPr>
          <w:p w14:paraId="0BB738E6" w14:textId="53AB8A0B" w:rsidR="00045B87" w:rsidRPr="006239DB" w:rsidRDefault="000C0422" w:rsidP="003F5C87">
            <w:pPr>
              <w:rPr>
                <w:rFonts w:ascii="Arial" w:eastAsiaTheme="minorHAnsi" w:hAnsi="Arial" w:cs="Arial"/>
                <w:sz w:val="18"/>
                <w:szCs w:val="18"/>
              </w:rPr>
            </w:pPr>
            <w:r>
              <w:rPr>
                <w:rFonts w:ascii="Arial" w:eastAsiaTheme="minorHAnsi" w:hAnsi="Arial" w:cs="Arial"/>
                <w:sz w:val="18"/>
                <w:szCs w:val="18"/>
              </w:rPr>
              <w:t>O-Cloud</w:t>
            </w:r>
          </w:p>
        </w:tc>
        <w:tc>
          <w:tcPr>
            <w:tcW w:w="3008" w:type="dxa"/>
          </w:tcPr>
          <w:p w14:paraId="0F0E8FFF" w14:textId="769E1C3E" w:rsidR="00045B87" w:rsidRPr="006239DB" w:rsidRDefault="000C3534" w:rsidP="003F5C87">
            <w:pPr>
              <w:rPr>
                <w:rFonts w:ascii="Arial" w:eastAsiaTheme="minorHAnsi" w:hAnsi="Arial" w:cs="Arial"/>
                <w:sz w:val="18"/>
                <w:szCs w:val="18"/>
              </w:rPr>
            </w:pPr>
            <w:r w:rsidRPr="000C3534">
              <w:rPr>
                <w:rFonts w:ascii="Arial" w:eastAsiaTheme="minorHAnsi" w:hAnsi="Arial" w:cs="Arial"/>
                <w:sz w:val="18"/>
                <w:szCs w:val="18"/>
              </w:rPr>
              <w:t>Verify successful reconfiguration for vO-DU.</w:t>
            </w:r>
          </w:p>
        </w:tc>
        <w:tc>
          <w:tcPr>
            <w:tcW w:w="1862" w:type="dxa"/>
          </w:tcPr>
          <w:p w14:paraId="3CB6E535" w14:textId="2AAE7F7E"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4F83E53D" w14:textId="56B27E6D"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3163E38C" w14:textId="77777777" w:rsidTr="007D3FFD">
        <w:trPr>
          <w:trHeight w:val="402"/>
        </w:trPr>
        <w:tc>
          <w:tcPr>
            <w:tcW w:w="1515" w:type="dxa"/>
          </w:tcPr>
          <w:p w14:paraId="0FD5D9AA" w14:textId="562BA3AF" w:rsidR="00045B87" w:rsidRPr="006239DB" w:rsidRDefault="000C0422" w:rsidP="003F5C87">
            <w:pPr>
              <w:rPr>
                <w:rFonts w:ascii="Arial" w:eastAsiaTheme="minorHAnsi" w:hAnsi="Arial" w:cs="Arial"/>
                <w:sz w:val="18"/>
                <w:szCs w:val="18"/>
              </w:rPr>
            </w:pPr>
            <w:r>
              <w:rPr>
                <w:rFonts w:ascii="Arial" w:eastAsiaTheme="minorHAnsi" w:hAnsi="Arial" w:cs="Arial"/>
                <w:sz w:val="18"/>
                <w:szCs w:val="18"/>
              </w:rPr>
              <w:t>O-Cloud</w:t>
            </w:r>
          </w:p>
        </w:tc>
        <w:tc>
          <w:tcPr>
            <w:tcW w:w="3008" w:type="dxa"/>
          </w:tcPr>
          <w:p w14:paraId="1A0C06F5" w14:textId="035DE01D" w:rsidR="00045B87" w:rsidRPr="006239DB" w:rsidRDefault="00314635" w:rsidP="003F5C87">
            <w:pPr>
              <w:rPr>
                <w:rFonts w:ascii="Arial" w:eastAsiaTheme="minorHAnsi" w:hAnsi="Arial" w:cs="Arial"/>
                <w:sz w:val="18"/>
                <w:szCs w:val="18"/>
              </w:rPr>
            </w:pPr>
            <w:r w:rsidRPr="00314635">
              <w:rPr>
                <w:rFonts w:ascii="Arial" w:eastAsiaTheme="minorHAnsi" w:hAnsi="Arial" w:cs="Arial"/>
                <w:sz w:val="18"/>
                <w:szCs w:val="18"/>
              </w:rPr>
              <w:t>Verify vO-DU functionality during PTP sync loss and recovery.</w:t>
            </w:r>
          </w:p>
        </w:tc>
        <w:tc>
          <w:tcPr>
            <w:tcW w:w="1862" w:type="dxa"/>
          </w:tcPr>
          <w:p w14:paraId="5A73A152" w14:textId="436B7C1F"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2100A919" w14:textId="2632ABF9"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45B87" w:rsidRPr="00EF7BAC" w14:paraId="155E6D0C" w14:textId="77777777" w:rsidTr="007D3FFD">
        <w:trPr>
          <w:trHeight w:val="402"/>
        </w:trPr>
        <w:tc>
          <w:tcPr>
            <w:tcW w:w="1515" w:type="dxa"/>
          </w:tcPr>
          <w:p w14:paraId="7D5B3AF4" w14:textId="56670653" w:rsidR="00045B87" w:rsidRPr="006239DB" w:rsidRDefault="000C0422" w:rsidP="003F5C87">
            <w:pPr>
              <w:rPr>
                <w:rFonts w:ascii="Arial" w:eastAsiaTheme="minorHAnsi" w:hAnsi="Arial" w:cs="Arial"/>
                <w:sz w:val="18"/>
                <w:szCs w:val="18"/>
              </w:rPr>
            </w:pPr>
            <w:r>
              <w:rPr>
                <w:rFonts w:ascii="Arial" w:eastAsiaTheme="minorHAnsi" w:hAnsi="Arial" w:cs="Arial"/>
                <w:sz w:val="18"/>
                <w:szCs w:val="18"/>
              </w:rPr>
              <w:t>Security</w:t>
            </w:r>
          </w:p>
        </w:tc>
        <w:tc>
          <w:tcPr>
            <w:tcW w:w="3008" w:type="dxa"/>
          </w:tcPr>
          <w:p w14:paraId="2FF19E20" w14:textId="65057888" w:rsidR="00045B87" w:rsidRPr="006239DB" w:rsidRDefault="00BE4FE8" w:rsidP="003F5C87">
            <w:pPr>
              <w:rPr>
                <w:rFonts w:ascii="Arial" w:eastAsiaTheme="minorHAnsi" w:hAnsi="Arial" w:cs="Arial"/>
                <w:sz w:val="18"/>
                <w:szCs w:val="18"/>
              </w:rPr>
            </w:pPr>
            <w:r w:rsidRPr="00BE4FE8">
              <w:rPr>
                <w:rFonts w:ascii="Arial" w:eastAsiaTheme="minorHAnsi" w:hAnsi="Arial" w:cs="Arial"/>
                <w:sz w:val="18"/>
                <w:szCs w:val="18"/>
              </w:rPr>
              <w:t>Verification of SSH/ TLS version compatibility of secured NETCONF session creation at O1 interface and fronthaul interface.</w:t>
            </w:r>
          </w:p>
        </w:tc>
        <w:tc>
          <w:tcPr>
            <w:tcW w:w="1862" w:type="dxa"/>
          </w:tcPr>
          <w:p w14:paraId="634BF249" w14:textId="564A80B9"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739AD15A" w14:textId="6502CEEA" w:rsidR="00045B87"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937612" w:rsidRPr="00EF7BAC" w14:paraId="0BC482E1" w14:textId="77777777" w:rsidTr="007D3FFD">
        <w:trPr>
          <w:trHeight w:val="402"/>
        </w:trPr>
        <w:tc>
          <w:tcPr>
            <w:tcW w:w="1515" w:type="dxa"/>
          </w:tcPr>
          <w:p w14:paraId="6C3007EA" w14:textId="08C361B2" w:rsidR="00937612" w:rsidRPr="006239DB" w:rsidRDefault="000C0422" w:rsidP="003F5C87">
            <w:pPr>
              <w:rPr>
                <w:rFonts w:ascii="Arial" w:eastAsiaTheme="minorHAnsi" w:hAnsi="Arial" w:cs="Arial"/>
                <w:sz w:val="18"/>
                <w:szCs w:val="18"/>
              </w:rPr>
            </w:pPr>
            <w:r>
              <w:rPr>
                <w:rFonts w:ascii="Arial" w:eastAsiaTheme="minorHAnsi" w:hAnsi="Arial" w:cs="Arial"/>
                <w:sz w:val="18"/>
                <w:szCs w:val="18"/>
              </w:rPr>
              <w:t>Security</w:t>
            </w:r>
          </w:p>
        </w:tc>
        <w:tc>
          <w:tcPr>
            <w:tcW w:w="3008" w:type="dxa"/>
          </w:tcPr>
          <w:p w14:paraId="09AC84B0" w14:textId="2C35B085" w:rsidR="00937612" w:rsidRPr="00937612" w:rsidRDefault="003E47B4" w:rsidP="003F5C87">
            <w:pPr>
              <w:rPr>
                <w:rFonts w:ascii="Arial" w:eastAsiaTheme="minorHAnsi" w:hAnsi="Arial" w:cs="Arial"/>
                <w:sz w:val="18"/>
                <w:szCs w:val="18"/>
              </w:rPr>
            </w:pPr>
            <w:r w:rsidRPr="003E47B4">
              <w:rPr>
                <w:rFonts w:ascii="Arial" w:eastAsiaTheme="minorHAnsi" w:hAnsi="Arial" w:cs="Arial"/>
                <w:sz w:val="18"/>
                <w:szCs w:val="18"/>
              </w:rPr>
              <w:t>Verification of successful secured NETCONF session creation over SSH/ TLS channel at the O1 interface and fronthaul interface.</w:t>
            </w:r>
          </w:p>
        </w:tc>
        <w:tc>
          <w:tcPr>
            <w:tcW w:w="1862" w:type="dxa"/>
          </w:tcPr>
          <w:p w14:paraId="3A6AFDF9" w14:textId="690F7CBF" w:rsidR="00937612"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359E0F7A" w14:textId="2FAE9306" w:rsidR="00937612"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937612" w:rsidRPr="00EF7BAC" w14:paraId="48A81DC3" w14:textId="77777777" w:rsidTr="007D3FFD">
        <w:trPr>
          <w:trHeight w:val="402"/>
        </w:trPr>
        <w:tc>
          <w:tcPr>
            <w:tcW w:w="1515" w:type="dxa"/>
          </w:tcPr>
          <w:p w14:paraId="0CC9D68E" w14:textId="0B368C14" w:rsidR="00937612" w:rsidRPr="006239DB" w:rsidRDefault="000C0422" w:rsidP="003F5C87">
            <w:pPr>
              <w:rPr>
                <w:rFonts w:ascii="Arial" w:eastAsiaTheme="minorHAnsi" w:hAnsi="Arial" w:cs="Arial"/>
                <w:sz w:val="18"/>
                <w:szCs w:val="18"/>
              </w:rPr>
            </w:pPr>
            <w:r>
              <w:rPr>
                <w:rFonts w:ascii="Arial" w:eastAsiaTheme="minorHAnsi" w:hAnsi="Arial" w:cs="Arial"/>
                <w:sz w:val="18"/>
                <w:szCs w:val="18"/>
              </w:rPr>
              <w:t>Security</w:t>
            </w:r>
          </w:p>
        </w:tc>
        <w:tc>
          <w:tcPr>
            <w:tcW w:w="3008" w:type="dxa"/>
          </w:tcPr>
          <w:p w14:paraId="3638B4F1" w14:textId="233A3DD2" w:rsidR="00937612" w:rsidRPr="00937612" w:rsidRDefault="003E47B4" w:rsidP="003F5C87">
            <w:pPr>
              <w:rPr>
                <w:rFonts w:ascii="Arial" w:eastAsiaTheme="minorHAnsi" w:hAnsi="Arial" w:cs="Arial"/>
                <w:sz w:val="18"/>
                <w:szCs w:val="18"/>
              </w:rPr>
            </w:pPr>
            <w:r w:rsidRPr="003E47B4">
              <w:rPr>
                <w:rFonts w:ascii="Arial" w:eastAsiaTheme="minorHAnsi" w:hAnsi="Arial" w:cs="Arial"/>
                <w:sz w:val="18"/>
                <w:szCs w:val="18"/>
              </w:rPr>
              <w:t>Verification of Access Control Groups defined for NETCONF sessions created at O1 interface and fronthaul interface.</w:t>
            </w:r>
          </w:p>
        </w:tc>
        <w:tc>
          <w:tcPr>
            <w:tcW w:w="1862" w:type="dxa"/>
          </w:tcPr>
          <w:p w14:paraId="38825399" w14:textId="4531C29A" w:rsidR="00937612"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Release </w:t>
            </w:r>
            <w:r w:rsidR="005A4CB0">
              <w:rPr>
                <w:rFonts w:ascii="Arial" w:eastAsiaTheme="minorHAnsi" w:hAnsi="Arial" w:cs="Arial"/>
                <w:sz w:val="18"/>
                <w:szCs w:val="18"/>
              </w:rPr>
              <w:t>7</w:t>
            </w:r>
          </w:p>
        </w:tc>
        <w:tc>
          <w:tcPr>
            <w:tcW w:w="3531" w:type="dxa"/>
          </w:tcPr>
          <w:p w14:paraId="7ACDEA72" w14:textId="77E88AB6" w:rsidR="00937612" w:rsidRPr="006239DB" w:rsidRDefault="000C0422"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E63A4" w:rsidRPr="00EF7BAC" w14:paraId="0D4B8DF7" w14:textId="77777777" w:rsidTr="007D3FFD">
        <w:trPr>
          <w:trHeight w:val="402"/>
        </w:trPr>
        <w:tc>
          <w:tcPr>
            <w:tcW w:w="1515" w:type="dxa"/>
          </w:tcPr>
          <w:p w14:paraId="0F258308" w14:textId="2DA93271" w:rsidR="003E63A4" w:rsidRDefault="003E63A4" w:rsidP="003F5C87">
            <w:pPr>
              <w:rPr>
                <w:rFonts w:ascii="Arial" w:eastAsiaTheme="minorHAnsi" w:hAnsi="Arial" w:cs="Arial"/>
                <w:sz w:val="18"/>
                <w:szCs w:val="18"/>
              </w:rPr>
            </w:pPr>
            <w:r>
              <w:rPr>
                <w:rFonts w:ascii="Arial" w:eastAsiaTheme="minorHAnsi" w:hAnsi="Arial" w:cs="Arial"/>
                <w:sz w:val="18"/>
                <w:szCs w:val="18"/>
              </w:rPr>
              <w:lastRenderedPageBreak/>
              <w:t>O1</w:t>
            </w:r>
          </w:p>
        </w:tc>
        <w:tc>
          <w:tcPr>
            <w:tcW w:w="3008" w:type="dxa"/>
          </w:tcPr>
          <w:p w14:paraId="2D208EEB" w14:textId="3F1E94C2" w:rsidR="003E63A4" w:rsidRPr="003E47B4" w:rsidRDefault="00507D1A" w:rsidP="003F5C87">
            <w:pPr>
              <w:rPr>
                <w:rFonts w:ascii="Arial" w:eastAsiaTheme="minorHAnsi" w:hAnsi="Arial" w:cs="Arial"/>
                <w:sz w:val="18"/>
                <w:szCs w:val="18"/>
              </w:rPr>
            </w:pPr>
            <w:r w:rsidRPr="00507D1A">
              <w:rPr>
                <w:rFonts w:ascii="Arial" w:eastAsiaTheme="minorHAnsi" w:hAnsi="Arial" w:cs="Arial"/>
                <w:sz w:val="18"/>
                <w:szCs w:val="18"/>
              </w:rPr>
              <w:t>Verify cell bring up using GoB configuration received from SMO is successful.</w:t>
            </w:r>
          </w:p>
        </w:tc>
        <w:tc>
          <w:tcPr>
            <w:tcW w:w="1862" w:type="dxa"/>
          </w:tcPr>
          <w:p w14:paraId="55178C03" w14:textId="05E797A1" w:rsidR="003E63A4" w:rsidRPr="006239DB" w:rsidRDefault="003E63A4" w:rsidP="003F5C87">
            <w:pPr>
              <w:rPr>
                <w:rFonts w:ascii="Arial" w:eastAsiaTheme="minorHAnsi" w:hAnsi="Arial" w:cs="Arial"/>
                <w:sz w:val="18"/>
                <w:szCs w:val="18"/>
              </w:rPr>
            </w:pPr>
            <w:r>
              <w:rPr>
                <w:rFonts w:ascii="Arial" w:eastAsiaTheme="minorHAnsi" w:hAnsi="Arial" w:cs="Arial"/>
                <w:sz w:val="18"/>
                <w:szCs w:val="18"/>
              </w:rPr>
              <w:t>Release 8</w:t>
            </w:r>
          </w:p>
        </w:tc>
        <w:tc>
          <w:tcPr>
            <w:tcW w:w="3531" w:type="dxa"/>
          </w:tcPr>
          <w:p w14:paraId="0363233D" w14:textId="3B757078" w:rsidR="003E63A4" w:rsidRPr="006239DB" w:rsidRDefault="00801996"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E63A4" w:rsidRPr="00EF7BAC" w14:paraId="5AAFB075" w14:textId="77777777" w:rsidTr="007D3FFD">
        <w:trPr>
          <w:trHeight w:val="402"/>
        </w:trPr>
        <w:tc>
          <w:tcPr>
            <w:tcW w:w="1515" w:type="dxa"/>
          </w:tcPr>
          <w:p w14:paraId="13064F14" w14:textId="635E919A" w:rsidR="003E63A4" w:rsidRDefault="003E63A4" w:rsidP="003F5C87">
            <w:pPr>
              <w:rPr>
                <w:rFonts w:ascii="Arial" w:eastAsiaTheme="minorHAnsi" w:hAnsi="Arial" w:cs="Arial"/>
                <w:sz w:val="18"/>
                <w:szCs w:val="18"/>
              </w:rPr>
            </w:pPr>
            <w:r>
              <w:rPr>
                <w:rFonts w:ascii="Arial" w:eastAsiaTheme="minorHAnsi" w:hAnsi="Arial" w:cs="Arial"/>
                <w:sz w:val="18"/>
                <w:szCs w:val="18"/>
              </w:rPr>
              <w:t>E2</w:t>
            </w:r>
          </w:p>
        </w:tc>
        <w:tc>
          <w:tcPr>
            <w:tcW w:w="3008" w:type="dxa"/>
          </w:tcPr>
          <w:p w14:paraId="74147493" w14:textId="4090DB53" w:rsidR="003E63A4" w:rsidRPr="003E47B4" w:rsidRDefault="00507D1A" w:rsidP="003F5C87">
            <w:pPr>
              <w:rPr>
                <w:rFonts w:ascii="Arial" w:eastAsiaTheme="minorHAnsi" w:hAnsi="Arial" w:cs="Arial"/>
                <w:sz w:val="18"/>
                <w:szCs w:val="18"/>
              </w:rPr>
            </w:pPr>
            <w:r w:rsidRPr="00507D1A">
              <w:rPr>
                <w:rFonts w:ascii="Arial" w:eastAsiaTheme="minorHAnsi" w:hAnsi="Arial" w:cs="Arial"/>
                <w:sz w:val="18"/>
                <w:szCs w:val="18"/>
              </w:rPr>
              <w:t>Verify successful AI/ML-assisted non-GoB beamforming optimization in Near RT RIC.</w:t>
            </w:r>
          </w:p>
        </w:tc>
        <w:tc>
          <w:tcPr>
            <w:tcW w:w="1862" w:type="dxa"/>
          </w:tcPr>
          <w:p w14:paraId="4FC92217" w14:textId="1DF0B728" w:rsidR="003E63A4" w:rsidRPr="006239DB" w:rsidRDefault="00801996" w:rsidP="003F5C87">
            <w:pPr>
              <w:rPr>
                <w:rFonts w:ascii="Arial" w:eastAsiaTheme="minorHAnsi" w:hAnsi="Arial" w:cs="Arial"/>
                <w:sz w:val="18"/>
                <w:szCs w:val="18"/>
              </w:rPr>
            </w:pPr>
            <w:r>
              <w:rPr>
                <w:rFonts w:ascii="Arial" w:eastAsiaTheme="minorHAnsi" w:hAnsi="Arial" w:cs="Arial"/>
                <w:sz w:val="18"/>
                <w:szCs w:val="18"/>
              </w:rPr>
              <w:t>Release 8</w:t>
            </w:r>
          </w:p>
        </w:tc>
        <w:tc>
          <w:tcPr>
            <w:tcW w:w="3531" w:type="dxa"/>
          </w:tcPr>
          <w:p w14:paraId="722D9B67" w14:textId="7B526AD0" w:rsidR="003E63A4" w:rsidRPr="006239DB" w:rsidRDefault="00801996"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D03E8B" w:rsidRPr="00EF7BAC" w14:paraId="6AFAD8D9" w14:textId="77777777" w:rsidTr="007D3FFD">
        <w:trPr>
          <w:trHeight w:val="402"/>
        </w:trPr>
        <w:tc>
          <w:tcPr>
            <w:tcW w:w="1515" w:type="dxa"/>
          </w:tcPr>
          <w:p w14:paraId="111BA0F3" w14:textId="74DBB9C1" w:rsidR="00D03E8B" w:rsidRDefault="00660361" w:rsidP="003F5C87">
            <w:pPr>
              <w:rPr>
                <w:rFonts w:ascii="Arial" w:eastAsiaTheme="minorHAnsi" w:hAnsi="Arial" w:cs="Arial"/>
                <w:sz w:val="18"/>
                <w:szCs w:val="18"/>
              </w:rPr>
            </w:pPr>
            <w:r>
              <w:rPr>
                <w:rFonts w:ascii="Arial" w:eastAsiaTheme="minorHAnsi" w:hAnsi="Arial" w:cs="Arial"/>
                <w:sz w:val="18"/>
                <w:szCs w:val="18"/>
              </w:rPr>
              <w:t>O-RU</w:t>
            </w:r>
          </w:p>
        </w:tc>
        <w:tc>
          <w:tcPr>
            <w:tcW w:w="3008" w:type="dxa"/>
          </w:tcPr>
          <w:p w14:paraId="6BFA3DE7" w14:textId="67F8D93F" w:rsidR="00D03E8B" w:rsidRPr="00507D1A" w:rsidRDefault="00AB5E84" w:rsidP="003F5C87">
            <w:pPr>
              <w:rPr>
                <w:rFonts w:ascii="Arial" w:eastAsiaTheme="minorHAnsi" w:hAnsi="Arial" w:cs="Arial"/>
                <w:sz w:val="18"/>
                <w:szCs w:val="18"/>
              </w:rPr>
            </w:pPr>
            <w:r w:rsidRPr="00AB5E84">
              <w:rPr>
                <w:rFonts w:ascii="Arial" w:eastAsiaTheme="minorHAnsi" w:hAnsi="Arial" w:cs="Arial"/>
                <w:sz w:val="18"/>
                <w:szCs w:val="18"/>
              </w:rPr>
              <w:t>Verify successful cell bring-up of Shared O-RU in Single operator deployment.</w:t>
            </w:r>
          </w:p>
        </w:tc>
        <w:tc>
          <w:tcPr>
            <w:tcW w:w="1862" w:type="dxa"/>
          </w:tcPr>
          <w:p w14:paraId="7A25A686" w14:textId="0F285DF2" w:rsidR="00D03E8B" w:rsidRDefault="00660361" w:rsidP="003F5C87">
            <w:pPr>
              <w:rPr>
                <w:rFonts w:ascii="Arial" w:eastAsiaTheme="minorHAnsi" w:hAnsi="Arial" w:cs="Arial"/>
                <w:sz w:val="18"/>
                <w:szCs w:val="18"/>
              </w:rPr>
            </w:pPr>
            <w:r>
              <w:rPr>
                <w:rFonts w:ascii="Arial" w:eastAsiaTheme="minorHAnsi" w:hAnsi="Arial" w:cs="Arial"/>
                <w:sz w:val="18"/>
                <w:szCs w:val="18"/>
              </w:rPr>
              <w:t xml:space="preserve">Release </w:t>
            </w:r>
            <w:r w:rsidR="005C150D">
              <w:rPr>
                <w:rFonts w:ascii="Arial" w:eastAsiaTheme="minorHAnsi" w:hAnsi="Arial" w:cs="Arial"/>
                <w:sz w:val="18"/>
                <w:szCs w:val="18"/>
              </w:rPr>
              <w:t>10</w:t>
            </w:r>
          </w:p>
        </w:tc>
        <w:tc>
          <w:tcPr>
            <w:tcW w:w="3531" w:type="dxa"/>
          </w:tcPr>
          <w:p w14:paraId="11725A32" w14:textId="498975A5" w:rsidR="00D03E8B" w:rsidRPr="006239DB" w:rsidRDefault="00660361"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D03E8B" w:rsidRPr="00EF7BAC" w14:paraId="6B14AE73" w14:textId="77777777" w:rsidTr="007D3FFD">
        <w:trPr>
          <w:trHeight w:val="402"/>
        </w:trPr>
        <w:tc>
          <w:tcPr>
            <w:tcW w:w="1515" w:type="dxa"/>
          </w:tcPr>
          <w:p w14:paraId="702D52D5" w14:textId="3E818F60" w:rsidR="00D03E8B" w:rsidRDefault="00660361" w:rsidP="003F5C87">
            <w:pPr>
              <w:rPr>
                <w:rFonts w:ascii="Arial" w:eastAsiaTheme="minorHAnsi" w:hAnsi="Arial" w:cs="Arial"/>
                <w:sz w:val="18"/>
                <w:szCs w:val="18"/>
              </w:rPr>
            </w:pPr>
            <w:r>
              <w:rPr>
                <w:rFonts w:ascii="Arial" w:eastAsiaTheme="minorHAnsi" w:hAnsi="Arial" w:cs="Arial"/>
                <w:sz w:val="18"/>
                <w:szCs w:val="18"/>
              </w:rPr>
              <w:t>O-RU</w:t>
            </w:r>
          </w:p>
        </w:tc>
        <w:tc>
          <w:tcPr>
            <w:tcW w:w="3008" w:type="dxa"/>
          </w:tcPr>
          <w:p w14:paraId="15CFB18A" w14:textId="5E35634C" w:rsidR="00D03E8B" w:rsidRPr="00507D1A" w:rsidRDefault="00AB5E84" w:rsidP="003F5C87">
            <w:pPr>
              <w:rPr>
                <w:rFonts w:ascii="Arial" w:eastAsiaTheme="minorHAnsi" w:hAnsi="Arial" w:cs="Arial"/>
                <w:sz w:val="18"/>
                <w:szCs w:val="18"/>
              </w:rPr>
            </w:pPr>
            <w:r w:rsidRPr="00AB5E84">
              <w:rPr>
                <w:rFonts w:ascii="Arial" w:eastAsiaTheme="minorHAnsi" w:hAnsi="Arial" w:cs="Arial"/>
                <w:sz w:val="18"/>
                <w:szCs w:val="18"/>
              </w:rPr>
              <w:t>Verify successful detection for supervision failure of Shared O-RU in Single operator deployment.</w:t>
            </w:r>
          </w:p>
        </w:tc>
        <w:tc>
          <w:tcPr>
            <w:tcW w:w="1862" w:type="dxa"/>
          </w:tcPr>
          <w:p w14:paraId="5BDAADDC" w14:textId="35DFD17E" w:rsidR="00D03E8B" w:rsidRDefault="00660361" w:rsidP="003F5C87">
            <w:pPr>
              <w:rPr>
                <w:rFonts w:ascii="Arial" w:eastAsiaTheme="minorHAnsi" w:hAnsi="Arial" w:cs="Arial"/>
                <w:sz w:val="18"/>
                <w:szCs w:val="18"/>
              </w:rPr>
            </w:pPr>
            <w:r>
              <w:rPr>
                <w:rFonts w:ascii="Arial" w:eastAsiaTheme="minorHAnsi" w:hAnsi="Arial" w:cs="Arial"/>
                <w:sz w:val="18"/>
                <w:szCs w:val="18"/>
              </w:rPr>
              <w:t xml:space="preserve">Release </w:t>
            </w:r>
            <w:r w:rsidR="005C150D">
              <w:rPr>
                <w:rFonts w:ascii="Arial" w:eastAsiaTheme="minorHAnsi" w:hAnsi="Arial" w:cs="Arial"/>
                <w:sz w:val="18"/>
                <w:szCs w:val="18"/>
              </w:rPr>
              <w:t>10</w:t>
            </w:r>
          </w:p>
        </w:tc>
        <w:tc>
          <w:tcPr>
            <w:tcW w:w="3531" w:type="dxa"/>
          </w:tcPr>
          <w:p w14:paraId="6F4CA9A2" w14:textId="0D953DFB" w:rsidR="00D03E8B" w:rsidRPr="006239DB" w:rsidRDefault="00660361"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D03E8B" w:rsidRPr="00EF7BAC" w14:paraId="2A4FAF04" w14:textId="77777777" w:rsidTr="007D3FFD">
        <w:trPr>
          <w:trHeight w:val="402"/>
        </w:trPr>
        <w:tc>
          <w:tcPr>
            <w:tcW w:w="1515" w:type="dxa"/>
          </w:tcPr>
          <w:p w14:paraId="69FE46BC" w14:textId="1CB72157" w:rsidR="00D03E8B" w:rsidRDefault="00660361" w:rsidP="003F5C87">
            <w:pPr>
              <w:rPr>
                <w:rFonts w:ascii="Arial" w:eastAsiaTheme="minorHAnsi" w:hAnsi="Arial" w:cs="Arial"/>
                <w:sz w:val="18"/>
                <w:szCs w:val="18"/>
              </w:rPr>
            </w:pPr>
            <w:r>
              <w:rPr>
                <w:rFonts w:ascii="Arial" w:eastAsiaTheme="minorHAnsi" w:hAnsi="Arial" w:cs="Arial"/>
                <w:sz w:val="18"/>
                <w:szCs w:val="18"/>
              </w:rPr>
              <w:t>O-RU</w:t>
            </w:r>
          </w:p>
        </w:tc>
        <w:tc>
          <w:tcPr>
            <w:tcW w:w="3008" w:type="dxa"/>
          </w:tcPr>
          <w:p w14:paraId="5AEC8272" w14:textId="3B04F5B9" w:rsidR="00D03E8B" w:rsidRPr="00507D1A" w:rsidRDefault="00AB5E84" w:rsidP="003F5C87">
            <w:pPr>
              <w:rPr>
                <w:rFonts w:ascii="Arial" w:eastAsiaTheme="minorHAnsi" w:hAnsi="Arial" w:cs="Arial"/>
                <w:sz w:val="18"/>
                <w:szCs w:val="18"/>
              </w:rPr>
            </w:pPr>
            <w:r w:rsidRPr="00AB5E84">
              <w:rPr>
                <w:rFonts w:ascii="Arial" w:eastAsiaTheme="minorHAnsi" w:hAnsi="Arial" w:cs="Arial"/>
                <w:sz w:val="18"/>
                <w:szCs w:val="18"/>
              </w:rPr>
              <w:t>Verify successful performance management of a Shared O-RU in Single operator deployment.</w:t>
            </w:r>
          </w:p>
        </w:tc>
        <w:tc>
          <w:tcPr>
            <w:tcW w:w="1862" w:type="dxa"/>
          </w:tcPr>
          <w:p w14:paraId="3E553BB0" w14:textId="3E48BEF2" w:rsidR="00D03E8B" w:rsidRDefault="00660361" w:rsidP="003F5C87">
            <w:pPr>
              <w:rPr>
                <w:rFonts w:ascii="Arial" w:eastAsiaTheme="minorHAnsi" w:hAnsi="Arial" w:cs="Arial"/>
                <w:sz w:val="18"/>
                <w:szCs w:val="18"/>
              </w:rPr>
            </w:pPr>
            <w:r>
              <w:rPr>
                <w:rFonts w:ascii="Arial" w:eastAsiaTheme="minorHAnsi" w:hAnsi="Arial" w:cs="Arial"/>
                <w:sz w:val="18"/>
                <w:szCs w:val="18"/>
              </w:rPr>
              <w:t xml:space="preserve">Release </w:t>
            </w:r>
            <w:r w:rsidR="005C150D">
              <w:rPr>
                <w:rFonts w:ascii="Arial" w:eastAsiaTheme="minorHAnsi" w:hAnsi="Arial" w:cs="Arial"/>
                <w:sz w:val="18"/>
                <w:szCs w:val="18"/>
              </w:rPr>
              <w:t>10</w:t>
            </w:r>
          </w:p>
        </w:tc>
        <w:tc>
          <w:tcPr>
            <w:tcW w:w="3531" w:type="dxa"/>
          </w:tcPr>
          <w:p w14:paraId="66DF9478" w14:textId="4F6EFAF9" w:rsidR="00D03E8B" w:rsidRPr="006239DB" w:rsidRDefault="00660361"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D03E8B" w:rsidRPr="00EF7BAC" w14:paraId="1E7C48A4" w14:textId="77777777" w:rsidTr="007D3FFD">
        <w:trPr>
          <w:trHeight w:val="402"/>
        </w:trPr>
        <w:tc>
          <w:tcPr>
            <w:tcW w:w="1515" w:type="dxa"/>
          </w:tcPr>
          <w:p w14:paraId="4A2DD9AE" w14:textId="4D835C6A" w:rsidR="00D03E8B" w:rsidRDefault="00660361" w:rsidP="003F5C87">
            <w:pPr>
              <w:rPr>
                <w:rFonts w:ascii="Arial" w:eastAsiaTheme="minorHAnsi" w:hAnsi="Arial" w:cs="Arial"/>
                <w:sz w:val="18"/>
                <w:szCs w:val="18"/>
              </w:rPr>
            </w:pPr>
            <w:r>
              <w:rPr>
                <w:rFonts w:ascii="Arial" w:eastAsiaTheme="minorHAnsi" w:hAnsi="Arial" w:cs="Arial"/>
                <w:sz w:val="18"/>
                <w:szCs w:val="18"/>
              </w:rPr>
              <w:t>O-RU</w:t>
            </w:r>
          </w:p>
        </w:tc>
        <w:tc>
          <w:tcPr>
            <w:tcW w:w="3008" w:type="dxa"/>
          </w:tcPr>
          <w:p w14:paraId="5C04D1DC" w14:textId="74633884" w:rsidR="00D03E8B" w:rsidRPr="00507D1A" w:rsidRDefault="005C150D" w:rsidP="003F5C87">
            <w:pPr>
              <w:rPr>
                <w:rFonts w:ascii="Arial" w:eastAsiaTheme="minorHAnsi" w:hAnsi="Arial" w:cs="Arial"/>
                <w:sz w:val="18"/>
                <w:szCs w:val="18"/>
              </w:rPr>
            </w:pPr>
            <w:r w:rsidRPr="005C150D">
              <w:rPr>
                <w:rFonts w:ascii="Arial" w:eastAsiaTheme="minorHAnsi" w:hAnsi="Arial" w:cs="Arial"/>
                <w:sz w:val="18"/>
                <w:szCs w:val="18"/>
              </w:rPr>
              <w:t>Verify successful switchover from active to standby O-DU node in Single operator deployment.</w:t>
            </w:r>
          </w:p>
        </w:tc>
        <w:tc>
          <w:tcPr>
            <w:tcW w:w="1862" w:type="dxa"/>
          </w:tcPr>
          <w:p w14:paraId="3FF3C31B" w14:textId="5CF7FF11" w:rsidR="00D03E8B" w:rsidRDefault="00660361" w:rsidP="003F5C87">
            <w:pPr>
              <w:rPr>
                <w:rFonts w:ascii="Arial" w:eastAsiaTheme="minorHAnsi" w:hAnsi="Arial" w:cs="Arial"/>
                <w:sz w:val="18"/>
                <w:szCs w:val="18"/>
              </w:rPr>
            </w:pPr>
            <w:r>
              <w:rPr>
                <w:rFonts w:ascii="Arial" w:eastAsiaTheme="minorHAnsi" w:hAnsi="Arial" w:cs="Arial"/>
                <w:sz w:val="18"/>
                <w:szCs w:val="18"/>
              </w:rPr>
              <w:t xml:space="preserve">Release </w:t>
            </w:r>
            <w:r w:rsidR="005C150D">
              <w:rPr>
                <w:rFonts w:ascii="Arial" w:eastAsiaTheme="minorHAnsi" w:hAnsi="Arial" w:cs="Arial"/>
                <w:sz w:val="18"/>
                <w:szCs w:val="18"/>
              </w:rPr>
              <w:t>10</w:t>
            </w:r>
          </w:p>
        </w:tc>
        <w:tc>
          <w:tcPr>
            <w:tcW w:w="3531" w:type="dxa"/>
          </w:tcPr>
          <w:p w14:paraId="0590C904" w14:textId="3FC3727B" w:rsidR="00D03E8B" w:rsidRPr="006239DB" w:rsidRDefault="00660361"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5C150D" w:rsidRPr="00EF7BAC" w14:paraId="084BAD32" w14:textId="77777777" w:rsidTr="007D3FFD">
        <w:trPr>
          <w:trHeight w:val="402"/>
        </w:trPr>
        <w:tc>
          <w:tcPr>
            <w:tcW w:w="1515" w:type="dxa"/>
          </w:tcPr>
          <w:p w14:paraId="0E5EF083" w14:textId="73977A74" w:rsidR="005C150D" w:rsidRDefault="005C150D" w:rsidP="003F5C87">
            <w:pPr>
              <w:rPr>
                <w:rFonts w:ascii="Arial" w:eastAsiaTheme="minorHAnsi" w:hAnsi="Arial" w:cs="Arial"/>
                <w:sz w:val="18"/>
                <w:szCs w:val="18"/>
              </w:rPr>
            </w:pPr>
            <w:r>
              <w:rPr>
                <w:rFonts w:ascii="Arial" w:eastAsiaTheme="minorHAnsi" w:hAnsi="Arial" w:cs="Arial"/>
                <w:sz w:val="18"/>
                <w:szCs w:val="18"/>
              </w:rPr>
              <w:t>O-RU</w:t>
            </w:r>
          </w:p>
        </w:tc>
        <w:tc>
          <w:tcPr>
            <w:tcW w:w="3008" w:type="dxa"/>
          </w:tcPr>
          <w:p w14:paraId="6B3D96E5" w14:textId="78110BD6" w:rsidR="005C150D" w:rsidRPr="005C150D" w:rsidRDefault="005C150D" w:rsidP="005C150D">
            <w:pPr>
              <w:tabs>
                <w:tab w:val="left" w:pos="910"/>
              </w:tabs>
              <w:rPr>
                <w:rFonts w:ascii="Arial" w:eastAsiaTheme="minorHAnsi" w:hAnsi="Arial" w:cs="Arial"/>
                <w:sz w:val="18"/>
                <w:szCs w:val="18"/>
              </w:rPr>
            </w:pPr>
            <w:r w:rsidRPr="005C150D">
              <w:rPr>
                <w:rFonts w:ascii="Arial" w:eastAsiaTheme="minorHAnsi" w:hAnsi="Arial" w:cs="Arial"/>
                <w:sz w:val="18"/>
                <w:szCs w:val="18"/>
              </w:rPr>
              <w:t>Verify successful scale-out operation for a O-DU node by the SMO in Single operator deployment.</w:t>
            </w:r>
          </w:p>
        </w:tc>
        <w:tc>
          <w:tcPr>
            <w:tcW w:w="1862" w:type="dxa"/>
          </w:tcPr>
          <w:p w14:paraId="34D2D012" w14:textId="0BDA05B5" w:rsidR="005C150D" w:rsidRDefault="005C150D" w:rsidP="003F5C87">
            <w:pPr>
              <w:rPr>
                <w:rFonts w:ascii="Arial" w:eastAsiaTheme="minorHAnsi" w:hAnsi="Arial" w:cs="Arial"/>
                <w:sz w:val="18"/>
                <w:szCs w:val="18"/>
              </w:rPr>
            </w:pPr>
            <w:r>
              <w:rPr>
                <w:rFonts w:ascii="Arial" w:eastAsiaTheme="minorHAnsi" w:hAnsi="Arial" w:cs="Arial"/>
                <w:sz w:val="18"/>
                <w:szCs w:val="18"/>
              </w:rPr>
              <w:t>Release 10</w:t>
            </w:r>
          </w:p>
        </w:tc>
        <w:tc>
          <w:tcPr>
            <w:tcW w:w="3531" w:type="dxa"/>
          </w:tcPr>
          <w:p w14:paraId="16850634" w14:textId="0564BDFE" w:rsidR="005C150D" w:rsidRPr="006239DB" w:rsidRDefault="005C150D"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5C150D" w:rsidRPr="00EF7BAC" w14:paraId="224E6FD4" w14:textId="77777777" w:rsidTr="007D3FFD">
        <w:trPr>
          <w:trHeight w:val="402"/>
        </w:trPr>
        <w:tc>
          <w:tcPr>
            <w:tcW w:w="1515" w:type="dxa"/>
          </w:tcPr>
          <w:p w14:paraId="3F301838" w14:textId="70F90354" w:rsidR="005C150D" w:rsidRDefault="005C150D" w:rsidP="003F5C87">
            <w:pPr>
              <w:rPr>
                <w:rFonts w:ascii="Arial" w:eastAsiaTheme="minorHAnsi" w:hAnsi="Arial" w:cs="Arial"/>
                <w:sz w:val="18"/>
                <w:szCs w:val="18"/>
              </w:rPr>
            </w:pPr>
            <w:r>
              <w:rPr>
                <w:rFonts w:ascii="Arial" w:eastAsiaTheme="minorHAnsi" w:hAnsi="Arial" w:cs="Arial"/>
                <w:sz w:val="18"/>
                <w:szCs w:val="18"/>
              </w:rPr>
              <w:t>O-RU</w:t>
            </w:r>
          </w:p>
        </w:tc>
        <w:tc>
          <w:tcPr>
            <w:tcW w:w="3008" w:type="dxa"/>
          </w:tcPr>
          <w:p w14:paraId="331DE374" w14:textId="580971AA" w:rsidR="005C150D" w:rsidRPr="005C150D" w:rsidRDefault="005C150D" w:rsidP="003F5C87">
            <w:pPr>
              <w:rPr>
                <w:rFonts w:ascii="Arial" w:eastAsiaTheme="minorHAnsi" w:hAnsi="Arial" w:cs="Arial"/>
                <w:sz w:val="18"/>
                <w:szCs w:val="18"/>
              </w:rPr>
            </w:pPr>
            <w:r w:rsidRPr="005C150D">
              <w:rPr>
                <w:rFonts w:ascii="Arial" w:eastAsiaTheme="minorHAnsi" w:hAnsi="Arial" w:cs="Arial"/>
                <w:sz w:val="18"/>
                <w:szCs w:val="18"/>
              </w:rPr>
              <w:t>Verify successful software upgrade for O-RU triggered by O-DU.</w:t>
            </w:r>
          </w:p>
        </w:tc>
        <w:tc>
          <w:tcPr>
            <w:tcW w:w="1862" w:type="dxa"/>
          </w:tcPr>
          <w:p w14:paraId="1CAB9B14" w14:textId="7DC321B9" w:rsidR="005C150D" w:rsidRDefault="005C150D" w:rsidP="003F5C87">
            <w:pPr>
              <w:rPr>
                <w:rFonts w:ascii="Arial" w:eastAsiaTheme="minorHAnsi" w:hAnsi="Arial" w:cs="Arial"/>
                <w:sz w:val="18"/>
                <w:szCs w:val="18"/>
              </w:rPr>
            </w:pPr>
            <w:r>
              <w:rPr>
                <w:rFonts w:ascii="Arial" w:eastAsiaTheme="minorHAnsi" w:hAnsi="Arial" w:cs="Arial"/>
                <w:sz w:val="18"/>
                <w:szCs w:val="18"/>
              </w:rPr>
              <w:t>Release 10</w:t>
            </w:r>
          </w:p>
        </w:tc>
        <w:tc>
          <w:tcPr>
            <w:tcW w:w="3531" w:type="dxa"/>
          </w:tcPr>
          <w:p w14:paraId="7E69221B" w14:textId="22A6E503" w:rsidR="005C150D" w:rsidRPr="006239DB" w:rsidRDefault="005C150D"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sidR="00F74837">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474FF8" w:rsidRPr="00EF7BAC" w14:paraId="016863AE" w14:textId="77777777" w:rsidTr="007D3FFD">
        <w:trPr>
          <w:trHeight w:val="402"/>
        </w:trPr>
        <w:tc>
          <w:tcPr>
            <w:tcW w:w="1515" w:type="dxa"/>
          </w:tcPr>
          <w:p w14:paraId="49723BB4" w14:textId="342F520E" w:rsidR="00474FF8" w:rsidRDefault="00337972" w:rsidP="003F5C87">
            <w:pPr>
              <w:rPr>
                <w:rFonts w:ascii="Arial" w:eastAsiaTheme="minorHAnsi" w:hAnsi="Arial" w:cs="Arial"/>
                <w:sz w:val="18"/>
                <w:szCs w:val="18"/>
              </w:rPr>
            </w:pPr>
            <w:r>
              <w:rPr>
                <w:rFonts w:ascii="Arial" w:eastAsiaTheme="minorHAnsi" w:hAnsi="Arial" w:cs="Arial"/>
                <w:sz w:val="18"/>
                <w:szCs w:val="18"/>
              </w:rPr>
              <w:t>RoHC</w:t>
            </w:r>
          </w:p>
        </w:tc>
        <w:tc>
          <w:tcPr>
            <w:tcW w:w="3008" w:type="dxa"/>
          </w:tcPr>
          <w:p w14:paraId="3E6955C9" w14:textId="775EF99E" w:rsidR="00474FF8" w:rsidRPr="005C150D" w:rsidRDefault="00857892" w:rsidP="003F5C87">
            <w:pPr>
              <w:rPr>
                <w:rFonts w:ascii="Arial" w:eastAsiaTheme="minorHAnsi" w:hAnsi="Arial" w:cs="Arial"/>
                <w:sz w:val="18"/>
                <w:szCs w:val="18"/>
              </w:rPr>
            </w:pPr>
            <w:r w:rsidRPr="00857892">
              <w:rPr>
                <w:rFonts w:ascii="Arial" w:eastAsiaTheme="minorHAnsi" w:hAnsi="Arial" w:cs="Arial"/>
                <w:sz w:val="18"/>
                <w:szCs w:val="18"/>
              </w:rPr>
              <w:t>Verify successful configuration and data header compression/de-compression when RoHC profile “0x0001” is used for “RTP/UDP/IP”.</w:t>
            </w:r>
          </w:p>
        </w:tc>
        <w:tc>
          <w:tcPr>
            <w:tcW w:w="1862" w:type="dxa"/>
          </w:tcPr>
          <w:p w14:paraId="6A0CE159" w14:textId="2B69EDBF" w:rsidR="00474FF8" w:rsidRDefault="00594640" w:rsidP="003F5C87">
            <w:pPr>
              <w:rPr>
                <w:rFonts w:ascii="Arial" w:eastAsiaTheme="minorHAnsi" w:hAnsi="Arial" w:cs="Arial"/>
                <w:sz w:val="18"/>
                <w:szCs w:val="18"/>
              </w:rPr>
            </w:pPr>
            <w:r>
              <w:rPr>
                <w:rFonts w:ascii="Arial" w:eastAsiaTheme="minorHAnsi" w:hAnsi="Arial" w:cs="Arial"/>
                <w:sz w:val="18"/>
                <w:szCs w:val="18"/>
              </w:rPr>
              <w:t>Release 11</w:t>
            </w:r>
          </w:p>
        </w:tc>
        <w:tc>
          <w:tcPr>
            <w:tcW w:w="3531" w:type="dxa"/>
          </w:tcPr>
          <w:p w14:paraId="0B2E11AA" w14:textId="42FEC9F0" w:rsidR="00474FF8" w:rsidRPr="006239DB" w:rsidRDefault="00594640"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857892" w:rsidRPr="00EF7BAC" w14:paraId="3298E913" w14:textId="77777777" w:rsidTr="007D3FFD">
        <w:trPr>
          <w:trHeight w:val="402"/>
        </w:trPr>
        <w:tc>
          <w:tcPr>
            <w:tcW w:w="1515" w:type="dxa"/>
          </w:tcPr>
          <w:p w14:paraId="4B6B8D10" w14:textId="2C6CE236" w:rsidR="00857892" w:rsidRDefault="00337972" w:rsidP="003F5C87">
            <w:pPr>
              <w:rPr>
                <w:rFonts w:ascii="Arial" w:eastAsiaTheme="minorHAnsi" w:hAnsi="Arial" w:cs="Arial"/>
                <w:sz w:val="18"/>
                <w:szCs w:val="18"/>
              </w:rPr>
            </w:pPr>
            <w:r>
              <w:rPr>
                <w:rFonts w:ascii="Arial" w:eastAsiaTheme="minorHAnsi" w:hAnsi="Arial" w:cs="Arial"/>
                <w:sz w:val="18"/>
                <w:szCs w:val="18"/>
              </w:rPr>
              <w:t>RoHC</w:t>
            </w:r>
          </w:p>
        </w:tc>
        <w:tc>
          <w:tcPr>
            <w:tcW w:w="3008" w:type="dxa"/>
          </w:tcPr>
          <w:p w14:paraId="780F7C78" w14:textId="0AE0B26A" w:rsidR="00857892" w:rsidRPr="00857892" w:rsidRDefault="00857892" w:rsidP="003F5C87">
            <w:pPr>
              <w:rPr>
                <w:rFonts w:ascii="Arial" w:eastAsiaTheme="minorHAnsi" w:hAnsi="Arial" w:cs="Arial"/>
                <w:sz w:val="18"/>
                <w:szCs w:val="18"/>
              </w:rPr>
            </w:pPr>
            <w:r w:rsidRPr="00857892">
              <w:rPr>
                <w:rFonts w:ascii="Arial" w:eastAsiaTheme="minorHAnsi" w:hAnsi="Arial" w:cs="Arial"/>
                <w:sz w:val="18"/>
                <w:szCs w:val="18"/>
              </w:rPr>
              <w:t>Verify successful configuration and data header compression/de-compression when RoHC profile “0x000</w:t>
            </w:r>
            <w:r w:rsidR="00BB7057">
              <w:rPr>
                <w:rFonts w:ascii="Arial" w:eastAsiaTheme="minorHAnsi" w:hAnsi="Arial" w:cs="Arial"/>
                <w:sz w:val="18"/>
                <w:szCs w:val="18"/>
              </w:rPr>
              <w:t>2</w:t>
            </w:r>
            <w:r w:rsidRPr="00857892">
              <w:rPr>
                <w:rFonts w:ascii="Arial" w:eastAsiaTheme="minorHAnsi" w:hAnsi="Arial" w:cs="Arial"/>
                <w:sz w:val="18"/>
                <w:szCs w:val="18"/>
              </w:rPr>
              <w:t>” is used for “</w:t>
            </w:r>
            <w:r w:rsidR="00BB7057">
              <w:rPr>
                <w:rFonts w:ascii="Arial" w:eastAsiaTheme="minorHAnsi" w:hAnsi="Arial" w:cs="Arial"/>
                <w:sz w:val="18"/>
                <w:szCs w:val="18"/>
              </w:rPr>
              <w:t>UDP</w:t>
            </w:r>
            <w:r w:rsidRPr="00857892">
              <w:rPr>
                <w:rFonts w:ascii="Arial" w:eastAsiaTheme="minorHAnsi" w:hAnsi="Arial" w:cs="Arial"/>
                <w:sz w:val="18"/>
                <w:szCs w:val="18"/>
              </w:rPr>
              <w:t>/IP”.</w:t>
            </w:r>
          </w:p>
        </w:tc>
        <w:tc>
          <w:tcPr>
            <w:tcW w:w="1862" w:type="dxa"/>
          </w:tcPr>
          <w:p w14:paraId="052709C0" w14:textId="094D98B7" w:rsidR="00857892" w:rsidRDefault="00594640" w:rsidP="003F5C87">
            <w:pPr>
              <w:rPr>
                <w:rFonts w:ascii="Arial" w:eastAsiaTheme="minorHAnsi" w:hAnsi="Arial" w:cs="Arial"/>
                <w:sz w:val="18"/>
                <w:szCs w:val="18"/>
              </w:rPr>
            </w:pPr>
            <w:r>
              <w:rPr>
                <w:rFonts w:ascii="Arial" w:eastAsiaTheme="minorHAnsi" w:hAnsi="Arial" w:cs="Arial"/>
                <w:sz w:val="18"/>
                <w:szCs w:val="18"/>
              </w:rPr>
              <w:t>Release 11</w:t>
            </w:r>
          </w:p>
        </w:tc>
        <w:tc>
          <w:tcPr>
            <w:tcW w:w="3531" w:type="dxa"/>
          </w:tcPr>
          <w:p w14:paraId="45ADAB7E" w14:textId="65E33268" w:rsidR="00857892" w:rsidRPr="006239DB" w:rsidRDefault="00594640"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857892" w:rsidRPr="00EF7BAC" w14:paraId="1F12DA6B" w14:textId="77777777" w:rsidTr="007D3FFD">
        <w:trPr>
          <w:trHeight w:val="402"/>
        </w:trPr>
        <w:tc>
          <w:tcPr>
            <w:tcW w:w="1515" w:type="dxa"/>
          </w:tcPr>
          <w:p w14:paraId="2DB41CC1" w14:textId="0ED0B142" w:rsidR="00857892" w:rsidRDefault="00594640" w:rsidP="003F5C87">
            <w:pPr>
              <w:rPr>
                <w:rFonts w:ascii="Arial" w:eastAsiaTheme="minorHAnsi" w:hAnsi="Arial" w:cs="Arial"/>
                <w:sz w:val="18"/>
                <w:szCs w:val="18"/>
              </w:rPr>
            </w:pPr>
            <w:r>
              <w:rPr>
                <w:rFonts w:ascii="Arial" w:eastAsiaTheme="minorHAnsi" w:hAnsi="Arial" w:cs="Arial"/>
                <w:sz w:val="18"/>
                <w:szCs w:val="18"/>
              </w:rPr>
              <w:t>RAN Slicing</w:t>
            </w:r>
          </w:p>
        </w:tc>
        <w:tc>
          <w:tcPr>
            <w:tcW w:w="3008" w:type="dxa"/>
          </w:tcPr>
          <w:p w14:paraId="71BFD64D" w14:textId="72D0BA15" w:rsidR="00857892" w:rsidRPr="00857892" w:rsidRDefault="00857892" w:rsidP="003F5C87">
            <w:pPr>
              <w:rPr>
                <w:rFonts w:ascii="Arial" w:eastAsiaTheme="minorHAnsi" w:hAnsi="Arial" w:cs="Arial"/>
                <w:sz w:val="18"/>
                <w:szCs w:val="18"/>
              </w:rPr>
            </w:pPr>
            <w:r w:rsidRPr="00857892">
              <w:rPr>
                <w:rFonts w:ascii="Arial" w:eastAsiaTheme="minorHAnsi" w:hAnsi="Arial" w:cs="Arial"/>
                <w:sz w:val="18"/>
                <w:szCs w:val="18"/>
              </w:rPr>
              <w:t>Verify successful collection and transfer of slice performance reports via E2 interface.</w:t>
            </w:r>
          </w:p>
        </w:tc>
        <w:tc>
          <w:tcPr>
            <w:tcW w:w="1862" w:type="dxa"/>
          </w:tcPr>
          <w:p w14:paraId="678D3F08" w14:textId="2D183F3E" w:rsidR="00857892" w:rsidRDefault="00594640" w:rsidP="003F5C87">
            <w:pPr>
              <w:rPr>
                <w:rFonts w:ascii="Arial" w:eastAsiaTheme="minorHAnsi" w:hAnsi="Arial" w:cs="Arial"/>
                <w:sz w:val="18"/>
                <w:szCs w:val="18"/>
              </w:rPr>
            </w:pPr>
            <w:r>
              <w:rPr>
                <w:rFonts w:ascii="Arial" w:eastAsiaTheme="minorHAnsi" w:hAnsi="Arial" w:cs="Arial"/>
                <w:sz w:val="18"/>
                <w:szCs w:val="18"/>
              </w:rPr>
              <w:t>Release 11</w:t>
            </w:r>
          </w:p>
        </w:tc>
        <w:tc>
          <w:tcPr>
            <w:tcW w:w="3531" w:type="dxa"/>
          </w:tcPr>
          <w:p w14:paraId="30B807E0" w14:textId="35EF5821" w:rsidR="00857892" w:rsidRPr="006239DB" w:rsidRDefault="00594640"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857892" w:rsidRPr="00EF7BAC" w14:paraId="17D9CFF0" w14:textId="77777777" w:rsidTr="007D3FFD">
        <w:trPr>
          <w:trHeight w:val="402"/>
        </w:trPr>
        <w:tc>
          <w:tcPr>
            <w:tcW w:w="1515" w:type="dxa"/>
          </w:tcPr>
          <w:p w14:paraId="680C892C" w14:textId="1B41D2FB" w:rsidR="00857892" w:rsidRDefault="00594640" w:rsidP="003F5C87">
            <w:pPr>
              <w:rPr>
                <w:rFonts w:ascii="Arial" w:eastAsiaTheme="minorHAnsi" w:hAnsi="Arial" w:cs="Arial"/>
                <w:sz w:val="18"/>
                <w:szCs w:val="18"/>
              </w:rPr>
            </w:pPr>
            <w:r>
              <w:rPr>
                <w:rFonts w:ascii="Arial" w:eastAsiaTheme="minorHAnsi" w:hAnsi="Arial" w:cs="Arial"/>
                <w:sz w:val="18"/>
                <w:szCs w:val="18"/>
              </w:rPr>
              <w:t>RAN Slicing</w:t>
            </w:r>
          </w:p>
        </w:tc>
        <w:tc>
          <w:tcPr>
            <w:tcW w:w="3008" w:type="dxa"/>
          </w:tcPr>
          <w:p w14:paraId="43F7523F" w14:textId="22D83965" w:rsidR="00857892" w:rsidRPr="00857892" w:rsidRDefault="00337972" w:rsidP="003F5C87">
            <w:pPr>
              <w:rPr>
                <w:rFonts w:ascii="Arial" w:eastAsiaTheme="minorHAnsi" w:hAnsi="Arial" w:cs="Arial"/>
                <w:sz w:val="18"/>
                <w:szCs w:val="18"/>
              </w:rPr>
            </w:pPr>
            <w:r w:rsidRPr="00337972">
              <w:rPr>
                <w:rFonts w:ascii="Arial" w:eastAsiaTheme="minorHAnsi" w:hAnsi="Arial" w:cs="Arial"/>
                <w:sz w:val="18"/>
                <w:szCs w:val="18"/>
              </w:rPr>
              <w:t>Verify successful policy delivery and execution for slice reconfiguration via E2 interface.</w:t>
            </w:r>
          </w:p>
        </w:tc>
        <w:tc>
          <w:tcPr>
            <w:tcW w:w="1862" w:type="dxa"/>
          </w:tcPr>
          <w:p w14:paraId="021B1EFF" w14:textId="515989EA" w:rsidR="00857892" w:rsidRDefault="00594640" w:rsidP="003F5C87">
            <w:pPr>
              <w:rPr>
                <w:rFonts w:ascii="Arial" w:eastAsiaTheme="minorHAnsi" w:hAnsi="Arial" w:cs="Arial"/>
                <w:sz w:val="18"/>
                <w:szCs w:val="18"/>
              </w:rPr>
            </w:pPr>
            <w:r>
              <w:rPr>
                <w:rFonts w:ascii="Arial" w:eastAsiaTheme="minorHAnsi" w:hAnsi="Arial" w:cs="Arial"/>
                <w:sz w:val="18"/>
                <w:szCs w:val="18"/>
              </w:rPr>
              <w:t>Release 11</w:t>
            </w:r>
          </w:p>
        </w:tc>
        <w:tc>
          <w:tcPr>
            <w:tcW w:w="3531" w:type="dxa"/>
          </w:tcPr>
          <w:p w14:paraId="6580C386" w14:textId="692AD13E" w:rsidR="00857892" w:rsidRPr="006239DB" w:rsidRDefault="00594640"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337972" w:rsidRPr="00EF7BAC" w14:paraId="10A6CBD7" w14:textId="77777777" w:rsidTr="007D3FFD">
        <w:trPr>
          <w:trHeight w:val="402"/>
        </w:trPr>
        <w:tc>
          <w:tcPr>
            <w:tcW w:w="1515" w:type="dxa"/>
          </w:tcPr>
          <w:p w14:paraId="5946BF03" w14:textId="3B464022" w:rsidR="00337972" w:rsidRDefault="00594640" w:rsidP="003F5C87">
            <w:pPr>
              <w:rPr>
                <w:rFonts w:ascii="Arial" w:eastAsiaTheme="minorHAnsi" w:hAnsi="Arial" w:cs="Arial"/>
                <w:sz w:val="18"/>
                <w:szCs w:val="18"/>
              </w:rPr>
            </w:pPr>
            <w:r>
              <w:rPr>
                <w:rFonts w:ascii="Arial" w:eastAsiaTheme="minorHAnsi" w:hAnsi="Arial" w:cs="Arial"/>
                <w:sz w:val="18"/>
                <w:szCs w:val="18"/>
              </w:rPr>
              <w:t>RAN Slicing</w:t>
            </w:r>
          </w:p>
        </w:tc>
        <w:tc>
          <w:tcPr>
            <w:tcW w:w="3008" w:type="dxa"/>
          </w:tcPr>
          <w:p w14:paraId="0A1AAA3D" w14:textId="3830CA50" w:rsidR="00337972" w:rsidRPr="00337972" w:rsidRDefault="00337972" w:rsidP="003F5C87">
            <w:pPr>
              <w:rPr>
                <w:rFonts w:ascii="Arial" w:eastAsiaTheme="minorHAnsi" w:hAnsi="Arial" w:cs="Arial"/>
                <w:sz w:val="18"/>
                <w:szCs w:val="18"/>
              </w:rPr>
            </w:pPr>
            <w:r w:rsidRPr="00337972">
              <w:rPr>
                <w:rFonts w:ascii="Arial" w:eastAsiaTheme="minorHAnsi" w:hAnsi="Arial" w:cs="Arial"/>
                <w:sz w:val="18"/>
                <w:szCs w:val="18"/>
              </w:rPr>
              <w:t>Verify successful UE registration and data transmission in a Shared O-RU multi-vendor slice deployment.</w:t>
            </w:r>
          </w:p>
        </w:tc>
        <w:tc>
          <w:tcPr>
            <w:tcW w:w="1862" w:type="dxa"/>
          </w:tcPr>
          <w:p w14:paraId="3C0198F6" w14:textId="1861CB39" w:rsidR="00337972" w:rsidRDefault="00594640" w:rsidP="003F5C87">
            <w:pPr>
              <w:rPr>
                <w:rFonts w:ascii="Arial" w:eastAsiaTheme="minorHAnsi" w:hAnsi="Arial" w:cs="Arial"/>
                <w:sz w:val="18"/>
                <w:szCs w:val="18"/>
              </w:rPr>
            </w:pPr>
            <w:r>
              <w:rPr>
                <w:rFonts w:ascii="Arial" w:eastAsiaTheme="minorHAnsi" w:hAnsi="Arial" w:cs="Arial"/>
                <w:sz w:val="18"/>
                <w:szCs w:val="18"/>
              </w:rPr>
              <w:t>Release 11</w:t>
            </w:r>
          </w:p>
        </w:tc>
        <w:tc>
          <w:tcPr>
            <w:tcW w:w="3531" w:type="dxa"/>
          </w:tcPr>
          <w:p w14:paraId="2455F50D" w14:textId="7670686C" w:rsidR="00337972" w:rsidRPr="006239DB" w:rsidRDefault="00594640" w:rsidP="003F5C87">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20F63" w:rsidRPr="006239DB" w14:paraId="79355816" w14:textId="77777777" w:rsidTr="00020F63">
        <w:trPr>
          <w:trHeight w:val="402"/>
        </w:trPr>
        <w:tc>
          <w:tcPr>
            <w:tcW w:w="1515" w:type="dxa"/>
          </w:tcPr>
          <w:p w14:paraId="1B3B7D69" w14:textId="79ED2EBD" w:rsidR="00020F63" w:rsidRDefault="00020F63" w:rsidP="00CE0826">
            <w:pPr>
              <w:rPr>
                <w:rFonts w:ascii="Arial" w:eastAsiaTheme="minorHAnsi" w:hAnsi="Arial" w:cs="Arial"/>
                <w:sz w:val="18"/>
                <w:szCs w:val="18"/>
              </w:rPr>
            </w:pPr>
            <w:r>
              <w:rPr>
                <w:rFonts w:ascii="Arial" w:eastAsiaTheme="minorHAnsi" w:hAnsi="Arial" w:cs="Arial"/>
                <w:sz w:val="18"/>
                <w:szCs w:val="18"/>
              </w:rPr>
              <w:t>Network energy Saving</w:t>
            </w:r>
          </w:p>
        </w:tc>
        <w:tc>
          <w:tcPr>
            <w:tcW w:w="3008" w:type="dxa"/>
          </w:tcPr>
          <w:p w14:paraId="5446EDD3" w14:textId="39F7C609" w:rsidR="00020F63" w:rsidRPr="00857892" w:rsidRDefault="00263157" w:rsidP="00CE0826">
            <w:pPr>
              <w:rPr>
                <w:rFonts w:ascii="Arial" w:eastAsiaTheme="minorHAnsi" w:hAnsi="Arial" w:cs="Arial"/>
                <w:sz w:val="18"/>
                <w:szCs w:val="18"/>
              </w:rPr>
            </w:pPr>
            <w:r w:rsidRPr="00263157">
              <w:rPr>
                <w:rFonts w:ascii="Arial" w:eastAsiaTheme="minorHAnsi" w:hAnsi="Arial" w:cs="Arial"/>
                <w:sz w:val="18"/>
                <w:szCs w:val="18"/>
              </w:rPr>
              <w:t>Verify network energy saving functionality in TRX_CONTROL mode configured with undefined Sleep Period</w:t>
            </w:r>
          </w:p>
        </w:tc>
        <w:tc>
          <w:tcPr>
            <w:tcW w:w="1862" w:type="dxa"/>
          </w:tcPr>
          <w:p w14:paraId="401E98D6" w14:textId="05C026A1" w:rsidR="00020F63" w:rsidRDefault="00020F63" w:rsidP="00CE0826">
            <w:pPr>
              <w:rPr>
                <w:rFonts w:ascii="Arial" w:eastAsiaTheme="minorHAnsi" w:hAnsi="Arial" w:cs="Arial"/>
                <w:sz w:val="18"/>
                <w:szCs w:val="18"/>
              </w:rPr>
            </w:pPr>
            <w:r>
              <w:rPr>
                <w:rFonts w:ascii="Arial" w:eastAsiaTheme="minorHAnsi" w:hAnsi="Arial" w:cs="Arial"/>
                <w:sz w:val="18"/>
                <w:szCs w:val="18"/>
              </w:rPr>
              <w:t>Release 12</w:t>
            </w:r>
          </w:p>
        </w:tc>
        <w:tc>
          <w:tcPr>
            <w:tcW w:w="3531" w:type="dxa"/>
          </w:tcPr>
          <w:p w14:paraId="70DA13C5" w14:textId="77777777" w:rsidR="00020F63" w:rsidRPr="006239DB" w:rsidRDefault="00020F63" w:rsidP="00CE0826">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020F63" w:rsidRPr="006239DB" w14:paraId="3E4558C7" w14:textId="77777777" w:rsidTr="00020F63">
        <w:trPr>
          <w:trHeight w:val="402"/>
        </w:trPr>
        <w:tc>
          <w:tcPr>
            <w:tcW w:w="1515" w:type="dxa"/>
          </w:tcPr>
          <w:p w14:paraId="0E813703" w14:textId="4BA8B3E5" w:rsidR="00020F63" w:rsidRDefault="00020F63" w:rsidP="00CE0826">
            <w:pPr>
              <w:rPr>
                <w:rFonts w:ascii="Arial" w:eastAsiaTheme="minorHAnsi" w:hAnsi="Arial" w:cs="Arial"/>
                <w:sz w:val="18"/>
                <w:szCs w:val="18"/>
              </w:rPr>
            </w:pPr>
            <w:r>
              <w:rPr>
                <w:rFonts w:ascii="Arial" w:eastAsiaTheme="minorHAnsi" w:hAnsi="Arial" w:cs="Arial"/>
                <w:sz w:val="18"/>
                <w:szCs w:val="18"/>
              </w:rPr>
              <w:t>Network energy Saving</w:t>
            </w:r>
          </w:p>
        </w:tc>
        <w:tc>
          <w:tcPr>
            <w:tcW w:w="3008" w:type="dxa"/>
          </w:tcPr>
          <w:p w14:paraId="0E281AAD" w14:textId="003B5C91" w:rsidR="00020F63" w:rsidRPr="00337972" w:rsidRDefault="00197756" w:rsidP="00CE0826">
            <w:pPr>
              <w:rPr>
                <w:rFonts w:ascii="Arial" w:eastAsiaTheme="minorHAnsi" w:hAnsi="Arial" w:cs="Arial"/>
                <w:sz w:val="18"/>
                <w:szCs w:val="18"/>
              </w:rPr>
            </w:pPr>
            <w:r w:rsidRPr="00197756">
              <w:rPr>
                <w:rFonts w:ascii="Arial" w:eastAsiaTheme="minorHAnsi" w:hAnsi="Arial" w:cs="Arial"/>
                <w:sz w:val="18"/>
                <w:szCs w:val="18"/>
              </w:rPr>
              <w:t>Verify network energy saving functionality in TRX_CONTROL mode configured with defined Sleep Period</w:t>
            </w:r>
          </w:p>
        </w:tc>
        <w:tc>
          <w:tcPr>
            <w:tcW w:w="1862" w:type="dxa"/>
          </w:tcPr>
          <w:p w14:paraId="3394153F" w14:textId="15D0F855" w:rsidR="00020F63" w:rsidRDefault="00020F63" w:rsidP="00CE0826">
            <w:pPr>
              <w:rPr>
                <w:rFonts w:ascii="Arial" w:eastAsiaTheme="minorHAnsi" w:hAnsi="Arial" w:cs="Arial"/>
                <w:sz w:val="18"/>
                <w:szCs w:val="18"/>
              </w:rPr>
            </w:pPr>
            <w:r>
              <w:rPr>
                <w:rFonts w:ascii="Arial" w:eastAsiaTheme="minorHAnsi" w:hAnsi="Arial" w:cs="Arial"/>
                <w:sz w:val="18"/>
                <w:szCs w:val="18"/>
              </w:rPr>
              <w:t>Release 12</w:t>
            </w:r>
          </w:p>
        </w:tc>
        <w:tc>
          <w:tcPr>
            <w:tcW w:w="3531" w:type="dxa"/>
          </w:tcPr>
          <w:p w14:paraId="52FFE6C8" w14:textId="77777777" w:rsidR="00020F63" w:rsidRPr="006239DB" w:rsidRDefault="00020F63" w:rsidP="00CE0826">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17171F" w:rsidRPr="006239DB" w14:paraId="3A2D593E" w14:textId="77777777" w:rsidTr="00020F63">
        <w:trPr>
          <w:trHeight w:val="402"/>
        </w:trPr>
        <w:tc>
          <w:tcPr>
            <w:tcW w:w="1515" w:type="dxa"/>
          </w:tcPr>
          <w:p w14:paraId="18352720" w14:textId="6B6B99DD" w:rsidR="0017171F" w:rsidRDefault="0017171F" w:rsidP="0017171F">
            <w:pPr>
              <w:rPr>
                <w:rFonts w:ascii="Arial" w:eastAsiaTheme="minorHAnsi" w:hAnsi="Arial" w:cs="Arial"/>
                <w:sz w:val="18"/>
                <w:szCs w:val="18"/>
              </w:rPr>
            </w:pPr>
            <w:r>
              <w:rPr>
                <w:rFonts w:ascii="Arial" w:eastAsiaTheme="minorHAnsi" w:hAnsi="Arial" w:cs="Arial"/>
                <w:sz w:val="18"/>
                <w:szCs w:val="18"/>
              </w:rPr>
              <w:t>Network energy Saving</w:t>
            </w:r>
          </w:p>
        </w:tc>
        <w:tc>
          <w:tcPr>
            <w:tcW w:w="3008" w:type="dxa"/>
          </w:tcPr>
          <w:p w14:paraId="4A2AA84D" w14:textId="19FAA926" w:rsidR="0017171F" w:rsidRPr="00197756" w:rsidRDefault="0017171F" w:rsidP="0017171F">
            <w:pPr>
              <w:rPr>
                <w:rFonts w:ascii="Arial" w:eastAsiaTheme="minorHAnsi" w:hAnsi="Arial" w:cs="Arial"/>
                <w:sz w:val="18"/>
                <w:szCs w:val="18"/>
              </w:rPr>
            </w:pPr>
            <w:r w:rsidRPr="006D7F00">
              <w:rPr>
                <w:rFonts w:ascii="Arial" w:eastAsiaTheme="minorHAnsi" w:hAnsi="Arial" w:cs="Arial"/>
                <w:sz w:val="18"/>
                <w:szCs w:val="18"/>
              </w:rPr>
              <w:t xml:space="preserve">Verify network energy saving functionality in ASM mode </w:t>
            </w:r>
            <w:r w:rsidRPr="006D7F00">
              <w:rPr>
                <w:rFonts w:ascii="Arial" w:eastAsiaTheme="minorHAnsi" w:hAnsi="Arial" w:cs="Arial"/>
                <w:sz w:val="18"/>
                <w:szCs w:val="18"/>
              </w:rPr>
              <w:lastRenderedPageBreak/>
              <w:t>configured with undefined Sleep Period</w:t>
            </w:r>
          </w:p>
        </w:tc>
        <w:tc>
          <w:tcPr>
            <w:tcW w:w="1862" w:type="dxa"/>
          </w:tcPr>
          <w:p w14:paraId="61877C38" w14:textId="4037E601" w:rsidR="0017171F" w:rsidRDefault="0017171F" w:rsidP="0017171F">
            <w:pPr>
              <w:rPr>
                <w:rFonts w:ascii="Arial" w:eastAsiaTheme="minorHAnsi" w:hAnsi="Arial" w:cs="Arial"/>
                <w:sz w:val="18"/>
                <w:szCs w:val="18"/>
              </w:rPr>
            </w:pPr>
            <w:r>
              <w:rPr>
                <w:rFonts w:ascii="Arial" w:eastAsiaTheme="minorHAnsi" w:hAnsi="Arial" w:cs="Arial"/>
                <w:sz w:val="18"/>
                <w:szCs w:val="18"/>
              </w:rPr>
              <w:lastRenderedPageBreak/>
              <w:t>Release 13</w:t>
            </w:r>
          </w:p>
        </w:tc>
        <w:tc>
          <w:tcPr>
            <w:tcW w:w="3531" w:type="dxa"/>
          </w:tcPr>
          <w:p w14:paraId="25B55FEA" w14:textId="3B7F8DFA" w:rsidR="0017171F" w:rsidRPr="006239DB" w:rsidRDefault="0017171F" w:rsidP="0017171F">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17171F" w:rsidRPr="006239DB" w14:paraId="63811E82" w14:textId="77777777" w:rsidTr="00020F63">
        <w:trPr>
          <w:trHeight w:val="402"/>
        </w:trPr>
        <w:tc>
          <w:tcPr>
            <w:tcW w:w="1515" w:type="dxa"/>
          </w:tcPr>
          <w:p w14:paraId="2106026E" w14:textId="6B7C5909" w:rsidR="0017171F" w:rsidRDefault="0017171F" w:rsidP="0017171F">
            <w:pPr>
              <w:rPr>
                <w:rFonts w:ascii="Arial" w:eastAsiaTheme="minorHAnsi" w:hAnsi="Arial" w:cs="Arial"/>
                <w:sz w:val="18"/>
                <w:szCs w:val="18"/>
              </w:rPr>
            </w:pPr>
            <w:r>
              <w:rPr>
                <w:rFonts w:ascii="Arial" w:eastAsiaTheme="minorHAnsi" w:hAnsi="Arial" w:cs="Arial"/>
                <w:sz w:val="18"/>
                <w:szCs w:val="18"/>
              </w:rPr>
              <w:t>Network energy Saving</w:t>
            </w:r>
          </w:p>
        </w:tc>
        <w:tc>
          <w:tcPr>
            <w:tcW w:w="3008" w:type="dxa"/>
          </w:tcPr>
          <w:p w14:paraId="7E97EADB" w14:textId="1C70991F" w:rsidR="0017171F" w:rsidRPr="006D7F00" w:rsidRDefault="0017171F" w:rsidP="0017171F">
            <w:pPr>
              <w:rPr>
                <w:rFonts w:ascii="Arial" w:eastAsiaTheme="minorHAnsi" w:hAnsi="Arial" w:cs="Arial"/>
                <w:sz w:val="18"/>
                <w:szCs w:val="18"/>
              </w:rPr>
            </w:pPr>
            <w:r w:rsidRPr="006D7F00">
              <w:rPr>
                <w:rFonts w:ascii="Arial" w:eastAsiaTheme="minorHAnsi" w:hAnsi="Arial" w:cs="Arial"/>
                <w:sz w:val="18"/>
                <w:szCs w:val="18"/>
              </w:rPr>
              <w:t>Verify network energy saving functionality in ASM mode configured with defined Sleep Period</w:t>
            </w:r>
          </w:p>
        </w:tc>
        <w:tc>
          <w:tcPr>
            <w:tcW w:w="1862" w:type="dxa"/>
          </w:tcPr>
          <w:p w14:paraId="2519DCE7" w14:textId="26AEEEA3" w:rsidR="0017171F" w:rsidRDefault="0017171F" w:rsidP="0017171F">
            <w:pPr>
              <w:rPr>
                <w:rFonts w:ascii="Arial" w:eastAsiaTheme="minorHAnsi" w:hAnsi="Arial" w:cs="Arial"/>
                <w:sz w:val="18"/>
                <w:szCs w:val="18"/>
              </w:rPr>
            </w:pPr>
            <w:r>
              <w:rPr>
                <w:rFonts w:ascii="Arial" w:eastAsiaTheme="minorHAnsi" w:hAnsi="Arial" w:cs="Arial"/>
                <w:sz w:val="18"/>
                <w:szCs w:val="18"/>
              </w:rPr>
              <w:t>Release 13</w:t>
            </w:r>
          </w:p>
        </w:tc>
        <w:tc>
          <w:tcPr>
            <w:tcW w:w="3531" w:type="dxa"/>
          </w:tcPr>
          <w:p w14:paraId="6C3C61CE" w14:textId="2005BBC8" w:rsidR="0017171F" w:rsidRPr="006239DB" w:rsidRDefault="0017171F" w:rsidP="0017171F">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7C72AD" w:rsidRPr="006239DB" w14:paraId="4841EFE1" w14:textId="77777777" w:rsidTr="00020F63">
        <w:trPr>
          <w:trHeight w:val="402"/>
        </w:trPr>
        <w:tc>
          <w:tcPr>
            <w:tcW w:w="1515" w:type="dxa"/>
          </w:tcPr>
          <w:p w14:paraId="38DD06BD" w14:textId="6748CFE6" w:rsidR="007C72AD" w:rsidRDefault="007C72AD" w:rsidP="0017171F">
            <w:pPr>
              <w:rPr>
                <w:rFonts w:ascii="Arial" w:eastAsiaTheme="minorHAnsi" w:hAnsi="Arial" w:cs="Arial"/>
                <w:sz w:val="18"/>
                <w:szCs w:val="18"/>
              </w:rPr>
            </w:pPr>
            <w:r>
              <w:rPr>
                <w:rFonts w:ascii="Arial" w:eastAsiaTheme="minorHAnsi" w:hAnsi="Arial" w:cs="Arial"/>
                <w:sz w:val="18"/>
                <w:szCs w:val="18"/>
              </w:rPr>
              <w:t>D2 Interface</w:t>
            </w:r>
          </w:p>
        </w:tc>
        <w:tc>
          <w:tcPr>
            <w:tcW w:w="3008" w:type="dxa"/>
          </w:tcPr>
          <w:p w14:paraId="12585482" w14:textId="0E94DEA3" w:rsidR="007C72AD" w:rsidRPr="006D7F00" w:rsidRDefault="001F6088" w:rsidP="0017171F">
            <w:pPr>
              <w:rPr>
                <w:rFonts w:ascii="Arial" w:eastAsiaTheme="minorHAnsi" w:hAnsi="Arial" w:cs="Arial"/>
                <w:sz w:val="18"/>
                <w:szCs w:val="18"/>
              </w:rPr>
            </w:pPr>
            <w:r w:rsidRPr="001F6088">
              <w:rPr>
                <w:rFonts w:ascii="Arial" w:eastAsiaTheme="minorHAnsi" w:hAnsi="Arial" w:cs="Arial"/>
                <w:sz w:val="18"/>
                <w:szCs w:val="18"/>
              </w:rPr>
              <w:t>Verify D2 Setup and Release procedure when two O-DU's are connected to same CU-UP</w:t>
            </w:r>
          </w:p>
        </w:tc>
        <w:tc>
          <w:tcPr>
            <w:tcW w:w="1862" w:type="dxa"/>
          </w:tcPr>
          <w:p w14:paraId="61AEBC84" w14:textId="10C32CD4" w:rsidR="007C72AD" w:rsidRDefault="007C72AD" w:rsidP="0017171F">
            <w:pPr>
              <w:rPr>
                <w:rFonts w:ascii="Arial" w:eastAsiaTheme="minorHAnsi" w:hAnsi="Arial" w:cs="Arial"/>
                <w:sz w:val="18"/>
                <w:szCs w:val="18"/>
              </w:rPr>
            </w:pPr>
            <w:r>
              <w:rPr>
                <w:rFonts w:ascii="Arial" w:eastAsiaTheme="minorHAnsi" w:hAnsi="Arial" w:cs="Arial"/>
                <w:sz w:val="18"/>
                <w:szCs w:val="18"/>
              </w:rPr>
              <w:t>Release 14</w:t>
            </w:r>
          </w:p>
        </w:tc>
        <w:tc>
          <w:tcPr>
            <w:tcW w:w="3531" w:type="dxa"/>
          </w:tcPr>
          <w:p w14:paraId="07830420" w14:textId="2E03B626" w:rsidR="007C72AD" w:rsidRPr="006239DB" w:rsidRDefault="007C72AD" w:rsidP="0017171F">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7C72AD" w:rsidRPr="006239DB" w14:paraId="35F88714" w14:textId="77777777" w:rsidTr="00020F63">
        <w:trPr>
          <w:trHeight w:val="402"/>
        </w:trPr>
        <w:tc>
          <w:tcPr>
            <w:tcW w:w="1515" w:type="dxa"/>
          </w:tcPr>
          <w:p w14:paraId="10E8FD3A" w14:textId="23FA7A34" w:rsidR="007C72AD" w:rsidRDefault="007C72AD" w:rsidP="0017171F">
            <w:pPr>
              <w:rPr>
                <w:rFonts w:ascii="Arial" w:eastAsiaTheme="minorHAnsi" w:hAnsi="Arial" w:cs="Arial"/>
                <w:sz w:val="18"/>
                <w:szCs w:val="18"/>
              </w:rPr>
            </w:pPr>
            <w:r>
              <w:rPr>
                <w:rFonts w:ascii="Arial" w:eastAsiaTheme="minorHAnsi" w:hAnsi="Arial" w:cs="Arial"/>
                <w:sz w:val="18"/>
                <w:szCs w:val="18"/>
              </w:rPr>
              <w:t>D2 Interface</w:t>
            </w:r>
          </w:p>
        </w:tc>
        <w:tc>
          <w:tcPr>
            <w:tcW w:w="3008" w:type="dxa"/>
          </w:tcPr>
          <w:p w14:paraId="55475C3B" w14:textId="6C5C29F1" w:rsidR="007C72AD" w:rsidRPr="006D7F00" w:rsidRDefault="00F56A7A" w:rsidP="0017171F">
            <w:pPr>
              <w:rPr>
                <w:rFonts w:ascii="Arial" w:eastAsiaTheme="minorHAnsi" w:hAnsi="Arial" w:cs="Arial"/>
                <w:sz w:val="18"/>
                <w:szCs w:val="18"/>
              </w:rPr>
            </w:pPr>
            <w:r w:rsidRPr="00F56A7A">
              <w:rPr>
                <w:rFonts w:ascii="Arial" w:eastAsiaTheme="minorHAnsi" w:hAnsi="Arial" w:cs="Arial"/>
                <w:sz w:val="18"/>
                <w:szCs w:val="18"/>
              </w:rPr>
              <w:t>Verify D2 Setup and Release procedure when two O-DU's are connected to different O-CU-UPs</w:t>
            </w:r>
          </w:p>
        </w:tc>
        <w:tc>
          <w:tcPr>
            <w:tcW w:w="1862" w:type="dxa"/>
          </w:tcPr>
          <w:p w14:paraId="2DAA2C2F" w14:textId="0196BA6D" w:rsidR="007C72AD" w:rsidRDefault="007C72AD" w:rsidP="0017171F">
            <w:pPr>
              <w:rPr>
                <w:rFonts w:ascii="Arial" w:eastAsiaTheme="minorHAnsi" w:hAnsi="Arial" w:cs="Arial"/>
                <w:sz w:val="18"/>
                <w:szCs w:val="18"/>
              </w:rPr>
            </w:pPr>
            <w:r>
              <w:rPr>
                <w:rFonts w:ascii="Arial" w:eastAsiaTheme="minorHAnsi" w:hAnsi="Arial" w:cs="Arial"/>
                <w:sz w:val="18"/>
                <w:szCs w:val="18"/>
              </w:rPr>
              <w:t>Release 14</w:t>
            </w:r>
          </w:p>
        </w:tc>
        <w:tc>
          <w:tcPr>
            <w:tcW w:w="3531" w:type="dxa"/>
          </w:tcPr>
          <w:p w14:paraId="746DDE5D" w14:textId="64CA76E9" w:rsidR="007C72AD" w:rsidRPr="006239DB" w:rsidRDefault="007C72AD" w:rsidP="0017171F">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r w:rsidR="007C72AD" w:rsidRPr="006239DB" w14:paraId="34833766" w14:textId="77777777" w:rsidTr="00020F63">
        <w:trPr>
          <w:trHeight w:val="402"/>
        </w:trPr>
        <w:tc>
          <w:tcPr>
            <w:tcW w:w="1515" w:type="dxa"/>
          </w:tcPr>
          <w:p w14:paraId="1B8AC8E1" w14:textId="419BD36A" w:rsidR="007C72AD" w:rsidRDefault="007C72AD" w:rsidP="0017171F">
            <w:pPr>
              <w:rPr>
                <w:rFonts w:ascii="Arial" w:eastAsiaTheme="minorHAnsi" w:hAnsi="Arial" w:cs="Arial"/>
                <w:sz w:val="18"/>
                <w:szCs w:val="18"/>
              </w:rPr>
            </w:pPr>
            <w:r>
              <w:rPr>
                <w:rFonts w:ascii="Arial" w:eastAsiaTheme="minorHAnsi" w:hAnsi="Arial" w:cs="Arial"/>
                <w:sz w:val="18"/>
                <w:szCs w:val="18"/>
              </w:rPr>
              <w:t>D2 Interface</w:t>
            </w:r>
          </w:p>
        </w:tc>
        <w:tc>
          <w:tcPr>
            <w:tcW w:w="3008" w:type="dxa"/>
          </w:tcPr>
          <w:p w14:paraId="36492C3E" w14:textId="49D21DC2" w:rsidR="007C72AD" w:rsidRPr="006D7F00" w:rsidRDefault="006866AE" w:rsidP="0017171F">
            <w:pPr>
              <w:rPr>
                <w:rFonts w:ascii="Arial" w:eastAsiaTheme="minorHAnsi" w:hAnsi="Arial" w:cs="Arial"/>
                <w:sz w:val="18"/>
                <w:szCs w:val="18"/>
              </w:rPr>
            </w:pPr>
            <w:r w:rsidRPr="006866AE">
              <w:rPr>
                <w:rFonts w:ascii="Arial" w:eastAsiaTheme="minorHAnsi" w:hAnsi="Arial" w:cs="Arial"/>
                <w:sz w:val="18"/>
                <w:szCs w:val="18"/>
              </w:rPr>
              <w:t>Verify Carrier aggregation, S-Cell Addition/Release over D2 Interface</w:t>
            </w:r>
          </w:p>
        </w:tc>
        <w:tc>
          <w:tcPr>
            <w:tcW w:w="1862" w:type="dxa"/>
          </w:tcPr>
          <w:p w14:paraId="30330B75" w14:textId="41695EB5" w:rsidR="007C72AD" w:rsidRDefault="007C72AD" w:rsidP="0017171F">
            <w:pPr>
              <w:rPr>
                <w:rFonts w:ascii="Arial" w:eastAsiaTheme="minorHAnsi" w:hAnsi="Arial" w:cs="Arial"/>
                <w:sz w:val="18"/>
                <w:szCs w:val="18"/>
              </w:rPr>
            </w:pPr>
            <w:r>
              <w:rPr>
                <w:rFonts w:ascii="Arial" w:eastAsiaTheme="minorHAnsi" w:hAnsi="Arial" w:cs="Arial"/>
                <w:sz w:val="18"/>
                <w:szCs w:val="18"/>
              </w:rPr>
              <w:t>Release 14</w:t>
            </w:r>
          </w:p>
        </w:tc>
        <w:tc>
          <w:tcPr>
            <w:tcW w:w="3531" w:type="dxa"/>
          </w:tcPr>
          <w:p w14:paraId="314B658A" w14:textId="79CF72AD" w:rsidR="007C72AD" w:rsidRPr="006239DB" w:rsidRDefault="007C72AD" w:rsidP="0017171F">
            <w:pPr>
              <w:rPr>
                <w:rFonts w:ascii="Arial" w:eastAsiaTheme="minorHAnsi" w:hAnsi="Arial" w:cs="Arial"/>
                <w:sz w:val="18"/>
                <w:szCs w:val="18"/>
              </w:rPr>
            </w:pPr>
            <w:r w:rsidRPr="006239DB">
              <w:rPr>
                <w:rFonts w:ascii="Arial" w:eastAsiaTheme="minorHAnsi" w:hAnsi="Arial" w:cs="Arial"/>
                <w:sz w:val="18"/>
                <w:szCs w:val="18"/>
              </w:rPr>
              <w:t xml:space="preserve">ORAN-WG8.AAD </w:t>
            </w:r>
            <w:r w:rsidRPr="006239DB">
              <w:rPr>
                <w:rFonts w:ascii="Arial" w:eastAsiaTheme="minorHAnsi" w:hAnsi="Arial" w:cs="Arial"/>
                <w:sz w:val="18"/>
                <w:szCs w:val="18"/>
              </w:rPr>
              <w:fldChar w:fldCharType="begin"/>
            </w:r>
            <w:r w:rsidRPr="006239DB">
              <w:rPr>
                <w:rFonts w:ascii="Arial" w:eastAsiaTheme="minorHAnsi" w:hAnsi="Arial" w:cs="Arial"/>
                <w:sz w:val="18"/>
                <w:szCs w:val="18"/>
              </w:rPr>
              <w:instrText xml:space="preserve"> REF _Ref22205352 \w \h  \* MERGEFORMAT </w:instrText>
            </w:r>
            <w:r w:rsidRPr="006239DB">
              <w:rPr>
                <w:rFonts w:ascii="Arial" w:eastAsiaTheme="minorHAnsi" w:hAnsi="Arial" w:cs="Arial"/>
                <w:sz w:val="18"/>
                <w:szCs w:val="18"/>
              </w:rPr>
            </w:r>
            <w:r w:rsidRPr="006239DB">
              <w:rPr>
                <w:rFonts w:ascii="Arial" w:eastAsiaTheme="minorHAnsi" w:hAnsi="Arial" w:cs="Arial"/>
                <w:sz w:val="18"/>
                <w:szCs w:val="18"/>
              </w:rPr>
              <w:fldChar w:fldCharType="separate"/>
            </w:r>
            <w:r>
              <w:rPr>
                <w:rFonts w:ascii="Arial" w:eastAsiaTheme="minorHAnsi" w:hAnsi="Arial" w:cs="Arial"/>
                <w:sz w:val="18"/>
                <w:szCs w:val="18"/>
              </w:rPr>
              <w:t>[1]</w:t>
            </w:r>
            <w:r w:rsidRPr="006239DB">
              <w:rPr>
                <w:rFonts w:ascii="Arial" w:eastAsiaTheme="minorHAnsi" w:hAnsi="Arial" w:cs="Arial"/>
                <w:sz w:val="18"/>
                <w:szCs w:val="18"/>
              </w:rPr>
              <w:fldChar w:fldCharType="end"/>
            </w:r>
          </w:p>
        </w:tc>
      </w:tr>
    </w:tbl>
    <w:p w14:paraId="3935740C" w14:textId="2D17BFC6" w:rsidR="004F797E" w:rsidRPr="00EF7BAC" w:rsidRDefault="009E36A6" w:rsidP="008D5F15">
      <w:pPr>
        <w:rPr>
          <w:rFonts w:eastAsiaTheme="minorHAnsi" w:cstheme="minorBidi"/>
          <w:szCs w:val="22"/>
        </w:rPr>
      </w:pPr>
      <w:r w:rsidRPr="00EF7BAC">
        <w:rPr>
          <w:rFonts w:eastAsiaTheme="minorHAnsi" w:cstheme="minorBidi"/>
          <w:szCs w:val="22"/>
        </w:rPr>
        <w:br/>
      </w:r>
      <w:r w:rsidR="00D40012" w:rsidRPr="00EF7BAC">
        <w:rPr>
          <w:rFonts w:eastAsiaTheme="minorHAnsi" w:cstheme="minorBidi"/>
          <w:szCs w:val="22"/>
        </w:rPr>
        <w:t xml:space="preserve">The </w:t>
      </w:r>
      <w:r w:rsidR="001813D6" w:rsidRPr="00EF7BAC">
        <w:rPr>
          <w:rFonts w:eastAsiaTheme="minorHAnsi" w:cstheme="minorBidi"/>
          <w:szCs w:val="22"/>
        </w:rPr>
        <w:t>IOT</w:t>
      </w:r>
      <w:r w:rsidR="00D40012" w:rsidRPr="00EF7BAC">
        <w:rPr>
          <w:rFonts w:eastAsiaTheme="minorHAnsi" w:cstheme="minorBidi"/>
          <w:szCs w:val="22"/>
        </w:rPr>
        <w:t xml:space="preserve"> </w:t>
      </w:r>
      <w:r w:rsidR="00262949" w:rsidRPr="00EF7BAC">
        <w:rPr>
          <w:rFonts w:eastAsiaTheme="minorHAnsi" w:cstheme="minorBidi"/>
          <w:szCs w:val="22"/>
        </w:rPr>
        <w:t xml:space="preserve">profiles </w:t>
      </w:r>
      <w:r w:rsidR="00D40012" w:rsidRPr="00EF7BAC">
        <w:rPr>
          <w:rFonts w:eastAsiaTheme="minorHAnsi" w:cstheme="minorBidi"/>
          <w:szCs w:val="22"/>
        </w:rPr>
        <w:t>are included in</w:t>
      </w:r>
      <w:r w:rsidR="00C24321">
        <w:rPr>
          <w:rFonts w:eastAsiaTheme="minorHAnsi" w:cstheme="minorBidi"/>
          <w:szCs w:val="22"/>
        </w:rPr>
        <w:t xml:space="preserve"> </w:t>
      </w:r>
      <w:r w:rsidR="002C60AE">
        <w:rPr>
          <w:rFonts w:eastAsiaTheme="minorHAnsi" w:cstheme="minorBidi"/>
          <w:szCs w:val="22"/>
        </w:rPr>
        <w:fldChar w:fldCharType="begin"/>
      </w:r>
      <w:r w:rsidR="002C60AE">
        <w:rPr>
          <w:rFonts w:eastAsiaTheme="minorHAnsi" w:cstheme="minorBidi"/>
          <w:szCs w:val="22"/>
        </w:rPr>
        <w:instrText xml:space="preserve"> REF _Ref147950524 \r \h </w:instrText>
      </w:r>
      <w:r w:rsidR="002C60AE">
        <w:rPr>
          <w:rFonts w:eastAsiaTheme="minorHAnsi" w:cstheme="minorBidi"/>
          <w:szCs w:val="22"/>
        </w:rPr>
      </w:r>
      <w:r w:rsidR="002C60AE">
        <w:rPr>
          <w:rFonts w:eastAsiaTheme="minorHAnsi" w:cstheme="minorBidi"/>
          <w:szCs w:val="22"/>
        </w:rPr>
        <w:fldChar w:fldCharType="separate"/>
      </w:r>
      <w:r w:rsidR="00F74837">
        <w:rPr>
          <w:rFonts w:eastAsiaTheme="minorHAnsi" w:cstheme="minorBidi"/>
          <w:szCs w:val="22"/>
        </w:rPr>
        <w:t>Annex B</w:t>
      </w:r>
      <w:r w:rsidR="002C60AE">
        <w:rPr>
          <w:rFonts w:eastAsiaTheme="minorHAnsi" w:cstheme="minorBidi"/>
          <w:szCs w:val="22"/>
        </w:rPr>
        <w:fldChar w:fldCharType="end"/>
      </w:r>
      <w:r w:rsidR="00C24321">
        <w:rPr>
          <w:rFonts w:eastAsiaTheme="minorHAnsi" w:cstheme="minorBidi"/>
          <w:szCs w:val="22"/>
        </w:rPr>
        <w:t>.</w:t>
      </w:r>
      <w:r w:rsidR="00D40012" w:rsidRPr="00EF7BAC">
        <w:rPr>
          <w:rFonts w:eastAsiaTheme="minorHAnsi" w:cstheme="minorBidi"/>
          <w:szCs w:val="22"/>
        </w:rPr>
        <w:t xml:space="preserve"> Additional </w:t>
      </w:r>
      <w:r w:rsidR="00262949" w:rsidRPr="00EF7BAC">
        <w:rPr>
          <w:rFonts w:eastAsiaTheme="minorHAnsi" w:cstheme="minorBidi"/>
          <w:szCs w:val="22"/>
        </w:rPr>
        <w:t xml:space="preserve">profiles </w:t>
      </w:r>
      <w:r w:rsidR="002D77A9" w:rsidRPr="00EF7BAC">
        <w:rPr>
          <w:rFonts w:eastAsiaTheme="minorHAnsi" w:cstheme="minorBidi"/>
          <w:szCs w:val="22"/>
        </w:rPr>
        <w:t>are</w:t>
      </w:r>
      <w:r w:rsidR="00D40012" w:rsidRPr="00EF7BAC">
        <w:rPr>
          <w:rFonts w:eastAsiaTheme="minorHAnsi" w:cstheme="minorBidi"/>
          <w:szCs w:val="22"/>
        </w:rPr>
        <w:t xml:space="preserve"> added in </w:t>
      </w:r>
      <w:r w:rsidRPr="00EF7BAC">
        <w:rPr>
          <w:rFonts w:eastAsiaTheme="minorHAnsi" w:cstheme="minorBidi"/>
          <w:szCs w:val="22"/>
        </w:rPr>
        <w:t xml:space="preserve">the </w:t>
      </w:r>
      <w:r w:rsidR="00D40012" w:rsidRPr="00EF7BAC">
        <w:rPr>
          <w:rFonts w:eastAsiaTheme="minorHAnsi" w:cstheme="minorBidi"/>
          <w:szCs w:val="22"/>
        </w:rPr>
        <w:t>future releases of WG</w:t>
      </w:r>
      <w:r w:rsidR="00083605" w:rsidRPr="00EF7BAC">
        <w:rPr>
          <w:rFonts w:eastAsiaTheme="minorHAnsi" w:cstheme="minorBidi"/>
          <w:szCs w:val="22"/>
        </w:rPr>
        <w:t>8</w:t>
      </w:r>
      <w:r w:rsidR="00D40012" w:rsidRPr="00EF7BAC">
        <w:rPr>
          <w:rFonts w:eastAsiaTheme="minorHAnsi" w:cstheme="minorBidi"/>
          <w:szCs w:val="22"/>
        </w:rPr>
        <w:t xml:space="preserve"> </w:t>
      </w:r>
      <w:r w:rsidR="00083605" w:rsidRPr="00EF7BAC">
        <w:rPr>
          <w:rFonts w:eastAsiaTheme="minorHAnsi" w:cstheme="minorBidi"/>
          <w:szCs w:val="22"/>
        </w:rPr>
        <w:t>Stack Interoperability Test Specification</w:t>
      </w:r>
      <w:r w:rsidR="00262949" w:rsidRPr="00EF7BAC">
        <w:rPr>
          <w:rFonts w:eastAsiaTheme="minorHAnsi" w:cstheme="minorBidi"/>
          <w:szCs w:val="22"/>
        </w:rPr>
        <w:t>.</w:t>
      </w:r>
      <w:r w:rsidR="004F797E" w:rsidRPr="00EF7BAC">
        <w:rPr>
          <w:rFonts w:eastAsiaTheme="minorHAnsi" w:cstheme="minorBidi"/>
          <w:szCs w:val="22"/>
        </w:rPr>
        <w:br w:type="page"/>
      </w:r>
    </w:p>
    <w:p w14:paraId="4625C02B" w14:textId="1D8A1DF4" w:rsidR="00A743AC" w:rsidRPr="009A5B97" w:rsidRDefault="6C3975EB" w:rsidP="009A5B97">
      <w:pPr>
        <w:pStyle w:val="Heading1"/>
      </w:pPr>
      <w:bookmarkStart w:id="142" w:name="_Toc32227521"/>
      <w:bookmarkStart w:id="143" w:name="_Toc32236088"/>
      <w:bookmarkStart w:id="144" w:name="_Toc32242567"/>
      <w:bookmarkStart w:id="145" w:name="_Toc32315358"/>
      <w:bookmarkStart w:id="146" w:name="_Toc32315462"/>
      <w:bookmarkStart w:id="147" w:name="_Ref31808093"/>
      <w:bookmarkStart w:id="148" w:name="_Toc108166121"/>
      <w:bookmarkStart w:id="149" w:name="_Toc108774176"/>
      <w:bookmarkStart w:id="150" w:name="_Toc202359178"/>
      <w:bookmarkEnd w:id="142"/>
      <w:bookmarkEnd w:id="143"/>
      <w:bookmarkEnd w:id="144"/>
      <w:bookmarkEnd w:id="145"/>
      <w:bookmarkEnd w:id="146"/>
      <w:r>
        <w:lastRenderedPageBreak/>
        <w:t>Interoperability (</w:t>
      </w:r>
      <w:r w:rsidR="68037E59">
        <w:t>IOT</w:t>
      </w:r>
      <w:r>
        <w:t>) Standard Test Definitions</w:t>
      </w:r>
      <w:bookmarkEnd w:id="147"/>
      <w:bookmarkEnd w:id="148"/>
      <w:bookmarkEnd w:id="149"/>
      <w:bookmarkEnd w:id="150"/>
    </w:p>
    <w:p w14:paraId="5EFE59E7" w14:textId="7ED21FAF" w:rsidR="006A0F20" w:rsidRPr="00252344" w:rsidRDefault="149D96E3" w:rsidP="00CA7800">
      <w:pPr>
        <w:pStyle w:val="Heading2"/>
      </w:pPr>
      <w:bookmarkStart w:id="151" w:name="_Toc108166122"/>
      <w:bookmarkStart w:id="152" w:name="_Toc108774177"/>
      <w:bookmarkStart w:id="153" w:name="_Toc202359179"/>
      <w:bookmarkStart w:id="154" w:name="_Ref28772762"/>
      <w:bookmarkStart w:id="155" w:name="_Ref28773288"/>
      <w:bookmarkStart w:id="156" w:name="_Ref28774692"/>
      <w:bookmarkStart w:id="157" w:name="_Ref28774887"/>
      <w:r>
        <w:t>Interoperability Standard Test Definitions</w:t>
      </w:r>
      <w:bookmarkEnd w:id="151"/>
      <w:bookmarkEnd w:id="152"/>
      <w:bookmarkEnd w:id="153"/>
    </w:p>
    <w:p w14:paraId="5ECBE58F" w14:textId="77777777" w:rsidR="006A0F20" w:rsidRPr="00252344" w:rsidRDefault="149D96E3" w:rsidP="00CA7800">
      <w:pPr>
        <w:pStyle w:val="Heading3"/>
      </w:pPr>
      <w:bookmarkStart w:id="158" w:name="_Toc108166123"/>
      <w:bookmarkStart w:id="159" w:name="_Toc108774178"/>
      <w:bookmarkStart w:id="160" w:name="_Toc202359180"/>
      <w:r>
        <w:t>Standard Test Configurations</w:t>
      </w:r>
      <w:bookmarkEnd w:id="158"/>
      <w:bookmarkEnd w:id="159"/>
      <w:bookmarkEnd w:id="160"/>
    </w:p>
    <w:p w14:paraId="4F327557" w14:textId="3AAF177B" w:rsidR="006A0F20" w:rsidRPr="00973021" w:rsidRDefault="006A0F20" w:rsidP="006A0F20">
      <w:pPr>
        <w:rPr>
          <w:rFonts w:eastAsiaTheme="minorHAnsi" w:cstheme="minorBidi"/>
          <w:szCs w:val="22"/>
        </w:rPr>
      </w:pPr>
      <w:r w:rsidRPr="00973021">
        <w:rPr>
          <w:rFonts w:eastAsiaTheme="minorHAnsi" w:cstheme="minorBidi"/>
          <w:szCs w:val="22"/>
        </w:rPr>
        <w:t>Interoperability testing is performed to validate whether the software of O-CU can interact with the software and</w:t>
      </w:r>
      <w:r w:rsidRPr="00115759">
        <w:t xml:space="preserve"> </w:t>
      </w:r>
      <w:r w:rsidRPr="00973021">
        <w:rPr>
          <w:rFonts w:eastAsiaTheme="minorHAnsi" w:cstheme="minorBidi"/>
          <w:szCs w:val="22"/>
        </w:rPr>
        <w:t xml:space="preserve">system components of O-DU. The message flow and IEs </w:t>
      </w:r>
      <w:r w:rsidR="002D77A9" w:rsidRPr="00973021">
        <w:rPr>
          <w:rFonts w:eastAsiaTheme="minorHAnsi" w:cstheme="minorBidi"/>
          <w:szCs w:val="22"/>
        </w:rPr>
        <w:t>are</w:t>
      </w:r>
      <w:r w:rsidRPr="00973021">
        <w:rPr>
          <w:rFonts w:eastAsiaTheme="minorHAnsi" w:cstheme="minorBidi"/>
          <w:szCs w:val="22"/>
        </w:rPr>
        <w:t xml:space="preserve"> compliant to 3GPP and O-RAN Software Architecture </w:t>
      </w:r>
      <w:r w:rsidRPr="00973021">
        <w:rPr>
          <w:rFonts w:eastAsiaTheme="minorHAnsi" w:cstheme="minorBidi"/>
          <w:szCs w:val="22"/>
        </w:rPr>
        <w:fldChar w:fldCharType="begin"/>
      </w:r>
      <w:r w:rsidRPr="00973021">
        <w:rPr>
          <w:rFonts w:eastAsiaTheme="minorHAnsi" w:cstheme="minorBidi"/>
          <w:szCs w:val="22"/>
        </w:rPr>
        <w:instrText xml:space="preserve"> REF _Ref22205352 \r \h  \* MERGEFORMAT </w:instrText>
      </w:r>
      <w:r w:rsidRPr="00973021">
        <w:rPr>
          <w:rFonts w:eastAsiaTheme="minorHAnsi" w:cstheme="minorBidi"/>
          <w:szCs w:val="22"/>
        </w:rPr>
      </w:r>
      <w:r w:rsidRPr="00973021">
        <w:rPr>
          <w:rFonts w:eastAsiaTheme="minorHAnsi" w:cstheme="minorBidi"/>
          <w:szCs w:val="22"/>
        </w:rPr>
        <w:fldChar w:fldCharType="separate"/>
      </w:r>
      <w:r w:rsidR="00F74837">
        <w:rPr>
          <w:rFonts w:eastAsiaTheme="minorHAnsi" w:cstheme="minorBidi"/>
          <w:szCs w:val="22"/>
        </w:rPr>
        <w:t>[1]</w:t>
      </w:r>
      <w:r w:rsidRPr="00973021">
        <w:rPr>
          <w:rFonts w:eastAsiaTheme="minorHAnsi" w:cstheme="minorBidi"/>
          <w:szCs w:val="22"/>
        </w:rPr>
        <w:fldChar w:fldCharType="end"/>
      </w:r>
      <w:r w:rsidRPr="00973021">
        <w:rPr>
          <w:rFonts w:eastAsiaTheme="minorHAnsi" w:cstheme="minorBidi"/>
          <w:szCs w:val="22"/>
        </w:rPr>
        <w:t xml:space="preserve">. The focus of this document is to validate interoperability of O-CU and O-DU of same/different vendors. </w:t>
      </w:r>
    </w:p>
    <w:p w14:paraId="5DCC7501" w14:textId="77777777" w:rsidR="006A0F20" w:rsidRPr="00252344" w:rsidRDefault="149D96E3" w:rsidP="00CA7800">
      <w:pPr>
        <w:pStyle w:val="Heading3"/>
      </w:pPr>
      <w:bookmarkStart w:id="161" w:name="_Toc108166124"/>
      <w:bookmarkStart w:id="162" w:name="_Toc108774179"/>
      <w:bookmarkStart w:id="163" w:name="_Toc202359181"/>
      <w:r>
        <w:t>DUT</w:t>
      </w:r>
      <w:bookmarkEnd w:id="161"/>
      <w:bookmarkEnd w:id="162"/>
      <w:bookmarkEnd w:id="163"/>
    </w:p>
    <w:p w14:paraId="07B17E82" w14:textId="77777777" w:rsidR="006A0F20" w:rsidRPr="00973021" w:rsidRDefault="006A0F20" w:rsidP="006A0F20">
      <w:pPr>
        <w:rPr>
          <w:rFonts w:eastAsiaTheme="minorHAnsi" w:cstheme="minorBidi"/>
          <w:szCs w:val="22"/>
        </w:rPr>
      </w:pPr>
      <w:r w:rsidRPr="00973021">
        <w:rPr>
          <w:rFonts w:eastAsiaTheme="minorHAnsi" w:cstheme="minorBidi"/>
          <w:szCs w:val="22"/>
        </w:rPr>
        <w:t>O-DU and O-CU are the physical components considered as DUTs. Other network elements, such as O-RU, may be real hardware or simulated based on the test requirements. In certain test cases, the O-DU or O-CU may be simulated.</w:t>
      </w:r>
    </w:p>
    <w:p w14:paraId="3F4EFE38" w14:textId="1801929F" w:rsidR="006A0F20" w:rsidRPr="00973021" w:rsidRDefault="006A0F20" w:rsidP="006A0F20">
      <w:pPr>
        <w:rPr>
          <w:rFonts w:eastAsiaTheme="minorHAnsi" w:cstheme="minorBidi"/>
          <w:szCs w:val="22"/>
        </w:rPr>
      </w:pPr>
      <w:r w:rsidRPr="00973021">
        <w:rPr>
          <w:rFonts w:eastAsiaTheme="minorHAnsi" w:cstheme="minorBidi"/>
          <w:szCs w:val="22"/>
        </w:rPr>
        <w:t xml:space="preserve">For details on the test setup and configuration, see </w:t>
      </w:r>
      <w:r w:rsidRPr="00973021">
        <w:rPr>
          <w:rFonts w:eastAsiaTheme="minorHAnsi" w:cstheme="minorBidi"/>
          <w:szCs w:val="22"/>
        </w:rPr>
        <w:fldChar w:fldCharType="begin"/>
      </w:r>
      <w:r w:rsidRPr="00973021">
        <w:rPr>
          <w:rFonts w:eastAsiaTheme="minorHAnsi" w:cstheme="minorBidi"/>
          <w:szCs w:val="22"/>
        </w:rPr>
        <w:instrText xml:space="preserve"> REF _Ref32227650 \w \h </w:instrText>
      </w:r>
      <w:r w:rsidR="00973021">
        <w:rPr>
          <w:rFonts w:eastAsiaTheme="minorHAnsi" w:cstheme="minorBidi"/>
          <w:szCs w:val="22"/>
        </w:rPr>
        <w:instrText xml:space="preserve"> \* MERGEFORMAT </w:instrText>
      </w:r>
      <w:r w:rsidRPr="00973021">
        <w:rPr>
          <w:rFonts w:eastAsiaTheme="minorHAnsi" w:cstheme="minorBidi"/>
          <w:szCs w:val="22"/>
        </w:rPr>
      </w:r>
      <w:r w:rsidRPr="00973021">
        <w:rPr>
          <w:rFonts w:eastAsiaTheme="minorHAnsi" w:cstheme="minorBidi"/>
          <w:szCs w:val="22"/>
        </w:rPr>
        <w:fldChar w:fldCharType="separate"/>
      </w:r>
      <w:r w:rsidR="00F74837">
        <w:rPr>
          <w:rFonts w:eastAsiaTheme="minorHAnsi" w:cstheme="minorBidi"/>
          <w:szCs w:val="22"/>
        </w:rPr>
        <w:t>7.17</w:t>
      </w:r>
      <w:r w:rsidRPr="00973021">
        <w:rPr>
          <w:rFonts w:eastAsiaTheme="minorHAnsi" w:cstheme="minorBidi"/>
          <w:szCs w:val="22"/>
        </w:rPr>
        <w:fldChar w:fldCharType="end"/>
      </w:r>
      <w:r w:rsidRPr="00973021">
        <w:rPr>
          <w:rFonts w:eastAsiaTheme="minorHAnsi" w:cstheme="minorBidi"/>
          <w:szCs w:val="22"/>
        </w:rPr>
        <w:t>.</w:t>
      </w:r>
    </w:p>
    <w:p w14:paraId="547B7EA3" w14:textId="77777777" w:rsidR="006A0F20" w:rsidRPr="00FB11EB" w:rsidRDefault="006A0F20" w:rsidP="006A0F20">
      <w:pPr>
        <w:jc w:val="center"/>
        <w:rPr>
          <w:lang w:val="en-GB"/>
        </w:rPr>
      </w:pPr>
      <w:r>
        <w:rPr>
          <w:noProof/>
        </w:rPr>
        <w:drawing>
          <wp:inline distT="0" distB="0" distL="0" distR="0" wp14:anchorId="35016956" wp14:editId="6DB6CCF6">
            <wp:extent cx="3890513" cy="352002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0958" cy="3538523"/>
                    </a:xfrm>
                    <a:prstGeom prst="rect">
                      <a:avLst/>
                    </a:prstGeom>
                  </pic:spPr>
                </pic:pic>
              </a:graphicData>
            </a:graphic>
          </wp:inline>
        </w:drawing>
      </w:r>
    </w:p>
    <w:p w14:paraId="13A665E3" w14:textId="79DADE3B" w:rsidR="00564DB0" w:rsidRPr="00C020B0" w:rsidRDefault="00564DB0" w:rsidP="00564DB0">
      <w:pPr>
        <w:pStyle w:val="Caption"/>
        <w:rPr>
          <w:rFonts w:cs="Arial"/>
          <w:szCs w:val="22"/>
        </w:rPr>
      </w:pPr>
      <w:bookmarkStart w:id="164" w:name="_Toc31813617"/>
      <w:bookmarkStart w:id="165" w:name="_Toc31820854"/>
      <w:bookmarkStart w:id="166" w:name="_Toc138111806"/>
      <w:bookmarkStart w:id="167" w:name="_Toc139277399"/>
      <w:bookmarkStart w:id="168" w:name="_Toc108166125"/>
      <w:bookmarkStart w:id="169" w:name="_Toc108774180"/>
      <w:bookmarkEnd w:id="164"/>
      <w:bookmarkEnd w:id="165"/>
      <w:r>
        <w:t>Figure 7.1.2-</w:t>
      </w:r>
      <w:fldSimple w:instr=" SEQ Figure \* ALPHABETIC ">
        <w:r w:rsidR="00F74837">
          <w:rPr>
            <w:noProof/>
          </w:rPr>
          <w:t>A</w:t>
        </w:r>
      </w:fldSimple>
      <w:r w:rsidRPr="00C020B0">
        <w:rPr>
          <w:rFonts w:cs="Arial"/>
          <w:szCs w:val="22"/>
        </w:rPr>
        <w:t>: DUT configuration</w:t>
      </w:r>
      <w:bookmarkEnd w:id="166"/>
      <w:bookmarkEnd w:id="167"/>
    </w:p>
    <w:p w14:paraId="051C6CDF" w14:textId="44FA6BCD" w:rsidR="006A0F20" w:rsidRPr="003608DD" w:rsidRDefault="149D96E3" w:rsidP="00973021">
      <w:pPr>
        <w:pStyle w:val="Heading3"/>
        <w:rPr>
          <w:lang w:val="en-US"/>
        </w:rPr>
      </w:pPr>
      <w:bookmarkStart w:id="170" w:name="_Toc202359182"/>
      <w:r w:rsidRPr="35D2ED7C">
        <w:rPr>
          <w:lang w:val="en-US"/>
        </w:rPr>
        <w:t>Testing Tools</w:t>
      </w:r>
      <w:bookmarkEnd w:id="168"/>
      <w:bookmarkEnd w:id="169"/>
      <w:bookmarkEnd w:id="170"/>
    </w:p>
    <w:p w14:paraId="2E895984" w14:textId="71D428B7" w:rsidR="006A0F20" w:rsidRPr="00973021" w:rsidRDefault="006A0F20" w:rsidP="006A0F20">
      <w:pPr>
        <w:rPr>
          <w:rFonts w:eastAsiaTheme="minorHAnsi" w:cstheme="minorBidi"/>
          <w:szCs w:val="22"/>
        </w:rPr>
      </w:pPr>
      <w:r w:rsidRPr="00973021">
        <w:rPr>
          <w:rFonts w:eastAsiaTheme="minorHAnsi" w:cstheme="minorBidi"/>
          <w:szCs w:val="22"/>
        </w:rPr>
        <w:t xml:space="preserve">In all test cases, O-RU </w:t>
      </w:r>
      <w:r w:rsidR="00B72B39" w:rsidRPr="00973021">
        <w:rPr>
          <w:rFonts w:eastAsiaTheme="minorHAnsi" w:cstheme="minorBidi"/>
          <w:szCs w:val="22"/>
        </w:rPr>
        <w:t>may be real or simulated</w:t>
      </w:r>
      <w:r w:rsidRPr="00973021">
        <w:rPr>
          <w:rFonts w:eastAsiaTheme="minorHAnsi" w:cstheme="minorBidi"/>
          <w:szCs w:val="22"/>
        </w:rPr>
        <w:t>. In certain test cases, the O-DU or O-CU may be simulated.</w:t>
      </w:r>
    </w:p>
    <w:p w14:paraId="663BE0C3" w14:textId="13F650F7" w:rsidR="006A0F20" w:rsidRPr="00973021" w:rsidRDefault="006A0F20" w:rsidP="00F57250">
      <w:pPr>
        <w:pStyle w:val="b0"/>
      </w:pPr>
      <w:r w:rsidRPr="00973021">
        <w:rPr>
          <w:b/>
          <w:bCs/>
        </w:rPr>
        <w:t>O-CU or O-CU Emulator:</w:t>
      </w:r>
      <w:r w:rsidRPr="00973021">
        <w:t xml:space="preserve"> A separate O-CU or simulated O-CU </w:t>
      </w:r>
      <w:r w:rsidR="00003D86" w:rsidRPr="00973021">
        <w:t>is</w:t>
      </w:r>
      <w:r w:rsidRPr="00973021">
        <w:t xml:space="preserve"> used based on the test setup. More details are mentioned in </w:t>
      </w:r>
      <w:r w:rsidR="005208B2" w:rsidRPr="00973021">
        <w:fldChar w:fldCharType="begin"/>
      </w:r>
      <w:r w:rsidR="005208B2" w:rsidRPr="00973021">
        <w:instrText xml:space="preserve"> REF _Ref32073253 \r \h </w:instrText>
      </w:r>
      <w:r w:rsidR="00973021">
        <w:instrText xml:space="preserve"> \* MERGEFORMAT </w:instrText>
      </w:r>
      <w:r w:rsidR="005208B2" w:rsidRPr="00973021">
        <w:fldChar w:fldCharType="separate"/>
      </w:r>
      <w:r w:rsidR="00F74837">
        <w:t>7.17</w:t>
      </w:r>
      <w:r w:rsidR="005208B2" w:rsidRPr="00973021">
        <w:fldChar w:fldCharType="end"/>
      </w:r>
      <w:r w:rsidR="007267E9" w:rsidRPr="00973021">
        <w:t>.</w:t>
      </w:r>
    </w:p>
    <w:p w14:paraId="670E39B1" w14:textId="11673D94" w:rsidR="001E231E" w:rsidRPr="00973021" w:rsidRDefault="006A0F20" w:rsidP="00F57250">
      <w:pPr>
        <w:pStyle w:val="b0"/>
      </w:pPr>
      <w:r w:rsidRPr="00973021">
        <w:rPr>
          <w:b/>
          <w:bCs/>
        </w:rPr>
        <w:t>O-DU or O-DU Emulator:</w:t>
      </w:r>
      <w:r w:rsidRPr="00973021">
        <w:t xml:space="preserve"> A separate O-DU or simulated O-DU </w:t>
      </w:r>
      <w:r w:rsidR="00003D86" w:rsidRPr="00973021">
        <w:t>is</w:t>
      </w:r>
      <w:r w:rsidRPr="00973021">
        <w:t xml:space="preserve"> used based on the test setup. More details are mentioned in </w:t>
      </w:r>
      <w:r w:rsidR="00313219" w:rsidRPr="00973021">
        <w:fldChar w:fldCharType="begin"/>
      </w:r>
      <w:r w:rsidR="00313219" w:rsidRPr="00973021">
        <w:instrText xml:space="preserve"> REF _Ref32073253 \r \h </w:instrText>
      </w:r>
      <w:r w:rsidR="00973021">
        <w:instrText xml:space="preserve"> \* MERGEFORMAT </w:instrText>
      </w:r>
      <w:r w:rsidR="00313219" w:rsidRPr="00973021">
        <w:fldChar w:fldCharType="separate"/>
      </w:r>
      <w:r w:rsidR="00F74837">
        <w:t>7.17</w:t>
      </w:r>
      <w:r w:rsidR="00313219" w:rsidRPr="00973021">
        <w:fldChar w:fldCharType="end"/>
      </w:r>
      <w:r w:rsidRPr="00973021">
        <w:t>.</w:t>
      </w:r>
    </w:p>
    <w:p w14:paraId="53B49568" w14:textId="092E7EFA" w:rsidR="006A0F20" w:rsidRPr="00973021" w:rsidRDefault="006A0F20" w:rsidP="00F57250">
      <w:pPr>
        <w:pStyle w:val="b0"/>
      </w:pPr>
      <w:r w:rsidRPr="00973021">
        <w:rPr>
          <w:b/>
          <w:bCs/>
        </w:rPr>
        <w:lastRenderedPageBreak/>
        <w:t>O-RU or O-RU Emulator:</w:t>
      </w:r>
      <w:r w:rsidRPr="00973021">
        <w:t xml:space="preserve"> A separate O-RU or simulated O-RU </w:t>
      </w:r>
      <w:r w:rsidR="00003D86" w:rsidRPr="00973021">
        <w:t>is</w:t>
      </w:r>
      <w:r w:rsidRPr="00973021">
        <w:t xml:space="preserve"> used based on the test requirement. More details are mentioned in </w:t>
      </w:r>
      <w:r w:rsidR="00313219" w:rsidRPr="00973021">
        <w:fldChar w:fldCharType="begin"/>
      </w:r>
      <w:r w:rsidR="00313219" w:rsidRPr="00973021">
        <w:instrText xml:space="preserve"> REF _Ref32073253 \r \h </w:instrText>
      </w:r>
      <w:r w:rsidR="00973021">
        <w:instrText xml:space="preserve"> \* MERGEFORMAT </w:instrText>
      </w:r>
      <w:r w:rsidR="00313219" w:rsidRPr="00973021">
        <w:fldChar w:fldCharType="separate"/>
      </w:r>
      <w:r w:rsidR="00F74837">
        <w:t>7.17</w:t>
      </w:r>
      <w:r w:rsidR="00313219" w:rsidRPr="00973021">
        <w:fldChar w:fldCharType="end"/>
      </w:r>
      <w:r w:rsidR="007267E9" w:rsidRPr="00973021">
        <w:t>.</w:t>
      </w:r>
    </w:p>
    <w:p w14:paraId="51D489F3" w14:textId="76F7FD97" w:rsidR="006A0F20" w:rsidRPr="00973021" w:rsidRDefault="006A0F20" w:rsidP="00F57250">
      <w:pPr>
        <w:pStyle w:val="b0"/>
      </w:pPr>
      <w:r w:rsidRPr="00973021">
        <w:rPr>
          <w:b/>
          <w:bCs/>
        </w:rPr>
        <w:t>Test UE or UE Emulator:</w:t>
      </w:r>
      <w:r w:rsidRPr="00973021">
        <w:t xml:space="preserve"> An End-to-end (E2E) test requires a UE. It can be a real UE or simulated one based on the test requirement. More details are mentioned in </w:t>
      </w:r>
      <w:r w:rsidR="00313219" w:rsidRPr="00973021">
        <w:fldChar w:fldCharType="begin"/>
      </w:r>
      <w:r w:rsidR="00313219" w:rsidRPr="00973021">
        <w:instrText xml:space="preserve"> REF _Ref32073253 \r \h </w:instrText>
      </w:r>
      <w:r w:rsidR="00973021">
        <w:instrText xml:space="preserve"> \* MERGEFORMAT </w:instrText>
      </w:r>
      <w:r w:rsidR="00313219" w:rsidRPr="00973021">
        <w:fldChar w:fldCharType="separate"/>
      </w:r>
      <w:r w:rsidR="00F74837">
        <w:t>7.17</w:t>
      </w:r>
      <w:r w:rsidR="00313219" w:rsidRPr="00973021">
        <w:fldChar w:fldCharType="end"/>
      </w:r>
      <w:r w:rsidR="007267E9" w:rsidRPr="00973021">
        <w:t>.</w:t>
      </w:r>
    </w:p>
    <w:p w14:paraId="61BD20F1" w14:textId="491BF071" w:rsidR="006A0F20" w:rsidRPr="00973021" w:rsidRDefault="006A0F20" w:rsidP="00F57250">
      <w:pPr>
        <w:pStyle w:val="b0"/>
      </w:pPr>
      <w:r w:rsidRPr="00973021">
        <w:rPr>
          <w:b/>
          <w:bCs/>
        </w:rPr>
        <w:t>Core or Core Emulator:</w:t>
      </w:r>
      <w:r w:rsidRPr="00973021">
        <w:t xml:space="preserve"> An E2E test requires a core network. A real Core Network (CN) or simulated core </w:t>
      </w:r>
      <w:r w:rsidR="00AF4E5A" w:rsidRPr="00973021">
        <w:t>is</w:t>
      </w:r>
      <w:r w:rsidRPr="00973021">
        <w:t xml:space="preserve"> used in E2E setup.</w:t>
      </w:r>
    </w:p>
    <w:p w14:paraId="2FA5AC72" w14:textId="77777777" w:rsidR="006A0F20" w:rsidRPr="003608DD" w:rsidRDefault="149D96E3" w:rsidP="00973021">
      <w:pPr>
        <w:pStyle w:val="Heading3"/>
        <w:rPr>
          <w:lang w:val="en-US"/>
        </w:rPr>
      </w:pPr>
      <w:bookmarkStart w:id="171" w:name="_Toc9960548"/>
      <w:bookmarkStart w:id="172" w:name="_Toc8650058"/>
      <w:bookmarkStart w:id="173" w:name="_Toc11837383"/>
      <w:bookmarkStart w:id="174" w:name="_Toc13127547"/>
      <w:bookmarkStart w:id="175" w:name="_Toc18604253"/>
      <w:bookmarkStart w:id="176" w:name="_Toc108166126"/>
      <w:bookmarkStart w:id="177" w:name="_Toc108774181"/>
      <w:bookmarkStart w:id="178" w:name="_Toc202359183"/>
      <w:r w:rsidRPr="35D2ED7C">
        <w:rPr>
          <w:lang w:val="en-US"/>
        </w:rPr>
        <w:t>Time Synchronization</w:t>
      </w:r>
      <w:bookmarkEnd w:id="171"/>
      <w:bookmarkEnd w:id="172"/>
      <w:bookmarkEnd w:id="173"/>
      <w:bookmarkEnd w:id="174"/>
      <w:bookmarkEnd w:id="175"/>
      <w:bookmarkEnd w:id="176"/>
      <w:bookmarkEnd w:id="177"/>
      <w:bookmarkEnd w:id="178"/>
    </w:p>
    <w:p w14:paraId="01D564AA" w14:textId="77777777" w:rsidR="006A0F20" w:rsidRPr="00973021" w:rsidRDefault="006A0F20" w:rsidP="006A0F20">
      <w:pPr>
        <w:rPr>
          <w:rFonts w:eastAsiaTheme="minorHAnsi" w:cstheme="minorBidi"/>
          <w:szCs w:val="22"/>
        </w:rPr>
      </w:pPr>
      <w:bookmarkStart w:id="179" w:name="_Toc22202425"/>
      <w:bookmarkStart w:id="180" w:name="_Toc22202426"/>
      <w:bookmarkStart w:id="181" w:name="_Toc22202427"/>
      <w:bookmarkStart w:id="182" w:name="_Toc22202428"/>
      <w:bookmarkStart w:id="183" w:name="_Toc22202429"/>
      <w:bookmarkEnd w:id="179"/>
      <w:bookmarkEnd w:id="180"/>
      <w:bookmarkEnd w:id="181"/>
      <w:bookmarkEnd w:id="182"/>
      <w:bookmarkEnd w:id="183"/>
      <w:r w:rsidRPr="00973021">
        <w:rPr>
          <w:rFonts w:eastAsiaTheme="minorHAnsi" w:cstheme="minorBidi"/>
          <w:szCs w:val="22"/>
        </w:rPr>
        <w:t>The O-DU and O-RU components are required to be synchronized to a common system time and master time source unless otherwise stated.</w:t>
      </w:r>
    </w:p>
    <w:p w14:paraId="728379AA" w14:textId="77777777" w:rsidR="006A0F20" w:rsidRPr="003608DD" w:rsidRDefault="149D96E3" w:rsidP="006A0F20">
      <w:pPr>
        <w:pStyle w:val="Heading2"/>
      </w:pPr>
      <w:bookmarkStart w:id="184" w:name="_Toc108166127"/>
      <w:bookmarkStart w:id="185" w:name="_Toc108774182"/>
      <w:bookmarkStart w:id="186" w:name="_Toc202359184"/>
      <w:r>
        <w:t>ORAN.WG8.IOT.001: Cell Setup</w:t>
      </w:r>
      <w:bookmarkEnd w:id="184"/>
      <w:bookmarkEnd w:id="185"/>
      <w:bookmarkEnd w:id="186"/>
    </w:p>
    <w:p w14:paraId="38DF5989" w14:textId="77777777" w:rsidR="006A0F20" w:rsidRPr="003608DD" w:rsidRDefault="149D96E3" w:rsidP="006A0F20">
      <w:pPr>
        <w:pStyle w:val="Heading3"/>
      </w:pPr>
      <w:bookmarkStart w:id="187" w:name="_Toc108166128"/>
      <w:bookmarkStart w:id="188" w:name="_Toc108774183"/>
      <w:bookmarkStart w:id="189" w:name="_Toc202359185"/>
      <w:r>
        <w:t>Test Purpose</w:t>
      </w:r>
      <w:bookmarkEnd w:id="187"/>
      <w:bookmarkEnd w:id="188"/>
      <w:bookmarkEnd w:id="189"/>
    </w:p>
    <w:p w14:paraId="6B7AA107" w14:textId="24DC183D" w:rsidR="006A0F20" w:rsidRPr="00970D12" w:rsidRDefault="006A0F20" w:rsidP="006A0F20">
      <w:pPr>
        <w:rPr>
          <w:rFonts w:eastAsiaTheme="minorHAnsi" w:cstheme="minorBidi"/>
          <w:szCs w:val="22"/>
        </w:rPr>
      </w:pPr>
      <w:r w:rsidRPr="00970D12">
        <w:rPr>
          <w:rFonts w:eastAsiaTheme="minorHAnsi" w:cstheme="minorBidi"/>
          <w:szCs w:val="22"/>
        </w:rPr>
        <w:t xml:space="preserve">The purpose of this </w:t>
      </w:r>
      <w:r w:rsidR="005C101A" w:rsidRPr="00970D12">
        <w:rPr>
          <w:rFonts w:eastAsiaTheme="minorHAnsi" w:cstheme="minorBidi"/>
          <w:szCs w:val="22"/>
        </w:rPr>
        <w:t xml:space="preserve">test </w:t>
      </w:r>
      <w:r w:rsidRPr="00970D12">
        <w:rPr>
          <w:rFonts w:eastAsiaTheme="minorHAnsi" w:cstheme="minorBidi"/>
          <w:szCs w:val="22"/>
        </w:rPr>
        <w:t>case is to explain the cell setup when O-DU and O-CU started separately.</w:t>
      </w:r>
    </w:p>
    <w:p w14:paraId="5A807597" w14:textId="77777777" w:rsidR="006A0F20" w:rsidRPr="003608DD" w:rsidRDefault="149D96E3" w:rsidP="006A0F20">
      <w:pPr>
        <w:pStyle w:val="Heading3"/>
        <w:rPr>
          <w:lang w:val="en-US"/>
        </w:rPr>
      </w:pPr>
      <w:bookmarkStart w:id="190" w:name="_Toc108166129"/>
      <w:bookmarkStart w:id="191" w:name="_Toc108774184"/>
      <w:bookmarkStart w:id="192" w:name="_Toc202359186"/>
      <w:r>
        <w:t>Reference</w:t>
      </w:r>
      <w:r w:rsidRPr="35D2ED7C">
        <w:rPr>
          <w:lang w:val="en-US"/>
        </w:rPr>
        <w:t xml:space="preserve"> Requirements</w:t>
      </w:r>
      <w:bookmarkEnd w:id="190"/>
      <w:bookmarkEnd w:id="191"/>
      <w:bookmarkEnd w:id="192"/>
    </w:p>
    <w:p w14:paraId="0D2BF900" w14:textId="0373670B" w:rsidR="006A0F20" w:rsidRPr="00970D12" w:rsidRDefault="006A0F20" w:rsidP="006A0F20">
      <w:pPr>
        <w:rPr>
          <w:rFonts w:eastAsiaTheme="minorHAnsi" w:cstheme="minorBidi"/>
          <w:szCs w:val="22"/>
        </w:rPr>
      </w:pPr>
      <w:r w:rsidRPr="00970D12">
        <w:rPr>
          <w:rFonts w:eastAsiaTheme="minorHAnsi" w:cstheme="minorBidi"/>
          <w:szCs w:val="22"/>
        </w:rPr>
        <w:t xml:space="preserve">For detailed requirements, refer to the section </w:t>
      </w:r>
      <w:r w:rsidR="002E5717">
        <w:rPr>
          <w:rFonts w:eastAsiaTheme="minorHAnsi" w:cstheme="minorBidi"/>
          <w:szCs w:val="22"/>
        </w:rPr>
        <w:t>9</w:t>
      </w:r>
      <w:r w:rsidRPr="00970D12">
        <w:rPr>
          <w:rFonts w:eastAsiaTheme="minorHAnsi" w:cstheme="minorBidi"/>
          <w:szCs w:val="22"/>
        </w:rPr>
        <w:t xml:space="preserve">.2 and </w:t>
      </w:r>
      <w:r w:rsidR="001B5E08">
        <w:rPr>
          <w:rFonts w:eastAsiaTheme="minorHAnsi" w:cstheme="minorBidi"/>
          <w:szCs w:val="22"/>
        </w:rPr>
        <w:t>10</w:t>
      </w:r>
      <w:r w:rsidRPr="00970D12">
        <w:rPr>
          <w:rFonts w:eastAsiaTheme="minorHAnsi" w:cstheme="minorBidi"/>
          <w:szCs w:val="22"/>
        </w:rPr>
        <w:t xml:space="preserve">.1.3 in ORAN-WG8.AAD </w:t>
      </w:r>
      <w:r w:rsidRPr="00970D12">
        <w:rPr>
          <w:rFonts w:eastAsiaTheme="minorHAnsi" w:cstheme="minorBidi"/>
          <w:szCs w:val="22"/>
        </w:rPr>
        <w:fldChar w:fldCharType="begin"/>
      </w:r>
      <w:r w:rsidRPr="00970D12">
        <w:rPr>
          <w:rFonts w:eastAsiaTheme="minorHAnsi" w:cstheme="minorBidi"/>
          <w:szCs w:val="22"/>
        </w:rPr>
        <w:instrText xml:space="preserve"> REF _Ref22205352 \r \h  \* MERGEFORMAT </w:instrText>
      </w:r>
      <w:r w:rsidRPr="00970D12">
        <w:rPr>
          <w:rFonts w:eastAsiaTheme="minorHAnsi" w:cstheme="minorBidi"/>
          <w:szCs w:val="22"/>
        </w:rPr>
      </w:r>
      <w:r w:rsidRPr="00970D12">
        <w:rPr>
          <w:rFonts w:eastAsiaTheme="minorHAnsi" w:cstheme="minorBidi"/>
          <w:szCs w:val="22"/>
        </w:rPr>
        <w:fldChar w:fldCharType="separate"/>
      </w:r>
      <w:r w:rsidR="00F74837">
        <w:rPr>
          <w:rFonts w:eastAsiaTheme="minorHAnsi" w:cstheme="minorBidi"/>
          <w:szCs w:val="22"/>
        </w:rPr>
        <w:t>[1]</w:t>
      </w:r>
      <w:r w:rsidRPr="00970D12">
        <w:rPr>
          <w:rFonts w:eastAsiaTheme="minorHAnsi" w:cstheme="minorBidi"/>
          <w:szCs w:val="22"/>
        </w:rPr>
        <w:fldChar w:fldCharType="end"/>
      </w:r>
      <w:r w:rsidRPr="00970D12">
        <w:rPr>
          <w:rFonts w:eastAsiaTheme="minorHAnsi" w:cstheme="minorBidi"/>
          <w:szCs w:val="22"/>
        </w:rPr>
        <w:t>.</w:t>
      </w:r>
    </w:p>
    <w:p w14:paraId="6AFC31FD" w14:textId="77777777" w:rsidR="006A0F20" w:rsidRPr="009A5B97" w:rsidRDefault="149D96E3" w:rsidP="006A0F20">
      <w:pPr>
        <w:pStyle w:val="Heading3"/>
      </w:pPr>
      <w:bookmarkStart w:id="193" w:name="_Toc108166130"/>
      <w:bookmarkStart w:id="194" w:name="_Toc108774185"/>
      <w:bookmarkStart w:id="195" w:name="_Toc202359187"/>
      <w:r>
        <w:t>Initial Conditions</w:t>
      </w:r>
      <w:bookmarkEnd w:id="193"/>
      <w:bookmarkEnd w:id="194"/>
      <w:bookmarkEnd w:id="195"/>
    </w:p>
    <w:p w14:paraId="6816B191" w14:textId="77777777" w:rsidR="006A0F20" w:rsidRPr="00970D12" w:rsidRDefault="5862BC4D" w:rsidP="006A0F20">
      <w:pPr>
        <w:rPr>
          <w:rFonts w:eastAsiaTheme="minorHAnsi" w:cstheme="minorBidi"/>
          <w:szCs w:val="22"/>
        </w:rPr>
      </w:pPr>
      <w:r w:rsidRPr="4DE76418">
        <w:rPr>
          <w:rFonts w:eastAsiaTheme="minorEastAsia" w:cstheme="minorBidi"/>
        </w:rPr>
        <w:t>Following are the preconditions for this test.</w:t>
      </w:r>
    </w:p>
    <w:p w14:paraId="32BDAAF4" w14:textId="312845B1" w:rsidR="1D522462" w:rsidRPr="00880A8E" w:rsidRDefault="63E44D02" w:rsidP="00F57250">
      <w:pPr>
        <w:pStyle w:val="b0"/>
        <w:rPr>
          <w:rFonts w:asciiTheme="minorBidi" w:eastAsiaTheme="minorBidi" w:hAnsiTheme="minorBidi"/>
          <w:color w:val="4472C4" w:themeColor="accent1"/>
        </w:rPr>
      </w:pPr>
      <w:r w:rsidRPr="00004BEB">
        <w:t>Physical interface of DHCP(v4/v6) server, DNS server, CA/RA server, SMO, O-DU and O-RU is connected.</w:t>
      </w:r>
    </w:p>
    <w:p w14:paraId="30DB6993" w14:textId="69EAA8CF" w:rsidR="436F72EC" w:rsidRPr="00880A8E" w:rsidRDefault="477BDF78" w:rsidP="00F57250">
      <w:pPr>
        <w:pStyle w:val="b0"/>
        <w:rPr>
          <w:rFonts w:asciiTheme="minorBidi" w:eastAsiaTheme="minorBidi" w:hAnsiTheme="minorBidi"/>
          <w:color w:val="4472C4" w:themeColor="accent1"/>
        </w:rPr>
      </w:pPr>
      <w:r w:rsidRPr="00004BEB">
        <w:t xml:space="preserve">NETCONF </w:t>
      </w:r>
      <w:r w:rsidR="5D2F5226" w:rsidRPr="00004BEB">
        <w:t>c</w:t>
      </w:r>
      <w:r w:rsidRPr="00004BEB">
        <w:t>lient is operational</w:t>
      </w:r>
      <w:r w:rsidR="301382E5" w:rsidRPr="00004BEB">
        <w:t>.</w:t>
      </w:r>
    </w:p>
    <w:p w14:paraId="49A6EEDA" w14:textId="1A0A9BA9" w:rsidR="006A0F20" w:rsidRPr="00880A8E" w:rsidRDefault="26406112" w:rsidP="00F57250">
      <w:pPr>
        <w:pStyle w:val="b0"/>
        <w:rPr>
          <w:rFonts w:asciiTheme="minorBidi" w:eastAsiaTheme="minorBidi" w:hAnsiTheme="minorBidi"/>
          <w:color w:val="4472C4" w:themeColor="accent1"/>
        </w:rPr>
      </w:pPr>
      <w:r w:rsidRPr="00004BEB">
        <w:t>Use the default O-CU configuration files to configure all modules (NR RRC, NR PDCP, and SDAP) in O-CU.</w:t>
      </w:r>
    </w:p>
    <w:p w14:paraId="2425FF9B" w14:textId="70723978" w:rsidR="006A0F20" w:rsidRPr="00880A8E" w:rsidRDefault="26406112" w:rsidP="00F57250">
      <w:pPr>
        <w:pStyle w:val="b0"/>
        <w:rPr>
          <w:color w:val="4472C4" w:themeColor="accent1"/>
        </w:rPr>
      </w:pPr>
      <w:r w:rsidRPr="00004BEB">
        <w:t>Use the default O-DU configuration files to configure O-DU.</w:t>
      </w:r>
    </w:p>
    <w:p w14:paraId="69139106" w14:textId="1B620209" w:rsidR="00224571" w:rsidRPr="00880A8E" w:rsidRDefault="0FB641CC" w:rsidP="00F57250">
      <w:pPr>
        <w:pStyle w:val="b0"/>
        <w:rPr>
          <w:color w:val="4472C4" w:themeColor="accent1"/>
        </w:rPr>
      </w:pPr>
      <w:r w:rsidRPr="00004BEB">
        <w:t>O-DU is physically installed. It is assumed that when Power-ON the O-DU, the NETCONF Server is started or when the O-DU is restarted, the NETCONF Server is restarted.</w:t>
      </w:r>
    </w:p>
    <w:p w14:paraId="7784B0B2" w14:textId="529C82D8" w:rsidR="00DC7F52" w:rsidRPr="00880A8E" w:rsidRDefault="66960832" w:rsidP="00F57250">
      <w:pPr>
        <w:pStyle w:val="b0"/>
        <w:rPr>
          <w:color w:val="4472C4" w:themeColor="accent1"/>
        </w:rPr>
      </w:pPr>
      <w:r w:rsidRPr="00004BEB">
        <w:t xml:space="preserve">O-RU is connected to O-DU. O-RU is </w:t>
      </w:r>
      <w:r w:rsidR="00E53D04">
        <w:t>managed entirely by O-DU</w:t>
      </w:r>
      <w:r w:rsidRPr="00004BEB">
        <w:t xml:space="preserve"> using O-RAN WG4 defined hierarchical approach (Refer </w:t>
      </w:r>
      <w:r w:rsidR="00F81E0F">
        <w:t>Section</w:t>
      </w:r>
      <w:r w:rsidRPr="00004BEB">
        <w:t xml:space="preserve"> </w:t>
      </w:r>
      <w:r w:rsidR="003F24EC">
        <w:t>5.1.2</w:t>
      </w:r>
      <w:r w:rsidRPr="00004BEB">
        <w:t xml:space="preserve"> of</w:t>
      </w:r>
      <w:r w:rsidR="00335BB1">
        <w:t xml:space="preserve"> </w:t>
      </w:r>
      <w:r w:rsidR="00F83CEA">
        <w:fldChar w:fldCharType="begin"/>
      </w:r>
      <w:r w:rsidR="00F83CEA">
        <w:instrText xml:space="preserve"> REF _Ref97212545 \r \h </w:instrText>
      </w:r>
      <w:r w:rsidR="00F83CEA">
        <w:fldChar w:fldCharType="separate"/>
      </w:r>
      <w:r w:rsidR="00F74837">
        <w:t>[24]</w:t>
      </w:r>
      <w:r w:rsidR="00F83CEA">
        <w:fldChar w:fldCharType="end"/>
      </w:r>
      <w:r w:rsidRPr="00004BEB">
        <w:t>). Fronthaul CU-plane data communication is verified and M-plane communication using NETCONF server is operational.</w:t>
      </w:r>
    </w:p>
    <w:p w14:paraId="149419FA" w14:textId="17C91157" w:rsidR="4C3EDC6B" w:rsidRPr="00880A8E" w:rsidRDefault="66960832" w:rsidP="00F57250">
      <w:pPr>
        <w:pStyle w:val="b0"/>
        <w:rPr>
          <w:color w:val="4472C4" w:themeColor="accent1"/>
        </w:rPr>
      </w:pPr>
      <w:r w:rsidRPr="00004BEB">
        <w:t xml:space="preserve">O-DU and O-RU to time synchronize using one of the O-RAN Fronthaul Transport Synchronization profiles (LLS-C1 to LLS-C4) defined by O-RAN WG4 specification </w:t>
      </w:r>
      <w:r w:rsidR="006D3CFE">
        <w:fldChar w:fldCharType="begin"/>
      </w:r>
      <w:r w:rsidR="006D3CFE">
        <w:instrText xml:space="preserve"> REF _Ref97212391 \r \h </w:instrText>
      </w:r>
      <w:r w:rsidR="006D3CFE">
        <w:fldChar w:fldCharType="separate"/>
      </w:r>
      <w:r w:rsidR="00F74837">
        <w:t>[26]</w:t>
      </w:r>
      <w:r w:rsidR="006D3CFE">
        <w:fldChar w:fldCharType="end"/>
      </w:r>
      <w:r w:rsidRPr="00004BEB">
        <w:t>.</w:t>
      </w:r>
    </w:p>
    <w:p w14:paraId="54A44725" w14:textId="1A6A2A33" w:rsidR="006A0F20" w:rsidRPr="00880A8E" w:rsidRDefault="4316E9C5" w:rsidP="00F57250">
      <w:pPr>
        <w:pStyle w:val="b0"/>
        <w:rPr>
          <w:color w:val="4472C4" w:themeColor="accent1"/>
        </w:rPr>
      </w:pPr>
      <w:r w:rsidRPr="00004BEB">
        <w:t>O-CU is connected to 5GC through NG interface and O-CU is operational.</w:t>
      </w:r>
    </w:p>
    <w:p w14:paraId="1334F4AC" w14:textId="08A2D6F7" w:rsidR="2A4EFBEC" w:rsidRDefault="41517B5E" w:rsidP="00F57250">
      <w:pPr>
        <w:pStyle w:val="b0"/>
      </w:pPr>
      <w:r>
        <w:t>O-CU and O-DU may be configured with YANG data model or static configuration files.</w:t>
      </w:r>
    </w:p>
    <w:p w14:paraId="625BF518" w14:textId="77777777" w:rsidR="006A0F20" w:rsidRPr="00A2276D" w:rsidRDefault="149D96E3" w:rsidP="006A0F20">
      <w:pPr>
        <w:pStyle w:val="Heading3"/>
      </w:pPr>
      <w:bookmarkStart w:id="196" w:name="_Ref31807989"/>
      <w:bookmarkStart w:id="197" w:name="_Toc108166131"/>
      <w:bookmarkStart w:id="198" w:name="_Toc108774186"/>
      <w:bookmarkStart w:id="199" w:name="_Toc202359188"/>
      <w:r>
        <w:t xml:space="preserve">Test Setup </w:t>
      </w:r>
      <w:bookmarkEnd w:id="196"/>
      <w:r>
        <w:t>and Configuration</w:t>
      </w:r>
      <w:bookmarkEnd w:id="197"/>
      <w:bookmarkEnd w:id="198"/>
      <w:bookmarkEnd w:id="199"/>
    </w:p>
    <w:p w14:paraId="7CD671C2" w14:textId="4C1D63E0" w:rsidR="006A0F20" w:rsidRPr="00970D12" w:rsidRDefault="3769A5A9" w:rsidP="00F57250">
      <w:pPr>
        <w:pStyle w:val="b0"/>
      </w:pPr>
      <w:r w:rsidRPr="58179EF8">
        <w:rPr>
          <w:b/>
          <w:bCs/>
        </w:rPr>
        <w:t>DUTs:</w:t>
      </w:r>
      <w:r w:rsidR="13E0F707">
        <w:t xml:space="preserve"> </w:t>
      </w:r>
      <w:r w:rsidR="296C988A">
        <w:t>single O-DU and single O-CU</w:t>
      </w:r>
      <w:r w:rsidR="43D2B690">
        <w:t>.</w:t>
      </w:r>
    </w:p>
    <w:p w14:paraId="49D709BA" w14:textId="7CCADC41" w:rsidR="006A0F20" w:rsidRPr="00970D12" w:rsidRDefault="3769A5A9" w:rsidP="00F57250">
      <w:pPr>
        <w:pStyle w:val="b0"/>
      </w:pPr>
      <w:r w:rsidRPr="58179EF8">
        <w:rPr>
          <w:b/>
          <w:bCs/>
        </w:rPr>
        <w:lastRenderedPageBreak/>
        <w:t>Testing tools</w:t>
      </w:r>
      <w:r w:rsidR="704AC222" w:rsidRPr="58179EF8">
        <w:rPr>
          <w:b/>
          <w:bCs/>
        </w:rPr>
        <w:t>:</w:t>
      </w:r>
      <w:r>
        <w:t xml:space="preserve"> are required for this test scenario: </w:t>
      </w:r>
    </w:p>
    <w:p w14:paraId="3AD4C639" w14:textId="77777777" w:rsidR="00193246" w:rsidRPr="00970D12" w:rsidRDefault="0143AA04" w:rsidP="00F57250">
      <w:pPr>
        <w:pStyle w:val="b0"/>
      </w:pPr>
      <w:r>
        <w:t>Test UEs or UE emulator which can support NR</w:t>
      </w:r>
      <w:r w:rsidR="1C0C1EB2">
        <w:t>.</w:t>
      </w:r>
      <w:r>
        <w:t xml:space="preserve"> </w:t>
      </w:r>
    </w:p>
    <w:p w14:paraId="6F42F803" w14:textId="1485AF75" w:rsidR="67065FC3" w:rsidRDefault="01DA4B5D" w:rsidP="00F57250">
      <w:pPr>
        <w:pStyle w:val="b0"/>
        <w:rPr>
          <w:rFonts w:asciiTheme="minorBidi" w:eastAsiaTheme="minorBidi" w:hAnsiTheme="minorBidi" w:cstheme="minorBidi"/>
        </w:rPr>
      </w:pPr>
      <w:r>
        <w:t>5G-NR O-RU or O-RU emulator.</w:t>
      </w:r>
    </w:p>
    <w:p w14:paraId="3A7915D5" w14:textId="77777777" w:rsidR="00193246" w:rsidRPr="00970D12" w:rsidRDefault="3769A5A9" w:rsidP="00F57250">
      <w:pPr>
        <w:pStyle w:val="b0"/>
      </w:pPr>
      <w:r>
        <w:t xml:space="preserve">5G Core or CN emulator used which supports N1, N2 and </w:t>
      </w:r>
      <w:r w:rsidR="4B357210">
        <w:t>HTTP</w:t>
      </w:r>
      <w:r>
        <w:t xml:space="preserve"> messages</w:t>
      </w:r>
      <w:r w:rsidR="0418273F">
        <w:t>.</w:t>
      </w:r>
    </w:p>
    <w:p w14:paraId="32BFD25F" w14:textId="49955CA2" w:rsidR="006A0F20" w:rsidRPr="00970D12" w:rsidRDefault="3769A5A9" w:rsidP="00F57250">
      <w:pPr>
        <w:pStyle w:val="b0"/>
      </w:pPr>
      <w:r>
        <w:t xml:space="preserve">Protocol Analyzer: used to record and observe F1AP, NGAP, </w:t>
      </w:r>
      <w:r w:rsidR="0E38FDFE">
        <w:t>FH-</w:t>
      </w:r>
      <w:r w:rsidR="6454D446">
        <w:t xml:space="preserve">eCPRI, </w:t>
      </w:r>
      <w:r w:rsidR="022C9154">
        <w:t xml:space="preserve">FAPI, </w:t>
      </w:r>
      <w:r>
        <w:t xml:space="preserve">NAS, </w:t>
      </w:r>
      <w:r w:rsidR="4B357210">
        <w:t>HTTP</w:t>
      </w:r>
      <w:r>
        <w:t>2, PFCP protocol content</w:t>
      </w:r>
      <w:r w:rsidR="0418273F">
        <w:t>.</w:t>
      </w:r>
    </w:p>
    <w:p w14:paraId="093D28A1" w14:textId="16E38D14" w:rsidR="00A55560" w:rsidRPr="00970D12" w:rsidRDefault="0FCC758F" w:rsidP="00F57250">
      <w:pPr>
        <w:pStyle w:val="b0"/>
      </w:pPr>
      <w:r>
        <w:t>Configuration:</w:t>
      </w:r>
    </w:p>
    <w:p w14:paraId="0A4C5A65" w14:textId="1B95C6A5" w:rsidR="00A55560" w:rsidRPr="00970D12" w:rsidRDefault="0FCC758F" w:rsidP="00F57250">
      <w:pPr>
        <w:pStyle w:val="b0"/>
      </w:pPr>
      <w:r>
        <w:t>For details on the test setup refer</w:t>
      </w:r>
      <w:r w:rsidR="00BD090C">
        <w:t xml:space="preserve"> </w:t>
      </w:r>
      <w:r>
        <w:fldChar w:fldCharType="begin"/>
      </w:r>
      <w:r>
        <w:instrText xml:space="preserve"> REF _Ref148360890 \r \h </w:instrText>
      </w:r>
      <w:r>
        <w:fldChar w:fldCharType="separate"/>
      </w:r>
      <w:r w:rsidR="00BD090C" w:rsidDel="00F74837">
        <w:t>Annex A</w:t>
      </w:r>
      <w:r>
        <w:fldChar w:fldCharType="end"/>
      </w:r>
      <w:r w:rsidR="00BD090C">
        <w:t>.1</w:t>
      </w:r>
      <w:r w:rsidR="3345C340">
        <w:t>.</w:t>
      </w:r>
    </w:p>
    <w:p w14:paraId="0971A869" w14:textId="16AA2526" w:rsidR="00A55560" w:rsidRPr="00970D12" w:rsidRDefault="0FCC758F" w:rsidP="00F57250">
      <w:pPr>
        <w:pStyle w:val="b0"/>
      </w:pPr>
      <w:r>
        <w:t xml:space="preserve">Test profile 2, refer Annex B Test profile section </w:t>
      </w:r>
      <w:r>
        <w:fldChar w:fldCharType="begin"/>
      </w:r>
      <w:r>
        <w:instrText xml:space="preserve"> REF _Ref32227991 \w \h  \* MERGEFORMAT </w:instrText>
      </w:r>
      <w:r>
        <w:fldChar w:fldCharType="separate"/>
      </w:r>
      <w:r w:rsidR="00F74837">
        <w:t>B.2</w:t>
      </w:r>
      <w:r>
        <w:fldChar w:fldCharType="end"/>
      </w:r>
      <w:r w:rsidR="3345C340">
        <w:t>.</w:t>
      </w:r>
      <w:r w:rsidR="54EC15B4">
        <w:t>1</w:t>
      </w:r>
      <w:r w:rsidR="3345C340">
        <w:t>.</w:t>
      </w:r>
    </w:p>
    <w:p w14:paraId="428123D8" w14:textId="77777777" w:rsidR="006A0F20" w:rsidRPr="00A3460F" w:rsidRDefault="149D96E3" w:rsidP="00E7758C">
      <w:pPr>
        <w:pStyle w:val="Heading3"/>
        <w:rPr>
          <w:lang w:val="en-US"/>
        </w:rPr>
      </w:pPr>
      <w:bookmarkStart w:id="200" w:name="_Toc54890593"/>
      <w:bookmarkStart w:id="201" w:name="_Toc54890594"/>
      <w:bookmarkStart w:id="202" w:name="_Toc108166132"/>
      <w:bookmarkStart w:id="203" w:name="_Toc108774187"/>
      <w:bookmarkStart w:id="204" w:name="_Toc202359189"/>
      <w:bookmarkEnd w:id="200"/>
      <w:bookmarkEnd w:id="201"/>
      <w:r w:rsidRPr="35D2ED7C">
        <w:rPr>
          <w:lang w:val="en-US"/>
        </w:rPr>
        <w:t xml:space="preserve">Test </w:t>
      </w:r>
      <w:r>
        <w:t>Procedure</w:t>
      </w:r>
      <w:bookmarkEnd w:id="202"/>
      <w:bookmarkEnd w:id="203"/>
      <w:bookmarkEnd w:id="204"/>
    </w:p>
    <w:p w14:paraId="6F48ED82" w14:textId="6D7CA7C6" w:rsidR="006A0F20" w:rsidRPr="000E56E6" w:rsidRDefault="006A0F20" w:rsidP="006A0F20">
      <w:pPr>
        <w:rPr>
          <w:rFonts w:eastAsiaTheme="minorHAnsi" w:cstheme="minorBidi"/>
          <w:szCs w:val="22"/>
        </w:rPr>
      </w:pPr>
      <w:r w:rsidRPr="000E56E6">
        <w:rPr>
          <w:rFonts w:eastAsiaTheme="minorHAnsi" w:cstheme="minorBidi"/>
          <w:szCs w:val="22"/>
        </w:rPr>
        <w:t>The following table describes the test procedures for cell setup.</w:t>
      </w:r>
    </w:p>
    <w:p w14:paraId="5BCC7E79" w14:textId="3A49F270" w:rsidR="006A0F20" w:rsidRPr="00326993" w:rsidRDefault="009B29E4" w:rsidP="009B29E4">
      <w:pPr>
        <w:pStyle w:val="Caption"/>
      </w:pPr>
      <w:bookmarkStart w:id="205" w:name="_Toc202359053"/>
      <w:r>
        <w:t xml:space="preserve">Table </w:t>
      </w:r>
      <w:r>
        <w:fldChar w:fldCharType="begin"/>
      </w:r>
      <w:r>
        <w:instrText>STYLEREF 2 \s</w:instrText>
      </w:r>
      <w:r>
        <w:fldChar w:fldCharType="separate"/>
      </w:r>
      <w:r w:rsidR="00F74837">
        <w:rPr>
          <w:noProof/>
        </w:rPr>
        <w:t>7.2</w:t>
      </w:r>
      <w:r>
        <w:fldChar w:fldCharType="end"/>
      </w:r>
      <w:r>
        <w:noBreakHyphen/>
      </w:r>
      <w:r>
        <w:fldChar w:fldCharType="begin"/>
      </w:r>
      <w:r>
        <w:instrText>SEQ Table \* ARABIC \s 2</w:instrText>
      </w:r>
      <w:r>
        <w:fldChar w:fldCharType="separate"/>
      </w:r>
      <w:r w:rsidR="00F74837">
        <w:rPr>
          <w:noProof/>
        </w:rPr>
        <w:t>1</w:t>
      </w:r>
      <w:r>
        <w:fldChar w:fldCharType="end"/>
      </w:r>
      <w:r w:rsidRPr="00326993">
        <w:t>: Cell Setup</w:t>
      </w:r>
      <w:bookmarkEnd w:id="205"/>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8D6468" w:rsidRPr="007D790E" w14:paraId="17BD41FF" w14:textId="77777777" w:rsidTr="12894DF9">
        <w:trPr>
          <w:trHeight w:val="229"/>
        </w:trPr>
        <w:tc>
          <w:tcPr>
            <w:tcW w:w="602" w:type="dxa"/>
            <w:shd w:val="clear" w:color="auto" w:fill="D9D9D9" w:themeFill="background1" w:themeFillShade="D9"/>
          </w:tcPr>
          <w:p w14:paraId="4F1CD7AD" w14:textId="77777777" w:rsidR="008D6468" w:rsidRPr="00BF3DC1" w:rsidRDefault="008D6468" w:rsidP="008D6468">
            <w:pPr>
              <w:pStyle w:val="TAH"/>
              <w:keepNext w:val="0"/>
              <w:keepLines w:val="0"/>
              <w:jc w:val="left"/>
              <w:rPr>
                <w:rFonts w:cs="Arial"/>
                <w:szCs w:val="18"/>
              </w:rPr>
            </w:pPr>
            <w:r w:rsidRPr="00BF3DC1">
              <w:rPr>
                <w:rFonts w:cs="Arial"/>
                <w:szCs w:val="18"/>
              </w:rPr>
              <w:t>St.</w:t>
            </w:r>
          </w:p>
        </w:tc>
        <w:tc>
          <w:tcPr>
            <w:tcW w:w="3533" w:type="dxa"/>
            <w:shd w:val="clear" w:color="auto" w:fill="D9D9D9" w:themeFill="background1" w:themeFillShade="D9"/>
          </w:tcPr>
          <w:p w14:paraId="208ADB05" w14:textId="77777777" w:rsidR="008D6468" w:rsidRPr="00BF3DC1" w:rsidRDefault="008D6468" w:rsidP="00922E20">
            <w:pPr>
              <w:pStyle w:val="TAH"/>
              <w:keepNext w:val="0"/>
              <w:keepLines w:val="0"/>
              <w:spacing w:line="252" w:lineRule="auto"/>
              <w:rPr>
                <w:rFonts w:eastAsia="Arial" w:cs="Arial"/>
                <w:szCs w:val="18"/>
              </w:rPr>
            </w:pPr>
            <w:r w:rsidRPr="00922E20">
              <w:rPr>
                <w:rFonts w:cs="Arial"/>
                <w:szCs w:val="18"/>
              </w:rPr>
              <w:t>Procedure</w:t>
            </w:r>
          </w:p>
        </w:tc>
        <w:tc>
          <w:tcPr>
            <w:tcW w:w="1440" w:type="dxa"/>
            <w:shd w:val="clear" w:color="auto" w:fill="D9D9D9" w:themeFill="background1" w:themeFillShade="D9"/>
          </w:tcPr>
          <w:p w14:paraId="6A721A8A" w14:textId="0EF75472" w:rsidR="008D6468" w:rsidRPr="00F92B51" w:rsidRDefault="008D6468" w:rsidP="00922E20">
            <w:pPr>
              <w:pStyle w:val="TAH"/>
              <w:keepNext w:val="0"/>
              <w:keepLines w:val="0"/>
              <w:spacing w:line="252" w:lineRule="auto"/>
              <w:rPr>
                <w:rFonts w:cs="Arial"/>
              </w:rPr>
            </w:pPr>
            <w:r w:rsidRPr="00922E20">
              <w:rPr>
                <w:rFonts w:cs="Arial"/>
                <w:szCs w:val="18"/>
              </w:rPr>
              <w:t>Msg Flow</w:t>
            </w:r>
          </w:p>
        </w:tc>
        <w:tc>
          <w:tcPr>
            <w:tcW w:w="4259" w:type="dxa"/>
            <w:shd w:val="clear" w:color="auto" w:fill="D9D9D9" w:themeFill="background1" w:themeFillShade="D9"/>
          </w:tcPr>
          <w:p w14:paraId="6753DFCA" w14:textId="77777777" w:rsidR="008D6468" w:rsidRPr="00BF3DC1" w:rsidRDefault="008D6468" w:rsidP="00922E20">
            <w:pPr>
              <w:pStyle w:val="TAH"/>
              <w:keepNext w:val="0"/>
              <w:keepLines w:val="0"/>
              <w:spacing w:line="252" w:lineRule="auto"/>
              <w:rPr>
                <w:rFonts w:cs="Arial"/>
                <w:szCs w:val="18"/>
              </w:rPr>
            </w:pPr>
            <w:r w:rsidRPr="00BF3DC1">
              <w:rPr>
                <w:rFonts w:cs="Arial"/>
                <w:szCs w:val="18"/>
              </w:rPr>
              <w:t>Expected Output</w:t>
            </w:r>
          </w:p>
        </w:tc>
      </w:tr>
      <w:tr w:rsidR="3B7F2BE2" w14:paraId="1994B0E9" w14:textId="77777777" w:rsidTr="12894DF9">
        <w:trPr>
          <w:trHeight w:val="2595"/>
        </w:trPr>
        <w:tc>
          <w:tcPr>
            <w:tcW w:w="602" w:type="dxa"/>
            <w:shd w:val="clear" w:color="auto" w:fill="auto"/>
          </w:tcPr>
          <w:p w14:paraId="3F4DD51E" w14:textId="793B6679" w:rsidR="2505147C" w:rsidRPr="007D38A0" w:rsidRDefault="00570059" w:rsidP="58179EF8">
            <w:pPr>
              <w:pStyle w:val="TAC"/>
              <w:keepNext w:val="0"/>
              <w:keepLines w:val="0"/>
              <w:rPr>
                <w:rFonts w:cs="Arial"/>
              </w:rPr>
            </w:pPr>
            <w:r>
              <w:rPr>
                <w:rFonts w:cs="Arial"/>
              </w:rPr>
              <w:t>1</w:t>
            </w:r>
          </w:p>
        </w:tc>
        <w:tc>
          <w:tcPr>
            <w:tcW w:w="3533" w:type="dxa"/>
            <w:shd w:val="clear" w:color="auto" w:fill="auto"/>
          </w:tcPr>
          <w:p w14:paraId="0762A6BD" w14:textId="5B9B0608" w:rsidR="2505147C" w:rsidRPr="007D38A0" w:rsidRDefault="423ECF1F" w:rsidP="50E62403">
            <w:pPr>
              <w:pStyle w:val="TAC"/>
              <w:keepNext w:val="0"/>
              <w:keepLines w:val="0"/>
              <w:jc w:val="left"/>
              <w:rPr>
                <w:rFonts w:cs="Arial"/>
                <w:color w:val="4472C4" w:themeColor="accent1"/>
              </w:rPr>
            </w:pPr>
            <w:r w:rsidRPr="00004BEB">
              <w:rPr>
                <w:rFonts w:cs="Arial"/>
              </w:rPr>
              <w:t>SMO sends Cell Configuration to O-DU.</w:t>
            </w:r>
          </w:p>
        </w:tc>
        <w:tc>
          <w:tcPr>
            <w:tcW w:w="1440" w:type="dxa"/>
          </w:tcPr>
          <w:p w14:paraId="68E6ECE2" w14:textId="19DB374F" w:rsidR="2505147C" w:rsidRPr="00F92B51" w:rsidRDefault="14BF628B" w:rsidP="50E62403">
            <w:pPr>
              <w:pStyle w:val="TAC"/>
              <w:keepNext w:val="0"/>
              <w:keepLines w:val="0"/>
              <w:rPr>
                <w:rFonts w:cs="Arial"/>
                <w:b/>
                <w:color w:val="4472C4" w:themeColor="accent1"/>
              </w:rPr>
            </w:pPr>
            <w:r w:rsidRPr="00F92B51">
              <w:rPr>
                <w:rFonts w:ascii="Times New Roman" w:hAnsi="Times New Roman"/>
                <w:b/>
              </w:rPr>
              <w:t>O-DU</w:t>
            </w:r>
            <w:r w:rsidRPr="00F92B51">
              <w:rPr>
                <w:rFonts w:cs="Arial"/>
                <w:b/>
              </w:rPr>
              <w:t xml:space="preserve"> </w:t>
            </w:r>
            <w:r w:rsidR="36ABB063" w:rsidRPr="00F92B51">
              <w:rPr>
                <w:rFonts w:ascii="Wingdings" w:eastAsia="Wingdings" w:hAnsi="Wingdings" w:cs="Wingdings"/>
                <w:b/>
              </w:rPr>
              <w:t>ß</w:t>
            </w:r>
            <w:r w:rsidR="36ABB063" w:rsidRPr="00F92B51">
              <w:rPr>
                <w:rFonts w:ascii="Times New Roman" w:hAnsi="Times New Roman"/>
                <w:b/>
              </w:rPr>
              <w:t xml:space="preserve"> </w:t>
            </w:r>
            <w:r w:rsidRPr="00F92B51">
              <w:rPr>
                <w:rFonts w:ascii="Times New Roman" w:hAnsi="Times New Roman"/>
                <w:b/>
              </w:rPr>
              <w:t>SMO</w:t>
            </w:r>
          </w:p>
        </w:tc>
        <w:tc>
          <w:tcPr>
            <w:tcW w:w="4259" w:type="dxa"/>
            <w:shd w:val="clear" w:color="auto" w:fill="auto"/>
          </w:tcPr>
          <w:p w14:paraId="4729C293" w14:textId="453102A3" w:rsidR="2505147C" w:rsidRPr="007D38A0" w:rsidRDefault="423ECF1F" w:rsidP="50E62403">
            <w:pPr>
              <w:pStyle w:val="TAC"/>
              <w:keepNext w:val="0"/>
              <w:keepLines w:val="0"/>
              <w:jc w:val="left"/>
              <w:rPr>
                <w:rFonts w:cs="Arial"/>
                <w:color w:val="4472C4" w:themeColor="accent1"/>
              </w:rPr>
            </w:pPr>
            <w:r w:rsidRPr="00004BEB">
              <w:rPr>
                <w:rFonts w:cs="Arial"/>
              </w:rPr>
              <w:t xml:space="preserve">Verify SMO sends all the mandatory IEs to O-DU as per the data formats supported in Section </w:t>
            </w:r>
            <w:r w:rsidR="00DF7081" w:rsidRPr="00004BEB">
              <w:rPr>
                <w:rFonts w:cs="Arial"/>
              </w:rPr>
              <w:t>1</w:t>
            </w:r>
            <w:r w:rsidR="00DF7081">
              <w:rPr>
                <w:rFonts w:cs="Arial"/>
              </w:rPr>
              <w:t>2</w:t>
            </w:r>
            <w:r w:rsidRPr="00004BEB">
              <w:rPr>
                <w:rFonts w:cs="Arial"/>
              </w:rPr>
              <w:t>.</w:t>
            </w:r>
            <w:r w:rsidR="00DF7081">
              <w:rPr>
                <w:rFonts w:cs="Arial"/>
              </w:rPr>
              <w:t>2</w:t>
            </w:r>
            <w:r w:rsidR="00DF7081" w:rsidRPr="00004BEB">
              <w:rPr>
                <w:rFonts w:cs="Arial"/>
              </w:rPr>
              <w:t xml:space="preserve"> </w:t>
            </w:r>
            <w:r w:rsidRPr="00004BEB">
              <w:rPr>
                <w:rFonts w:cs="Arial"/>
              </w:rPr>
              <w:t xml:space="preserve">of </w:t>
            </w:r>
            <w:r w:rsidR="0091505A">
              <w:rPr>
                <w:rFonts w:cs="Arial"/>
              </w:rPr>
              <w:fldChar w:fldCharType="begin"/>
            </w:r>
            <w:r w:rsidR="0091505A">
              <w:rPr>
                <w:rFonts w:cs="Arial"/>
              </w:rPr>
              <w:instrText xml:space="preserve"> REF _Ref97023543 \r \h </w:instrText>
            </w:r>
            <w:r w:rsidR="0091505A">
              <w:rPr>
                <w:rFonts w:cs="Arial"/>
              </w:rPr>
            </w:r>
            <w:r w:rsidR="0091505A">
              <w:rPr>
                <w:rFonts w:cs="Arial"/>
              </w:rPr>
              <w:fldChar w:fldCharType="separate"/>
            </w:r>
            <w:r w:rsidR="00F74837">
              <w:rPr>
                <w:rFonts w:cs="Arial"/>
              </w:rPr>
              <w:t>[22]</w:t>
            </w:r>
            <w:r w:rsidR="0091505A">
              <w:rPr>
                <w:rFonts w:cs="Arial"/>
              </w:rPr>
              <w:fldChar w:fldCharType="end"/>
            </w:r>
            <w:r w:rsidRPr="00004BEB">
              <w:rPr>
                <w:rFonts w:cs="Arial"/>
              </w:rPr>
              <w:t>.</w:t>
            </w:r>
            <w:r w:rsidR="4BCBE48C" w:rsidRPr="00004BEB">
              <w:rPr>
                <w:rFonts w:cs="Arial"/>
              </w:rPr>
              <w:t xml:space="preserve"> </w:t>
            </w:r>
          </w:p>
          <w:p w14:paraId="4AA5C404" w14:textId="3B006ECE" w:rsidR="3B7F2BE2" w:rsidRPr="007D38A0" w:rsidRDefault="3B7F2BE2" w:rsidP="50E62403">
            <w:pPr>
              <w:pStyle w:val="TAC"/>
              <w:keepNext w:val="0"/>
              <w:keepLines w:val="0"/>
              <w:jc w:val="left"/>
              <w:rPr>
                <w:rFonts w:cs="Arial"/>
                <w:color w:val="4472C4" w:themeColor="accent1"/>
              </w:rPr>
            </w:pPr>
          </w:p>
          <w:p w14:paraId="7558C4AE" w14:textId="77777777" w:rsidR="003742C8" w:rsidRPr="007D38A0" w:rsidRDefault="4BCBE48C" w:rsidP="50E62403">
            <w:pPr>
              <w:pStyle w:val="TAC"/>
              <w:keepNext w:val="0"/>
              <w:keepLines w:val="0"/>
              <w:jc w:val="left"/>
              <w:rPr>
                <w:rFonts w:cs="Arial"/>
                <w:color w:val="4472C4" w:themeColor="accent1"/>
              </w:rPr>
            </w:pPr>
            <w:r w:rsidRPr="00004BEB">
              <w:rPr>
                <w:rFonts w:cs="Arial"/>
              </w:rPr>
              <w:t xml:space="preserve">Verify the IEs are carried between SMO to O-DU-OAM-Agent </w:t>
            </w:r>
            <w:r w:rsidR="7B7D1021" w:rsidRPr="00004BEB">
              <w:rPr>
                <w:rFonts w:cs="Arial"/>
              </w:rPr>
              <w:t>(O1 interface)</w:t>
            </w:r>
            <w:r w:rsidR="0207A01F" w:rsidRPr="00004BEB">
              <w:rPr>
                <w:rFonts w:cs="Arial"/>
              </w:rPr>
              <w:t xml:space="preserve"> </w:t>
            </w:r>
            <w:r w:rsidR="7B7D1021" w:rsidRPr="00004BEB">
              <w:rPr>
                <w:rFonts w:cs="Arial"/>
              </w:rPr>
              <w:t>and O-DU-OAM-Agent to MAC.</w:t>
            </w:r>
            <w:r w:rsidR="50202626" w:rsidRPr="00004BEB">
              <w:rPr>
                <w:rFonts w:cs="Arial"/>
              </w:rPr>
              <w:t xml:space="preserve"> </w:t>
            </w:r>
          </w:p>
          <w:p w14:paraId="4630FCCB" w14:textId="77777777" w:rsidR="003742C8" w:rsidRPr="007D38A0" w:rsidRDefault="003742C8" w:rsidP="50E62403">
            <w:pPr>
              <w:pStyle w:val="TAC"/>
              <w:keepNext w:val="0"/>
              <w:keepLines w:val="0"/>
              <w:jc w:val="left"/>
              <w:rPr>
                <w:rFonts w:cs="Arial"/>
                <w:color w:val="4472C4" w:themeColor="accent1"/>
              </w:rPr>
            </w:pPr>
          </w:p>
          <w:p w14:paraId="2FC6E549" w14:textId="7FBF2BC3" w:rsidR="3B7F2BE2" w:rsidRPr="007D38A0" w:rsidRDefault="61DA7AA1" w:rsidP="50E62403">
            <w:pPr>
              <w:pStyle w:val="TAC"/>
              <w:keepNext w:val="0"/>
              <w:keepLines w:val="0"/>
              <w:jc w:val="left"/>
              <w:rPr>
                <w:rFonts w:cs="Arial"/>
                <w:color w:val="4472C4" w:themeColor="accent1"/>
              </w:rPr>
            </w:pPr>
            <w:r w:rsidRPr="002075D1">
              <w:rPr>
                <w:rFonts w:cs="Arial"/>
              </w:rPr>
              <w:t xml:space="preserve">Verify MAC </w:t>
            </w:r>
            <w:r w:rsidR="0D16F73F" w:rsidRPr="002075D1">
              <w:rPr>
                <w:rFonts w:cs="Arial"/>
              </w:rPr>
              <w:t xml:space="preserve">sends </w:t>
            </w:r>
            <w:r w:rsidRPr="002075D1">
              <w:rPr>
                <w:rFonts w:cs="Arial"/>
              </w:rPr>
              <w:t xml:space="preserve">Cell Configuration </w:t>
            </w:r>
            <w:r w:rsidR="37292B7C" w:rsidRPr="002075D1">
              <w:rPr>
                <w:rFonts w:cs="Arial"/>
              </w:rPr>
              <w:t xml:space="preserve">Request to SCH when it receives configuration </w:t>
            </w:r>
            <w:r w:rsidR="0028B077" w:rsidRPr="002075D1">
              <w:rPr>
                <w:rFonts w:cs="Arial"/>
              </w:rPr>
              <w:t>to create a new cell</w:t>
            </w:r>
            <w:r w:rsidR="707053B8" w:rsidRPr="002075D1">
              <w:rPr>
                <w:rFonts w:cs="Arial"/>
              </w:rPr>
              <w:t xml:space="preserve"> as per Section </w:t>
            </w:r>
            <w:r w:rsidR="000D6674">
              <w:rPr>
                <w:rFonts w:cs="Arial"/>
              </w:rPr>
              <w:t>11</w:t>
            </w:r>
            <w:r w:rsidR="707053B8" w:rsidRPr="002075D1">
              <w:rPr>
                <w:rFonts w:cs="Arial"/>
              </w:rPr>
              <w:t xml:space="preserve">.2.4.2.1 of </w:t>
            </w:r>
            <w:r w:rsidR="3A9A6B45" w:rsidRPr="002075D1">
              <w:rPr>
                <w:rFonts w:cs="Arial"/>
              </w:rPr>
              <w:fldChar w:fldCharType="begin"/>
            </w:r>
            <w:r w:rsidR="3A9A6B45" w:rsidRPr="002075D1">
              <w:rPr>
                <w:rFonts w:cs="Arial"/>
              </w:rPr>
              <w:instrText xml:space="preserve"> REF _Ref54876985 \r \h </w:instrText>
            </w:r>
            <w:r w:rsidR="0022705D" w:rsidRPr="002075D1">
              <w:rPr>
                <w:rFonts w:cs="Arial"/>
              </w:rPr>
              <w:instrText xml:space="preserve"> \* MERGEFORMAT </w:instrText>
            </w:r>
            <w:r w:rsidR="3A9A6B45" w:rsidRPr="002075D1">
              <w:rPr>
                <w:rFonts w:cs="Arial"/>
              </w:rPr>
            </w:r>
            <w:r w:rsidR="3A9A6B45" w:rsidRPr="002075D1">
              <w:rPr>
                <w:rFonts w:cs="Arial"/>
              </w:rPr>
              <w:fldChar w:fldCharType="separate"/>
            </w:r>
            <w:r w:rsidR="00F74837">
              <w:rPr>
                <w:rFonts w:cs="Arial"/>
              </w:rPr>
              <w:t>[1]</w:t>
            </w:r>
            <w:r w:rsidR="3A9A6B45" w:rsidRPr="002075D1">
              <w:rPr>
                <w:rFonts w:cs="Arial"/>
              </w:rPr>
              <w:fldChar w:fldCharType="end"/>
            </w:r>
            <w:r w:rsidR="0028B077" w:rsidRPr="002075D1">
              <w:rPr>
                <w:rFonts w:cs="Arial"/>
              </w:rPr>
              <w:t>.</w:t>
            </w:r>
          </w:p>
        </w:tc>
      </w:tr>
      <w:tr w:rsidR="42583E31" w14:paraId="5E7AF324" w14:textId="77777777" w:rsidTr="12894DF9">
        <w:trPr>
          <w:trHeight w:val="1470"/>
        </w:trPr>
        <w:tc>
          <w:tcPr>
            <w:tcW w:w="602" w:type="dxa"/>
            <w:shd w:val="clear" w:color="auto" w:fill="auto"/>
          </w:tcPr>
          <w:p w14:paraId="22772015" w14:textId="76D73746" w:rsidR="3A75A49D" w:rsidRPr="007D38A0" w:rsidRDefault="00570059" w:rsidP="58179EF8">
            <w:pPr>
              <w:pStyle w:val="TAC"/>
              <w:keepNext w:val="0"/>
              <w:keepLines w:val="0"/>
              <w:rPr>
                <w:rFonts w:cs="Arial"/>
              </w:rPr>
            </w:pPr>
            <w:r>
              <w:rPr>
                <w:rFonts w:cs="Arial"/>
              </w:rPr>
              <w:t>2</w:t>
            </w:r>
          </w:p>
        </w:tc>
        <w:tc>
          <w:tcPr>
            <w:tcW w:w="3533" w:type="dxa"/>
            <w:shd w:val="clear" w:color="auto" w:fill="auto"/>
          </w:tcPr>
          <w:p w14:paraId="20567303" w14:textId="1FDC86D0" w:rsidR="2CE4248A" w:rsidRPr="007D38A0" w:rsidRDefault="40569BAE" w:rsidP="50E62403">
            <w:pPr>
              <w:pStyle w:val="TAC"/>
              <w:keepNext w:val="0"/>
              <w:keepLines w:val="0"/>
              <w:jc w:val="left"/>
              <w:rPr>
                <w:rFonts w:cs="Arial"/>
                <w:color w:val="4472C4" w:themeColor="accent1"/>
              </w:rPr>
            </w:pPr>
            <w:r w:rsidRPr="00004BEB">
              <w:rPr>
                <w:rFonts w:cs="Arial"/>
              </w:rPr>
              <w:t xml:space="preserve">O-DU sends </w:t>
            </w:r>
            <w:r w:rsidR="4AD38009" w:rsidRPr="00004BEB">
              <w:rPr>
                <w:rFonts w:cs="Arial"/>
              </w:rPr>
              <w:t xml:space="preserve">cell </w:t>
            </w:r>
            <w:r w:rsidRPr="00004BEB">
              <w:rPr>
                <w:rFonts w:cs="Arial"/>
              </w:rPr>
              <w:t>configuration</w:t>
            </w:r>
            <w:r w:rsidR="5331C860" w:rsidRPr="00004BEB">
              <w:rPr>
                <w:rFonts w:cs="Arial"/>
              </w:rPr>
              <w:t>s</w:t>
            </w:r>
            <w:r w:rsidRPr="00004BEB">
              <w:rPr>
                <w:rFonts w:cs="Arial"/>
              </w:rPr>
              <w:t xml:space="preserve"> </w:t>
            </w:r>
            <w:r w:rsidR="5585A5BC" w:rsidRPr="00004BEB">
              <w:rPr>
                <w:rFonts w:cs="Arial"/>
              </w:rPr>
              <w:t>to O-RU</w:t>
            </w:r>
            <w:r w:rsidRPr="00004BEB">
              <w:rPr>
                <w:rFonts w:cs="Arial"/>
              </w:rPr>
              <w:t>.</w:t>
            </w:r>
          </w:p>
        </w:tc>
        <w:tc>
          <w:tcPr>
            <w:tcW w:w="1440" w:type="dxa"/>
          </w:tcPr>
          <w:p w14:paraId="25A90753" w14:textId="2D5B372E" w:rsidR="72762B78" w:rsidRPr="00F92B51" w:rsidRDefault="50202626" w:rsidP="50E62403">
            <w:pPr>
              <w:pStyle w:val="TAC"/>
              <w:keepNext w:val="0"/>
              <w:keepLines w:val="0"/>
              <w:rPr>
                <w:rFonts w:cs="Arial"/>
                <w:b/>
                <w:color w:val="4472C4" w:themeColor="accent1"/>
              </w:rPr>
            </w:pPr>
            <w:r w:rsidRPr="00F92B51">
              <w:rPr>
                <w:rFonts w:ascii="Times New Roman" w:hAnsi="Times New Roman"/>
                <w:b/>
              </w:rPr>
              <w:t xml:space="preserve">O-RU </w:t>
            </w:r>
            <w:r w:rsidRPr="00F92B51">
              <w:rPr>
                <w:rFonts w:ascii="Wingdings" w:eastAsia="Wingdings" w:hAnsi="Wingdings" w:cs="Wingdings"/>
                <w:b/>
              </w:rPr>
              <w:t>ß</w:t>
            </w:r>
            <w:r w:rsidRPr="00F92B51">
              <w:rPr>
                <w:rFonts w:ascii="Times New Roman" w:hAnsi="Times New Roman"/>
                <w:b/>
              </w:rPr>
              <w:t xml:space="preserve"> O-DU</w:t>
            </w:r>
          </w:p>
          <w:p w14:paraId="743A87FE" w14:textId="7EBD5CC1" w:rsidR="42583E31" w:rsidRPr="00F92B51" w:rsidRDefault="42583E31" w:rsidP="50E62403">
            <w:pPr>
              <w:pStyle w:val="TAC"/>
              <w:keepNext w:val="0"/>
              <w:keepLines w:val="0"/>
              <w:rPr>
                <w:rFonts w:cs="Arial"/>
                <w:b/>
                <w:color w:val="4472C4" w:themeColor="accent1"/>
              </w:rPr>
            </w:pPr>
          </w:p>
        </w:tc>
        <w:tc>
          <w:tcPr>
            <w:tcW w:w="4259" w:type="dxa"/>
            <w:shd w:val="clear" w:color="auto" w:fill="auto"/>
          </w:tcPr>
          <w:p w14:paraId="728FC84B" w14:textId="44877ABD" w:rsidR="000C532B" w:rsidRPr="007D38A0" w:rsidRDefault="38071A10" w:rsidP="50E62403">
            <w:pPr>
              <w:pStyle w:val="TAC"/>
              <w:keepNext w:val="0"/>
              <w:keepLines w:val="0"/>
              <w:jc w:val="left"/>
              <w:rPr>
                <w:rFonts w:cs="Arial"/>
                <w:color w:val="4472C4" w:themeColor="accent1"/>
              </w:rPr>
            </w:pPr>
            <w:r w:rsidRPr="00004BEB">
              <w:rPr>
                <w:rFonts w:cs="Arial"/>
              </w:rPr>
              <w:t xml:space="preserve">Verify O_DU </w:t>
            </w:r>
            <w:r w:rsidR="2A702CCB" w:rsidRPr="00004BEB">
              <w:rPr>
                <w:rFonts w:cs="Arial"/>
              </w:rPr>
              <w:t xml:space="preserve">sends </w:t>
            </w:r>
            <w:r w:rsidR="0F7A7B24" w:rsidRPr="00004BEB">
              <w:rPr>
                <w:rFonts w:cs="Arial"/>
              </w:rPr>
              <w:t xml:space="preserve">carrier </w:t>
            </w:r>
            <w:r w:rsidR="2A702CCB" w:rsidRPr="00004BEB">
              <w:rPr>
                <w:rFonts w:cs="Arial"/>
              </w:rPr>
              <w:t xml:space="preserve">configuration </w:t>
            </w:r>
            <w:r w:rsidRPr="00004BEB">
              <w:rPr>
                <w:rFonts w:cs="Arial"/>
              </w:rPr>
              <w:t>updates</w:t>
            </w:r>
            <w:r w:rsidR="33386610" w:rsidRPr="00004BEB">
              <w:rPr>
                <w:rFonts w:cs="Arial"/>
              </w:rPr>
              <w:t xml:space="preserve"> to</w:t>
            </w:r>
            <w:r w:rsidRPr="00004BEB">
              <w:rPr>
                <w:rFonts w:cs="Arial"/>
              </w:rPr>
              <w:t xml:space="preserve"> </w:t>
            </w:r>
            <w:r w:rsidR="1A900165" w:rsidRPr="00004BEB">
              <w:rPr>
                <w:rFonts w:cs="Arial"/>
              </w:rPr>
              <w:t>O-RU</w:t>
            </w:r>
            <w:r w:rsidR="4841222B" w:rsidRPr="00004BEB">
              <w:rPr>
                <w:rFonts w:cs="Arial"/>
              </w:rPr>
              <w:t xml:space="preserve"> </w:t>
            </w:r>
            <w:r w:rsidR="64E0D53E" w:rsidRPr="00004BEB">
              <w:rPr>
                <w:rFonts w:cs="Arial"/>
              </w:rPr>
              <w:t>using M-plane</w:t>
            </w:r>
            <w:r w:rsidRPr="00004BEB">
              <w:rPr>
                <w:rFonts w:cs="Arial"/>
              </w:rPr>
              <w:t xml:space="preserve"> edit</w:t>
            </w:r>
            <w:r w:rsidR="04760846" w:rsidRPr="00004BEB">
              <w:rPr>
                <w:rFonts w:cs="Arial"/>
              </w:rPr>
              <w:t>-c</w:t>
            </w:r>
            <w:r w:rsidRPr="00004BEB">
              <w:rPr>
                <w:rFonts w:cs="Arial"/>
              </w:rPr>
              <w:t>onfig</w:t>
            </w:r>
            <w:r w:rsidR="3F28D949" w:rsidRPr="00004BEB">
              <w:rPr>
                <w:rFonts w:cs="Arial"/>
              </w:rPr>
              <w:t xml:space="preserve"> </w:t>
            </w:r>
            <w:r w:rsidR="6B883A83" w:rsidRPr="00004BEB">
              <w:rPr>
                <w:rFonts w:cs="Arial"/>
              </w:rPr>
              <w:t>model as de</w:t>
            </w:r>
            <w:r w:rsidR="45FFB4DC" w:rsidRPr="00004BEB">
              <w:rPr>
                <w:rFonts w:cs="Arial"/>
              </w:rPr>
              <w:t>scribed from</w:t>
            </w:r>
            <w:r w:rsidRPr="00004BEB">
              <w:rPr>
                <w:rFonts w:cs="Arial"/>
              </w:rPr>
              <w:t xml:space="preserve"> section 9.1.5 </w:t>
            </w:r>
            <w:r w:rsidR="081B186F" w:rsidRPr="00004BEB">
              <w:rPr>
                <w:rFonts w:cs="Arial"/>
              </w:rPr>
              <w:t>of</w:t>
            </w:r>
            <w:r w:rsidR="009F0CDA">
              <w:rPr>
                <w:rFonts w:cs="Arial"/>
              </w:rPr>
              <w:t xml:space="preserve"> </w:t>
            </w:r>
            <w:r w:rsidR="009F0CDA">
              <w:rPr>
                <w:rFonts w:cs="Arial"/>
              </w:rPr>
              <w:fldChar w:fldCharType="begin"/>
            </w:r>
            <w:r w:rsidR="009F0CDA">
              <w:rPr>
                <w:rFonts w:cs="Arial"/>
              </w:rPr>
              <w:instrText xml:space="preserve"> REF _Ref97212545 \r \h </w:instrText>
            </w:r>
            <w:r w:rsidR="009F0CDA">
              <w:rPr>
                <w:rFonts w:cs="Arial"/>
              </w:rPr>
            </w:r>
            <w:r w:rsidR="009F0CDA">
              <w:rPr>
                <w:rFonts w:cs="Arial"/>
              </w:rPr>
              <w:fldChar w:fldCharType="separate"/>
            </w:r>
            <w:r w:rsidR="00F74837">
              <w:rPr>
                <w:rFonts w:cs="Arial"/>
              </w:rPr>
              <w:t>[24]</w:t>
            </w:r>
            <w:r w:rsidR="009F0CDA">
              <w:rPr>
                <w:rFonts w:cs="Arial"/>
              </w:rPr>
              <w:fldChar w:fldCharType="end"/>
            </w:r>
            <w:r w:rsidR="64F8F738" w:rsidRPr="00004BEB">
              <w:rPr>
                <w:rFonts w:cs="Arial"/>
              </w:rPr>
              <w:t xml:space="preserve">. </w:t>
            </w:r>
          </w:p>
          <w:p w14:paraId="59BF659C" w14:textId="77777777" w:rsidR="000C532B" w:rsidRPr="007D38A0" w:rsidRDefault="000C532B" w:rsidP="50E62403">
            <w:pPr>
              <w:pStyle w:val="TAC"/>
              <w:keepNext w:val="0"/>
              <w:keepLines w:val="0"/>
              <w:jc w:val="left"/>
              <w:rPr>
                <w:rFonts w:cs="Arial"/>
                <w:color w:val="4472C4" w:themeColor="accent1"/>
              </w:rPr>
            </w:pPr>
          </w:p>
          <w:p w14:paraId="09576376" w14:textId="7CC9434C" w:rsidR="42583E31" w:rsidRPr="007D38A0" w:rsidRDefault="64F8F738" w:rsidP="50E62403">
            <w:pPr>
              <w:pStyle w:val="TAC"/>
              <w:keepNext w:val="0"/>
              <w:keepLines w:val="0"/>
              <w:jc w:val="left"/>
              <w:rPr>
                <w:rFonts w:cs="Arial"/>
                <w:color w:val="4472C4" w:themeColor="accent1"/>
              </w:rPr>
            </w:pPr>
            <w:r w:rsidRPr="00004BEB">
              <w:rPr>
                <w:rFonts w:cs="Arial"/>
              </w:rPr>
              <w:t>Verify</w:t>
            </w:r>
            <w:r w:rsidR="28BF8776" w:rsidRPr="00004BEB">
              <w:rPr>
                <w:rFonts w:cs="Arial"/>
              </w:rPr>
              <w:t xml:space="preserve"> </w:t>
            </w:r>
            <w:r w:rsidR="5958E6E5" w:rsidRPr="00004BEB">
              <w:rPr>
                <w:rFonts w:cs="Arial"/>
              </w:rPr>
              <w:t>the state of the O-RU is changed to INACTIVE.</w:t>
            </w:r>
          </w:p>
        </w:tc>
      </w:tr>
      <w:tr w:rsidR="0CC4BEA4" w14:paraId="770DE6F3" w14:textId="77777777" w:rsidTr="12894DF9">
        <w:trPr>
          <w:trHeight w:val="2190"/>
        </w:trPr>
        <w:tc>
          <w:tcPr>
            <w:tcW w:w="602" w:type="dxa"/>
            <w:shd w:val="clear" w:color="auto" w:fill="auto"/>
          </w:tcPr>
          <w:p w14:paraId="4BFFAC04" w14:textId="39707A6E" w:rsidR="1FF4FAEA" w:rsidRPr="007D38A0" w:rsidRDefault="00570059" w:rsidP="58179EF8">
            <w:pPr>
              <w:pStyle w:val="TAC"/>
              <w:keepNext w:val="0"/>
              <w:keepLines w:val="0"/>
              <w:rPr>
                <w:rFonts w:cs="Arial"/>
              </w:rPr>
            </w:pPr>
            <w:r>
              <w:rPr>
                <w:rFonts w:cs="Arial"/>
              </w:rPr>
              <w:t>3</w:t>
            </w:r>
          </w:p>
        </w:tc>
        <w:tc>
          <w:tcPr>
            <w:tcW w:w="3533" w:type="dxa"/>
            <w:shd w:val="clear" w:color="auto" w:fill="auto"/>
          </w:tcPr>
          <w:p w14:paraId="256D8CD2" w14:textId="1E944280" w:rsidR="1FF4FAEA" w:rsidRPr="007D38A0" w:rsidRDefault="576A9F6D" w:rsidP="50E62403">
            <w:pPr>
              <w:pStyle w:val="TAC"/>
              <w:keepNext w:val="0"/>
              <w:keepLines w:val="0"/>
              <w:jc w:val="left"/>
              <w:rPr>
                <w:rFonts w:cs="Arial"/>
                <w:color w:val="4472C4" w:themeColor="accent1"/>
              </w:rPr>
            </w:pPr>
            <w:r w:rsidRPr="00004BEB">
              <w:rPr>
                <w:rFonts w:cs="Arial"/>
              </w:rPr>
              <w:t>O-DU receives configuration update response from O-RU.</w:t>
            </w:r>
          </w:p>
        </w:tc>
        <w:tc>
          <w:tcPr>
            <w:tcW w:w="1440" w:type="dxa"/>
          </w:tcPr>
          <w:p w14:paraId="3007C55E" w14:textId="6E6E835B" w:rsidR="61574616" w:rsidRPr="00F92B51" w:rsidRDefault="5B509198" w:rsidP="50E62403">
            <w:pPr>
              <w:pStyle w:val="TAC"/>
              <w:keepNext w:val="0"/>
              <w:keepLines w:val="0"/>
              <w:rPr>
                <w:rFonts w:cs="Arial"/>
                <w:b/>
                <w:color w:val="4472C4" w:themeColor="accent1"/>
              </w:rPr>
            </w:pPr>
            <w:r w:rsidRPr="00F92B51">
              <w:rPr>
                <w:rFonts w:ascii="Times New Roman" w:hAnsi="Times New Roman"/>
                <w:b/>
              </w:rPr>
              <w:t>O-</w:t>
            </w:r>
            <w:r w:rsidR="1F1AEB07" w:rsidRPr="00F92B51">
              <w:rPr>
                <w:rFonts w:ascii="Times New Roman" w:hAnsi="Times New Roman"/>
                <w:b/>
              </w:rPr>
              <w:t>R</w:t>
            </w:r>
            <w:r w:rsidRPr="00F92B51">
              <w:rPr>
                <w:rFonts w:ascii="Times New Roman" w:hAnsi="Times New Roman"/>
                <w:b/>
              </w:rPr>
              <w:t>U</w:t>
            </w:r>
            <w:r w:rsidRPr="00F92B51">
              <w:rPr>
                <w:rFonts w:cs="Arial"/>
                <w:b/>
              </w:rPr>
              <w:t xml:space="preserve"> </w:t>
            </w:r>
            <w:r w:rsidR="1F1AEB07" w:rsidRPr="00F92B51">
              <w:rPr>
                <w:rFonts w:ascii="Wingdings" w:eastAsia="Wingdings" w:hAnsi="Wingdings" w:cs="Wingdings"/>
                <w:b/>
              </w:rPr>
              <w:t>à</w:t>
            </w:r>
            <w:r w:rsidRPr="00F92B51">
              <w:rPr>
                <w:rFonts w:cs="Arial"/>
                <w:b/>
              </w:rPr>
              <w:t xml:space="preserve"> </w:t>
            </w:r>
            <w:r w:rsidRPr="00F92B51">
              <w:rPr>
                <w:rFonts w:ascii="Times New Roman" w:hAnsi="Times New Roman"/>
                <w:b/>
              </w:rPr>
              <w:t>O-</w:t>
            </w:r>
            <w:r w:rsidR="1F1AEB07" w:rsidRPr="00F92B51">
              <w:rPr>
                <w:rFonts w:ascii="Times New Roman" w:hAnsi="Times New Roman"/>
                <w:b/>
              </w:rPr>
              <w:t>D</w:t>
            </w:r>
            <w:r w:rsidRPr="00F92B51">
              <w:rPr>
                <w:rFonts w:ascii="Times New Roman" w:hAnsi="Times New Roman"/>
                <w:b/>
              </w:rPr>
              <w:t>U</w:t>
            </w:r>
          </w:p>
        </w:tc>
        <w:tc>
          <w:tcPr>
            <w:tcW w:w="4259" w:type="dxa"/>
            <w:shd w:val="clear" w:color="auto" w:fill="auto"/>
          </w:tcPr>
          <w:p w14:paraId="438227FF" w14:textId="381BF50D" w:rsidR="7DFA2BB9" w:rsidRPr="007D38A0" w:rsidRDefault="6C54960A" w:rsidP="50E62403">
            <w:pPr>
              <w:pStyle w:val="TAC"/>
              <w:keepNext w:val="0"/>
              <w:keepLines w:val="0"/>
              <w:jc w:val="left"/>
              <w:rPr>
                <w:rFonts w:cs="Arial"/>
                <w:color w:val="4472C4" w:themeColor="accent1"/>
              </w:rPr>
            </w:pPr>
            <w:r w:rsidRPr="00004BEB">
              <w:rPr>
                <w:rFonts w:cs="Arial"/>
              </w:rPr>
              <w:t xml:space="preserve">Verify RU applies new carrier configuration </w:t>
            </w:r>
            <w:r w:rsidR="34AB7958" w:rsidRPr="00004BEB">
              <w:rPr>
                <w:rFonts w:cs="Arial"/>
              </w:rPr>
              <w:t>and sends</w:t>
            </w:r>
            <w:r w:rsidRPr="00004BEB">
              <w:rPr>
                <w:rFonts w:cs="Arial"/>
              </w:rPr>
              <w:t xml:space="preserve"> carrier state change notification </w:t>
            </w:r>
            <w:r w:rsidR="2388BEB9" w:rsidRPr="00004BEB">
              <w:rPr>
                <w:rFonts w:cs="Arial"/>
              </w:rPr>
              <w:t xml:space="preserve">to O-DU set </w:t>
            </w:r>
            <w:r w:rsidRPr="00004BEB">
              <w:rPr>
                <w:rFonts w:cs="Arial"/>
              </w:rPr>
              <w:t>as READY</w:t>
            </w:r>
            <w:r w:rsidR="6465CA40" w:rsidRPr="00004BEB">
              <w:rPr>
                <w:rFonts w:cs="Arial"/>
              </w:rPr>
              <w:t>.</w:t>
            </w:r>
          </w:p>
          <w:p w14:paraId="0DE249F4" w14:textId="337BE0C2" w:rsidR="7DFA2BB9" w:rsidRPr="007D38A0" w:rsidRDefault="7DFA2BB9" w:rsidP="50E62403">
            <w:pPr>
              <w:pStyle w:val="TAC"/>
              <w:keepNext w:val="0"/>
              <w:keepLines w:val="0"/>
              <w:jc w:val="left"/>
              <w:rPr>
                <w:rFonts w:cs="Arial"/>
                <w:color w:val="4472C4" w:themeColor="accent1"/>
              </w:rPr>
            </w:pPr>
          </w:p>
          <w:p w14:paraId="4D92064B" w14:textId="7FA62B3B" w:rsidR="7DFA2BB9" w:rsidRPr="007D38A0" w:rsidRDefault="6C54960A" w:rsidP="50E62403">
            <w:pPr>
              <w:pStyle w:val="TAC"/>
              <w:keepNext w:val="0"/>
              <w:keepLines w:val="0"/>
              <w:jc w:val="left"/>
              <w:rPr>
                <w:rFonts w:cs="Arial"/>
                <w:color w:val="4472C4" w:themeColor="accent1"/>
              </w:rPr>
            </w:pPr>
            <w:r w:rsidRPr="00004BEB">
              <w:rPr>
                <w:rFonts w:cs="Arial"/>
              </w:rPr>
              <w:t>Verify the state of O-RU is changed to ACTIVE.</w:t>
            </w:r>
          </w:p>
          <w:p w14:paraId="5A36D017" w14:textId="4F7B4AD8" w:rsidR="7DFA2BB9" w:rsidRPr="007D38A0" w:rsidRDefault="7DFA2BB9" w:rsidP="50E62403">
            <w:pPr>
              <w:pStyle w:val="TAC"/>
              <w:keepNext w:val="0"/>
              <w:keepLines w:val="0"/>
              <w:jc w:val="left"/>
              <w:rPr>
                <w:rFonts w:cs="Arial"/>
                <w:color w:val="4472C4" w:themeColor="accent1"/>
              </w:rPr>
            </w:pPr>
          </w:p>
          <w:p w14:paraId="587AC86B" w14:textId="6E24F0A5" w:rsidR="7DFA2BB9" w:rsidRPr="007D38A0" w:rsidRDefault="28093051" w:rsidP="50E62403">
            <w:pPr>
              <w:pStyle w:val="TAC"/>
              <w:keepNext w:val="0"/>
              <w:keepLines w:val="0"/>
              <w:jc w:val="left"/>
              <w:rPr>
                <w:rFonts w:cs="Arial"/>
                <w:color w:val="4472C4" w:themeColor="accent1"/>
              </w:rPr>
            </w:pPr>
            <w:r w:rsidRPr="00004BEB">
              <w:rPr>
                <w:rFonts w:cs="Arial"/>
              </w:rPr>
              <w:t xml:space="preserve">O-RU sends carrier state change notification as per M-plane model described from section 15.3 of </w:t>
            </w:r>
            <w:r w:rsidR="009F0CDA">
              <w:rPr>
                <w:rFonts w:cs="Arial"/>
              </w:rPr>
              <w:fldChar w:fldCharType="begin"/>
            </w:r>
            <w:r w:rsidR="009F0CDA">
              <w:rPr>
                <w:rFonts w:cs="Arial"/>
              </w:rPr>
              <w:instrText xml:space="preserve"> REF _Ref97212545 \r \h </w:instrText>
            </w:r>
            <w:r w:rsidR="009F0CDA">
              <w:rPr>
                <w:rFonts w:cs="Arial"/>
              </w:rPr>
            </w:r>
            <w:r w:rsidR="009F0CDA">
              <w:rPr>
                <w:rFonts w:cs="Arial"/>
              </w:rPr>
              <w:fldChar w:fldCharType="separate"/>
            </w:r>
            <w:r w:rsidR="00F74837">
              <w:rPr>
                <w:rFonts w:cs="Arial"/>
              </w:rPr>
              <w:t>[24]</w:t>
            </w:r>
            <w:r w:rsidR="009F0CDA">
              <w:rPr>
                <w:rFonts w:cs="Arial"/>
              </w:rPr>
              <w:fldChar w:fldCharType="end"/>
            </w:r>
            <w:r w:rsidR="74931D1F" w:rsidRPr="00004BEB">
              <w:rPr>
                <w:rFonts w:cs="Arial"/>
              </w:rPr>
              <w:t>.</w:t>
            </w:r>
          </w:p>
        </w:tc>
      </w:tr>
      <w:tr w:rsidR="4DE76418" w14:paraId="345942F8" w14:textId="77777777" w:rsidTr="12894DF9">
        <w:trPr>
          <w:trHeight w:val="3030"/>
        </w:trPr>
        <w:tc>
          <w:tcPr>
            <w:tcW w:w="602" w:type="dxa"/>
            <w:shd w:val="clear" w:color="auto" w:fill="auto"/>
          </w:tcPr>
          <w:p w14:paraId="2B91BE03" w14:textId="2B15AD7F" w:rsidR="40ABE52D" w:rsidRPr="007D38A0" w:rsidRDefault="00570059" w:rsidP="58179EF8">
            <w:pPr>
              <w:pStyle w:val="TAC"/>
              <w:keepNext w:val="0"/>
              <w:keepLines w:val="0"/>
              <w:rPr>
                <w:rFonts w:cs="Arial"/>
              </w:rPr>
            </w:pPr>
            <w:r>
              <w:rPr>
                <w:rFonts w:cs="Arial"/>
              </w:rPr>
              <w:lastRenderedPageBreak/>
              <w:t>4</w:t>
            </w:r>
          </w:p>
        </w:tc>
        <w:tc>
          <w:tcPr>
            <w:tcW w:w="3533" w:type="dxa"/>
            <w:shd w:val="clear" w:color="auto" w:fill="auto"/>
          </w:tcPr>
          <w:p w14:paraId="2D4DDB7B" w14:textId="038AFBC1" w:rsidR="40ABE52D" w:rsidRPr="007D38A0" w:rsidRDefault="5AB60B68" w:rsidP="50E62403">
            <w:pPr>
              <w:pStyle w:val="TAC"/>
              <w:keepNext w:val="0"/>
              <w:keepLines w:val="0"/>
              <w:jc w:val="left"/>
              <w:rPr>
                <w:rFonts w:cs="Arial"/>
                <w:color w:val="4472C4" w:themeColor="accent1"/>
              </w:rPr>
            </w:pPr>
            <w:r w:rsidRPr="00004BEB">
              <w:rPr>
                <w:rFonts w:cs="Arial"/>
              </w:rPr>
              <w:t xml:space="preserve">O-DU </w:t>
            </w:r>
            <w:r w:rsidR="793BE588" w:rsidRPr="00004BEB">
              <w:rPr>
                <w:rFonts w:cs="Arial"/>
              </w:rPr>
              <w:t xml:space="preserve">retrieves </w:t>
            </w:r>
            <w:r w:rsidR="028092EF" w:rsidRPr="00004BEB">
              <w:rPr>
                <w:rFonts w:cs="Arial"/>
              </w:rPr>
              <w:t>synchronization status</w:t>
            </w:r>
            <w:r w:rsidR="5D0E5CC3" w:rsidRPr="00004BEB">
              <w:rPr>
                <w:rFonts w:cs="Arial"/>
              </w:rPr>
              <w:t xml:space="preserve"> from </w:t>
            </w:r>
            <w:r w:rsidRPr="00004BEB">
              <w:rPr>
                <w:rFonts w:cs="Arial"/>
              </w:rPr>
              <w:t>O-RU</w:t>
            </w:r>
            <w:r w:rsidR="1CD8B678" w:rsidRPr="00004BEB">
              <w:rPr>
                <w:rFonts w:cs="Arial"/>
              </w:rPr>
              <w:t xml:space="preserve"> to confirm it is time </w:t>
            </w:r>
            <w:r w:rsidR="654002DB" w:rsidRPr="00004BEB">
              <w:rPr>
                <w:rFonts w:cs="Arial"/>
              </w:rPr>
              <w:t>synchronized</w:t>
            </w:r>
            <w:r w:rsidR="530E98B1" w:rsidRPr="00004BEB">
              <w:rPr>
                <w:rFonts w:cs="Arial"/>
              </w:rPr>
              <w:t>.</w:t>
            </w:r>
          </w:p>
        </w:tc>
        <w:tc>
          <w:tcPr>
            <w:tcW w:w="1440" w:type="dxa"/>
          </w:tcPr>
          <w:p w14:paraId="6E39503C" w14:textId="191406EF" w:rsidR="4DE76418" w:rsidRPr="00F92B51" w:rsidRDefault="1F1AEB07" w:rsidP="50E62403">
            <w:pPr>
              <w:pStyle w:val="TAC"/>
              <w:keepNext w:val="0"/>
              <w:keepLines w:val="0"/>
              <w:rPr>
                <w:rFonts w:cs="Arial"/>
                <w:b/>
                <w:color w:val="4472C4" w:themeColor="accent1"/>
              </w:rPr>
            </w:pPr>
            <w:r w:rsidRPr="00F92B51">
              <w:rPr>
                <w:rFonts w:ascii="Times New Roman" w:hAnsi="Times New Roman"/>
                <w:b/>
              </w:rPr>
              <w:t xml:space="preserve">O-RU </w:t>
            </w:r>
            <w:r w:rsidRPr="00F92B51">
              <w:rPr>
                <w:rFonts w:ascii="Wingdings" w:eastAsia="Wingdings" w:hAnsi="Wingdings" w:cs="Wingdings"/>
                <w:b/>
              </w:rPr>
              <w:t>ß</w:t>
            </w:r>
            <w:r w:rsidRPr="00F92B51">
              <w:rPr>
                <w:rFonts w:ascii="Times New Roman" w:hAnsi="Times New Roman"/>
                <w:b/>
              </w:rPr>
              <w:t xml:space="preserve"> O-DU</w:t>
            </w:r>
          </w:p>
        </w:tc>
        <w:tc>
          <w:tcPr>
            <w:tcW w:w="4259" w:type="dxa"/>
            <w:shd w:val="clear" w:color="auto" w:fill="auto"/>
          </w:tcPr>
          <w:p w14:paraId="2FF99A43" w14:textId="5FCA53AD" w:rsidR="4DE76418" w:rsidRPr="007D38A0" w:rsidRDefault="3A309C0F" w:rsidP="50E62403">
            <w:pPr>
              <w:pStyle w:val="TAC"/>
              <w:keepNext w:val="0"/>
              <w:keepLines w:val="0"/>
              <w:jc w:val="left"/>
              <w:rPr>
                <w:rFonts w:cs="Arial"/>
                <w:color w:val="4472C4" w:themeColor="accent1"/>
              </w:rPr>
            </w:pPr>
            <w:r w:rsidRPr="00004BEB">
              <w:rPr>
                <w:rFonts w:cs="Arial"/>
              </w:rPr>
              <w:t>Verify O-DU receives synchronization status from O-RU using the sync-state M-plane model as described from section 13.1</w:t>
            </w:r>
            <w:r w:rsidR="2E8EEE22" w:rsidRPr="00004BEB">
              <w:rPr>
                <w:rFonts w:cs="Arial"/>
              </w:rPr>
              <w:t xml:space="preserve"> </w:t>
            </w:r>
            <w:r w:rsidR="18A6BCFA" w:rsidRPr="00004BEB">
              <w:rPr>
                <w:rFonts w:cs="Arial"/>
              </w:rPr>
              <w:t>of</w:t>
            </w:r>
            <w:r w:rsidR="2E8EEE22" w:rsidRPr="00004BEB">
              <w:rPr>
                <w:rFonts w:cs="Arial"/>
              </w:rPr>
              <w:t xml:space="preserve"> </w:t>
            </w:r>
            <w:r w:rsidR="009F0CDA">
              <w:rPr>
                <w:rFonts w:cs="Arial"/>
              </w:rPr>
              <w:fldChar w:fldCharType="begin"/>
            </w:r>
            <w:r w:rsidR="009F0CDA">
              <w:rPr>
                <w:rFonts w:cs="Arial"/>
              </w:rPr>
              <w:instrText xml:space="preserve"> REF _Ref97212545 \r \h </w:instrText>
            </w:r>
            <w:r w:rsidR="009F0CDA">
              <w:rPr>
                <w:rFonts w:cs="Arial"/>
              </w:rPr>
            </w:r>
            <w:r w:rsidR="009F0CDA">
              <w:rPr>
                <w:rFonts w:cs="Arial"/>
              </w:rPr>
              <w:fldChar w:fldCharType="separate"/>
            </w:r>
            <w:r w:rsidR="00F74837">
              <w:rPr>
                <w:rFonts w:cs="Arial"/>
              </w:rPr>
              <w:t>[24]</w:t>
            </w:r>
            <w:r w:rsidR="009F0CDA">
              <w:rPr>
                <w:rFonts w:cs="Arial"/>
              </w:rPr>
              <w:fldChar w:fldCharType="end"/>
            </w:r>
            <w:r w:rsidR="2E8EEE22" w:rsidRPr="00004BEB">
              <w:rPr>
                <w:rFonts w:cs="Arial"/>
              </w:rPr>
              <w:t>.</w:t>
            </w:r>
          </w:p>
          <w:p w14:paraId="0929C7B8" w14:textId="68C8FF1B" w:rsidR="6EBEEFEC" w:rsidRPr="007D38A0" w:rsidRDefault="6EBEEFEC" w:rsidP="50E62403">
            <w:pPr>
              <w:pStyle w:val="TAC"/>
              <w:keepNext w:val="0"/>
              <w:keepLines w:val="0"/>
              <w:jc w:val="left"/>
              <w:rPr>
                <w:rFonts w:cs="Arial"/>
                <w:color w:val="4472C4" w:themeColor="accent1"/>
              </w:rPr>
            </w:pPr>
          </w:p>
          <w:p w14:paraId="173E981B" w14:textId="0E338002" w:rsidR="6EBEEFEC" w:rsidRPr="007D38A0" w:rsidRDefault="31D7003A" w:rsidP="50E62403">
            <w:pPr>
              <w:pStyle w:val="TAC"/>
              <w:keepNext w:val="0"/>
              <w:keepLines w:val="0"/>
              <w:jc w:val="left"/>
              <w:rPr>
                <w:rFonts w:cs="Arial"/>
                <w:color w:val="4472C4" w:themeColor="accent1"/>
              </w:rPr>
            </w:pPr>
            <w:r w:rsidRPr="00004BEB">
              <w:rPr>
                <w:rFonts w:cs="Arial"/>
              </w:rPr>
              <w:t xml:space="preserve">If sync-state value is set to </w:t>
            </w:r>
            <w:r w:rsidR="0F06690F" w:rsidRPr="50E62403">
              <w:rPr>
                <w:rFonts w:cs="Arial"/>
              </w:rPr>
              <w:t>FREERUN</w:t>
            </w:r>
            <w:r w:rsidRPr="00004BEB">
              <w:rPr>
                <w:rFonts w:cs="Arial"/>
              </w:rPr>
              <w:t>, O-DU updates the timing architecture to O-RU and retrieves the synchronization status again</w:t>
            </w:r>
            <w:r w:rsidR="7A2F6125" w:rsidRPr="00004BEB">
              <w:rPr>
                <w:rFonts w:cs="Arial"/>
              </w:rPr>
              <w:t xml:space="preserve"> </w:t>
            </w:r>
            <w:r w:rsidR="6E6A8E37" w:rsidRPr="00004BEB">
              <w:rPr>
                <w:rFonts w:cs="Arial"/>
              </w:rPr>
              <w:t>and expects</w:t>
            </w:r>
            <w:r w:rsidR="66EB0F4D" w:rsidRPr="00004BEB">
              <w:rPr>
                <w:rFonts w:cs="Arial"/>
              </w:rPr>
              <w:t xml:space="preserve"> </w:t>
            </w:r>
            <w:r w:rsidR="770707DB" w:rsidRPr="00004BEB">
              <w:rPr>
                <w:rFonts w:cs="Arial"/>
              </w:rPr>
              <w:t xml:space="preserve">the </w:t>
            </w:r>
            <w:r w:rsidR="66EB0F4D" w:rsidRPr="00004BEB">
              <w:rPr>
                <w:rFonts w:cs="Arial"/>
              </w:rPr>
              <w:t>O-RU sync</w:t>
            </w:r>
            <w:r w:rsidR="42DEC6D5" w:rsidRPr="00004BEB">
              <w:rPr>
                <w:rFonts w:cs="Arial"/>
              </w:rPr>
              <w:t>-</w:t>
            </w:r>
            <w:r w:rsidR="66EB0F4D" w:rsidRPr="00004BEB">
              <w:rPr>
                <w:rFonts w:cs="Arial"/>
              </w:rPr>
              <w:t>stat</w:t>
            </w:r>
            <w:r w:rsidR="6497EBA2" w:rsidRPr="00004BEB">
              <w:rPr>
                <w:rFonts w:cs="Arial"/>
              </w:rPr>
              <w:t>e</w:t>
            </w:r>
            <w:r w:rsidR="66EB0F4D" w:rsidRPr="00004BEB">
              <w:rPr>
                <w:rFonts w:cs="Arial"/>
              </w:rPr>
              <w:t xml:space="preserve"> </w:t>
            </w:r>
            <w:r w:rsidR="1BDAC5C5" w:rsidRPr="00004BEB">
              <w:rPr>
                <w:rFonts w:cs="Arial"/>
              </w:rPr>
              <w:t xml:space="preserve">gets changed </w:t>
            </w:r>
            <w:r w:rsidR="66EB0F4D" w:rsidRPr="00004BEB">
              <w:rPr>
                <w:rFonts w:cs="Arial"/>
              </w:rPr>
              <w:t>to LOCKED</w:t>
            </w:r>
            <w:r w:rsidRPr="00004BEB">
              <w:rPr>
                <w:rFonts w:cs="Arial"/>
              </w:rPr>
              <w:t xml:space="preserve">. </w:t>
            </w:r>
          </w:p>
          <w:p w14:paraId="0511D756" w14:textId="68FBE142" w:rsidR="6EBEEFEC" w:rsidRPr="007D38A0" w:rsidRDefault="31D7003A" w:rsidP="50E62403">
            <w:pPr>
              <w:pStyle w:val="TAC"/>
              <w:keepNext w:val="0"/>
              <w:keepLines w:val="0"/>
              <w:jc w:val="left"/>
              <w:rPr>
                <w:color w:val="4472C4" w:themeColor="accent1"/>
              </w:rPr>
            </w:pPr>
            <w:r w:rsidRPr="00004BEB">
              <w:rPr>
                <w:rFonts w:cs="Arial"/>
              </w:rPr>
              <w:t xml:space="preserve"> </w:t>
            </w:r>
          </w:p>
          <w:p w14:paraId="4DB1D40A" w14:textId="4C4A1764" w:rsidR="6EBEEFEC" w:rsidRPr="007D38A0" w:rsidRDefault="31D7003A" w:rsidP="50E62403">
            <w:pPr>
              <w:pStyle w:val="TAC"/>
              <w:keepNext w:val="0"/>
              <w:keepLines w:val="0"/>
              <w:jc w:val="left"/>
              <w:rPr>
                <w:color w:val="4472C4" w:themeColor="accent1"/>
              </w:rPr>
            </w:pPr>
            <w:r w:rsidRPr="00004BEB">
              <w:rPr>
                <w:rFonts w:cs="Arial"/>
              </w:rPr>
              <w:t xml:space="preserve">If sync-state is set to LOCKED, O-DU </w:t>
            </w:r>
            <w:r w:rsidR="00A42744">
              <w:rPr>
                <w:rFonts w:cs="Arial"/>
              </w:rPr>
              <w:t>ensures</w:t>
            </w:r>
            <w:r w:rsidRPr="00004BEB">
              <w:rPr>
                <w:rFonts w:cs="Arial"/>
              </w:rPr>
              <w:t xml:space="preserve"> that O-RU is time synchronized and </w:t>
            </w:r>
            <w:r w:rsidR="04FBDED0" w:rsidRPr="00004BEB">
              <w:rPr>
                <w:rFonts w:cs="Arial"/>
              </w:rPr>
              <w:t>proceed</w:t>
            </w:r>
            <w:r w:rsidR="52303443" w:rsidRPr="00004BEB">
              <w:rPr>
                <w:rFonts w:cs="Arial"/>
              </w:rPr>
              <w:t>s</w:t>
            </w:r>
            <w:r w:rsidRPr="00004BEB">
              <w:rPr>
                <w:rFonts w:cs="Arial"/>
              </w:rPr>
              <w:t xml:space="preserve"> with the cell setup.</w:t>
            </w:r>
          </w:p>
        </w:tc>
      </w:tr>
      <w:tr w:rsidR="3B7F2BE2" w14:paraId="2D50EBD0" w14:textId="77777777" w:rsidTr="12894DF9">
        <w:trPr>
          <w:trHeight w:val="1470"/>
        </w:trPr>
        <w:tc>
          <w:tcPr>
            <w:tcW w:w="602" w:type="dxa"/>
            <w:shd w:val="clear" w:color="auto" w:fill="auto"/>
          </w:tcPr>
          <w:p w14:paraId="2FC12F2E" w14:textId="79ADAB50" w:rsidR="2505147C" w:rsidRPr="007D38A0" w:rsidRDefault="00570059" w:rsidP="58179EF8">
            <w:pPr>
              <w:pStyle w:val="TAC"/>
              <w:keepNext w:val="0"/>
              <w:keepLines w:val="0"/>
              <w:rPr>
                <w:rFonts w:cs="Arial"/>
              </w:rPr>
            </w:pPr>
            <w:r>
              <w:rPr>
                <w:rFonts w:cs="Arial"/>
              </w:rPr>
              <w:t>5</w:t>
            </w:r>
          </w:p>
        </w:tc>
        <w:tc>
          <w:tcPr>
            <w:tcW w:w="3533" w:type="dxa"/>
            <w:shd w:val="clear" w:color="auto" w:fill="auto"/>
          </w:tcPr>
          <w:p w14:paraId="6B503053" w14:textId="25F7D583" w:rsidR="2505147C" w:rsidRPr="007D38A0" w:rsidRDefault="423ECF1F" w:rsidP="50E62403">
            <w:pPr>
              <w:pStyle w:val="TAC"/>
              <w:keepNext w:val="0"/>
              <w:keepLines w:val="0"/>
              <w:jc w:val="left"/>
              <w:rPr>
                <w:rFonts w:cs="Arial"/>
                <w:color w:val="4472C4" w:themeColor="accent1"/>
              </w:rPr>
            </w:pPr>
            <w:r w:rsidRPr="00004BEB">
              <w:rPr>
                <w:rFonts w:cs="Arial"/>
              </w:rPr>
              <w:t>O-DU sends sync-state information and set the operational state in SMO.</w:t>
            </w:r>
          </w:p>
        </w:tc>
        <w:tc>
          <w:tcPr>
            <w:tcW w:w="1440" w:type="dxa"/>
          </w:tcPr>
          <w:p w14:paraId="04A08FF5" w14:textId="1A4A8400" w:rsidR="2505147C" w:rsidRPr="00F92B51" w:rsidRDefault="1F1AEB07" w:rsidP="50E62403">
            <w:pPr>
              <w:pStyle w:val="TAC"/>
              <w:keepNext w:val="0"/>
              <w:keepLines w:val="0"/>
              <w:rPr>
                <w:rFonts w:cs="Arial"/>
                <w:b/>
                <w:color w:val="4472C4" w:themeColor="accent1"/>
              </w:rPr>
            </w:pPr>
            <w:r w:rsidRPr="00F92B51">
              <w:rPr>
                <w:rFonts w:ascii="Times New Roman" w:hAnsi="Times New Roman"/>
                <w:b/>
              </w:rPr>
              <w:t>O-DU</w:t>
            </w:r>
            <w:r w:rsidRPr="00F92B51">
              <w:rPr>
                <w:rFonts w:cs="Arial"/>
                <w:b/>
              </w:rPr>
              <w:t xml:space="preserve"> </w:t>
            </w:r>
            <w:r w:rsidR="17176CD3" w:rsidRPr="00F92B51">
              <w:rPr>
                <w:rFonts w:ascii="Wingdings" w:eastAsia="Wingdings" w:hAnsi="Wingdings" w:cs="Wingdings"/>
                <w:b/>
              </w:rPr>
              <w:t>à</w:t>
            </w:r>
            <w:r w:rsidRPr="00F92B51">
              <w:rPr>
                <w:rFonts w:ascii="Times New Roman" w:hAnsi="Times New Roman"/>
                <w:b/>
              </w:rPr>
              <w:t xml:space="preserve"> SMO</w:t>
            </w:r>
          </w:p>
        </w:tc>
        <w:tc>
          <w:tcPr>
            <w:tcW w:w="4259" w:type="dxa"/>
            <w:shd w:val="clear" w:color="auto" w:fill="auto"/>
          </w:tcPr>
          <w:p w14:paraId="39F8EADC" w14:textId="3C27E615" w:rsidR="25052473" w:rsidRPr="00F92B51" w:rsidRDefault="09F91AA6" w:rsidP="50E62403">
            <w:pPr>
              <w:pStyle w:val="TAC"/>
              <w:keepNext w:val="0"/>
              <w:keepLines w:val="0"/>
              <w:jc w:val="left"/>
              <w:rPr>
                <w:rFonts w:cs="Arial"/>
              </w:rPr>
            </w:pPr>
            <w:r w:rsidRPr="00F92B51">
              <w:rPr>
                <w:rFonts w:cs="Arial"/>
              </w:rPr>
              <w:t>Verify</w:t>
            </w:r>
            <w:r w:rsidR="0F1CF11C" w:rsidRPr="00F92B51">
              <w:rPr>
                <w:rFonts w:cs="Arial"/>
              </w:rPr>
              <w:t xml:space="preserve"> SCH sends Cell Configuration Response to MAC as per Section</w:t>
            </w:r>
            <w:r w:rsidR="213BB0A7" w:rsidRPr="00F92B51">
              <w:rPr>
                <w:rFonts w:cs="Arial"/>
              </w:rPr>
              <w:t xml:space="preserve"> </w:t>
            </w:r>
            <w:r w:rsidR="000D6674">
              <w:rPr>
                <w:rFonts w:cs="Arial"/>
              </w:rPr>
              <w:t>11</w:t>
            </w:r>
            <w:r w:rsidR="213BB0A7" w:rsidRPr="00F92B51">
              <w:rPr>
                <w:rFonts w:cs="Arial"/>
              </w:rPr>
              <w:t xml:space="preserve">.2.4.3.1 of </w:t>
            </w:r>
            <w:r w:rsidR="25052473" w:rsidRPr="00F92B51">
              <w:rPr>
                <w:rFonts w:cs="Arial"/>
              </w:rPr>
              <w:fldChar w:fldCharType="begin"/>
            </w:r>
            <w:r w:rsidR="25052473" w:rsidRPr="00F92B51">
              <w:rPr>
                <w:rFonts w:cs="Arial"/>
              </w:rPr>
              <w:instrText xml:space="preserve"> REF _Ref54876985 \r \h </w:instrText>
            </w:r>
            <w:r w:rsidR="0022705D" w:rsidRPr="00F92B51">
              <w:rPr>
                <w:rFonts w:cs="Arial"/>
              </w:rPr>
              <w:instrText xml:space="preserve"> \* MERGEFORMAT </w:instrText>
            </w:r>
            <w:r w:rsidR="25052473" w:rsidRPr="00F92B51">
              <w:rPr>
                <w:rFonts w:cs="Arial"/>
              </w:rPr>
            </w:r>
            <w:r w:rsidR="25052473" w:rsidRPr="00F92B51">
              <w:rPr>
                <w:rFonts w:cs="Arial"/>
              </w:rPr>
              <w:fldChar w:fldCharType="separate"/>
            </w:r>
            <w:r w:rsidR="00F74837">
              <w:rPr>
                <w:rFonts w:cs="Arial"/>
              </w:rPr>
              <w:t>[1]</w:t>
            </w:r>
            <w:r w:rsidR="25052473" w:rsidRPr="00F92B51">
              <w:rPr>
                <w:rFonts w:cs="Arial"/>
              </w:rPr>
              <w:fldChar w:fldCharType="end"/>
            </w:r>
          </w:p>
          <w:p w14:paraId="1764269E" w14:textId="318EA70B" w:rsidR="3B7F2BE2" w:rsidRPr="007D38A0" w:rsidRDefault="3B7F2BE2" w:rsidP="50E62403">
            <w:pPr>
              <w:pStyle w:val="TAC"/>
              <w:keepNext w:val="0"/>
              <w:keepLines w:val="0"/>
              <w:jc w:val="left"/>
              <w:rPr>
                <w:rFonts w:cs="Arial"/>
                <w:color w:val="4472C4" w:themeColor="accent1"/>
              </w:rPr>
            </w:pPr>
          </w:p>
          <w:p w14:paraId="46FA47A8" w14:textId="7D84C61F" w:rsidR="3B7F2BE2" w:rsidRPr="007D38A0" w:rsidRDefault="423ECF1F" w:rsidP="50E62403">
            <w:pPr>
              <w:pStyle w:val="TAC"/>
              <w:keepNext w:val="0"/>
              <w:keepLines w:val="0"/>
              <w:jc w:val="left"/>
              <w:rPr>
                <w:rFonts w:cs="Arial"/>
                <w:color w:val="4472C4" w:themeColor="accent1"/>
              </w:rPr>
            </w:pPr>
            <w:r w:rsidRPr="00004BEB">
              <w:rPr>
                <w:rFonts w:cs="Arial"/>
              </w:rPr>
              <w:t>Verify O-DU sends the sync-state as LOCKED to SMO. Verify O-DU set the operational state to ENABLED state.</w:t>
            </w:r>
          </w:p>
        </w:tc>
      </w:tr>
      <w:tr w:rsidR="3B7F2BE2" w14:paraId="223ACFDE" w14:textId="77777777" w:rsidTr="12894DF9">
        <w:trPr>
          <w:trHeight w:val="765"/>
        </w:trPr>
        <w:tc>
          <w:tcPr>
            <w:tcW w:w="602" w:type="dxa"/>
            <w:shd w:val="clear" w:color="auto" w:fill="auto"/>
          </w:tcPr>
          <w:p w14:paraId="72E39562" w14:textId="16921586" w:rsidR="2505147C" w:rsidRPr="007D38A0" w:rsidRDefault="00570059" w:rsidP="58179EF8">
            <w:pPr>
              <w:pStyle w:val="TAC"/>
              <w:keepNext w:val="0"/>
              <w:keepLines w:val="0"/>
              <w:rPr>
                <w:rFonts w:cs="Arial"/>
              </w:rPr>
            </w:pPr>
            <w:r>
              <w:rPr>
                <w:rFonts w:cs="Arial"/>
              </w:rPr>
              <w:t>6</w:t>
            </w:r>
          </w:p>
        </w:tc>
        <w:tc>
          <w:tcPr>
            <w:tcW w:w="3533" w:type="dxa"/>
            <w:shd w:val="clear" w:color="auto" w:fill="auto"/>
          </w:tcPr>
          <w:p w14:paraId="3915D773" w14:textId="64245268" w:rsidR="2505147C" w:rsidRPr="007D38A0" w:rsidRDefault="423ECF1F" w:rsidP="50E62403">
            <w:pPr>
              <w:pStyle w:val="TAC"/>
              <w:keepNext w:val="0"/>
              <w:keepLines w:val="0"/>
              <w:jc w:val="left"/>
              <w:rPr>
                <w:rFonts w:cs="Arial"/>
                <w:color w:val="4472C4" w:themeColor="accent1"/>
              </w:rPr>
            </w:pPr>
            <w:r w:rsidRPr="00004BEB">
              <w:rPr>
                <w:rFonts w:cs="Arial"/>
              </w:rPr>
              <w:t>SMO sets the administrate state of O-DU.</w:t>
            </w:r>
          </w:p>
        </w:tc>
        <w:tc>
          <w:tcPr>
            <w:tcW w:w="1440" w:type="dxa"/>
          </w:tcPr>
          <w:p w14:paraId="38BEA6F9" w14:textId="340B8AA1" w:rsidR="2505147C" w:rsidRPr="00F92B51" w:rsidRDefault="17176CD3" w:rsidP="50E62403">
            <w:pPr>
              <w:pStyle w:val="TAC"/>
              <w:keepNext w:val="0"/>
              <w:keepLines w:val="0"/>
              <w:rPr>
                <w:rFonts w:cs="Arial"/>
                <w:b/>
                <w:color w:val="4472C4" w:themeColor="accent1"/>
              </w:rPr>
            </w:pPr>
            <w:r w:rsidRPr="00F92B51">
              <w:rPr>
                <w:rFonts w:ascii="Times New Roman" w:hAnsi="Times New Roman"/>
                <w:b/>
              </w:rPr>
              <w:t>O-DU</w:t>
            </w:r>
            <w:r w:rsidRPr="00F92B51">
              <w:rPr>
                <w:rFonts w:cs="Arial"/>
                <w:b/>
              </w:rPr>
              <w:t xml:space="preserve"> </w:t>
            </w:r>
            <w:r w:rsidRPr="00F92B51">
              <w:rPr>
                <w:rFonts w:ascii="Wingdings" w:eastAsia="Wingdings" w:hAnsi="Wingdings" w:cs="Wingdings"/>
                <w:b/>
              </w:rPr>
              <w:t>ß</w:t>
            </w:r>
            <w:r w:rsidRPr="00F92B51">
              <w:rPr>
                <w:rFonts w:ascii="Times New Roman" w:hAnsi="Times New Roman"/>
                <w:b/>
              </w:rPr>
              <w:t xml:space="preserve"> SMO</w:t>
            </w:r>
          </w:p>
        </w:tc>
        <w:tc>
          <w:tcPr>
            <w:tcW w:w="4259" w:type="dxa"/>
            <w:shd w:val="clear" w:color="auto" w:fill="auto"/>
          </w:tcPr>
          <w:p w14:paraId="67D8E016" w14:textId="40778587" w:rsidR="2505147C" w:rsidRPr="007D38A0" w:rsidRDefault="423ECF1F" w:rsidP="50E62403">
            <w:pPr>
              <w:pStyle w:val="TAC"/>
              <w:keepNext w:val="0"/>
              <w:keepLines w:val="0"/>
              <w:jc w:val="left"/>
              <w:rPr>
                <w:rFonts w:cs="Arial"/>
                <w:color w:val="4472C4" w:themeColor="accent1"/>
              </w:rPr>
            </w:pPr>
            <w:r w:rsidRPr="00004BEB">
              <w:rPr>
                <w:rFonts w:cs="Arial"/>
              </w:rPr>
              <w:t>Verify O-DU sets the administrative state to UNLOCKED state.</w:t>
            </w:r>
          </w:p>
        </w:tc>
      </w:tr>
      <w:tr w:rsidR="008D6468" w:rsidRPr="007D790E" w14:paraId="61B3501A" w14:textId="77777777" w:rsidTr="12894DF9">
        <w:trPr>
          <w:trHeight w:val="1229"/>
        </w:trPr>
        <w:tc>
          <w:tcPr>
            <w:tcW w:w="602" w:type="dxa"/>
            <w:shd w:val="clear" w:color="auto" w:fill="auto"/>
          </w:tcPr>
          <w:p w14:paraId="52997F8B" w14:textId="7D507A16" w:rsidR="008D6468" w:rsidRPr="00BF3DC1" w:rsidRDefault="00570059" w:rsidP="3B7F2BE2">
            <w:pPr>
              <w:pStyle w:val="TAC"/>
              <w:keepNext w:val="0"/>
              <w:keepLines w:val="0"/>
              <w:rPr>
                <w:rFonts w:cs="Arial"/>
              </w:rPr>
            </w:pPr>
            <w:r>
              <w:rPr>
                <w:rFonts w:cs="Arial"/>
              </w:rPr>
              <w:t>7</w:t>
            </w:r>
          </w:p>
        </w:tc>
        <w:tc>
          <w:tcPr>
            <w:tcW w:w="3533" w:type="dxa"/>
            <w:shd w:val="clear" w:color="auto" w:fill="auto"/>
          </w:tcPr>
          <w:p w14:paraId="65BEE244" w14:textId="77777777" w:rsidR="008D6468" w:rsidRPr="00BF3DC1" w:rsidRDefault="008D6468" w:rsidP="008D6468">
            <w:pPr>
              <w:rPr>
                <w:rFonts w:ascii="Arial" w:hAnsi="Arial" w:cs="Arial"/>
                <w:sz w:val="18"/>
                <w:szCs w:val="18"/>
              </w:rPr>
            </w:pPr>
            <w:r w:rsidRPr="00BF3DC1">
              <w:rPr>
                <w:rFonts w:ascii="Arial" w:hAnsi="Arial" w:cs="Arial"/>
                <w:sz w:val="18"/>
                <w:szCs w:val="18"/>
              </w:rPr>
              <w:t>O-DU sends an F1 SETUP REQUEST to establish connectivity between the O-DU and O-CU.</w:t>
            </w:r>
          </w:p>
        </w:tc>
        <w:tc>
          <w:tcPr>
            <w:tcW w:w="1440" w:type="dxa"/>
          </w:tcPr>
          <w:p w14:paraId="3210E998" w14:textId="416F6145"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O-DU </w:t>
            </w:r>
            <w:r w:rsidRPr="00F92B51">
              <w:rPr>
                <w:rFonts w:ascii="Wingdings" w:eastAsia="Wingdings" w:hAnsi="Wingdings" w:cs="Wingdings"/>
                <w:b/>
              </w:rPr>
              <w:t>à</w:t>
            </w:r>
            <w:r w:rsidRPr="00F92B51">
              <w:rPr>
                <w:rFonts w:ascii="Times New Roman" w:hAnsi="Times New Roman"/>
                <w:b/>
              </w:rPr>
              <w:t xml:space="preserve"> O-CU</w:t>
            </w:r>
          </w:p>
        </w:tc>
        <w:tc>
          <w:tcPr>
            <w:tcW w:w="4259" w:type="dxa"/>
            <w:shd w:val="clear" w:color="auto" w:fill="auto"/>
          </w:tcPr>
          <w:p w14:paraId="5086E2B0" w14:textId="1B3D3702" w:rsidR="008D6468" w:rsidRPr="00BF3DC1" w:rsidRDefault="008D6468" w:rsidP="008D6468">
            <w:pPr>
              <w:pStyle w:val="TAL"/>
              <w:keepNext w:val="0"/>
              <w:keepLines w:val="0"/>
              <w:rPr>
                <w:rFonts w:cs="Arial"/>
                <w:szCs w:val="18"/>
              </w:rPr>
            </w:pPr>
            <w:r w:rsidRPr="00BF3DC1">
              <w:rPr>
                <w:rFonts w:cs="Arial"/>
                <w:szCs w:val="18"/>
              </w:rPr>
              <w:t xml:space="preserve">Verify O-DU sends F1 SETUP REQUEST message containing all the mandatory IEs mentioned in section 4.1.5.1.2 of ORAN.WG5.C.1 </w:t>
            </w:r>
            <w:r w:rsidRPr="00BF3DC1">
              <w:rPr>
                <w:rFonts w:cs="Arial"/>
                <w:szCs w:val="18"/>
              </w:rPr>
              <w:fldChar w:fldCharType="begin"/>
            </w:r>
            <w:r w:rsidRPr="00BF3DC1">
              <w:rPr>
                <w:rFonts w:cs="Arial"/>
                <w:szCs w:val="18"/>
              </w:rPr>
              <w:instrText xml:space="preserve"> REF _Ref54876117 \r \h  \* MERGEFORMAT </w:instrText>
            </w:r>
            <w:r w:rsidRPr="00BF3DC1">
              <w:rPr>
                <w:rFonts w:cs="Arial"/>
                <w:szCs w:val="18"/>
              </w:rPr>
            </w:r>
            <w:r w:rsidRPr="00BF3DC1">
              <w:rPr>
                <w:rFonts w:cs="Arial"/>
                <w:szCs w:val="18"/>
              </w:rPr>
              <w:fldChar w:fldCharType="separate"/>
            </w:r>
            <w:r w:rsidR="00F74837">
              <w:rPr>
                <w:rFonts w:cs="Arial"/>
                <w:szCs w:val="18"/>
              </w:rPr>
              <w:t>[19]</w:t>
            </w:r>
            <w:r w:rsidRPr="00BF3DC1">
              <w:rPr>
                <w:rFonts w:cs="Arial"/>
                <w:szCs w:val="18"/>
              </w:rPr>
              <w:fldChar w:fldCharType="end"/>
            </w:r>
            <w:r w:rsidRPr="00BF3DC1">
              <w:rPr>
                <w:rFonts w:cs="Arial"/>
                <w:szCs w:val="18"/>
              </w:rPr>
              <w:t xml:space="preserve">  to the O-CU-CP. (Control Unit).</w:t>
            </w:r>
          </w:p>
        </w:tc>
      </w:tr>
      <w:tr w:rsidR="008D6468" w:rsidRPr="007D790E" w14:paraId="1E95D9D2" w14:textId="77777777" w:rsidTr="12894DF9">
        <w:trPr>
          <w:trHeight w:val="788"/>
        </w:trPr>
        <w:tc>
          <w:tcPr>
            <w:tcW w:w="602" w:type="dxa"/>
            <w:shd w:val="clear" w:color="auto" w:fill="auto"/>
          </w:tcPr>
          <w:p w14:paraId="3714F14D" w14:textId="136897FA" w:rsidR="008D6468" w:rsidRPr="00BF3DC1" w:rsidRDefault="00570059" w:rsidP="3B7F2BE2">
            <w:pPr>
              <w:pStyle w:val="TAC"/>
              <w:keepNext w:val="0"/>
              <w:keepLines w:val="0"/>
              <w:rPr>
                <w:rFonts w:cs="Arial"/>
              </w:rPr>
            </w:pPr>
            <w:r>
              <w:rPr>
                <w:rFonts w:cs="Arial"/>
              </w:rPr>
              <w:t>8</w:t>
            </w:r>
          </w:p>
        </w:tc>
        <w:tc>
          <w:tcPr>
            <w:tcW w:w="3533" w:type="dxa"/>
            <w:shd w:val="clear" w:color="auto" w:fill="auto"/>
          </w:tcPr>
          <w:p w14:paraId="3979FA7A" w14:textId="32742E8D" w:rsidR="008D6468" w:rsidRPr="00BF3DC1" w:rsidRDefault="008D6468" w:rsidP="008D6468">
            <w:pPr>
              <w:rPr>
                <w:rFonts w:ascii="Arial" w:hAnsi="Arial" w:cs="Arial"/>
                <w:sz w:val="18"/>
                <w:szCs w:val="18"/>
              </w:rPr>
            </w:pPr>
            <w:r w:rsidRPr="00BF3DC1">
              <w:rPr>
                <w:rFonts w:ascii="Arial" w:hAnsi="Arial" w:cs="Arial"/>
                <w:sz w:val="18"/>
                <w:szCs w:val="18"/>
              </w:rPr>
              <w:t>O-CU sends NGAP Setup Request to AMF.</w:t>
            </w:r>
          </w:p>
        </w:tc>
        <w:tc>
          <w:tcPr>
            <w:tcW w:w="1440" w:type="dxa"/>
          </w:tcPr>
          <w:p w14:paraId="3AFB4C94" w14:textId="68F37552"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O-CU </w:t>
            </w:r>
            <w:r w:rsidRPr="00F92B51">
              <w:rPr>
                <w:rFonts w:ascii="Wingdings" w:eastAsia="Wingdings" w:hAnsi="Wingdings" w:cs="Wingdings"/>
                <w:b/>
              </w:rPr>
              <w:t>à</w:t>
            </w:r>
            <w:r w:rsidRPr="00F92B51">
              <w:rPr>
                <w:rFonts w:ascii="Times New Roman" w:hAnsi="Times New Roman"/>
                <w:b/>
              </w:rPr>
              <w:t xml:space="preserve"> AMF</w:t>
            </w:r>
          </w:p>
        </w:tc>
        <w:tc>
          <w:tcPr>
            <w:tcW w:w="4259" w:type="dxa"/>
            <w:shd w:val="clear" w:color="auto" w:fill="auto"/>
          </w:tcPr>
          <w:p w14:paraId="4A078C15" w14:textId="7C44B6DE" w:rsidR="008D6468" w:rsidRPr="00BF3DC1" w:rsidRDefault="008D6468" w:rsidP="008D6468">
            <w:pPr>
              <w:pStyle w:val="TAL"/>
              <w:keepNext w:val="0"/>
              <w:keepLines w:val="0"/>
              <w:rPr>
                <w:rFonts w:cs="Arial"/>
                <w:szCs w:val="18"/>
              </w:rPr>
            </w:pPr>
            <w:r w:rsidRPr="00BF3DC1">
              <w:rPr>
                <w:rFonts w:cs="Arial"/>
                <w:szCs w:val="18"/>
              </w:rPr>
              <w:t xml:space="preserve">Verify the NGAP Setup Request contains all the mandatory IEs mentioned in the section 9.2.6.1 of 3GPP Specification </w:t>
            </w:r>
            <w:r w:rsidRPr="00BF3DC1">
              <w:rPr>
                <w:rFonts w:cs="Arial"/>
                <w:szCs w:val="18"/>
              </w:rPr>
              <w:fldChar w:fldCharType="begin"/>
            </w:r>
            <w:r w:rsidRPr="00BF3DC1">
              <w:rPr>
                <w:rFonts w:cs="Arial"/>
                <w:szCs w:val="18"/>
              </w:rPr>
              <w:instrText xml:space="preserve"> REF _Ref54886267 \r \h  \* MERGEFORMAT </w:instrText>
            </w:r>
            <w:r w:rsidRPr="00BF3DC1">
              <w:rPr>
                <w:rFonts w:cs="Arial"/>
                <w:szCs w:val="18"/>
              </w:rPr>
            </w:r>
            <w:r w:rsidRPr="00BF3DC1">
              <w:rPr>
                <w:rFonts w:cs="Arial"/>
                <w:szCs w:val="18"/>
              </w:rPr>
              <w:fldChar w:fldCharType="separate"/>
            </w:r>
            <w:r w:rsidR="00F74837">
              <w:rPr>
                <w:rFonts w:cs="Arial"/>
                <w:szCs w:val="18"/>
              </w:rPr>
              <w:t>[20]</w:t>
            </w:r>
            <w:r w:rsidRPr="00BF3DC1">
              <w:rPr>
                <w:rFonts w:cs="Arial"/>
                <w:szCs w:val="18"/>
              </w:rPr>
              <w:fldChar w:fldCharType="end"/>
            </w:r>
            <w:r w:rsidRPr="00BF3DC1">
              <w:rPr>
                <w:rFonts w:cs="Arial"/>
                <w:szCs w:val="18"/>
              </w:rPr>
              <w:t>.</w:t>
            </w:r>
          </w:p>
        </w:tc>
      </w:tr>
      <w:tr w:rsidR="008D6468" w:rsidRPr="007D790E" w14:paraId="1450ED0D" w14:textId="77777777" w:rsidTr="12894DF9">
        <w:trPr>
          <w:trHeight w:val="788"/>
        </w:trPr>
        <w:tc>
          <w:tcPr>
            <w:tcW w:w="602" w:type="dxa"/>
            <w:shd w:val="clear" w:color="auto" w:fill="auto"/>
          </w:tcPr>
          <w:p w14:paraId="75D21F1C" w14:textId="2E9B2092" w:rsidR="008D6468" w:rsidRPr="00BF3DC1" w:rsidRDefault="00570059" w:rsidP="3B7F2BE2">
            <w:pPr>
              <w:pStyle w:val="TAC"/>
              <w:keepNext w:val="0"/>
              <w:keepLines w:val="0"/>
              <w:rPr>
                <w:rFonts w:cs="Arial"/>
              </w:rPr>
            </w:pPr>
            <w:r>
              <w:rPr>
                <w:rFonts w:cs="Arial"/>
              </w:rPr>
              <w:t>9</w:t>
            </w:r>
          </w:p>
        </w:tc>
        <w:tc>
          <w:tcPr>
            <w:tcW w:w="3533" w:type="dxa"/>
            <w:shd w:val="clear" w:color="auto" w:fill="auto"/>
          </w:tcPr>
          <w:p w14:paraId="19005C80" w14:textId="575E156D" w:rsidR="008D6468" w:rsidRPr="00BF3DC1" w:rsidRDefault="008D6468" w:rsidP="008D6468">
            <w:pPr>
              <w:rPr>
                <w:rFonts w:ascii="Arial" w:hAnsi="Arial" w:cs="Arial"/>
                <w:sz w:val="18"/>
                <w:szCs w:val="18"/>
              </w:rPr>
            </w:pPr>
            <w:r w:rsidRPr="00BF3DC1">
              <w:rPr>
                <w:rFonts w:ascii="Arial" w:hAnsi="Arial" w:cs="Arial"/>
                <w:sz w:val="18"/>
                <w:szCs w:val="18"/>
              </w:rPr>
              <w:t>O-CU receives NGAP Setup Response from AMF.</w:t>
            </w:r>
          </w:p>
        </w:tc>
        <w:tc>
          <w:tcPr>
            <w:tcW w:w="1440" w:type="dxa"/>
          </w:tcPr>
          <w:p w14:paraId="3A04A87C" w14:textId="5EE8C226"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O-CU </w:t>
            </w:r>
            <w:r w:rsidRPr="00F92B51">
              <w:rPr>
                <w:rFonts w:ascii="Wingdings" w:eastAsia="Wingdings" w:hAnsi="Wingdings" w:cs="Wingdings"/>
                <w:b/>
              </w:rPr>
              <w:t>ß</w:t>
            </w:r>
            <w:r w:rsidRPr="00F92B51">
              <w:rPr>
                <w:rFonts w:ascii="Times New Roman" w:hAnsi="Times New Roman"/>
                <w:b/>
              </w:rPr>
              <w:t xml:space="preserve"> AMF</w:t>
            </w:r>
          </w:p>
        </w:tc>
        <w:tc>
          <w:tcPr>
            <w:tcW w:w="4259" w:type="dxa"/>
            <w:shd w:val="clear" w:color="auto" w:fill="auto"/>
          </w:tcPr>
          <w:p w14:paraId="3D2A216B" w14:textId="6E3FE421" w:rsidR="008D6468" w:rsidRPr="00BF3DC1" w:rsidRDefault="008D6468" w:rsidP="008D6468">
            <w:pPr>
              <w:pStyle w:val="TAL"/>
              <w:keepNext w:val="0"/>
              <w:keepLines w:val="0"/>
              <w:rPr>
                <w:rFonts w:cs="Arial"/>
                <w:szCs w:val="18"/>
              </w:rPr>
            </w:pPr>
            <w:r w:rsidRPr="00BF3DC1">
              <w:rPr>
                <w:rFonts w:cs="Arial"/>
                <w:szCs w:val="18"/>
              </w:rPr>
              <w:t xml:space="preserve">Verify AMF sends NGAP Setup Response message containing all the mandatory IEs mentioned in 9.2.6.1 of 3GPP Specification </w:t>
            </w:r>
            <w:r w:rsidRPr="00BF3DC1">
              <w:rPr>
                <w:rFonts w:cs="Arial"/>
                <w:szCs w:val="18"/>
              </w:rPr>
              <w:fldChar w:fldCharType="begin"/>
            </w:r>
            <w:r w:rsidRPr="00BF3DC1">
              <w:rPr>
                <w:rFonts w:cs="Arial"/>
                <w:szCs w:val="18"/>
              </w:rPr>
              <w:instrText xml:space="preserve"> REF _Ref54886267 \r \h  \* MERGEFORMAT </w:instrText>
            </w:r>
            <w:r w:rsidRPr="00BF3DC1">
              <w:rPr>
                <w:rFonts w:cs="Arial"/>
                <w:szCs w:val="18"/>
              </w:rPr>
            </w:r>
            <w:r w:rsidRPr="00BF3DC1">
              <w:rPr>
                <w:rFonts w:cs="Arial"/>
                <w:szCs w:val="18"/>
              </w:rPr>
              <w:fldChar w:fldCharType="separate"/>
            </w:r>
            <w:r w:rsidR="00F74837">
              <w:rPr>
                <w:rFonts w:cs="Arial"/>
                <w:szCs w:val="18"/>
              </w:rPr>
              <w:t>[20]</w:t>
            </w:r>
            <w:r w:rsidRPr="00BF3DC1">
              <w:rPr>
                <w:rFonts w:cs="Arial"/>
                <w:szCs w:val="18"/>
              </w:rPr>
              <w:fldChar w:fldCharType="end"/>
            </w:r>
            <w:r w:rsidRPr="00BF3DC1">
              <w:rPr>
                <w:rFonts w:cs="Arial"/>
                <w:szCs w:val="18"/>
              </w:rPr>
              <w:t>.</w:t>
            </w:r>
          </w:p>
        </w:tc>
      </w:tr>
      <w:tr w:rsidR="008D6468" w:rsidRPr="007D790E" w14:paraId="1999A7BD" w14:textId="77777777" w:rsidTr="12894DF9">
        <w:trPr>
          <w:trHeight w:val="1004"/>
        </w:trPr>
        <w:tc>
          <w:tcPr>
            <w:tcW w:w="602" w:type="dxa"/>
            <w:shd w:val="clear" w:color="auto" w:fill="auto"/>
          </w:tcPr>
          <w:p w14:paraId="7FA2C3C4" w14:textId="103D5736" w:rsidR="008D6468" w:rsidRPr="00BF3DC1" w:rsidRDefault="6FC571E0" w:rsidP="3B7F2BE2">
            <w:pPr>
              <w:pStyle w:val="TAC"/>
              <w:keepNext w:val="0"/>
              <w:keepLines w:val="0"/>
              <w:rPr>
                <w:rFonts w:cs="Arial"/>
              </w:rPr>
            </w:pPr>
            <w:r w:rsidRPr="58179EF8">
              <w:rPr>
                <w:rFonts w:cs="Arial"/>
              </w:rPr>
              <w:t>1</w:t>
            </w:r>
            <w:r w:rsidR="00570059">
              <w:rPr>
                <w:rFonts w:cs="Arial"/>
              </w:rPr>
              <w:t>0</w:t>
            </w:r>
          </w:p>
        </w:tc>
        <w:tc>
          <w:tcPr>
            <w:tcW w:w="3533" w:type="dxa"/>
            <w:shd w:val="clear" w:color="auto" w:fill="auto"/>
          </w:tcPr>
          <w:p w14:paraId="223D3150" w14:textId="68D7D1AE" w:rsidR="008D6468" w:rsidRPr="00BF3DC1" w:rsidRDefault="008D6468" w:rsidP="008D6468">
            <w:pPr>
              <w:rPr>
                <w:rFonts w:ascii="Arial" w:hAnsi="Arial" w:cs="Arial"/>
                <w:sz w:val="18"/>
                <w:szCs w:val="18"/>
              </w:rPr>
            </w:pPr>
            <w:r w:rsidRPr="00BF3DC1">
              <w:rPr>
                <w:rFonts w:ascii="Arial" w:hAnsi="Arial" w:cs="Arial"/>
                <w:sz w:val="18"/>
                <w:szCs w:val="18"/>
              </w:rPr>
              <w:t>O-DU receives F1 SETUP RESPONSE from O-CU.</w:t>
            </w:r>
          </w:p>
        </w:tc>
        <w:tc>
          <w:tcPr>
            <w:tcW w:w="1440" w:type="dxa"/>
          </w:tcPr>
          <w:p w14:paraId="5485401E" w14:textId="226D1335"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O-DU </w:t>
            </w:r>
            <w:r w:rsidRPr="00F92B51">
              <w:rPr>
                <w:rFonts w:ascii="Wingdings" w:eastAsia="Wingdings" w:hAnsi="Wingdings" w:cs="Wingdings"/>
                <w:b/>
              </w:rPr>
              <w:t>ß</w:t>
            </w:r>
            <w:r w:rsidRPr="00F92B51">
              <w:rPr>
                <w:rFonts w:ascii="Times New Roman" w:hAnsi="Times New Roman"/>
                <w:b/>
              </w:rPr>
              <w:t xml:space="preserve"> O-CU</w:t>
            </w:r>
          </w:p>
        </w:tc>
        <w:tc>
          <w:tcPr>
            <w:tcW w:w="4259" w:type="dxa"/>
            <w:shd w:val="clear" w:color="auto" w:fill="auto"/>
          </w:tcPr>
          <w:p w14:paraId="3DF5CBD6" w14:textId="72C0CF02" w:rsidR="008D6468" w:rsidRPr="00BF3DC1" w:rsidRDefault="008D6468" w:rsidP="008D6468">
            <w:pPr>
              <w:pStyle w:val="TAL"/>
              <w:keepNext w:val="0"/>
              <w:keepLines w:val="0"/>
              <w:rPr>
                <w:rFonts w:cs="Arial"/>
                <w:szCs w:val="18"/>
              </w:rPr>
            </w:pPr>
            <w:r w:rsidRPr="00BF3DC1">
              <w:rPr>
                <w:rFonts w:cs="Arial"/>
                <w:szCs w:val="18"/>
              </w:rPr>
              <w:t xml:space="preserve">Verify O-CU sends F1 SETUP RESPONSE message containing all the mandatory IEs mentioned in section 4.1.5.1.2 of ORAN.WG5.C.1 </w:t>
            </w:r>
            <w:r w:rsidRPr="00BF3DC1">
              <w:rPr>
                <w:rFonts w:cs="Arial"/>
                <w:szCs w:val="18"/>
              </w:rPr>
              <w:fldChar w:fldCharType="begin"/>
            </w:r>
            <w:r w:rsidRPr="00BF3DC1">
              <w:rPr>
                <w:rFonts w:cs="Arial"/>
                <w:szCs w:val="18"/>
              </w:rPr>
              <w:instrText xml:space="preserve"> REF _Ref54876117 \r \h  \* MERGEFORMAT </w:instrText>
            </w:r>
            <w:r w:rsidRPr="00BF3DC1">
              <w:rPr>
                <w:rFonts w:cs="Arial"/>
                <w:szCs w:val="18"/>
              </w:rPr>
            </w:r>
            <w:r w:rsidRPr="00BF3DC1">
              <w:rPr>
                <w:rFonts w:cs="Arial"/>
                <w:szCs w:val="18"/>
              </w:rPr>
              <w:fldChar w:fldCharType="separate"/>
            </w:r>
            <w:r w:rsidR="00F74837">
              <w:rPr>
                <w:rFonts w:cs="Arial"/>
                <w:szCs w:val="18"/>
              </w:rPr>
              <w:t>[19]</w:t>
            </w:r>
            <w:r w:rsidRPr="00BF3DC1">
              <w:rPr>
                <w:rFonts w:cs="Arial"/>
                <w:szCs w:val="18"/>
              </w:rPr>
              <w:fldChar w:fldCharType="end"/>
            </w:r>
            <w:r w:rsidRPr="00BF3DC1">
              <w:rPr>
                <w:rFonts w:cs="Arial"/>
                <w:szCs w:val="18"/>
              </w:rPr>
              <w:t xml:space="preserve"> to the O-DU.</w:t>
            </w:r>
          </w:p>
        </w:tc>
      </w:tr>
      <w:tr w:rsidR="008D6468" w:rsidRPr="007D790E" w14:paraId="05C1E533" w14:textId="77777777" w:rsidTr="12894DF9">
        <w:trPr>
          <w:trHeight w:val="1958"/>
        </w:trPr>
        <w:tc>
          <w:tcPr>
            <w:tcW w:w="602" w:type="dxa"/>
            <w:shd w:val="clear" w:color="auto" w:fill="auto"/>
          </w:tcPr>
          <w:p w14:paraId="36C4ACB7" w14:textId="1C4761C0" w:rsidR="008D6468" w:rsidRPr="00BF3DC1" w:rsidRDefault="627D1B8C" w:rsidP="3B7F2BE2">
            <w:pPr>
              <w:pStyle w:val="TAC"/>
              <w:keepNext w:val="0"/>
              <w:keepLines w:val="0"/>
              <w:rPr>
                <w:rFonts w:cs="Arial"/>
              </w:rPr>
            </w:pPr>
            <w:r w:rsidRPr="58179EF8">
              <w:rPr>
                <w:rFonts w:cs="Arial"/>
              </w:rPr>
              <w:t>1</w:t>
            </w:r>
            <w:r w:rsidR="00570059">
              <w:rPr>
                <w:rFonts w:cs="Arial"/>
              </w:rPr>
              <w:t>1</w:t>
            </w:r>
          </w:p>
        </w:tc>
        <w:tc>
          <w:tcPr>
            <w:tcW w:w="3533" w:type="dxa"/>
            <w:shd w:val="clear" w:color="auto" w:fill="auto"/>
          </w:tcPr>
          <w:p w14:paraId="3222C505" w14:textId="70151A89" w:rsidR="008D6468" w:rsidRPr="00BF3DC1" w:rsidRDefault="00DF7081" w:rsidP="008D6468">
            <w:pPr>
              <w:rPr>
                <w:rFonts w:ascii="Arial" w:hAnsi="Arial" w:cs="Arial"/>
                <w:sz w:val="18"/>
                <w:szCs w:val="18"/>
              </w:rPr>
            </w:pPr>
            <w:r>
              <w:rPr>
                <w:rFonts w:ascii="Arial" w:hAnsi="Arial" w:cs="Arial"/>
                <w:sz w:val="18"/>
                <w:szCs w:val="18"/>
              </w:rPr>
              <w:t>Cell Bring-up is initiated at O-CU</w:t>
            </w:r>
          </w:p>
        </w:tc>
        <w:tc>
          <w:tcPr>
            <w:tcW w:w="1440" w:type="dxa"/>
          </w:tcPr>
          <w:p w14:paraId="512BC300" w14:textId="4D86A534"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O-DU </w:t>
            </w:r>
            <w:r w:rsidRPr="00F92B51">
              <w:rPr>
                <w:rFonts w:ascii="Wingdings" w:eastAsia="Wingdings" w:hAnsi="Wingdings" w:cs="Wingdings"/>
                <w:b/>
              </w:rPr>
              <w:t>ß</w:t>
            </w:r>
            <w:r w:rsidRPr="00F92B51">
              <w:rPr>
                <w:rFonts w:ascii="Times New Roman" w:hAnsi="Times New Roman"/>
                <w:b/>
              </w:rPr>
              <w:t xml:space="preserve"> O-CU</w:t>
            </w:r>
          </w:p>
        </w:tc>
        <w:tc>
          <w:tcPr>
            <w:tcW w:w="4259" w:type="dxa"/>
            <w:shd w:val="clear" w:color="auto" w:fill="auto"/>
          </w:tcPr>
          <w:p w14:paraId="73AA8D51" w14:textId="2CDEB0EE" w:rsidR="008D6468" w:rsidRPr="00BF3DC1" w:rsidRDefault="008D6468" w:rsidP="008D6468">
            <w:pPr>
              <w:pStyle w:val="TAL"/>
              <w:keepNext w:val="0"/>
              <w:keepLines w:val="0"/>
              <w:rPr>
                <w:rFonts w:cs="Arial"/>
                <w:szCs w:val="18"/>
              </w:rPr>
            </w:pPr>
            <w:r w:rsidRPr="00BF3DC1">
              <w:rPr>
                <w:rFonts w:cs="Arial"/>
                <w:szCs w:val="18"/>
              </w:rPr>
              <w:t>O-CU sends the F1AP gNB-</w:t>
            </w:r>
            <w:r w:rsidR="00B91E01">
              <w:rPr>
                <w:rFonts w:cs="Arial"/>
                <w:szCs w:val="18"/>
              </w:rPr>
              <w:t>C</w:t>
            </w:r>
            <w:r w:rsidRPr="00BF3DC1">
              <w:rPr>
                <w:rFonts w:cs="Arial"/>
                <w:szCs w:val="18"/>
              </w:rPr>
              <w:t xml:space="preserve">U configuration update to O-DU. </w:t>
            </w:r>
          </w:p>
          <w:p w14:paraId="3020347F" w14:textId="77777777" w:rsidR="008D6468" w:rsidRPr="00BF3DC1" w:rsidRDefault="008D6468" w:rsidP="008D6468">
            <w:pPr>
              <w:pStyle w:val="TAL"/>
              <w:keepNext w:val="0"/>
              <w:keepLines w:val="0"/>
              <w:rPr>
                <w:rFonts w:cs="Arial"/>
                <w:szCs w:val="18"/>
              </w:rPr>
            </w:pPr>
          </w:p>
          <w:p w14:paraId="1CC51AE0" w14:textId="4BF879D4" w:rsidR="008D6468" w:rsidRPr="00BF3DC1" w:rsidRDefault="008D6468" w:rsidP="008D6468">
            <w:pPr>
              <w:pStyle w:val="TAL"/>
              <w:keepNext w:val="0"/>
              <w:keepLines w:val="0"/>
              <w:rPr>
                <w:rFonts w:cs="Arial"/>
                <w:szCs w:val="18"/>
              </w:rPr>
            </w:pPr>
            <w:r w:rsidRPr="00BF3DC1">
              <w:rPr>
                <w:rFonts w:cs="Arial"/>
                <w:szCs w:val="18"/>
              </w:rPr>
              <w:t xml:space="preserve">F1AP gNB-CU configuration update message contains all the mandatory IEs mentioned in section 4.1.6.1.2.1 of ORAN.WG5.C.1 </w:t>
            </w:r>
            <w:r w:rsidRPr="00BF3DC1">
              <w:rPr>
                <w:rFonts w:cs="Arial"/>
                <w:szCs w:val="18"/>
              </w:rPr>
              <w:fldChar w:fldCharType="begin"/>
            </w:r>
            <w:r w:rsidRPr="00BF3DC1">
              <w:rPr>
                <w:rFonts w:cs="Arial"/>
                <w:szCs w:val="18"/>
              </w:rPr>
              <w:instrText xml:space="preserve"> REF _Ref54876117 \r \h  \* MERGEFORMAT </w:instrText>
            </w:r>
            <w:r w:rsidRPr="00BF3DC1">
              <w:rPr>
                <w:rFonts w:cs="Arial"/>
                <w:szCs w:val="18"/>
              </w:rPr>
            </w:r>
            <w:r w:rsidRPr="00BF3DC1">
              <w:rPr>
                <w:rFonts w:cs="Arial"/>
                <w:szCs w:val="18"/>
              </w:rPr>
              <w:fldChar w:fldCharType="separate"/>
            </w:r>
            <w:r w:rsidR="00F74837">
              <w:rPr>
                <w:rFonts w:cs="Arial"/>
                <w:szCs w:val="18"/>
              </w:rPr>
              <w:t>[19]</w:t>
            </w:r>
            <w:r w:rsidRPr="00BF3DC1">
              <w:rPr>
                <w:rFonts w:cs="Arial"/>
                <w:szCs w:val="18"/>
              </w:rPr>
              <w:fldChar w:fldCharType="end"/>
            </w:r>
            <w:r w:rsidRPr="00BF3DC1">
              <w:rPr>
                <w:rFonts w:cs="Arial"/>
                <w:szCs w:val="18"/>
              </w:rPr>
              <w:t>.</w:t>
            </w:r>
          </w:p>
          <w:p w14:paraId="626583E3" w14:textId="77777777" w:rsidR="008D6468" w:rsidRPr="00BF3DC1" w:rsidRDefault="008D6468" w:rsidP="008D6468">
            <w:pPr>
              <w:pStyle w:val="TAL"/>
              <w:keepNext w:val="0"/>
              <w:keepLines w:val="0"/>
              <w:rPr>
                <w:rFonts w:cs="Arial"/>
                <w:szCs w:val="18"/>
              </w:rPr>
            </w:pPr>
          </w:p>
          <w:p w14:paraId="02294ED5" w14:textId="778B2BD6" w:rsidR="008D6468" w:rsidRPr="00BF3DC1" w:rsidRDefault="008D6468" w:rsidP="008D6468">
            <w:pPr>
              <w:pStyle w:val="TAL"/>
              <w:keepNext w:val="0"/>
              <w:keepLines w:val="0"/>
              <w:rPr>
                <w:rFonts w:cs="Arial"/>
                <w:szCs w:val="18"/>
              </w:rPr>
            </w:pPr>
            <w:r w:rsidRPr="00BF3DC1">
              <w:rPr>
                <w:rFonts w:cs="Arial"/>
                <w:szCs w:val="18"/>
              </w:rPr>
              <w:t>O-DU adds the cell information according to IE Served-Cells-To-Add-List.</w:t>
            </w:r>
          </w:p>
        </w:tc>
      </w:tr>
      <w:tr w:rsidR="008D6468" w:rsidRPr="007D790E" w14:paraId="7722F63D" w14:textId="77777777" w:rsidTr="12894DF9">
        <w:trPr>
          <w:trHeight w:val="1706"/>
        </w:trPr>
        <w:tc>
          <w:tcPr>
            <w:tcW w:w="602" w:type="dxa"/>
            <w:shd w:val="clear" w:color="auto" w:fill="auto"/>
          </w:tcPr>
          <w:p w14:paraId="7A828242" w14:textId="797DBFE3" w:rsidR="008D6468" w:rsidRPr="00BF3DC1" w:rsidRDefault="0AB8DE6C" w:rsidP="3B7F2BE2">
            <w:pPr>
              <w:pStyle w:val="TAC"/>
              <w:keepNext w:val="0"/>
              <w:keepLines w:val="0"/>
              <w:rPr>
                <w:rFonts w:cs="Arial"/>
              </w:rPr>
            </w:pPr>
            <w:r w:rsidRPr="58179EF8">
              <w:rPr>
                <w:rFonts w:cs="Arial"/>
              </w:rPr>
              <w:t>1</w:t>
            </w:r>
            <w:r w:rsidR="00570059">
              <w:rPr>
                <w:rFonts w:cs="Arial"/>
              </w:rPr>
              <w:t>2</w:t>
            </w:r>
          </w:p>
        </w:tc>
        <w:tc>
          <w:tcPr>
            <w:tcW w:w="3533" w:type="dxa"/>
            <w:shd w:val="clear" w:color="auto" w:fill="auto"/>
          </w:tcPr>
          <w:p w14:paraId="7BCC1FAA" w14:textId="69BDA7C1" w:rsidR="008D6468" w:rsidRPr="00BF3DC1" w:rsidRDefault="008D6468" w:rsidP="008D6468">
            <w:pPr>
              <w:rPr>
                <w:rFonts w:ascii="Arial" w:hAnsi="Arial" w:cs="Arial"/>
                <w:sz w:val="18"/>
                <w:szCs w:val="18"/>
              </w:rPr>
            </w:pPr>
            <w:r w:rsidRPr="00BF3DC1">
              <w:rPr>
                <w:rFonts w:ascii="Arial" w:hAnsi="Arial" w:cs="Arial"/>
                <w:sz w:val="18"/>
                <w:szCs w:val="18"/>
              </w:rPr>
              <w:t>O-DU sends the gNB-</w:t>
            </w:r>
            <w:r w:rsidR="00DF7081">
              <w:rPr>
                <w:rFonts w:ascii="Arial" w:hAnsi="Arial" w:cs="Arial"/>
                <w:sz w:val="18"/>
                <w:szCs w:val="18"/>
              </w:rPr>
              <w:t>C</w:t>
            </w:r>
            <w:r w:rsidR="00DF7081" w:rsidRPr="00BF3DC1">
              <w:rPr>
                <w:rFonts w:ascii="Arial" w:hAnsi="Arial" w:cs="Arial"/>
                <w:sz w:val="18"/>
                <w:szCs w:val="18"/>
              </w:rPr>
              <w:t xml:space="preserve">U </w:t>
            </w:r>
            <w:r w:rsidRPr="00BF3DC1">
              <w:rPr>
                <w:rFonts w:ascii="Arial" w:hAnsi="Arial" w:cs="Arial"/>
                <w:sz w:val="18"/>
                <w:szCs w:val="18"/>
              </w:rPr>
              <w:t>CONFIGURATION UPDATE ACKNOWLEDGE message to O-</w:t>
            </w:r>
            <w:r w:rsidR="00730DCE">
              <w:rPr>
                <w:rFonts w:ascii="Arial" w:hAnsi="Arial" w:cs="Arial"/>
                <w:sz w:val="18"/>
                <w:szCs w:val="18"/>
              </w:rPr>
              <w:t>C</w:t>
            </w:r>
            <w:r w:rsidR="00730DCE" w:rsidRPr="00BF3DC1">
              <w:rPr>
                <w:rFonts w:ascii="Arial" w:hAnsi="Arial" w:cs="Arial"/>
                <w:sz w:val="18"/>
                <w:szCs w:val="18"/>
              </w:rPr>
              <w:t>U</w:t>
            </w:r>
            <w:r w:rsidRPr="00BF3DC1">
              <w:rPr>
                <w:rFonts w:ascii="Arial" w:hAnsi="Arial" w:cs="Arial"/>
                <w:sz w:val="18"/>
                <w:szCs w:val="18"/>
              </w:rPr>
              <w:t>.</w:t>
            </w:r>
          </w:p>
        </w:tc>
        <w:tc>
          <w:tcPr>
            <w:tcW w:w="1440" w:type="dxa"/>
          </w:tcPr>
          <w:p w14:paraId="1F2D758D" w14:textId="417CAAA3"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O-DU </w:t>
            </w:r>
            <w:r w:rsidRPr="00F92B51">
              <w:rPr>
                <w:rFonts w:ascii="Wingdings" w:eastAsia="Wingdings" w:hAnsi="Wingdings" w:cs="Wingdings"/>
                <w:b/>
              </w:rPr>
              <w:t>à</w:t>
            </w:r>
            <w:r w:rsidRPr="00F92B51">
              <w:rPr>
                <w:rFonts w:ascii="Times New Roman" w:hAnsi="Times New Roman"/>
                <w:b/>
              </w:rPr>
              <w:t xml:space="preserve"> O-CU</w:t>
            </w:r>
          </w:p>
        </w:tc>
        <w:tc>
          <w:tcPr>
            <w:tcW w:w="4259" w:type="dxa"/>
            <w:shd w:val="clear" w:color="auto" w:fill="auto"/>
          </w:tcPr>
          <w:p w14:paraId="356B7990" w14:textId="2BD99452" w:rsidR="008D6468" w:rsidRPr="00BF3DC1" w:rsidRDefault="008D6468" w:rsidP="008D6468">
            <w:pPr>
              <w:pStyle w:val="TAL"/>
              <w:keepNext w:val="0"/>
              <w:keepLines w:val="0"/>
              <w:rPr>
                <w:rFonts w:cs="Arial"/>
                <w:szCs w:val="18"/>
              </w:rPr>
            </w:pPr>
            <w:r w:rsidRPr="00BF3DC1">
              <w:rPr>
                <w:rFonts w:cs="Arial"/>
                <w:szCs w:val="18"/>
              </w:rPr>
              <w:t>Verify O-DU sends the gNB-</w:t>
            </w:r>
            <w:r w:rsidR="00DF7081">
              <w:rPr>
                <w:rFonts w:cs="Arial"/>
                <w:szCs w:val="18"/>
              </w:rPr>
              <w:t>C</w:t>
            </w:r>
            <w:r w:rsidR="00DF7081" w:rsidRPr="00BF3DC1">
              <w:rPr>
                <w:rFonts w:cs="Arial"/>
                <w:szCs w:val="18"/>
              </w:rPr>
              <w:t xml:space="preserve">U </w:t>
            </w:r>
            <w:r w:rsidRPr="00BF3DC1">
              <w:rPr>
                <w:rFonts w:cs="Arial"/>
                <w:szCs w:val="18"/>
              </w:rPr>
              <w:t>CONFIGURATION UPDATEACKNOWLEDGE message to O-CU.</w:t>
            </w:r>
          </w:p>
          <w:p w14:paraId="5E09806A" w14:textId="77777777" w:rsidR="008D6468" w:rsidRPr="00BF3DC1" w:rsidRDefault="008D6468" w:rsidP="008D6468">
            <w:pPr>
              <w:pStyle w:val="TAL"/>
              <w:keepNext w:val="0"/>
              <w:keepLines w:val="0"/>
              <w:rPr>
                <w:rFonts w:cs="Arial"/>
                <w:szCs w:val="18"/>
              </w:rPr>
            </w:pPr>
          </w:p>
          <w:p w14:paraId="22F048BB" w14:textId="7B9E838F" w:rsidR="008D6468" w:rsidRPr="00BF3DC1" w:rsidRDefault="008D6468" w:rsidP="008D6468">
            <w:pPr>
              <w:pStyle w:val="TAL"/>
              <w:keepNext w:val="0"/>
              <w:keepLines w:val="0"/>
              <w:rPr>
                <w:rFonts w:cs="Arial"/>
                <w:szCs w:val="18"/>
              </w:rPr>
            </w:pPr>
            <w:r w:rsidRPr="00BF3DC1">
              <w:rPr>
                <w:rFonts w:cs="Arial"/>
                <w:szCs w:val="18"/>
              </w:rPr>
              <w:t>F1AP gNB-</w:t>
            </w:r>
            <w:r w:rsidR="00DF7081">
              <w:rPr>
                <w:rFonts w:cs="Arial"/>
                <w:szCs w:val="18"/>
              </w:rPr>
              <w:t>C</w:t>
            </w:r>
            <w:r w:rsidR="00DF7081" w:rsidRPr="00BF3DC1">
              <w:rPr>
                <w:rFonts w:cs="Arial"/>
                <w:szCs w:val="18"/>
              </w:rPr>
              <w:t xml:space="preserve">U </w:t>
            </w:r>
            <w:r w:rsidRPr="00BF3DC1">
              <w:rPr>
                <w:rFonts w:cs="Arial"/>
                <w:szCs w:val="18"/>
              </w:rPr>
              <w:t xml:space="preserve">configuration update Ack message contains all the mandatory IEs mentioned in section 4.1.6.1.2.1 of ORAN.WG5.C.1 </w:t>
            </w:r>
            <w:r w:rsidRPr="00BF3DC1">
              <w:rPr>
                <w:rFonts w:cs="Arial"/>
                <w:szCs w:val="18"/>
              </w:rPr>
              <w:fldChar w:fldCharType="begin"/>
            </w:r>
            <w:r w:rsidRPr="00BF3DC1">
              <w:rPr>
                <w:rFonts w:cs="Arial"/>
                <w:szCs w:val="18"/>
              </w:rPr>
              <w:instrText xml:space="preserve"> REF _Ref54876117 \r \h  \* MERGEFORMAT </w:instrText>
            </w:r>
            <w:r w:rsidRPr="00BF3DC1">
              <w:rPr>
                <w:rFonts w:cs="Arial"/>
                <w:szCs w:val="18"/>
              </w:rPr>
            </w:r>
            <w:r w:rsidRPr="00BF3DC1">
              <w:rPr>
                <w:rFonts w:cs="Arial"/>
                <w:szCs w:val="18"/>
              </w:rPr>
              <w:fldChar w:fldCharType="separate"/>
            </w:r>
            <w:r w:rsidR="00F74837">
              <w:rPr>
                <w:rFonts w:cs="Arial"/>
                <w:szCs w:val="18"/>
              </w:rPr>
              <w:t>[19]</w:t>
            </w:r>
            <w:r w:rsidRPr="00BF3DC1">
              <w:rPr>
                <w:rFonts w:cs="Arial"/>
                <w:szCs w:val="18"/>
              </w:rPr>
              <w:fldChar w:fldCharType="end"/>
            </w:r>
            <w:r w:rsidRPr="00BF3DC1">
              <w:rPr>
                <w:rFonts w:cs="Arial"/>
                <w:szCs w:val="18"/>
              </w:rPr>
              <w:t>.</w:t>
            </w:r>
          </w:p>
        </w:tc>
      </w:tr>
      <w:tr w:rsidR="008D6468" w:rsidRPr="007D790E" w14:paraId="1FEFC930" w14:textId="77777777" w:rsidTr="12894DF9">
        <w:trPr>
          <w:trHeight w:val="1436"/>
        </w:trPr>
        <w:tc>
          <w:tcPr>
            <w:tcW w:w="602" w:type="dxa"/>
            <w:shd w:val="clear" w:color="auto" w:fill="auto"/>
          </w:tcPr>
          <w:p w14:paraId="134D66DE" w14:textId="6837700F" w:rsidR="008D6468" w:rsidRPr="00BF3DC1" w:rsidRDefault="00570059" w:rsidP="3B7F2BE2">
            <w:pPr>
              <w:pStyle w:val="TAC"/>
              <w:keepNext w:val="0"/>
              <w:keepLines w:val="0"/>
              <w:rPr>
                <w:rFonts w:cs="Arial"/>
              </w:rPr>
            </w:pPr>
            <w:r>
              <w:rPr>
                <w:rFonts w:cs="Arial"/>
              </w:rPr>
              <w:lastRenderedPageBreak/>
              <w:t>13</w:t>
            </w:r>
          </w:p>
        </w:tc>
        <w:tc>
          <w:tcPr>
            <w:tcW w:w="3533" w:type="dxa"/>
            <w:shd w:val="clear" w:color="auto" w:fill="auto"/>
          </w:tcPr>
          <w:p w14:paraId="1B700AEC" w14:textId="1A58C812" w:rsidR="008D6468" w:rsidRPr="00BF3DC1" w:rsidRDefault="00DF7081" w:rsidP="008D6468">
            <w:pPr>
              <w:rPr>
                <w:rFonts w:ascii="Arial" w:hAnsi="Arial" w:cs="Arial"/>
                <w:sz w:val="18"/>
                <w:szCs w:val="18"/>
              </w:rPr>
            </w:pPr>
            <w:r>
              <w:rPr>
                <w:rFonts w:ascii="Arial" w:hAnsi="Arial" w:cs="Arial"/>
                <w:sz w:val="18"/>
                <w:szCs w:val="18"/>
              </w:rPr>
              <w:t>Activate the cell from the O-DU</w:t>
            </w:r>
          </w:p>
        </w:tc>
        <w:tc>
          <w:tcPr>
            <w:tcW w:w="1440" w:type="dxa"/>
          </w:tcPr>
          <w:p w14:paraId="44423CF7" w14:textId="5B0012BC"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O-DU </w:t>
            </w:r>
            <w:r w:rsidR="00DF7081" w:rsidRPr="00F92B51">
              <w:rPr>
                <w:rFonts w:ascii="Wingdings" w:eastAsia="Wingdings" w:hAnsi="Wingdings" w:cs="Wingdings"/>
                <w:b/>
              </w:rPr>
              <w:t>à</w:t>
            </w:r>
            <w:r w:rsidRPr="00F92B51">
              <w:rPr>
                <w:rFonts w:ascii="Times New Roman" w:hAnsi="Times New Roman"/>
                <w:b/>
              </w:rPr>
              <w:t xml:space="preserve"> O-CU</w:t>
            </w:r>
          </w:p>
        </w:tc>
        <w:tc>
          <w:tcPr>
            <w:tcW w:w="4259" w:type="dxa"/>
            <w:shd w:val="clear" w:color="auto" w:fill="auto"/>
          </w:tcPr>
          <w:p w14:paraId="58C97500" w14:textId="7F88911F" w:rsidR="008D6468" w:rsidRPr="00BF3DC1" w:rsidRDefault="008D6468" w:rsidP="008D6468">
            <w:pPr>
              <w:pStyle w:val="TAL"/>
              <w:keepNext w:val="0"/>
              <w:keepLines w:val="0"/>
              <w:rPr>
                <w:rFonts w:cs="Arial"/>
                <w:szCs w:val="18"/>
              </w:rPr>
            </w:pPr>
            <w:r w:rsidRPr="00BF3DC1">
              <w:rPr>
                <w:rFonts w:cs="Arial"/>
                <w:szCs w:val="18"/>
              </w:rPr>
              <w:t>O-</w:t>
            </w:r>
            <w:r w:rsidR="00E927CA">
              <w:rPr>
                <w:rFonts w:cs="Arial"/>
                <w:szCs w:val="18"/>
              </w:rPr>
              <w:t>D</w:t>
            </w:r>
            <w:r w:rsidR="00E927CA" w:rsidRPr="00BF3DC1">
              <w:rPr>
                <w:rFonts w:cs="Arial"/>
                <w:szCs w:val="18"/>
              </w:rPr>
              <w:t xml:space="preserve">U </w:t>
            </w:r>
            <w:r w:rsidRPr="00BF3DC1">
              <w:rPr>
                <w:rFonts w:cs="Arial"/>
                <w:szCs w:val="18"/>
              </w:rPr>
              <w:t>sends the F1AP gNB-DU configuration update to O-</w:t>
            </w:r>
            <w:r w:rsidR="00E927CA">
              <w:rPr>
                <w:rFonts w:cs="Arial"/>
                <w:szCs w:val="18"/>
              </w:rPr>
              <w:t>C</w:t>
            </w:r>
            <w:r w:rsidR="00E927CA" w:rsidRPr="00BF3DC1">
              <w:rPr>
                <w:rFonts w:cs="Arial"/>
                <w:szCs w:val="18"/>
              </w:rPr>
              <w:t>U</w:t>
            </w:r>
            <w:r w:rsidRPr="00BF3DC1">
              <w:rPr>
                <w:rFonts w:cs="Arial"/>
                <w:szCs w:val="18"/>
              </w:rPr>
              <w:t xml:space="preserve">. </w:t>
            </w:r>
          </w:p>
          <w:p w14:paraId="0596E7C2" w14:textId="77777777" w:rsidR="008D6468" w:rsidRPr="00BF3DC1" w:rsidRDefault="008D6468" w:rsidP="008D6468">
            <w:pPr>
              <w:pStyle w:val="TAL"/>
              <w:keepNext w:val="0"/>
              <w:keepLines w:val="0"/>
              <w:rPr>
                <w:rFonts w:cs="Arial"/>
                <w:szCs w:val="18"/>
              </w:rPr>
            </w:pPr>
          </w:p>
          <w:p w14:paraId="4C647130" w14:textId="6553E381" w:rsidR="008D6468" w:rsidRDefault="008D6468" w:rsidP="008D6468">
            <w:pPr>
              <w:pStyle w:val="TAL"/>
              <w:keepNext w:val="0"/>
              <w:keepLines w:val="0"/>
              <w:rPr>
                <w:rFonts w:cs="Arial"/>
                <w:szCs w:val="18"/>
              </w:rPr>
            </w:pPr>
            <w:r w:rsidRPr="00BF3DC1">
              <w:rPr>
                <w:rFonts w:cs="Arial"/>
                <w:szCs w:val="18"/>
              </w:rPr>
              <w:t>F1AP gNB-DU configuration update message contains all the mandatory IEs mentioned in section 4.1.6.1.2.</w:t>
            </w:r>
            <w:r w:rsidR="00730DCE">
              <w:rPr>
                <w:rFonts w:cs="Arial"/>
                <w:szCs w:val="18"/>
              </w:rPr>
              <w:t>1</w:t>
            </w:r>
            <w:r w:rsidRPr="00BF3DC1">
              <w:rPr>
                <w:rFonts w:cs="Arial"/>
                <w:szCs w:val="18"/>
              </w:rPr>
              <w:t xml:space="preserve"> of ORAN.WG5.C.1 </w:t>
            </w:r>
            <w:r w:rsidRPr="00BF3DC1">
              <w:rPr>
                <w:rFonts w:cs="Arial"/>
                <w:szCs w:val="18"/>
              </w:rPr>
              <w:fldChar w:fldCharType="begin"/>
            </w:r>
            <w:r w:rsidRPr="00BF3DC1">
              <w:rPr>
                <w:rFonts w:cs="Arial"/>
                <w:szCs w:val="18"/>
              </w:rPr>
              <w:instrText xml:space="preserve"> REF _Ref54876117 \r \h  \* MERGEFORMAT </w:instrText>
            </w:r>
            <w:r w:rsidRPr="00BF3DC1">
              <w:rPr>
                <w:rFonts w:cs="Arial"/>
                <w:szCs w:val="18"/>
              </w:rPr>
            </w:r>
            <w:r w:rsidRPr="00BF3DC1">
              <w:rPr>
                <w:rFonts w:cs="Arial"/>
                <w:szCs w:val="18"/>
              </w:rPr>
              <w:fldChar w:fldCharType="separate"/>
            </w:r>
            <w:r w:rsidR="00F74837">
              <w:rPr>
                <w:rFonts w:cs="Arial"/>
                <w:szCs w:val="18"/>
              </w:rPr>
              <w:t>[19]</w:t>
            </w:r>
            <w:r w:rsidRPr="00BF3DC1">
              <w:rPr>
                <w:rFonts w:cs="Arial"/>
                <w:szCs w:val="18"/>
              </w:rPr>
              <w:fldChar w:fldCharType="end"/>
            </w:r>
            <w:r w:rsidRPr="00BF3DC1">
              <w:rPr>
                <w:rFonts w:cs="Arial"/>
                <w:szCs w:val="18"/>
              </w:rPr>
              <w:t>.</w:t>
            </w:r>
          </w:p>
          <w:p w14:paraId="49A3D56F" w14:textId="77777777" w:rsidR="003F0DC4" w:rsidRDefault="003F0DC4" w:rsidP="008D6468">
            <w:pPr>
              <w:pStyle w:val="TAL"/>
              <w:keepNext w:val="0"/>
              <w:keepLines w:val="0"/>
              <w:rPr>
                <w:rFonts w:cs="Arial"/>
                <w:szCs w:val="18"/>
              </w:rPr>
            </w:pPr>
          </w:p>
          <w:p w14:paraId="528DAB41" w14:textId="20EDB9B2" w:rsidR="003F0DC4" w:rsidRPr="00BF3DC1" w:rsidRDefault="003F0DC4" w:rsidP="008D6468">
            <w:pPr>
              <w:pStyle w:val="TAL"/>
              <w:keepNext w:val="0"/>
              <w:keepLines w:val="0"/>
              <w:rPr>
                <w:rFonts w:cs="Arial"/>
                <w:szCs w:val="18"/>
              </w:rPr>
            </w:pPr>
            <w:r>
              <w:rPr>
                <w:rFonts w:cs="Arial"/>
                <w:szCs w:val="18"/>
              </w:rPr>
              <w:t>O-DU should activate the cell information according to the service-state IE.</w:t>
            </w:r>
          </w:p>
        </w:tc>
      </w:tr>
      <w:tr w:rsidR="008D6468" w:rsidRPr="007D790E" w14:paraId="13CF701B" w14:textId="77777777" w:rsidTr="12894DF9">
        <w:trPr>
          <w:trHeight w:val="1688"/>
        </w:trPr>
        <w:tc>
          <w:tcPr>
            <w:tcW w:w="602" w:type="dxa"/>
            <w:shd w:val="clear" w:color="auto" w:fill="auto"/>
          </w:tcPr>
          <w:p w14:paraId="4D05F17B" w14:textId="31D2CE62" w:rsidR="008D6468" w:rsidRPr="00BF3DC1" w:rsidRDefault="00570059" w:rsidP="3B7F2BE2">
            <w:pPr>
              <w:pStyle w:val="TAC"/>
              <w:keepNext w:val="0"/>
              <w:keepLines w:val="0"/>
              <w:rPr>
                <w:rFonts w:cs="Arial"/>
              </w:rPr>
            </w:pPr>
            <w:r>
              <w:rPr>
                <w:rFonts w:cs="Arial"/>
              </w:rPr>
              <w:t>14</w:t>
            </w:r>
          </w:p>
        </w:tc>
        <w:tc>
          <w:tcPr>
            <w:tcW w:w="3533" w:type="dxa"/>
            <w:shd w:val="clear" w:color="auto" w:fill="auto"/>
          </w:tcPr>
          <w:p w14:paraId="780DDA9D" w14:textId="029935B0" w:rsidR="008D6468" w:rsidRPr="00BF3DC1" w:rsidRDefault="008D6468" w:rsidP="008D6468">
            <w:pPr>
              <w:rPr>
                <w:rFonts w:ascii="Arial" w:hAnsi="Arial" w:cs="Arial"/>
                <w:sz w:val="18"/>
                <w:szCs w:val="18"/>
              </w:rPr>
            </w:pPr>
            <w:r w:rsidRPr="00BF3DC1">
              <w:rPr>
                <w:rFonts w:ascii="Arial" w:hAnsi="Arial" w:cs="Arial"/>
                <w:sz w:val="18"/>
                <w:szCs w:val="18"/>
              </w:rPr>
              <w:t>O-</w:t>
            </w:r>
            <w:r w:rsidR="003F0DC4">
              <w:rPr>
                <w:rFonts w:ascii="Arial" w:hAnsi="Arial" w:cs="Arial"/>
                <w:sz w:val="18"/>
                <w:szCs w:val="18"/>
              </w:rPr>
              <w:t>C</w:t>
            </w:r>
            <w:r w:rsidR="003F0DC4" w:rsidRPr="00BF3DC1">
              <w:rPr>
                <w:rFonts w:ascii="Arial" w:hAnsi="Arial" w:cs="Arial"/>
                <w:sz w:val="18"/>
                <w:szCs w:val="18"/>
              </w:rPr>
              <w:t xml:space="preserve">U </w:t>
            </w:r>
            <w:r w:rsidRPr="00BF3DC1">
              <w:rPr>
                <w:rFonts w:ascii="Arial" w:hAnsi="Arial" w:cs="Arial"/>
                <w:sz w:val="18"/>
                <w:szCs w:val="18"/>
              </w:rPr>
              <w:t>sends the gNB-DU CONFIGURATION UPDATE ACKNOWLEDGE message to O-</w:t>
            </w:r>
            <w:r w:rsidR="003F0DC4">
              <w:rPr>
                <w:rFonts w:ascii="Arial" w:hAnsi="Arial" w:cs="Arial"/>
                <w:sz w:val="18"/>
                <w:szCs w:val="18"/>
              </w:rPr>
              <w:t>D</w:t>
            </w:r>
            <w:r w:rsidR="003F0DC4" w:rsidRPr="00BF3DC1">
              <w:rPr>
                <w:rFonts w:ascii="Arial" w:hAnsi="Arial" w:cs="Arial"/>
                <w:sz w:val="18"/>
                <w:szCs w:val="18"/>
              </w:rPr>
              <w:t>U</w:t>
            </w:r>
            <w:r w:rsidRPr="00BF3DC1">
              <w:rPr>
                <w:rFonts w:ascii="Arial" w:hAnsi="Arial" w:cs="Arial"/>
                <w:sz w:val="18"/>
                <w:szCs w:val="18"/>
              </w:rPr>
              <w:t>.</w:t>
            </w:r>
          </w:p>
        </w:tc>
        <w:tc>
          <w:tcPr>
            <w:tcW w:w="1440" w:type="dxa"/>
          </w:tcPr>
          <w:p w14:paraId="7633D0DE" w14:textId="4AAD5A42" w:rsidR="008D6468" w:rsidRPr="00F92B51" w:rsidRDefault="008D6468" w:rsidP="008D6468">
            <w:pPr>
              <w:pStyle w:val="TAC"/>
              <w:keepNext w:val="0"/>
              <w:keepLines w:val="0"/>
              <w:jc w:val="left"/>
              <w:rPr>
                <w:rFonts w:cs="Arial"/>
                <w:b/>
                <w:szCs w:val="18"/>
              </w:rPr>
            </w:pPr>
            <w:r w:rsidRPr="00F92B51">
              <w:rPr>
                <w:rFonts w:ascii="Times New Roman" w:hAnsi="Times New Roman"/>
                <w:b/>
              </w:rPr>
              <w:t xml:space="preserve">O-DU </w:t>
            </w:r>
            <w:r w:rsidR="00DF7081" w:rsidRPr="00F92B51">
              <w:rPr>
                <w:rFonts w:ascii="Wingdings" w:eastAsia="Wingdings" w:hAnsi="Wingdings" w:cs="Wingdings"/>
                <w:b/>
              </w:rPr>
              <w:t>ß</w:t>
            </w:r>
            <w:r w:rsidRPr="00F92B51">
              <w:rPr>
                <w:rFonts w:ascii="Times New Roman" w:hAnsi="Times New Roman"/>
                <w:b/>
              </w:rPr>
              <w:t xml:space="preserve"> O-CU</w:t>
            </w:r>
          </w:p>
        </w:tc>
        <w:tc>
          <w:tcPr>
            <w:tcW w:w="4259" w:type="dxa"/>
            <w:shd w:val="clear" w:color="auto" w:fill="auto"/>
          </w:tcPr>
          <w:p w14:paraId="230024C0" w14:textId="15C87094" w:rsidR="008D6468" w:rsidRPr="00BF3DC1" w:rsidRDefault="008D6468" w:rsidP="008D6468">
            <w:pPr>
              <w:pStyle w:val="TAL"/>
              <w:keepNext w:val="0"/>
              <w:keepLines w:val="0"/>
              <w:rPr>
                <w:rFonts w:cs="Arial"/>
                <w:szCs w:val="18"/>
              </w:rPr>
            </w:pPr>
            <w:r w:rsidRPr="00BF3DC1">
              <w:rPr>
                <w:rFonts w:cs="Arial"/>
                <w:szCs w:val="18"/>
              </w:rPr>
              <w:t>Verify O-</w:t>
            </w:r>
            <w:r w:rsidR="003F0DC4">
              <w:rPr>
                <w:rFonts w:cs="Arial"/>
                <w:szCs w:val="18"/>
              </w:rPr>
              <w:t>C</w:t>
            </w:r>
            <w:r w:rsidR="003F0DC4" w:rsidRPr="00BF3DC1">
              <w:rPr>
                <w:rFonts w:cs="Arial"/>
                <w:szCs w:val="18"/>
              </w:rPr>
              <w:t xml:space="preserve">U </w:t>
            </w:r>
            <w:r w:rsidRPr="00BF3DC1">
              <w:rPr>
                <w:rFonts w:cs="Arial"/>
                <w:szCs w:val="18"/>
              </w:rPr>
              <w:t>sends the gNB-DU CONFIGURATION UPDATE ACKNOWLEDGE message to O-</w:t>
            </w:r>
            <w:r w:rsidR="003F0DC4">
              <w:rPr>
                <w:rFonts w:cs="Arial"/>
                <w:szCs w:val="18"/>
              </w:rPr>
              <w:t>D</w:t>
            </w:r>
            <w:r w:rsidR="003F0DC4" w:rsidRPr="00BF3DC1">
              <w:rPr>
                <w:rFonts w:cs="Arial"/>
                <w:szCs w:val="18"/>
              </w:rPr>
              <w:t>U</w:t>
            </w:r>
            <w:r w:rsidRPr="00BF3DC1">
              <w:rPr>
                <w:rFonts w:cs="Arial"/>
                <w:szCs w:val="18"/>
              </w:rPr>
              <w:t>.</w:t>
            </w:r>
          </w:p>
          <w:p w14:paraId="31553FCA" w14:textId="77777777" w:rsidR="008D6468" w:rsidRPr="00BF3DC1" w:rsidRDefault="008D6468" w:rsidP="008D6468">
            <w:pPr>
              <w:pStyle w:val="TAL"/>
              <w:keepNext w:val="0"/>
              <w:keepLines w:val="0"/>
              <w:rPr>
                <w:rFonts w:cs="Arial"/>
                <w:szCs w:val="18"/>
              </w:rPr>
            </w:pPr>
          </w:p>
          <w:p w14:paraId="578E93F8" w14:textId="1831CFC7" w:rsidR="008D6468" w:rsidRPr="00BF3DC1" w:rsidRDefault="008D6468" w:rsidP="008D6468">
            <w:pPr>
              <w:pStyle w:val="TAL"/>
              <w:keepNext w:val="0"/>
              <w:keepLines w:val="0"/>
              <w:rPr>
                <w:rFonts w:cs="Arial"/>
                <w:szCs w:val="18"/>
              </w:rPr>
            </w:pPr>
            <w:r w:rsidRPr="00BF3DC1">
              <w:rPr>
                <w:rFonts w:cs="Arial"/>
                <w:szCs w:val="18"/>
              </w:rPr>
              <w:t xml:space="preserve">F1AP gNB-DU configuration update Ack message contains all the mandatory IEs mentioned in section 4.1.6.1.2.1 of ORAN.WG5.C.1 </w:t>
            </w:r>
            <w:r w:rsidRPr="00BF3DC1">
              <w:rPr>
                <w:rFonts w:cs="Arial"/>
                <w:szCs w:val="18"/>
              </w:rPr>
              <w:fldChar w:fldCharType="begin"/>
            </w:r>
            <w:r w:rsidRPr="00BF3DC1">
              <w:rPr>
                <w:rFonts w:cs="Arial"/>
                <w:szCs w:val="18"/>
              </w:rPr>
              <w:instrText xml:space="preserve"> REF _Ref54876117 \r \h  \* MERGEFORMAT </w:instrText>
            </w:r>
            <w:r w:rsidRPr="00BF3DC1">
              <w:rPr>
                <w:rFonts w:cs="Arial"/>
                <w:szCs w:val="18"/>
              </w:rPr>
            </w:r>
            <w:r w:rsidRPr="00BF3DC1">
              <w:rPr>
                <w:rFonts w:cs="Arial"/>
                <w:szCs w:val="18"/>
              </w:rPr>
              <w:fldChar w:fldCharType="separate"/>
            </w:r>
            <w:r w:rsidR="00F74837">
              <w:rPr>
                <w:rFonts w:cs="Arial"/>
                <w:szCs w:val="18"/>
              </w:rPr>
              <w:t>[19]</w:t>
            </w:r>
            <w:r w:rsidRPr="00BF3DC1">
              <w:rPr>
                <w:rFonts w:cs="Arial"/>
                <w:szCs w:val="18"/>
              </w:rPr>
              <w:fldChar w:fldCharType="end"/>
            </w:r>
            <w:r w:rsidRPr="00BF3DC1">
              <w:rPr>
                <w:rFonts w:cs="Arial"/>
                <w:szCs w:val="18"/>
              </w:rPr>
              <w:t xml:space="preserve">. </w:t>
            </w:r>
          </w:p>
        </w:tc>
      </w:tr>
      <w:tr w:rsidR="008D6468" w:rsidRPr="007D790E" w14:paraId="67EB80CF" w14:textId="77777777" w:rsidTr="12894DF9">
        <w:trPr>
          <w:trHeight w:val="806"/>
        </w:trPr>
        <w:tc>
          <w:tcPr>
            <w:tcW w:w="602" w:type="dxa"/>
            <w:shd w:val="clear" w:color="auto" w:fill="auto"/>
          </w:tcPr>
          <w:p w14:paraId="180C7B93" w14:textId="7F4464C2" w:rsidR="008D6468" w:rsidRPr="00BF3DC1" w:rsidRDefault="00570059" w:rsidP="3B7F2BE2">
            <w:pPr>
              <w:pStyle w:val="TAC"/>
              <w:keepNext w:val="0"/>
              <w:keepLines w:val="0"/>
              <w:rPr>
                <w:rFonts w:cs="Arial"/>
              </w:rPr>
            </w:pPr>
            <w:r>
              <w:rPr>
                <w:rFonts w:cs="Arial"/>
              </w:rPr>
              <w:t>15</w:t>
            </w:r>
          </w:p>
        </w:tc>
        <w:tc>
          <w:tcPr>
            <w:tcW w:w="3533" w:type="dxa"/>
            <w:shd w:val="clear" w:color="auto" w:fill="auto"/>
          </w:tcPr>
          <w:p w14:paraId="31ED7FFC" w14:textId="40C09332" w:rsidR="008D6468" w:rsidRPr="00BF3DC1" w:rsidRDefault="00C6307A" w:rsidP="008D6468">
            <w:pPr>
              <w:rPr>
                <w:rFonts w:ascii="Arial" w:hAnsi="Arial" w:cs="Arial"/>
                <w:sz w:val="18"/>
                <w:szCs w:val="18"/>
              </w:rPr>
            </w:pPr>
            <w:r>
              <w:rPr>
                <w:rFonts w:ascii="Arial" w:hAnsi="Arial" w:cs="Arial"/>
                <w:sz w:val="18"/>
                <w:szCs w:val="18"/>
              </w:rPr>
              <w:t>Verify the status of the cell.</w:t>
            </w:r>
          </w:p>
        </w:tc>
        <w:tc>
          <w:tcPr>
            <w:tcW w:w="1440" w:type="dxa"/>
          </w:tcPr>
          <w:p w14:paraId="2B19B46C" w14:textId="1EFB02E2" w:rsidR="008D6468" w:rsidRPr="00F92B51" w:rsidRDefault="008D6468" w:rsidP="008D6468">
            <w:pPr>
              <w:pStyle w:val="TAC"/>
              <w:keepNext w:val="0"/>
              <w:keepLines w:val="0"/>
              <w:jc w:val="left"/>
              <w:rPr>
                <w:rFonts w:cs="Arial"/>
                <w:b/>
                <w:szCs w:val="18"/>
              </w:rPr>
            </w:pPr>
            <w:r w:rsidRPr="00F92B51">
              <w:rPr>
                <w:rFonts w:cs="Arial"/>
                <w:b/>
                <w:szCs w:val="18"/>
              </w:rPr>
              <w:t>O-DU</w:t>
            </w:r>
            <w:r w:rsidR="00DF7081">
              <w:rPr>
                <w:rFonts w:cs="Arial"/>
                <w:b/>
                <w:szCs w:val="18"/>
              </w:rPr>
              <w:t>/O-CU</w:t>
            </w:r>
          </w:p>
        </w:tc>
        <w:tc>
          <w:tcPr>
            <w:tcW w:w="4259" w:type="dxa"/>
            <w:shd w:val="clear" w:color="auto" w:fill="auto"/>
          </w:tcPr>
          <w:p w14:paraId="66D3C78F" w14:textId="6EE6B823" w:rsidR="00C44710" w:rsidRDefault="00C44710" w:rsidP="008D6468">
            <w:pPr>
              <w:pStyle w:val="TAL"/>
              <w:keepNext w:val="0"/>
              <w:keepLines w:val="0"/>
              <w:rPr>
                <w:rFonts w:cs="Arial"/>
                <w:szCs w:val="18"/>
              </w:rPr>
            </w:pPr>
            <w:r>
              <w:rPr>
                <w:rFonts w:cs="Arial"/>
                <w:szCs w:val="18"/>
              </w:rPr>
              <w:t>Verify O-DU sends cell status as ACTIVE to O-RU.</w:t>
            </w:r>
          </w:p>
          <w:p w14:paraId="236F07B0" w14:textId="77777777" w:rsidR="00C44710" w:rsidRDefault="00C44710" w:rsidP="008D6468">
            <w:pPr>
              <w:pStyle w:val="TAL"/>
              <w:keepNext w:val="0"/>
              <w:keepLines w:val="0"/>
              <w:rPr>
                <w:rFonts w:cs="Arial"/>
                <w:szCs w:val="18"/>
              </w:rPr>
            </w:pPr>
          </w:p>
          <w:p w14:paraId="701D7038" w14:textId="71CCAAE3" w:rsidR="00C44710" w:rsidRDefault="00C44710" w:rsidP="008D6468">
            <w:pPr>
              <w:pStyle w:val="TAL"/>
              <w:keepNext w:val="0"/>
              <w:keepLines w:val="0"/>
              <w:rPr>
                <w:rFonts w:cs="Arial"/>
                <w:szCs w:val="18"/>
              </w:rPr>
            </w:pPr>
            <w:r>
              <w:rPr>
                <w:rFonts w:cs="Arial"/>
                <w:szCs w:val="18"/>
              </w:rPr>
              <w:t>Verify SMO shows O-CU and O-DU operational and newly added cell is up and RF state of O-RU is active.</w:t>
            </w:r>
          </w:p>
          <w:p w14:paraId="476AD148" w14:textId="459399EF" w:rsidR="008D6468" w:rsidRPr="00BF3DC1" w:rsidRDefault="008D6468" w:rsidP="008D6468">
            <w:pPr>
              <w:pStyle w:val="TAL"/>
              <w:keepNext w:val="0"/>
              <w:keepLines w:val="0"/>
              <w:rPr>
                <w:rFonts w:cs="Arial"/>
                <w:szCs w:val="18"/>
              </w:rPr>
            </w:pPr>
          </w:p>
        </w:tc>
      </w:tr>
    </w:tbl>
    <w:p w14:paraId="50B9743E" w14:textId="77777777" w:rsidR="006A0F20" w:rsidRDefault="006A0F20" w:rsidP="006A0F20"/>
    <w:p w14:paraId="75AD4FB4" w14:textId="77777777" w:rsidR="006A0F20" w:rsidRPr="00A3460F" w:rsidRDefault="149D96E3" w:rsidP="006A0F20">
      <w:pPr>
        <w:pStyle w:val="Heading2"/>
      </w:pPr>
      <w:bookmarkStart w:id="206" w:name="_Toc108166133"/>
      <w:bookmarkStart w:id="207" w:name="_Toc108774188"/>
      <w:bookmarkStart w:id="208" w:name="_Toc202359190"/>
      <w:r>
        <w:t>ORAN.WG8.IOT.002: SystemInformation-MIB</w:t>
      </w:r>
      <w:bookmarkEnd w:id="206"/>
      <w:bookmarkEnd w:id="207"/>
      <w:bookmarkEnd w:id="208"/>
    </w:p>
    <w:p w14:paraId="14D79CC9" w14:textId="77777777" w:rsidR="006A0F20" w:rsidRPr="00A3460F" w:rsidRDefault="149D96E3" w:rsidP="006A0F20">
      <w:pPr>
        <w:pStyle w:val="Heading3"/>
        <w:rPr>
          <w:lang w:val="en-US"/>
        </w:rPr>
      </w:pPr>
      <w:bookmarkStart w:id="209" w:name="_Toc108166134"/>
      <w:bookmarkStart w:id="210" w:name="_Toc108774189"/>
      <w:bookmarkStart w:id="211" w:name="_Toc202359191"/>
      <w:r w:rsidRPr="35D2ED7C">
        <w:rPr>
          <w:lang w:val="en-US"/>
        </w:rPr>
        <w:t xml:space="preserve">Test </w:t>
      </w:r>
      <w:r>
        <w:t>Purpose</w:t>
      </w:r>
      <w:bookmarkEnd w:id="209"/>
      <w:bookmarkEnd w:id="210"/>
      <w:bookmarkEnd w:id="211"/>
    </w:p>
    <w:p w14:paraId="2EA6902E" w14:textId="77777777" w:rsidR="006A0F20" w:rsidRPr="00557347" w:rsidRDefault="006A0F20" w:rsidP="006A0F20">
      <w:pPr>
        <w:rPr>
          <w:rFonts w:eastAsiaTheme="minorHAnsi" w:cstheme="minorBidi"/>
          <w:szCs w:val="22"/>
        </w:rPr>
      </w:pPr>
      <w:r w:rsidRPr="00557347">
        <w:rPr>
          <w:rFonts w:eastAsiaTheme="minorHAnsi" w:cstheme="minorBidi"/>
          <w:szCs w:val="22"/>
        </w:rPr>
        <w:t>The purpose of this test case is to verify broadcast of MIB.</w:t>
      </w:r>
    </w:p>
    <w:p w14:paraId="46F6014A" w14:textId="77777777" w:rsidR="006A0F20" w:rsidRPr="00A3460F" w:rsidRDefault="149D96E3" w:rsidP="006A0F20">
      <w:pPr>
        <w:pStyle w:val="Heading3"/>
        <w:rPr>
          <w:lang w:val="en-US"/>
        </w:rPr>
      </w:pPr>
      <w:bookmarkStart w:id="212" w:name="_Toc108166135"/>
      <w:bookmarkStart w:id="213" w:name="_Toc108774190"/>
      <w:bookmarkStart w:id="214" w:name="_Toc202359192"/>
      <w:r w:rsidRPr="35D2ED7C">
        <w:rPr>
          <w:lang w:val="en-US"/>
        </w:rPr>
        <w:t>Reference Requirements</w:t>
      </w:r>
      <w:bookmarkEnd w:id="212"/>
      <w:bookmarkEnd w:id="213"/>
      <w:bookmarkEnd w:id="214"/>
    </w:p>
    <w:p w14:paraId="669C3FC8" w14:textId="03C9DB62" w:rsidR="006A0F20" w:rsidRPr="002A3FF7" w:rsidRDefault="006A0F20" w:rsidP="006A0F20">
      <w:pPr>
        <w:rPr>
          <w:lang w:val="en-GB"/>
        </w:rPr>
      </w:pPr>
      <w:r w:rsidRPr="000865CF">
        <w:t>For detailed requirements</w:t>
      </w:r>
      <w:r>
        <w:t xml:space="preserve">, refer </w:t>
      </w:r>
      <w:r w:rsidRPr="00FA15AB">
        <w:t xml:space="preserve">to the </w:t>
      </w:r>
      <w:r w:rsidRPr="009A5B97">
        <w:t xml:space="preserve">section </w:t>
      </w:r>
      <w:r w:rsidR="000D6674">
        <w:t>10</w:t>
      </w:r>
      <w:r w:rsidRPr="009A5B97">
        <w:t xml:space="preserve">.1.3 in </w:t>
      </w:r>
      <w:r w:rsidRPr="00FA15AB">
        <w:t>ORAN-WG8.AAD</w:t>
      </w:r>
      <w:r>
        <w:t xml:space="preserve"> </w:t>
      </w:r>
      <w:r w:rsidRPr="00FB11EB">
        <w:fldChar w:fldCharType="begin"/>
      </w:r>
      <w:r w:rsidRPr="00FB11EB">
        <w:instrText xml:space="preserve"> REF _Ref22205352 \r \h  \* MERGEFORMAT </w:instrText>
      </w:r>
      <w:r w:rsidRPr="00FB11EB">
        <w:fldChar w:fldCharType="separate"/>
      </w:r>
      <w:r w:rsidR="00F74837">
        <w:t>[1]</w:t>
      </w:r>
      <w:r w:rsidRPr="00FB11EB">
        <w:fldChar w:fldCharType="end"/>
      </w:r>
      <w:r w:rsidRPr="009A5B97">
        <w:t>.</w:t>
      </w:r>
    </w:p>
    <w:p w14:paraId="1347DBF0" w14:textId="77777777" w:rsidR="006A0F20" w:rsidRPr="00561B45" w:rsidRDefault="149D96E3" w:rsidP="006A0F20">
      <w:pPr>
        <w:pStyle w:val="Heading3"/>
        <w:rPr>
          <w:lang w:val="en-US"/>
        </w:rPr>
      </w:pPr>
      <w:bookmarkStart w:id="215" w:name="_Toc108166136"/>
      <w:bookmarkStart w:id="216" w:name="_Toc108774191"/>
      <w:bookmarkStart w:id="217" w:name="_Toc202359193"/>
      <w:r w:rsidRPr="35D2ED7C">
        <w:rPr>
          <w:lang w:val="en-US"/>
        </w:rPr>
        <w:t>Initial Conditions</w:t>
      </w:r>
      <w:bookmarkEnd w:id="215"/>
      <w:bookmarkEnd w:id="216"/>
      <w:bookmarkEnd w:id="217"/>
    </w:p>
    <w:p w14:paraId="46CD3877" w14:textId="77777777" w:rsidR="006A0F20" w:rsidRPr="00102A22" w:rsidRDefault="006A0F20" w:rsidP="006A0F20">
      <w:pPr>
        <w:spacing w:after="240"/>
      </w:pPr>
      <w:r>
        <w:rPr>
          <w:lang w:val="en-GB"/>
        </w:rPr>
        <w:t>Following are the preconditions for this test.</w:t>
      </w:r>
    </w:p>
    <w:p w14:paraId="244A0105" w14:textId="33745B0D" w:rsidR="006A0F20" w:rsidRPr="002D4871" w:rsidRDefault="5CBCFF95" w:rsidP="00F57250">
      <w:pPr>
        <w:pStyle w:val="b0"/>
      </w:pPr>
      <w:r>
        <w:t>Physical interface of DHCP(v4/v6) server, DNS server, CA/RA server, SMO, O-DU and O-RU is connected.</w:t>
      </w:r>
    </w:p>
    <w:p w14:paraId="68D74A6F" w14:textId="64658942" w:rsidR="006A0F20" w:rsidRPr="002D4871" w:rsidRDefault="5CBCFF95" w:rsidP="00F57250">
      <w:pPr>
        <w:pStyle w:val="b0"/>
      </w:pPr>
      <w:r>
        <w:t>NETCONF client is operational.</w:t>
      </w:r>
    </w:p>
    <w:p w14:paraId="58E3F25C" w14:textId="6B43BADA" w:rsidR="006A0F20" w:rsidRDefault="341DF00C" w:rsidP="00F57250">
      <w:pPr>
        <w:pStyle w:val="b0"/>
      </w:pPr>
      <w:r>
        <w:t>F1AP is established.</w:t>
      </w:r>
    </w:p>
    <w:p w14:paraId="20642785" w14:textId="0EF7DF10" w:rsidR="00224571" w:rsidRPr="002D4871" w:rsidRDefault="00224571" w:rsidP="00F57250">
      <w:pPr>
        <w:pStyle w:val="b0"/>
      </w:pPr>
      <w:r>
        <w:t>O-DU is physically installed. It is assumed that when Power-ON the O-DU, the NETCONF Server is started or when the O-DU is restarted, the NETCONF Server is restarted.</w:t>
      </w:r>
    </w:p>
    <w:p w14:paraId="105263DC" w14:textId="695F60C1" w:rsidR="006A0F20" w:rsidRPr="002D4871" w:rsidRDefault="00F83CEA" w:rsidP="00F57250">
      <w:pPr>
        <w:pStyle w:val="b0"/>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3F36A974" w14:textId="771B5CBC" w:rsidR="006A0F20" w:rsidRPr="002D4871" w:rsidRDefault="46B34599" w:rsidP="00F57250">
      <w:pPr>
        <w:pStyle w:val="b0"/>
      </w:pPr>
      <w:r>
        <w:t xml:space="preserve">O-DU and O-RU to time synchronize using one of the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10465296" w14:textId="1BEC137D" w:rsidR="006A0F20" w:rsidRPr="002D4871" w:rsidRDefault="3769A5A9" w:rsidP="00F57250">
      <w:pPr>
        <w:pStyle w:val="b0"/>
      </w:pPr>
      <w:r>
        <w:t xml:space="preserve">Use default SSB configuration defined in O-DU configuration files. </w:t>
      </w:r>
    </w:p>
    <w:p w14:paraId="74DB00E2" w14:textId="77777777" w:rsidR="006A0F20" w:rsidRPr="003904BE" w:rsidRDefault="149D96E3" w:rsidP="006A0F20">
      <w:pPr>
        <w:pStyle w:val="Heading3"/>
        <w:rPr>
          <w:lang w:val="en-US"/>
        </w:rPr>
      </w:pPr>
      <w:bookmarkStart w:id="218" w:name="_Ref31808022"/>
      <w:bookmarkStart w:id="219" w:name="_Ref31808027"/>
      <w:bookmarkStart w:id="220" w:name="_Toc108166137"/>
      <w:bookmarkStart w:id="221" w:name="_Toc108774192"/>
      <w:bookmarkStart w:id="222" w:name="_Toc202359194"/>
      <w:r w:rsidRPr="35D2ED7C">
        <w:rPr>
          <w:lang w:val="en-US"/>
        </w:rPr>
        <w:lastRenderedPageBreak/>
        <w:t xml:space="preserve">Test Setup </w:t>
      </w:r>
      <w:bookmarkEnd w:id="218"/>
      <w:bookmarkEnd w:id="219"/>
      <w:r w:rsidRPr="35D2ED7C">
        <w:rPr>
          <w:lang w:val="en-US"/>
        </w:rPr>
        <w:t>and Configuration</w:t>
      </w:r>
      <w:bookmarkEnd w:id="220"/>
      <w:bookmarkEnd w:id="221"/>
      <w:bookmarkEnd w:id="222"/>
    </w:p>
    <w:p w14:paraId="5B968FA8" w14:textId="1607B9F6" w:rsidR="006A0F20" w:rsidRPr="00471CEB" w:rsidRDefault="3769A5A9" w:rsidP="00F57250">
      <w:pPr>
        <w:pStyle w:val="b0"/>
        <w:rPr>
          <w:b/>
          <w:bCs/>
        </w:rPr>
      </w:pPr>
      <w:r w:rsidRPr="58179EF8">
        <w:rPr>
          <w:b/>
          <w:bCs/>
        </w:rPr>
        <w:t>DUTs:</w:t>
      </w:r>
      <w:r>
        <w:tab/>
        <w:t>Single O</w:t>
      </w:r>
      <w:r w:rsidR="7A5D9E80">
        <w:t>-</w:t>
      </w:r>
      <w:r>
        <w:t>DU and Single O</w:t>
      </w:r>
      <w:r w:rsidR="7A5D9E80">
        <w:t>-</w:t>
      </w:r>
      <w:r>
        <w:t>CU</w:t>
      </w:r>
      <w:r w:rsidR="48A0C02A">
        <w:t>.</w:t>
      </w:r>
    </w:p>
    <w:p w14:paraId="3A11FB72" w14:textId="23DD7713" w:rsidR="006A0F20" w:rsidRPr="00471CEB" w:rsidRDefault="3769A5A9" w:rsidP="00F57250">
      <w:pPr>
        <w:pStyle w:val="b0"/>
        <w:rPr>
          <w:b/>
          <w:bCs/>
        </w:rPr>
      </w:pPr>
      <w:r w:rsidRPr="58179EF8">
        <w:rPr>
          <w:b/>
          <w:bCs/>
        </w:rPr>
        <w:t>Testing tools</w:t>
      </w:r>
      <w:r w:rsidR="4B2EDF8C" w:rsidRPr="58179EF8">
        <w:rPr>
          <w:b/>
          <w:bCs/>
        </w:rPr>
        <w:t>:</w:t>
      </w:r>
      <w:r w:rsidRPr="58179EF8">
        <w:rPr>
          <w:b/>
          <w:bCs/>
        </w:rPr>
        <w:t xml:space="preserve"> </w:t>
      </w:r>
      <w:r>
        <w:t>are required for this test scenario</w:t>
      </w:r>
      <w:r w:rsidR="7A5D9E80" w:rsidRPr="58179EF8">
        <w:rPr>
          <w:b/>
          <w:bCs/>
        </w:rPr>
        <w:t>.</w:t>
      </w:r>
      <w:r w:rsidRPr="58179EF8">
        <w:rPr>
          <w:b/>
          <w:bCs/>
        </w:rPr>
        <w:t xml:space="preserve"> </w:t>
      </w:r>
    </w:p>
    <w:p w14:paraId="5EE80EF7" w14:textId="5A02E91E" w:rsidR="006A0F20" w:rsidRPr="00471CEB" w:rsidRDefault="0143AA04" w:rsidP="00F57250">
      <w:pPr>
        <w:pStyle w:val="b0"/>
      </w:pPr>
      <w:r>
        <w:t>Test UEs or UE emulator which can support NR</w:t>
      </w:r>
      <w:r w:rsidR="14605F0F">
        <w:t>.</w:t>
      </w:r>
      <w:r>
        <w:t xml:space="preserve"> </w:t>
      </w:r>
    </w:p>
    <w:p w14:paraId="097CD2EF" w14:textId="50C28EB7" w:rsidR="7971DCA3" w:rsidRDefault="096DB1AD" w:rsidP="00F57250">
      <w:pPr>
        <w:pStyle w:val="b0"/>
        <w:rPr>
          <w:rFonts w:eastAsiaTheme="minorEastAsia" w:cstheme="minorBidi"/>
        </w:rPr>
      </w:pPr>
      <w:r>
        <w:t>5G-NR O-RU or O-RU emulator</w:t>
      </w:r>
      <w:r w:rsidR="405AED27">
        <w:t>.</w:t>
      </w:r>
    </w:p>
    <w:p w14:paraId="07930FAC" w14:textId="10AF32DF" w:rsidR="006A0F20" w:rsidRPr="00471CEB" w:rsidRDefault="3769A5A9" w:rsidP="00F57250">
      <w:pPr>
        <w:pStyle w:val="b0"/>
      </w:pPr>
      <w:r>
        <w:t xml:space="preserve">5G Core or CN emulator used which supports N1, N2 and </w:t>
      </w:r>
      <w:r w:rsidR="4B357210">
        <w:t>HTTP</w:t>
      </w:r>
      <w:r>
        <w:t xml:space="preserve"> messages</w:t>
      </w:r>
      <w:r w:rsidR="600B47B9">
        <w:t>.</w:t>
      </w:r>
    </w:p>
    <w:p w14:paraId="2FCCE937" w14:textId="63B13192" w:rsidR="006A0F20" w:rsidRPr="00471CEB" w:rsidRDefault="3769A5A9" w:rsidP="00F57250">
      <w:pPr>
        <w:pStyle w:val="b0"/>
      </w:pPr>
      <w:r>
        <w:t xml:space="preserve">Protocol Analyzer: used to record and observe F1AP, NGAP, </w:t>
      </w:r>
      <w:r w:rsidR="18CE079F">
        <w:t xml:space="preserve">FH-eCPRI, </w:t>
      </w:r>
      <w:r w:rsidR="4BAAB142">
        <w:t xml:space="preserve">FAPI, </w:t>
      </w:r>
      <w:r>
        <w:t xml:space="preserve">NAS, </w:t>
      </w:r>
      <w:r w:rsidR="4B357210">
        <w:t>HTTP</w:t>
      </w:r>
      <w:r>
        <w:t>2, PFCP protocol content</w:t>
      </w:r>
      <w:r w:rsidR="600B47B9">
        <w:t>.</w:t>
      </w:r>
    </w:p>
    <w:p w14:paraId="631BB181" w14:textId="60C6BC5B" w:rsidR="006A0F20" w:rsidRPr="00471CEB" w:rsidRDefault="3769A5A9" w:rsidP="00F57250">
      <w:pPr>
        <w:pStyle w:val="b0"/>
      </w:pPr>
      <w:r>
        <w:t>Configuration:</w:t>
      </w:r>
    </w:p>
    <w:p w14:paraId="3875897D" w14:textId="5BF26BFA" w:rsidR="006A0F20" w:rsidRPr="00471CEB"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10286245" w14:textId="7985DC8F" w:rsidR="006A0F20" w:rsidRDefault="3769A5A9" w:rsidP="00F57250">
      <w:pPr>
        <w:pStyle w:val="b0"/>
      </w:pPr>
      <w:r>
        <w:t xml:space="preserve">For details on the MIB and SSB test profiles, refer </w:t>
      </w:r>
      <w:r>
        <w:fldChar w:fldCharType="begin"/>
      </w:r>
      <w:r>
        <w:instrText xml:space="preserve"> REF _Ref32228210 \w \h  \* MERGEFORMAT </w:instrText>
      </w:r>
      <w:r>
        <w:fldChar w:fldCharType="separate"/>
      </w:r>
      <w:r w:rsidR="00F74837">
        <w:t>B.2</w:t>
      </w:r>
      <w:r>
        <w:fldChar w:fldCharType="end"/>
      </w:r>
      <w:r w:rsidR="3345C340">
        <w:t>.</w:t>
      </w:r>
      <w:r w:rsidR="17B5A3B9">
        <w:t>1</w:t>
      </w:r>
      <w:r w:rsidR="3345C340">
        <w:t>.</w:t>
      </w:r>
    </w:p>
    <w:p w14:paraId="711E848B" w14:textId="77777777" w:rsidR="006A0F20" w:rsidRPr="003904BE" w:rsidRDefault="149D96E3" w:rsidP="006A0F20">
      <w:pPr>
        <w:pStyle w:val="Heading3"/>
        <w:rPr>
          <w:lang w:val="en-US"/>
        </w:rPr>
      </w:pPr>
      <w:bookmarkStart w:id="223" w:name="_Toc108166138"/>
      <w:bookmarkStart w:id="224" w:name="_Toc108774193"/>
      <w:bookmarkStart w:id="225" w:name="_Toc202359195"/>
      <w:r w:rsidRPr="35D2ED7C">
        <w:rPr>
          <w:lang w:val="en-US"/>
        </w:rPr>
        <w:t>Test Procedure</w:t>
      </w:r>
      <w:bookmarkEnd w:id="223"/>
      <w:bookmarkEnd w:id="224"/>
      <w:bookmarkEnd w:id="225"/>
    </w:p>
    <w:p w14:paraId="3ACFC182" w14:textId="3C389D6A" w:rsidR="006A0F20" w:rsidRDefault="006A0F20" w:rsidP="006A0F20">
      <w:r>
        <w:t xml:space="preserve">The following table describes the test procedures for </w:t>
      </w:r>
      <w:r w:rsidRPr="00ED5971">
        <w:t>SystemInformation-MIB</w:t>
      </w:r>
      <w:r>
        <w:t>.</w:t>
      </w:r>
    </w:p>
    <w:p w14:paraId="4F3F5930" w14:textId="45D20BA4" w:rsidR="006A0F20" w:rsidRDefault="006A0F20" w:rsidP="006A0F20">
      <w:pPr>
        <w:pStyle w:val="Caption"/>
        <w:rPr>
          <w:lang w:val="en-GB"/>
        </w:rPr>
      </w:pPr>
      <w:bookmarkStart w:id="226" w:name="_Toc35513065"/>
      <w:bookmarkStart w:id="227" w:name="_Toc108166554"/>
      <w:bookmarkStart w:id="228" w:name="_Toc202359054"/>
      <w:r>
        <w:t xml:space="preserve">Table </w:t>
      </w:r>
      <w:r>
        <w:fldChar w:fldCharType="begin"/>
      </w:r>
      <w:r>
        <w:instrText>STYLEREF 2 \s</w:instrText>
      </w:r>
      <w:r>
        <w:fldChar w:fldCharType="separate"/>
      </w:r>
      <w:r w:rsidR="00F74837">
        <w:rPr>
          <w:noProof/>
        </w:rPr>
        <w:t>7.3</w:t>
      </w:r>
      <w:r>
        <w:fldChar w:fldCharType="end"/>
      </w:r>
      <w:r w:rsidR="009B29E4">
        <w:noBreakHyphen/>
      </w:r>
      <w:r>
        <w:fldChar w:fldCharType="begin"/>
      </w:r>
      <w:r>
        <w:instrText>SEQ Table \* ARABIC \s 2</w:instrText>
      </w:r>
      <w:r>
        <w:fldChar w:fldCharType="separate"/>
      </w:r>
      <w:r w:rsidR="00F74837">
        <w:rPr>
          <w:noProof/>
        </w:rPr>
        <w:t>1</w:t>
      </w:r>
      <w:r>
        <w:fldChar w:fldCharType="end"/>
      </w:r>
      <w:r>
        <w:t>:</w:t>
      </w:r>
      <w:r>
        <w:rPr>
          <w:lang w:val="en-GB"/>
        </w:rPr>
        <w:t xml:space="preserve"> SystemInformation-MIB</w:t>
      </w:r>
      <w:bookmarkEnd w:id="226"/>
      <w:bookmarkEnd w:id="227"/>
      <w:bookmarkEnd w:id="228"/>
    </w:p>
    <w:tbl>
      <w:tblPr>
        <w:tblStyle w:val="Style3"/>
        <w:tblW w:w="9929" w:type="dxa"/>
        <w:tblLayout w:type="fixed"/>
        <w:tblLook w:val="01E0" w:firstRow="1" w:lastRow="1" w:firstColumn="1" w:lastColumn="1" w:noHBand="0" w:noVBand="0"/>
      </w:tblPr>
      <w:tblGrid>
        <w:gridCol w:w="620"/>
        <w:gridCol w:w="3101"/>
        <w:gridCol w:w="1490"/>
        <w:gridCol w:w="4718"/>
      </w:tblGrid>
      <w:tr w:rsidR="006A0F20" w:rsidRPr="007D790E" w14:paraId="46CC45E1" w14:textId="77777777" w:rsidTr="0095136D">
        <w:trPr>
          <w:trHeight w:val="230"/>
        </w:trPr>
        <w:tc>
          <w:tcPr>
            <w:tcW w:w="620" w:type="dxa"/>
            <w:shd w:val="clear" w:color="auto" w:fill="D9D9D9" w:themeFill="background1" w:themeFillShade="D9"/>
          </w:tcPr>
          <w:p w14:paraId="4C4D72C9" w14:textId="77777777" w:rsidR="006A0F20" w:rsidRPr="00760B91" w:rsidRDefault="006A0F20" w:rsidP="00922E20">
            <w:pPr>
              <w:pStyle w:val="TAH"/>
              <w:keepNext w:val="0"/>
              <w:keepLines w:val="0"/>
              <w:spacing w:line="252" w:lineRule="auto"/>
              <w:rPr>
                <w:rFonts w:cs="Arial"/>
                <w:szCs w:val="18"/>
              </w:rPr>
            </w:pPr>
            <w:r w:rsidRPr="00760B91">
              <w:rPr>
                <w:rFonts w:cs="Arial"/>
                <w:szCs w:val="18"/>
              </w:rPr>
              <w:t>St.</w:t>
            </w:r>
          </w:p>
        </w:tc>
        <w:tc>
          <w:tcPr>
            <w:tcW w:w="3101" w:type="dxa"/>
            <w:shd w:val="clear" w:color="auto" w:fill="D9D9D9" w:themeFill="background1" w:themeFillShade="D9"/>
          </w:tcPr>
          <w:p w14:paraId="52395585" w14:textId="77777777" w:rsidR="006A0F20" w:rsidRPr="00760B91" w:rsidRDefault="006A0F20" w:rsidP="00922E20">
            <w:pPr>
              <w:pStyle w:val="TAH"/>
              <w:keepNext w:val="0"/>
              <w:keepLines w:val="0"/>
              <w:spacing w:line="252" w:lineRule="auto"/>
              <w:rPr>
                <w:rFonts w:cs="Arial"/>
                <w:szCs w:val="18"/>
              </w:rPr>
            </w:pPr>
            <w:r w:rsidRPr="00760B91">
              <w:rPr>
                <w:rFonts w:cs="Arial"/>
                <w:szCs w:val="18"/>
              </w:rPr>
              <w:t>Procedure</w:t>
            </w:r>
          </w:p>
        </w:tc>
        <w:tc>
          <w:tcPr>
            <w:tcW w:w="1490" w:type="dxa"/>
            <w:shd w:val="clear" w:color="auto" w:fill="D9D9D9" w:themeFill="background1" w:themeFillShade="D9"/>
          </w:tcPr>
          <w:p w14:paraId="7C92BA9C" w14:textId="77777777" w:rsidR="006A0F20" w:rsidRPr="00922E20" w:rsidRDefault="006A0F20" w:rsidP="00922E20">
            <w:pPr>
              <w:pStyle w:val="TAH"/>
              <w:keepNext w:val="0"/>
              <w:keepLines w:val="0"/>
              <w:spacing w:line="252" w:lineRule="auto"/>
              <w:jc w:val="left"/>
              <w:rPr>
                <w:rFonts w:cs="Arial"/>
                <w:szCs w:val="18"/>
              </w:rPr>
            </w:pPr>
            <w:r w:rsidRPr="00922E20">
              <w:rPr>
                <w:rFonts w:cs="Arial"/>
                <w:szCs w:val="18"/>
              </w:rPr>
              <w:t>Msg Flow</w:t>
            </w:r>
          </w:p>
        </w:tc>
        <w:tc>
          <w:tcPr>
            <w:tcW w:w="4718" w:type="dxa"/>
            <w:shd w:val="clear" w:color="auto" w:fill="D9D9D9" w:themeFill="background1" w:themeFillShade="D9"/>
          </w:tcPr>
          <w:p w14:paraId="240DF712" w14:textId="77777777" w:rsidR="006A0F20" w:rsidRPr="00760B91" w:rsidRDefault="006A0F20" w:rsidP="00922E20">
            <w:pPr>
              <w:pStyle w:val="TAH"/>
              <w:keepNext w:val="0"/>
              <w:keepLines w:val="0"/>
              <w:spacing w:line="252" w:lineRule="auto"/>
              <w:rPr>
                <w:rFonts w:cs="Arial"/>
                <w:szCs w:val="18"/>
              </w:rPr>
            </w:pPr>
            <w:r w:rsidRPr="00760B91">
              <w:rPr>
                <w:rFonts w:cs="Arial"/>
                <w:szCs w:val="18"/>
              </w:rPr>
              <w:t>Expected Output</w:t>
            </w:r>
          </w:p>
        </w:tc>
      </w:tr>
      <w:tr w:rsidR="3B7F2BE2" w14:paraId="73C9AFE2" w14:textId="77777777" w:rsidTr="50E62403">
        <w:trPr>
          <w:trHeight w:val="1175"/>
        </w:trPr>
        <w:tc>
          <w:tcPr>
            <w:tcW w:w="620" w:type="dxa"/>
          </w:tcPr>
          <w:p w14:paraId="2173C2EA" w14:textId="7A4C14E0" w:rsidR="08CBBCBD" w:rsidRPr="005320AF" w:rsidRDefault="1E864F08" w:rsidP="50E62403">
            <w:pPr>
              <w:pStyle w:val="TAC"/>
              <w:rPr>
                <w:color w:val="4472C4" w:themeColor="accent1"/>
              </w:rPr>
            </w:pPr>
            <w:r w:rsidRPr="00004BEB">
              <w:t>1.</w:t>
            </w:r>
          </w:p>
        </w:tc>
        <w:tc>
          <w:tcPr>
            <w:tcW w:w="3101" w:type="dxa"/>
          </w:tcPr>
          <w:p w14:paraId="5C5391DE" w14:textId="1DF99F85" w:rsidR="08CBBCBD" w:rsidRPr="00D51C05" w:rsidRDefault="1E864F08" w:rsidP="50E62403">
            <w:pPr>
              <w:pStyle w:val="TAL"/>
              <w:rPr>
                <w:rFonts w:cs="Arial"/>
              </w:rPr>
            </w:pPr>
            <w:r w:rsidRPr="00D51C05">
              <w:rPr>
                <w:rFonts w:cs="Arial"/>
              </w:rPr>
              <w:t>SMO sends Cell Configuration to O-DU.</w:t>
            </w:r>
          </w:p>
        </w:tc>
        <w:tc>
          <w:tcPr>
            <w:tcW w:w="1490" w:type="dxa"/>
          </w:tcPr>
          <w:p w14:paraId="018B837B" w14:textId="5B239397" w:rsidR="08CBBCBD" w:rsidRPr="005320AF" w:rsidRDefault="31FCE703" w:rsidP="50E62403">
            <w:pPr>
              <w:pStyle w:val="TAC"/>
              <w:jc w:val="left"/>
              <w:rPr>
                <w:color w:val="4472C4" w:themeColor="accent1"/>
              </w:rPr>
            </w:pPr>
            <w:r w:rsidRPr="00004BEB">
              <w:rPr>
                <w:rFonts w:ascii="Times New Roman" w:eastAsia="Times New Roman" w:hAnsi="Times New Roman"/>
                <w:b/>
                <w:bCs/>
                <w:sz w:val="20"/>
              </w:rPr>
              <w:t xml:space="preserve">O-DU </w:t>
            </w:r>
            <w:r w:rsidRPr="00004BEB">
              <w:rPr>
                <w:rFonts w:ascii="Wingdings" w:eastAsia="Wingdings" w:hAnsi="Wingdings" w:cs="Wingdings"/>
                <w:b/>
                <w:bCs/>
                <w:sz w:val="20"/>
              </w:rPr>
              <w:t>ß</w:t>
            </w:r>
            <w:r w:rsidRPr="00004BEB">
              <w:rPr>
                <w:rFonts w:ascii="Times New Roman" w:eastAsia="Times New Roman" w:hAnsi="Times New Roman"/>
                <w:b/>
                <w:bCs/>
                <w:sz w:val="20"/>
              </w:rPr>
              <w:t xml:space="preserve"> SMO</w:t>
            </w:r>
          </w:p>
        </w:tc>
        <w:tc>
          <w:tcPr>
            <w:tcW w:w="4718" w:type="dxa"/>
          </w:tcPr>
          <w:p w14:paraId="7A64508B" w14:textId="7875A265" w:rsidR="3B7F2BE2" w:rsidRPr="005320AF" w:rsidRDefault="53A14FCF" w:rsidP="50E62403">
            <w:pPr>
              <w:pStyle w:val="TAL"/>
              <w:spacing w:line="259" w:lineRule="auto"/>
              <w:rPr>
                <w:rFonts w:cs="Arial"/>
                <w:color w:val="4472C4" w:themeColor="accent1"/>
              </w:rPr>
            </w:pPr>
            <w:r w:rsidRPr="00004BEB">
              <w:rPr>
                <w:rFonts w:cs="Arial"/>
              </w:rPr>
              <w:t>Verify the following configuration is carried between SMO to O-DU-OAM-Agent (O1 interface) and O-DU-OAM-Agent to MAC:</w:t>
            </w:r>
          </w:p>
          <w:p w14:paraId="5FFFB7BB" w14:textId="71663EE4" w:rsidR="252DFF21" w:rsidRPr="005320AF" w:rsidRDefault="53A14FCF" w:rsidP="00003A82">
            <w:pPr>
              <w:pStyle w:val="TAL"/>
              <w:numPr>
                <w:ilvl w:val="0"/>
                <w:numId w:val="2"/>
              </w:numPr>
              <w:spacing w:line="259" w:lineRule="auto"/>
              <w:rPr>
                <w:rFonts w:cs="Arial"/>
                <w:color w:val="4472C4" w:themeColor="accent1"/>
              </w:rPr>
            </w:pPr>
            <w:r w:rsidRPr="00004BEB">
              <w:rPr>
                <w:rFonts w:cs="Arial"/>
                <w:lang w:val="en-GB"/>
              </w:rPr>
              <w:t>Carrier Configuration</w:t>
            </w:r>
          </w:p>
          <w:p w14:paraId="64CD7BCB" w14:textId="7CFF57C0" w:rsidR="252DFF21" w:rsidRPr="005320AF" w:rsidRDefault="53A14FCF" w:rsidP="00003A82">
            <w:pPr>
              <w:pStyle w:val="TAL"/>
              <w:numPr>
                <w:ilvl w:val="0"/>
                <w:numId w:val="2"/>
              </w:numPr>
              <w:spacing w:line="259" w:lineRule="auto"/>
              <w:rPr>
                <w:rFonts w:cs="Arial"/>
                <w:color w:val="4472C4" w:themeColor="accent1"/>
              </w:rPr>
            </w:pPr>
            <w:r w:rsidRPr="00004BEB">
              <w:rPr>
                <w:rFonts w:cs="Arial"/>
                <w:lang w:val="en-GB"/>
              </w:rPr>
              <w:t>Cell Configuration</w:t>
            </w:r>
          </w:p>
          <w:p w14:paraId="46203B40" w14:textId="764A3004" w:rsidR="252DFF21" w:rsidRPr="005320AF" w:rsidRDefault="53A14FCF" w:rsidP="00003A82">
            <w:pPr>
              <w:pStyle w:val="TAL"/>
              <w:numPr>
                <w:ilvl w:val="0"/>
                <w:numId w:val="2"/>
              </w:numPr>
              <w:spacing w:line="259" w:lineRule="auto"/>
              <w:rPr>
                <w:rFonts w:cs="Arial"/>
                <w:color w:val="4472C4" w:themeColor="accent1"/>
              </w:rPr>
            </w:pPr>
            <w:r w:rsidRPr="00004BEB">
              <w:rPr>
                <w:rFonts w:cs="Arial"/>
                <w:lang w:val="en-GB"/>
              </w:rPr>
              <w:t>SSB Configuration</w:t>
            </w:r>
          </w:p>
          <w:p w14:paraId="6D7B0440" w14:textId="3200A2B9" w:rsidR="3B7F2BE2" w:rsidRPr="005320AF" w:rsidRDefault="3B7F2BE2" w:rsidP="50E62403">
            <w:pPr>
              <w:pStyle w:val="TAL"/>
              <w:rPr>
                <w:color w:val="4472C4" w:themeColor="accent1"/>
              </w:rPr>
            </w:pPr>
          </w:p>
        </w:tc>
      </w:tr>
      <w:tr w:rsidR="3B7F2BE2" w14:paraId="44B909DF" w14:textId="77777777" w:rsidTr="00004BEB">
        <w:trPr>
          <w:trHeight w:val="3555"/>
        </w:trPr>
        <w:tc>
          <w:tcPr>
            <w:tcW w:w="620" w:type="dxa"/>
          </w:tcPr>
          <w:p w14:paraId="2D518091" w14:textId="071B65F6" w:rsidR="26DACE35" w:rsidRPr="005320AF" w:rsidRDefault="0266FC7A" w:rsidP="50E62403">
            <w:pPr>
              <w:pStyle w:val="TAC"/>
              <w:rPr>
                <w:color w:val="4472C4" w:themeColor="accent1"/>
              </w:rPr>
            </w:pPr>
            <w:r w:rsidRPr="00004BEB">
              <w:t>2.</w:t>
            </w:r>
          </w:p>
        </w:tc>
        <w:tc>
          <w:tcPr>
            <w:tcW w:w="3101" w:type="dxa"/>
          </w:tcPr>
          <w:p w14:paraId="414EA115" w14:textId="440D53D6" w:rsidR="26DACE35" w:rsidRPr="00D51C05" w:rsidRDefault="75A7A63C" w:rsidP="50E62403">
            <w:pPr>
              <w:pStyle w:val="TAL"/>
              <w:rPr>
                <w:rFonts w:cs="Arial"/>
              </w:rPr>
            </w:pPr>
            <w:r w:rsidRPr="00D51C05">
              <w:rPr>
                <w:rFonts w:cs="Arial"/>
              </w:rPr>
              <w:t>Cell bring-up</w:t>
            </w:r>
            <w:r w:rsidR="00D51C05" w:rsidRPr="00D51C05">
              <w:rPr>
                <w:rFonts w:cs="Arial"/>
              </w:rPr>
              <w:t>.</w:t>
            </w:r>
          </w:p>
        </w:tc>
        <w:tc>
          <w:tcPr>
            <w:tcW w:w="1490" w:type="dxa"/>
          </w:tcPr>
          <w:p w14:paraId="533A37C3" w14:textId="191D9B87" w:rsidR="26DACE35" w:rsidRPr="005320AF" w:rsidRDefault="0266FC7A" w:rsidP="50E62403">
            <w:pPr>
              <w:pStyle w:val="TAC"/>
              <w:jc w:val="left"/>
              <w:rPr>
                <w:color w:val="4472C4" w:themeColor="accent1"/>
              </w:rPr>
            </w:pPr>
            <w:r w:rsidRPr="00004BEB">
              <w:rPr>
                <w:rFonts w:ascii="Times New Roman" w:eastAsia="Times New Roman" w:hAnsi="Times New Roman"/>
                <w:b/>
                <w:bCs/>
                <w:sz w:val="20"/>
              </w:rPr>
              <w:t>O-DU/O-RU</w:t>
            </w:r>
          </w:p>
        </w:tc>
        <w:tc>
          <w:tcPr>
            <w:tcW w:w="4718" w:type="dxa"/>
          </w:tcPr>
          <w:p w14:paraId="2BA42AF7" w14:textId="39442B9A" w:rsidR="26DACE35" w:rsidRPr="00CF6912" w:rsidRDefault="3EA548F0" w:rsidP="50E62403">
            <w:pPr>
              <w:pStyle w:val="TAC"/>
              <w:spacing w:line="259" w:lineRule="auto"/>
              <w:jc w:val="left"/>
              <w:rPr>
                <w:rFonts w:cs="Arial"/>
              </w:rPr>
            </w:pPr>
            <w:r w:rsidRPr="00CF6912">
              <w:rPr>
                <w:rFonts w:cs="Arial"/>
              </w:rPr>
              <w:t>Verify cell bring-up is successful with the configuration that has been received from SMO</w:t>
            </w:r>
            <w:r w:rsidR="21D50DA0" w:rsidRPr="00CF6912">
              <w:rPr>
                <w:rFonts w:cs="Arial"/>
              </w:rPr>
              <w:t>.</w:t>
            </w:r>
          </w:p>
          <w:p w14:paraId="726F06DF" w14:textId="77777777" w:rsidR="0027008F" w:rsidRPr="00CF6912" w:rsidRDefault="0027008F" w:rsidP="50E62403">
            <w:pPr>
              <w:pStyle w:val="TAC"/>
              <w:spacing w:line="259" w:lineRule="auto"/>
              <w:jc w:val="left"/>
              <w:rPr>
                <w:rFonts w:cs="Arial"/>
              </w:rPr>
            </w:pPr>
          </w:p>
          <w:p w14:paraId="3EDABAF1" w14:textId="56C21FD0" w:rsidR="0027008F" w:rsidRPr="00CF6912" w:rsidRDefault="6D8B16C2" w:rsidP="00004BEB">
            <w:pPr>
              <w:pStyle w:val="TAC"/>
              <w:spacing w:after="240" w:line="259" w:lineRule="auto"/>
              <w:jc w:val="left"/>
              <w:rPr>
                <w:rFonts w:eastAsia="Arial" w:cs="Arial"/>
                <w:szCs w:val="18"/>
              </w:rPr>
            </w:pPr>
            <w:r w:rsidRPr="00CF6912">
              <w:rPr>
                <w:rFonts w:eastAsia="Arial" w:cs="Arial"/>
                <w:szCs w:val="18"/>
              </w:rPr>
              <w:t xml:space="preserve">Verify O-DU sends carrier configuration and mandatory cell configuration to O-RU and </w:t>
            </w:r>
            <w:r w:rsidR="00A42744">
              <w:rPr>
                <w:rFonts w:eastAsia="Arial" w:cs="Arial"/>
                <w:szCs w:val="18"/>
              </w:rPr>
              <w:t>ensures</w:t>
            </w:r>
            <w:r w:rsidRPr="00CF6912">
              <w:rPr>
                <w:rFonts w:eastAsia="Arial" w:cs="Arial"/>
                <w:szCs w:val="18"/>
              </w:rPr>
              <w:t xml:space="preserve"> that O-RU carrier-state is set to ACTIVE and sync-state is set to LOCKED.</w:t>
            </w:r>
          </w:p>
          <w:p w14:paraId="3376E26D" w14:textId="1F1DF459" w:rsidR="6D8B16C2" w:rsidRPr="00CF6912" w:rsidRDefault="6D8B16C2" w:rsidP="50E62403">
            <w:pPr>
              <w:pStyle w:val="TAC"/>
              <w:spacing w:after="240" w:line="259" w:lineRule="auto"/>
              <w:jc w:val="left"/>
              <w:rPr>
                <w:rFonts w:eastAsia="Arial" w:cs="Arial"/>
                <w:szCs w:val="18"/>
              </w:rPr>
            </w:pPr>
            <w:r w:rsidRPr="00CF6912">
              <w:rPr>
                <w:rFonts w:eastAsia="Arial" w:cs="Arial"/>
                <w:szCs w:val="18"/>
              </w:rPr>
              <w:t>O-DU monitors the synchronization-state-change notification periodically to ensure that O-RU is in LOCKED state and available for CU-plane communication</w:t>
            </w:r>
            <w:r w:rsidR="6BA4EFB5" w:rsidRPr="00CF6912">
              <w:rPr>
                <w:rFonts w:eastAsia="Arial" w:cs="Arial"/>
                <w:szCs w:val="18"/>
              </w:rPr>
              <w:t xml:space="preserve">, as described in section 13.1 of </w:t>
            </w:r>
            <w:r w:rsidR="00CF6912">
              <w:rPr>
                <w:rFonts w:eastAsia="Arial" w:cs="Arial"/>
                <w:szCs w:val="18"/>
              </w:rPr>
              <w:fldChar w:fldCharType="begin"/>
            </w:r>
            <w:r w:rsidR="00CF6912">
              <w:rPr>
                <w:rFonts w:eastAsia="Arial" w:cs="Arial"/>
                <w:szCs w:val="18"/>
              </w:rPr>
              <w:instrText xml:space="preserve"> REF _Ref97212545 \r \h </w:instrText>
            </w:r>
            <w:r w:rsidR="00D51C05">
              <w:rPr>
                <w:rFonts w:eastAsia="Arial" w:cs="Arial"/>
                <w:szCs w:val="18"/>
              </w:rPr>
              <w:instrText xml:space="preserve"> \* MERGEFORMAT </w:instrText>
            </w:r>
            <w:r w:rsidR="00CF6912">
              <w:rPr>
                <w:rFonts w:eastAsia="Arial" w:cs="Arial"/>
                <w:szCs w:val="18"/>
              </w:rPr>
            </w:r>
            <w:r w:rsidR="00CF6912">
              <w:rPr>
                <w:rFonts w:eastAsia="Arial" w:cs="Arial"/>
                <w:szCs w:val="18"/>
              </w:rPr>
              <w:fldChar w:fldCharType="separate"/>
            </w:r>
            <w:r w:rsidR="00F74837">
              <w:rPr>
                <w:rFonts w:eastAsia="Arial" w:cs="Arial"/>
                <w:szCs w:val="18"/>
              </w:rPr>
              <w:t>[24]</w:t>
            </w:r>
            <w:r w:rsidR="00CF6912">
              <w:rPr>
                <w:rFonts w:eastAsia="Arial" w:cs="Arial"/>
                <w:szCs w:val="18"/>
              </w:rPr>
              <w:fldChar w:fldCharType="end"/>
            </w:r>
            <w:r w:rsidRPr="00CF6912">
              <w:rPr>
                <w:rFonts w:eastAsia="Arial" w:cs="Arial"/>
                <w:szCs w:val="18"/>
              </w:rPr>
              <w:t>.</w:t>
            </w:r>
          </w:p>
          <w:p w14:paraId="5CF3B5FC" w14:textId="59A825A2" w:rsidR="0027008F" w:rsidRPr="00CF6912" w:rsidRDefault="01F57557" w:rsidP="50E62403">
            <w:pPr>
              <w:pStyle w:val="TAC"/>
              <w:spacing w:line="259" w:lineRule="auto"/>
              <w:jc w:val="left"/>
              <w:rPr>
                <w:rFonts w:cs="Arial"/>
              </w:rPr>
            </w:pPr>
            <w:r w:rsidRPr="00CF6912">
              <w:rPr>
                <w:rFonts w:cs="Arial"/>
              </w:rPr>
              <w:t>Verify O-DU sets the administrative state to UNLOCKED state.</w:t>
            </w:r>
          </w:p>
        </w:tc>
      </w:tr>
      <w:tr w:rsidR="006A0F20" w:rsidRPr="007D790E" w14:paraId="69D60BC0" w14:textId="77777777" w:rsidTr="00825650">
        <w:trPr>
          <w:trHeight w:val="365"/>
        </w:trPr>
        <w:tc>
          <w:tcPr>
            <w:tcW w:w="620" w:type="dxa"/>
          </w:tcPr>
          <w:p w14:paraId="25A1A880" w14:textId="3B79CC18" w:rsidR="006A0F20" w:rsidRPr="00760B91" w:rsidRDefault="621A7C85" w:rsidP="50E62403">
            <w:pPr>
              <w:pStyle w:val="TAC"/>
              <w:keepNext w:val="0"/>
              <w:keepLines w:val="0"/>
              <w:rPr>
                <w:rFonts w:cs="Arial"/>
              </w:rPr>
            </w:pPr>
            <w:r w:rsidRPr="50E62403">
              <w:rPr>
                <w:rFonts w:cs="Arial"/>
              </w:rPr>
              <w:t>3</w:t>
            </w:r>
          </w:p>
        </w:tc>
        <w:tc>
          <w:tcPr>
            <w:tcW w:w="3101" w:type="dxa"/>
          </w:tcPr>
          <w:p w14:paraId="45C9EF38" w14:textId="77777777" w:rsidR="006A0F20" w:rsidRPr="00760B91" w:rsidRDefault="4EAF840B" w:rsidP="50E62403">
            <w:pPr>
              <w:pStyle w:val="TAL"/>
              <w:keepNext w:val="0"/>
              <w:keepLines w:val="0"/>
              <w:rPr>
                <w:rFonts w:cs="Arial"/>
              </w:rPr>
            </w:pPr>
            <w:r w:rsidRPr="50E62403">
              <w:rPr>
                <w:rFonts w:cs="Arial"/>
              </w:rPr>
              <w:t>The UE is switched on.</w:t>
            </w:r>
          </w:p>
        </w:tc>
        <w:tc>
          <w:tcPr>
            <w:tcW w:w="1490" w:type="dxa"/>
          </w:tcPr>
          <w:p w14:paraId="6EEB2470" w14:textId="607A2E71" w:rsidR="006A0F20" w:rsidRPr="007D790E" w:rsidRDefault="60BFB200" w:rsidP="50E62403">
            <w:pPr>
              <w:pStyle w:val="TAC"/>
              <w:keepNext w:val="0"/>
              <w:keepLines w:val="0"/>
              <w:jc w:val="left"/>
              <w:rPr>
                <w:rFonts w:ascii="Times New Roman" w:hAnsi="Times New Roman"/>
                <w:sz w:val="20"/>
              </w:rPr>
            </w:pPr>
            <w:r w:rsidRPr="50E62403">
              <w:rPr>
                <w:rFonts w:ascii="Times New Roman" w:hAnsi="Times New Roman"/>
                <w:sz w:val="20"/>
              </w:rPr>
              <w:t>-</w:t>
            </w:r>
          </w:p>
        </w:tc>
        <w:tc>
          <w:tcPr>
            <w:tcW w:w="4718" w:type="dxa"/>
          </w:tcPr>
          <w:p w14:paraId="4893837F" w14:textId="66993C5A" w:rsidR="76A822CD" w:rsidRPr="005320AF" w:rsidRDefault="350C7FBD" w:rsidP="50E62403">
            <w:pPr>
              <w:pStyle w:val="TAL"/>
              <w:keepNext w:val="0"/>
              <w:rPr>
                <w:rFonts w:cs="Arial"/>
                <w:color w:val="4472C4" w:themeColor="accent1"/>
              </w:rPr>
            </w:pPr>
            <w:r w:rsidRPr="00004BEB">
              <w:rPr>
                <w:rFonts w:cs="Arial"/>
              </w:rPr>
              <w:t>Verify SCH provides the Downlink Broadcast allocation for SSB for a TTI scheduling PBCH</w:t>
            </w:r>
            <w:r w:rsidR="2AC85B29" w:rsidRPr="00004BEB">
              <w:rPr>
                <w:rFonts w:cs="Arial"/>
              </w:rPr>
              <w:t xml:space="preserve"> with following IEs</w:t>
            </w:r>
            <w:r w:rsidRPr="00004BEB">
              <w:rPr>
                <w:rFonts w:cs="Arial"/>
              </w:rPr>
              <w:t>.</w:t>
            </w:r>
          </w:p>
          <w:p w14:paraId="1FAD3BA3" w14:textId="60370051" w:rsidR="00FB3FEB" w:rsidRPr="005320AF" w:rsidRDefault="7A309953" w:rsidP="00003A82">
            <w:pPr>
              <w:pStyle w:val="TAL"/>
              <w:keepNext w:val="0"/>
              <w:numPr>
                <w:ilvl w:val="0"/>
                <w:numId w:val="41"/>
              </w:numPr>
              <w:rPr>
                <w:rFonts w:cs="Arial"/>
                <w:color w:val="4472C4" w:themeColor="accent1"/>
              </w:rPr>
            </w:pPr>
            <w:r w:rsidRPr="00004BEB">
              <w:rPr>
                <w:rFonts w:cs="Arial"/>
              </w:rPr>
              <w:t>SSB Index</w:t>
            </w:r>
          </w:p>
          <w:p w14:paraId="3914097B" w14:textId="7930687C" w:rsidR="00C01AF2" w:rsidRPr="005320AF" w:rsidRDefault="40B229EB" w:rsidP="00003A82">
            <w:pPr>
              <w:pStyle w:val="TAL"/>
              <w:keepNext w:val="0"/>
              <w:numPr>
                <w:ilvl w:val="0"/>
                <w:numId w:val="41"/>
              </w:numPr>
              <w:rPr>
                <w:rFonts w:cs="Arial"/>
                <w:color w:val="4472C4" w:themeColor="accent1"/>
              </w:rPr>
            </w:pPr>
            <w:r w:rsidRPr="00004BEB">
              <w:rPr>
                <w:rFonts w:cs="Arial"/>
              </w:rPr>
              <w:t>SSB Information</w:t>
            </w:r>
          </w:p>
          <w:p w14:paraId="5125681D" w14:textId="01DFAB6A" w:rsidR="00800412" w:rsidRPr="005320AF" w:rsidRDefault="25939F33" w:rsidP="00003A82">
            <w:pPr>
              <w:pStyle w:val="TAL"/>
              <w:keepNext w:val="0"/>
              <w:numPr>
                <w:ilvl w:val="0"/>
                <w:numId w:val="41"/>
              </w:numPr>
              <w:rPr>
                <w:rFonts w:cs="Arial"/>
                <w:color w:val="4472C4" w:themeColor="accent1"/>
              </w:rPr>
            </w:pPr>
            <w:r w:rsidRPr="00004BEB">
              <w:rPr>
                <w:rFonts w:cs="Arial"/>
              </w:rPr>
              <w:t>ssb</w:t>
            </w:r>
            <w:r w:rsidR="4C4A2889" w:rsidRPr="00004BEB">
              <w:rPr>
                <w:rFonts w:cs="Arial"/>
              </w:rPr>
              <w:t>Subcarrier</w:t>
            </w:r>
            <w:r w:rsidR="24EB89E1" w:rsidRPr="00004BEB">
              <w:rPr>
                <w:rFonts w:cs="Arial"/>
              </w:rPr>
              <w:t>Offset</w:t>
            </w:r>
          </w:p>
          <w:p w14:paraId="49BA8F33" w14:textId="0F3D04B7" w:rsidR="3B7F2BE2" w:rsidRPr="005320AF" w:rsidRDefault="3B7F2BE2" w:rsidP="50E62403">
            <w:pPr>
              <w:pStyle w:val="TAL"/>
              <w:keepNext w:val="0"/>
              <w:rPr>
                <w:color w:val="4472C4" w:themeColor="accent1"/>
              </w:rPr>
            </w:pPr>
          </w:p>
          <w:p w14:paraId="1EB23D80" w14:textId="06BF3822" w:rsidR="001D760A" w:rsidRPr="005320AF" w:rsidRDefault="4EAF840B" w:rsidP="50E62403">
            <w:pPr>
              <w:pStyle w:val="TAL"/>
              <w:keepNext w:val="0"/>
              <w:keepLines w:val="0"/>
              <w:rPr>
                <w:rFonts w:cs="Arial"/>
                <w:color w:val="4472C4" w:themeColor="accent1"/>
              </w:rPr>
            </w:pPr>
            <w:r w:rsidRPr="00004BEB">
              <w:rPr>
                <w:rFonts w:cs="Arial"/>
              </w:rPr>
              <w:t>Verify O-DU transmit</w:t>
            </w:r>
            <w:r w:rsidR="7DEA07D2" w:rsidRPr="00004BEB">
              <w:rPr>
                <w:rFonts w:cs="Arial"/>
              </w:rPr>
              <w:t>s</w:t>
            </w:r>
            <w:r w:rsidRPr="00004BEB">
              <w:rPr>
                <w:rFonts w:cs="Arial"/>
              </w:rPr>
              <w:t xml:space="preserve"> the SS Block and MIB contains: </w:t>
            </w:r>
          </w:p>
          <w:p w14:paraId="365C56AE" w14:textId="6DA2EEDB" w:rsidR="001D760A" w:rsidRPr="005320AF" w:rsidRDefault="4EAF840B" w:rsidP="50E62403">
            <w:pPr>
              <w:pStyle w:val="TAL"/>
              <w:keepNext w:val="0"/>
              <w:keepLines w:val="0"/>
              <w:rPr>
                <w:rFonts w:cs="Arial"/>
                <w:color w:val="4472C4" w:themeColor="accent1"/>
              </w:rPr>
            </w:pPr>
            <w:r w:rsidRPr="00004BEB">
              <w:rPr>
                <w:rFonts w:cs="Arial"/>
              </w:rPr>
              <w:t xml:space="preserve">systemFrameNumber, subCarrierSpacingCommon, </w:t>
            </w:r>
          </w:p>
          <w:p w14:paraId="4DE1C882" w14:textId="497B339B" w:rsidR="006A0F20" w:rsidRPr="005320AF" w:rsidRDefault="4EAF840B" w:rsidP="00DF7081">
            <w:pPr>
              <w:pStyle w:val="TAL"/>
              <w:keepNext w:val="0"/>
              <w:keepLines w:val="0"/>
              <w:rPr>
                <w:color w:val="4472C4" w:themeColor="accent1"/>
              </w:rPr>
            </w:pPr>
            <w:r w:rsidRPr="00004BEB">
              <w:rPr>
                <w:rFonts w:cs="Arial"/>
              </w:rPr>
              <w:t xml:space="preserve">ssb-SubcarrierOffset, dmrs-TypeA-Position and </w:t>
            </w:r>
            <w:r w:rsidR="4DC06A0A" w:rsidRPr="00004BEB">
              <w:rPr>
                <w:rFonts w:cs="Arial"/>
              </w:rPr>
              <w:t>pdcch-ConfigSIB1.</w:t>
            </w:r>
          </w:p>
        </w:tc>
      </w:tr>
      <w:tr w:rsidR="006A0F20" w:rsidRPr="007D790E" w14:paraId="21118D21" w14:textId="77777777" w:rsidTr="50E62403">
        <w:trPr>
          <w:trHeight w:val="936"/>
        </w:trPr>
        <w:tc>
          <w:tcPr>
            <w:tcW w:w="620" w:type="dxa"/>
          </w:tcPr>
          <w:p w14:paraId="538DAD80" w14:textId="1FC0B08A" w:rsidR="006A0F20" w:rsidRPr="00760B91" w:rsidRDefault="73E14361" w:rsidP="3B7F2BE2">
            <w:pPr>
              <w:pStyle w:val="TAC"/>
              <w:keepNext w:val="0"/>
              <w:keepLines w:val="0"/>
              <w:rPr>
                <w:rFonts w:cs="Arial"/>
              </w:rPr>
            </w:pPr>
            <w:r w:rsidRPr="3B7F2BE2">
              <w:rPr>
                <w:rFonts w:cs="Arial"/>
              </w:rPr>
              <w:lastRenderedPageBreak/>
              <w:t>4</w:t>
            </w:r>
          </w:p>
        </w:tc>
        <w:tc>
          <w:tcPr>
            <w:tcW w:w="3101" w:type="dxa"/>
          </w:tcPr>
          <w:p w14:paraId="7D45DECA" w14:textId="77777777" w:rsidR="006A0F20" w:rsidRPr="00760B91" w:rsidRDefault="006A0F20" w:rsidP="00471CEB">
            <w:pPr>
              <w:rPr>
                <w:rFonts w:ascii="Arial" w:hAnsi="Arial" w:cs="Arial"/>
                <w:sz w:val="18"/>
                <w:szCs w:val="18"/>
              </w:rPr>
            </w:pPr>
            <w:r w:rsidRPr="00760B91">
              <w:rPr>
                <w:rFonts w:ascii="Arial" w:hAnsi="Arial" w:cs="Arial"/>
                <w:sz w:val="18"/>
                <w:szCs w:val="18"/>
              </w:rPr>
              <w:t>O-DU sends SSB configuration as per define periodicity.</w:t>
            </w:r>
          </w:p>
        </w:tc>
        <w:tc>
          <w:tcPr>
            <w:tcW w:w="1490" w:type="dxa"/>
          </w:tcPr>
          <w:p w14:paraId="7C80DCAC" w14:textId="38CAE826" w:rsidR="006A0F20" w:rsidRPr="002416A6" w:rsidRDefault="00464A83" w:rsidP="00525298">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tc>
        <w:tc>
          <w:tcPr>
            <w:tcW w:w="4718" w:type="dxa"/>
          </w:tcPr>
          <w:p w14:paraId="769EA4E6" w14:textId="77777777" w:rsidR="006A0F20" w:rsidRPr="00760B91" w:rsidRDefault="006A0F20" w:rsidP="00471CEB">
            <w:pPr>
              <w:pStyle w:val="TAL"/>
              <w:keepNext w:val="0"/>
              <w:keepLines w:val="0"/>
              <w:rPr>
                <w:rFonts w:cs="Arial"/>
                <w:szCs w:val="18"/>
              </w:rPr>
            </w:pPr>
            <w:r w:rsidRPr="00760B91">
              <w:rPr>
                <w:rFonts w:cs="Arial"/>
                <w:szCs w:val="18"/>
              </w:rPr>
              <w:t>Verify UE log (Test Tool) that</w:t>
            </w:r>
          </w:p>
          <w:p w14:paraId="3F28F37B" w14:textId="022DD5B2" w:rsidR="006A0F20" w:rsidRPr="00760B91" w:rsidRDefault="006A0F20" w:rsidP="00471CEB">
            <w:pPr>
              <w:pStyle w:val="TAL"/>
              <w:keepNext w:val="0"/>
              <w:keepLines w:val="0"/>
              <w:rPr>
                <w:rFonts w:cs="Arial"/>
                <w:szCs w:val="18"/>
              </w:rPr>
            </w:pPr>
            <w:r w:rsidRPr="00760B91">
              <w:rPr>
                <w:rFonts w:cs="Arial"/>
                <w:szCs w:val="18"/>
              </w:rPr>
              <w:t xml:space="preserve">O-DU broadcast SS burst blocks in every </w:t>
            </w:r>
            <w:r w:rsidR="00CD26F1" w:rsidRPr="00760B91">
              <w:rPr>
                <w:rFonts w:cs="Arial"/>
                <w:szCs w:val="18"/>
              </w:rPr>
              <w:t>configured SSB periodicity</w:t>
            </w:r>
            <w:r w:rsidRPr="00760B91">
              <w:rPr>
                <w:rFonts w:cs="Arial"/>
                <w:szCs w:val="18"/>
              </w:rPr>
              <w:t xml:space="preserve"> in a first half frame within SFN.</w:t>
            </w:r>
          </w:p>
        </w:tc>
      </w:tr>
      <w:tr w:rsidR="006A0F20" w:rsidRPr="007D790E" w14:paraId="212CE764" w14:textId="77777777" w:rsidTr="50E62403">
        <w:trPr>
          <w:trHeight w:val="990"/>
        </w:trPr>
        <w:tc>
          <w:tcPr>
            <w:tcW w:w="620" w:type="dxa"/>
          </w:tcPr>
          <w:p w14:paraId="395FDD7E" w14:textId="3E416936" w:rsidR="006A0F20" w:rsidRPr="00760B91" w:rsidRDefault="5DECCAFC" w:rsidP="3B7F2BE2">
            <w:pPr>
              <w:pStyle w:val="TAC"/>
              <w:keepNext w:val="0"/>
              <w:keepLines w:val="0"/>
              <w:rPr>
                <w:rFonts w:cs="Arial"/>
              </w:rPr>
            </w:pPr>
            <w:r w:rsidRPr="3B7F2BE2">
              <w:rPr>
                <w:rFonts w:cs="Arial"/>
              </w:rPr>
              <w:t>5</w:t>
            </w:r>
          </w:p>
        </w:tc>
        <w:tc>
          <w:tcPr>
            <w:tcW w:w="3101" w:type="dxa"/>
          </w:tcPr>
          <w:p w14:paraId="2DC0EE96" w14:textId="08ED53D8" w:rsidR="006A0F20" w:rsidRPr="00760B91" w:rsidRDefault="006A0F20" w:rsidP="00471CEB">
            <w:pPr>
              <w:rPr>
                <w:rFonts w:ascii="Arial" w:hAnsi="Arial" w:cs="Arial"/>
                <w:sz w:val="18"/>
                <w:szCs w:val="18"/>
              </w:rPr>
            </w:pPr>
            <w:r w:rsidRPr="00760B91">
              <w:rPr>
                <w:rFonts w:ascii="Arial" w:hAnsi="Arial" w:cs="Arial"/>
                <w:sz w:val="18"/>
                <w:szCs w:val="18"/>
              </w:rPr>
              <w:t>UE receive BCCH-BCH-Message MIB from O-DU</w:t>
            </w:r>
            <w:r w:rsidR="001E04DC" w:rsidRPr="00760B91">
              <w:rPr>
                <w:rFonts w:ascii="Arial" w:hAnsi="Arial" w:cs="Arial"/>
                <w:sz w:val="18"/>
                <w:szCs w:val="18"/>
              </w:rPr>
              <w:t>.</w:t>
            </w:r>
            <w:r w:rsidRPr="00760B91">
              <w:rPr>
                <w:rFonts w:ascii="Arial" w:hAnsi="Arial" w:cs="Arial"/>
                <w:sz w:val="18"/>
                <w:szCs w:val="18"/>
              </w:rPr>
              <w:t xml:space="preserve"> </w:t>
            </w:r>
          </w:p>
          <w:p w14:paraId="5D8DB2BA" w14:textId="77777777" w:rsidR="006A0F20" w:rsidRPr="00760B91" w:rsidRDefault="006A0F20" w:rsidP="00471CEB">
            <w:pPr>
              <w:rPr>
                <w:rFonts w:ascii="Arial" w:hAnsi="Arial" w:cs="Arial"/>
                <w:sz w:val="18"/>
                <w:szCs w:val="18"/>
              </w:rPr>
            </w:pPr>
          </w:p>
        </w:tc>
        <w:tc>
          <w:tcPr>
            <w:tcW w:w="1490" w:type="dxa"/>
          </w:tcPr>
          <w:p w14:paraId="2EFF386B" w14:textId="715C8BC6" w:rsidR="00844BA6" w:rsidRPr="002416A6" w:rsidRDefault="00844BA6" w:rsidP="00525298">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200E794A" w14:textId="5F58DFB1" w:rsidR="006A0F20" w:rsidRPr="002416A6" w:rsidRDefault="006A0F20" w:rsidP="00525298">
            <w:pPr>
              <w:pStyle w:val="TAC"/>
              <w:keepNext w:val="0"/>
              <w:keepLines w:val="0"/>
              <w:jc w:val="left"/>
              <w:rPr>
                <w:rFonts w:ascii="Times New Roman" w:hAnsi="Times New Roman"/>
                <w:sz w:val="20"/>
              </w:rPr>
            </w:pPr>
          </w:p>
        </w:tc>
        <w:tc>
          <w:tcPr>
            <w:tcW w:w="4718" w:type="dxa"/>
          </w:tcPr>
          <w:p w14:paraId="664FDF0D" w14:textId="698E4523" w:rsidR="006A0F20" w:rsidRPr="00760B91" w:rsidRDefault="006A0F20" w:rsidP="00471CEB">
            <w:pPr>
              <w:rPr>
                <w:rFonts w:ascii="Arial" w:hAnsi="Arial" w:cs="Arial"/>
                <w:sz w:val="18"/>
                <w:szCs w:val="18"/>
              </w:rPr>
            </w:pPr>
            <w:r w:rsidRPr="00760B91">
              <w:rPr>
                <w:rFonts w:ascii="Arial" w:hAnsi="Arial" w:cs="Arial"/>
                <w:sz w:val="18"/>
                <w:szCs w:val="18"/>
              </w:rPr>
              <w:t xml:space="preserve">Verify Does UE receive BCCH-BCH-Message MIB from O-DU and MIB contain IEs as per the section 6.2.2 of </w:t>
            </w:r>
            <w:r w:rsidR="00390D64" w:rsidRPr="00760B91">
              <w:rPr>
                <w:rFonts w:ascii="Arial" w:hAnsi="Arial" w:cs="Arial"/>
                <w:sz w:val="18"/>
                <w:szCs w:val="18"/>
              </w:rPr>
              <w:t xml:space="preserve">3GPP Specification </w:t>
            </w:r>
            <w:r w:rsidRPr="00760B91">
              <w:rPr>
                <w:rFonts w:ascii="Arial" w:hAnsi="Arial" w:cs="Arial"/>
                <w:sz w:val="18"/>
                <w:szCs w:val="18"/>
              </w:rPr>
              <w:fldChar w:fldCharType="begin"/>
            </w:r>
            <w:r w:rsidRPr="00760B91">
              <w:rPr>
                <w:rFonts w:ascii="Arial" w:hAnsi="Arial" w:cs="Arial"/>
                <w:sz w:val="18"/>
                <w:szCs w:val="18"/>
              </w:rPr>
              <w:instrText xml:space="preserve"> REF _Ref54796280 \r \h  \* MERGEFORMAT </w:instrText>
            </w:r>
            <w:r w:rsidRPr="00760B91">
              <w:rPr>
                <w:rFonts w:ascii="Arial" w:hAnsi="Arial" w:cs="Arial"/>
                <w:sz w:val="18"/>
                <w:szCs w:val="18"/>
              </w:rPr>
            </w:r>
            <w:r w:rsidRPr="00760B91">
              <w:rPr>
                <w:rFonts w:ascii="Arial" w:hAnsi="Arial" w:cs="Arial"/>
                <w:sz w:val="18"/>
                <w:szCs w:val="18"/>
              </w:rPr>
              <w:fldChar w:fldCharType="separate"/>
            </w:r>
            <w:r w:rsidR="00F74837">
              <w:rPr>
                <w:rFonts w:ascii="Arial" w:hAnsi="Arial" w:cs="Arial"/>
                <w:sz w:val="18"/>
                <w:szCs w:val="18"/>
              </w:rPr>
              <w:t>[8]</w:t>
            </w:r>
            <w:r w:rsidRPr="00760B91">
              <w:rPr>
                <w:rFonts w:ascii="Arial" w:hAnsi="Arial" w:cs="Arial"/>
                <w:sz w:val="18"/>
                <w:szCs w:val="18"/>
              </w:rPr>
              <w:fldChar w:fldCharType="end"/>
            </w:r>
            <w:r w:rsidRPr="00760B91">
              <w:rPr>
                <w:rFonts w:ascii="Arial" w:hAnsi="Arial" w:cs="Arial"/>
                <w:sz w:val="18"/>
                <w:szCs w:val="18"/>
              </w:rPr>
              <w:t>.</w:t>
            </w:r>
            <w:r w:rsidR="00471CEB" w:rsidRPr="00760B91">
              <w:rPr>
                <w:rFonts w:ascii="Arial" w:hAnsi="Arial" w:cs="Arial"/>
                <w:sz w:val="18"/>
                <w:szCs w:val="18"/>
              </w:rPr>
              <w:t xml:space="preserve"> </w:t>
            </w:r>
            <w:r w:rsidRPr="00760B91">
              <w:rPr>
                <w:rFonts w:ascii="Arial" w:hAnsi="Arial" w:cs="Arial"/>
                <w:sz w:val="18"/>
                <w:szCs w:val="18"/>
              </w:rPr>
              <w:t>Verify this on Test Tool.</w:t>
            </w:r>
          </w:p>
        </w:tc>
      </w:tr>
    </w:tbl>
    <w:p w14:paraId="1F285E2B" w14:textId="26424296" w:rsidR="006A0F20" w:rsidRPr="00984475" w:rsidRDefault="149D96E3" w:rsidP="006A0F20">
      <w:pPr>
        <w:pStyle w:val="Heading2"/>
      </w:pPr>
      <w:bookmarkStart w:id="229" w:name="_Toc108166139"/>
      <w:bookmarkStart w:id="230" w:name="_Toc108774194"/>
      <w:bookmarkStart w:id="231" w:name="_Toc202359196"/>
      <w:r>
        <w:t>ORAN.WG8.IOT.003: Systeminformation-SIB1</w:t>
      </w:r>
      <w:bookmarkEnd w:id="229"/>
      <w:bookmarkEnd w:id="230"/>
      <w:bookmarkEnd w:id="231"/>
    </w:p>
    <w:p w14:paraId="6AB169E4" w14:textId="77777777" w:rsidR="006A0F20" w:rsidRPr="00984475" w:rsidRDefault="149D96E3" w:rsidP="006A0F20">
      <w:pPr>
        <w:pStyle w:val="Heading3"/>
        <w:rPr>
          <w:lang w:val="en-US"/>
        </w:rPr>
      </w:pPr>
      <w:bookmarkStart w:id="232" w:name="_Toc108166140"/>
      <w:bookmarkStart w:id="233" w:name="_Toc108774195"/>
      <w:bookmarkStart w:id="234" w:name="_Toc202359197"/>
      <w:r w:rsidRPr="35D2ED7C">
        <w:rPr>
          <w:lang w:val="en-US"/>
        </w:rPr>
        <w:t xml:space="preserve">Test </w:t>
      </w:r>
      <w:r>
        <w:t>Purpose</w:t>
      </w:r>
      <w:bookmarkEnd w:id="232"/>
      <w:bookmarkEnd w:id="233"/>
      <w:bookmarkEnd w:id="234"/>
    </w:p>
    <w:p w14:paraId="33383A9A" w14:textId="336BAD36" w:rsidR="006A0F20" w:rsidRPr="00FB11EB" w:rsidRDefault="006A0F20" w:rsidP="006A0F20">
      <w:r w:rsidRPr="00FB11EB">
        <w:t xml:space="preserve">The purpose of this </w:t>
      </w:r>
      <w:r w:rsidR="000A4A91">
        <w:t xml:space="preserve">test </w:t>
      </w:r>
      <w:r w:rsidRPr="00FB11EB">
        <w:t>case is to verify broadcast of SIB1</w:t>
      </w:r>
      <w:r>
        <w:t>.</w:t>
      </w:r>
    </w:p>
    <w:p w14:paraId="0F2CF992" w14:textId="77777777" w:rsidR="006A0F20" w:rsidRPr="00984475" w:rsidRDefault="149D96E3" w:rsidP="006A0F20">
      <w:pPr>
        <w:pStyle w:val="Heading3"/>
        <w:rPr>
          <w:lang w:val="en-US"/>
        </w:rPr>
      </w:pPr>
      <w:bookmarkStart w:id="235" w:name="_Toc108166141"/>
      <w:bookmarkStart w:id="236" w:name="_Toc108774196"/>
      <w:bookmarkStart w:id="237" w:name="_Toc202359198"/>
      <w:r w:rsidRPr="35D2ED7C">
        <w:rPr>
          <w:lang w:val="en-US"/>
        </w:rPr>
        <w:t>Reference Requirements</w:t>
      </w:r>
      <w:bookmarkEnd w:id="235"/>
      <w:bookmarkEnd w:id="236"/>
      <w:bookmarkEnd w:id="237"/>
    </w:p>
    <w:p w14:paraId="4B6EFE6D" w14:textId="0554597A" w:rsidR="006A0F20" w:rsidRPr="002A3FF7" w:rsidRDefault="006A0F20" w:rsidP="006A0F20">
      <w:pPr>
        <w:rPr>
          <w:lang w:val="en-GB"/>
        </w:rPr>
      </w:pPr>
      <w:r w:rsidRPr="000865CF">
        <w:t>For detailed requirements</w:t>
      </w:r>
      <w:r w:rsidRPr="00FA15AB">
        <w:t xml:space="preserve">, refer to the </w:t>
      </w:r>
      <w:r w:rsidRPr="009A5B97">
        <w:t xml:space="preserve">section </w:t>
      </w:r>
      <w:r w:rsidR="000D6674">
        <w:t>10</w:t>
      </w:r>
      <w:r w:rsidRPr="009A5B97">
        <w:t xml:space="preserve">.1.3 in </w:t>
      </w:r>
      <w:r w:rsidRPr="00FA15AB">
        <w:t>ORAN-WG8.AAD</w:t>
      </w:r>
      <w:r>
        <w:t xml:space="preserve"> </w:t>
      </w:r>
      <w:r>
        <w:fldChar w:fldCharType="begin"/>
      </w:r>
      <w:r>
        <w:instrText xml:space="preserve"> REF _Ref22205352 \r \h </w:instrText>
      </w:r>
      <w:r>
        <w:fldChar w:fldCharType="separate"/>
      </w:r>
      <w:r w:rsidR="00F74837">
        <w:t>[1]</w:t>
      </w:r>
      <w:r>
        <w:fldChar w:fldCharType="end"/>
      </w:r>
      <w:r w:rsidRPr="009A5B97">
        <w:t>.</w:t>
      </w:r>
    </w:p>
    <w:p w14:paraId="2E752D3F" w14:textId="77777777" w:rsidR="006A0F20" w:rsidRPr="0045245B" w:rsidRDefault="149D96E3" w:rsidP="006A0F20">
      <w:pPr>
        <w:pStyle w:val="Heading3"/>
        <w:rPr>
          <w:lang w:val="en-US"/>
        </w:rPr>
      </w:pPr>
      <w:bookmarkStart w:id="238" w:name="_Toc108166142"/>
      <w:bookmarkStart w:id="239" w:name="_Toc108774197"/>
      <w:bookmarkStart w:id="240" w:name="_Toc202359199"/>
      <w:r w:rsidRPr="35D2ED7C">
        <w:rPr>
          <w:lang w:val="en-US"/>
        </w:rPr>
        <w:t>Initial Condition</w:t>
      </w:r>
      <w:bookmarkEnd w:id="238"/>
      <w:bookmarkEnd w:id="239"/>
      <w:bookmarkEnd w:id="240"/>
    </w:p>
    <w:p w14:paraId="60558CCC" w14:textId="77777777" w:rsidR="006A0F20" w:rsidRPr="00102A22" w:rsidRDefault="006A0F20" w:rsidP="006A0F20">
      <w:r>
        <w:rPr>
          <w:lang w:val="en-GB"/>
        </w:rPr>
        <w:t>Following are the preconditions for this test.</w:t>
      </w:r>
    </w:p>
    <w:p w14:paraId="4EF5B711" w14:textId="07A26AE3" w:rsidR="24E2B3C1" w:rsidRDefault="24E2B3C1" w:rsidP="00F57250">
      <w:pPr>
        <w:pStyle w:val="b0"/>
      </w:pPr>
      <w:r>
        <w:t>Physical interface of DHCP(v4/v6) server, DNS server, CA/RA server, SMO, O-DU and O-RU is connected.</w:t>
      </w:r>
    </w:p>
    <w:p w14:paraId="65E3B21E" w14:textId="3B7AF259" w:rsidR="24E2B3C1" w:rsidRDefault="24E2B3C1" w:rsidP="00F57250">
      <w:pPr>
        <w:pStyle w:val="b0"/>
      </w:pPr>
      <w:r>
        <w:t>NETCONF client is operational.</w:t>
      </w:r>
    </w:p>
    <w:p w14:paraId="4FB1F499" w14:textId="6AB192E0" w:rsidR="00B51D19" w:rsidRPr="00880A8E" w:rsidRDefault="00B51D19" w:rsidP="00F57250">
      <w:pPr>
        <w:pStyle w:val="b0"/>
        <w:rPr>
          <w:color w:val="4472C4" w:themeColor="accent1"/>
        </w:rPr>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1A72AF36" w14:textId="020E3F7C" w:rsidR="00224571" w:rsidRDefault="00224571" w:rsidP="00F57250">
      <w:pPr>
        <w:pStyle w:val="b0"/>
      </w:pPr>
      <w:r>
        <w:t>O-DU is physically installed. It is assumed that when Power-ON the O-DU, the NETCONF Server is started or when the O-DU is restarted, the NETCONF Server is restarted.</w:t>
      </w:r>
    </w:p>
    <w:p w14:paraId="582C61FD" w14:textId="2C656101" w:rsidR="4C8DD0D2" w:rsidRDefault="4C8DD0D2" w:rsidP="00F57250">
      <w:pPr>
        <w:pStyle w:val="b0"/>
      </w:pPr>
      <w:r>
        <w:t xml:space="preserve">O-DU and O-RU to time synchronize using one of the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131D60A4" w14:textId="77777777" w:rsidR="006A0F20" w:rsidRPr="0045245B" w:rsidRDefault="149D96E3" w:rsidP="006A0F20">
      <w:pPr>
        <w:pStyle w:val="Heading3"/>
        <w:rPr>
          <w:lang w:val="en-US"/>
        </w:rPr>
      </w:pPr>
      <w:bookmarkStart w:id="241" w:name="_Ref31808046"/>
      <w:bookmarkStart w:id="242" w:name="_Toc108166143"/>
      <w:bookmarkStart w:id="243" w:name="_Toc108774198"/>
      <w:bookmarkStart w:id="244" w:name="_Toc202359200"/>
      <w:r w:rsidRPr="35D2ED7C">
        <w:rPr>
          <w:lang w:val="en-US"/>
        </w:rPr>
        <w:t>Test Setup</w:t>
      </w:r>
      <w:bookmarkEnd w:id="241"/>
      <w:r w:rsidRPr="35D2ED7C">
        <w:rPr>
          <w:lang w:val="en-US"/>
        </w:rPr>
        <w:t xml:space="preserve"> and Configuration</w:t>
      </w:r>
      <w:bookmarkEnd w:id="242"/>
      <w:bookmarkEnd w:id="243"/>
      <w:bookmarkEnd w:id="244"/>
    </w:p>
    <w:p w14:paraId="691126D4" w14:textId="627B81F6" w:rsidR="006A0F20" w:rsidRPr="00471CEB" w:rsidRDefault="3769A5A9" w:rsidP="00F57250">
      <w:pPr>
        <w:pStyle w:val="b0"/>
        <w:rPr>
          <w:b/>
          <w:bCs/>
        </w:rPr>
      </w:pPr>
      <w:r w:rsidRPr="58179EF8">
        <w:rPr>
          <w:b/>
          <w:bCs/>
        </w:rPr>
        <w:t>DUTs:</w:t>
      </w:r>
      <w:r>
        <w:tab/>
      </w:r>
      <w:r w:rsidR="296C988A">
        <w:t>single O-DU and single O-CU</w:t>
      </w:r>
      <w:r w:rsidR="5DCADC12">
        <w:t>.</w:t>
      </w:r>
    </w:p>
    <w:p w14:paraId="520B7625" w14:textId="48F8B430" w:rsidR="006A0F20" w:rsidRPr="00471CEB" w:rsidRDefault="3769A5A9" w:rsidP="00F57250">
      <w:pPr>
        <w:pStyle w:val="b0"/>
        <w:rPr>
          <w:b/>
          <w:bCs/>
        </w:rPr>
      </w:pPr>
      <w:r w:rsidRPr="58179EF8">
        <w:rPr>
          <w:b/>
          <w:bCs/>
        </w:rPr>
        <w:t>Testing tools</w:t>
      </w:r>
      <w:r w:rsidR="4B2EDF8C" w:rsidRPr="58179EF8">
        <w:rPr>
          <w:b/>
          <w:bCs/>
        </w:rPr>
        <w:t>:</w:t>
      </w:r>
      <w:r w:rsidRPr="58179EF8">
        <w:rPr>
          <w:b/>
          <w:bCs/>
        </w:rPr>
        <w:t xml:space="preserve"> </w:t>
      </w:r>
      <w:r>
        <w:t>are required for this test scenario:</w:t>
      </w:r>
      <w:r w:rsidRPr="58179EF8">
        <w:rPr>
          <w:b/>
          <w:bCs/>
        </w:rPr>
        <w:t xml:space="preserve"> </w:t>
      </w:r>
    </w:p>
    <w:p w14:paraId="1CC04F32" w14:textId="75F0EB39" w:rsidR="006A0F20" w:rsidRPr="00471CEB" w:rsidRDefault="70309F74" w:rsidP="00F57250">
      <w:pPr>
        <w:pStyle w:val="b0"/>
      </w:pPr>
      <w:r>
        <w:t>Test UEs or UE emulator which can support NR</w:t>
      </w:r>
      <w:r w:rsidR="588D0C4E">
        <w:t>.</w:t>
      </w:r>
    </w:p>
    <w:p w14:paraId="0C0190F0" w14:textId="7A46DA2F" w:rsidR="33103330" w:rsidRDefault="1551E30F" w:rsidP="00F57250">
      <w:pPr>
        <w:pStyle w:val="b0"/>
        <w:rPr>
          <w:rFonts w:eastAsiaTheme="minorEastAsia" w:cstheme="minorBidi"/>
        </w:rPr>
      </w:pPr>
      <w:r>
        <w:t>5G-NR O-RU or O-RU emulator.</w:t>
      </w:r>
    </w:p>
    <w:p w14:paraId="18AAFE45" w14:textId="248DCF64" w:rsidR="006A0F20" w:rsidRPr="00471CEB" w:rsidRDefault="3769A5A9" w:rsidP="00F57250">
      <w:pPr>
        <w:pStyle w:val="b0"/>
      </w:pPr>
      <w:r>
        <w:t xml:space="preserve">5G Core or CN emulator used which supports N1, N2 and </w:t>
      </w:r>
      <w:r w:rsidR="4B357210">
        <w:t>HTTP</w:t>
      </w:r>
      <w:r>
        <w:t xml:space="preserve"> messages</w:t>
      </w:r>
      <w:r w:rsidR="356617E0">
        <w:t>.</w:t>
      </w:r>
    </w:p>
    <w:p w14:paraId="72E94D05" w14:textId="546170AF" w:rsidR="006A0F20" w:rsidRPr="00471CEB" w:rsidRDefault="3769A5A9" w:rsidP="00F57250">
      <w:pPr>
        <w:pStyle w:val="b0"/>
      </w:pPr>
      <w:r>
        <w:t xml:space="preserve">Protocol Analyzer: used to record and observe F1AP, NGAP, </w:t>
      </w:r>
      <w:r w:rsidR="24065D8E">
        <w:t xml:space="preserve">FH-eCPRI, </w:t>
      </w:r>
      <w:r w:rsidR="3B934D01">
        <w:t xml:space="preserve">FAPI, </w:t>
      </w:r>
      <w:r>
        <w:t xml:space="preserve">NAS, </w:t>
      </w:r>
      <w:r w:rsidR="4B357210">
        <w:t>HTTP</w:t>
      </w:r>
      <w:r>
        <w:t>2, PFCP protocol content</w:t>
      </w:r>
      <w:r w:rsidR="356617E0">
        <w:t>.</w:t>
      </w:r>
    </w:p>
    <w:p w14:paraId="7B3C9C3E" w14:textId="2FE6D5C1" w:rsidR="006A0F20" w:rsidRPr="00471CEB" w:rsidRDefault="3769A5A9" w:rsidP="00F57250">
      <w:pPr>
        <w:pStyle w:val="b0"/>
      </w:pPr>
      <w:r>
        <w:t>Configuration:</w:t>
      </w:r>
    </w:p>
    <w:p w14:paraId="18E0A3DD" w14:textId="7E252CF5" w:rsidR="00BD090C"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27398CBB" w14:textId="345EED40" w:rsidR="006A0F20" w:rsidRPr="00471CEB" w:rsidRDefault="3769A5A9" w:rsidP="00F57250">
      <w:pPr>
        <w:pStyle w:val="b0"/>
      </w:pPr>
      <w:r>
        <w:lastRenderedPageBreak/>
        <w:t xml:space="preserve">For details on the MIB and SSB test profiles, refer </w:t>
      </w:r>
      <w:r>
        <w:fldChar w:fldCharType="begin"/>
      </w:r>
      <w:r>
        <w:instrText xml:space="preserve"> REF _Ref32228210 \w \h  \* MERGEFORMAT </w:instrText>
      </w:r>
      <w:r>
        <w:fldChar w:fldCharType="separate"/>
      </w:r>
      <w:r w:rsidR="00F74837">
        <w:t>B.2</w:t>
      </w:r>
      <w:r>
        <w:fldChar w:fldCharType="end"/>
      </w:r>
      <w:r w:rsidR="3345C340">
        <w:t>.</w:t>
      </w:r>
      <w:r w:rsidR="4F386A06">
        <w:t>1</w:t>
      </w:r>
      <w:r w:rsidR="3345C340">
        <w:t>.</w:t>
      </w:r>
    </w:p>
    <w:p w14:paraId="65D8BC98" w14:textId="77777777" w:rsidR="006A0F20" w:rsidRPr="00FB11EB" w:rsidRDefault="006A0F20" w:rsidP="006A0F20">
      <w:pPr>
        <w:rPr>
          <w:lang w:val="en-GB"/>
        </w:rPr>
      </w:pPr>
    </w:p>
    <w:p w14:paraId="46C80B2E" w14:textId="77777777" w:rsidR="006A0F20" w:rsidRPr="0045245B" w:rsidRDefault="149D96E3" w:rsidP="006A0F20">
      <w:pPr>
        <w:pStyle w:val="Heading3"/>
        <w:rPr>
          <w:lang w:val="en-US"/>
        </w:rPr>
      </w:pPr>
      <w:bookmarkStart w:id="245" w:name="_Toc108166144"/>
      <w:bookmarkStart w:id="246" w:name="_Toc108774199"/>
      <w:bookmarkStart w:id="247" w:name="_Toc202359201"/>
      <w:r w:rsidRPr="35D2ED7C">
        <w:rPr>
          <w:lang w:val="en-US"/>
        </w:rPr>
        <w:t>Test Procedure</w:t>
      </w:r>
      <w:bookmarkEnd w:id="245"/>
      <w:bookmarkEnd w:id="246"/>
      <w:bookmarkEnd w:id="247"/>
    </w:p>
    <w:p w14:paraId="0361B623" w14:textId="4AB124A5" w:rsidR="006A0F20" w:rsidRPr="00170604" w:rsidRDefault="006A0F20" w:rsidP="006A0F20">
      <w:r>
        <w:t xml:space="preserve">The following table describes the test procedures for </w:t>
      </w:r>
      <w:r w:rsidRPr="00ED5971">
        <w:t>SystemInformation-</w:t>
      </w:r>
      <w:r w:rsidR="00FB3FEB">
        <w:t>SIB1</w:t>
      </w:r>
      <w:r>
        <w:t>.</w:t>
      </w:r>
    </w:p>
    <w:p w14:paraId="569508B2" w14:textId="17BFA537" w:rsidR="006A0F20" w:rsidRPr="00B642F6" w:rsidRDefault="006A0F20" w:rsidP="006A0F20">
      <w:pPr>
        <w:pStyle w:val="Caption"/>
        <w:rPr>
          <w:lang w:val="en-GB"/>
        </w:rPr>
      </w:pPr>
      <w:bookmarkStart w:id="248" w:name="_Toc35513066"/>
      <w:bookmarkStart w:id="249" w:name="_Toc108166555"/>
      <w:bookmarkStart w:id="250" w:name="_Toc202359055"/>
      <w:r>
        <w:t xml:space="preserve">Table </w:t>
      </w:r>
      <w:r>
        <w:fldChar w:fldCharType="begin"/>
      </w:r>
      <w:r>
        <w:instrText>STYLEREF 2 \s</w:instrText>
      </w:r>
      <w:r>
        <w:fldChar w:fldCharType="separate"/>
      </w:r>
      <w:r w:rsidR="00F74837">
        <w:rPr>
          <w:noProof/>
        </w:rPr>
        <w:t>7.4</w:t>
      </w:r>
      <w:r>
        <w:fldChar w:fldCharType="end"/>
      </w:r>
      <w:r w:rsidR="009B29E4">
        <w:noBreakHyphen/>
      </w:r>
      <w:r>
        <w:fldChar w:fldCharType="begin"/>
      </w:r>
      <w:r>
        <w:instrText>SEQ Table \* ARABIC \s 2</w:instrText>
      </w:r>
      <w:r>
        <w:fldChar w:fldCharType="separate"/>
      </w:r>
      <w:r w:rsidR="00F74837">
        <w:rPr>
          <w:noProof/>
        </w:rPr>
        <w:t>1</w:t>
      </w:r>
      <w:r>
        <w:fldChar w:fldCharType="end"/>
      </w:r>
      <w:r>
        <w:t>:</w:t>
      </w:r>
      <w:r>
        <w:rPr>
          <w:lang w:val="en-GB"/>
        </w:rPr>
        <w:t xml:space="preserve"> SystemInformation-SIB</w:t>
      </w:r>
      <w:bookmarkEnd w:id="248"/>
      <w:r w:rsidR="00EA3A2A">
        <w:rPr>
          <w:lang w:val="en-GB"/>
        </w:rPr>
        <w:t>1</w:t>
      </w:r>
      <w:bookmarkEnd w:id="249"/>
      <w:bookmarkEnd w:id="250"/>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3"/>
        <w:gridCol w:w="2892"/>
        <w:gridCol w:w="1440"/>
        <w:gridCol w:w="4609"/>
      </w:tblGrid>
      <w:tr w:rsidR="006A0F20" w:rsidRPr="00E24151" w14:paraId="279BCBBA" w14:textId="77777777" w:rsidTr="50E62403">
        <w:trPr>
          <w:trHeight w:val="249"/>
        </w:trPr>
        <w:tc>
          <w:tcPr>
            <w:tcW w:w="613" w:type="dxa"/>
            <w:shd w:val="clear" w:color="auto" w:fill="D9D9D9" w:themeFill="background1" w:themeFillShade="D9"/>
            <w:tcMar>
              <w:top w:w="0" w:type="dxa"/>
              <w:left w:w="108" w:type="dxa"/>
              <w:bottom w:w="0" w:type="dxa"/>
              <w:right w:w="108" w:type="dxa"/>
            </w:tcMar>
          </w:tcPr>
          <w:p w14:paraId="2E7B8668" w14:textId="77777777" w:rsidR="006A0F20" w:rsidRPr="00265967" w:rsidRDefault="006A0F20" w:rsidP="00525298">
            <w:pPr>
              <w:pStyle w:val="TAH"/>
              <w:keepNext w:val="0"/>
              <w:keepLines w:val="0"/>
              <w:spacing w:line="252" w:lineRule="auto"/>
              <w:rPr>
                <w:rFonts w:cs="Arial"/>
                <w:szCs w:val="18"/>
              </w:rPr>
            </w:pPr>
            <w:r w:rsidRPr="00265967">
              <w:rPr>
                <w:rFonts w:cs="Arial"/>
                <w:szCs w:val="18"/>
              </w:rPr>
              <w:t>St.</w:t>
            </w:r>
          </w:p>
        </w:tc>
        <w:tc>
          <w:tcPr>
            <w:tcW w:w="2892" w:type="dxa"/>
            <w:shd w:val="clear" w:color="auto" w:fill="D9D9D9" w:themeFill="background1" w:themeFillShade="D9"/>
            <w:tcMar>
              <w:top w:w="0" w:type="dxa"/>
              <w:left w:w="108" w:type="dxa"/>
              <w:bottom w:w="0" w:type="dxa"/>
              <w:right w:w="108" w:type="dxa"/>
            </w:tcMar>
          </w:tcPr>
          <w:p w14:paraId="53E01347" w14:textId="77777777" w:rsidR="006A0F20" w:rsidRPr="00265967" w:rsidRDefault="006A0F20" w:rsidP="00525298">
            <w:pPr>
              <w:pStyle w:val="TAH"/>
              <w:keepNext w:val="0"/>
              <w:keepLines w:val="0"/>
              <w:spacing w:line="252" w:lineRule="auto"/>
              <w:rPr>
                <w:rFonts w:cs="Arial"/>
                <w:szCs w:val="18"/>
              </w:rPr>
            </w:pPr>
            <w:r w:rsidRPr="00265967">
              <w:rPr>
                <w:rFonts w:cs="Arial"/>
                <w:szCs w:val="18"/>
              </w:rPr>
              <w:t>Procedure</w:t>
            </w:r>
          </w:p>
        </w:tc>
        <w:tc>
          <w:tcPr>
            <w:tcW w:w="1440" w:type="dxa"/>
            <w:shd w:val="clear" w:color="auto" w:fill="D9D9D9" w:themeFill="background1" w:themeFillShade="D9"/>
            <w:tcMar>
              <w:top w:w="0" w:type="dxa"/>
              <w:left w:w="108" w:type="dxa"/>
              <w:bottom w:w="0" w:type="dxa"/>
              <w:right w:w="108" w:type="dxa"/>
            </w:tcMar>
            <w:hideMark/>
          </w:tcPr>
          <w:p w14:paraId="56508048" w14:textId="1C17D2F9" w:rsidR="006A0F20" w:rsidRPr="00922E20" w:rsidRDefault="006C3E55" w:rsidP="00525298">
            <w:pPr>
              <w:pStyle w:val="TAH"/>
              <w:keepNext w:val="0"/>
              <w:keepLines w:val="0"/>
              <w:spacing w:line="252" w:lineRule="auto"/>
              <w:jc w:val="left"/>
              <w:rPr>
                <w:rFonts w:cs="Arial"/>
                <w:szCs w:val="18"/>
              </w:rPr>
            </w:pPr>
            <w:r w:rsidRPr="00922E20">
              <w:rPr>
                <w:rFonts w:cs="Arial"/>
                <w:szCs w:val="18"/>
              </w:rPr>
              <w:t>Msg Flow</w:t>
            </w:r>
          </w:p>
        </w:tc>
        <w:tc>
          <w:tcPr>
            <w:tcW w:w="4609" w:type="dxa"/>
            <w:shd w:val="clear" w:color="auto" w:fill="D9D9D9" w:themeFill="background1" w:themeFillShade="D9"/>
            <w:tcMar>
              <w:top w:w="0" w:type="dxa"/>
              <w:left w:w="108" w:type="dxa"/>
              <w:bottom w:w="0" w:type="dxa"/>
              <w:right w:w="108" w:type="dxa"/>
            </w:tcMar>
            <w:hideMark/>
          </w:tcPr>
          <w:p w14:paraId="69561CCD" w14:textId="77777777" w:rsidR="006A0F20" w:rsidRPr="00265967" w:rsidRDefault="006A0F20" w:rsidP="00525298">
            <w:pPr>
              <w:pStyle w:val="TAH"/>
              <w:keepNext w:val="0"/>
              <w:keepLines w:val="0"/>
              <w:spacing w:line="252" w:lineRule="auto"/>
              <w:rPr>
                <w:rFonts w:cs="Arial"/>
                <w:szCs w:val="18"/>
              </w:rPr>
            </w:pPr>
            <w:r w:rsidRPr="00265967">
              <w:rPr>
                <w:rFonts w:cs="Arial"/>
                <w:szCs w:val="18"/>
              </w:rPr>
              <w:t>Expected Output</w:t>
            </w:r>
          </w:p>
        </w:tc>
      </w:tr>
      <w:tr w:rsidR="3B7F2BE2" w14:paraId="6D712C5D" w14:textId="77777777" w:rsidTr="50E62403">
        <w:trPr>
          <w:trHeight w:val="1274"/>
        </w:trPr>
        <w:tc>
          <w:tcPr>
            <w:tcW w:w="613" w:type="dxa"/>
            <w:tcMar>
              <w:top w:w="0" w:type="dxa"/>
              <w:left w:w="108" w:type="dxa"/>
              <w:bottom w:w="0" w:type="dxa"/>
              <w:right w:w="108" w:type="dxa"/>
            </w:tcMar>
            <w:hideMark/>
          </w:tcPr>
          <w:p w14:paraId="3E4EA4BA" w14:textId="7A4C14E0" w:rsidR="3B7F2BE2" w:rsidRPr="00D51C05" w:rsidRDefault="7B7D1021" w:rsidP="50E62403">
            <w:pPr>
              <w:pStyle w:val="TAC"/>
              <w:rPr>
                <w:rFonts w:cs="Arial"/>
              </w:rPr>
            </w:pPr>
            <w:r w:rsidRPr="00D51C05">
              <w:rPr>
                <w:rFonts w:cs="Arial"/>
              </w:rPr>
              <w:t>1.</w:t>
            </w:r>
          </w:p>
        </w:tc>
        <w:tc>
          <w:tcPr>
            <w:tcW w:w="2892" w:type="dxa"/>
            <w:tcMar>
              <w:top w:w="0" w:type="dxa"/>
              <w:left w:w="108" w:type="dxa"/>
              <w:bottom w:w="0" w:type="dxa"/>
              <w:right w:w="108" w:type="dxa"/>
            </w:tcMar>
            <w:hideMark/>
          </w:tcPr>
          <w:p w14:paraId="3E9EF087" w14:textId="1DF99F85" w:rsidR="3B7F2BE2" w:rsidRPr="00D51C05" w:rsidRDefault="7B7D1021" w:rsidP="50E62403">
            <w:pPr>
              <w:pStyle w:val="TAL"/>
              <w:rPr>
                <w:rFonts w:cs="Arial"/>
              </w:rPr>
            </w:pPr>
            <w:r w:rsidRPr="00D51C05">
              <w:rPr>
                <w:rFonts w:cs="Arial"/>
              </w:rPr>
              <w:t>SMO sends Cell Configuration to O-DU.</w:t>
            </w:r>
          </w:p>
        </w:tc>
        <w:tc>
          <w:tcPr>
            <w:tcW w:w="1440" w:type="dxa"/>
            <w:tcMar>
              <w:top w:w="0" w:type="dxa"/>
              <w:left w:w="108" w:type="dxa"/>
              <w:bottom w:w="0" w:type="dxa"/>
              <w:right w:w="108" w:type="dxa"/>
            </w:tcMar>
          </w:tcPr>
          <w:p w14:paraId="558BB7F9" w14:textId="5B239397" w:rsidR="3B7F2BE2" w:rsidRPr="00FA3AE9" w:rsidRDefault="7B7D1021" w:rsidP="50E62403">
            <w:pPr>
              <w:pStyle w:val="TAC"/>
              <w:jc w:val="left"/>
              <w:rPr>
                <w:color w:val="4472C4" w:themeColor="accent1"/>
              </w:rPr>
            </w:pPr>
            <w:r w:rsidRPr="00004BEB">
              <w:rPr>
                <w:rFonts w:ascii="Times New Roman" w:eastAsia="Times New Roman" w:hAnsi="Times New Roman"/>
                <w:b/>
                <w:bCs/>
                <w:sz w:val="20"/>
              </w:rPr>
              <w:t xml:space="preserve">O-DU </w:t>
            </w:r>
            <w:r w:rsidRPr="00004BEB">
              <w:rPr>
                <w:rFonts w:ascii="Wingdings" w:eastAsia="Wingdings" w:hAnsi="Wingdings" w:cs="Wingdings"/>
                <w:b/>
                <w:bCs/>
                <w:sz w:val="20"/>
              </w:rPr>
              <w:t>ß</w:t>
            </w:r>
            <w:r w:rsidRPr="00004BEB">
              <w:rPr>
                <w:rFonts w:ascii="Times New Roman" w:eastAsia="Times New Roman" w:hAnsi="Times New Roman"/>
                <w:b/>
                <w:bCs/>
                <w:sz w:val="20"/>
              </w:rPr>
              <w:t xml:space="preserve"> SMO</w:t>
            </w:r>
          </w:p>
        </w:tc>
        <w:tc>
          <w:tcPr>
            <w:tcW w:w="4609" w:type="dxa"/>
            <w:tcMar>
              <w:top w:w="0" w:type="dxa"/>
              <w:left w:w="108" w:type="dxa"/>
              <w:bottom w:w="0" w:type="dxa"/>
              <w:right w:w="108" w:type="dxa"/>
            </w:tcMar>
          </w:tcPr>
          <w:p w14:paraId="14925764" w14:textId="39685F9B" w:rsidR="3B7F2BE2" w:rsidRPr="00FA3AE9" w:rsidRDefault="2C81B6DD" w:rsidP="50E62403">
            <w:pPr>
              <w:pStyle w:val="TAC"/>
              <w:spacing w:line="259" w:lineRule="auto"/>
              <w:jc w:val="left"/>
              <w:rPr>
                <w:rFonts w:cs="Arial"/>
                <w:color w:val="4472C4" w:themeColor="accent1"/>
              </w:rPr>
            </w:pPr>
            <w:r w:rsidRPr="00004BEB">
              <w:rPr>
                <w:rFonts w:cs="Arial"/>
              </w:rPr>
              <w:t>Verify the following configuration is carried between SMO to O-DU-OAM-Agent (O1 interface) and O-DU-OAM-Agent to MAC:</w:t>
            </w:r>
          </w:p>
          <w:p w14:paraId="36C4881F" w14:textId="71663EE4" w:rsidR="3B7F2BE2" w:rsidRPr="00955872" w:rsidRDefault="2187036B" w:rsidP="00003A82">
            <w:pPr>
              <w:pStyle w:val="TAL"/>
              <w:numPr>
                <w:ilvl w:val="0"/>
                <w:numId w:val="2"/>
              </w:numPr>
              <w:rPr>
                <w:rFonts w:cs="Arial"/>
              </w:rPr>
            </w:pPr>
            <w:r w:rsidRPr="00955872">
              <w:rPr>
                <w:rFonts w:cs="Arial"/>
              </w:rPr>
              <w:t>Carrier Configuration</w:t>
            </w:r>
          </w:p>
          <w:p w14:paraId="2AD36FD2" w14:textId="7CFF57C0" w:rsidR="3B7F2BE2" w:rsidRPr="00955872" w:rsidRDefault="2187036B" w:rsidP="00003A82">
            <w:pPr>
              <w:pStyle w:val="TAL"/>
              <w:numPr>
                <w:ilvl w:val="0"/>
                <w:numId w:val="2"/>
              </w:numPr>
              <w:rPr>
                <w:rFonts w:cs="Arial"/>
              </w:rPr>
            </w:pPr>
            <w:r w:rsidRPr="00955872">
              <w:rPr>
                <w:rFonts w:cs="Arial"/>
              </w:rPr>
              <w:t>Cell Configuration</w:t>
            </w:r>
          </w:p>
          <w:p w14:paraId="798E1A65" w14:textId="764A3004" w:rsidR="3B7F2BE2" w:rsidRPr="00955872" w:rsidRDefault="7B7D1021" w:rsidP="00003A82">
            <w:pPr>
              <w:pStyle w:val="TAL"/>
              <w:numPr>
                <w:ilvl w:val="0"/>
                <w:numId w:val="2"/>
              </w:numPr>
              <w:rPr>
                <w:rFonts w:cs="Arial"/>
              </w:rPr>
            </w:pPr>
            <w:r w:rsidRPr="00955872">
              <w:rPr>
                <w:rFonts w:cs="Arial"/>
              </w:rPr>
              <w:t>SSB Configuration</w:t>
            </w:r>
          </w:p>
          <w:p w14:paraId="555FFD9C" w14:textId="641B1BB7" w:rsidR="7F422230" w:rsidRPr="00955872" w:rsidRDefault="437144AE" w:rsidP="00003A82">
            <w:pPr>
              <w:pStyle w:val="TAL"/>
              <w:numPr>
                <w:ilvl w:val="0"/>
                <w:numId w:val="2"/>
              </w:numPr>
              <w:rPr>
                <w:rFonts w:cs="Arial"/>
              </w:rPr>
            </w:pPr>
            <w:r w:rsidRPr="00955872">
              <w:rPr>
                <w:rFonts w:cs="Arial"/>
              </w:rPr>
              <w:t>CSI-RS Configuration</w:t>
            </w:r>
          </w:p>
          <w:p w14:paraId="0FA2287B" w14:textId="77DF888C" w:rsidR="3B7F2BE2" w:rsidRPr="00955872" w:rsidRDefault="7DF80F21" w:rsidP="00003A82">
            <w:pPr>
              <w:pStyle w:val="TAL"/>
              <w:numPr>
                <w:ilvl w:val="0"/>
                <w:numId w:val="2"/>
              </w:numPr>
              <w:rPr>
                <w:rFonts w:cs="Arial"/>
              </w:rPr>
            </w:pPr>
            <w:r w:rsidRPr="00955872">
              <w:rPr>
                <w:rFonts w:cs="Arial"/>
              </w:rPr>
              <w:t>PRACH Configuration</w:t>
            </w:r>
          </w:p>
          <w:p w14:paraId="049079D7" w14:textId="460DC15E" w:rsidR="3B7F2BE2" w:rsidRPr="00955872" w:rsidRDefault="7DF80F21" w:rsidP="00003A82">
            <w:pPr>
              <w:pStyle w:val="TAL"/>
              <w:numPr>
                <w:ilvl w:val="0"/>
                <w:numId w:val="2"/>
              </w:numPr>
              <w:rPr>
                <w:rFonts w:cs="Arial"/>
              </w:rPr>
            </w:pPr>
            <w:r w:rsidRPr="00955872">
              <w:rPr>
                <w:rFonts w:cs="Arial"/>
              </w:rPr>
              <w:t>TDD Configuration</w:t>
            </w:r>
          </w:p>
          <w:p w14:paraId="2B084EC1" w14:textId="3200A2B9" w:rsidR="3B7F2BE2" w:rsidRPr="00FA3AE9" w:rsidRDefault="3B7F2BE2" w:rsidP="50E62403">
            <w:pPr>
              <w:pStyle w:val="TAL"/>
              <w:rPr>
                <w:color w:val="4472C4" w:themeColor="accent1"/>
              </w:rPr>
            </w:pPr>
          </w:p>
        </w:tc>
      </w:tr>
      <w:tr w:rsidR="3B7F2BE2" w14:paraId="03F93227" w14:textId="77777777" w:rsidTr="00004BEB">
        <w:trPr>
          <w:trHeight w:val="3480"/>
        </w:trPr>
        <w:tc>
          <w:tcPr>
            <w:tcW w:w="613" w:type="dxa"/>
            <w:tcMar>
              <w:top w:w="0" w:type="dxa"/>
              <w:left w:w="108" w:type="dxa"/>
              <w:bottom w:w="0" w:type="dxa"/>
              <w:right w:w="108" w:type="dxa"/>
            </w:tcMar>
            <w:hideMark/>
          </w:tcPr>
          <w:p w14:paraId="63656547" w14:textId="071B65F6" w:rsidR="3B7F2BE2" w:rsidRPr="00D51C05" w:rsidRDefault="7B7D1021" w:rsidP="50E62403">
            <w:pPr>
              <w:pStyle w:val="TAC"/>
              <w:rPr>
                <w:rFonts w:cs="Arial"/>
              </w:rPr>
            </w:pPr>
            <w:r w:rsidRPr="00D51C05">
              <w:rPr>
                <w:rFonts w:cs="Arial"/>
              </w:rPr>
              <w:t>2.</w:t>
            </w:r>
          </w:p>
        </w:tc>
        <w:tc>
          <w:tcPr>
            <w:tcW w:w="2892" w:type="dxa"/>
            <w:tcMar>
              <w:top w:w="0" w:type="dxa"/>
              <w:left w:w="108" w:type="dxa"/>
              <w:bottom w:w="0" w:type="dxa"/>
              <w:right w:w="108" w:type="dxa"/>
            </w:tcMar>
            <w:hideMark/>
          </w:tcPr>
          <w:p w14:paraId="0389A454" w14:textId="7097D9D9" w:rsidR="3B7F2BE2" w:rsidRPr="00D51C05" w:rsidRDefault="7B7D1021" w:rsidP="50E62403">
            <w:pPr>
              <w:pStyle w:val="TAL"/>
              <w:rPr>
                <w:rFonts w:cs="Arial"/>
              </w:rPr>
            </w:pPr>
            <w:r w:rsidRPr="00D51C05">
              <w:rPr>
                <w:rFonts w:cs="Arial"/>
              </w:rPr>
              <w:t>Cell bring-up</w:t>
            </w:r>
            <w:r w:rsidR="00D51C05">
              <w:rPr>
                <w:rFonts w:cs="Arial"/>
              </w:rPr>
              <w:t>.</w:t>
            </w:r>
          </w:p>
        </w:tc>
        <w:tc>
          <w:tcPr>
            <w:tcW w:w="1440" w:type="dxa"/>
            <w:tcMar>
              <w:top w:w="0" w:type="dxa"/>
              <w:left w:w="108" w:type="dxa"/>
              <w:bottom w:w="0" w:type="dxa"/>
              <w:right w:w="108" w:type="dxa"/>
            </w:tcMar>
          </w:tcPr>
          <w:p w14:paraId="1B389F0A" w14:textId="191D9B87" w:rsidR="3B7F2BE2" w:rsidRPr="00FA3AE9" w:rsidRDefault="7B7D1021" w:rsidP="50E62403">
            <w:pPr>
              <w:pStyle w:val="TAC"/>
              <w:jc w:val="left"/>
              <w:rPr>
                <w:color w:val="4472C4" w:themeColor="accent1"/>
              </w:rPr>
            </w:pPr>
            <w:r w:rsidRPr="00004BEB">
              <w:rPr>
                <w:rFonts w:ascii="Times New Roman" w:eastAsia="Times New Roman" w:hAnsi="Times New Roman"/>
                <w:b/>
                <w:bCs/>
                <w:sz w:val="20"/>
              </w:rPr>
              <w:t>O-DU/O-RU</w:t>
            </w:r>
          </w:p>
        </w:tc>
        <w:tc>
          <w:tcPr>
            <w:tcW w:w="4609" w:type="dxa"/>
            <w:tcMar>
              <w:top w:w="0" w:type="dxa"/>
              <w:left w:w="108" w:type="dxa"/>
              <w:bottom w:w="0" w:type="dxa"/>
              <w:right w:w="108" w:type="dxa"/>
            </w:tcMar>
          </w:tcPr>
          <w:p w14:paraId="7471ED2E" w14:textId="39442B9A" w:rsidR="3B7F2BE2" w:rsidRPr="00FA3AE9" w:rsidRDefault="6F973E4F" w:rsidP="50E62403">
            <w:pPr>
              <w:pStyle w:val="TAC"/>
              <w:spacing w:line="259" w:lineRule="auto"/>
              <w:jc w:val="left"/>
              <w:rPr>
                <w:rFonts w:cs="Arial"/>
                <w:color w:val="4472C4" w:themeColor="accent1"/>
              </w:rPr>
            </w:pPr>
            <w:r w:rsidRPr="00004BEB">
              <w:rPr>
                <w:rFonts w:cs="Arial"/>
              </w:rPr>
              <w:t>Verify cell bring-up is successful with the configuration that has been received from SMO.</w:t>
            </w:r>
          </w:p>
          <w:p w14:paraId="3078AECF" w14:textId="13CAC9C8" w:rsidR="3B7F2BE2" w:rsidRPr="00FA3AE9" w:rsidRDefault="3B7F2BE2" w:rsidP="50E62403">
            <w:pPr>
              <w:pStyle w:val="TAC"/>
              <w:spacing w:line="259" w:lineRule="auto"/>
              <w:jc w:val="left"/>
              <w:rPr>
                <w:rFonts w:cs="Arial"/>
                <w:color w:val="4472C4" w:themeColor="accent1"/>
              </w:rPr>
            </w:pPr>
          </w:p>
          <w:p w14:paraId="1B9CEB60" w14:textId="1273311C" w:rsidR="3B7F2BE2" w:rsidRPr="00FA3AE9" w:rsidRDefault="268ABF81" w:rsidP="50E62403">
            <w:pPr>
              <w:pStyle w:val="TAC"/>
              <w:spacing w:line="259" w:lineRule="auto"/>
              <w:jc w:val="left"/>
              <w:rPr>
                <w:rFonts w:cs="Arial"/>
              </w:rPr>
            </w:pPr>
            <w:r w:rsidRPr="50E62403">
              <w:rPr>
                <w:rFonts w:cs="Arial"/>
              </w:rPr>
              <w:t xml:space="preserve">Verify O-DU sends carrier configuration and mandatory cell configuration to O-RU and </w:t>
            </w:r>
            <w:r w:rsidR="00A42744">
              <w:rPr>
                <w:rFonts w:cs="Arial"/>
              </w:rPr>
              <w:t>ensures</w:t>
            </w:r>
            <w:r w:rsidRPr="50E62403">
              <w:rPr>
                <w:rFonts w:cs="Arial"/>
              </w:rPr>
              <w:t xml:space="preserve"> that O-RU carrier-state is set to ACTIVE and sync-state is set to LOCKED. </w:t>
            </w:r>
          </w:p>
          <w:p w14:paraId="597AA172" w14:textId="6B68F526" w:rsidR="3B7F2BE2" w:rsidRPr="00FA3AE9" w:rsidRDefault="268ABF81" w:rsidP="00004BEB">
            <w:pPr>
              <w:pStyle w:val="TAC"/>
              <w:spacing w:line="259" w:lineRule="auto"/>
              <w:jc w:val="left"/>
            </w:pPr>
            <w:r w:rsidRPr="50E62403">
              <w:rPr>
                <w:rFonts w:cs="Arial"/>
              </w:rPr>
              <w:t xml:space="preserve"> </w:t>
            </w:r>
          </w:p>
          <w:p w14:paraId="703C4975" w14:textId="4E196E06" w:rsidR="3B7F2BE2" w:rsidRPr="00004BEB" w:rsidRDefault="268ABF81" w:rsidP="00004BEB">
            <w:pPr>
              <w:pStyle w:val="TAC"/>
              <w:spacing w:line="259" w:lineRule="auto"/>
              <w:jc w:val="left"/>
            </w:pPr>
            <w:r w:rsidRPr="50E62403">
              <w:rPr>
                <w:rFonts w:cs="Arial"/>
              </w:rPr>
              <w:t xml:space="preserve">O-DU monitors the synchronization-state-change notification periodically to ensure that O-RU is in LOCKED state and available for CU-plane </w:t>
            </w:r>
            <w:r w:rsidRPr="00955872">
              <w:rPr>
                <w:rFonts w:cs="Arial"/>
              </w:rPr>
              <w:t>communication</w:t>
            </w:r>
            <w:r w:rsidR="034CE268" w:rsidRPr="00955872">
              <w:rPr>
                <w:rFonts w:cs="Arial"/>
              </w:rPr>
              <w:t xml:space="preserve">, </w:t>
            </w:r>
            <w:r w:rsidR="034CE268" w:rsidRPr="00955872">
              <w:rPr>
                <w:rFonts w:eastAsia="Arial" w:cs="Arial"/>
                <w:szCs w:val="18"/>
              </w:rPr>
              <w:t xml:space="preserve">as described in section 13.1 of </w:t>
            </w:r>
            <w:r w:rsidR="00955872">
              <w:rPr>
                <w:rFonts w:eastAsia="Arial" w:cs="Arial"/>
                <w:szCs w:val="18"/>
              </w:rPr>
              <w:fldChar w:fldCharType="begin"/>
            </w:r>
            <w:r w:rsidR="00955872">
              <w:rPr>
                <w:rFonts w:eastAsia="Arial" w:cs="Arial"/>
                <w:szCs w:val="18"/>
              </w:rPr>
              <w:instrText xml:space="preserve"> REF _Ref97212545 \r \h </w:instrText>
            </w:r>
            <w:r w:rsidR="00D51C05">
              <w:rPr>
                <w:rFonts w:eastAsia="Arial" w:cs="Arial"/>
                <w:szCs w:val="18"/>
              </w:rPr>
              <w:instrText xml:space="preserve"> \* MERGEFORMAT </w:instrText>
            </w:r>
            <w:r w:rsidR="00955872">
              <w:rPr>
                <w:rFonts w:eastAsia="Arial" w:cs="Arial"/>
                <w:szCs w:val="18"/>
              </w:rPr>
            </w:r>
            <w:r w:rsidR="00955872">
              <w:rPr>
                <w:rFonts w:eastAsia="Arial" w:cs="Arial"/>
                <w:szCs w:val="18"/>
              </w:rPr>
              <w:fldChar w:fldCharType="separate"/>
            </w:r>
            <w:r w:rsidR="00F74837">
              <w:rPr>
                <w:rFonts w:eastAsia="Arial" w:cs="Arial"/>
                <w:szCs w:val="18"/>
              </w:rPr>
              <w:t>[24]</w:t>
            </w:r>
            <w:r w:rsidR="00955872">
              <w:rPr>
                <w:rFonts w:eastAsia="Arial" w:cs="Arial"/>
                <w:szCs w:val="18"/>
              </w:rPr>
              <w:fldChar w:fldCharType="end"/>
            </w:r>
            <w:r w:rsidR="034CE268" w:rsidRPr="00955872">
              <w:rPr>
                <w:rFonts w:eastAsia="Arial" w:cs="Arial"/>
                <w:szCs w:val="18"/>
              </w:rPr>
              <w:t>]</w:t>
            </w:r>
            <w:r w:rsidRPr="00955872">
              <w:rPr>
                <w:rFonts w:cs="Arial"/>
              </w:rPr>
              <w:t>.</w:t>
            </w:r>
          </w:p>
          <w:p w14:paraId="0982AF53" w14:textId="77777777" w:rsidR="005E5AF1" w:rsidRPr="00FA3AE9" w:rsidRDefault="005E5AF1" w:rsidP="50E62403">
            <w:pPr>
              <w:pStyle w:val="TAC"/>
              <w:spacing w:line="259" w:lineRule="auto"/>
              <w:jc w:val="left"/>
              <w:rPr>
                <w:rFonts w:cs="Arial"/>
                <w:color w:val="4472C4" w:themeColor="accent1"/>
              </w:rPr>
            </w:pPr>
          </w:p>
          <w:p w14:paraId="4D21806B" w14:textId="3B18B6AD" w:rsidR="005E5AF1" w:rsidRPr="00FA3AE9" w:rsidRDefault="622478B5" w:rsidP="50E62403">
            <w:pPr>
              <w:pStyle w:val="TAC"/>
              <w:spacing w:line="259" w:lineRule="auto"/>
              <w:jc w:val="left"/>
              <w:rPr>
                <w:rFonts w:cs="Arial"/>
                <w:color w:val="4472C4" w:themeColor="accent1"/>
              </w:rPr>
            </w:pPr>
            <w:r w:rsidRPr="00004BEB">
              <w:rPr>
                <w:rFonts w:cs="Arial"/>
              </w:rPr>
              <w:t>Verify O-DU sets the administrative state to UNLOCKED state.</w:t>
            </w:r>
          </w:p>
        </w:tc>
      </w:tr>
      <w:tr w:rsidR="006A0F20" w:rsidRPr="00E24151" w14:paraId="43BBF9B5" w14:textId="77777777" w:rsidTr="50E62403">
        <w:trPr>
          <w:trHeight w:val="1274"/>
        </w:trPr>
        <w:tc>
          <w:tcPr>
            <w:tcW w:w="613" w:type="dxa"/>
            <w:tcMar>
              <w:top w:w="0" w:type="dxa"/>
              <w:left w:w="108" w:type="dxa"/>
              <w:bottom w:w="0" w:type="dxa"/>
              <w:right w:w="108" w:type="dxa"/>
            </w:tcMar>
            <w:hideMark/>
          </w:tcPr>
          <w:p w14:paraId="1EE35D96" w14:textId="6584B71D" w:rsidR="006A0F20" w:rsidRPr="00916422" w:rsidRDefault="78877848" w:rsidP="50E62403">
            <w:pPr>
              <w:pStyle w:val="TAC"/>
              <w:keepNext w:val="0"/>
              <w:keepLines w:val="0"/>
              <w:spacing w:line="252" w:lineRule="auto"/>
              <w:rPr>
                <w:rFonts w:cs="Arial"/>
                <w:color w:val="4472C4" w:themeColor="accent1"/>
              </w:rPr>
            </w:pPr>
            <w:r w:rsidRPr="00004BEB">
              <w:rPr>
                <w:rFonts w:cs="Arial"/>
              </w:rPr>
              <w:t>3</w:t>
            </w:r>
            <w:r w:rsidR="4DC06A0A" w:rsidRPr="00004BEB">
              <w:rPr>
                <w:rFonts w:cs="Arial"/>
              </w:rPr>
              <w:t>.</w:t>
            </w:r>
          </w:p>
        </w:tc>
        <w:tc>
          <w:tcPr>
            <w:tcW w:w="2892" w:type="dxa"/>
            <w:tcMar>
              <w:top w:w="0" w:type="dxa"/>
              <w:left w:w="108" w:type="dxa"/>
              <w:bottom w:w="0" w:type="dxa"/>
              <w:right w:w="108" w:type="dxa"/>
            </w:tcMar>
            <w:hideMark/>
          </w:tcPr>
          <w:p w14:paraId="138A141E" w14:textId="02CDFFBA" w:rsidR="006A0F20" w:rsidRPr="00916422" w:rsidRDefault="4EAF840B" w:rsidP="50E62403">
            <w:pPr>
              <w:spacing w:line="252" w:lineRule="auto"/>
              <w:rPr>
                <w:rFonts w:ascii="Arial" w:hAnsi="Arial" w:cs="Arial"/>
                <w:color w:val="4472C4" w:themeColor="accent1"/>
                <w:sz w:val="18"/>
                <w:szCs w:val="18"/>
              </w:rPr>
            </w:pPr>
            <w:r w:rsidRPr="00004BEB">
              <w:rPr>
                <w:rFonts w:ascii="Arial" w:hAnsi="Arial" w:cs="Arial"/>
                <w:sz w:val="18"/>
                <w:szCs w:val="18"/>
              </w:rPr>
              <w:t>O-DU send SIB1</w:t>
            </w:r>
            <w:r w:rsidR="4DF16BA7" w:rsidRPr="00004BEB">
              <w:rPr>
                <w:rFonts w:ascii="Arial" w:hAnsi="Arial" w:cs="Arial"/>
                <w:sz w:val="18"/>
                <w:szCs w:val="18"/>
              </w:rPr>
              <w:t>.</w:t>
            </w:r>
          </w:p>
        </w:tc>
        <w:tc>
          <w:tcPr>
            <w:tcW w:w="1440" w:type="dxa"/>
            <w:tcMar>
              <w:top w:w="0" w:type="dxa"/>
              <w:left w:w="108" w:type="dxa"/>
              <w:bottom w:w="0" w:type="dxa"/>
              <w:right w:w="108" w:type="dxa"/>
            </w:tcMar>
          </w:tcPr>
          <w:p w14:paraId="09D111DC" w14:textId="233DD812" w:rsidR="00C66193" w:rsidRDefault="7B9D05D0" w:rsidP="50E62403">
            <w:pPr>
              <w:rPr>
                <w:b/>
                <w:bCs/>
              </w:rPr>
            </w:pPr>
            <w:r w:rsidRPr="50E62403">
              <w:rPr>
                <w:b/>
                <w:bCs/>
              </w:rPr>
              <w:t>UE</w:t>
            </w:r>
            <w:r w:rsidR="06C118DD" w:rsidRPr="50E62403">
              <w:rPr>
                <w:b/>
                <w:bCs/>
              </w:rPr>
              <w:t xml:space="preserve"> </w:t>
            </w:r>
            <w:r w:rsidRPr="50E62403">
              <w:rPr>
                <w:rFonts w:ascii="Wingdings" w:eastAsia="Wingdings" w:hAnsi="Wingdings" w:cs="Wingdings"/>
                <w:b/>
                <w:bCs/>
              </w:rPr>
              <w:t>ß</w:t>
            </w:r>
            <w:r w:rsidR="06C118DD" w:rsidRPr="50E62403">
              <w:rPr>
                <w:b/>
                <w:bCs/>
              </w:rPr>
              <w:t xml:space="preserve"> </w:t>
            </w:r>
            <w:r w:rsidRPr="50E62403">
              <w:rPr>
                <w:b/>
                <w:bCs/>
              </w:rPr>
              <w:t>O-DU/</w:t>
            </w:r>
            <w:r w:rsidR="06C118DD" w:rsidRPr="50E62403">
              <w:rPr>
                <w:b/>
                <w:bCs/>
              </w:rPr>
              <w:t xml:space="preserve"> </w:t>
            </w:r>
            <w:r w:rsidRPr="50E62403">
              <w:rPr>
                <w:b/>
                <w:bCs/>
              </w:rPr>
              <w:t>O-CU</w:t>
            </w:r>
          </w:p>
          <w:p w14:paraId="33328775" w14:textId="59056BC1" w:rsidR="006A0F20" w:rsidRPr="00A47A3F" w:rsidRDefault="006A0F20" w:rsidP="50E62403">
            <w:pPr>
              <w:pStyle w:val="TAC"/>
              <w:keepNext w:val="0"/>
              <w:keepLines w:val="0"/>
              <w:spacing w:line="252" w:lineRule="auto"/>
              <w:rPr>
                <w:rFonts w:ascii="Times New Roman" w:hAnsi="Times New Roman"/>
                <w:sz w:val="20"/>
              </w:rPr>
            </w:pPr>
          </w:p>
        </w:tc>
        <w:tc>
          <w:tcPr>
            <w:tcW w:w="4609" w:type="dxa"/>
            <w:tcMar>
              <w:top w:w="0" w:type="dxa"/>
              <w:left w:w="108" w:type="dxa"/>
              <w:bottom w:w="0" w:type="dxa"/>
              <w:right w:w="108" w:type="dxa"/>
            </w:tcMar>
          </w:tcPr>
          <w:p w14:paraId="75F80D2B" w14:textId="06182580" w:rsidR="12607BE5" w:rsidRPr="00FA3AE9" w:rsidRDefault="348849A9" w:rsidP="50E62403">
            <w:pPr>
              <w:pStyle w:val="TAL"/>
              <w:keepNext w:val="0"/>
              <w:spacing w:line="252" w:lineRule="auto"/>
              <w:rPr>
                <w:rFonts w:cs="Arial"/>
                <w:color w:val="4472C4" w:themeColor="accent1"/>
              </w:rPr>
            </w:pPr>
            <w:r w:rsidRPr="00004BEB">
              <w:rPr>
                <w:rFonts w:cs="Arial"/>
              </w:rPr>
              <w:t xml:space="preserve">Verify </w:t>
            </w:r>
            <w:r w:rsidR="0833B50C" w:rsidRPr="00004BEB">
              <w:rPr>
                <w:rFonts w:cs="Arial"/>
              </w:rPr>
              <w:t xml:space="preserve">Downlink Broadcast Allocation with </w:t>
            </w:r>
            <w:r w:rsidR="5AED9E52" w:rsidRPr="00004BEB">
              <w:rPr>
                <w:rFonts w:cs="Arial"/>
              </w:rPr>
              <w:t>following IEs sent by SCH to MAC:</w:t>
            </w:r>
          </w:p>
          <w:p w14:paraId="43026C82" w14:textId="68C449B9" w:rsidR="004A6186" w:rsidRPr="00FA3AE9" w:rsidRDefault="163FC080" w:rsidP="00003A82">
            <w:pPr>
              <w:pStyle w:val="TAL"/>
              <w:keepNext w:val="0"/>
              <w:numPr>
                <w:ilvl w:val="0"/>
                <w:numId w:val="39"/>
              </w:numPr>
              <w:spacing w:line="252" w:lineRule="auto"/>
              <w:rPr>
                <w:color w:val="4472C4" w:themeColor="accent1"/>
              </w:rPr>
            </w:pPr>
            <w:r w:rsidRPr="00004BEB">
              <w:t>DL DCI</w:t>
            </w:r>
            <w:r w:rsidR="3C2F59FD" w:rsidRPr="00004BEB">
              <w:t>DL</w:t>
            </w:r>
            <w:r w:rsidR="5061201E" w:rsidRPr="00004BEB">
              <w:t xml:space="preserve"> SCH</w:t>
            </w:r>
          </w:p>
          <w:p w14:paraId="0652E2EA" w14:textId="5FE0627E" w:rsidR="00174471" w:rsidRPr="00FA3AE9" w:rsidRDefault="585A5385" w:rsidP="00003A82">
            <w:pPr>
              <w:pStyle w:val="TAL"/>
              <w:keepNext w:val="0"/>
              <w:numPr>
                <w:ilvl w:val="0"/>
                <w:numId w:val="39"/>
              </w:numPr>
              <w:spacing w:line="252" w:lineRule="auto"/>
              <w:rPr>
                <w:color w:val="4472C4" w:themeColor="accent1"/>
              </w:rPr>
            </w:pPr>
            <w:r w:rsidRPr="00004BEB">
              <w:t>System Information Indicator</w:t>
            </w:r>
          </w:p>
          <w:p w14:paraId="3E2F6D8D" w14:textId="63C03AB3" w:rsidR="00896F9A" w:rsidRPr="00FA3AE9" w:rsidRDefault="00DF7775" w:rsidP="00003A82">
            <w:pPr>
              <w:pStyle w:val="TAL"/>
              <w:keepNext w:val="0"/>
              <w:numPr>
                <w:ilvl w:val="0"/>
                <w:numId w:val="39"/>
              </w:numPr>
              <w:spacing w:line="252" w:lineRule="auto"/>
              <w:rPr>
                <w:color w:val="4472C4" w:themeColor="accent1"/>
              </w:rPr>
            </w:pPr>
            <w:r w:rsidRPr="00004BEB">
              <w:t>SI Content</w:t>
            </w:r>
          </w:p>
          <w:p w14:paraId="6098DEC9" w14:textId="618AB7B6" w:rsidR="00946551" w:rsidRPr="00FA3AE9" w:rsidRDefault="00946551" w:rsidP="50E62403">
            <w:pPr>
              <w:pStyle w:val="TAL"/>
              <w:keepNext w:val="0"/>
              <w:spacing w:line="252" w:lineRule="auto"/>
              <w:rPr>
                <w:color w:val="4472C4" w:themeColor="accent1"/>
              </w:rPr>
            </w:pPr>
          </w:p>
          <w:p w14:paraId="21B6B389" w14:textId="023A2D2C" w:rsidR="00946551" w:rsidRPr="00FA3AE9" w:rsidRDefault="7B461F97" w:rsidP="50E62403">
            <w:pPr>
              <w:pStyle w:val="TAL"/>
              <w:keepNext w:val="0"/>
              <w:spacing w:line="252" w:lineRule="auto"/>
              <w:rPr>
                <w:color w:val="4472C4" w:themeColor="accent1"/>
              </w:rPr>
            </w:pPr>
            <w:r w:rsidRPr="00004BEB">
              <w:t xml:space="preserve">Verify </w:t>
            </w:r>
            <w:r w:rsidR="75119284" w:rsidRPr="00004BEB">
              <w:t xml:space="preserve">DL Scheduling </w:t>
            </w:r>
            <w:r w:rsidR="60C44A4F" w:rsidRPr="00004BEB">
              <w:t xml:space="preserve">Information </w:t>
            </w:r>
            <w:r w:rsidR="15E86797" w:rsidRPr="00004BEB">
              <w:t xml:space="preserve">with following IEs sent by </w:t>
            </w:r>
            <w:r w:rsidR="3B1B13C4" w:rsidRPr="00004BEB">
              <w:t>SCH to MAC:</w:t>
            </w:r>
          </w:p>
          <w:p w14:paraId="0CE3A97C" w14:textId="000A2447" w:rsidR="000E46CC" w:rsidRPr="00FA3AE9" w:rsidRDefault="4FEF5F12" w:rsidP="00003A82">
            <w:pPr>
              <w:pStyle w:val="TAL"/>
              <w:keepNext w:val="0"/>
              <w:numPr>
                <w:ilvl w:val="0"/>
                <w:numId w:val="40"/>
              </w:numPr>
              <w:spacing w:line="252" w:lineRule="auto"/>
              <w:rPr>
                <w:color w:val="4472C4" w:themeColor="accent1"/>
              </w:rPr>
            </w:pPr>
            <w:r w:rsidRPr="00004BEB">
              <w:t>System Inf</w:t>
            </w:r>
            <w:r w:rsidR="2767D91A" w:rsidRPr="00004BEB">
              <w:t>ormation Indicator</w:t>
            </w:r>
          </w:p>
          <w:p w14:paraId="201E6A26" w14:textId="010B3578" w:rsidR="00EC2C69" w:rsidRPr="00FA3AE9" w:rsidRDefault="5D388FAC" w:rsidP="00003A82">
            <w:pPr>
              <w:pStyle w:val="TAL"/>
              <w:keepNext w:val="0"/>
              <w:numPr>
                <w:ilvl w:val="0"/>
                <w:numId w:val="40"/>
              </w:numPr>
              <w:spacing w:line="252" w:lineRule="auto"/>
              <w:rPr>
                <w:color w:val="4472C4" w:themeColor="accent1"/>
              </w:rPr>
            </w:pPr>
            <w:r w:rsidRPr="00004BEB">
              <w:t>SI Content</w:t>
            </w:r>
          </w:p>
          <w:p w14:paraId="260EE941" w14:textId="221BF079" w:rsidR="00E525BC" w:rsidRPr="00FA3AE9" w:rsidRDefault="566542E7" w:rsidP="00003A82">
            <w:pPr>
              <w:pStyle w:val="TAL"/>
              <w:keepNext w:val="0"/>
              <w:numPr>
                <w:ilvl w:val="0"/>
                <w:numId w:val="40"/>
              </w:numPr>
              <w:spacing w:line="252" w:lineRule="auto"/>
              <w:rPr>
                <w:color w:val="4472C4" w:themeColor="accent1"/>
              </w:rPr>
            </w:pPr>
            <w:r w:rsidRPr="00004BEB">
              <w:t xml:space="preserve">SIB1 </w:t>
            </w:r>
            <w:r w:rsidR="64657B72" w:rsidRPr="00004BEB">
              <w:t>T</w:t>
            </w:r>
            <w:r w:rsidRPr="00004BEB">
              <w:t xml:space="preserve">ransmission </w:t>
            </w:r>
            <w:r w:rsidR="64657B72" w:rsidRPr="00004BEB">
              <w:t>M</w:t>
            </w:r>
            <w:r w:rsidRPr="00004BEB">
              <w:t>ode</w:t>
            </w:r>
          </w:p>
          <w:p w14:paraId="067BB3CF" w14:textId="59C1EEE5" w:rsidR="3B7F2BE2" w:rsidRDefault="3B7F2BE2" w:rsidP="50E62403">
            <w:pPr>
              <w:pStyle w:val="TAL"/>
              <w:keepNext w:val="0"/>
              <w:spacing w:line="252" w:lineRule="auto"/>
              <w:rPr>
                <w:rFonts w:cs="Arial"/>
              </w:rPr>
            </w:pPr>
          </w:p>
          <w:p w14:paraId="34837510" w14:textId="77777777" w:rsidR="006A0F20" w:rsidRPr="00265967" w:rsidRDefault="4EAF840B" w:rsidP="50E62403">
            <w:pPr>
              <w:pStyle w:val="TAL"/>
              <w:keepNext w:val="0"/>
              <w:keepLines w:val="0"/>
              <w:spacing w:line="252" w:lineRule="auto"/>
              <w:rPr>
                <w:rFonts w:cs="Arial"/>
              </w:rPr>
            </w:pPr>
            <w:r w:rsidRPr="50E62403">
              <w:rPr>
                <w:rFonts w:cs="Arial"/>
              </w:rPr>
              <w:t>Verify subCarrierSpacingCommon for SIB1 subcarrier spacing and ssb-subcarrierOffset, which indicate SIB1, are present or not.</w:t>
            </w:r>
          </w:p>
          <w:p w14:paraId="2FCD913A" w14:textId="77777777" w:rsidR="001D760A" w:rsidRPr="00265967" w:rsidRDefault="001D760A" w:rsidP="50E62403">
            <w:pPr>
              <w:pStyle w:val="TAL"/>
              <w:keepNext w:val="0"/>
              <w:keepLines w:val="0"/>
              <w:spacing w:line="252" w:lineRule="auto"/>
              <w:rPr>
                <w:rFonts w:cs="Arial"/>
              </w:rPr>
            </w:pPr>
          </w:p>
          <w:p w14:paraId="322EAD52" w14:textId="25717BB4" w:rsidR="006A0F20" w:rsidRPr="00023D93" w:rsidRDefault="4DC06A0A" w:rsidP="50E62403">
            <w:pPr>
              <w:pStyle w:val="TAL"/>
              <w:keepNext w:val="0"/>
              <w:keepLines w:val="0"/>
              <w:spacing w:line="252" w:lineRule="auto"/>
              <w:rPr>
                <w:rFonts w:cs="Arial"/>
              </w:rPr>
            </w:pPr>
            <w:r w:rsidRPr="50E62403">
              <w:rPr>
                <w:rFonts w:cs="Arial"/>
              </w:rPr>
              <w:t xml:space="preserve">The UE received SIB1 with </w:t>
            </w:r>
            <w:r w:rsidR="42D2C892" w:rsidRPr="50E62403">
              <w:rPr>
                <w:rFonts w:cs="Arial"/>
              </w:rPr>
              <w:t xml:space="preserve">configured </w:t>
            </w:r>
            <w:r w:rsidRPr="50E62403">
              <w:rPr>
                <w:rFonts w:cs="Arial"/>
              </w:rPr>
              <w:t xml:space="preserve">periodicity   and SIB 1 contains IE as per 3GPP </w:t>
            </w:r>
            <w:r w:rsidR="7C5026C5" w:rsidRPr="50E62403">
              <w:rPr>
                <w:rFonts w:cs="Arial"/>
              </w:rPr>
              <w:t>Specification</w:t>
            </w:r>
            <w:r w:rsidRPr="50E62403">
              <w:rPr>
                <w:rFonts w:cs="Arial"/>
              </w:rPr>
              <w:t xml:space="preserve"> </w:t>
            </w:r>
            <w:r w:rsidR="006A0F20" w:rsidRPr="3B7F2BE2">
              <w:rPr>
                <w:rFonts w:cs="Arial"/>
              </w:rPr>
              <w:fldChar w:fldCharType="begin"/>
            </w:r>
            <w:r w:rsidR="006A0F20" w:rsidRPr="3B7F2BE2">
              <w:rPr>
                <w:rFonts w:cs="Arial"/>
              </w:rPr>
              <w:instrText xml:space="preserve"> REF _Ref54796280 \r \h  \* MERGEFORMAT </w:instrText>
            </w:r>
            <w:r w:rsidR="006A0F20" w:rsidRPr="3B7F2BE2">
              <w:rPr>
                <w:rFonts w:cs="Arial"/>
              </w:rPr>
            </w:r>
            <w:r w:rsidR="006A0F20" w:rsidRPr="3B7F2BE2">
              <w:rPr>
                <w:rFonts w:cs="Arial"/>
              </w:rPr>
              <w:fldChar w:fldCharType="separate"/>
            </w:r>
            <w:r w:rsidR="00F74837">
              <w:rPr>
                <w:rFonts w:cs="Arial"/>
              </w:rPr>
              <w:t>[8]</w:t>
            </w:r>
            <w:r w:rsidR="006A0F20" w:rsidRPr="3B7F2BE2">
              <w:rPr>
                <w:rFonts w:cs="Arial"/>
              </w:rPr>
              <w:fldChar w:fldCharType="end"/>
            </w:r>
            <w:r w:rsidR="6094E22B" w:rsidRPr="50E62403">
              <w:rPr>
                <w:rFonts w:cs="Arial"/>
              </w:rPr>
              <w:t>.</w:t>
            </w:r>
          </w:p>
        </w:tc>
      </w:tr>
    </w:tbl>
    <w:p w14:paraId="1D676335" w14:textId="77777777" w:rsidR="006A0F20" w:rsidRDefault="006A0F20" w:rsidP="006A0F20">
      <w:bookmarkStart w:id="251" w:name="_Hlk31026600"/>
    </w:p>
    <w:p w14:paraId="2255A28D" w14:textId="77777777" w:rsidR="006A0F20" w:rsidRPr="00EF74B4" w:rsidRDefault="149D96E3" w:rsidP="006A0F20">
      <w:pPr>
        <w:pStyle w:val="Heading2"/>
      </w:pPr>
      <w:bookmarkStart w:id="252" w:name="_Toc108166145"/>
      <w:bookmarkStart w:id="253" w:name="_Toc108774200"/>
      <w:bookmarkStart w:id="254" w:name="_Toc202359202"/>
      <w:r>
        <w:lastRenderedPageBreak/>
        <w:t>ORAN.WG8.IOT.004: Systeminformation-SIB2</w:t>
      </w:r>
      <w:bookmarkEnd w:id="252"/>
      <w:bookmarkEnd w:id="253"/>
      <w:bookmarkEnd w:id="254"/>
      <w:r>
        <w:t> </w:t>
      </w:r>
    </w:p>
    <w:p w14:paraId="4A49BAD6" w14:textId="77777777" w:rsidR="006A0F20" w:rsidRPr="00EF74B4" w:rsidRDefault="149D96E3" w:rsidP="006A0F20">
      <w:pPr>
        <w:pStyle w:val="Heading3"/>
      </w:pPr>
      <w:bookmarkStart w:id="255" w:name="_Toc108166146"/>
      <w:bookmarkStart w:id="256" w:name="_Toc108774201"/>
      <w:bookmarkStart w:id="257" w:name="_Toc202359203"/>
      <w:r>
        <w:t>Test Purpose</w:t>
      </w:r>
      <w:bookmarkEnd w:id="255"/>
      <w:bookmarkEnd w:id="256"/>
      <w:bookmarkEnd w:id="257"/>
      <w:r>
        <w:t> </w:t>
      </w:r>
    </w:p>
    <w:p w14:paraId="099185C1" w14:textId="6E4C6A2F"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 xml:space="preserve">The purpose of this </w:t>
      </w:r>
      <w:r w:rsidR="00EC0B26">
        <w:rPr>
          <w:rFonts w:eastAsia="Times New Roman"/>
        </w:rPr>
        <w:t xml:space="preserve">test </w:t>
      </w:r>
      <w:r w:rsidRPr="00EF74B4">
        <w:rPr>
          <w:rFonts w:eastAsia="Times New Roman"/>
        </w:rPr>
        <w:t>case is to verify broadcast of SIB2 by O-DU</w:t>
      </w:r>
      <w:r w:rsidR="00EC0B26">
        <w:rPr>
          <w:rFonts w:eastAsia="Times New Roman"/>
        </w:rPr>
        <w:t>.</w:t>
      </w:r>
      <w:r w:rsidRPr="00EF74B4">
        <w:rPr>
          <w:rFonts w:eastAsia="Times New Roman"/>
        </w:rPr>
        <w:t> </w:t>
      </w:r>
    </w:p>
    <w:p w14:paraId="2EC4E0B5" w14:textId="77777777" w:rsidR="006A0F20" w:rsidRPr="00EF74B4" w:rsidRDefault="149D96E3" w:rsidP="006A0F20">
      <w:pPr>
        <w:pStyle w:val="Heading3"/>
      </w:pPr>
      <w:bookmarkStart w:id="258" w:name="_Toc108166147"/>
      <w:bookmarkStart w:id="259" w:name="_Toc108774202"/>
      <w:bookmarkStart w:id="260" w:name="_Toc202359204"/>
      <w:r>
        <w:t>Reference Requirements</w:t>
      </w:r>
      <w:bookmarkEnd w:id="258"/>
      <w:bookmarkEnd w:id="259"/>
      <w:bookmarkEnd w:id="260"/>
      <w:r>
        <w:t> </w:t>
      </w:r>
    </w:p>
    <w:p w14:paraId="51ED3DF2" w14:textId="5235A0B8"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 xml:space="preserve">For detailed requirements, refer to the section </w:t>
      </w:r>
      <w:r w:rsidR="000D6674">
        <w:rPr>
          <w:rFonts w:eastAsia="Times New Roman"/>
        </w:rPr>
        <w:t>10</w:t>
      </w:r>
      <w:r w:rsidRPr="00EF74B4">
        <w:rPr>
          <w:rFonts w:eastAsia="Times New Roman"/>
        </w:rPr>
        <w:t>.1.3 in ORAN-WG8.AAD</w:t>
      </w:r>
      <w:r w:rsidR="001D67E2">
        <w:rPr>
          <w:rFonts w:eastAsia="Times New Roman"/>
        </w:rPr>
        <w:t xml:space="preserve"> </w:t>
      </w:r>
      <w:r w:rsidR="001D67E2">
        <w:rPr>
          <w:rFonts w:eastAsia="Times New Roman"/>
          <w:highlight w:val="yellow"/>
        </w:rPr>
        <w:fldChar w:fldCharType="begin"/>
      </w:r>
      <w:r w:rsidR="001D67E2">
        <w:rPr>
          <w:rFonts w:eastAsia="Times New Roman"/>
        </w:rPr>
        <w:instrText xml:space="preserve"> REF _Ref54876985 \r \h </w:instrText>
      </w:r>
      <w:r w:rsidR="001D67E2">
        <w:rPr>
          <w:rFonts w:eastAsia="Times New Roman"/>
          <w:highlight w:val="yellow"/>
        </w:rPr>
      </w:r>
      <w:r w:rsidR="001D67E2">
        <w:rPr>
          <w:rFonts w:eastAsia="Times New Roman"/>
          <w:highlight w:val="yellow"/>
        </w:rPr>
        <w:fldChar w:fldCharType="separate"/>
      </w:r>
      <w:r w:rsidR="00F74837">
        <w:rPr>
          <w:rFonts w:eastAsia="Times New Roman"/>
        </w:rPr>
        <w:t>[1]</w:t>
      </w:r>
      <w:r w:rsidR="001D67E2">
        <w:rPr>
          <w:rFonts w:eastAsia="Times New Roman"/>
          <w:highlight w:val="yellow"/>
        </w:rPr>
        <w:fldChar w:fldCharType="end"/>
      </w:r>
      <w:r w:rsidRPr="00EF74B4">
        <w:rPr>
          <w:rFonts w:eastAsia="Times New Roman"/>
        </w:rPr>
        <w:t>. </w:t>
      </w:r>
    </w:p>
    <w:p w14:paraId="156E3D9D" w14:textId="77777777" w:rsidR="006A0F20" w:rsidRPr="00EF74B4" w:rsidRDefault="149D96E3" w:rsidP="006A0F20">
      <w:pPr>
        <w:pStyle w:val="Heading3"/>
      </w:pPr>
      <w:bookmarkStart w:id="261" w:name="_Toc108166148"/>
      <w:bookmarkStart w:id="262" w:name="_Toc108774203"/>
      <w:bookmarkStart w:id="263" w:name="_Toc202359205"/>
      <w:r>
        <w:t>Initial Conditions</w:t>
      </w:r>
      <w:bookmarkEnd w:id="261"/>
      <w:bookmarkEnd w:id="262"/>
      <w:bookmarkEnd w:id="263"/>
      <w:r>
        <w:t> </w:t>
      </w:r>
    </w:p>
    <w:p w14:paraId="413E7B90" w14:textId="77777777" w:rsidR="006A0F20" w:rsidRPr="00DE7936" w:rsidRDefault="006A0F20" w:rsidP="00DE7936">
      <w:pPr>
        <w:rPr>
          <w:lang w:val="en-GB"/>
        </w:rPr>
      </w:pPr>
      <w:r w:rsidRPr="00DE7936">
        <w:rPr>
          <w:lang w:val="en-GB"/>
        </w:rPr>
        <w:t>Following are the preconditions for this test. </w:t>
      </w:r>
    </w:p>
    <w:p w14:paraId="151720C0" w14:textId="281CCA67" w:rsidR="006A0F20" w:rsidRPr="00EF74B4" w:rsidRDefault="00F4686C" w:rsidP="00F57250">
      <w:pPr>
        <w:pStyle w:val="b0"/>
      </w:pPr>
      <w:r>
        <w:t>Cell bring-up is successful with default configuration.</w:t>
      </w:r>
      <w:r w:rsidR="75B2770E">
        <w:t> </w:t>
      </w:r>
    </w:p>
    <w:p w14:paraId="33502CA2" w14:textId="2722930B" w:rsidR="006A0F20" w:rsidRPr="00EF74B4" w:rsidRDefault="75B2770E" w:rsidP="00F57250">
      <w:pPr>
        <w:pStyle w:val="b0"/>
        <w:rPr>
          <w:rFonts w:eastAsiaTheme="minorEastAsia" w:cstheme="minorBidi"/>
          <w:szCs w:val="22"/>
        </w:rPr>
      </w:pPr>
      <w:r>
        <w:t>O-CU sends SIB2, SIB3 in F1 Setup Response and F1 setup is successful</w:t>
      </w:r>
      <w:r w:rsidR="311DB544">
        <w:t>.</w:t>
      </w:r>
    </w:p>
    <w:p w14:paraId="002F2718" w14:textId="7F7A2051" w:rsidR="00F62874" w:rsidRDefault="50C5E4FD" w:rsidP="00F57250">
      <w:pPr>
        <w:pStyle w:val="b0"/>
      </w:pPr>
      <w:r>
        <w:t xml:space="preserve">O-DU and O-RU </w:t>
      </w:r>
      <w:r w:rsidR="057B3026">
        <w:t>are</w:t>
      </w:r>
      <w:r>
        <w:t xml:space="preserve"> time synchronized. </w:t>
      </w:r>
      <w:r w:rsidR="321A4C64">
        <w:t xml:space="preserve">O-DU monitors the synchronization-state-change notification periodically to </w:t>
      </w:r>
      <w:r w:rsidR="00F92B51">
        <w:t>ensure</w:t>
      </w:r>
      <w:r w:rsidR="321A4C64">
        <w:t xml:space="preserve"> that O-RU is in LOCKED state and available for CU-plane communication,</w:t>
      </w:r>
      <w:r>
        <w:t xml:space="preserve"> as </w:t>
      </w:r>
      <w:r w:rsidR="3EF5B7CB">
        <w:t xml:space="preserve">described </w:t>
      </w:r>
      <w:r>
        <w:t>in section 13.1 of</w:t>
      </w:r>
      <w:r w:rsidR="77AF971A">
        <w:t xml:space="preserve"> </w:t>
      </w:r>
      <w:r>
        <w:t xml:space="preserve">ORAN.WG4.MP </w:t>
      </w:r>
      <w:r>
        <w:fldChar w:fldCharType="begin"/>
      </w:r>
      <w:r>
        <w:instrText xml:space="preserve"> REF _Ref97212545 \r \h </w:instrText>
      </w:r>
      <w:r>
        <w:fldChar w:fldCharType="separate"/>
      </w:r>
      <w:r w:rsidR="00F74837">
        <w:t>[24]</w:t>
      </w:r>
      <w:r>
        <w:fldChar w:fldCharType="end"/>
      </w:r>
      <w:r>
        <w:t>).</w:t>
      </w:r>
    </w:p>
    <w:p w14:paraId="47DB4F18" w14:textId="0C60868D" w:rsidR="006A0F20" w:rsidRPr="00F62874" w:rsidRDefault="75B2770E" w:rsidP="00F57250">
      <w:pPr>
        <w:pStyle w:val="b0"/>
        <w:rPr>
          <w:rFonts w:eastAsiaTheme="minorEastAsia" w:cstheme="minorBidi"/>
          <w:szCs w:val="22"/>
        </w:rPr>
      </w:pPr>
      <w:r>
        <w:t>Broadcast of MIB and SIB1 is successful</w:t>
      </w:r>
      <w:r w:rsidR="311DB544">
        <w:t>.</w:t>
      </w:r>
    </w:p>
    <w:p w14:paraId="43762E40" w14:textId="77777777" w:rsidR="006A0F20" w:rsidRPr="00EF74B4" w:rsidRDefault="149D96E3" w:rsidP="006A0F20">
      <w:pPr>
        <w:pStyle w:val="Heading3"/>
      </w:pPr>
      <w:bookmarkStart w:id="264" w:name="_Toc108166149"/>
      <w:bookmarkStart w:id="265" w:name="_Toc108774204"/>
      <w:bookmarkStart w:id="266" w:name="_Toc202359206"/>
      <w:r>
        <w:t>Test Setup and Configuration</w:t>
      </w:r>
      <w:bookmarkEnd w:id="264"/>
      <w:bookmarkEnd w:id="265"/>
      <w:bookmarkEnd w:id="266"/>
      <w:r>
        <w:t> </w:t>
      </w:r>
    </w:p>
    <w:p w14:paraId="5E050299" w14:textId="607D4F27" w:rsidR="00980F2E" w:rsidRPr="009364E5" w:rsidRDefault="12F5B3F8" w:rsidP="00F57250">
      <w:pPr>
        <w:pStyle w:val="b0"/>
        <w:rPr>
          <w:rFonts w:ascii="Segoe UI" w:hAnsi="Segoe UI" w:cs="Segoe UI"/>
          <w:sz w:val="18"/>
          <w:szCs w:val="18"/>
        </w:rPr>
      </w:pPr>
      <w:r w:rsidRPr="58179EF8">
        <w:rPr>
          <w:b/>
          <w:bCs/>
        </w:rPr>
        <w:t>DUTs:</w:t>
      </w:r>
      <w:r>
        <w:t xml:space="preserve"> </w:t>
      </w:r>
      <w:r w:rsidR="296C988A">
        <w:t>single O-DU and single O-CU</w:t>
      </w:r>
      <w:r>
        <w:t>.</w:t>
      </w:r>
    </w:p>
    <w:p w14:paraId="014194D5" w14:textId="77777777" w:rsidR="00980F2E" w:rsidRPr="00EF74B4" w:rsidRDefault="12F5B3F8" w:rsidP="00F57250">
      <w:pPr>
        <w:pStyle w:val="b0"/>
        <w:rPr>
          <w:rFonts w:ascii="Segoe UI" w:hAnsi="Segoe UI" w:cs="Segoe UI"/>
          <w:sz w:val="18"/>
          <w:szCs w:val="18"/>
        </w:rPr>
      </w:pPr>
      <w:r w:rsidRPr="58179EF8">
        <w:rPr>
          <w:b/>
          <w:bCs/>
        </w:rPr>
        <w:t>Testing tools:</w:t>
      </w:r>
      <w:r>
        <w:t xml:space="preserve"> are required for this test scenario.</w:t>
      </w:r>
    </w:p>
    <w:p w14:paraId="4BF75C69" w14:textId="77777777" w:rsidR="00980F2E" w:rsidRPr="00A2276D" w:rsidRDefault="146C4550" w:rsidP="00F57250">
      <w:pPr>
        <w:pStyle w:val="b0"/>
      </w:pPr>
      <w:r>
        <w:t>Test UEs or UE emulator which can support NR.</w:t>
      </w:r>
    </w:p>
    <w:p w14:paraId="4305C3D0" w14:textId="6C3718A5" w:rsidR="112D145A" w:rsidRDefault="02B1CBAA" w:rsidP="00F57250">
      <w:pPr>
        <w:pStyle w:val="b0"/>
        <w:rPr>
          <w:rFonts w:eastAsiaTheme="minorEastAsia" w:cstheme="minorBidi"/>
        </w:rPr>
      </w:pPr>
      <w:r>
        <w:t>5G-NR O-RU or O-RU emulator.</w:t>
      </w:r>
    </w:p>
    <w:p w14:paraId="6BA1085A" w14:textId="2B09AF95" w:rsidR="00980F2E" w:rsidRPr="00A2276D" w:rsidRDefault="12F5B3F8" w:rsidP="00F57250">
      <w:pPr>
        <w:pStyle w:val="b0"/>
      </w:pPr>
      <w:r>
        <w:t xml:space="preserve">5G Core or Core emulator used to terminate UEs (emulator) NAS protocol, and to support NGAP, </w:t>
      </w:r>
      <w:r w:rsidR="4B357210">
        <w:t>HTTP</w:t>
      </w:r>
      <w:r>
        <w:t>2, PFCP protocols.</w:t>
      </w:r>
    </w:p>
    <w:p w14:paraId="1BCA52B1" w14:textId="10E2578D" w:rsidR="00980F2E" w:rsidRPr="00EF74B4" w:rsidRDefault="12F5B3F8" w:rsidP="00F57250">
      <w:pPr>
        <w:pStyle w:val="b0"/>
      </w:pPr>
      <w:r>
        <w:t xml:space="preserve">Protocol Analyzer is used to record and observe F1AP, NGAP, </w:t>
      </w:r>
      <w:r w:rsidR="544A8574">
        <w:t xml:space="preserve">FH-eCPRI, FAPI, </w:t>
      </w:r>
      <w:r>
        <w:t xml:space="preserve">NAS, </w:t>
      </w:r>
      <w:r w:rsidR="4B357210">
        <w:t>HTTP</w:t>
      </w:r>
      <w:r>
        <w:t>2, PFCP protocol content.</w:t>
      </w:r>
    </w:p>
    <w:p w14:paraId="3BD31CA7" w14:textId="77777777" w:rsidR="00980F2E" w:rsidRPr="00FB4437" w:rsidRDefault="12F5B3F8" w:rsidP="00F57250">
      <w:pPr>
        <w:pStyle w:val="b0"/>
        <w:rPr>
          <w:sz w:val="24"/>
          <w:szCs w:val="24"/>
        </w:rPr>
      </w:pPr>
      <w:r>
        <w:t>Configuration:</w:t>
      </w:r>
    </w:p>
    <w:p w14:paraId="3CDE64E4" w14:textId="733ABCB8" w:rsidR="00BD090C"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5016C2D2" w14:textId="5BFB1666" w:rsidR="00980F2E" w:rsidRPr="006A636F" w:rsidRDefault="12F5B3F8" w:rsidP="00F57250">
      <w:pPr>
        <w:pStyle w:val="b0"/>
      </w:pPr>
      <w:r>
        <w:t xml:space="preserve">For details on the MIB and SSB test profiles, refer </w:t>
      </w:r>
      <w:r>
        <w:fldChar w:fldCharType="begin"/>
      </w:r>
      <w:r>
        <w:instrText xml:space="preserve"> REF _Ref32228210 \w \h  \* MERGEFORMAT </w:instrText>
      </w:r>
      <w:r>
        <w:fldChar w:fldCharType="separate"/>
      </w:r>
      <w:r w:rsidR="00F74837">
        <w:t>B.2</w:t>
      </w:r>
      <w:r>
        <w:fldChar w:fldCharType="end"/>
      </w:r>
      <w:r>
        <w:t>.</w:t>
      </w:r>
      <w:r w:rsidR="2A889D3E">
        <w:t>1</w:t>
      </w:r>
      <w:r>
        <w:t>.</w:t>
      </w:r>
    </w:p>
    <w:p w14:paraId="143CC9CF" w14:textId="22180B67" w:rsidR="00980F2E" w:rsidRPr="00E144F0" w:rsidRDefault="12F5B3F8" w:rsidP="00F57250">
      <w:pPr>
        <w:pStyle w:val="b0"/>
      </w:pPr>
      <w:r>
        <w:t xml:space="preserve">For details on the SIB1 test profile, see </w:t>
      </w:r>
      <w:r>
        <w:fldChar w:fldCharType="begin"/>
      </w:r>
      <w:r>
        <w:instrText xml:space="preserve"> REF _Ref54814212 \r \h  \* MERGEFORMAT </w:instrText>
      </w:r>
      <w:r>
        <w:fldChar w:fldCharType="separate"/>
      </w:r>
      <w:r w:rsidR="00F74837">
        <w:t>B.3</w:t>
      </w:r>
      <w:r>
        <w:fldChar w:fldCharType="end"/>
      </w:r>
      <w:r>
        <w:t>.</w:t>
      </w:r>
    </w:p>
    <w:p w14:paraId="09D2BE38" w14:textId="4C7621C3" w:rsidR="006A0F20" w:rsidRPr="00A55560" w:rsidRDefault="006A0F20" w:rsidP="00DC550F">
      <w:pPr>
        <w:pStyle w:val="ListParagraph"/>
        <w:textAlignment w:val="baseline"/>
        <w:rPr>
          <w:rFonts w:eastAsia="Times New Roman"/>
          <w:b/>
          <w:bCs/>
          <w:lang w:val="en-GB"/>
        </w:rPr>
      </w:pPr>
    </w:p>
    <w:p w14:paraId="06AF2273" w14:textId="77777777" w:rsidR="006A0F20" w:rsidRPr="00EF74B4" w:rsidRDefault="149D96E3" w:rsidP="006A0F20">
      <w:pPr>
        <w:pStyle w:val="Heading3"/>
      </w:pPr>
      <w:bookmarkStart w:id="267" w:name="_Toc108166150"/>
      <w:bookmarkStart w:id="268" w:name="_Toc108774205"/>
      <w:bookmarkStart w:id="269" w:name="_Toc202359207"/>
      <w:r>
        <w:t>Test Procedure</w:t>
      </w:r>
      <w:bookmarkEnd w:id="267"/>
      <w:bookmarkEnd w:id="268"/>
      <w:bookmarkEnd w:id="269"/>
      <w:r>
        <w:t> </w:t>
      </w:r>
    </w:p>
    <w:p w14:paraId="07C94AFB" w14:textId="77777777"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The following table describes the test procedures for SystemInformation-SIB2. </w:t>
      </w:r>
    </w:p>
    <w:p w14:paraId="504E314F" w14:textId="77777777"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 </w:t>
      </w:r>
    </w:p>
    <w:p w14:paraId="62C69164" w14:textId="60F1F644" w:rsidR="006A0F20" w:rsidRPr="00EF74B4" w:rsidRDefault="004919E0" w:rsidP="00DC550F">
      <w:pPr>
        <w:pStyle w:val="Caption"/>
        <w:rPr>
          <w:rFonts w:ascii="Segoe UI" w:eastAsia="Times New Roman" w:hAnsi="Segoe UI" w:cs="Segoe UI"/>
          <w:sz w:val="18"/>
          <w:szCs w:val="18"/>
        </w:rPr>
      </w:pPr>
      <w:bookmarkStart w:id="270" w:name="_Toc108166556"/>
      <w:bookmarkStart w:id="271" w:name="_Toc202359056"/>
      <w:r>
        <w:t xml:space="preserve">Table </w:t>
      </w:r>
      <w:r>
        <w:fldChar w:fldCharType="begin"/>
      </w:r>
      <w:r>
        <w:instrText>STYLEREF 2 \s</w:instrText>
      </w:r>
      <w:r>
        <w:fldChar w:fldCharType="separate"/>
      </w:r>
      <w:r w:rsidR="00F74837">
        <w:rPr>
          <w:noProof/>
        </w:rPr>
        <w:t>7.5</w:t>
      </w:r>
      <w:r>
        <w:fldChar w:fldCharType="end"/>
      </w:r>
      <w:r w:rsidR="009B29E4">
        <w:noBreakHyphen/>
      </w:r>
      <w:r>
        <w:fldChar w:fldCharType="begin"/>
      </w:r>
      <w:r>
        <w:instrText>SEQ Table \* ARABIC \s 2</w:instrText>
      </w:r>
      <w:r>
        <w:fldChar w:fldCharType="separate"/>
      </w:r>
      <w:r w:rsidR="00F74837">
        <w:rPr>
          <w:noProof/>
        </w:rPr>
        <w:t>1</w:t>
      </w:r>
      <w:r>
        <w:fldChar w:fldCharType="end"/>
      </w:r>
      <w:r w:rsidR="006A0F20" w:rsidRPr="00EF74B4">
        <w:rPr>
          <w:rFonts w:eastAsia="Times New Roman"/>
        </w:rPr>
        <w:t>:</w:t>
      </w:r>
      <w:r w:rsidR="006A0F20" w:rsidRPr="00EF74B4">
        <w:rPr>
          <w:rFonts w:eastAsia="Times New Roman"/>
          <w:lang w:val="en-GB"/>
        </w:rPr>
        <w:t> SystemInformation-SIB2</w:t>
      </w:r>
      <w:bookmarkEnd w:id="270"/>
      <w:bookmarkEnd w:id="271"/>
      <w:r w:rsidR="006A0F20" w:rsidRPr="00EF74B4">
        <w:rPr>
          <w:rFonts w:eastAsia="Times New Roman"/>
        </w:rPr>
        <w:t> </w:t>
      </w:r>
    </w:p>
    <w:tbl>
      <w:tblPr>
        <w:tblW w:w="93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6"/>
        <w:gridCol w:w="2276"/>
        <w:gridCol w:w="1350"/>
        <w:gridCol w:w="5249"/>
      </w:tblGrid>
      <w:tr w:rsidR="006A0F20" w:rsidRPr="00EF74B4" w14:paraId="3F867B9F" w14:textId="77777777" w:rsidTr="50E62403">
        <w:tc>
          <w:tcPr>
            <w:tcW w:w="506"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6C4A688"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 </w:t>
            </w:r>
          </w:p>
        </w:tc>
        <w:tc>
          <w:tcPr>
            <w:tcW w:w="2276" w:type="dxa"/>
            <w:tcBorders>
              <w:top w:val="single" w:sz="6" w:space="0" w:color="auto"/>
              <w:left w:val="nil"/>
              <w:bottom w:val="single" w:sz="6" w:space="0" w:color="auto"/>
              <w:right w:val="single" w:sz="6" w:space="0" w:color="auto"/>
            </w:tcBorders>
            <w:shd w:val="clear" w:color="auto" w:fill="D9D9D9" w:themeFill="background1" w:themeFillShade="D9"/>
            <w:hideMark/>
          </w:tcPr>
          <w:p w14:paraId="71359D40"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Procedure </w:t>
            </w:r>
          </w:p>
        </w:tc>
        <w:tc>
          <w:tcPr>
            <w:tcW w:w="1350" w:type="dxa"/>
            <w:tcBorders>
              <w:top w:val="single" w:sz="6" w:space="0" w:color="auto"/>
              <w:left w:val="nil"/>
              <w:bottom w:val="single" w:sz="6" w:space="0" w:color="auto"/>
              <w:right w:val="single" w:sz="6" w:space="0" w:color="auto"/>
            </w:tcBorders>
            <w:shd w:val="clear" w:color="auto" w:fill="D9D9D9" w:themeFill="background1" w:themeFillShade="D9"/>
            <w:hideMark/>
          </w:tcPr>
          <w:p w14:paraId="30DE852E" w14:textId="33BB2C92" w:rsidR="006A0F20" w:rsidRPr="00922E20" w:rsidRDefault="006C3E55" w:rsidP="00922E20">
            <w:pPr>
              <w:pStyle w:val="TAH"/>
              <w:keepNext w:val="0"/>
              <w:keepLines w:val="0"/>
              <w:spacing w:line="252" w:lineRule="auto"/>
              <w:rPr>
                <w:rFonts w:cs="Arial"/>
                <w:szCs w:val="18"/>
              </w:rPr>
            </w:pPr>
            <w:r w:rsidRPr="00922E20">
              <w:rPr>
                <w:rFonts w:cs="Arial"/>
                <w:szCs w:val="18"/>
              </w:rPr>
              <w:t>Msg Flow</w:t>
            </w:r>
          </w:p>
        </w:tc>
        <w:tc>
          <w:tcPr>
            <w:tcW w:w="5249" w:type="dxa"/>
            <w:tcBorders>
              <w:top w:val="single" w:sz="6" w:space="0" w:color="auto"/>
              <w:left w:val="nil"/>
              <w:bottom w:val="single" w:sz="6" w:space="0" w:color="auto"/>
              <w:right w:val="single" w:sz="6" w:space="0" w:color="auto"/>
            </w:tcBorders>
            <w:shd w:val="clear" w:color="auto" w:fill="D9D9D9" w:themeFill="background1" w:themeFillShade="D9"/>
            <w:hideMark/>
          </w:tcPr>
          <w:p w14:paraId="63A802F6"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Expected Output </w:t>
            </w:r>
          </w:p>
        </w:tc>
      </w:tr>
      <w:tr w:rsidR="005B1EF8" w:rsidRPr="00EF74B4" w14:paraId="1F791CB4" w14:textId="77777777" w:rsidTr="50E62403">
        <w:tc>
          <w:tcPr>
            <w:tcW w:w="506" w:type="dxa"/>
            <w:tcBorders>
              <w:top w:val="nil"/>
              <w:left w:val="single" w:sz="6" w:space="0" w:color="auto"/>
              <w:bottom w:val="single" w:sz="6" w:space="0" w:color="auto"/>
              <w:right w:val="single" w:sz="6" w:space="0" w:color="auto"/>
            </w:tcBorders>
            <w:shd w:val="clear" w:color="auto" w:fill="auto"/>
          </w:tcPr>
          <w:p w14:paraId="28B60603" w14:textId="45B501AC" w:rsidR="005B1EF8" w:rsidRPr="00916422" w:rsidRDefault="4F0E0AA0" w:rsidP="50E62403">
            <w:pPr>
              <w:spacing w:after="0"/>
              <w:jc w:val="center"/>
              <w:textAlignment w:val="baseline"/>
              <w:rPr>
                <w:rFonts w:ascii="Arial" w:eastAsia="Times New Roman" w:hAnsi="Arial" w:cs="Arial"/>
                <w:color w:val="4472C4" w:themeColor="accent1"/>
                <w:sz w:val="18"/>
                <w:szCs w:val="18"/>
              </w:rPr>
            </w:pPr>
            <w:r w:rsidRPr="00004BEB">
              <w:rPr>
                <w:rFonts w:eastAsia="Times New Roman" w:cs="Arial"/>
              </w:rPr>
              <w:lastRenderedPageBreak/>
              <w:t>1.</w:t>
            </w:r>
          </w:p>
        </w:tc>
        <w:tc>
          <w:tcPr>
            <w:tcW w:w="2276" w:type="dxa"/>
            <w:tcBorders>
              <w:top w:val="nil"/>
              <w:left w:val="nil"/>
              <w:bottom w:val="single" w:sz="6" w:space="0" w:color="auto"/>
              <w:right w:val="single" w:sz="6" w:space="0" w:color="auto"/>
            </w:tcBorders>
            <w:shd w:val="clear" w:color="auto" w:fill="auto"/>
          </w:tcPr>
          <w:p w14:paraId="6A11613A" w14:textId="1F0EC830" w:rsidR="005B1EF8" w:rsidRPr="00916422" w:rsidRDefault="4F0E0AA0" w:rsidP="50E62403">
            <w:pPr>
              <w:spacing w:after="0"/>
              <w:textAlignment w:val="baseline"/>
              <w:rPr>
                <w:rFonts w:ascii="Arial" w:eastAsia="Times New Roman" w:hAnsi="Arial" w:cs="Arial"/>
                <w:color w:val="4472C4" w:themeColor="accent1"/>
                <w:sz w:val="18"/>
                <w:szCs w:val="18"/>
              </w:rPr>
            </w:pPr>
            <w:r w:rsidRPr="00004BEB">
              <w:rPr>
                <w:rFonts w:ascii="Arial" w:hAnsi="Arial" w:cs="Arial"/>
                <w:sz w:val="18"/>
                <w:szCs w:val="18"/>
              </w:rPr>
              <w:t>O-DU send SIB2.</w:t>
            </w:r>
          </w:p>
        </w:tc>
        <w:tc>
          <w:tcPr>
            <w:tcW w:w="1350" w:type="dxa"/>
            <w:tcBorders>
              <w:top w:val="nil"/>
              <w:left w:val="nil"/>
              <w:bottom w:val="single" w:sz="6" w:space="0" w:color="auto"/>
              <w:right w:val="single" w:sz="6" w:space="0" w:color="auto"/>
            </w:tcBorders>
            <w:shd w:val="clear" w:color="auto" w:fill="auto"/>
          </w:tcPr>
          <w:p w14:paraId="412041AA" w14:textId="77777777" w:rsidR="005B1EF8" w:rsidRDefault="4F0E0AA0" w:rsidP="50E62403">
            <w:pPr>
              <w:rPr>
                <w:b/>
                <w:bCs/>
              </w:rPr>
            </w:pPr>
            <w:r w:rsidRPr="50E62403">
              <w:rPr>
                <w:b/>
                <w:bCs/>
              </w:rPr>
              <w:t xml:space="preserve">UE </w:t>
            </w:r>
            <w:r w:rsidRPr="50E62403">
              <w:rPr>
                <w:rFonts w:ascii="Wingdings" w:eastAsia="Wingdings" w:hAnsi="Wingdings" w:cs="Wingdings"/>
                <w:b/>
                <w:bCs/>
              </w:rPr>
              <w:t>ß</w:t>
            </w:r>
            <w:r w:rsidRPr="50E62403">
              <w:rPr>
                <w:b/>
                <w:bCs/>
              </w:rPr>
              <w:t xml:space="preserve"> O-DU/ O-CU</w:t>
            </w:r>
          </w:p>
          <w:p w14:paraId="37CBDA7E" w14:textId="77777777" w:rsidR="005B1EF8" w:rsidRDefault="005B1EF8" w:rsidP="50E62403">
            <w:pPr>
              <w:rPr>
                <w:b/>
                <w:bCs/>
              </w:rPr>
            </w:pPr>
          </w:p>
        </w:tc>
        <w:tc>
          <w:tcPr>
            <w:tcW w:w="5249" w:type="dxa"/>
            <w:tcBorders>
              <w:top w:val="nil"/>
              <w:left w:val="nil"/>
              <w:bottom w:val="single" w:sz="6" w:space="0" w:color="auto"/>
              <w:right w:val="single" w:sz="6" w:space="0" w:color="auto"/>
            </w:tcBorders>
            <w:shd w:val="clear" w:color="auto" w:fill="auto"/>
          </w:tcPr>
          <w:p w14:paraId="0D83DEFE" w14:textId="77777777" w:rsidR="005B1EF8" w:rsidRPr="00FA3AE9" w:rsidRDefault="4F0E0AA0" w:rsidP="50E62403">
            <w:pPr>
              <w:pStyle w:val="TAL"/>
              <w:keepNext w:val="0"/>
              <w:spacing w:line="252" w:lineRule="auto"/>
              <w:rPr>
                <w:rFonts w:cs="Arial"/>
                <w:color w:val="4472C4" w:themeColor="accent1"/>
              </w:rPr>
            </w:pPr>
            <w:r w:rsidRPr="00004BEB">
              <w:rPr>
                <w:rFonts w:cs="Arial"/>
              </w:rPr>
              <w:t>Verify Downlink Broadcast Allocation with following IEs sent by SCH to MAC:</w:t>
            </w:r>
          </w:p>
          <w:p w14:paraId="170E6DA6" w14:textId="77777777" w:rsidR="005B1EF8" w:rsidRPr="004A593F" w:rsidRDefault="4F0E0AA0" w:rsidP="00003A82">
            <w:pPr>
              <w:pStyle w:val="TAL"/>
              <w:keepNext w:val="0"/>
              <w:numPr>
                <w:ilvl w:val="0"/>
                <w:numId w:val="39"/>
              </w:numPr>
              <w:spacing w:line="252" w:lineRule="auto"/>
            </w:pPr>
            <w:r w:rsidRPr="004A593F">
              <w:t>DL DCIDL SCH</w:t>
            </w:r>
          </w:p>
          <w:p w14:paraId="1F9135B3" w14:textId="77777777" w:rsidR="005B1EF8" w:rsidRPr="004A593F" w:rsidRDefault="4F0E0AA0" w:rsidP="00003A82">
            <w:pPr>
              <w:pStyle w:val="TAL"/>
              <w:keepNext w:val="0"/>
              <w:numPr>
                <w:ilvl w:val="0"/>
                <w:numId w:val="39"/>
              </w:numPr>
              <w:spacing w:line="252" w:lineRule="auto"/>
            </w:pPr>
            <w:r w:rsidRPr="004A593F">
              <w:t>System Information Indicator</w:t>
            </w:r>
          </w:p>
          <w:p w14:paraId="20C5D6F1" w14:textId="77777777" w:rsidR="005B1EF8" w:rsidRPr="004A593F" w:rsidRDefault="4F0E0AA0" w:rsidP="00003A82">
            <w:pPr>
              <w:pStyle w:val="TAL"/>
              <w:keepNext w:val="0"/>
              <w:numPr>
                <w:ilvl w:val="0"/>
                <w:numId w:val="39"/>
              </w:numPr>
              <w:spacing w:line="252" w:lineRule="auto"/>
            </w:pPr>
            <w:r w:rsidRPr="004A593F">
              <w:t>SI Content</w:t>
            </w:r>
          </w:p>
          <w:p w14:paraId="60D396E4" w14:textId="77777777" w:rsidR="005B1EF8" w:rsidRPr="004A593F" w:rsidRDefault="005B1EF8" w:rsidP="50E62403">
            <w:pPr>
              <w:pStyle w:val="TAL"/>
              <w:keepNext w:val="0"/>
              <w:spacing w:line="252" w:lineRule="auto"/>
            </w:pPr>
          </w:p>
          <w:p w14:paraId="3050A3A3" w14:textId="77777777" w:rsidR="005B1EF8" w:rsidRPr="004A593F" w:rsidRDefault="4F0E0AA0" w:rsidP="50E62403">
            <w:pPr>
              <w:pStyle w:val="TAL"/>
              <w:keepNext w:val="0"/>
              <w:spacing w:line="252" w:lineRule="auto"/>
            </w:pPr>
            <w:r w:rsidRPr="004A593F">
              <w:t>Verify DL Scheduling Information with following IEs sent by SCH to MAC:</w:t>
            </w:r>
          </w:p>
          <w:p w14:paraId="20A272E4" w14:textId="77777777" w:rsidR="005B1EF8" w:rsidRPr="004A593F" w:rsidRDefault="4F0E0AA0" w:rsidP="00003A82">
            <w:pPr>
              <w:pStyle w:val="TAL"/>
              <w:keepNext w:val="0"/>
              <w:numPr>
                <w:ilvl w:val="0"/>
                <w:numId w:val="40"/>
              </w:numPr>
              <w:spacing w:line="252" w:lineRule="auto"/>
            </w:pPr>
            <w:r w:rsidRPr="004A593F">
              <w:t>System Information Indicator</w:t>
            </w:r>
          </w:p>
          <w:p w14:paraId="131E6408" w14:textId="77777777" w:rsidR="005B1EF8" w:rsidRPr="004A593F" w:rsidRDefault="4F0E0AA0" w:rsidP="00003A82">
            <w:pPr>
              <w:pStyle w:val="TAL"/>
              <w:keepNext w:val="0"/>
              <w:numPr>
                <w:ilvl w:val="0"/>
                <w:numId w:val="40"/>
              </w:numPr>
              <w:spacing w:line="252" w:lineRule="auto"/>
            </w:pPr>
            <w:r w:rsidRPr="004A593F">
              <w:t>SI Content</w:t>
            </w:r>
          </w:p>
          <w:p w14:paraId="2289E73F" w14:textId="72603682" w:rsidR="005B1EF8" w:rsidRPr="0022705D" w:rsidRDefault="005B1EF8" w:rsidP="50E62403">
            <w:pPr>
              <w:pStyle w:val="TAL"/>
              <w:keepNext w:val="0"/>
              <w:spacing w:line="252" w:lineRule="auto"/>
              <w:ind w:left="720"/>
            </w:pPr>
          </w:p>
        </w:tc>
      </w:tr>
      <w:tr w:rsidR="005B1EF8" w:rsidRPr="00EF74B4" w14:paraId="65E9B610" w14:textId="77777777" w:rsidTr="50E62403">
        <w:tc>
          <w:tcPr>
            <w:tcW w:w="506" w:type="dxa"/>
            <w:tcBorders>
              <w:top w:val="nil"/>
              <w:left w:val="single" w:sz="6" w:space="0" w:color="auto"/>
              <w:bottom w:val="single" w:sz="6" w:space="0" w:color="auto"/>
              <w:right w:val="single" w:sz="6" w:space="0" w:color="auto"/>
            </w:tcBorders>
            <w:shd w:val="clear" w:color="auto" w:fill="auto"/>
            <w:hideMark/>
          </w:tcPr>
          <w:p w14:paraId="25415DF4" w14:textId="124D3469" w:rsidR="005B1EF8" w:rsidRPr="00C37459" w:rsidRDefault="005B1EF8" w:rsidP="005B1EF8">
            <w:pPr>
              <w:spacing w:after="0"/>
              <w:jc w:val="center"/>
              <w:textAlignment w:val="baseline"/>
              <w:rPr>
                <w:rFonts w:ascii="Arial" w:eastAsia="Times New Roman" w:hAnsi="Arial" w:cs="Arial"/>
                <w:sz w:val="18"/>
                <w:szCs w:val="18"/>
              </w:rPr>
            </w:pPr>
            <w:r>
              <w:rPr>
                <w:rFonts w:ascii="Arial" w:eastAsia="Times New Roman" w:hAnsi="Arial" w:cs="Arial"/>
                <w:sz w:val="18"/>
                <w:szCs w:val="18"/>
              </w:rPr>
              <w:t>2</w:t>
            </w:r>
            <w:r w:rsidRPr="00C37459">
              <w:rPr>
                <w:rFonts w:ascii="Arial" w:eastAsia="Times New Roman" w:hAnsi="Arial" w:cs="Arial"/>
                <w:sz w:val="18"/>
                <w:szCs w:val="18"/>
              </w:rPr>
              <w:t>. </w:t>
            </w:r>
          </w:p>
        </w:tc>
        <w:tc>
          <w:tcPr>
            <w:tcW w:w="2276" w:type="dxa"/>
            <w:tcBorders>
              <w:top w:val="nil"/>
              <w:left w:val="nil"/>
              <w:bottom w:val="single" w:sz="6" w:space="0" w:color="auto"/>
              <w:right w:val="single" w:sz="6" w:space="0" w:color="auto"/>
            </w:tcBorders>
            <w:shd w:val="clear" w:color="auto" w:fill="auto"/>
            <w:hideMark/>
          </w:tcPr>
          <w:p w14:paraId="57BE0F4A" w14:textId="68E4FA96" w:rsidR="005B1EF8" w:rsidRPr="00C37459" w:rsidRDefault="005B1EF8" w:rsidP="005B1EF8">
            <w:pPr>
              <w:spacing w:after="0"/>
              <w:textAlignment w:val="baseline"/>
              <w:rPr>
                <w:rFonts w:ascii="Arial" w:eastAsia="Times New Roman" w:hAnsi="Arial" w:cs="Arial"/>
                <w:sz w:val="18"/>
                <w:szCs w:val="18"/>
              </w:rPr>
            </w:pPr>
            <w:r w:rsidRPr="00C37459">
              <w:rPr>
                <w:rFonts w:ascii="Arial" w:eastAsia="Times New Roman" w:hAnsi="Arial" w:cs="Arial"/>
                <w:sz w:val="18"/>
                <w:szCs w:val="18"/>
              </w:rPr>
              <w:t>UE receives SIB2 broadcast from O-DU.</w:t>
            </w:r>
          </w:p>
        </w:tc>
        <w:tc>
          <w:tcPr>
            <w:tcW w:w="1350" w:type="dxa"/>
            <w:tcBorders>
              <w:top w:val="nil"/>
              <w:left w:val="nil"/>
              <w:bottom w:val="single" w:sz="6" w:space="0" w:color="auto"/>
              <w:right w:val="single" w:sz="6" w:space="0" w:color="auto"/>
            </w:tcBorders>
            <w:shd w:val="clear" w:color="auto" w:fill="auto"/>
            <w:hideMark/>
          </w:tcPr>
          <w:p w14:paraId="50C64F66" w14:textId="7498A569" w:rsidR="005B1EF8" w:rsidRDefault="005B1EF8" w:rsidP="005B1EF8">
            <w:pPr>
              <w:rPr>
                <w:b/>
                <w:bCs/>
              </w:rPr>
            </w:pPr>
            <w:r>
              <w:rPr>
                <w:b/>
                <w:bCs/>
              </w:rPr>
              <w:t xml:space="preserve">UE </w:t>
            </w:r>
            <w:r w:rsidRPr="000C3484">
              <w:rPr>
                <w:rFonts w:ascii="Wingdings" w:eastAsia="Wingdings" w:hAnsi="Wingdings" w:cs="Wingdings"/>
                <w:b/>
                <w:bCs/>
              </w:rPr>
              <w:t>ß</w:t>
            </w:r>
            <w:r>
              <w:rPr>
                <w:b/>
                <w:bCs/>
              </w:rPr>
              <w:t xml:space="preserve"> O-DU/ O-CU</w:t>
            </w:r>
          </w:p>
          <w:p w14:paraId="315D65D2" w14:textId="2EA9A2CC" w:rsidR="005B1EF8" w:rsidRPr="00EF74B4" w:rsidRDefault="005B1EF8" w:rsidP="005B1EF8">
            <w:pPr>
              <w:spacing w:after="0"/>
              <w:jc w:val="center"/>
              <w:textAlignment w:val="baseline"/>
              <w:rPr>
                <w:rFonts w:eastAsia="Times New Roman"/>
                <w:sz w:val="24"/>
                <w:szCs w:val="24"/>
              </w:rPr>
            </w:pPr>
          </w:p>
        </w:tc>
        <w:tc>
          <w:tcPr>
            <w:tcW w:w="5249" w:type="dxa"/>
            <w:tcBorders>
              <w:top w:val="nil"/>
              <w:left w:val="nil"/>
              <w:bottom w:val="single" w:sz="6" w:space="0" w:color="auto"/>
              <w:right w:val="single" w:sz="6" w:space="0" w:color="auto"/>
            </w:tcBorders>
            <w:shd w:val="clear" w:color="auto" w:fill="auto"/>
            <w:hideMark/>
          </w:tcPr>
          <w:p w14:paraId="6717FE41" w14:textId="683BB1E4" w:rsidR="005B1EF8" w:rsidRPr="00C37459" w:rsidRDefault="005B1EF8" w:rsidP="005B1EF8">
            <w:pPr>
              <w:spacing w:after="0"/>
              <w:textAlignment w:val="baseline"/>
              <w:rPr>
                <w:rFonts w:ascii="Arial" w:eastAsia="Times New Roman" w:hAnsi="Arial" w:cs="Arial"/>
                <w:sz w:val="18"/>
                <w:szCs w:val="18"/>
              </w:rPr>
            </w:pPr>
            <w:r w:rsidRPr="00C37459">
              <w:rPr>
                <w:rFonts w:ascii="Arial" w:eastAsia="Times New Roman" w:hAnsi="Arial" w:cs="Arial"/>
                <w:sz w:val="18"/>
                <w:szCs w:val="18"/>
              </w:rPr>
              <w:t>Verify that O-DU broadcasts SIB2 to UE as per the scheduling information decoded from SIB1.</w:t>
            </w:r>
          </w:p>
          <w:p w14:paraId="33815478" w14:textId="77777777" w:rsidR="005B1EF8" w:rsidRPr="00C37459" w:rsidRDefault="005B1EF8" w:rsidP="005B1EF8">
            <w:pPr>
              <w:spacing w:after="0"/>
              <w:textAlignment w:val="baseline"/>
              <w:rPr>
                <w:rFonts w:ascii="Arial" w:eastAsia="Times New Roman" w:hAnsi="Arial" w:cs="Arial"/>
                <w:sz w:val="18"/>
                <w:szCs w:val="18"/>
              </w:rPr>
            </w:pPr>
            <w:r w:rsidRPr="00C37459">
              <w:rPr>
                <w:rFonts w:ascii="Arial" w:eastAsia="Times New Roman" w:hAnsi="Arial" w:cs="Arial"/>
                <w:sz w:val="18"/>
                <w:szCs w:val="18"/>
              </w:rPr>
              <w:t> </w:t>
            </w:r>
          </w:p>
          <w:p w14:paraId="7CBC7BE3" w14:textId="295DA51E" w:rsidR="005B1EF8" w:rsidRPr="00C37459" w:rsidRDefault="005B1EF8" w:rsidP="005B1EF8">
            <w:pPr>
              <w:spacing w:after="0"/>
              <w:textAlignment w:val="baseline"/>
              <w:rPr>
                <w:rFonts w:ascii="Arial" w:eastAsia="Times New Roman" w:hAnsi="Arial" w:cs="Arial"/>
                <w:sz w:val="18"/>
                <w:szCs w:val="18"/>
              </w:rPr>
            </w:pPr>
            <w:r w:rsidRPr="00C37459">
              <w:rPr>
                <w:rFonts w:ascii="Arial" w:eastAsia="Times New Roman" w:hAnsi="Arial" w:cs="Arial"/>
                <w:sz w:val="18"/>
                <w:szCs w:val="18"/>
              </w:rPr>
              <w:t xml:space="preserve">Verify all the mandatory IEs as per section 6.3.1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bl>
    <w:p w14:paraId="51FA74BB" w14:textId="77777777"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sz w:val="24"/>
          <w:szCs w:val="24"/>
        </w:rPr>
        <w:t> </w:t>
      </w:r>
    </w:p>
    <w:p w14:paraId="105CF983" w14:textId="77777777" w:rsidR="006A0F20" w:rsidRPr="00EF74B4" w:rsidRDefault="149D96E3" w:rsidP="006A0F20">
      <w:pPr>
        <w:pStyle w:val="Heading2"/>
      </w:pPr>
      <w:bookmarkStart w:id="272" w:name="_Toc108166151"/>
      <w:bookmarkStart w:id="273" w:name="_Toc108774206"/>
      <w:bookmarkStart w:id="274" w:name="_Toc202359208"/>
      <w:r>
        <w:t>ORAN.WG8.IOT.005: Systeminformation-SIB3</w:t>
      </w:r>
      <w:bookmarkEnd w:id="272"/>
      <w:bookmarkEnd w:id="273"/>
      <w:bookmarkEnd w:id="274"/>
      <w:r>
        <w:t> </w:t>
      </w:r>
    </w:p>
    <w:p w14:paraId="59DCC651" w14:textId="77777777" w:rsidR="006A0F20" w:rsidRPr="00EF74B4" w:rsidRDefault="149D96E3" w:rsidP="006A0F20">
      <w:pPr>
        <w:pStyle w:val="Heading3"/>
      </w:pPr>
      <w:bookmarkStart w:id="275" w:name="_Toc108166152"/>
      <w:bookmarkStart w:id="276" w:name="_Toc108774207"/>
      <w:bookmarkStart w:id="277" w:name="_Toc202359209"/>
      <w:r>
        <w:t>Test Purpose</w:t>
      </w:r>
      <w:bookmarkEnd w:id="275"/>
      <w:bookmarkEnd w:id="276"/>
      <w:bookmarkEnd w:id="277"/>
      <w:r>
        <w:t> </w:t>
      </w:r>
    </w:p>
    <w:p w14:paraId="05B10651" w14:textId="4252721F"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 xml:space="preserve">The purpose of this </w:t>
      </w:r>
      <w:r w:rsidR="00EC0B26">
        <w:rPr>
          <w:rFonts w:eastAsia="Times New Roman"/>
        </w:rPr>
        <w:t xml:space="preserve">test </w:t>
      </w:r>
      <w:r w:rsidRPr="00EF74B4">
        <w:rPr>
          <w:rFonts w:eastAsia="Times New Roman"/>
        </w:rPr>
        <w:t>case is to verify broadcast of SIB3 by O-DU</w:t>
      </w:r>
      <w:r w:rsidR="00EC0B26">
        <w:rPr>
          <w:rFonts w:eastAsia="Times New Roman"/>
        </w:rPr>
        <w:t>.</w:t>
      </w:r>
      <w:r w:rsidRPr="00EF74B4">
        <w:rPr>
          <w:rFonts w:eastAsia="Times New Roman"/>
        </w:rPr>
        <w:t> </w:t>
      </w:r>
    </w:p>
    <w:p w14:paraId="734C12AF" w14:textId="77777777" w:rsidR="006A0F20" w:rsidRPr="00EF74B4" w:rsidRDefault="149D96E3" w:rsidP="006A0F20">
      <w:pPr>
        <w:pStyle w:val="Heading3"/>
      </w:pPr>
      <w:bookmarkStart w:id="278" w:name="_Toc108166153"/>
      <w:bookmarkStart w:id="279" w:name="_Toc108774208"/>
      <w:bookmarkStart w:id="280" w:name="_Toc202359210"/>
      <w:r>
        <w:t>Reference Requirements</w:t>
      </w:r>
      <w:bookmarkEnd w:id="278"/>
      <w:bookmarkEnd w:id="279"/>
      <w:bookmarkEnd w:id="280"/>
      <w:r>
        <w:t> </w:t>
      </w:r>
    </w:p>
    <w:p w14:paraId="4875CBCB" w14:textId="38CFCC82"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 xml:space="preserve">For detailed requirements, refer to the section </w:t>
      </w:r>
      <w:r w:rsidR="000D6674">
        <w:rPr>
          <w:rFonts w:eastAsia="Times New Roman"/>
        </w:rPr>
        <w:t>10</w:t>
      </w:r>
      <w:r w:rsidRPr="00EF74B4">
        <w:rPr>
          <w:rFonts w:eastAsia="Times New Roman"/>
        </w:rPr>
        <w:t>.1.3 in ORAN-WG8.AAD</w:t>
      </w:r>
      <w:r w:rsidR="00636A00">
        <w:rPr>
          <w:rFonts w:eastAsia="Times New Roman"/>
        </w:rPr>
        <w:t xml:space="preserve"> </w:t>
      </w:r>
      <w:r w:rsidR="00636A00" w:rsidRPr="00DC550F">
        <w:rPr>
          <w:rFonts w:eastAsia="Times New Roman"/>
        </w:rPr>
        <w:fldChar w:fldCharType="begin"/>
      </w:r>
      <w:r w:rsidR="00636A00" w:rsidRPr="00DC550F">
        <w:rPr>
          <w:rFonts w:eastAsia="Times New Roman"/>
        </w:rPr>
        <w:instrText xml:space="preserve"> REF _Ref54876985 \r \h </w:instrText>
      </w:r>
      <w:r w:rsidR="00636A00">
        <w:rPr>
          <w:rFonts w:eastAsia="Times New Roman"/>
        </w:rPr>
        <w:instrText xml:space="preserve"> \* MERGEFORMAT </w:instrText>
      </w:r>
      <w:r w:rsidR="00636A00" w:rsidRPr="00DC550F">
        <w:rPr>
          <w:rFonts w:eastAsia="Times New Roman"/>
        </w:rPr>
      </w:r>
      <w:r w:rsidR="00636A00" w:rsidRPr="00DC550F">
        <w:rPr>
          <w:rFonts w:eastAsia="Times New Roman"/>
        </w:rPr>
        <w:fldChar w:fldCharType="separate"/>
      </w:r>
      <w:r w:rsidR="00F74837">
        <w:rPr>
          <w:rFonts w:eastAsia="Times New Roman"/>
        </w:rPr>
        <w:t>[1]</w:t>
      </w:r>
      <w:r w:rsidR="00636A00" w:rsidRPr="00DC550F">
        <w:rPr>
          <w:rFonts w:eastAsia="Times New Roman"/>
        </w:rPr>
        <w:fldChar w:fldCharType="end"/>
      </w:r>
      <w:r w:rsidRPr="00636A00">
        <w:rPr>
          <w:rFonts w:eastAsia="Times New Roman"/>
        </w:rPr>
        <w:t>.</w:t>
      </w:r>
      <w:r w:rsidRPr="00EF74B4">
        <w:rPr>
          <w:rFonts w:eastAsia="Times New Roman"/>
        </w:rPr>
        <w:t> </w:t>
      </w:r>
    </w:p>
    <w:p w14:paraId="6A180D46" w14:textId="77777777" w:rsidR="006A0F20" w:rsidRPr="00EF74B4" w:rsidRDefault="149D96E3" w:rsidP="006A0F20">
      <w:pPr>
        <w:pStyle w:val="Heading3"/>
      </w:pPr>
      <w:bookmarkStart w:id="281" w:name="_Toc108166154"/>
      <w:bookmarkStart w:id="282" w:name="_Toc108774209"/>
      <w:bookmarkStart w:id="283" w:name="_Toc202359211"/>
      <w:r>
        <w:t>Initial Conditions</w:t>
      </w:r>
      <w:bookmarkEnd w:id="281"/>
      <w:bookmarkEnd w:id="282"/>
      <w:bookmarkEnd w:id="283"/>
      <w:r>
        <w:t> </w:t>
      </w:r>
    </w:p>
    <w:p w14:paraId="37C2312A" w14:textId="77777777" w:rsidR="006A0F20" w:rsidRPr="00EF74B4" w:rsidRDefault="006A0F20" w:rsidP="00EC4DB5">
      <w:pPr>
        <w:rPr>
          <w:rFonts w:ascii="Segoe UI" w:eastAsia="Times New Roman" w:hAnsi="Segoe UI" w:cs="Segoe UI"/>
          <w:sz w:val="18"/>
          <w:szCs w:val="18"/>
        </w:rPr>
      </w:pPr>
      <w:r w:rsidRPr="00EC4DB5">
        <w:rPr>
          <w:lang w:val="en-GB"/>
        </w:rPr>
        <w:t>Following are the preconditions for this test. </w:t>
      </w:r>
    </w:p>
    <w:p w14:paraId="2FE4DFF7" w14:textId="073CEF3B" w:rsidR="006A0F20" w:rsidRPr="00825650" w:rsidRDefault="009671EC" w:rsidP="00F57250">
      <w:pPr>
        <w:pStyle w:val="b0"/>
      </w:pPr>
      <w:r>
        <w:t>Cell bring-up is successful with default configuration.</w:t>
      </w:r>
      <w:r w:rsidR="006A0F20">
        <w:t> </w:t>
      </w:r>
    </w:p>
    <w:p w14:paraId="3824E174" w14:textId="09E34F1F" w:rsidR="00F62874" w:rsidRPr="00825650" w:rsidRDefault="006A0F20" w:rsidP="00F57250">
      <w:pPr>
        <w:pStyle w:val="b0"/>
      </w:pPr>
      <w:r>
        <w:t>O-CU sends SIB2, SIB3 in F1 Setup Response and F1 setup is successful</w:t>
      </w:r>
      <w:r w:rsidR="00ED6057">
        <w:t>.</w:t>
      </w:r>
    </w:p>
    <w:p w14:paraId="0741F685" w14:textId="7C601D23" w:rsidR="009B7472" w:rsidRPr="00825650" w:rsidRDefault="009B7472" w:rsidP="00F57250">
      <w:pPr>
        <w:pStyle w:val="b0"/>
      </w:pPr>
      <w:r>
        <w:t xml:space="preserve">O-DU and O-RU are time synchronized. O-DU monitors the synchronization-state-change notification periodically to ensure that O-RU is in LOCKED state and available for CU-plane communication, as described in section 13.1 of ORAN.WG4.MP </w:t>
      </w:r>
      <w:r>
        <w:fldChar w:fldCharType="begin"/>
      </w:r>
      <w:r>
        <w:instrText xml:space="preserve"> REF _Ref97212545 \r \h  \* MERGEFORMAT </w:instrText>
      </w:r>
      <w:r>
        <w:fldChar w:fldCharType="separate"/>
      </w:r>
      <w:r w:rsidR="00F74837">
        <w:t>[24]</w:t>
      </w:r>
      <w:r>
        <w:fldChar w:fldCharType="end"/>
      </w:r>
      <w:r>
        <w:t>).</w:t>
      </w:r>
    </w:p>
    <w:p w14:paraId="3B40AD18" w14:textId="40D6EA02" w:rsidR="006A0F20" w:rsidRPr="00825650" w:rsidRDefault="006A0F20" w:rsidP="00F57250">
      <w:pPr>
        <w:pStyle w:val="b0"/>
      </w:pPr>
      <w:r>
        <w:t>Broadcast of MIB and SIB1 is successful</w:t>
      </w:r>
      <w:r w:rsidR="00ED6057">
        <w:t>.</w:t>
      </w:r>
    </w:p>
    <w:p w14:paraId="3B3D4CAF" w14:textId="77777777" w:rsidR="006A0F20" w:rsidRPr="00EF74B4" w:rsidRDefault="149D96E3" w:rsidP="006A0F20">
      <w:pPr>
        <w:pStyle w:val="Heading3"/>
      </w:pPr>
      <w:bookmarkStart w:id="284" w:name="_Toc108166155"/>
      <w:bookmarkStart w:id="285" w:name="_Toc108774210"/>
      <w:bookmarkStart w:id="286" w:name="_Toc202359212"/>
      <w:r>
        <w:t>Test Setup and Configuration</w:t>
      </w:r>
      <w:bookmarkEnd w:id="284"/>
      <w:bookmarkEnd w:id="285"/>
      <w:bookmarkEnd w:id="286"/>
      <w:r>
        <w:t> </w:t>
      </w:r>
    </w:p>
    <w:p w14:paraId="029BBE82" w14:textId="4D29E078" w:rsidR="00980F2E" w:rsidRPr="00A57121" w:rsidRDefault="12F5B3F8" w:rsidP="00F57250">
      <w:pPr>
        <w:pStyle w:val="b0"/>
      </w:pPr>
      <w:r w:rsidRPr="58179EF8">
        <w:rPr>
          <w:b/>
          <w:bCs/>
        </w:rPr>
        <w:t>DUTs:</w:t>
      </w:r>
      <w:r>
        <w:t xml:space="preserve"> </w:t>
      </w:r>
      <w:r w:rsidR="296C988A">
        <w:t>single O-DU and single O-CU</w:t>
      </w:r>
      <w:r>
        <w:t>.</w:t>
      </w:r>
    </w:p>
    <w:p w14:paraId="2BE83ED2" w14:textId="77777777" w:rsidR="00980F2E" w:rsidRPr="00EF74B4" w:rsidRDefault="12F5B3F8" w:rsidP="00F57250">
      <w:pPr>
        <w:pStyle w:val="b0"/>
        <w:rPr>
          <w:rFonts w:ascii="Segoe UI" w:hAnsi="Segoe UI" w:cs="Segoe UI"/>
          <w:sz w:val="18"/>
          <w:szCs w:val="18"/>
        </w:rPr>
      </w:pPr>
      <w:r w:rsidRPr="58179EF8">
        <w:rPr>
          <w:b/>
          <w:bCs/>
        </w:rPr>
        <w:t>Testing tools:</w:t>
      </w:r>
      <w:r>
        <w:t xml:space="preserve"> are required for this test scenario:</w:t>
      </w:r>
    </w:p>
    <w:p w14:paraId="07BEBD9C" w14:textId="77777777" w:rsidR="00980F2E" w:rsidRPr="00EF74B4" w:rsidRDefault="12F5B3F8" w:rsidP="00F57250">
      <w:pPr>
        <w:pStyle w:val="b0"/>
      </w:pPr>
      <w:r>
        <w:t>Test UEs or UE emulator which can support NR.</w:t>
      </w:r>
    </w:p>
    <w:p w14:paraId="013DDA66" w14:textId="1F27064D" w:rsidR="35A7D2AB" w:rsidRDefault="1CF2E2A5" w:rsidP="00F57250">
      <w:pPr>
        <w:pStyle w:val="b0"/>
        <w:rPr>
          <w:rFonts w:eastAsiaTheme="minorEastAsia" w:cstheme="minorBidi"/>
        </w:rPr>
      </w:pPr>
      <w:r>
        <w:t>5G-NR O-RU or O-RU emulator.</w:t>
      </w:r>
    </w:p>
    <w:p w14:paraId="3B7CC072" w14:textId="366DD7E9" w:rsidR="00980F2E" w:rsidRPr="00EF74B4" w:rsidRDefault="12F5B3F8" w:rsidP="00F57250">
      <w:pPr>
        <w:pStyle w:val="b0"/>
      </w:pPr>
      <w:r>
        <w:t xml:space="preserve">5G Core or Core emulator used to terminate UEs (emulator) NAS protocol, and to support NGAP, </w:t>
      </w:r>
      <w:r w:rsidR="4B357210">
        <w:t>HTTP</w:t>
      </w:r>
      <w:r>
        <w:t>2, PFCP protocols.</w:t>
      </w:r>
    </w:p>
    <w:p w14:paraId="3BEFA6C9" w14:textId="77A19252" w:rsidR="00980F2E" w:rsidRPr="00A57121" w:rsidRDefault="12F5B3F8" w:rsidP="00F57250">
      <w:pPr>
        <w:pStyle w:val="b0"/>
      </w:pPr>
      <w:r>
        <w:t xml:space="preserve">Protocol Analyzer is used to record and observe F1AP, NGAP, </w:t>
      </w:r>
      <w:r w:rsidR="0F396E2C">
        <w:t xml:space="preserve">FH-eCPRI, FAPI, </w:t>
      </w:r>
      <w:r>
        <w:t xml:space="preserve">NAS, </w:t>
      </w:r>
      <w:r w:rsidR="4B357210">
        <w:t>HTTP</w:t>
      </w:r>
      <w:r>
        <w:t>2, PFCP protocol content.</w:t>
      </w:r>
    </w:p>
    <w:p w14:paraId="73DE50E5" w14:textId="77777777" w:rsidR="00980F2E" w:rsidRPr="006A4C37" w:rsidRDefault="12F5B3F8" w:rsidP="00F57250">
      <w:pPr>
        <w:pStyle w:val="b0"/>
        <w:rPr>
          <w:rFonts w:ascii="Segoe UI" w:hAnsi="Segoe UI" w:cs="Segoe UI"/>
        </w:rPr>
      </w:pPr>
      <w:r>
        <w:t>Configuration:</w:t>
      </w:r>
    </w:p>
    <w:p w14:paraId="32D26644" w14:textId="2F66D9A7" w:rsidR="00980F2E" w:rsidRPr="00E73048" w:rsidRDefault="00BD090C" w:rsidP="00F57250">
      <w:pPr>
        <w:pStyle w:val="b0"/>
      </w:pPr>
      <w:r>
        <w:lastRenderedPageBreak/>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4CAA08F5" w14:textId="235F8190" w:rsidR="00980F2E" w:rsidRPr="00E73048" w:rsidRDefault="12F5B3F8" w:rsidP="00F57250">
      <w:pPr>
        <w:pStyle w:val="b0"/>
      </w:pPr>
      <w:r>
        <w:t xml:space="preserve">For details on the MIB and SSB test profile, see </w:t>
      </w:r>
      <w:r>
        <w:fldChar w:fldCharType="begin"/>
      </w:r>
      <w:r>
        <w:instrText xml:space="preserve"> REF _Ref28791241 \r \h  \* MERGEFORMAT </w:instrText>
      </w:r>
      <w:r>
        <w:fldChar w:fldCharType="separate"/>
      </w:r>
      <w:r w:rsidR="00F74837">
        <w:t>B.2</w:t>
      </w:r>
      <w:r>
        <w:fldChar w:fldCharType="end"/>
      </w:r>
      <w:r>
        <w:t>.</w:t>
      </w:r>
      <w:r w:rsidR="0B370EAA">
        <w:t>1</w:t>
      </w:r>
      <w:r>
        <w:t>.</w:t>
      </w:r>
    </w:p>
    <w:p w14:paraId="32267912" w14:textId="17D1C37C" w:rsidR="00980F2E" w:rsidRDefault="12F5B3F8" w:rsidP="00F57250">
      <w:pPr>
        <w:pStyle w:val="b0"/>
      </w:pPr>
      <w:r>
        <w:t xml:space="preserve">For details on the SIB1 test profile, see </w:t>
      </w:r>
      <w:r>
        <w:fldChar w:fldCharType="begin"/>
      </w:r>
      <w:r>
        <w:instrText xml:space="preserve"> REF _Ref54814257 \r \h  \* MERGEFORMAT </w:instrText>
      </w:r>
      <w:r>
        <w:fldChar w:fldCharType="separate"/>
      </w:r>
      <w:r w:rsidR="00F74837">
        <w:t>B.3</w:t>
      </w:r>
      <w:r>
        <w:fldChar w:fldCharType="end"/>
      </w:r>
      <w:r>
        <w:t>.</w:t>
      </w:r>
    </w:p>
    <w:p w14:paraId="74D5825A" w14:textId="77777777" w:rsidR="006A0F20" w:rsidRPr="00EF74B4" w:rsidRDefault="149D96E3" w:rsidP="006A0F20">
      <w:pPr>
        <w:pStyle w:val="Heading3"/>
      </w:pPr>
      <w:bookmarkStart w:id="287" w:name="_Toc108166156"/>
      <w:bookmarkStart w:id="288" w:name="_Toc108774211"/>
      <w:bookmarkStart w:id="289" w:name="_Toc202359213"/>
      <w:r>
        <w:t>Test Procedure</w:t>
      </w:r>
      <w:bookmarkEnd w:id="287"/>
      <w:bookmarkEnd w:id="288"/>
      <w:bookmarkEnd w:id="289"/>
      <w:r>
        <w:t> </w:t>
      </w:r>
    </w:p>
    <w:p w14:paraId="3DF6A776" w14:textId="77777777"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The following table describes the test procedures for SystemInformation-SIB3. </w:t>
      </w:r>
    </w:p>
    <w:p w14:paraId="3A8341F1" w14:textId="77777777" w:rsidR="006A0F20" w:rsidRPr="00EF74B4" w:rsidRDefault="006A0F20" w:rsidP="006A0F20">
      <w:pPr>
        <w:spacing w:after="0"/>
        <w:textAlignment w:val="baseline"/>
        <w:rPr>
          <w:rFonts w:ascii="Segoe UI" w:eastAsia="Times New Roman" w:hAnsi="Segoe UI" w:cs="Segoe UI"/>
          <w:sz w:val="18"/>
          <w:szCs w:val="18"/>
        </w:rPr>
      </w:pPr>
      <w:r w:rsidRPr="00EF74B4">
        <w:rPr>
          <w:rFonts w:eastAsia="Times New Roman"/>
        </w:rPr>
        <w:t> </w:t>
      </w:r>
    </w:p>
    <w:p w14:paraId="58859FDA" w14:textId="4C8C3A72" w:rsidR="006A0F20" w:rsidRPr="00EF74B4" w:rsidRDefault="004919E0" w:rsidP="00DC550F">
      <w:pPr>
        <w:pStyle w:val="Caption"/>
        <w:rPr>
          <w:rFonts w:ascii="Segoe UI" w:eastAsia="Times New Roman" w:hAnsi="Segoe UI" w:cs="Segoe UI"/>
          <w:sz w:val="18"/>
          <w:szCs w:val="18"/>
        </w:rPr>
      </w:pPr>
      <w:bookmarkStart w:id="290" w:name="_Toc108166557"/>
      <w:bookmarkStart w:id="291" w:name="_Toc202359057"/>
      <w:r>
        <w:t xml:space="preserve">Table </w:t>
      </w:r>
      <w:r>
        <w:fldChar w:fldCharType="begin"/>
      </w:r>
      <w:r>
        <w:instrText>STYLEREF 2 \s</w:instrText>
      </w:r>
      <w:r>
        <w:fldChar w:fldCharType="separate"/>
      </w:r>
      <w:r w:rsidR="00F74837">
        <w:rPr>
          <w:noProof/>
        </w:rPr>
        <w:t>7.6</w:t>
      </w:r>
      <w:r>
        <w:fldChar w:fldCharType="end"/>
      </w:r>
      <w:r w:rsidR="009B29E4">
        <w:noBreakHyphen/>
      </w:r>
      <w:r>
        <w:fldChar w:fldCharType="begin"/>
      </w:r>
      <w:r>
        <w:instrText>SEQ Table \* ARABIC \s 2</w:instrText>
      </w:r>
      <w:r>
        <w:fldChar w:fldCharType="separate"/>
      </w:r>
      <w:r w:rsidR="00F74837">
        <w:rPr>
          <w:noProof/>
        </w:rPr>
        <w:t>1</w:t>
      </w:r>
      <w:r>
        <w:fldChar w:fldCharType="end"/>
      </w:r>
      <w:r w:rsidR="006A0F20" w:rsidRPr="00EF74B4">
        <w:rPr>
          <w:rFonts w:eastAsia="Times New Roman"/>
        </w:rPr>
        <w:t>:</w:t>
      </w:r>
      <w:r w:rsidR="006A0F20" w:rsidRPr="00EF74B4">
        <w:rPr>
          <w:rFonts w:eastAsia="Times New Roman"/>
          <w:lang w:val="en-GB"/>
        </w:rPr>
        <w:t> SystemInformation-SIB3</w:t>
      </w:r>
      <w:bookmarkEnd w:id="290"/>
      <w:bookmarkEnd w:id="291"/>
      <w:r w:rsidR="006A0F20" w:rsidRPr="00EF74B4">
        <w:rPr>
          <w:rFonts w:eastAsia="Times New Roman"/>
        </w:rPr>
        <w:t> </w:t>
      </w:r>
    </w:p>
    <w:tbl>
      <w:tblPr>
        <w:tblW w:w="93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6"/>
        <w:gridCol w:w="2541"/>
        <w:gridCol w:w="1385"/>
        <w:gridCol w:w="4979"/>
      </w:tblGrid>
      <w:tr w:rsidR="006A0F20" w:rsidRPr="00EF74B4" w14:paraId="6F15C244" w14:textId="77777777" w:rsidTr="50E62403">
        <w:tc>
          <w:tcPr>
            <w:tcW w:w="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9525E37"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 </w:t>
            </w:r>
          </w:p>
        </w:tc>
        <w:tc>
          <w:tcPr>
            <w:tcW w:w="2541" w:type="dxa"/>
            <w:tcBorders>
              <w:top w:val="single" w:sz="6" w:space="0" w:color="auto"/>
              <w:left w:val="nil"/>
              <w:bottom w:val="single" w:sz="6" w:space="0" w:color="auto"/>
              <w:right w:val="single" w:sz="6" w:space="0" w:color="auto"/>
            </w:tcBorders>
            <w:shd w:val="clear" w:color="auto" w:fill="D9D9D9" w:themeFill="background1" w:themeFillShade="D9"/>
            <w:hideMark/>
          </w:tcPr>
          <w:p w14:paraId="07F52CAA"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Procedure </w:t>
            </w:r>
          </w:p>
        </w:tc>
        <w:tc>
          <w:tcPr>
            <w:tcW w:w="1385" w:type="dxa"/>
            <w:tcBorders>
              <w:top w:val="single" w:sz="6" w:space="0" w:color="auto"/>
              <w:left w:val="nil"/>
              <w:bottom w:val="single" w:sz="6" w:space="0" w:color="auto"/>
              <w:right w:val="single" w:sz="6" w:space="0" w:color="auto"/>
            </w:tcBorders>
            <w:shd w:val="clear" w:color="auto" w:fill="D9D9D9" w:themeFill="background1" w:themeFillShade="D9"/>
            <w:hideMark/>
          </w:tcPr>
          <w:p w14:paraId="63BF3093" w14:textId="55A77461" w:rsidR="006A0F20" w:rsidRPr="00922E20" w:rsidRDefault="006C3E55" w:rsidP="00922E20">
            <w:pPr>
              <w:pStyle w:val="TAH"/>
              <w:keepNext w:val="0"/>
              <w:keepLines w:val="0"/>
              <w:spacing w:line="252" w:lineRule="auto"/>
              <w:rPr>
                <w:rFonts w:cs="Arial"/>
                <w:szCs w:val="18"/>
              </w:rPr>
            </w:pPr>
            <w:r w:rsidRPr="00922E20">
              <w:rPr>
                <w:rFonts w:cs="Arial"/>
                <w:szCs w:val="18"/>
              </w:rPr>
              <w:t>Msg Flow</w:t>
            </w:r>
          </w:p>
        </w:tc>
        <w:tc>
          <w:tcPr>
            <w:tcW w:w="4979" w:type="dxa"/>
            <w:tcBorders>
              <w:top w:val="single" w:sz="6" w:space="0" w:color="auto"/>
              <w:left w:val="nil"/>
              <w:bottom w:val="single" w:sz="6" w:space="0" w:color="auto"/>
              <w:right w:val="single" w:sz="6" w:space="0" w:color="auto"/>
            </w:tcBorders>
            <w:shd w:val="clear" w:color="auto" w:fill="D9D9D9" w:themeFill="background1" w:themeFillShade="D9"/>
            <w:hideMark/>
          </w:tcPr>
          <w:p w14:paraId="38B767CC"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Expected Output </w:t>
            </w:r>
          </w:p>
        </w:tc>
      </w:tr>
      <w:tr w:rsidR="00CA3AD6" w:rsidRPr="00EF74B4" w14:paraId="5BCC3232" w14:textId="77777777" w:rsidTr="50E62403">
        <w:tc>
          <w:tcPr>
            <w:tcW w:w="476" w:type="dxa"/>
            <w:tcBorders>
              <w:top w:val="nil"/>
              <w:left w:val="single" w:sz="6" w:space="0" w:color="auto"/>
              <w:bottom w:val="single" w:sz="6" w:space="0" w:color="auto"/>
              <w:right w:val="single" w:sz="6" w:space="0" w:color="auto"/>
            </w:tcBorders>
            <w:shd w:val="clear" w:color="auto" w:fill="auto"/>
          </w:tcPr>
          <w:p w14:paraId="7C62AC77" w14:textId="43B16189" w:rsidR="00CA3AD6" w:rsidRPr="00632F60" w:rsidRDefault="096DFD0E" w:rsidP="50E62403">
            <w:pPr>
              <w:spacing w:after="0"/>
              <w:jc w:val="center"/>
              <w:textAlignment w:val="baseline"/>
              <w:rPr>
                <w:rFonts w:ascii="Arial" w:eastAsia="Times New Roman" w:hAnsi="Arial" w:cs="Arial"/>
                <w:color w:val="4472C4" w:themeColor="accent1"/>
                <w:sz w:val="18"/>
                <w:szCs w:val="18"/>
              </w:rPr>
            </w:pPr>
            <w:r w:rsidRPr="00004BEB">
              <w:rPr>
                <w:rFonts w:eastAsia="Times New Roman" w:cs="Arial"/>
              </w:rPr>
              <w:t>1.</w:t>
            </w:r>
          </w:p>
        </w:tc>
        <w:tc>
          <w:tcPr>
            <w:tcW w:w="2541" w:type="dxa"/>
            <w:tcBorders>
              <w:top w:val="nil"/>
              <w:left w:val="nil"/>
              <w:bottom w:val="single" w:sz="6" w:space="0" w:color="auto"/>
              <w:right w:val="single" w:sz="6" w:space="0" w:color="auto"/>
            </w:tcBorders>
            <w:shd w:val="clear" w:color="auto" w:fill="auto"/>
          </w:tcPr>
          <w:p w14:paraId="707F3B2D" w14:textId="71F8401C" w:rsidR="00CA3AD6" w:rsidRPr="00632F60" w:rsidRDefault="096DFD0E" w:rsidP="50E62403">
            <w:pPr>
              <w:spacing w:after="0"/>
              <w:textAlignment w:val="baseline"/>
              <w:rPr>
                <w:rFonts w:ascii="Arial" w:eastAsia="Times New Roman" w:hAnsi="Arial" w:cs="Arial"/>
                <w:color w:val="4472C4" w:themeColor="accent1"/>
                <w:sz w:val="18"/>
                <w:szCs w:val="18"/>
              </w:rPr>
            </w:pPr>
            <w:r w:rsidRPr="00004BEB">
              <w:rPr>
                <w:rFonts w:ascii="Arial" w:hAnsi="Arial" w:cs="Arial"/>
                <w:sz w:val="18"/>
                <w:szCs w:val="18"/>
              </w:rPr>
              <w:t>O-DU send SIB3.</w:t>
            </w:r>
          </w:p>
        </w:tc>
        <w:tc>
          <w:tcPr>
            <w:tcW w:w="1385" w:type="dxa"/>
            <w:tcBorders>
              <w:top w:val="nil"/>
              <w:left w:val="nil"/>
              <w:bottom w:val="single" w:sz="6" w:space="0" w:color="auto"/>
              <w:right w:val="single" w:sz="6" w:space="0" w:color="auto"/>
            </w:tcBorders>
            <w:shd w:val="clear" w:color="auto" w:fill="auto"/>
          </w:tcPr>
          <w:p w14:paraId="64E89434" w14:textId="77777777" w:rsidR="00CA3AD6" w:rsidRPr="00632F60" w:rsidRDefault="096DFD0E" w:rsidP="50E62403">
            <w:pPr>
              <w:rPr>
                <w:b/>
                <w:bCs/>
                <w:color w:val="4472C4" w:themeColor="accent1"/>
              </w:rPr>
            </w:pPr>
            <w:r w:rsidRPr="00004BEB">
              <w:rPr>
                <w:b/>
                <w:bCs/>
              </w:rPr>
              <w:t xml:space="preserve">UE </w:t>
            </w:r>
            <w:r w:rsidRPr="00004BEB">
              <w:rPr>
                <w:rFonts w:ascii="Wingdings" w:eastAsia="Wingdings" w:hAnsi="Wingdings" w:cs="Wingdings"/>
                <w:b/>
                <w:bCs/>
              </w:rPr>
              <w:t>ß</w:t>
            </w:r>
            <w:r w:rsidRPr="00004BEB">
              <w:rPr>
                <w:b/>
                <w:bCs/>
              </w:rPr>
              <w:t xml:space="preserve"> O-DU/ O-CU</w:t>
            </w:r>
          </w:p>
          <w:p w14:paraId="5C0E278E" w14:textId="77777777" w:rsidR="00CA3AD6" w:rsidRPr="00632F60" w:rsidRDefault="00CA3AD6" w:rsidP="50E62403">
            <w:pPr>
              <w:rPr>
                <w:b/>
                <w:bCs/>
                <w:color w:val="4472C4" w:themeColor="accent1"/>
              </w:rPr>
            </w:pPr>
          </w:p>
        </w:tc>
        <w:tc>
          <w:tcPr>
            <w:tcW w:w="4979" w:type="dxa"/>
            <w:tcBorders>
              <w:top w:val="nil"/>
              <w:left w:val="nil"/>
              <w:bottom w:val="single" w:sz="6" w:space="0" w:color="auto"/>
              <w:right w:val="single" w:sz="6" w:space="0" w:color="auto"/>
            </w:tcBorders>
            <w:shd w:val="clear" w:color="auto" w:fill="auto"/>
          </w:tcPr>
          <w:p w14:paraId="498A7DDC" w14:textId="77777777" w:rsidR="00CA3AD6" w:rsidRPr="00632F60" w:rsidRDefault="096DFD0E" w:rsidP="50E62403">
            <w:pPr>
              <w:pStyle w:val="TAL"/>
              <w:keepNext w:val="0"/>
              <w:spacing w:line="252" w:lineRule="auto"/>
              <w:rPr>
                <w:rFonts w:cs="Arial"/>
                <w:color w:val="4472C4" w:themeColor="accent1"/>
              </w:rPr>
            </w:pPr>
            <w:r w:rsidRPr="00004BEB">
              <w:rPr>
                <w:rFonts w:cs="Arial"/>
              </w:rPr>
              <w:t>Verify Downlink Broadcast Allocation with following IEs sent by SCH to MAC:</w:t>
            </w:r>
          </w:p>
          <w:p w14:paraId="610B3B22" w14:textId="77777777" w:rsidR="00CA3AD6" w:rsidRPr="00A21BC4" w:rsidRDefault="096DFD0E" w:rsidP="00003A82">
            <w:pPr>
              <w:pStyle w:val="TAL"/>
              <w:keepNext w:val="0"/>
              <w:numPr>
                <w:ilvl w:val="0"/>
                <w:numId w:val="39"/>
              </w:numPr>
              <w:spacing w:line="252" w:lineRule="auto"/>
            </w:pPr>
            <w:r w:rsidRPr="00A21BC4">
              <w:t>DL DCIDL SCH</w:t>
            </w:r>
          </w:p>
          <w:p w14:paraId="06E87BDE" w14:textId="77777777" w:rsidR="00CA3AD6" w:rsidRPr="00A21BC4" w:rsidRDefault="096DFD0E" w:rsidP="00003A82">
            <w:pPr>
              <w:pStyle w:val="TAL"/>
              <w:keepNext w:val="0"/>
              <w:numPr>
                <w:ilvl w:val="0"/>
                <w:numId w:val="39"/>
              </w:numPr>
              <w:spacing w:line="252" w:lineRule="auto"/>
            </w:pPr>
            <w:r w:rsidRPr="00A21BC4">
              <w:t>System Information Indicator</w:t>
            </w:r>
          </w:p>
          <w:p w14:paraId="1FE4B86F" w14:textId="77777777" w:rsidR="00CA3AD6" w:rsidRPr="00A21BC4" w:rsidRDefault="096DFD0E" w:rsidP="00003A82">
            <w:pPr>
              <w:pStyle w:val="TAL"/>
              <w:keepNext w:val="0"/>
              <w:numPr>
                <w:ilvl w:val="0"/>
                <w:numId w:val="39"/>
              </w:numPr>
              <w:spacing w:line="252" w:lineRule="auto"/>
            </w:pPr>
            <w:r w:rsidRPr="00A21BC4">
              <w:t>SI Content</w:t>
            </w:r>
          </w:p>
          <w:p w14:paraId="24844A6D" w14:textId="77777777" w:rsidR="00CA3AD6" w:rsidRPr="00A21BC4" w:rsidRDefault="00CA3AD6" w:rsidP="50E62403">
            <w:pPr>
              <w:pStyle w:val="TAL"/>
              <w:keepNext w:val="0"/>
              <w:spacing w:line="252" w:lineRule="auto"/>
            </w:pPr>
          </w:p>
          <w:p w14:paraId="0227F1BF" w14:textId="77777777" w:rsidR="00CA3AD6" w:rsidRPr="00A21BC4" w:rsidRDefault="096DFD0E" w:rsidP="50E62403">
            <w:pPr>
              <w:pStyle w:val="TAL"/>
              <w:keepNext w:val="0"/>
              <w:spacing w:line="252" w:lineRule="auto"/>
            </w:pPr>
            <w:r w:rsidRPr="00A21BC4">
              <w:t>Verify DL Scheduling Information with following IEs sent by SCH to MAC:</w:t>
            </w:r>
          </w:p>
          <w:p w14:paraId="5171DE10" w14:textId="77777777" w:rsidR="00CA3AD6" w:rsidRPr="00A21BC4" w:rsidRDefault="096DFD0E" w:rsidP="00003A82">
            <w:pPr>
              <w:pStyle w:val="TAL"/>
              <w:keepNext w:val="0"/>
              <w:numPr>
                <w:ilvl w:val="0"/>
                <w:numId w:val="40"/>
              </w:numPr>
              <w:spacing w:line="252" w:lineRule="auto"/>
            </w:pPr>
            <w:r w:rsidRPr="00A21BC4">
              <w:t>System Information Indicator</w:t>
            </w:r>
          </w:p>
          <w:p w14:paraId="1860F611" w14:textId="77777777" w:rsidR="00CA3AD6" w:rsidRPr="00A21BC4" w:rsidRDefault="096DFD0E" w:rsidP="00003A82">
            <w:pPr>
              <w:pStyle w:val="TAL"/>
              <w:keepNext w:val="0"/>
              <w:numPr>
                <w:ilvl w:val="0"/>
                <w:numId w:val="40"/>
              </w:numPr>
              <w:spacing w:line="252" w:lineRule="auto"/>
            </w:pPr>
            <w:r w:rsidRPr="00A21BC4">
              <w:t>SI Content</w:t>
            </w:r>
          </w:p>
          <w:p w14:paraId="26105651" w14:textId="77777777" w:rsidR="00CA3AD6" w:rsidRPr="00632F60" w:rsidRDefault="00CA3AD6" w:rsidP="50E62403">
            <w:pPr>
              <w:spacing w:after="0"/>
              <w:textAlignment w:val="baseline"/>
              <w:rPr>
                <w:rFonts w:ascii="Arial" w:eastAsia="Times New Roman" w:hAnsi="Arial" w:cs="Arial"/>
                <w:color w:val="4472C4" w:themeColor="accent1"/>
                <w:sz w:val="18"/>
                <w:szCs w:val="18"/>
              </w:rPr>
            </w:pPr>
          </w:p>
        </w:tc>
      </w:tr>
      <w:tr w:rsidR="00CA3AD6" w:rsidRPr="00EF74B4" w14:paraId="3C75E361" w14:textId="77777777" w:rsidTr="50E62403">
        <w:tc>
          <w:tcPr>
            <w:tcW w:w="476" w:type="dxa"/>
            <w:tcBorders>
              <w:top w:val="nil"/>
              <w:left w:val="single" w:sz="6" w:space="0" w:color="auto"/>
              <w:bottom w:val="single" w:sz="6" w:space="0" w:color="auto"/>
              <w:right w:val="single" w:sz="6" w:space="0" w:color="auto"/>
            </w:tcBorders>
            <w:shd w:val="clear" w:color="auto" w:fill="auto"/>
            <w:hideMark/>
          </w:tcPr>
          <w:p w14:paraId="30CA9DA5" w14:textId="5FF57B45" w:rsidR="00CA3AD6" w:rsidRPr="00C37459" w:rsidRDefault="00CA3AD6" w:rsidP="00CA3AD6">
            <w:pPr>
              <w:spacing w:after="0"/>
              <w:jc w:val="center"/>
              <w:textAlignment w:val="baseline"/>
              <w:rPr>
                <w:rFonts w:ascii="Arial" w:eastAsia="Times New Roman" w:hAnsi="Arial" w:cs="Arial"/>
                <w:sz w:val="18"/>
                <w:szCs w:val="18"/>
              </w:rPr>
            </w:pPr>
            <w:r>
              <w:rPr>
                <w:rFonts w:ascii="Arial" w:eastAsia="Times New Roman" w:hAnsi="Arial" w:cs="Arial"/>
                <w:sz w:val="18"/>
                <w:szCs w:val="18"/>
              </w:rPr>
              <w:t>2</w:t>
            </w:r>
            <w:r w:rsidRPr="00C37459">
              <w:rPr>
                <w:rFonts w:ascii="Arial" w:eastAsia="Times New Roman" w:hAnsi="Arial" w:cs="Arial"/>
                <w:sz w:val="18"/>
                <w:szCs w:val="18"/>
              </w:rPr>
              <w:t>. </w:t>
            </w:r>
          </w:p>
        </w:tc>
        <w:tc>
          <w:tcPr>
            <w:tcW w:w="2541" w:type="dxa"/>
            <w:tcBorders>
              <w:top w:val="nil"/>
              <w:left w:val="nil"/>
              <w:bottom w:val="single" w:sz="6" w:space="0" w:color="auto"/>
              <w:right w:val="single" w:sz="6" w:space="0" w:color="auto"/>
            </w:tcBorders>
            <w:shd w:val="clear" w:color="auto" w:fill="auto"/>
            <w:hideMark/>
          </w:tcPr>
          <w:p w14:paraId="680E8EFE" w14:textId="1FFDC0D8" w:rsidR="00CA3AD6" w:rsidRPr="00C37459" w:rsidRDefault="00CA3AD6" w:rsidP="00CA3AD6">
            <w:pPr>
              <w:spacing w:after="0"/>
              <w:textAlignment w:val="baseline"/>
              <w:rPr>
                <w:rFonts w:ascii="Arial" w:eastAsia="Times New Roman" w:hAnsi="Arial" w:cs="Arial"/>
                <w:sz w:val="18"/>
                <w:szCs w:val="18"/>
              </w:rPr>
            </w:pPr>
            <w:r w:rsidRPr="00C37459">
              <w:rPr>
                <w:rFonts w:ascii="Arial" w:eastAsia="Times New Roman" w:hAnsi="Arial" w:cs="Arial"/>
                <w:sz w:val="18"/>
                <w:szCs w:val="18"/>
              </w:rPr>
              <w:t>UE receives SIB3 broadcast from O-DU.</w:t>
            </w:r>
          </w:p>
        </w:tc>
        <w:tc>
          <w:tcPr>
            <w:tcW w:w="1385" w:type="dxa"/>
            <w:tcBorders>
              <w:top w:val="nil"/>
              <w:left w:val="nil"/>
              <w:bottom w:val="single" w:sz="6" w:space="0" w:color="auto"/>
              <w:right w:val="single" w:sz="6" w:space="0" w:color="auto"/>
            </w:tcBorders>
            <w:shd w:val="clear" w:color="auto" w:fill="auto"/>
            <w:hideMark/>
          </w:tcPr>
          <w:p w14:paraId="7D0E84BD" w14:textId="731E13A3" w:rsidR="00CA3AD6" w:rsidRDefault="00CA3AD6" w:rsidP="00CA3AD6">
            <w:pPr>
              <w:rPr>
                <w:b/>
                <w:bCs/>
              </w:rPr>
            </w:pPr>
            <w:r>
              <w:rPr>
                <w:b/>
                <w:bCs/>
              </w:rPr>
              <w:t xml:space="preserve">UE </w:t>
            </w:r>
            <w:r w:rsidRPr="000C3484">
              <w:rPr>
                <w:rFonts w:ascii="Wingdings" w:eastAsia="Wingdings" w:hAnsi="Wingdings" w:cs="Wingdings"/>
                <w:b/>
                <w:bCs/>
              </w:rPr>
              <w:t>ß</w:t>
            </w:r>
            <w:r>
              <w:rPr>
                <w:b/>
                <w:bCs/>
              </w:rPr>
              <w:t xml:space="preserve"> O-DU/ O-CU</w:t>
            </w:r>
          </w:p>
          <w:p w14:paraId="11908E21" w14:textId="14288AFA" w:rsidR="00CA3AD6" w:rsidRPr="00EF74B4" w:rsidRDefault="00CA3AD6" w:rsidP="00CA3AD6">
            <w:pPr>
              <w:spacing w:after="0"/>
              <w:jc w:val="center"/>
              <w:textAlignment w:val="baseline"/>
              <w:rPr>
                <w:rFonts w:eastAsia="Times New Roman"/>
                <w:sz w:val="24"/>
                <w:szCs w:val="24"/>
              </w:rPr>
            </w:pPr>
          </w:p>
        </w:tc>
        <w:tc>
          <w:tcPr>
            <w:tcW w:w="4979" w:type="dxa"/>
            <w:tcBorders>
              <w:top w:val="nil"/>
              <w:left w:val="nil"/>
              <w:bottom w:val="single" w:sz="6" w:space="0" w:color="auto"/>
              <w:right w:val="single" w:sz="6" w:space="0" w:color="auto"/>
            </w:tcBorders>
            <w:shd w:val="clear" w:color="auto" w:fill="auto"/>
            <w:hideMark/>
          </w:tcPr>
          <w:p w14:paraId="71A93205" w14:textId="77777777" w:rsidR="00CA3AD6" w:rsidRPr="00C37459" w:rsidRDefault="00CA3AD6" w:rsidP="00CA3AD6">
            <w:pPr>
              <w:spacing w:after="0"/>
              <w:textAlignment w:val="baseline"/>
              <w:rPr>
                <w:rFonts w:ascii="Arial" w:eastAsia="Times New Roman" w:hAnsi="Arial" w:cs="Arial"/>
                <w:sz w:val="18"/>
                <w:szCs w:val="18"/>
              </w:rPr>
            </w:pPr>
            <w:r w:rsidRPr="00C37459">
              <w:rPr>
                <w:rFonts w:ascii="Arial" w:eastAsia="Times New Roman" w:hAnsi="Arial" w:cs="Arial"/>
                <w:sz w:val="18"/>
                <w:szCs w:val="18"/>
              </w:rPr>
              <w:t>Verify that O-DU broadcasts SIB3 to UE as per the scheduling info decoded from SIB1.  </w:t>
            </w:r>
          </w:p>
          <w:p w14:paraId="07CAE622" w14:textId="77777777" w:rsidR="00CA3AD6" w:rsidRPr="00C37459" w:rsidRDefault="00CA3AD6" w:rsidP="00CA3AD6">
            <w:pPr>
              <w:spacing w:after="0"/>
              <w:textAlignment w:val="baseline"/>
              <w:rPr>
                <w:rFonts w:ascii="Arial" w:eastAsia="Times New Roman" w:hAnsi="Arial" w:cs="Arial"/>
                <w:sz w:val="18"/>
                <w:szCs w:val="18"/>
              </w:rPr>
            </w:pPr>
          </w:p>
          <w:p w14:paraId="6EBBFA15" w14:textId="4E086486" w:rsidR="00CA3AD6" w:rsidRPr="00C37459" w:rsidRDefault="00CA3AD6" w:rsidP="00CA3AD6">
            <w:pPr>
              <w:spacing w:after="0"/>
              <w:textAlignment w:val="baseline"/>
              <w:rPr>
                <w:rFonts w:ascii="Arial" w:eastAsia="Times New Roman" w:hAnsi="Arial" w:cs="Arial"/>
                <w:sz w:val="18"/>
                <w:szCs w:val="18"/>
              </w:rPr>
            </w:pPr>
            <w:r w:rsidRPr="00C37459">
              <w:rPr>
                <w:rFonts w:ascii="Arial" w:eastAsia="Times New Roman" w:hAnsi="Arial" w:cs="Arial"/>
                <w:sz w:val="18"/>
                <w:szCs w:val="18"/>
              </w:rPr>
              <w:t xml:space="preserve">Verify all the mandatory IEs as per section 6.3.1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bl>
    <w:p w14:paraId="11A0D270" w14:textId="7B2DAE59" w:rsidR="006A0F20" w:rsidRDefault="006A0F20" w:rsidP="006A0F20">
      <w:pPr>
        <w:spacing w:after="0"/>
        <w:textAlignment w:val="baseline"/>
        <w:rPr>
          <w:rFonts w:eastAsia="Times New Roman"/>
          <w:sz w:val="24"/>
          <w:szCs w:val="24"/>
        </w:rPr>
      </w:pPr>
      <w:r w:rsidRPr="00EF74B4">
        <w:rPr>
          <w:rFonts w:eastAsia="Times New Roman"/>
          <w:sz w:val="24"/>
          <w:szCs w:val="24"/>
        </w:rPr>
        <w:t> </w:t>
      </w:r>
    </w:p>
    <w:p w14:paraId="22867C94" w14:textId="77777777" w:rsidR="00DB70A2" w:rsidRPr="00EF74B4" w:rsidRDefault="00DB70A2" w:rsidP="006A0F20">
      <w:pPr>
        <w:spacing w:after="0"/>
        <w:textAlignment w:val="baseline"/>
        <w:rPr>
          <w:rFonts w:ascii="Segoe UI" w:eastAsia="Times New Roman" w:hAnsi="Segoe UI" w:cs="Segoe UI"/>
          <w:sz w:val="18"/>
          <w:szCs w:val="18"/>
        </w:rPr>
      </w:pPr>
    </w:p>
    <w:p w14:paraId="11956CEB" w14:textId="77777777" w:rsidR="00DB70A2" w:rsidRPr="00FB11EB" w:rsidRDefault="0FFEBF5A" w:rsidP="35D2ED7C">
      <w:pPr>
        <w:pStyle w:val="Heading2"/>
      </w:pPr>
      <w:bookmarkStart w:id="292" w:name="_Toc108166157"/>
      <w:bookmarkStart w:id="293" w:name="_Toc108774212"/>
      <w:bookmarkStart w:id="294" w:name="_Toc202359214"/>
      <w:r>
        <w:t>ORAN.WG8.IOT.006: Random Access Procedure</w:t>
      </w:r>
      <w:bookmarkEnd w:id="292"/>
      <w:bookmarkEnd w:id="293"/>
      <w:bookmarkEnd w:id="294"/>
    </w:p>
    <w:p w14:paraId="2C801B62" w14:textId="77777777" w:rsidR="00DB70A2" w:rsidRPr="009A5B97" w:rsidRDefault="0FFEBF5A" w:rsidP="00DB70A2">
      <w:pPr>
        <w:pStyle w:val="Heading3"/>
        <w:rPr>
          <w:lang w:val="en-US"/>
        </w:rPr>
      </w:pPr>
      <w:bookmarkStart w:id="295" w:name="_Toc108166158"/>
      <w:bookmarkStart w:id="296" w:name="_Toc108774213"/>
      <w:bookmarkStart w:id="297" w:name="_Toc202359215"/>
      <w:r w:rsidRPr="35D2ED7C">
        <w:rPr>
          <w:lang w:val="en-US"/>
        </w:rPr>
        <w:t xml:space="preserve">Test </w:t>
      </w:r>
      <w:r>
        <w:t>Purpose</w:t>
      </w:r>
      <w:bookmarkEnd w:id="295"/>
      <w:bookmarkEnd w:id="296"/>
      <w:bookmarkEnd w:id="297"/>
    </w:p>
    <w:p w14:paraId="49A7584A" w14:textId="77777777" w:rsidR="00DB70A2" w:rsidRPr="00FB11EB" w:rsidRDefault="00DB70A2" w:rsidP="00DB70A2">
      <w:r w:rsidRPr="00E87379">
        <w:t xml:space="preserve">The purpose of this </w:t>
      </w:r>
      <w:r>
        <w:t xml:space="preserve">test </w:t>
      </w:r>
      <w:r w:rsidRPr="00E87379">
        <w:t xml:space="preserve">case is to verify </w:t>
      </w:r>
      <w:r>
        <w:t>using long/short preamble UE attach procedure. This case describes PRACH transmission after getting the parameter in SIB1.</w:t>
      </w:r>
    </w:p>
    <w:p w14:paraId="33F2F8FB" w14:textId="77777777" w:rsidR="00DB70A2" w:rsidRPr="009A5B97" w:rsidRDefault="0FFEBF5A" w:rsidP="00DB70A2">
      <w:pPr>
        <w:pStyle w:val="Heading3"/>
        <w:rPr>
          <w:lang w:val="en-US"/>
        </w:rPr>
      </w:pPr>
      <w:bookmarkStart w:id="298" w:name="_Toc108166159"/>
      <w:bookmarkStart w:id="299" w:name="_Toc108774214"/>
      <w:bookmarkStart w:id="300" w:name="_Toc202359216"/>
      <w:r w:rsidRPr="35D2ED7C">
        <w:rPr>
          <w:lang w:val="en-US"/>
        </w:rPr>
        <w:t xml:space="preserve">Reference </w:t>
      </w:r>
      <w:r>
        <w:t>Requirements</w:t>
      </w:r>
      <w:bookmarkEnd w:id="298"/>
      <w:bookmarkEnd w:id="299"/>
      <w:bookmarkEnd w:id="300"/>
    </w:p>
    <w:p w14:paraId="0B4696D2" w14:textId="6EF4D608" w:rsidR="00DB70A2" w:rsidRPr="00236F48" w:rsidRDefault="00DB70A2" w:rsidP="00DB70A2">
      <w:pPr>
        <w:rPr>
          <w:lang w:val="en-GB"/>
        </w:rPr>
      </w:pPr>
      <w:r w:rsidRPr="000865CF">
        <w:t xml:space="preserve">For detailed </w:t>
      </w:r>
      <w:r w:rsidRPr="00FA15AB">
        <w:t xml:space="preserve">requirements, refer to the </w:t>
      </w:r>
      <w:r w:rsidR="00DF7081">
        <w:t>section Annex A – RACH procedure</w:t>
      </w:r>
      <w:r w:rsidRPr="009A5B97">
        <w:t xml:space="preserve"> in </w:t>
      </w:r>
      <w:r w:rsidRPr="00FA15AB">
        <w:t>ORAN-WG8</w:t>
      </w:r>
      <w:r w:rsidRPr="00236F48">
        <w:t>.AAD</w:t>
      </w:r>
      <w:r>
        <w:t xml:space="preserve"> </w:t>
      </w:r>
      <w:r w:rsidRPr="00FB11EB">
        <w:fldChar w:fldCharType="begin"/>
      </w:r>
      <w:r w:rsidRPr="00FB11EB">
        <w:instrText xml:space="preserve"> REF _Ref22205352 \r \h  \* MERGEFORMAT </w:instrText>
      </w:r>
      <w:r w:rsidRPr="00FB11EB">
        <w:fldChar w:fldCharType="separate"/>
      </w:r>
      <w:r w:rsidR="00F74837">
        <w:t>[1]</w:t>
      </w:r>
      <w:r w:rsidRPr="00FB11EB">
        <w:fldChar w:fldCharType="end"/>
      </w:r>
      <w:r w:rsidRPr="00236F48">
        <w:rPr>
          <w:lang w:val="en-GB"/>
        </w:rPr>
        <w:t>.</w:t>
      </w:r>
    </w:p>
    <w:p w14:paraId="2E149D67" w14:textId="60494163" w:rsidR="00DB70A2" w:rsidRPr="00214865" w:rsidRDefault="719EBF51" w:rsidP="00214865">
      <w:pPr>
        <w:pStyle w:val="Heading3"/>
      </w:pPr>
      <w:bookmarkStart w:id="301" w:name="_Toc32072075"/>
      <w:bookmarkStart w:id="302" w:name="_Toc32072178"/>
      <w:bookmarkStart w:id="303" w:name="_Toc32075528"/>
      <w:bookmarkStart w:id="304" w:name="_Toc32227556"/>
      <w:bookmarkStart w:id="305" w:name="_Toc32236123"/>
      <w:bookmarkStart w:id="306" w:name="_Toc32242602"/>
      <w:bookmarkStart w:id="307" w:name="_Toc32315391"/>
      <w:bookmarkStart w:id="308" w:name="_Toc32315494"/>
      <w:bookmarkStart w:id="309" w:name="_Toc202359217"/>
      <w:bookmarkEnd w:id="301"/>
      <w:bookmarkEnd w:id="302"/>
      <w:bookmarkEnd w:id="303"/>
      <w:bookmarkEnd w:id="304"/>
      <w:bookmarkEnd w:id="305"/>
      <w:bookmarkEnd w:id="306"/>
      <w:bookmarkEnd w:id="307"/>
      <w:bookmarkEnd w:id="308"/>
      <w:r>
        <w:t>Initial Conditions</w:t>
      </w:r>
      <w:bookmarkEnd w:id="309"/>
      <w:r>
        <w:t> </w:t>
      </w:r>
    </w:p>
    <w:p w14:paraId="67E74B36" w14:textId="77777777" w:rsidR="00DB70A2" w:rsidRPr="00102A22" w:rsidRDefault="48D57004" w:rsidP="00DB70A2">
      <w:r w:rsidRPr="02073DAB">
        <w:rPr>
          <w:lang w:val="en-GB"/>
        </w:rPr>
        <w:t>Following are the preconditions for this test.</w:t>
      </w:r>
    </w:p>
    <w:p w14:paraId="4BC2FD54" w14:textId="7079E931" w:rsidR="781CB568" w:rsidRDefault="781CB568" w:rsidP="00F57250">
      <w:pPr>
        <w:pStyle w:val="b0"/>
        <w:rPr>
          <w:rFonts w:asciiTheme="minorBidi" w:eastAsiaTheme="minorBidi" w:hAnsiTheme="minorBidi"/>
        </w:rPr>
      </w:pPr>
      <w:r>
        <w:t>Physical interface of DHCP(v4/v6) server, DNS server, CA/RA server, SMO, O-DU and O-RU is connected.</w:t>
      </w:r>
    </w:p>
    <w:p w14:paraId="0F0FE962" w14:textId="5AAB988A" w:rsidR="781CB568" w:rsidRDefault="781CB568" w:rsidP="00F57250">
      <w:pPr>
        <w:pStyle w:val="b0"/>
        <w:rPr>
          <w:rFonts w:asciiTheme="minorBidi" w:eastAsiaTheme="minorBidi" w:hAnsiTheme="minorBidi"/>
        </w:rPr>
      </w:pPr>
      <w:r>
        <w:t>NETCONF client is operational.</w:t>
      </w:r>
    </w:p>
    <w:p w14:paraId="5D91FAF8" w14:textId="77777777" w:rsidR="00DB70A2" w:rsidRPr="009A5B97" w:rsidRDefault="11094DDF" w:rsidP="00F57250">
      <w:pPr>
        <w:pStyle w:val="b0"/>
      </w:pPr>
      <w:r>
        <w:t>F1AP is established.</w:t>
      </w:r>
    </w:p>
    <w:p w14:paraId="0A7C1125" w14:textId="15BD88A5" w:rsidR="0062764F" w:rsidRPr="00880A8E" w:rsidRDefault="0062764F" w:rsidP="00F57250">
      <w:pPr>
        <w:pStyle w:val="b0"/>
        <w:rPr>
          <w:color w:val="4472C4" w:themeColor="accent1"/>
        </w:rPr>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1FE83085" w14:textId="7ECD4803" w:rsidR="45D7EFF0" w:rsidRDefault="45D7EFF0" w:rsidP="00F57250">
      <w:pPr>
        <w:pStyle w:val="b0"/>
      </w:pPr>
      <w:r>
        <w:lastRenderedPageBreak/>
        <w:t xml:space="preserve">O-DU and O-RU to time synchronize using one of the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3077EFE5" w14:textId="77777777" w:rsidR="00DB70A2" w:rsidRPr="009A5B97" w:rsidRDefault="0FFEBF5A" w:rsidP="00DB70A2">
      <w:pPr>
        <w:pStyle w:val="Heading3"/>
      </w:pPr>
      <w:bookmarkStart w:id="310" w:name="_Ref31808058"/>
      <w:bookmarkStart w:id="311" w:name="_Toc108166161"/>
      <w:bookmarkStart w:id="312" w:name="_Toc108774216"/>
      <w:bookmarkStart w:id="313" w:name="_Toc202359218"/>
      <w:r>
        <w:t xml:space="preserve">Test Setup </w:t>
      </w:r>
      <w:bookmarkEnd w:id="310"/>
      <w:r>
        <w:t>and Configuration</w:t>
      </w:r>
      <w:bookmarkEnd w:id="311"/>
      <w:bookmarkEnd w:id="312"/>
      <w:bookmarkEnd w:id="313"/>
    </w:p>
    <w:p w14:paraId="75B38A50" w14:textId="5A954A1D" w:rsidR="00980F2E" w:rsidRPr="00B16AE9" w:rsidRDefault="12F5B3F8" w:rsidP="00F57250">
      <w:pPr>
        <w:pStyle w:val="b0"/>
      </w:pPr>
      <w:r w:rsidRPr="58179EF8">
        <w:rPr>
          <w:b/>
          <w:bCs/>
        </w:rPr>
        <w:t>DUTs:</w:t>
      </w:r>
      <w:r>
        <w:t xml:space="preserve"> </w:t>
      </w:r>
      <w:r w:rsidR="296C988A">
        <w:t>single O-DU and single O-CU</w:t>
      </w:r>
      <w:r>
        <w:t>.</w:t>
      </w:r>
    </w:p>
    <w:p w14:paraId="03CE19CD" w14:textId="2C49114E" w:rsidR="00980F2E" w:rsidRPr="00621C4C" w:rsidRDefault="12F5B3F8" w:rsidP="00F57250">
      <w:pPr>
        <w:pStyle w:val="b0"/>
      </w:pPr>
      <w:r w:rsidRPr="58179EF8">
        <w:rPr>
          <w:b/>
          <w:bCs/>
        </w:rPr>
        <w:t>Testing tools:</w:t>
      </w:r>
      <w:r>
        <w:t xml:space="preserve"> are required for this test scenario</w:t>
      </w:r>
      <w:r w:rsidR="5C4E9FF0">
        <w:t>.</w:t>
      </w:r>
      <w:r>
        <w:t xml:space="preserve"> </w:t>
      </w:r>
    </w:p>
    <w:p w14:paraId="14C06EF8" w14:textId="77777777" w:rsidR="00980F2E" w:rsidRPr="00C27373" w:rsidRDefault="12F5B3F8" w:rsidP="00F57250">
      <w:pPr>
        <w:pStyle w:val="b0"/>
      </w:pPr>
      <w:r>
        <w:t>Test UEs or UE emulator which can support NR.</w:t>
      </w:r>
    </w:p>
    <w:p w14:paraId="61E0CAF3" w14:textId="6D7E6B9C" w:rsidR="2DCE5677" w:rsidRDefault="2DCE5677" w:rsidP="00F57250">
      <w:pPr>
        <w:pStyle w:val="b0"/>
      </w:pPr>
      <w:r>
        <w:t>5G-NR O-RU or O-RU emulator.</w:t>
      </w:r>
    </w:p>
    <w:p w14:paraId="356DDAFD" w14:textId="3C58CE0E" w:rsidR="00980F2E" w:rsidRPr="00C27373" w:rsidRDefault="12F5B3F8" w:rsidP="00F57250">
      <w:pPr>
        <w:pStyle w:val="b0"/>
      </w:pPr>
      <w:r>
        <w:t xml:space="preserve">5G Core or Core emulator used to terminate UEs (emulator) NAS protocol, and to support NGAP, </w:t>
      </w:r>
      <w:r w:rsidR="4B357210">
        <w:t>HTTP</w:t>
      </w:r>
      <w:r>
        <w:t>2, PFCP protocols.</w:t>
      </w:r>
    </w:p>
    <w:p w14:paraId="5276ECE8" w14:textId="6095B939" w:rsidR="00980F2E" w:rsidRPr="00800A65" w:rsidRDefault="12F5B3F8" w:rsidP="00F57250">
      <w:pPr>
        <w:pStyle w:val="b0"/>
      </w:pPr>
      <w:r>
        <w:t xml:space="preserve">Protocol Analyzer is used to record and observe F1AP, NGAP, </w:t>
      </w:r>
      <w:r w:rsidR="006667C6">
        <w:t xml:space="preserve">FH-eCPRI, FAPI, </w:t>
      </w:r>
      <w:r>
        <w:t xml:space="preserve">NAS, </w:t>
      </w:r>
      <w:r w:rsidR="4B357210">
        <w:t>HTTP</w:t>
      </w:r>
      <w:r>
        <w:t>2, PFCP protocol content.</w:t>
      </w:r>
    </w:p>
    <w:p w14:paraId="376B67AF" w14:textId="77777777" w:rsidR="00980F2E" w:rsidRPr="004A0D1E" w:rsidRDefault="12F5B3F8" w:rsidP="00F57250">
      <w:pPr>
        <w:pStyle w:val="b0"/>
        <w:rPr>
          <w:rFonts w:ascii="Segoe UI" w:hAnsi="Segoe UI" w:cs="Segoe UI"/>
        </w:rPr>
      </w:pPr>
      <w:r>
        <w:t>Configuration:</w:t>
      </w:r>
    </w:p>
    <w:p w14:paraId="2E757187" w14:textId="17B8AA6C" w:rsidR="00980F2E" w:rsidRPr="00F016E1"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6A91106C" w14:textId="6CFEA0C5" w:rsidR="00980F2E" w:rsidRDefault="12F5B3F8" w:rsidP="00F57250">
      <w:pPr>
        <w:pStyle w:val="b0"/>
      </w:pPr>
      <w:r>
        <w:t xml:space="preserve">For details on the RACH test profiles, see </w:t>
      </w:r>
      <w:r>
        <w:fldChar w:fldCharType="begin"/>
      </w:r>
      <w:r>
        <w:instrText xml:space="preserve"> REF _Ref32228355 \w \h  \* MERGEFORMAT </w:instrText>
      </w:r>
      <w:r>
        <w:fldChar w:fldCharType="separate"/>
      </w:r>
      <w:r w:rsidR="00F74837">
        <w:t>B.6</w:t>
      </w:r>
      <w:r>
        <w:fldChar w:fldCharType="end"/>
      </w:r>
      <w:r w:rsidR="3345C340">
        <w:t>.</w:t>
      </w:r>
    </w:p>
    <w:p w14:paraId="18E8097D" w14:textId="77777777" w:rsidR="00DB70A2" w:rsidRPr="009A5B97" w:rsidRDefault="0FFEBF5A" w:rsidP="00DB70A2">
      <w:pPr>
        <w:pStyle w:val="Heading3"/>
      </w:pPr>
      <w:bookmarkStart w:id="314" w:name="_Toc108166162"/>
      <w:bookmarkStart w:id="315" w:name="_Toc108774217"/>
      <w:bookmarkStart w:id="316" w:name="_Toc202359219"/>
      <w:r>
        <w:t>Test Procedure</w:t>
      </w:r>
      <w:bookmarkEnd w:id="314"/>
      <w:bookmarkEnd w:id="315"/>
      <w:bookmarkEnd w:id="316"/>
    </w:p>
    <w:p w14:paraId="18C0AD85" w14:textId="77777777" w:rsidR="00DB70A2" w:rsidRDefault="00DB70A2" w:rsidP="00DB70A2">
      <w:r>
        <w:t>The following table describes the test procedures for random access procedure.</w:t>
      </w:r>
    </w:p>
    <w:p w14:paraId="32CD8821" w14:textId="10950C3A" w:rsidR="00DB70A2" w:rsidRPr="009A5B97" w:rsidRDefault="00DB70A2" w:rsidP="00DB70A2">
      <w:pPr>
        <w:pStyle w:val="Caption"/>
        <w:rPr>
          <w:lang w:val="en-GB"/>
        </w:rPr>
      </w:pPr>
      <w:bookmarkStart w:id="317" w:name="_Toc35513067"/>
      <w:bookmarkStart w:id="318" w:name="_Toc108166558"/>
      <w:bookmarkStart w:id="319" w:name="_Toc202359058"/>
      <w:r>
        <w:t xml:space="preserve">Table </w:t>
      </w:r>
      <w:r>
        <w:fldChar w:fldCharType="begin"/>
      </w:r>
      <w:r>
        <w:instrText>STYLEREF 2 \s</w:instrText>
      </w:r>
      <w:r>
        <w:fldChar w:fldCharType="separate"/>
      </w:r>
      <w:r w:rsidR="00F74837">
        <w:rPr>
          <w:noProof/>
        </w:rPr>
        <w:t>7.7</w:t>
      </w:r>
      <w:r>
        <w:fldChar w:fldCharType="end"/>
      </w:r>
      <w:r w:rsidR="009B29E4">
        <w:noBreakHyphen/>
      </w:r>
      <w:r>
        <w:fldChar w:fldCharType="begin"/>
      </w:r>
      <w:r>
        <w:instrText>SEQ Table \* ARABIC \s 2</w:instrText>
      </w:r>
      <w:r>
        <w:fldChar w:fldCharType="separate"/>
      </w:r>
      <w:r w:rsidR="00F74837">
        <w:rPr>
          <w:noProof/>
        </w:rPr>
        <w:t>1</w:t>
      </w:r>
      <w:r>
        <w:fldChar w:fldCharType="end"/>
      </w:r>
      <w:r>
        <w:t>:</w:t>
      </w:r>
      <w:r w:rsidRPr="009A5B97">
        <w:rPr>
          <w:lang w:val="en-GB"/>
        </w:rPr>
        <w:t xml:space="preserve"> Random Access Procedure</w:t>
      </w:r>
      <w:bookmarkEnd w:id="317"/>
      <w:bookmarkEnd w:id="318"/>
      <w:bookmarkEnd w:id="319"/>
      <w:r w:rsidRPr="009A5B97">
        <w:rPr>
          <w:lang w:val="en-GB"/>
        </w:rPr>
        <w:t xml:space="preserve"> </w:t>
      </w:r>
    </w:p>
    <w:tbl>
      <w:tblPr>
        <w:tblW w:w="9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2875"/>
        <w:gridCol w:w="1440"/>
        <w:gridCol w:w="4716"/>
      </w:tblGrid>
      <w:tr w:rsidR="00DB70A2" w:rsidRPr="0015503D" w14:paraId="23D83C49" w14:textId="77777777" w:rsidTr="50E62403">
        <w:trPr>
          <w:trHeight w:val="227"/>
        </w:trPr>
        <w:tc>
          <w:tcPr>
            <w:tcW w:w="630" w:type="dxa"/>
            <w:shd w:val="clear" w:color="auto" w:fill="D9D9D9" w:themeFill="background1" w:themeFillShade="D9"/>
          </w:tcPr>
          <w:p w14:paraId="11EC3867" w14:textId="77777777" w:rsidR="00DB70A2" w:rsidRPr="00922E20" w:rsidRDefault="00DB70A2" w:rsidP="00922E20">
            <w:pPr>
              <w:pStyle w:val="TAH"/>
              <w:keepNext w:val="0"/>
              <w:keepLines w:val="0"/>
              <w:spacing w:line="252" w:lineRule="auto"/>
              <w:rPr>
                <w:rFonts w:cs="Arial"/>
                <w:szCs w:val="18"/>
              </w:rPr>
            </w:pPr>
            <w:r w:rsidRPr="00922E20">
              <w:rPr>
                <w:rFonts w:cs="Arial"/>
                <w:szCs w:val="18"/>
              </w:rPr>
              <w:t>St.</w:t>
            </w:r>
          </w:p>
        </w:tc>
        <w:tc>
          <w:tcPr>
            <w:tcW w:w="2875" w:type="dxa"/>
            <w:shd w:val="clear" w:color="auto" w:fill="D9D9D9" w:themeFill="background1" w:themeFillShade="D9"/>
          </w:tcPr>
          <w:p w14:paraId="2E3C75CD" w14:textId="77777777" w:rsidR="00DB70A2" w:rsidRPr="00922E20" w:rsidRDefault="00DB70A2"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607FFDA8" w14:textId="77777777" w:rsidR="00DB70A2" w:rsidRPr="00C13FB6" w:rsidRDefault="00DB70A2" w:rsidP="00922E20">
            <w:pPr>
              <w:pStyle w:val="TAH"/>
              <w:keepNext w:val="0"/>
              <w:keepLines w:val="0"/>
              <w:spacing w:line="252" w:lineRule="auto"/>
            </w:pPr>
            <w:r w:rsidRPr="00922E20">
              <w:rPr>
                <w:rFonts w:cs="Arial"/>
                <w:szCs w:val="18"/>
              </w:rPr>
              <w:t>Msg Flow</w:t>
            </w:r>
          </w:p>
        </w:tc>
        <w:tc>
          <w:tcPr>
            <w:tcW w:w="4716" w:type="dxa"/>
            <w:shd w:val="clear" w:color="auto" w:fill="D9D9D9" w:themeFill="background1" w:themeFillShade="D9"/>
          </w:tcPr>
          <w:p w14:paraId="2932FB1C" w14:textId="77777777" w:rsidR="00DB70A2" w:rsidRPr="00C37459" w:rsidRDefault="00DB70A2" w:rsidP="00922E20">
            <w:pPr>
              <w:pStyle w:val="TAH"/>
              <w:keepNext w:val="0"/>
              <w:keepLines w:val="0"/>
              <w:spacing w:line="252" w:lineRule="auto"/>
              <w:rPr>
                <w:rFonts w:cs="Arial"/>
                <w:szCs w:val="18"/>
              </w:rPr>
            </w:pPr>
            <w:r w:rsidRPr="00C37459">
              <w:rPr>
                <w:rFonts w:cs="Arial"/>
                <w:szCs w:val="18"/>
              </w:rPr>
              <w:t>Expected Output</w:t>
            </w:r>
          </w:p>
        </w:tc>
      </w:tr>
      <w:tr w:rsidR="00656B5F" w:rsidRPr="0015503D" w14:paraId="6AD710B0" w14:textId="77777777" w:rsidTr="50E62403">
        <w:trPr>
          <w:trHeight w:val="1339"/>
        </w:trPr>
        <w:tc>
          <w:tcPr>
            <w:tcW w:w="630" w:type="dxa"/>
            <w:shd w:val="clear" w:color="auto" w:fill="auto"/>
          </w:tcPr>
          <w:p w14:paraId="7AFE3737" w14:textId="4E396C2F" w:rsidR="00656B5F" w:rsidRPr="00C37459" w:rsidRDefault="00656B5F" w:rsidP="00656B5F">
            <w:pPr>
              <w:spacing w:after="0"/>
              <w:jc w:val="center"/>
              <w:rPr>
                <w:rFonts w:ascii="Arial" w:hAnsi="Arial" w:cs="Arial"/>
                <w:sz w:val="18"/>
                <w:szCs w:val="18"/>
              </w:rPr>
            </w:pPr>
            <w:r w:rsidRPr="3B7F2BE2">
              <w:rPr>
                <w:rFonts w:ascii="Arial" w:hAnsi="Arial"/>
                <w:sz w:val="18"/>
                <w:szCs w:val="18"/>
              </w:rPr>
              <w:t>1</w:t>
            </w:r>
          </w:p>
        </w:tc>
        <w:tc>
          <w:tcPr>
            <w:tcW w:w="2875" w:type="dxa"/>
            <w:shd w:val="clear" w:color="auto" w:fill="auto"/>
          </w:tcPr>
          <w:p w14:paraId="059932F8" w14:textId="4330FBE5" w:rsidR="00656B5F" w:rsidRPr="00C37459" w:rsidRDefault="00656B5F" w:rsidP="00656B5F">
            <w:pPr>
              <w:rPr>
                <w:rFonts w:ascii="Arial" w:hAnsi="Arial" w:cs="Arial"/>
                <w:sz w:val="18"/>
                <w:szCs w:val="18"/>
              </w:rPr>
            </w:pPr>
            <w:r w:rsidRPr="00FE7734">
              <w:rPr>
                <w:rFonts w:ascii="Arial" w:hAnsi="Arial" w:cs="Arial"/>
                <w:sz w:val="18"/>
              </w:rPr>
              <w:t>SMO sends Cell Configuration to O-DU.</w:t>
            </w:r>
          </w:p>
        </w:tc>
        <w:tc>
          <w:tcPr>
            <w:tcW w:w="1440" w:type="dxa"/>
            <w:shd w:val="clear" w:color="auto" w:fill="auto"/>
          </w:tcPr>
          <w:p w14:paraId="6144FC7A" w14:textId="493C61D3" w:rsidR="00656B5F" w:rsidRDefault="00656B5F" w:rsidP="00656B5F">
            <w:pPr>
              <w:rPr>
                <w:b/>
                <w:bCs/>
              </w:rPr>
            </w:pPr>
            <w:r w:rsidRPr="3B7F2BE2">
              <w:rPr>
                <w:rFonts w:ascii="Times New Roman" w:eastAsia="Times New Roman" w:hAnsi="Times New Roman"/>
                <w:b/>
                <w:bCs/>
                <w:sz w:val="20"/>
              </w:rPr>
              <w:t xml:space="preserve">O-DU </w:t>
            </w:r>
            <w:r w:rsidRPr="3B7F2BE2">
              <w:rPr>
                <w:rFonts w:ascii="Wingdings" w:eastAsia="Wingdings" w:hAnsi="Wingdings" w:cs="Wingdings"/>
                <w:b/>
                <w:bCs/>
                <w:sz w:val="20"/>
              </w:rPr>
              <w:t>ß</w:t>
            </w:r>
            <w:r w:rsidRPr="3B7F2BE2">
              <w:rPr>
                <w:rFonts w:ascii="Times New Roman" w:eastAsia="Times New Roman" w:hAnsi="Times New Roman"/>
                <w:b/>
                <w:bCs/>
                <w:sz w:val="20"/>
              </w:rPr>
              <w:t xml:space="preserve"> SMO</w:t>
            </w:r>
          </w:p>
        </w:tc>
        <w:tc>
          <w:tcPr>
            <w:tcW w:w="4716" w:type="dxa"/>
            <w:shd w:val="clear" w:color="auto" w:fill="auto"/>
          </w:tcPr>
          <w:p w14:paraId="054229CA" w14:textId="48804EE0" w:rsidR="00656B5F" w:rsidRPr="00FE7734" w:rsidRDefault="00656B5F" w:rsidP="0022705D">
            <w:pPr>
              <w:rPr>
                <w:rFonts w:ascii="Arial" w:hAnsi="Arial" w:cs="Arial"/>
                <w:sz w:val="18"/>
              </w:rPr>
            </w:pPr>
            <w:r w:rsidRPr="00FE7734">
              <w:rPr>
                <w:rFonts w:ascii="Arial" w:hAnsi="Arial" w:cs="Arial"/>
                <w:sz w:val="18"/>
              </w:rPr>
              <w:t>Verify the following configuration is carried between SMO to O-DU-OAM-Agent (O1 interface) and O-DU-OAM-Agent to MAC:</w:t>
            </w:r>
          </w:p>
          <w:p w14:paraId="29B5C6DB" w14:textId="77777777" w:rsidR="00656B5F" w:rsidRPr="00FE7734" w:rsidRDefault="7B46CC0F" w:rsidP="00003A82">
            <w:pPr>
              <w:pStyle w:val="TAL"/>
              <w:numPr>
                <w:ilvl w:val="0"/>
                <w:numId w:val="2"/>
              </w:numPr>
              <w:rPr>
                <w:rFonts w:cs="Arial"/>
              </w:rPr>
            </w:pPr>
            <w:r w:rsidRPr="00FE7734">
              <w:rPr>
                <w:rFonts w:cs="Arial"/>
              </w:rPr>
              <w:t>PRACH Configuration</w:t>
            </w:r>
          </w:p>
          <w:p w14:paraId="2E96D0DA" w14:textId="77777777" w:rsidR="00656B5F" w:rsidRPr="00C37459" w:rsidRDefault="00656B5F" w:rsidP="0022705D">
            <w:pPr>
              <w:pStyle w:val="TAL"/>
              <w:ind w:left="720"/>
              <w:rPr>
                <w:rFonts w:cs="Arial"/>
                <w:szCs w:val="18"/>
              </w:rPr>
            </w:pPr>
          </w:p>
        </w:tc>
      </w:tr>
      <w:tr w:rsidR="008168BC" w:rsidRPr="0015503D" w14:paraId="1E1BF369" w14:textId="77777777" w:rsidTr="00FE7734">
        <w:trPr>
          <w:trHeight w:val="3497"/>
        </w:trPr>
        <w:tc>
          <w:tcPr>
            <w:tcW w:w="630" w:type="dxa"/>
            <w:shd w:val="clear" w:color="auto" w:fill="auto"/>
          </w:tcPr>
          <w:p w14:paraId="26263A67" w14:textId="1090827D" w:rsidR="008168BC" w:rsidRPr="00FE7734" w:rsidRDefault="008168BC" w:rsidP="00FE7734">
            <w:pPr>
              <w:jc w:val="center"/>
              <w:rPr>
                <w:rFonts w:ascii="Arial" w:hAnsi="Arial" w:cs="Arial"/>
                <w:sz w:val="18"/>
              </w:rPr>
            </w:pPr>
            <w:r w:rsidRPr="00FE7734">
              <w:rPr>
                <w:rFonts w:ascii="Arial" w:hAnsi="Arial" w:cs="Arial"/>
                <w:sz w:val="18"/>
              </w:rPr>
              <w:t>2</w:t>
            </w:r>
          </w:p>
        </w:tc>
        <w:tc>
          <w:tcPr>
            <w:tcW w:w="2875" w:type="dxa"/>
            <w:shd w:val="clear" w:color="auto" w:fill="auto"/>
          </w:tcPr>
          <w:p w14:paraId="239B436F" w14:textId="7838BF70" w:rsidR="008168BC" w:rsidRPr="00FE7734" w:rsidRDefault="008168BC" w:rsidP="00FE7734">
            <w:pPr>
              <w:rPr>
                <w:rFonts w:ascii="Arial" w:hAnsi="Arial" w:cs="Arial"/>
                <w:sz w:val="18"/>
              </w:rPr>
            </w:pPr>
            <w:r w:rsidRPr="00FE7734">
              <w:rPr>
                <w:rFonts w:ascii="Arial" w:hAnsi="Arial" w:cs="Arial"/>
                <w:sz w:val="18"/>
              </w:rPr>
              <w:t>Cell bring-up</w:t>
            </w:r>
          </w:p>
        </w:tc>
        <w:tc>
          <w:tcPr>
            <w:tcW w:w="1440" w:type="dxa"/>
            <w:shd w:val="clear" w:color="auto" w:fill="auto"/>
          </w:tcPr>
          <w:p w14:paraId="1676ADC7" w14:textId="341516B0" w:rsidR="008168BC" w:rsidRDefault="008168BC" w:rsidP="008168BC">
            <w:pPr>
              <w:rPr>
                <w:b/>
                <w:bCs/>
              </w:rPr>
            </w:pPr>
            <w:r w:rsidRPr="3B7F2BE2">
              <w:rPr>
                <w:rFonts w:ascii="Times New Roman" w:eastAsia="Times New Roman" w:hAnsi="Times New Roman"/>
                <w:b/>
                <w:bCs/>
                <w:sz w:val="20"/>
              </w:rPr>
              <w:t>O-DU/O-RU</w:t>
            </w:r>
          </w:p>
        </w:tc>
        <w:tc>
          <w:tcPr>
            <w:tcW w:w="4716" w:type="dxa"/>
            <w:shd w:val="clear" w:color="auto" w:fill="auto"/>
          </w:tcPr>
          <w:p w14:paraId="6D916A06" w14:textId="39442B9A" w:rsidR="008168BC" w:rsidRPr="00C37459" w:rsidRDefault="0601951C" w:rsidP="02073DAB">
            <w:pPr>
              <w:pStyle w:val="TAC"/>
              <w:spacing w:line="259" w:lineRule="auto"/>
              <w:jc w:val="left"/>
              <w:rPr>
                <w:rFonts w:cs="Arial"/>
              </w:rPr>
            </w:pPr>
            <w:r w:rsidRPr="02073DAB">
              <w:rPr>
                <w:rFonts w:cs="Arial"/>
              </w:rPr>
              <w:t>Verify cell bring-up is successful with the configuration that has been received from SMO.</w:t>
            </w:r>
          </w:p>
          <w:p w14:paraId="07EBDA7D" w14:textId="13CAC9C8" w:rsidR="008168BC" w:rsidRPr="00C37459" w:rsidRDefault="008168BC" w:rsidP="02073DAB">
            <w:pPr>
              <w:pStyle w:val="TAC"/>
              <w:spacing w:line="259" w:lineRule="auto"/>
              <w:jc w:val="left"/>
              <w:rPr>
                <w:rFonts w:cs="Arial"/>
              </w:rPr>
            </w:pPr>
          </w:p>
          <w:p w14:paraId="60DDC601" w14:textId="0C9FB10B" w:rsidR="00214865" w:rsidRDefault="142910DE" w:rsidP="50E62403">
            <w:pPr>
              <w:pStyle w:val="TAC"/>
              <w:spacing w:line="259" w:lineRule="auto"/>
              <w:jc w:val="left"/>
              <w:rPr>
                <w:rFonts w:cs="Arial"/>
              </w:rPr>
            </w:pPr>
            <w:r w:rsidRPr="50E62403">
              <w:rPr>
                <w:rFonts w:cs="Arial"/>
              </w:rPr>
              <w:t xml:space="preserve">Verify O-DU sends mandatory cell configuration to O-RU and </w:t>
            </w:r>
            <w:r w:rsidR="00A42744">
              <w:rPr>
                <w:rFonts w:cs="Arial"/>
              </w:rPr>
              <w:t>ensures</w:t>
            </w:r>
            <w:r w:rsidRPr="50E62403">
              <w:rPr>
                <w:rFonts w:cs="Arial"/>
              </w:rPr>
              <w:t xml:space="preserve"> that O-RU carrier-state is set to ACTIVE and sync-state is set to LOCKED.  </w:t>
            </w:r>
          </w:p>
          <w:p w14:paraId="195D1778" w14:textId="213FD0EE" w:rsidR="00214865" w:rsidRDefault="142910DE" w:rsidP="00004BEB">
            <w:pPr>
              <w:pStyle w:val="TAC"/>
              <w:spacing w:after="240" w:line="259" w:lineRule="auto"/>
              <w:jc w:val="left"/>
              <w:rPr>
                <w:rFonts w:cs="Arial"/>
              </w:rPr>
            </w:pPr>
            <w:r w:rsidRPr="50E62403">
              <w:rPr>
                <w:rFonts w:cs="Arial"/>
              </w:rPr>
              <w:t xml:space="preserve"> O-DU monitors the synchronization-state-change notification periodically to ensure that O-RU is in LOCKED state and available for CU-plane communication, as described in section 13.1 of </w:t>
            </w:r>
            <w:r w:rsidR="00FC63A7">
              <w:rPr>
                <w:rFonts w:cs="Arial"/>
              </w:rPr>
              <w:fldChar w:fldCharType="begin"/>
            </w:r>
            <w:r w:rsidR="00FC63A7">
              <w:rPr>
                <w:rFonts w:cs="Arial"/>
              </w:rPr>
              <w:instrText xml:space="preserve"> REF _Ref97212545 \r \h </w:instrText>
            </w:r>
            <w:r w:rsidR="00FC63A7">
              <w:rPr>
                <w:rFonts w:cs="Arial"/>
              </w:rPr>
            </w:r>
            <w:r w:rsidR="00FC63A7">
              <w:rPr>
                <w:rFonts w:cs="Arial"/>
              </w:rPr>
              <w:fldChar w:fldCharType="separate"/>
            </w:r>
            <w:r w:rsidR="00F74837">
              <w:rPr>
                <w:rFonts w:cs="Arial"/>
              </w:rPr>
              <w:t>[24]</w:t>
            </w:r>
            <w:r w:rsidR="00FC63A7">
              <w:rPr>
                <w:rFonts w:cs="Arial"/>
              </w:rPr>
              <w:fldChar w:fldCharType="end"/>
            </w:r>
            <w:r w:rsidRPr="50E62403">
              <w:rPr>
                <w:rFonts w:cs="Arial"/>
              </w:rPr>
              <w:t>.</w:t>
            </w:r>
          </w:p>
          <w:p w14:paraId="43DBA0A4" w14:textId="16CF16AD" w:rsidR="53127E3A" w:rsidRDefault="53127E3A" w:rsidP="50E62403">
            <w:pPr>
              <w:pStyle w:val="TAC"/>
              <w:spacing w:after="240" w:line="259" w:lineRule="auto"/>
              <w:jc w:val="left"/>
              <w:rPr>
                <w:rFonts w:cs="Arial"/>
              </w:rPr>
            </w:pPr>
            <w:r w:rsidRPr="50E62403">
              <w:rPr>
                <w:rFonts w:cs="Arial"/>
              </w:rPr>
              <w:t>Verify O-DU sets the administrative state to UNLOCKED state.</w:t>
            </w:r>
          </w:p>
          <w:p w14:paraId="61F56476" w14:textId="03811447" w:rsidR="00214865" w:rsidRPr="004E4508" w:rsidRDefault="59FE9923" w:rsidP="00F57250">
            <w:pPr>
              <w:pStyle w:val="b0"/>
            </w:pPr>
            <w:r w:rsidRPr="00F62874">
              <w:t xml:space="preserve">Verify </w:t>
            </w:r>
            <w:r w:rsidR="00843614" w:rsidRPr="00F62874">
              <w:t>UE has decoded MIB and SIB1</w:t>
            </w:r>
            <w:r w:rsidRPr="00F62874">
              <w:t xml:space="preserve"> after switch-on.</w:t>
            </w:r>
          </w:p>
        </w:tc>
      </w:tr>
      <w:tr w:rsidR="008168BC" w:rsidRPr="0015503D" w14:paraId="584F15C3" w14:textId="77777777" w:rsidTr="50E62403">
        <w:trPr>
          <w:trHeight w:val="275"/>
        </w:trPr>
        <w:tc>
          <w:tcPr>
            <w:tcW w:w="630" w:type="dxa"/>
            <w:shd w:val="clear" w:color="auto" w:fill="auto"/>
          </w:tcPr>
          <w:p w14:paraId="398D9190" w14:textId="5DC78E7C" w:rsidR="008168BC" w:rsidRPr="00C37459" w:rsidRDefault="00F4686C" w:rsidP="008168BC">
            <w:pPr>
              <w:spacing w:after="0"/>
              <w:jc w:val="center"/>
              <w:rPr>
                <w:rFonts w:ascii="Arial" w:hAnsi="Arial" w:cs="Arial"/>
                <w:sz w:val="18"/>
                <w:szCs w:val="18"/>
              </w:rPr>
            </w:pPr>
            <w:r>
              <w:rPr>
                <w:rFonts w:ascii="Arial" w:hAnsi="Arial" w:cs="Arial"/>
                <w:sz w:val="18"/>
                <w:szCs w:val="18"/>
              </w:rPr>
              <w:t>3</w:t>
            </w:r>
          </w:p>
        </w:tc>
        <w:tc>
          <w:tcPr>
            <w:tcW w:w="2875" w:type="dxa"/>
            <w:shd w:val="clear" w:color="auto" w:fill="auto"/>
          </w:tcPr>
          <w:p w14:paraId="07162160" w14:textId="191CC762" w:rsidR="008168BC" w:rsidRPr="00C37459" w:rsidRDefault="008168BC" w:rsidP="008168BC">
            <w:pPr>
              <w:rPr>
                <w:rFonts w:ascii="Arial" w:hAnsi="Arial" w:cs="Arial"/>
                <w:sz w:val="18"/>
                <w:szCs w:val="18"/>
              </w:rPr>
            </w:pPr>
            <w:r w:rsidRPr="00C37459">
              <w:rPr>
                <w:rFonts w:ascii="Arial" w:hAnsi="Arial" w:cs="Arial"/>
                <w:sz w:val="18"/>
                <w:szCs w:val="18"/>
              </w:rPr>
              <w:t>The UE transmits a preamble on PRACH.</w:t>
            </w:r>
          </w:p>
        </w:tc>
        <w:tc>
          <w:tcPr>
            <w:tcW w:w="1440" w:type="dxa"/>
            <w:shd w:val="clear" w:color="auto" w:fill="auto"/>
          </w:tcPr>
          <w:p w14:paraId="770B0E1A" w14:textId="208BAFFC" w:rsidR="008168BC" w:rsidRDefault="008168BC" w:rsidP="008168BC">
            <w:pPr>
              <w:rPr>
                <w:b/>
                <w:bCs/>
              </w:rPr>
            </w:pPr>
            <w:r>
              <w:rPr>
                <w:b/>
                <w:bCs/>
              </w:rPr>
              <w:t xml:space="preserve">UE </w:t>
            </w:r>
            <w:r w:rsidRPr="00A00A43">
              <w:rPr>
                <w:rFonts w:ascii="Wingdings" w:eastAsia="Wingdings" w:hAnsi="Wingdings" w:cs="Wingdings"/>
                <w:b/>
                <w:bCs/>
              </w:rPr>
              <w:t>à</w:t>
            </w:r>
            <w:r>
              <w:rPr>
                <w:b/>
                <w:bCs/>
              </w:rPr>
              <w:t xml:space="preserve"> </w:t>
            </w:r>
            <w:r w:rsidRPr="00A00A43">
              <w:rPr>
                <w:b/>
                <w:bCs/>
              </w:rPr>
              <w:t>O-</w:t>
            </w:r>
            <w:r>
              <w:rPr>
                <w:b/>
                <w:bCs/>
              </w:rPr>
              <w:t>D</w:t>
            </w:r>
            <w:r w:rsidRPr="00A00A43">
              <w:rPr>
                <w:b/>
                <w:bCs/>
              </w:rPr>
              <w:t>U</w:t>
            </w:r>
            <w:r>
              <w:rPr>
                <w:b/>
                <w:bCs/>
              </w:rPr>
              <w:t>/ O-CU</w:t>
            </w:r>
          </w:p>
          <w:p w14:paraId="7E28FE6B" w14:textId="77777777" w:rsidR="008168BC" w:rsidRPr="00A47A3F" w:rsidRDefault="008168BC" w:rsidP="008168BC">
            <w:pPr>
              <w:spacing w:after="0"/>
              <w:jc w:val="center"/>
            </w:pPr>
          </w:p>
        </w:tc>
        <w:tc>
          <w:tcPr>
            <w:tcW w:w="4716" w:type="dxa"/>
            <w:shd w:val="clear" w:color="auto" w:fill="auto"/>
          </w:tcPr>
          <w:p w14:paraId="05B53C32" w14:textId="1B6B4939" w:rsidR="008168BC" w:rsidRPr="00C37459" w:rsidRDefault="008168BC" w:rsidP="008168BC">
            <w:pPr>
              <w:rPr>
                <w:rFonts w:ascii="Arial" w:hAnsi="Arial" w:cs="Arial"/>
                <w:sz w:val="18"/>
                <w:szCs w:val="18"/>
              </w:rPr>
            </w:pPr>
            <w:r w:rsidRPr="00C37459">
              <w:rPr>
                <w:rFonts w:ascii="Arial" w:hAnsi="Arial" w:cs="Arial"/>
                <w:sz w:val="18"/>
                <w:szCs w:val="18"/>
              </w:rPr>
              <w:t xml:space="preserve">Verify the UE transmits a preamble on PRACH using the preamble indicated by ra-PreambleStartIndex defined in SI-RequestConfig in SIB1 in </w:t>
            </w:r>
            <w:r w:rsidRPr="00C37459">
              <w:rPr>
                <w:rFonts w:ascii="Arial" w:hAnsi="Arial" w:cs="Arial"/>
                <w:i/>
                <w:iCs/>
                <w:sz w:val="18"/>
                <w:szCs w:val="18"/>
              </w:rPr>
              <w:fldChar w:fldCharType="begin"/>
            </w:r>
            <w:r w:rsidRPr="00C37459">
              <w:rPr>
                <w:rFonts w:ascii="Arial" w:hAnsi="Arial" w:cs="Arial"/>
                <w:i/>
                <w:iCs/>
                <w:sz w:val="18"/>
                <w:szCs w:val="18"/>
              </w:rPr>
              <w:instrText xml:space="preserve"> REF _Ref28968225 \h  \* MERGEFORMAT </w:instrText>
            </w:r>
            <w:r w:rsidRPr="00C37459">
              <w:rPr>
                <w:rFonts w:ascii="Arial" w:hAnsi="Arial" w:cs="Arial"/>
                <w:i/>
                <w:iCs/>
                <w:sz w:val="18"/>
                <w:szCs w:val="18"/>
              </w:rPr>
            </w:r>
            <w:r w:rsidRPr="00C37459">
              <w:rPr>
                <w:rFonts w:ascii="Arial" w:hAnsi="Arial" w:cs="Arial"/>
                <w:i/>
                <w:iCs/>
                <w:sz w:val="18"/>
                <w:szCs w:val="18"/>
              </w:rPr>
              <w:fldChar w:fldCharType="separate"/>
            </w:r>
            <w:r w:rsidR="000D7677" w:rsidRPr="000D7677" w:rsidDel="00F74837">
              <w:rPr>
                <w:rFonts w:ascii="Arial" w:hAnsi="Arial" w:cs="Arial"/>
                <w:i/>
                <w:iCs/>
                <w:sz w:val="18"/>
                <w:szCs w:val="18"/>
              </w:rPr>
              <w:t>RACH Configuration</w:t>
            </w:r>
            <w:r w:rsidRPr="00C37459">
              <w:rPr>
                <w:rFonts w:ascii="Arial" w:hAnsi="Arial" w:cs="Arial"/>
                <w:i/>
                <w:iCs/>
                <w:sz w:val="18"/>
                <w:szCs w:val="18"/>
              </w:rPr>
              <w:fldChar w:fldCharType="end"/>
            </w:r>
            <w:r w:rsidRPr="00C37459">
              <w:rPr>
                <w:rFonts w:ascii="Arial" w:hAnsi="Arial" w:cs="Arial"/>
                <w:sz w:val="18"/>
                <w:szCs w:val="18"/>
              </w:rPr>
              <w:t>.</w:t>
            </w:r>
            <w:r w:rsidRPr="00C37459" w:rsidDel="00BE6B0C">
              <w:rPr>
                <w:rFonts w:ascii="Arial" w:hAnsi="Arial" w:cs="Arial"/>
                <w:sz w:val="18"/>
                <w:szCs w:val="18"/>
              </w:rPr>
              <w:t xml:space="preserve"> </w:t>
            </w:r>
          </w:p>
          <w:p w14:paraId="409D3107" w14:textId="77777777" w:rsidR="008168BC" w:rsidRDefault="008168BC" w:rsidP="008168BC">
            <w:pPr>
              <w:rPr>
                <w:rFonts w:ascii="Arial" w:hAnsi="Arial" w:cs="Arial"/>
                <w:sz w:val="18"/>
                <w:szCs w:val="18"/>
              </w:rPr>
            </w:pPr>
            <w:r w:rsidRPr="00C37459">
              <w:rPr>
                <w:rFonts w:ascii="Arial" w:hAnsi="Arial" w:cs="Arial"/>
                <w:sz w:val="18"/>
                <w:szCs w:val="18"/>
              </w:rPr>
              <w:lastRenderedPageBreak/>
              <w:t>O-DU receives the preamble within the specified window as different preamble has specific PRACH Index.</w:t>
            </w:r>
          </w:p>
          <w:p w14:paraId="794EC1A9" w14:textId="77777777" w:rsidR="008168BC" w:rsidRDefault="008168BC" w:rsidP="008168BC">
            <w:pPr>
              <w:rPr>
                <w:rFonts w:ascii="Arial" w:hAnsi="Arial" w:cs="Arial"/>
                <w:sz w:val="18"/>
                <w:szCs w:val="18"/>
              </w:rPr>
            </w:pPr>
            <w:r>
              <w:rPr>
                <w:rFonts w:ascii="Arial" w:hAnsi="Arial" w:cs="Arial"/>
                <w:sz w:val="18"/>
                <w:szCs w:val="18"/>
              </w:rPr>
              <w:t>Verify MAC receives RACH Indication with following IEs:</w:t>
            </w:r>
          </w:p>
          <w:p w14:paraId="5D46C63C" w14:textId="6C1DD78F" w:rsidR="008168BC" w:rsidRPr="00CE2B4E" w:rsidRDefault="008168BC" w:rsidP="00003A82">
            <w:pPr>
              <w:pStyle w:val="ListParagraph"/>
              <w:numPr>
                <w:ilvl w:val="0"/>
                <w:numId w:val="42"/>
              </w:numPr>
              <w:rPr>
                <w:rFonts w:ascii="Arial" w:hAnsi="Arial" w:cs="Arial"/>
                <w:sz w:val="18"/>
                <w:szCs w:val="18"/>
              </w:rPr>
            </w:pPr>
            <w:r>
              <w:rPr>
                <w:rFonts w:ascii="Arial" w:hAnsi="Arial" w:cs="Arial"/>
                <w:sz w:val="18"/>
                <w:szCs w:val="18"/>
              </w:rPr>
              <w:t>Cell Index</w:t>
            </w:r>
          </w:p>
          <w:p w14:paraId="391F93B1" w14:textId="77777777" w:rsidR="008168BC" w:rsidRDefault="008168BC" w:rsidP="00003A82">
            <w:pPr>
              <w:pStyle w:val="ListParagraph"/>
              <w:numPr>
                <w:ilvl w:val="0"/>
                <w:numId w:val="42"/>
              </w:numPr>
              <w:rPr>
                <w:rFonts w:ascii="Arial" w:hAnsi="Arial" w:cs="Arial"/>
                <w:sz w:val="18"/>
                <w:szCs w:val="18"/>
              </w:rPr>
            </w:pPr>
            <w:r>
              <w:rPr>
                <w:rFonts w:ascii="Arial" w:hAnsi="Arial" w:cs="Arial"/>
                <w:sz w:val="18"/>
                <w:szCs w:val="18"/>
              </w:rPr>
              <w:t>Timing Information</w:t>
            </w:r>
          </w:p>
          <w:p w14:paraId="059A4526" w14:textId="77777777" w:rsidR="008168BC" w:rsidRDefault="008168BC" w:rsidP="00003A82">
            <w:pPr>
              <w:pStyle w:val="ListParagraph"/>
              <w:numPr>
                <w:ilvl w:val="0"/>
                <w:numId w:val="42"/>
              </w:numPr>
              <w:rPr>
                <w:rFonts w:ascii="Arial" w:hAnsi="Arial" w:cs="Arial"/>
                <w:sz w:val="18"/>
                <w:szCs w:val="18"/>
              </w:rPr>
            </w:pPr>
            <w:r>
              <w:rPr>
                <w:rFonts w:ascii="Arial" w:hAnsi="Arial" w:cs="Arial"/>
                <w:sz w:val="18"/>
                <w:szCs w:val="18"/>
              </w:rPr>
              <w:t>Slot Index</w:t>
            </w:r>
          </w:p>
          <w:p w14:paraId="2AD3B2CB" w14:textId="77777777" w:rsidR="008168BC" w:rsidRDefault="008168BC" w:rsidP="00003A82">
            <w:pPr>
              <w:pStyle w:val="ListParagraph"/>
              <w:numPr>
                <w:ilvl w:val="0"/>
                <w:numId w:val="42"/>
              </w:numPr>
              <w:rPr>
                <w:rFonts w:ascii="Arial" w:hAnsi="Arial" w:cs="Arial"/>
                <w:sz w:val="18"/>
                <w:szCs w:val="18"/>
              </w:rPr>
            </w:pPr>
            <w:r>
              <w:rPr>
                <w:rFonts w:ascii="Arial" w:hAnsi="Arial" w:cs="Arial"/>
                <w:sz w:val="18"/>
                <w:szCs w:val="18"/>
              </w:rPr>
              <w:t>Symbol Index</w:t>
            </w:r>
          </w:p>
          <w:p w14:paraId="5AA84A65" w14:textId="77777777" w:rsidR="008168BC" w:rsidRDefault="008168BC" w:rsidP="00003A82">
            <w:pPr>
              <w:pStyle w:val="ListParagraph"/>
              <w:numPr>
                <w:ilvl w:val="0"/>
                <w:numId w:val="42"/>
              </w:numPr>
              <w:rPr>
                <w:rFonts w:ascii="Arial" w:hAnsi="Arial" w:cs="Arial"/>
                <w:sz w:val="18"/>
                <w:szCs w:val="18"/>
              </w:rPr>
            </w:pPr>
            <w:r>
              <w:rPr>
                <w:rFonts w:ascii="Arial" w:hAnsi="Arial" w:cs="Arial"/>
                <w:sz w:val="18"/>
                <w:szCs w:val="18"/>
              </w:rPr>
              <w:t>Frequency Index</w:t>
            </w:r>
          </w:p>
          <w:p w14:paraId="76DBFADF" w14:textId="77777777" w:rsidR="008168BC" w:rsidRDefault="008168BC" w:rsidP="00003A82">
            <w:pPr>
              <w:pStyle w:val="ListParagraph"/>
              <w:numPr>
                <w:ilvl w:val="0"/>
                <w:numId w:val="42"/>
              </w:numPr>
              <w:rPr>
                <w:rFonts w:ascii="Arial" w:hAnsi="Arial" w:cs="Arial"/>
                <w:sz w:val="18"/>
                <w:szCs w:val="18"/>
              </w:rPr>
            </w:pPr>
            <w:r>
              <w:rPr>
                <w:rFonts w:ascii="Arial" w:hAnsi="Arial" w:cs="Arial"/>
                <w:sz w:val="18"/>
                <w:szCs w:val="18"/>
              </w:rPr>
              <w:t>Preamble ID</w:t>
            </w:r>
          </w:p>
          <w:p w14:paraId="7D704D36" w14:textId="1084B955" w:rsidR="008168BC" w:rsidRPr="00697AA4" w:rsidRDefault="47750254" w:rsidP="00003A82">
            <w:pPr>
              <w:pStyle w:val="ListParagraph"/>
              <w:numPr>
                <w:ilvl w:val="0"/>
                <w:numId w:val="42"/>
              </w:numPr>
              <w:rPr>
                <w:rFonts w:ascii="Arial" w:hAnsi="Arial" w:cs="Arial"/>
                <w:sz w:val="18"/>
                <w:szCs w:val="18"/>
              </w:rPr>
            </w:pPr>
            <w:r w:rsidRPr="0CC4BEA4">
              <w:rPr>
                <w:rFonts w:ascii="Arial" w:hAnsi="Arial" w:cs="Arial"/>
                <w:sz w:val="18"/>
                <w:szCs w:val="18"/>
              </w:rPr>
              <w:t>Timing Advance</w:t>
            </w:r>
          </w:p>
        </w:tc>
      </w:tr>
      <w:tr w:rsidR="008168BC" w:rsidRPr="0015503D" w14:paraId="221019EE" w14:textId="77777777" w:rsidTr="50E62403">
        <w:trPr>
          <w:trHeight w:val="788"/>
        </w:trPr>
        <w:tc>
          <w:tcPr>
            <w:tcW w:w="630" w:type="dxa"/>
            <w:shd w:val="clear" w:color="auto" w:fill="auto"/>
          </w:tcPr>
          <w:p w14:paraId="6D02D17F" w14:textId="5BA66D4F" w:rsidR="008168BC" w:rsidRPr="00C37459" w:rsidRDefault="00F4686C" w:rsidP="008168BC">
            <w:pPr>
              <w:spacing w:after="0"/>
              <w:jc w:val="center"/>
              <w:rPr>
                <w:rFonts w:ascii="Arial" w:hAnsi="Arial" w:cs="Arial"/>
                <w:sz w:val="18"/>
                <w:szCs w:val="18"/>
              </w:rPr>
            </w:pPr>
            <w:r>
              <w:rPr>
                <w:rFonts w:ascii="Arial" w:hAnsi="Arial" w:cs="Arial"/>
                <w:sz w:val="18"/>
                <w:szCs w:val="18"/>
              </w:rPr>
              <w:lastRenderedPageBreak/>
              <w:t>4</w:t>
            </w:r>
          </w:p>
        </w:tc>
        <w:tc>
          <w:tcPr>
            <w:tcW w:w="2875" w:type="dxa"/>
            <w:shd w:val="clear" w:color="auto" w:fill="auto"/>
          </w:tcPr>
          <w:p w14:paraId="202BF86A" w14:textId="77777777" w:rsidR="008168BC" w:rsidRPr="00C37459" w:rsidRDefault="78663B1D" w:rsidP="008168BC">
            <w:pPr>
              <w:rPr>
                <w:rFonts w:ascii="Arial" w:hAnsi="Arial" w:cs="Arial"/>
                <w:sz w:val="18"/>
                <w:szCs w:val="18"/>
              </w:rPr>
            </w:pPr>
            <w:r w:rsidRPr="02073DAB">
              <w:rPr>
                <w:rFonts w:ascii="Arial" w:hAnsi="Arial" w:cs="Arial"/>
                <w:sz w:val="18"/>
                <w:szCs w:val="18"/>
              </w:rPr>
              <w:t>O-DU transmits an RAR message.</w:t>
            </w:r>
          </w:p>
        </w:tc>
        <w:tc>
          <w:tcPr>
            <w:tcW w:w="1440" w:type="dxa"/>
            <w:shd w:val="clear" w:color="auto" w:fill="auto"/>
          </w:tcPr>
          <w:p w14:paraId="686F7B77" w14:textId="77777777" w:rsidR="00CE2B4E" w:rsidRDefault="00CE2B4E" w:rsidP="00CE2B4E">
            <w:pPr>
              <w:rPr>
                <w:b/>
                <w:bCs/>
              </w:rPr>
            </w:pPr>
            <w:r>
              <w:rPr>
                <w:b/>
                <w:bCs/>
              </w:rPr>
              <w:t xml:space="preserve">UE </w:t>
            </w:r>
            <w:r w:rsidRPr="000C3484">
              <w:rPr>
                <w:rFonts w:ascii="Wingdings" w:eastAsia="Wingdings" w:hAnsi="Wingdings" w:cs="Wingdings"/>
                <w:b/>
                <w:bCs/>
              </w:rPr>
              <w:t>ß</w:t>
            </w:r>
            <w:r>
              <w:rPr>
                <w:b/>
                <w:bCs/>
              </w:rPr>
              <w:t xml:space="preserve"> O-DU/ O-CU</w:t>
            </w:r>
          </w:p>
          <w:p w14:paraId="74A95EB2" w14:textId="77777777" w:rsidR="008168BC" w:rsidRPr="00A47A3F" w:rsidRDefault="008168BC" w:rsidP="008168BC">
            <w:pPr>
              <w:spacing w:after="0"/>
              <w:jc w:val="center"/>
            </w:pPr>
          </w:p>
        </w:tc>
        <w:tc>
          <w:tcPr>
            <w:tcW w:w="4716" w:type="dxa"/>
            <w:shd w:val="clear" w:color="auto" w:fill="auto"/>
          </w:tcPr>
          <w:p w14:paraId="5E8E0F0B" w14:textId="77777777" w:rsidR="008168BC" w:rsidRDefault="008168BC" w:rsidP="008168BC">
            <w:pPr>
              <w:rPr>
                <w:rFonts w:ascii="Arial" w:hAnsi="Arial" w:cs="Arial"/>
                <w:sz w:val="18"/>
                <w:szCs w:val="18"/>
              </w:rPr>
            </w:pPr>
            <w:r w:rsidRPr="00C37459">
              <w:rPr>
                <w:rFonts w:ascii="Arial" w:hAnsi="Arial" w:cs="Arial"/>
                <w:sz w:val="18"/>
                <w:szCs w:val="18"/>
              </w:rPr>
              <w:t xml:space="preserve">Verify Random Access Response includes to UE RA-RNTI </w:t>
            </w:r>
            <w:r w:rsidRPr="00C37459">
              <w:rPr>
                <w:rFonts w:ascii="Arial" w:hAnsi="Arial" w:cs="Arial"/>
                <w:sz w:val="18"/>
                <w:szCs w:val="18"/>
                <w:lang w:eastAsia="ko-KR"/>
              </w:rPr>
              <w:t>including a MAC subPDU with a matching RAPID only</w:t>
            </w:r>
            <w:r w:rsidRPr="00C37459">
              <w:rPr>
                <w:rFonts w:ascii="Arial" w:hAnsi="Arial" w:cs="Arial"/>
                <w:sz w:val="18"/>
                <w:szCs w:val="18"/>
              </w:rPr>
              <w:t>.</w:t>
            </w:r>
          </w:p>
          <w:p w14:paraId="081727C6" w14:textId="6D77DF34" w:rsidR="00CA6335" w:rsidRDefault="00C809C3" w:rsidP="00003A82">
            <w:pPr>
              <w:pStyle w:val="ListParagraph"/>
              <w:numPr>
                <w:ilvl w:val="0"/>
                <w:numId w:val="43"/>
              </w:numPr>
              <w:rPr>
                <w:rFonts w:ascii="Arial" w:hAnsi="Arial" w:cs="Arial"/>
                <w:sz w:val="18"/>
                <w:szCs w:val="18"/>
              </w:rPr>
            </w:pPr>
            <w:r>
              <w:rPr>
                <w:rFonts w:ascii="Arial" w:hAnsi="Arial" w:cs="Arial"/>
                <w:sz w:val="18"/>
                <w:szCs w:val="18"/>
              </w:rPr>
              <w:t xml:space="preserve">Verify </w:t>
            </w:r>
            <w:r w:rsidR="00001D4E">
              <w:rPr>
                <w:rFonts w:ascii="Arial" w:hAnsi="Arial" w:cs="Arial"/>
                <w:sz w:val="18"/>
                <w:szCs w:val="18"/>
              </w:rPr>
              <w:t xml:space="preserve">SCH sends RAR </w:t>
            </w:r>
            <w:r w:rsidR="00DE7D6B">
              <w:rPr>
                <w:rFonts w:ascii="Arial" w:hAnsi="Arial" w:cs="Arial"/>
                <w:sz w:val="18"/>
                <w:szCs w:val="18"/>
              </w:rPr>
              <w:t xml:space="preserve">Information to MAC </w:t>
            </w:r>
            <w:r w:rsidR="00CA6335">
              <w:rPr>
                <w:rFonts w:ascii="Arial" w:hAnsi="Arial" w:cs="Arial"/>
                <w:sz w:val="18"/>
                <w:szCs w:val="18"/>
              </w:rPr>
              <w:t>with following IEs:</w:t>
            </w:r>
            <w:r w:rsidR="00FE2085">
              <w:rPr>
                <w:rFonts w:ascii="Arial" w:hAnsi="Arial" w:cs="Arial"/>
                <w:sz w:val="18"/>
                <w:szCs w:val="18"/>
              </w:rPr>
              <w:t>Cell Index</w:t>
            </w:r>
          </w:p>
          <w:p w14:paraId="2E4306BD" w14:textId="78B3A72E" w:rsidR="00FE2085" w:rsidRDefault="00F41FE8" w:rsidP="00003A82">
            <w:pPr>
              <w:pStyle w:val="ListParagraph"/>
              <w:numPr>
                <w:ilvl w:val="0"/>
                <w:numId w:val="43"/>
              </w:numPr>
              <w:rPr>
                <w:rFonts w:ascii="Arial" w:hAnsi="Arial" w:cs="Arial"/>
                <w:sz w:val="18"/>
                <w:szCs w:val="18"/>
              </w:rPr>
            </w:pPr>
            <w:r>
              <w:rPr>
                <w:rFonts w:ascii="Arial" w:hAnsi="Arial" w:cs="Arial"/>
                <w:sz w:val="18"/>
                <w:szCs w:val="18"/>
              </w:rPr>
              <w:t>Timing Information</w:t>
            </w:r>
          </w:p>
          <w:p w14:paraId="1F21843A" w14:textId="68CD9FFE" w:rsidR="00F41FE8" w:rsidRDefault="00E25FAE" w:rsidP="00003A82">
            <w:pPr>
              <w:pStyle w:val="ListParagraph"/>
              <w:numPr>
                <w:ilvl w:val="0"/>
                <w:numId w:val="43"/>
              </w:numPr>
              <w:rPr>
                <w:rFonts w:ascii="Arial" w:hAnsi="Arial" w:cs="Arial"/>
                <w:sz w:val="18"/>
                <w:szCs w:val="18"/>
              </w:rPr>
            </w:pPr>
            <w:r>
              <w:rPr>
                <w:rFonts w:ascii="Arial" w:hAnsi="Arial" w:cs="Arial"/>
                <w:sz w:val="18"/>
                <w:szCs w:val="18"/>
              </w:rPr>
              <w:t>RA_RNTI</w:t>
            </w:r>
          </w:p>
          <w:p w14:paraId="337FB522" w14:textId="5AB626A1" w:rsidR="00E25FAE" w:rsidRDefault="006D6715" w:rsidP="00003A82">
            <w:pPr>
              <w:pStyle w:val="ListParagraph"/>
              <w:numPr>
                <w:ilvl w:val="0"/>
                <w:numId w:val="43"/>
              </w:numPr>
              <w:rPr>
                <w:rFonts w:ascii="Arial" w:hAnsi="Arial" w:cs="Arial"/>
                <w:sz w:val="18"/>
                <w:szCs w:val="18"/>
              </w:rPr>
            </w:pPr>
            <w:r>
              <w:rPr>
                <w:rFonts w:ascii="Arial" w:hAnsi="Arial" w:cs="Arial"/>
                <w:sz w:val="18"/>
                <w:szCs w:val="18"/>
              </w:rPr>
              <w:t>Number of Preambles</w:t>
            </w:r>
          </w:p>
          <w:p w14:paraId="18F4DAEA" w14:textId="4049B549" w:rsidR="00D63794" w:rsidRDefault="005605F6" w:rsidP="00003A82">
            <w:pPr>
              <w:pStyle w:val="ListParagraph"/>
              <w:numPr>
                <w:ilvl w:val="0"/>
                <w:numId w:val="43"/>
              </w:numPr>
              <w:rPr>
                <w:rFonts w:ascii="Arial" w:hAnsi="Arial" w:cs="Arial"/>
                <w:sz w:val="18"/>
                <w:szCs w:val="18"/>
              </w:rPr>
            </w:pPr>
            <w:r>
              <w:rPr>
                <w:rFonts w:ascii="Arial" w:hAnsi="Arial" w:cs="Arial"/>
                <w:sz w:val="18"/>
                <w:szCs w:val="18"/>
              </w:rPr>
              <w:t>RAPID</w:t>
            </w:r>
          </w:p>
          <w:p w14:paraId="66BC8942" w14:textId="51C3F526" w:rsidR="005605F6" w:rsidRDefault="004D12BB" w:rsidP="00003A82">
            <w:pPr>
              <w:pStyle w:val="ListParagraph"/>
              <w:numPr>
                <w:ilvl w:val="0"/>
                <w:numId w:val="43"/>
              </w:numPr>
              <w:rPr>
                <w:rFonts w:ascii="Arial" w:hAnsi="Arial" w:cs="Arial"/>
                <w:sz w:val="18"/>
                <w:szCs w:val="18"/>
              </w:rPr>
            </w:pPr>
            <w:r>
              <w:rPr>
                <w:rFonts w:ascii="Arial" w:hAnsi="Arial" w:cs="Arial"/>
                <w:sz w:val="18"/>
                <w:szCs w:val="18"/>
              </w:rPr>
              <w:t>Timing Advance Value</w:t>
            </w:r>
          </w:p>
          <w:p w14:paraId="65A08EAA" w14:textId="7320ADFF" w:rsidR="004D12BB" w:rsidRDefault="00AD3554" w:rsidP="00003A82">
            <w:pPr>
              <w:pStyle w:val="ListParagraph"/>
              <w:numPr>
                <w:ilvl w:val="0"/>
                <w:numId w:val="43"/>
              </w:numPr>
              <w:rPr>
                <w:rFonts w:ascii="Arial" w:hAnsi="Arial" w:cs="Arial"/>
                <w:sz w:val="18"/>
                <w:szCs w:val="18"/>
              </w:rPr>
            </w:pPr>
            <w:r>
              <w:rPr>
                <w:rFonts w:ascii="Arial" w:hAnsi="Arial" w:cs="Arial"/>
                <w:sz w:val="18"/>
                <w:szCs w:val="18"/>
              </w:rPr>
              <w:t>Start RB</w:t>
            </w:r>
          </w:p>
          <w:p w14:paraId="47BFFA56" w14:textId="5D73FA5B" w:rsidR="00AD3554" w:rsidRDefault="004F713B" w:rsidP="00003A82">
            <w:pPr>
              <w:pStyle w:val="ListParagraph"/>
              <w:numPr>
                <w:ilvl w:val="0"/>
                <w:numId w:val="43"/>
              </w:numPr>
              <w:rPr>
                <w:rFonts w:ascii="Arial" w:hAnsi="Arial" w:cs="Arial"/>
                <w:sz w:val="18"/>
                <w:szCs w:val="18"/>
              </w:rPr>
            </w:pPr>
            <w:r>
              <w:rPr>
                <w:rFonts w:ascii="Arial" w:hAnsi="Arial" w:cs="Arial"/>
                <w:sz w:val="18"/>
                <w:szCs w:val="18"/>
              </w:rPr>
              <w:t>Number of RBs</w:t>
            </w:r>
          </w:p>
          <w:p w14:paraId="455856FD" w14:textId="4F22180B" w:rsidR="004F713B" w:rsidRPr="0022705D" w:rsidRDefault="008D564A" w:rsidP="00003A82">
            <w:pPr>
              <w:pStyle w:val="ListParagraph"/>
              <w:numPr>
                <w:ilvl w:val="0"/>
                <w:numId w:val="43"/>
              </w:numPr>
              <w:rPr>
                <w:rFonts w:ascii="Arial" w:hAnsi="Arial" w:cs="Arial"/>
                <w:sz w:val="18"/>
                <w:szCs w:val="18"/>
              </w:rPr>
            </w:pPr>
            <w:r>
              <w:rPr>
                <w:rFonts w:ascii="Arial" w:hAnsi="Arial" w:cs="Arial"/>
                <w:sz w:val="18"/>
                <w:szCs w:val="18"/>
              </w:rPr>
              <w:t xml:space="preserve">Temporary </w:t>
            </w:r>
            <w:r w:rsidR="00E45B84">
              <w:rPr>
                <w:rFonts w:ascii="Arial" w:hAnsi="Arial" w:cs="Arial"/>
                <w:sz w:val="18"/>
                <w:szCs w:val="18"/>
              </w:rPr>
              <w:t>CRNTI</w:t>
            </w:r>
          </w:p>
          <w:p w14:paraId="20A2D69D" w14:textId="64B284A9" w:rsidR="002E1D77" w:rsidRPr="00C37459" w:rsidRDefault="002E1D77" w:rsidP="008168BC">
            <w:pPr>
              <w:rPr>
                <w:rFonts w:ascii="Arial" w:hAnsi="Arial" w:cs="Arial"/>
                <w:sz w:val="18"/>
                <w:szCs w:val="18"/>
              </w:rPr>
            </w:pPr>
          </w:p>
        </w:tc>
      </w:tr>
      <w:tr w:rsidR="00F4686C" w:rsidRPr="0015503D" w14:paraId="4251E13D" w14:textId="77777777" w:rsidTr="50E62403">
        <w:trPr>
          <w:trHeight w:val="788"/>
        </w:trPr>
        <w:tc>
          <w:tcPr>
            <w:tcW w:w="630" w:type="dxa"/>
            <w:shd w:val="clear" w:color="auto" w:fill="auto"/>
          </w:tcPr>
          <w:p w14:paraId="5785B9BB" w14:textId="02FB4BBB" w:rsidR="00F4686C" w:rsidRDefault="00F4686C" w:rsidP="008168BC">
            <w:pPr>
              <w:spacing w:after="0"/>
              <w:jc w:val="center"/>
              <w:rPr>
                <w:rFonts w:ascii="Arial" w:hAnsi="Arial" w:cs="Arial"/>
                <w:sz w:val="18"/>
                <w:szCs w:val="18"/>
              </w:rPr>
            </w:pPr>
            <w:r>
              <w:rPr>
                <w:rFonts w:ascii="Arial" w:hAnsi="Arial" w:cs="Arial"/>
                <w:sz w:val="18"/>
                <w:szCs w:val="18"/>
              </w:rPr>
              <w:t>5</w:t>
            </w:r>
          </w:p>
        </w:tc>
        <w:tc>
          <w:tcPr>
            <w:tcW w:w="2875" w:type="dxa"/>
            <w:shd w:val="clear" w:color="auto" w:fill="auto"/>
          </w:tcPr>
          <w:p w14:paraId="403313F3" w14:textId="42803581" w:rsidR="00F4686C" w:rsidRPr="00C37459" w:rsidRDefault="00CE2B4E" w:rsidP="008168BC">
            <w:pPr>
              <w:rPr>
                <w:rFonts w:ascii="Arial" w:hAnsi="Arial" w:cs="Arial"/>
                <w:sz w:val="18"/>
                <w:szCs w:val="18"/>
              </w:rPr>
            </w:pPr>
            <w:r w:rsidRPr="00825650">
              <w:rPr>
                <w:rFonts w:ascii="Arial" w:hAnsi="Arial" w:cs="Arial"/>
                <w:sz w:val="18"/>
                <w:szCs w:val="18"/>
              </w:rPr>
              <w:t xml:space="preserve">The UE sends RRCSetupRequest with random ue-identity and establishment cause (refer to the section 5.3.3 in 3GPP 38.331 </w:t>
            </w:r>
            <w:r w:rsidRPr="00825650">
              <w:rPr>
                <w:rFonts w:ascii="Arial" w:hAnsi="Arial" w:cs="Arial"/>
                <w:sz w:val="18"/>
                <w:szCs w:val="18"/>
              </w:rPr>
              <w:fldChar w:fldCharType="begin"/>
            </w:r>
            <w:r w:rsidRPr="00825650">
              <w:rPr>
                <w:rFonts w:ascii="Arial" w:hAnsi="Arial" w:cs="Arial"/>
                <w:sz w:val="18"/>
                <w:szCs w:val="18"/>
              </w:rPr>
              <w:instrText xml:space="preserve"> REF _Ref54796280 \r \h  \* MERGEFORMAT </w:instrText>
            </w:r>
            <w:r w:rsidRPr="00825650">
              <w:rPr>
                <w:rFonts w:ascii="Arial" w:hAnsi="Arial" w:cs="Arial"/>
                <w:sz w:val="18"/>
                <w:szCs w:val="18"/>
              </w:rPr>
            </w:r>
            <w:r w:rsidRPr="00825650">
              <w:rPr>
                <w:rFonts w:ascii="Arial" w:hAnsi="Arial" w:cs="Arial"/>
                <w:sz w:val="18"/>
                <w:szCs w:val="18"/>
              </w:rPr>
              <w:fldChar w:fldCharType="separate"/>
            </w:r>
            <w:r w:rsidR="00F74837">
              <w:rPr>
                <w:rFonts w:ascii="Arial" w:hAnsi="Arial" w:cs="Arial"/>
                <w:sz w:val="18"/>
                <w:szCs w:val="18"/>
              </w:rPr>
              <w:t>[8]</w:t>
            </w:r>
            <w:r w:rsidRPr="00825650">
              <w:rPr>
                <w:rFonts w:ascii="Arial" w:hAnsi="Arial" w:cs="Arial"/>
                <w:sz w:val="18"/>
                <w:szCs w:val="18"/>
              </w:rPr>
              <w:fldChar w:fldCharType="end"/>
            </w:r>
            <w:r w:rsidRPr="00825650">
              <w:rPr>
                <w:rFonts w:ascii="Arial" w:hAnsi="Arial" w:cs="Arial"/>
                <w:sz w:val="18"/>
                <w:szCs w:val="18"/>
              </w:rPr>
              <w:t>).</w:t>
            </w:r>
          </w:p>
        </w:tc>
        <w:tc>
          <w:tcPr>
            <w:tcW w:w="1440" w:type="dxa"/>
            <w:shd w:val="clear" w:color="auto" w:fill="auto"/>
          </w:tcPr>
          <w:p w14:paraId="07B20CBA" w14:textId="53EAEFFA" w:rsidR="00CE2B4E" w:rsidRDefault="00CE2B4E" w:rsidP="00CE2B4E">
            <w:pPr>
              <w:rPr>
                <w:b/>
                <w:bCs/>
              </w:rPr>
            </w:pPr>
            <w:r>
              <w:rPr>
                <w:b/>
                <w:bCs/>
              </w:rPr>
              <w:t xml:space="preserve">UE </w:t>
            </w:r>
            <w:r w:rsidRPr="00A00A43">
              <w:rPr>
                <w:rFonts w:ascii="Wingdings" w:eastAsia="Wingdings" w:hAnsi="Wingdings" w:cs="Wingdings"/>
                <w:b/>
                <w:bCs/>
              </w:rPr>
              <w:t>à</w:t>
            </w:r>
            <w:r>
              <w:rPr>
                <w:b/>
                <w:bCs/>
              </w:rPr>
              <w:t xml:space="preserve"> O-DU/ O-CU</w:t>
            </w:r>
          </w:p>
          <w:p w14:paraId="02912307" w14:textId="77777777" w:rsidR="00F4686C" w:rsidRDefault="00F4686C" w:rsidP="008168BC">
            <w:pPr>
              <w:rPr>
                <w:b/>
                <w:bCs/>
              </w:rPr>
            </w:pPr>
          </w:p>
        </w:tc>
        <w:tc>
          <w:tcPr>
            <w:tcW w:w="4716" w:type="dxa"/>
            <w:shd w:val="clear" w:color="auto" w:fill="auto"/>
          </w:tcPr>
          <w:p w14:paraId="558D1455" w14:textId="77777777" w:rsidR="00CE2B4E" w:rsidRPr="00C37459" w:rsidRDefault="00CE2B4E" w:rsidP="00CE2B4E">
            <w:pPr>
              <w:rPr>
                <w:rFonts w:ascii="Arial" w:hAnsi="Arial" w:cs="Arial"/>
                <w:sz w:val="18"/>
                <w:szCs w:val="18"/>
              </w:rPr>
            </w:pPr>
            <w:r w:rsidRPr="00C37459">
              <w:rPr>
                <w:rFonts w:ascii="Arial" w:hAnsi="Arial" w:cs="Arial"/>
                <w:sz w:val="18"/>
                <w:szCs w:val="18"/>
              </w:rPr>
              <w:t>Verify that O-DU receives the RRC setup Request message from the UE and sends Initial UL RRC message to O-CU with RRC setup request message in RRC container.</w:t>
            </w:r>
          </w:p>
          <w:p w14:paraId="14F97D8A" w14:textId="269C5C56" w:rsidR="00F4686C" w:rsidRPr="00C37459" w:rsidRDefault="00CE2B4E" w:rsidP="00CE2B4E">
            <w:pPr>
              <w:rPr>
                <w:rFonts w:ascii="Arial" w:hAnsi="Arial" w:cs="Arial"/>
                <w:sz w:val="18"/>
                <w:szCs w:val="18"/>
              </w:rPr>
            </w:pPr>
            <w:r w:rsidRPr="00C37459">
              <w:rPr>
                <w:rFonts w:ascii="Arial" w:hAnsi="Arial" w:cs="Arial"/>
                <w:sz w:val="18"/>
                <w:szCs w:val="18"/>
              </w:rPr>
              <w:t>Verify all the mandatory IEs of Initial UL RRC message transfer as per section 6.1.</w:t>
            </w:r>
            <w:r w:rsidR="00BA7E6D">
              <w:rPr>
                <w:rFonts w:ascii="Arial" w:hAnsi="Arial" w:cs="Arial"/>
                <w:sz w:val="18"/>
                <w:szCs w:val="18"/>
              </w:rPr>
              <w:t>2</w:t>
            </w:r>
            <w:r w:rsidRPr="00C37459">
              <w:rPr>
                <w:rFonts w:ascii="Arial" w:hAnsi="Arial" w:cs="Arial"/>
                <w:sz w:val="18"/>
                <w:szCs w:val="18"/>
              </w:rPr>
              <w:t xml:space="preserve">.3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tc>
      </w:tr>
      <w:tr w:rsidR="00CE2B4E" w:rsidRPr="0015503D" w14:paraId="2AB449B3" w14:textId="77777777" w:rsidTr="50E62403">
        <w:trPr>
          <w:trHeight w:val="788"/>
        </w:trPr>
        <w:tc>
          <w:tcPr>
            <w:tcW w:w="630" w:type="dxa"/>
            <w:shd w:val="clear" w:color="auto" w:fill="auto"/>
          </w:tcPr>
          <w:p w14:paraId="15700765" w14:textId="540265D3" w:rsidR="00CE2B4E" w:rsidRDefault="00CE2B4E" w:rsidP="00CE2B4E">
            <w:pPr>
              <w:spacing w:after="0"/>
              <w:jc w:val="center"/>
              <w:rPr>
                <w:rFonts w:ascii="Arial" w:hAnsi="Arial" w:cs="Arial"/>
                <w:sz w:val="18"/>
                <w:szCs w:val="18"/>
              </w:rPr>
            </w:pPr>
            <w:r>
              <w:rPr>
                <w:rFonts w:ascii="Arial" w:hAnsi="Arial" w:cs="Arial"/>
                <w:sz w:val="18"/>
                <w:szCs w:val="18"/>
              </w:rPr>
              <w:t>6</w:t>
            </w:r>
          </w:p>
        </w:tc>
        <w:tc>
          <w:tcPr>
            <w:tcW w:w="2875" w:type="dxa"/>
            <w:shd w:val="clear" w:color="auto" w:fill="auto"/>
          </w:tcPr>
          <w:p w14:paraId="05D87301" w14:textId="42143CEF" w:rsidR="00CE2B4E" w:rsidRPr="00C37459" w:rsidRDefault="00CE2B4E" w:rsidP="00CE2B4E">
            <w:pPr>
              <w:rPr>
                <w:rFonts w:cs="Arial"/>
                <w:szCs w:val="18"/>
              </w:rPr>
            </w:pPr>
            <w:r w:rsidRPr="00C37459">
              <w:rPr>
                <w:rFonts w:ascii="Arial" w:hAnsi="Arial" w:cs="Arial"/>
                <w:sz w:val="18"/>
                <w:szCs w:val="18"/>
              </w:rPr>
              <w:t>UE receives RRCsetup message for SRB1 creation.</w:t>
            </w:r>
          </w:p>
        </w:tc>
        <w:tc>
          <w:tcPr>
            <w:tcW w:w="1440" w:type="dxa"/>
            <w:shd w:val="clear" w:color="auto" w:fill="auto"/>
          </w:tcPr>
          <w:p w14:paraId="1D727252" w14:textId="77777777" w:rsidR="00CE2B4E" w:rsidRPr="002416A6" w:rsidRDefault="00CE2B4E" w:rsidP="00CE2B4E">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4A9870EE" w14:textId="77777777" w:rsidR="00CE2B4E" w:rsidRPr="002416A6" w:rsidRDefault="00CE2B4E" w:rsidP="00CE2B4E">
            <w:pPr>
              <w:keepNext/>
              <w:keepLines/>
              <w:spacing w:after="0"/>
              <w:jc w:val="center"/>
            </w:pPr>
          </w:p>
          <w:p w14:paraId="55313CB1" w14:textId="77777777" w:rsidR="00CE2B4E" w:rsidRPr="002416A6" w:rsidRDefault="00CE2B4E" w:rsidP="00CE2B4E">
            <w:pPr>
              <w:keepNext/>
              <w:keepLines/>
              <w:spacing w:after="0"/>
              <w:jc w:val="center"/>
            </w:pPr>
          </w:p>
          <w:p w14:paraId="5CF23129" w14:textId="77777777" w:rsidR="00CE2B4E" w:rsidRPr="002416A6" w:rsidRDefault="00CE2B4E" w:rsidP="00CE2B4E">
            <w:pPr>
              <w:keepNext/>
              <w:keepLines/>
              <w:spacing w:after="0"/>
              <w:jc w:val="center"/>
            </w:pPr>
          </w:p>
          <w:p w14:paraId="5254CA16" w14:textId="77777777" w:rsidR="00CE2B4E" w:rsidRPr="00914EA2" w:rsidRDefault="00CE2B4E" w:rsidP="00CE2B4E">
            <w:pPr>
              <w:keepNext/>
              <w:keepLines/>
              <w:spacing w:after="0"/>
              <w:jc w:val="center"/>
            </w:pPr>
          </w:p>
          <w:p w14:paraId="5BC0A183" w14:textId="77777777" w:rsidR="00CE2B4E" w:rsidRDefault="00CE2B4E" w:rsidP="00CE2B4E">
            <w:pPr>
              <w:rPr>
                <w:b/>
                <w:bCs/>
              </w:rPr>
            </w:pPr>
          </w:p>
        </w:tc>
        <w:tc>
          <w:tcPr>
            <w:tcW w:w="4716" w:type="dxa"/>
            <w:shd w:val="clear" w:color="auto" w:fill="auto"/>
          </w:tcPr>
          <w:p w14:paraId="19D97FD1" w14:textId="77777777" w:rsidR="00CE2B4E" w:rsidRPr="00C37459" w:rsidRDefault="00CE2B4E" w:rsidP="00CE2B4E">
            <w:pPr>
              <w:rPr>
                <w:rFonts w:ascii="Arial" w:hAnsi="Arial" w:cs="Arial"/>
                <w:sz w:val="18"/>
                <w:szCs w:val="18"/>
              </w:rPr>
            </w:pPr>
            <w:r w:rsidRPr="00C37459">
              <w:rPr>
                <w:rFonts w:ascii="Arial" w:hAnsi="Arial" w:cs="Arial"/>
                <w:sz w:val="18"/>
                <w:szCs w:val="18"/>
              </w:rPr>
              <w:t>Verify that O-CU sends DL RRC message transfer to O-DU with RRC setup message in the RRC container to establish SRB1.</w:t>
            </w:r>
          </w:p>
          <w:p w14:paraId="480935E3" w14:textId="29224812" w:rsidR="00CE2B4E" w:rsidRPr="00C37459" w:rsidRDefault="00CE2B4E" w:rsidP="00CE2B4E">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246531D0" w14:textId="77777777" w:rsidR="00CE2B4E" w:rsidRPr="00C37459" w:rsidRDefault="00CE2B4E" w:rsidP="00CE2B4E">
            <w:pPr>
              <w:rPr>
                <w:rFonts w:ascii="Arial" w:hAnsi="Arial" w:cs="Arial"/>
                <w:sz w:val="18"/>
                <w:szCs w:val="18"/>
              </w:rPr>
            </w:pPr>
            <w:r w:rsidRPr="00C37459">
              <w:rPr>
                <w:rFonts w:ascii="Arial" w:hAnsi="Arial" w:cs="Arial"/>
                <w:sz w:val="18"/>
                <w:szCs w:val="18"/>
              </w:rPr>
              <w:t>Verify that O-DU sends RRC setup message to UE.</w:t>
            </w:r>
          </w:p>
          <w:p w14:paraId="0801089E" w14:textId="103FEE90" w:rsidR="00CE2B4E" w:rsidRPr="00C37459" w:rsidRDefault="00CE2B4E" w:rsidP="00CE2B4E">
            <w:pPr>
              <w:rPr>
                <w:rFonts w:ascii="Arial" w:hAnsi="Arial" w:cs="Arial"/>
                <w:sz w:val="18"/>
                <w:szCs w:val="18"/>
              </w:rPr>
            </w:pPr>
            <w:r w:rsidRPr="00C37459">
              <w:rPr>
                <w:rFonts w:ascii="Arial" w:hAnsi="Arial" w:cs="Arial"/>
                <w:sz w:val="18"/>
                <w:szCs w:val="18"/>
              </w:rPr>
              <w:t xml:space="preserve">Verify all the mandatory IEs of RRC setup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CE2B4E" w:rsidRPr="0015503D" w14:paraId="2BB1E41F" w14:textId="77777777" w:rsidTr="50E62403">
        <w:trPr>
          <w:trHeight w:val="788"/>
        </w:trPr>
        <w:tc>
          <w:tcPr>
            <w:tcW w:w="630" w:type="dxa"/>
            <w:shd w:val="clear" w:color="auto" w:fill="auto"/>
          </w:tcPr>
          <w:p w14:paraId="2E555ED7" w14:textId="38890C61" w:rsidR="00CE2B4E" w:rsidRDefault="00CE2B4E" w:rsidP="00CE2B4E">
            <w:pPr>
              <w:spacing w:after="0"/>
              <w:jc w:val="center"/>
              <w:rPr>
                <w:rFonts w:ascii="Arial" w:hAnsi="Arial" w:cs="Arial"/>
                <w:sz w:val="18"/>
                <w:szCs w:val="18"/>
              </w:rPr>
            </w:pPr>
            <w:r>
              <w:rPr>
                <w:rFonts w:ascii="Arial" w:hAnsi="Arial" w:cs="Arial"/>
                <w:sz w:val="18"/>
                <w:szCs w:val="18"/>
              </w:rPr>
              <w:t>7</w:t>
            </w:r>
          </w:p>
        </w:tc>
        <w:tc>
          <w:tcPr>
            <w:tcW w:w="2875" w:type="dxa"/>
            <w:shd w:val="clear" w:color="auto" w:fill="auto"/>
          </w:tcPr>
          <w:p w14:paraId="1C243254" w14:textId="30872A35" w:rsidR="00CE2B4E" w:rsidRPr="00C37459" w:rsidRDefault="00CE2B4E" w:rsidP="00CE2B4E">
            <w:pPr>
              <w:rPr>
                <w:rFonts w:cs="Arial"/>
                <w:szCs w:val="18"/>
              </w:rPr>
            </w:pPr>
            <w:r w:rsidRPr="00C37459">
              <w:rPr>
                <w:rFonts w:ascii="Arial" w:hAnsi="Arial" w:cs="Arial"/>
                <w:sz w:val="18"/>
                <w:szCs w:val="18"/>
              </w:rPr>
              <w:t>UE sends RRC setup complete message over SRB1 with Registration Request as NAS payload.</w:t>
            </w:r>
          </w:p>
        </w:tc>
        <w:tc>
          <w:tcPr>
            <w:tcW w:w="1440" w:type="dxa"/>
            <w:shd w:val="clear" w:color="auto" w:fill="auto"/>
          </w:tcPr>
          <w:p w14:paraId="4C6B0B85" w14:textId="77777777" w:rsidR="00CE2B4E" w:rsidRPr="002416A6" w:rsidRDefault="00CE2B4E" w:rsidP="00CE2B4E">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41A5C61B" w14:textId="77777777" w:rsidR="00CE2B4E" w:rsidRPr="002416A6" w:rsidRDefault="00CE2B4E" w:rsidP="00CE2B4E">
            <w:pPr>
              <w:keepNext/>
              <w:keepLines/>
              <w:spacing w:after="0"/>
              <w:rPr>
                <w:noProof/>
              </w:rPr>
            </w:pPr>
          </w:p>
          <w:p w14:paraId="0FADDD04" w14:textId="77777777" w:rsidR="00CE2B4E" w:rsidRPr="002416A6" w:rsidRDefault="00CE2B4E" w:rsidP="00CE2B4E">
            <w:pPr>
              <w:keepNext/>
              <w:keepLines/>
              <w:spacing w:after="0"/>
              <w:rPr>
                <w:noProof/>
              </w:rPr>
            </w:pPr>
          </w:p>
          <w:p w14:paraId="1C04A8D0" w14:textId="77777777" w:rsidR="00CE2B4E" w:rsidRPr="002416A6" w:rsidRDefault="00CE2B4E" w:rsidP="00CE2B4E">
            <w:pPr>
              <w:keepNext/>
              <w:keepLines/>
              <w:spacing w:after="0"/>
              <w:rPr>
                <w:noProof/>
              </w:rPr>
            </w:pPr>
          </w:p>
          <w:p w14:paraId="79CCFC8A" w14:textId="77777777" w:rsidR="00CE2B4E" w:rsidRPr="00914EA2" w:rsidRDefault="00CE2B4E" w:rsidP="00CE2B4E">
            <w:pPr>
              <w:keepNext/>
              <w:keepLines/>
              <w:spacing w:after="0"/>
              <w:rPr>
                <w:noProof/>
              </w:rPr>
            </w:pPr>
          </w:p>
          <w:p w14:paraId="48013730" w14:textId="77777777" w:rsidR="00CE2B4E" w:rsidRPr="007D790E" w:rsidRDefault="00CE2B4E" w:rsidP="00CE2B4E">
            <w:pPr>
              <w:keepNext/>
              <w:keepLines/>
              <w:spacing w:after="0"/>
              <w:rPr>
                <w:noProof/>
              </w:rPr>
            </w:pPr>
          </w:p>
          <w:p w14:paraId="33AB7A49" w14:textId="77777777" w:rsidR="00CE2B4E" w:rsidRDefault="00CE2B4E" w:rsidP="00CE2B4E">
            <w:pPr>
              <w:rPr>
                <w:b/>
                <w:bCs/>
              </w:rPr>
            </w:pPr>
          </w:p>
        </w:tc>
        <w:tc>
          <w:tcPr>
            <w:tcW w:w="4716" w:type="dxa"/>
            <w:shd w:val="clear" w:color="auto" w:fill="auto"/>
          </w:tcPr>
          <w:p w14:paraId="71AF0C6B" w14:textId="77777777" w:rsidR="00CE2B4E" w:rsidRPr="00C37459" w:rsidRDefault="00CE2B4E" w:rsidP="00CE2B4E">
            <w:pPr>
              <w:pStyle w:val="TAC"/>
              <w:keepNext w:val="0"/>
              <w:keepLines w:val="0"/>
              <w:jc w:val="left"/>
              <w:rPr>
                <w:rFonts w:cs="Arial"/>
                <w:szCs w:val="18"/>
              </w:rPr>
            </w:pPr>
            <w:r w:rsidRPr="00C37459">
              <w:rPr>
                <w:rFonts w:cs="Arial"/>
                <w:szCs w:val="18"/>
              </w:rPr>
              <w:t>Verify that O-DU receives the RRC setup complete message with registration request as NAS payload from UE and sends UL RRC message transfer to O-CU with RRC setup complete and Registration Request message in RRC container.</w:t>
            </w:r>
          </w:p>
          <w:p w14:paraId="637C58DC" w14:textId="13FCA0F7" w:rsidR="00CE2B4E" w:rsidRPr="00C37459" w:rsidRDefault="00CE2B4E" w:rsidP="00CE2B4E">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3469D0A8" w14:textId="77777777" w:rsidR="00CE2B4E" w:rsidRPr="00C37459" w:rsidRDefault="00CE2B4E" w:rsidP="00CE2B4E">
            <w:pPr>
              <w:rPr>
                <w:rFonts w:ascii="Arial" w:hAnsi="Arial" w:cs="Arial"/>
                <w:sz w:val="18"/>
                <w:szCs w:val="18"/>
              </w:rPr>
            </w:pPr>
            <w:r w:rsidRPr="00C37459">
              <w:rPr>
                <w:rFonts w:ascii="Arial" w:hAnsi="Arial" w:cs="Arial"/>
                <w:sz w:val="18"/>
                <w:szCs w:val="18"/>
              </w:rPr>
              <w:t>Verify that O-CU sends Initial UE Message to AMF with NAS payload as Registration Request.</w:t>
            </w:r>
          </w:p>
          <w:p w14:paraId="547F1E15" w14:textId="6F4C6EFF" w:rsidR="00CE2B4E" w:rsidRPr="00C37459" w:rsidRDefault="00CE2B4E" w:rsidP="00CE2B4E">
            <w:pPr>
              <w:rPr>
                <w:rFonts w:ascii="Arial" w:hAnsi="Arial" w:cs="Arial"/>
                <w:sz w:val="18"/>
                <w:szCs w:val="18"/>
              </w:rPr>
            </w:pPr>
            <w:r w:rsidRPr="00C37459">
              <w:rPr>
                <w:rFonts w:ascii="Arial" w:hAnsi="Arial" w:cs="Arial"/>
                <w:sz w:val="18"/>
                <w:szCs w:val="18"/>
              </w:rPr>
              <w:t xml:space="preserve">Verify all the mandatory IEs of Initial UE message as per section 9.2.5.1 of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tc>
      </w:tr>
      <w:tr w:rsidR="001A3AC8" w:rsidRPr="0015503D" w14:paraId="7B068B96" w14:textId="77777777" w:rsidTr="50E62403">
        <w:trPr>
          <w:trHeight w:val="788"/>
        </w:trPr>
        <w:tc>
          <w:tcPr>
            <w:tcW w:w="630" w:type="dxa"/>
            <w:shd w:val="clear" w:color="auto" w:fill="auto"/>
          </w:tcPr>
          <w:p w14:paraId="69976B27" w14:textId="6AE52742" w:rsidR="001A3AC8" w:rsidRDefault="001A3AC8" w:rsidP="001A3AC8">
            <w:pPr>
              <w:spacing w:after="0"/>
              <w:jc w:val="center"/>
              <w:rPr>
                <w:rFonts w:ascii="Arial" w:hAnsi="Arial" w:cs="Arial"/>
                <w:sz w:val="18"/>
                <w:szCs w:val="18"/>
              </w:rPr>
            </w:pPr>
            <w:r w:rsidRPr="00FE7734">
              <w:rPr>
                <w:rFonts w:ascii="Arial" w:hAnsi="Arial" w:cs="Arial"/>
                <w:sz w:val="18"/>
                <w:szCs w:val="18"/>
              </w:rPr>
              <w:lastRenderedPageBreak/>
              <w:t>8</w:t>
            </w:r>
          </w:p>
        </w:tc>
        <w:tc>
          <w:tcPr>
            <w:tcW w:w="2875" w:type="dxa"/>
            <w:shd w:val="clear" w:color="auto" w:fill="auto"/>
          </w:tcPr>
          <w:p w14:paraId="70F6950D" w14:textId="5D0F7A67" w:rsidR="001A3AC8" w:rsidRPr="00C37459" w:rsidRDefault="001A3AC8" w:rsidP="001A3AC8">
            <w:pPr>
              <w:rPr>
                <w:rFonts w:ascii="Arial" w:hAnsi="Arial" w:cs="Arial"/>
                <w:sz w:val="18"/>
                <w:szCs w:val="18"/>
              </w:rPr>
            </w:pPr>
            <w:r w:rsidRPr="00FE7734">
              <w:rPr>
                <w:rFonts w:ascii="Arial" w:hAnsi="Arial" w:cs="Arial"/>
                <w:sz w:val="18"/>
                <w:szCs w:val="18"/>
              </w:rPr>
              <w:t>Attach validation</w:t>
            </w:r>
          </w:p>
        </w:tc>
        <w:tc>
          <w:tcPr>
            <w:tcW w:w="1440" w:type="dxa"/>
            <w:shd w:val="clear" w:color="auto" w:fill="auto"/>
          </w:tcPr>
          <w:p w14:paraId="3EC1046A" w14:textId="35D7B34F" w:rsidR="001A3AC8" w:rsidRPr="007D790E" w:rsidRDefault="001A3AC8" w:rsidP="001A3AC8">
            <w:pPr>
              <w:keepNext/>
              <w:keepLines/>
              <w:spacing w:after="0"/>
              <w:rPr>
                <w:b/>
                <w:bCs/>
              </w:rPr>
            </w:pPr>
            <w:r w:rsidRPr="3431DDF8">
              <w:rPr>
                <w:rFonts w:eastAsia="Times New Roman"/>
                <w:b/>
                <w:bCs/>
              </w:rPr>
              <w:t xml:space="preserve">UE </w:t>
            </w:r>
            <w:r w:rsidRPr="3431DDF8">
              <w:rPr>
                <w:rFonts w:ascii="Wingdings" w:eastAsia="Wingdings" w:hAnsi="Wingdings" w:cs="Wingdings"/>
                <w:b/>
                <w:bCs/>
              </w:rPr>
              <w:t>ßà</w:t>
            </w:r>
            <w:r w:rsidRPr="3431DDF8">
              <w:rPr>
                <w:rFonts w:eastAsia="Times New Roman"/>
                <w:b/>
                <w:bCs/>
              </w:rPr>
              <w:t xml:space="preserve"> O-DU/O-CU</w:t>
            </w:r>
          </w:p>
        </w:tc>
        <w:tc>
          <w:tcPr>
            <w:tcW w:w="4716" w:type="dxa"/>
            <w:shd w:val="clear" w:color="auto" w:fill="auto"/>
          </w:tcPr>
          <w:p w14:paraId="0DD3378B" w14:textId="2B20A438" w:rsidR="001A3AC8" w:rsidRPr="00C37459" w:rsidRDefault="001A3AC8" w:rsidP="001A3AC8">
            <w:pPr>
              <w:pStyle w:val="TAC"/>
              <w:keepNext w:val="0"/>
              <w:keepLines w:val="0"/>
              <w:jc w:val="left"/>
              <w:rPr>
                <w:rFonts w:cs="Arial"/>
                <w:szCs w:val="18"/>
              </w:rPr>
            </w:pPr>
            <w:r>
              <w:rPr>
                <w:rFonts w:eastAsia="Times New Roman" w:cs="Arial"/>
                <w:szCs w:val="18"/>
              </w:rPr>
              <w:t>V</w:t>
            </w:r>
            <w:r w:rsidRPr="00C37459">
              <w:rPr>
                <w:rFonts w:eastAsia="Times New Roman" w:cs="Arial"/>
                <w:szCs w:val="18"/>
              </w:rPr>
              <w:t xml:space="preserve">erify successful UE attach </w:t>
            </w:r>
            <w:r>
              <w:rPr>
                <w:rFonts w:eastAsia="Times New Roman" w:cs="Arial"/>
                <w:szCs w:val="18"/>
              </w:rPr>
              <w:t>procedure</w:t>
            </w:r>
            <w:r w:rsidRPr="00C37459">
              <w:rPr>
                <w:rFonts w:eastAsia="Times New Roman" w:cs="Arial"/>
                <w:szCs w:val="18"/>
              </w:rPr>
              <w:t>.</w:t>
            </w:r>
          </w:p>
        </w:tc>
      </w:tr>
    </w:tbl>
    <w:p w14:paraId="5EBF9195" w14:textId="77777777" w:rsidR="00DB70A2" w:rsidRDefault="00DB70A2" w:rsidP="00DB70A2"/>
    <w:p w14:paraId="4AFDB5CA" w14:textId="77777777" w:rsidR="006A0F20" w:rsidRPr="00330D88" w:rsidRDefault="149D96E3" w:rsidP="006A0F20">
      <w:pPr>
        <w:pStyle w:val="Heading2"/>
      </w:pPr>
      <w:bookmarkStart w:id="320" w:name="_Toc108166163"/>
      <w:bookmarkStart w:id="321" w:name="_Toc108774218"/>
      <w:bookmarkStart w:id="322" w:name="_Toc202359220"/>
      <w:bookmarkStart w:id="323" w:name="_Hlk31026701"/>
      <w:bookmarkEnd w:id="251"/>
      <w:r>
        <w:t>ORAN.WG8.IOT.007: Registration Procedure</w:t>
      </w:r>
      <w:bookmarkEnd w:id="320"/>
      <w:bookmarkEnd w:id="321"/>
      <w:bookmarkEnd w:id="322"/>
    </w:p>
    <w:p w14:paraId="0233DD14" w14:textId="77777777" w:rsidR="006A0F20" w:rsidRPr="00A2276D" w:rsidRDefault="149D96E3" w:rsidP="006A0F20">
      <w:pPr>
        <w:pStyle w:val="Heading3"/>
      </w:pPr>
      <w:bookmarkStart w:id="324" w:name="_Toc108166164"/>
      <w:bookmarkStart w:id="325" w:name="_Toc108774219"/>
      <w:bookmarkStart w:id="326" w:name="_Toc202359221"/>
      <w:r>
        <w:t>Test Purpose</w:t>
      </w:r>
      <w:bookmarkEnd w:id="324"/>
      <w:bookmarkEnd w:id="325"/>
      <w:bookmarkEnd w:id="326"/>
    </w:p>
    <w:p w14:paraId="1AB501D0" w14:textId="77777777" w:rsidR="006A0F20" w:rsidRPr="00B954F9" w:rsidRDefault="006A0F20" w:rsidP="006A0F20">
      <w:r w:rsidRPr="00B954F9">
        <w:t>The purpose of this test case is to verify the UE registration procedure in an end to end environment. This case illustrates that the UE changes its RRC state from idle to connected.</w:t>
      </w:r>
    </w:p>
    <w:p w14:paraId="2D134F39" w14:textId="77777777" w:rsidR="006A0F20" w:rsidRPr="00A2276D" w:rsidRDefault="149D96E3" w:rsidP="006A0F20">
      <w:pPr>
        <w:pStyle w:val="Heading3"/>
      </w:pPr>
      <w:bookmarkStart w:id="327" w:name="_Toc108166165"/>
      <w:bookmarkStart w:id="328" w:name="_Toc108774220"/>
      <w:bookmarkStart w:id="329" w:name="_Toc202359222"/>
      <w:r>
        <w:t>Reference Requirements</w:t>
      </w:r>
      <w:bookmarkEnd w:id="327"/>
      <w:bookmarkEnd w:id="328"/>
      <w:bookmarkEnd w:id="329"/>
    </w:p>
    <w:p w14:paraId="58D31333" w14:textId="743B7CF1" w:rsidR="006A0F20" w:rsidRPr="00B954F9" w:rsidRDefault="006A0F20" w:rsidP="006A0F20">
      <w:pPr>
        <w:rPr>
          <w:lang w:val="en-GB"/>
        </w:rPr>
      </w:pPr>
      <w:r w:rsidRPr="00B954F9">
        <w:t xml:space="preserve">For detailed requirements, refer to the </w:t>
      </w:r>
      <w:r w:rsidR="00DF7081">
        <w:t>section Annex A – UE Registration</w:t>
      </w:r>
      <w:r w:rsidR="00DF7081" w:rsidRPr="00B954F9" w:rsidDel="00DF7081">
        <w:t xml:space="preserve"> </w:t>
      </w:r>
      <w:r w:rsidRPr="00B954F9">
        <w:t>in ORAN-WG8.AAD</w:t>
      </w:r>
      <w:r w:rsidR="00636A00">
        <w:t xml:space="preserve"> </w:t>
      </w:r>
      <w:r w:rsidR="00636A00">
        <w:fldChar w:fldCharType="begin"/>
      </w:r>
      <w:r w:rsidR="00636A00">
        <w:instrText xml:space="preserve"> REF _Ref54876985 \r \h </w:instrText>
      </w:r>
      <w:r w:rsidR="00636A00">
        <w:fldChar w:fldCharType="separate"/>
      </w:r>
      <w:r w:rsidR="00F74837">
        <w:t>[1]</w:t>
      </w:r>
      <w:r w:rsidR="00636A00">
        <w:fldChar w:fldCharType="end"/>
      </w:r>
      <w:r w:rsidRPr="00B954F9">
        <w:t>.</w:t>
      </w:r>
    </w:p>
    <w:p w14:paraId="34946F08" w14:textId="77777777" w:rsidR="006A0F20" w:rsidRPr="00A2276D" w:rsidRDefault="149D96E3" w:rsidP="006A0F20">
      <w:pPr>
        <w:pStyle w:val="Heading3"/>
      </w:pPr>
      <w:bookmarkStart w:id="330" w:name="_Toc108166166"/>
      <w:bookmarkStart w:id="331" w:name="_Toc108774221"/>
      <w:bookmarkStart w:id="332" w:name="_Toc202359223"/>
      <w:r>
        <w:t>Initial Conditions</w:t>
      </w:r>
      <w:bookmarkEnd w:id="330"/>
      <w:bookmarkEnd w:id="331"/>
      <w:bookmarkEnd w:id="332"/>
    </w:p>
    <w:p w14:paraId="3D746823" w14:textId="77777777" w:rsidR="006A0F20" w:rsidRPr="00B954F9" w:rsidRDefault="006A0F20" w:rsidP="006A0F20">
      <w:r w:rsidRPr="00B954F9">
        <w:rPr>
          <w:lang w:val="en-GB"/>
        </w:rPr>
        <w:t>Following are the preconditions for this test.</w:t>
      </w:r>
    </w:p>
    <w:p w14:paraId="6544BF5B" w14:textId="77777777" w:rsidR="00170D66" w:rsidRPr="00EF74B4" w:rsidRDefault="00170D66" w:rsidP="00F57250">
      <w:pPr>
        <w:pStyle w:val="b0"/>
        <w:rPr>
          <w:rFonts w:eastAsia="Times New Roman"/>
        </w:rPr>
      </w:pPr>
      <w:r>
        <w:t>Cell bring-up is successful with default configuration.</w:t>
      </w:r>
      <w:r w:rsidRPr="58179EF8">
        <w:rPr>
          <w:rFonts w:eastAsia="Times New Roman"/>
        </w:rPr>
        <w:t> </w:t>
      </w:r>
    </w:p>
    <w:p w14:paraId="6A331097" w14:textId="3297E143" w:rsidR="006A0F20" w:rsidRPr="00B954F9" w:rsidRDefault="4316E9C5" w:rsidP="00F57250">
      <w:pPr>
        <w:pStyle w:val="b0"/>
      </w:pPr>
      <w:r>
        <w:t>F1AP connection is successful between O-CU and O-DU</w:t>
      </w:r>
      <w:r w:rsidR="2294A61D">
        <w:t>.</w:t>
      </w:r>
    </w:p>
    <w:p w14:paraId="40F788C8" w14:textId="772B074F" w:rsidR="1F42FB01" w:rsidRDefault="1F42FB01"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4410690A" w14:textId="77777777" w:rsidR="006A0F20" w:rsidRPr="00B954F9" w:rsidRDefault="3769A5A9" w:rsidP="00F57250">
      <w:pPr>
        <w:pStyle w:val="b0"/>
      </w:pPr>
      <w:r>
        <w:t>The UE has decoded MIB and SIB1.</w:t>
      </w:r>
    </w:p>
    <w:p w14:paraId="449A8BF5" w14:textId="07854CA3" w:rsidR="006A0F20" w:rsidRPr="00B954F9" w:rsidRDefault="3769A5A9" w:rsidP="00F57250">
      <w:pPr>
        <w:pStyle w:val="b0"/>
      </w:pPr>
      <w:r>
        <w:t>RACH procedure is successful</w:t>
      </w:r>
      <w:r w:rsidR="2B793E16">
        <w:t>.</w:t>
      </w:r>
    </w:p>
    <w:p w14:paraId="77F82259" w14:textId="77777777" w:rsidR="006A0F20" w:rsidRPr="00A2276D" w:rsidRDefault="149D96E3" w:rsidP="006A0F20">
      <w:pPr>
        <w:pStyle w:val="Heading3"/>
      </w:pPr>
      <w:bookmarkStart w:id="333" w:name="_Toc108166167"/>
      <w:bookmarkStart w:id="334" w:name="_Toc108774222"/>
      <w:bookmarkStart w:id="335" w:name="_Toc202359224"/>
      <w:r>
        <w:t>Test Setup and Configuration</w:t>
      </w:r>
      <w:bookmarkEnd w:id="333"/>
      <w:bookmarkEnd w:id="334"/>
      <w:bookmarkEnd w:id="335"/>
    </w:p>
    <w:p w14:paraId="4CE001C1" w14:textId="5B6E1304" w:rsidR="00980F2E" w:rsidRPr="00B16AE9" w:rsidRDefault="12F5B3F8" w:rsidP="00F57250">
      <w:pPr>
        <w:pStyle w:val="b0"/>
      </w:pPr>
      <w:r w:rsidRPr="58179EF8">
        <w:rPr>
          <w:b/>
          <w:bCs/>
        </w:rPr>
        <w:t>DUTs:</w:t>
      </w:r>
      <w:r>
        <w:t xml:space="preserve"> </w:t>
      </w:r>
      <w:r w:rsidR="296C988A">
        <w:t>single O-DU and single O-CU</w:t>
      </w:r>
    </w:p>
    <w:p w14:paraId="48B033D0" w14:textId="2D57A92E" w:rsidR="00980F2E" w:rsidRPr="00621C4C" w:rsidRDefault="12F5B3F8" w:rsidP="00F57250">
      <w:pPr>
        <w:pStyle w:val="b0"/>
      </w:pPr>
      <w:r w:rsidRPr="58179EF8">
        <w:rPr>
          <w:b/>
          <w:bCs/>
        </w:rPr>
        <w:t>Testing tools:</w:t>
      </w:r>
      <w:r>
        <w:t xml:space="preserve"> are required for this test scenario</w:t>
      </w:r>
      <w:r w:rsidR="5C4E9FF0">
        <w:t>.</w:t>
      </w:r>
    </w:p>
    <w:p w14:paraId="2AC07F37" w14:textId="77777777" w:rsidR="00980F2E" w:rsidRPr="00C27373" w:rsidRDefault="2A72696B" w:rsidP="00F57250">
      <w:pPr>
        <w:pStyle w:val="b0"/>
      </w:pPr>
      <w:r>
        <w:t>Test UEs or UE emulator which can support NR.</w:t>
      </w:r>
    </w:p>
    <w:p w14:paraId="7AC5CEE1" w14:textId="6006C8A9" w:rsidR="69644535" w:rsidRDefault="69644535" w:rsidP="00F57250">
      <w:pPr>
        <w:pStyle w:val="b0"/>
      </w:pPr>
      <w:r>
        <w:t>5G-NR O-RU or O-RU emulator.</w:t>
      </w:r>
    </w:p>
    <w:p w14:paraId="35DD33DA" w14:textId="14D4EFCF" w:rsidR="00980F2E" w:rsidRPr="00C27373" w:rsidRDefault="12F5B3F8" w:rsidP="00F57250">
      <w:pPr>
        <w:pStyle w:val="b0"/>
      </w:pPr>
      <w:r>
        <w:t xml:space="preserve">5G Core or Core emulator used to terminate UEs (emulator) NAS protocol, and to support NGAP, </w:t>
      </w:r>
      <w:r w:rsidR="4B357210">
        <w:t>HTTP</w:t>
      </w:r>
      <w:r>
        <w:t>2, PFCP protocols.</w:t>
      </w:r>
    </w:p>
    <w:p w14:paraId="021B07FE" w14:textId="4FABF0D4" w:rsidR="00980F2E" w:rsidRPr="00800A65" w:rsidRDefault="2A72696B" w:rsidP="00F57250">
      <w:pPr>
        <w:pStyle w:val="b0"/>
      </w:pPr>
      <w:r>
        <w:t xml:space="preserve">Protocol Analyzer is used to record and observe F1AP, NGAP, </w:t>
      </w:r>
      <w:r w:rsidR="7BE9086A">
        <w:t xml:space="preserve">FH-eCPRI, FAPI, </w:t>
      </w:r>
      <w:r>
        <w:t xml:space="preserve">NAS, </w:t>
      </w:r>
      <w:r w:rsidR="4C91365B">
        <w:t>HTTP</w:t>
      </w:r>
      <w:r>
        <w:t>2, PFCP protocol content.</w:t>
      </w:r>
    </w:p>
    <w:p w14:paraId="620E4DEC" w14:textId="77777777" w:rsidR="00980F2E" w:rsidRPr="00124279" w:rsidRDefault="12F5B3F8" w:rsidP="00F57250">
      <w:pPr>
        <w:pStyle w:val="b0"/>
      </w:pPr>
      <w:r>
        <w:t>Configuration:</w:t>
      </w:r>
    </w:p>
    <w:p w14:paraId="59D04ED8" w14:textId="7DE4C833" w:rsidR="00980F2E" w:rsidRPr="00885B6E"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276DABD5" w14:textId="71305A17" w:rsidR="00980F2E" w:rsidRPr="00885B6E" w:rsidRDefault="12F5B3F8"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rsidR="3345C340">
        <w:t>.</w:t>
      </w:r>
      <w:r w:rsidR="4A826AA4">
        <w:t>1</w:t>
      </w:r>
      <w:r w:rsidR="3345C340">
        <w:t>.</w:t>
      </w:r>
    </w:p>
    <w:p w14:paraId="3565CB6B" w14:textId="13F8472C" w:rsidR="00980F2E" w:rsidRPr="00885B6E" w:rsidRDefault="12F5B3F8"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rsidR="3345C340">
        <w:t>.</w:t>
      </w:r>
    </w:p>
    <w:p w14:paraId="7E9E114C" w14:textId="412D6395" w:rsidR="006A0F20" w:rsidRPr="00980F2E" w:rsidRDefault="12F5B3F8" w:rsidP="00F57250">
      <w:pPr>
        <w:pStyle w:val="b0"/>
      </w:pPr>
      <w:r>
        <w:lastRenderedPageBreak/>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3345C340">
        <w:t>.</w:t>
      </w:r>
    </w:p>
    <w:p w14:paraId="5D652D1B" w14:textId="77777777" w:rsidR="006A0F20" w:rsidRPr="00A2276D" w:rsidRDefault="149D96E3" w:rsidP="006A0F20">
      <w:pPr>
        <w:pStyle w:val="Heading3"/>
      </w:pPr>
      <w:bookmarkStart w:id="336" w:name="_Toc108166168"/>
      <w:bookmarkStart w:id="337" w:name="_Toc108774223"/>
      <w:bookmarkStart w:id="338" w:name="_Toc202359225"/>
      <w:r>
        <w:t>Test Procedure</w:t>
      </w:r>
      <w:bookmarkEnd w:id="336"/>
      <w:bookmarkEnd w:id="337"/>
      <w:bookmarkEnd w:id="338"/>
    </w:p>
    <w:p w14:paraId="2D74C4B3" w14:textId="77777777" w:rsidR="00DC3664" w:rsidRDefault="006A0F20" w:rsidP="006A0F20">
      <w:r w:rsidRPr="00EE360D">
        <w:t>The following table below describes the test steps for Registration procedure</w:t>
      </w:r>
    </w:p>
    <w:p w14:paraId="0D803A15" w14:textId="72781715" w:rsidR="006A0F20" w:rsidRPr="00EE360D" w:rsidRDefault="00DC3664" w:rsidP="00DC550F">
      <w:pPr>
        <w:pStyle w:val="Caption"/>
      </w:pPr>
      <w:bookmarkStart w:id="339" w:name="_Toc108166559"/>
      <w:bookmarkStart w:id="340" w:name="_Toc202359059"/>
      <w:r>
        <w:t xml:space="preserve">Table </w:t>
      </w:r>
      <w:r>
        <w:fldChar w:fldCharType="begin"/>
      </w:r>
      <w:r>
        <w:instrText>STYLEREF 2 \s</w:instrText>
      </w:r>
      <w:r>
        <w:fldChar w:fldCharType="separate"/>
      </w:r>
      <w:r w:rsidR="00F74837">
        <w:rPr>
          <w:noProof/>
        </w:rPr>
        <w:t>7.8</w:t>
      </w:r>
      <w:r>
        <w:fldChar w:fldCharType="end"/>
      </w:r>
      <w:r w:rsidR="009B29E4">
        <w:noBreakHyphen/>
      </w:r>
      <w:r>
        <w:fldChar w:fldCharType="begin"/>
      </w:r>
      <w:r>
        <w:instrText>SEQ Table \* ARABIC \s 2</w:instrText>
      </w:r>
      <w:r>
        <w:fldChar w:fldCharType="separate"/>
      </w:r>
      <w:r w:rsidR="00F74837">
        <w:rPr>
          <w:noProof/>
        </w:rPr>
        <w:t>1</w:t>
      </w:r>
      <w:r>
        <w:fldChar w:fldCharType="end"/>
      </w:r>
      <w:r w:rsidR="005325A5">
        <w:t>: Registration</w:t>
      </w:r>
      <w:bookmarkEnd w:id="339"/>
      <w:bookmarkEnd w:id="340"/>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881"/>
        <w:gridCol w:w="1440"/>
        <w:gridCol w:w="5310"/>
      </w:tblGrid>
      <w:tr w:rsidR="009C4EC3" w:rsidRPr="007D790E" w14:paraId="058DEB8C" w14:textId="77777777" w:rsidTr="00525298">
        <w:tc>
          <w:tcPr>
            <w:tcW w:w="534" w:type="dxa"/>
            <w:shd w:val="clear" w:color="auto" w:fill="D9D9D9" w:themeFill="background1" w:themeFillShade="D9"/>
          </w:tcPr>
          <w:p w14:paraId="0B40DFDE" w14:textId="77777777" w:rsidR="009C4EC3" w:rsidRPr="00922E20" w:rsidRDefault="009C4EC3" w:rsidP="00922E20">
            <w:pPr>
              <w:pStyle w:val="TAH"/>
              <w:keepNext w:val="0"/>
              <w:keepLines w:val="0"/>
              <w:spacing w:line="252" w:lineRule="auto"/>
              <w:rPr>
                <w:rFonts w:cs="Arial"/>
                <w:szCs w:val="18"/>
              </w:rPr>
            </w:pPr>
            <w:r w:rsidRPr="00922E20">
              <w:rPr>
                <w:rFonts w:cs="Arial"/>
                <w:szCs w:val="18"/>
              </w:rPr>
              <w:t>St.</w:t>
            </w:r>
          </w:p>
        </w:tc>
        <w:tc>
          <w:tcPr>
            <w:tcW w:w="2881" w:type="dxa"/>
            <w:shd w:val="clear" w:color="auto" w:fill="D9D9D9" w:themeFill="background1" w:themeFillShade="D9"/>
          </w:tcPr>
          <w:p w14:paraId="52D90FE1" w14:textId="77777777" w:rsidR="009C4EC3" w:rsidRPr="00922E20" w:rsidRDefault="009C4EC3" w:rsidP="00922E20">
            <w:pPr>
              <w:pStyle w:val="TAH"/>
              <w:keepNext w:val="0"/>
              <w:keepLines w:val="0"/>
              <w:spacing w:line="252" w:lineRule="auto"/>
              <w:rPr>
                <w:rFonts w:cs="Arial"/>
                <w:szCs w:val="18"/>
              </w:rPr>
            </w:pPr>
            <w:r w:rsidRPr="00922E20">
              <w:rPr>
                <w:rFonts w:cs="Arial"/>
                <w:szCs w:val="18"/>
              </w:rPr>
              <w:t>Procedure</w:t>
            </w:r>
          </w:p>
        </w:tc>
        <w:tc>
          <w:tcPr>
            <w:tcW w:w="1440" w:type="dxa"/>
            <w:shd w:val="clear" w:color="auto" w:fill="D9D9D9" w:themeFill="background1" w:themeFillShade="D9"/>
          </w:tcPr>
          <w:p w14:paraId="03716537" w14:textId="00DAC574" w:rsidR="009C4EC3" w:rsidRPr="00922E20" w:rsidRDefault="009C4EC3" w:rsidP="00922E20">
            <w:pPr>
              <w:pStyle w:val="TAH"/>
              <w:keepNext w:val="0"/>
              <w:keepLines w:val="0"/>
              <w:spacing w:line="252" w:lineRule="auto"/>
              <w:rPr>
                <w:rFonts w:cs="Arial"/>
                <w:szCs w:val="18"/>
              </w:rPr>
            </w:pPr>
            <w:r w:rsidRPr="00922E20">
              <w:rPr>
                <w:rFonts w:cs="Arial"/>
                <w:szCs w:val="18"/>
              </w:rPr>
              <w:t>Msg Flow</w:t>
            </w:r>
          </w:p>
        </w:tc>
        <w:tc>
          <w:tcPr>
            <w:tcW w:w="5310" w:type="dxa"/>
            <w:shd w:val="clear" w:color="auto" w:fill="D9D9D9" w:themeFill="background1" w:themeFillShade="D9"/>
          </w:tcPr>
          <w:p w14:paraId="62A8ECB6" w14:textId="77777777" w:rsidR="009C4EC3" w:rsidRPr="00922E20" w:rsidRDefault="009C4EC3" w:rsidP="00922E20">
            <w:pPr>
              <w:pStyle w:val="TAH"/>
              <w:keepNext w:val="0"/>
              <w:keepLines w:val="0"/>
              <w:spacing w:line="252" w:lineRule="auto"/>
              <w:rPr>
                <w:rFonts w:cs="Arial"/>
                <w:szCs w:val="18"/>
              </w:rPr>
            </w:pPr>
            <w:r w:rsidRPr="00922E20">
              <w:rPr>
                <w:rFonts w:cs="Arial"/>
                <w:szCs w:val="18"/>
              </w:rPr>
              <w:t>Expected Output</w:t>
            </w:r>
          </w:p>
        </w:tc>
      </w:tr>
      <w:tr w:rsidR="009C4EC3" w:rsidRPr="007D790E" w14:paraId="7C89B34C" w14:textId="77777777" w:rsidTr="00525298">
        <w:tc>
          <w:tcPr>
            <w:tcW w:w="534" w:type="dxa"/>
            <w:shd w:val="clear" w:color="auto" w:fill="auto"/>
          </w:tcPr>
          <w:p w14:paraId="3091FCC7" w14:textId="77777777"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t>1</w:t>
            </w:r>
          </w:p>
        </w:tc>
        <w:tc>
          <w:tcPr>
            <w:tcW w:w="2881" w:type="dxa"/>
            <w:shd w:val="clear" w:color="auto" w:fill="auto"/>
          </w:tcPr>
          <w:p w14:paraId="6B9B2A7E" w14:textId="05A835C2" w:rsidR="009C4EC3" w:rsidRPr="00C37459" w:rsidRDefault="009C4EC3" w:rsidP="00DC550F">
            <w:pPr>
              <w:pStyle w:val="TAL"/>
              <w:keepNext w:val="0"/>
              <w:keepLines w:val="0"/>
              <w:rPr>
                <w:rFonts w:cs="Arial"/>
                <w:szCs w:val="18"/>
              </w:rPr>
            </w:pPr>
            <w:r w:rsidRPr="00C37459">
              <w:rPr>
                <w:rFonts w:cs="Arial"/>
                <w:szCs w:val="18"/>
              </w:rPr>
              <w:t xml:space="preserve">The UE sends RRCSetupRequest with random ue-identity and establishment cause (refer to the section 5.3.3 in 3GPP 38.331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sidR="00F74837">
              <w:rPr>
                <w:rFonts w:cs="Arial"/>
                <w:szCs w:val="18"/>
              </w:rPr>
              <w:t>[8]</w:t>
            </w:r>
            <w:r w:rsidRPr="00C37459">
              <w:rPr>
                <w:rFonts w:cs="Arial"/>
                <w:szCs w:val="18"/>
              </w:rPr>
              <w:fldChar w:fldCharType="end"/>
            </w:r>
            <w:r w:rsidRPr="00C37459">
              <w:rPr>
                <w:rFonts w:cs="Arial"/>
                <w:szCs w:val="18"/>
              </w:rPr>
              <w:t>).</w:t>
            </w:r>
          </w:p>
        </w:tc>
        <w:tc>
          <w:tcPr>
            <w:tcW w:w="1440" w:type="dxa"/>
          </w:tcPr>
          <w:p w14:paraId="4AEAB046" w14:textId="170217A4" w:rsidR="009C4EC3" w:rsidRPr="002416A6" w:rsidRDefault="009C4EC3" w:rsidP="009B29E4">
            <w:pPr>
              <w:spacing w:after="0"/>
            </w:pPr>
            <w:r w:rsidRPr="002416A6">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tc>
        <w:tc>
          <w:tcPr>
            <w:tcW w:w="5310" w:type="dxa"/>
            <w:shd w:val="clear" w:color="auto" w:fill="auto"/>
          </w:tcPr>
          <w:p w14:paraId="10737179" w14:textId="42D626BF" w:rsidR="009C4EC3" w:rsidRPr="00C37459" w:rsidRDefault="009C4EC3">
            <w:pPr>
              <w:rPr>
                <w:rFonts w:ascii="Arial" w:hAnsi="Arial" w:cs="Arial"/>
                <w:sz w:val="18"/>
                <w:szCs w:val="18"/>
              </w:rPr>
            </w:pPr>
            <w:r w:rsidRPr="00C37459">
              <w:rPr>
                <w:rFonts w:ascii="Arial" w:hAnsi="Arial" w:cs="Arial"/>
                <w:sz w:val="18"/>
                <w:szCs w:val="18"/>
              </w:rPr>
              <w:t>Verify that O-DU receives the RRC setup Request message from the UE and sends Initial UL RRC message to O-CU with RRC setup request message in RRC container</w:t>
            </w:r>
            <w:r w:rsidR="005950C6" w:rsidRPr="00C37459">
              <w:rPr>
                <w:rFonts w:ascii="Arial" w:hAnsi="Arial" w:cs="Arial"/>
                <w:sz w:val="18"/>
                <w:szCs w:val="18"/>
              </w:rPr>
              <w:t>.</w:t>
            </w:r>
          </w:p>
          <w:p w14:paraId="37D4DF5D" w14:textId="54F75108"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Initial UL RRC message transfer as per section 6.1.</w:t>
            </w:r>
            <w:r w:rsidR="004579A1">
              <w:rPr>
                <w:rFonts w:ascii="Arial" w:hAnsi="Arial" w:cs="Arial"/>
                <w:sz w:val="18"/>
                <w:szCs w:val="18"/>
              </w:rPr>
              <w:t>2</w:t>
            </w:r>
            <w:r w:rsidRPr="00C37459">
              <w:rPr>
                <w:rFonts w:ascii="Arial" w:hAnsi="Arial" w:cs="Arial"/>
                <w:sz w:val="18"/>
                <w:szCs w:val="18"/>
              </w:rPr>
              <w:t xml:space="preserve">.3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0537ABEE" w14:textId="77777777" w:rsidTr="00525298">
        <w:trPr>
          <w:trHeight w:val="2723"/>
        </w:trPr>
        <w:tc>
          <w:tcPr>
            <w:tcW w:w="534" w:type="dxa"/>
            <w:shd w:val="clear" w:color="auto" w:fill="auto"/>
          </w:tcPr>
          <w:p w14:paraId="49B05382" w14:textId="77777777"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t>2</w:t>
            </w:r>
          </w:p>
        </w:tc>
        <w:tc>
          <w:tcPr>
            <w:tcW w:w="2881" w:type="dxa"/>
            <w:shd w:val="clear" w:color="auto" w:fill="auto"/>
          </w:tcPr>
          <w:p w14:paraId="0C808775" w14:textId="0B3FF76B" w:rsidR="009C4EC3" w:rsidRPr="00C37459" w:rsidRDefault="009C4EC3" w:rsidP="00DC550F">
            <w:pPr>
              <w:spacing w:after="0"/>
              <w:rPr>
                <w:rFonts w:ascii="Arial" w:hAnsi="Arial" w:cs="Arial"/>
                <w:sz w:val="18"/>
                <w:szCs w:val="18"/>
              </w:rPr>
            </w:pPr>
            <w:r w:rsidRPr="00C37459">
              <w:rPr>
                <w:rFonts w:ascii="Arial" w:hAnsi="Arial" w:cs="Arial"/>
                <w:sz w:val="18"/>
                <w:szCs w:val="18"/>
              </w:rPr>
              <w:t>UE receives RRCsetup message for SRB1 creation</w:t>
            </w:r>
            <w:r w:rsidR="005950C6" w:rsidRPr="00C37459">
              <w:rPr>
                <w:rFonts w:ascii="Arial" w:hAnsi="Arial" w:cs="Arial"/>
                <w:sz w:val="18"/>
                <w:szCs w:val="18"/>
              </w:rPr>
              <w:t>.</w:t>
            </w:r>
          </w:p>
        </w:tc>
        <w:tc>
          <w:tcPr>
            <w:tcW w:w="1440" w:type="dxa"/>
          </w:tcPr>
          <w:p w14:paraId="41F51664" w14:textId="7BDEF70C" w:rsidR="00CF520D" w:rsidRPr="002416A6" w:rsidRDefault="00CF520D" w:rsidP="00CF520D">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3CF8CA94" w14:textId="77777777" w:rsidR="009C4EC3" w:rsidRPr="002416A6" w:rsidRDefault="009C4EC3" w:rsidP="003D3818">
            <w:pPr>
              <w:keepNext/>
              <w:keepLines/>
              <w:spacing w:after="0"/>
              <w:jc w:val="center"/>
            </w:pPr>
          </w:p>
          <w:p w14:paraId="2F8074D8" w14:textId="77777777" w:rsidR="009C4EC3" w:rsidRPr="002416A6" w:rsidRDefault="009C4EC3" w:rsidP="003D3818">
            <w:pPr>
              <w:keepNext/>
              <w:keepLines/>
              <w:spacing w:after="0"/>
              <w:jc w:val="center"/>
            </w:pPr>
          </w:p>
          <w:p w14:paraId="6E0F5D94" w14:textId="77777777" w:rsidR="009C4EC3" w:rsidRPr="002416A6" w:rsidRDefault="009C4EC3" w:rsidP="003D3818">
            <w:pPr>
              <w:keepNext/>
              <w:keepLines/>
              <w:spacing w:after="0"/>
              <w:jc w:val="center"/>
            </w:pPr>
          </w:p>
          <w:p w14:paraId="5E85F22C" w14:textId="77777777" w:rsidR="009C4EC3" w:rsidRPr="00914EA2" w:rsidRDefault="009C4EC3" w:rsidP="003D3818">
            <w:pPr>
              <w:keepNext/>
              <w:keepLines/>
              <w:spacing w:after="0"/>
              <w:jc w:val="center"/>
            </w:pPr>
          </w:p>
          <w:p w14:paraId="617C98EC" w14:textId="77777777" w:rsidR="009C4EC3" w:rsidRPr="007D790E" w:rsidRDefault="009C4EC3" w:rsidP="003D3818">
            <w:pPr>
              <w:spacing w:after="0"/>
            </w:pPr>
          </w:p>
        </w:tc>
        <w:tc>
          <w:tcPr>
            <w:tcW w:w="5310" w:type="dxa"/>
            <w:shd w:val="clear" w:color="auto" w:fill="auto"/>
          </w:tcPr>
          <w:p w14:paraId="47D8B027" w14:textId="51064137" w:rsidR="009C4EC3" w:rsidRPr="00C37459" w:rsidRDefault="009C4EC3">
            <w:pPr>
              <w:rPr>
                <w:rFonts w:ascii="Arial" w:hAnsi="Arial" w:cs="Arial"/>
                <w:sz w:val="18"/>
                <w:szCs w:val="18"/>
              </w:rPr>
            </w:pPr>
            <w:r w:rsidRPr="00C37459">
              <w:rPr>
                <w:rFonts w:ascii="Arial" w:hAnsi="Arial" w:cs="Arial"/>
                <w:sz w:val="18"/>
                <w:szCs w:val="18"/>
              </w:rPr>
              <w:t>Verify that O-CU sends DL RRC message transfer to O-DU with RRC setup message in the RRC container to establish SRB1</w:t>
            </w:r>
            <w:r w:rsidR="005950C6" w:rsidRPr="00C37459">
              <w:rPr>
                <w:rFonts w:ascii="Arial" w:hAnsi="Arial" w:cs="Arial"/>
                <w:sz w:val="18"/>
                <w:szCs w:val="18"/>
              </w:rPr>
              <w:t>.</w:t>
            </w:r>
          </w:p>
          <w:p w14:paraId="5EEAA454" w14:textId="41FBBB11"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6AAF1463" w14:textId="297DC670" w:rsidR="009C4EC3" w:rsidRPr="00C37459" w:rsidRDefault="009C4EC3">
            <w:pPr>
              <w:rPr>
                <w:rFonts w:ascii="Arial" w:hAnsi="Arial" w:cs="Arial"/>
                <w:sz w:val="18"/>
                <w:szCs w:val="18"/>
              </w:rPr>
            </w:pPr>
            <w:r w:rsidRPr="00C37459">
              <w:rPr>
                <w:rFonts w:ascii="Arial" w:hAnsi="Arial" w:cs="Arial"/>
                <w:sz w:val="18"/>
                <w:szCs w:val="18"/>
              </w:rPr>
              <w:t>Verify that O-DU sends RRC setup message to UE</w:t>
            </w:r>
            <w:r w:rsidR="005950C6" w:rsidRPr="00C37459">
              <w:rPr>
                <w:rFonts w:ascii="Arial" w:hAnsi="Arial" w:cs="Arial"/>
                <w:sz w:val="18"/>
                <w:szCs w:val="18"/>
              </w:rPr>
              <w:t>.</w:t>
            </w:r>
          </w:p>
          <w:p w14:paraId="59AE0D0E" w14:textId="64AC7590"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RRC setup as per section 6.2.2 in 3GPP </w:t>
            </w:r>
            <w:r w:rsidR="005950C6"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2791DEAA" w14:textId="77777777" w:rsidTr="00525298">
        <w:tc>
          <w:tcPr>
            <w:tcW w:w="534" w:type="dxa"/>
            <w:shd w:val="clear" w:color="auto" w:fill="auto"/>
          </w:tcPr>
          <w:p w14:paraId="43CB74C5" w14:textId="77777777"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t>3</w:t>
            </w:r>
          </w:p>
        </w:tc>
        <w:tc>
          <w:tcPr>
            <w:tcW w:w="2881" w:type="dxa"/>
            <w:shd w:val="clear" w:color="auto" w:fill="auto"/>
          </w:tcPr>
          <w:p w14:paraId="6F4B82F4" w14:textId="75526B9A" w:rsidR="009C4EC3" w:rsidRPr="00C37459" w:rsidRDefault="009C4EC3" w:rsidP="00DC550F">
            <w:pPr>
              <w:spacing w:after="0"/>
              <w:rPr>
                <w:rFonts w:ascii="Arial" w:hAnsi="Arial" w:cs="Arial"/>
                <w:sz w:val="18"/>
                <w:szCs w:val="18"/>
              </w:rPr>
            </w:pPr>
            <w:r w:rsidRPr="00C37459">
              <w:rPr>
                <w:rFonts w:ascii="Arial" w:hAnsi="Arial" w:cs="Arial"/>
                <w:sz w:val="18"/>
                <w:szCs w:val="18"/>
              </w:rPr>
              <w:t>UE sends RRC setup complete message over SRB1 with Registration Request as NAS payload</w:t>
            </w:r>
            <w:r w:rsidR="009903B0" w:rsidRPr="00C37459">
              <w:rPr>
                <w:rFonts w:ascii="Arial" w:hAnsi="Arial" w:cs="Arial"/>
                <w:sz w:val="18"/>
                <w:szCs w:val="18"/>
              </w:rPr>
              <w:t>.</w:t>
            </w:r>
          </w:p>
        </w:tc>
        <w:tc>
          <w:tcPr>
            <w:tcW w:w="1440" w:type="dxa"/>
          </w:tcPr>
          <w:p w14:paraId="53A8621E" w14:textId="46519E75" w:rsidR="009C4EC3" w:rsidRPr="002416A6" w:rsidRDefault="009C4EC3" w:rsidP="003D3818">
            <w:pPr>
              <w:keepNext/>
              <w:keepLines/>
              <w:spacing w:after="0"/>
              <w:rPr>
                <w:noProof/>
              </w:rPr>
            </w:pPr>
            <w:r w:rsidRPr="007D790E">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p w14:paraId="7DC8F475" w14:textId="77777777" w:rsidR="009C4EC3" w:rsidRPr="002416A6" w:rsidRDefault="009C4EC3" w:rsidP="003D3818">
            <w:pPr>
              <w:keepNext/>
              <w:keepLines/>
              <w:spacing w:after="0"/>
              <w:rPr>
                <w:noProof/>
              </w:rPr>
            </w:pPr>
          </w:p>
          <w:p w14:paraId="21572B5C" w14:textId="77777777" w:rsidR="009C4EC3" w:rsidRPr="002416A6" w:rsidRDefault="009C4EC3" w:rsidP="003D3818">
            <w:pPr>
              <w:keepNext/>
              <w:keepLines/>
              <w:spacing w:after="0"/>
              <w:rPr>
                <w:noProof/>
              </w:rPr>
            </w:pPr>
          </w:p>
          <w:p w14:paraId="28272FD5" w14:textId="77777777" w:rsidR="009C4EC3" w:rsidRPr="002416A6" w:rsidRDefault="009C4EC3" w:rsidP="003D3818">
            <w:pPr>
              <w:keepNext/>
              <w:keepLines/>
              <w:spacing w:after="0"/>
              <w:rPr>
                <w:noProof/>
              </w:rPr>
            </w:pPr>
          </w:p>
          <w:p w14:paraId="0262B5D4" w14:textId="77777777" w:rsidR="009C4EC3" w:rsidRPr="00914EA2" w:rsidRDefault="009C4EC3" w:rsidP="003D3818">
            <w:pPr>
              <w:keepNext/>
              <w:keepLines/>
              <w:spacing w:after="0"/>
              <w:rPr>
                <w:noProof/>
              </w:rPr>
            </w:pPr>
          </w:p>
          <w:p w14:paraId="1FE64961" w14:textId="77777777" w:rsidR="009C4EC3" w:rsidRPr="007D790E" w:rsidRDefault="009C4EC3" w:rsidP="003D3818">
            <w:pPr>
              <w:keepNext/>
              <w:keepLines/>
              <w:spacing w:after="0"/>
              <w:rPr>
                <w:noProof/>
              </w:rPr>
            </w:pPr>
          </w:p>
          <w:p w14:paraId="6C02F7D4" w14:textId="77777777" w:rsidR="009C4EC3" w:rsidRPr="007D790E" w:rsidRDefault="009C4EC3" w:rsidP="003D3818">
            <w:pPr>
              <w:spacing w:after="0"/>
            </w:pPr>
          </w:p>
        </w:tc>
        <w:tc>
          <w:tcPr>
            <w:tcW w:w="5310" w:type="dxa"/>
            <w:shd w:val="clear" w:color="auto" w:fill="auto"/>
          </w:tcPr>
          <w:p w14:paraId="018AD233" w14:textId="643AEDF2" w:rsidR="004C4E45" w:rsidRPr="00C37459" w:rsidRDefault="009C4EC3" w:rsidP="004C4E45">
            <w:pPr>
              <w:pStyle w:val="TAC"/>
              <w:keepNext w:val="0"/>
              <w:keepLines w:val="0"/>
              <w:jc w:val="left"/>
              <w:rPr>
                <w:rFonts w:cs="Arial"/>
                <w:szCs w:val="18"/>
              </w:rPr>
            </w:pPr>
            <w:r w:rsidRPr="00C37459">
              <w:rPr>
                <w:rFonts w:cs="Arial"/>
                <w:szCs w:val="18"/>
              </w:rPr>
              <w:t>Verify that O-DU receives the RRC setup complete message with registration request as NAS payload from UE and sends UL RRC message transfer to O-CU with RRC setup complete and Registration Request message in RRC container</w:t>
            </w:r>
            <w:r w:rsidR="004C4E45" w:rsidRPr="00C37459">
              <w:rPr>
                <w:rFonts w:cs="Arial"/>
                <w:szCs w:val="18"/>
              </w:rPr>
              <w:t>.</w:t>
            </w:r>
          </w:p>
          <w:p w14:paraId="190D52C4" w14:textId="407A05BF"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2F2CFB67" w14:textId="263EA004" w:rsidR="009C4EC3" w:rsidRPr="00C37459" w:rsidRDefault="009C4EC3">
            <w:pPr>
              <w:rPr>
                <w:rFonts w:ascii="Arial" w:hAnsi="Arial" w:cs="Arial"/>
                <w:sz w:val="18"/>
                <w:szCs w:val="18"/>
              </w:rPr>
            </w:pPr>
            <w:r w:rsidRPr="00C37459">
              <w:rPr>
                <w:rFonts w:ascii="Arial" w:hAnsi="Arial" w:cs="Arial"/>
                <w:sz w:val="18"/>
                <w:szCs w:val="18"/>
              </w:rPr>
              <w:t>Verify that O-CU sends Initial UE Message to AMF with NAS payload as Registration Request</w:t>
            </w:r>
            <w:r w:rsidR="009903B0" w:rsidRPr="00C37459">
              <w:rPr>
                <w:rFonts w:ascii="Arial" w:hAnsi="Arial" w:cs="Arial"/>
                <w:sz w:val="18"/>
                <w:szCs w:val="18"/>
              </w:rPr>
              <w:t>.</w:t>
            </w:r>
          </w:p>
          <w:p w14:paraId="6BB55BDB" w14:textId="12E8D5BE"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Initial UE message as per section 9.2.5.1 of 3GPP </w:t>
            </w:r>
            <w:r w:rsidR="009903B0"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[20]</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13B828FC" w14:textId="77777777" w:rsidTr="00525298">
        <w:tc>
          <w:tcPr>
            <w:tcW w:w="534" w:type="dxa"/>
            <w:shd w:val="clear" w:color="auto" w:fill="auto"/>
          </w:tcPr>
          <w:p w14:paraId="2217EE36" w14:textId="77777777"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t>4</w:t>
            </w:r>
          </w:p>
        </w:tc>
        <w:tc>
          <w:tcPr>
            <w:tcW w:w="2881" w:type="dxa"/>
            <w:shd w:val="clear" w:color="auto" w:fill="auto"/>
          </w:tcPr>
          <w:p w14:paraId="0B1A47EA" w14:textId="354DF338" w:rsidR="009C4EC3" w:rsidRPr="00C37459" w:rsidRDefault="009C4EC3" w:rsidP="00DC550F">
            <w:pPr>
              <w:spacing w:after="0"/>
              <w:rPr>
                <w:rFonts w:ascii="Arial" w:hAnsi="Arial" w:cs="Arial"/>
                <w:sz w:val="18"/>
                <w:szCs w:val="18"/>
              </w:rPr>
            </w:pPr>
            <w:r w:rsidRPr="00C37459">
              <w:rPr>
                <w:rFonts w:ascii="Arial" w:hAnsi="Arial" w:cs="Arial"/>
                <w:sz w:val="18"/>
                <w:szCs w:val="18"/>
              </w:rPr>
              <w:t>UE receives NAS Authentication Request message from AMF with authentication parameters required for successfully authenticating the network</w:t>
            </w:r>
            <w:r w:rsidR="00ED53E2" w:rsidRPr="00C37459">
              <w:rPr>
                <w:rFonts w:ascii="Arial" w:hAnsi="Arial" w:cs="Arial"/>
                <w:sz w:val="18"/>
                <w:szCs w:val="18"/>
              </w:rPr>
              <w:t>.</w:t>
            </w:r>
          </w:p>
        </w:tc>
        <w:tc>
          <w:tcPr>
            <w:tcW w:w="1440" w:type="dxa"/>
          </w:tcPr>
          <w:p w14:paraId="19207AE9" w14:textId="1C6EDDBD" w:rsidR="00CF520D" w:rsidRPr="002416A6" w:rsidRDefault="00CF520D" w:rsidP="00CF520D">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2CF2E990" w14:textId="77777777" w:rsidR="009C4EC3" w:rsidRPr="002416A6" w:rsidRDefault="009C4EC3" w:rsidP="003D3818">
            <w:pPr>
              <w:spacing w:after="0"/>
            </w:pPr>
          </w:p>
        </w:tc>
        <w:tc>
          <w:tcPr>
            <w:tcW w:w="5310" w:type="dxa"/>
            <w:shd w:val="clear" w:color="auto" w:fill="auto"/>
          </w:tcPr>
          <w:p w14:paraId="0373C386" w14:textId="140A18A3" w:rsidR="009C4EC3" w:rsidRPr="00C37459" w:rsidRDefault="009C4EC3" w:rsidP="00DC550F">
            <w:pPr>
              <w:pStyle w:val="TAC"/>
              <w:keepNext w:val="0"/>
              <w:keepLines w:val="0"/>
              <w:jc w:val="left"/>
              <w:rPr>
                <w:rFonts w:cs="Arial"/>
                <w:szCs w:val="18"/>
              </w:rPr>
            </w:pPr>
            <w:r w:rsidRPr="00C37459">
              <w:rPr>
                <w:rFonts w:cs="Arial"/>
                <w:szCs w:val="18"/>
              </w:rPr>
              <w:t>Verify that O-CU receives DL NAS Transport message with Authentication request as NAS payload</w:t>
            </w:r>
            <w:r w:rsidR="00ED53E2" w:rsidRPr="00C37459">
              <w:rPr>
                <w:rFonts w:cs="Arial"/>
                <w:szCs w:val="18"/>
              </w:rPr>
              <w:t>.</w:t>
            </w:r>
          </w:p>
          <w:p w14:paraId="0B20A9E0" w14:textId="77777777" w:rsidR="009C4EC3" w:rsidRPr="00C37459" w:rsidRDefault="009C4EC3" w:rsidP="00DC550F">
            <w:pPr>
              <w:pStyle w:val="TAC"/>
              <w:keepNext w:val="0"/>
              <w:keepLines w:val="0"/>
              <w:jc w:val="left"/>
              <w:rPr>
                <w:rFonts w:cs="Arial"/>
                <w:szCs w:val="18"/>
              </w:rPr>
            </w:pPr>
            <w:r w:rsidRPr="00C37459">
              <w:rPr>
                <w:rFonts w:cs="Arial"/>
                <w:szCs w:val="18"/>
              </w:rPr>
              <w:t xml:space="preserve"> </w:t>
            </w:r>
          </w:p>
          <w:p w14:paraId="7F21A0B5" w14:textId="7E103F71" w:rsidR="009C4EC3" w:rsidRPr="00C37459" w:rsidRDefault="009C4EC3" w:rsidP="00DC550F">
            <w:pPr>
              <w:pStyle w:val="TAC"/>
              <w:keepNext w:val="0"/>
              <w:keepLines w:val="0"/>
              <w:jc w:val="left"/>
              <w:rPr>
                <w:rFonts w:cs="Arial"/>
                <w:szCs w:val="18"/>
              </w:rPr>
            </w:pPr>
            <w:r w:rsidRPr="00C37459">
              <w:rPr>
                <w:rFonts w:cs="Arial"/>
                <w:szCs w:val="18"/>
              </w:rPr>
              <w:t>Verify that O-CU sends DL RRC Message Transfer to O-DU with NAS Authentication Request in the RRC container</w:t>
            </w:r>
            <w:r w:rsidR="00ED53E2" w:rsidRPr="00C37459">
              <w:rPr>
                <w:rFonts w:cs="Arial"/>
                <w:szCs w:val="18"/>
              </w:rPr>
              <w:t>.</w:t>
            </w:r>
          </w:p>
          <w:p w14:paraId="481F31A5" w14:textId="77777777" w:rsidR="009C4EC3" w:rsidRPr="00C37459" w:rsidRDefault="009C4EC3" w:rsidP="00DC550F">
            <w:pPr>
              <w:pStyle w:val="TAC"/>
              <w:keepNext w:val="0"/>
              <w:keepLines w:val="0"/>
              <w:jc w:val="left"/>
              <w:rPr>
                <w:rFonts w:cs="Arial"/>
                <w:szCs w:val="18"/>
              </w:rPr>
            </w:pPr>
          </w:p>
          <w:p w14:paraId="6FC06460" w14:textId="41B55641"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42D7A41F" w14:textId="26AF0656" w:rsidR="009C4EC3" w:rsidRPr="00C37459" w:rsidRDefault="009C4EC3">
            <w:pPr>
              <w:rPr>
                <w:rFonts w:ascii="Arial" w:hAnsi="Arial" w:cs="Arial"/>
                <w:sz w:val="18"/>
                <w:szCs w:val="18"/>
              </w:rPr>
            </w:pPr>
            <w:r w:rsidRPr="00C37459">
              <w:rPr>
                <w:rFonts w:ascii="Arial" w:hAnsi="Arial" w:cs="Arial"/>
                <w:sz w:val="18"/>
                <w:szCs w:val="18"/>
              </w:rPr>
              <w:t>Verify that O-DU sends DL Information Transfer message to UE with NAS Authentication request message</w:t>
            </w:r>
            <w:r w:rsidR="00ED53E2" w:rsidRPr="00C37459">
              <w:rPr>
                <w:rFonts w:ascii="Arial" w:hAnsi="Arial" w:cs="Arial"/>
                <w:sz w:val="18"/>
                <w:szCs w:val="18"/>
              </w:rPr>
              <w:t>.</w:t>
            </w:r>
          </w:p>
          <w:p w14:paraId="65C00CCE" w14:textId="6E8495D8"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information transfer message as per section 6.2.2 in </w:t>
            </w:r>
            <w:r w:rsidR="00ED53E2" w:rsidRPr="00C37459">
              <w:rPr>
                <w:rFonts w:ascii="Arial" w:hAnsi="Arial" w:cs="Arial"/>
                <w:sz w:val="18"/>
                <w:szCs w:val="18"/>
              </w:rPr>
              <w:t>3GPP 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3A6C3B40" w14:textId="77777777" w:rsidTr="00525298">
        <w:tc>
          <w:tcPr>
            <w:tcW w:w="534" w:type="dxa"/>
            <w:shd w:val="clear" w:color="auto" w:fill="auto"/>
          </w:tcPr>
          <w:p w14:paraId="1B08FF7A" w14:textId="5B0798F0" w:rsidR="009C4EC3" w:rsidRPr="00C37459" w:rsidRDefault="00067311" w:rsidP="00DC550F">
            <w:pPr>
              <w:spacing w:after="0"/>
              <w:jc w:val="center"/>
              <w:rPr>
                <w:rFonts w:ascii="Arial" w:hAnsi="Arial" w:cs="Arial"/>
                <w:sz w:val="18"/>
                <w:szCs w:val="18"/>
              </w:rPr>
            </w:pPr>
            <w:r w:rsidRPr="00C37459">
              <w:rPr>
                <w:rFonts w:ascii="Arial" w:hAnsi="Arial" w:cs="Arial"/>
                <w:sz w:val="18"/>
                <w:szCs w:val="18"/>
              </w:rPr>
              <w:t>5</w:t>
            </w:r>
          </w:p>
        </w:tc>
        <w:tc>
          <w:tcPr>
            <w:tcW w:w="2881" w:type="dxa"/>
            <w:shd w:val="clear" w:color="auto" w:fill="auto"/>
          </w:tcPr>
          <w:p w14:paraId="433D9A13" w14:textId="68C8FBB6" w:rsidR="009C4EC3" w:rsidRPr="00C37459" w:rsidRDefault="009C4EC3" w:rsidP="00DC550F">
            <w:pPr>
              <w:spacing w:after="0"/>
              <w:rPr>
                <w:rFonts w:ascii="Arial" w:hAnsi="Arial" w:cs="Arial"/>
                <w:sz w:val="18"/>
                <w:szCs w:val="18"/>
              </w:rPr>
            </w:pPr>
            <w:r w:rsidRPr="00C37459">
              <w:rPr>
                <w:rFonts w:ascii="Arial" w:hAnsi="Arial" w:cs="Arial"/>
                <w:sz w:val="18"/>
                <w:szCs w:val="18"/>
              </w:rPr>
              <w:t>UE sends NAS Authentication response message after successfully authenticating the network</w:t>
            </w:r>
            <w:r w:rsidR="00F418F7" w:rsidRPr="00C37459">
              <w:rPr>
                <w:rFonts w:ascii="Arial" w:hAnsi="Arial" w:cs="Arial"/>
                <w:sz w:val="18"/>
                <w:szCs w:val="18"/>
              </w:rPr>
              <w:t>.</w:t>
            </w:r>
          </w:p>
        </w:tc>
        <w:tc>
          <w:tcPr>
            <w:tcW w:w="1440" w:type="dxa"/>
          </w:tcPr>
          <w:p w14:paraId="075B7EA2" w14:textId="4438CAF7" w:rsidR="009C4EC3" w:rsidRPr="002416A6" w:rsidRDefault="009C4EC3" w:rsidP="003D3818">
            <w:pPr>
              <w:keepNext/>
              <w:keepLines/>
              <w:spacing w:after="0"/>
              <w:rPr>
                <w:noProof/>
              </w:rPr>
            </w:pPr>
            <w:r w:rsidRPr="007D790E">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p w14:paraId="1AFF05DF" w14:textId="77777777" w:rsidR="009C4EC3" w:rsidRPr="002416A6" w:rsidRDefault="009C4EC3" w:rsidP="003D3818">
            <w:pPr>
              <w:spacing w:after="0"/>
            </w:pPr>
          </w:p>
        </w:tc>
        <w:tc>
          <w:tcPr>
            <w:tcW w:w="5310" w:type="dxa"/>
            <w:shd w:val="clear" w:color="auto" w:fill="auto"/>
          </w:tcPr>
          <w:p w14:paraId="6CCCF8CF" w14:textId="66F90C44" w:rsidR="009C4EC3" w:rsidRPr="00C37459" w:rsidRDefault="009C4EC3" w:rsidP="00DC550F">
            <w:pPr>
              <w:pStyle w:val="TAC"/>
              <w:keepNext w:val="0"/>
              <w:keepLines w:val="0"/>
              <w:jc w:val="left"/>
              <w:rPr>
                <w:rFonts w:cs="Arial"/>
                <w:szCs w:val="18"/>
              </w:rPr>
            </w:pPr>
            <w:r w:rsidRPr="00C37459">
              <w:rPr>
                <w:rFonts w:cs="Arial"/>
                <w:szCs w:val="18"/>
              </w:rPr>
              <w:t>Verify that O-DU receives the UL Information Transfer message from UE with NAS Authentication Response message</w:t>
            </w:r>
            <w:r w:rsidR="00F418F7" w:rsidRPr="00C37459">
              <w:rPr>
                <w:rFonts w:cs="Arial"/>
                <w:szCs w:val="18"/>
              </w:rPr>
              <w:t>.</w:t>
            </w:r>
          </w:p>
          <w:p w14:paraId="0E720714" w14:textId="77777777" w:rsidR="009C4EC3" w:rsidRPr="00C37459" w:rsidRDefault="009C4EC3" w:rsidP="00DC550F">
            <w:pPr>
              <w:pStyle w:val="TAC"/>
              <w:keepNext w:val="0"/>
              <w:keepLines w:val="0"/>
              <w:jc w:val="left"/>
              <w:rPr>
                <w:rFonts w:cs="Arial"/>
                <w:szCs w:val="18"/>
              </w:rPr>
            </w:pPr>
          </w:p>
          <w:p w14:paraId="478630B4" w14:textId="27341C0F" w:rsidR="009C4EC3" w:rsidRPr="00C37459" w:rsidRDefault="009C4EC3" w:rsidP="00DC550F">
            <w:pPr>
              <w:pStyle w:val="TAC"/>
              <w:keepNext w:val="0"/>
              <w:keepLines w:val="0"/>
              <w:jc w:val="left"/>
              <w:rPr>
                <w:rFonts w:cs="Arial"/>
                <w:szCs w:val="18"/>
              </w:rPr>
            </w:pPr>
            <w:r w:rsidRPr="00C37459">
              <w:rPr>
                <w:rFonts w:cs="Arial"/>
                <w:szCs w:val="18"/>
              </w:rPr>
              <w:t>Verify that O-DU sends UL RRC Message Transfer to O-CU with NAS Authentication response in RRC container</w:t>
            </w:r>
            <w:r w:rsidR="00F418F7" w:rsidRPr="00C37459">
              <w:rPr>
                <w:rFonts w:cs="Arial"/>
                <w:szCs w:val="18"/>
              </w:rPr>
              <w:t>.</w:t>
            </w:r>
          </w:p>
          <w:p w14:paraId="02074A34" w14:textId="77777777" w:rsidR="009C4EC3" w:rsidRPr="00C37459" w:rsidRDefault="009C4EC3" w:rsidP="00DC550F">
            <w:pPr>
              <w:pStyle w:val="TAC"/>
              <w:keepNext w:val="0"/>
              <w:keepLines w:val="0"/>
              <w:jc w:val="left"/>
              <w:rPr>
                <w:rFonts w:cs="Arial"/>
                <w:szCs w:val="18"/>
              </w:rPr>
            </w:pPr>
          </w:p>
          <w:p w14:paraId="6CB65413" w14:textId="08CF8552"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29C45D09" w14:textId="12964D27" w:rsidR="009C4EC3" w:rsidRPr="00C37459" w:rsidRDefault="009C4EC3" w:rsidP="00DC550F">
            <w:pPr>
              <w:pStyle w:val="TAC"/>
              <w:keepNext w:val="0"/>
              <w:keepLines w:val="0"/>
              <w:jc w:val="left"/>
              <w:rPr>
                <w:rFonts w:cs="Arial"/>
                <w:szCs w:val="18"/>
              </w:rPr>
            </w:pPr>
            <w:r w:rsidRPr="00C37459">
              <w:rPr>
                <w:rFonts w:cs="Arial"/>
                <w:szCs w:val="18"/>
              </w:rPr>
              <w:lastRenderedPageBreak/>
              <w:t>Verify that O-CU sends UL NAS Transport message to AMF with Authentication Response as NAS payload</w:t>
            </w:r>
            <w:r w:rsidR="00F418F7" w:rsidRPr="00C37459">
              <w:rPr>
                <w:rFonts w:cs="Arial"/>
                <w:szCs w:val="18"/>
              </w:rPr>
              <w:t>.</w:t>
            </w:r>
          </w:p>
          <w:p w14:paraId="6D31DDAF" w14:textId="77777777" w:rsidR="009C4EC3" w:rsidRPr="00C37459" w:rsidRDefault="009C4EC3" w:rsidP="00DC550F">
            <w:pPr>
              <w:pStyle w:val="TAC"/>
              <w:keepNext w:val="0"/>
              <w:keepLines w:val="0"/>
              <w:jc w:val="left"/>
              <w:rPr>
                <w:rFonts w:cs="Arial"/>
                <w:szCs w:val="18"/>
              </w:rPr>
            </w:pPr>
          </w:p>
          <w:p w14:paraId="2D12845A" w14:textId="0703F3E9" w:rsidR="009C4EC3" w:rsidRPr="00C37459" w:rsidRDefault="009C4EC3" w:rsidP="00DC550F">
            <w:pPr>
              <w:pStyle w:val="TAC"/>
              <w:keepNext w:val="0"/>
              <w:keepLines w:val="0"/>
              <w:jc w:val="left"/>
              <w:rPr>
                <w:rFonts w:cs="Arial"/>
                <w:szCs w:val="18"/>
              </w:rPr>
            </w:pPr>
            <w:r w:rsidRPr="00C37459">
              <w:rPr>
                <w:rFonts w:cs="Arial"/>
                <w:szCs w:val="18"/>
              </w:rPr>
              <w:t xml:space="preserve">Verify all the mandatory </w:t>
            </w:r>
            <w:r w:rsidR="000C7ED8" w:rsidRPr="00C37459">
              <w:rPr>
                <w:rFonts w:cs="Arial"/>
                <w:szCs w:val="18"/>
              </w:rPr>
              <w:t>IEs</w:t>
            </w:r>
            <w:r w:rsidRPr="00C37459">
              <w:rPr>
                <w:rFonts w:cs="Arial"/>
                <w:szCs w:val="18"/>
              </w:rPr>
              <w:t xml:space="preserve"> of UL NAS Transport message as per section 9.2.5.3 in 3GPP </w:t>
            </w:r>
            <w:r w:rsidR="00F418F7"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5E467B" w:rsidRPr="00C37459">
              <w:rPr>
                <w:rFonts w:cs="Arial"/>
                <w:szCs w:val="18"/>
              </w:rPr>
              <w:t>.</w:t>
            </w:r>
          </w:p>
        </w:tc>
      </w:tr>
      <w:tr w:rsidR="009C4EC3" w:rsidRPr="007D790E" w14:paraId="66E00769" w14:textId="77777777" w:rsidTr="00525298">
        <w:tc>
          <w:tcPr>
            <w:tcW w:w="534" w:type="dxa"/>
            <w:shd w:val="clear" w:color="auto" w:fill="auto"/>
          </w:tcPr>
          <w:p w14:paraId="6529D5D2" w14:textId="059ACC16" w:rsidR="009C4EC3" w:rsidRPr="00C37459" w:rsidRDefault="00067311" w:rsidP="00DC550F">
            <w:pPr>
              <w:spacing w:after="0"/>
              <w:jc w:val="center"/>
              <w:rPr>
                <w:rFonts w:ascii="Arial" w:hAnsi="Arial" w:cs="Arial"/>
                <w:sz w:val="18"/>
                <w:szCs w:val="18"/>
              </w:rPr>
            </w:pPr>
            <w:r w:rsidRPr="00C37459">
              <w:rPr>
                <w:rFonts w:ascii="Arial" w:hAnsi="Arial" w:cs="Arial"/>
                <w:sz w:val="18"/>
                <w:szCs w:val="18"/>
              </w:rPr>
              <w:lastRenderedPageBreak/>
              <w:t>6</w:t>
            </w:r>
          </w:p>
        </w:tc>
        <w:tc>
          <w:tcPr>
            <w:tcW w:w="2881" w:type="dxa"/>
            <w:shd w:val="clear" w:color="auto" w:fill="auto"/>
          </w:tcPr>
          <w:p w14:paraId="10FCD5C0" w14:textId="7D5CC35A" w:rsidR="009C4EC3" w:rsidRPr="00C37459" w:rsidRDefault="009C4EC3" w:rsidP="00DC550F">
            <w:pPr>
              <w:spacing w:after="0"/>
              <w:rPr>
                <w:rFonts w:ascii="Arial" w:hAnsi="Arial" w:cs="Arial"/>
                <w:sz w:val="18"/>
                <w:szCs w:val="18"/>
              </w:rPr>
            </w:pPr>
            <w:r w:rsidRPr="00C37459">
              <w:rPr>
                <w:rFonts w:ascii="Arial" w:hAnsi="Arial" w:cs="Arial"/>
                <w:sz w:val="18"/>
                <w:szCs w:val="18"/>
              </w:rPr>
              <w:t>UE receives NAS Security mode command message for integrity protection and ciphering</w:t>
            </w:r>
            <w:r w:rsidR="005542BB" w:rsidRPr="00C37459">
              <w:rPr>
                <w:rFonts w:ascii="Arial" w:hAnsi="Arial" w:cs="Arial"/>
                <w:sz w:val="18"/>
                <w:szCs w:val="18"/>
              </w:rPr>
              <w:t>.</w:t>
            </w:r>
          </w:p>
        </w:tc>
        <w:tc>
          <w:tcPr>
            <w:tcW w:w="1440" w:type="dxa"/>
          </w:tcPr>
          <w:p w14:paraId="470966CE" w14:textId="25E49458" w:rsidR="00CF520D" w:rsidRPr="002416A6" w:rsidRDefault="00CF520D" w:rsidP="00CF520D">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58CFD383" w14:textId="77777777" w:rsidR="009C4EC3" w:rsidRPr="002416A6" w:rsidRDefault="009C4EC3" w:rsidP="003D3818">
            <w:pPr>
              <w:spacing w:after="0"/>
            </w:pPr>
          </w:p>
        </w:tc>
        <w:tc>
          <w:tcPr>
            <w:tcW w:w="5310" w:type="dxa"/>
            <w:shd w:val="clear" w:color="auto" w:fill="auto"/>
          </w:tcPr>
          <w:p w14:paraId="3AFA40EC" w14:textId="60792BF2" w:rsidR="009C4EC3" w:rsidRPr="00C37459" w:rsidRDefault="009C4EC3" w:rsidP="00DC550F">
            <w:pPr>
              <w:pStyle w:val="TAC"/>
              <w:keepNext w:val="0"/>
              <w:keepLines w:val="0"/>
              <w:jc w:val="left"/>
              <w:rPr>
                <w:rFonts w:cs="Arial"/>
                <w:szCs w:val="18"/>
              </w:rPr>
            </w:pPr>
            <w:r w:rsidRPr="00C37459">
              <w:rPr>
                <w:rFonts w:cs="Arial"/>
                <w:szCs w:val="18"/>
              </w:rPr>
              <w:t>Verify that O-CU receives DL NAS Transport message with security mode command as NAS payload</w:t>
            </w:r>
            <w:r w:rsidR="005542BB" w:rsidRPr="00C37459">
              <w:rPr>
                <w:rFonts w:cs="Arial"/>
                <w:szCs w:val="18"/>
              </w:rPr>
              <w:t>.</w:t>
            </w:r>
          </w:p>
          <w:p w14:paraId="46F58659" w14:textId="77777777" w:rsidR="004C4E45" w:rsidRPr="00C37459" w:rsidRDefault="004C4E45" w:rsidP="00DC550F">
            <w:pPr>
              <w:pStyle w:val="TAC"/>
              <w:keepNext w:val="0"/>
              <w:keepLines w:val="0"/>
              <w:jc w:val="left"/>
              <w:rPr>
                <w:rFonts w:cs="Arial"/>
                <w:szCs w:val="18"/>
              </w:rPr>
            </w:pPr>
          </w:p>
          <w:p w14:paraId="74D4C554" w14:textId="402AD9E2" w:rsidR="009C4EC3" w:rsidRPr="00C37459" w:rsidRDefault="009C4EC3" w:rsidP="00DC550F">
            <w:pPr>
              <w:pStyle w:val="TAC"/>
              <w:keepNext w:val="0"/>
              <w:keepLines w:val="0"/>
              <w:jc w:val="left"/>
              <w:rPr>
                <w:rFonts w:cs="Arial"/>
                <w:szCs w:val="18"/>
              </w:rPr>
            </w:pPr>
            <w:r w:rsidRPr="00C37459">
              <w:rPr>
                <w:rFonts w:cs="Arial"/>
                <w:szCs w:val="18"/>
              </w:rPr>
              <w:t>Verify that O-CU sends DL RRC Message Transfer to O-DU with NAS Security mode command in the RRC container</w:t>
            </w:r>
          </w:p>
          <w:p w14:paraId="09BC20AA" w14:textId="44923C1C"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p>
          <w:p w14:paraId="113DDAA6" w14:textId="4A035A1A" w:rsidR="009C4EC3" w:rsidRPr="00C37459" w:rsidRDefault="009C4EC3">
            <w:pPr>
              <w:rPr>
                <w:rFonts w:ascii="Arial" w:hAnsi="Arial" w:cs="Arial"/>
                <w:sz w:val="18"/>
                <w:szCs w:val="18"/>
              </w:rPr>
            </w:pPr>
            <w:r w:rsidRPr="00C37459">
              <w:rPr>
                <w:rFonts w:ascii="Arial" w:hAnsi="Arial" w:cs="Arial"/>
                <w:sz w:val="18"/>
                <w:szCs w:val="18"/>
              </w:rPr>
              <w:t>Verify that O-DU sends DL Information Transfer message to UE with NAS Security mode command message</w:t>
            </w:r>
            <w:r w:rsidR="005542BB" w:rsidRPr="00C37459">
              <w:rPr>
                <w:rFonts w:ascii="Arial" w:hAnsi="Arial" w:cs="Arial"/>
                <w:sz w:val="18"/>
                <w:szCs w:val="18"/>
              </w:rPr>
              <w:t>.</w:t>
            </w:r>
          </w:p>
          <w:p w14:paraId="0CF9D153" w14:textId="07AE0D94"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information transfer message as per section 6.2.2 in 3</w:t>
            </w:r>
            <w:r w:rsidR="005542BB" w:rsidRPr="00C37459">
              <w:rPr>
                <w:rFonts w:ascii="Arial" w:hAnsi="Arial" w:cs="Arial"/>
                <w:sz w:val="18"/>
                <w:szCs w:val="18"/>
              </w:rPr>
              <w:t>GPP 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3807279C" w14:textId="77777777" w:rsidTr="00525298">
        <w:tc>
          <w:tcPr>
            <w:tcW w:w="534" w:type="dxa"/>
            <w:shd w:val="clear" w:color="auto" w:fill="auto"/>
          </w:tcPr>
          <w:p w14:paraId="3B893211" w14:textId="1CFDFDDC" w:rsidR="009C4EC3" w:rsidRPr="00C37459" w:rsidRDefault="00067311" w:rsidP="00DC550F">
            <w:pPr>
              <w:spacing w:after="0"/>
              <w:jc w:val="center"/>
              <w:rPr>
                <w:rFonts w:ascii="Arial" w:hAnsi="Arial" w:cs="Arial"/>
                <w:sz w:val="18"/>
                <w:szCs w:val="18"/>
              </w:rPr>
            </w:pPr>
            <w:r w:rsidRPr="00C37459">
              <w:rPr>
                <w:rFonts w:ascii="Arial" w:hAnsi="Arial" w:cs="Arial"/>
                <w:sz w:val="18"/>
                <w:szCs w:val="18"/>
              </w:rPr>
              <w:t>7</w:t>
            </w:r>
          </w:p>
        </w:tc>
        <w:tc>
          <w:tcPr>
            <w:tcW w:w="2881" w:type="dxa"/>
            <w:shd w:val="clear" w:color="auto" w:fill="auto"/>
          </w:tcPr>
          <w:p w14:paraId="195297BC" w14:textId="5C2A667E" w:rsidR="009C4EC3" w:rsidRPr="00C37459" w:rsidRDefault="009C4EC3" w:rsidP="00DC550F">
            <w:pPr>
              <w:spacing w:after="0"/>
              <w:rPr>
                <w:rFonts w:ascii="Arial" w:hAnsi="Arial" w:cs="Arial"/>
                <w:sz w:val="18"/>
                <w:szCs w:val="18"/>
              </w:rPr>
            </w:pPr>
            <w:r w:rsidRPr="00C37459">
              <w:rPr>
                <w:rFonts w:ascii="Arial" w:hAnsi="Arial" w:cs="Arial"/>
                <w:sz w:val="18"/>
                <w:szCs w:val="18"/>
              </w:rPr>
              <w:t>UE sends NAS Security mode complete message. This message is integrity protected and ciphered</w:t>
            </w:r>
            <w:r w:rsidR="005468EF" w:rsidRPr="00C37459">
              <w:rPr>
                <w:rFonts w:ascii="Arial" w:hAnsi="Arial" w:cs="Arial"/>
                <w:sz w:val="18"/>
                <w:szCs w:val="18"/>
              </w:rPr>
              <w:t>.</w:t>
            </w:r>
          </w:p>
        </w:tc>
        <w:tc>
          <w:tcPr>
            <w:tcW w:w="1440" w:type="dxa"/>
          </w:tcPr>
          <w:p w14:paraId="46CE473A" w14:textId="51CF451D" w:rsidR="009C4EC3" w:rsidRPr="002416A6" w:rsidRDefault="009C4EC3" w:rsidP="003D3818">
            <w:pPr>
              <w:keepNext/>
              <w:keepLines/>
              <w:spacing w:after="0"/>
              <w:rPr>
                <w:noProof/>
              </w:rPr>
            </w:pPr>
            <w:r w:rsidRPr="007D790E">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p w14:paraId="4FA43A96" w14:textId="77777777" w:rsidR="009C4EC3" w:rsidRPr="002416A6" w:rsidRDefault="009C4EC3" w:rsidP="003D3818">
            <w:pPr>
              <w:spacing w:after="0"/>
            </w:pPr>
          </w:p>
        </w:tc>
        <w:tc>
          <w:tcPr>
            <w:tcW w:w="5310" w:type="dxa"/>
            <w:shd w:val="clear" w:color="auto" w:fill="auto"/>
          </w:tcPr>
          <w:p w14:paraId="0C4D7091" w14:textId="374E737B" w:rsidR="009C4EC3" w:rsidRPr="00C37459" w:rsidRDefault="009C4EC3" w:rsidP="00DC550F">
            <w:pPr>
              <w:pStyle w:val="TAC"/>
              <w:keepNext w:val="0"/>
              <w:keepLines w:val="0"/>
              <w:jc w:val="left"/>
              <w:rPr>
                <w:rFonts w:cs="Arial"/>
                <w:szCs w:val="18"/>
              </w:rPr>
            </w:pPr>
            <w:r w:rsidRPr="00C37459">
              <w:rPr>
                <w:rFonts w:cs="Arial"/>
                <w:szCs w:val="18"/>
              </w:rPr>
              <w:t>Verify that O-DU receives the UL Information Transfer message from UE with NAS Security mode complete message</w:t>
            </w:r>
            <w:r w:rsidR="005468EF" w:rsidRPr="00C37459">
              <w:rPr>
                <w:rFonts w:cs="Arial"/>
                <w:szCs w:val="18"/>
              </w:rPr>
              <w:t>.</w:t>
            </w:r>
          </w:p>
          <w:p w14:paraId="11E424F9" w14:textId="77777777" w:rsidR="009C4EC3" w:rsidRPr="00C37459" w:rsidRDefault="009C4EC3" w:rsidP="00DC550F">
            <w:pPr>
              <w:pStyle w:val="TAC"/>
              <w:keepNext w:val="0"/>
              <w:keepLines w:val="0"/>
              <w:jc w:val="left"/>
              <w:rPr>
                <w:rFonts w:cs="Arial"/>
                <w:szCs w:val="18"/>
              </w:rPr>
            </w:pPr>
          </w:p>
          <w:p w14:paraId="786B2411" w14:textId="6ED3CF55" w:rsidR="009C4EC3" w:rsidRPr="00C37459" w:rsidRDefault="009C4EC3" w:rsidP="00DC550F">
            <w:pPr>
              <w:pStyle w:val="TAC"/>
              <w:keepNext w:val="0"/>
              <w:keepLines w:val="0"/>
              <w:jc w:val="left"/>
              <w:rPr>
                <w:rFonts w:cs="Arial"/>
                <w:szCs w:val="18"/>
              </w:rPr>
            </w:pPr>
            <w:r w:rsidRPr="00C37459">
              <w:rPr>
                <w:rFonts w:cs="Arial"/>
                <w:szCs w:val="18"/>
              </w:rPr>
              <w:t>Verify that O-DU sends UL RRC Message Transfer to O-CU with NAS Security mode complete message in RRC container</w:t>
            </w:r>
            <w:r w:rsidR="005468EF" w:rsidRPr="00C37459">
              <w:rPr>
                <w:rFonts w:cs="Arial"/>
                <w:szCs w:val="18"/>
              </w:rPr>
              <w:t>.</w:t>
            </w:r>
          </w:p>
          <w:p w14:paraId="4153A88C" w14:textId="77777777" w:rsidR="009C4EC3" w:rsidRPr="00C37459" w:rsidRDefault="009C4EC3" w:rsidP="00DC550F">
            <w:pPr>
              <w:pStyle w:val="TAC"/>
              <w:keepNext w:val="0"/>
              <w:keepLines w:val="0"/>
              <w:jc w:val="left"/>
              <w:rPr>
                <w:rFonts w:cs="Arial"/>
                <w:szCs w:val="18"/>
              </w:rPr>
            </w:pPr>
          </w:p>
          <w:p w14:paraId="4175CCD0" w14:textId="5E24114C"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5F3F2C1D" w14:textId="5ABEC731" w:rsidR="009C4EC3" w:rsidRPr="00C37459" w:rsidRDefault="009C4EC3" w:rsidP="00DC550F">
            <w:pPr>
              <w:pStyle w:val="TAC"/>
              <w:keepNext w:val="0"/>
              <w:keepLines w:val="0"/>
              <w:jc w:val="left"/>
              <w:rPr>
                <w:rFonts w:cs="Arial"/>
                <w:szCs w:val="18"/>
              </w:rPr>
            </w:pPr>
            <w:r w:rsidRPr="00C37459">
              <w:rPr>
                <w:rFonts w:cs="Arial"/>
                <w:szCs w:val="18"/>
              </w:rPr>
              <w:t>Verify that O-CU sends UL NAS Transport message to AMF with Security mode complete as NAS payload</w:t>
            </w:r>
            <w:r w:rsidR="005468EF" w:rsidRPr="00C37459">
              <w:rPr>
                <w:rFonts w:cs="Arial"/>
                <w:szCs w:val="18"/>
              </w:rPr>
              <w:t>.</w:t>
            </w:r>
          </w:p>
          <w:p w14:paraId="158C4B99" w14:textId="77777777" w:rsidR="009C4EC3" w:rsidRPr="00C37459" w:rsidRDefault="009C4EC3" w:rsidP="00DC550F">
            <w:pPr>
              <w:pStyle w:val="TAC"/>
              <w:keepNext w:val="0"/>
              <w:keepLines w:val="0"/>
              <w:jc w:val="left"/>
              <w:rPr>
                <w:rFonts w:cs="Arial"/>
                <w:szCs w:val="18"/>
              </w:rPr>
            </w:pPr>
          </w:p>
          <w:p w14:paraId="423CF81C" w14:textId="491A29F2" w:rsidR="009C4EC3" w:rsidRPr="00C37459" w:rsidRDefault="009C4EC3" w:rsidP="00DC550F">
            <w:pPr>
              <w:pStyle w:val="TAC"/>
              <w:keepNext w:val="0"/>
              <w:keepLines w:val="0"/>
              <w:jc w:val="left"/>
              <w:rPr>
                <w:rFonts w:cs="Arial"/>
                <w:szCs w:val="18"/>
              </w:rPr>
            </w:pPr>
            <w:r w:rsidRPr="00C37459">
              <w:rPr>
                <w:rFonts w:cs="Arial"/>
                <w:szCs w:val="18"/>
              </w:rPr>
              <w:t xml:space="preserve">Verify all the mandatory </w:t>
            </w:r>
            <w:r w:rsidR="000C7ED8" w:rsidRPr="00C37459">
              <w:rPr>
                <w:rFonts w:cs="Arial"/>
                <w:szCs w:val="18"/>
              </w:rPr>
              <w:t>IEs</w:t>
            </w:r>
            <w:r w:rsidRPr="00C37459">
              <w:rPr>
                <w:rFonts w:cs="Arial"/>
                <w:szCs w:val="18"/>
              </w:rPr>
              <w:t xml:space="preserve"> of UL NAS Transport message as per section 9.2.5.3 in 3GPP </w:t>
            </w:r>
            <w:r w:rsidR="005468EF"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5E467B" w:rsidRPr="00C37459">
              <w:rPr>
                <w:rFonts w:cs="Arial"/>
                <w:szCs w:val="18"/>
              </w:rPr>
              <w:t>.</w:t>
            </w:r>
          </w:p>
        </w:tc>
      </w:tr>
      <w:tr w:rsidR="009C4EC3" w:rsidRPr="007D790E" w14:paraId="6086C9A9" w14:textId="77777777" w:rsidTr="00525298">
        <w:tc>
          <w:tcPr>
            <w:tcW w:w="534" w:type="dxa"/>
            <w:shd w:val="clear" w:color="auto" w:fill="auto"/>
          </w:tcPr>
          <w:p w14:paraId="0587528F" w14:textId="70C73378" w:rsidR="009C4EC3" w:rsidRPr="00C37459" w:rsidRDefault="00067311" w:rsidP="00DC550F">
            <w:pPr>
              <w:spacing w:after="0"/>
              <w:jc w:val="center"/>
              <w:rPr>
                <w:rFonts w:ascii="Arial" w:hAnsi="Arial" w:cs="Arial"/>
                <w:sz w:val="18"/>
                <w:szCs w:val="18"/>
              </w:rPr>
            </w:pPr>
            <w:r w:rsidRPr="00C37459">
              <w:rPr>
                <w:rFonts w:ascii="Arial" w:hAnsi="Arial" w:cs="Arial"/>
                <w:sz w:val="18"/>
                <w:szCs w:val="18"/>
              </w:rPr>
              <w:t>8</w:t>
            </w:r>
          </w:p>
        </w:tc>
        <w:tc>
          <w:tcPr>
            <w:tcW w:w="2881" w:type="dxa"/>
            <w:shd w:val="clear" w:color="auto" w:fill="auto"/>
          </w:tcPr>
          <w:p w14:paraId="3376E4FB" w14:textId="1862260B" w:rsidR="009C4EC3" w:rsidRPr="00C37459" w:rsidRDefault="009C4EC3" w:rsidP="00DC550F">
            <w:pPr>
              <w:spacing w:after="0"/>
              <w:rPr>
                <w:rFonts w:ascii="Arial" w:hAnsi="Arial" w:cs="Arial"/>
                <w:sz w:val="18"/>
                <w:szCs w:val="18"/>
              </w:rPr>
            </w:pPr>
            <w:r w:rsidRPr="00C37459">
              <w:rPr>
                <w:rFonts w:ascii="Arial" w:hAnsi="Arial" w:cs="Arial"/>
                <w:sz w:val="18"/>
                <w:szCs w:val="18"/>
              </w:rPr>
              <w:t>UE receives AS security mode command message</w:t>
            </w:r>
            <w:r w:rsidR="0014484F" w:rsidRPr="00C37459">
              <w:rPr>
                <w:rFonts w:ascii="Arial" w:hAnsi="Arial" w:cs="Arial"/>
                <w:sz w:val="18"/>
                <w:szCs w:val="18"/>
              </w:rPr>
              <w:t>.</w:t>
            </w:r>
          </w:p>
        </w:tc>
        <w:tc>
          <w:tcPr>
            <w:tcW w:w="1440" w:type="dxa"/>
          </w:tcPr>
          <w:p w14:paraId="31607E26" w14:textId="3835771A" w:rsidR="00A4489C" w:rsidRPr="002416A6" w:rsidRDefault="00A4489C" w:rsidP="00A4489C">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1948675B" w14:textId="77777777" w:rsidR="009C4EC3" w:rsidRPr="002416A6" w:rsidRDefault="009C4EC3" w:rsidP="003D3818">
            <w:pPr>
              <w:spacing w:after="0"/>
            </w:pPr>
          </w:p>
        </w:tc>
        <w:tc>
          <w:tcPr>
            <w:tcW w:w="5310" w:type="dxa"/>
            <w:shd w:val="clear" w:color="auto" w:fill="auto"/>
          </w:tcPr>
          <w:p w14:paraId="4AA10B5E" w14:textId="77777777" w:rsidR="009C4EC3" w:rsidRPr="00C37459" w:rsidRDefault="009C4EC3" w:rsidP="00DC550F">
            <w:pPr>
              <w:pStyle w:val="TAC"/>
              <w:keepNext w:val="0"/>
              <w:keepLines w:val="0"/>
              <w:jc w:val="left"/>
              <w:rPr>
                <w:rFonts w:cs="Arial"/>
                <w:szCs w:val="18"/>
              </w:rPr>
            </w:pPr>
            <w:r w:rsidRPr="00C37459">
              <w:rPr>
                <w:rFonts w:cs="Arial"/>
                <w:szCs w:val="18"/>
              </w:rPr>
              <w:t xml:space="preserve">Verify that O-CU receives Initial context setup request or DL NAS Transport from AMF with Registration accept as NAS payload. </w:t>
            </w:r>
          </w:p>
          <w:p w14:paraId="1F3DE3D3" w14:textId="77777777" w:rsidR="009C4EC3" w:rsidRPr="00C37459" w:rsidRDefault="009C4EC3" w:rsidP="00DC550F">
            <w:pPr>
              <w:pStyle w:val="TAC"/>
              <w:keepNext w:val="0"/>
              <w:keepLines w:val="0"/>
              <w:jc w:val="left"/>
              <w:rPr>
                <w:rFonts w:cs="Arial"/>
                <w:szCs w:val="18"/>
              </w:rPr>
            </w:pPr>
          </w:p>
          <w:p w14:paraId="2459E4DB" w14:textId="122D02A7" w:rsidR="009C4EC3" w:rsidRPr="00C37459" w:rsidRDefault="009C4EC3" w:rsidP="00DC550F">
            <w:pPr>
              <w:pStyle w:val="TAC"/>
              <w:keepNext w:val="0"/>
              <w:keepLines w:val="0"/>
              <w:jc w:val="left"/>
              <w:rPr>
                <w:rFonts w:cs="Arial"/>
                <w:szCs w:val="18"/>
              </w:rPr>
            </w:pPr>
            <w:r w:rsidRPr="00C37459">
              <w:rPr>
                <w:rFonts w:cs="Arial"/>
                <w:szCs w:val="18"/>
              </w:rPr>
              <w:t xml:space="preserve">Verify all the mandatory </w:t>
            </w:r>
            <w:r w:rsidR="000C7ED8" w:rsidRPr="00C37459">
              <w:rPr>
                <w:rFonts w:cs="Arial"/>
                <w:szCs w:val="18"/>
              </w:rPr>
              <w:t>IEs</w:t>
            </w:r>
            <w:r w:rsidRPr="00C37459">
              <w:rPr>
                <w:rFonts w:cs="Arial"/>
                <w:szCs w:val="18"/>
              </w:rPr>
              <w:t xml:space="preserve"> as per the section 9.2.2.1 or 9.2.5.2 in 3GPP </w:t>
            </w:r>
            <w:r w:rsidR="0014484F"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5E467B" w:rsidRPr="00C37459">
              <w:rPr>
                <w:rFonts w:cs="Arial"/>
                <w:szCs w:val="18"/>
              </w:rPr>
              <w:t>.</w:t>
            </w:r>
          </w:p>
          <w:p w14:paraId="27AD58D0" w14:textId="77777777" w:rsidR="009C4EC3" w:rsidRPr="00C37459" w:rsidRDefault="009C4EC3" w:rsidP="00DC550F">
            <w:pPr>
              <w:pStyle w:val="TAC"/>
              <w:keepNext w:val="0"/>
              <w:keepLines w:val="0"/>
              <w:jc w:val="left"/>
              <w:rPr>
                <w:rFonts w:cs="Arial"/>
                <w:szCs w:val="18"/>
              </w:rPr>
            </w:pPr>
          </w:p>
          <w:p w14:paraId="4034E054" w14:textId="398857E2" w:rsidR="009C4EC3" w:rsidRPr="00C37459" w:rsidRDefault="009C4EC3" w:rsidP="00DC550F">
            <w:pPr>
              <w:pStyle w:val="TAC"/>
              <w:keepNext w:val="0"/>
              <w:keepLines w:val="0"/>
              <w:jc w:val="left"/>
              <w:rPr>
                <w:rFonts w:cs="Arial"/>
                <w:szCs w:val="18"/>
              </w:rPr>
            </w:pPr>
            <w:r w:rsidRPr="00C37459">
              <w:rPr>
                <w:rFonts w:cs="Arial"/>
                <w:szCs w:val="18"/>
              </w:rPr>
              <w:t>Verify that O-CU sends DL RRC message transfer to O-DU with AS security mode command message in RRC container</w:t>
            </w:r>
            <w:r w:rsidR="001A6FCF" w:rsidRPr="00C37459">
              <w:rPr>
                <w:rFonts w:cs="Arial"/>
                <w:szCs w:val="18"/>
              </w:rPr>
              <w:t>.</w:t>
            </w:r>
          </w:p>
          <w:p w14:paraId="478EDC45" w14:textId="77777777" w:rsidR="009C4EC3" w:rsidRPr="00C37459" w:rsidRDefault="009C4EC3" w:rsidP="00DC550F">
            <w:pPr>
              <w:pStyle w:val="TAC"/>
              <w:keepNext w:val="0"/>
              <w:keepLines w:val="0"/>
              <w:jc w:val="left"/>
              <w:rPr>
                <w:rFonts w:cs="Arial"/>
                <w:szCs w:val="18"/>
              </w:rPr>
            </w:pPr>
          </w:p>
          <w:p w14:paraId="4EA5102B" w14:textId="0F44C057"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2D6A17F1" w14:textId="77777777" w:rsidR="009C4EC3" w:rsidRPr="00C37459" w:rsidRDefault="009C4EC3">
            <w:pPr>
              <w:rPr>
                <w:rFonts w:ascii="Arial" w:hAnsi="Arial" w:cs="Arial"/>
                <w:sz w:val="18"/>
                <w:szCs w:val="18"/>
              </w:rPr>
            </w:pPr>
            <w:r w:rsidRPr="00C37459">
              <w:rPr>
                <w:rFonts w:ascii="Arial" w:hAnsi="Arial" w:cs="Arial"/>
                <w:sz w:val="18"/>
                <w:szCs w:val="18"/>
              </w:rPr>
              <w:t>Verify the O-DU sends SecurityModeCommand to UE which contains AS integrity and Ciphering Algorithms supported by O-CU.</w:t>
            </w:r>
          </w:p>
          <w:p w14:paraId="5A25359E" w14:textId="462C498A"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6.2.2 in 3GPP </w:t>
            </w:r>
            <w:r w:rsidR="001A6FCF"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5D817F7E" w14:textId="77777777" w:rsidTr="00525298">
        <w:tc>
          <w:tcPr>
            <w:tcW w:w="534" w:type="dxa"/>
            <w:shd w:val="clear" w:color="auto" w:fill="auto"/>
          </w:tcPr>
          <w:p w14:paraId="2DF33B60" w14:textId="5CA1A9BC" w:rsidR="009C4EC3" w:rsidRPr="00C37459" w:rsidRDefault="00067311" w:rsidP="00DC550F">
            <w:pPr>
              <w:spacing w:after="0"/>
              <w:jc w:val="center"/>
              <w:rPr>
                <w:rFonts w:ascii="Arial" w:hAnsi="Arial" w:cs="Arial"/>
                <w:sz w:val="18"/>
                <w:szCs w:val="18"/>
              </w:rPr>
            </w:pPr>
            <w:r w:rsidRPr="00C37459">
              <w:rPr>
                <w:rFonts w:ascii="Arial" w:hAnsi="Arial" w:cs="Arial"/>
                <w:sz w:val="18"/>
                <w:szCs w:val="18"/>
              </w:rPr>
              <w:t>9</w:t>
            </w:r>
          </w:p>
        </w:tc>
        <w:tc>
          <w:tcPr>
            <w:tcW w:w="2881" w:type="dxa"/>
            <w:shd w:val="clear" w:color="auto" w:fill="auto"/>
          </w:tcPr>
          <w:p w14:paraId="6739A9B0" w14:textId="58389578" w:rsidR="009C4EC3" w:rsidRPr="00C37459" w:rsidRDefault="009C4EC3" w:rsidP="00DC550F">
            <w:pPr>
              <w:spacing w:after="0"/>
              <w:rPr>
                <w:rFonts w:ascii="Arial" w:hAnsi="Arial" w:cs="Arial"/>
                <w:sz w:val="18"/>
                <w:szCs w:val="18"/>
              </w:rPr>
            </w:pPr>
            <w:r w:rsidRPr="00C37459">
              <w:rPr>
                <w:rFonts w:ascii="Arial" w:hAnsi="Arial" w:cs="Arial"/>
                <w:sz w:val="18"/>
                <w:szCs w:val="18"/>
              </w:rPr>
              <w:t>UE sends AS Security mode complete message</w:t>
            </w:r>
            <w:r w:rsidR="00D103C9" w:rsidRPr="00C37459">
              <w:rPr>
                <w:rFonts w:ascii="Arial" w:hAnsi="Arial" w:cs="Arial"/>
                <w:sz w:val="18"/>
                <w:szCs w:val="18"/>
              </w:rPr>
              <w:t>.</w:t>
            </w:r>
          </w:p>
        </w:tc>
        <w:tc>
          <w:tcPr>
            <w:tcW w:w="1440" w:type="dxa"/>
          </w:tcPr>
          <w:p w14:paraId="7E8C6C93" w14:textId="179B4C25" w:rsidR="009C4EC3" w:rsidRPr="002416A6" w:rsidRDefault="009C4EC3" w:rsidP="003D3818">
            <w:pPr>
              <w:rPr>
                <w:b/>
                <w:bCs/>
              </w:rPr>
            </w:pPr>
            <w:r w:rsidRPr="007D790E">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p w14:paraId="447B09B1" w14:textId="77777777" w:rsidR="009C4EC3" w:rsidRPr="002416A6" w:rsidRDefault="009C4EC3" w:rsidP="003D3818"/>
        </w:tc>
        <w:tc>
          <w:tcPr>
            <w:tcW w:w="5310" w:type="dxa"/>
            <w:shd w:val="clear" w:color="auto" w:fill="auto"/>
          </w:tcPr>
          <w:p w14:paraId="2B3D18B4" w14:textId="77777777" w:rsidR="009C4EC3" w:rsidRPr="00C37459" w:rsidRDefault="009C4EC3">
            <w:pPr>
              <w:pStyle w:val="TAC"/>
              <w:keepNext w:val="0"/>
              <w:keepLines w:val="0"/>
              <w:spacing w:after="180"/>
              <w:jc w:val="left"/>
              <w:rPr>
                <w:rFonts w:cs="Arial"/>
                <w:szCs w:val="18"/>
              </w:rPr>
            </w:pPr>
            <w:r w:rsidRPr="00C37459">
              <w:rPr>
                <w:rFonts w:cs="Arial"/>
                <w:szCs w:val="18"/>
              </w:rPr>
              <w:t xml:space="preserve">Verify in response of previous step, the O-DU receives SecurityModeComplete from UE. </w:t>
            </w:r>
          </w:p>
          <w:p w14:paraId="61E96923" w14:textId="328D38B3" w:rsidR="009C4EC3" w:rsidRPr="00C37459" w:rsidRDefault="009C4EC3">
            <w:pPr>
              <w:pStyle w:val="TAC"/>
              <w:keepNext w:val="0"/>
              <w:keepLines w:val="0"/>
              <w:spacing w:after="180"/>
              <w:jc w:val="left"/>
              <w:rPr>
                <w:rFonts w:cs="Arial"/>
                <w:szCs w:val="18"/>
              </w:rPr>
            </w:pPr>
            <w:r w:rsidRPr="00C37459">
              <w:rPr>
                <w:rFonts w:cs="Arial"/>
                <w:szCs w:val="18"/>
              </w:rPr>
              <w:t xml:space="preserve">Verify all the mandatory </w:t>
            </w:r>
            <w:r w:rsidR="000C7ED8" w:rsidRPr="00C37459">
              <w:rPr>
                <w:rFonts w:cs="Arial"/>
                <w:szCs w:val="18"/>
              </w:rPr>
              <w:t>IEs</w:t>
            </w:r>
            <w:r w:rsidRPr="00C37459">
              <w:rPr>
                <w:rFonts w:cs="Arial"/>
                <w:szCs w:val="18"/>
              </w:rPr>
              <w:t xml:space="preserve"> as per section 6.2.2 in 3GPP </w:t>
            </w:r>
            <w:r w:rsidR="00D103C9"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sidR="00F74837">
              <w:rPr>
                <w:rFonts w:cs="Arial"/>
                <w:szCs w:val="18"/>
              </w:rPr>
              <w:t>[8]</w:t>
            </w:r>
            <w:r w:rsidRPr="00C37459">
              <w:rPr>
                <w:rFonts w:cs="Arial"/>
                <w:szCs w:val="18"/>
              </w:rPr>
              <w:fldChar w:fldCharType="end"/>
            </w:r>
            <w:r w:rsidR="005E467B" w:rsidRPr="00C37459">
              <w:rPr>
                <w:rFonts w:cs="Arial"/>
                <w:szCs w:val="18"/>
              </w:rPr>
              <w:t>.</w:t>
            </w:r>
          </w:p>
          <w:p w14:paraId="527342F3" w14:textId="061404BD" w:rsidR="009C4EC3" w:rsidRPr="00C37459" w:rsidRDefault="009C4EC3">
            <w:pPr>
              <w:pStyle w:val="TAC"/>
              <w:keepNext w:val="0"/>
              <w:keepLines w:val="0"/>
              <w:spacing w:after="180"/>
              <w:jc w:val="left"/>
              <w:rPr>
                <w:rFonts w:cs="Arial"/>
                <w:szCs w:val="18"/>
              </w:rPr>
            </w:pPr>
            <w:r w:rsidRPr="00C37459">
              <w:rPr>
                <w:rFonts w:cs="Arial"/>
                <w:szCs w:val="18"/>
              </w:rPr>
              <w:t>Verify that O-DU sends UL RRC message transfer to O-CU which contains AS security mode complete in RRC container</w:t>
            </w:r>
            <w:r w:rsidR="00CA7D3B" w:rsidRPr="00C37459">
              <w:rPr>
                <w:rFonts w:cs="Arial"/>
                <w:szCs w:val="18"/>
              </w:rPr>
              <w:t>.</w:t>
            </w:r>
          </w:p>
          <w:p w14:paraId="2ADC38F3" w14:textId="14562CFC"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tc>
      </w:tr>
      <w:tr w:rsidR="009C4EC3" w:rsidRPr="007D790E" w14:paraId="59577D1A" w14:textId="77777777" w:rsidTr="00525298">
        <w:tc>
          <w:tcPr>
            <w:tcW w:w="534" w:type="dxa"/>
            <w:shd w:val="clear" w:color="auto" w:fill="auto"/>
          </w:tcPr>
          <w:p w14:paraId="4C04EDF9" w14:textId="74CB64FB" w:rsidR="009C4EC3" w:rsidRPr="00C37459" w:rsidRDefault="00067311" w:rsidP="00DC550F">
            <w:pPr>
              <w:spacing w:after="0"/>
              <w:jc w:val="center"/>
              <w:rPr>
                <w:rFonts w:ascii="Arial" w:hAnsi="Arial" w:cs="Arial"/>
                <w:sz w:val="18"/>
                <w:szCs w:val="18"/>
              </w:rPr>
            </w:pPr>
            <w:r w:rsidRPr="00C37459">
              <w:rPr>
                <w:rFonts w:ascii="Arial" w:hAnsi="Arial" w:cs="Arial"/>
                <w:sz w:val="18"/>
                <w:szCs w:val="18"/>
              </w:rPr>
              <w:t>10</w:t>
            </w:r>
          </w:p>
        </w:tc>
        <w:tc>
          <w:tcPr>
            <w:tcW w:w="2881" w:type="dxa"/>
            <w:shd w:val="clear" w:color="auto" w:fill="auto"/>
          </w:tcPr>
          <w:p w14:paraId="742A4431" w14:textId="36C4A20F" w:rsidR="009C4EC3" w:rsidRPr="00C37459" w:rsidRDefault="009C4EC3" w:rsidP="00DC550F">
            <w:pPr>
              <w:spacing w:after="0"/>
              <w:rPr>
                <w:rFonts w:ascii="Arial" w:hAnsi="Arial" w:cs="Arial"/>
                <w:sz w:val="18"/>
                <w:szCs w:val="18"/>
              </w:rPr>
            </w:pPr>
            <w:r w:rsidRPr="00C37459">
              <w:rPr>
                <w:rFonts w:ascii="Arial" w:hAnsi="Arial" w:cs="Arial"/>
                <w:sz w:val="18"/>
                <w:szCs w:val="18"/>
              </w:rPr>
              <w:t>UE receives UE capability Enquiry message</w:t>
            </w:r>
            <w:r w:rsidR="00CA7D3B" w:rsidRPr="00C37459">
              <w:rPr>
                <w:rFonts w:ascii="Arial" w:hAnsi="Arial" w:cs="Arial"/>
                <w:sz w:val="18"/>
                <w:szCs w:val="18"/>
              </w:rPr>
              <w:t>.</w:t>
            </w:r>
          </w:p>
        </w:tc>
        <w:tc>
          <w:tcPr>
            <w:tcW w:w="1440" w:type="dxa"/>
          </w:tcPr>
          <w:p w14:paraId="2D3B260E" w14:textId="768160F1" w:rsidR="00A4489C" w:rsidRPr="002416A6" w:rsidRDefault="00A4489C" w:rsidP="00A4489C">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15CF1A10" w14:textId="77777777" w:rsidR="009C4EC3" w:rsidRPr="002416A6" w:rsidRDefault="009C4EC3" w:rsidP="003D3818">
            <w:pPr>
              <w:spacing w:after="0"/>
            </w:pPr>
          </w:p>
        </w:tc>
        <w:tc>
          <w:tcPr>
            <w:tcW w:w="5310" w:type="dxa"/>
            <w:shd w:val="clear" w:color="auto" w:fill="auto"/>
          </w:tcPr>
          <w:p w14:paraId="4ED16E42" w14:textId="43B34EAD" w:rsidR="009C4EC3" w:rsidRPr="00C37459" w:rsidRDefault="009C4EC3">
            <w:pPr>
              <w:rPr>
                <w:rFonts w:ascii="Arial" w:hAnsi="Arial" w:cs="Arial"/>
                <w:sz w:val="18"/>
                <w:szCs w:val="18"/>
              </w:rPr>
            </w:pPr>
            <w:r w:rsidRPr="00C37459">
              <w:rPr>
                <w:rFonts w:ascii="Arial" w:hAnsi="Arial" w:cs="Arial"/>
                <w:sz w:val="18"/>
                <w:szCs w:val="18"/>
              </w:rPr>
              <w:lastRenderedPageBreak/>
              <w:t>Verify that O-CU receives the UE radio capability check request from AMF to check the compatibility between UE radio capabilities and network configuration</w:t>
            </w:r>
            <w:r w:rsidR="00CA7D3B" w:rsidRPr="00C37459">
              <w:rPr>
                <w:rFonts w:ascii="Arial" w:hAnsi="Arial" w:cs="Arial"/>
                <w:sz w:val="18"/>
                <w:szCs w:val="18"/>
              </w:rPr>
              <w:t>.</w:t>
            </w:r>
          </w:p>
          <w:p w14:paraId="7ACBBEDB" w14:textId="6A6C4E6F" w:rsidR="00DB1402" w:rsidRPr="00C37459" w:rsidRDefault="00DB1402">
            <w:pPr>
              <w:rPr>
                <w:rFonts w:ascii="Arial" w:hAnsi="Arial" w:cs="Arial"/>
                <w:sz w:val="18"/>
                <w:szCs w:val="18"/>
              </w:rPr>
            </w:pPr>
            <w:r w:rsidRPr="00C37459">
              <w:rPr>
                <w:rFonts w:ascii="Arial" w:hAnsi="Arial" w:cs="Arial"/>
                <w:sz w:val="18"/>
                <w:szCs w:val="18"/>
              </w:rPr>
              <w:lastRenderedPageBreak/>
              <w:t>O-CU can optionally request for the UE capability enquiry to the UE.</w:t>
            </w:r>
          </w:p>
          <w:p w14:paraId="537FBFF4" w14:textId="6D8F30C1" w:rsidR="009C4EC3" w:rsidRPr="00C37459" w:rsidRDefault="009C4EC3">
            <w:pPr>
              <w:rPr>
                <w:rFonts w:ascii="Arial" w:hAnsi="Arial" w:cs="Arial"/>
                <w:sz w:val="18"/>
                <w:szCs w:val="18"/>
              </w:rPr>
            </w:pPr>
            <w:r w:rsidRPr="00C37459">
              <w:rPr>
                <w:rFonts w:ascii="Arial" w:hAnsi="Arial" w:cs="Arial"/>
                <w:sz w:val="18"/>
                <w:szCs w:val="18"/>
              </w:rPr>
              <w:t>Verify that O-CU sends DL RRC message transfer to O-DU which contains UE capability enquiry in RRC container</w:t>
            </w:r>
            <w:r w:rsidR="00CA7D3B" w:rsidRPr="00C37459">
              <w:rPr>
                <w:rFonts w:ascii="Arial" w:hAnsi="Arial" w:cs="Arial"/>
                <w:sz w:val="18"/>
                <w:szCs w:val="18"/>
              </w:rPr>
              <w:t>.</w:t>
            </w:r>
          </w:p>
          <w:p w14:paraId="66F3D5A5" w14:textId="62EF8D56"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33580B43" w14:textId="77777777" w:rsidR="009C4EC3" w:rsidRPr="00C37459" w:rsidRDefault="009C4EC3">
            <w:pPr>
              <w:rPr>
                <w:rFonts w:ascii="Arial" w:hAnsi="Arial" w:cs="Arial"/>
                <w:sz w:val="18"/>
                <w:szCs w:val="18"/>
              </w:rPr>
            </w:pPr>
            <w:r w:rsidRPr="00C37459">
              <w:rPr>
                <w:rFonts w:ascii="Arial" w:hAnsi="Arial" w:cs="Arial"/>
                <w:sz w:val="18"/>
                <w:szCs w:val="18"/>
              </w:rPr>
              <w:t xml:space="preserve">Verify that O-DU sends UE capability enquiry to UE to check the UE capabilities. </w:t>
            </w:r>
          </w:p>
          <w:p w14:paraId="53B4C788" w14:textId="01C31403"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6.2.2 in 3GPP </w:t>
            </w:r>
            <w:r w:rsidR="00CA7D3B"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798513A7" w14:textId="77777777" w:rsidTr="00525298">
        <w:tc>
          <w:tcPr>
            <w:tcW w:w="534" w:type="dxa"/>
            <w:shd w:val="clear" w:color="auto" w:fill="auto"/>
          </w:tcPr>
          <w:p w14:paraId="0C674057" w14:textId="1D83490E"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lastRenderedPageBreak/>
              <w:t>1</w:t>
            </w:r>
            <w:r w:rsidR="00067311" w:rsidRPr="00C37459">
              <w:rPr>
                <w:rFonts w:ascii="Arial" w:hAnsi="Arial" w:cs="Arial"/>
                <w:sz w:val="18"/>
                <w:szCs w:val="18"/>
              </w:rPr>
              <w:t>1</w:t>
            </w:r>
          </w:p>
        </w:tc>
        <w:tc>
          <w:tcPr>
            <w:tcW w:w="2881" w:type="dxa"/>
            <w:shd w:val="clear" w:color="auto" w:fill="auto"/>
          </w:tcPr>
          <w:p w14:paraId="701C00AD" w14:textId="08C95C87" w:rsidR="009C4EC3" w:rsidRPr="00C37459" w:rsidRDefault="009C4EC3" w:rsidP="00DC550F">
            <w:pPr>
              <w:spacing w:after="0"/>
              <w:rPr>
                <w:rFonts w:ascii="Arial" w:hAnsi="Arial" w:cs="Arial"/>
                <w:sz w:val="18"/>
                <w:szCs w:val="18"/>
              </w:rPr>
            </w:pPr>
            <w:r w:rsidRPr="00C37459">
              <w:rPr>
                <w:rFonts w:ascii="Arial" w:hAnsi="Arial" w:cs="Arial"/>
                <w:sz w:val="18"/>
                <w:szCs w:val="18"/>
              </w:rPr>
              <w:t>UE sends UE capability information message</w:t>
            </w:r>
            <w:r w:rsidR="005B482A" w:rsidRPr="00C37459">
              <w:rPr>
                <w:rFonts w:ascii="Arial" w:hAnsi="Arial" w:cs="Arial"/>
                <w:sz w:val="18"/>
                <w:szCs w:val="18"/>
              </w:rPr>
              <w:t>.</w:t>
            </w:r>
          </w:p>
        </w:tc>
        <w:tc>
          <w:tcPr>
            <w:tcW w:w="1440" w:type="dxa"/>
          </w:tcPr>
          <w:p w14:paraId="43F5F94D" w14:textId="3BC4DC6B" w:rsidR="009C4EC3" w:rsidRPr="002416A6" w:rsidRDefault="009C4EC3" w:rsidP="003D3818">
            <w:pPr>
              <w:rPr>
                <w:b/>
                <w:bCs/>
              </w:rPr>
            </w:pPr>
            <w:r w:rsidRPr="007D790E">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p w14:paraId="2FB778BF" w14:textId="77777777" w:rsidR="009C4EC3" w:rsidRPr="002416A6" w:rsidRDefault="009C4EC3" w:rsidP="003D3818"/>
        </w:tc>
        <w:tc>
          <w:tcPr>
            <w:tcW w:w="5310" w:type="dxa"/>
            <w:shd w:val="clear" w:color="auto" w:fill="auto"/>
          </w:tcPr>
          <w:p w14:paraId="17155E90" w14:textId="77777777" w:rsidR="009C4EC3" w:rsidRPr="00C37459" w:rsidRDefault="009C4EC3">
            <w:pPr>
              <w:rPr>
                <w:rFonts w:ascii="Arial" w:hAnsi="Arial" w:cs="Arial"/>
                <w:sz w:val="18"/>
                <w:szCs w:val="18"/>
              </w:rPr>
            </w:pPr>
            <w:r w:rsidRPr="00C37459">
              <w:rPr>
                <w:rFonts w:ascii="Arial" w:hAnsi="Arial" w:cs="Arial"/>
                <w:sz w:val="18"/>
                <w:szCs w:val="18"/>
              </w:rPr>
              <w:t>Verify in response of previous step, the O-DU receives UE capability information from UE.</w:t>
            </w:r>
          </w:p>
          <w:p w14:paraId="29D97548" w14:textId="35FD940B" w:rsidR="009C4EC3" w:rsidRPr="00C37459" w:rsidRDefault="009C4EC3">
            <w:pPr>
              <w:rPr>
                <w:rFonts w:ascii="Arial" w:hAnsi="Arial" w:cs="Arial"/>
                <w:sz w:val="18"/>
                <w:szCs w:val="18"/>
              </w:rPr>
            </w:pPr>
            <w:r w:rsidRPr="00C37459">
              <w:rPr>
                <w:rFonts w:ascii="Arial" w:hAnsi="Arial" w:cs="Arial"/>
                <w:sz w:val="18"/>
                <w:szCs w:val="18"/>
              </w:rPr>
              <w:t xml:space="preserve"> 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6.2.2 in 3GPP </w:t>
            </w:r>
            <w:r w:rsidR="005B482A"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p w14:paraId="16752320" w14:textId="77777777" w:rsidR="009C4EC3" w:rsidRPr="00C37459" w:rsidRDefault="009C4EC3">
            <w:pPr>
              <w:rPr>
                <w:rFonts w:ascii="Arial" w:hAnsi="Arial" w:cs="Arial"/>
                <w:sz w:val="18"/>
                <w:szCs w:val="18"/>
              </w:rPr>
            </w:pPr>
            <w:r w:rsidRPr="00C37459">
              <w:rPr>
                <w:rFonts w:ascii="Arial" w:hAnsi="Arial" w:cs="Arial"/>
                <w:sz w:val="18"/>
                <w:szCs w:val="18"/>
              </w:rPr>
              <w:t xml:space="preserve">Verify that O-DU sends UL RRC message transfer to O-CU which contains UE capability information in the RRC container. </w:t>
            </w:r>
          </w:p>
          <w:p w14:paraId="26D13F8B" w14:textId="18B747CF"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p>
          <w:p w14:paraId="447F84D2" w14:textId="77777777" w:rsidR="009C4EC3" w:rsidRPr="00C37459" w:rsidRDefault="009C4EC3">
            <w:pPr>
              <w:rPr>
                <w:rFonts w:ascii="Arial" w:hAnsi="Arial" w:cs="Arial"/>
                <w:sz w:val="18"/>
                <w:szCs w:val="18"/>
              </w:rPr>
            </w:pPr>
            <w:r w:rsidRPr="00C37459">
              <w:rPr>
                <w:rFonts w:ascii="Arial" w:hAnsi="Arial" w:cs="Arial"/>
                <w:sz w:val="18"/>
                <w:szCs w:val="18"/>
              </w:rPr>
              <w:t xml:space="preserve">Verify that O-CU sends UE Radio Capability Info Indication message to AMF. </w:t>
            </w:r>
          </w:p>
          <w:p w14:paraId="6B175782" w14:textId="2BA6C79C"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9.2.13.1 in 3GPP </w:t>
            </w:r>
            <w:r w:rsidR="007F71DE"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[20]</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2B2EC2E9" w14:textId="77777777" w:rsidTr="00525298">
        <w:tc>
          <w:tcPr>
            <w:tcW w:w="534" w:type="dxa"/>
            <w:shd w:val="clear" w:color="auto" w:fill="auto"/>
          </w:tcPr>
          <w:p w14:paraId="014FF092" w14:textId="2759718F"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t>1</w:t>
            </w:r>
            <w:r w:rsidR="00067311" w:rsidRPr="00C37459">
              <w:rPr>
                <w:rFonts w:ascii="Arial" w:hAnsi="Arial" w:cs="Arial"/>
                <w:sz w:val="18"/>
                <w:szCs w:val="18"/>
              </w:rPr>
              <w:t>2</w:t>
            </w:r>
          </w:p>
        </w:tc>
        <w:tc>
          <w:tcPr>
            <w:tcW w:w="2881" w:type="dxa"/>
            <w:shd w:val="clear" w:color="auto" w:fill="auto"/>
          </w:tcPr>
          <w:p w14:paraId="72CCD11A" w14:textId="424EA682" w:rsidR="009C4EC3" w:rsidRPr="00C37459" w:rsidRDefault="009C4EC3" w:rsidP="00DC550F">
            <w:pPr>
              <w:spacing w:after="0"/>
              <w:rPr>
                <w:rFonts w:ascii="Arial" w:hAnsi="Arial" w:cs="Arial"/>
                <w:sz w:val="18"/>
                <w:szCs w:val="18"/>
              </w:rPr>
            </w:pPr>
            <w:r w:rsidRPr="00C37459">
              <w:rPr>
                <w:rFonts w:ascii="Arial" w:hAnsi="Arial" w:cs="Arial"/>
                <w:sz w:val="18"/>
                <w:szCs w:val="18"/>
              </w:rPr>
              <w:t>UE receives Registration Accept message</w:t>
            </w:r>
            <w:r w:rsidR="005B482A" w:rsidRPr="00C37459">
              <w:rPr>
                <w:rFonts w:ascii="Arial" w:hAnsi="Arial" w:cs="Arial"/>
                <w:sz w:val="18"/>
                <w:szCs w:val="18"/>
              </w:rPr>
              <w:t>.</w:t>
            </w:r>
          </w:p>
        </w:tc>
        <w:tc>
          <w:tcPr>
            <w:tcW w:w="1440" w:type="dxa"/>
          </w:tcPr>
          <w:p w14:paraId="70372987" w14:textId="2541A2D1" w:rsidR="00A4489C" w:rsidRPr="002416A6" w:rsidRDefault="00A4489C" w:rsidP="00A4489C">
            <w:pPr>
              <w:rPr>
                <w:b/>
                <w:bCs/>
              </w:rPr>
            </w:pPr>
            <w:r w:rsidRPr="007D790E">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4B3FB38F" w14:textId="77777777" w:rsidR="009C4EC3" w:rsidRPr="002416A6" w:rsidRDefault="009C4EC3" w:rsidP="003D3818">
            <w:pPr>
              <w:spacing w:after="0"/>
            </w:pPr>
          </w:p>
        </w:tc>
        <w:tc>
          <w:tcPr>
            <w:tcW w:w="5310" w:type="dxa"/>
            <w:shd w:val="clear" w:color="auto" w:fill="auto"/>
          </w:tcPr>
          <w:p w14:paraId="624F8053" w14:textId="77777777" w:rsidR="009C4EC3" w:rsidRPr="00C37459" w:rsidRDefault="009C4EC3">
            <w:pPr>
              <w:rPr>
                <w:rFonts w:ascii="Arial" w:hAnsi="Arial" w:cs="Arial"/>
                <w:sz w:val="18"/>
                <w:szCs w:val="18"/>
              </w:rPr>
            </w:pPr>
            <w:r w:rsidRPr="00C37459">
              <w:rPr>
                <w:rFonts w:ascii="Arial" w:hAnsi="Arial" w:cs="Arial"/>
                <w:sz w:val="18"/>
                <w:szCs w:val="18"/>
              </w:rPr>
              <w:t xml:space="preserve">Verify that O-CU sends DL RRC message transfer to O-DU which contains Registration Accept in RRC container. </w:t>
            </w:r>
          </w:p>
          <w:p w14:paraId="1EFAE39F" w14:textId="36EB2DF6"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19FAFAB8" w14:textId="1AECA928" w:rsidR="009C4EC3" w:rsidRPr="00C37459" w:rsidRDefault="009C4EC3">
            <w:pPr>
              <w:rPr>
                <w:rFonts w:ascii="Arial" w:hAnsi="Arial" w:cs="Arial"/>
                <w:sz w:val="18"/>
                <w:szCs w:val="18"/>
              </w:rPr>
            </w:pPr>
            <w:r w:rsidRPr="00C37459">
              <w:rPr>
                <w:rFonts w:ascii="Arial" w:hAnsi="Arial" w:cs="Arial"/>
                <w:sz w:val="18"/>
                <w:szCs w:val="18"/>
              </w:rPr>
              <w:t>Verify that O-DU sends DL Information Transfer message to UE with NAS Registration accept message</w:t>
            </w:r>
            <w:r w:rsidR="003B1D38" w:rsidRPr="00C37459">
              <w:rPr>
                <w:rFonts w:ascii="Arial" w:hAnsi="Arial" w:cs="Arial"/>
                <w:sz w:val="18"/>
                <w:szCs w:val="18"/>
              </w:rPr>
              <w:t>.</w:t>
            </w:r>
          </w:p>
          <w:p w14:paraId="4C7121E9" w14:textId="2F6FAFF4"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information transfer message as per section 6.2.2 in </w:t>
            </w:r>
            <w:r w:rsidR="001E4826" w:rsidRPr="00C37459">
              <w:rPr>
                <w:rFonts w:ascii="Arial" w:hAnsi="Arial" w:cs="Arial"/>
                <w:sz w:val="18"/>
                <w:szCs w:val="18"/>
              </w:rPr>
              <w:t>3GPP 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[8]</w:t>
            </w:r>
            <w:r w:rsidRPr="00C37459">
              <w:rPr>
                <w:rFonts w:ascii="Arial" w:hAnsi="Arial" w:cs="Arial"/>
                <w:sz w:val="18"/>
                <w:szCs w:val="18"/>
              </w:rPr>
              <w:fldChar w:fldCharType="end"/>
            </w:r>
            <w:r w:rsidR="005E467B" w:rsidRPr="00C37459">
              <w:rPr>
                <w:rFonts w:ascii="Arial" w:hAnsi="Arial" w:cs="Arial"/>
                <w:sz w:val="18"/>
                <w:szCs w:val="18"/>
              </w:rPr>
              <w:t>.</w:t>
            </w:r>
          </w:p>
        </w:tc>
      </w:tr>
      <w:tr w:rsidR="009C4EC3" w:rsidRPr="007D790E" w14:paraId="7F1E7264" w14:textId="77777777" w:rsidTr="00525298">
        <w:tc>
          <w:tcPr>
            <w:tcW w:w="534" w:type="dxa"/>
            <w:shd w:val="clear" w:color="auto" w:fill="auto"/>
          </w:tcPr>
          <w:p w14:paraId="3BF82143" w14:textId="6B6AFFC4" w:rsidR="009C4EC3" w:rsidRPr="00C37459" w:rsidRDefault="009C4EC3" w:rsidP="00DC550F">
            <w:pPr>
              <w:spacing w:after="0"/>
              <w:jc w:val="center"/>
              <w:rPr>
                <w:rFonts w:ascii="Arial" w:hAnsi="Arial" w:cs="Arial"/>
                <w:sz w:val="18"/>
                <w:szCs w:val="18"/>
              </w:rPr>
            </w:pPr>
            <w:r w:rsidRPr="00C37459">
              <w:rPr>
                <w:rFonts w:ascii="Arial" w:hAnsi="Arial" w:cs="Arial"/>
                <w:sz w:val="18"/>
                <w:szCs w:val="18"/>
              </w:rPr>
              <w:t>1</w:t>
            </w:r>
            <w:r w:rsidR="00067311" w:rsidRPr="00C37459">
              <w:rPr>
                <w:rFonts w:ascii="Arial" w:hAnsi="Arial" w:cs="Arial"/>
                <w:sz w:val="18"/>
                <w:szCs w:val="18"/>
              </w:rPr>
              <w:t>3</w:t>
            </w:r>
          </w:p>
        </w:tc>
        <w:tc>
          <w:tcPr>
            <w:tcW w:w="2881" w:type="dxa"/>
            <w:shd w:val="clear" w:color="auto" w:fill="auto"/>
          </w:tcPr>
          <w:p w14:paraId="3920DF28" w14:textId="5E2179C6" w:rsidR="009C4EC3" w:rsidRPr="00C37459" w:rsidRDefault="009C4EC3" w:rsidP="00DC550F">
            <w:pPr>
              <w:spacing w:after="0"/>
              <w:rPr>
                <w:rFonts w:ascii="Arial" w:hAnsi="Arial" w:cs="Arial"/>
                <w:sz w:val="18"/>
                <w:szCs w:val="18"/>
              </w:rPr>
            </w:pPr>
            <w:r w:rsidRPr="00C37459">
              <w:rPr>
                <w:rFonts w:ascii="Arial" w:hAnsi="Arial" w:cs="Arial"/>
                <w:sz w:val="18"/>
                <w:szCs w:val="18"/>
              </w:rPr>
              <w:t>UE sends Registration complete message</w:t>
            </w:r>
            <w:r w:rsidR="005B482A" w:rsidRPr="00C37459">
              <w:rPr>
                <w:rFonts w:ascii="Arial" w:hAnsi="Arial" w:cs="Arial"/>
                <w:sz w:val="18"/>
                <w:szCs w:val="18"/>
              </w:rPr>
              <w:t>.</w:t>
            </w:r>
          </w:p>
        </w:tc>
        <w:tc>
          <w:tcPr>
            <w:tcW w:w="1440" w:type="dxa"/>
          </w:tcPr>
          <w:p w14:paraId="4BAA0C83" w14:textId="0A48B876" w:rsidR="009C4EC3" w:rsidRPr="002416A6" w:rsidRDefault="009C4EC3" w:rsidP="003D3818">
            <w:pPr>
              <w:rPr>
                <w:b/>
                <w:bCs/>
              </w:rPr>
            </w:pPr>
            <w:r w:rsidRPr="007D790E">
              <w:rPr>
                <w:b/>
                <w:bCs/>
              </w:rPr>
              <w:t xml:space="preserve">UE </w:t>
            </w:r>
            <w:r w:rsidR="00611A84" w:rsidRPr="002416A6">
              <w:rPr>
                <w:rFonts w:ascii="Wingdings" w:eastAsia="Wingdings" w:hAnsi="Wingdings" w:cs="Wingdings"/>
                <w:b/>
                <w:bCs/>
              </w:rPr>
              <w:t>à</w:t>
            </w:r>
            <w:r w:rsidRPr="002416A6">
              <w:rPr>
                <w:b/>
                <w:bCs/>
              </w:rPr>
              <w:t xml:space="preserve"> O</w:t>
            </w:r>
            <w:r w:rsidR="00DB4F18">
              <w:rPr>
                <w:b/>
                <w:bCs/>
              </w:rPr>
              <w:t>-</w:t>
            </w:r>
            <w:r w:rsidRPr="002416A6">
              <w:rPr>
                <w:b/>
                <w:bCs/>
              </w:rPr>
              <w:t>DU/</w:t>
            </w:r>
            <w:r w:rsidR="00DB4F18">
              <w:rPr>
                <w:b/>
                <w:bCs/>
              </w:rPr>
              <w:t xml:space="preserve"> </w:t>
            </w:r>
            <w:r w:rsidRPr="002416A6">
              <w:rPr>
                <w:b/>
                <w:bCs/>
              </w:rPr>
              <w:t>O-CU</w:t>
            </w:r>
          </w:p>
          <w:p w14:paraId="72EF9178" w14:textId="77777777" w:rsidR="009C4EC3" w:rsidRPr="002416A6" w:rsidRDefault="009C4EC3" w:rsidP="003D3818"/>
        </w:tc>
        <w:tc>
          <w:tcPr>
            <w:tcW w:w="5310" w:type="dxa"/>
            <w:shd w:val="clear" w:color="auto" w:fill="auto"/>
          </w:tcPr>
          <w:p w14:paraId="0B9B1C07" w14:textId="5F4559D6" w:rsidR="009C4EC3" w:rsidRPr="00C37459" w:rsidRDefault="009C4EC3" w:rsidP="00DC550F">
            <w:pPr>
              <w:pStyle w:val="TAC"/>
              <w:keepNext w:val="0"/>
              <w:keepLines w:val="0"/>
              <w:jc w:val="left"/>
              <w:rPr>
                <w:rFonts w:cs="Arial"/>
                <w:szCs w:val="18"/>
              </w:rPr>
            </w:pPr>
            <w:r w:rsidRPr="00C37459">
              <w:rPr>
                <w:rFonts w:cs="Arial"/>
                <w:szCs w:val="18"/>
              </w:rPr>
              <w:t>Verify that O-DU receives the UL Information Transfer message from UE with NAS Registration complete message</w:t>
            </w:r>
            <w:r w:rsidR="00E50DCF" w:rsidRPr="00C37459">
              <w:rPr>
                <w:rFonts w:cs="Arial"/>
                <w:szCs w:val="18"/>
              </w:rPr>
              <w:t>.</w:t>
            </w:r>
          </w:p>
          <w:p w14:paraId="588EF04A" w14:textId="77777777" w:rsidR="009C4EC3" w:rsidRPr="00C37459" w:rsidRDefault="009C4EC3" w:rsidP="00DC550F">
            <w:pPr>
              <w:pStyle w:val="TAC"/>
              <w:keepNext w:val="0"/>
              <w:keepLines w:val="0"/>
              <w:jc w:val="left"/>
              <w:rPr>
                <w:rFonts w:cs="Arial"/>
                <w:szCs w:val="18"/>
              </w:rPr>
            </w:pPr>
          </w:p>
          <w:p w14:paraId="7EA5261D" w14:textId="335EE992" w:rsidR="009C4EC3" w:rsidRPr="00C37459" w:rsidRDefault="009C4EC3" w:rsidP="00DC550F">
            <w:pPr>
              <w:pStyle w:val="TAC"/>
              <w:keepNext w:val="0"/>
              <w:keepLines w:val="0"/>
              <w:jc w:val="left"/>
              <w:rPr>
                <w:rFonts w:cs="Arial"/>
                <w:szCs w:val="18"/>
              </w:rPr>
            </w:pPr>
            <w:r w:rsidRPr="00C37459">
              <w:rPr>
                <w:rFonts w:cs="Arial"/>
                <w:szCs w:val="18"/>
              </w:rPr>
              <w:t>Verify that O-DU sends UL RRC Message Transfer to O-CU with NAS Registration complete message in RRC container</w:t>
            </w:r>
            <w:r w:rsidR="00E50DCF" w:rsidRPr="00C37459">
              <w:rPr>
                <w:rFonts w:cs="Arial"/>
                <w:szCs w:val="18"/>
              </w:rPr>
              <w:t>.</w:t>
            </w:r>
          </w:p>
          <w:p w14:paraId="20B42192" w14:textId="77777777" w:rsidR="009C4EC3" w:rsidRPr="00C37459" w:rsidRDefault="009C4EC3" w:rsidP="00DC550F">
            <w:pPr>
              <w:pStyle w:val="TAC"/>
              <w:keepNext w:val="0"/>
              <w:keepLines w:val="0"/>
              <w:jc w:val="left"/>
              <w:rPr>
                <w:rFonts w:cs="Arial"/>
                <w:szCs w:val="18"/>
              </w:rPr>
            </w:pPr>
          </w:p>
          <w:p w14:paraId="39789B68" w14:textId="12EF092C"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[19]</w:t>
            </w:r>
            <w:r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62EEB58D" w14:textId="447C8CD8" w:rsidR="009C4EC3" w:rsidRPr="00C37459" w:rsidRDefault="009C4EC3">
            <w:pPr>
              <w:rPr>
                <w:rFonts w:ascii="Arial" w:hAnsi="Arial" w:cs="Arial"/>
                <w:sz w:val="18"/>
                <w:szCs w:val="18"/>
              </w:rPr>
            </w:pPr>
            <w:r w:rsidRPr="00C37459">
              <w:rPr>
                <w:rFonts w:ascii="Arial" w:hAnsi="Arial" w:cs="Arial"/>
                <w:sz w:val="18"/>
                <w:szCs w:val="18"/>
              </w:rPr>
              <w:t>Verify that O-CU sends Initial context setup response to AMF</w:t>
            </w:r>
            <w:r w:rsidR="00E50DCF" w:rsidRPr="00C37459">
              <w:rPr>
                <w:rFonts w:ascii="Arial" w:hAnsi="Arial" w:cs="Arial"/>
                <w:sz w:val="18"/>
                <w:szCs w:val="18"/>
              </w:rPr>
              <w:t>.</w:t>
            </w:r>
          </w:p>
          <w:p w14:paraId="7AB7DB14" w14:textId="5EF7351F"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9.2.2.2 in 3GPP </w:t>
            </w:r>
            <w:r w:rsidR="00E50DCF"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[20]</w:t>
            </w:r>
            <w:r w:rsidRPr="00C37459">
              <w:rPr>
                <w:rFonts w:ascii="Arial" w:hAnsi="Arial" w:cs="Arial"/>
                <w:sz w:val="18"/>
                <w:szCs w:val="18"/>
              </w:rPr>
              <w:fldChar w:fldCharType="end"/>
            </w:r>
            <w:r w:rsidR="005E467B" w:rsidRPr="00C37459">
              <w:rPr>
                <w:rFonts w:ascii="Arial" w:hAnsi="Arial" w:cs="Arial"/>
                <w:sz w:val="18"/>
                <w:szCs w:val="18"/>
              </w:rPr>
              <w:t>.</w:t>
            </w:r>
          </w:p>
          <w:p w14:paraId="7A5C8DF1" w14:textId="68D9DA73" w:rsidR="009C4EC3" w:rsidRPr="00C37459" w:rsidRDefault="009C4EC3" w:rsidP="00DC550F">
            <w:pPr>
              <w:pStyle w:val="TAC"/>
              <w:keepNext w:val="0"/>
              <w:keepLines w:val="0"/>
              <w:jc w:val="left"/>
              <w:rPr>
                <w:rFonts w:cs="Arial"/>
                <w:szCs w:val="18"/>
              </w:rPr>
            </w:pPr>
            <w:r w:rsidRPr="00C37459">
              <w:rPr>
                <w:rFonts w:cs="Arial"/>
                <w:szCs w:val="18"/>
              </w:rPr>
              <w:t>Verify that O-CU sends UL NAS Transport message to AMF with Registration complete as NAS payload</w:t>
            </w:r>
            <w:r w:rsidR="00E8184A" w:rsidRPr="00C37459">
              <w:rPr>
                <w:rFonts w:cs="Arial"/>
                <w:szCs w:val="18"/>
              </w:rPr>
              <w:t>.</w:t>
            </w:r>
          </w:p>
          <w:p w14:paraId="4BBE442C" w14:textId="77777777" w:rsidR="009C4EC3" w:rsidRPr="00C37459" w:rsidRDefault="009C4EC3" w:rsidP="00DC550F">
            <w:pPr>
              <w:pStyle w:val="TAC"/>
              <w:keepNext w:val="0"/>
              <w:keepLines w:val="0"/>
              <w:jc w:val="left"/>
              <w:rPr>
                <w:rFonts w:cs="Arial"/>
                <w:szCs w:val="18"/>
              </w:rPr>
            </w:pPr>
          </w:p>
          <w:p w14:paraId="5D4A1BEE" w14:textId="27C168A2" w:rsidR="009C4EC3" w:rsidRPr="00C37459" w:rsidRDefault="009C4EC3">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NAS Transport message as per section 9.2.5.3 in 3GPP </w:t>
            </w:r>
            <w:r w:rsidR="00E8184A" w:rsidRPr="00C37459">
              <w:rPr>
                <w:rFonts w:ascii="Arial" w:hAnsi="Arial" w:cs="Arial"/>
                <w:sz w:val="18"/>
                <w:szCs w:val="18"/>
              </w:rPr>
              <w:t>Specification</w:t>
            </w:r>
            <w:r w:rsidRPr="00C37459">
              <w:rPr>
                <w:rFonts w:ascii="Arial"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[20]</w:t>
            </w:r>
            <w:r w:rsidRPr="00C37459">
              <w:rPr>
                <w:rFonts w:ascii="Arial" w:hAnsi="Arial" w:cs="Arial"/>
                <w:sz w:val="18"/>
                <w:szCs w:val="18"/>
              </w:rPr>
              <w:fldChar w:fldCharType="end"/>
            </w:r>
            <w:r w:rsidR="005E467B" w:rsidRPr="00C37459">
              <w:rPr>
                <w:rFonts w:ascii="Arial" w:hAnsi="Arial" w:cs="Arial"/>
                <w:sz w:val="18"/>
                <w:szCs w:val="18"/>
              </w:rPr>
              <w:t>.</w:t>
            </w:r>
          </w:p>
        </w:tc>
      </w:tr>
    </w:tbl>
    <w:p w14:paraId="4E176CF9" w14:textId="77777777" w:rsidR="006A0F20" w:rsidRPr="00E47E76" w:rsidRDefault="006A0F20" w:rsidP="006A0F20">
      <w:pPr>
        <w:rPr>
          <w:sz w:val="24"/>
          <w:szCs w:val="24"/>
        </w:rPr>
      </w:pPr>
    </w:p>
    <w:p w14:paraId="73BC7607" w14:textId="77777777" w:rsidR="006A0F20" w:rsidRPr="00330D88" w:rsidRDefault="149D96E3" w:rsidP="00E91319">
      <w:pPr>
        <w:pStyle w:val="Heading2"/>
      </w:pPr>
      <w:bookmarkStart w:id="341" w:name="_Toc108166169"/>
      <w:bookmarkStart w:id="342" w:name="_Toc108774224"/>
      <w:bookmarkStart w:id="343" w:name="_Toc202359226"/>
      <w:r>
        <w:lastRenderedPageBreak/>
        <w:t>ORAN.WG8.IOT.008: UE Initiated De-Registration Procedure</w:t>
      </w:r>
      <w:bookmarkEnd w:id="341"/>
      <w:bookmarkEnd w:id="342"/>
      <w:bookmarkEnd w:id="343"/>
    </w:p>
    <w:p w14:paraId="2008E820" w14:textId="77777777" w:rsidR="006A0F20" w:rsidRPr="00A2276D" w:rsidRDefault="149D96E3" w:rsidP="006A0F20">
      <w:pPr>
        <w:pStyle w:val="Heading3"/>
      </w:pPr>
      <w:bookmarkStart w:id="344" w:name="_Toc108166170"/>
      <w:bookmarkStart w:id="345" w:name="_Toc108774225"/>
      <w:bookmarkStart w:id="346" w:name="_Toc202359227"/>
      <w:r>
        <w:t>Test Purpose</w:t>
      </w:r>
      <w:bookmarkEnd w:id="344"/>
      <w:bookmarkEnd w:id="345"/>
      <w:bookmarkEnd w:id="346"/>
    </w:p>
    <w:p w14:paraId="10BDD797" w14:textId="77777777" w:rsidR="006A0F20" w:rsidRPr="00962FCD" w:rsidRDefault="006A0F20" w:rsidP="006A0F20">
      <w:r w:rsidRPr="00962FCD">
        <w:t xml:space="preserve">The purpose of this test case is to verify the UE </w:t>
      </w:r>
      <w:r>
        <w:t xml:space="preserve">Initiated </w:t>
      </w:r>
      <w:r w:rsidRPr="00962FCD">
        <w:t>De-registration procedure in an end to end environment. This case illustrates that the UE changes its RRC state from connected to idle.</w:t>
      </w:r>
    </w:p>
    <w:p w14:paraId="5E0465AA" w14:textId="77777777" w:rsidR="006A0F20" w:rsidRPr="00A2276D" w:rsidRDefault="149D96E3" w:rsidP="006A0F20">
      <w:pPr>
        <w:pStyle w:val="Heading3"/>
      </w:pPr>
      <w:bookmarkStart w:id="347" w:name="_Toc108166171"/>
      <w:bookmarkStart w:id="348" w:name="_Toc108774226"/>
      <w:bookmarkStart w:id="349" w:name="_Toc202359228"/>
      <w:r>
        <w:t>Reference Requirements</w:t>
      </w:r>
      <w:bookmarkEnd w:id="347"/>
      <w:bookmarkEnd w:id="348"/>
      <w:bookmarkEnd w:id="349"/>
    </w:p>
    <w:p w14:paraId="69BD123B" w14:textId="12C762D2" w:rsidR="006A0F20" w:rsidRPr="00335106" w:rsidRDefault="006A0F20" w:rsidP="006A0F20">
      <w:pPr>
        <w:rPr>
          <w:lang w:val="en-GB"/>
        </w:rPr>
      </w:pPr>
      <w:r w:rsidRPr="00335106">
        <w:t xml:space="preserve">For detailed requirements, refer to the </w:t>
      </w:r>
      <w:r w:rsidR="00FC3580">
        <w:t>section Annex A – UE Registration</w:t>
      </w:r>
      <w:r w:rsidR="00FC3580" w:rsidRPr="00335106" w:rsidDel="00FC3580">
        <w:t xml:space="preserve"> </w:t>
      </w:r>
      <w:r w:rsidRPr="00335106">
        <w:t>in ORAN-WG8.AAD</w:t>
      </w:r>
      <w:r w:rsidR="00636A00">
        <w:t xml:space="preserve"> </w:t>
      </w:r>
      <w:r w:rsidR="006452C7">
        <w:rPr>
          <w:highlight w:val="yellow"/>
        </w:rPr>
        <w:fldChar w:fldCharType="begin"/>
      </w:r>
      <w:r w:rsidR="006452C7">
        <w:instrText xml:space="preserve"> REF _Ref54876985 \r \h </w:instrText>
      </w:r>
      <w:r w:rsidR="006452C7">
        <w:rPr>
          <w:highlight w:val="yellow"/>
        </w:rPr>
      </w:r>
      <w:r w:rsidR="006452C7">
        <w:rPr>
          <w:highlight w:val="yellow"/>
        </w:rPr>
        <w:fldChar w:fldCharType="separate"/>
      </w:r>
      <w:r w:rsidR="00F74837">
        <w:t>[1]</w:t>
      </w:r>
      <w:r w:rsidR="006452C7">
        <w:rPr>
          <w:highlight w:val="yellow"/>
        </w:rPr>
        <w:fldChar w:fldCharType="end"/>
      </w:r>
      <w:r w:rsidRPr="00335106">
        <w:t>.</w:t>
      </w:r>
    </w:p>
    <w:p w14:paraId="15715BB8" w14:textId="77777777" w:rsidR="006A0F20" w:rsidRPr="00A2276D" w:rsidRDefault="149D96E3" w:rsidP="006A0F20">
      <w:pPr>
        <w:pStyle w:val="Heading3"/>
      </w:pPr>
      <w:bookmarkStart w:id="350" w:name="_Toc108166172"/>
      <w:bookmarkStart w:id="351" w:name="_Toc108774227"/>
      <w:bookmarkStart w:id="352" w:name="_Toc202359229"/>
      <w:r>
        <w:t>Initial Conditions</w:t>
      </w:r>
      <w:bookmarkEnd w:id="350"/>
      <w:bookmarkEnd w:id="351"/>
      <w:bookmarkEnd w:id="352"/>
    </w:p>
    <w:p w14:paraId="38D8661B" w14:textId="77777777" w:rsidR="006A0F20" w:rsidRPr="00335106" w:rsidRDefault="006A0F20" w:rsidP="006A0F20">
      <w:r w:rsidRPr="00335106">
        <w:rPr>
          <w:lang w:val="en-GB"/>
        </w:rPr>
        <w:t>Following are the preconditions for this test.</w:t>
      </w:r>
    </w:p>
    <w:p w14:paraId="10AE0211" w14:textId="77777777" w:rsidR="00023D93" w:rsidRPr="00EF74B4" w:rsidRDefault="00023D93" w:rsidP="00F57250">
      <w:pPr>
        <w:pStyle w:val="b0"/>
      </w:pPr>
      <w:r>
        <w:t>Cell bring-up is successful with default configuration. </w:t>
      </w:r>
    </w:p>
    <w:p w14:paraId="670201D2" w14:textId="1A832A99" w:rsidR="7D0A905D" w:rsidRDefault="7D0A905D"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026B23A0" w14:textId="77777777" w:rsidR="006A0F20" w:rsidRPr="00335106" w:rsidRDefault="3769A5A9" w:rsidP="00F57250">
      <w:pPr>
        <w:pStyle w:val="b0"/>
      </w:pPr>
      <w:r>
        <w:t>The UE has decoded MIB and SIB1.</w:t>
      </w:r>
    </w:p>
    <w:p w14:paraId="6342674C" w14:textId="2709888F" w:rsidR="006A0F20" w:rsidRPr="00335106" w:rsidRDefault="3769A5A9" w:rsidP="00F57250">
      <w:pPr>
        <w:pStyle w:val="b0"/>
      </w:pPr>
      <w:r>
        <w:t>RACH procedure is successful</w:t>
      </w:r>
      <w:r w:rsidR="146133BD">
        <w:t>.</w:t>
      </w:r>
    </w:p>
    <w:p w14:paraId="0581B4F8" w14:textId="7E2B7364" w:rsidR="006A0F20" w:rsidRPr="00335106" w:rsidRDefault="3769A5A9" w:rsidP="00F57250">
      <w:pPr>
        <w:pStyle w:val="b0"/>
      </w:pPr>
      <w:r>
        <w:t>RRC setup procedure is successful</w:t>
      </w:r>
      <w:r w:rsidR="146133BD">
        <w:t>.</w:t>
      </w:r>
    </w:p>
    <w:p w14:paraId="5C0836DA" w14:textId="7676A85E" w:rsidR="006A0F20" w:rsidRPr="00335106" w:rsidRDefault="3769A5A9" w:rsidP="00F57250">
      <w:pPr>
        <w:pStyle w:val="b0"/>
      </w:pPr>
      <w:r>
        <w:t>UE Registration procedure is successful</w:t>
      </w:r>
      <w:r w:rsidR="146133BD">
        <w:t>.</w:t>
      </w:r>
      <w:r>
        <w:t xml:space="preserve"> </w:t>
      </w:r>
    </w:p>
    <w:p w14:paraId="422D4234" w14:textId="77777777" w:rsidR="006A0F20" w:rsidRPr="00A2276D" w:rsidRDefault="149D96E3" w:rsidP="006A0F20">
      <w:pPr>
        <w:pStyle w:val="Heading3"/>
      </w:pPr>
      <w:bookmarkStart w:id="353" w:name="_Toc108166173"/>
      <w:bookmarkStart w:id="354" w:name="_Toc108774228"/>
      <w:bookmarkStart w:id="355" w:name="_Toc202359230"/>
      <w:r>
        <w:t>Test Setup and Configuration</w:t>
      </w:r>
      <w:bookmarkEnd w:id="353"/>
      <w:bookmarkEnd w:id="354"/>
      <w:bookmarkEnd w:id="355"/>
    </w:p>
    <w:p w14:paraId="42BC8EF0" w14:textId="22D93433" w:rsidR="00980F2E" w:rsidRPr="00B16AE9" w:rsidRDefault="12F5B3F8" w:rsidP="00F57250">
      <w:pPr>
        <w:pStyle w:val="b0"/>
      </w:pPr>
      <w:r w:rsidRPr="58179EF8">
        <w:rPr>
          <w:b/>
          <w:bCs/>
        </w:rPr>
        <w:t>DUTs:</w:t>
      </w:r>
      <w:r>
        <w:t xml:space="preserve"> </w:t>
      </w:r>
      <w:r w:rsidR="296C988A">
        <w:t>single O-DU and single O-CU</w:t>
      </w:r>
      <w:r>
        <w:t>.</w:t>
      </w:r>
    </w:p>
    <w:p w14:paraId="56C46E98" w14:textId="77777777" w:rsidR="00980F2E" w:rsidRPr="00621C4C" w:rsidRDefault="12F5B3F8" w:rsidP="00F57250">
      <w:pPr>
        <w:pStyle w:val="b0"/>
      </w:pPr>
      <w:r w:rsidRPr="58179EF8">
        <w:rPr>
          <w:b/>
          <w:bCs/>
        </w:rPr>
        <w:t>Testing tools:</w:t>
      </w:r>
      <w:r>
        <w:t xml:space="preserve"> are required for this test scenario.</w:t>
      </w:r>
    </w:p>
    <w:p w14:paraId="48D39C27" w14:textId="77777777" w:rsidR="00980F2E" w:rsidRPr="00C27373" w:rsidRDefault="2A72696B" w:rsidP="00F57250">
      <w:pPr>
        <w:pStyle w:val="b0"/>
      </w:pPr>
      <w:r>
        <w:t>Test UEs or UE emulator which can support NR.</w:t>
      </w:r>
    </w:p>
    <w:p w14:paraId="42D525D7" w14:textId="4C377245" w:rsidR="527A4A72" w:rsidRDefault="527A4A72" w:rsidP="00F57250">
      <w:pPr>
        <w:pStyle w:val="b0"/>
      </w:pPr>
      <w:r>
        <w:t>5G-NR O-RU or O-RU emulator.</w:t>
      </w:r>
    </w:p>
    <w:p w14:paraId="791A6353" w14:textId="5DA16547" w:rsidR="00980F2E" w:rsidRPr="00C27373" w:rsidRDefault="12F5B3F8" w:rsidP="00F57250">
      <w:pPr>
        <w:pStyle w:val="b0"/>
      </w:pPr>
      <w:r>
        <w:t xml:space="preserve">5G Core or Core emulator used to terminate UEs (emulator) NAS protocol, and to support NGAP, </w:t>
      </w:r>
      <w:r w:rsidR="4B357210">
        <w:t>HTTP</w:t>
      </w:r>
      <w:r>
        <w:t>2, PFCP protocols.</w:t>
      </w:r>
    </w:p>
    <w:p w14:paraId="04615B38" w14:textId="5D60D062" w:rsidR="00980F2E" w:rsidRPr="0069199E" w:rsidRDefault="2A72696B" w:rsidP="00F57250">
      <w:pPr>
        <w:pStyle w:val="b0"/>
      </w:pPr>
      <w:r>
        <w:t xml:space="preserve">Protocol Analyzer: used to record and observe F1AP, NGAP, </w:t>
      </w:r>
      <w:r w:rsidR="37702458">
        <w:t xml:space="preserve">FH-eCPRI, FAPI, </w:t>
      </w:r>
      <w:r>
        <w:t xml:space="preserve">NAS, </w:t>
      </w:r>
      <w:r w:rsidR="4C91365B">
        <w:t>HTTP</w:t>
      </w:r>
      <w:r>
        <w:t>2, PFCP protocol content.</w:t>
      </w:r>
    </w:p>
    <w:p w14:paraId="25F534C2" w14:textId="77777777" w:rsidR="00980F2E" w:rsidRPr="002872F9" w:rsidRDefault="12F5B3F8" w:rsidP="00F57250">
      <w:pPr>
        <w:pStyle w:val="b0"/>
      </w:pPr>
      <w:r>
        <w:t>Configuration:</w:t>
      </w:r>
    </w:p>
    <w:p w14:paraId="4AF5BFE8" w14:textId="4CE14B15" w:rsidR="00980F2E" w:rsidRPr="005C36EE"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50D0016B" w14:textId="63250E21" w:rsidR="00980F2E" w:rsidRPr="008003EF" w:rsidRDefault="12F5B3F8"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rsidR="3345C340">
        <w:t>.</w:t>
      </w:r>
      <w:r w:rsidR="7BAB4D2D">
        <w:t>1</w:t>
      </w:r>
      <w:r w:rsidR="3345C340">
        <w:t>.</w:t>
      </w:r>
    </w:p>
    <w:p w14:paraId="56D3536A" w14:textId="3FB6B430" w:rsidR="00980F2E" w:rsidRPr="008003EF" w:rsidRDefault="12F5B3F8"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rsidR="3345C340">
        <w:t>.</w:t>
      </w:r>
    </w:p>
    <w:p w14:paraId="0433F8C8" w14:textId="21C0184D" w:rsidR="00980F2E" w:rsidRDefault="12F5B3F8"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3345C340">
        <w:t>.</w:t>
      </w:r>
    </w:p>
    <w:p w14:paraId="1CA264F4" w14:textId="77777777" w:rsidR="006A0F20" w:rsidRPr="00A2276D" w:rsidRDefault="149D96E3" w:rsidP="006A0F20">
      <w:pPr>
        <w:pStyle w:val="Heading3"/>
      </w:pPr>
      <w:bookmarkStart w:id="356" w:name="_Toc108166174"/>
      <w:bookmarkStart w:id="357" w:name="_Toc108774229"/>
      <w:bookmarkStart w:id="358" w:name="_Toc202359231"/>
      <w:r>
        <w:lastRenderedPageBreak/>
        <w:t>Test Procedure</w:t>
      </w:r>
      <w:bookmarkEnd w:id="356"/>
      <w:bookmarkEnd w:id="357"/>
      <w:bookmarkEnd w:id="358"/>
    </w:p>
    <w:p w14:paraId="1D07A3A8" w14:textId="3782B2F5" w:rsidR="006A0F20" w:rsidRDefault="006A0F20" w:rsidP="006A0F20">
      <w:r w:rsidRPr="00792377">
        <w:t>The following table below describes the test steps for De-registration procedure</w:t>
      </w:r>
      <w:r w:rsidR="000B683F">
        <w:t>.</w:t>
      </w:r>
    </w:p>
    <w:p w14:paraId="491E34A7" w14:textId="6CFCF343" w:rsidR="006A0F20" w:rsidRDefault="00D14A1B" w:rsidP="00DC550F">
      <w:pPr>
        <w:pStyle w:val="Caption"/>
      </w:pPr>
      <w:bookmarkStart w:id="359" w:name="_Toc108166560"/>
      <w:bookmarkStart w:id="360" w:name="_Toc202359060"/>
      <w:r>
        <w:t xml:space="preserve">Table </w:t>
      </w:r>
      <w:r>
        <w:fldChar w:fldCharType="begin"/>
      </w:r>
      <w:r>
        <w:instrText>STYLEREF 2 \s</w:instrText>
      </w:r>
      <w:r>
        <w:fldChar w:fldCharType="separate"/>
      </w:r>
      <w:r w:rsidR="00F74837">
        <w:rPr>
          <w:noProof/>
        </w:rPr>
        <w:t>7.9</w:t>
      </w:r>
      <w:r>
        <w:fldChar w:fldCharType="end"/>
      </w:r>
      <w:r w:rsidR="009B29E4">
        <w:noBreakHyphen/>
      </w:r>
      <w:r>
        <w:fldChar w:fldCharType="begin"/>
      </w:r>
      <w:r>
        <w:instrText>SEQ Table \* ARABIC \s 2</w:instrText>
      </w:r>
      <w:r>
        <w:fldChar w:fldCharType="separate"/>
      </w:r>
      <w:r w:rsidR="00F74837">
        <w:rPr>
          <w:noProof/>
        </w:rPr>
        <w:t>1</w:t>
      </w:r>
      <w:r>
        <w:fldChar w:fldCharType="end"/>
      </w:r>
      <w:r>
        <w:t>: UE initiated D</w:t>
      </w:r>
      <w:r w:rsidR="00575C26">
        <w:t>e-registration</w:t>
      </w:r>
      <w:bookmarkEnd w:id="359"/>
      <w:bookmarkEnd w:id="360"/>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9"/>
        <w:gridCol w:w="2856"/>
        <w:gridCol w:w="1440"/>
        <w:gridCol w:w="4950"/>
      </w:tblGrid>
      <w:tr w:rsidR="006A0F20" w:rsidRPr="007D790E" w14:paraId="273ADAF7" w14:textId="77777777" w:rsidTr="00525298">
        <w:trPr>
          <w:trHeight w:val="143"/>
        </w:trPr>
        <w:tc>
          <w:tcPr>
            <w:tcW w:w="649" w:type="dxa"/>
            <w:shd w:val="clear" w:color="auto" w:fill="D9D9D9" w:themeFill="background1" w:themeFillShade="D9"/>
          </w:tcPr>
          <w:p w14:paraId="26D6D598"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856" w:type="dxa"/>
            <w:shd w:val="clear" w:color="auto" w:fill="D9D9D9" w:themeFill="background1" w:themeFillShade="D9"/>
          </w:tcPr>
          <w:p w14:paraId="1ACCE36A"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413D2004" w14:textId="77777777" w:rsidR="006A0F20" w:rsidRPr="00914EA2" w:rsidRDefault="006A0F20" w:rsidP="00922E20">
            <w:pPr>
              <w:pStyle w:val="TAH"/>
              <w:keepNext w:val="0"/>
              <w:keepLines w:val="0"/>
              <w:spacing w:line="252" w:lineRule="auto"/>
            </w:pPr>
            <w:r w:rsidRPr="00922E20">
              <w:rPr>
                <w:rFonts w:cs="Arial"/>
                <w:szCs w:val="18"/>
              </w:rPr>
              <w:t>Msg Flow</w:t>
            </w:r>
          </w:p>
        </w:tc>
        <w:tc>
          <w:tcPr>
            <w:tcW w:w="4950" w:type="dxa"/>
            <w:shd w:val="clear" w:color="auto" w:fill="D9D9D9" w:themeFill="background1" w:themeFillShade="D9"/>
          </w:tcPr>
          <w:p w14:paraId="6102105E" w14:textId="77777777" w:rsidR="006A0F20" w:rsidRPr="00C37459" w:rsidRDefault="006A0F20" w:rsidP="00922E20">
            <w:pPr>
              <w:pStyle w:val="TAH"/>
              <w:keepNext w:val="0"/>
              <w:keepLines w:val="0"/>
              <w:spacing w:line="252" w:lineRule="auto"/>
              <w:rPr>
                <w:rFonts w:cs="Arial"/>
                <w:szCs w:val="18"/>
              </w:rPr>
            </w:pPr>
            <w:r w:rsidRPr="00C37459">
              <w:rPr>
                <w:rFonts w:cs="Arial"/>
                <w:szCs w:val="18"/>
              </w:rPr>
              <w:t>Expected Output</w:t>
            </w:r>
          </w:p>
        </w:tc>
      </w:tr>
      <w:tr w:rsidR="006A0F20" w:rsidRPr="007D790E" w14:paraId="31665AD1" w14:textId="77777777" w:rsidTr="00525298">
        <w:trPr>
          <w:trHeight w:val="143"/>
        </w:trPr>
        <w:tc>
          <w:tcPr>
            <w:tcW w:w="649" w:type="dxa"/>
            <w:shd w:val="clear" w:color="auto" w:fill="auto"/>
          </w:tcPr>
          <w:p w14:paraId="17EEF007"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w:t>
            </w:r>
          </w:p>
        </w:tc>
        <w:tc>
          <w:tcPr>
            <w:tcW w:w="2856" w:type="dxa"/>
            <w:shd w:val="clear" w:color="auto" w:fill="auto"/>
          </w:tcPr>
          <w:p w14:paraId="447AFC28" w14:textId="7F05A9C4" w:rsidR="006A0F20" w:rsidRPr="00C37459" w:rsidRDefault="006A0F20" w:rsidP="00DC550F">
            <w:pPr>
              <w:pStyle w:val="TAL"/>
              <w:keepNext w:val="0"/>
              <w:keepLines w:val="0"/>
              <w:rPr>
                <w:rFonts w:cs="Arial"/>
                <w:szCs w:val="18"/>
              </w:rPr>
            </w:pPr>
            <w:r w:rsidRPr="00C37459">
              <w:rPr>
                <w:rFonts w:cs="Arial"/>
                <w:szCs w:val="18"/>
              </w:rPr>
              <w:t xml:space="preserve">The UE sends De-registration request with SUCI or 5G-GUTI (refer to the section 8.2.12.1 in 3GPP </w:t>
            </w:r>
            <w:r w:rsidR="00B642DC" w:rsidRPr="00C37459">
              <w:rPr>
                <w:rFonts w:cs="Arial"/>
                <w:szCs w:val="18"/>
              </w:rPr>
              <w:t>Specification</w:t>
            </w:r>
            <w:r w:rsidR="00363430" w:rsidRPr="00C37459">
              <w:rPr>
                <w:rFonts w:cs="Arial"/>
                <w:szCs w:val="18"/>
              </w:rPr>
              <w:t xml:space="preserve"> </w:t>
            </w:r>
            <w:r w:rsidR="00363430" w:rsidRPr="00C37459">
              <w:rPr>
                <w:rFonts w:cs="Arial"/>
                <w:szCs w:val="18"/>
              </w:rPr>
              <w:fldChar w:fldCharType="begin"/>
            </w:r>
            <w:r w:rsidR="00363430" w:rsidRPr="00C37459">
              <w:rPr>
                <w:rFonts w:cs="Arial"/>
                <w:szCs w:val="18"/>
              </w:rPr>
              <w:instrText xml:space="preserve"> REF _Ref54900905 \r \h </w:instrText>
            </w:r>
            <w:r w:rsidR="00611A84" w:rsidRPr="00C37459">
              <w:rPr>
                <w:rFonts w:cs="Arial"/>
                <w:szCs w:val="18"/>
              </w:rPr>
              <w:instrText xml:space="preserve"> \* MERGEFORMAT </w:instrText>
            </w:r>
            <w:r w:rsidR="00363430" w:rsidRPr="00C37459">
              <w:rPr>
                <w:rFonts w:cs="Arial"/>
                <w:szCs w:val="18"/>
              </w:rPr>
            </w:r>
            <w:r w:rsidR="00363430" w:rsidRPr="00C37459">
              <w:rPr>
                <w:rFonts w:cs="Arial"/>
                <w:szCs w:val="18"/>
              </w:rPr>
              <w:fldChar w:fldCharType="separate"/>
            </w:r>
            <w:r w:rsidR="00F74837">
              <w:rPr>
                <w:rFonts w:cs="Arial"/>
                <w:szCs w:val="18"/>
              </w:rPr>
              <w:t>[21]</w:t>
            </w:r>
            <w:r w:rsidR="00363430" w:rsidRPr="00C37459">
              <w:rPr>
                <w:rFonts w:cs="Arial"/>
                <w:szCs w:val="18"/>
              </w:rPr>
              <w:fldChar w:fldCharType="end"/>
            </w:r>
            <w:r w:rsidR="00363430" w:rsidRPr="00C37459">
              <w:rPr>
                <w:rFonts w:cs="Arial"/>
                <w:szCs w:val="18"/>
              </w:rPr>
              <w:t xml:space="preserve"> </w:t>
            </w:r>
            <w:r w:rsidRPr="00C37459">
              <w:rPr>
                <w:rFonts w:cs="Arial"/>
                <w:szCs w:val="18"/>
              </w:rPr>
              <w:t>).</w:t>
            </w:r>
          </w:p>
        </w:tc>
        <w:tc>
          <w:tcPr>
            <w:tcW w:w="1440" w:type="dxa"/>
            <w:shd w:val="clear" w:color="auto" w:fill="auto"/>
          </w:tcPr>
          <w:p w14:paraId="3D286C8A" w14:textId="01B45E40" w:rsidR="006A0F20" w:rsidRPr="002416A6" w:rsidRDefault="006A0F20" w:rsidP="00DC550F">
            <w:pPr>
              <w:spacing w:after="0"/>
              <w:rPr>
                <w:b/>
                <w:bCs/>
                <w:sz w:val="18"/>
                <w:szCs w:val="18"/>
              </w:rPr>
            </w:pPr>
            <w:r w:rsidRPr="002416A6">
              <w:rPr>
                <w:b/>
                <w:bCs/>
                <w:sz w:val="18"/>
                <w:szCs w:val="18"/>
              </w:rPr>
              <w:t>UE</w:t>
            </w:r>
            <w:r w:rsidR="00DB4F18">
              <w:rPr>
                <w:b/>
                <w:bCs/>
                <w:sz w:val="18"/>
                <w:szCs w:val="18"/>
              </w:rPr>
              <w:t xml:space="preserve"> </w:t>
            </w:r>
            <w:r w:rsidR="00611A84" w:rsidRPr="00A00A43">
              <w:rPr>
                <w:rFonts w:ascii="Wingdings" w:eastAsia="Wingdings" w:hAnsi="Wingdings" w:cs="Wingdings"/>
                <w:b/>
                <w:bCs/>
              </w:rPr>
              <w:t>à</w:t>
            </w:r>
            <w:r w:rsidR="00611A84">
              <w:rPr>
                <w:b/>
                <w:bCs/>
              </w:rPr>
              <w:t xml:space="preserve"> </w:t>
            </w:r>
            <w:r w:rsidRPr="002416A6">
              <w:rPr>
                <w:b/>
                <w:bCs/>
                <w:sz w:val="18"/>
                <w:szCs w:val="18"/>
              </w:rPr>
              <w:t>O-DU/</w:t>
            </w:r>
            <w:r w:rsidR="00DB4F18">
              <w:rPr>
                <w:b/>
                <w:bCs/>
                <w:sz w:val="18"/>
                <w:szCs w:val="18"/>
              </w:rPr>
              <w:t xml:space="preserve"> </w:t>
            </w:r>
            <w:r w:rsidRPr="002416A6">
              <w:rPr>
                <w:b/>
                <w:bCs/>
                <w:sz w:val="18"/>
                <w:szCs w:val="18"/>
              </w:rPr>
              <w:t>O-CU</w:t>
            </w:r>
          </w:p>
        </w:tc>
        <w:tc>
          <w:tcPr>
            <w:tcW w:w="4950" w:type="dxa"/>
            <w:shd w:val="clear" w:color="auto" w:fill="auto"/>
          </w:tcPr>
          <w:p w14:paraId="52D8B416" w14:textId="435ECBCB" w:rsidR="006A0F20" w:rsidRPr="00C37459" w:rsidRDefault="006A0F20">
            <w:pPr>
              <w:rPr>
                <w:rFonts w:ascii="Arial" w:hAnsi="Arial" w:cs="Arial"/>
                <w:sz w:val="18"/>
                <w:szCs w:val="18"/>
              </w:rPr>
            </w:pPr>
            <w:r w:rsidRPr="00C37459">
              <w:rPr>
                <w:rFonts w:ascii="Arial" w:hAnsi="Arial" w:cs="Arial"/>
                <w:sz w:val="18"/>
                <w:szCs w:val="18"/>
              </w:rPr>
              <w:t>Verify that O-DU receives the UL information transfer message which contains NAS De-registration message</w:t>
            </w:r>
            <w:r w:rsidR="00437634" w:rsidRPr="00C37459">
              <w:rPr>
                <w:rFonts w:ascii="Arial" w:hAnsi="Arial" w:cs="Arial"/>
                <w:sz w:val="18"/>
                <w:szCs w:val="18"/>
              </w:rPr>
              <w:t>.</w:t>
            </w:r>
          </w:p>
          <w:p w14:paraId="5E81948B" w14:textId="0B20FD9A" w:rsidR="006A0F20" w:rsidRPr="00C37459" w:rsidRDefault="006A0F20">
            <w:pPr>
              <w:rPr>
                <w:rFonts w:ascii="Arial" w:hAnsi="Arial" w:cs="Arial"/>
                <w:sz w:val="18"/>
                <w:szCs w:val="18"/>
              </w:rPr>
            </w:pPr>
            <w:r w:rsidRPr="00C37459">
              <w:rPr>
                <w:rFonts w:ascii="Arial" w:hAnsi="Arial" w:cs="Arial"/>
                <w:sz w:val="18"/>
                <w:szCs w:val="18"/>
              </w:rPr>
              <w:t>Verify that O-DU sends UL RRC message transfer to O-CU with De-registration request in RRC container</w:t>
            </w:r>
            <w:r w:rsidR="00437634" w:rsidRPr="00C37459">
              <w:rPr>
                <w:rFonts w:ascii="Arial" w:hAnsi="Arial" w:cs="Arial"/>
                <w:sz w:val="18"/>
                <w:szCs w:val="18"/>
              </w:rPr>
              <w:t>.</w:t>
            </w:r>
          </w:p>
          <w:p w14:paraId="2C2C8F8F" w14:textId="449DB26C"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6.1.2.3 F1-C IE handling in </w:t>
            </w:r>
            <w:r w:rsidR="00B22152" w:rsidRPr="00C37459">
              <w:rPr>
                <w:rFonts w:ascii="Arial" w:hAnsi="Arial" w:cs="Arial"/>
                <w:sz w:val="18"/>
                <w:szCs w:val="18"/>
              </w:rPr>
              <w:t>ORAN.WG5.C.1</w:t>
            </w:r>
            <w:r w:rsidR="00803FCC" w:rsidRPr="00C37459">
              <w:rPr>
                <w:rFonts w:ascii="Arial" w:hAnsi="Arial" w:cs="Arial"/>
                <w:sz w:val="18"/>
                <w:szCs w:val="18"/>
              </w:rPr>
              <w:t xml:space="preserve"> </w:t>
            </w:r>
            <w:r w:rsidR="00803FCC" w:rsidRPr="00C37459">
              <w:rPr>
                <w:rFonts w:ascii="Arial" w:hAnsi="Arial" w:cs="Arial"/>
                <w:sz w:val="18"/>
                <w:szCs w:val="18"/>
              </w:rPr>
              <w:fldChar w:fldCharType="begin"/>
            </w:r>
            <w:r w:rsidR="00803FCC" w:rsidRPr="00C37459">
              <w:rPr>
                <w:rFonts w:ascii="Arial" w:hAnsi="Arial" w:cs="Arial"/>
                <w:sz w:val="18"/>
                <w:szCs w:val="18"/>
              </w:rPr>
              <w:instrText xml:space="preserve"> REF _Ref54876117 \r \h </w:instrText>
            </w:r>
            <w:r w:rsidR="00611A84" w:rsidRPr="00C37459">
              <w:rPr>
                <w:rFonts w:ascii="Arial" w:hAnsi="Arial" w:cs="Arial"/>
                <w:sz w:val="18"/>
                <w:szCs w:val="18"/>
              </w:rPr>
              <w:instrText xml:space="preserve"> \* MERGEFORMAT </w:instrText>
            </w:r>
            <w:r w:rsidR="00803FCC" w:rsidRPr="00C37459">
              <w:rPr>
                <w:rFonts w:ascii="Arial" w:hAnsi="Arial" w:cs="Arial"/>
                <w:sz w:val="18"/>
                <w:szCs w:val="18"/>
              </w:rPr>
            </w:r>
            <w:r w:rsidR="00803FCC" w:rsidRPr="00C37459">
              <w:rPr>
                <w:rFonts w:ascii="Arial" w:hAnsi="Arial" w:cs="Arial"/>
                <w:sz w:val="18"/>
                <w:szCs w:val="18"/>
              </w:rPr>
              <w:fldChar w:fldCharType="separate"/>
            </w:r>
            <w:r w:rsidR="00F74837">
              <w:rPr>
                <w:rFonts w:ascii="Arial" w:hAnsi="Arial" w:cs="Arial"/>
                <w:sz w:val="18"/>
                <w:szCs w:val="18"/>
              </w:rPr>
              <w:t>[19]</w:t>
            </w:r>
            <w:r w:rsidR="00803FCC"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448C2C7A" w14:textId="105FE885" w:rsidR="006A0F20" w:rsidRPr="00C37459" w:rsidRDefault="006A0F20" w:rsidP="00DC550F">
            <w:pPr>
              <w:pStyle w:val="TAC"/>
              <w:keepNext w:val="0"/>
              <w:keepLines w:val="0"/>
              <w:jc w:val="left"/>
              <w:rPr>
                <w:rFonts w:cs="Arial"/>
                <w:szCs w:val="18"/>
              </w:rPr>
            </w:pPr>
            <w:r w:rsidRPr="00C37459">
              <w:rPr>
                <w:rFonts w:cs="Arial"/>
                <w:szCs w:val="18"/>
              </w:rPr>
              <w:t>Verify that O-CU sends Uplink NAS transport with NAS PDU as De-registration request to AMF</w:t>
            </w:r>
            <w:r w:rsidR="00437634" w:rsidRPr="00C37459">
              <w:rPr>
                <w:rFonts w:cs="Arial"/>
                <w:szCs w:val="18"/>
              </w:rPr>
              <w:t>.</w:t>
            </w:r>
          </w:p>
          <w:p w14:paraId="509321C1" w14:textId="77777777" w:rsidR="006A0F20" w:rsidRPr="00C37459" w:rsidRDefault="006A0F20" w:rsidP="00DC550F">
            <w:pPr>
              <w:pStyle w:val="TAC"/>
              <w:keepNext w:val="0"/>
              <w:keepLines w:val="0"/>
              <w:jc w:val="left"/>
              <w:rPr>
                <w:rFonts w:cs="Arial"/>
                <w:szCs w:val="18"/>
              </w:rPr>
            </w:pPr>
          </w:p>
          <w:p w14:paraId="3782D65C" w14:textId="5C9763CF" w:rsidR="006A0F20" w:rsidRPr="00C37459" w:rsidRDefault="006A0F20" w:rsidP="00DC550F">
            <w:pPr>
              <w:pStyle w:val="TAC"/>
              <w:keepNext w:val="0"/>
              <w:keepLines w:val="0"/>
              <w:jc w:val="left"/>
              <w:rPr>
                <w:rFonts w:cs="Arial"/>
                <w:szCs w:val="18"/>
              </w:rPr>
            </w:pPr>
            <w:r w:rsidRPr="00C37459">
              <w:rPr>
                <w:rFonts w:cs="Arial"/>
                <w:szCs w:val="18"/>
              </w:rPr>
              <w:t xml:space="preserve">Verify all the mandatory </w:t>
            </w:r>
            <w:r w:rsidR="000C7ED8" w:rsidRPr="00C37459">
              <w:rPr>
                <w:rFonts w:cs="Arial"/>
                <w:szCs w:val="18"/>
              </w:rPr>
              <w:t>IEs</w:t>
            </w:r>
            <w:r w:rsidRPr="00C37459">
              <w:rPr>
                <w:rFonts w:cs="Arial"/>
                <w:szCs w:val="18"/>
              </w:rPr>
              <w:t xml:space="preserve"> as per section 9.2.5.3 in 3GPP </w:t>
            </w:r>
            <w:r w:rsidR="00437634" w:rsidRPr="00C37459">
              <w:rPr>
                <w:rFonts w:cs="Arial"/>
                <w:szCs w:val="18"/>
              </w:rPr>
              <w:t>Specification</w:t>
            </w:r>
            <w:r w:rsidR="002176BF" w:rsidRPr="00C37459">
              <w:rPr>
                <w:rFonts w:cs="Arial"/>
                <w:szCs w:val="18"/>
              </w:rPr>
              <w:t xml:space="preserve"> </w:t>
            </w:r>
            <w:r w:rsidR="002176BF" w:rsidRPr="00C37459">
              <w:rPr>
                <w:rFonts w:cs="Arial"/>
                <w:szCs w:val="18"/>
              </w:rPr>
              <w:fldChar w:fldCharType="begin"/>
            </w:r>
            <w:r w:rsidR="002176BF" w:rsidRPr="00C37459">
              <w:rPr>
                <w:rFonts w:cs="Arial"/>
                <w:szCs w:val="18"/>
              </w:rPr>
              <w:instrText xml:space="preserve"> REF _Ref54886267 \r \h </w:instrText>
            </w:r>
            <w:r w:rsidR="00611A84" w:rsidRPr="00C37459">
              <w:rPr>
                <w:rFonts w:cs="Arial"/>
                <w:szCs w:val="18"/>
              </w:rPr>
              <w:instrText xml:space="preserve"> \* MERGEFORMAT </w:instrText>
            </w:r>
            <w:r w:rsidR="002176BF" w:rsidRPr="00C37459">
              <w:rPr>
                <w:rFonts w:cs="Arial"/>
                <w:szCs w:val="18"/>
              </w:rPr>
            </w:r>
            <w:r w:rsidR="002176BF" w:rsidRPr="00C37459">
              <w:rPr>
                <w:rFonts w:cs="Arial"/>
                <w:szCs w:val="18"/>
              </w:rPr>
              <w:fldChar w:fldCharType="separate"/>
            </w:r>
            <w:r w:rsidR="00F74837">
              <w:rPr>
                <w:rFonts w:cs="Arial"/>
                <w:szCs w:val="18"/>
              </w:rPr>
              <w:t>[20]</w:t>
            </w:r>
            <w:r w:rsidR="002176BF" w:rsidRPr="00C37459">
              <w:rPr>
                <w:rFonts w:cs="Arial"/>
                <w:szCs w:val="18"/>
              </w:rPr>
              <w:fldChar w:fldCharType="end"/>
            </w:r>
            <w:r w:rsidR="005E467B" w:rsidRPr="00C37459">
              <w:rPr>
                <w:rFonts w:cs="Arial"/>
                <w:szCs w:val="18"/>
              </w:rPr>
              <w:t>.</w:t>
            </w:r>
          </w:p>
        </w:tc>
      </w:tr>
      <w:tr w:rsidR="006A0F20" w:rsidRPr="007D790E" w14:paraId="40083524" w14:textId="77777777" w:rsidTr="00525298">
        <w:trPr>
          <w:trHeight w:val="143"/>
        </w:trPr>
        <w:tc>
          <w:tcPr>
            <w:tcW w:w="649" w:type="dxa"/>
            <w:shd w:val="clear" w:color="auto" w:fill="auto"/>
          </w:tcPr>
          <w:p w14:paraId="3EB6E422"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2</w:t>
            </w:r>
          </w:p>
        </w:tc>
        <w:tc>
          <w:tcPr>
            <w:tcW w:w="2856" w:type="dxa"/>
            <w:shd w:val="clear" w:color="auto" w:fill="auto"/>
          </w:tcPr>
          <w:p w14:paraId="095ACEE3" w14:textId="7BA1F833" w:rsidR="006A0F20" w:rsidRPr="00C37459" w:rsidRDefault="006A0F20" w:rsidP="00DC550F">
            <w:pPr>
              <w:pStyle w:val="TAL"/>
              <w:keepNext w:val="0"/>
              <w:keepLines w:val="0"/>
              <w:rPr>
                <w:rFonts w:cs="Arial"/>
                <w:szCs w:val="18"/>
              </w:rPr>
            </w:pPr>
            <w:r w:rsidRPr="00C37459">
              <w:rPr>
                <w:rFonts w:cs="Arial"/>
                <w:szCs w:val="18"/>
              </w:rPr>
              <w:t>UE receives De-registration accept message</w:t>
            </w:r>
            <w:r w:rsidR="00F3199B" w:rsidRPr="00C37459">
              <w:rPr>
                <w:rFonts w:cs="Arial"/>
                <w:szCs w:val="18"/>
              </w:rPr>
              <w:t>.</w:t>
            </w:r>
          </w:p>
        </w:tc>
        <w:tc>
          <w:tcPr>
            <w:tcW w:w="1440" w:type="dxa"/>
            <w:shd w:val="clear" w:color="auto" w:fill="auto"/>
          </w:tcPr>
          <w:p w14:paraId="15D8E65D" w14:textId="264F4AA8" w:rsidR="00C90BD1" w:rsidRPr="002416A6" w:rsidRDefault="00C90BD1" w:rsidP="00C90BD1">
            <w:pPr>
              <w:rPr>
                <w:b/>
                <w:bCs/>
              </w:rPr>
            </w:pPr>
            <w:r w:rsidRPr="002416A6">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p w14:paraId="7DE351A9" w14:textId="77777777" w:rsidR="006A0F20" w:rsidRPr="002416A6" w:rsidRDefault="006A0F20" w:rsidP="00DC550F">
            <w:pPr>
              <w:spacing w:after="0"/>
              <w:jc w:val="center"/>
              <w:rPr>
                <w:sz w:val="18"/>
                <w:szCs w:val="18"/>
              </w:rPr>
            </w:pPr>
          </w:p>
        </w:tc>
        <w:tc>
          <w:tcPr>
            <w:tcW w:w="4950" w:type="dxa"/>
            <w:shd w:val="clear" w:color="auto" w:fill="auto"/>
          </w:tcPr>
          <w:p w14:paraId="14C0BA28" w14:textId="4E15A725" w:rsidR="006A0F20" w:rsidRPr="00C37459" w:rsidRDefault="006A0F20" w:rsidP="00DC550F">
            <w:pPr>
              <w:pStyle w:val="TAC"/>
              <w:keepNext w:val="0"/>
              <w:keepLines w:val="0"/>
              <w:jc w:val="left"/>
              <w:rPr>
                <w:rFonts w:cs="Arial"/>
                <w:szCs w:val="18"/>
              </w:rPr>
            </w:pPr>
            <w:r w:rsidRPr="00C37459">
              <w:rPr>
                <w:rFonts w:cs="Arial"/>
                <w:szCs w:val="18"/>
              </w:rPr>
              <w:t xml:space="preserve"> Verify that O-CU receives Downlink NAS transport with NAS PDU as De-registration accept from AMF</w:t>
            </w:r>
            <w:r w:rsidR="00526B26" w:rsidRPr="00C37459">
              <w:rPr>
                <w:rFonts w:cs="Arial"/>
                <w:szCs w:val="18"/>
              </w:rPr>
              <w:t>.</w:t>
            </w:r>
          </w:p>
          <w:p w14:paraId="40B24A73" w14:textId="77777777" w:rsidR="006A0F20" w:rsidRPr="00C37459" w:rsidRDefault="006A0F20" w:rsidP="00DC550F">
            <w:pPr>
              <w:pStyle w:val="TAC"/>
              <w:keepNext w:val="0"/>
              <w:keepLines w:val="0"/>
              <w:jc w:val="left"/>
              <w:rPr>
                <w:rFonts w:cs="Arial"/>
                <w:szCs w:val="18"/>
              </w:rPr>
            </w:pPr>
          </w:p>
          <w:p w14:paraId="12DF0748" w14:textId="51D54640" w:rsidR="006A0F20" w:rsidRPr="00C37459" w:rsidRDefault="006A0F20" w:rsidP="00DC550F">
            <w:pPr>
              <w:pStyle w:val="TAC"/>
              <w:keepNext w:val="0"/>
              <w:keepLines w:val="0"/>
              <w:jc w:val="left"/>
              <w:rPr>
                <w:rFonts w:cs="Arial"/>
                <w:szCs w:val="18"/>
              </w:rPr>
            </w:pPr>
            <w:r w:rsidRPr="00C37459">
              <w:rPr>
                <w:rFonts w:cs="Arial"/>
                <w:szCs w:val="18"/>
              </w:rPr>
              <w:t xml:space="preserve">Verify all the mandatory </w:t>
            </w:r>
            <w:r w:rsidR="000C7ED8" w:rsidRPr="00C37459">
              <w:rPr>
                <w:rFonts w:cs="Arial"/>
                <w:szCs w:val="18"/>
              </w:rPr>
              <w:t>IEs</w:t>
            </w:r>
            <w:r w:rsidRPr="00C37459">
              <w:rPr>
                <w:rFonts w:cs="Arial"/>
                <w:szCs w:val="18"/>
              </w:rPr>
              <w:t xml:space="preserve"> as per section 9.2.5.2 in 3GPP </w:t>
            </w:r>
            <w:r w:rsidR="00F80122" w:rsidRPr="00C37459">
              <w:rPr>
                <w:rFonts w:cs="Arial"/>
                <w:szCs w:val="18"/>
              </w:rPr>
              <w:t>Specification</w:t>
            </w:r>
            <w:r w:rsidR="002176BF" w:rsidRPr="00C37459">
              <w:rPr>
                <w:rFonts w:cs="Arial"/>
                <w:szCs w:val="18"/>
              </w:rPr>
              <w:t xml:space="preserve"> </w:t>
            </w:r>
            <w:r w:rsidR="002176BF" w:rsidRPr="00C37459">
              <w:rPr>
                <w:rFonts w:cs="Arial"/>
                <w:szCs w:val="18"/>
              </w:rPr>
              <w:fldChar w:fldCharType="begin"/>
            </w:r>
            <w:r w:rsidR="002176BF" w:rsidRPr="00C37459">
              <w:rPr>
                <w:rFonts w:cs="Arial"/>
                <w:szCs w:val="18"/>
              </w:rPr>
              <w:instrText xml:space="preserve"> REF _Ref54886267 \r \h </w:instrText>
            </w:r>
            <w:r w:rsidR="00611A84" w:rsidRPr="00C37459">
              <w:rPr>
                <w:rFonts w:cs="Arial"/>
                <w:szCs w:val="18"/>
              </w:rPr>
              <w:instrText xml:space="preserve"> \* MERGEFORMAT </w:instrText>
            </w:r>
            <w:r w:rsidR="002176BF" w:rsidRPr="00C37459">
              <w:rPr>
                <w:rFonts w:cs="Arial"/>
                <w:szCs w:val="18"/>
              </w:rPr>
            </w:r>
            <w:r w:rsidR="002176BF" w:rsidRPr="00C37459">
              <w:rPr>
                <w:rFonts w:cs="Arial"/>
                <w:szCs w:val="18"/>
              </w:rPr>
              <w:fldChar w:fldCharType="separate"/>
            </w:r>
            <w:r w:rsidR="00F74837">
              <w:rPr>
                <w:rFonts w:cs="Arial"/>
                <w:szCs w:val="18"/>
              </w:rPr>
              <w:t>[20]</w:t>
            </w:r>
            <w:r w:rsidR="002176BF" w:rsidRPr="00C37459">
              <w:rPr>
                <w:rFonts w:cs="Arial"/>
                <w:szCs w:val="18"/>
              </w:rPr>
              <w:fldChar w:fldCharType="end"/>
            </w:r>
            <w:r w:rsidR="005E467B" w:rsidRPr="00C37459">
              <w:rPr>
                <w:rFonts w:cs="Arial"/>
                <w:szCs w:val="18"/>
              </w:rPr>
              <w:t>.</w:t>
            </w:r>
          </w:p>
          <w:p w14:paraId="1126FF0B" w14:textId="77777777" w:rsidR="006A0F20" w:rsidRPr="00C37459" w:rsidRDefault="006A0F20" w:rsidP="00DC550F">
            <w:pPr>
              <w:pStyle w:val="TAC"/>
              <w:keepNext w:val="0"/>
              <w:keepLines w:val="0"/>
              <w:jc w:val="left"/>
              <w:rPr>
                <w:rFonts w:cs="Arial"/>
                <w:szCs w:val="18"/>
              </w:rPr>
            </w:pPr>
          </w:p>
          <w:p w14:paraId="20131114" w14:textId="0878F892" w:rsidR="006A0F20" w:rsidRPr="00C37459" w:rsidRDefault="006A0F20" w:rsidP="00DC550F">
            <w:pPr>
              <w:pStyle w:val="TAC"/>
              <w:keepNext w:val="0"/>
              <w:keepLines w:val="0"/>
              <w:jc w:val="left"/>
              <w:rPr>
                <w:rFonts w:cs="Arial"/>
                <w:szCs w:val="18"/>
              </w:rPr>
            </w:pPr>
            <w:r w:rsidRPr="00C37459">
              <w:rPr>
                <w:rFonts w:cs="Arial"/>
                <w:szCs w:val="18"/>
              </w:rPr>
              <w:t>Verify that O-CU sends DL RRC message transfer to O-DU with De-registration accept in RRC container</w:t>
            </w:r>
            <w:r w:rsidR="00C3754C" w:rsidRPr="00C37459">
              <w:rPr>
                <w:rFonts w:cs="Arial"/>
                <w:szCs w:val="18"/>
              </w:rPr>
              <w:t>.</w:t>
            </w:r>
          </w:p>
          <w:p w14:paraId="1682FC11" w14:textId="77777777" w:rsidR="006A0F20" w:rsidRPr="00C37459" w:rsidRDefault="006A0F20" w:rsidP="00DC550F">
            <w:pPr>
              <w:pStyle w:val="TAC"/>
              <w:keepNext w:val="0"/>
              <w:keepLines w:val="0"/>
              <w:jc w:val="left"/>
              <w:rPr>
                <w:rFonts w:cs="Arial"/>
                <w:szCs w:val="18"/>
              </w:rPr>
            </w:pPr>
          </w:p>
          <w:p w14:paraId="3A0CDCD0" w14:textId="38D127FD"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6.1.2.3 F1-C IE handling in </w:t>
            </w:r>
            <w:r w:rsidR="00B22152" w:rsidRPr="00C37459">
              <w:rPr>
                <w:rFonts w:ascii="Arial" w:hAnsi="Arial" w:cs="Arial"/>
                <w:sz w:val="18"/>
                <w:szCs w:val="18"/>
              </w:rPr>
              <w:t>ORAN.WG5.C.1</w:t>
            </w:r>
            <w:r w:rsidR="00803FCC" w:rsidRPr="00C37459">
              <w:rPr>
                <w:rFonts w:ascii="Arial" w:hAnsi="Arial" w:cs="Arial"/>
                <w:sz w:val="18"/>
                <w:szCs w:val="18"/>
              </w:rPr>
              <w:t xml:space="preserve"> </w:t>
            </w:r>
            <w:r w:rsidR="00803FCC" w:rsidRPr="00C37459">
              <w:rPr>
                <w:rFonts w:ascii="Arial" w:hAnsi="Arial" w:cs="Arial"/>
                <w:sz w:val="18"/>
                <w:szCs w:val="18"/>
              </w:rPr>
              <w:fldChar w:fldCharType="begin"/>
            </w:r>
            <w:r w:rsidR="00803FCC" w:rsidRPr="00C37459">
              <w:rPr>
                <w:rFonts w:ascii="Arial" w:hAnsi="Arial" w:cs="Arial"/>
                <w:sz w:val="18"/>
                <w:szCs w:val="18"/>
              </w:rPr>
              <w:instrText xml:space="preserve"> REF _Ref54876117 \r \h </w:instrText>
            </w:r>
            <w:r w:rsidR="00611A84" w:rsidRPr="00C37459">
              <w:rPr>
                <w:rFonts w:ascii="Arial" w:hAnsi="Arial" w:cs="Arial"/>
                <w:sz w:val="18"/>
                <w:szCs w:val="18"/>
              </w:rPr>
              <w:instrText xml:space="preserve"> \* MERGEFORMAT </w:instrText>
            </w:r>
            <w:r w:rsidR="00803FCC" w:rsidRPr="00C37459">
              <w:rPr>
                <w:rFonts w:ascii="Arial" w:hAnsi="Arial" w:cs="Arial"/>
                <w:sz w:val="18"/>
                <w:szCs w:val="18"/>
              </w:rPr>
            </w:r>
            <w:r w:rsidR="00803FCC" w:rsidRPr="00C37459">
              <w:rPr>
                <w:rFonts w:ascii="Arial" w:hAnsi="Arial" w:cs="Arial"/>
                <w:sz w:val="18"/>
                <w:szCs w:val="18"/>
              </w:rPr>
              <w:fldChar w:fldCharType="separate"/>
            </w:r>
            <w:r w:rsidR="00F74837">
              <w:rPr>
                <w:rFonts w:ascii="Arial" w:hAnsi="Arial" w:cs="Arial"/>
                <w:sz w:val="18"/>
                <w:szCs w:val="18"/>
              </w:rPr>
              <w:t>[19]</w:t>
            </w:r>
            <w:r w:rsidR="00803FCC"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1A7FD9BA" w14:textId="7BDAA2EA" w:rsidR="006A0F20" w:rsidRPr="00C37459" w:rsidRDefault="006A0F20">
            <w:pPr>
              <w:rPr>
                <w:rFonts w:ascii="Arial" w:hAnsi="Arial" w:cs="Arial"/>
                <w:sz w:val="18"/>
                <w:szCs w:val="18"/>
              </w:rPr>
            </w:pPr>
            <w:r w:rsidRPr="00C37459">
              <w:rPr>
                <w:rFonts w:ascii="Arial" w:hAnsi="Arial" w:cs="Arial"/>
                <w:sz w:val="18"/>
                <w:szCs w:val="18"/>
              </w:rPr>
              <w:t>Verify that O-DU sends DL Information Transfer message to UE with NAS De-registration accept message</w:t>
            </w:r>
            <w:r w:rsidR="00BC4B3B" w:rsidRPr="00C37459">
              <w:rPr>
                <w:rFonts w:ascii="Arial" w:hAnsi="Arial" w:cs="Arial"/>
                <w:sz w:val="18"/>
                <w:szCs w:val="18"/>
              </w:rPr>
              <w:t>.</w:t>
            </w:r>
          </w:p>
          <w:p w14:paraId="35D076F5" w14:textId="25C57F75"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information transfer message as per section 6.2.2 in </w:t>
            </w:r>
            <w:r w:rsidR="00BC4B3B" w:rsidRPr="00C37459">
              <w:rPr>
                <w:rFonts w:ascii="Arial" w:hAnsi="Arial" w:cs="Arial"/>
                <w:sz w:val="18"/>
                <w:szCs w:val="18"/>
              </w:rPr>
              <w:t>3GPP Specification</w:t>
            </w:r>
            <w:r w:rsidR="00C625A4" w:rsidRPr="00C37459">
              <w:rPr>
                <w:rFonts w:ascii="Arial" w:eastAsia="Times New Roman" w:hAnsi="Arial" w:cs="Arial"/>
                <w:sz w:val="18"/>
                <w:szCs w:val="18"/>
              </w:rPr>
              <w:t xml:space="preserve"> </w:t>
            </w:r>
            <w:r w:rsidR="00C625A4" w:rsidRPr="00C37459">
              <w:rPr>
                <w:rFonts w:ascii="Arial" w:hAnsi="Arial" w:cs="Arial"/>
                <w:sz w:val="18"/>
                <w:szCs w:val="18"/>
              </w:rPr>
              <w:fldChar w:fldCharType="begin"/>
            </w:r>
            <w:r w:rsidR="00C625A4" w:rsidRPr="00C37459">
              <w:rPr>
                <w:rFonts w:ascii="Arial" w:hAnsi="Arial" w:cs="Arial"/>
                <w:sz w:val="18"/>
                <w:szCs w:val="18"/>
              </w:rPr>
              <w:instrText xml:space="preserve"> REF _Ref54796280 \r \h  \* MERGEFORMAT </w:instrText>
            </w:r>
            <w:r w:rsidR="00C625A4" w:rsidRPr="00C37459">
              <w:rPr>
                <w:rFonts w:ascii="Arial" w:hAnsi="Arial" w:cs="Arial"/>
                <w:sz w:val="18"/>
                <w:szCs w:val="18"/>
              </w:rPr>
            </w:r>
            <w:r w:rsidR="00C625A4" w:rsidRPr="00C37459">
              <w:rPr>
                <w:rFonts w:ascii="Arial" w:hAnsi="Arial" w:cs="Arial"/>
                <w:sz w:val="18"/>
                <w:szCs w:val="18"/>
              </w:rPr>
              <w:fldChar w:fldCharType="separate"/>
            </w:r>
            <w:r w:rsidR="00F74837">
              <w:rPr>
                <w:rFonts w:ascii="Arial" w:hAnsi="Arial" w:cs="Arial"/>
                <w:sz w:val="18"/>
                <w:szCs w:val="18"/>
              </w:rPr>
              <w:t>[8]</w:t>
            </w:r>
            <w:r w:rsidR="00C625A4" w:rsidRPr="00C37459">
              <w:rPr>
                <w:rFonts w:ascii="Arial" w:hAnsi="Arial" w:cs="Arial"/>
                <w:sz w:val="18"/>
                <w:szCs w:val="18"/>
              </w:rPr>
              <w:fldChar w:fldCharType="end"/>
            </w:r>
            <w:r w:rsidR="005E467B" w:rsidRPr="00C37459">
              <w:rPr>
                <w:rFonts w:ascii="Arial" w:hAnsi="Arial" w:cs="Arial"/>
                <w:sz w:val="18"/>
                <w:szCs w:val="18"/>
              </w:rPr>
              <w:t>.</w:t>
            </w:r>
          </w:p>
          <w:p w14:paraId="19706C4C" w14:textId="39487EB4" w:rsidR="006A0F20" w:rsidRPr="00C37459" w:rsidRDefault="006A0F20">
            <w:pPr>
              <w:rPr>
                <w:rFonts w:ascii="Arial" w:hAnsi="Arial" w:cs="Arial"/>
                <w:sz w:val="18"/>
                <w:szCs w:val="18"/>
              </w:rPr>
            </w:pPr>
            <w:r w:rsidRPr="00C37459">
              <w:rPr>
                <w:rFonts w:ascii="Arial" w:hAnsi="Arial" w:cs="Arial"/>
                <w:sz w:val="18"/>
                <w:szCs w:val="18"/>
              </w:rPr>
              <w:t>Verify that O-CU receives the UE context release command from AMF</w:t>
            </w:r>
            <w:r w:rsidR="00241142" w:rsidRPr="00C37459">
              <w:rPr>
                <w:rFonts w:ascii="Arial" w:hAnsi="Arial" w:cs="Arial"/>
                <w:sz w:val="18"/>
                <w:szCs w:val="18"/>
              </w:rPr>
              <w:t>.</w:t>
            </w:r>
            <w:r w:rsidRPr="00C37459">
              <w:rPr>
                <w:rFonts w:ascii="Arial" w:hAnsi="Arial" w:cs="Arial"/>
                <w:sz w:val="18"/>
                <w:szCs w:val="18"/>
              </w:rPr>
              <w:t xml:space="preserve"> </w:t>
            </w:r>
          </w:p>
          <w:p w14:paraId="08F76A8B" w14:textId="2BFCBB40"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9.2.2.5 in 3GPP </w:t>
            </w:r>
            <w:r w:rsidR="00241142" w:rsidRPr="00C37459">
              <w:rPr>
                <w:rFonts w:ascii="Arial" w:hAnsi="Arial" w:cs="Arial"/>
                <w:sz w:val="18"/>
                <w:szCs w:val="18"/>
              </w:rPr>
              <w:t>Specification</w:t>
            </w:r>
            <w:r w:rsidR="002176BF" w:rsidRPr="00C37459">
              <w:rPr>
                <w:rFonts w:ascii="Arial" w:hAnsi="Arial" w:cs="Arial"/>
                <w:sz w:val="18"/>
                <w:szCs w:val="18"/>
              </w:rPr>
              <w:t xml:space="preserve"> </w:t>
            </w:r>
            <w:r w:rsidR="002176BF" w:rsidRPr="00C37459">
              <w:rPr>
                <w:rFonts w:ascii="Arial" w:hAnsi="Arial" w:cs="Arial"/>
                <w:sz w:val="18"/>
                <w:szCs w:val="18"/>
              </w:rPr>
              <w:fldChar w:fldCharType="begin"/>
            </w:r>
            <w:r w:rsidR="002176BF" w:rsidRPr="00C37459">
              <w:rPr>
                <w:rFonts w:ascii="Arial" w:hAnsi="Arial" w:cs="Arial"/>
                <w:sz w:val="18"/>
                <w:szCs w:val="18"/>
              </w:rPr>
              <w:instrText xml:space="preserve"> REF _Ref54886267 \r \h </w:instrText>
            </w:r>
            <w:r w:rsidR="00611A84" w:rsidRPr="00C37459">
              <w:rPr>
                <w:rFonts w:ascii="Arial" w:hAnsi="Arial" w:cs="Arial"/>
                <w:sz w:val="18"/>
                <w:szCs w:val="18"/>
              </w:rPr>
              <w:instrText xml:space="preserve"> \* MERGEFORMAT </w:instrText>
            </w:r>
            <w:r w:rsidR="002176BF" w:rsidRPr="00C37459">
              <w:rPr>
                <w:rFonts w:ascii="Arial" w:hAnsi="Arial" w:cs="Arial"/>
                <w:sz w:val="18"/>
                <w:szCs w:val="18"/>
              </w:rPr>
            </w:r>
            <w:r w:rsidR="002176BF" w:rsidRPr="00C37459">
              <w:rPr>
                <w:rFonts w:ascii="Arial" w:hAnsi="Arial" w:cs="Arial"/>
                <w:sz w:val="18"/>
                <w:szCs w:val="18"/>
              </w:rPr>
              <w:fldChar w:fldCharType="separate"/>
            </w:r>
            <w:r w:rsidR="00F74837">
              <w:rPr>
                <w:rFonts w:ascii="Arial" w:hAnsi="Arial" w:cs="Arial"/>
                <w:sz w:val="18"/>
                <w:szCs w:val="18"/>
              </w:rPr>
              <w:t>[20]</w:t>
            </w:r>
            <w:r w:rsidR="002176BF" w:rsidRPr="00C37459">
              <w:rPr>
                <w:rFonts w:ascii="Arial" w:hAnsi="Arial" w:cs="Arial"/>
                <w:sz w:val="18"/>
                <w:szCs w:val="18"/>
              </w:rPr>
              <w:fldChar w:fldCharType="end"/>
            </w:r>
            <w:r w:rsidR="005E467B" w:rsidRPr="00C37459">
              <w:rPr>
                <w:rFonts w:ascii="Arial" w:hAnsi="Arial" w:cs="Arial"/>
                <w:sz w:val="18"/>
                <w:szCs w:val="18"/>
              </w:rPr>
              <w:t>.</w:t>
            </w:r>
          </w:p>
          <w:p w14:paraId="16BEFC30" w14:textId="0806B017" w:rsidR="006A0F20" w:rsidRPr="00C37459" w:rsidRDefault="006A0F20">
            <w:pPr>
              <w:rPr>
                <w:rFonts w:ascii="Arial" w:hAnsi="Arial" w:cs="Arial"/>
                <w:sz w:val="18"/>
                <w:szCs w:val="18"/>
              </w:rPr>
            </w:pPr>
            <w:r w:rsidRPr="00C37459">
              <w:rPr>
                <w:rFonts w:ascii="Arial" w:hAnsi="Arial" w:cs="Arial"/>
                <w:sz w:val="18"/>
                <w:szCs w:val="18"/>
              </w:rPr>
              <w:t>Verify that O-CU sends UE context release command message to O-DU</w:t>
            </w:r>
            <w:r w:rsidR="00750F3C" w:rsidRPr="00C37459">
              <w:rPr>
                <w:rFonts w:ascii="Arial" w:hAnsi="Arial" w:cs="Arial"/>
                <w:sz w:val="18"/>
                <w:szCs w:val="18"/>
              </w:rPr>
              <w:t>.</w:t>
            </w:r>
          </w:p>
          <w:p w14:paraId="37DD7EED" w14:textId="69DD36A6"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6.2.1.2 F1-C IE handling in </w:t>
            </w:r>
            <w:r w:rsidR="00B22152" w:rsidRPr="00C37459">
              <w:rPr>
                <w:rFonts w:ascii="Arial" w:hAnsi="Arial" w:cs="Arial"/>
                <w:sz w:val="18"/>
                <w:szCs w:val="18"/>
              </w:rPr>
              <w:t>ORAN.WG5.C.1</w:t>
            </w:r>
            <w:r w:rsidR="00803FCC" w:rsidRPr="00C37459">
              <w:rPr>
                <w:rFonts w:ascii="Arial" w:hAnsi="Arial" w:cs="Arial"/>
                <w:sz w:val="18"/>
                <w:szCs w:val="18"/>
              </w:rPr>
              <w:t xml:space="preserve"> </w:t>
            </w:r>
            <w:r w:rsidR="00803FCC" w:rsidRPr="00C37459">
              <w:rPr>
                <w:rFonts w:ascii="Arial" w:hAnsi="Arial" w:cs="Arial"/>
                <w:sz w:val="18"/>
                <w:szCs w:val="18"/>
              </w:rPr>
              <w:fldChar w:fldCharType="begin"/>
            </w:r>
            <w:r w:rsidR="00803FCC" w:rsidRPr="00C37459">
              <w:rPr>
                <w:rFonts w:ascii="Arial" w:hAnsi="Arial" w:cs="Arial"/>
                <w:sz w:val="18"/>
                <w:szCs w:val="18"/>
              </w:rPr>
              <w:instrText xml:space="preserve"> REF _Ref54876117 \r \h </w:instrText>
            </w:r>
            <w:r w:rsidR="00611A84" w:rsidRPr="00C37459">
              <w:rPr>
                <w:rFonts w:ascii="Arial" w:hAnsi="Arial" w:cs="Arial"/>
                <w:sz w:val="18"/>
                <w:szCs w:val="18"/>
              </w:rPr>
              <w:instrText xml:space="preserve"> \* MERGEFORMAT </w:instrText>
            </w:r>
            <w:r w:rsidR="00803FCC" w:rsidRPr="00C37459">
              <w:rPr>
                <w:rFonts w:ascii="Arial" w:hAnsi="Arial" w:cs="Arial"/>
                <w:sz w:val="18"/>
                <w:szCs w:val="18"/>
              </w:rPr>
            </w:r>
            <w:r w:rsidR="00803FCC" w:rsidRPr="00C37459">
              <w:rPr>
                <w:rFonts w:ascii="Arial" w:hAnsi="Arial" w:cs="Arial"/>
                <w:sz w:val="18"/>
                <w:szCs w:val="18"/>
              </w:rPr>
              <w:fldChar w:fldCharType="separate"/>
            </w:r>
            <w:r w:rsidR="00F74837">
              <w:rPr>
                <w:rFonts w:ascii="Arial" w:hAnsi="Arial" w:cs="Arial"/>
                <w:sz w:val="18"/>
                <w:szCs w:val="18"/>
              </w:rPr>
              <w:t>[19]</w:t>
            </w:r>
            <w:r w:rsidR="00803FCC"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475B1A7F" w14:textId="4F491A14" w:rsidR="006A0F20" w:rsidRPr="00C37459" w:rsidRDefault="006A0F20">
            <w:pPr>
              <w:rPr>
                <w:rFonts w:ascii="Arial" w:hAnsi="Arial" w:cs="Arial"/>
                <w:sz w:val="18"/>
                <w:szCs w:val="18"/>
              </w:rPr>
            </w:pPr>
            <w:r w:rsidRPr="00C37459">
              <w:rPr>
                <w:rFonts w:ascii="Arial" w:hAnsi="Arial" w:cs="Arial"/>
                <w:sz w:val="18"/>
                <w:szCs w:val="18"/>
              </w:rPr>
              <w:t>Verify that O-DU sends UE context release complete to O-CU on F1 interface</w:t>
            </w:r>
            <w:r w:rsidR="00750F3C" w:rsidRPr="00C37459">
              <w:rPr>
                <w:rFonts w:ascii="Arial" w:hAnsi="Arial" w:cs="Arial"/>
                <w:sz w:val="18"/>
                <w:szCs w:val="18"/>
              </w:rPr>
              <w:t>.</w:t>
            </w:r>
          </w:p>
          <w:p w14:paraId="0D145028" w14:textId="4D90F6DA"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6.2.1.2 F1-C IE handling in </w:t>
            </w:r>
            <w:r w:rsidR="00B22152" w:rsidRPr="00C37459">
              <w:rPr>
                <w:rFonts w:ascii="Arial" w:hAnsi="Arial" w:cs="Arial"/>
                <w:sz w:val="18"/>
                <w:szCs w:val="18"/>
              </w:rPr>
              <w:t>ORAN.WG5.C.1</w:t>
            </w:r>
            <w:r w:rsidR="00803FCC" w:rsidRPr="00C37459">
              <w:rPr>
                <w:rFonts w:ascii="Arial" w:hAnsi="Arial" w:cs="Arial"/>
                <w:sz w:val="18"/>
                <w:szCs w:val="18"/>
              </w:rPr>
              <w:t xml:space="preserve"> </w:t>
            </w:r>
            <w:r w:rsidR="00803FCC" w:rsidRPr="00C37459">
              <w:rPr>
                <w:rFonts w:ascii="Arial" w:hAnsi="Arial" w:cs="Arial"/>
                <w:sz w:val="18"/>
                <w:szCs w:val="18"/>
              </w:rPr>
              <w:fldChar w:fldCharType="begin"/>
            </w:r>
            <w:r w:rsidR="00803FCC" w:rsidRPr="00C37459">
              <w:rPr>
                <w:rFonts w:ascii="Arial" w:hAnsi="Arial" w:cs="Arial"/>
                <w:sz w:val="18"/>
                <w:szCs w:val="18"/>
              </w:rPr>
              <w:instrText xml:space="preserve"> REF _Ref54876117 \r \h </w:instrText>
            </w:r>
            <w:r w:rsidR="00611A84" w:rsidRPr="00C37459">
              <w:rPr>
                <w:rFonts w:ascii="Arial" w:hAnsi="Arial" w:cs="Arial"/>
                <w:sz w:val="18"/>
                <w:szCs w:val="18"/>
              </w:rPr>
              <w:instrText xml:space="preserve"> \* MERGEFORMAT </w:instrText>
            </w:r>
            <w:r w:rsidR="00803FCC" w:rsidRPr="00C37459">
              <w:rPr>
                <w:rFonts w:ascii="Arial" w:hAnsi="Arial" w:cs="Arial"/>
                <w:sz w:val="18"/>
                <w:szCs w:val="18"/>
              </w:rPr>
            </w:r>
            <w:r w:rsidR="00803FCC" w:rsidRPr="00C37459">
              <w:rPr>
                <w:rFonts w:ascii="Arial" w:hAnsi="Arial" w:cs="Arial"/>
                <w:sz w:val="18"/>
                <w:szCs w:val="18"/>
              </w:rPr>
              <w:fldChar w:fldCharType="separate"/>
            </w:r>
            <w:r w:rsidR="00F74837">
              <w:rPr>
                <w:rFonts w:ascii="Arial" w:hAnsi="Arial" w:cs="Arial"/>
                <w:sz w:val="18"/>
                <w:szCs w:val="18"/>
              </w:rPr>
              <w:t>[19]</w:t>
            </w:r>
            <w:r w:rsidR="00803FCC"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5F53D616" w14:textId="17BA05FB" w:rsidR="006A0F20" w:rsidRPr="00C37459" w:rsidRDefault="006A0F20">
            <w:pPr>
              <w:rPr>
                <w:rFonts w:ascii="Arial" w:hAnsi="Arial" w:cs="Arial"/>
                <w:sz w:val="18"/>
                <w:szCs w:val="18"/>
              </w:rPr>
            </w:pPr>
            <w:r w:rsidRPr="00C37459">
              <w:rPr>
                <w:rFonts w:ascii="Arial" w:hAnsi="Arial" w:cs="Arial"/>
                <w:sz w:val="18"/>
                <w:szCs w:val="18"/>
              </w:rPr>
              <w:t>Verify that O-CU sends UE context release complete to AMF</w:t>
            </w:r>
            <w:r w:rsidR="00750F3C" w:rsidRPr="00C37459">
              <w:rPr>
                <w:rFonts w:ascii="Arial" w:hAnsi="Arial" w:cs="Arial"/>
                <w:sz w:val="18"/>
                <w:szCs w:val="18"/>
              </w:rPr>
              <w:t>.</w:t>
            </w:r>
          </w:p>
          <w:p w14:paraId="2E48F5BE" w14:textId="31EA2BC5"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9.2.2.6 in 3GPP </w:t>
            </w:r>
            <w:r w:rsidR="00750F3C" w:rsidRPr="00C37459">
              <w:rPr>
                <w:rFonts w:ascii="Arial" w:hAnsi="Arial" w:cs="Arial"/>
                <w:sz w:val="18"/>
                <w:szCs w:val="18"/>
              </w:rPr>
              <w:t>Specification</w:t>
            </w:r>
            <w:r w:rsidR="003A2F00" w:rsidRPr="00C37459">
              <w:rPr>
                <w:rFonts w:ascii="Arial" w:hAnsi="Arial" w:cs="Arial"/>
                <w:sz w:val="18"/>
                <w:szCs w:val="18"/>
              </w:rPr>
              <w:t xml:space="preserve"> </w:t>
            </w:r>
            <w:r w:rsidR="003A2F00" w:rsidRPr="00C37459">
              <w:rPr>
                <w:rFonts w:ascii="Arial" w:hAnsi="Arial" w:cs="Arial"/>
                <w:sz w:val="18"/>
                <w:szCs w:val="18"/>
              </w:rPr>
              <w:fldChar w:fldCharType="begin"/>
            </w:r>
            <w:r w:rsidR="003A2F00" w:rsidRPr="00C37459">
              <w:rPr>
                <w:rFonts w:ascii="Arial" w:hAnsi="Arial" w:cs="Arial"/>
                <w:sz w:val="18"/>
                <w:szCs w:val="18"/>
              </w:rPr>
              <w:instrText xml:space="preserve"> REF _Ref54886267 \r \h </w:instrText>
            </w:r>
            <w:r w:rsidR="00611A84" w:rsidRPr="00C37459">
              <w:rPr>
                <w:rFonts w:ascii="Arial" w:hAnsi="Arial" w:cs="Arial"/>
                <w:sz w:val="18"/>
                <w:szCs w:val="18"/>
              </w:rPr>
              <w:instrText xml:space="preserve"> \* MERGEFORMAT </w:instrText>
            </w:r>
            <w:r w:rsidR="003A2F00" w:rsidRPr="00C37459">
              <w:rPr>
                <w:rFonts w:ascii="Arial" w:hAnsi="Arial" w:cs="Arial"/>
                <w:sz w:val="18"/>
                <w:szCs w:val="18"/>
              </w:rPr>
            </w:r>
            <w:r w:rsidR="003A2F00" w:rsidRPr="00C37459">
              <w:rPr>
                <w:rFonts w:ascii="Arial" w:hAnsi="Arial" w:cs="Arial"/>
                <w:sz w:val="18"/>
                <w:szCs w:val="18"/>
              </w:rPr>
              <w:fldChar w:fldCharType="separate"/>
            </w:r>
            <w:r w:rsidR="00F74837">
              <w:rPr>
                <w:rFonts w:ascii="Arial" w:hAnsi="Arial" w:cs="Arial"/>
                <w:sz w:val="18"/>
                <w:szCs w:val="18"/>
              </w:rPr>
              <w:t>[20]</w:t>
            </w:r>
            <w:r w:rsidR="003A2F00" w:rsidRPr="00C37459">
              <w:rPr>
                <w:rFonts w:ascii="Arial" w:hAnsi="Arial" w:cs="Arial"/>
                <w:sz w:val="18"/>
                <w:szCs w:val="18"/>
              </w:rPr>
              <w:fldChar w:fldCharType="end"/>
            </w:r>
            <w:r w:rsidR="005E467B" w:rsidRPr="00C37459">
              <w:rPr>
                <w:rFonts w:ascii="Arial" w:hAnsi="Arial" w:cs="Arial"/>
                <w:sz w:val="18"/>
                <w:szCs w:val="18"/>
              </w:rPr>
              <w:t>.</w:t>
            </w:r>
          </w:p>
        </w:tc>
      </w:tr>
      <w:tr w:rsidR="001E2950" w:rsidRPr="007D790E" w14:paraId="3E156D34" w14:textId="77777777" w:rsidTr="009753A5">
        <w:trPr>
          <w:trHeight w:val="143"/>
        </w:trPr>
        <w:tc>
          <w:tcPr>
            <w:tcW w:w="649" w:type="dxa"/>
            <w:shd w:val="clear" w:color="auto" w:fill="auto"/>
          </w:tcPr>
          <w:p w14:paraId="7D0D4A47" w14:textId="3F13E389" w:rsidR="001E2950" w:rsidRPr="00C37459" w:rsidRDefault="001E2950" w:rsidP="00DC550F">
            <w:pPr>
              <w:spacing w:after="0"/>
              <w:jc w:val="center"/>
              <w:rPr>
                <w:rFonts w:ascii="Arial" w:hAnsi="Arial" w:cs="Arial"/>
                <w:sz w:val="18"/>
                <w:szCs w:val="18"/>
              </w:rPr>
            </w:pPr>
            <w:r w:rsidRPr="00C37459">
              <w:rPr>
                <w:rFonts w:ascii="Arial" w:hAnsi="Arial" w:cs="Arial"/>
                <w:sz w:val="18"/>
                <w:szCs w:val="18"/>
              </w:rPr>
              <w:t>3</w:t>
            </w:r>
          </w:p>
        </w:tc>
        <w:tc>
          <w:tcPr>
            <w:tcW w:w="2856" w:type="dxa"/>
            <w:shd w:val="clear" w:color="auto" w:fill="auto"/>
          </w:tcPr>
          <w:p w14:paraId="01E7840D" w14:textId="331A69A7" w:rsidR="001E2950" w:rsidRPr="00C37459" w:rsidRDefault="001E2950" w:rsidP="00DC550F">
            <w:pPr>
              <w:pStyle w:val="TAL"/>
              <w:keepNext w:val="0"/>
              <w:keepLines w:val="0"/>
              <w:rPr>
                <w:rFonts w:cs="Arial"/>
                <w:szCs w:val="18"/>
              </w:rPr>
            </w:pPr>
            <w:r w:rsidRPr="00C37459">
              <w:rPr>
                <w:rFonts w:cs="Arial"/>
                <w:szCs w:val="18"/>
              </w:rPr>
              <w:t>UE receives RRC Connection Release</w:t>
            </w:r>
            <w:r w:rsidR="008405B7" w:rsidRPr="00C37459">
              <w:rPr>
                <w:rFonts w:cs="Arial"/>
                <w:szCs w:val="18"/>
              </w:rPr>
              <w:t>.</w:t>
            </w:r>
          </w:p>
        </w:tc>
        <w:tc>
          <w:tcPr>
            <w:tcW w:w="1440" w:type="dxa"/>
            <w:shd w:val="clear" w:color="auto" w:fill="auto"/>
          </w:tcPr>
          <w:p w14:paraId="0651355D" w14:textId="77777777" w:rsidR="00EA5A6C" w:rsidRPr="002416A6" w:rsidRDefault="00EA5A6C" w:rsidP="00EA5A6C">
            <w:pPr>
              <w:rPr>
                <w:b/>
                <w:bCs/>
              </w:rPr>
            </w:pPr>
            <w:r w:rsidRPr="002416A6">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29C19CBF" w14:textId="77777777" w:rsidR="001E2950" w:rsidRPr="002416A6" w:rsidRDefault="001E2950" w:rsidP="00C90BD1">
            <w:pPr>
              <w:rPr>
                <w:b/>
                <w:bCs/>
              </w:rPr>
            </w:pPr>
          </w:p>
        </w:tc>
        <w:tc>
          <w:tcPr>
            <w:tcW w:w="4950" w:type="dxa"/>
            <w:shd w:val="clear" w:color="auto" w:fill="auto"/>
          </w:tcPr>
          <w:p w14:paraId="54471D92" w14:textId="77777777" w:rsidR="001E2950" w:rsidRPr="00C37459" w:rsidRDefault="00D91445" w:rsidP="00525298">
            <w:pPr>
              <w:rPr>
                <w:rFonts w:ascii="Arial" w:hAnsi="Arial" w:cs="Arial"/>
                <w:sz w:val="18"/>
                <w:szCs w:val="18"/>
              </w:rPr>
            </w:pPr>
            <w:r w:rsidRPr="00C37459">
              <w:rPr>
                <w:rFonts w:ascii="Arial" w:hAnsi="Arial" w:cs="Arial"/>
                <w:sz w:val="18"/>
                <w:szCs w:val="18"/>
              </w:rPr>
              <w:lastRenderedPageBreak/>
              <w:t>O-CU sends DL RRC message transfer to O-DU.</w:t>
            </w:r>
          </w:p>
          <w:p w14:paraId="2F41A0BA" w14:textId="77777777" w:rsidR="00D91445" w:rsidRPr="00C37459" w:rsidRDefault="00D91445" w:rsidP="00DC550F">
            <w:pPr>
              <w:pStyle w:val="TAC"/>
              <w:keepNext w:val="0"/>
              <w:keepLines w:val="0"/>
              <w:jc w:val="left"/>
              <w:rPr>
                <w:rFonts w:cs="Arial"/>
                <w:szCs w:val="18"/>
              </w:rPr>
            </w:pPr>
          </w:p>
          <w:p w14:paraId="03A723CF" w14:textId="0488E54A" w:rsidR="00D91445" w:rsidRPr="00C37459" w:rsidRDefault="00D91445" w:rsidP="00525298">
            <w:pPr>
              <w:rPr>
                <w:rFonts w:ascii="Arial" w:hAnsi="Arial" w:cs="Arial"/>
                <w:sz w:val="18"/>
                <w:szCs w:val="18"/>
              </w:rPr>
            </w:pPr>
            <w:r w:rsidRPr="00C37459">
              <w:rPr>
                <w:rFonts w:ascii="Arial" w:hAnsi="Arial" w:cs="Arial"/>
                <w:sz w:val="18"/>
                <w:szCs w:val="18"/>
              </w:rPr>
              <w:lastRenderedPageBreak/>
              <w:t>O-DU sends RRC Connection Release message to UE</w:t>
            </w:r>
            <w:r w:rsidR="006566FA" w:rsidRPr="00C37459">
              <w:rPr>
                <w:rFonts w:ascii="Arial" w:hAnsi="Arial" w:cs="Arial"/>
                <w:sz w:val="18"/>
                <w:szCs w:val="18"/>
              </w:rPr>
              <w:t>.</w:t>
            </w:r>
          </w:p>
        </w:tc>
      </w:tr>
    </w:tbl>
    <w:p w14:paraId="15EB8BFC" w14:textId="77777777" w:rsidR="006A0F20" w:rsidRDefault="006A0F20" w:rsidP="006A0F20">
      <w:pPr>
        <w:rPr>
          <w:sz w:val="24"/>
          <w:szCs w:val="24"/>
        </w:rPr>
      </w:pPr>
    </w:p>
    <w:p w14:paraId="0865F73A" w14:textId="77777777" w:rsidR="006A0F20" w:rsidRPr="00E91319" w:rsidRDefault="149D96E3" w:rsidP="00E91319">
      <w:pPr>
        <w:pStyle w:val="Heading2"/>
      </w:pPr>
      <w:bookmarkStart w:id="361" w:name="_Toc108166175"/>
      <w:bookmarkStart w:id="362" w:name="_Toc108774230"/>
      <w:bookmarkStart w:id="363" w:name="_Toc202359232"/>
      <w:r>
        <w:t>ORAN.WG8.IOT.009: PDU session establishment procedure</w:t>
      </w:r>
      <w:bookmarkEnd w:id="361"/>
      <w:bookmarkEnd w:id="362"/>
      <w:bookmarkEnd w:id="363"/>
    </w:p>
    <w:p w14:paraId="4ACA13C8" w14:textId="77777777" w:rsidR="006A0F20" w:rsidRPr="00A2276D" w:rsidRDefault="149D96E3" w:rsidP="006A0F20">
      <w:pPr>
        <w:pStyle w:val="Heading3"/>
      </w:pPr>
      <w:bookmarkStart w:id="364" w:name="_Toc108166176"/>
      <w:bookmarkStart w:id="365" w:name="_Toc108774231"/>
      <w:bookmarkStart w:id="366" w:name="_Toc202359233"/>
      <w:r>
        <w:t>Test Purpose</w:t>
      </w:r>
      <w:bookmarkEnd w:id="364"/>
      <w:bookmarkEnd w:id="365"/>
      <w:bookmarkEnd w:id="366"/>
    </w:p>
    <w:p w14:paraId="4565C3D6" w14:textId="77777777" w:rsidR="006A0F20" w:rsidRPr="005235DD" w:rsidRDefault="006A0F20" w:rsidP="006A0F20">
      <w:r w:rsidRPr="005235DD">
        <w:t xml:space="preserve">The purpose of this test case is to verify the UE PDU session establishment procedure in an end to end environment. This case illustrates that the UE will be assigned a PDU IP after successful establishment of PDU session. </w:t>
      </w:r>
    </w:p>
    <w:p w14:paraId="6C16BCF6" w14:textId="77777777" w:rsidR="006A0F20" w:rsidRPr="00A2276D" w:rsidRDefault="149D96E3" w:rsidP="006A0F20">
      <w:pPr>
        <w:pStyle w:val="Heading3"/>
      </w:pPr>
      <w:bookmarkStart w:id="367" w:name="_Toc108166177"/>
      <w:bookmarkStart w:id="368" w:name="_Toc108774232"/>
      <w:bookmarkStart w:id="369" w:name="_Toc202359234"/>
      <w:r>
        <w:t>Reference Requirements</w:t>
      </w:r>
      <w:bookmarkEnd w:id="367"/>
      <w:bookmarkEnd w:id="368"/>
      <w:bookmarkEnd w:id="369"/>
    </w:p>
    <w:p w14:paraId="3F5C0980" w14:textId="6C15E35D" w:rsidR="006A0F20" w:rsidRPr="005235DD" w:rsidRDefault="006A0F20" w:rsidP="006A0F20">
      <w:pPr>
        <w:rPr>
          <w:lang w:val="en-GB"/>
        </w:rPr>
      </w:pPr>
      <w:r w:rsidRPr="005235DD">
        <w:t xml:space="preserve">For detailed requirements, refer to the section </w:t>
      </w:r>
      <w:r w:rsidR="00FC3580">
        <w:t>Annex A – PDU Session Establishment</w:t>
      </w:r>
      <w:r w:rsidR="00FC3580" w:rsidDel="00FC3580">
        <w:t xml:space="preserve"> </w:t>
      </w:r>
      <w:r w:rsidRPr="005235DD">
        <w:t>in ORAN-WG8.AAD</w:t>
      </w:r>
      <w:r w:rsidR="006452C7">
        <w:t xml:space="preserve"> </w:t>
      </w:r>
      <w:r w:rsidR="006452C7">
        <w:rPr>
          <w:highlight w:val="yellow"/>
        </w:rPr>
        <w:fldChar w:fldCharType="begin"/>
      </w:r>
      <w:r w:rsidR="006452C7">
        <w:instrText xml:space="preserve"> REF _Ref54876985 \r \h </w:instrText>
      </w:r>
      <w:r w:rsidR="006452C7">
        <w:rPr>
          <w:highlight w:val="yellow"/>
        </w:rPr>
      </w:r>
      <w:r w:rsidR="006452C7">
        <w:rPr>
          <w:highlight w:val="yellow"/>
        </w:rPr>
        <w:fldChar w:fldCharType="separate"/>
      </w:r>
      <w:r w:rsidR="00F74837">
        <w:t>[1]</w:t>
      </w:r>
      <w:r w:rsidR="006452C7">
        <w:rPr>
          <w:highlight w:val="yellow"/>
        </w:rPr>
        <w:fldChar w:fldCharType="end"/>
      </w:r>
      <w:r w:rsidRPr="005235DD">
        <w:t>.</w:t>
      </w:r>
    </w:p>
    <w:p w14:paraId="48E54F23" w14:textId="77777777" w:rsidR="006A0F20" w:rsidRPr="00A2276D" w:rsidRDefault="149D96E3" w:rsidP="006A0F20">
      <w:pPr>
        <w:pStyle w:val="Heading3"/>
      </w:pPr>
      <w:bookmarkStart w:id="370" w:name="_Toc108166178"/>
      <w:bookmarkStart w:id="371" w:name="_Toc108774233"/>
      <w:bookmarkStart w:id="372" w:name="_Toc202359235"/>
      <w:r>
        <w:t>Initial Conditions</w:t>
      </w:r>
      <w:bookmarkEnd w:id="370"/>
      <w:bookmarkEnd w:id="371"/>
      <w:bookmarkEnd w:id="372"/>
    </w:p>
    <w:p w14:paraId="2019D12D" w14:textId="77777777" w:rsidR="006A0F20" w:rsidRPr="005235DD" w:rsidRDefault="006A0F20" w:rsidP="006A0F20">
      <w:r w:rsidRPr="005235DD">
        <w:rPr>
          <w:lang w:val="en-GB"/>
        </w:rPr>
        <w:t>Following are the preconditions for this test.</w:t>
      </w:r>
    </w:p>
    <w:p w14:paraId="50015238" w14:textId="77777777" w:rsidR="00A4538B" w:rsidRPr="00EF74B4" w:rsidRDefault="00A4538B" w:rsidP="00F57250">
      <w:pPr>
        <w:pStyle w:val="b0"/>
      </w:pPr>
      <w:r>
        <w:t>Cell bring-up is successful with default configuration. </w:t>
      </w:r>
    </w:p>
    <w:p w14:paraId="08F03B2B" w14:textId="582CB368" w:rsidR="006A0F20" w:rsidRPr="005235DD" w:rsidRDefault="4316E9C5" w:rsidP="00F57250">
      <w:pPr>
        <w:pStyle w:val="b0"/>
      </w:pPr>
      <w:r>
        <w:t>F1AP connection is successful between O-DU and O-CU</w:t>
      </w:r>
      <w:r w:rsidR="40C2B91B">
        <w:t>.</w:t>
      </w:r>
    </w:p>
    <w:p w14:paraId="1FF2B5D7" w14:textId="6F187F65" w:rsidR="40C2B91B" w:rsidRDefault="40C2B91B"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[24]).</w:t>
      </w:r>
    </w:p>
    <w:p w14:paraId="031AA496" w14:textId="77777777" w:rsidR="006A0F20" w:rsidRPr="005235DD" w:rsidRDefault="3769A5A9" w:rsidP="00F57250">
      <w:pPr>
        <w:pStyle w:val="b0"/>
      </w:pPr>
      <w:r>
        <w:t>The UE has decoded MIB and SIB1.</w:t>
      </w:r>
    </w:p>
    <w:p w14:paraId="3028B84E" w14:textId="16C55D65" w:rsidR="006A0F20" w:rsidRPr="005235DD" w:rsidRDefault="3769A5A9" w:rsidP="00F57250">
      <w:pPr>
        <w:pStyle w:val="b0"/>
      </w:pPr>
      <w:r>
        <w:t>RACH procedure is successful</w:t>
      </w:r>
      <w:r w:rsidR="1322BF6E">
        <w:t>.</w:t>
      </w:r>
    </w:p>
    <w:p w14:paraId="25334974" w14:textId="01584947" w:rsidR="006A0F20" w:rsidRPr="005235DD" w:rsidRDefault="3769A5A9" w:rsidP="00F57250">
      <w:pPr>
        <w:pStyle w:val="b0"/>
      </w:pPr>
      <w:r>
        <w:t>RRC setup is successful</w:t>
      </w:r>
      <w:r w:rsidR="1322BF6E">
        <w:t>.</w:t>
      </w:r>
    </w:p>
    <w:p w14:paraId="3B95ABB3" w14:textId="54494F6D" w:rsidR="006A0F20" w:rsidRPr="005235DD" w:rsidRDefault="3769A5A9" w:rsidP="00F57250">
      <w:pPr>
        <w:pStyle w:val="b0"/>
      </w:pPr>
      <w:r>
        <w:t>Registration is successful</w:t>
      </w:r>
      <w:r w:rsidR="1322BF6E">
        <w:t>.</w:t>
      </w:r>
    </w:p>
    <w:p w14:paraId="77E8D395" w14:textId="77777777" w:rsidR="006A0F20" w:rsidRPr="00A2276D" w:rsidRDefault="149D96E3" w:rsidP="006A0F20">
      <w:pPr>
        <w:pStyle w:val="Heading3"/>
      </w:pPr>
      <w:bookmarkStart w:id="373" w:name="_Toc108166179"/>
      <w:bookmarkStart w:id="374" w:name="_Toc108774234"/>
      <w:bookmarkStart w:id="375" w:name="_Toc202359236"/>
      <w:r>
        <w:t>Test Setup and Configuration</w:t>
      </w:r>
      <w:bookmarkEnd w:id="373"/>
      <w:bookmarkEnd w:id="374"/>
      <w:bookmarkEnd w:id="375"/>
    </w:p>
    <w:p w14:paraId="3A09E800" w14:textId="79D3824F" w:rsidR="006A0F20" w:rsidRPr="00980F2E" w:rsidRDefault="3769A5A9" w:rsidP="00F57250">
      <w:pPr>
        <w:pStyle w:val="b0"/>
      </w:pPr>
      <w:r>
        <w:t>DUTs:</w:t>
      </w:r>
      <w:r>
        <w:tab/>
      </w:r>
      <w:r w:rsidR="296C988A">
        <w:t>single O-DU and single O-CU</w:t>
      </w:r>
    </w:p>
    <w:p w14:paraId="29161EFE" w14:textId="7138633D" w:rsidR="006A0F20" w:rsidRPr="00980F2E" w:rsidRDefault="3769A5A9" w:rsidP="00F57250">
      <w:pPr>
        <w:pStyle w:val="b0"/>
        <w:rPr>
          <w:b/>
          <w:bCs/>
        </w:rPr>
      </w:pPr>
      <w:r w:rsidRPr="58179EF8">
        <w:rPr>
          <w:b/>
          <w:bCs/>
        </w:rPr>
        <w:t>Testing tools</w:t>
      </w:r>
      <w:r w:rsidR="12F5B3F8" w:rsidRPr="58179EF8">
        <w:rPr>
          <w:b/>
          <w:bCs/>
        </w:rPr>
        <w:t>:</w:t>
      </w:r>
      <w:r w:rsidRPr="58179EF8">
        <w:rPr>
          <w:b/>
          <w:bCs/>
        </w:rPr>
        <w:t xml:space="preserve"> </w:t>
      </w:r>
      <w:r>
        <w:t>are required for this test scenario</w:t>
      </w:r>
      <w:r w:rsidR="12F5B3F8">
        <w:t>.</w:t>
      </w:r>
    </w:p>
    <w:p w14:paraId="50AFCBB1" w14:textId="70192C10" w:rsidR="006A0F20" w:rsidRPr="00C27373" w:rsidRDefault="4316E9C5" w:rsidP="00F57250">
      <w:pPr>
        <w:pStyle w:val="b0"/>
      </w:pPr>
      <w:r>
        <w:t>Test UEs or UE emulator which can support NR</w:t>
      </w:r>
      <w:r w:rsidR="2D88DD17">
        <w:t>.</w:t>
      </w:r>
    </w:p>
    <w:p w14:paraId="378BA21A" w14:textId="449F8990" w:rsidR="42DCFB5D" w:rsidRDefault="42DCFB5D" w:rsidP="00F57250">
      <w:pPr>
        <w:pStyle w:val="b0"/>
      </w:pPr>
      <w:r>
        <w:t>5G-NR O-RU or O-RU emulator.</w:t>
      </w:r>
    </w:p>
    <w:p w14:paraId="032621D7" w14:textId="570D729A" w:rsidR="006A0F20" w:rsidRPr="00C27373" w:rsidRDefault="3769A5A9" w:rsidP="00F57250">
      <w:pPr>
        <w:pStyle w:val="b0"/>
      </w:pPr>
      <w:r>
        <w:t xml:space="preserve">5G Core or Core emulator used to terminate UEs (emulator) NAS protocol, and to support NGAP, </w:t>
      </w:r>
      <w:r w:rsidR="4B357210">
        <w:t>HTTP</w:t>
      </w:r>
      <w:r>
        <w:t>2, PFCP protocols</w:t>
      </w:r>
      <w:r w:rsidR="1322BF6E">
        <w:t>.</w:t>
      </w:r>
    </w:p>
    <w:p w14:paraId="68ECF518" w14:textId="4D02D72B" w:rsidR="006A0F20" w:rsidRPr="00800A65" w:rsidRDefault="4316E9C5" w:rsidP="00F57250">
      <w:pPr>
        <w:pStyle w:val="b0"/>
      </w:pPr>
      <w:r>
        <w:t xml:space="preserve">Protocol Analyzer: used to record and observe F1AP, NGAP, </w:t>
      </w:r>
      <w:r w:rsidR="1FA7DF3D">
        <w:t xml:space="preserve">FH-eCPRI, FAPI, </w:t>
      </w:r>
      <w:r>
        <w:t xml:space="preserve">NAS, </w:t>
      </w:r>
      <w:r w:rsidR="4C91365B">
        <w:t>HTTP</w:t>
      </w:r>
      <w:r>
        <w:t>2, PFCP protocol content.</w:t>
      </w:r>
    </w:p>
    <w:p w14:paraId="7FA7559A" w14:textId="77777777" w:rsidR="006A0F20" w:rsidRPr="00980F2E" w:rsidRDefault="3769A5A9" w:rsidP="00F57250">
      <w:pPr>
        <w:pStyle w:val="b0"/>
      </w:pPr>
      <w:r>
        <w:t>Configuration:</w:t>
      </w:r>
    </w:p>
    <w:p w14:paraId="518BF8AB" w14:textId="7A0A3686" w:rsidR="006A0F20" w:rsidRDefault="00BD090C" w:rsidP="00F57250">
      <w:pPr>
        <w:pStyle w:val="b0"/>
      </w:pPr>
      <w:r>
        <w:lastRenderedPageBreak/>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01CF9E8D" w14:textId="27B15842" w:rsidR="006A0F20" w:rsidRDefault="3769A5A9"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rsidR="3345C340">
        <w:t>.</w:t>
      </w:r>
      <w:r w:rsidR="2330561E">
        <w:t>1</w:t>
      </w:r>
      <w:r w:rsidR="3345C340">
        <w:t>.</w:t>
      </w:r>
    </w:p>
    <w:p w14:paraId="15024651" w14:textId="109C3CA8" w:rsidR="006A0F20" w:rsidRPr="00A2276D" w:rsidRDefault="3769A5A9"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rsidR="3345C340">
        <w:t>.</w:t>
      </w:r>
    </w:p>
    <w:p w14:paraId="135042A9" w14:textId="3DEBCAF8" w:rsidR="006A0F20" w:rsidRDefault="3769A5A9"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3345C340">
        <w:t>.</w:t>
      </w:r>
    </w:p>
    <w:p w14:paraId="0919FE7A" w14:textId="77777777" w:rsidR="006A0F20" w:rsidRPr="009A082C" w:rsidRDefault="149D96E3" w:rsidP="006A0F20">
      <w:pPr>
        <w:pStyle w:val="Heading3"/>
      </w:pPr>
      <w:bookmarkStart w:id="376" w:name="_Toc108166180"/>
      <w:bookmarkStart w:id="377" w:name="_Toc108774235"/>
      <w:bookmarkStart w:id="378" w:name="_Toc202359237"/>
      <w:r>
        <w:t>Test Procedure</w:t>
      </w:r>
      <w:bookmarkEnd w:id="376"/>
      <w:bookmarkEnd w:id="377"/>
      <w:bookmarkEnd w:id="378"/>
    </w:p>
    <w:p w14:paraId="454440D2" w14:textId="5C7802A2" w:rsidR="006A0F20" w:rsidRDefault="006A0F20" w:rsidP="006A0F20">
      <w:r w:rsidRPr="00431E0E">
        <w:t>The following table below describes the test steps for PDU session establishment procedure</w:t>
      </w:r>
      <w:r w:rsidR="005E467B">
        <w:t>.</w:t>
      </w:r>
    </w:p>
    <w:p w14:paraId="28E6C890" w14:textId="473AA34D" w:rsidR="00AE0E15" w:rsidRPr="00431E0E" w:rsidRDefault="00AE0E15" w:rsidP="00DC550F">
      <w:pPr>
        <w:pStyle w:val="Caption"/>
      </w:pPr>
      <w:bookmarkStart w:id="379" w:name="_Toc108166561"/>
      <w:bookmarkStart w:id="380" w:name="_Toc202359061"/>
      <w:r>
        <w:t xml:space="preserve">Table </w:t>
      </w:r>
      <w:r>
        <w:fldChar w:fldCharType="begin"/>
      </w:r>
      <w:r>
        <w:instrText>STYLEREF 2 \s</w:instrText>
      </w:r>
      <w:r>
        <w:fldChar w:fldCharType="separate"/>
      </w:r>
      <w:r w:rsidR="00F74837">
        <w:rPr>
          <w:noProof/>
        </w:rPr>
        <w:t>7.10</w:t>
      </w:r>
      <w:r>
        <w:fldChar w:fldCharType="end"/>
      </w:r>
      <w:r w:rsidR="009B29E4">
        <w:noBreakHyphen/>
      </w:r>
      <w:r>
        <w:fldChar w:fldCharType="begin"/>
      </w:r>
      <w:r>
        <w:instrText>SEQ Table \* ARABIC \s 2</w:instrText>
      </w:r>
      <w:r>
        <w:fldChar w:fldCharType="separate"/>
      </w:r>
      <w:r w:rsidR="00F74837">
        <w:rPr>
          <w:noProof/>
        </w:rPr>
        <w:t>1</w:t>
      </w:r>
      <w:r>
        <w:fldChar w:fldCharType="end"/>
      </w:r>
      <w:r w:rsidR="00B85162">
        <w:t xml:space="preserve">: </w:t>
      </w:r>
      <w:r w:rsidR="00D14A1B">
        <w:t>PDU session establishment</w:t>
      </w:r>
      <w:bookmarkEnd w:id="379"/>
      <w:bookmarkEnd w:id="380"/>
    </w:p>
    <w:tbl>
      <w:tblPr>
        <w:tblW w:w="9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4"/>
        <w:gridCol w:w="2635"/>
        <w:gridCol w:w="1446"/>
        <w:gridCol w:w="5182"/>
      </w:tblGrid>
      <w:tr w:rsidR="006A0F20" w:rsidRPr="00E47E76" w14:paraId="75554914" w14:textId="77777777" w:rsidTr="00525298">
        <w:trPr>
          <w:trHeight w:val="226"/>
        </w:trPr>
        <w:tc>
          <w:tcPr>
            <w:tcW w:w="504" w:type="dxa"/>
            <w:shd w:val="clear" w:color="auto" w:fill="D9D9D9" w:themeFill="background1" w:themeFillShade="D9"/>
          </w:tcPr>
          <w:p w14:paraId="6677A276"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635" w:type="dxa"/>
            <w:shd w:val="clear" w:color="auto" w:fill="D9D9D9" w:themeFill="background1" w:themeFillShade="D9"/>
          </w:tcPr>
          <w:p w14:paraId="16A07178"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Procedure</w:t>
            </w:r>
          </w:p>
        </w:tc>
        <w:tc>
          <w:tcPr>
            <w:tcW w:w="1446" w:type="dxa"/>
            <w:shd w:val="clear" w:color="auto" w:fill="D9D9D9" w:themeFill="background1" w:themeFillShade="D9"/>
          </w:tcPr>
          <w:p w14:paraId="242DD1F3" w14:textId="77777777" w:rsidR="006A0F20" w:rsidRPr="00A246E9" w:rsidRDefault="006A0F20" w:rsidP="00922E20">
            <w:pPr>
              <w:pStyle w:val="TAH"/>
              <w:keepNext w:val="0"/>
              <w:keepLines w:val="0"/>
              <w:spacing w:line="252" w:lineRule="auto"/>
            </w:pPr>
            <w:r w:rsidRPr="00922E20">
              <w:rPr>
                <w:rFonts w:cs="Arial"/>
                <w:szCs w:val="18"/>
              </w:rPr>
              <w:t>Msg Flow</w:t>
            </w:r>
          </w:p>
        </w:tc>
        <w:tc>
          <w:tcPr>
            <w:tcW w:w="5182" w:type="dxa"/>
            <w:shd w:val="clear" w:color="auto" w:fill="D9D9D9" w:themeFill="background1" w:themeFillShade="D9"/>
          </w:tcPr>
          <w:p w14:paraId="0CDC2A74" w14:textId="77777777" w:rsidR="006A0F20" w:rsidRPr="00A246E9" w:rsidRDefault="006A0F20" w:rsidP="00922E20">
            <w:pPr>
              <w:pStyle w:val="TAH"/>
              <w:keepNext w:val="0"/>
              <w:keepLines w:val="0"/>
              <w:spacing w:line="252" w:lineRule="auto"/>
            </w:pPr>
            <w:r w:rsidRPr="00922E20">
              <w:rPr>
                <w:rFonts w:cs="Arial"/>
                <w:szCs w:val="18"/>
              </w:rPr>
              <w:t>Expected Output</w:t>
            </w:r>
          </w:p>
        </w:tc>
      </w:tr>
      <w:tr w:rsidR="006A0F20" w:rsidRPr="00E47E76" w14:paraId="4C6CCB92" w14:textId="77777777" w:rsidTr="00540968">
        <w:trPr>
          <w:trHeight w:val="3362"/>
        </w:trPr>
        <w:tc>
          <w:tcPr>
            <w:tcW w:w="504" w:type="dxa"/>
            <w:shd w:val="clear" w:color="auto" w:fill="auto"/>
          </w:tcPr>
          <w:p w14:paraId="63E17328" w14:textId="77777777" w:rsidR="006A0F20" w:rsidRPr="00E47E76" w:rsidRDefault="006A0F20" w:rsidP="00DC550F">
            <w:pPr>
              <w:spacing w:after="0"/>
              <w:jc w:val="center"/>
              <w:rPr>
                <w:sz w:val="24"/>
                <w:szCs w:val="24"/>
              </w:rPr>
            </w:pPr>
            <w:r w:rsidRPr="00874776">
              <w:rPr>
                <w:rFonts w:ascii="Arial" w:hAnsi="Arial" w:cs="Arial"/>
                <w:sz w:val="18"/>
                <w:szCs w:val="18"/>
              </w:rPr>
              <w:t>1</w:t>
            </w:r>
          </w:p>
        </w:tc>
        <w:tc>
          <w:tcPr>
            <w:tcW w:w="2635" w:type="dxa"/>
            <w:shd w:val="clear" w:color="auto" w:fill="auto"/>
          </w:tcPr>
          <w:p w14:paraId="5B0BBF23" w14:textId="654BF88B" w:rsidR="006A0F20" w:rsidRPr="00540968" w:rsidRDefault="006A0F20" w:rsidP="00DC550F">
            <w:pPr>
              <w:pStyle w:val="TAL"/>
              <w:keepNext w:val="0"/>
              <w:keepLines w:val="0"/>
              <w:rPr>
                <w:rFonts w:cs="Arial"/>
                <w:szCs w:val="18"/>
              </w:rPr>
            </w:pPr>
            <w:r w:rsidRPr="00540968">
              <w:rPr>
                <w:rFonts w:cs="Arial"/>
                <w:szCs w:val="18"/>
              </w:rPr>
              <w:t xml:space="preserve">The UE sends PDU session Establishment Request with PDU session id (refer to the section 8.3.1 in 3GPP </w:t>
            </w:r>
            <w:r w:rsidR="008405B7" w:rsidRPr="00540968">
              <w:rPr>
                <w:rFonts w:cs="Arial"/>
                <w:szCs w:val="18"/>
              </w:rPr>
              <w:t>Specification</w:t>
            </w:r>
            <w:r w:rsidR="00363430" w:rsidRPr="00540968">
              <w:rPr>
                <w:rFonts w:cs="Arial"/>
                <w:szCs w:val="18"/>
              </w:rPr>
              <w:t xml:space="preserve"> </w:t>
            </w:r>
            <w:r w:rsidR="00363430" w:rsidRPr="00540968">
              <w:rPr>
                <w:rFonts w:cs="Arial"/>
                <w:szCs w:val="18"/>
              </w:rPr>
              <w:fldChar w:fldCharType="begin"/>
            </w:r>
            <w:r w:rsidR="00363430" w:rsidRPr="00540968">
              <w:rPr>
                <w:rFonts w:cs="Arial"/>
                <w:szCs w:val="18"/>
              </w:rPr>
              <w:instrText xml:space="preserve"> REF _Ref54900905 \r \h </w:instrText>
            </w:r>
            <w:r w:rsidR="009753A5" w:rsidRPr="00540968">
              <w:rPr>
                <w:rFonts w:cs="Arial"/>
                <w:szCs w:val="18"/>
              </w:rPr>
              <w:instrText xml:space="preserve"> \* MERGEFORMAT </w:instrText>
            </w:r>
            <w:r w:rsidR="00363430" w:rsidRPr="00540968">
              <w:rPr>
                <w:rFonts w:cs="Arial"/>
                <w:szCs w:val="18"/>
              </w:rPr>
            </w:r>
            <w:r w:rsidR="00363430" w:rsidRPr="00540968">
              <w:rPr>
                <w:rFonts w:cs="Arial"/>
                <w:szCs w:val="18"/>
              </w:rPr>
              <w:fldChar w:fldCharType="separate"/>
            </w:r>
            <w:r w:rsidR="00F74837">
              <w:rPr>
                <w:rFonts w:cs="Arial"/>
                <w:szCs w:val="18"/>
              </w:rPr>
              <w:t>[21]</w:t>
            </w:r>
            <w:r w:rsidR="00363430" w:rsidRPr="00540968">
              <w:rPr>
                <w:rFonts w:cs="Arial"/>
                <w:szCs w:val="18"/>
              </w:rPr>
              <w:fldChar w:fldCharType="end"/>
            </w:r>
            <w:r w:rsidRPr="00540968">
              <w:rPr>
                <w:rFonts w:cs="Arial"/>
                <w:szCs w:val="18"/>
              </w:rPr>
              <w:t>).</w:t>
            </w:r>
          </w:p>
        </w:tc>
        <w:tc>
          <w:tcPr>
            <w:tcW w:w="1446" w:type="dxa"/>
            <w:shd w:val="clear" w:color="auto" w:fill="auto"/>
          </w:tcPr>
          <w:p w14:paraId="6CB09A59" w14:textId="423B1480" w:rsidR="006A0F20" w:rsidRPr="00A00A43" w:rsidRDefault="006A0F20" w:rsidP="00525298">
            <w:pPr>
              <w:spacing w:after="0"/>
              <w:rPr>
                <w:b/>
                <w:bCs/>
              </w:rPr>
            </w:pPr>
            <w:r w:rsidRPr="00A00A43">
              <w:rPr>
                <w:b/>
                <w:bCs/>
              </w:rPr>
              <w:t>UE</w:t>
            </w:r>
            <w:r w:rsidR="00DB4F18">
              <w:rPr>
                <w:b/>
                <w:bCs/>
              </w:rPr>
              <w:t xml:space="preserve"> </w:t>
            </w:r>
            <w:r w:rsidR="00611A84" w:rsidRPr="00A00A43">
              <w:rPr>
                <w:rFonts w:ascii="Wingdings" w:eastAsia="Wingdings" w:hAnsi="Wingdings" w:cs="Wingdings"/>
                <w:b/>
                <w:bCs/>
              </w:rPr>
              <w:t>à</w:t>
            </w:r>
            <w:r w:rsidR="00DB4F18">
              <w:rPr>
                <w:b/>
                <w:bCs/>
              </w:rPr>
              <w:t xml:space="preserve"> </w:t>
            </w:r>
            <w:r w:rsidRPr="00A00A43">
              <w:rPr>
                <w:b/>
                <w:bCs/>
              </w:rPr>
              <w:t>O-DU/</w:t>
            </w:r>
            <w:r w:rsidR="00DB4F18">
              <w:rPr>
                <w:b/>
                <w:bCs/>
              </w:rPr>
              <w:t xml:space="preserve"> </w:t>
            </w:r>
            <w:r w:rsidRPr="00A00A43">
              <w:rPr>
                <w:b/>
                <w:bCs/>
              </w:rPr>
              <w:t>O-CU</w:t>
            </w:r>
          </w:p>
        </w:tc>
        <w:tc>
          <w:tcPr>
            <w:tcW w:w="5182" w:type="dxa"/>
            <w:shd w:val="clear" w:color="auto" w:fill="auto"/>
          </w:tcPr>
          <w:p w14:paraId="4E1E331B" w14:textId="43CC49EB" w:rsidR="006A0F20" w:rsidRPr="00540968" w:rsidRDefault="006A0F20" w:rsidP="00DC550F">
            <w:pPr>
              <w:pStyle w:val="TAL"/>
              <w:keepNext w:val="0"/>
              <w:keepLines w:val="0"/>
              <w:rPr>
                <w:rFonts w:cs="Arial"/>
                <w:szCs w:val="18"/>
              </w:rPr>
            </w:pPr>
            <w:r w:rsidRPr="00540968">
              <w:rPr>
                <w:rFonts w:cs="Arial"/>
                <w:szCs w:val="18"/>
              </w:rPr>
              <w:t>Verify that O-DU receives UL information transfer message which contains PDU session establishment request as NAS message</w:t>
            </w:r>
            <w:r w:rsidR="000A0775" w:rsidRPr="00540968">
              <w:rPr>
                <w:rFonts w:cs="Arial"/>
                <w:szCs w:val="18"/>
              </w:rPr>
              <w:t>.</w:t>
            </w:r>
          </w:p>
          <w:p w14:paraId="779B6680" w14:textId="77777777" w:rsidR="006A0F20" w:rsidRPr="00540968" w:rsidRDefault="006A0F20" w:rsidP="00DC550F">
            <w:pPr>
              <w:pStyle w:val="TAL"/>
              <w:keepNext w:val="0"/>
              <w:keepLines w:val="0"/>
              <w:rPr>
                <w:rFonts w:cs="Arial"/>
                <w:szCs w:val="18"/>
              </w:rPr>
            </w:pPr>
          </w:p>
          <w:p w14:paraId="1FB83895" w14:textId="01D7C5C3" w:rsidR="006A0F20" w:rsidRPr="00540968" w:rsidRDefault="006A0F20" w:rsidP="00DC550F">
            <w:pPr>
              <w:pStyle w:val="TAL"/>
              <w:keepNext w:val="0"/>
              <w:keepLines w:val="0"/>
              <w:rPr>
                <w:rFonts w:cs="Arial"/>
                <w:szCs w:val="18"/>
              </w:rPr>
            </w:pPr>
            <w:r w:rsidRPr="00540968">
              <w:rPr>
                <w:rFonts w:cs="Arial"/>
                <w:szCs w:val="18"/>
              </w:rPr>
              <w:t>Verify that O-DU sends UL RRC message transfer to O-CU which contains PDU session establishment request in RRC container</w:t>
            </w:r>
            <w:r w:rsidR="000A0775" w:rsidRPr="00540968">
              <w:rPr>
                <w:rFonts w:cs="Arial"/>
                <w:szCs w:val="18"/>
              </w:rPr>
              <w:t>.</w:t>
            </w:r>
          </w:p>
          <w:p w14:paraId="795F7E2C" w14:textId="77777777" w:rsidR="006A0F20" w:rsidRPr="00540968" w:rsidRDefault="006A0F20" w:rsidP="00DC550F">
            <w:pPr>
              <w:pStyle w:val="TAL"/>
              <w:keepNext w:val="0"/>
              <w:keepLines w:val="0"/>
              <w:rPr>
                <w:rFonts w:cs="Arial"/>
                <w:szCs w:val="18"/>
              </w:rPr>
            </w:pPr>
          </w:p>
          <w:p w14:paraId="5F785A37" w14:textId="210F3311" w:rsidR="006A0F20" w:rsidRPr="00540968" w:rsidRDefault="006A0F20">
            <w:pPr>
              <w:rPr>
                <w:rFonts w:ascii="Arial" w:hAnsi="Arial" w:cs="Arial"/>
                <w:sz w:val="18"/>
                <w:szCs w:val="18"/>
              </w:rPr>
            </w:pPr>
            <w:r w:rsidRPr="00540968">
              <w:rPr>
                <w:rFonts w:ascii="Arial" w:hAnsi="Arial" w:cs="Arial"/>
                <w:sz w:val="18"/>
                <w:szCs w:val="18"/>
              </w:rPr>
              <w:t xml:space="preserve">Verify all the mandatory </w:t>
            </w:r>
            <w:r w:rsidR="000C7ED8" w:rsidRPr="00540968">
              <w:rPr>
                <w:rFonts w:ascii="Arial" w:hAnsi="Arial" w:cs="Arial"/>
                <w:sz w:val="18"/>
                <w:szCs w:val="18"/>
              </w:rPr>
              <w:t>IEs</w:t>
            </w:r>
            <w:r w:rsidRPr="00540968">
              <w:rPr>
                <w:rFonts w:ascii="Arial" w:hAnsi="Arial" w:cs="Arial"/>
                <w:sz w:val="18"/>
                <w:szCs w:val="18"/>
              </w:rPr>
              <w:t xml:space="preserve"> of UL RRC message transfer as per section 6.1.2.3 F1-C IE handling in </w:t>
            </w:r>
            <w:r w:rsidR="00B22152" w:rsidRPr="00540968">
              <w:rPr>
                <w:rFonts w:ascii="Arial" w:hAnsi="Arial" w:cs="Arial"/>
                <w:sz w:val="18"/>
                <w:szCs w:val="18"/>
              </w:rPr>
              <w:t>ORAN.WG5.C.1</w:t>
            </w:r>
            <w:r w:rsidR="00B53620" w:rsidRPr="00540968">
              <w:rPr>
                <w:rFonts w:ascii="Arial" w:hAnsi="Arial" w:cs="Arial"/>
                <w:sz w:val="18"/>
                <w:szCs w:val="18"/>
              </w:rPr>
              <w:t xml:space="preserve"> </w:t>
            </w:r>
            <w:r w:rsidR="00B53620" w:rsidRPr="00540968">
              <w:rPr>
                <w:rFonts w:ascii="Arial" w:hAnsi="Arial" w:cs="Arial"/>
                <w:sz w:val="18"/>
                <w:szCs w:val="18"/>
              </w:rPr>
              <w:fldChar w:fldCharType="begin"/>
            </w:r>
            <w:r w:rsidR="00B53620" w:rsidRPr="00540968">
              <w:rPr>
                <w:rFonts w:ascii="Arial" w:hAnsi="Arial" w:cs="Arial"/>
                <w:sz w:val="18"/>
                <w:szCs w:val="18"/>
              </w:rPr>
              <w:instrText xml:space="preserve"> REF _Ref54876117 \r \h </w:instrText>
            </w:r>
            <w:r w:rsidR="009753A5" w:rsidRPr="00540968">
              <w:rPr>
                <w:rFonts w:ascii="Arial" w:hAnsi="Arial" w:cs="Arial"/>
                <w:sz w:val="18"/>
                <w:szCs w:val="18"/>
              </w:rPr>
              <w:instrText xml:space="preserve"> \* MERGEFORMAT </w:instrText>
            </w:r>
            <w:r w:rsidR="00B53620" w:rsidRPr="00540968">
              <w:rPr>
                <w:rFonts w:ascii="Arial" w:hAnsi="Arial" w:cs="Arial"/>
                <w:sz w:val="18"/>
                <w:szCs w:val="18"/>
              </w:rPr>
            </w:r>
            <w:r w:rsidR="00B53620" w:rsidRPr="00540968">
              <w:rPr>
                <w:rFonts w:ascii="Arial" w:hAnsi="Arial" w:cs="Arial"/>
                <w:sz w:val="18"/>
                <w:szCs w:val="18"/>
              </w:rPr>
              <w:fldChar w:fldCharType="separate"/>
            </w:r>
            <w:r w:rsidR="00F74837">
              <w:rPr>
                <w:rFonts w:ascii="Arial" w:hAnsi="Arial" w:cs="Arial"/>
                <w:sz w:val="18"/>
                <w:szCs w:val="18"/>
              </w:rPr>
              <w:t>[19]</w:t>
            </w:r>
            <w:r w:rsidR="00B53620" w:rsidRPr="00540968">
              <w:rPr>
                <w:rFonts w:ascii="Arial" w:hAnsi="Arial" w:cs="Arial"/>
                <w:sz w:val="18"/>
                <w:szCs w:val="18"/>
              </w:rPr>
              <w:fldChar w:fldCharType="end"/>
            </w:r>
            <w:r w:rsidR="005E467B" w:rsidRPr="00540968">
              <w:rPr>
                <w:rFonts w:ascii="Arial" w:hAnsi="Arial" w:cs="Arial"/>
                <w:sz w:val="18"/>
                <w:szCs w:val="18"/>
              </w:rPr>
              <w:t>.</w:t>
            </w:r>
            <w:r w:rsidRPr="00540968">
              <w:rPr>
                <w:rFonts w:ascii="Arial" w:hAnsi="Arial" w:cs="Arial"/>
                <w:sz w:val="18"/>
                <w:szCs w:val="18"/>
              </w:rPr>
              <w:t xml:space="preserve"> </w:t>
            </w:r>
          </w:p>
          <w:p w14:paraId="2729D01E" w14:textId="50B1ED90" w:rsidR="006A0F20" w:rsidRPr="00540968" w:rsidRDefault="006A0F20">
            <w:pPr>
              <w:rPr>
                <w:rFonts w:ascii="Arial" w:hAnsi="Arial" w:cs="Arial"/>
                <w:sz w:val="18"/>
                <w:szCs w:val="18"/>
              </w:rPr>
            </w:pPr>
            <w:r w:rsidRPr="00540968">
              <w:rPr>
                <w:rFonts w:ascii="Arial" w:hAnsi="Arial" w:cs="Arial"/>
                <w:sz w:val="18"/>
                <w:szCs w:val="18"/>
              </w:rPr>
              <w:t>Verify that O-CU sends Uplink NAS transport with NAS PDU as PDU Session Establishment Request to AMF</w:t>
            </w:r>
            <w:r w:rsidR="000A0775" w:rsidRPr="00540968">
              <w:rPr>
                <w:rFonts w:ascii="Arial" w:hAnsi="Arial" w:cs="Arial"/>
                <w:sz w:val="18"/>
                <w:szCs w:val="18"/>
              </w:rPr>
              <w:t>.</w:t>
            </w:r>
          </w:p>
          <w:p w14:paraId="0A21C41A" w14:textId="6F04364D" w:rsidR="006A0F20" w:rsidRPr="00E47E76" w:rsidRDefault="006A0F20">
            <w:pPr>
              <w:rPr>
                <w:sz w:val="24"/>
                <w:szCs w:val="24"/>
              </w:rPr>
            </w:pPr>
            <w:r w:rsidRPr="00540968">
              <w:rPr>
                <w:rFonts w:ascii="Arial" w:hAnsi="Arial" w:cs="Arial"/>
                <w:sz w:val="18"/>
                <w:szCs w:val="18"/>
              </w:rPr>
              <w:t xml:space="preserve">Verify all the mandatory </w:t>
            </w:r>
            <w:r w:rsidR="000C7ED8" w:rsidRPr="00540968">
              <w:rPr>
                <w:rFonts w:ascii="Arial" w:hAnsi="Arial" w:cs="Arial"/>
                <w:sz w:val="18"/>
                <w:szCs w:val="18"/>
              </w:rPr>
              <w:t>IEs</w:t>
            </w:r>
            <w:r w:rsidRPr="00540968">
              <w:rPr>
                <w:rFonts w:ascii="Arial" w:hAnsi="Arial" w:cs="Arial"/>
                <w:sz w:val="18"/>
                <w:szCs w:val="18"/>
              </w:rPr>
              <w:t xml:space="preserve"> as per section 9.2.5.3 in 3GPP </w:t>
            </w:r>
            <w:r w:rsidR="000A0775" w:rsidRPr="00540968">
              <w:rPr>
                <w:rFonts w:ascii="Arial" w:hAnsi="Arial" w:cs="Arial"/>
                <w:sz w:val="18"/>
                <w:szCs w:val="18"/>
              </w:rPr>
              <w:t>Specification</w:t>
            </w:r>
            <w:r w:rsidR="002176BF" w:rsidRPr="00540968">
              <w:rPr>
                <w:rFonts w:ascii="Arial" w:hAnsi="Arial" w:cs="Arial"/>
                <w:sz w:val="18"/>
                <w:szCs w:val="18"/>
              </w:rPr>
              <w:t xml:space="preserve"> </w:t>
            </w:r>
            <w:r w:rsidR="002176BF" w:rsidRPr="00540968">
              <w:rPr>
                <w:rFonts w:ascii="Arial" w:hAnsi="Arial" w:cs="Arial"/>
                <w:sz w:val="18"/>
                <w:szCs w:val="18"/>
              </w:rPr>
              <w:fldChar w:fldCharType="begin"/>
            </w:r>
            <w:r w:rsidR="002176BF" w:rsidRPr="00540968">
              <w:rPr>
                <w:rFonts w:ascii="Arial" w:hAnsi="Arial" w:cs="Arial"/>
                <w:sz w:val="18"/>
                <w:szCs w:val="18"/>
              </w:rPr>
              <w:instrText xml:space="preserve"> REF _Ref54886267 \r \h </w:instrText>
            </w:r>
            <w:r w:rsidR="009753A5" w:rsidRPr="00540968">
              <w:rPr>
                <w:rFonts w:ascii="Arial" w:hAnsi="Arial" w:cs="Arial"/>
                <w:sz w:val="18"/>
                <w:szCs w:val="18"/>
              </w:rPr>
              <w:instrText xml:space="preserve"> \* MERGEFORMAT </w:instrText>
            </w:r>
            <w:r w:rsidR="002176BF" w:rsidRPr="00540968">
              <w:rPr>
                <w:rFonts w:ascii="Arial" w:hAnsi="Arial" w:cs="Arial"/>
                <w:sz w:val="18"/>
                <w:szCs w:val="18"/>
              </w:rPr>
            </w:r>
            <w:r w:rsidR="002176BF" w:rsidRPr="00540968">
              <w:rPr>
                <w:rFonts w:ascii="Arial" w:hAnsi="Arial" w:cs="Arial"/>
                <w:sz w:val="18"/>
                <w:szCs w:val="18"/>
              </w:rPr>
              <w:fldChar w:fldCharType="separate"/>
            </w:r>
            <w:r w:rsidR="00F74837">
              <w:rPr>
                <w:rFonts w:ascii="Arial" w:hAnsi="Arial" w:cs="Arial"/>
                <w:sz w:val="18"/>
                <w:szCs w:val="18"/>
              </w:rPr>
              <w:t>[20]</w:t>
            </w:r>
            <w:r w:rsidR="002176BF" w:rsidRPr="00540968">
              <w:rPr>
                <w:rFonts w:ascii="Arial" w:hAnsi="Arial" w:cs="Arial"/>
                <w:sz w:val="18"/>
                <w:szCs w:val="18"/>
              </w:rPr>
              <w:fldChar w:fldCharType="end"/>
            </w:r>
            <w:r w:rsidR="005E467B" w:rsidRPr="00540968">
              <w:rPr>
                <w:rFonts w:ascii="Arial" w:hAnsi="Arial" w:cs="Arial"/>
                <w:sz w:val="18"/>
                <w:szCs w:val="18"/>
              </w:rPr>
              <w:t>.</w:t>
            </w:r>
          </w:p>
        </w:tc>
      </w:tr>
      <w:tr w:rsidR="006A0F20" w:rsidRPr="00E47E76" w14:paraId="1FD4A7B9" w14:textId="77777777" w:rsidTr="00525298">
        <w:trPr>
          <w:trHeight w:val="6941"/>
        </w:trPr>
        <w:tc>
          <w:tcPr>
            <w:tcW w:w="504" w:type="dxa"/>
            <w:shd w:val="clear" w:color="auto" w:fill="auto"/>
          </w:tcPr>
          <w:p w14:paraId="04CA8DBD" w14:textId="77777777" w:rsidR="006A0F20" w:rsidRPr="00E47E76" w:rsidRDefault="006A0F20" w:rsidP="00DC550F">
            <w:pPr>
              <w:spacing w:after="0"/>
              <w:jc w:val="center"/>
              <w:rPr>
                <w:sz w:val="24"/>
                <w:szCs w:val="24"/>
              </w:rPr>
            </w:pPr>
            <w:r w:rsidRPr="00874776">
              <w:rPr>
                <w:rFonts w:ascii="Arial" w:hAnsi="Arial" w:cs="Arial"/>
                <w:sz w:val="18"/>
                <w:szCs w:val="18"/>
              </w:rPr>
              <w:t>2</w:t>
            </w:r>
          </w:p>
        </w:tc>
        <w:tc>
          <w:tcPr>
            <w:tcW w:w="2635" w:type="dxa"/>
            <w:shd w:val="clear" w:color="auto" w:fill="auto"/>
          </w:tcPr>
          <w:p w14:paraId="69AC3C23" w14:textId="0BEFBBF8" w:rsidR="006A0F20" w:rsidRPr="00540968" w:rsidRDefault="006A0F20" w:rsidP="00DC550F">
            <w:pPr>
              <w:pStyle w:val="TAL"/>
              <w:keepNext w:val="0"/>
              <w:keepLines w:val="0"/>
              <w:rPr>
                <w:rFonts w:cs="Arial"/>
                <w:szCs w:val="18"/>
              </w:rPr>
            </w:pPr>
            <w:r w:rsidRPr="00540968">
              <w:rPr>
                <w:rFonts w:cs="Arial"/>
                <w:szCs w:val="18"/>
              </w:rPr>
              <w:t>UE receives RRC reconfiguration and PDU session establishment accept message</w:t>
            </w:r>
            <w:r w:rsidR="00D9712A" w:rsidRPr="00540968">
              <w:rPr>
                <w:rFonts w:cs="Arial"/>
                <w:szCs w:val="18"/>
              </w:rPr>
              <w:t>.</w:t>
            </w:r>
          </w:p>
        </w:tc>
        <w:tc>
          <w:tcPr>
            <w:tcW w:w="1446" w:type="dxa"/>
            <w:shd w:val="clear" w:color="auto" w:fill="auto"/>
          </w:tcPr>
          <w:p w14:paraId="57E3F543" w14:textId="3D08A11B" w:rsidR="00C90BD1" w:rsidRDefault="00C90BD1" w:rsidP="002416A6">
            <w:pPr>
              <w:rPr>
                <w:b/>
                <w:bCs/>
              </w:rPr>
            </w:pPr>
            <w:r>
              <w:rPr>
                <w:b/>
                <w:bCs/>
              </w:rPr>
              <w:t>UE</w:t>
            </w:r>
            <w:r w:rsidR="00DB4F18">
              <w:rPr>
                <w:b/>
                <w:bCs/>
              </w:rPr>
              <w:t xml:space="preserve"> </w:t>
            </w:r>
            <w:r w:rsidRPr="000C3484">
              <w:rPr>
                <w:rFonts w:ascii="Wingdings" w:eastAsia="Wingdings" w:hAnsi="Wingdings" w:cs="Wingdings"/>
                <w:b/>
                <w:bCs/>
              </w:rPr>
              <w:t>ß</w:t>
            </w:r>
            <w:r w:rsidR="00DB4F18">
              <w:rPr>
                <w:b/>
                <w:bCs/>
              </w:rPr>
              <w:t xml:space="preserve"> </w:t>
            </w:r>
            <w:r>
              <w:rPr>
                <w:b/>
                <w:bCs/>
              </w:rPr>
              <w:t>O-DU/</w:t>
            </w:r>
            <w:r w:rsidR="00DB4F18">
              <w:rPr>
                <w:b/>
                <w:bCs/>
              </w:rPr>
              <w:t xml:space="preserve"> </w:t>
            </w:r>
            <w:r>
              <w:rPr>
                <w:b/>
                <w:bCs/>
              </w:rPr>
              <w:t>O-CU</w:t>
            </w:r>
          </w:p>
          <w:p w14:paraId="0F8BF890" w14:textId="28A58F8E" w:rsidR="006A0F20" w:rsidRPr="00E47E76" w:rsidRDefault="006A0F20" w:rsidP="002416A6">
            <w:pPr>
              <w:spacing w:after="0"/>
              <w:rPr>
                <w:sz w:val="24"/>
                <w:szCs w:val="24"/>
              </w:rPr>
            </w:pPr>
          </w:p>
        </w:tc>
        <w:tc>
          <w:tcPr>
            <w:tcW w:w="5182" w:type="dxa"/>
            <w:shd w:val="clear" w:color="auto" w:fill="auto"/>
          </w:tcPr>
          <w:p w14:paraId="07CB6ABB" w14:textId="62EDE40F" w:rsidR="006A0F20" w:rsidRPr="00540968" w:rsidRDefault="006A0F20">
            <w:pPr>
              <w:rPr>
                <w:rFonts w:ascii="Arial" w:hAnsi="Arial" w:cs="Arial"/>
                <w:sz w:val="18"/>
                <w:szCs w:val="18"/>
              </w:rPr>
            </w:pPr>
            <w:r w:rsidRPr="00540968">
              <w:rPr>
                <w:rFonts w:ascii="Arial" w:hAnsi="Arial" w:cs="Arial"/>
                <w:sz w:val="18"/>
                <w:szCs w:val="18"/>
              </w:rPr>
              <w:t>Verify that O-CU receives PDU Session Resource Setup Request from AMF with NAS-PDU as PDU session establishment accept</w:t>
            </w:r>
            <w:r w:rsidR="00D9712A" w:rsidRPr="00540968">
              <w:rPr>
                <w:rFonts w:ascii="Arial" w:hAnsi="Arial" w:cs="Arial"/>
                <w:sz w:val="18"/>
                <w:szCs w:val="18"/>
              </w:rPr>
              <w:t>.</w:t>
            </w:r>
          </w:p>
          <w:p w14:paraId="21CA472D" w14:textId="25BD6E15" w:rsidR="006A0F20" w:rsidRPr="00540968" w:rsidRDefault="006A0F20">
            <w:pPr>
              <w:rPr>
                <w:rFonts w:ascii="Arial" w:hAnsi="Arial" w:cs="Arial"/>
                <w:sz w:val="18"/>
                <w:szCs w:val="18"/>
              </w:rPr>
            </w:pPr>
            <w:r w:rsidRPr="00540968">
              <w:rPr>
                <w:rFonts w:ascii="Arial" w:hAnsi="Arial" w:cs="Arial"/>
                <w:sz w:val="18"/>
                <w:szCs w:val="18"/>
              </w:rPr>
              <w:t xml:space="preserve">Verify all the mandatory </w:t>
            </w:r>
            <w:r w:rsidR="000C7ED8" w:rsidRPr="00540968">
              <w:rPr>
                <w:rFonts w:ascii="Arial" w:hAnsi="Arial" w:cs="Arial"/>
                <w:sz w:val="18"/>
                <w:szCs w:val="18"/>
              </w:rPr>
              <w:t>IEs</w:t>
            </w:r>
            <w:r w:rsidRPr="00540968">
              <w:rPr>
                <w:rFonts w:ascii="Arial" w:hAnsi="Arial" w:cs="Arial"/>
                <w:sz w:val="18"/>
                <w:szCs w:val="18"/>
              </w:rPr>
              <w:t xml:space="preserve"> as per section 9.2.1.1 in 3GPP </w:t>
            </w:r>
            <w:r w:rsidR="00D9712A" w:rsidRPr="00540968">
              <w:rPr>
                <w:rFonts w:ascii="Arial" w:hAnsi="Arial" w:cs="Arial"/>
                <w:sz w:val="18"/>
                <w:szCs w:val="18"/>
              </w:rPr>
              <w:t>Specification</w:t>
            </w:r>
            <w:r w:rsidR="002176BF" w:rsidRPr="00540968">
              <w:rPr>
                <w:rFonts w:ascii="Arial" w:hAnsi="Arial" w:cs="Arial"/>
                <w:sz w:val="18"/>
                <w:szCs w:val="18"/>
              </w:rPr>
              <w:t xml:space="preserve"> </w:t>
            </w:r>
            <w:r w:rsidR="002176BF" w:rsidRPr="00540968">
              <w:rPr>
                <w:rFonts w:ascii="Arial" w:hAnsi="Arial" w:cs="Arial"/>
                <w:sz w:val="18"/>
                <w:szCs w:val="18"/>
              </w:rPr>
              <w:fldChar w:fldCharType="begin"/>
            </w:r>
            <w:r w:rsidR="002176BF" w:rsidRPr="00540968">
              <w:rPr>
                <w:rFonts w:ascii="Arial" w:hAnsi="Arial" w:cs="Arial"/>
                <w:sz w:val="18"/>
                <w:szCs w:val="18"/>
              </w:rPr>
              <w:instrText xml:space="preserve"> REF _Ref54886267 \r \h </w:instrText>
            </w:r>
            <w:r w:rsidR="009753A5" w:rsidRPr="00540968">
              <w:rPr>
                <w:rFonts w:ascii="Arial" w:hAnsi="Arial" w:cs="Arial"/>
                <w:sz w:val="18"/>
                <w:szCs w:val="18"/>
              </w:rPr>
              <w:instrText xml:space="preserve"> \* MERGEFORMAT </w:instrText>
            </w:r>
            <w:r w:rsidR="002176BF" w:rsidRPr="00540968">
              <w:rPr>
                <w:rFonts w:ascii="Arial" w:hAnsi="Arial" w:cs="Arial"/>
                <w:sz w:val="18"/>
                <w:szCs w:val="18"/>
              </w:rPr>
            </w:r>
            <w:r w:rsidR="002176BF" w:rsidRPr="00540968">
              <w:rPr>
                <w:rFonts w:ascii="Arial" w:hAnsi="Arial" w:cs="Arial"/>
                <w:sz w:val="18"/>
                <w:szCs w:val="18"/>
              </w:rPr>
              <w:fldChar w:fldCharType="separate"/>
            </w:r>
            <w:r w:rsidR="00F74837">
              <w:rPr>
                <w:rFonts w:ascii="Arial" w:hAnsi="Arial" w:cs="Arial"/>
                <w:sz w:val="18"/>
                <w:szCs w:val="18"/>
              </w:rPr>
              <w:t>[20]</w:t>
            </w:r>
            <w:r w:rsidR="002176BF" w:rsidRPr="00540968">
              <w:rPr>
                <w:rFonts w:ascii="Arial" w:hAnsi="Arial" w:cs="Arial"/>
                <w:sz w:val="18"/>
                <w:szCs w:val="18"/>
              </w:rPr>
              <w:fldChar w:fldCharType="end"/>
            </w:r>
            <w:r w:rsidR="005E467B" w:rsidRPr="00540968">
              <w:rPr>
                <w:rFonts w:ascii="Arial" w:hAnsi="Arial" w:cs="Arial"/>
                <w:sz w:val="18"/>
                <w:szCs w:val="18"/>
              </w:rPr>
              <w:t>.</w:t>
            </w:r>
          </w:p>
          <w:p w14:paraId="68194883" w14:textId="77777777" w:rsidR="006A0F20" w:rsidRPr="00540968" w:rsidRDefault="006A0F20">
            <w:pPr>
              <w:rPr>
                <w:rFonts w:ascii="Arial" w:hAnsi="Arial" w:cs="Arial"/>
                <w:sz w:val="18"/>
                <w:szCs w:val="18"/>
              </w:rPr>
            </w:pPr>
            <w:r w:rsidRPr="00540968">
              <w:rPr>
                <w:rFonts w:ascii="Arial" w:hAnsi="Arial" w:cs="Arial"/>
                <w:sz w:val="18"/>
                <w:szCs w:val="18"/>
              </w:rPr>
              <w:t xml:space="preserve">Verify that O-CU sends UE context setup request to O-DU for establishing the DRB. </w:t>
            </w:r>
          </w:p>
          <w:p w14:paraId="2CFFA827" w14:textId="5A7553E6" w:rsidR="006A0F20" w:rsidRPr="00540968" w:rsidRDefault="006A0F20">
            <w:pPr>
              <w:rPr>
                <w:rFonts w:ascii="Arial" w:hAnsi="Arial" w:cs="Arial"/>
                <w:sz w:val="18"/>
                <w:szCs w:val="18"/>
              </w:rPr>
            </w:pPr>
            <w:r w:rsidRPr="00540968">
              <w:rPr>
                <w:rFonts w:ascii="Arial" w:hAnsi="Arial" w:cs="Arial"/>
                <w:sz w:val="18"/>
                <w:szCs w:val="18"/>
              </w:rPr>
              <w:t xml:space="preserve">Verify all the mandatory </w:t>
            </w:r>
            <w:r w:rsidR="000C7ED8" w:rsidRPr="00540968">
              <w:rPr>
                <w:rFonts w:ascii="Arial" w:hAnsi="Arial" w:cs="Arial"/>
                <w:sz w:val="18"/>
                <w:szCs w:val="18"/>
              </w:rPr>
              <w:t>IEs</w:t>
            </w:r>
            <w:r w:rsidRPr="00540968">
              <w:rPr>
                <w:rFonts w:ascii="Arial" w:hAnsi="Arial" w:cs="Arial"/>
                <w:sz w:val="18"/>
                <w:szCs w:val="18"/>
              </w:rPr>
              <w:t xml:space="preserve"> of UE context setup request as per section 6.1.1.3 F1-C IE handling in </w:t>
            </w:r>
            <w:r w:rsidR="00B22152" w:rsidRPr="00540968">
              <w:rPr>
                <w:rFonts w:ascii="Arial" w:hAnsi="Arial" w:cs="Arial"/>
                <w:sz w:val="18"/>
                <w:szCs w:val="18"/>
              </w:rPr>
              <w:t>ORAN.WG5.C.1</w:t>
            </w:r>
            <w:r w:rsidR="00B53620" w:rsidRPr="00540968">
              <w:rPr>
                <w:rFonts w:ascii="Arial" w:hAnsi="Arial" w:cs="Arial"/>
                <w:sz w:val="18"/>
                <w:szCs w:val="18"/>
              </w:rPr>
              <w:t xml:space="preserve"> </w:t>
            </w:r>
            <w:r w:rsidR="00B53620" w:rsidRPr="00540968">
              <w:rPr>
                <w:rFonts w:ascii="Arial" w:hAnsi="Arial" w:cs="Arial"/>
                <w:sz w:val="18"/>
                <w:szCs w:val="18"/>
              </w:rPr>
              <w:fldChar w:fldCharType="begin"/>
            </w:r>
            <w:r w:rsidR="00B53620" w:rsidRPr="00540968">
              <w:rPr>
                <w:rFonts w:ascii="Arial" w:hAnsi="Arial" w:cs="Arial"/>
                <w:sz w:val="18"/>
                <w:szCs w:val="18"/>
              </w:rPr>
              <w:instrText xml:space="preserve"> REF _Ref54876117 \r \h </w:instrText>
            </w:r>
            <w:r w:rsidR="009753A5" w:rsidRPr="00540968">
              <w:rPr>
                <w:rFonts w:ascii="Arial" w:hAnsi="Arial" w:cs="Arial"/>
                <w:sz w:val="18"/>
                <w:szCs w:val="18"/>
              </w:rPr>
              <w:instrText xml:space="preserve"> \* MERGEFORMAT </w:instrText>
            </w:r>
            <w:r w:rsidR="00B53620" w:rsidRPr="00540968">
              <w:rPr>
                <w:rFonts w:ascii="Arial" w:hAnsi="Arial" w:cs="Arial"/>
                <w:sz w:val="18"/>
                <w:szCs w:val="18"/>
              </w:rPr>
            </w:r>
            <w:r w:rsidR="00B53620" w:rsidRPr="00540968">
              <w:rPr>
                <w:rFonts w:ascii="Arial" w:hAnsi="Arial" w:cs="Arial"/>
                <w:sz w:val="18"/>
                <w:szCs w:val="18"/>
              </w:rPr>
              <w:fldChar w:fldCharType="separate"/>
            </w:r>
            <w:r w:rsidR="00F74837">
              <w:rPr>
                <w:rFonts w:ascii="Arial" w:hAnsi="Arial" w:cs="Arial"/>
                <w:sz w:val="18"/>
                <w:szCs w:val="18"/>
              </w:rPr>
              <w:t>[19]</w:t>
            </w:r>
            <w:r w:rsidR="00B53620" w:rsidRPr="00540968">
              <w:rPr>
                <w:rFonts w:ascii="Arial" w:hAnsi="Arial" w:cs="Arial"/>
                <w:sz w:val="18"/>
                <w:szCs w:val="18"/>
              </w:rPr>
              <w:fldChar w:fldCharType="end"/>
            </w:r>
            <w:r w:rsidR="005E467B" w:rsidRPr="00540968">
              <w:rPr>
                <w:rFonts w:ascii="Arial" w:hAnsi="Arial" w:cs="Arial"/>
                <w:sz w:val="18"/>
                <w:szCs w:val="18"/>
              </w:rPr>
              <w:t>.</w:t>
            </w:r>
            <w:r w:rsidRPr="00540968">
              <w:rPr>
                <w:rFonts w:ascii="Arial" w:hAnsi="Arial" w:cs="Arial"/>
                <w:sz w:val="18"/>
                <w:szCs w:val="18"/>
              </w:rPr>
              <w:t xml:space="preserve"> </w:t>
            </w:r>
          </w:p>
          <w:p w14:paraId="66E29C7C" w14:textId="46C358F2" w:rsidR="006A0F20" w:rsidRPr="00540968" w:rsidRDefault="006A0F20">
            <w:pPr>
              <w:rPr>
                <w:rFonts w:ascii="Arial" w:hAnsi="Arial" w:cs="Arial"/>
                <w:sz w:val="18"/>
                <w:szCs w:val="18"/>
              </w:rPr>
            </w:pPr>
            <w:r w:rsidRPr="00540968">
              <w:rPr>
                <w:rFonts w:ascii="Arial" w:hAnsi="Arial" w:cs="Arial"/>
                <w:sz w:val="18"/>
                <w:szCs w:val="18"/>
              </w:rPr>
              <w:t>Verify that O-DU sends UE context setup response to O-CU after successfully establishing the DRB</w:t>
            </w:r>
            <w:r w:rsidR="00F85D6E" w:rsidRPr="00540968">
              <w:rPr>
                <w:rFonts w:ascii="Arial" w:hAnsi="Arial" w:cs="Arial"/>
                <w:sz w:val="18"/>
                <w:szCs w:val="18"/>
              </w:rPr>
              <w:t>.</w:t>
            </w:r>
          </w:p>
          <w:p w14:paraId="1E9A235B" w14:textId="14277BD0" w:rsidR="006A0F20" w:rsidRPr="00540968" w:rsidRDefault="006A0F20">
            <w:pPr>
              <w:rPr>
                <w:rFonts w:ascii="Arial" w:hAnsi="Arial" w:cs="Arial"/>
                <w:sz w:val="18"/>
                <w:szCs w:val="18"/>
              </w:rPr>
            </w:pPr>
            <w:r w:rsidRPr="00540968">
              <w:rPr>
                <w:rFonts w:ascii="Arial" w:hAnsi="Arial" w:cs="Arial"/>
                <w:sz w:val="18"/>
                <w:szCs w:val="18"/>
              </w:rPr>
              <w:t xml:space="preserve">Verify all the mandatory </w:t>
            </w:r>
            <w:r w:rsidR="000C7ED8" w:rsidRPr="00540968">
              <w:rPr>
                <w:rFonts w:ascii="Arial" w:hAnsi="Arial" w:cs="Arial"/>
                <w:sz w:val="18"/>
                <w:szCs w:val="18"/>
              </w:rPr>
              <w:t>IEs</w:t>
            </w:r>
            <w:r w:rsidRPr="00540968">
              <w:rPr>
                <w:rFonts w:ascii="Arial" w:hAnsi="Arial" w:cs="Arial"/>
                <w:sz w:val="18"/>
                <w:szCs w:val="18"/>
              </w:rPr>
              <w:t xml:space="preserve"> of UE context setup response as per section 6.1.1.3 F1-C IE handling in </w:t>
            </w:r>
            <w:r w:rsidR="00B22152" w:rsidRPr="00540968">
              <w:rPr>
                <w:rFonts w:ascii="Arial" w:hAnsi="Arial" w:cs="Arial"/>
                <w:sz w:val="18"/>
                <w:szCs w:val="18"/>
              </w:rPr>
              <w:t>ORAN.WG5.C.1</w:t>
            </w:r>
            <w:r w:rsidR="00B53620" w:rsidRPr="00540968">
              <w:rPr>
                <w:rFonts w:ascii="Arial" w:hAnsi="Arial" w:cs="Arial"/>
                <w:sz w:val="18"/>
                <w:szCs w:val="18"/>
              </w:rPr>
              <w:t xml:space="preserve"> </w:t>
            </w:r>
            <w:r w:rsidR="00B53620" w:rsidRPr="00540968">
              <w:rPr>
                <w:rFonts w:ascii="Arial" w:hAnsi="Arial" w:cs="Arial"/>
                <w:sz w:val="18"/>
                <w:szCs w:val="18"/>
              </w:rPr>
              <w:fldChar w:fldCharType="begin"/>
            </w:r>
            <w:r w:rsidR="00B53620" w:rsidRPr="00540968">
              <w:rPr>
                <w:rFonts w:ascii="Arial" w:hAnsi="Arial" w:cs="Arial"/>
                <w:sz w:val="18"/>
                <w:szCs w:val="18"/>
              </w:rPr>
              <w:instrText xml:space="preserve"> REF _Ref54876117 \r \h </w:instrText>
            </w:r>
            <w:r w:rsidR="009753A5" w:rsidRPr="00540968">
              <w:rPr>
                <w:rFonts w:ascii="Arial" w:hAnsi="Arial" w:cs="Arial"/>
                <w:sz w:val="18"/>
                <w:szCs w:val="18"/>
              </w:rPr>
              <w:instrText xml:space="preserve"> \* MERGEFORMAT </w:instrText>
            </w:r>
            <w:r w:rsidR="00B53620" w:rsidRPr="00540968">
              <w:rPr>
                <w:rFonts w:ascii="Arial" w:hAnsi="Arial" w:cs="Arial"/>
                <w:sz w:val="18"/>
                <w:szCs w:val="18"/>
              </w:rPr>
            </w:r>
            <w:r w:rsidR="00B53620" w:rsidRPr="00540968">
              <w:rPr>
                <w:rFonts w:ascii="Arial" w:hAnsi="Arial" w:cs="Arial"/>
                <w:sz w:val="18"/>
                <w:szCs w:val="18"/>
              </w:rPr>
              <w:fldChar w:fldCharType="separate"/>
            </w:r>
            <w:r w:rsidR="00F74837">
              <w:rPr>
                <w:rFonts w:ascii="Arial" w:hAnsi="Arial" w:cs="Arial"/>
                <w:sz w:val="18"/>
                <w:szCs w:val="18"/>
              </w:rPr>
              <w:t>[19]</w:t>
            </w:r>
            <w:r w:rsidR="00B53620" w:rsidRPr="00540968">
              <w:rPr>
                <w:rFonts w:ascii="Arial" w:hAnsi="Arial" w:cs="Arial"/>
                <w:sz w:val="18"/>
                <w:szCs w:val="18"/>
              </w:rPr>
              <w:fldChar w:fldCharType="end"/>
            </w:r>
            <w:r w:rsidR="005E467B" w:rsidRPr="00540968">
              <w:rPr>
                <w:rFonts w:ascii="Arial" w:hAnsi="Arial" w:cs="Arial"/>
                <w:sz w:val="18"/>
                <w:szCs w:val="18"/>
              </w:rPr>
              <w:t>.</w:t>
            </w:r>
            <w:r w:rsidRPr="00540968">
              <w:rPr>
                <w:rFonts w:ascii="Arial" w:hAnsi="Arial" w:cs="Arial"/>
                <w:sz w:val="18"/>
                <w:szCs w:val="18"/>
              </w:rPr>
              <w:t xml:space="preserve"> </w:t>
            </w:r>
          </w:p>
          <w:p w14:paraId="1A4B1987" w14:textId="3ABAD5FE" w:rsidR="006A0F20" w:rsidRPr="00540968" w:rsidRDefault="006A0F20">
            <w:pPr>
              <w:rPr>
                <w:rFonts w:ascii="Arial" w:hAnsi="Arial" w:cs="Arial"/>
                <w:sz w:val="18"/>
                <w:szCs w:val="18"/>
              </w:rPr>
            </w:pPr>
            <w:r w:rsidRPr="00540968">
              <w:rPr>
                <w:rFonts w:ascii="Arial" w:hAnsi="Arial" w:cs="Arial"/>
                <w:sz w:val="18"/>
                <w:szCs w:val="18"/>
              </w:rPr>
              <w:t>Verify that O-CU sends DL RRC message transfer to O-DU with RRC reconfiguration in RRC container</w:t>
            </w:r>
            <w:r w:rsidR="00F85D6E" w:rsidRPr="00540968">
              <w:rPr>
                <w:rFonts w:ascii="Arial" w:hAnsi="Arial" w:cs="Arial"/>
                <w:sz w:val="18"/>
                <w:szCs w:val="18"/>
              </w:rPr>
              <w:t>.</w:t>
            </w:r>
          </w:p>
          <w:p w14:paraId="4E1EFDC0" w14:textId="3C459787" w:rsidR="006A0F20" w:rsidRPr="00540968" w:rsidRDefault="006A0F20">
            <w:pPr>
              <w:rPr>
                <w:rFonts w:ascii="Arial" w:hAnsi="Arial" w:cs="Arial"/>
                <w:sz w:val="18"/>
                <w:szCs w:val="18"/>
              </w:rPr>
            </w:pPr>
            <w:r w:rsidRPr="00540968">
              <w:rPr>
                <w:rFonts w:ascii="Arial" w:hAnsi="Arial" w:cs="Arial"/>
                <w:sz w:val="18"/>
                <w:szCs w:val="18"/>
              </w:rPr>
              <w:t xml:space="preserve">Verify all the mandatory </w:t>
            </w:r>
            <w:r w:rsidR="000C7ED8" w:rsidRPr="00540968">
              <w:rPr>
                <w:rFonts w:ascii="Arial" w:hAnsi="Arial" w:cs="Arial"/>
                <w:sz w:val="18"/>
                <w:szCs w:val="18"/>
              </w:rPr>
              <w:t>IEs</w:t>
            </w:r>
            <w:r w:rsidRPr="00540968">
              <w:rPr>
                <w:rFonts w:ascii="Arial" w:hAnsi="Arial" w:cs="Arial"/>
                <w:sz w:val="18"/>
                <w:szCs w:val="18"/>
              </w:rPr>
              <w:t xml:space="preserve"> of DL RRC message transfer as per section 6.1.2.3 F1-C IE handling in </w:t>
            </w:r>
            <w:r w:rsidR="00B22152" w:rsidRPr="00540968">
              <w:rPr>
                <w:rFonts w:ascii="Arial" w:hAnsi="Arial" w:cs="Arial"/>
                <w:sz w:val="18"/>
                <w:szCs w:val="18"/>
              </w:rPr>
              <w:t>ORAN.WG5.C.1</w:t>
            </w:r>
            <w:r w:rsidR="00B53620" w:rsidRPr="00540968">
              <w:rPr>
                <w:rFonts w:ascii="Arial" w:hAnsi="Arial" w:cs="Arial"/>
                <w:sz w:val="18"/>
                <w:szCs w:val="18"/>
              </w:rPr>
              <w:t xml:space="preserve"> </w:t>
            </w:r>
            <w:r w:rsidR="00B53620" w:rsidRPr="00540968">
              <w:rPr>
                <w:rFonts w:ascii="Arial" w:hAnsi="Arial" w:cs="Arial"/>
                <w:sz w:val="18"/>
                <w:szCs w:val="18"/>
              </w:rPr>
              <w:fldChar w:fldCharType="begin"/>
            </w:r>
            <w:r w:rsidR="00B53620" w:rsidRPr="00540968">
              <w:rPr>
                <w:rFonts w:ascii="Arial" w:hAnsi="Arial" w:cs="Arial"/>
                <w:sz w:val="18"/>
                <w:szCs w:val="18"/>
              </w:rPr>
              <w:instrText xml:space="preserve"> REF _Ref54876117 \r \h </w:instrText>
            </w:r>
            <w:r w:rsidR="009753A5" w:rsidRPr="00540968">
              <w:rPr>
                <w:rFonts w:ascii="Arial" w:hAnsi="Arial" w:cs="Arial"/>
                <w:sz w:val="18"/>
                <w:szCs w:val="18"/>
              </w:rPr>
              <w:instrText xml:space="preserve"> \* MERGEFORMAT </w:instrText>
            </w:r>
            <w:r w:rsidR="00B53620" w:rsidRPr="00540968">
              <w:rPr>
                <w:rFonts w:ascii="Arial" w:hAnsi="Arial" w:cs="Arial"/>
                <w:sz w:val="18"/>
                <w:szCs w:val="18"/>
              </w:rPr>
            </w:r>
            <w:r w:rsidR="00B53620" w:rsidRPr="00540968">
              <w:rPr>
                <w:rFonts w:ascii="Arial" w:hAnsi="Arial" w:cs="Arial"/>
                <w:sz w:val="18"/>
                <w:szCs w:val="18"/>
              </w:rPr>
              <w:fldChar w:fldCharType="separate"/>
            </w:r>
            <w:r w:rsidR="00F74837">
              <w:rPr>
                <w:rFonts w:ascii="Arial" w:hAnsi="Arial" w:cs="Arial"/>
                <w:sz w:val="18"/>
                <w:szCs w:val="18"/>
              </w:rPr>
              <w:t>[19]</w:t>
            </w:r>
            <w:r w:rsidR="00B53620" w:rsidRPr="00540968">
              <w:rPr>
                <w:rFonts w:ascii="Arial" w:hAnsi="Arial" w:cs="Arial"/>
                <w:sz w:val="18"/>
                <w:szCs w:val="18"/>
              </w:rPr>
              <w:fldChar w:fldCharType="end"/>
            </w:r>
            <w:r w:rsidR="005E467B" w:rsidRPr="00540968">
              <w:rPr>
                <w:rFonts w:ascii="Arial" w:hAnsi="Arial" w:cs="Arial"/>
                <w:sz w:val="18"/>
                <w:szCs w:val="18"/>
              </w:rPr>
              <w:t>.</w:t>
            </w:r>
            <w:r w:rsidRPr="00540968">
              <w:rPr>
                <w:rFonts w:ascii="Arial" w:hAnsi="Arial" w:cs="Arial"/>
                <w:sz w:val="18"/>
                <w:szCs w:val="18"/>
              </w:rPr>
              <w:t xml:space="preserve"> </w:t>
            </w:r>
          </w:p>
          <w:p w14:paraId="15F980F3" w14:textId="5185927A" w:rsidR="006A0F20" w:rsidRPr="00FC4DCA" w:rsidRDefault="006A0F20">
            <w:r w:rsidRPr="00540968">
              <w:rPr>
                <w:rFonts w:ascii="Arial" w:hAnsi="Arial" w:cs="Arial"/>
                <w:sz w:val="18"/>
                <w:szCs w:val="18"/>
              </w:rPr>
              <w:t>Verify that O-DU sends RRC reconfiguration message to UE which contains PDU session establishment accept as NAS payload</w:t>
            </w:r>
            <w:r w:rsidR="00F85D6E" w:rsidRPr="00540968">
              <w:rPr>
                <w:rFonts w:ascii="Arial" w:hAnsi="Arial" w:cs="Arial"/>
                <w:sz w:val="18"/>
                <w:szCs w:val="18"/>
              </w:rPr>
              <w:t>.</w:t>
            </w:r>
          </w:p>
        </w:tc>
      </w:tr>
      <w:tr w:rsidR="006A0F20" w:rsidRPr="00E47E76" w14:paraId="28D62F25" w14:textId="77777777" w:rsidTr="00525298">
        <w:trPr>
          <w:trHeight w:val="3451"/>
        </w:trPr>
        <w:tc>
          <w:tcPr>
            <w:tcW w:w="504" w:type="dxa"/>
            <w:shd w:val="clear" w:color="auto" w:fill="auto"/>
          </w:tcPr>
          <w:p w14:paraId="3C331596" w14:textId="77777777" w:rsidR="006A0F20" w:rsidRPr="00E47E76" w:rsidRDefault="006A0F20" w:rsidP="00DC550F">
            <w:pPr>
              <w:spacing w:after="0"/>
              <w:jc w:val="center"/>
              <w:rPr>
                <w:sz w:val="24"/>
                <w:szCs w:val="24"/>
              </w:rPr>
            </w:pPr>
            <w:r w:rsidRPr="00874776">
              <w:rPr>
                <w:rFonts w:ascii="Arial" w:hAnsi="Arial" w:cs="Arial"/>
                <w:sz w:val="18"/>
                <w:szCs w:val="18"/>
              </w:rPr>
              <w:lastRenderedPageBreak/>
              <w:t>3</w:t>
            </w:r>
          </w:p>
        </w:tc>
        <w:tc>
          <w:tcPr>
            <w:tcW w:w="2635" w:type="dxa"/>
            <w:shd w:val="clear" w:color="auto" w:fill="auto"/>
          </w:tcPr>
          <w:p w14:paraId="0ECFE9DF" w14:textId="6D2BE53D" w:rsidR="006A0F20" w:rsidRPr="00540968" w:rsidRDefault="006A0F20" w:rsidP="00DC550F">
            <w:pPr>
              <w:pStyle w:val="TAL"/>
              <w:keepNext w:val="0"/>
              <w:keepLines w:val="0"/>
              <w:rPr>
                <w:rFonts w:cs="Arial"/>
                <w:szCs w:val="18"/>
              </w:rPr>
            </w:pPr>
            <w:r w:rsidRPr="00540968">
              <w:rPr>
                <w:rFonts w:cs="Arial"/>
                <w:szCs w:val="18"/>
              </w:rPr>
              <w:t>UE sends RRC reconfiguration complete</w:t>
            </w:r>
            <w:r w:rsidR="00CE64AD" w:rsidRPr="00540968">
              <w:rPr>
                <w:rFonts w:cs="Arial"/>
                <w:szCs w:val="18"/>
              </w:rPr>
              <w:t>.</w:t>
            </w:r>
          </w:p>
        </w:tc>
        <w:tc>
          <w:tcPr>
            <w:tcW w:w="1446" w:type="dxa"/>
            <w:shd w:val="clear" w:color="auto" w:fill="auto"/>
          </w:tcPr>
          <w:p w14:paraId="594BC356" w14:textId="6F8E3974" w:rsidR="006A0F20" w:rsidRPr="00E47E76" w:rsidRDefault="006A0F20" w:rsidP="00525298">
            <w:pPr>
              <w:spacing w:after="0"/>
              <w:rPr>
                <w:sz w:val="24"/>
                <w:szCs w:val="24"/>
              </w:rPr>
            </w:pPr>
            <w:r w:rsidRPr="00A00A43">
              <w:rPr>
                <w:b/>
                <w:bCs/>
              </w:rPr>
              <w:t>UE</w:t>
            </w:r>
            <w:r w:rsidR="00DB4F18">
              <w:rPr>
                <w:b/>
                <w:bCs/>
              </w:rPr>
              <w:t xml:space="preserve"> </w:t>
            </w:r>
            <w:r w:rsidR="001726F3" w:rsidRPr="00A00A43">
              <w:rPr>
                <w:rFonts w:ascii="Wingdings" w:eastAsia="Wingdings" w:hAnsi="Wingdings" w:cs="Wingdings"/>
                <w:b/>
                <w:bCs/>
              </w:rPr>
              <w:t>à</w:t>
            </w:r>
            <w:r w:rsidR="00DB4F18">
              <w:rPr>
                <w:b/>
                <w:bCs/>
              </w:rPr>
              <w:t xml:space="preserve"> </w:t>
            </w:r>
            <w:r w:rsidRPr="00A00A43">
              <w:rPr>
                <w:b/>
                <w:bCs/>
              </w:rPr>
              <w:t>O-DU/</w:t>
            </w:r>
            <w:r w:rsidR="00DB4F18">
              <w:rPr>
                <w:b/>
                <w:bCs/>
              </w:rPr>
              <w:t xml:space="preserve"> </w:t>
            </w:r>
            <w:r w:rsidRPr="00A00A43">
              <w:rPr>
                <w:b/>
                <w:bCs/>
              </w:rPr>
              <w:t>O-CU</w:t>
            </w:r>
          </w:p>
        </w:tc>
        <w:tc>
          <w:tcPr>
            <w:tcW w:w="5182" w:type="dxa"/>
            <w:shd w:val="clear" w:color="auto" w:fill="auto"/>
          </w:tcPr>
          <w:p w14:paraId="4A91A457" w14:textId="6C8E69E7" w:rsidR="006A0F20" w:rsidRPr="00874776" w:rsidRDefault="006A0F20">
            <w:pPr>
              <w:rPr>
                <w:rFonts w:ascii="Arial" w:hAnsi="Arial" w:cs="Arial"/>
                <w:sz w:val="18"/>
                <w:szCs w:val="18"/>
              </w:rPr>
            </w:pPr>
            <w:r w:rsidRPr="00874776">
              <w:rPr>
                <w:rFonts w:ascii="Arial" w:hAnsi="Arial" w:cs="Arial"/>
                <w:sz w:val="18"/>
                <w:szCs w:val="18"/>
              </w:rPr>
              <w:t>Verify that O-DU receives RRC reconfiguration complete from UE</w:t>
            </w:r>
            <w:r w:rsidR="00CE64AD" w:rsidRPr="00874776">
              <w:rPr>
                <w:rFonts w:ascii="Arial" w:hAnsi="Arial" w:cs="Arial"/>
                <w:sz w:val="18"/>
                <w:szCs w:val="18"/>
              </w:rPr>
              <w:t>.</w:t>
            </w:r>
          </w:p>
          <w:p w14:paraId="505A7F3D" w14:textId="1F4615C9" w:rsidR="006A0F20" w:rsidRPr="00874776" w:rsidRDefault="006A0F20">
            <w:pPr>
              <w:rPr>
                <w:rFonts w:ascii="Arial" w:hAnsi="Arial" w:cs="Arial"/>
                <w:sz w:val="18"/>
                <w:szCs w:val="18"/>
              </w:rPr>
            </w:pPr>
            <w:r w:rsidRPr="00874776">
              <w:rPr>
                <w:rFonts w:ascii="Arial" w:hAnsi="Arial" w:cs="Arial"/>
                <w:sz w:val="18"/>
                <w:szCs w:val="18"/>
              </w:rPr>
              <w:t>Verify that O-DU sends UL RRC message transfer to O-CU with RRC reconfiguration complete in RRC container</w:t>
            </w:r>
            <w:r w:rsidR="00CE64AD" w:rsidRPr="00874776">
              <w:rPr>
                <w:rFonts w:ascii="Arial" w:hAnsi="Arial" w:cs="Arial"/>
                <w:sz w:val="18"/>
                <w:szCs w:val="18"/>
              </w:rPr>
              <w:t>.</w:t>
            </w:r>
          </w:p>
          <w:p w14:paraId="3AD014A3" w14:textId="3A9D0A89" w:rsidR="006A0F20" w:rsidRPr="00874776" w:rsidRDefault="006A0F20">
            <w:pPr>
              <w:rPr>
                <w:rFonts w:ascii="Arial" w:hAnsi="Arial" w:cs="Arial"/>
                <w:sz w:val="18"/>
                <w:szCs w:val="18"/>
              </w:rPr>
            </w:pPr>
            <w:r w:rsidRPr="00874776">
              <w:rPr>
                <w:rFonts w:ascii="Arial" w:hAnsi="Arial" w:cs="Arial"/>
                <w:sz w:val="18"/>
                <w:szCs w:val="18"/>
              </w:rPr>
              <w:t xml:space="preserve">Verify all the mandatory </w:t>
            </w:r>
            <w:r w:rsidR="000C7ED8" w:rsidRPr="00874776">
              <w:rPr>
                <w:rFonts w:ascii="Arial" w:hAnsi="Arial" w:cs="Arial"/>
                <w:sz w:val="18"/>
                <w:szCs w:val="18"/>
              </w:rPr>
              <w:t>IEs</w:t>
            </w:r>
            <w:r w:rsidRPr="00874776">
              <w:rPr>
                <w:rFonts w:ascii="Arial" w:hAnsi="Arial" w:cs="Arial"/>
                <w:sz w:val="18"/>
                <w:szCs w:val="18"/>
              </w:rPr>
              <w:t xml:space="preserve"> of UL RRC message transfer as per section 6.1.2.3 F1-C IE handling in </w:t>
            </w:r>
            <w:r w:rsidR="00B22152" w:rsidRPr="00874776">
              <w:rPr>
                <w:rFonts w:ascii="Arial" w:hAnsi="Arial" w:cs="Arial"/>
                <w:sz w:val="18"/>
                <w:szCs w:val="18"/>
              </w:rPr>
              <w:t>ORAN.WG5.C.1</w:t>
            </w:r>
            <w:r w:rsidR="00B53620" w:rsidRPr="00874776">
              <w:rPr>
                <w:rFonts w:ascii="Arial" w:hAnsi="Arial" w:cs="Arial"/>
                <w:sz w:val="18"/>
                <w:szCs w:val="18"/>
              </w:rPr>
              <w:t xml:space="preserve"> </w:t>
            </w:r>
            <w:r w:rsidR="00B53620" w:rsidRPr="00874776">
              <w:rPr>
                <w:rFonts w:ascii="Arial" w:hAnsi="Arial" w:cs="Arial"/>
                <w:sz w:val="18"/>
                <w:szCs w:val="18"/>
              </w:rPr>
              <w:fldChar w:fldCharType="begin"/>
            </w:r>
            <w:r w:rsidR="00B53620" w:rsidRPr="00874776">
              <w:rPr>
                <w:rFonts w:ascii="Arial" w:hAnsi="Arial" w:cs="Arial"/>
                <w:sz w:val="18"/>
                <w:szCs w:val="18"/>
              </w:rPr>
              <w:instrText xml:space="preserve"> REF _Ref54876117 \r \h </w:instrText>
            </w:r>
            <w:r w:rsidR="009753A5" w:rsidRPr="00874776">
              <w:rPr>
                <w:rFonts w:ascii="Arial" w:hAnsi="Arial" w:cs="Arial"/>
                <w:sz w:val="18"/>
                <w:szCs w:val="18"/>
              </w:rPr>
              <w:instrText xml:space="preserve"> \* MERGEFORMAT </w:instrText>
            </w:r>
            <w:r w:rsidR="00B53620" w:rsidRPr="00874776">
              <w:rPr>
                <w:rFonts w:ascii="Arial" w:hAnsi="Arial" w:cs="Arial"/>
                <w:sz w:val="18"/>
                <w:szCs w:val="18"/>
              </w:rPr>
            </w:r>
            <w:r w:rsidR="00B53620" w:rsidRPr="00874776">
              <w:rPr>
                <w:rFonts w:ascii="Arial" w:hAnsi="Arial" w:cs="Arial"/>
                <w:sz w:val="18"/>
                <w:szCs w:val="18"/>
              </w:rPr>
              <w:fldChar w:fldCharType="separate"/>
            </w:r>
            <w:r w:rsidR="00F74837">
              <w:rPr>
                <w:rFonts w:ascii="Arial" w:hAnsi="Arial" w:cs="Arial"/>
                <w:sz w:val="18"/>
                <w:szCs w:val="18"/>
              </w:rPr>
              <w:t>[19]</w:t>
            </w:r>
            <w:r w:rsidR="00B53620" w:rsidRPr="00874776">
              <w:rPr>
                <w:rFonts w:ascii="Arial" w:hAnsi="Arial" w:cs="Arial"/>
                <w:sz w:val="18"/>
                <w:szCs w:val="18"/>
              </w:rPr>
              <w:fldChar w:fldCharType="end"/>
            </w:r>
            <w:r w:rsidR="005E467B" w:rsidRPr="00874776">
              <w:rPr>
                <w:rFonts w:ascii="Arial" w:hAnsi="Arial" w:cs="Arial"/>
                <w:sz w:val="18"/>
                <w:szCs w:val="18"/>
              </w:rPr>
              <w:t>.</w:t>
            </w:r>
            <w:r w:rsidRPr="00874776">
              <w:rPr>
                <w:rFonts w:ascii="Arial" w:hAnsi="Arial" w:cs="Arial"/>
                <w:sz w:val="18"/>
                <w:szCs w:val="18"/>
              </w:rPr>
              <w:t xml:space="preserve"> </w:t>
            </w:r>
          </w:p>
          <w:p w14:paraId="5BB48402" w14:textId="77777777" w:rsidR="006A0F20" w:rsidRPr="00874776" w:rsidRDefault="006A0F20">
            <w:pPr>
              <w:rPr>
                <w:rFonts w:ascii="Arial" w:hAnsi="Arial" w:cs="Arial"/>
                <w:sz w:val="18"/>
                <w:szCs w:val="18"/>
              </w:rPr>
            </w:pPr>
            <w:r w:rsidRPr="00874776">
              <w:rPr>
                <w:rFonts w:ascii="Arial" w:hAnsi="Arial" w:cs="Arial"/>
                <w:sz w:val="18"/>
                <w:szCs w:val="18"/>
              </w:rPr>
              <w:t xml:space="preserve">Verify that O-CU sends PDU Session Resource Setup Response to AMF over NG interface. </w:t>
            </w:r>
          </w:p>
          <w:p w14:paraId="373935EA" w14:textId="5317AED9" w:rsidR="006A0F20" w:rsidRPr="000D1B98" w:rsidRDefault="006A0F20">
            <w:r w:rsidRPr="00874776">
              <w:rPr>
                <w:rFonts w:ascii="Arial" w:hAnsi="Arial" w:cs="Arial"/>
                <w:sz w:val="18"/>
                <w:szCs w:val="18"/>
              </w:rPr>
              <w:t xml:space="preserve">Verify all the mandatory </w:t>
            </w:r>
            <w:r w:rsidR="000C7ED8" w:rsidRPr="00874776">
              <w:rPr>
                <w:rFonts w:ascii="Arial" w:hAnsi="Arial" w:cs="Arial"/>
                <w:sz w:val="18"/>
                <w:szCs w:val="18"/>
              </w:rPr>
              <w:t>IEs</w:t>
            </w:r>
            <w:r w:rsidRPr="00874776">
              <w:rPr>
                <w:rFonts w:ascii="Arial" w:hAnsi="Arial" w:cs="Arial"/>
                <w:sz w:val="18"/>
                <w:szCs w:val="18"/>
              </w:rPr>
              <w:t xml:space="preserve"> as per section 9.2.1.2 in 3GPP </w:t>
            </w:r>
            <w:r w:rsidR="00CE64AD" w:rsidRPr="00874776">
              <w:rPr>
                <w:rFonts w:ascii="Arial" w:hAnsi="Arial" w:cs="Arial"/>
                <w:sz w:val="18"/>
                <w:szCs w:val="18"/>
              </w:rPr>
              <w:t>Specification</w:t>
            </w:r>
            <w:r w:rsidR="002176BF" w:rsidRPr="00874776">
              <w:rPr>
                <w:rFonts w:ascii="Arial" w:hAnsi="Arial" w:cs="Arial"/>
                <w:sz w:val="18"/>
                <w:szCs w:val="18"/>
              </w:rPr>
              <w:t xml:space="preserve"> </w:t>
            </w:r>
            <w:r w:rsidR="002176BF" w:rsidRPr="00874776">
              <w:rPr>
                <w:rFonts w:ascii="Arial" w:hAnsi="Arial" w:cs="Arial"/>
                <w:sz w:val="18"/>
                <w:szCs w:val="18"/>
              </w:rPr>
              <w:fldChar w:fldCharType="begin"/>
            </w:r>
            <w:r w:rsidR="002176BF" w:rsidRPr="00874776">
              <w:rPr>
                <w:rFonts w:ascii="Arial" w:hAnsi="Arial" w:cs="Arial"/>
                <w:sz w:val="18"/>
                <w:szCs w:val="18"/>
              </w:rPr>
              <w:instrText xml:space="preserve"> REF _Ref54886267 \r \h </w:instrText>
            </w:r>
            <w:r w:rsidR="009753A5" w:rsidRPr="00874776">
              <w:rPr>
                <w:rFonts w:ascii="Arial" w:hAnsi="Arial" w:cs="Arial"/>
                <w:sz w:val="18"/>
                <w:szCs w:val="18"/>
              </w:rPr>
              <w:instrText xml:space="preserve"> \* MERGEFORMAT </w:instrText>
            </w:r>
            <w:r w:rsidR="002176BF" w:rsidRPr="00874776">
              <w:rPr>
                <w:rFonts w:ascii="Arial" w:hAnsi="Arial" w:cs="Arial"/>
                <w:sz w:val="18"/>
                <w:szCs w:val="18"/>
              </w:rPr>
            </w:r>
            <w:r w:rsidR="002176BF" w:rsidRPr="00874776">
              <w:rPr>
                <w:rFonts w:ascii="Arial" w:hAnsi="Arial" w:cs="Arial"/>
                <w:sz w:val="18"/>
                <w:szCs w:val="18"/>
              </w:rPr>
              <w:fldChar w:fldCharType="separate"/>
            </w:r>
            <w:r w:rsidR="00F74837">
              <w:rPr>
                <w:rFonts w:ascii="Arial" w:hAnsi="Arial" w:cs="Arial"/>
                <w:sz w:val="18"/>
                <w:szCs w:val="18"/>
              </w:rPr>
              <w:t>[20]</w:t>
            </w:r>
            <w:r w:rsidR="002176BF" w:rsidRPr="00874776">
              <w:rPr>
                <w:rFonts w:ascii="Arial" w:hAnsi="Arial" w:cs="Arial"/>
                <w:sz w:val="18"/>
                <w:szCs w:val="18"/>
              </w:rPr>
              <w:fldChar w:fldCharType="end"/>
            </w:r>
            <w:r w:rsidR="005E467B" w:rsidRPr="00874776">
              <w:rPr>
                <w:rFonts w:ascii="Arial" w:hAnsi="Arial" w:cs="Arial"/>
                <w:sz w:val="18"/>
                <w:szCs w:val="18"/>
              </w:rPr>
              <w:t>.</w:t>
            </w:r>
          </w:p>
        </w:tc>
      </w:tr>
    </w:tbl>
    <w:p w14:paraId="3BDB6FD0" w14:textId="77777777" w:rsidR="006A0F20" w:rsidRDefault="006A0F20" w:rsidP="006A0F20">
      <w:pPr>
        <w:rPr>
          <w:sz w:val="24"/>
          <w:szCs w:val="24"/>
        </w:rPr>
      </w:pPr>
    </w:p>
    <w:p w14:paraId="6C5D6271" w14:textId="77777777" w:rsidR="006A0F20" w:rsidRPr="00330D88" w:rsidRDefault="149D96E3" w:rsidP="006A0F20">
      <w:pPr>
        <w:pStyle w:val="Heading2"/>
      </w:pPr>
      <w:bookmarkStart w:id="381" w:name="_Toc108166181"/>
      <w:bookmarkStart w:id="382" w:name="_Toc108774236"/>
      <w:bookmarkStart w:id="383" w:name="_Toc202359238"/>
      <w:r>
        <w:t>ORAN.WG8.IOT.010: PDU Session Modification with Multiple Flow</w:t>
      </w:r>
      <w:bookmarkEnd w:id="381"/>
      <w:bookmarkEnd w:id="382"/>
      <w:bookmarkEnd w:id="383"/>
    </w:p>
    <w:p w14:paraId="559667C2" w14:textId="77777777" w:rsidR="006A0F20" w:rsidRPr="00E47E76" w:rsidRDefault="149D96E3" w:rsidP="006A0F20">
      <w:pPr>
        <w:pStyle w:val="Heading3"/>
        <w:rPr>
          <w:lang w:val="en-US" w:eastAsia="ja-JP"/>
        </w:rPr>
      </w:pPr>
      <w:bookmarkStart w:id="384" w:name="_Toc108166182"/>
      <w:bookmarkStart w:id="385" w:name="_Toc108774237"/>
      <w:bookmarkStart w:id="386" w:name="_Toc202359239"/>
      <w:r w:rsidRPr="35D2ED7C">
        <w:rPr>
          <w:lang w:val="en-US" w:eastAsia="ja-JP"/>
        </w:rPr>
        <w:t xml:space="preserve">Test </w:t>
      </w:r>
      <w:r>
        <w:t>Purpose</w:t>
      </w:r>
      <w:bookmarkEnd w:id="384"/>
      <w:bookmarkEnd w:id="385"/>
      <w:bookmarkEnd w:id="386"/>
    </w:p>
    <w:p w14:paraId="06176E19" w14:textId="77777777" w:rsidR="006A0F20" w:rsidRPr="00B5734C" w:rsidRDefault="006A0F20" w:rsidP="006A0F20">
      <w:r>
        <w:t xml:space="preserve">The purpose of this test case is to verify the network initiated PDU Modification procedure in an end to end environment. This test case illustrates the Network Initiated Modification of PDU Session with by adding one GBR Flow of 5QI 3 and one Non GBR Flow of 5QI 6. </w:t>
      </w:r>
    </w:p>
    <w:p w14:paraId="4BE768C8" w14:textId="77777777" w:rsidR="006A0F20" w:rsidRPr="00E47E76" w:rsidRDefault="149D96E3" w:rsidP="006A0F20">
      <w:pPr>
        <w:pStyle w:val="Heading3"/>
        <w:rPr>
          <w:lang w:eastAsia="ja-JP"/>
        </w:rPr>
      </w:pPr>
      <w:bookmarkStart w:id="387" w:name="_Toc108166183"/>
      <w:bookmarkStart w:id="388" w:name="_Toc108774238"/>
      <w:bookmarkStart w:id="389" w:name="_Toc202359240"/>
      <w:r w:rsidRPr="35D2ED7C">
        <w:rPr>
          <w:lang w:eastAsia="ja-JP"/>
        </w:rPr>
        <w:t>Reference Requirements</w:t>
      </w:r>
      <w:bookmarkEnd w:id="387"/>
      <w:bookmarkEnd w:id="388"/>
      <w:bookmarkEnd w:id="389"/>
    </w:p>
    <w:p w14:paraId="07ABA73D" w14:textId="427252D8" w:rsidR="006A0F20" w:rsidRPr="00B5734C" w:rsidRDefault="006A0F20" w:rsidP="006A0F20">
      <w:pPr>
        <w:rPr>
          <w:lang w:val="en-GB"/>
        </w:rPr>
      </w:pPr>
      <w:r w:rsidRPr="00B5734C">
        <w:t xml:space="preserve">For detailed requirements, refer to the </w:t>
      </w:r>
      <w:r w:rsidR="00FC3580">
        <w:t>section Annex A – PDU Session Establihsment</w:t>
      </w:r>
      <w:r w:rsidR="00FC3580" w:rsidRPr="00B5734C" w:rsidDel="00FC3580">
        <w:t xml:space="preserve"> </w:t>
      </w:r>
      <w:r w:rsidRPr="00B5734C">
        <w:t>in ORAN-WG8.AAD</w:t>
      </w:r>
      <w:r w:rsidR="006452C7">
        <w:t xml:space="preserve"> </w:t>
      </w:r>
      <w:r w:rsidR="006452C7">
        <w:fldChar w:fldCharType="begin"/>
      </w:r>
      <w:r w:rsidR="006452C7">
        <w:instrText xml:space="preserve"> REF _Ref54876985 \r \h </w:instrText>
      </w:r>
      <w:r w:rsidR="006452C7">
        <w:fldChar w:fldCharType="separate"/>
      </w:r>
      <w:r w:rsidR="00F74837">
        <w:t>[1]</w:t>
      </w:r>
      <w:r w:rsidR="006452C7">
        <w:fldChar w:fldCharType="end"/>
      </w:r>
      <w:r w:rsidRPr="00B5734C">
        <w:t>.</w:t>
      </w:r>
    </w:p>
    <w:p w14:paraId="5F3B75D2" w14:textId="77777777" w:rsidR="006A0F20" w:rsidRPr="00E47E76" w:rsidRDefault="149D96E3" w:rsidP="006A0F20">
      <w:pPr>
        <w:pStyle w:val="Heading3"/>
        <w:rPr>
          <w:lang w:eastAsia="ja-JP"/>
        </w:rPr>
      </w:pPr>
      <w:bookmarkStart w:id="390" w:name="_Toc108166184"/>
      <w:bookmarkStart w:id="391" w:name="_Toc108774239"/>
      <w:bookmarkStart w:id="392" w:name="_Toc202359241"/>
      <w:r w:rsidRPr="35D2ED7C">
        <w:rPr>
          <w:lang w:eastAsia="ja-JP"/>
        </w:rPr>
        <w:t>Initial Conditions</w:t>
      </w:r>
      <w:bookmarkEnd w:id="390"/>
      <w:bookmarkEnd w:id="391"/>
      <w:bookmarkEnd w:id="392"/>
    </w:p>
    <w:p w14:paraId="0723EF01" w14:textId="77777777" w:rsidR="006A0F20" w:rsidRPr="00B5734C" w:rsidRDefault="006A0F20" w:rsidP="006A0F20">
      <w:r w:rsidRPr="00B5734C">
        <w:rPr>
          <w:lang w:val="en-GB"/>
        </w:rPr>
        <w:t>Following are the preconditions for this test.</w:t>
      </w:r>
    </w:p>
    <w:p w14:paraId="4E8A2B27" w14:textId="77777777" w:rsidR="00A4538B" w:rsidRPr="00EF74B4" w:rsidRDefault="00A4538B" w:rsidP="00F57250">
      <w:pPr>
        <w:pStyle w:val="b0"/>
      </w:pPr>
      <w:r>
        <w:t>Cell bring-up is successful with default configuration. </w:t>
      </w:r>
    </w:p>
    <w:p w14:paraId="4CC58E1C" w14:textId="1991DD31" w:rsidR="006A0F20" w:rsidRPr="00B5734C" w:rsidRDefault="4316E9C5" w:rsidP="00F57250">
      <w:pPr>
        <w:pStyle w:val="b0"/>
      </w:pPr>
      <w:r>
        <w:t>F1AP connection is successful between O-DU and O-CU</w:t>
      </w:r>
      <w:r w:rsidR="7F22E666">
        <w:t>.</w:t>
      </w:r>
    </w:p>
    <w:p w14:paraId="48B0080A" w14:textId="7298118E" w:rsidR="261452BB" w:rsidRDefault="261452BB"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51E9AEAC" w14:textId="77777777" w:rsidR="006A0F20" w:rsidRPr="00B5734C" w:rsidRDefault="3769A5A9" w:rsidP="00F57250">
      <w:pPr>
        <w:pStyle w:val="b0"/>
      </w:pPr>
      <w:r>
        <w:t>The UE has decoded MIB and SIB1.</w:t>
      </w:r>
    </w:p>
    <w:p w14:paraId="0CDEE8E9" w14:textId="0205D262" w:rsidR="006A0F20" w:rsidRPr="00B5734C" w:rsidRDefault="3769A5A9" w:rsidP="00F57250">
      <w:pPr>
        <w:pStyle w:val="b0"/>
      </w:pPr>
      <w:r>
        <w:t>RACH procedure is successful</w:t>
      </w:r>
      <w:r w:rsidR="12746024">
        <w:t>.</w:t>
      </w:r>
    </w:p>
    <w:p w14:paraId="5E99DFC0" w14:textId="08BAD468" w:rsidR="006A0F20" w:rsidRPr="00B5734C" w:rsidRDefault="3769A5A9" w:rsidP="00F57250">
      <w:pPr>
        <w:pStyle w:val="b0"/>
      </w:pPr>
      <w:r>
        <w:t>RRC setup is successful</w:t>
      </w:r>
      <w:r w:rsidR="12746024">
        <w:t>.</w:t>
      </w:r>
    </w:p>
    <w:p w14:paraId="5029AFED" w14:textId="5E2DE706" w:rsidR="006A0F20" w:rsidRPr="00B5734C" w:rsidRDefault="3769A5A9" w:rsidP="00F57250">
      <w:pPr>
        <w:pStyle w:val="b0"/>
      </w:pPr>
      <w:r>
        <w:t>Registration is successful with Follow ON bit as 1</w:t>
      </w:r>
      <w:r w:rsidR="12746024">
        <w:t>.</w:t>
      </w:r>
    </w:p>
    <w:p w14:paraId="6A4EF581" w14:textId="42DCFE18" w:rsidR="006A0F20" w:rsidRPr="00B5734C" w:rsidRDefault="3769A5A9" w:rsidP="00F57250">
      <w:pPr>
        <w:pStyle w:val="b0"/>
        <w:rPr>
          <w:rFonts w:eastAsia="Times New Roman"/>
        </w:rPr>
      </w:pPr>
      <w:r>
        <w:t xml:space="preserve">UE </w:t>
      </w:r>
      <w:r w:rsidRPr="58179EF8">
        <w:rPr>
          <w:rFonts w:eastAsia="Times New Roman"/>
        </w:rPr>
        <w:t xml:space="preserve">initiated </w:t>
      </w:r>
      <w:r>
        <w:t>PDU session establishment procedure is successful</w:t>
      </w:r>
      <w:r w:rsidR="12746024">
        <w:t>.</w:t>
      </w:r>
    </w:p>
    <w:p w14:paraId="722D50F8" w14:textId="77777777" w:rsidR="006A0F20" w:rsidRDefault="149D96E3" w:rsidP="006A0F20">
      <w:pPr>
        <w:pStyle w:val="Heading3"/>
      </w:pPr>
      <w:bookmarkStart w:id="393" w:name="_Toc108166185"/>
      <w:bookmarkStart w:id="394" w:name="_Toc108774240"/>
      <w:bookmarkStart w:id="395" w:name="_Toc202359242"/>
      <w:r>
        <w:t>Test Setup and Configuration</w:t>
      </w:r>
      <w:bookmarkEnd w:id="393"/>
      <w:bookmarkEnd w:id="394"/>
      <w:bookmarkEnd w:id="395"/>
    </w:p>
    <w:p w14:paraId="69E2CE50" w14:textId="3E3F17DE" w:rsidR="00980F2E" w:rsidRPr="00B16AE9" w:rsidRDefault="12F5B3F8" w:rsidP="00F57250">
      <w:pPr>
        <w:pStyle w:val="b0"/>
      </w:pPr>
      <w:r w:rsidRPr="58179EF8">
        <w:rPr>
          <w:b/>
          <w:bCs/>
        </w:rPr>
        <w:t>DUTs:</w:t>
      </w:r>
      <w:r>
        <w:t xml:space="preserve"> </w:t>
      </w:r>
      <w:r w:rsidR="296C988A">
        <w:t>single O-DU and single O-CU</w:t>
      </w:r>
      <w:r>
        <w:t>.</w:t>
      </w:r>
    </w:p>
    <w:p w14:paraId="3D11CDF2" w14:textId="77777777" w:rsidR="00980F2E" w:rsidRPr="00621C4C" w:rsidRDefault="12F5B3F8" w:rsidP="00F57250">
      <w:pPr>
        <w:pStyle w:val="b0"/>
      </w:pPr>
      <w:r w:rsidRPr="58179EF8">
        <w:rPr>
          <w:b/>
          <w:bCs/>
        </w:rPr>
        <w:lastRenderedPageBreak/>
        <w:t>Testing tools:</w:t>
      </w:r>
      <w:r>
        <w:t xml:space="preserve"> are required for this test scenario.</w:t>
      </w:r>
    </w:p>
    <w:p w14:paraId="6F16928E" w14:textId="77777777" w:rsidR="00980F2E" w:rsidRPr="00C27373" w:rsidRDefault="2A72696B" w:rsidP="00F57250">
      <w:pPr>
        <w:pStyle w:val="b0"/>
      </w:pPr>
      <w:r>
        <w:t>Test UEs or UE emulator which can support NR.</w:t>
      </w:r>
    </w:p>
    <w:p w14:paraId="4D05F2B7" w14:textId="3066B608" w:rsidR="0BBF35CE" w:rsidRDefault="0BBF35CE" w:rsidP="00F57250">
      <w:pPr>
        <w:pStyle w:val="b0"/>
      </w:pPr>
      <w:r>
        <w:t>5G-NR O-RU or O-RU emulator.</w:t>
      </w:r>
    </w:p>
    <w:p w14:paraId="50014307" w14:textId="0B455126" w:rsidR="00980F2E" w:rsidRPr="00C27373" w:rsidRDefault="12F5B3F8" w:rsidP="00F57250">
      <w:pPr>
        <w:pStyle w:val="b0"/>
      </w:pPr>
      <w:r>
        <w:t xml:space="preserve">5G Core or CN emulator used which supports N1, N2, and </w:t>
      </w:r>
      <w:r w:rsidR="4B357210">
        <w:t>HTTP</w:t>
      </w:r>
      <w:r>
        <w:t xml:space="preserve"> messages.</w:t>
      </w:r>
    </w:p>
    <w:p w14:paraId="5B753DAE" w14:textId="506FF118" w:rsidR="00980F2E" w:rsidRPr="008D5FA2" w:rsidRDefault="2A72696B" w:rsidP="00F57250">
      <w:pPr>
        <w:pStyle w:val="b0"/>
      </w:pPr>
      <w:r>
        <w:t xml:space="preserve">Protocol Analyzer is used to record and observe F1AP, NGAP, </w:t>
      </w:r>
      <w:r w:rsidR="1421FCD6">
        <w:t xml:space="preserve">FH-eCPRI, FAPI, </w:t>
      </w:r>
      <w:r>
        <w:t xml:space="preserve">NAS, </w:t>
      </w:r>
      <w:r w:rsidR="4C91365B">
        <w:t>HTTP</w:t>
      </w:r>
      <w:r>
        <w:t>2, PFCP protocol content.</w:t>
      </w:r>
    </w:p>
    <w:p w14:paraId="3BCC29C2" w14:textId="77777777" w:rsidR="00980F2E" w:rsidRPr="002C06B0" w:rsidRDefault="12F5B3F8" w:rsidP="00F57250">
      <w:pPr>
        <w:pStyle w:val="b0"/>
      </w:pPr>
      <w:r>
        <w:t>Configuration:</w:t>
      </w:r>
    </w:p>
    <w:p w14:paraId="226AC062" w14:textId="74DAA0F9" w:rsidR="00980F2E" w:rsidRPr="00A53735"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74633F53" w14:textId="2D053809" w:rsidR="00980F2E" w:rsidRPr="00A53735" w:rsidRDefault="12F5B3F8"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rsidR="3345C340">
        <w:t>.</w:t>
      </w:r>
      <w:r w:rsidR="3D0C8AFB">
        <w:t>1</w:t>
      </w:r>
      <w:r w:rsidR="3345C340">
        <w:t>.</w:t>
      </w:r>
    </w:p>
    <w:p w14:paraId="1E81372F" w14:textId="049315FD" w:rsidR="00980F2E" w:rsidRPr="00A53735" w:rsidRDefault="12F5B3F8"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rsidR="3345C340">
        <w:t>.</w:t>
      </w:r>
    </w:p>
    <w:p w14:paraId="45683244" w14:textId="58227523" w:rsidR="006A0F20" w:rsidRDefault="12F5B3F8"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3345C340">
        <w:t>.</w:t>
      </w:r>
    </w:p>
    <w:p w14:paraId="16A47675" w14:textId="77777777" w:rsidR="006A0F20" w:rsidRPr="00A2276D" w:rsidRDefault="149D96E3" w:rsidP="006A0F20">
      <w:pPr>
        <w:pStyle w:val="Heading3"/>
      </w:pPr>
      <w:bookmarkStart w:id="396" w:name="_Toc108166186"/>
      <w:bookmarkStart w:id="397" w:name="_Toc108774241"/>
      <w:bookmarkStart w:id="398" w:name="_Toc202359243"/>
      <w:r>
        <w:t>Test Procedure</w:t>
      </w:r>
      <w:bookmarkEnd w:id="396"/>
      <w:bookmarkEnd w:id="397"/>
      <w:bookmarkEnd w:id="398"/>
    </w:p>
    <w:p w14:paraId="3E612166" w14:textId="16742D38" w:rsidR="006A0F20" w:rsidRDefault="006A0F20" w:rsidP="006A0F20">
      <w:r w:rsidRPr="00E7521F">
        <w:t xml:space="preserve">The following table below describes the test steps for </w:t>
      </w:r>
      <w:r w:rsidRPr="00C06024">
        <w:t>network initiated PDU Modification procedure</w:t>
      </w:r>
    </w:p>
    <w:p w14:paraId="01F7813C" w14:textId="05D3AAFE" w:rsidR="000802E1" w:rsidRPr="00E7521F" w:rsidRDefault="000802E1" w:rsidP="00DC550F">
      <w:pPr>
        <w:pStyle w:val="Caption"/>
      </w:pPr>
      <w:bookmarkStart w:id="399" w:name="_Toc108166562"/>
      <w:bookmarkStart w:id="400" w:name="_Toc202359062"/>
      <w:r>
        <w:t xml:space="preserve">Table </w:t>
      </w:r>
      <w:r>
        <w:fldChar w:fldCharType="begin"/>
      </w:r>
      <w:r>
        <w:instrText>STYLEREF 2 \s</w:instrText>
      </w:r>
      <w:r>
        <w:fldChar w:fldCharType="separate"/>
      </w:r>
      <w:r w:rsidR="00F74837">
        <w:rPr>
          <w:noProof/>
        </w:rPr>
        <w:t>7.11</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00AE0E15">
        <w:t>PDU session modification</w:t>
      </w:r>
      <w:bookmarkEnd w:id="399"/>
      <w:bookmarkEnd w:id="400"/>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6A0F20" w:rsidRPr="007D790E" w14:paraId="4F7E15FC" w14:textId="77777777" w:rsidTr="00525298">
        <w:tc>
          <w:tcPr>
            <w:tcW w:w="534" w:type="dxa"/>
            <w:shd w:val="clear" w:color="auto" w:fill="D9D9D9" w:themeFill="background1" w:themeFillShade="D9"/>
          </w:tcPr>
          <w:p w14:paraId="2F4B170E"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6EC0351F"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5EC2D993" w14:textId="77777777" w:rsidR="006A0F20" w:rsidRPr="00914EA2" w:rsidRDefault="006A0F20" w:rsidP="00922E20">
            <w:pPr>
              <w:pStyle w:val="TAH"/>
              <w:keepNext w:val="0"/>
              <w:keepLines w:val="0"/>
              <w:spacing w:line="252" w:lineRule="auto"/>
            </w:pPr>
            <w:r w:rsidRPr="00922E20">
              <w:rPr>
                <w:rFonts w:cs="Arial"/>
                <w:szCs w:val="18"/>
              </w:rPr>
              <w:t>Msg Flow</w:t>
            </w:r>
          </w:p>
        </w:tc>
        <w:tc>
          <w:tcPr>
            <w:tcW w:w="4410" w:type="dxa"/>
            <w:shd w:val="clear" w:color="auto" w:fill="D9D9D9" w:themeFill="background1" w:themeFillShade="D9"/>
          </w:tcPr>
          <w:p w14:paraId="7421CB38" w14:textId="77777777" w:rsidR="006A0F20" w:rsidRPr="00C37459" w:rsidRDefault="006A0F20" w:rsidP="00922E20">
            <w:pPr>
              <w:pStyle w:val="TAH"/>
              <w:keepNext w:val="0"/>
              <w:keepLines w:val="0"/>
              <w:spacing w:line="252" w:lineRule="auto"/>
              <w:rPr>
                <w:rFonts w:cs="Arial"/>
                <w:szCs w:val="18"/>
              </w:rPr>
            </w:pPr>
            <w:r w:rsidRPr="00C37459">
              <w:rPr>
                <w:rFonts w:cs="Arial"/>
                <w:szCs w:val="18"/>
              </w:rPr>
              <w:t>Expected Output</w:t>
            </w:r>
          </w:p>
        </w:tc>
      </w:tr>
      <w:tr w:rsidR="006A0F20" w:rsidRPr="007D790E" w14:paraId="1125AC64" w14:textId="77777777" w:rsidTr="00525298">
        <w:tc>
          <w:tcPr>
            <w:tcW w:w="534" w:type="dxa"/>
            <w:shd w:val="clear" w:color="auto" w:fill="auto"/>
          </w:tcPr>
          <w:p w14:paraId="331E3B17"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w:t>
            </w:r>
          </w:p>
        </w:tc>
        <w:tc>
          <w:tcPr>
            <w:tcW w:w="2791" w:type="dxa"/>
            <w:shd w:val="clear" w:color="auto" w:fill="auto"/>
          </w:tcPr>
          <w:p w14:paraId="29CDB354" w14:textId="6D20EAED" w:rsidR="006A0F20" w:rsidRPr="00C37459" w:rsidRDefault="006A0F20" w:rsidP="00DC550F">
            <w:pPr>
              <w:pStyle w:val="TAL"/>
              <w:keepNext w:val="0"/>
              <w:keepLines w:val="0"/>
              <w:rPr>
                <w:rFonts w:cs="Arial"/>
                <w:szCs w:val="18"/>
              </w:rPr>
            </w:pPr>
            <w:r w:rsidRPr="00C37459">
              <w:rPr>
                <w:rFonts w:cs="Arial"/>
                <w:szCs w:val="18"/>
              </w:rPr>
              <w:t>AMF sends NGAP PDU Session Resource Modify Request to O-CU</w:t>
            </w:r>
            <w:r w:rsidR="00F53ED7" w:rsidRPr="00C37459">
              <w:rPr>
                <w:rFonts w:cs="Arial"/>
                <w:szCs w:val="18"/>
              </w:rPr>
              <w:t>.</w:t>
            </w:r>
          </w:p>
        </w:tc>
        <w:tc>
          <w:tcPr>
            <w:tcW w:w="1440" w:type="dxa"/>
            <w:shd w:val="clear" w:color="auto" w:fill="auto"/>
          </w:tcPr>
          <w:p w14:paraId="53656C6A" w14:textId="15837BE3" w:rsidR="006A0F20" w:rsidRPr="002416A6" w:rsidRDefault="006A0F20" w:rsidP="00525298">
            <w:pPr>
              <w:spacing w:after="0"/>
              <w:rPr>
                <w:b/>
                <w:bCs/>
              </w:rPr>
            </w:pPr>
            <w:r w:rsidRPr="00914EA2">
              <w:rPr>
                <w:b/>
                <w:bCs/>
              </w:rPr>
              <w:t>O-</w:t>
            </w:r>
            <w:r w:rsidRPr="007D790E">
              <w:rPr>
                <w:b/>
                <w:bCs/>
              </w:rPr>
              <w:t>CU/O-DU</w:t>
            </w:r>
            <w:r w:rsidR="00136D96" w:rsidRPr="007D790E">
              <w:rPr>
                <w:b/>
                <w:bCs/>
              </w:rPr>
              <w:t xml:space="preserve"> </w:t>
            </w:r>
            <w:r w:rsidR="00DB4F18">
              <w:rPr>
                <w:b/>
                <w:bCs/>
              </w:rPr>
              <w:t xml:space="preserve"> </w:t>
            </w:r>
            <w:r w:rsidR="006D663A" w:rsidRPr="002416A6">
              <w:rPr>
                <w:rFonts w:ascii="Wingdings" w:eastAsia="Wingdings" w:hAnsi="Wingdings" w:cs="Wingdings"/>
                <w:b/>
                <w:bCs/>
              </w:rPr>
              <w:t>ß</w:t>
            </w:r>
            <w:r w:rsidR="00DB4F18">
              <w:rPr>
                <w:b/>
                <w:bCs/>
              </w:rPr>
              <w:t xml:space="preserve"> </w:t>
            </w:r>
            <w:r w:rsidR="00136D96" w:rsidRPr="002416A6">
              <w:rPr>
                <w:b/>
                <w:bCs/>
              </w:rPr>
              <w:t>AMF</w:t>
            </w:r>
          </w:p>
        </w:tc>
        <w:tc>
          <w:tcPr>
            <w:tcW w:w="4410" w:type="dxa"/>
            <w:shd w:val="clear" w:color="auto" w:fill="auto"/>
          </w:tcPr>
          <w:p w14:paraId="74FD029C" w14:textId="77777777" w:rsidR="006A0F20" w:rsidRPr="00C37459" w:rsidRDefault="006A0F20" w:rsidP="00DC550F">
            <w:pPr>
              <w:pStyle w:val="TAC"/>
              <w:keepNext w:val="0"/>
              <w:keepLines w:val="0"/>
              <w:jc w:val="left"/>
              <w:rPr>
                <w:rFonts w:cs="Arial"/>
                <w:szCs w:val="18"/>
              </w:rPr>
            </w:pPr>
            <w:r w:rsidRPr="00C37459">
              <w:rPr>
                <w:rFonts w:cs="Arial"/>
                <w:szCs w:val="18"/>
              </w:rPr>
              <w:t>Verify that O-CU receives sends NGAP PDU Session Resource Modify Request message which contains the Information about the PDU Session and the flow which the 5G CN wants to add.</w:t>
            </w:r>
          </w:p>
          <w:p w14:paraId="295A0E4A" w14:textId="77777777" w:rsidR="006A0F20" w:rsidRPr="00C37459" w:rsidRDefault="006A0F20" w:rsidP="00DC550F">
            <w:pPr>
              <w:pStyle w:val="TAL"/>
              <w:keepNext w:val="0"/>
              <w:keepLines w:val="0"/>
              <w:rPr>
                <w:rFonts w:cs="Arial"/>
                <w:szCs w:val="18"/>
              </w:rPr>
            </w:pPr>
          </w:p>
          <w:p w14:paraId="7EE2EAD8" w14:textId="3144FF2F" w:rsidR="006A0F20" w:rsidRPr="00C37459" w:rsidRDefault="006A0F20" w:rsidP="00DC550F">
            <w:pPr>
              <w:pStyle w:val="TAC"/>
              <w:keepNext w:val="0"/>
              <w:keepLines w:val="0"/>
              <w:jc w:val="left"/>
              <w:rPr>
                <w:rFonts w:cs="Arial"/>
                <w:szCs w:val="18"/>
              </w:rPr>
            </w:pPr>
            <w:r w:rsidRPr="00C37459">
              <w:rPr>
                <w:rFonts w:cs="Arial"/>
                <w:szCs w:val="18"/>
              </w:rPr>
              <w:t>NGAP PDU Session Resource Modify Request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the section 9.2.1.5 and 9.3.4.3 of </w:t>
            </w:r>
            <w:r w:rsidR="00C616B7" w:rsidRPr="00C37459">
              <w:rPr>
                <w:rFonts w:cs="Arial"/>
                <w:szCs w:val="18"/>
              </w:rPr>
              <w:t xml:space="preserve">3GPP </w:t>
            </w:r>
            <w:r w:rsidR="00F53ED7" w:rsidRPr="00C37459">
              <w:rPr>
                <w:rFonts w:cs="Arial"/>
                <w:szCs w:val="18"/>
              </w:rPr>
              <w:t>Specification</w:t>
            </w:r>
            <w:r w:rsidRPr="00C37459">
              <w:rPr>
                <w:rFonts w:cs="Arial"/>
                <w:szCs w:val="18"/>
              </w:rPr>
              <w:t xml:space="preserve"> </w:t>
            </w:r>
            <w:r w:rsidR="00FB7940" w:rsidRPr="00C37459">
              <w:rPr>
                <w:rFonts w:cs="Arial"/>
                <w:szCs w:val="18"/>
              </w:rPr>
              <w:fldChar w:fldCharType="begin"/>
            </w:r>
            <w:r w:rsidR="00FB7940" w:rsidRPr="00C37459">
              <w:rPr>
                <w:rFonts w:cs="Arial"/>
                <w:szCs w:val="18"/>
              </w:rPr>
              <w:instrText xml:space="preserve"> REF _Ref54886267 \r \h </w:instrText>
            </w:r>
            <w:r w:rsidR="006D663A" w:rsidRPr="00C37459">
              <w:rPr>
                <w:rFonts w:cs="Arial"/>
                <w:szCs w:val="18"/>
              </w:rPr>
              <w:instrText xml:space="preserve"> \* MERGEFORMAT </w:instrText>
            </w:r>
            <w:r w:rsidR="00FB7940" w:rsidRPr="00C37459">
              <w:rPr>
                <w:rFonts w:cs="Arial"/>
                <w:szCs w:val="18"/>
              </w:rPr>
            </w:r>
            <w:r w:rsidR="00FB7940" w:rsidRPr="00C37459">
              <w:rPr>
                <w:rFonts w:cs="Arial"/>
                <w:szCs w:val="18"/>
              </w:rPr>
              <w:fldChar w:fldCharType="separate"/>
            </w:r>
            <w:r w:rsidR="00F74837">
              <w:rPr>
                <w:rFonts w:cs="Arial"/>
                <w:szCs w:val="18"/>
              </w:rPr>
              <w:t>[20]</w:t>
            </w:r>
            <w:r w:rsidR="00FB7940" w:rsidRPr="00C37459">
              <w:rPr>
                <w:rFonts w:cs="Arial"/>
                <w:szCs w:val="18"/>
              </w:rPr>
              <w:fldChar w:fldCharType="end"/>
            </w:r>
            <w:r w:rsidR="005E467B" w:rsidRPr="00C37459">
              <w:rPr>
                <w:rFonts w:cs="Arial"/>
                <w:szCs w:val="18"/>
              </w:rPr>
              <w:t>.</w:t>
            </w:r>
          </w:p>
          <w:p w14:paraId="625868FD" w14:textId="77777777" w:rsidR="006A0F20" w:rsidRPr="00C37459" w:rsidRDefault="006A0F20" w:rsidP="00DC550F">
            <w:pPr>
              <w:pStyle w:val="TAL"/>
              <w:keepNext w:val="0"/>
              <w:keepLines w:val="0"/>
              <w:rPr>
                <w:rFonts w:cs="Arial"/>
                <w:szCs w:val="18"/>
              </w:rPr>
            </w:pPr>
          </w:p>
          <w:p w14:paraId="74C089F3" w14:textId="77777777" w:rsidR="006A0F20" w:rsidRPr="00C37459" w:rsidRDefault="006A0F20" w:rsidP="00DC550F">
            <w:pPr>
              <w:pStyle w:val="TAC"/>
              <w:keepNext w:val="0"/>
              <w:keepLines w:val="0"/>
              <w:jc w:val="left"/>
              <w:rPr>
                <w:rFonts w:cs="Arial"/>
                <w:szCs w:val="18"/>
              </w:rPr>
            </w:pPr>
            <w:r w:rsidRPr="00C37459">
              <w:rPr>
                <w:rFonts w:cs="Arial"/>
                <w:szCs w:val="18"/>
              </w:rPr>
              <w:t>Verify that O-CU sends F1AP UE Context Modification Request message to O-DU.</w:t>
            </w:r>
          </w:p>
          <w:p w14:paraId="19791987" w14:textId="77777777" w:rsidR="006A0F20" w:rsidRPr="00C37459" w:rsidRDefault="006A0F20" w:rsidP="00DC550F">
            <w:pPr>
              <w:pStyle w:val="TAL"/>
              <w:keepNext w:val="0"/>
              <w:keepLines w:val="0"/>
              <w:rPr>
                <w:rFonts w:cs="Arial"/>
                <w:szCs w:val="18"/>
              </w:rPr>
            </w:pPr>
          </w:p>
          <w:p w14:paraId="55D51966" w14:textId="4515B4AA" w:rsidR="006A0F20" w:rsidRPr="00C37459" w:rsidRDefault="006A0F20" w:rsidP="00DC550F">
            <w:pPr>
              <w:pStyle w:val="TAC"/>
              <w:keepNext w:val="0"/>
              <w:keepLines w:val="0"/>
              <w:jc w:val="left"/>
              <w:rPr>
                <w:rFonts w:cs="Arial"/>
                <w:szCs w:val="18"/>
              </w:rPr>
            </w:pPr>
            <w:r w:rsidRPr="00C37459">
              <w:rPr>
                <w:rFonts w:cs="Arial"/>
                <w:szCs w:val="18"/>
              </w:rPr>
              <w:t>F1AP UE Context Modification Request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6.3.1.</w:t>
            </w:r>
            <w:r w:rsidR="00790475">
              <w:rPr>
                <w:rFonts w:cs="Arial"/>
                <w:szCs w:val="18"/>
              </w:rPr>
              <w:t>2</w:t>
            </w:r>
            <w:r w:rsidRPr="00C37459">
              <w:rPr>
                <w:rFonts w:cs="Arial"/>
                <w:szCs w:val="18"/>
              </w:rPr>
              <w:t xml:space="preserve">.1 of </w:t>
            </w:r>
            <w:r w:rsidR="00B22152" w:rsidRPr="00C37459">
              <w:rPr>
                <w:rFonts w:cs="Arial"/>
                <w:szCs w:val="18"/>
              </w:rPr>
              <w:t>ORAN.WG5.C.1</w:t>
            </w:r>
            <w:r w:rsidR="00B53620" w:rsidRPr="00C37459">
              <w:rPr>
                <w:rFonts w:cs="Arial"/>
                <w:szCs w:val="18"/>
              </w:rPr>
              <w:t xml:space="preserve"> </w:t>
            </w:r>
            <w:r w:rsidR="00B53620" w:rsidRPr="00C37459">
              <w:rPr>
                <w:rFonts w:cs="Arial"/>
                <w:szCs w:val="18"/>
              </w:rPr>
              <w:fldChar w:fldCharType="begin"/>
            </w:r>
            <w:r w:rsidR="00B53620" w:rsidRPr="00C37459">
              <w:rPr>
                <w:rFonts w:cs="Arial"/>
                <w:szCs w:val="18"/>
              </w:rPr>
              <w:instrText xml:space="preserve"> REF _Ref54876117 \r \h </w:instrText>
            </w:r>
            <w:r w:rsidR="006D663A" w:rsidRPr="00C37459">
              <w:rPr>
                <w:rFonts w:cs="Arial"/>
                <w:szCs w:val="18"/>
              </w:rPr>
              <w:instrText xml:space="preserve"> \* MERGEFORMAT </w:instrText>
            </w:r>
            <w:r w:rsidR="00B53620" w:rsidRPr="00C37459">
              <w:rPr>
                <w:rFonts w:cs="Arial"/>
                <w:szCs w:val="18"/>
              </w:rPr>
            </w:r>
            <w:r w:rsidR="00B53620" w:rsidRPr="00C37459">
              <w:rPr>
                <w:rFonts w:cs="Arial"/>
                <w:szCs w:val="18"/>
              </w:rPr>
              <w:fldChar w:fldCharType="separate"/>
            </w:r>
            <w:r w:rsidR="00F74837">
              <w:rPr>
                <w:rFonts w:cs="Arial"/>
                <w:szCs w:val="18"/>
              </w:rPr>
              <w:t>[19]</w:t>
            </w:r>
            <w:r w:rsidR="00B53620" w:rsidRPr="00C37459">
              <w:rPr>
                <w:rFonts w:cs="Arial"/>
                <w:szCs w:val="18"/>
              </w:rPr>
              <w:fldChar w:fldCharType="end"/>
            </w:r>
            <w:r w:rsidR="005E467B" w:rsidRPr="00C37459">
              <w:rPr>
                <w:rFonts w:cs="Arial"/>
                <w:szCs w:val="18"/>
              </w:rPr>
              <w:t>.</w:t>
            </w:r>
          </w:p>
          <w:p w14:paraId="6B3C3139" w14:textId="77777777" w:rsidR="006A0F20" w:rsidRPr="00C37459" w:rsidRDefault="006A0F20" w:rsidP="00DC550F">
            <w:pPr>
              <w:pStyle w:val="TAL"/>
              <w:keepNext w:val="0"/>
              <w:keepLines w:val="0"/>
              <w:rPr>
                <w:rFonts w:cs="Arial"/>
                <w:szCs w:val="18"/>
              </w:rPr>
            </w:pPr>
          </w:p>
          <w:p w14:paraId="7F39495F" w14:textId="77777777" w:rsidR="006A0F20" w:rsidRPr="00C37459" w:rsidRDefault="006A0F20" w:rsidP="00DC550F">
            <w:pPr>
              <w:pStyle w:val="TAC"/>
              <w:keepNext w:val="0"/>
              <w:keepLines w:val="0"/>
              <w:jc w:val="left"/>
              <w:rPr>
                <w:rFonts w:cs="Arial"/>
                <w:szCs w:val="18"/>
              </w:rPr>
            </w:pPr>
            <w:r w:rsidRPr="00C37459">
              <w:rPr>
                <w:rFonts w:cs="Arial"/>
                <w:szCs w:val="18"/>
              </w:rPr>
              <w:t>Verify that O-DU sends F1AP UE Context Modification Response message to O-CU.</w:t>
            </w:r>
          </w:p>
          <w:p w14:paraId="53C0B07B" w14:textId="77777777" w:rsidR="006A0F20" w:rsidRPr="00C37459" w:rsidRDefault="006A0F20" w:rsidP="00DC550F">
            <w:pPr>
              <w:pStyle w:val="TAL"/>
              <w:keepNext w:val="0"/>
              <w:keepLines w:val="0"/>
              <w:rPr>
                <w:rFonts w:cs="Arial"/>
                <w:szCs w:val="18"/>
              </w:rPr>
            </w:pPr>
          </w:p>
          <w:p w14:paraId="223F38F9" w14:textId="3719C839" w:rsidR="006A0F20" w:rsidRPr="00C37459" w:rsidRDefault="006A0F20" w:rsidP="00DC550F">
            <w:pPr>
              <w:pStyle w:val="TAC"/>
              <w:keepNext w:val="0"/>
              <w:keepLines w:val="0"/>
              <w:jc w:val="left"/>
              <w:rPr>
                <w:rFonts w:cs="Arial"/>
                <w:szCs w:val="18"/>
              </w:rPr>
            </w:pPr>
            <w:r w:rsidRPr="00C37459">
              <w:rPr>
                <w:rFonts w:cs="Arial"/>
                <w:szCs w:val="18"/>
              </w:rPr>
              <w:t>F1AP UE Context Modification Response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6.3.1.</w:t>
            </w:r>
            <w:r w:rsidR="00790475">
              <w:rPr>
                <w:rFonts w:cs="Arial"/>
                <w:szCs w:val="18"/>
              </w:rPr>
              <w:t>2</w:t>
            </w:r>
            <w:r w:rsidRPr="00C37459">
              <w:rPr>
                <w:rFonts w:cs="Arial"/>
                <w:szCs w:val="18"/>
              </w:rPr>
              <w:t xml:space="preserve">.1 of </w:t>
            </w:r>
            <w:r w:rsidR="00B22152" w:rsidRPr="00C37459">
              <w:rPr>
                <w:rFonts w:cs="Arial"/>
                <w:szCs w:val="18"/>
              </w:rPr>
              <w:t>ORAN.WG5.C.1</w:t>
            </w:r>
            <w:r w:rsidR="00B53620" w:rsidRPr="00C37459">
              <w:rPr>
                <w:rFonts w:cs="Arial"/>
                <w:szCs w:val="18"/>
              </w:rPr>
              <w:t xml:space="preserve"> </w:t>
            </w:r>
            <w:r w:rsidR="00B53620" w:rsidRPr="00C37459">
              <w:rPr>
                <w:rFonts w:cs="Arial"/>
                <w:szCs w:val="18"/>
              </w:rPr>
              <w:fldChar w:fldCharType="begin"/>
            </w:r>
            <w:r w:rsidR="00B53620" w:rsidRPr="00C37459">
              <w:rPr>
                <w:rFonts w:cs="Arial"/>
                <w:szCs w:val="18"/>
              </w:rPr>
              <w:instrText xml:space="preserve"> REF _Ref54876117 \r \h </w:instrText>
            </w:r>
            <w:r w:rsidR="006D663A" w:rsidRPr="00C37459">
              <w:rPr>
                <w:rFonts w:cs="Arial"/>
                <w:szCs w:val="18"/>
              </w:rPr>
              <w:instrText xml:space="preserve"> \* MERGEFORMAT </w:instrText>
            </w:r>
            <w:r w:rsidR="00B53620" w:rsidRPr="00C37459">
              <w:rPr>
                <w:rFonts w:cs="Arial"/>
                <w:szCs w:val="18"/>
              </w:rPr>
            </w:r>
            <w:r w:rsidR="00B53620" w:rsidRPr="00C37459">
              <w:rPr>
                <w:rFonts w:cs="Arial"/>
                <w:szCs w:val="18"/>
              </w:rPr>
              <w:fldChar w:fldCharType="separate"/>
            </w:r>
            <w:r w:rsidR="00F74837">
              <w:rPr>
                <w:rFonts w:cs="Arial"/>
                <w:szCs w:val="18"/>
              </w:rPr>
              <w:t>[19]</w:t>
            </w:r>
            <w:r w:rsidR="00B53620" w:rsidRPr="00C37459">
              <w:rPr>
                <w:rFonts w:cs="Arial"/>
                <w:szCs w:val="18"/>
              </w:rPr>
              <w:fldChar w:fldCharType="end"/>
            </w:r>
            <w:r w:rsidR="005E467B" w:rsidRPr="00C37459">
              <w:rPr>
                <w:rFonts w:cs="Arial"/>
                <w:szCs w:val="18"/>
              </w:rPr>
              <w:t>.</w:t>
            </w:r>
          </w:p>
          <w:p w14:paraId="6E797D93" w14:textId="77777777" w:rsidR="006A0F20" w:rsidRPr="00C37459" w:rsidRDefault="006A0F20" w:rsidP="00DC550F">
            <w:pPr>
              <w:pStyle w:val="TAL"/>
              <w:keepNext w:val="0"/>
              <w:keepLines w:val="0"/>
              <w:rPr>
                <w:rFonts w:cs="Arial"/>
                <w:szCs w:val="18"/>
              </w:rPr>
            </w:pPr>
          </w:p>
          <w:p w14:paraId="45D3576E" w14:textId="204F436F" w:rsidR="006A0F20" w:rsidRPr="00C37459" w:rsidRDefault="006A0F20" w:rsidP="00DC550F">
            <w:pPr>
              <w:pStyle w:val="TAC"/>
              <w:keepNext w:val="0"/>
              <w:keepLines w:val="0"/>
              <w:jc w:val="left"/>
              <w:rPr>
                <w:rFonts w:cs="Arial"/>
                <w:szCs w:val="18"/>
              </w:rPr>
            </w:pPr>
            <w:r w:rsidRPr="00C37459">
              <w:rPr>
                <w:rFonts w:cs="Arial"/>
                <w:szCs w:val="18"/>
              </w:rPr>
              <w:t xml:space="preserve">Verify that O-CU sends F1AP DL RRC Message Transfer Request </w:t>
            </w:r>
            <w:r w:rsidR="000C7ED8" w:rsidRPr="00C37459">
              <w:rPr>
                <w:rFonts w:cs="Arial"/>
                <w:szCs w:val="18"/>
              </w:rPr>
              <w:t xml:space="preserve">with </w:t>
            </w:r>
            <w:r w:rsidR="000C7ED8" w:rsidRPr="00C37459">
              <w:rPr>
                <w:rFonts w:eastAsia="Times New Roman" w:cs="Arial"/>
                <w:szCs w:val="18"/>
              </w:rPr>
              <w:t>RRC</w:t>
            </w:r>
            <w:r w:rsidRPr="00C37459">
              <w:rPr>
                <w:rFonts w:eastAsia="Times New Roman" w:cs="Arial"/>
                <w:szCs w:val="18"/>
              </w:rPr>
              <w:t xml:space="preserve"> reconfiguration message in RRC container</w:t>
            </w:r>
            <w:r w:rsidRPr="00C37459">
              <w:rPr>
                <w:rFonts w:cs="Arial"/>
                <w:szCs w:val="18"/>
              </w:rPr>
              <w:t xml:space="preserve"> to O-DU and the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6.3.1.</w:t>
            </w:r>
            <w:r w:rsidR="00790475">
              <w:rPr>
                <w:rFonts w:cs="Arial"/>
                <w:szCs w:val="18"/>
              </w:rPr>
              <w:t>2</w:t>
            </w:r>
            <w:r w:rsidRPr="00C37459">
              <w:rPr>
                <w:rFonts w:cs="Arial"/>
                <w:szCs w:val="18"/>
              </w:rPr>
              <w:t xml:space="preserve">.1 of </w:t>
            </w:r>
            <w:r w:rsidR="00B22152" w:rsidRPr="00C37459">
              <w:rPr>
                <w:rFonts w:cs="Arial"/>
                <w:szCs w:val="18"/>
              </w:rPr>
              <w:t>ORAN.WG5.C.1</w:t>
            </w:r>
            <w:r w:rsidR="00B53620" w:rsidRPr="00C37459">
              <w:rPr>
                <w:rFonts w:cs="Arial"/>
                <w:szCs w:val="18"/>
              </w:rPr>
              <w:t xml:space="preserve"> </w:t>
            </w:r>
            <w:r w:rsidR="00B53620" w:rsidRPr="00C37459">
              <w:rPr>
                <w:rFonts w:cs="Arial"/>
                <w:szCs w:val="18"/>
              </w:rPr>
              <w:fldChar w:fldCharType="begin"/>
            </w:r>
            <w:r w:rsidR="00B53620" w:rsidRPr="00C37459">
              <w:rPr>
                <w:rFonts w:cs="Arial"/>
                <w:szCs w:val="18"/>
              </w:rPr>
              <w:instrText xml:space="preserve"> REF _Ref54876117 \r \h </w:instrText>
            </w:r>
            <w:r w:rsidR="006D663A" w:rsidRPr="00C37459">
              <w:rPr>
                <w:rFonts w:cs="Arial"/>
                <w:szCs w:val="18"/>
              </w:rPr>
              <w:instrText xml:space="preserve"> \* MERGEFORMAT </w:instrText>
            </w:r>
            <w:r w:rsidR="00B53620" w:rsidRPr="00C37459">
              <w:rPr>
                <w:rFonts w:cs="Arial"/>
                <w:szCs w:val="18"/>
              </w:rPr>
            </w:r>
            <w:r w:rsidR="00B53620" w:rsidRPr="00C37459">
              <w:rPr>
                <w:rFonts w:cs="Arial"/>
                <w:szCs w:val="18"/>
              </w:rPr>
              <w:fldChar w:fldCharType="separate"/>
            </w:r>
            <w:r w:rsidR="00F74837">
              <w:rPr>
                <w:rFonts w:cs="Arial"/>
                <w:szCs w:val="18"/>
              </w:rPr>
              <w:t>[19]</w:t>
            </w:r>
            <w:r w:rsidR="00B53620" w:rsidRPr="00C37459">
              <w:rPr>
                <w:rFonts w:cs="Arial"/>
                <w:szCs w:val="18"/>
              </w:rPr>
              <w:fldChar w:fldCharType="end"/>
            </w:r>
            <w:r w:rsidR="005E467B" w:rsidRPr="00C37459">
              <w:rPr>
                <w:rFonts w:cs="Arial"/>
                <w:szCs w:val="18"/>
              </w:rPr>
              <w:t>.</w:t>
            </w:r>
          </w:p>
          <w:p w14:paraId="11374A2F" w14:textId="77777777" w:rsidR="006A0F20" w:rsidRPr="00C37459" w:rsidRDefault="006A0F20">
            <w:pPr>
              <w:rPr>
                <w:rFonts w:ascii="Arial" w:hAnsi="Arial" w:cs="Arial"/>
                <w:sz w:val="18"/>
                <w:szCs w:val="18"/>
              </w:rPr>
            </w:pPr>
          </w:p>
        </w:tc>
      </w:tr>
      <w:tr w:rsidR="006A0F20" w:rsidRPr="007D790E" w14:paraId="2A4E2EB3" w14:textId="77777777" w:rsidTr="00525298">
        <w:tc>
          <w:tcPr>
            <w:tcW w:w="534" w:type="dxa"/>
            <w:shd w:val="clear" w:color="auto" w:fill="auto"/>
          </w:tcPr>
          <w:p w14:paraId="6D533E75"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2</w:t>
            </w:r>
          </w:p>
        </w:tc>
        <w:tc>
          <w:tcPr>
            <w:tcW w:w="2791" w:type="dxa"/>
            <w:shd w:val="clear" w:color="auto" w:fill="auto"/>
          </w:tcPr>
          <w:p w14:paraId="2D900F4F" w14:textId="3752CF16" w:rsidR="006A0F20" w:rsidRPr="00C37459" w:rsidRDefault="006A0F20" w:rsidP="00DC550F">
            <w:pPr>
              <w:pStyle w:val="TAL"/>
              <w:keepNext w:val="0"/>
              <w:keepLines w:val="0"/>
              <w:rPr>
                <w:rFonts w:cs="Arial"/>
                <w:szCs w:val="18"/>
              </w:rPr>
            </w:pPr>
            <w:r w:rsidRPr="00C37459">
              <w:rPr>
                <w:rFonts w:cs="Arial"/>
                <w:szCs w:val="18"/>
              </w:rPr>
              <w:t>UE receives RRC reconfiguration and 5G SM: PDU session Modification Command message</w:t>
            </w:r>
            <w:r w:rsidR="00DE1A96" w:rsidRPr="00C37459">
              <w:rPr>
                <w:rFonts w:cs="Arial"/>
                <w:szCs w:val="18"/>
              </w:rPr>
              <w:t>.</w:t>
            </w:r>
          </w:p>
        </w:tc>
        <w:tc>
          <w:tcPr>
            <w:tcW w:w="1440" w:type="dxa"/>
            <w:shd w:val="clear" w:color="auto" w:fill="auto"/>
          </w:tcPr>
          <w:p w14:paraId="0AA80678" w14:textId="70347DF1" w:rsidR="006A0F20" w:rsidRPr="00525298" w:rsidRDefault="006A0F20" w:rsidP="00525298">
            <w:pPr>
              <w:spacing w:after="0"/>
            </w:pPr>
            <w:r w:rsidRPr="002416A6">
              <w:rPr>
                <w:b/>
                <w:bCs/>
              </w:rPr>
              <w:t>UE</w:t>
            </w:r>
            <w:r w:rsidR="00DB4F18">
              <w:rPr>
                <w:b/>
                <w:bCs/>
              </w:rPr>
              <w:t xml:space="preserve"> </w:t>
            </w:r>
            <w:r w:rsidR="006D663A"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tc>
        <w:tc>
          <w:tcPr>
            <w:tcW w:w="4410" w:type="dxa"/>
            <w:shd w:val="clear" w:color="auto" w:fill="auto"/>
          </w:tcPr>
          <w:p w14:paraId="6B0CE8FB" w14:textId="31126FE7" w:rsidR="006A0F20" w:rsidRPr="00C37459" w:rsidRDefault="006A0F20">
            <w:pPr>
              <w:rPr>
                <w:rFonts w:ascii="Arial" w:hAnsi="Arial" w:cs="Arial"/>
                <w:sz w:val="18"/>
                <w:szCs w:val="18"/>
              </w:rPr>
            </w:pPr>
            <w:r w:rsidRPr="00C37459">
              <w:rPr>
                <w:rFonts w:ascii="Arial" w:hAnsi="Arial" w:cs="Arial"/>
                <w:sz w:val="18"/>
                <w:szCs w:val="18"/>
              </w:rPr>
              <w:t>Verify that O-DU sends RRC reconfiguration message to UE and the RRC Reconfiguration message contain</w:t>
            </w:r>
            <w:r w:rsidR="003665DA" w:rsidRPr="00C37459">
              <w:rPr>
                <w:rFonts w:ascii="Arial" w:hAnsi="Arial" w:cs="Arial"/>
                <w:sz w:val="18"/>
                <w:szCs w:val="18"/>
              </w:rPr>
              <w:t>s</w:t>
            </w:r>
            <w:r w:rsidRPr="00C37459">
              <w:rPr>
                <w:rFonts w:ascii="Arial" w:hAnsi="Arial" w:cs="Arial"/>
                <w:sz w:val="18"/>
                <w:szCs w:val="18"/>
              </w:rPr>
              <w:t xml:space="preserve"> all the mandatory </w:t>
            </w:r>
            <w:r w:rsidR="000C7ED8" w:rsidRPr="00C37459">
              <w:rPr>
                <w:rFonts w:ascii="Arial" w:hAnsi="Arial" w:cs="Arial"/>
                <w:sz w:val="18"/>
                <w:szCs w:val="18"/>
              </w:rPr>
              <w:t>IEs</w:t>
            </w:r>
            <w:r w:rsidRPr="00C37459">
              <w:rPr>
                <w:rFonts w:ascii="Arial" w:hAnsi="Arial" w:cs="Arial"/>
                <w:sz w:val="18"/>
                <w:szCs w:val="18"/>
              </w:rPr>
              <w:t xml:space="preserve"> mentioned in the </w:t>
            </w:r>
            <w:r w:rsidR="0042085D" w:rsidRPr="00C37459">
              <w:rPr>
                <w:rFonts w:ascii="Arial" w:hAnsi="Arial" w:cs="Arial"/>
                <w:sz w:val="18"/>
                <w:szCs w:val="18"/>
              </w:rPr>
              <w:t xml:space="preserve">3GPP </w:t>
            </w:r>
            <w:r w:rsidR="00DE1A96" w:rsidRPr="00C37459">
              <w:rPr>
                <w:rFonts w:ascii="Arial" w:hAnsi="Arial" w:cs="Arial"/>
                <w:sz w:val="18"/>
                <w:szCs w:val="18"/>
              </w:rPr>
              <w:t>Specification</w:t>
            </w:r>
            <w:r w:rsidR="00C625A4" w:rsidRPr="00C37459">
              <w:rPr>
                <w:rFonts w:ascii="Arial" w:eastAsia="Times New Roman" w:hAnsi="Arial" w:cs="Arial"/>
                <w:sz w:val="18"/>
                <w:szCs w:val="18"/>
              </w:rPr>
              <w:t xml:space="preserve"> </w:t>
            </w:r>
            <w:r w:rsidR="00C625A4" w:rsidRPr="00C37459">
              <w:rPr>
                <w:rFonts w:ascii="Arial" w:hAnsi="Arial" w:cs="Arial"/>
                <w:sz w:val="18"/>
                <w:szCs w:val="18"/>
              </w:rPr>
              <w:fldChar w:fldCharType="begin"/>
            </w:r>
            <w:r w:rsidR="00C625A4" w:rsidRPr="00C37459">
              <w:rPr>
                <w:rFonts w:ascii="Arial" w:hAnsi="Arial" w:cs="Arial"/>
                <w:sz w:val="18"/>
                <w:szCs w:val="18"/>
              </w:rPr>
              <w:instrText xml:space="preserve"> REF _Ref54796280 \r \h  \* MERGEFORMAT </w:instrText>
            </w:r>
            <w:r w:rsidR="00C625A4" w:rsidRPr="00C37459">
              <w:rPr>
                <w:rFonts w:ascii="Arial" w:hAnsi="Arial" w:cs="Arial"/>
                <w:sz w:val="18"/>
                <w:szCs w:val="18"/>
              </w:rPr>
            </w:r>
            <w:r w:rsidR="00C625A4" w:rsidRPr="00C37459">
              <w:rPr>
                <w:rFonts w:ascii="Arial" w:hAnsi="Arial" w:cs="Arial"/>
                <w:sz w:val="18"/>
                <w:szCs w:val="18"/>
              </w:rPr>
              <w:fldChar w:fldCharType="separate"/>
            </w:r>
            <w:r w:rsidR="00F74837">
              <w:rPr>
                <w:rFonts w:ascii="Arial" w:hAnsi="Arial" w:cs="Arial"/>
                <w:sz w:val="18"/>
                <w:szCs w:val="18"/>
              </w:rPr>
              <w:t>[8]</w:t>
            </w:r>
            <w:r w:rsidR="00C625A4" w:rsidRPr="00C37459">
              <w:rPr>
                <w:rFonts w:ascii="Arial" w:hAnsi="Arial" w:cs="Arial"/>
                <w:sz w:val="18"/>
                <w:szCs w:val="18"/>
              </w:rPr>
              <w:fldChar w:fldCharType="end"/>
            </w:r>
            <w:r w:rsidR="005E467B" w:rsidRPr="00C37459">
              <w:rPr>
                <w:rFonts w:ascii="Arial" w:hAnsi="Arial" w:cs="Arial"/>
                <w:sz w:val="18"/>
                <w:szCs w:val="18"/>
              </w:rPr>
              <w:t>.</w:t>
            </w:r>
          </w:p>
          <w:p w14:paraId="6952D8A5" w14:textId="77777777" w:rsidR="006A0F20" w:rsidRPr="00C37459" w:rsidRDefault="006A0F20">
            <w:pPr>
              <w:rPr>
                <w:rFonts w:ascii="Arial" w:hAnsi="Arial" w:cs="Arial"/>
                <w:sz w:val="18"/>
                <w:szCs w:val="18"/>
              </w:rPr>
            </w:pPr>
          </w:p>
        </w:tc>
      </w:tr>
      <w:tr w:rsidR="006A0F20" w:rsidRPr="007D790E" w14:paraId="41B276C1" w14:textId="77777777" w:rsidTr="00525298">
        <w:tc>
          <w:tcPr>
            <w:tcW w:w="534" w:type="dxa"/>
            <w:shd w:val="clear" w:color="auto" w:fill="auto"/>
          </w:tcPr>
          <w:p w14:paraId="14624D11"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lastRenderedPageBreak/>
              <w:t>3</w:t>
            </w:r>
          </w:p>
        </w:tc>
        <w:tc>
          <w:tcPr>
            <w:tcW w:w="2791" w:type="dxa"/>
            <w:shd w:val="clear" w:color="auto" w:fill="auto"/>
          </w:tcPr>
          <w:p w14:paraId="1A3335F5" w14:textId="77D596FB" w:rsidR="006A0F20" w:rsidRPr="00C37459" w:rsidRDefault="006A0F20" w:rsidP="00DC550F">
            <w:pPr>
              <w:pStyle w:val="TAL"/>
              <w:keepNext w:val="0"/>
              <w:keepLines w:val="0"/>
              <w:rPr>
                <w:rFonts w:cs="Arial"/>
                <w:szCs w:val="18"/>
              </w:rPr>
            </w:pPr>
            <w:r w:rsidRPr="00C37459">
              <w:rPr>
                <w:rFonts w:cs="Arial"/>
                <w:szCs w:val="18"/>
              </w:rPr>
              <w:t>UE sends RRC Reconfiguration Complete</w:t>
            </w:r>
            <w:r w:rsidR="00DE1A96" w:rsidRPr="00C37459">
              <w:rPr>
                <w:rFonts w:cs="Arial"/>
                <w:szCs w:val="18"/>
              </w:rPr>
              <w:t>.</w:t>
            </w:r>
          </w:p>
        </w:tc>
        <w:tc>
          <w:tcPr>
            <w:tcW w:w="1440" w:type="dxa"/>
            <w:shd w:val="clear" w:color="auto" w:fill="auto"/>
          </w:tcPr>
          <w:p w14:paraId="39A9B4FF" w14:textId="28D07585" w:rsidR="006A0F20" w:rsidRPr="002416A6" w:rsidRDefault="006A0F20" w:rsidP="00525298">
            <w:pPr>
              <w:spacing w:after="0"/>
              <w:rPr>
                <w:b/>
                <w:bCs/>
              </w:rPr>
            </w:pPr>
            <w:r w:rsidRPr="002416A6">
              <w:rPr>
                <w:b/>
                <w:bCs/>
              </w:rPr>
              <w:t>UE</w:t>
            </w:r>
            <w:r w:rsidR="00DB4F18">
              <w:rPr>
                <w:b/>
                <w:bCs/>
              </w:rPr>
              <w:t xml:space="preserve"> </w:t>
            </w:r>
            <w:r w:rsidR="006D663A" w:rsidRPr="002416A6">
              <w:rPr>
                <w:rFonts w:ascii="Wingdings" w:eastAsia="Wingdings" w:hAnsi="Wingdings" w:cs="Wingdings"/>
                <w:b/>
                <w:bCs/>
              </w:rPr>
              <w:t>à</w:t>
            </w:r>
            <w:r w:rsidR="00DB4F18">
              <w:rPr>
                <w:b/>
                <w:bCs/>
              </w:rPr>
              <w:t xml:space="preserve"> </w:t>
            </w:r>
            <w:r w:rsidRPr="002416A6">
              <w:rPr>
                <w:b/>
                <w:bCs/>
              </w:rPr>
              <w:t>O-DU/</w:t>
            </w:r>
            <w:r w:rsidR="00DB4F18">
              <w:rPr>
                <w:b/>
                <w:bCs/>
              </w:rPr>
              <w:t xml:space="preserve"> </w:t>
            </w:r>
            <w:r w:rsidRPr="002416A6">
              <w:rPr>
                <w:b/>
                <w:bCs/>
              </w:rPr>
              <w:t>O-CU</w:t>
            </w:r>
          </w:p>
        </w:tc>
        <w:tc>
          <w:tcPr>
            <w:tcW w:w="4410" w:type="dxa"/>
            <w:shd w:val="clear" w:color="auto" w:fill="auto"/>
          </w:tcPr>
          <w:p w14:paraId="3E916EEE" w14:textId="35753CED" w:rsidR="006A0F20" w:rsidRPr="00C37459" w:rsidRDefault="006A0F20">
            <w:pPr>
              <w:rPr>
                <w:rFonts w:ascii="Arial" w:hAnsi="Arial" w:cs="Arial"/>
                <w:sz w:val="18"/>
                <w:szCs w:val="18"/>
              </w:rPr>
            </w:pPr>
            <w:r w:rsidRPr="00C37459">
              <w:rPr>
                <w:rFonts w:ascii="Arial" w:hAnsi="Arial" w:cs="Arial"/>
                <w:sz w:val="18"/>
                <w:szCs w:val="18"/>
              </w:rPr>
              <w:t xml:space="preserve">Verify that O-DU receives the RRC Reconfiguration Complete message and sends F1AP UL RRC message transfer to O-CU which contains RRC Reconfiguration </w:t>
            </w:r>
            <w:r w:rsidR="000C7ED8" w:rsidRPr="00C37459">
              <w:rPr>
                <w:rFonts w:ascii="Arial" w:hAnsi="Arial" w:cs="Arial"/>
                <w:sz w:val="18"/>
                <w:szCs w:val="18"/>
              </w:rPr>
              <w:t>Complete inside</w:t>
            </w:r>
            <w:r w:rsidRPr="00C37459">
              <w:rPr>
                <w:rFonts w:ascii="Arial" w:eastAsia="Times New Roman" w:hAnsi="Arial" w:cs="Arial"/>
                <w:sz w:val="18"/>
                <w:szCs w:val="18"/>
              </w:rPr>
              <w:t xml:space="preserve"> RRC container</w:t>
            </w:r>
            <w:r w:rsidR="00FB7124" w:rsidRPr="00C37459">
              <w:rPr>
                <w:rFonts w:ascii="Arial" w:eastAsia="Times New Roman" w:hAnsi="Arial" w:cs="Arial"/>
                <w:sz w:val="18"/>
                <w:szCs w:val="18"/>
              </w:rPr>
              <w:t>.</w:t>
            </w:r>
          </w:p>
          <w:p w14:paraId="6C59878F" w14:textId="78AFA67A"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w:t>
            </w:r>
            <w:r w:rsidR="000C7ED8" w:rsidRPr="00C37459">
              <w:rPr>
                <w:rFonts w:ascii="Arial" w:hAnsi="Arial" w:cs="Arial"/>
                <w:sz w:val="18"/>
                <w:szCs w:val="18"/>
              </w:rPr>
              <w:t>of UL</w:t>
            </w:r>
            <w:r w:rsidRPr="00C37459">
              <w:rPr>
                <w:rFonts w:ascii="Arial" w:hAnsi="Arial" w:cs="Arial"/>
                <w:sz w:val="18"/>
                <w:szCs w:val="18"/>
              </w:rPr>
              <w:t xml:space="preserve"> RRC message transfer as per section 6.1.1.3 F1-C IE handling in </w:t>
            </w:r>
            <w:r w:rsidR="00B22152" w:rsidRPr="00C37459">
              <w:rPr>
                <w:rFonts w:ascii="Arial" w:hAnsi="Arial" w:cs="Arial"/>
                <w:sz w:val="18"/>
                <w:szCs w:val="18"/>
              </w:rPr>
              <w:t>ORAN.WG5.C.1</w:t>
            </w:r>
            <w:r w:rsidR="00B53620" w:rsidRPr="00C37459">
              <w:rPr>
                <w:rFonts w:ascii="Arial" w:hAnsi="Arial" w:cs="Arial"/>
                <w:sz w:val="18"/>
                <w:szCs w:val="18"/>
              </w:rPr>
              <w:t xml:space="preserve"> </w:t>
            </w:r>
            <w:r w:rsidR="00B53620" w:rsidRPr="00C37459">
              <w:rPr>
                <w:rFonts w:ascii="Arial" w:hAnsi="Arial" w:cs="Arial"/>
                <w:sz w:val="18"/>
                <w:szCs w:val="18"/>
              </w:rPr>
              <w:fldChar w:fldCharType="begin"/>
            </w:r>
            <w:r w:rsidR="00B53620" w:rsidRPr="00C37459">
              <w:rPr>
                <w:rFonts w:ascii="Arial" w:hAnsi="Arial" w:cs="Arial"/>
                <w:sz w:val="18"/>
                <w:szCs w:val="18"/>
              </w:rPr>
              <w:instrText xml:space="preserve"> REF _Ref54876117 \r \h </w:instrText>
            </w:r>
            <w:r w:rsidR="006D663A" w:rsidRPr="00C37459">
              <w:rPr>
                <w:rFonts w:ascii="Arial" w:hAnsi="Arial" w:cs="Arial"/>
                <w:sz w:val="18"/>
                <w:szCs w:val="18"/>
              </w:rPr>
              <w:instrText xml:space="preserve"> \* MERGEFORMAT </w:instrText>
            </w:r>
            <w:r w:rsidR="00B53620" w:rsidRPr="00C37459">
              <w:rPr>
                <w:rFonts w:ascii="Arial" w:hAnsi="Arial" w:cs="Arial"/>
                <w:sz w:val="18"/>
                <w:szCs w:val="18"/>
              </w:rPr>
            </w:r>
            <w:r w:rsidR="00B53620" w:rsidRPr="00C37459">
              <w:rPr>
                <w:rFonts w:ascii="Arial" w:hAnsi="Arial" w:cs="Arial"/>
                <w:sz w:val="18"/>
                <w:szCs w:val="18"/>
              </w:rPr>
              <w:fldChar w:fldCharType="separate"/>
            </w:r>
            <w:r w:rsidR="00F74837">
              <w:rPr>
                <w:rFonts w:ascii="Arial" w:hAnsi="Arial" w:cs="Arial"/>
                <w:sz w:val="18"/>
                <w:szCs w:val="18"/>
              </w:rPr>
              <w:t>[19]</w:t>
            </w:r>
            <w:r w:rsidR="00B53620"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tc>
      </w:tr>
      <w:tr w:rsidR="006A0F20" w:rsidRPr="007D790E" w14:paraId="4D601F08" w14:textId="77777777" w:rsidTr="00525298">
        <w:tc>
          <w:tcPr>
            <w:tcW w:w="534" w:type="dxa"/>
            <w:shd w:val="clear" w:color="auto" w:fill="auto"/>
          </w:tcPr>
          <w:p w14:paraId="7682A30D"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4</w:t>
            </w:r>
          </w:p>
        </w:tc>
        <w:tc>
          <w:tcPr>
            <w:tcW w:w="2791" w:type="dxa"/>
            <w:shd w:val="clear" w:color="auto" w:fill="auto"/>
          </w:tcPr>
          <w:p w14:paraId="0CB61ADE" w14:textId="5F839968" w:rsidR="006A0F20" w:rsidRPr="00C37459" w:rsidRDefault="006A0F20">
            <w:pPr>
              <w:rPr>
                <w:rFonts w:ascii="Arial" w:hAnsi="Arial" w:cs="Arial"/>
                <w:sz w:val="18"/>
                <w:szCs w:val="18"/>
              </w:rPr>
            </w:pPr>
            <w:r w:rsidRPr="00C37459">
              <w:rPr>
                <w:rFonts w:ascii="Arial" w:hAnsi="Arial" w:cs="Arial"/>
                <w:sz w:val="18"/>
                <w:szCs w:val="18"/>
              </w:rPr>
              <w:t>O-CU sends NGAP PDU Session Resource Modify Response message to AMF</w:t>
            </w:r>
            <w:r w:rsidR="00FB7124" w:rsidRPr="00C37459">
              <w:rPr>
                <w:rFonts w:ascii="Arial" w:hAnsi="Arial" w:cs="Arial"/>
                <w:sz w:val="18"/>
                <w:szCs w:val="18"/>
              </w:rPr>
              <w:t>.</w:t>
            </w:r>
          </w:p>
        </w:tc>
        <w:tc>
          <w:tcPr>
            <w:tcW w:w="1440" w:type="dxa"/>
            <w:shd w:val="clear" w:color="auto" w:fill="auto"/>
          </w:tcPr>
          <w:p w14:paraId="413174EA" w14:textId="6039499A" w:rsidR="006A0F20" w:rsidRPr="002416A6" w:rsidRDefault="006A0F20" w:rsidP="002416A6">
            <w:pPr>
              <w:spacing w:after="0"/>
              <w:rPr>
                <w:b/>
                <w:bCs/>
              </w:rPr>
            </w:pPr>
            <w:r w:rsidRPr="00914EA2">
              <w:rPr>
                <w:b/>
                <w:bCs/>
              </w:rPr>
              <w:t>O-DU/O-CU</w:t>
            </w:r>
            <w:r w:rsidR="00DB4F18">
              <w:rPr>
                <w:b/>
                <w:bCs/>
              </w:rPr>
              <w:t xml:space="preserve"> </w:t>
            </w:r>
            <w:r w:rsidR="006D663A" w:rsidRPr="002416A6">
              <w:rPr>
                <w:rFonts w:ascii="Wingdings" w:eastAsia="Wingdings" w:hAnsi="Wingdings" w:cs="Wingdings"/>
                <w:b/>
                <w:bCs/>
              </w:rPr>
              <w:t>à</w:t>
            </w:r>
            <w:r w:rsidR="00DB4F18">
              <w:rPr>
                <w:b/>
                <w:bCs/>
              </w:rPr>
              <w:t xml:space="preserve"> </w:t>
            </w:r>
            <w:r w:rsidRPr="002416A6">
              <w:rPr>
                <w:b/>
                <w:bCs/>
              </w:rPr>
              <w:t>AMF</w:t>
            </w:r>
          </w:p>
        </w:tc>
        <w:tc>
          <w:tcPr>
            <w:tcW w:w="4410" w:type="dxa"/>
            <w:shd w:val="clear" w:color="auto" w:fill="auto"/>
          </w:tcPr>
          <w:p w14:paraId="215F0CAD" w14:textId="77777777" w:rsidR="006A0F20" w:rsidRPr="00C37459" w:rsidRDefault="006A0F20">
            <w:pPr>
              <w:rPr>
                <w:rFonts w:ascii="Arial" w:hAnsi="Arial" w:cs="Arial"/>
                <w:sz w:val="18"/>
                <w:szCs w:val="18"/>
              </w:rPr>
            </w:pPr>
            <w:r w:rsidRPr="00C37459">
              <w:rPr>
                <w:rFonts w:ascii="Arial" w:hAnsi="Arial" w:cs="Arial"/>
                <w:sz w:val="18"/>
                <w:szCs w:val="18"/>
              </w:rPr>
              <w:t>Verify that AMF receives the NGAP PDU Session Resource Modify Response.</w:t>
            </w:r>
          </w:p>
          <w:p w14:paraId="56761041" w14:textId="62BF6EC5" w:rsidR="006A0F20" w:rsidRPr="00C37459" w:rsidRDefault="006A0F20" w:rsidP="00DC550F">
            <w:pPr>
              <w:pStyle w:val="TAC"/>
              <w:keepNext w:val="0"/>
              <w:keepLines w:val="0"/>
              <w:jc w:val="left"/>
              <w:rPr>
                <w:rFonts w:cs="Arial"/>
                <w:szCs w:val="18"/>
              </w:rPr>
            </w:pPr>
            <w:r w:rsidRPr="00C37459">
              <w:rPr>
                <w:rFonts w:cs="Arial"/>
                <w:szCs w:val="18"/>
              </w:rPr>
              <w:t>NGAP PDU Session Resource Modify Response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the section 9.2.1.6 and 9.3.4.3 of </w:t>
            </w:r>
            <w:r w:rsidR="00C616B7" w:rsidRPr="00C37459">
              <w:rPr>
                <w:rFonts w:cs="Arial"/>
                <w:szCs w:val="18"/>
              </w:rPr>
              <w:t xml:space="preserve">3GPP </w:t>
            </w:r>
            <w:r w:rsidR="00FB7124" w:rsidRPr="00C37459">
              <w:rPr>
                <w:rFonts w:cs="Arial"/>
                <w:szCs w:val="18"/>
              </w:rPr>
              <w:t>Specification</w:t>
            </w:r>
            <w:r w:rsidRPr="00C37459">
              <w:rPr>
                <w:rFonts w:cs="Arial"/>
                <w:szCs w:val="18"/>
              </w:rPr>
              <w:t xml:space="preserve"> </w:t>
            </w:r>
            <w:r w:rsidR="00FB7940" w:rsidRPr="00C37459">
              <w:rPr>
                <w:rFonts w:cs="Arial"/>
                <w:szCs w:val="18"/>
              </w:rPr>
              <w:fldChar w:fldCharType="begin"/>
            </w:r>
            <w:r w:rsidR="00FB7940" w:rsidRPr="00C37459">
              <w:rPr>
                <w:rFonts w:cs="Arial"/>
                <w:szCs w:val="18"/>
              </w:rPr>
              <w:instrText xml:space="preserve"> REF _Ref54886267 \r \h </w:instrText>
            </w:r>
            <w:r w:rsidR="006D663A" w:rsidRPr="00C37459">
              <w:rPr>
                <w:rFonts w:cs="Arial"/>
                <w:szCs w:val="18"/>
              </w:rPr>
              <w:instrText xml:space="preserve"> \* MERGEFORMAT </w:instrText>
            </w:r>
            <w:r w:rsidR="00FB7940" w:rsidRPr="00C37459">
              <w:rPr>
                <w:rFonts w:cs="Arial"/>
                <w:szCs w:val="18"/>
              </w:rPr>
            </w:r>
            <w:r w:rsidR="00FB7940" w:rsidRPr="00C37459">
              <w:rPr>
                <w:rFonts w:cs="Arial"/>
                <w:szCs w:val="18"/>
              </w:rPr>
              <w:fldChar w:fldCharType="separate"/>
            </w:r>
            <w:r w:rsidR="00F74837">
              <w:rPr>
                <w:rFonts w:cs="Arial"/>
                <w:szCs w:val="18"/>
              </w:rPr>
              <w:t>[20]</w:t>
            </w:r>
            <w:r w:rsidR="00FB7940" w:rsidRPr="00C37459">
              <w:rPr>
                <w:rFonts w:cs="Arial"/>
                <w:szCs w:val="18"/>
              </w:rPr>
              <w:fldChar w:fldCharType="end"/>
            </w:r>
            <w:r w:rsidR="005E467B" w:rsidRPr="00C37459">
              <w:rPr>
                <w:rFonts w:cs="Arial"/>
                <w:szCs w:val="18"/>
              </w:rPr>
              <w:t>.</w:t>
            </w:r>
          </w:p>
          <w:p w14:paraId="0A5A6B6D" w14:textId="77777777" w:rsidR="006A0F20" w:rsidRPr="00C37459" w:rsidRDefault="006A0F20">
            <w:pPr>
              <w:rPr>
                <w:rFonts w:ascii="Arial" w:hAnsi="Arial" w:cs="Arial"/>
                <w:sz w:val="18"/>
                <w:szCs w:val="18"/>
              </w:rPr>
            </w:pPr>
          </w:p>
          <w:p w14:paraId="49D7F7F5" w14:textId="16BC6585" w:rsidR="006A0F20" w:rsidRPr="00C37459" w:rsidRDefault="006A0F20">
            <w:pPr>
              <w:rPr>
                <w:rFonts w:ascii="Arial" w:hAnsi="Arial" w:cs="Arial"/>
                <w:sz w:val="18"/>
                <w:szCs w:val="18"/>
              </w:rPr>
            </w:pPr>
            <w:r w:rsidRPr="00C37459">
              <w:rPr>
                <w:rFonts w:ascii="Arial" w:hAnsi="Arial" w:cs="Arial"/>
                <w:sz w:val="18"/>
                <w:szCs w:val="18"/>
              </w:rPr>
              <w:t>Verify that O-CU sends F1AP UE Context Modification Request to O-DU</w:t>
            </w:r>
            <w:r w:rsidR="00825701" w:rsidRPr="00C37459">
              <w:rPr>
                <w:rFonts w:ascii="Arial" w:hAnsi="Arial" w:cs="Arial"/>
                <w:sz w:val="18"/>
                <w:szCs w:val="18"/>
              </w:rPr>
              <w:t>.</w:t>
            </w:r>
          </w:p>
          <w:p w14:paraId="7D505727" w14:textId="368235E3" w:rsidR="006A0F20" w:rsidRPr="00C37459" w:rsidRDefault="006A0F20" w:rsidP="00DC550F">
            <w:pPr>
              <w:pStyle w:val="TAC"/>
              <w:keepNext w:val="0"/>
              <w:keepLines w:val="0"/>
              <w:jc w:val="left"/>
              <w:rPr>
                <w:rFonts w:cs="Arial"/>
                <w:szCs w:val="18"/>
              </w:rPr>
            </w:pPr>
            <w:r w:rsidRPr="00C37459">
              <w:rPr>
                <w:rFonts w:cs="Arial"/>
                <w:szCs w:val="18"/>
              </w:rPr>
              <w:t>F1AP UE Context Modification Request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6.3.1.</w:t>
            </w:r>
            <w:r w:rsidR="00FC7FA9">
              <w:rPr>
                <w:rFonts w:cs="Arial"/>
                <w:szCs w:val="18"/>
              </w:rPr>
              <w:t>2</w:t>
            </w:r>
            <w:r w:rsidRPr="00C37459">
              <w:rPr>
                <w:rFonts w:cs="Arial"/>
                <w:szCs w:val="18"/>
              </w:rPr>
              <w:t xml:space="preserve">.1 of </w:t>
            </w:r>
            <w:r w:rsidR="00B22152" w:rsidRPr="00C37459">
              <w:rPr>
                <w:rFonts w:cs="Arial"/>
                <w:szCs w:val="18"/>
              </w:rPr>
              <w:t>ORAN.WG5.C.1</w:t>
            </w:r>
            <w:r w:rsidR="00B53620" w:rsidRPr="00C37459">
              <w:rPr>
                <w:rFonts w:cs="Arial"/>
                <w:szCs w:val="18"/>
              </w:rPr>
              <w:t xml:space="preserve"> </w:t>
            </w:r>
            <w:r w:rsidR="00B53620" w:rsidRPr="00C37459">
              <w:rPr>
                <w:rFonts w:cs="Arial"/>
                <w:szCs w:val="18"/>
              </w:rPr>
              <w:fldChar w:fldCharType="begin"/>
            </w:r>
            <w:r w:rsidR="00B53620" w:rsidRPr="00C37459">
              <w:rPr>
                <w:rFonts w:cs="Arial"/>
                <w:szCs w:val="18"/>
              </w:rPr>
              <w:instrText xml:space="preserve"> REF _Ref54876117 \r \h </w:instrText>
            </w:r>
            <w:r w:rsidR="006D663A" w:rsidRPr="00C37459">
              <w:rPr>
                <w:rFonts w:cs="Arial"/>
                <w:szCs w:val="18"/>
              </w:rPr>
              <w:instrText xml:space="preserve"> \* MERGEFORMAT </w:instrText>
            </w:r>
            <w:r w:rsidR="00B53620" w:rsidRPr="00C37459">
              <w:rPr>
                <w:rFonts w:cs="Arial"/>
                <w:szCs w:val="18"/>
              </w:rPr>
            </w:r>
            <w:r w:rsidR="00B53620" w:rsidRPr="00C37459">
              <w:rPr>
                <w:rFonts w:cs="Arial"/>
                <w:szCs w:val="18"/>
              </w:rPr>
              <w:fldChar w:fldCharType="separate"/>
            </w:r>
            <w:r w:rsidR="00F74837">
              <w:rPr>
                <w:rFonts w:cs="Arial"/>
                <w:szCs w:val="18"/>
              </w:rPr>
              <w:t>[19]</w:t>
            </w:r>
            <w:r w:rsidR="00B53620" w:rsidRPr="00C37459">
              <w:rPr>
                <w:rFonts w:cs="Arial"/>
                <w:szCs w:val="18"/>
              </w:rPr>
              <w:fldChar w:fldCharType="end"/>
            </w:r>
            <w:r w:rsidR="005E467B" w:rsidRPr="00C37459">
              <w:rPr>
                <w:rFonts w:cs="Arial"/>
                <w:szCs w:val="18"/>
              </w:rPr>
              <w:t>.</w:t>
            </w:r>
            <w:r w:rsidRPr="00C37459">
              <w:rPr>
                <w:rFonts w:cs="Arial"/>
                <w:szCs w:val="18"/>
              </w:rPr>
              <w:t xml:space="preserve"> </w:t>
            </w:r>
          </w:p>
          <w:p w14:paraId="0E2C7B9E" w14:textId="77777777" w:rsidR="006A0F20" w:rsidRPr="00C37459" w:rsidRDefault="006A0F20" w:rsidP="00DC550F">
            <w:pPr>
              <w:pStyle w:val="TAL"/>
              <w:keepNext w:val="0"/>
              <w:keepLines w:val="0"/>
              <w:rPr>
                <w:rFonts w:cs="Arial"/>
                <w:szCs w:val="18"/>
              </w:rPr>
            </w:pPr>
          </w:p>
          <w:p w14:paraId="5B8F0708" w14:textId="77777777" w:rsidR="006A0F20" w:rsidRPr="00C37459" w:rsidRDefault="006A0F20" w:rsidP="00DC550F">
            <w:pPr>
              <w:pStyle w:val="TAC"/>
              <w:keepNext w:val="0"/>
              <w:keepLines w:val="0"/>
              <w:jc w:val="left"/>
              <w:rPr>
                <w:rFonts w:cs="Arial"/>
                <w:szCs w:val="18"/>
              </w:rPr>
            </w:pPr>
            <w:r w:rsidRPr="00C37459">
              <w:rPr>
                <w:rFonts w:cs="Arial"/>
                <w:szCs w:val="18"/>
              </w:rPr>
              <w:t>Verify that O-DU sends F1AP UE Context Modification Response message to O-CU.</w:t>
            </w:r>
          </w:p>
          <w:p w14:paraId="190DA54F" w14:textId="77777777" w:rsidR="006A0F20" w:rsidRPr="00C37459" w:rsidRDefault="006A0F20" w:rsidP="00DC550F">
            <w:pPr>
              <w:pStyle w:val="TAL"/>
              <w:keepNext w:val="0"/>
              <w:keepLines w:val="0"/>
              <w:rPr>
                <w:rFonts w:cs="Arial"/>
                <w:szCs w:val="18"/>
              </w:rPr>
            </w:pPr>
          </w:p>
          <w:p w14:paraId="3B8B94A7" w14:textId="685BA5E9" w:rsidR="006A0F20" w:rsidRPr="00C37459" w:rsidRDefault="006A0F20" w:rsidP="00DC550F">
            <w:pPr>
              <w:pStyle w:val="TAC"/>
              <w:keepNext w:val="0"/>
              <w:keepLines w:val="0"/>
              <w:jc w:val="left"/>
              <w:rPr>
                <w:rFonts w:cs="Arial"/>
                <w:szCs w:val="18"/>
              </w:rPr>
            </w:pPr>
            <w:r w:rsidRPr="00C37459">
              <w:rPr>
                <w:rFonts w:cs="Arial"/>
                <w:szCs w:val="18"/>
              </w:rPr>
              <w:t>F1AP UE Context Modification Response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6.3.1.</w:t>
            </w:r>
            <w:r w:rsidR="00FC7FA9">
              <w:rPr>
                <w:rFonts w:cs="Arial"/>
                <w:szCs w:val="18"/>
              </w:rPr>
              <w:t>2</w:t>
            </w:r>
            <w:r w:rsidRPr="00C37459">
              <w:rPr>
                <w:rFonts w:cs="Arial"/>
                <w:szCs w:val="18"/>
              </w:rPr>
              <w:t xml:space="preserve">.1 of </w:t>
            </w:r>
            <w:r w:rsidR="00B22152" w:rsidRPr="00C37459">
              <w:rPr>
                <w:rFonts w:cs="Arial"/>
                <w:szCs w:val="18"/>
              </w:rPr>
              <w:t>ORAN.WG5.C.1</w:t>
            </w:r>
            <w:r w:rsidR="00B53620" w:rsidRPr="00C37459">
              <w:rPr>
                <w:rFonts w:cs="Arial"/>
                <w:szCs w:val="18"/>
              </w:rPr>
              <w:t xml:space="preserve"> </w:t>
            </w:r>
            <w:r w:rsidR="00B53620" w:rsidRPr="00C37459">
              <w:rPr>
                <w:rFonts w:cs="Arial"/>
                <w:szCs w:val="18"/>
              </w:rPr>
              <w:fldChar w:fldCharType="begin"/>
            </w:r>
            <w:r w:rsidR="00B53620" w:rsidRPr="00C37459">
              <w:rPr>
                <w:rFonts w:cs="Arial"/>
                <w:szCs w:val="18"/>
              </w:rPr>
              <w:instrText xml:space="preserve"> REF _Ref54876117 \r \h </w:instrText>
            </w:r>
            <w:r w:rsidR="006D663A" w:rsidRPr="00C37459">
              <w:rPr>
                <w:rFonts w:cs="Arial"/>
                <w:szCs w:val="18"/>
              </w:rPr>
              <w:instrText xml:space="preserve"> \* MERGEFORMAT </w:instrText>
            </w:r>
            <w:r w:rsidR="00B53620" w:rsidRPr="00C37459">
              <w:rPr>
                <w:rFonts w:cs="Arial"/>
                <w:szCs w:val="18"/>
              </w:rPr>
            </w:r>
            <w:r w:rsidR="00B53620" w:rsidRPr="00C37459">
              <w:rPr>
                <w:rFonts w:cs="Arial"/>
                <w:szCs w:val="18"/>
              </w:rPr>
              <w:fldChar w:fldCharType="separate"/>
            </w:r>
            <w:r w:rsidR="00F74837">
              <w:rPr>
                <w:rFonts w:cs="Arial"/>
                <w:szCs w:val="18"/>
              </w:rPr>
              <w:t>[19]</w:t>
            </w:r>
            <w:r w:rsidR="00B53620" w:rsidRPr="00C37459">
              <w:rPr>
                <w:rFonts w:cs="Arial"/>
                <w:szCs w:val="18"/>
              </w:rPr>
              <w:fldChar w:fldCharType="end"/>
            </w:r>
            <w:r w:rsidR="005E467B" w:rsidRPr="00C37459">
              <w:rPr>
                <w:rFonts w:cs="Arial"/>
                <w:szCs w:val="18"/>
              </w:rPr>
              <w:t>.</w:t>
            </w:r>
            <w:r w:rsidRPr="00C37459">
              <w:rPr>
                <w:rFonts w:cs="Arial"/>
                <w:szCs w:val="18"/>
              </w:rPr>
              <w:t xml:space="preserve"> </w:t>
            </w:r>
          </w:p>
          <w:p w14:paraId="74D2930C" w14:textId="77777777" w:rsidR="006A0F20" w:rsidRPr="00C37459" w:rsidRDefault="006A0F20">
            <w:pPr>
              <w:rPr>
                <w:rFonts w:ascii="Arial" w:hAnsi="Arial" w:cs="Arial"/>
                <w:sz w:val="18"/>
                <w:szCs w:val="18"/>
              </w:rPr>
            </w:pPr>
          </w:p>
        </w:tc>
      </w:tr>
      <w:tr w:rsidR="006A0F20" w:rsidRPr="007D790E" w14:paraId="57BE6A61" w14:textId="77777777" w:rsidTr="00525298">
        <w:tc>
          <w:tcPr>
            <w:tcW w:w="534" w:type="dxa"/>
            <w:shd w:val="clear" w:color="auto" w:fill="auto"/>
          </w:tcPr>
          <w:p w14:paraId="7B93507E"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5</w:t>
            </w:r>
          </w:p>
        </w:tc>
        <w:tc>
          <w:tcPr>
            <w:tcW w:w="2791" w:type="dxa"/>
            <w:shd w:val="clear" w:color="auto" w:fill="auto"/>
          </w:tcPr>
          <w:p w14:paraId="5D83E2C4" w14:textId="33212C91" w:rsidR="006A0F20" w:rsidRPr="00C37459" w:rsidRDefault="006A0F20" w:rsidP="00DC550F">
            <w:pPr>
              <w:pStyle w:val="TAL"/>
              <w:keepNext w:val="0"/>
              <w:keepLines w:val="0"/>
              <w:rPr>
                <w:rFonts w:cs="Arial"/>
                <w:szCs w:val="18"/>
              </w:rPr>
            </w:pPr>
            <w:r w:rsidRPr="00C37459">
              <w:rPr>
                <w:rFonts w:cs="Arial"/>
                <w:szCs w:val="18"/>
              </w:rPr>
              <w:t>UE sends UL Information Transfer message containing the NAS message 5GSM: PDU Session Modification Complete</w:t>
            </w:r>
            <w:r w:rsidR="00825701" w:rsidRPr="00C37459">
              <w:rPr>
                <w:rFonts w:cs="Arial"/>
                <w:szCs w:val="18"/>
              </w:rPr>
              <w:t>.</w:t>
            </w:r>
            <w:r w:rsidRPr="00C37459">
              <w:rPr>
                <w:rFonts w:cs="Arial"/>
                <w:szCs w:val="18"/>
              </w:rPr>
              <w:t xml:space="preserve"> </w:t>
            </w:r>
          </w:p>
        </w:tc>
        <w:tc>
          <w:tcPr>
            <w:tcW w:w="1440" w:type="dxa"/>
            <w:shd w:val="clear" w:color="auto" w:fill="auto"/>
          </w:tcPr>
          <w:p w14:paraId="279F4FBF" w14:textId="10C9946E" w:rsidR="006A0F20" w:rsidRPr="002416A6" w:rsidRDefault="006A0F20" w:rsidP="00525298">
            <w:pPr>
              <w:spacing w:after="0"/>
              <w:rPr>
                <w:b/>
                <w:bCs/>
              </w:rPr>
            </w:pPr>
            <w:r w:rsidRPr="002416A6">
              <w:rPr>
                <w:b/>
                <w:bCs/>
              </w:rPr>
              <w:t>UE</w:t>
            </w:r>
            <w:r w:rsidR="00DB4F18">
              <w:rPr>
                <w:b/>
                <w:bCs/>
              </w:rPr>
              <w:t xml:space="preserve"> </w:t>
            </w:r>
            <w:r w:rsidR="006D663A" w:rsidRPr="002416A6">
              <w:rPr>
                <w:rFonts w:ascii="Wingdings" w:eastAsia="Wingdings" w:hAnsi="Wingdings" w:cs="Wingdings"/>
                <w:b/>
                <w:bCs/>
              </w:rPr>
              <w:t>à</w:t>
            </w:r>
            <w:r w:rsidR="00DB4F18">
              <w:rPr>
                <w:b/>
                <w:bCs/>
              </w:rPr>
              <w:t xml:space="preserve"> </w:t>
            </w:r>
            <w:r w:rsidRPr="002416A6">
              <w:rPr>
                <w:b/>
                <w:bCs/>
              </w:rPr>
              <w:t>O-DU/</w:t>
            </w:r>
            <w:r w:rsidR="00DB4F18">
              <w:rPr>
                <w:b/>
                <w:bCs/>
              </w:rPr>
              <w:t xml:space="preserve"> </w:t>
            </w:r>
            <w:r w:rsidRPr="002416A6">
              <w:rPr>
                <w:b/>
                <w:bCs/>
              </w:rPr>
              <w:t>O-CU</w:t>
            </w:r>
          </w:p>
        </w:tc>
        <w:tc>
          <w:tcPr>
            <w:tcW w:w="4410" w:type="dxa"/>
            <w:shd w:val="clear" w:color="auto" w:fill="auto"/>
          </w:tcPr>
          <w:p w14:paraId="25C3245C" w14:textId="77777777" w:rsidR="006A0F20" w:rsidRPr="00C37459" w:rsidRDefault="006A0F20" w:rsidP="00DC550F">
            <w:pPr>
              <w:pStyle w:val="TAC"/>
              <w:keepNext w:val="0"/>
              <w:keepLines w:val="0"/>
              <w:jc w:val="left"/>
              <w:rPr>
                <w:rFonts w:cs="Arial"/>
                <w:szCs w:val="18"/>
              </w:rPr>
            </w:pPr>
            <w:r w:rsidRPr="00C37459">
              <w:rPr>
                <w:rFonts w:cs="Arial"/>
                <w:szCs w:val="18"/>
              </w:rPr>
              <w:t>Verify that O-DU receives the sends UL Information Transfer message and sends UL RRC message transfer to O-CU.</w:t>
            </w:r>
          </w:p>
          <w:p w14:paraId="4A56AC52" w14:textId="77777777" w:rsidR="006A0F20" w:rsidRPr="00C37459" w:rsidRDefault="006A0F20" w:rsidP="00DC550F">
            <w:pPr>
              <w:pStyle w:val="TAC"/>
              <w:keepNext w:val="0"/>
              <w:keepLines w:val="0"/>
              <w:jc w:val="left"/>
              <w:rPr>
                <w:rFonts w:cs="Arial"/>
                <w:szCs w:val="18"/>
              </w:rPr>
            </w:pPr>
          </w:p>
          <w:p w14:paraId="5F0B8371" w14:textId="3FF6F091" w:rsidR="006A0F20" w:rsidRPr="00C37459" w:rsidRDefault="006A0F20">
            <w:pPr>
              <w:rPr>
                <w:rFonts w:ascii="Arial" w:hAnsi="Arial" w:cs="Arial"/>
                <w:sz w:val="18"/>
                <w:szCs w:val="18"/>
              </w:rPr>
            </w:pPr>
            <w:r w:rsidRPr="00C37459">
              <w:rPr>
                <w:rFonts w:ascii="Arial" w:hAnsi="Arial" w:cs="Arial"/>
                <w:sz w:val="18"/>
                <w:szCs w:val="18"/>
              </w:rPr>
              <w:t>Verify that O-CU sends NGAP Uplink NAS Transport Message to AMF with NAS payload as 5GSM: PDU Session Modification Complete</w:t>
            </w:r>
            <w:r w:rsidR="00825701" w:rsidRPr="00C37459">
              <w:rPr>
                <w:rFonts w:ascii="Arial" w:hAnsi="Arial" w:cs="Arial"/>
                <w:sz w:val="18"/>
                <w:szCs w:val="18"/>
              </w:rPr>
              <w:t>.</w:t>
            </w:r>
          </w:p>
        </w:tc>
      </w:tr>
    </w:tbl>
    <w:p w14:paraId="3F03ED65" w14:textId="77777777" w:rsidR="006A0F20" w:rsidRDefault="006A0F20" w:rsidP="006A0F20">
      <w:pPr>
        <w:rPr>
          <w:sz w:val="24"/>
          <w:szCs w:val="24"/>
        </w:rPr>
      </w:pPr>
    </w:p>
    <w:p w14:paraId="14B71396" w14:textId="77777777" w:rsidR="006A0F20" w:rsidRPr="00330D88" w:rsidRDefault="149D96E3" w:rsidP="006A0F20">
      <w:pPr>
        <w:pStyle w:val="Heading2"/>
      </w:pPr>
      <w:bookmarkStart w:id="401" w:name="_Toc108166187"/>
      <w:bookmarkStart w:id="402" w:name="_Toc108774242"/>
      <w:bookmarkStart w:id="403" w:name="_Toc202359244"/>
      <w:r>
        <w:t>ORAN.WG8.IOT.011: Idle Mode Paging and Service Request Procedure</w:t>
      </w:r>
      <w:bookmarkEnd w:id="401"/>
      <w:bookmarkEnd w:id="402"/>
      <w:bookmarkEnd w:id="403"/>
    </w:p>
    <w:p w14:paraId="4E771771" w14:textId="77777777" w:rsidR="006A0F20" w:rsidRPr="00A2276D" w:rsidRDefault="149D96E3" w:rsidP="006A0F20">
      <w:pPr>
        <w:pStyle w:val="Heading3"/>
      </w:pPr>
      <w:bookmarkStart w:id="404" w:name="_Toc108166188"/>
      <w:bookmarkStart w:id="405" w:name="_Toc108774243"/>
      <w:bookmarkStart w:id="406" w:name="_Toc202359245"/>
      <w:r>
        <w:t>Test Purpose</w:t>
      </w:r>
      <w:bookmarkEnd w:id="404"/>
      <w:bookmarkEnd w:id="405"/>
      <w:bookmarkEnd w:id="406"/>
    </w:p>
    <w:p w14:paraId="49CB1B7F" w14:textId="77777777" w:rsidR="006A0F20" w:rsidRPr="00B5734C" w:rsidRDefault="006A0F20" w:rsidP="006A0F20">
      <w:r w:rsidRPr="00B5734C">
        <w:t xml:space="preserve">The purpose of this test case is to verify the UE idle mode paging and Service Request procedure in an end to end environment. This test case illustrates the UE transition from RRC Idle state to RRC Connected state. </w:t>
      </w:r>
    </w:p>
    <w:p w14:paraId="0FEAC1FD" w14:textId="77777777" w:rsidR="006A0F20" w:rsidRPr="00E91319" w:rsidRDefault="149D96E3" w:rsidP="00E91319">
      <w:pPr>
        <w:pStyle w:val="Heading3"/>
      </w:pPr>
      <w:bookmarkStart w:id="407" w:name="_Toc108166189"/>
      <w:bookmarkStart w:id="408" w:name="_Toc108774244"/>
      <w:bookmarkStart w:id="409" w:name="_Toc202359246"/>
      <w:r>
        <w:t>Reference Requirements</w:t>
      </w:r>
      <w:bookmarkEnd w:id="407"/>
      <w:bookmarkEnd w:id="408"/>
      <w:bookmarkEnd w:id="409"/>
    </w:p>
    <w:p w14:paraId="3C20BB23" w14:textId="4A9896B4" w:rsidR="006A0F20" w:rsidRPr="00B5734C" w:rsidRDefault="006A0F20" w:rsidP="006A0F20">
      <w:pPr>
        <w:rPr>
          <w:lang w:val="en-GB"/>
        </w:rPr>
      </w:pPr>
      <w:r w:rsidRPr="00B5734C">
        <w:t xml:space="preserve">For detailed requirements, refer to the section </w:t>
      </w:r>
      <w:r w:rsidR="000D6674">
        <w:t>4</w:t>
      </w:r>
      <w:r w:rsidRPr="00B5734C">
        <w:t>.2</w:t>
      </w:r>
      <w:r w:rsidR="00FC3580">
        <w:t xml:space="preserve"> </w:t>
      </w:r>
      <w:r w:rsidRPr="00B5734C">
        <w:t>in ORAN-WG8.AAD</w:t>
      </w:r>
      <w:r w:rsidR="006452C7">
        <w:t xml:space="preserve"> </w:t>
      </w:r>
      <w:r w:rsidR="006452C7">
        <w:rPr>
          <w:highlight w:val="yellow"/>
        </w:rPr>
        <w:fldChar w:fldCharType="begin"/>
      </w:r>
      <w:r w:rsidR="006452C7">
        <w:instrText xml:space="preserve"> REF _Ref54876985 \r \h </w:instrText>
      </w:r>
      <w:r w:rsidR="006452C7">
        <w:rPr>
          <w:highlight w:val="yellow"/>
        </w:rPr>
      </w:r>
      <w:r w:rsidR="006452C7">
        <w:rPr>
          <w:highlight w:val="yellow"/>
        </w:rPr>
        <w:fldChar w:fldCharType="separate"/>
      </w:r>
      <w:r w:rsidR="00F74837">
        <w:t>[1]</w:t>
      </w:r>
      <w:r w:rsidR="006452C7">
        <w:rPr>
          <w:highlight w:val="yellow"/>
        </w:rPr>
        <w:fldChar w:fldCharType="end"/>
      </w:r>
      <w:r w:rsidRPr="00B5734C">
        <w:t>.</w:t>
      </w:r>
    </w:p>
    <w:p w14:paraId="4EB7F858" w14:textId="77777777" w:rsidR="006A0F20" w:rsidRPr="00A2276D" w:rsidRDefault="149D96E3" w:rsidP="006A0F20">
      <w:pPr>
        <w:pStyle w:val="Heading3"/>
      </w:pPr>
      <w:bookmarkStart w:id="410" w:name="_Toc108166190"/>
      <w:bookmarkStart w:id="411" w:name="_Toc108774245"/>
      <w:bookmarkStart w:id="412" w:name="_Toc202359247"/>
      <w:r>
        <w:t>Initial Conditions</w:t>
      </w:r>
      <w:bookmarkEnd w:id="410"/>
      <w:bookmarkEnd w:id="411"/>
      <w:bookmarkEnd w:id="412"/>
    </w:p>
    <w:p w14:paraId="02BF1E84" w14:textId="77777777" w:rsidR="006A0F20" w:rsidRPr="00B5734C" w:rsidRDefault="006A0F20" w:rsidP="006A0F20">
      <w:r w:rsidRPr="00B5734C">
        <w:rPr>
          <w:lang w:val="en-GB"/>
        </w:rPr>
        <w:t>Following are the preconditions for this test.</w:t>
      </w:r>
    </w:p>
    <w:p w14:paraId="7AC1D828" w14:textId="77777777" w:rsidR="00A4538B" w:rsidRPr="00EF74B4" w:rsidRDefault="00A4538B" w:rsidP="00F57250">
      <w:pPr>
        <w:pStyle w:val="b0"/>
      </w:pPr>
      <w:r>
        <w:lastRenderedPageBreak/>
        <w:t>Cell bring-up is successful with default configuration. </w:t>
      </w:r>
    </w:p>
    <w:p w14:paraId="6A32B836" w14:textId="3AB7AF72" w:rsidR="006A0F20" w:rsidRPr="00B5734C" w:rsidRDefault="4316E9C5" w:rsidP="00F57250">
      <w:pPr>
        <w:pStyle w:val="b0"/>
      </w:pPr>
      <w:r>
        <w:t>F1AP connection is successful between O-DU and O-CU</w:t>
      </w:r>
      <w:r w:rsidR="0B1EA315">
        <w:t>.</w:t>
      </w:r>
    </w:p>
    <w:p w14:paraId="2C9756A3" w14:textId="060063E0" w:rsidR="0B1EA315" w:rsidRDefault="0B1EA315"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36D1EABA" w14:textId="77777777" w:rsidR="006A0F20" w:rsidRPr="00B5734C" w:rsidRDefault="3769A5A9" w:rsidP="00F57250">
      <w:pPr>
        <w:pStyle w:val="b0"/>
      </w:pPr>
      <w:r>
        <w:t>The UE has decoded MIB and SIB1.</w:t>
      </w:r>
    </w:p>
    <w:p w14:paraId="2E26A5C2" w14:textId="0C6D3294" w:rsidR="006A0F20" w:rsidRPr="00B5734C" w:rsidRDefault="3769A5A9" w:rsidP="00F57250">
      <w:pPr>
        <w:pStyle w:val="b0"/>
      </w:pPr>
      <w:r>
        <w:t>RACH procedure is successful</w:t>
      </w:r>
      <w:r w:rsidR="42F649CC">
        <w:t>.</w:t>
      </w:r>
    </w:p>
    <w:p w14:paraId="1BB1C232" w14:textId="36B5E505" w:rsidR="006A0F20" w:rsidRPr="00B5734C" w:rsidRDefault="3769A5A9" w:rsidP="00F57250">
      <w:pPr>
        <w:pStyle w:val="b0"/>
      </w:pPr>
      <w:r>
        <w:t>RRC setup is successful</w:t>
      </w:r>
      <w:r w:rsidR="42F649CC">
        <w:t>.</w:t>
      </w:r>
    </w:p>
    <w:p w14:paraId="0D73ACEB" w14:textId="3E079F08" w:rsidR="006A0F20" w:rsidRPr="00B5734C" w:rsidRDefault="3769A5A9" w:rsidP="00F57250">
      <w:pPr>
        <w:pStyle w:val="b0"/>
      </w:pPr>
      <w:r>
        <w:t>Registration is successfu</w:t>
      </w:r>
      <w:r w:rsidR="42F649CC">
        <w:t>l.</w:t>
      </w:r>
      <w:r>
        <w:t xml:space="preserve"> </w:t>
      </w:r>
    </w:p>
    <w:p w14:paraId="29BD620E" w14:textId="48A5DCCE" w:rsidR="006A0F20" w:rsidRPr="00B5734C" w:rsidRDefault="3769A5A9" w:rsidP="00F57250">
      <w:pPr>
        <w:pStyle w:val="b0"/>
      </w:pPr>
      <w:r>
        <w:t>UE moves to RRC-Idle state</w:t>
      </w:r>
      <w:r w:rsidR="42F649CC">
        <w:t>.</w:t>
      </w:r>
    </w:p>
    <w:p w14:paraId="61676CC7" w14:textId="77777777" w:rsidR="006A0F20" w:rsidRPr="00A2276D" w:rsidRDefault="149D96E3" w:rsidP="006A0F20">
      <w:pPr>
        <w:pStyle w:val="Heading3"/>
      </w:pPr>
      <w:bookmarkStart w:id="413" w:name="_Toc108166191"/>
      <w:bookmarkStart w:id="414" w:name="_Toc108774246"/>
      <w:bookmarkStart w:id="415" w:name="_Toc202359248"/>
      <w:r>
        <w:t>Test Setup and Configuration</w:t>
      </w:r>
      <w:bookmarkEnd w:id="413"/>
      <w:bookmarkEnd w:id="414"/>
      <w:bookmarkEnd w:id="415"/>
    </w:p>
    <w:p w14:paraId="2968F435" w14:textId="205000A0" w:rsidR="00980F2E" w:rsidRPr="00B16AE9" w:rsidRDefault="12F5B3F8" w:rsidP="00F57250">
      <w:pPr>
        <w:pStyle w:val="b0"/>
      </w:pPr>
      <w:r w:rsidRPr="58179EF8">
        <w:rPr>
          <w:b/>
          <w:bCs/>
        </w:rPr>
        <w:t>DUTs:</w:t>
      </w:r>
      <w:r>
        <w:t xml:space="preserve"> </w:t>
      </w:r>
      <w:r w:rsidR="296C988A">
        <w:t>single O-DU and single O-CU</w:t>
      </w:r>
      <w:r>
        <w:t>.</w:t>
      </w:r>
    </w:p>
    <w:p w14:paraId="3A6D50AC" w14:textId="77777777" w:rsidR="00980F2E" w:rsidRPr="00621C4C" w:rsidRDefault="12F5B3F8" w:rsidP="00F57250">
      <w:pPr>
        <w:pStyle w:val="b0"/>
      </w:pPr>
      <w:r w:rsidRPr="58179EF8">
        <w:rPr>
          <w:b/>
          <w:bCs/>
        </w:rPr>
        <w:t>Testing tools:</w:t>
      </w:r>
      <w:r>
        <w:t xml:space="preserve"> are required for this test scenario.</w:t>
      </w:r>
    </w:p>
    <w:p w14:paraId="0EBCB1E6" w14:textId="77777777" w:rsidR="00980F2E" w:rsidRPr="00C27373" w:rsidRDefault="2A72696B" w:rsidP="00F57250">
      <w:pPr>
        <w:pStyle w:val="b0"/>
      </w:pPr>
      <w:r>
        <w:t>Test UEs or UE emulator which can support NR.</w:t>
      </w:r>
    </w:p>
    <w:p w14:paraId="6F8AA6D8" w14:textId="2DD9D329" w:rsidR="7F4CDF0A" w:rsidRDefault="7F4CDF0A" w:rsidP="00F57250">
      <w:pPr>
        <w:pStyle w:val="b0"/>
      </w:pPr>
      <w:r>
        <w:t>5G-NR O-RU or O-RU emulator.</w:t>
      </w:r>
    </w:p>
    <w:p w14:paraId="78018F1B" w14:textId="00EB99BD" w:rsidR="00980F2E" w:rsidRPr="00C27373" w:rsidRDefault="12F5B3F8" w:rsidP="00F57250">
      <w:pPr>
        <w:pStyle w:val="b0"/>
      </w:pPr>
      <w:r>
        <w:t xml:space="preserve">5G Core or Core emulator used to terminate UEs (emulator) NAS protocol, and to support NGAP, </w:t>
      </w:r>
      <w:r w:rsidR="4B357210">
        <w:t>HTTP</w:t>
      </w:r>
      <w:r>
        <w:t>2, PFCP protocols.</w:t>
      </w:r>
    </w:p>
    <w:p w14:paraId="6EDBF4BE" w14:textId="615BE695" w:rsidR="00980F2E" w:rsidRPr="003A3EFE" w:rsidRDefault="2A72696B" w:rsidP="00F57250">
      <w:pPr>
        <w:pStyle w:val="b0"/>
      </w:pPr>
      <w:r>
        <w:t xml:space="preserve">Protocol Analyzer is used to record and observe F1AP, NGAP, </w:t>
      </w:r>
      <w:r w:rsidR="262C36B1">
        <w:t xml:space="preserve">FH-eCPRI, FAPI, </w:t>
      </w:r>
      <w:r>
        <w:t xml:space="preserve">NAS, </w:t>
      </w:r>
      <w:r w:rsidR="4C91365B">
        <w:t>HTTP</w:t>
      </w:r>
      <w:r>
        <w:t>2, PFCP protocol content.</w:t>
      </w:r>
    </w:p>
    <w:p w14:paraId="074919A2" w14:textId="77777777" w:rsidR="00980F2E" w:rsidRPr="00FC6544" w:rsidRDefault="12F5B3F8" w:rsidP="00F57250">
      <w:pPr>
        <w:pStyle w:val="b0"/>
      </w:pPr>
      <w:r>
        <w:t>Configuration:</w:t>
      </w:r>
    </w:p>
    <w:p w14:paraId="1A691207" w14:textId="025E58B0" w:rsidR="00980F2E" w:rsidRPr="00D9155D"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4BE55688" w14:textId="16B5FBE6" w:rsidR="00980F2E" w:rsidRPr="00D9155D" w:rsidRDefault="12F5B3F8"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rsidR="3345C340">
        <w:t>.</w:t>
      </w:r>
      <w:r w:rsidR="75521B27">
        <w:t>1</w:t>
      </w:r>
      <w:r w:rsidR="3345C340">
        <w:t>.</w:t>
      </w:r>
    </w:p>
    <w:p w14:paraId="38357DE4" w14:textId="6F39BCC8" w:rsidR="00980F2E" w:rsidRPr="00D9155D" w:rsidRDefault="12F5B3F8"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rsidR="3345C340">
        <w:t>.</w:t>
      </w:r>
    </w:p>
    <w:p w14:paraId="6AC7ADFE" w14:textId="138F341A" w:rsidR="006A0F20" w:rsidRDefault="12F5B3F8"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3345C340">
        <w:t>.</w:t>
      </w:r>
    </w:p>
    <w:p w14:paraId="64DF46D3" w14:textId="77777777" w:rsidR="006A0F20" w:rsidRPr="00A2276D" w:rsidRDefault="149D96E3" w:rsidP="006A0F20">
      <w:pPr>
        <w:pStyle w:val="Heading3"/>
      </w:pPr>
      <w:bookmarkStart w:id="416" w:name="_Toc108166192"/>
      <w:bookmarkStart w:id="417" w:name="_Toc108774247"/>
      <w:bookmarkStart w:id="418" w:name="_Toc202359249"/>
      <w:r>
        <w:t>Test Procedure</w:t>
      </w:r>
      <w:bookmarkEnd w:id="416"/>
      <w:bookmarkEnd w:id="417"/>
      <w:bookmarkEnd w:id="418"/>
    </w:p>
    <w:p w14:paraId="64ACFE18" w14:textId="63D599D5" w:rsidR="006A0F20" w:rsidRDefault="006A0F20" w:rsidP="006A0F20">
      <w:r w:rsidRPr="00E7521F">
        <w:t>The following table below describes the test steps for Idle mode paging</w:t>
      </w:r>
      <w:r>
        <w:t xml:space="preserve"> and Service Request</w:t>
      </w:r>
      <w:r w:rsidRPr="00E7521F">
        <w:t xml:space="preserve"> procedure</w:t>
      </w:r>
    </w:p>
    <w:p w14:paraId="147B5E1E" w14:textId="381AC432" w:rsidR="00967BB3" w:rsidRPr="00E7521F" w:rsidRDefault="00967BB3" w:rsidP="00DC550F">
      <w:pPr>
        <w:pStyle w:val="Caption"/>
      </w:pPr>
      <w:bookmarkStart w:id="419" w:name="_Toc108166563"/>
      <w:bookmarkStart w:id="420" w:name="_Toc202359063"/>
      <w:r>
        <w:t xml:space="preserve">Table </w:t>
      </w:r>
      <w:r>
        <w:fldChar w:fldCharType="begin"/>
      </w:r>
      <w:r>
        <w:instrText>STYLEREF 2 \s</w:instrText>
      </w:r>
      <w:r>
        <w:fldChar w:fldCharType="separate"/>
      </w:r>
      <w:r w:rsidR="00F74837">
        <w:rPr>
          <w:noProof/>
        </w:rPr>
        <w:t>7.12</w:t>
      </w:r>
      <w:r>
        <w:fldChar w:fldCharType="end"/>
      </w:r>
      <w:r w:rsidR="009B29E4">
        <w:noBreakHyphen/>
      </w:r>
      <w:r>
        <w:fldChar w:fldCharType="begin"/>
      </w:r>
      <w:r>
        <w:instrText>SEQ Table \* ARABIC \s 2</w:instrText>
      </w:r>
      <w:r>
        <w:fldChar w:fldCharType="separate"/>
      </w:r>
      <w:r w:rsidR="00F74837">
        <w:rPr>
          <w:noProof/>
        </w:rPr>
        <w:t>1</w:t>
      </w:r>
      <w:r>
        <w:fldChar w:fldCharType="end"/>
      </w:r>
      <w:r>
        <w:t>: Idle mode Paging</w:t>
      </w:r>
      <w:r w:rsidR="000802E1">
        <w:t xml:space="preserve"> &amp; Service Request</w:t>
      </w:r>
      <w:bookmarkEnd w:id="419"/>
      <w:bookmarkEnd w:id="420"/>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6A0F20" w:rsidRPr="00E47E76" w14:paraId="482A332F" w14:textId="77777777" w:rsidTr="00525298">
        <w:tc>
          <w:tcPr>
            <w:tcW w:w="534" w:type="dxa"/>
            <w:shd w:val="clear" w:color="auto" w:fill="D9D9D9" w:themeFill="background1" w:themeFillShade="D9"/>
          </w:tcPr>
          <w:p w14:paraId="5B9CB8B5"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2666D75D"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5260DBEF" w14:textId="77777777" w:rsidR="006A0F20" w:rsidRPr="008D4ECA" w:rsidRDefault="006A0F20" w:rsidP="00922E20">
            <w:pPr>
              <w:pStyle w:val="TAH"/>
              <w:keepNext w:val="0"/>
              <w:keepLines w:val="0"/>
              <w:spacing w:line="252" w:lineRule="auto"/>
            </w:pPr>
            <w:r w:rsidRPr="00922E20">
              <w:rPr>
                <w:rFonts w:cs="Arial"/>
                <w:szCs w:val="18"/>
              </w:rPr>
              <w:t>Msg Flow</w:t>
            </w:r>
          </w:p>
        </w:tc>
        <w:tc>
          <w:tcPr>
            <w:tcW w:w="4410" w:type="dxa"/>
            <w:shd w:val="clear" w:color="auto" w:fill="D9D9D9" w:themeFill="background1" w:themeFillShade="D9"/>
          </w:tcPr>
          <w:p w14:paraId="68E22ECC" w14:textId="77777777" w:rsidR="006A0F20" w:rsidRPr="00C37459" w:rsidRDefault="006A0F20" w:rsidP="00922E20">
            <w:pPr>
              <w:pStyle w:val="TAH"/>
              <w:keepNext w:val="0"/>
              <w:keepLines w:val="0"/>
              <w:spacing w:line="252" w:lineRule="auto"/>
              <w:rPr>
                <w:rFonts w:cs="Arial"/>
                <w:szCs w:val="18"/>
              </w:rPr>
            </w:pPr>
            <w:r w:rsidRPr="00C37459">
              <w:rPr>
                <w:rFonts w:cs="Arial"/>
                <w:szCs w:val="18"/>
              </w:rPr>
              <w:t>Expected Output</w:t>
            </w:r>
          </w:p>
        </w:tc>
      </w:tr>
      <w:tr w:rsidR="006A0F20" w:rsidRPr="00E47E76" w14:paraId="4F6C4C72" w14:textId="77777777" w:rsidTr="00525298">
        <w:tc>
          <w:tcPr>
            <w:tcW w:w="534" w:type="dxa"/>
            <w:shd w:val="clear" w:color="auto" w:fill="auto"/>
          </w:tcPr>
          <w:p w14:paraId="15FA5B35"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w:t>
            </w:r>
          </w:p>
        </w:tc>
        <w:tc>
          <w:tcPr>
            <w:tcW w:w="2791" w:type="dxa"/>
            <w:shd w:val="clear" w:color="auto" w:fill="auto"/>
          </w:tcPr>
          <w:p w14:paraId="4089BE85" w14:textId="75DB5D72" w:rsidR="006A0F20" w:rsidRPr="00C37459" w:rsidRDefault="006A0F20" w:rsidP="00DC550F">
            <w:pPr>
              <w:pStyle w:val="TAL"/>
              <w:keepNext w:val="0"/>
              <w:keepLines w:val="0"/>
              <w:rPr>
                <w:rFonts w:cs="Arial"/>
                <w:szCs w:val="18"/>
              </w:rPr>
            </w:pPr>
            <w:r w:rsidRPr="00C37459">
              <w:rPr>
                <w:rFonts w:cs="Arial"/>
                <w:szCs w:val="18"/>
              </w:rPr>
              <w:t>The UE moves to RRC-IDLE state and DL data is received at UPF</w:t>
            </w:r>
            <w:r w:rsidR="00E80F8B" w:rsidRPr="00C37459">
              <w:rPr>
                <w:rFonts w:cs="Arial"/>
                <w:szCs w:val="18"/>
              </w:rPr>
              <w:t>.</w:t>
            </w:r>
          </w:p>
        </w:tc>
        <w:tc>
          <w:tcPr>
            <w:tcW w:w="1440" w:type="dxa"/>
            <w:shd w:val="clear" w:color="auto" w:fill="auto"/>
          </w:tcPr>
          <w:p w14:paraId="7F5ECBFB" w14:textId="3834CA99" w:rsidR="006A0F20" w:rsidRPr="008D4ECA" w:rsidRDefault="006A0F20" w:rsidP="00525298">
            <w:pPr>
              <w:spacing w:after="0"/>
              <w:rPr>
                <w:b/>
                <w:bCs/>
              </w:rPr>
            </w:pPr>
            <w:r>
              <w:rPr>
                <w:b/>
                <w:bCs/>
              </w:rPr>
              <w:t>UE</w:t>
            </w:r>
            <w:r w:rsidR="00DB4F18">
              <w:rPr>
                <w:b/>
                <w:bCs/>
              </w:rPr>
              <w:t xml:space="preserve"> </w:t>
            </w:r>
            <w:r w:rsidR="006D663A" w:rsidRPr="000C3484">
              <w:rPr>
                <w:rFonts w:ascii="Wingdings" w:eastAsia="Wingdings" w:hAnsi="Wingdings" w:cs="Wingdings"/>
                <w:b/>
                <w:bCs/>
              </w:rPr>
              <w:t>ß</w:t>
            </w:r>
            <w:r w:rsidR="00DB4F18">
              <w:rPr>
                <w:b/>
                <w:bCs/>
              </w:rPr>
              <w:t xml:space="preserve"> </w:t>
            </w:r>
            <w:r>
              <w:rPr>
                <w:b/>
                <w:bCs/>
              </w:rPr>
              <w:t>O-DU/</w:t>
            </w:r>
            <w:r w:rsidR="00DB4F18">
              <w:rPr>
                <w:b/>
                <w:bCs/>
              </w:rPr>
              <w:t xml:space="preserve"> </w:t>
            </w:r>
            <w:r>
              <w:rPr>
                <w:b/>
                <w:bCs/>
              </w:rPr>
              <w:t>O-CU</w:t>
            </w:r>
          </w:p>
        </w:tc>
        <w:tc>
          <w:tcPr>
            <w:tcW w:w="4410" w:type="dxa"/>
            <w:shd w:val="clear" w:color="auto" w:fill="auto"/>
          </w:tcPr>
          <w:p w14:paraId="72C449F3" w14:textId="77777777" w:rsidR="006A0F20" w:rsidRPr="00C37459" w:rsidRDefault="006A0F20">
            <w:pPr>
              <w:rPr>
                <w:rFonts w:ascii="Arial" w:hAnsi="Arial" w:cs="Arial"/>
                <w:sz w:val="18"/>
                <w:szCs w:val="18"/>
              </w:rPr>
            </w:pPr>
            <w:r w:rsidRPr="00C37459">
              <w:rPr>
                <w:rFonts w:ascii="Arial" w:hAnsi="Arial" w:cs="Arial"/>
                <w:sz w:val="18"/>
                <w:szCs w:val="18"/>
              </w:rPr>
              <w:t xml:space="preserve">Verify that O-CU receives Paging message from AMF over NG interface. </w:t>
            </w:r>
          </w:p>
          <w:p w14:paraId="6F55F386" w14:textId="010541E1"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9.2.4 in 3GPP </w:t>
            </w:r>
            <w:r w:rsidR="00E80F8B" w:rsidRPr="00C37459">
              <w:rPr>
                <w:rFonts w:ascii="Arial" w:hAnsi="Arial" w:cs="Arial"/>
                <w:sz w:val="18"/>
                <w:szCs w:val="18"/>
              </w:rPr>
              <w:t>Specification</w:t>
            </w:r>
            <w:r w:rsidR="002176BF" w:rsidRPr="00C37459">
              <w:rPr>
                <w:rFonts w:ascii="Arial" w:hAnsi="Arial" w:cs="Arial"/>
                <w:sz w:val="18"/>
                <w:szCs w:val="18"/>
              </w:rPr>
              <w:t xml:space="preserve"> </w:t>
            </w:r>
            <w:r w:rsidR="002176BF" w:rsidRPr="00C37459">
              <w:rPr>
                <w:rFonts w:ascii="Arial" w:hAnsi="Arial" w:cs="Arial"/>
                <w:sz w:val="18"/>
                <w:szCs w:val="18"/>
              </w:rPr>
              <w:fldChar w:fldCharType="begin"/>
            </w:r>
            <w:r w:rsidR="002176BF" w:rsidRPr="00C37459">
              <w:rPr>
                <w:rFonts w:ascii="Arial" w:hAnsi="Arial" w:cs="Arial"/>
                <w:sz w:val="18"/>
                <w:szCs w:val="18"/>
              </w:rPr>
              <w:instrText xml:space="preserve"> REF _Ref54886267 \r \h </w:instrText>
            </w:r>
            <w:r w:rsidR="00DB4F18" w:rsidRPr="00C37459">
              <w:rPr>
                <w:rFonts w:ascii="Arial" w:hAnsi="Arial" w:cs="Arial"/>
                <w:sz w:val="18"/>
                <w:szCs w:val="18"/>
              </w:rPr>
              <w:instrText xml:space="preserve"> \* MERGEFORMAT </w:instrText>
            </w:r>
            <w:r w:rsidR="002176BF" w:rsidRPr="00C37459">
              <w:rPr>
                <w:rFonts w:ascii="Arial" w:hAnsi="Arial" w:cs="Arial"/>
                <w:sz w:val="18"/>
                <w:szCs w:val="18"/>
              </w:rPr>
            </w:r>
            <w:r w:rsidR="002176BF" w:rsidRPr="00C37459">
              <w:rPr>
                <w:rFonts w:ascii="Arial" w:hAnsi="Arial" w:cs="Arial"/>
                <w:sz w:val="18"/>
                <w:szCs w:val="18"/>
              </w:rPr>
              <w:fldChar w:fldCharType="separate"/>
            </w:r>
            <w:r w:rsidR="00F74837">
              <w:rPr>
                <w:rFonts w:ascii="Arial" w:hAnsi="Arial" w:cs="Arial"/>
                <w:sz w:val="18"/>
                <w:szCs w:val="18"/>
              </w:rPr>
              <w:t>[20]</w:t>
            </w:r>
            <w:r w:rsidR="002176BF" w:rsidRPr="00C37459">
              <w:rPr>
                <w:rFonts w:ascii="Arial" w:hAnsi="Arial" w:cs="Arial"/>
                <w:sz w:val="18"/>
                <w:szCs w:val="18"/>
              </w:rPr>
              <w:fldChar w:fldCharType="end"/>
            </w:r>
            <w:r w:rsidR="005E467B" w:rsidRPr="00C37459">
              <w:rPr>
                <w:rFonts w:ascii="Arial" w:hAnsi="Arial" w:cs="Arial"/>
                <w:sz w:val="18"/>
                <w:szCs w:val="18"/>
              </w:rPr>
              <w:t>.</w:t>
            </w:r>
          </w:p>
        </w:tc>
      </w:tr>
      <w:tr w:rsidR="006A0F20" w:rsidRPr="00E47E76" w14:paraId="5538D77F" w14:textId="77777777" w:rsidTr="00525298">
        <w:tc>
          <w:tcPr>
            <w:tcW w:w="534" w:type="dxa"/>
            <w:shd w:val="clear" w:color="auto" w:fill="auto"/>
          </w:tcPr>
          <w:p w14:paraId="08BD997E"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2</w:t>
            </w:r>
          </w:p>
        </w:tc>
        <w:tc>
          <w:tcPr>
            <w:tcW w:w="2791" w:type="dxa"/>
            <w:shd w:val="clear" w:color="auto" w:fill="auto"/>
          </w:tcPr>
          <w:p w14:paraId="6CB635B6" w14:textId="6E15EA03" w:rsidR="006A0F20" w:rsidRPr="00C37459" w:rsidRDefault="006A0F20" w:rsidP="00DC550F">
            <w:pPr>
              <w:pStyle w:val="TAL"/>
              <w:keepNext w:val="0"/>
              <w:keepLines w:val="0"/>
              <w:rPr>
                <w:rFonts w:cs="Arial"/>
                <w:szCs w:val="18"/>
              </w:rPr>
            </w:pPr>
            <w:r w:rsidRPr="00C37459">
              <w:rPr>
                <w:rFonts w:cs="Arial"/>
                <w:szCs w:val="18"/>
              </w:rPr>
              <w:t>UE receives paging message</w:t>
            </w:r>
            <w:r w:rsidR="00E80F8B" w:rsidRPr="00C37459">
              <w:rPr>
                <w:rFonts w:cs="Arial"/>
                <w:szCs w:val="18"/>
              </w:rPr>
              <w:t>.</w:t>
            </w:r>
            <w:r w:rsidRPr="00C37459">
              <w:rPr>
                <w:rFonts w:cs="Arial"/>
                <w:szCs w:val="18"/>
              </w:rPr>
              <w:t xml:space="preserve"> </w:t>
            </w:r>
          </w:p>
        </w:tc>
        <w:tc>
          <w:tcPr>
            <w:tcW w:w="1440" w:type="dxa"/>
            <w:shd w:val="clear" w:color="auto" w:fill="auto"/>
          </w:tcPr>
          <w:p w14:paraId="25377723" w14:textId="5C4D2C91" w:rsidR="006A0F20" w:rsidRPr="00E47E76" w:rsidRDefault="006A0F20" w:rsidP="00525298">
            <w:pPr>
              <w:spacing w:after="0"/>
              <w:rPr>
                <w:sz w:val="24"/>
                <w:szCs w:val="24"/>
              </w:rPr>
            </w:pPr>
            <w:r>
              <w:rPr>
                <w:b/>
                <w:bCs/>
              </w:rPr>
              <w:t>UE</w:t>
            </w:r>
            <w:r w:rsidR="00DB4F18">
              <w:rPr>
                <w:b/>
                <w:bCs/>
              </w:rPr>
              <w:t xml:space="preserve"> </w:t>
            </w:r>
            <w:r w:rsidR="006D663A" w:rsidRPr="000C3484">
              <w:rPr>
                <w:rFonts w:ascii="Wingdings" w:eastAsia="Wingdings" w:hAnsi="Wingdings" w:cs="Wingdings"/>
                <w:b/>
                <w:bCs/>
              </w:rPr>
              <w:t>ß</w:t>
            </w:r>
            <w:r w:rsidR="00DB4F18">
              <w:rPr>
                <w:b/>
                <w:bCs/>
              </w:rPr>
              <w:t xml:space="preserve"> </w:t>
            </w:r>
            <w:r>
              <w:rPr>
                <w:b/>
                <w:bCs/>
              </w:rPr>
              <w:t>O-DU/</w:t>
            </w:r>
            <w:r w:rsidR="00DB4F18">
              <w:rPr>
                <w:b/>
                <w:bCs/>
              </w:rPr>
              <w:t xml:space="preserve"> </w:t>
            </w:r>
            <w:r>
              <w:rPr>
                <w:b/>
                <w:bCs/>
              </w:rPr>
              <w:t>O-CU</w:t>
            </w:r>
          </w:p>
        </w:tc>
        <w:tc>
          <w:tcPr>
            <w:tcW w:w="4410" w:type="dxa"/>
            <w:shd w:val="clear" w:color="auto" w:fill="auto"/>
          </w:tcPr>
          <w:p w14:paraId="5BE24278" w14:textId="77777777" w:rsidR="006A0F20" w:rsidRPr="00C37459" w:rsidRDefault="006A0F20">
            <w:pPr>
              <w:rPr>
                <w:rFonts w:ascii="Arial" w:hAnsi="Arial" w:cs="Arial"/>
                <w:sz w:val="18"/>
                <w:szCs w:val="18"/>
              </w:rPr>
            </w:pPr>
            <w:r w:rsidRPr="00C37459">
              <w:rPr>
                <w:rFonts w:ascii="Arial" w:hAnsi="Arial" w:cs="Arial"/>
                <w:sz w:val="18"/>
                <w:szCs w:val="18"/>
              </w:rPr>
              <w:t xml:space="preserve">Verify that O-CU sends Paging message to O-DU over F1 interface. </w:t>
            </w:r>
          </w:p>
          <w:p w14:paraId="121CDDBF" w14:textId="1AE0916B" w:rsidR="006A0F20" w:rsidRPr="00C37459" w:rsidRDefault="006A0F20">
            <w:pPr>
              <w:rPr>
                <w:rFonts w:ascii="Arial" w:hAnsi="Arial" w:cs="Arial"/>
                <w:sz w:val="18"/>
                <w:szCs w:val="18"/>
              </w:rPr>
            </w:pPr>
            <w:r w:rsidRPr="00C37459">
              <w:rPr>
                <w:rFonts w:ascii="Arial" w:hAnsi="Arial" w:cs="Arial"/>
                <w:sz w:val="18"/>
                <w:szCs w:val="18"/>
              </w:rPr>
              <w:lastRenderedPageBreak/>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9.2.6 in 3GPP </w:t>
            </w:r>
            <w:r w:rsidR="00E032FC" w:rsidRPr="00C37459">
              <w:rPr>
                <w:rFonts w:ascii="Arial" w:hAnsi="Arial" w:cs="Arial"/>
                <w:sz w:val="18"/>
                <w:szCs w:val="18"/>
              </w:rPr>
              <w:t>Specification [2]</w:t>
            </w:r>
            <w:r w:rsidR="005E467B" w:rsidRPr="00C37459">
              <w:rPr>
                <w:rFonts w:ascii="Arial" w:hAnsi="Arial" w:cs="Arial"/>
                <w:sz w:val="18"/>
                <w:szCs w:val="18"/>
              </w:rPr>
              <w:t>.</w:t>
            </w:r>
          </w:p>
          <w:p w14:paraId="7873AE4B" w14:textId="77777777" w:rsidR="006A0F20" w:rsidRPr="00C37459" w:rsidRDefault="006A0F20">
            <w:pPr>
              <w:rPr>
                <w:rFonts w:ascii="Arial" w:hAnsi="Arial" w:cs="Arial"/>
                <w:sz w:val="18"/>
                <w:szCs w:val="18"/>
              </w:rPr>
            </w:pPr>
            <w:r w:rsidRPr="00C37459">
              <w:rPr>
                <w:rFonts w:ascii="Arial" w:hAnsi="Arial" w:cs="Arial"/>
                <w:sz w:val="18"/>
                <w:szCs w:val="18"/>
              </w:rPr>
              <w:t xml:space="preserve">Verify that O-DU sends Paging message to UE. </w:t>
            </w:r>
          </w:p>
          <w:p w14:paraId="08F25F26" w14:textId="08FA19CD"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as per section 6.2.2 in 3GPP </w:t>
            </w:r>
            <w:r w:rsidR="00D4680A" w:rsidRPr="00C37459">
              <w:rPr>
                <w:rFonts w:ascii="Arial" w:hAnsi="Arial" w:cs="Arial"/>
                <w:sz w:val="18"/>
                <w:szCs w:val="18"/>
              </w:rPr>
              <w:t>Specification</w:t>
            </w:r>
            <w:r w:rsidR="001D67E2" w:rsidRPr="00C37459">
              <w:rPr>
                <w:rFonts w:ascii="Arial" w:eastAsia="Times New Roman" w:hAnsi="Arial" w:cs="Arial"/>
                <w:sz w:val="18"/>
                <w:szCs w:val="18"/>
              </w:rPr>
              <w:t xml:space="preserve"> </w:t>
            </w:r>
            <w:r w:rsidR="001D67E2" w:rsidRPr="00C37459">
              <w:rPr>
                <w:rFonts w:ascii="Arial" w:hAnsi="Arial" w:cs="Arial"/>
                <w:sz w:val="18"/>
                <w:szCs w:val="18"/>
              </w:rPr>
              <w:fldChar w:fldCharType="begin"/>
            </w:r>
            <w:r w:rsidR="001D67E2" w:rsidRPr="00C37459">
              <w:rPr>
                <w:rFonts w:ascii="Arial" w:hAnsi="Arial" w:cs="Arial"/>
                <w:sz w:val="18"/>
                <w:szCs w:val="18"/>
              </w:rPr>
              <w:instrText xml:space="preserve"> REF _Ref54796280 \r \h  \* MERGEFORMAT </w:instrText>
            </w:r>
            <w:r w:rsidR="001D67E2" w:rsidRPr="00C37459">
              <w:rPr>
                <w:rFonts w:ascii="Arial" w:hAnsi="Arial" w:cs="Arial"/>
                <w:sz w:val="18"/>
                <w:szCs w:val="18"/>
              </w:rPr>
            </w:r>
            <w:r w:rsidR="001D67E2" w:rsidRPr="00C37459">
              <w:rPr>
                <w:rFonts w:ascii="Arial" w:hAnsi="Arial" w:cs="Arial"/>
                <w:sz w:val="18"/>
                <w:szCs w:val="18"/>
              </w:rPr>
              <w:fldChar w:fldCharType="separate"/>
            </w:r>
            <w:r w:rsidR="00F74837">
              <w:rPr>
                <w:rFonts w:ascii="Arial" w:hAnsi="Arial" w:cs="Arial"/>
                <w:sz w:val="18"/>
                <w:szCs w:val="18"/>
              </w:rPr>
              <w:t>[8]</w:t>
            </w:r>
            <w:r w:rsidR="001D67E2" w:rsidRPr="00C37459">
              <w:rPr>
                <w:rFonts w:ascii="Arial" w:hAnsi="Arial" w:cs="Arial"/>
                <w:sz w:val="18"/>
                <w:szCs w:val="18"/>
              </w:rPr>
              <w:fldChar w:fldCharType="end"/>
            </w:r>
            <w:r w:rsidR="005E467B" w:rsidRPr="00C37459">
              <w:rPr>
                <w:rFonts w:ascii="Arial" w:hAnsi="Arial" w:cs="Arial"/>
                <w:sz w:val="18"/>
                <w:szCs w:val="18"/>
              </w:rPr>
              <w:t>.</w:t>
            </w:r>
          </w:p>
        </w:tc>
      </w:tr>
      <w:tr w:rsidR="006A0F20" w:rsidRPr="00E47E76" w14:paraId="6CB7C7D7" w14:textId="77777777" w:rsidTr="00525298">
        <w:tc>
          <w:tcPr>
            <w:tcW w:w="534" w:type="dxa"/>
            <w:shd w:val="clear" w:color="auto" w:fill="auto"/>
          </w:tcPr>
          <w:p w14:paraId="00B000CD"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lastRenderedPageBreak/>
              <w:t>3</w:t>
            </w:r>
          </w:p>
        </w:tc>
        <w:tc>
          <w:tcPr>
            <w:tcW w:w="2791" w:type="dxa"/>
            <w:shd w:val="clear" w:color="auto" w:fill="auto"/>
          </w:tcPr>
          <w:p w14:paraId="7B1B6DE5" w14:textId="4E9C6C5A" w:rsidR="006A0F20" w:rsidRPr="00C37459" w:rsidRDefault="006A0F20" w:rsidP="00DC550F">
            <w:pPr>
              <w:pStyle w:val="TAL"/>
              <w:keepNext w:val="0"/>
              <w:keepLines w:val="0"/>
              <w:rPr>
                <w:rFonts w:cs="Arial"/>
                <w:szCs w:val="18"/>
              </w:rPr>
            </w:pPr>
            <w:r w:rsidRPr="00C37459">
              <w:rPr>
                <w:rFonts w:cs="Arial"/>
                <w:szCs w:val="18"/>
              </w:rPr>
              <w:t>UE sends RRC setup request with S-TMSI</w:t>
            </w:r>
            <w:r w:rsidR="00E80F8B" w:rsidRPr="00C37459">
              <w:rPr>
                <w:rFonts w:cs="Arial"/>
                <w:szCs w:val="18"/>
              </w:rPr>
              <w:t>.</w:t>
            </w:r>
          </w:p>
        </w:tc>
        <w:tc>
          <w:tcPr>
            <w:tcW w:w="1440" w:type="dxa"/>
            <w:shd w:val="clear" w:color="auto" w:fill="auto"/>
          </w:tcPr>
          <w:p w14:paraId="6653D796" w14:textId="17B3A07A" w:rsidR="006A0F20" w:rsidRDefault="006A0F20" w:rsidP="00525298">
            <w:pPr>
              <w:spacing w:after="0"/>
              <w:rPr>
                <w:b/>
                <w:bCs/>
              </w:rPr>
            </w:pPr>
            <w:r w:rsidRPr="00A00A43">
              <w:rPr>
                <w:b/>
                <w:bCs/>
              </w:rPr>
              <w:t>UE</w:t>
            </w:r>
            <w:r w:rsidR="00DB4F18">
              <w:rPr>
                <w:b/>
                <w:bCs/>
              </w:rPr>
              <w:t xml:space="preserve"> </w:t>
            </w:r>
            <w:r w:rsidR="006D663A" w:rsidRPr="00B76415">
              <w:rPr>
                <w:rFonts w:ascii="Wingdings" w:eastAsia="Wingdings" w:hAnsi="Wingdings" w:cs="Wingdings"/>
                <w:b/>
                <w:bCs/>
              </w:rPr>
              <w:t>à</w:t>
            </w:r>
            <w:r w:rsidR="00DB4F18">
              <w:rPr>
                <w:b/>
                <w:bCs/>
              </w:rPr>
              <w:t xml:space="preserve"> </w:t>
            </w:r>
            <w:r w:rsidRPr="00A00A43">
              <w:rPr>
                <w:b/>
                <w:bCs/>
              </w:rPr>
              <w:t>O-DU/</w:t>
            </w:r>
            <w:r w:rsidR="00DB4F18">
              <w:rPr>
                <w:b/>
                <w:bCs/>
              </w:rPr>
              <w:t xml:space="preserve"> </w:t>
            </w:r>
            <w:r w:rsidRPr="00A00A43">
              <w:rPr>
                <w:b/>
                <w:bCs/>
              </w:rPr>
              <w:t>O-CU</w:t>
            </w:r>
          </w:p>
        </w:tc>
        <w:tc>
          <w:tcPr>
            <w:tcW w:w="4410" w:type="dxa"/>
            <w:shd w:val="clear" w:color="auto" w:fill="auto"/>
          </w:tcPr>
          <w:p w14:paraId="3982825D" w14:textId="2E5138A8" w:rsidR="006A0F20" w:rsidRPr="00C37459" w:rsidRDefault="006A0F20">
            <w:pPr>
              <w:rPr>
                <w:rFonts w:ascii="Arial" w:hAnsi="Arial" w:cs="Arial"/>
                <w:sz w:val="18"/>
                <w:szCs w:val="18"/>
              </w:rPr>
            </w:pPr>
            <w:r w:rsidRPr="00C37459">
              <w:rPr>
                <w:rFonts w:ascii="Arial" w:hAnsi="Arial" w:cs="Arial"/>
                <w:sz w:val="18"/>
                <w:szCs w:val="18"/>
              </w:rPr>
              <w:t>Verify that O-DU receives the RRC setup request message and sends Initial UL RRC message transfer to O-CU which contains RRC setup request message in RRC container</w:t>
            </w:r>
            <w:r w:rsidR="00D36779" w:rsidRPr="00C37459">
              <w:rPr>
                <w:rFonts w:ascii="Arial" w:hAnsi="Arial" w:cs="Arial"/>
                <w:sz w:val="18"/>
                <w:szCs w:val="18"/>
              </w:rPr>
              <w:t>.</w:t>
            </w:r>
          </w:p>
          <w:p w14:paraId="5ED000B3" w14:textId="41A3735B"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Initial UL RRC message transfer as per section 6.1.1.3 F1-C IE handling in </w:t>
            </w:r>
            <w:r w:rsidR="00B22152" w:rsidRPr="00C37459">
              <w:rPr>
                <w:rFonts w:ascii="Arial" w:hAnsi="Arial" w:cs="Arial"/>
                <w:sz w:val="18"/>
                <w:szCs w:val="18"/>
              </w:rPr>
              <w:t>ORAN.WG5.C.1</w:t>
            </w:r>
            <w:r w:rsidR="00B53620" w:rsidRPr="00C37459">
              <w:rPr>
                <w:rFonts w:ascii="Arial" w:hAnsi="Arial" w:cs="Arial"/>
                <w:sz w:val="18"/>
                <w:szCs w:val="18"/>
              </w:rPr>
              <w:t xml:space="preserve"> </w:t>
            </w:r>
            <w:r w:rsidR="00B53620" w:rsidRPr="00C37459">
              <w:rPr>
                <w:rFonts w:ascii="Arial" w:hAnsi="Arial" w:cs="Arial"/>
                <w:sz w:val="18"/>
                <w:szCs w:val="18"/>
              </w:rPr>
              <w:fldChar w:fldCharType="begin"/>
            </w:r>
            <w:r w:rsidR="00B53620" w:rsidRPr="00C37459">
              <w:rPr>
                <w:rFonts w:ascii="Arial" w:hAnsi="Arial" w:cs="Arial"/>
                <w:sz w:val="18"/>
                <w:szCs w:val="18"/>
              </w:rPr>
              <w:instrText xml:space="preserve"> REF _Ref54876117 \r \h </w:instrText>
            </w:r>
            <w:r w:rsidR="00DB4F18" w:rsidRPr="00C37459">
              <w:rPr>
                <w:rFonts w:ascii="Arial" w:hAnsi="Arial" w:cs="Arial"/>
                <w:sz w:val="18"/>
                <w:szCs w:val="18"/>
              </w:rPr>
              <w:instrText xml:space="preserve"> \* MERGEFORMAT </w:instrText>
            </w:r>
            <w:r w:rsidR="00B53620" w:rsidRPr="00C37459">
              <w:rPr>
                <w:rFonts w:ascii="Arial" w:hAnsi="Arial" w:cs="Arial"/>
                <w:sz w:val="18"/>
                <w:szCs w:val="18"/>
              </w:rPr>
            </w:r>
            <w:r w:rsidR="00B53620" w:rsidRPr="00C37459">
              <w:rPr>
                <w:rFonts w:ascii="Arial" w:hAnsi="Arial" w:cs="Arial"/>
                <w:sz w:val="18"/>
                <w:szCs w:val="18"/>
              </w:rPr>
              <w:fldChar w:fldCharType="separate"/>
            </w:r>
            <w:r w:rsidR="00F74837">
              <w:rPr>
                <w:rFonts w:ascii="Arial" w:hAnsi="Arial" w:cs="Arial"/>
                <w:sz w:val="18"/>
                <w:szCs w:val="18"/>
              </w:rPr>
              <w:t>[19]</w:t>
            </w:r>
            <w:r w:rsidR="00B53620"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tc>
      </w:tr>
      <w:tr w:rsidR="006A0F20" w:rsidRPr="00E47E76" w14:paraId="7EB0C3C5" w14:textId="77777777" w:rsidTr="00525298">
        <w:tc>
          <w:tcPr>
            <w:tcW w:w="534" w:type="dxa"/>
            <w:shd w:val="clear" w:color="auto" w:fill="auto"/>
          </w:tcPr>
          <w:p w14:paraId="617A63C3"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4</w:t>
            </w:r>
          </w:p>
        </w:tc>
        <w:tc>
          <w:tcPr>
            <w:tcW w:w="2791" w:type="dxa"/>
            <w:shd w:val="clear" w:color="auto" w:fill="auto"/>
          </w:tcPr>
          <w:p w14:paraId="2F5215F8" w14:textId="5A87899D" w:rsidR="006A0F20" w:rsidRPr="00C37459" w:rsidRDefault="006A0F20" w:rsidP="00DC550F">
            <w:pPr>
              <w:pStyle w:val="TAL"/>
              <w:keepNext w:val="0"/>
              <w:keepLines w:val="0"/>
              <w:rPr>
                <w:rFonts w:cs="Arial"/>
                <w:szCs w:val="18"/>
              </w:rPr>
            </w:pPr>
            <w:r w:rsidRPr="00C37459">
              <w:rPr>
                <w:rFonts w:cs="Arial"/>
                <w:szCs w:val="18"/>
              </w:rPr>
              <w:t>UE receives RRC setup message</w:t>
            </w:r>
            <w:r w:rsidR="00D36779" w:rsidRPr="00C37459">
              <w:rPr>
                <w:rFonts w:cs="Arial"/>
                <w:szCs w:val="18"/>
              </w:rPr>
              <w:t>.</w:t>
            </w:r>
          </w:p>
        </w:tc>
        <w:tc>
          <w:tcPr>
            <w:tcW w:w="1440" w:type="dxa"/>
            <w:shd w:val="clear" w:color="auto" w:fill="auto"/>
          </w:tcPr>
          <w:p w14:paraId="7B2194AC" w14:textId="61202E14" w:rsidR="006A0F20" w:rsidRPr="00A00A43" w:rsidRDefault="006A0F20" w:rsidP="00525298">
            <w:pPr>
              <w:spacing w:after="0"/>
              <w:rPr>
                <w:b/>
                <w:bCs/>
              </w:rPr>
            </w:pPr>
            <w:r>
              <w:rPr>
                <w:b/>
                <w:bCs/>
              </w:rPr>
              <w:t>UE</w:t>
            </w:r>
            <w:r w:rsidR="00DB4F18">
              <w:rPr>
                <w:b/>
                <w:bCs/>
              </w:rPr>
              <w:t xml:space="preserve"> </w:t>
            </w:r>
            <w:r w:rsidR="006D663A" w:rsidRPr="000C3484">
              <w:rPr>
                <w:rFonts w:ascii="Wingdings" w:eastAsia="Wingdings" w:hAnsi="Wingdings" w:cs="Wingdings"/>
                <w:b/>
                <w:bCs/>
              </w:rPr>
              <w:t>ß</w:t>
            </w:r>
            <w:r w:rsidR="00DB4F18">
              <w:rPr>
                <w:b/>
                <w:bCs/>
              </w:rPr>
              <w:t xml:space="preserve"> </w:t>
            </w:r>
            <w:r>
              <w:rPr>
                <w:b/>
                <w:bCs/>
              </w:rPr>
              <w:t>O-DU/</w:t>
            </w:r>
            <w:r w:rsidR="00DB4F18">
              <w:rPr>
                <w:b/>
                <w:bCs/>
              </w:rPr>
              <w:t xml:space="preserve"> </w:t>
            </w:r>
            <w:r>
              <w:rPr>
                <w:b/>
                <w:bCs/>
              </w:rPr>
              <w:t>O-CU</w:t>
            </w:r>
          </w:p>
        </w:tc>
        <w:tc>
          <w:tcPr>
            <w:tcW w:w="4410" w:type="dxa"/>
            <w:shd w:val="clear" w:color="auto" w:fill="auto"/>
          </w:tcPr>
          <w:p w14:paraId="5251728F" w14:textId="7632FCEC" w:rsidR="006A0F20" w:rsidRPr="00C37459" w:rsidRDefault="006A0F20">
            <w:pPr>
              <w:rPr>
                <w:rFonts w:ascii="Arial" w:hAnsi="Arial" w:cs="Arial"/>
                <w:sz w:val="18"/>
                <w:szCs w:val="18"/>
              </w:rPr>
            </w:pPr>
            <w:r w:rsidRPr="00C37459">
              <w:rPr>
                <w:rFonts w:ascii="Arial" w:hAnsi="Arial" w:cs="Arial"/>
                <w:sz w:val="18"/>
                <w:szCs w:val="18"/>
              </w:rPr>
              <w:t>Verify that O-CU sends DL RRC message transfer to O-DU with RRC setup message in the RRC container to establish SRB1</w:t>
            </w:r>
            <w:r w:rsidR="00D36779" w:rsidRPr="00C37459">
              <w:rPr>
                <w:rFonts w:ascii="Arial" w:hAnsi="Arial" w:cs="Arial"/>
                <w:sz w:val="18"/>
                <w:szCs w:val="18"/>
              </w:rPr>
              <w:t>.</w:t>
            </w:r>
          </w:p>
          <w:p w14:paraId="19A4BD54" w14:textId="66F0C384"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w:t>
            </w:r>
            <w:r w:rsidR="009F0AF5">
              <w:rPr>
                <w:rFonts w:ascii="Arial" w:hAnsi="Arial" w:cs="Arial"/>
                <w:sz w:val="18"/>
                <w:szCs w:val="18"/>
              </w:rPr>
              <w:t>1</w:t>
            </w:r>
            <w:r w:rsidRPr="00C37459">
              <w:rPr>
                <w:rFonts w:ascii="Arial" w:hAnsi="Arial" w:cs="Arial"/>
                <w:sz w:val="18"/>
                <w:szCs w:val="18"/>
              </w:rPr>
              <w:t xml:space="preserve">.3 F1-C IE handling in </w:t>
            </w:r>
            <w:r w:rsidR="00B22152" w:rsidRPr="00C37459">
              <w:rPr>
                <w:rFonts w:ascii="Arial" w:hAnsi="Arial" w:cs="Arial"/>
                <w:sz w:val="18"/>
                <w:szCs w:val="18"/>
              </w:rPr>
              <w:t>ORAN.WG5.C.1</w:t>
            </w:r>
            <w:r w:rsidR="00B53620" w:rsidRPr="00C37459">
              <w:rPr>
                <w:rFonts w:ascii="Arial" w:hAnsi="Arial" w:cs="Arial"/>
                <w:sz w:val="18"/>
                <w:szCs w:val="18"/>
              </w:rPr>
              <w:t xml:space="preserve"> </w:t>
            </w:r>
            <w:r w:rsidR="00B53620" w:rsidRPr="00C37459">
              <w:rPr>
                <w:rFonts w:ascii="Arial" w:hAnsi="Arial" w:cs="Arial"/>
                <w:sz w:val="18"/>
                <w:szCs w:val="18"/>
              </w:rPr>
              <w:fldChar w:fldCharType="begin"/>
            </w:r>
            <w:r w:rsidR="00B53620" w:rsidRPr="00C37459">
              <w:rPr>
                <w:rFonts w:ascii="Arial" w:hAnsi="Arial" w:cs="Arial"/>
                <w:sz w:val="18"/>
                <w:szCs w:val="18"/>
              </w:rPr>
              <w:instrText xml:space="preserve"> REF _Ref54876117 \r \h </w:instrText>
            </w:r>
            <w:r w:rsidR="00DB4F18" w:rsidRPr="00C37459">
              <w:rPr>
                <w:rFonts w:ascii="Arial" w:hAnsi="Arial" w:cs="Arial"/>
                <w:sz w:val="18"/>
                <w:szCs w:val="18"/>
              </w:rPr>
              <w:instrText xml:space="preserve"> \* MERGEFORMAT </w:instrText>
            </w:r>
            <w:r w:rsidR="00B53620" w:rsidRPr="00C37459">
              <w:rPr>
                <w:rFonts w:ascii="Arial" w:hAnsi="Arial" w:cs="Arial"/>
                <w:sz w:val="18"/>
                <w:szCs w:val="18"/>
              </w:rPr>
            </w:r>
            <w:r w:rsidR="00B53620" w:rsidRPr="00C37459">
              <w:rPr>
                <w:rFonts w:ascii="Arial" w:hAnsi="Arial" w:cs="Arial"/>
                <w:sz w:val="18"/>
                <w:szCs w:val="18"/>
              </w:rPr>
              <w:fldChar w:fldCharType="separate"/>
            </w:r>
            <w:r w:rsidR="00F74837">
              <w:rPr>
                <w:rFonts w:ascii="Arial" w:hAnsi="Arial" w:cs="Arial"/>
                <w:sz w:val="18"/>
                <w:szCs w:val="18"/>
              </w:rPr>
              <w:t>[19]</w:t>
            </w:r>
            <w:r w:rsidR="00B53620"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60001023" w14:textId="07B5D988" w:rsidR="006A0F20" w:rsidRPr="00C37459" w:rsidRDefault="006A0F20">
            <w:pPr>
              <w:rPr>
                <w:rFonts w:ascii="Arial" w:hAnsi="Arial" w:cs="Arial"/>
                <w:sz w:val="18"/>
                <w:szCs w:val="18"/>
              </w:rPr>
            </w:pPr>
            <w:r w:rsidRPr="00C37459">
              <w:rPr>
                <w:rFonts w:ascii="Arial" w:hAnsi="Arial" w:cs="Arial"/>
                <w:sz w:val="18"/>
                <w:szCs w:val="18"/>
              </w:rPr>
              <w:t>Verify that O-DU sends RRC setup message to UE</w:t>
            </w:r>
            <w:r w:rsidR="00D36779" w:rsidRPr="00C37459">
              <w:rPr>
                <w:rFonts w:ascii="Arial" w:hAnsi="Arial" w:cs="Arial"/>
                <w:sz w:val="18"/>
                <w:szCs w:val="18"/>
              </w:rPr>
              <w:t>.</w:t>
            </w:r>
          </w:p>
          <w:p w14:paraId="7D77F9A2" w14:textId="5EBACC1B"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RRC setup as per section 6.2.2 in 3GPP </w:t>
            </w:r>
            <w:r w:rsidR="00D36779" w:rsidRPr="00C37459">
              <w:rPr>
                <w:rFonts w:ascii="Arial" w:hAnsi="Arial" w:cs="Arial"/>
                <w:sz w:val="18"/>
                <w:szCs w:val="18"/>
              </w:rPr>
              <w:t>Specification.</w:t>
            </w:r>
            <w:r w:rsidR="001D67E2" w:rsidRPr="00C37459">
              <w:rPr>
                <w:rFonts w:ascii="Arial" w:eastAsia="Times New Roman" w:hAnsi="Arial" w:cs="Arial"/>
                <w:sz w:val="18"/>
                <w:szCs w:val="18"/>
              </w:rPr>
              <w:t xml:space="preserve"> </w:t>
            </w:r>
            <w:r w:rsidR="001D67E2" w:rsidRPr="00C37459">
              <w:rPr>
                <w:rFonts w:ascii="Arial" w:hAnsi="Arial" w:cs="Arial"/>
                <w:sz w:val="18"/>
                <w:szCs w:val="18"/>
              </w:rPr>
              <w:fldChar w:fldCharType="begin"/>
            </w:r>
            <w:r w:rsidR="001D67E2" w:rsidRPr="00C37459">
              <w:rPr>
                <w:rFonts w:ascii="Arial" w:hAnsi="Arial" w:cs="Arial"/>
                <w:sz w:val="18"/>
                <w:szCs w:val="18"/>
              </w:rPr>
              <w:instrText xml:space="preserve"> REF _Ref54796280 \r \h  \* MERGEFORMAT </w:instrText>
            </w:r>
            <w:r w:rsidR="001D67E2" w:rsidRPr="00C37459">
              <w:rPr>
                <w:rFonts w:ascii="Arial" w:hAnsi="Arial" w:cs="Arial"/>
                <w:sz w:val="18"/>
                <w:szCs w:val="18"/>
              </w:rPr>
            </w:r>
            <w:r w:rsidR="001D67E2" w:rsidRPr="00C37459">
              <w:rPr>
                <w:rFonts w:ascii="Arial" w:hAnsi="Arial" w:cs="Arial"/>
                <w:sz w:val="18"/>
                <w:szCs w:val="18"/>
              </w:rPr>
              <w:fldChar w:fldCharType="separate"/>
            </w:r>
            <w:r w:rsidR="00F74837">
              <w:rPr>
                <w:rFonts w:ascii="Arial" w:hAnsi="Arial" w:cs="Arial"/>
                <w:sz w:val="18"/>
                <w:szCs w:val="18"/>
              </w:rPr>
              <w:t>[8]</w:t>
            </w:r>
            <w:r w:rsidR="001D67E2" w:rsidRPr="00C37459">
              <w:rPr>
                <w:rFonts w:ascii="Arial" w:hAnsi="Arial" w:cs="Arial"/>
                <w:sz w:val="18"/>
                <w:szCs w:val="18"/>
              </w:rPr>
              <w:fldChar w:fldCharType="end"/>
            </w:r>
            <w:r w:rsidR="005E467B" w:rsidRPr="00C37459">
              <w:rPr>
                <w:rFonts w:ascii="Arial" w:hAnsi="Arial" w:cs="Arial"/>
                <w:sz w:val="18"/>
                <w:szCs w:val="18"/>
              </w:rPr>
              <w:t>.</w:t>
            </w:r>
          </w:p>
        </w:tc>
      </w:tr>
      <w:tr w:rsidR="006A0F20" w:rsidRPr="00E47E76" w14:paraId="23D7AD4C" w14:textId="77777777" w:rsidTr="00525298">
        <w:tc>
          <w:tcPr>
            <w:tcW w:w="534" w:type="dxa"/>
            <w:shd w:val="clear" w:color="auto" w:fill="auto"/>
          </w:tcPr>
          <w:p w14:paraId="5E534996"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5</w:t>
            </w:r>
          </w:p>
        </w:tc>
        <w:tc>
          <w:tcPr>
            <w:tcW w:w="2791" w:type="dxa"/>
            <w:shd w:val="clear" w:color="auto" w:fill="auto"/>
          </w:tcPr>
          <w:p w14:paraId="3C3AE46C" w14:textId="2582379A" w:rsidR="006A0F20" w:rsidRPr="00C37459" w:rsidRDefault="006A0F20" w:rsidP="00DC550F">
            <w:pPr>
              <w:pStyle w:val="TAL"/>
              <w:keepNext w:val="0"/>
              <w:keepLines w:val="0"/>
              <w:rPr>
                <w:rFonts w:cs="Arial"/>
                <w:szCs w:val="18"/>
              </w:rPr>
            </w:pPr>
            <w:r w:rsidRPr="00C37459">
              <w:rPr>
                <w:rFonts w:cs="Arial"/>
                <w:szCs w:val="18"/>
              </w:rPr>
              <w:t>UE sends RRC setup complete message over SRB1 with Service Request as NAS payload</w:t>
            </w:r>
            <w:r w:rsidR="00270EA3" w:rsidRPr="00C37459">
              <w:rPr>
                <w:rFonts w:cs="Arial"/>
                <w:szCs w:val="18"/>
              </w:rPr>
              <w:t>.</w:t>
            </w:r>
          </w:p>
        </w:tc>
        <w:tc>
          <w:tcPr>
            <w:tcW w:w="1440" w:type="dxa"/>
            <w:shd w:val="clear" w:color="auto" w:fill="auto"/>
          </w:tcPr>
          <w:p w14:paraId="3A59D069" w14:textId="2A94933A" w:rsidR="006A0F20" w:rsidRDefault="006A0F20" w:rsidP="00525298">
            <w:pPr>
              <w:spacing w:after="0"/>
              <w:rPr>
                <w:b/>
                <w:bCs/>
              </w:rPr>
            </w:pPr>
            <w:r w:rsidRPr="00A00A43">
              <w:rPr>
                <w:b/>
                <w:bCs/>
              </w:rPr>
              <w:t>UE</w:t>
            </w:r>
            <w:r w:rsidR="00DB4F18">
              <w:rPr>
                <w:b/>
                <w:bCs/>
              </w:rPr>
              <w:t xml:space="preserve"> </w:t>
            </w:r>
            <w:r w:rsidR="006D663A" w:rsidRPr="00B76415">
              <w:rPr>
                <w:rFonts w:ascii="Wingdings" w:eastAsia="Wingdings" w:hAnsi="Wingdings" w:cs="Wingdings"/>
                <w:b/>
                <w:bCs/>
              </w:rPr>
              <w:t>à</w:t>
            </w:r>
            <w:r w:rsidR="00DB4F18">
              <w:rPr>
                <w:b/>
                <w:bCs/>
              </w:rPr>
              <w:t xml:space="preserve"> </w:t>
            </w:r>
            <w:r w:rsidRPr="00A00A43">
              <w:rPr>
                <w:b/>
                <w:bCs/>
              </w:rPr>
              <w:t>O-DU/</w:t>
            </w:r>
            <w:r w:rsidR="00DB4F18">
              <w:rPr>
                <w:b/>
                <w:bCs/>
              </w:rPr>
              <w:t xml:space="preserve"> </w:t>
            </w:r>
            <w:r w:rsidRPr="00A00A43">
              <w:rPr>
                <w:b/>
                <w:bCs/>
              </w:rPr>
              <w:t>O-CU</w:t>
            </w:r>
          </w:p>
        </w:tc>
        <w:tc>
          <w:tcPr>
            <w:tcW w:w="4410" w:type="dxa"/>
            <w:shd w:val="clear" w:color="auto" w:fill="auto"/>
          </w:tcPr>
          <w:p w14:paraId="229D296F" w14:textId="6F138BB3" w:rsidR="006A0F20" w:rsidRPr="00C37459" w:rsidRDefault="006A0F20" w:rsidP="00DC550F">
            <w:pPr>
              <w:pStyle w:val="TAC"/>
              <w:keepNext w:val="0"/>
              <w:keepLines w:val="0"/>
              <w:jc w:val="left"/>
              <w:rPr>
                <w:rFonts w:cs="Arial"/>
                <w:szCs w:val="18"/>
              </w:rPr>
            </w:pPr>
            <w:r w:rsidRPr="00C37459">
              <w:rPr>
                <w:rFonts w:cs="Arial"/>
                <w:szCs w:val="18"/>
              </w:rPr>
              <w:t>Verify that O-DU receives the RRC setup complete message with Service request as NAS payload from UE and sends UL RRC message transfer to O-CU with RRC setup complete and Service Request message in RRC container</w:t>
            </w:r>
            <w:r w:rsidR="00270EA3" w:rsidRPr="00C37459">
              <w:rPr>
                <w:rFonts w:cs="Arial"/>
                <w:szCs w:val="18"/>
              </w:rPr>
              <w:t>.</w:t>
            </w:r>
          </w:p>
          <w:p w14:paraId="024B4046" w14:textId="77777777" w:rsidR="006A0F20" w:rsidRPr="00C37459" w:rsidRDefault="006A0F20" w:rsidP="00DC550F">
            <w:pPr>
              <w:pStyle w:val="TAC"/>
              <w:keepNext w:val="0"/>
              <w:keepLines w:val="0"/>
              <w:jc w:val="left"/>
              <w:rPr>
                <w:rFonts w:cs="Arial"/>
                <w:szCs w:val="18"/>
              </w:rPr>
            </w:pPr>
          </w:p>
          <w:p w14:paraId="1BED72B5" w14:textId="7102BE29"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w:t>
            </w:r>
            <w:r w:rsidR="009F0AF5">
              <w:rPr>
                <w:rFonts w:ascii="Arial" w:hAnsi="Arial" w:cs="Arial"/>
                <w:sz w:val="18"/>
                <w:szCs w:val="18"/>
              </w:rPr>
              <w:t>1</w:t>
            </w:r>
            <w:r w:rsidRPr="00C37459">
              <w:rPr>
                <w:rFonts w:ascii="Arial" w:hAnsi="Arial" w:cs="Arial"/>
                <w:sz w:val="18"/>
                <w:szCs w:val="18"/>
              </w:rPr>
              <w:t xml:space="preserve">.3 F1-C IE handling in </w:t>
            </w:r>
            <w:r w:rsidR="00B22152" w:rsidRPr="00C37459">
              <w:rPr>
                <w:rFonts w:ascii="Arial" w:hAnsi="Arial" w:cs="Arial"/>
                <w:sz w:val="18"/>
                <w:szCs w:val="18"/>
              </w:rPr>
              <w:t>ORAN.WG5.C.1</w:t>
            </w:r>
            <w:r w:rsidR="00B53620" w:rsidRPr="00C37459">
              <w:rPr>
                <w:rFonts w:ascii="Arial" w:hAnsi="Arial" w:cs="Arial"/>
                <w:sz w:val="18"/>
                <w:szCs w:val="18"/>
              </w:rPr>
              <w:t xml:space="preserve"> </w:t>
            </w:r>
            <w:r w:rsidR="00B53620" w:rsidRPr="00C37459">
              <w:rPr>
                <w:rFonts w:ascii="Arial" w:hAnsi="Arial" w:cs="Arial"/>
                <w:sz w:val="18"/>
                <w:szCs w:val="18"/>
              </w:rPr>
              <w:fldChar w:fldCharType="begin"/>
            </w:r>
            <w:r w:rsidR="00B53620" w:rsidRPr="00C37459">
              <w:rPr>
                <w:rFonts w:ascii="Arial" w:hAnsi="Arial" w:cs="Arial"/>
                <w:sz w:val="18"/>
                <w:szCs w:val="18"/>
              </w:rPr>
              <w:instrText xml:space="preserve"> REF _Ref54876117 \r \h </w:instrText>
            </w:r>
            <w:r w:rsidR="00DB4F18" w:rsidRPr="00C37459">
              <w:rPr>
                <w:rFonts w:ascii="Arial" w:hAnsi="Arial" w:cs="Arial"/>
                <w:sz w:val="18"/>
                <w:szCs w:val="18"/>
              </w:rPr>
              <w:instrText xml:space="preserve"> \* MERGEFORMAT </w:instrText>
            </w:r>
            <w:r w:rsidR="00B53620" w:rsidRPr="00C37459">
              <w:rPr>
                <w:rFonts w:ascii="Arial" w:hAnsi="Arial" w:cs="Arial"/>
                <w:sz w:val="18"/>
                <w:szCs w:val="18"/>
              </w:rPr>
            </w:r>
            <w:r w:rsidR="00B53620" w:rsidRPr="00C37459">
              <w:rPr>
                <w:rFonts w:ascii="Arial" w:hAnsi="Arial" w:cs="Arial"/>
                <w:sz w:val="18"/>
                <w:szCs w:val="18"/>
              </w:rPr>
              <w:fldChar w:fldCharType="separate"/>
            </w:r>
            <w:r w:rsidR="00F74837">
              <w:rPr>
                <w:rFonts w:ascii="Arial" w:hAnsi="Arial" w:cs="Arial"/>
                <w:sz w:val="18"/>
                <w:szCs w:val="18"/>
              </w:rPr>
              <w:t>[19]</w:t>
            </w:r>
            <w:r w:rsidR="00B53620"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7F5642D9" w14:textId="684AA21E" w:rsidR="006A0F20" w:rsidRPr="00C37459" w:rsidRDefault="006A0F20">
            <w:pPr>
              <w:rPr>
                <w:rFonts w:ascii="Arial" w:hAnsi="Arial" w:cs="Arial"/>
                <w:sz w:val="18"/>
                <w:szCs w:val="18"/>
              </w:rPr>
            </w:pPr>
            <w:r w:rsidRPr="00C37459">
              <w:rPr>
                <w:rFonts w:ascii="Arial" w:hAnsi="Arial" w:cs="Arial"/>
                <w:sz w:val="18"/>
                <w:szCs w:val="18"/>
              </w:rPr>
              <w:t>Verify that O-CU sends Initial UE Message to AMF with NAS payload as Service Request</w:t>
            </w:r>
            <w:r w:rsidR="00270EA3" w:rsidRPr="00C37459">
              <w:rPr>
                <w:rFonts w:ascii="Arial" w:hAnsi="Arial" w:cs="Arial"/>
                <w:sz w:val="18"/>
                <w:szCs w:val="18"/>
              </w:rPr>
              <w:t>.</w:t>
            </w:r>
          </w:p>
          <w:p w14:paraId="2B4F7F69" w14:textId="4C12AE47"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Initial UE message as per section 9.2.5.1 of 3GPP </w:t>
            </w:r>
            <w:r w:rsidR="00270EA3" w:rsidRPr="00C37459">
              <w:rPr>
                <w:rFonts w:ascii="Arial" w:hAnsi="Arial" w:cs="Arial"/>
                <w:sz w:val="18"/>
                <w:szCs w:val="18"/>
              </w:rPr>
              <w:t>Specification</w:t>
            </w:r>
            <w:r w:rsidR="002176BF" w:rsidRPr="00C37459">
              <w:rPr>
                <w:rFonts w:ascii="Arial" w:hAnsi="Arial" w:cs="Arial"/>
                <w:sz w:val="18"/>
                <w:szCs w:val="18"/>
              </w:rPr>
              <w:t xml:space="preserve"> </w:t>
            </w:r>
            <w:r w:rsidR="002176BF" w:rsidRPr="00C37459">
              <w:rPr>
                <w:rFonts w:ascii="Arial" w:hAnsi="Arial" w:cs="Arial"/>
                <w:sz w:val="18"/>
                <w:szCs w:val="18"/>
              </w:rPr>
              <w:fldChar w:fldCharType="begin"/>
            </w:r>
            <w:r w:rsidR="002176BF" w:rsidRPr="00C37459">
              <w:rPr>
                <w:rFonts w:ascii="Arial" w:hAnsi="Arial" w:cs="Arial"/>
                <w:sz w:val="18"/>
                <w:szCs w:val="18"/>
              </w:rPr>
              <w:instrText xml:space="preserve"> REF _Ref54886267 \r \h </w:instrText>
            </w:r>
            <w:r w:rsidR="00DB4F18" w:rsidRPr="00C37459">
              <w:rPr>
                <w:rFonts w:ascii="Arial" w:hAnsi="Arial" w:cs="Arial"/>
                <w:sz w:val="18"/>
                <w:szCs w:val="18"/>
              </w:rPr>
              <w:instrText xml:space="preserve"> \* MERGEFORMAT </w:instrText>
            </w:r>
            <w:r w:rsidR="002176BF" w:rsidRPr="00C37459">
              <w:rPr>
                <w:rFonts w:ascii="Arial" w:hAnsi="Arial" w:cs="Arial"/>
                <w:sz w:val="18"/>
                <w:szCs w:val="18"/>
              </w:rPr>
            </w:r>
            <w:r w:rsidR="002176BF" w:rsidRPr="00C37459">
              <w:rPr>
                <w:rFonts w:ascii="Arial" w:hAnsi="Arial" w:cs="Arial"/>
                <w:sz w:val="18"/>
                <w:szCs w:val="18"/>
              </w:rPr>
              <w:fldChar w:fldCharType="separate"/>
            </w:r>
            <w:r w:rsidR="00F74837">
              <w:rPr>
                <w:rFonts w:ascii="Arial" w:hAnsi="Arial" w:cs="Arial"/>
                <w:sz w:val="18"/>
                <w:szCs w:val="18"/>
              </w:rPr>
              <w:t>[20]</w:t>
            </w:r>
            <w:r w:rsidR="002176BF" w:rsidRPr="00C37459">
              <w:rPr>
                <w:rFonts w:ascii="Arial" w:hAnsi="Arial" w:cs="Arial"/>
                <w:sz w:val="18"/>
                <w:szCs w:val="18"/>
              </w:rPr>
              <w:fldChar w:fldCharType="end"/>
            </w:r>
            <w:r w:rsidR="005E467B" w:rsidRPr="00C37459">
              <w:rPr>
                <w:rFonts w:ascii="Arial" w:hAnsi="Arial" w:cs="Arial"/>
                <w:sz w:val="18"/>
                <w:szCs w:val="18"/>
              </w:rPr>
              <w:t>.</w:t>
            </w:r>
          </w:p>
        </w:tc>
      </w:tr>
      <w:tr w:rsidR="006A0F20" w:rsidRPr="00E47E76" w14:paraId="6B0E012E" w14:textId="77777777" w:rsidTr="00525298">
        <w:tc>
          <w:tcPr>
            <w:tcW w:w="534" w:type="dxa"/>
            <w:shd w:val="clear" w:color="auto" w:fill="auto"/>
          </w:tcPr>
          <w:p w14:paraId="24200165"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6</w:t>
            </w:r>
          </w:p>
        </w:tc>
        <w:tc>
          <w:tcPr>
            <w:tcW w:w="2791" w:type="dxa"/>
            <w:shd w:val="clear" w:color="auto" w:fill="auto"/>
          </w:tcPr>
          <w:p w14:paraId="7AE24FC9" w14:textId="7C160D22" w:rsidR="006A0F20" w:rsidRPr="00C37459" w:rsidRDefault="006A0F20" w:rsidP="00DC550F">
            <w:pPr>
              <w:pStyle w:val="TAL"/>
              <w:keepNext w:val="0"/>
              <w:keepLines w:val="0"/>
              <w:rPr>
                <w:rFonts w:cs="Arial"/>
                <w:szCs w:val="18"/>
              </w:rPr>
            </w:pPr>
            <w:r w:rsidRPr="00C37459">
              <w:rPr>
                <w:rFonts w:cs="Arial"/>
                <w:szCs w:val="18"/>
              </w:rPr>
              <w:t>UE receives RRC reconfiguration with Service Accept message as NAS payload</w:t>
            </w:r>
            <w:r w:rsidR="00270EA3" w:rsidRPr="00C37459">
              <w:rPr>
                <w:rFonts w:cs="Arial"/>
                <w:szCs w:val="18"/>
              </w:rPr>
              <w:t>.</w:t>
            </w:r>
          </w:p>
        </w:tc>
        <w:tc>
          <w:tcPr>
            <w:tcW w:w="1440" w:type="dxa"/>
            <w:shd w:val="clear" w:color="auto" w:fill="auto"/>
          </w:tcPr>
          <w:p w14:paraId="571BD8E4" w14:textId="20E0E95F" w:rsidR="006A0F20" w:rsidRPr="00E47E76" w:rsidRDefault="006A0F20" w:rsidP="002416A6">
            <w:pPr>
              <w:spacing w:after="0"/>
              <w:rPr>
                <w:sz w:val="24"/>
                <w:szCs w:val="24"/>
              </w:rPr>
            </w:pPr>
            <w:r>
              <w:rPr>
                <w:b/>
                <w:bCs/>
              </w:rPr>
              <w:t>UE</w:t>
            </w:r>
            <w:r w:rsidR="00DB4F18">
              <w:rPr>
                <w:b/>
                <w:bCs/>
              </w:rPr>
              <w:t xml:space="preserve"> </w:t>
            </w:r>
            <w:r w:rsidR="006D663A" w:rsidRPr="000C3484">
              <w:rPr>
                <w:rFonts w:ascii="Wingdings" w:eastAsia="Wingdings" w:hAnsi="Wingdings" w:cs="Wingdings"/>
                <w:b/>
                <w:bCs/>
              </w:rPr>
              <w:t>ß</w:t>
            </w:r>
            <w:r w:rsidR="00DB4F18">
              <w:rPr>
                <w:b/>
                <w:bCs/>
              </w:rPr>
              <w:t xml:space="preserve"> </w:t>
            </w:r>
            <w:r>
              <w:rPr>
                <w:b/>
                <w:bCs/>
              </w:rPr>
              <w:t>O-DU/</w:t>
            </w:r>
            <w:r w:rsidR="00DB4F18">
              <w:rPr>
                <w:b/>
                <w:bCs/>
              </w:rPr>
              <w:t xml:space="preserve"> </w:t>
            </w:r>
            <w:r>
              <w:rPr>
                <w:b/>
                <w:bCs/>
              </w:rPr>
              <w:t>O-CU</w:t>
            </w:r>
          </w:p>
        </w:tc>
        <w:tc>
          <w:tcPr>
            <w:tcW w:w="4410" w:type="dxa"/>
            <w:shd w:val="clear" w:color="auto" w:fill="auto"/>
          </w:tcPr>
          <w:p w14:paraId="625C7ADE" w14:textId="3BB392E6" w:rsidR="006A0F20" w:rsidRPr="00C37459" w:rsidRDefault="006A0F20">
            <w:pPr>
              <w:rPr>
                <w:rFonts w:ascii="Arial" w:hAnsi="Arial" w:cs="Arial"/>
                <w:sz w:val="18"/>
                <w:szCs w:val="18"/>
              </w:rPr>
            </w:pPr>
            <w:r w:rsidRPr="00C37459">
              <w:rPr>
                <w:rFonts w:ascii="Arial" w:hAnsi="Arial" w:cs="Arial"/>
                <w:sz w:val="18"/>
                <w:szCs w:val="18"/>
              </w:rPr>
              <w:t xml:space="preserve">Verify that O-CU receives Initial context setup request message with </w:t>
            </w:r>
            <w:r w:rsidR="00AC04B2" w:rsidRPr="00C37459">
              <w:rPr>
                <w:rFonts w:ascii="Arial" w:hAnsi="Arial" w:cs="Arial"/>
                <w:sz w:val="18"/>
                <w:szCs w:val="18"/>
              </w:rPr>
              <w:t>NAS</w:t>
            </w:r>
            <w:r w:rsidRPr="00C37459">
              <w:rPr>
                <w:rFonts w:ascii="Arial" w:hAnsi="Arial" w:cs="Arial"/>
                <w:sz w:val="18"/>
                <w:szCs w:val="18"/>
              </w:rPr>
              <w:t xml:space="preserve"> payload as service accept</w:t>
            </w:r>
            <w:r w:rsidR="00CB3EBB" w:rsidRPr="00C37459">
              <w:rPr>
                <w:rFonts w:ascii="Arial" w:hAnsi="Arial" w:cs="Arial"/>
                <w:sz w:val="18"/>
                <w:szCs w:val="18"/>
              </w:rPr>
              <w:t>.</w:t>
            </w:r>
          </w:p>
          <w:p w14:paraId="10E280E6" w14:textId="319F5424" w:rsidR="006A0F20" w:rsidRPr="00C37459" w:rsidRDefault="006A0F20">
            <w:pPr>
              <w:rPr>
                <w:rFonts w:ascii="Arial" w:hAnsi="Arial" w:cs="Arial"/>
                <w:sz w:val="18"/>
                <w:szCs w:val="18"/>
              </w:rPr>
            </w:pPr>
            <w:r w:rsidRPr="00C37459">
              <w:rPr>
                <w:rFonts w:ascii="Arial" w:hAnsi="Arial" w:cs="Arial"/>
                <w:sz w:val="18"/>
                <w:szCs w:val="18"/>
              </w:rPr>
              <w:t>Verify that O-CU sends DL RRC message transfer to O-DU which contains RRC reconfiguration and service accept messages in RRC container</w:t>
            </w:r>
            <w:r w:rsidR="00CB3EBB" w:rsidRPr="00C37459">
              <w:rPr>
                <w:rFonts w:ascii="Arial" w:hAnsi="Arial" w:cs="Arial"/>
                <w:sz w:val="18"/>
                <w:szCs w:val="18"/>
              </w:rPr>
              <w:t>.</w:t>
            </w:r>
          </w:p>
          <w:p w14:paraId="5C77C0C2" w14:textId="45ACC76A"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DL RRC message transfer as per section 6.1.</w:t>
            </w:r>
            <w:r w:rsidR="009F0AF5">
              <w:rPr>
                <w:rFonts w:ascii="Arial" w:hAnsi="Arial" w:cs="Arial"/>
                <w:sz w:val="18"/>
                <w:szCs w:val="18"/>
              </w:rPr>
              <w:t>1</w:t>
            </w:r>
            <w:r w:rsidRPr="00C37459">
              <w:rPr>
                <w:rFonts w:ascii="Arial" w:hAnsi="Arial" w:cs="Arial"/>
                <w:sz w:val="18"/>
                <w:szCs w:val="18"/>
              </w:rPr>
              <w:t xml:space="preserve">.3 F1-C IE handling in </w:t>
            </w:r>
            <w:r w:rsidR="00B22152" w:rsidRPr="00C37459">
              <w:rPr>
                <w:rFonts w:ascii="Arial" w:hAnsi="Arial" w:cs="Arial"/>
                <w:sz w:val="18"/>
                <w:szCs w:val="18"/>
              </w:rPr>
              <w:t>ORAN.WG5.C.1</w:t>
            </w:r>
            <w:r w:rsidR="00B53620" w:rsidRPr="00C37459">
              <w:rPr>
                <w:rFonts w:ascii="Arial" w:hAnsi="Arial" w:cs="Arial"/>
                <w:sz w:val="18"/>
                <w:szCs w:val="18"/>
              </w:rPr>
              <w:t xml:space="preserve"> </w:t>
            </w:r>
            <w:r w:rsidR="00B53620" w:rsidRPr="00C37459">
              <w:rPr>
                <w:rFonts w:ascii="Arial" w:hAnsi="Arial" w:cs="Arial"/>
                <w:sz w:val="18"/>
                <w:szCs w:val="18"/>
              </w:rPr>
              <w:fldChar w:fldCharType="begin"/>
            </w:r>
            <w:r w:rsidR="00B53620" w:rsidRPr="00C37459">
              <w:rPr>
                <w:rFonts w:ascii="Arial" w:hAnsi="Arial" w:cs="Arial"/>
                <w:sz w:val="18"/>
                <w:szCs w:val="18"/>
              </w:rPr>
              <w:instrText xml:space="preserve"> REF _Ref54876117 \r \h </w:instrText>
            </w:r>
            <w:r w:rsidR="00DB4F18" w:rsidRPr="00C37459">
              <w:rPr>
                <w:rFonts w:ascii="Arial" w:hAnsi="Arial" w:cs="Arial"/>
                <w:sz w:val="18"/>
                <w:szCs w:val="18"/>
              </w:rPr>
              <w:instrText xml:space="preserve"> \* MERGEFORMAT </w:instrText>
            </w:r>
            <w:r w:rsidR="00B53620" w:rsidRPr="00C37459">
              <w:rPr>
                <w:rFonts w:ascii="Arial" w:hAnsi="Arial" w:cs="Arial"/>
                <w:sz w:val="18"/>
                <w:szCs w:val="18"/>
              </w:rPr>
            </w:r>
            <w:r w:rsidR="00B53620" w:rsidRPr="00C37459">
              <w:rPr>
                <w:rFonts w:ascii="Arial" w:hAnsi="Arial" w:cs="Arial"/>
                <w:sz w:val="18"/>
                <w:szCs w:val="18"/>
              </w:rPr>
              <w:fldChar w:fldCharType="separate"/>
            </w:r>
            <w:r w:rsidR="00F74837">
              <w:rPr>
                <w:rFonts w:ascii="Arial" w:hAnsi="Arial" w:cs="Arial"/>
                <w:sz w:val="18"/>
                <w:szCs w:val="18"/>
              </w:rPr>
              <w:t>[19]</w:t>
            </w:r>
            <w:r w:rsidR="00B53620"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792ABE12" w14:textId="2F2438DF" w:rsidR="006A0F20" w:rsidRPr="00C37459" w:rsidRDefault="006A0F20" w:rsidP="00DC550F">
            <w:pPr>
              <w:pStyle w:val="TAL"/>
              <w:keepNext w:val="0"/>
              <w:keepLines w:val="0"/>
              <w:rPr>
                <w:rFonts w:cs="Arial"/>
                <w:szCs w:val="18"/>
              </w:rPr>
            </w:pPr>
            <w:r w:rsidRPr="00C37459">
              <w:rPr>
                <w:rFonts w:cs="Arial"/>
                <w:szCs w:val="18"/>
              </w:rPr>
              <w:t>Verify that O-DU sends RRC Reconfiguration message which contains Service accept as NAS payload</w:t>
            </w:r>
            <w:r w:rsidR="00CB3EBB" w:rsidRPr="00C37459">
              <w:rPr>
                <w:rFonts w:cs="Arial"/>
                <w:szCs w:val="18"/>
              </w:rPr>
              <w:t>.</w:t>
            </w:r>
          </w:p>
          <w:p w14:paraId="77CAB272" w14:textId="77777777" w:rsidR="006A0F20" w:rsidRPr="00C37459" w:rsidRDefault="006A0F20" w:rsidP="00DC550F">
            <w:pPr>
              <w:pStyle w:val="TAL"/>
              <w:keepNext w:val="0"/>
              <w:keepLines w:val="0"/>
              <w:rPr>
                <w:rFonts w:cs="Arial"/>
                <w:szCs w:val="18"/>
              </w:rPr>
            </w:pPr>
          </w:p>
          <w:p w14:paraId="362CADA2" w14:textId="72623165"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RRC reconfiguration message as per section 6.2.2 in 3GPP </w:t>
            </w:r>
            <w:r w:rsidR="00CB3EBB" w:rsidRPr="00C37459">
              <w:rPr>
                <w:rFonts w:ascii="Arial" w:hAnsi="Arial" w:cs="Arial"/>
                <w:sz w:val="18"/>
                <w:szCs w:val="18"/>
              </w:rPr>
              <w:t>Specification</w:t>
            </w:r>
            <w:r w:rsidR="001D67E2" w:rsidRPr="00C37459">
              <w:rPr>
                <w:rFonts w:ascii="Arial" w:eastAsia="Times New Roman" w:hAnsi="Arial" w:cs="Arial"/>
                <w:sz w:val="18"/>
                <w:szCs w:val="18"/>
              </w:rPr>
              <w:t xml:space="preserve"> </w:t>
            </w:r>
            <w:r w:rsidR="001D67E2" w:rsidRPr="00C37459">
              <w:rPr>
                <w:rFonts w:ascii="Arial" w:hAnsi="Arial" w:cs="Arial"/>
                <w:sz w:val="18"/>
                <w:szCs w:val="18"/>
              </w:rPr>
              <w:fldChar w:fldCharType="begin"/>
            </w:r>
            <w:r w:rsidR="001D67E2" w:rsidRPr="00C37459">
              <w:rPr>
                <w:rFonts w:ascii="Arial" w:hAnsi="Arial" w:cs="Arial"/>
                <w:sz w:val="18"/>
                <w:szCs w:val="18"/>
              </w:rPr>
              <w:instrText xml:space="preserve"> REF _Ref54796280 \r \h  \* MERGEFORMAT </w:instrText>
            </w:r>
            <w:r w:rsidR="001D67E2" w:rsidRPr="00C37459">
              <w:rPr>
                <w:rFonts w:ascii="Arial" w:hAnsi="Arial" w:cs="Arial"/>
                <w:sz w:val="18"/>
                <w:szCs w:val="18"/>
              </w:rPr>
            </w:r>
            <w:r w:rsidR="001D67E2" w:rsidRPr="00C37459">
              <w:rPr>
                <w:rFonts w:ascii="Arial" w:hAnsi="Arial" w:cs="Arial"/>
                <w:sz w:val="18"/>
                <w:szCs w:val="18"/>
              </w:rPr>
              <w:fldChar w:fldCharType="separate"/>
            </w:r>
            <w:r w:rsidR="00F74837">
              <w:rPr>
                <w:rFonts w:ascii="Arial" w:hAnsi="Arial" w:cs="Arial"/>
                <w:sz w:val="18"/>
                <w:szCs w:val="18"/>
              </w:rPr>
              <w:t>[8]</w:t>
            </w:r>
            <w:r w:rsidR="001D67E2" w:rsidRPr="00C37459">
              <w:rPr>
                <w:rFonts w:ascii="Arial" w:hAnsi="Arial" w:cs="Arial"/>
                <w:sz w:val="18"/>
                <w:szCs w:val="18"/>
              </w:rPr>
              <w:fldChar w:fldCharType="end"/>
            </w:r>
            <w:r w:rsidR="005E467B" w:rsidRPr="00C37459">
              <w:rPr>
                <w:rFonts w:ascii="Arial" w:hAnsi="Arial" w:cs="Arial"/>
                <w:sz w:val="18"/>
                <w:szCs w:val="18"/>
              </w:rPr>
              <w:t>.</w:t>
            </w:r>
          </w:p>
        </w:tc>
      </w:tr>
      <w:tr w:rsidR="006A0F20" w:rsidRPr="00E47E76" w14:paraId="447E68D5" w14:textId="77777777" w:rsidTr="00525298">
        <w:tc>
          <w:tcPr>
            <w:tcW w:w="534" w:type="dxa"/>
            <w:shd w:val="clear" w:color="auto" w:fill="auto"/>
          </w:tcPr>
          <w:p w14:paraId="1350400B" w14:textId="368A3708" w:rsidR="006A0F20" w:rsidRPr="00C37459" w:rsidRDefault="00F3711E" w:rsidP="00DC550F">
            <w:pPr>
              <w:spacing w:after="0"/>
              <w:jc w:val="center"/>
              <w:rPr>
                <w:rFonts w:ascii="Arial" w:hAnsi="Arial" w:cs="Arial"/>
                <w:sz w:val="18"/>
                <w:szCs w:val="18"/>
              </w:rPr>
            </w:pPr>
            <w:r w:rsidRPr="00C37459">
              <w:rPr>
                <w:rFonts w:ascii="Arial" w:hAnsi="Arial" w:cs="Arial"/>
                <w:sz w:val="18"/>
                <w:szCs w:val="18"/>
              </w:rPr>
              <w:t>7</w:t>
            </w:r>
          </w:p>
        </w:tc>
        <w:tc>
          <w:tcPr>
            <w:tcW w:w="2791" w:type="dxa"/>
            <w:shd w:val="clear" w:color="auto" w:fill="auto"/>
          </w:tcPr>
          <w:p w14:paraId="08B5A311" w14:textId="0AA6ACD2" w:rsidR="006A0F20" w:rsidRPr="00C37459" w:rsidRDefault="006A0F20" w:rsidP="00DC550F">
            <w:pPr>
              <w:pStyle w:val="TAL"/>
              <w:keepNext w:val="0"/>
              <w:keepLines w:val="0"/>
              <w:rPr>
                <w:rFonts w:cs="Arial"/>
                <w:szCs w:val="18"/>
              </w:rPr>
            </w:pPr>
            <w:r w:rsidRPr="00C37459">
              <w:rPr>
                <w:rFonts w:cs="Arial"/>
                <w:szCs w:val="18"/>
              </w:rPr>
              <w:t>UE sends RRC reconfiguration complete message</w:t>
            </w:r>
            <w:r w:rsidR="008E659A" w:rsidRPr="00C37459">
              <w:rPr>
                <w:rFonts w:cs="Arial"/>
                <w:szCs w:val="18"/>
              </w:rPr>
              <w:t>.</w:t>
            </w:r>
          </w:p>
        </w:tc>
        <w:tc>
          <w:tcPr>
            <w:tcW w:w="1440" w:type="dxa"/>
            <w:shd w:val="clear" w:color="auto" w:fill="auto"/>
          </w:tcPr>
          <w:p w14:paraId="3B3D7813" w14:textId="6F65980F" w:rsidR="006A0F20" w:rsidRDefault="006A0F20" w:rsidP="002416A6">
            <w:pPr>
              <w:spacing w:after="0"/>
              <w:rPr>
                <w:b/>
                <w:bCs/>
              </w:rPr>
            </w:pPr>
            <w:r w:rsidRPr="00A00A43">
              <w:rPr>
                <w:b/>
                <w:bCs/>
              </w:rPr>
              <w:t>UE</w:t>
            </w:r>
            <w:r w:rsidR="00DB4F18">
              <w:rPr>
                <w:b/>
                <w:bCs/>
              </w:rPr>
              <w:t xml:space="preserve"> </w:t>
            </w:r>
            <w:r w:rsidR="006D663A" w:rsidRPr="00B76415">
              <w:rPr>
                <w:rFonts w:ascii="Wingdings" w:eastAsia="Wingdings" w:hAnsi="Wingdings" w:cs="Wingdings"/>
                <w:b/>
                <w:bCs/>
              </w:rPr>
              <w:t>à</w:t>
            </w:r>
            <w:r w:rsidR="00DB4F18">
              <w:rPr>
                <w:b/>
                <w:bCs/>
              </w:rPr>
              <w:t xml:space="preserve"> </w:t>
            </w:r>
            <w:r w:rsidRPr="00A00A43">
              <w:rPr>
                <w:b/>
                <w:bCs/>
              </w:rPr>
              <w:t>O-DU/</w:t>
            </w:r>
            <w:r w:rsidR="00DB4F18">
              <w:rPr>
                <w:b/>
                <w:bCs/>
              </w:rPr>
              <w:t xml:space="preserve"> </w:t>
            </w:r>
            <w:r w:rsidRPr="00A00A43">
              <w:rPr>
                <w:b/>
                <w:bCs/>
              </w:rPr>
              <w:t>O-CU</w:t>
            </w:r>
          </w:p>
        </w:tc>
        <w:tc>
          <w:tcPr>
            <w:tcW w:w="4410" w:type="dxa"/>
            <w:shd w:val="clear" w:color="auto" w:fill="auto"/>
          </w:tcPr>
          <w:p w14:paraId="403453E2" w14:textId="08833571" w:rsidR="006A0F20" w:rsidRPr="00C37459" w:rsidRDefault="006A0F20">
            <w:pPr>
              <w:rPr>
                <w:rFonts w:ascii="Arial" w:hAnsi="Arial" w:cs="Arial"/>
                <w:sz w:val="18"/>
                <w:szCs w:val="18"/>
              </w:rPr>
            </w:pPr>
            <w:r w:rsidRPr="00C37459">
              <w:rPr>
                <w:rFonts w:ascii="Arial" w:hAnsi="Arial" w:cs="Arial"/>
                <w:sz w:val="18"/>
                <w:szCs w:val="18"/>
              </w:rPr>
              <w:t xml:space="preserve">Verify that O-DU receives the RRC Reconfiguration complete message and sends UL RRC Message </w:t>
            </w:r>
            <w:r w:rsidRPr="00C37459">
              <w:rPr>
                <w:rFonts w:ascii="Arial" w:hAnsi="Arial" w:cs="Arial"/>
                <w:sz w:val="18"/>
                <w:szCs w:val="18"/>
              </w:rPr>
              <w:lastRenderedPageBreak/>
              <w:t>transfer to O-CU which contains RRC reconfiguration complete in RRC container</w:t>
            </w:r>
            <w:r w:rsidR="008E659A" w:rsidRPr="00C37459">
              <w:rPr>
                <w:rFonts w:ascii="Arial" w:hAnsi="Arial" w:cs="Arial"/>
                <w:sz w:val="18"/>
                <w:szCs w:val="18"/>
              </w:rPr>
              <w:t>.</w:t>
            </w:r>
          </w:p>
          <w:p w14:paraId="3282DCEB" w14:textId="794F48D6"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UL RRC message transfer as per section 6.1.</w:t>
            </w:r>
            <w:r w:rsidR="009F0AF5">
              <w:rPr>
                <w:rFonts w:ascii="Arial" w:hAnsi="Arial" w:cs="Arial"/>
                <w:sz w:val="18"/>
                <w:szCs w:val="18"/>
              </w:rPr>
              <w:t>1</w:t>
            </w:r>
            <w:r w:rsidRPr="00C37459">
              <w:rPr>
                <w:rFonts w:ascii="Arial" w:hAnsi="Arial" w:cs="Arial"/>
                <w:sz w:val="18"/>
                <w:szCs w:val="18"/>
              </w:rPr>
              <w:t xml:space="preserve">.3 F1-C IE handling in </w:t>
            </w:r>
            <w:r w:rsidR="00B22152" w:rsidRPr="00C37459">
              <w:rPr>
                <w:rFonts w:ascii="Arial" w:hAnsi="Arial" w:cs="Arial"/>
                <w:sz w:val="18"/>
                <w:szCs w:val="18"/>
              </w:rPr>
              <w:t>ORAN.WG5.C.1</w:t>
            </w:r>
            <w:r w:rsidR="00B53620" w:rsidRPr="00C37459">
              <w:rPr>
                <w:rFonts w:ascii="Arial" w:hAnsi="Arial" w:cs="Arial"/>
                <w:sz w:val="18"/>
                <w:szCs w:val="18"/>
              </w:rPr>
              <w:t xml:space="preserve"> </w:t>
            </w:r>
            <w:r w:rsidR="00B53620" w:rsidRPr="00C37459">
              <w:rPr>
                <w:rFonts w:ascii="Arial" w:hAnsi="Arial" w:cs="Arial"/>
                <w:sz w:val="18"/>
                <w:szCs w:val="18"/>
              </w:rPr>
              <w:fldChar w:fldCharType="begin"/>
            </w:r>
            <w:r w:rsidR="00B53620" w:rsidRPr="00C37459">
              <w:rPr>
                <w:rFonts w:ascii="Arial" w:hAnsi="Arial" w:cs="Arial"/>
                <w:sz w:val="18"/>
                <w:szCs w:val="18"/>
              </w:rPr>
              <w:instrText xml:space="preserve"> REF _Ref54876117 \r \h </w:instrText>
            </w:r>
            <w:r w:rsidR="00DB4F18" w:rsidRPr="00C37459">
              <w:rPr>
                <w:rFonts w:ascii="Arial" w:hAnsi="Arial" w:cs="Arial"/>
                <w:sz w:val="18"/>
                <w:szCs w:val="18"/>
              </w:rPr>
              <w:instrText xml:space="preserve"> \* MERGEFORMAT </w:instrText>
            </w:r>
            <w:r w:rsidR="00B53620" w:rsidRPr="00C37459">
              <w:rPr>
                <w:rFonts w:ascii="Arial" w:hAnsi="Arial" w:cs="Arial"/>
                <w:sz w:val="18"/>
                <w:szCs w:val="18"/>
              </w:rPr>
            </w:r>
            <w:r w:rsidR="00B53620" w:rsidRPr="00C37459">
              <w:rPr>
                <w:rFonts w:ascii="Arial" w:hAnsi="Arial" w:cs="Arial"/>
                <w:sz w:val="18"/>
                <w:szCs w:val="18"/>
              </w:rPr>
              <w:fldChar w:fldCharType="separate"/>
            </w:r>
            <w:r w:rsidR="00F74837">
              <w:rPr>
                <w:rFonts w:ascii="Arial" w:hAnsi="Arial" w:cs="Arial"/>
                <w:sz w:val="18"/>
                <w:szCs w:val="18"/>
              </w:rPr>
              <w:t>[19]</w:t>
            </w:r>
            <w:r w:rsidR="00B53620" w:rsidRPr="00C37459">
              <w:rPr>
                <w:rFonts w:ascii="Arial" w:hAnsi="Arial" w:cs="Arial"/>
                <w:sz w:val="18"/>
                <w:szCs w:val="18"/>
              </w:rPr>
              <w:fldChar w:fldCharType="end"/>
            </w:r>
            <w:r w:rsidR="005E467B" w:rsidRPr="00C37459">
              <w:rPr>
                <w:rFonts w:ascii="Arial" w:hAnsi="Arial" w:cs="Arial"/>
                <w:sz w:val="18"/>
                <w:szCs w:val="18"/>
              </w:rPr>
              <w:t>.</w:t>
            </w:r>
            <w:r w:rsidRPr="00C37459">
              <w:rPr>
                <w:rFonts w:ascii="Arial" w:hAnsi="Arial" w:cs="Arial"/>
                <w:sz w:val="18"/>
                <w:szCs w:val="18"/>
              </w:rPr>
              <w:t xml:space="preserve"> </w:t>
            </w:r>
          </w:p>
          <w:p w14:paraId="6161F8B6" w14:textId="516FEE8E" w:rsidR="006A0F20" w:rsidRPr="00C37459" w:rsidRDefault="006A0F20">
            <w:pPr>
              <w:rPr>
                <w:rFonts w:ascii="Arial" w:hAnsi="Arial" w:cs="Arial"/>
                <w:sz w:val="18"/>
                <w:szCs w:val="18"/>
              </w:rPr>
            </w:pPr>
            <w:r w:rsidRPr="00C37459">
              <w:rPr>
                <w:rFonts w:ascii="Arial" w:hAnsi="Arial" w:cs="Arial"/>
                <w:sz w:val="18"/>
                <w:szCs w:val="18"/>
              </w:rPr>
              <w:t>Verify that O-CU sends Initial context setup response message to AMF</w:t>
            </w:r>
            <w:r w:rsidR="008E659A" w:rsidRPr="00C37459">
              <w:rPr>
                <w:rFonts w:ascii="Arial" w:hAnsi="Arial" w:cs="Arial"/>
                <w:sz w:val="18"/>
                <w:szCs w:val="18"/>
              </w:rPr>
              <w:t>.</w:t>
            </w:r>
          </w:p>
          <w:p w14:paraId="068F5A0D" w14:textId="28028752" w:rsidR="006A0F20" w:rsidRPr="00C37459" w:rsidRDefault="006A0F20">
            <w:pPr>
              <w:rPr>
                <w:rFonts w:ascii="Arial" w:hAnsi="Arial" w:cs="Arial"/>
                <w:sz w:val="18"/>
                <w:szCs w:val="18"/>
              </w:rPr>
            </w:pPr>
            <w:r w:rsidRPr="00C37459">
              <w:rPr>
                <w:rFonts w:ascii="Arial" w:hAnsi="Arial" w:cs="Arial"/>
                <w:sz w:val="18"/>
                <w:szCs w:val="18"/>
              </w:rPr>
              <w:t xml:space="preserve">Verify all the mandatory </w:t>
            </w:r>
            <w:r w:rsidR="000C7ED8" w:rsidRPr="00C37459">
              <w:rPr>
                <w:rFonts w:ascii="Arial" w:hAnsi="Arial" w:cs="Arial"/>
                <w:sz w:val="18"/>
                <w:szCs w:val="18"/>
              </w:rPr>
              <w:t>IEs</w:t>
            </w:r>
            <w:r w:rsidRPr="00C37459">
              <w:rPr>
                <w:rFonts w:ascii="Arial" w:hAnsi="Arial" w:cs="Arial"/>
                <w:sz w:val="18"/>
                <w:szCs w:val="18"/>
              </w:rPr>
              <w:t xml:space="preserve"> of Initial context setup response message as per section 9.2.2.2 in 3GPP </w:t>
            </w:r>
            <w:r w:rsidR="008E659A" w:rsidRPr="00C37459">
              <w:rPr>
                <w:rFonts w:ascii="Arial" w:hAnsi="Arial" w:cs="Arial"/>
                <w:sz w:val="18"/>
                <w:szCs w:val="18"/>
              </w:rPr>
              <w:t>Specification</w:t>
            </w:r>
            <w:r w:rsidR="002176BF" w:rsidRPr="00C37459">
              <w:rPr>
                <w:rFonts w:ascii="Arial" w:hAnsi="Arial" w:cs="Arial"/>
                <w:sz w:val="18"/>
                <w:szCs w:val="18"/>
              </w:rPr>
              <w:t xml:space="preserve"> </w:t>
            </w:r>
            <w:r w:rsidR="002176BF" w:rsidRPr="00C37459">
              <w:rPr>
                <w:rFonts w:ascii="Arial" w:hAnsi="Arial" w:cs="Arial"/>
                <w:sz w:val="18"/>
                <w:szCs w:val="18"/>
              </w:rPr>
              <w:fldChar w:fldCharType="begin"/>
            </w:r>
            <w:r w:rsidR="002176BF" w:rsidRPr="00C37459">
              <w:rPr>
                <w:rFonts w:ascii="Arial" w:hAnsi="Arial" w:cs="Arial"/>
                <w:sz w:val="18"/>
                <w:szCs w:val="18"/>
              </w:rPr>
              <w:instrText xml:space="preserve"> REF _Ref54886267 \r \h </w:instrText>
            </w:r>
            <w:r w:rsidR="00DB4F18" w:rsidRPr="00C37459">
              <w:rPr>
                <w:rFonts w:ascii="Arial" w:hAnsi="Arial" w:cs="Arial"/>
                <w:sz w:val="18"/>
                <w:szCs w:val="18"/>
              </w:rPr>
              <w:instrText xml:space="preserve"> \* MERGEFORMAT </w:instrText>
            </w:r>
            <w:r w:rsidR="002176BF" w:rsidRPr="00C37459">
              <w:rPr>
                <w:rFonts w:ascii="Arial" w:hAnsi="Arial" w:cs="Arial"/>
                <w:sz w:val="18"/>
                <w:szCs w:val="18"/>
              </w:rPr>
            </w:r>
            <w:r w:rsidR="002176BF" w:rsidRPr="00C37459">
              <w:rPr>
                <w:rFonts w:ascii="Arial" w:hAnsi="Arial" w:cs="Arial"/>
                <w:sz w:val="18"/>
                <w:szCs w:val="18"/>
              </w:rPr>
              <w:fldChar w:fldCharType="separate"/>
            </w:r>
            <w:r w:rsidR="00F74837">
              <w:rPr>
                <w:rFonts w:ascii="Arial" w:hAnsi="Arial" w:cs="Arial"/>
                <w:sz w:val="18"/>
                <w:szCs w:val="18"/>
              </w:rPr>
              <w:t>[20]</w:t>
            </w:r>
            <w:r w:rsidR="002176BF" w:rsidRPr="00C37459">
              <w:rPr>
                <w:rFonts w:ascii="Arial" w:hAnsi="Arial" w:cs="Arial"/>
                <w:sz w:val="18"/>
                <w:szCs w:val="18"/>
              </w:rPr>
              <w:fldChar w:fldCharType="end"/>
            </w:r>
            <w:r w:rsidR="005E467B" w:rsidRPr="00C37459">
              <w:rPr>
                <w:rFonts w:ascii="Arial" w:hAnsi="Arial" w:cs="Arial"/>
                <w:sz w:val="18"/>
                <w:szCs w:val="18"/>
              </w:rPr>
              <w:t>.</w:t>
            </w:r>
          </w:p>
        </w:tc>
      </w:tr>
    </w:tbl>
    <w:p w14:paraId="524247A5" w14:textId="77777777" w:rsidR="006A0F20" w:rsidRPr="002D4871" w:rsidRDefault="006A0F20" w:rsidP="006A0F20"/>
    <w:p w14:paraId="53C3599C" w14:textId="77777777" w:rsidR="006A0F20" w:rsidRPr="001A411E" w:rsidRDefault="149D96E3" w:rsidP="006A0F20">
      <w:pPr>
        <w:pStyle w:val="Heading2"/>
      </w:pPr>
      <w:bookmarkStart w:id="421" w:name="_Toc54821520"/>
      <w:bookmarkStart w:id="422" w:name="_Toc54856258"/>
      <w:bookmarkStart w:id="423" w:name="_Toc54821521"/>
      <w:bookmarkStart w:id="424" w:name="_Toc54856259"/>
      <w:bookmarkStart w:id="425" w:name="_Toc54821522"/>
      <w:bookmarkStart w:id="426" w:name="_Toc54856260"/>
      <w:bookmarkStart w:id="427" w:name="_Toc54821523"/>
      <w:bookmarkStart w:id="428" w:name="_Toc54856261"/>
      <w:bookmarkStart w:id="429" w:name="_Toc54821524"/>
      <w:bookmarkStart w:id="430" w:name="_Toc54856262"/>
      <w:bookmarkStart w:id="431" w:name="_Toc54821525"/>
      <w:bookmarkStart w:id="432" w:name="_Toc54856263"/>
      <w:bookmarkStart w:id="433" w:name="_Toc54821526"/>
      <w:bookmarkStart w:id="434" w:name="_Toc54856264"/>
      <w:bookmarkStart w:id="435" w:name="_Toc54821527"/>
      <w:bookmarkStart w:id="436" w:name="_Toc54856265"/>
      <w:bookmarkStart w:id="437" w:name="_Toc54821528"/>
      <w:bookmarkStart w:id="438" w:name="_Toc54856266"/>
      <w:bookmarkStart w:id="439" w:name="_Toc54821529"/>
      <w:bookmarkStart w:id="440" w:name="_Toc54856267"/>
      <w:bookmarkStart w:id="441" w:name="_Toc54821530"/>
      <w:bookmarkStart w:id="442" w:name="_Toc54856268"/>
      <w:bookmarkStart w:id="443" w:name="_Toc54821531"/>
      <w:bookmarkStart w:id="444" w:name="_Toc54856269"/>
      <w:bookmarkStart w:id="445" w:name="_Toc54821532"/>
      <w:bookmarkStart w:id="446" w:name="_Toc54856270"/>
      <w:bookmarkStart w:id="447" w:name="_Toc54821533"/>
      <w:bookmarkStart w:id="448" w:name="_Toc54856271"/>
      <w:bookmarkStart w:id="449" w:name="_Toc54821534"/>
      <w:bookmarkStart w:id="450" w:name="_Toc54856272"/>
      <w:bookmarkStart w:id="451" w:name="_Toc54821535"/>
      <w:bookmarkStart w:id="452" w:name="_Toc54856273"/>
      <w:bookmarkStart w:id="453" w:name="_Toc54821536"/>
      <w:bookmarkStart w:id="454" w:name="_Toc54856274"/>
      <w:bookmarkStart w:id="455" w:name="_Toc54821537"/>
      <w:bookmarkStart w:id="456" w:name="_Toc54856275"/>
      <w:bookmarkStart w:id="457" w:name="_Toc54821538"/>
      <w:bookmarkStart w:id="458" w:name="_Toc54856276"/>
      <w:bookmarkStart w:id="459" w:name="_Toc54821602"/>
      <w:bookmarkStart w:id="460" w:name="_Toc54856340"/>
      <w:bookmarkStart w:id="461" w:name="_Toc54821669"/>
      <w:bookmarkStart w:id="462" w:name="_Toc54856407"/>
      <w:bookmarkStart w:id="463" w:name="_Toc108166193"/>
      <w:bookmarkStart w:id="464" w:name="_Toc108774248"/>
      <w:bookmarkStart w:id="465" w:name="_Toc202359250"/>
      <w:bookmarkEnd w:id="323"/>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r>
        <w:t>ORAN.WG8.IOT.012: Downlink UDP data transfer</w:t>
      </w:r>
      <w:bookmarkEnd w:id="463"/>
      <w:bookmarkEnd w:id="464"/>
      <w:bookmarkEnd w:id="465"/>
    </w:p>
    <w:p w14:paraId="08519941" w14:textId="77777777" w:rsidR="006A0F20" w:rsidRPr="001A411E" w:rsidRDefault="149D96E3" w:rsidP="006A0F20">
      <w:pPr>
        <w:pStyle w:val="Heading3"/>
      </w:pPr>
      <w:bookmarkStart w:id="466" w:name="_Toc108166194"/>
      <w:bookmarkStart w:id="467" w:name="_Toc108774249"/>
      <w:bookmarkStart w:id="468" w:name="_Toc202359251"/>
      <w:r>
        <w:t>Test Purpose</w:t>
      </w:r>
      <w:bookmarkEnd w:id="466"/>
      <w:bookmarkEnd w:id="467"/>
      <w:bookmarkEnd w:id="468"/>
    </w:p>
    <w:p w14:paraId="3D711573" w14:textId="65A5F9C0" w:rsidR="006A0F20" w:rsidRPr="00B5734C" w:rsidRDefault="006A0F20" w:rsidP="006A0F20">
      <w:r w:rsidRPr="00B5734C">
        <w:t>The</w:t>
      </w:r>
      <w:r w:rsidRPr="00F237DF">
        <w:t xml:space="preserve"> purpose of this test </w:t>
      </w:r>
      <w:r w:rsidR="00EC0B26">
        <w:t xml:space="preserve">case </w:t>
      </w:r>
      <w:r w:rsidRPr="00F237DF">
        <w:t xml:space="preserve">is to verify peak and average downlink throughput on </w:t>
      </w:r>
      <w:r>
        <w:t>the default</w:t>
      </w:r>
      <w:r w:rsidRPr="00F237DF">
        <w:t xml:space="preserve"> flow</w:t>
      </w:r>
      <w:r>
        <w:t xml:space="preserve"> that is 5QI 9</w:t>
      </w:r>
      <w:r w:rsidRPr="00F237DF">
        <w:t xml:space="preserve"> of </w:t>
      </w:r>
      <w:r>
        <w:t xml:space="preserve">the </w:t>
      </w:r>
      <w:r w:rsidRPr="00F237DF">
        <w:t>PDU Session</w:t>
      </w:r>
      <w:r w:rsidR="00AC1895">
        <w:t>.</w:t>
      </w:r>
    </w:p>
    <w:p w14:paraId="3650B784" w14:textId="77777777" w:rsidR="006A0F20" w:rsidRPr="001A411E" w:rsidRDefault="149D96E3" w:rsidP="006A0F20">
      <w:pPr>
        <w:pStyle w:val="Heading3"/>
      </w:pPr>
      <w:bookmarkStart w:id="469" w:name="_Toc108166195"/>
      <w:bookmarkStart w:id="470" w:name="_Toc108774250"/>
      <w:bookmarkStart w:id="471" w:name="_Toc202359252"/>
      <w:r>
        <w:t>Reference Requirements</w:t>
      </w:r>
      <w:bookmarkEnd w:id="469"/>
      <w:bookmarkEnd w:id="470"/>
      <w:bookmarkEnd w:id="471"/>
    </w:p>
    <w:p w14:paraId="519D1B85" w14:textId="29E9E42B" w:rsidR="006A0F20" w:rsidRPr="009A5B97" w:rsidRDefault="006A0F20" w:rsidP="006A0F20">
      <w:r w:rsidRPr="008E04B4">
        <w:t xml:space="preserve">For detailed </w:t>
      </w:r>
      <w:r w:rsidRPr="00FA15AB">
        <w:t xml:space="preserve">requirements, refer to the section </w:t>
      </w:r>
      <w:r w:rsidR="000D6674">
        <w:t>4</w:t>
      </w:r>
      <w:r w:rsidRPr="00FA15AB">
        <w:t>.2 in ORAN-WG8.AAD</w:t>
      </w:r>
      <w:r>
        <w:t xml:space="preserve"> </w:t>
      </w:r>
      <w:r w:rsidRPr="00FB11EB">
        <w:fldChar w:fldCharType="begin"/>
      </w:r>
      <w:r w:rsidRPr="00FB11EB">
        <w:instrText xml:space="preserve"> REF _Ref22205352 \r \h  \* MERGEFORMAT </w:instrText>
      </w:r>
      <w:r w:rsidRPr="00FB11EB">
        <w:fldChar w:fldCharType="separate"/>
      </w:r>
      <w:r w:rsidR="00F74837">
        <w:t>[1]</w:t>
      </w:r>
      <w:r w:rsidRPr="00FB11EB">
        <w:fldChar w:fldCharType="end"/>
      </w:r>
      <w:r w:rsidRPr="00FA15AB">
        <w:t>.</w:t>
      </w:r>
    </w:p>
    <w:p w14:paraId="13358B9F" w14:textId="77777777" w:rsidR="006A0F20" w:rsidRPr="009A5B97" w:rsidRDefault="149D96E3" w:rsidP="006A0F20">
      <w:pPr>
        <w:pStyle w:val="Heading3"/>
      </w:pPr>
      <w:bookmarkStart w:id="472" w:name="_Toc108166196"/>
      <w:bookmarkStart w:id="473" w:name="_Toc108774251"/>
      <w:bookmarkStart w:id="474" w:name="_Toc202359253"/>
      <w:r>
        <w:t>Initial Conditions</w:t>
      </w:r>
      <w:bookmarkEnd w:id="472"/>
      <w:bookmarkEnd w:id="473"/>
      <w:bookmarkEnd w:id="474"/>
    </w:p>
    <w:p w14:paraId="0839FF1F" w14:textId="77777777" w:rsidR="006A0F20" w:rsidRPr="00102A22" w:rsidRDefault="006A0F20" w:rsidP="006A0F20">
      <w:r>
        <w:rPr>
          <w:lang w:val="en-GB"/>
        </w:rPr>
        <w:t>Following are the preconditions for this test.</w:t>
      </w:r>
    </w:p>
    <w:p w14:paraId="4727F671" w14:textId="77777777" w:rsidR="00A4538B" w:rsidRPr="00EF74B4" w:rsidRDefault="00A4538B" w:rsidP="00F57250">
      <w:pPr>
        <w:pStyle w:val="b0"/>
      </w:pPr>
      <w:r>
        <w:t>Cell bring-up is successful with default configuration. </w:t>
      </w:r>
    </w:p>
    <w:p w14:paraId="0E603029" w14:textId="4CACFD6A" w:rsidR="006A0F20" w:rsidRPr="00B5734C" w:rsidRDefault="4316E9C5" w:rsidP="00F57250">
      <w:pPr>
        <w:pStyle w:val="b0"/>
      </w:pPr>
      <w:r>
        <w:t>F1AP connection is successful between O-DU and O-CU</w:t>
      </w:r>
      <w:r w:rsidR="63C264AB">
        <w:t>.</w:t>
      </w:r>
    </w:p>
    <w:p w14:paraId="4061EDE2" w14:textId="7F438EA8" w:rsidR="02B884E6" w:rsidRDefault="02B884E6"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1B243F88" w14:textId="77777777" w:rsidR="006A0F20" w:rsidRPr="00B5734C" w:rsidRDefault="3769A5A9" w:rsidP="00F57250">
      <w:pPr>
        <w:pStyle w:val="b0"/>
      </w:pPr>
      <w:r>
        <w:t>The UE has decoded MIB and SIB1.</w:t>
      </w:r>
    </w:p>
    <w:p w14:paraId="58A60571" w14:textId="5929203A" w:rsidR="006A0F20" w:rsidRPr="00B5734C" w:rsidRDefault="3769A5A9" w:rsidP="00F57250">
      <w:pPr>
        <w:pStyle w:val="b0"/>
      </w:pPr>
      <w:r>
        <w:t>RACH procedure is successful</w:t>
      </w:r>
      <w:r w:rsidR="1233371D">
        <w:t>.</w:t>
      </w:r>
    </w:p>
    <w:p w14:paraId="742BB35D" w14:textId="5D9720F0" w:rsidR="006A0F20" w:rsidRPr="00B5734C" w:rsidRDefault="3769A5A9" w:rsidP="00F57250">
      <w:pPr>
        <w:pStyle w:val="b0"/>
      </w:pPr>
      <w:r>
        <w:t>RRC setup is successful</w:t>
      </w:r>
      <w:r w:rsidR="1233371D">
        <w:t>.</w:t>
      </w:r>
    </w:p>
    <w:p w14:paraId="4B8CE587" w14:textId="366FE83C" w:rsidR="006A0F20" w:rsidRPr="00B5734C" w:rsidRDefault="3769A5A9" w:rsidP="00F57250">
      <w:pPr>
        <w:pStyle w:val="b0"/>
      </w:pPr>
      <w:r>
        <w:t>Registration is successful with Follow ON bit as 1</w:t>
      </w:r>
      <w:r w:rsidR="1233371D">
        <w:t>.</w:t>
      </w:r>
    </w:p>
    <w:p w14:paraId="774E57DD" w14:textId="7BE925C7" w:rsidR="006A0F20" w:rsidRDefault="3769A5A9" w:rsidP="00F57250">
      <w:pPr>
        <w:pStyle w:val="b0"/>
      </w:pPr>
      <w:r>
        <w:t>UE PDU session establishment procedure with 5QI 9 is successful</w:t>
      </w:r>
      <w:r w:rsidR="1233371D">
        <w:t>.</w:t>
      </w:r>
      <w:r>
        <w:t xml:space="preserve"> </w:t>
      </w:r>
    </w:p>
    <w:p w14:paraId="3B828B3B" w14:textId="77777777" w:rsidR="006A0F20" w:rsidRDefault="149D96E3" w:rsidP="006A0F20">
      <w:pPr>
        <w:pStyle w:val="Heading3"/>
      </w:pPr>
      <w:bookmarkStart w:id="475" w:name="_Ref31808070"/>
      <w:bookmarkStart w:id="476" w:name="_Toc108166197"/>
      <w:bookmarkStart w:id="477" w:name="_Toc108774252"/>
      <w:bookmarkStart w:id="478" w:name="_Toc202359254"/>
      <w:r>
        <w:t>Test Setup</w:t>
      </w:r>
      <w:bookmarkEnd w:id="475"/>
      <w:r>
        <w:t xml:space="preserve"> and Configuration</w:t>
      </w:r>
      <w:bookmarkEnd w:id="476"/>
      <w:bookmarkEnd w:id="477"/>
      <w:bookmarkEnd w:id="478"/>
    </w:p>
    <w:p w14:paraId="0A149F31" w14:textId="0E9F461D" w:rsidR="00C17426" w:rsidRPr="00B16AE9" w:rsidRDefault="4B830341" w:rsidP="00F57250">
      <w:pPr>
        <w:pStyle w:val="b0"/>
      </w:pPr>
      <w:r w:rsidRPr="58179EF8">
        <w:rPr>
          <w:b/>
          <w:bCs/>
        </w:rPr>
        <w:t>DUTs:</w:t>
      </w:r>
      <w:r>
        <w:t xml:space="preserve"> </w:t>
      </w:r>
      <w:r w:rsidR="296C988A">
        <w:t>single O-DU and single O-CU</w:t>
      </w:r>
      <w:r>
        <w:t>.</w:t>
      </w:r>
    </w:p>
    <w:p w14:paraId="542BD565" w14:textId="77777777" w:rsidR="00C17426" w:rsidRPr="00621C4C" w:rsidRDefault="4B830341" w:rsidP="00F57250">
      <w:pPr>
        <w:pStyle w:val="b0"/>
      </w:pPr>
      <w:r w:rsidRPr="58179EF8">
        <w:rPr>
          <w:b/>
          <w:bCs/>
        </w:rPr>
        <w:t>Testing tools:</w:t>
      </w:r>
      <w:r>
        <w:t xml:space="preserve"> are required for this test scenario.</w:t>
      </w:r>
    </w:p>
    <w:p w14:paraId="30A65F2E" w14:textId="77777777" w:rsidR="00C17426" w:rsidRPr="00C27373" w:rsidRDefault="28D351EE" w:rsidP="00F57250">
      <w:pPr>
        <w:pStyle w:val="b0"/>
      </w:pPr>
      <w:r>
        <w:t>Test UEs or UE emulator which can support NR.</w:t>
      </w:r>
    </w:p>
    <w:p w14:paraId="6E03D44D" w14:textId="6B840B07" w:rsidR="574A08B4" w:rsidRDefault="574A08B4" w:rsidP="00F57250">
      <w:pPr>
        <w:pStyle w:val="b0"/>
      </w:pPr>
      <w:r>
        <w:t>5G-NR O-RU or O-RU emulator.</w:t>
      </w:r>
    </w:p>
    <w:p w14:paraId="799E393B" w14:textId="7AB5A36C" w:rsidR="00C17426" w:rsidRPr="00C27373" w:rsidRDefault="4B830341" w:rsidP="00F57250">
      <w:pPr>
        <w:pStyle w:val="b0"/>
      </w:pPr>
      <w:r>
        <w:lastRenderedPageBreak/>
        <w:t xml:space="preserve">5G Core or CN emulator used which supports N1, N2 and </w:t>
      </w:r>
      <w:r w:rsidR="4B357210">
        <w:t>HTTP</w:t>
      </w:r>
      <w:r>
        <w:t xml:space="preserve"> messages.</w:t>
      </w:r>
    </w:p>
    <w:p w14:paraId="46067E40" w14:textId="7F513F4F" w:rsidR="00C17426" w:rsidRPr="008D5FA2" w:rsidRDefault="28D351EE" w:rsidP="00F57250">
      <w:pPr>
        <w:pStyle w:val="b0"/>
      </w:pPr>
      <w:r>
        <w:t xml:space="preserve">Protocol Analyzer is used to record and observe F1AP, NGAP, </w:t>
      </w:r>
      <w:r w:rsidR="447FC2E2">
        <w:t xml:space="preserve">FH-eCPRI, FAPI, </w:t>
      </w:r>
      <w:r>
        <w:t xml:space="preserve">NAS, </w:t>
      </w:r>
      <w:r w:rsidR="4C91365B">
        <w:t>HTTP</w:t>
      </w:r>
      <w:r>
        <w:t>2, PFCP protocol content.</w:t>
      </w:r>
    </w:p>
    <w:p w14:paraId="022633CC" w14:textId="77777777" w:rsidR="00C17426" w:rsidRPr="00915BFF" w:rsidRDefault="4B830341" w:rsidP="00F57250">
      <w:pPr>
        <w:pStyle w:val="b0"/>
      </w:pPr>
      <w:r>
        <w:t>Configuration:</w:t>
      </w:r>
    </w:p>
    <w:p w14:paraId="0E9DC4B9" w14:textId="787CFE86" w:rsidR="00C17426" w:rsidRPr="003A1B1E"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559095BF" w14:textId="0723FE2D" w:rsidR="00C17426" w:rsidRPr="003A1B1E" w:rsidRDefault="4B830341"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3345C340">
        <w:t>.</w:t>
      </w:r>
    </w:p>
    <w:p w14:paraId="26CD9522" w14:textId="0232BDB1" w:rsidR="00C17426" w:rsidRPr="003A1B1E" w:rsidRDefault="4B830341" w:rsidP="00F57250">
      <w:pPr>
        <w:pStyle w:val="b0"/>
      </w:pPr>
      <w:r>
        <w:t xml:space="preserve">For details on the MIB and SSB test profiles, see </w:t>
      </w:r>
      <w:r>
        <w:fldChar w:fldCharType="begin"/>
      </w:r>
      <w:r>
        <w:instrText xml:space="preserve"> REF _Ref32228476 \w \h  \* MERGEFORMAT </w:instrText>
      </w:r>
      <w:r>
        <w:fldChar w:fldCharType="separate"/>
      </w:r>
      <w:r w:rsidR="00F74837">
        <w:t>B.2</w:t>
      </w:r>
      <w:r>
        <w:fldChar w:fldCharType="end"/>
      </w:r>
      <w:r w:rsidR="3345C340">
        <w:t>.</w:t>
      </w:r>
      <w:r w:rsidR="0365E30D">
        <w:t>1</w:t>
      </w:r>
      <w:r w:rsidR="3345C340">
        <w:t>.</w:t>
      </w:r>
    </w:p>
    <w:p w14:paraId="37DEFD8A" w14:textId="7EA42DED" w:rsidR="00C17426" w:rsidRPr="003A1B1E" w:rsidRDefault="4B830341" w:rsidP="00F57250">
      <w:pPr>
        <w:pStyle w:val="b0"/>
      </w:pPr>
      <w:r>
        <w:t xml:space="preserve">For details on the SIB1 test profiles, see </w:t>
      </w:r>
      <w:r>
        <w:fldChar w:fldCharType="begin"/>
      </w:r>
      <w:r>
        <w:instrText xml:space="preserve"> REF _Ref54814212 \r \h  \* MERGEFORMAT </w:instrText>
      </w:r>
      <w:r>
        <w:fldChar w:fldCharType="separate"/>
      </w:r>
      <w:r w:rsidR="00F74837">
        <w:t>B.3</w:t>
      </w:r>
      <w:r>
        <w:fldChar w:fldCharType="end"/>
      </w:r>
      <w:r w:rsidR="3345C340">
        <w:t>.</w:t>
      </w:r>
    </w:p>
    <w:p w14:paraId="6EB07EAC" w14:textId="67FD52DF" w:rsidR="006A0F20" w:rsidRPr="00D44102" w:rsidRDefault="4B830341" w:rsidP="00F57250">
      <w:pPr>
        <w:pStyle w:val="b0"/>
      </w:pPr>
      <w:r>
        <w:t>For details on the throughput</w:t>
      </w:r>
      <w:r w:rsidR="4ECFC293">
        <w:t xml:space="preserve"> test profiles</w:t>
      </w:r>
      <w:r>
        <w:t xml:space="preserve">, see </w:t>
      </w:r>
      <w:r>
        <w:fldChar w:fldCharType="begin"/>
      </w:r>
      <w:r>
        <w:instrText xml:space="preserve"> REF _Ref33032127 \r \h </w:instrText>
      </w:r>
      <w:r>
        <w:fldChar w:fldCharType="separate"/>
      </w:r>
      <w:r w:rsidR="00F74837">
        <w:t>B.7</w:t>
      </w:r>
      <w:r>
        <w:fldChar w:fldCharType="end"/>
      </w:r>
      <w:r w:rsidR="3345C340">
        <w:t>.</w:t>
      </w:r>
    </w:p>
    <w:p w14:paraId="6EFB278C" w14:textId="0B0B31B1" w:rsidR="006A0F20" w:rsidRPr="009A5B97" w:rsidRDefault="149D96E3" w:rsidP="006A0F20">
      <w:pPr>
        <w:pStyle w:val="Heading3"/>
      </w:pPr>
      <w:bookmarkStart w:id="479" w:name="_Toc108166198"/>
      <w:bookmarkStart w:id="480" w:name="_Toc108774253"/>
      <w:bookmarkStart w:id="481" w:name="_Toc202359255"/>
      <w:r>
        <w:t>Test Procedure</w:t>
      </w:r>
      <w:bookmarkEnd w:id="479"/>
      <w:bookmarkEnd w:id="480"/>
      <w:bookmarkEnd w:id="481"/>
    </w:p>
    <w:p w14:paraId="342918CD" w14:textId="187936EC" w:rsidR="006A0F20" w:rsidRDefault="006A0F20" w:rsidP="006A0F20">
      <w:pPr>
        <w:rPr>
          <w:lang w:val="en-GB"/>
        </w:rPr>
      </w:pPr>
      <w:r w:rsidRPr="00200EA0">
        <w:rPr>
          <w:lang w:val="en-GB"/>
        </w:rPr>
        <w:t>The following table describes the test procedures for downlink continuous throughput.</w:t>
      </w:r>
    </w:p>
    <w:p w14:paraId="27A93C87" w14:textId="1365522D" w:rsidR="006A0F20" w:rsidRDefault="006A0F20" w:rsidP="006A0F20">
      <w:pPr>
        <w:pStyle w:val="Caption"/>
        <w:rPr>
          <w:szCs w:val="32"/>
        </w:rPr>
      </w:pPr>
      <w:bookmarkStart w:id="482" w:name="_Toc35513069"/>
      <w:bookmarkStart w:id="483" w:name="_Toc108166564"/>
      <w:bookmarkStart w:id="484" w:name="_Toc202359064"/>
      <w:r>
        <w:t xml:space="preserve">Table </w:t>
      </w:r>
      <w:r>
        <w:fldChar w:fldCharType="begin"/>
      </w:r>
      <w:r>
        <w:instrText>STYLEREF 2 \s</w:instrText>
      </w:r>
      <w:r>
        <w:fldChar w:fldCharType="separate"/>
      </w:r>
      <w:r w:rsidR="00F74837">
        <w:rPr>
          <w:noProof/>
        </w:rPr>
        <w:t>7.13</w:t>
      </w:r>
      <w:r>
        <w:fldChar w:fldCharType="end"/>
      </w:r>
      <w:r w:rsidR="009B29E4">
        <w:noBreakHyphen/>
      </w:r>
      <w:r>
        <w:fldChar w:fldCharType="begin"/>
      </w:r>
      <w:r>
        <w:instrText>SEQ Table \* ARABIC \s 2</w:instrText>
      </w:r>
      <w:r>
        <w:fldChar w:fldCharType="separate"/>
      </w:r>
      <w:r w:rsidR="00F74837">
        <w:rPr>
          <w:noProof/>
        </w:rPr>
        <w:t>1</w:t>
      </w:r>
      <w:r>
        <w:fldChar w:fldCharType="end"/>
      </w:r>
      <w:r>
        <w:t>:</w:t>
      </w:r>
      <w:r w:rsidRPr="008440EF">
        <w:rPr>
          <w:szCs w:val="32"/>
        </w:rPr>
        <w:t xml:space="preserve"> Downlink Continuous Throughput</w:t>
      </w:r>
      <w:bookmarkEnd w:id="482"/>
      <w:bookmarkEnd w:id="483"/>
      <w:bookmarkEnd w:id="484"/>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6A0F20" w:rsidRPr="007D790E" w14:paraId="30886A5C" w14:textId="77777777" w:rsidTr="00525298">
        <w:tc>
          <w:tcPr>
            <w:tcW w:w="534" w:type="dxa"/>
            <w:shd w:val="clear" w:color="auto" w:fill="D9D9D9" w:themeFill="background1" w:themeFillShade="D9"/>
          </w:tcPr>
          <w:p w14:paraId="2283C888"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34B0D9CE"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7FA089DA" w14:textId="77777777" w:rsidR="006A0F20" w:rsidRPr="00914EA2" w:rsidRDefault="006A0F20" w:rsidP="00922E20">
            <w:pPr>
              <w:pStyle w:val="TAH"/>
              <w:keepNext w:val="0"/>
              <w:keepLines w:val="0"/>
              <w:spacing w:line="252" w:lineRule="auto"/>
            </w:pPr>
            <w:r w:rsidRPr="00922E20">
              <w:rPr>
                <w:rFonts w:cs="Arial"/>
                <w:szCs w:val="18"/>
              </w:rPr>
              <w:t>Msg Flow</w:t>
            </w:r>
          </w:p>
        </w:tc>
        <w:tc>
          <w:tcPr>
            <w:tcW w:w="4410" w:type="dxa"/>
            <w:shd w:val="clear" w:color="auto" w:fill="D9D9D9" w:themeFill="background1" w:themeFillShade="D9"/>
          </w:tcPr>
          <w:p w14:paraId="4CD55E1D" w14:textId="77777777" w:rsidR="006A0F20" w:rsidRPr="00C37459" w:rsidRDefault="006A0F20" w:rsidP="00922E20">
            <w:pPr>
              <w:pStyle w:val="TAH"/>
              <w:keepNext w:val="0"/>
              <w:keepLines w:val="0"/>
              <w:spacing w:line="252" w:lineRule="auto"/>
              <w:rPr>
                <w:rFonts w:cs="Arial"/>
                <w:szCs w:val="18"/>
              </w:rPr>
            </w:pPr>
            <w:r w:rsidRPr="00C37459">
              <w:rPr>
                <w:rFonts w:cs="Arial"/>
                <w:szCs w:val="18"/>
              </w:rPr>
              <w:t>Expected Output</w:t>
            </w:r>
          </w:p>
        </w:tc>
      </w:tr>
      <w:tr w:rsidR="006A0F20" w:rsidRPr="007D790E" w14:paraId="565D94D2" w14:textId="77777777" w:rsidTr="00525298">
        <w:tc>
          <w:tcPr>
            <w:tcW w:w="534" w:type="dxa"/>
            <w:shd w:val="clear" w:color="auto" w:fill="auto"/>
          </w:tcPr>
          <w:p w14:paraId="7C650D81"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w:t>
            </w:r>
          </w:p>
        </w:tc>
        <w:tc>
          <w:tcPr>
            <w:tcW w:w="2791" w:type="dxa"/>
            <w:shd w:val="clear" w:color="auto" w:fill="auto"/>
          </w:tcPr>
          <w:p w14:paraId="4BC41602" w14:textId="46E06771" w:rsidR="006A0F20" w:rsidRPr="00C37459" w:rsidRDefault="006A0F20" w:rsidP="00DC550F">
            <w:pPr>
              <w:pStyle w:val="TAL"/>
              <w:keepNext w:val="0"/>
              <w:keepLines w:val="0"/>
              <w:rPr>
                <w:rFonts w:cs="Arial"/>
                <w:szCs w:val="18"/>
              </w:rPr>
            </w:pPr>
            <w:r w:rsidRPr="00C37459">
              <w:rPr>
                <w:rFonts w:cs="Arial"/>
                <w:szCs w:val="18"/>
              </w:rPr>
              <w:t>Trigger UDP Data of transfer 712 Mbps in Downlink on the flow of 5QI 9 using any traffic generator tool or IPERF application</w:t>
            </w:r>
            <w:r w:rsidR="00E37F51" w:rsidRPr="00C37459">
              <w:rPr>
                <w:rFonts w:cs="Arial"/>
                <w:szCs w:val="18"/>
              </w:rPr>
              <w:t>.</w:t>
            </w:r>
          </w:p>
        </w:tc>
        <w:tc>
          <w:tcPr>
            <w:tcW w:w="1440" w:type="dxa"/>
            <w:shd w:val="clear" w:color="auto" w:fill="auto"/>
          </w:tcPr>
          <w:p w14:paraId="3C8D2637" w14:textId="4BEC0CB3" w:rsidR="006A0F20" w:rsidRPr="002416A6" w:rsidRDefault="006A0F20" w:rsidP="00DC550F">
            <w:pPr>
              <w:spacing w:after="0"/>
              <w:rPr>
                <w:b/>
                <w:bCs/>
              </w:rPr>
            </w:pPr>
            <w:r w:rsidRPr="00914EA2">
              <w:rPr>
                <w:b/>
                <w:bCs/>
              </w:rPr>
              <w:t>O-CU/</w:t>
            </w:r>
            <w:r w:rsidR="00DB4F18">
              <w:rPr>
                <w:b/>
                <w:bCs/>
              </w:rPr>
              <w:t xml:space="preserve"> </w:t>
            </w:r>
            <w:r w:rsidRPr="002416A6">
              <w:rPr>
                <w:b/>
                <w:bCs/>
              </w:rPr>
              <w:t>O-DU</w:t>
            </w:r>
            <w:r w:rsidR="00DB4F18">
              <w:rPr>
                <w:b/>
                <w:bCs/>
              </w:rPr>
              <w:t xml:space="preserve"> </w:t>
            </w:r>
            <w:r w:rsidR="00466C14" w:rsidRPr="002416A6">
              <w:rPr>
                <w:rFonts w:ascii="Wingdings" w:eastAsia="Wingdings" w:hAnsi="Wingdings" w:cs="Wingdings"/>
                <w:b/>
                <w:bCs/>
              </w:rPr>
              <w:t>ß</w:t>
            </w:r>
            <w:r w:rsidR="00466C14" w:rsidRPr="002416A6">
              <w:rPr>
                <w:b/>
                <w:bCs/>
              </w:rPr>
              <w:t xml:space="preserve"> UPF</w:t>
            </w:r>
          </w:p>
        </w:tc>
        <w:tc>
          <w:tcPr>
            <w:tcW w:w="4410" w:type="dxa"/>
            <w:shd w:val="clear" w:color="auto" w:fill="auto"/>
          </w:tcPr>
          <w:p w14:paraId="0DFFDD81" w14:textId="77777777" w:rsidR="006A0F20" w:rsidRPr="00C37459" w:rsidRDefault="006A0F20" w:rsidP="00DC550F">
            <w:pPr>
              <w:pStyle w:val="TAC"/>
              <w:keepNext w:val="0"/>
              <w:keepLines w:val="0"/>
              <w:jc w:val="left"/>
              <w:rPr>
                <w:rFonts w:cs="Arial"/>
                <w:szCs w:val="18"/>
              </w:rPr>
            </w:pPr>
            <w:r w:rsidRPr="00C37459">
              <w:rPr>
                <w:rFonts w:cs="Arial"/>
                <w:szCs w:val="18"/>
              </w:rPr>
              <w:t xml:space="preserve">Verify that O-CU receives DL UDP traffic on the desired Flow on the intendant NG-U connection. </w:t>
            </w:r>
          </w:p>
          <w:p w14:paraId="2BE16951" w14:textId="77777777" w:rsidR="006A0F20" w:rsidRPr="00C37459" w:rsidRDefault="006A0F20" w:rsidP="00DC550F">
            <w:pPr>
              <w:pStyle w:val="TAL"/>
              <w:keepNext w:val="0"/>
              <w:keepLines w:val="0"/>
              <w:rPr>
                <w:rFonts w:cs="Arial"/>
                <w:szCs w:val="18"/>
              </w:rPr>
            </w:pPr>
          </w:p>
          <w:p w14:paraId="01921EE6" w14:textId="77777777" w:rsidR="006A0F20" w:rsidRPr="00C37459" w:rsidRDefault="006A0F20" w:rsidP="00DC550F">
            <w:pPr>
              <w:pStyle w:val="TAL"/>
              <w:keepNext w:val="0"/>
              <w:keepLines w:val="0"/>
              <w:rPr>
                <w:rFonts w:cs="Arial"/>
                <w:szCs w:val="18"/>
              </w:rPr>
            </w:pPr>
            <w:r w:rsidRPr="00C37459">
              <w:rPr>
                <w:rFonts w:cs="Arial"/>
                <w:szCs w:val="18"/>
              </w:rPr>
              <w:t>O-CU do the mapping of the Flow to the intendant DRB which will be done by the SDAP protocol resides in the O-CU and then forward the UDP traffic towards O-DU.</w:t>
            </w:r>
          </w:p>
          <w:p w14:paraId="5DB80231" w14:textId="77777777" w:rsidR="006A0F20" w:rsidRPr="00C37459" w:rsidRDefault="006A0F20" w:rsidP="00DC550F">
            <w:pPr>
              <w:pStyle w:val="TAL"/>
              <w:keepNext w:val="0"/>
              <w:keepLines w:val="0"/>
              <w:rPr>
                <w:rFonts w:cs="Arial"/>
                <w:szCs w:val="18"/>
              </w:rPr>
            </w:pPr>
            <w:r w:rsidRPr="00C37459">
              <w:rPr>
                <w:rFonts w:cs="Arial"/>
                <w:szCs w:val="18"/>
              </w:rPr>
              <w:t xml:space="preserve"> </w:t>
            </w:r>
          </w:p>
          <w:p w14:paraId="77390B2F" w14:textId="77777777" w:rsidR="006A0F20" w:rsidRPr="00C37459" w:rsidRDefault="006A0F20" w:rsidP="00DC550F">
            <w:pPr>
              <w:pStyle w:val="TAC"/>
              <w:keepNext w:val="0"/>
              <w:keepLines w:val="0"/>
              <w:jc w:val="left"/>
              <w:rPr>
                <w:rFonts w:cs="Arial"/>
                <w:szCs w:val="18"/>
              </w:rPr>
            </w:pPr>
            <w:r w:rsidRPr="00C37459">
              <w:rPr>
                <w:rFonts w:cs="Arial"/>
                <w:szCs w:val="18"/>
              </w:rPr>
              <w:t>Verify that O-DU received the UDP traffic without any significant drops in packets.</w:t>
            </w:r>
          </w:p>
          <w:p w14:paraId="626EF944" w14:textId="77777777" w:rsidR="006A0F20" w:rsidRPr="00C37459" w:rsidRDefault="006A0F20">
            <w:pPr>
              <w:rPr>
                <w:rFonts w:ascii="Arial" w:hAnsi="Arial" w:cs="Arial"/>
                <w:sz w:val="18"/>
                <w:szCs w:val="18"/>
              </w:rPr>
            </w:pPr>
          </w:p>
        </w:tc>
      </w:tr>
      <w:tr w:rsidR="006A0F20" w:rsidRPr="007D790E" w14:paraId="24D198B0" w14:textId="77777777" w:rsidTr="00525298">
        <w:trPr>
          <w:trHeight w:val="671"/>
        </w:trPr>
        <w:tc>
          <w:tcPr>
            <w:tcW w:w="534" w:type="dxa"/>
            <w:shd w:val="clear" w:color="auto" w:fill="auto"/>
          </w:tcPr>
          <w:p w14:paraId="5F232470"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2</w:t>
            </w:r>
          </w:p>
        </w:tc>
        <w:tc>
          <w:tcPr>
            <w:tcW w:w="2791" w:type="dxa"/>
            <w:shd w:val="clear" w:color="auto" w:fill="auto"/>
          </w:tcPr>
          <w:p w14:paraId="6239C8F5" w14:textId="6610B8A0" w:rsidR="006A0F20" w:rsidRPr="00C37459" w:rsidRDefault="00A31704" w:rsidP="00DC550F">
            <w:pPr>
              <w:pStyle w:val="TAL"/>
              <w:keepNext w:val="0"/>
              <w:keepLines w:val="0"/>
              <w:rPr>
                <w:rFonts w:cs="Arial"/>
                <w:szCs w:val="18"/>
              </w:rPr>
            </w:pPr>
            <w:r w:rsidRPr="00C37459">
              <w:rPr>
                <w:rFonts w:cs="Arial"/>
                <w:szCs w:val="18"/>
              </w:rPr>
              <w:t>Measure</w:t>
            </w:r>
            <w:r w:rsidR="006A0F20" w:rsidRPr="00C37459">
              <w:rPr>
                <w:rFonts w:cs="Arial"/>
                <w:szCs w:val="18"/>
              </w:rPr>
              <w:t xml:space="preserve"> peak and average throughput on UE</w:t>
            </w:r>
            <w:r w:rsidR="00F4301A" w:rsidRPr="00C37459">
              <w:rPr>
                <w:rFonts w:cs="Arial"/>
                <w:szCs w:val="18"/>
              </w:rPr>
              <w:t>.</w:t>
            </w:r>
          </w:p>
        </w:tc>
        <w:tc>
          <w:tcPr>
            <w:tcW w:w="1440" w:type="dxa"/>
            <w:shd w:val="clear" w:color="auto" w:fill="auto"/>
          </w:tcPr>
          <w:p w14:paraId="5DDF4AE6" w14:textId="3BBB61C2" w:rsidR="006A0F20" w:rsidRPr="002416A6" w:rsidRDefault="006A0F20" w:rsidP="00DC550F">
            <w:pPr>
              <w:spacing w:after="0"/>
              <w:rPr>
                <w:b/>
                <w:bCs/>
              </w:rPr>
            </w:pPr>
            <w:r w:rsidRPr="002416A6">
              <w:rPr>
                <w:b/>
                <w:bCs/>
              </w:rPr>
              <w:t>UE</w:t>
            </w:r>
            <w:r w:rsidR="00DB4F18">
              <w:rPr>
                <w:b/>
                <w:bCs/>
              </w:rPr>
              <w:t xml:space="preserve"> </w:t>
            </w:r>
            <w:r w:rsidRPr="002416A6">
              <w:rPr>
                <w:rFonts w:ascii="Wingdings" w:eastAsia="Wingdings" w:hAnsi="Wingdings" w:cs="Wingdings"/>
                <w:b/>
                <w:bCs/>
              </w:rPr>
              <w:t>ß</w:t>
            </w:r>
            <w:r w:rsidR="00DB4F18">
              <w:rPr>
                <w:b/>
                <w:bCs/>
              </w:rPr>
              <w:t xml:space="preserve"> </w:t>
            </w:r>
            <w:r w:rsidRPr="002416A6">
              <w:rPr>
                <w:b/>
                <w:bCs/>
              </w:rPr>
              <w:t>O-DU/</w:t>
            </w:r>
            <w:r w:rsidR="00DB4F18">
              <w:rPr>
                <w:b/>
                <w:bCs/>
              </w:rPr>
              <w:t xml:space="preserve"> </w:t>
            </w:r>
            <w:r w:rsidRPr="002416A6">
              <w:rPr>
                <w:b/>
                <w:bCs/>
              </w:rPr>
              <w:t>O-CU</w:t>
            </w:r>
          </w:p>
        </w:tc>
        <w:tc>
          <w:tcPr>
            <w:tcW w:w="4410" w:type="dxa"/>
            <w:shd w:val="clear" w:color="auto" w:fill="auto"/>
          </w:tcPr>
          <w:p w14:paraId="4881561E" w14:textId="0961E79B" w:rsidR="006A0F20" w:rsidRPr="00C37459" w:rsidRDefault="00F4301A">
            <w:pPr>
              <w:rPr>
                <w:rFonts w:ascii="Arial" w:hAnsi="Arial" w:cs="Arial"/>
                <w:sz w:val="18"/>
                <w:szCs w:val="18"/>
              </w:rPr>
            </w:pPr>
            <w:r w:rsidRPr="00C37459">
              <w:rPr>
                <w:rFonts w:ascii="Arial" w:hAnsi="Arial" w:cs="Arial"/>
                <w:sz w:val="18"/>
                <w:szCs w:val="18"/>
              </w:rPr>
              <w:t xml:space="preserve">Verify against theoretical values. </w:t>
            </w:r>
            <w:r w:rsidR="00A31704" w:rsidRPr="00C37459">
              <w:rPr>
                <w:rFonts w:ascii="Arial" w:hAnsi="Arial" w:cs="Arial"/>
                <w:sz w:val="18"/>
                <w:szCs w:val="18"/>
              </w:rPr>
              <w:t xml:space="preserve">Refer Annex </w:t>
            </w:r>
            <w:r w:rsidR="00D64615" w:rsidRPr="00C37459">
              <w:rPr>
                <w:rFonts w:ascii="Arial" w:hAnsi="Arial" w:cs="Arial"/>
                <w:sz w:val="18"/>
                <w:szCs w:val="18"/>
              </w:rPr>
              <w:fldChar w:fldCharType="begin"/>
            </w:r>
            <w:r w:rsidR="00D64615" w:rsidRPr="00C37459">
              <w:rPr>
                <w:rFonts w:ascii="Arial" w:hAnsi="Arial" w:cs="Arial"/>
                <w:sz w:val="18"/>
                <w:szCs w:val="18"/>
              </w:rPr>
              <w:instrText xml:space="preserve"> REF _Ref33032127 \r \h </w:instrText>
            </w:r>
            <w:r w:rsidR="006D663A" w:rsidRPr="00C37459">
              <w:rPr>
                <w:rFonts w:ascii="Arial" w:hAnsi="Arial" w:cs="Arial"/>
                <w:sz w:val="18"/>
                <w:szCs w:val="18"/>
              </w:rPr>
              <w:instrText xml:space="preserve"> \* MERGEFORMAT </w:instrText>
            </w:r>
            <w:r w:rsidR="00D64615" w:rsidRPr="00C37459">
              <w:rPr>
                <w:rFonts w:ascii="Arial" w:hAnsi="Arial" w:cs="Arial"/>
                <w:sz w:val="18"/>
                <w:szCs w:val="18"/>
              </w:rPr>
            </w:r>
            <w:r w:rsidR="00D64615" w:rsidRPr="00C37459">
              <w:rPr>
                <w:rFonts w:ascii="Arial" w:hAnsi="Arial" w:cs="Arial"/>
                <w:sz w:val="18"/>
                <w:szCs w:val="18"/>
              </w:rPr>
              <w:fldChar w:fldCharType="separate"/>
            </w:r>
            <w:r w:rsidR="00F74837">
              <w:rPr>
                <w:rFonts w:ascii="Arial" w:hAnsi="Arial" w:cs="Arial"/>
                <w:sz w:val="18"/>
                <w:szCs w:val="18"/>
              </w:rPr>
              <w:t>B.7</w:t>
            </w:r>
            <w:r w:rsidR="00D64615" w:rsidRPr="00C37459">
              <w:rPr>
                <w:rFonts w:ascii="Arial" w:hAnsi="Arial" w:cs="Arial"/>
                <w:sz w:val="18"/>
                <w:szCs w:val="18"/>
              </w:rPr>
              <w:fldChar w:fldCharType="end"/>
            </w:r>
            <w:r w:rsidR="006C703E" w:rsidRPr="00C37459">
              <w:rPr>
                <w:rFonts w:ascii="Arial" w:hAnsi="Arial" w:cs="Arial"/>
                <w:sz w:val="18"/>
                <w:szCs w:val="18"/>
              </w:rPr>
              <w:t>.</w:t>
            </w:r>
          </w:p>
        </w:tc>
      </w:tr>
    </w:tbl>
    <w:p w14:paraId="17DB5EF9" w14:textId="77777777" w:rsidR="006A0F20" w:rsidRPr="002A046E" w:rsidRDefault="006A0F20" w:rsidP="006A0F20"/>
    <w:p w14:paraId="3B8FFA90" w14:textId="72487725" w:rsidR="006A0F20" w:rsidRPr="00FB11EB" w:rsidRDefault="149D96E3" w:rsidP="006A0F20">
      <w:pPr>
        <w:pStyle w:val="Heading2"/>
      </w:pPr>
      <w:bookmarkStart w:id="485" w:name="_Toc31813668"/>
      <w:bookmarkStart w:id="486" w:name="_Toc31820905"/>
      <w:bookmarkStart w:id="487" w:name="_Toc31873989"/>
      <w:bookmarkStart w:id="488" w:name="_Toc32072096"/>
      <w:bookmarkStart w:id="489" w:name="_Toc32072199"/>
      <w:bookmarkStart w:id="490" w:name="_Toc32075549"/>
      <w:bookmarkStart w:id="491" w:name="_Toc32227577"/>
      <w:bookmarkStart w:id="492" w:name="_Toc32236144"/>
      <w:bookmarkStart w:id="493" w:name="_Toc32242623"/>
      <w:bookmarkStart w:id="494" w:name="_Toc32315409"/>
      <w:bookmarkStart w:id="495" w:name="_Toc32315512"/>
      <w:bookmarkStart w:id="496" w:name="_Toc108166199"/>
      <w:bookmarkStart w:id="497" w:name="_Toc108774254"/>
      <w:bookmarkStart w:id="498" w:name="_Toc202359256"/>
      <w:bookmarkEnd w:id="485"/>
      <w:bookmarkEnd w:id="486"/>
      <w:bookmarkEnd w:id="487"/>
      <w:bookmarkEnd w:id="488"/>
      <w:bookmarkEnd w:id="489"/>
      <w:bookmarkEnd w:id="490"/>
      <w:bookmarkEnd w:id="491"/>
      <w:bookmarkEnd w:id="492"/>
      <w:bookmarkEnd w:id="493"/>
      <w:bookmarkEnd w:id="494"/>
      <w:bookmarkEnd w:id="495"/>
      <w:r>
        <w:t xml:space="preserve">ORAN.WG8.IOT.013: </w:t>
      </w:r>
      <w:r w:rsidR="29A661BF">
        <w:t>Up</w:t>
      </w:r>
      <w:r>
        <w:t>link UDP data transfer</w:t>
      </w:r>
      <w:bookmarkEnd w:id="496"/>
      <w:bookmarkEnd w:id="497"/>
      <w:bookmarkEnd w:id="498"/>
    </w:p>
    <w:p w14:paraId="1D8C4998" w14:textId="77777777" w:rsidR="006A0F20" w:rsidRPr="001A411E" w:rsidRDefault="149D96E3" w:rsidP="006A0F20">
      <w:pPr>
        <w:pStyle w:val="Heading3"/>
      </w:pPr>
      <w:bookmarkStart w:id="499" w:name="_Toc108166200"/>
      <w:bookmarkStart w:id="500" w:name="_Toc108774255"/>
      <w:bookmarkStart w:id="501" w:name="_Toc202359257"/>
      <w:r>
        <w:t>Test Purpose</w:t>
      </w:r>
      <w:bookmarkEnd w:id="499"/>
      <w:bookmarkEnd w:id="500"/>
      <w:bookmarkEnd w:id="501"/>
    </w:p>
    <w:p w14:paraId="7B10D4B7" w14:textId="4677DDE5" w:rsidR="006A0F20" w:rsidRPr="00FB11EB" w:rsidRDefault="006A0F20" w:rsidP="006A0F20">
      <w:pPr>
        <w:rPr>
          <w:rFonts w:eastAsiaTheme="minorHAnsi"/>
        </w:rPr>
      </w:pPr>
      <w:r w:rsidRPr="00FB11EB">
        <w:t>The</w:t>
      </w:r>
      <w:r w:rsidRPr="00F237DF">
        <w:t xml:space="preserve"> purpose of this test </w:t>
      </w:r>
      <w:r w:rsidR="00EC0B26">
        <w:t xml:space="preserve">case </w:t>
      </w:r>
      <w:r w:rsidRPr="00F237DF">
        <w:t xml:space="preserve">is to verify peak and average </w:t>
      </w:r>
      <w:r>
        <w:t>uplink</w:t>
      </w:r>
      <w:r w:rsidRPr="00F237DF">
        <w:t xml:space="preserve"> throughput on </w:t>
      </w:r>
      <w:r>
        <w:t>the default</w:t>
      </w:r>
      <w:r w:rsidRPr="00F237DF">
        <w:t xml:space="preserve"> flow</w:t>
      </w:r>
      <w:r>
        <w:t xml:space="preserve"> that is 5QI 9</w:t>
      </w:r>
      <w:r w:rsidRPr="00F237DF">
        <w:t xml:space="preserve"> of </w:t>
      </w:r>
      <w:r>
        <w:t xml:space="preserve">the </w:t>
      </w:r>
      <w:r w:rsidRPr="00F237DF">
        <w:t>PDU Session</w:t>
      </w:r>
      <w:r w:rsidR="000B683F">
        <w:t>.</w:t>
      </w:r>
    </w:p>
    <w:p w14:paraId="4FBD6DE9" w14:textId="77777777" w:rsidR="006A0F20" w:rsidRPr="001A411E" w:rsidRDefault="149D96E3" w:rsidP="006A0F20">
      <w:pPr>
        <w:pStyle w:val="Heading3"/>
      </w:pPr>
      <w:bookmarkStart w:id="502" w:name="_Toc108166201"/>
      <w:bookmarkStart w:id="503" w:name="_Toc108774256"/>
      <w:bookmarkStart w:id="504" w:name="_Toc202359258"/>
      <w:r>
        <w:t>Reference Requirements</w:t>
      </w:r>
      <w:bookmarkEnd w:id="502"/>
      <w:bookmarkEnd w:id="503"/>
      <w:bookmarkEnd w:id="504"/>
    </w:p>
    <w:p w14:paraId="312E602F" w14:textId="4A0631BE" w:rsidR="006A0F20" w:rsidRPr="00FB11EB" w:rsidRDefault="006A0F20" w:rsidP="006A0F20">
      <w:pPr>
        <w:rPr>
          <w:lang w:val="en-GB"/>
        </w:rPr>
      </w:pPr>
      <w:r w:rsidRPr="008E04B4">
        <w:t xml:space="preserve">For detailed </w:t>
      </w:r>
      <w:r w:rsidRPr="00FA15AB">
        <w:t xml:space="preserve">requirements, refer to the section </w:t>
      </w:r>
      <w:r w:rsidR="000D6674">
        <w:t>4</w:t>
      </w:r>
      <w:r w:rsidRPr="00FA15AB">
        <w:t>.2 in ORAN-WG8.AAD</w:t>
      </w:r>
      <w:r>
        <w:t xml:space="preserve"> </w:t>
      </w:r>
      <w:r w:rsidRPr="00FB11EB">
        <w:fldChar w:fldCharType="begin"/>
      </w:r>
      <w:r w:rsidRPr="00FB11EB">
        <w:instrText xml:space="preserve"> REF _Ref22205352 \r \h  \* MERGEFORMAT </w:instrText>
      </w:r>
      <w:r w:rsidRPr="00FB11EB">
        <w:fldChar w:fldCharType="separate"/>
      </w:r>
      <w:r w:rsidR="00F74837">
        <w:t>[1]</w:t>
      </w:r>
      <w:r w:rsidRPr="00FB11EB">
        <w:fldChar w:fldCharType="end"/>
      </w:r>
      <w:r>
        <w:t>.</w:t>
      </w:r>
    </w:p>
    <w:p w14:paraId="5B2CAB10" w14:textId="77777777" w:rsidR="006A0F20" w:rsidRPr="009A5B97" w:rsidRDefault="149D96E3" w:rsidP="006A0F20">
      <w:pPr>
        <w:pStyle w:val="Heading3"/>
      </w:pPr>
      <w:bookmarkStart w:id="505" w:name="_Toc108166202"/>
      <w:bookmarkStart w:id="506" w:name="_Toc108774257"/>
      <w:bookmarkStart w:id="507" w:name="_Toc202359259"/>
      <w:r>
        <w:t>Initial Condition</w:t>
      </w:r>
      <w:bookmarkEnd w:id="505"/>
      <w:bookmarkEnd w:id="506"/>
      <w:bookmarkEnd w:id="507"/>
    </w:p>
    <w:p w14:paraId="5BAB634C" w14:textId="77777777" w:rsidR="006A0F20" w:rsidRPr="00102A22" w:rsidRDefault="006A0F20" w:rsidP="006A0F20">
      <w:bookmarkStart w:id="508" w:name="_Toc31813674"/>
      <w:bookmarkStart w:id="509" w:name="_Toc31820911"/>
      <w:bookmarkStart w:id="510" w:name="_Toc31873995"/>
      <w:bookmarkStart w:id="511" w:name="_Toc32072102"/>
      <w:bookmarkStart w:id="512" w:name="_Toc32072205"/>
      <w:bookmarkStart w:id="513" w:name="_Toc32075555"/>
      <w:bookmarkStart w:id="514" w:name="_Toc32227583"/>
      <w:bookmarkStart w:id="515" w:name="_Toc32236150"/>
      <w:bookmarkStart w:id="516" w:name="_Toc32242629"/>
      <w:bookmarkStart w:id="517" w:name="_Toc32315415"/>
      <w:bookmarkStart w:id="518" w:name="_Toc32315518"/>
      <w:bookmarkStart w:id="519" w:name="_Ref31808074"/>
      <w:bookmarkEnd w:id="508"/>
      <w:bookmarkEnd w:id="509"/>
      <w:bookmarkEnd w:id="510"/>
      <w:bookmarkEnd w:id="511"/>
      <w:bookmarkEnd w:id="512"/>
      <w:bookmarkEnd w:id="513"/>
      <w:bookmarkEnd w:id="514"/>
      <w:bookmarkEnd w:id="515"/>
      <w:bookmarkEnd w:id="516"/>
      <w:bookmarkEnd w:id="517"/>
      <w:bookmarkEnd w:id="518"/>
      <w:r>
        <w:rPr>
          <w:lang w:val="en-GB"/>
        </w:rPr>
        <w:t>Following are the preconditions for this test.</w:t>
      </w:r>
    </w:p>
    <w:p w14:paraId="4B6A0C94" w14:textId="77777777" w:rsidR="00A4538B" w:rsidRPr="00EF74B4" w:rsidRDefault="00A4538B" w:rsidP="00F57250">
      <w:pPr>
        <w:pStyle w:val="b0"/>
      </w:pPr>
      <w:r>
        <w:t>Cell bring-up is successful with default configuration. </w:t>
      </w:r>
    </w:p>
    <w:p w14:paraId="6AE9CE37" w14:textId="45019221" w:rsidR="006A0F20" w:rsidRPr="00B5734C" w:rsidRDefault="4316E9C5" w:rsidP="00F57250">
      <w:pPr>
        <w:pStyle w:val="b0"/>
      </w:pPr>
      <w:r>
        <w:lastRenderedPageBreak/>
        <w:t>F1AP connection is successful between O-DU and O-CU</w:t>
      </w:r>
      <w:r w:rsidR="0153157E">
        <w:t>.</w:t>
      </w:r>
    </w:p>
    <w:p w14:paraId="584621E6" w14:textId="5E519155" w:rsidR="5D100566" w:rsidRDefault="5D100566"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2698F96F" w14:textId="77777777" w:rsidR="006A0F20" w:rsidRPr="00B5734C" w:rsidRDefault="3769A5A9" w:rsidP="00F57250">
      <w:pPr>
        <w:pStyle w:val="b0"/>
      </w:pPr>
      <w:r>
        <w:t>The UE has decoded MIB and SIB1.</w:t>
      </w:r>
    </w:p>
    <w:p w14:paraId="55A5EF10" w14:textId="430E698F" w:rsidR="006A0F20" w:rsidRPr="00B5734C" w:rsidRDefault="3769A5A9" w:rsidP="00F57250">
      <w:pPr>
        <w:pStyle w:val="b0"/>
      </w:pPr>
      <w:r>
        <w:t>RACH procedure is successful</w:t>
      </w:r>
      <w:r w:rsidR="14F70F47">
        <w:t>.</w:t>
      </w:r>
    </w:p>
    <w:p w14:paraId="59D12D8D" w14:textId="035634B9" w:rsidR="006A0F20" w:rsidRPr="00B5734C" w:rsidRDefault="3769A5A9" w:rsidP="00F57250">
      <w:pPr>
        <w:pStyle w:val="b0"/>
      </w:pPr>
      <w:r>
        <w:t>RRC setup is successful</w:t>
      </w:r>
      <w:r w:rsidR="14F70F47">
        <w:t>.</w:t>
      </w:r>
    </w:p>
    <w:p w14:paraId="48CD53E9" w14:textId="6B0AE102" w:rsidR="006A0F20" w:rsidRPr="00B5734C" w:rsidRDefault="3769A5A9" w:rsidP="00F57250">
      <w:pPr>
        <w:pStyle w:val="b0"/>
      </w:pPr>
      <w:r>
        <w:t>Registration is successful with Follow ON bit as 1</w:t>
      </w:r>
      <w:r w:rsidR="14F70F47">
        <w:t>.</w:t>
      </w:r>
    </w:p>
    <w:p w14:paraId="0818FBBF" w14:textId="4B59C2F2" w:rsidR="006A0F20" w:rsidRDefault="3769A5A9" w:rsidP="00F57250">
      <w:pPr>
        <w:pStyle w:val="b0"/>
      </w:pPr>
      <w:r>
        <w:t>UE PDU session establishment procedure with 5QI 9 is successful</w:t>
      </w:r>
      <w:r w:rsidR="14F70F47">
        <w:t>.</w:t>
      </w:r>
    </w:p>
    <w:p w14:paraId="417E89A8" w14:textId="77777777" w:rsidR="006A0F20" w:rsidRPr="001A411E" w:rsidRDefault="149D96E3" w:rsidP="006A0F20">
      <w:pPr>
        <w:pStyle w:val="Heading3"/>
      </w:pPr>
      <w:bookmarkStart w:id="520" w:name="_Toc108166203"/>
      <w:bookmarkStart w:id="521" w:name="_Toc108774258"/>
      <w:bookmarkStart w:id="522" w:name="_Toc202359260"/>
      <w:r>
        <w:t>Test Setup</w:t>
      </w:r>
      <w:bookmarkEnd w:id="519"/>
      <w:r>
        <w:t xml:space="preserve"> and Configuration</w:t>
      </w:r>
      <w:bookmarkEnd w:id="520"/>
      <w:bookmarkEnd w:id="521"/>
      <w:bookmarkEnd w:id="522"/>
    </w:p>
    <w:p w14:paraId="528CD5C0" w14:textId="7F887527" w:rsidR="00C17426" w:rsidRPr="00B16AE9" w:rsidRDefault="4B830341" w:rsidP="00F57250">
      <w:pPr>
        <w:pStyle w:val="b0"/>
      </w:pPr>
      <w:r w:rsidRPr="58179EF8">
        <w:rPr>
          <w:b/>
          <w:bCs/>
        </w:rPr>
        <w:t>DUTs:</w:t>
      </w:r>
      <w:r>
        <w:t xml:space="preserve"> </w:t>
      </w:r>
      <w:r w:rsidR="296C988A">
        <w:t>single O-DU and single O-CU</w:t>
      </w:r>
      <w:r>
        <w:t>.</w:t>
      </w:r>
    </w:p>
    <w:p w14:paraId="7FF108D4" w14:textId="77777777" w:rsidR="00C17426" w:rsidRPr="00621C4C" w:rsidRDefault="4B830341" w:rsidP="00F57250">
      <w:pPr>
        <w:pStyle w:val="b0"/>
      </w:pPr>
      <w:r w:rsidRPr="58179EF8">
        <w:rPr>
          <w:b/>
          <w:bCs/>
        </w:rPr>
        <w:t>Testing tools:</w:t>
      </w:r>
      <w:r>
        <w:t xml:space="preserve"> are required for this test scenario.</w:t>
      </w:r>
    </w:p>
    <w:p w14:paraId="5CECA44D" w14:textId="77777777" w:rsidR="00C17426" w:rsidRPr="00C27373" w:rsidRDefault="28D351EE" w:rsidP="00F57250">
      <w:pPr>
        <w:pStyle w:val="b0"/>
      </w:pPr>
      <w:r>
        <w:t>Test UEs or UE emulator which can support NR.</w:t>
      </w:r>
    </w:p>
    <w:p w14:paraId="2CB822B6" w14:textId="64BED007" w:rsidR="16A1431A" w:rsidRDefault="16A1431A" w:rsidP="00F57250">
      <w:pPr>
        <w:pStyle w:val="b0"/>
      </w:pPr>
      <w:r>
        <w:t>5G-NR O-RU or O-RU emulator.</w:t>
      </w:r>
    </w:p>
    <w:p w14:paraId="7D67FE67" w14:textId="0C5A4907" w:rsidR="00C17426" w:rsidRPr="00C27373" w:rsidRDefault="4B830341" w:rsidP="00F57250">
      <w:pPr>
        <w:pStyle w:val="b0"/>
      </w:pPr>
      <w:r>
        <w:t xml:space="preserve">5G Core or CN emulator used which supports N1, N2 and </w:t>
      </w:r>
      <w:r w:rsidR="4B357210">
        <w:t>HTTP</w:t>
      </w:r>
      <w:r>
        <w:t xml:space="preserve"> messages.</w:t>
      </w:r>
    </w:p>
    <w:p w14:paraId="1997ACDB" w14:textId="1AF90885" w:rsidR="00C17426" w:rsidRPr="008D5FA2" w:rsidRDefault="28D351EE" w:rsidP="00F57250">
      <w:pPr>
        <w:pStyle w:val="b0"/>
      </w:pPr>
      <w:r>
        <w:t xml:space="preserve">Protocol Analyzer: used to record and observe F1AP, NGAP, </w:t>
      </w:r>
      <w:r w:rsidR="71C5A897">
        <w:t xml:space="preserve">FH-eCPRI, FAPI, </w:t>
      </w:r>
      <w:r>
        <w:t xml:space="preserve">NAS, </w:t>
      </w:r>
      <w:r w:rsidR="4C91365B">
        <w:t>HTTP</w:t>
      </w:r>
      <w:r>
        <w:t>2, PFCP protocol content.</w:t>
      </w:r>
    </w:p>
    <w:p w14:paraId="2580E440" w14:textId="77777777" w:rsidR="00C17426" w:rsidRPr="00CF68CE" w:rsidRDefault="4B830341" w:rsidP="00F57250">
      <w:pPr>
        <w:pStyle w:val="b0"/>
      </w:pPr>
      <w:r>
        <w:t>Configuration:</w:t>
      </w:r>
    </w:p>
    <w:p w14:paraId="5CC12BE9" w14:textId="6E3D496C" w:rsidR="00C17426" w:rsidRPr="00272F17"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r w:rsidR="4B830341">
        <w:t xml:space="preserve"> and </w:t>
      </w:r>
      <w:r>
        <w:t>A.2</w:t>
      </w:r>
      <w:r w:rsidR="61267AAF">
        <w:t>.</w:t>
      </w:r>
    </w:p>
    <w:p w14:paraId="79BE807A" w14:textId="0C99F911" w:rsidR="00C17426" w:rsidRPr="00272F17" w:rsidRDefault="4B830341"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61267AAF">
        <w:t>.</w:t>
      </w:r>
    </w:p>
    <w:p w14:paraId="1C53CBAC" w14:textId="0BB4DCFD" w:rsidR="00C17426" w:rsidRPr="00272F17" w:rsidRDefault="4B830341" w:rsidP="00F57250">
      <w:pPr>
        <w:pStyle w:val="b0"/>
      </w:pPr>
      <w:r>
        <w:t xml:space="preserve">For details on the MIB and SSB test profiles, see </w:t>
      </w:r>
      <w:r>
        <w:fldChar w:fldCharType="begin"/>
      </w:r>
      <w:r>
        <w:instrText xml:space="preserve"> REF _Ref32228476 \w \h  \* MERGEFORMAT </w:instrText>
      </w:r>
      <w:r>
        <w:fldChar w:fldCharType="separate"/>
      </w:r>
      <w:r w:rsidR="00F74837">
        <w:t>B.2</w:t>
      </w:r>
      <w:r>
        <w:fldChar w:fldCharType="end"/>
      </w:r>
      <w:r w:rsidR="61267AAF">
        <w:t>.</w:t>
      </w:r>
      <w:r w:rsidR="26FABE78">
        <w:t>1</w:t>
      </w:r>
      <w:r w:rsidR="61267AAF">
        <w:t>.</w:t>
      </w:r>
    </w:p>
    <w:p w14:paraId="55B948FE" w14:textId="5E3EA9D9" w:rsidR="00C17426" w:rsidRPr="00272F17" w:rsidRDefault="4B830341" w:rsidP="00F57250">
      <w:pPr>
        <w:pStyle w:val="b0"/>
      </w:pPr>
      <w:r>
        <w:t xml:space="preserve">For details on the SIB1 test profiles, see </w:t>
      </w:r>
      <w:r>
        <w:fldChar w:fldCharType="begin"/>
      </w:r>
      <w:r>
        <w:instrText xml:space="preserve"> REF _Ref54814212 \r \h  \* MERGEFORMAT </w:instrText>
      </w:r>
      <w:r>
        <w:fldChar w:fldCharType="separate"/>
      </w:r>
      <w:r w:rsidR="00F74837">
        <w:t>B.3</w:t>
      </w:r>
      <w:r>
        <w:fldChar w:fldCharType="end"/>
      </w:r>
      <w:r w:rsidR="61267AAF">
        <w:t>.</w:t>
      </w:r>
    </w:p>
    <w:p w14:paraId="05F6384B" w14:textId="10148915" w:rsidR="006A0F20" w:rsidRDefault="4B830341" w:rsidP="00F57250">
      <w:pPr>
        <w:pStyle w:val="b0"/>
      </w:pPr>
      <w:r>
        <w:t xml:space="preserve">For details on the </w:t>
      </w:r>
      <w:r w:rsidR="4ECFC293">
        <w:t>throughput test profiles</w:t>
      </w:r>
      <w:r>
        <w:t xml:space="preserve">, see </w:t>
      </w:r>
      <w:r>
        <w:fldChar w:fldCharType="begin"/>
      </w:r>
      <w:r>
        <w:instrText xml:space="preserve"> REF _Ref33032127 \r \h </w:instrText>
      </w:r>
      <w:r>
        <w:fldChar w:fldCharType="separate"/>
      </w:r>
      <w:r w:rsidR="00F74837">
        <w:t>B.7</w:t>
      </w:r>
      <w:r>
        <w:fldChar w:fldCharType="end"/>
      </w:r>
      <w:r w:rsidR="61267AAF">
        <w:t>.</w:t>
      </w:r>
    </w:p>
    <w:p w14:paraId="3C9244FC" w14:textId="71694C43" w:rsidR="006A0F20" w:rsidRPr="009A5B97" w:rsidRDefault="149D96E3" w:rsidP="006A0F20">
      <w:pPr>
        <w:pStyle w:val="Heading3"/>
      </w:pPr>
      <w:bookmarkStart w:id="523" w:name="_Toc108166204"/>
      <w:bookmarkStart w:id="524" w:name="_Toc108774259"/>
      <w:bookmarkStart w:id="525" w:name="_Toc202359261"/>
      <w:r>
        <w:t>Test Procedure</w:t>
      </w:r>
      <w:bookmarkEnd w:id="523"/>
      <w:bookmarkEnd w:id="524"/>
      <w:bookmarkEnd w:id="525"/>
    </w:p>
    <w:p w14:paraId="526D526F" w14:textId="77777777" w:rsidR="006A0F20" w:rsidRDefault="006A0F20" w:rsidP="006A0F20">
      <w:pPr>
        <w:rPr>
          <w:lang w:val="en-GB"/>
        </w:rPr>
      </w:pPr>
      <w:r w:rsidRPr="00694EDD">
        <w:rPr>
          <w:lang w:val="en-GB"/>
        </w:rPr>
        <w:t xml:space="preserve">The following table describes the test procedures for </w:t>
      </w:r>
      <w:r>
        <w:rPr>
          <w:lang w:val="en-GB"/>
        </w:rPr>
        <w:t>uplink</w:t>
      </w:r>
      <w:r w:rsidRPr="00694EDD">
        <w:rPr>
          <w:lang w:val="en-GB"/>
        </w:rPr>
        <w:t xml:space="preserve"> continuous throughput.</w:t>
      </w:r>
    </w:p>
    <w:p w14:paraId="470052D3" w14:textId="270D5E1B" w:rsidR="006A0F20" w:rsidRPr="008440EF" w:rsidRDefault="006A0F20" w:rsidP="006A0F20">
      <w:pPr>
        <w:pStyle w:val="Caption"/>
        <w:rPr>
          <w:lang w:val="en-GB"/>
        </w:rPr>
      </w:pPr>
      <w:bookmarkStart w:id="526" w:name="_Toc35513070"/>
      <w:bookmarkStart w:id="527" w:name="_Toc108166565"/>
      <w:bookmarkStart w:id="528" w:name="_Toc202359065"/>
      <w:r>
        <w:t xml:space="preserve">Table </w:t>
      </w:r>
      <w:r>
        <w:fldChar w:fldCharType="begin"/>
      </w:r>
      <w:r>
        <w:instrText>STYLEREF 2 \s</w:instrText>
      </w:r>
      <w:r>
        <w:fldChar w:fldCharType="separate"/>
      </w:r>
      <w:r w:rsidR="00F74837">
        <w:rPr>
          <w:noProof/>
        </w:rPr>
        <w:t>7.14</w:t>
      </w:r>
      <w:r>
        <w:fldChar w:fldCharType="end"/>
      </w:r>
      <w:r w:rsidR="009B29E4">
        <w:noBreakHyphen/>
      </w:r>
      <w:r>
        <w:fldChar w:fldCharType="begin"/>
      </w:r>
      <w:r>
        <w:instrText>SEQ Table \* ARABIC \s 2</w:instrText>
      </w:r>
      <w:r>
        <w:fldChar w:fldCharType="separate"/>
      </w:r>
      <w:r w:rsidR="00F74837">
        <w:rPr>
          <w:noProof/>
        </w:rPr>
        <w:t>1</w:t>
      </w:r>
      <w:r>
        <w:fldChar w:fldCharType="end"/>
      </w:r>
      <w:r>
        <w:t>:</w:t>
      </w:r>
      <w:r w:rsidRPr="008440EF">
        <w:rPr>
          <w:lang w:val="en-GB"/>
        </w:rPr>
        <w:t xml:space="preserve"> </w:t>
      </w:r>
      <w:r w:rsidRPr="008440EF">
        <w:rPr>
          <w:szCs w:val="32"/>
        </w:rPr>
        <w:t>Uplink Continuous Throughput</w:t>
      </w:r>
      <w:bookmarkEnd w:id="526"/>
      <w:bookmarkEnd w:id="527"/>
      <w:bookmarkEnd w:id="528"/>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6A0F20" w:rsidRPr="00D64615" w14:paraId="4EBEC0DB" w14:textId="77777777" w:rsidTr="00525298">
        <w:tc>
          <w:tcPr>
            <w:tcW w:w="534" w:type="dxa"/>
            <w:shd w:val="clear" w:color="auto" w:fill="D9D9D9" w:themeFill="background1" w:themeFillShade="D9"/>
          </w:tcPr>
          <w:p w14:paraId="72765512"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40AA8D5F"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69FE5CD6" w14:textId="77777777" w:rsidR="006A0F20" w:rsidRPr="00914EA2" w:rsidRDefault="006A0F20" w:rsidP="00922E20">
            <w:pPr>
              <w:pStyle w:val="TAH"/>
              <w:keepNext w:val="0"/>
              <w:keepLines w:val="0"/>
              <w:spacing w:line="252" w:lineRule="auto"/>
            </w:pPr>
            <w:r w:rsidRPr="00922E20">
              <w:rPr>
                <w:rFonts w:cs="Arial"/>
                <w:szCs w:val="18"/>
              </w:rPr>
              <w:t>Msg Flow</w:t>
            </w:r>
          </w:p>
        </w:tc>
        <w:tc>
          <w:tcPr>
            <w:tcW w:w="4410" w:type="dxa"/>
            <w:shd w:val="clear" w:color="auto" w:fill="D9D9D9" w:themeFill="background1" w:themeFillShade="D9"/>
          </w:tcPr>
          <w:p w14:paraId="5E3C6A16" w14:textId="77777777" w:rsidR="006A0F20" w:rsidRPr="00C37459" w:rsidRDefault="006A0F20" w:rsidP="006C3E55">
            <w:pPr>
              <w:keepNext/>
              <w:keepLines/>
              <w:spacing w:after="0"/>
              <w:jc w:val="center"/>
              <w:rPr>
                <w:rFonts w:ascii="Arial" w:hAnsi="Arial" w:cs="Arial"/>
                <w:sz w:val="18"/>
                <w:szCs w:val="18"/>
              </w:rPr>
            </w:pPr>
            <w:r w:rsidRPr="00C37459">
              <w:rPr>
                <w:rFonts w:ascii="Arial" w:hAnsi="Arial" w:cs="Arial"/>
                <w:b/>
                <w:sz w:val="18"/>
                <w:szCs w:val="18"/>
              </w:rPr>
              <w:t>Expected Output</w:t>
            </w:r>
          </w:p>
        </w:tc>
      </w:tr>
      <w:tr w:rsidR="006A0F20" w:rsidRPr="00D64615" w14:paraId="0F6E7B05" w14:textId="77777777" w:rsidTr="00525298">
        <w:tc>
          <w:tcPr>
            <w:tcW w:w="534" w:type="dxa"/>
            <w:shd w:val="clear" w:color="auto" w:fill="auto"/>
          </w:tcPr>
          <w:p w14:paraId="06F97CDC" w14:textId="77777777" w:rsidR="006A0F20" w:rsidRPr="00C37459" w:rsidRDefault="006A0F20" w:rsidP="006C3E55">
            <w:pPr>
              <w:keepNext/>
              <w:keepLines/>
              <w:spacing w:after="0"/>
              <w:jc w:val="center"/>
              <w:rPr>
                <w:rFonts w:ascii="Arial" w:hAnsi="Arial" w:cs="Arial"/>
                <w:sz w:val="18"/>
                <w:szCs w:val="18"/>
              </w:rPr>
            </w:pPr>
            <w:r w:rsidRPr="00C37459">
              <w:rPr>
                <w:rFonts w:ascii="Arial" w:hAnsi="Arial" w:cs="Arial"/>
                <w:sz w:val="18"/>
                <w:szCs w:val="18"/>
              </w:rPr>
              <w:lastRenderedPageBreak/>
              <w:t>1</w:t>
            </w:r>
          </w:p>
        </w:tc>
        <w:tc>
          <w:tcPr>
            <w:tcW w:w="2791" w:type="dxa"/>
            <w:shd w:val="clear" w:color="auto" w:fill="auto"/>
          </w:tcPr>
          <w:p w14:paraId="2C37BB98" w14:textId="6CE7D89B" w:rsidR="006A0F20" w:rsidRPr="00C37459" w:rsidRDefault="006A0F20" w:rsidP="006C3E55">
            <w:pPr>
              <w:pStyle w:val="TAL"/>
              <w:rPr>
                <w:rFonts w:cs="Arial"/>
                <w:szCs w:val="18"/>
              </w:rPr>
            </w:pPr>
            <w:r w:rsidRPr="00C37459">
              <w:rPr>
                <w:rFonts w:cs="Arial"/>
                <w:szCs w:val="18"/>
              </w:rPr>
              <w:t>Trigger UDP Data transfer of 285 Mbps in Uplink on the flow of 5QI 9 using any traffic generator tool or IPERF application</w:t>
            </w:r>
            <w:r w:rsidR="00C5438C" w:rsidRPr="00C37459">
              <w:rPr>
                <w:rFonts w:cs="Arial"/>
                <w:szCs w:val="18"/>
              </w:rPr>
              <w:t>.</w:t>
            </w:r>
          </w:p>
        </w:tc>
        <w:tc>
          <w:tcPr>
            <w:tcW w:w="1440" w:type="dxa"/>
            <w:shd w:val="clear" w:color="auto" w:fill="auto"/>
          </w:tcPr>
          <w:p w14:paraId="71248E7B" w14:textId="028725BA" w:rsidR="006A0F20" w:rsidRPr="002416A6" w:rsidRDefault="006A0F20" w:rsidP="00525298">
            <w:pPr>
              <w:keepNext/>
              <w:keepLines/>
              <w:spacing w:after="0"/>
              <w:rPr>
                <w:b/>
                <w:bCs/>
              </w:rPr>
            </w:pPr>
            <w:r w:rsidRPr="00914EA2">
              <w:rPr>
                <w:b/>
                <w:bCs/>
              </w:rPr>
              <w:t>UE</w:t>
            </w:r>
            <w:r w:rsidR="00DB4F18">
              <w:rPr>
                <w:b/>
                <w:bCs/>
              </w:rPr>
              <w:t xml:space="preserve"> </w:t>
            </w:r>
            <w:r w:rsidRPr="002416A6">
              <w:rPr>
                <w:rFonts w:ascii="Wingdings" w:eastAsia="Wingdings" w:hAnsi="Wingdings" w:cs="Wingdings"/>
                <w:b/>
                <w:bCs/>
              </w:rPr>
              <w:t>à</w:t>
            </w:r>
            <w:r w:rsidR="00DB4F18">
              <w:rPr>
                <w:b/>
                <w:bCs/>
              </w:rPr>
              <w:t xml:space="preserve"> </w:t>
            </w:r>
            <w:r w:rsidRPr="002416A6">
              <w:rPr>
                <w:b/>
                <w:bCs/>
              </w:rPr>
              <w:t>O-DU/</w:t>
            </w:r>
            <w:r w:rsidR="00DB4F18">
              <w:rPr>
                <w:b/>
                <w:bCs/>
              </w:rPr>
              <w:t xml:space="preserve"> </w:t>
            </w:r>
            <w:r w:rsidRPr="002416A6">
              <w:rPr>
                <w:b/>
                <w:bCs/>
              </w:rPr>
              <w:t>O-CU</w:t>
            </w:r>
          </w:p>
        </w:tc>
        <w:tc>
          <w:tcPr>
            <w:tcW w:w="4410" w:type="dxa"/>
            <w:shd w:val="clear" w:color="auto" w:fill="auto"/>
          </w:tcPr>
          <w:p w14:paraId="227B03D7" w14:textId="77777777" w:rsidR="006A0F20" w:rsidRPr="00C37459" w:rsidRDefault="006A0F20" w:rsidP="006C3E55">
            <w:pPr>
              <w:pStyle w:val="TAC"/>
              <w:jc w:val="left"/>
              <w:rPr>
                <w:rFonts w:cs="Arial"/>
                <w:szCs w:val="18"/>
              </w:rPr>
            </w:pPr>
            <w:r w:rsidRPr="00C37459">
              <w:rPr>
                <w:rFonts w:cs="Arial"/>
                <w:szCs w:val="18"/>
              </w:rPr>
              <w:t>Verify that O-DU receives UL UDP traffic on the desired DRB which is intendant and forwards to O-CU using the GTP-U user plane connection.</w:t>
            </w:r>
          </w:p>
          <w:p w14:paraId="644F0C05" w14:textId="77777777" w:rsidR="006A0F20" w:rsidRPr="00C37459" w:rsidRDefault="006A0F20" w:rsidP="006C3E55">
            <w:pPr>
              <w:pStyle w:val="TAL"/>
              <w:rPr>
                <w:rFonts w:cs="Arial"/>
                <w:szCs w:val="18"/>
              </w:rPr>
            </w:pPr>
          </w:p>
          <w:p w14:paraId="478D0F81" w14:textId="77777777" w:rsidR="006A0F20" w:rsidRPr="00C37459" w:rsidRDefault="006A0F20" w:rsidP="006C3E55">
            <w:pPr>
              <w:pStyle w:val="TAL"/>
              <w:rPr>
                <w:rFonts w:cs="Arial"/>
                <w:szCs w:val="18"/>
              </w:rPr>
            </w:pPr>
            <w:r w:rsidRPr="00C37459">
              <w:rPr>
                <w:rFonts w:cs="Arial"/>
                <w:szCs w:val="18"/>
              </w:rPr>
              <w:t>O-CU do the mapping of the DRB to Flow mapping which will be done by the SDAP protocol resides in the O-CU and then forward the UDP traffic on the NG-U tunnel towards UPF.</w:t>
            </w:r>
          </w:p>
          <w:p w14:paraId="0998B317" w14:textId="77777777" w:rsidR="006A0F20" w:rsidRPr="00C37459" w:rsidRDefault="006A0F20" w:rsidP="006C3E55">
            <w:pPr>
              <w:pStyle w:val="TAL"/>
              <w:rPr>
                <w:rFonts w:cs="Arial"/>
                <w:szCs w:val="18"/>
              </w:rPr>
            </w:pPr>
          </w:p>
          <w:p w14:paraId="50B699B6" w14:textId="77777777" w:rsidR="006A0F20" w:rsidRPr="00C37459" w:rsidRDefault="006A0F20" w:rsidP="00521AA1">
            <w:pPr>
              <w:pStyle w:val="TAC"/>
              <w:jc w:val="left"/>
              <w:rPr>
                <w:rFonts w:cs="Arial"/>
                <w:szCs w:val="18"/>
              </w:rPr>
            </w:pPr>
            <w:r w:rsidRPr="00C37459">
              <w:rPr>
                <w:rFonts w:cs="Arial"/>
                <w:szCs w:val="18"/>
              </w:rPr>
              <w:t>Verify that UPF received the UDP traffic without any significant drops in packets.</w:t>
            </w:r>
          </w:p>
          <w:p w14:paraId="5142EC42" w14:textId="52EC5CF2" w:rsidR="00521AA1" w:rsidRPr="00C37459" w:rsidRDefault="00521AA1" w:rsidP="00521AA1">
            <w:pPr>
              <w:pStyle w:val="TAC"/>
              <w:jc w:val="left"/>
              <w:rPr>
                <w:rFonts w:cs="Arial"/>
                <w:szCs w:val="18"/>
              </w:rPr>
            </w:pPr>
          </w:p>
        </w:tc>
      </w:tr>
      <w:tr w:rsidR="006A0F20" w:rsidRPr="00D64615" w14:paraId="7777C020" w14:textId="77777777" w:rsidTr="00525298">
        <w:tc>
          <w:tcPr>
            <w:tcW w:w="534" w:type="dxa"/>
            <w:shd w:val="clear" w:color="auto" w:fill="auto"/>
          </w:tcPr>
          <w:p w14:paraId="1C721688" w14:textId="77777777" w:rsidR="006A0F20" w:rsidRPr="00C37459" w:rsidRDefault="006A0F20" w:rsidP="006C3E55">
            <w:pPr>
              <w:keepNext/>
              <w:keepLines/>
              <w:spacing w:after="0"/>
              <w:jc w:val="center"/>
              <w:rPr>
                <w:rFonts w:ascii="Arial" w:hAnsi="Arial" w:cs="Arial"/>
                <w:sz w:val="18"/>
                <w:szCs w:val="18"/>
              </w:rPr>
            </w:pPr>
            <w:r w:rsidRPr="00C37459">
              <w:rPr>
                <w:rFonts w:ascii="Arial" w:hAnsi="Arial" w:cs="Arial"/>
                <w:sz w:val="18"/>
                <w:szCs w:val="18"/>
              </w:rPr>
              <w:t>2</w:t>
            </w:r>
          </w:p>
        </w:tc>
        <w:tc>
          <w:tcPr>
            <w:tcW w:w="2791" w:type="dxa"/>
            <w:shd w:val="clear" w:color="auto" w:fill="auto"/>
          </w:tcPr>
          <w:p w14:paraId="5FD71D38" w14:textId="229152AC" w:rsidR="006A0F20" w:rsidRPr="00C37459" w:rsidRDefault="00F4301A" w:rsidP="006C3E55">
            <w:pPr>
              <w:pStyle w:val="TAL"/>
              <w:rPr>
                <w:rFonts w:cs="Arial"/>
                <w:szCs w:val="18"/>
              </w:rPr>
            </w:pPr>
            <w:r w:rsidRPr="00C37459">
              <w:rPr>
                <w:rFonts w:cs="Arial"/>
                <w:szCs w:val="18"/>
              </w:rPr>
              <w:t>Measure peak and average throughput on UE.</w:t>
            </w:r>
          </w:p>
        </w:tc>
        <w:tc>
          <w:tcPr>
            <w:tcW w:w="1440" w:type="dxa"/>
            <w:shd w:val="clear" w:color="auto" w:fill="auto"/>
          </w:tcPr>
          <w:p w14:paraId="5A88E7ED" w14:textId="1784AA62" w:rsidR="006A0F20" w:rsidRPr="00525298" w:rsidRDefault="006A0F20" w:rsidP="002416A6">
            <w:pPr>
              <w:keepNext/>
              <w:keepLines/>
              <w:spacing w:after="0"/>
            </w:pPr>
            <w:r w:rsidRPr="002416A6">
              <w:rPr>
                <w:b/>
                <w:bCs/>
              </w:rPr>
              <w:t>O-DU/</w:t>
            </w:r>
            <w:r w:rsidR="009753A5">
              <w:rPr>
                <w:b/>
                <w:bCs/>
              </w:rPr>
              <w:t xml:space="preserve"> </w:t>
            </w:r>
            <w:r w:rsidRPr="002416A6">
              <w:rPr>
                <w:b/>
                <w:bCs/>
              </w:rPr>
              <w:t>O-CU</w:t>
            </w:r>
            <w:r w:rsidR="009753A5">
              <w:rPr>
                <w:b/>
                <w:bCs/>
              </w:rPr>
              <w:t xml:space="preserve"> </w:t>
            </w:r>
            <w:r w:rsidRPr="002416A6">
              <w:rPr>
                <w:rFonts w:ascii="Wingdings" w:eastAsia="Wingdings" w:hAnsi="Wingdings" w:cs="Wingdings"/>
                <w:b/>
                <w:bCs/>
              </w:rPr>
              <w:t>à</w:t>
            </w:r>
            <w:r w:rsidR="009753A5">
              <w:rPr>
                <w:b/>
                <w:bCs/>
              </w:rPr>
              <w:t xml:space="preserve"> </w:t>
            </w:r>
            <w:r w:rsidRPr="002416A6">
              <w:rPr>
                <w:b/>
                <w:bCs/>
              </w:rPr>
              <w:t>UPF</w:t>
            </w:r>
          </w:p>
        </w:tc>
        <w:tc>
          <w:tcPr>
            <w:tcW w:w="4410" w:type="dxa"/>
            <w:shd w:val="clear" w:color="auto" w:fill="auto"/>
          </w:tcPr>
          <w:p w14:paraId="2B8A65FF" w14:textId="19BECCEA" w:rsidR="006A0F20" w:rsidRPr="00C37459" w:rsidRDefault="00F4301A" w:rsidP="006C3E55">
            <w:pPr>
              <w:rPr>
                <w:rFonts w:ascii="Arial" w:hAnsi="Arial" w:cs="Arial"/>
                <w:sz w:val="18"/>
                <w:szCs w:val="18"/>
              </w:rPr>
            </w:pPr>
            <w:r w:rsidRPr="00C37459">
              <w:rPr>
                <w:rFonts w:ascii="Arial" w:hAnsi="Arial" w:cs="Arial"/>
                <w:sz w:val="18"/>
                <w:szCs w:val="18"/>
              </w:rPr>
              <w:t xml:space="preserve">Verify against theoretical values. Refer Annex </w:t>
            </w:r>
            <w:r w:rsidR="00D64615" w:rsidRPr="00C37459">
              <w:rPr>
                <w:rFonts w:ascii="Arial" w:hAnsi="Arial" w:cs="Arial"/>
                <w:sz w:val="18"/>
                <w:szCs w:val="18"/>
              </w:rPr>
              <w:fldChar w:fldCharType="begin"/>
            </w:r>
            <w:r w:rsidR="00D64615" w:rsidRPr="00C37459">
              <w:rPr>
                <w:rFonts w:ascii="Arial" w:hAnsi="Arial" w:cs="Arial"/>
                <w:sz w:val="18"/>
                <w:szCs w:val="18"/>
              </w:rPr>
              <w:instrText xml:space="preserve"> REF _Ref33032127 \r \h </w:instrText>
            </w:r>
            <w:r w:rsidR="006D663A" w:rsidRPr="00C37459">
              <w:rPr>
                <w:rFonts w:ascii="Arial" w:hAnsi="Arial" w:cs="Arial"/>
                <w:sz w:val="18"/>
                <w:szCs w:val="18"/>
              </w:rPr>
              <w:instrText xml:space="preserve"> \* MERGEFORMAT </w:instrText>
            </w:r>
            <w:r w:rsidR="00D64615" w:rsidRPr="00C37459">
              <w:rPr>
                <w:rFonts w:ascii="Arial" w:hAnsi="Arial" w:cs="Arial"/>
                <w:sz w:val="18"/>
                <w:szCs w:val="18"/>
              </w:rPr>
            </w:r>
            <w:r w:rsidR="00D64615" w:rsidRPr="00C37459">
              <w:rPr>
                <w:rFonts w:ascii="Arial" w:hAnsi="Arial" w:cs="Arial"/>
                <w:sz w:val="18"/>
                <w:szCs w:val="18"/>
              </w:rPr>
              <w:fldChar w:fldCharType="separate"/>
            </w:r>
            <w:r w:rsidR="00F74837">
              <w:rPr>
                <w:rFonts w:ascii="Arial" w:hAnsi="Arial" w:cs="Arial"/>
                <w:sz w:val="18"/>
                <w:szCs w:val="18"/>
              </w:rPr>
              <w:t>B.7</w:t>
            </w:r>
            <w:r w:rsidR="00D64615" w:rsidRPr="00C37459">
              <w:rPr>
                <w:rFonts w:ascii="Arial" w:hAnsi="Arial" w:cs="Arial"/>
                <w:sz w:val="18"/>
                <w:szCs w:val="18"/>
              </w:rPr>
              <w:fldChar w:fldCharType="end"/>
            </w:r>
            <w:r w:rsidR="006C703E" w:rsidRPr="00C37459">
              <w:rPr>
                <w:rFonts w:ascii="Arial" w:hAnsi="Arial" w:cs="Arial"/>
                <w:sz w:val="18"/>
                <w:szCs w:val="18"/>
              </w:rPr>
              <w:t>.</w:t>
            </w:r>
          </w:p>
        </w:tc>
      </w:tr>
    </w:tbl>
    <w:p w14:paraId="48127952" w14:textId="77777777" w:rsidR="006A0F20" w:rsidRPr="001A411E" w:rsidRDefault="006A0F20" w:rsidP="006A0F20"/>
    <w:p w14:paraId="07C515A2" w14:textId="77777777" w:rsidR="006A0F20" w:rsidRPr="001A411E" w:rsidRDefault="149D96E3" w:rsidP="006A0F20">
      <w:pPr>
        <w:pStyle w:val="Heading2"/>
      </w:pPr>
      <w:bookmarkStart w:id="529" w:name="_Toc108166205"/>
      <w:bookmarkStart w:id="530" w:name="_Toc108774260"/>
      <w:bookmarkStart w:id="531" w:name="_Toc202359262"/>
      <w:r>
        <w:t>ORAN.WG8.IOT.014: Bidirectional UDP data transfer</w:t>
      </w:r>
      <w:bookmarkEnd w:id="529"/>
      <w:bookmarkEnd w:id="530"/>
      <w:bookmarkEnd w:id="531"/>
    </w:p>
    <w:p w14:paraId="2EDBAF56" w14:textId="77777777" w:rsidR="006A0F20" w:rsidRPr="001A411E" w:rsidRDefault="149D96E3" w:rsidP="006A0F20">
      <w:pPr>
        <w:pStyle w:val="Heading3"/>
      </w:pPr>
      <w:bookmarkStart w:id="532" w:name="_Toc108166206"/>
      <w:bookmarkStart w:id="533" w:name="_Toc108774261"/>
      <w:bookmarkStart w:id="534" w:name="_Toc202359263"/>
      <w:r>
        <w:t>Test Purpose</w:t>
      </w:r>
      <w:bookmarkEnd w:id="532"/>
      <w:bookmarkEnd w:id="533"/>
      <w:bookmarkEnd w:id="534"/>
    </w:p>
    <w:p w14:paraId="3CE234A8" w14:textId="2F34037C" w:rsidR="006A0F20" w:rsidRPr="00FB11EB" w:rsidRDefault="0042085D" w:rsidP="006A0F20">
      <w:pPr>
        <w:rPr>
          <w:rFonts w:eastAsiaTheme="minorHAnsi"/>
        </w:rPr>
      </w:pPr>
      <w:r w:rsidRPr="00FB11EB">
        <w:t xml:space="preserve">The </w:t>
      </w:r>
      <w:r w:rsidRPr="00F237DF">
        <w:t>purpose</w:t>
      </w:r>
      <w:r w:rsidR="006A0F20" w:rsidRPr="00F237DF">
        <w:t xml:space="preserve"> of this test </w:t>
      </w:r>
      <w:r w:rsidR="00EC0B26">
        <w:t xml:space="preserve">case </w:t>
      </w:r>
      <w:r w:rsidR="006A0F20" w:rsidRPr="00F237DF">
        <w:t xml:space="preserve">is to verify peak and average </w:t>
      </w:r>
      <w:r w:rsidR="006A0F20">
        <w:t>uplink and downlink</w:t>
      </w:r>
      <w:r w:rsidR="006A0F20" w:rsidRPr="00F237DF">
        <w:t xml:space="preserve"> throughput on </w:t>
      </w:r>
      <w:r w:rsidR="006A0F20">
        <w:t>the default</w:t>
      </w:r>
      <w:r w:rsidR="006A0F20" w:rsidRPr="00F237DF">
        <w:t xml:space="preserve"> flow</w:t>
      </w:r>
      <w:r w:rsidR="006A0F20">
        <w:t xml:space="preserve"> that is 5QI 9</w:t>
      </w:r>
      <w:r w:rsidR="006A0F20" w:rsidRPr="00F237DF">
        <w:t xml:space="preserve"> of </w:t>
      </w:r>
      <w:r w:rsidR="006A0F20">
        <w:t xml:space="preserve">the </w:t>
      </w:r>
      <w:r w:rsidR="006A0F20" w:rsidRPr="00F237DF">
        <w:t>PDU Session</w:t>
      </w:r>
      <w:r w:rsidR="006A0F20">
        <w:t>.</w:t>
      </w:r>
    </w:p>
    <w:p w14:paraId="4D0AF6A2" w14:textId="77777777" w:rsidR="006A0F20" w:rsidRPr="001A411E" w:rsidRDefault="149D96E3" w:rsidP="006A0F20">
      <w:pPr>
        <w:pStyle w:val="Heading3"/>
      </w:pPr>
      <w:bookmarkStart w:id="535" w:name="_Toc108166207"/>
      <w:bookmarkStart w:id="536" w:name="_Toc108774262"/>
      <w:bookmarkStart w:id="537" w:name="_Toc202359264"/>
      <w:r>
        <w:t>Reference Requirements</w:t>
      </w:r>
      <w:bookmarkEnd w:id="535"/>
      <w:bookmarkEnd w:id="536"/>
      <w:bookmarkEnd w:id="537"/>
    </w:p>
    <w:p w14:paraId="38A48A61" w14:textId="5B157A0B" w:rsidR="006A0F20" w:rsidRPr="00FB11EB" w:rsidRDefault="006A0F20" w:rsidP="006A0F20">
      <w:pPr>
        <w:rPr>
          <w:lang w:val="en-GB"/>
        </w:rPr>
      </w:pPr>
      <w:r w:rsidRPr="00DF720B">
        <w:t xml:space="preserve">For detailed </w:t>
      </w:r>
      <w:r w:rsidRPr="00FA15AB">
        <w:t xml:space="preserve">requirements, refer to the section </w:t>
      </w:r>
      <w:r w:rsidR="000D6674">
        <w:t>4</w:t>
      </w:r>
      <w:r w:rsidRPr="00FA15AB">
        <w:t>.2 in ORAN-WG8.AAD</w:t>
      </w:r>
      <w:r>
        <w:t xml:space="preserve"> </w:t>
      </w:r>
      <w:r w:rsidRPr="00FB11EB">
        <w:fldChar w:fldCharType="begin"/>
      </w:r>
      <w:r w:rsidRPr="00FB11EB">
        <w:instrText xml:space="preserve"> REF _Ref22205352 \r \h  \* MERGEFORMAT </w:instrText>
      </w:r>
      <w:r w:rsidRPr="00FB11EB">
        <w:fldChar w:fldCharType="separate"/>
      </w:r>
      <w:r w:rsidR="00F74837">
        <w:t>[1]</w:t>
      </w:r>
      <w:r w:rsidRPr="00FB11EB">
        <w:fldChar w:fldCharType="end"/>
      </w:r>
      <w:r w:rsidRPr="00FA15AB">
        <w:t>.</w:t>
      </w:r>
    </w:p>
    <w:p w14:paraId="1B5D89CD" w14:textId="77777777" w:rsidR="006A0F20" w:rsidRPr="009A5B97" w:rsidRDefault="149D96E3" w:rsidP="006A0F20">
      <w:pPr>
        <w:pStyle w:val="Heading3"/>
      </w:pPr>
      <w:bookmarkStart w:id="538" w:name="_Toc108166208"/>
      <w:bookmarkStart w:id="539" w:name="_Toc108774263"/>
      <w:bookmarkStart w:id="540" w:name="_Toc202359265"/>
      <w:r>
        <w:t>Initial Condition</w:t>
      </w:r>
      <w:bookmarkEnd w:id="538"/>
      <w:bookmarkEnd w:id="539"/>
      <w:bookmarkEnd w:id="540"/>
    </w:p>
    <w:p w14:paraId="6E7C39CA" w14:textId="77777777" w:rsidR="006A0F20" w:rsidRPr="00102A22" w:rsidRDefault="006A0F20" w:rsidP="006A0F20">
      <w:bookmarkStart w:id="541" w:name="_Toc31813683"/>
      <w:bookmarkStart w:id="542" w:name="_Toc31820920"/>
      <w:bookmarkStart w:id="543" w:name="_Toc31874004"/>
      <w:bookmarkStart w:id="544" w:name="_Toc32072111"/>
      <w:bookmarkStart w:id="545" w:name="_Toc32072214"/>
      <w:bookmarkStart w:id="546" w:name="_Toc32075564"/>
      <w:bookmarkStart w:id="547" w:name="_Toc32227592"/>
      <w:bookmarkStart w:id="548" w:name="_Toc32236159"/>
      <w:bookmarkStart w:id="549" w:name="_Toc32242638"/>
      <w:bookmarkStart w:id="550" w:name="_Toc32315423"/>
      <w:bookmarkStart w:id="551" w:name="_Toc32315526"/>
      <w:bookmarkStart w:id="552" w:name="_Ref31808077"/>
      <w:bookmarkEnd w:id="541"/>
      <w:bookmarkEnd w:id="542"/>
      <w:bookmarkEnd w:id="543"/>
      <w:bookmarkEnd w:id="544"/>
      <w:bookmarkEnd w:id="545"/>
      <w:bookmarkEnd w:id="546"/>
      <w:bookmarkEnd w:id="547"/>
      <w:bookmarkEnd w:id="548"/>
      <w:bookmarkEnd w:id="549"/>
      <w:bookmarkEnd w:id="550"/>
      <w:bookmarkEnd w:id="551"/>
      <w:r>
        <w:rPr>
          <w:lang w:val="en-GB"/>
        </w:rPr>
        <w:t>Following are the preconditions for this test.</w:t>
      </w:r>
    </w:p>
    <w:p w14:paraId="6F1B40A6" w14:textId="77777777" w:rsidR="00A4538B" w:rsidRPr="00EF74B4" w:rsidRDefault="00A4538B" w:rsidP="00F57250">
      <w:pPr>
        <w:pStyle w:val="b0"/>
      </w:pPr>
      <w:r>
        <w:t>Cell bring-up is successful with default configuration. </w:t>
      </w:r>
    </w:p>
    <w:p w14:paraId="5E3C31C3" w14:textId="4A3296BD" w:rsidR="006A0F20" w:rsidRPr="00B5734C" w:rsidRDefault="4316E9C5" w:rsidP="00F57250">
      <w:pPr>
        <w:pStyle w:val="b0"/>
      </w:pPr>
      <w:r>
        <w:t>F1AP connection is successful between O-DU and O-CU</w:t>
      </w:r>
      <w:r w:rsidR="6BA39576">
        <w:t>.</w:t>
      </w:r>
    </w:p>
    <w:p w14:paraId="6449608C" w14:textId="7DE031E4" w:rsidR="4C9B3971" w:rsidRDefault="4C9B3971" w:rsidP="00F57250">
      <w:pPr>
        <w:pStyle w:val="b0"/>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fldChar w:fldCharType="begin"/>
      </w:r>
      <w:r>
        <w:instrText xml:space="preserve"> REF _Ref97212545 \r \h </w:instrText>
      </w:r>
      <w:r>
        <w:fldChar w:fldCharType="separate"/>
      </w:r>
      <w:r w:rsidR="00F74837">
        <w:t>[24]</w:t>
      </w:r>
      <w:r>
        <w:fldChar w:fldCharType="end"/>
      </w:r>
      <w:r>
        <w:t>).</w:t>
      </w:r>
    </w:p>
    <w:p w14:paraId="464E0046" w14:textId="77777777" w:rsidR="006A0F20" w:rsidRPr="00B5734C" w:rsidRDefault="3769A5A9" w:rsidP="00F57250">
      <w:pPr>
        <w:pStyle w:val="b0"/>
      </w:pPr>
      <w:r>
        <w:t>The UE has decoded MIB and SIB1.</w:t>
      </w:r>
    </w:p>
    <w:p w14:paraId="396D4FA0" w14:textId="324E39CD" w:rsidR="006A0F20" w:rsidRPr="00B5734C" w:rsidRDefault="3769A5A9" w:rsidP="00F57250">
      <w:pPr>
        <w:pStyle w:val="b0"/>
      </w:pPr>
      <w:r>
        <w:t>RACH procedure is successful</w:t>
      </w:r>
      <w:r w:rsidR="1413EFD7">
        <w:t>.</w:t>
      </w:r>
    </w:p>
    <w:p w14:paraId="319490EE" w14:textId="07C2068B" w:rsidR="006A0F20" w:rsidRPr="00B5734C" w:rsidRDefault="3769A5A9" w:rsidP="00F57250">
      <w:pPr>
        <w:pStyle w:val="b0"/>
      </w:pPr>
      <w:r>
        <w:t>RRC setup is successful</w:t>
      </w:r>
      <w:r w:rsidR="1413EFD7">
        <w:t>.</w:t>
      </w:r>
    </w:p>
    <w:p w14:paraId="2B88D234" w14:textId="1654F22A" w:rsidR="006A0F20" w:rsidRPr="00B5734C" w:rsidRDefault="3769A5A9" w:rsidP="00F57250">
      <w:pPr>
        <w:pStyle w:val="b0"/>
      </w:pPr>
      <w:r>
        <w:t>Registration is successful with Follow ON bit as 1</w:t>
      </w:r>
      <w:r w:rsidR="1413EFD7">
        <w:t>.</w:t>
      </w:r>
    </w:p>
    <w:p w14:paraId="3AF4E344" w14:textId="51E1E435" w:rsidR="006A0F20" w:rsidRDefault="3769A5A9" w:rsidP="00F57250">
      <w:pPr>
        <w:pStyle w:val="b0"/>
      </w:pPr>
      <w:r>
        <w:t>UE PDU session establishment procedure with 5QI 9 is successful</w:t>
      </w:r>
      <w:r w:rsidR="1413EFD7">
        <w:t>.</w:t>
      </w:r>
    </w:p>
    <w:p w14:paraId="5FBF8164" w14:textId="77777777" w:rsidR="006A0F20" w:rsidRPr="001A411E" w:rsidRDefault="149D96E3" w:rsidP="006A0F20">
      <w:pPr>
        <w:pStyle w:val="Heading3"/>
      </w:pPr>
      <w:bookmarkStart w:id="553" w:name="_Toc108166209"/>
      <w:bookmarkStart w:id="554" w:name="_Toc108774264"/>
      <w:bookmarkStart w:id="555" w:name="_Toc202359266"/>
      <w:r>
        <w:t>Test Setup</w:t>
      </w:r>
      <w:bookmarkEnd w:id="552"/>
      <w:r>
        <w:t xml:space="preserve"> and Configuration</w:t>
      </w:r>
      <w:bookmarkEnd w:id="553"/>
      <w:bookmarkEnd w:id="554"/>
      <w:bookmarkEnd w:id="555"/>
    </w:p>
    <w:p w14:paraId="283473F2" w14:textId="4A9F7C36" w:rsidR="00C17426" w:rsidRPr="00B16AE9" w:rsidRDefault="4B830341" w:rsidP="00F57250">
      <w:pPr>
        <w:pStyle w:val="b0"/>
      </w:pPr>
      <w:r w:rsidRPr="58179EF8">
        <w:rPr>
          <w:b/>
          <w:bCs/>
        </w:rPr>
        <w:t>DUTs:</w:t>
      </w:r>
      <w:r>
        <w:t xml:space="preserve"> </w:t>
      </w:r>
      <w:r w:rsidR="296C988A">
        <w:t>single O-DU and single O-CU</w:t>
      </w:r>
      <w:r>
        <w:t>.</w:t>
      </w:r>
    </w:p>
    <w:p w14:paraId="7F50D77D" w14:textId="77777777" w:rsidR="00C17426" w:rsidRPr="00621C4C" w:rsidRDefault="4B830341" w:rsidP="00F57250">
      <w:pPr>
        <w:pStyle w:val="b0"/>
      </w:pPr>
      <w:r w:rsidRPr="58179EF8">
        <w:rPr>
          <w:b/>
          <w:bCs/>
        </w:rPr>
        <w:t>Testing tools:</w:t>
      </w:r>
      <w:r>
        <w:t xml:space="preserve"> are required for this test scenario.</w:t>
      </w:r>
    </w:p>
    <w:p w14:paraId="5B67C8AD" w14:textId="77777777" w:rsidR="00C17426" w:rsidRPr="00C27373" w:rsidRDefault="28D351EE" w:rsidP="00F57250">
      <w:pPr>
        <w:pStyle w:val="b0"/>
      </w:pPr>
      <w:r>
        <w:t>Test UEs or UE emulator which can support NR.</w:t>
      </w:r>
    </w:p>
    <w:p w14:paraId="7DB388A9" w14:textId="59E8E00D" w:rsidR="42D5E95C" w:rsidRDefault="42D5E95C" w:rsidP="00F57250">
      <w:pPr>
        <w:pStyle w:val="b0"/>
      </w:pPr>
      <w:r>
        <w:lastRenderedPageBreak/>
        <w:t>5G-NR O-RU or O-RU emulator.</w:t>
      </w:r>
    </w:p>
    <w:p w14:paraId="378A6ED6" w14:textId="6C6FD075" w:rsidR="00C17426" w:rsidRPr="00C27373" w:rsidRDefault="4B830341" w:rsidP="00F57250">
      <w:pPr>
        <w:pStyle w:val="b0"/>
      </w:pPr>
      <w:r>
        <w:t xml:space="preserve">5G Core or CN emulator used which supports N1, N2 and </w:t>
      </w:r>
      <w:r w:rsidR="4B357210">
        <w:t>HTTP</w:t>
      </w:r>
      <w:r>
        <w:t xml:space="preserve"> messages.</w:t>
      </w:r>
    </w:p>
    <w:p w14:paraId="54CAE75A" w14:textId="6265E5FC" w:rsidR="00C17426" w:rsidRPr="008D5FA2" w:rsidRDefault="28D351EE" w:rsidP="00F57250">
      <w:pPr>
        <w:pStyle w:val="b0"/>
      </w:pPr>
      <w:r>
        <w:t xml:space="preserve">Protocol Analyzer is used to record and observe F1AP, NGAP, </w:t>
      </w:r>
      <w:r w:rsidR="611C7AA0">
        <w:t xml:space="preserve">FH-eCPRI, FAPI, </w:t>
      </w:r>
      <w:r>
        <w:t xml:space="preserve">NAS, </w:t>
      </w:r>
      <w:r w:rsidR="4C91365B">
        <w:t>HTTP</w:t>
      </w:r>
      <w:r>
        <w:t>2, PFCP protocol content.</w:t>
      </w:r>
    </w:p>
    <w:p w14:paraId="071A38D9" w14:textId="77777777" w:rsidR="00C17426" w:rsidRPr="0003419A" w:rsidRDefault="4B830341" w:rsidP="00F57250">
      <w:pPr>
        <w:pStyle w:val="b0"/>
      </w:pPr>
      <w:r>
        <w:t>Configuration:</w:t>
      </w:r>
    </w:p>
    <w:p w14:paraId="14038572" w14:textId="4036B6FC" w:rsidR="00C17426" w:rsidRPr="009C5B95"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r w:rsidR="4B830341">
        <w:t xml:space="preserve"> and </w:t>
      </w:r>
      <w:r>
        <w:t>A.2</w:t>
      </w:r>
      <w:r w:rsidR="61267AAF">
        <w:t>.</w:t>
      </w:r>
    </w:p>
    <w:p w14:paraId="66232B1F" w14:textId="231D235D" w:rsidR="00C17426" w:rsidRPr="009C5B95" w:rsidRDefault="4B830341"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61267AAF">
        <w:t>.</w:t>
      </w:r>
    </w:p>
    <w:p w14:paraId="6E3A33C1" w14:textId="1E1FDACD" w:rsidR="00C17426" w:rsidRPr="009C5B95" w:rsidRDefault="4B830341" w:rsidP="00F57250">
      <w:pPr>
        <w:pStyle w:val="b0"/>
      </w:pPr>
      <w:r>
        <w:t xml:space="preserve">For details on the MIB and SSB test profiles, see </w:t>
      </w:r>
      <w:r>
        <w:fldChar w:fldCharType="begin"/>
      </w:r>
      <w:r>
        <w:instrText xml:space="preserve"> REF _Ref32228476 \w \h  \* MERGEFORMAT </w:instrText>
      </w:r>
      <w:r>
        <w:fldChar w:fldCharType="separate"/>
      </w:r>
      <w:r w:rsidR="00F74837">
        <w:t>B.2</w:t>
      </w:r>
      <w:r>
        <w:fldChar w:fldCharType="end"/>
      </w:r>
      <w:r w:rsidR="61267AAF">
        <w:t>.</w:t>
      </w:r>
      <w:r w:rsidR="50982E4C">
        <w:t>1</w:t>
      </w:r>
      <w:r w:rsidR="61267AAF">
        <w:t>.</w:t>
      </w:r>
    </w:p>
    <w:p w14:paraId="49E057BE" w14:textId="3F626734" w:rsidR="00C17426" w:rsidRPr="009C5B95" w:rsidRDefault="4B830341" w:rsidP="00F57250">
      <w:pPr>
        <w:pStyle w:val="b0"/>
      </w:pPr>
      <w:r>
        <w:t xml:space="preserve">For details on the SIB1 test profiles, see </w:t>
      </w:r>
      <w:r>
        <w:fldChar w:fldCharType="begin"/>
      </w:r>
      <w:r>
        <w:instrText xml:space="preserve"> REF _Ref54814212 \r \h  \* MERGEFORMAT </w:instrText>
      </w:r>
      <w:r>
        <w:fldChar w:fldCharType="separate"/>
      </w:r>
      <w:r w:rsidR="00F74837">
        <w:t>B.3</w:t>
      </w:r>
      <w:r>
        <w:fldChar w:fldCharType="end"/>
      </w:r>
      <w:r w:rsidR="61267AAF">
        <w:t>.</w:t>
      </w:r>
    </w:p>
    <w:p w14:paraId="5638E22D" w14:textId="46EC37FB" w:rsidR="006A0F20" w:rsidRPr="00D44102" w:rsidRDefault="4B830341" w:rsidP="00F57250">
      <w:pPr>
        <w:pStyle w:val="b0"/>
      </w:pPr>
      <w:r>
        <w:t xml:space="preserve">For details on the </w:t>
      </w:r>
      <w:r w:rsidR="4ECFC293">
        <w:t>throughput test profiles</w:t>
      </w:r>
      <w:r>
        <w:t xml:space="preserve">, see </w:t>
      </w:r>
      <w:r>
        <w:fldChar w:fldCharType="begin"/>
      </w:r>
      <w:r>
        <w:instrText xml:space="preserve"> REF _Ref33032127 \r \h </w:instrText>
      </w:r>
      <w:r>
        <w:fldChar w:fldCharType="separate"/>
      </w:r>
      <w:r w:rsidR="00F74837">
        <w:t>B.7</w:t>
      </w:r>
      <w:r>
        <w:fldChar w:fldCharType="end"/>
      </w:r>
      <w:r w:rsidR="61267AAF">
        <w:t>.</w:t>
      </w:r>
    </w:p>
    <w:p w14:paraId="5F49AA51" w14:textId="79D5DCC9" w:rsidR="006A0F20" w:rsidRPr="009A5B97" w:rsidRDefault="149D96E3" w:rsidP="006A0F20">
      <w:pPr>
        <w:pStyle w:val="Heading3"/>
      </w:pPr>
      <w:bookmarkStart w:id="556" w:name="_Toc108166210"/>
      <w:bookmarkStart w:id="557" w:name="_Toc108774265"/>
      <w:bookmarkStart w:id="558" w:name="_Toc202359267"/>
      <w:r>
        <w:t>Test Procedure</w:t>
      </w:r>
      <w:bookmarkEnd w:id="556"/>
      <w:bookmarkEnd w:id="557"/>
      <w:bookmarkEnd w:id="558"/>
    </w:p>
    <w:p w14:paraId="2817DAB1" w14:textId="77777777" w:rsidR="006A0F20" w:rsidRDefault="006A0F20" w:rsidP="006A0F20">
      <w:pPr>
        <w:rPr>
          <w:lang w:val="en-GB"/>
        </w:rPr>
      </w:pPr>
      <w:r w:rsidRPr="006B1268">
        <w:rPr>
          <w:lang w:val="en-GB"/>
        </w:rPr>
        <w:t xml:space="preserve">The following table describes the test procedures for </w:t>
      </w:r>
      <w:r>
        <w:rPr>
          <w:lang w:val="en-GB"/>
        </w:rPr>
        <w:t>bidirectional</w:t>
      </w:r>
      <w:r w:rsidRPr="006B1268">
        <w:rPr>
          <w:lang w:val="en-GB"/>
        </w:rPr>
        <w:t xml:space="preserve"> continuous throughput.</w:t>
      </w:r>
    </w:p>
    <w:p w14:paraId="362D760B" w14:textId="2D9371C0" w:rsidR="006A0F20" w:rsidRPr="008440EF" w:rsidRDefault="006A0F20" w:rsidP="006A0F20">
      <w:pPr>
        <w:pStyle w:val="Caption"/>
        <w:rPr>
          <w:lang w:val="en-GB"/>
        </w:rPr>
      </w:pPr>
      <w:bookmarkStart w:id="559" w:name="_Toc35513071"/>
      <w:bookmarkStart w:id="560" w:name="_Toc108166566"/>
      <w:bookmarkStart w:id="561" w:name="_Toc202359066"/>
      <w:r>
        <w:t xml:space="preserve">Table </w:t>
      </w:r>
      <w:r>
        <w:fldChar w:fldCharType="begin"/>
      </w:r>
      <w:r>
        <w:instrText>STYLEREF 2 \s</w:instrText>
      </w:r>
      <w:r>
        <w:fldChar w:fldCharType="separate"/>
      </w:r>
      <w:r w:rsidR="00F74837">
        <w:rPr>
          <w:noProof/>
        </w:rPr>
        <w:t>7.15</w:t>
      </w:r>
      <w:r>
        <w:fldChar w:fldCharType="end"/>
      </w:r>
      <w:r w:rsidR="009B29E4">
        <w:noBreakHyphen/>
      </w:r>
      <w:r>
        <w:fldChar w:fldCharType="begin"/>
      </w:r>
      <w:r>
        <w:instrText>SEQ Table \* ARABIC \s 2</w:instrText>
      </w:r>
      <w:r>
        <w:fldChar w:fldCharType="separate"/>
      </w:r>
      <w:r w:rsidR="00F74837">
        <w:rPr>
          <w:noProof/>
        </w:rPr>
        <w:t>1</w:t>
      </w:r>
      <w:r>
        <w:fldChar w:fldCharType="end"/>
      </w:r>
      <w:r>
        <w:t>:</w:t>
      </w:r>
      <w:r w:rsidRPr="008440EF">
        <w:rPr>
          <w:szCs w:val="32"/>
        </w:rPr>
        <w:t xml:space="preserve"> Bidirectional Continuous Throughput</w:t>
      </w:r>
      <w:bookmarkEnd w:id="559"/>
      <w:bookmarkEnd w:id="560"/>
      <w:bookmarkEnd w:id="561"/>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6A0F20" w:rsidRPr="00E47E76" w14:paraId="678AAE6A" w14:textId="77777777" w:rsidTr="00525298">
        <w:tc>
          <w:tcPr>
            <w:tcW w:w="534" w:type="dxa"/>
            <w:shd w:val="clear" w:color="auto" w:fill="D9D9D9" w:themeFill="background1" w:themeFillShade="D9"/>
          </w:tcPr>
          <w:p w14:paraId="09165140"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3837C224"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4E1FBA44" w14:textId="77777777" w:rsidR="006A0F20" w:rsidRPr="008D4ECA" w:rsidRDefault="006A0F20" w:rsidP="00922E20">
            <w:pPr>
              <w:pStyle w:val="TAH"/>
              <w:keepNext w:val="0"/>
              <w:keepLines w:val="0"/>
              <w:spacing w:line="252" w:lineRule="auto"/>
            </w:pPr>
            <w:r w:rsidRPr="00922E20">
              <w:rPr>
                <w:rFonts w:cs="Arial"/>
                <w:szCs w:val="18"/>
              </w:rPr>
              <w:t>Msg Flow</w:t>
            </w:r>
          </w:p>
        </w:tc>
        <w:tc>
          <w:tcPr>
            <w:tcW w:w="4410" w:type="dxa"/>
            <w:shd w:val="clear" w:color="auto" w:fill="D9D9D9" w:themeFill="background1" w:themeFillShade="D9"/>
          </w:tcPr>
          <w:p w14:paraId="32399EB7" w14:textId="77777777" w:rsidR="006A0F20" w:rsidRPr="00C37459" w:rsidRDefault="006A0F20" w:rsidP="00922E20">
            <w:pPr>
              <w:pStyle w:val="TAH"/>
              <w:keepNext w:val="0"/>
              <w:keepLines w:val="0"/>
              <w:spacing w:line="252" w:lineRule="auto"/>
              <w:rPr>
                <w:rFonts w:cs="Arial"/>
                <w:szCs w:val="18"/>
              </w:rPr>
            </w:pPr>
            <w:r w:rsidRPr="00C37459">
              <w:rPr>
                <w:rFonts w:cs="Arial"/>
                <w:szCs w:val="18"/>
              </w:rPr>
              <w:t>Expected Output</w:t>
            </w:r>
          </w:p>
        </w:tc>
      </w:tr>
      <w:tr w:rsidR="006A0F20" w:rsidRPr="00E47E76" w14:paraId="41C8D4D8" w14:textId="77777777" w:rsidTr="00F61DDF">
        <w:trPr>
          <w:trHeight w:val="2330"/>
        </w:trPr>
        <w:tc>
          <w:tcPr>
            <w:tcW w:w="534" w:type="dxa"/>
            <w:shd w:val="clear" w:color="auto" w:fill="auto"/>
          </w:tcPr>
          <w:p w14:paraId="4E5213D7"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w:t>
            </w:r>
          </w:p>
        </w:tc>
        <w:tc>
          <w:tcPr>
            <w:tcW w:w="2791" w:type="dxa"/>
            <w:shd w:val="clear" w:color="auto" w:fill="auto"/>
          </w:tcPr>
          <w:p w14:paraId="3DCFF832" w14:textId="589EAD93" w:rsidR="006A0F20" w:rsidRPr="00C37459" w:rsidRDefault="006A0F20" w:rsidP="00DC550F">
            <w:pPr>
              <w:pStyle w:val="TAL"/>
              <w:keepNext w:val="0"/>
              <w:keepLines w:val="0"/>
              <w:rPr>
                <w:rFonts w:cs="Arial"/>
                <w:szCs w:val="18"/>
              </w:rPr>
            </w:pPr>
            <w:r w:rsidRPr="00C37459">
              <w:rPr>
                <w:rFonts w:cs="Arial"/>
                <w:szCs w:val="18"/>
              </w:rPr>
              <w:t>Trigger UDP Data transfer of 285 Mbps in Uplink on the flow of 5QI 9 using any traffic generator tool or IPERF application</w:t>
            </w:r>
            <w:r w:rsidR="00242BB6" w:rsidRPr="00C37459">
              <w:rPr>
                <w:rFonts w:cs="Arial"/>
                <w:szCs w:val="18"/>
              </w:rPr>
              <w:t>.</w:t>
            </w:r>
          </w:p>
        </w:tc>
        <w:tc>
          <w:tcPr>
            <w:tcW w:w="1440" w:type="dxa"/>
            <w:shd w:val="clear" w:color="auto" w:fill="auto"/>
          </w:tcPr>
          <w:p w14:paraId="6E716EE0" w14:textId="1A872885" w:rsidR="006A0F20" w:rsidRPr="008D4ECA" w:rsidRDefault="006A0F20" w:rsidP="00525298">
            <w:pPr>
              <w:spacing w:after="0"/>
              <w:rPr>
                <w:b/>
                <w:bCs/>
              </w:rPr>
            </w:pPr>
            <w:r>
              <w:rPr>
                <w:b/>
                <w:bCs/>
              </w:rPr>
              <w:t>UE</w:t>
            </w:r>
            <w:r w:rsidR="009753A5">
              <w:rPr>
                <w:b/>
                <w:bCs/>
              </w:rPr>
              <w:t xml:space="preserve"> </w:t>
            </w:r>
            <w:r w:rsidRPr="00A00A43">
              <w:rPr>
                <w:rFonts w:ascii="Wingdings" w:eastAsia="Wingdings" w:hAnsi="Wingdings" w:cs="Wingdings"/>
                <w:b/>
                <w:bCs/>
              </w:rPr>
              <w:t>à</w:t>
            </w:r>
            <w:r w:rsidR="009753A5">
              <w:rPr>
                <w:b/>
                <w:bCs/>
              </w:rPr>
              <w:t xml:space="preserve"> </w:t>
            </w:r>
            <w:r w:rsidRPr="00A00A43">
              <w:rPr>
                <w:b/>
                <w:bCs/>
              </w:rPr>
              <w:t>O-</w:t>
            </w:r>
            <w:r>
              <w:rPr>
                <w:b/>
                <w:bCs/>
              </w:rPr>
              <w:t>D</w:t>
            </w:r>
            <w:r w:rsidRPr="00A00A43">
              <w:rPr>
                <w:b/>
                <w:bCs/>
              </w:rPr>
              <w:t>U/</w:t>
            </w:r>
            <w:r w:rsidR="009753A5">
              <w:rPr>
                <w:b/>
                <w:bCs/>
              </w:rPr>
              <w:t xml:space="preserve"> </w:t>
            </w:r>
            <w:r w:rsidRPr="00A00A43">
              <w:rPr>
                <w:b/>
                <w:bCs/>
              </w:rPr>
              <w:t>O-</w:t>
            </w:r>
            <w:r>
              <w:rPr>
                <w:b/>
                <w:bCs/>
              </w:rPr>
              <w:t>C</w:t>
            </w:r>
            <w:r w:rsidRPr="00A00A43">
              <w:rPr>
                <w:b/>
                <w:bCs/>
              </w:rPr>
              <w:t>U</w:t>
            </w:r>
          </w:p>
        </w:tc>
        <w:tc>
          <w:tcPr>
            <w:tcW w:w="4410" w:type="dxa"/>
            <w:shd w:val="clear" w:color="auto" w:fill="auto"/>
          </w:tcPr>
          <w:p w14:paraId="10B789FA" w14:textId="77777777" w:rsidR="006A0F20" w:rsidRPr="00C37459" w:rsidRDefault="006A0F20" w:rsidP="00DC550F">
            <w:pPr>
              <w:pStyle w:val="TAC"/>
              <w:keepNext w:val="0"/>
              <w:keepLines w:val="0"/>
              <w:jc w:val="left"/>
              <w:rPr>
                <w:rFonts w:cs="Arial"/>
                <w:szCs w:val="18"/>
              </w:rPr>
            </w:pPr>
            <w:r w:rsidRPr="00C37459">
              <w:rPr>
                <w:rFonts w:cs="Arial"/>
                <w:szCs w:val="18"/>
              </w:rPr>
              <w:t>Verify that O-DU receives UL UDP traffic on the desired DRB which is intendant and forwards to O-CU using the GTP-U user plane connection.</w:t>
            </w:r>
          </w:p>
          <w:p w14:paraId="6C35065F" w14:textId="77777777" w:rsidR="006A0F20" w:rsidRPr="00C37459" w:rsidRDefault="006A0F20" w:rsidP="00DC550F">
            <w:pPr>
              <w:pStyle w:val="TAL"/>
              <w:keepNext w:val="0"/>
              <w:keepLines w:val="0"/>
              <w:rPr>
                <w:rFonts w:cs="Arial"/>
                <w:szCs w:val="18"/>
              </w:rPr>
            </w:pPr>
          </w:p>
          <w:p w14:paraId="49426073" w14:textId="77777777" w:rsidR="006A0F20" w:rsidRPr="00C37459" w:rsidRDefault="006A0F20" w:rsidP="00DC550F">
            <w:pPr>
              <w:pStyle w:val="TAL"/>
              <w:keepNext w:val="0"/>
              <w:keepLines w:val="0"/>
              <w:rPr>
                <w:rFonts w:cs="Arial"/>
                <w:szCs w:val="18"/>
              </w:rPr>
            </w:pPr>
            <w:r w:rsidRPr="00C37459">
              <w:rPr>
                <w:rFonts w:cs="Arial"/>
                <w:szCs w:val="18"/>
              </w:rPr>
              <w:t>O-CU do the mapping of the DRB to Flow mapping which will be done by the SDAP protocol resides in the O-CU and then forward the UDP traffic on the NG-U tunnel towards UPF.</w:t>
            </w:r>
          </w:p>
          <w:p w14:paraId="127AF206" w14:textId="77777777" w:rsidR="006A0F20" w:rsidRPr="00C37459" w:rsidRDefault="006A0F20" w:rsidP="00DC550F">
            <w:pPr>
              <w:pStyle w:val="TAL"/>
              <w:keepNext w:val="0"/>
              <w:keepLines w:val="0"/>
              <w:rPr>
                <w:rFonts w:cs="Arial"/>
                <w:szCs w:val="18"/>
              </w:rPr>
            </w:pPr>
          </w:p>
          <w:p w14:paraId="442104FA" w14:textId="16F5B1CD" w:rsidR="006A0F20" w:rsidRPr="00C37459" w:rsidRDefault="006A0F20" w:rsidP="00521AA1">
            <w:pPr>
              <w:pStyle w:val="TAC"/>
              <w:keepNext w:val="0"/>
              <w:keepLines w:val="0"/>
              <w:jc w:val="left"/>
              <w:rPr>
                <w:rFonts w:cs="Arial"/>
                <w:szCs w:val="18"/>
              </w:rPr>
            </w:pPr>
            <w:r w:rsidRPr="00C37459">
              <w:rPr>
                <w:rFonts w:cs="Arial"/>
                <w:szCs w:val="18"/>
              </w:rPr>
              <w:t>Verify that UPF received the UDP traffic without any significant drops in packets.</w:t>
            </w:r>
          </w:p>
        </w:tc>
      </w:tr>
      <w:tr w:rsidR="006A0F20" w:rsidRPr="00E47E76" w14:paraId="6986AE43" w14:textId="77777777" w:rsidTr="00525298">
        <w:tc>
          <w:tcPr>
            <w:tcW w:w="534" w:type="dxa"/>
            <w:shd w:val="clear" w:color="auto" w:fill="auto"/>
          </w:tcPr>
          <w:p w14:paraId="509A3D22"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2</w:t>
            </w:r>
          </w:p>
        </w:tc>
        <w:tc>
          <w:tcPr>
            <w:tcW w:w="2791" w:type="dxa"/>
            <w:shd w:val="clear" w:color="auto" w:fill="auto"/>
          </w:tcPr>
          <w:p w14:paraId="482812F3" w14:textId="77777777" w:rsidR="006A0F20" w:rsidRPr="00C37459" w:rsidRDefault="006A0F20" w:rsidP="00DC550F">
            <w:pPr>
              <w:pStyle w:val="TAL"/>
              <w:keepNext w:val="0"/>
              <w:keepLines w:val="0"/>
              <w:rPr>
                <w:rFonts w:cs="Arial"/>
                <w:szCs w:val="18"/>
              </w:rPr>
            </w:pPr>
            <w:r w:rsidRPr="00C37459">
              <w:rPr>
                <w:rFonts w:cs="Arial"/>
                <w:szCs w:val="18"/>
              </w:rPr>
              <w:t>Verify the peak and average throughput on UPF.</w:t>
            </w:r>
          </w:p>
        </w:tc>
        <w:tc>
          <w:tcPr>
            <w:tcW w:w="1440" w:type="dxa"/>
            <w:shd w:val="clear" w:color="auto" w:fill="auto"/>
          </w:tcPr>
          <w:p w14:paraId="446BC6B3" w14:textId="178845B2" w:rsidR="006A0F20" w:rsidRPr="00E47E76" w:rsidRDefault="006A0F20" w:rsidP="002416A6">
            <w:pPr>
              <w:spacing w:after="0"/>
              <w:rPr>
                <w:sz w:val="24"/>
                <w:szCs w:val="24"/>
              </w:rPr>
            </w:pPr>
            <w:r w:rsidRPr="00A00A43">
              <w:rPr>
                <w:b/>
                <w:bCs/>
              </w:rPr>
              <w:t>O-</w:t>
            </w:r>
            <w:r>
              <w:rPr>
                <w:b/>
                <w:bCs/>
              </w:rPr>
              <w:t>D</w:t>
            </w:r>
            <w:r w:rsidRPr="00A00A43">
              <w:rPr>
                <w:b/>
                <w:bCs/>
              </w:rPr>
              <w:t>U/</w:t>
            </w:r>
            <w:r w:rsidR="0020191C">
              <w:rPr>
                <w:b/>
                <w:bCs/>
              </w:rPr>
              <w:t xml:space="preserve"> </w:t>
            </w:r>
            <w:r w:rsidRPr="00A00A43">
              <w:rPr>
                <w:b/>
                <w:bCs/>
              </w:rPr>
              <w:t>O-</w:t>
            </w:r>
            <w:r>
              <w:rPr>
                <w:b/>
                <w:bCs/>
              </w:rPr>
              <w:t>C</w:t>
            </w:r>
            <w:r w:rsidRPr="00A00A43">
              <w:rPr>
                <w:b/>
                <w:bCs/>
              </w:rPr>
              <w:t>U</w:t>
            </w:r>
            <w:r w:rsidR="0020191C">
              <w:rPr>
                <w:b/>
                <w:bCs/>
              </w:rPr>
              <w:t xml:space="preserve"> </w:t>
            </w:r>
            <w:r w:rsidRPr="00A00A43">
              <w:rPr>
                <w:rFonts w:ascii="Wingdings" w:eastAsia="Wingdings" w:hAnsi="Wingdings" w:cs="Wingdings"/>
                <w:b/>
                <w:bCs/>
              </w:rPr>
              <w:t>à</w:t>
            </w:r>
            <w:r w:rsidR="0020191C">
              <w:rPr>
                <w:b/>
                <w:bCs/>
              </w:rPr>
              <w:t xml:space="preserve"> </w:t>
            </w:r>
            <w:r>
              <w:rPr>
                <w:b/>
                <w:bCs/>
              </w:rPr>
              <w:t>UPF</w:t>
            </w:r>
          </w:p>
        </w:tc>
        <w:tc>
          <w:tcPr>
            <w:tcW w:w="4410" w:type="dxa"/>
            <w:shd w:val="clear" w:color="auto" w:fill="auto"/>
          </w:tcPr>
          <w:p w14:paraId="5ECC9540" w14:textId="15585935" w:rsidR="006A0F20" w:rsidRPr="00C37459" w:rsidRDefault="00F24EB1">
            <w:pPr>
              <w:rPr>
                <w:rFonts w:ascii="Arial" w:hAnsi="Arial" w:cs="Arial"/>
                <w:sz w:val="18"/>
                <w:szCs w:val="18"/>
              </w:rPr>
            </w:pPr>
            <w:r w:rsidRPr="00C37459">
              <w:rPr>
                <w:rFonts w:ascii="Arial" w:hAnsi="Arial" w:cs="Arial"/>
                <w:sz w:val="18"/>
                <w:szCs w:val="18"/>
              </w:rPr>
              <w:t xml:space="preserve">Verify against theoretical values. Refer Annex </w:t>
            </w:r>
            <w:r w:rsidRPr="00C37459">
              <w:rPr>
                <w:rFonts w:ascii="Arial" w:hAnsi="Arial" w:cs="Arial"/>
                <w:sz w:val="18"/>
                <w:szCs w:val="18"/>
              </w:rPr>
              <w:fldChar w:fldCharType="begin"/>
            </w:r>
            <w:r w:rsidRPr="00C37459">
              <w:rPr>
                <w:rFonts w:ascii="Arial" w:hAnsi="Arial" w:cs="Arial"/>
                <w:sz w:val="18"/>
                <w:szCs w:val="18"/>
              </w:rPr>
              <w:instrText xml:space="preserve"> REF _Ref33032127 \r \h </w:instrText>
            </w:r>
            <w:r w:rsidR="009753A5" w:rsidRPr="00C37459">
              <w:rPr>
                <w:rFonts w:ascii="Arial" w:hAnsi="Arial" w:cs="Arial"/>
                <w:sz w:val="18"/>
                <w:szCs w:val="18"/>
              </w:rPr>
              <w:instrText xml:space="preserve"> \* MERGEFORMAT </w:instrText>
            </w:r>
            <w:r w:rsidRPr="00C37459">
              <w:rPr>
                <w:rFonts w:ascii="Arial" w:hAnsi="Arial" w:cs="Arial"/>
                <w:sz w:val="18"/>
                <w:szCs w:val="18"/>
              </w:rPr>
            </w:r>
            <w:r w:rsidRPr="00C37459">
              <w:rPr>
                <w:rFonts w:ascii="Arial" w:hAnsi="Arial" w:cs="Arial"/>
                <w:sz w:val="18"/>
                <w:szCs w:val="18"/>
              </w:rPr>
              <w:fldChar w:fldCharType="separate"/>
            </w:r>
            <w:r w:rsidR="00F74837">
              <w:rPr>
                <w:rFonts w:ascii="Arial" w:hAnsi="Arial" w:cs="Arial"/>
                <w:sz w:val="18"/>
                <w:szCs w:val="18"/>
              </w:rPr>
              <w:t>B.7</w:t>
            </w:r>
            <w:r w:rsidRPr="00C37459">
              <w:rPr>
                <w:rFonts w:ascii="Arial" w:hAnsi="Arial" w:cs="Arial"/>
                <w:sz w:val="18"/>
                <w:szCs w:val="18"/>
              </w:rPr>
              <w:fldChar w:fldCharType="end"/>
            </w:r>
            <w:r w:rsidR="004F5923" w:rsidRPr="00C37459">
              <w:rPr>
                <w:rFonts w:ascii="Arial" w:hAnsi="Arial" w:cs="Arial"/>
                <w:sz w:val="18"/>
                <w:szCs w:val="18"/>
              </w:rPr>
              <w:t>.</w:t>
            </w:r>
          </w:p>
        </w:tc>
      </w:tr>
      <w:tr w:rsidR="006A0F20" w:rsidRPr="00E47E76" w14:paraId="69B832A8" w14:textId="77777777" w:rsidTr="00525298">
        <w:tc>
          <w:tcPr>
            <w:tcW w:w="534" w:type="dxa"/>
            <w:shd w:val="clear" w:color="auto" w:fill="auto"/>
          </w:tcPr>
          <w:p w14:paraId="6ED81D66"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3</w:t>
            </w:r>
          </w:p>
        </w:tc>
        <w:tc>
          <w:tcPr>
            <w:tcW w:w="2791" w:type="dxa"/>
            <w:shd w:val="clear" w:color="auto" w:fill="auto"/>
          </w:tcPr>
          <w:p w14:paraId="73ECC2D2" w14:textId="4190EF24" w:rsidR="006A0F20" w:rsidRPr="00C37459" w:rsidRDefault="006A0F20" w:rsidP="00DC550F">
            <w:pPr>
              <w:pStyle w:val="TAL"/>
              <w:keepNext w:val="0"/>
              <w:keepLines w:val="0"/>
              <w:rPr>
                <w:rFonts w:cs="Arial"/>
                <w:szCs w:val="18"/>
              </w:rPr>
            </w:pPr>
            <w:r w:rsidRPr="00C37459">
              <w:rPr>
                <w:rFonts w:cs="Arial"/>
                <w:szCs w:val="18"/>
              </w:rPr>
              <w:t>Trigger UDP Data of transfer 712 Mbps in Downlink on the flow of 5QI 9 using any traffic generator tool or IPERF application</w:t>
            </w:r>
            <w:r w:rsidR="00242BB6" w:rsidRPr="00C37459">
              <w:rPr>
                <w:rFonts w:cs="Arial"/>
                <w:szCs w:val="18"/>
              </w:rPr>
              <w:t>.</w:t>
            </w:r>
          </w:p>
        </w:tc>
        <w:tc>
          <w:tcPr>
            <w:tcW w:w="1440" w:type="dxa"/>
            <w:shd w:val="clear" w:color="auto" w:fill="auto"/>
          </w:tcPr>
          <w:p w14:paraId="5CFADA5D" w14:textId="4B6C748C" w:rsidR="006A0F20" w:rsidRDefault="006A0F20" w:rsidP="002416A6">
            <w:pPr>
              <w:spacing w:after="0"/>
              <w:rPr>
                <w:b/>
                <w:bCs/>
              </w:rPr>
            </w:pPr>
            <w:r w:rsidRPr="00A00A43">
              <w:rPr>
                <w:b/>
                <w:bCs/>
              </w:rPr>
              <w:t>O-</w:t>
            </w:r>
            <w:r>
              <w:rPr>
                <w:b/>
                <w:bCs/>
              </w:rPr>
              <w:t>C</w:t>
            </w:r>
            <w:r w:rsidRPr="00A00A43">
              <w:rPr>
                <w:b/>
                <w:bCs/>
              </w:rPr>
              <w:t>U/</w:t>
            </w:r>
            <w:r w:rsidR="0020191C">
              <w:rPr>
                <w:b/>
                <w:bCs/>
              </w:rPr>
              <w:t xml:space="preserve"> </w:t>
            </w:r>
            <w:r w:rsidRPr="00A00A43">
              <w:rPr>
                <w:b/>
                <w:bCs/>
              </w:rPr>
              <w:t>O-</w:t>
            </w:r>
            <w:r>
              <w:rPr>
                <w:b/>
                <w:bCs/>
              </w:rPr>
              <w:t>D</w:t>
            </w:r>
            <w:r w:rsidRPr="00A00A43">
              <w:rPr>
                <w:b/>
                <w:bCs/>
              </w:rPr>
              <w:t>U</w:t>
            </w:r>
            <w:r w:rsidR="0020191C">
              <w:rPr>
                <w:b/>
                <w:bCs/>
              </w:rPr>
              <w:t xml:space="preserve"> </w:t>
            </w:r>
            <w:r w:rsidR="00CB316B" w:rsidRPr="000C3484">
              <w:rPr>
                <w:rFonts w:ascii="Wingdings" w:eastAsia="Wingdings" w:hAnsi="Wingdings" w:cs="Wingdings"/>
                <w:b/>
                <w:bCs/>
              </w:rPr>
              <w:t>ß</w:t>
            </w:r>
            <w:r w:rsidR="00CB316B" w:rsidRPr="00A00A43">
              <w:rPr>
                <w:b/>
                <w:bCs/>
              </w:rPr>
              <w:t xml:space="preserve"> U</w:t>
            </w:r>
            <w:r w:rsidR="00CB316B">
              <w:rPr>
                <w:b/>
                <w:bCs/>
              </w:rPr>
              <w:t>PF</w:t>
            </w:r>
          </w:p>
        </w:tc>
        <w:tc>
          <w:tcPr>
            <w:tcW w:w="4410" w:type="dxa"/>
            <w:shd w:val="clear" w:color="auto" w:fill="auto"/>
          </w:tcPr>
          <w:p w14:paraId="1E98072A" w14:textId="77777777" w:rsidR="006A0F20" w:rsidRPr="00C37459" w:rsidRDefault="006A0F20" w:rsidP="00DC550F">
            <w:pPr>
              <w:pStyle w:val="TAC"/>
              <w:keepNext w:val="0"/>
              <w:keepLines w:val="0"/>
              <w:jc w:val="left"/>
              <w:rPr>
                <w:rFonts w:cs="Arial"/>
                <w:szCs w:val="18"/>
              </w:rPr>
            </w:pPr>
            <w:r w:rsidRPr="00C37459">
              <w:rPr>
                <w:rFonts w:cs="Arial"/>
                <w:szCs w:val="18"/>
              </w:rPr>
              <w:t xml:space="preserve">Verify that O-CU receives DL UDP traffic on the desired Flow on the intendant NG-U connection. </w:t>
            </w:r>
          </w:p>
          <w:p w14:paraId="4957A6E1" w14:textId="77777777" w:rsidR="006A0F20" w:rsidRPr="00C37459" w:rsidRDefault="006A0F20" w:rsidP="00DC550F">
            <w:pPr>
              <w:pStyle w:val="TAL"/>
              <w:keepNext w:val="0"/>
              <w:keepLines w:val="0"/>
              <w:rPr>
                <w:rFonts w:cs="Arial"/>
                <w:szCs w:val="18"/>
              </w:rPr>
            </w:pPr>
          </w:p>
          <w:p w14:paraId="42A9F0A9" w14:textId="77777777" w:rsidR="006A0F20" w:rsidRPr="00C37459" w:rsidRDefault="006A0F20" w:rsidP="00DC550F">
            <w:pPr>
              <w:pStyle w:val="TAL"/>
              <w:keepNext w:val="0"/>
              <w:keepLines w:val="0"/>
              <w:rPr>
                <w:rFonts w:cs="Arial"/>
                <w:szCs w:val="18"/>
              </w:rPr>
            </w:pPr>
            <w:r w:rsidRPr="00C37459">
              <w:rPr>
                <w:rFonts w:cs="Arial"/>
                <w:szCs w:val="18"/>
              </w:rPr>
              <w:t>O-CU do the mapping of the Flow to the intendant DRB which will be done by the SDAP protocol resides in the O-CU and then forward the UDP traffic towards O-DU.</w:t>
            </w:r>
          </w:p>
          <w:p w14:paraId="0C8264F4" w14:textId="77777777" w:rsidR="006A0F20" w:rsidRPr="00C37459" w:rsidRDefault="006A0F20" w:rsidP="00DC550F">
            <w:pPr>
              <w:pStyle w:val="TAL"/>
              <w:keepNext w:val="0"/>
              <w:keepLines w:val="0"/>
              <w:rPr>
                <w:rFonts w:cs="Arial"/>
                <w:szCs w:val="18"/>
              </w:rPr>
            </w:pPr>
            <w:r w:rsidRPr="00C37459">
              <w:rPr>
                <w:rFonts w:cs="Arial"/>
                <w:szCs w:val="18"/>
              </w:rPr>
              <w:t xml:space="preserve"> </w:t>
            </w:r>
          </w:p>
          <w:p w14:paraId="1D0CB50B" w14:textId="77777777" w:rsidR="006A0F20" w:rsidRPr="00C37459" w:rsidRDefault="006A0F20" w:rsidP="00521AA1">
            <w:pPr>
              <w:pStyle w:val="TAC"/>
              <w:keepNext w:val="0"/>
              <w:keepLines w:val="0"/>
              <w:jc w:val="left"/>
              <w:rPr>
                <w:rFonts w:cs="Arial"/>
                <w:szCs w:val="18"/>
              </w:rPr>
            </w:pPr>
            <w:r w:rsidRPr="00C37459">
              <w:rPr>
                <w:rFonts w:cs="Arial"/>
                <w:szCs w:val="18"/>
              </w:rPr>
              <w:t>Verify that O-DU received the UDP traffic without any significant drops in packets.</w:t>
            </w:r>
          </w:p>
          <w:p w14:paraId="011DA7BA" w14:textId="0DDAC6E3" w:rsidR="00521AA1" w:rsidRPr="00C37459" w:rsidRDefault="00521AA1" w:rsidP="00521AA1">
            <w:pPr>
              <w:pStyle w:val="TAC"/>
              <w:keepNext w:val="0"/>
              <w:keepLines w:val="0"/>
              <w:jc w:val="left"/>
              <w:rPr>
                <w:rFonts w:cs="Arial"/>
                <w:szCs w:val="18"/>
              </w:rPr>
            </w:pPr>
          </w:p>
        </w:tc>
      </w:tr>
      <w:tr w:rsidR="006A0F20" w:rsidRPr="00E47E76" w14:paraId="512A6D5F" w14:textId="77777777" w:rsidTr="00525298">
        <w:tc>
          <w:tcPr>
            <w:tcW w:w="534" w:type="dxa"/>
            <w:shd w:val="clear" w:color="auto" w:fill="auto"/>
          </w:tcPr>
          <w:p w14:paraId="5A7C4330"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4</w:t>
            </w:r>
          </w:p>
        </w:tc>
        <w:tc>
          <w:tcPr>
            <w:tcW w:w="2791" w:type="dxa"/>
            <w:shd w:val="clear" w:color="auto" w:fill="auto"/>
          </w:tcPr>
          <w:p w14:paraId="6C2A6618" w14:textId="729F2991" w:rsidR="006A0F20" w:rsidRPr="00C37459" w:rsidRDefault="00F4301A" w:rsidP="00DC550F">
            <w:pPr>
              <w:pStyle w:val="TAL"/>
              <w:keepNext w:val="0"/>
              <w:keepLines w:val="0"/>
              <w:rPr>
                <w:rFonts w:cs="Arial"/>
                <w:szCs w:val="18"/>
              </w:rPr>
            </w:pPr>
            <w:r w:rsidRPr="00C37459">
              <w:rPr>
                <w:rFonts w:cs="Arial"/>
                <w:szCs w:val="18"/>
              </w:rPr>
              <w:t>Measure peak and average throughput on UE</w:t>
            </w:r>
            <w:r w:rsidR="00242BB6" w:rsidRPr="00C37459">
              <w:rPr>
                <w:rFonts w:cs="Arial"/>
                <w:szCs w:val="18"/>
              </w:rPr>
              <w:t>.</w:t>
            </w:r>
          </w:p>
        </w:tc>
        <w:tc>
          <w:tcPr>
            <w:tcW w:w="1440" w:type="dxa"/>
            <w:shd w:val="clear" w:color="auto" w:fill="auto"/>
          </w:tcPr>
          <w:p w14:paraId="319BA8DF" w14:textId="6082AB66" w:rsidR="006A0F20" w:rsidRPr="00A00A43" w:rsidRDefault="006A0F20" w:rsidP="002416A6">
            <w:pPr>
              <w:spacing w:after="0"/>
              <w:rPr>
                <w:b/>
                <w:bCs/>
              </w:rPr>
            </w:pPr>
            <w:r>
              <w:rPr>
                <w:b/>
                <w:bCs/>
              </w:rPr>
              <w:t>UE</w:t>
            </w:r>
            <w:r w:rsidR="009753A5">
              <w:rPr>
                <w:b/>
                <w:bCs/>
              </w:rPr>
              <w:t xml:space="preserve"> </w:t>
            </w:r>
            <w:r w:rsidRPr="000C3484">
              <w:rPr>
                <w:rFonts w:ascii="Wingdings" w:eastAsia="Wingdings" w:hAnsi="Wingdings" w:cs="Wingdings"/>
                <w:b/>
                <w:bCs/>
              </w:rPr>
              <w:t>ß</w:t>
            </w:r>
            <w:r w:rsidR="00AB53F9">
              <w:rPr>
                <w:b/>
                <w:bCs/>
              </w:rPr>
              <w:t xml:space="preserve"> </w:t>
            </w:r>
            <w:r>
              <w:rPr>
                <w:b/>
                <w:bCs/>
              </w:rPr>
              <w:t>O-DU/</w:t>
            </w:r>
            <w:r w:rsidR="00AB53F9">
              <w:rPr>
                <w:b/>
                <w:bCs/>
              </w:rPr>
              <w:t xml:space="preserve"> </w:t>
            </w:r>
            <w:r>
              <w:rPr>
                <w:b/>
                <w:bCs/>
              </w:rPr>
              <w:t>O-CU</w:t>
            </w:r>
          </w:p>
        </w:tc>
        <w:tc>
          <w:tcPr>
            <w:tcW w:w="4410" w:type="dxa"/>
            <w:shd w:val="clear" w:color="auto" w:fill="auto"/>
          </w:tcPr>
          <w:p w14:paraId="0C847934" w14:textId="67972FA2" w:rsidR="006A0F20" w:rsidRPr="00C37459" w:rsidRDefault="00F4301A">
            <w:pPr>
              <w:rPr>
                <w:rFonts w:ascii="Arial" w:hAnsi="Arial" w:cs="Arial"/>
                <w:sz w:val="18"/>
                <w:szCs w:val="18"/>
              </w:rPr>
            </w:pPr>
            <w:r w:rsidRPr="00C37459">
              <w:rPr>
                <w:rFonts w:ascii="Arial" w:hAnsi="Arial" w:cs="Arial"/>
                <w:sz w:val="18"/>
                <w:szCs w:val="18"/>
              </w:rPr>
              <w:t xml:space="preserve">Verify against theoretical values. Refer Annex </w:t>
            </w:r>
            <w:r w:rsidR="00D64615" w:rsidRPr="00C37459">
              <w:rPr>
                <w:rFonts w:ascii="Arial" w:hAnsi="Arial" w:cs="Arial"/>
                <w:sz w:val="18"/>
                <w:szCs w:val="18"/>
              </w:rPr>
              <w:fldChar w:fldCharType="begin"/>
            </w:r>
            <w:r w:rsidR="00D64615" w:rsidRPr="00C37459">
              <w:rPr>
                <w:rFonts w:ascii="Arial" w:hAnsi="Arial" w:cs="Arial"/>
                <w:sz w:val="18"/>
                <w:szCs w:val="18"/>
              </w:rPr>
              <w:instrText xml:space="preserve"> REF _Ref33032127 \r \h </w:instrText>
            </w:r>
            <w:r w:rsidR="009753A5" w:rsidRPr="00C37459">
              <w:rPr>
                <w:rFonts w:ascii="Arial" w:hAnsi="Arial" w:cs="Arial"/>
                <w:sz w:val="18"/>
                <w:szCs w:val="18"/>
              </w:rPr>
              <w:instrText xml:space="preserve"> \* MERGEFORMAT </w:instrText>
            </w:r>
            <w:r w:rsidR="00D64615" w:rsidRPr="00C37459">
              <w:rPr>
                <w:rFonts w:ascii="Arial" w:hAnsi="Arial" w:cs="Arial"/>
                <w:sz w:val="18"/>
                <w:szCs w:val="18"/>
              </w:rPr>
            </w:r>
            <w:r w:rsidR="00D64615" w:rsidRPr="00C37459">
              <w:rPr>
                <w:rFonts w:ascii="Arial" w:hAnsi="Arial" w:cs="Arial"/>
                <w:sz w:val="18"/>
                <w:szCs w:val="18"/>
              </w:rPr>
              <w:fldChar w:fldCharType="separate"/>
            </w:r>
            <w:r w:rsidR="00F74837">
              <w:rPr>
                <w:rFonts w:ascii="Arial" w:hAnsi="Arial" w:cs="Arial"/>
                <w:sz w:val="18"/>
                <w:szCs w:val="18"/>
              </w:rPr>
              <w:t>B.7</w:t>
            </w:r>
            <w:r w:rsidR="00D64615" w:rsidRPr="00C37459">
              <w:rPr>
                <w:rFonts w:ascii="Arial" w:hAnsi="Arial" w:cs="Arial"/>
                <w:sz w:val="18"/>
                <w:szCs w:val="18"/>
              </w:rPr>
              <w:fldChar w:fldCharType="end"/>
            </w:r>
            <w:r w:rsidR="006C703E" w:rsidRPr="00C37459">
              <w:rPr>
                <w:rFonts w:ascii="Arial" w:hAnsi="Arial" w:cs="Arial"/>
                <w:sz w:val="18"/>
                <w:szCs w:val="18"/>
              </w:rPr>
              <w:t>.</w:t>
            </w:r>
          </w:p>
        </w:tc>
      </w:tr>
    </w:tbl>
    <w:p w14:paraId="63B2B92A" w14:textId="77777777" w:rsidR="006A0F20" w:rsidRDefault="006A0F20" w:rsidP="006A0F20"/>
    <w:p w14:paraId="5A76706D" w14:textId="77777777" w:rsidR="006A0F20" w:rsidRPr="00A2276D" w:rsidRDefault="149D96E3" w:rsidP="006A0F20">
      <w:pPr>
        <w:pStyle w:val="Heading2"/>
      </w:pPr>
      <w:bookmarkStart w:id="562" w:name="_Toc108166211"/>
      <w:bookmarkStart w:id="563" w:name="_Toc108774266"/>
      <w:bookmarkStart w:id="564" w:name="_Toc202359268"/>
      <w:r>
        <w:lastRenderedPageBreak/>
        <w:t>ORAN.WG8.IOT.015: Bidirectional UDP data transfer on Multiple Flow</w:t>
      </w:r>
      <w:bookmarkEnd w:id="562"/>
      <w:bookmarkEnd w:id="563"/>
      <w:bookmarkEnd w:id="564"/>
    </w:p>
    <w:p w14:paraId="0CC3DC38" w14:textId="77777777" w:rsidR="006A0F20" w:rsidRPr="00A2276D" w:rsidRDefault="149D96E3" w:rsidP="006A0F20">
      <w:pPr>
        <w:pStyle w:val="Heading3"/>
      </w:pPr>
      <w:bookmarkStart w:id="565" w:name="_Toc108166212"/>
      <w:bookmarkStart w:id="566" w:name="_Toc108774267"/>
      <w:bookmarkStart w:id="567" w:name="_Toc202359269"/>
      <w:r>
        <w:t>Test Purpose</w:t>
      </w:r>
      <w:bookmarkEnd w:id="565"/>
      <w:bookmarkEnd w:id="566"/>
      <w:bookmarkEnd w:id="567"/>
    </w:p>
    <w:p w14:paraId="50E402EB" w14:textId="12C6BDF2" w:rsidR="006A0F20" w:rsidRPr="00B5734C" w:rsidRDefault="006A0F20" w:rsidP="006A0F20">
      <w:r w:rsidRPr="00B5734C">
        <w:t>The</w:t>
      </w:r>
      <w:r w:rsidRPr="00F237DF">
        <w:t xml:space="preserve"> purpose of this test </w:t>
      </w:r>
      <w:r w:rsidR="000B683F">
        <w:t xml:space="preserve">case </w:t>
      </w:r>
      <w:r w:rsidRPr="00F237DF">
        <w:t>is to verify peak and average downlink and uplink throughput on multiple flows of a PDU Session</w:t>
      </w:r>
      <w:r>
        <w:t xml:space="preserve"> </w:t>
      </w:r>
      <w:r w:rsidRPr="00FB11EB">
        <w:t xml:space="preserve">for </w:t>
      </w:r>
      <w:r>
        <w:t>two hours</w:t>
      </w:r>
      <w:r w:rsidR="000B683F">
        <w:t>.</w:t>
      </w:r>
    </w:p>
    <w:p w14:paraId="5650E283" w14:textId="77777777" w:rsidR="006A0F20" w:rsidRPr="00A2276D" w:rsidRDefault="149D96E3" w:rsidP="006A0F20">
      <w:pPr>
        <w:pStyle w:val="Heading3"/>
      </w:pPr>
      <w:bookmarkStart w:id="568" w:name="_Toc108166213"/>
      <w:bookmarkStart w:id="569" w:name="_Toc108774268"/>
      <w:bookmarkStart w:id="570" w:name="_Toc202359270"/>
      <w:r>
        <w:t>Reference Requirements</w:t>
      </w:r>
      <w:bookmarkEnd w:id="568"/>
      <w:bookmarkEnd w:id="569"/>
      <w:bookmarkEnd w:id="570"/>
    </w:p>
    <w:p w14:paraId="780EA011" w14:textId="0423216B" w:rsidR="006A0F20" w:rsidRPr="00B5734C" w:rsidRDefault="006A0F20" w:rsidP="006A0F20">
      <w:pPr>
        <w:rPr>
          <w:lang w:val="en-GB"/>
        </w:rPr>
      </w:pPr>
      <w:r w:rsidRPr="00B5734C">
        <w:t xml:space="preserve">For detailed requirements, refer to the section </w:t>
      </w:r>
      <w:r w:rsidR="000D6674">
        <w:t>4</w:t>
      </w:r>
      <w:r w:rsidRPr="00B5734C">
        <w:t>.2</w:t>
      </w:r>
      <w:r w:rsidR="00FC3580">
        <w:t xml:space="preserve"> </w:t>
      </w:r>
      <w:r w:rsidRPr="00B5734C">
        <w:t>in ORAN-WG8.AAD</w:t>
      </w:r>
      <w:r w:rsidR="006452C7">
        <w:t xml:space="preserve"> </w:t>
      </w:r>
      <w:r w:rsidR="006452C7">
        <w:fldChar w:fldCharType="begin"/>
      </w:r>
      <w:r w:rsidR="006452C7">
        <w:instrText xml:space="preserve"> REF _Ref54876985 \r \h </w:instrText>
      </w:r>
      <w:r w:rsidR="006452C7">
        <w:fldChar w:fldCharType="separate"/>
      </w:r>
      <w:r w:rsidR="00F74837">
        <w:t>[1]</w:t>
      </w:r>
      <w:r w:rsidR="006452C7">
        <w:fldChar w:fldCharType="end"/>
      </w:r>
      <w:r w:rsidRPr="00B5734C">
        <w:t>.</w:t>
      </w:r>
    </w:p>
    <w:p w14:paraId="641F9C44" w14:textId="77777777" w:rsidR="006A0F20" w:rsidRPr="00A2276D" w:rsidRDefault="149D96E3" w:rsidP="006A0F20">
      <w:pPr>
        <w:pStyle w:val="Heading3"/>
      </w:pPr>
      <w:bookmarkStart w:id="571" w:name="_Toc108166214"/>
      <w:bookmarkStart w:id="572" w:name="_Toc108774269"/>
      <w:bookmarkStart w:id="573" w:name="_Toc202359271"/>
      <w:r>
        <w:t>Initial Conditions</w:t>
      </w:r>
      <w:bookmarkEnd w:id="571"/>
      <w:bookmarkEnd w:id="572"/>
      <w:bookmarkEnd w:id="573"/>
    </w:p>
    <w:p w14:paraId="2BBAD2B7" w14:textId="77777777" w:rsidR="006A0F20" w:rsidRPr="00B5734C" w:rsidRDefault="006A0F20" w:rsidP="006A0F20">
      <w:r w:rsidRPr="00B5734C">
        <w:rPr>
          <w:lang w:val="en-GB"/>
        </w:rPr>
        <w:t>Following are the preconditions for this test.</w:t>
      </w:r>
    </w:p>
    <w:p w14:paraId="0F8799A1" w14:textId="77777777" w:rsidR="00A4538B" w:rsidRPr="00EF74B4" w:rsidRDefault="00A4538B" w:rsidP="00F57250">
      <w:pPr>
        <w:pStyle w:val="b0"/>
        <w:numPr>
          <w:ilvl w:val="0"/>
          <w:numId w:val="23"/>
        </w:numPr>
      </w:pPr>
      <w:r>
        <w:t>Cell bring-up is successful with default configuration.</w:t>
      </w:r>
      <w:r w:rsidRPr="3B7F2BE2">
        <w:t> </w:t>
      </w:r>
    </w:p>
    <w:p w14:paraId="645305E6" w14:textId="1FB2E90D" w:rsidR="006A0F20" w:rsidRPr="00B5734C" w:rsidRDefault="4EAF840B" w:rsidP="00F57250">
      <w:pPr>
        <w:pStyle w:val="b0"/>
        <w:numPr>
          <w:ilvl w:val="0"/>
          <w:numId w:val="23"/>
        </w:numPr>
      </w:pPr>
      <w:r>
        <w:t>F1AP connection is successful between O-DU and O-CU</w:t>
      </w:r>
      <w:r w:rsidR="4F6B28FE">
        <w:t>.</w:t>
      </w:r>
    </w:p>
    <w:p w14:paraId="1A0F509B" w14:textId="058FA694" w:rsidR="04D332FD" w:rsidRDefault="04D332FD" w:rsidP="00F57250">
      <w:pPr>
        <w:pStyle w:val="b0"/>
        <w:numPr>
          <w:ilvl w:val="0"/>
          <w:numId w:val="23"/>
        </w:numPr>
      </w:pPr>
      <w:r>
        <w:t xml:space="preserve">O-DU and O-RU are time synchronized. O-DU monitors the synchronization-state-change notification </w:t>
      </w:r>
      <w:r w:rsidR="00540968">
        <w:t>periodically to ensure</w:t>
      </w:r>
      <w:r>
        <w:t xml:space="preserve"> that O-RU is in LOCKED state and available for CU-plane communication, as described in section 13.1 of ORAN.WG4.MP </w:t>
      </w:r>
      <w:r w:rsidR="00EC1308">
        <w:fldChar w:fldCharType="begin"/>
      </w:r>
      <w:r w:rsidR="00EC1308">
        <w:instrText xml:space="preserve"> REF _Ref97212545 \r \h </w:instrText>
      </w:r>
      <w:r w:rsidR="00EC1308">
        <w:fldChar w:fldCharType="separate"/>
      </w:r>
      <w:r w:rsidR="00F74837">
        <w:t>[24]</w:t>
      </w:r>
      <w:r w:rsidR="00EC1308">
        <w:fldChar w:fldCharType="end"/>
      </w:r>
      <w:r>
        <w:t>).</w:t>
      </w:r>
    </w:p>
    <w:p w14:paraId="6016308E" w14:textId="77777777" w:rsidR="006A0F20" w:rsidRPr="00B5734C" w:rsidRDefault="006A0F20" w:rsidP="00F57250">
      <w:pPr>
        <w:pStyle w:val="b0"/>
        <w:numPr>
          <w:ilvl w:val="0"/>
          <w:numId w:val="23"/>
        </w:numPr>
      </w:pPr>
      <w:r w:rsidRPr="00B5734C">
        <w:t>The UE has decoded MIB and SIB1.</w:t>
      </w:r>
    </w:p>
    <w:p w14:paraId="4E5195EC" w14:textId="39FF7881" w:rsidR="006A0F20" w:rsidRPr="00B5734C" w:rsidRDefault="006A0F20" w:rsidP="00F57250">
      <w:pPr>
        <w:pStyle w:val="b0"/>
        <w:numPr>
          <w:ilvl w:val="0"/>
          <w:numId w:val="23"/>
        </w:numPr>
      </w:pPr>
      <w:r w:rsidRPr="00B5734C">
        <w:t>RACH procedure is successful</w:t>
      </w:r>
      <w:r w:rsidR="00F34989">
        <w:t>.</w:t>
      </w:r>
    </w:p>
    <w:p w14:paraId="2AF14C83" w14:textId="659D3E08" w:rsidR="006A0F20" w:rsidRPr="00B5734C" w:rsidRDefault="006A0F20" w:rsidP="00F57250">
      <w:pPr>
        <w:pStyle w:val="b0"/>
        <w:numPr>
          <w:ilvl w:val="0"/>
          <w:numId w:val="23"/>
        </w:numPr>
      </w:pPr>
      <w:r w:rsidRPr="00B5734C">
        <w:t>RRC setup is successful</w:t>
      </w:r>
      <w:r w:rsidR="00F34989">
        <w:t>.</w:t>
      </w:r>
    </w:p>
    <w:p w14:paraId="061105E6" w14:textId="0A52FC13" w:rsidR="006A0F20" w:rsidRPr="00B5734C" w:rsidRDefault="006A0F20" w:rsidP="00F57250">
      <w:pPr>
        <w:pStyle w:val="b0"/>
        <w:numPr>
          <w:ilvl w:val="0"/>
          <w:numId w:val="23"/>
        </w:numPr>
      </w:pPr>
      <w:r w:rsidRPr="00B5734C">
        <w:t xml:space="preserve">Registration is successful </w:t>
      </w:r>
      <w:r>
        <w:t>with Follow ON bit as 1</w:t>
      </w:r>
      <w:r w:rsidR="00F34989">
        <w:t>.</w:t>
      </w:r>
    </w:p>
    <w:p w14:paraId="561C06E5" w14:textId="1445F379" w:rsidR="006A0F20" w:rsidRDefault="006A0F20" w:rsidP="00F57250">
      <w:pPr>
        <w:pStyle w:val="b0"/>
        <w:numPr>
          <w:ilvl w:val="0"/>
          <w:numId w:val="23"/>
        </w:numPr>
      </w:pPr>
      <w:r w:rsidRPr="00B5734C">
        <w:t xml:space="preserve">UE </w:t>
      </w:r>
      <w:r w:rsidRPr="005235DD">
        <w:t>PDU session establishment procedure</w:t>
      </w:r>
      <w:r>
        <w:t xml:space="preserve"> with 5QI 9 is successful</w:t>
      </w:r>
      <w:r w:rsidR="00F34989">
        <w:t>.</w:t>
      </w:r>
      <w:r>
        <w:t xml:space="preserve">  </w:t>
      </w:r>
    </w:p>
    <w:p w14:paraId="0C415DD4" w14:textId="679FE44F" w:rsidR="006A0F20" w:rsidRPr="00B5734C" w:rsidRDefault="006A0F20" w:rsidP="00F57250">
      <w:pPr>
        <w:pStyle w:val="b0"/>
        <w:numPr>
          <w:ilvl w:val="0"/>
          <w:numId w:val="23"/>
        </w:numPr>
      </w:pPr>
      <w:r w:rsidRPr="002621D3">
        <w:t xml:space="preserve">The Network Initiated Modification of PDU Session for adding one GBR Flow of 5QI 3 and one Non GBR Flow of 5QI </w:t>
      </w:r>
      <w:r>
        <w:t>6</w:t>
      </w:r>
      <w:r w:rsidRPr="002621D3">
        <w:t xml:space="preserve"> is successful</w:t>
      </w:r>
      <w:r w:rsidR="00F34989">
        <w:t>.</w:t>
      </w:r>
    </w:p>
    <w:p w14:paraId="42B9514D" w14:textId="77777777" w:rsidR="006A0F20" w:rsidRPr="00A2276D" w:rsidRDefault="149D96E3" w:rsidP="006A0F20">
      <w:pPr>
        <w:pStyle w:val="Heading3"/>
      </w:pPr>
      <w:bookmarkStart w:id="574" w:name="_Toc108166215"/>
      <w:bookmarkStart w:id="575" w:name="_Toc108774270"/>
      <w:bookmarkStart w:id="576" w:name="_Toc202359272"/>
      <w:r>
        <w:t>Test Setup and Configuration</w:t>
      </w:r>
      <w:bookmarkEnd w:id="574"/>
      <w:bookmarkEnd w:id="575"/>
      <w:bookmarkEnd w:id="576"/>
    </w:p>
    <w:p w14:paraId="265B0580" w14:textId="3EADE868" w:rsidR="00C17426" w:rsidRPr="00B16AE9" w:rsidRDefault="4B830341" w:rsidP="00F57250">
      <w:pPr>
        <w:pStyle w:val="b0"/>
      </w:pPr>
      <w:r w:rsidRPr="58179EF8">
        <w:rPr>
          <w:b/>
          <w:bCs/>
        </w:rPr>
        <w:t>DUTs:</w:t>
      </w:r>
      <w:r>
        <w:t xml:space="preserve"> </w:t>
      </w:r>
      <w:r w:rsidR="296C988A">
        <w:t>single O-DU and single O-CU</w:t>
      </w:r>
      <w:r>
        <w:t>.</w:t>
      </w:r>
    </w:p>
    <w:p w14:paraId="0CEEBEF8" w14:textId="77777777" w:rsidR="00C17426" w:rsidRPr="00621C4C" w:rsidRDefault="4B830341" w:rsidP="00F57250">
      <w:pPr>
        <w:pStyle w:val="b0"/>
      </w:pPr>
      <w:r w:rsidRPr="58179EF8">
        <w:rPr>
          <w:b/>
          <w:bCs/>
        </w:rPr>
        <w:t>Testing tools:</w:t>
      </w:r>
      <w:r>
        <w:t xml:space="preserve"> are required for this test scenario. </w:t>
      </w:r>
    </w:p>
    <w:p w14:paraId="3E20DDCD" w14:textId="77777777" w:rsidR="00C17426" w:rsidRPr="00C27373" w:rsidRDefault="28D351EE" w:rsidP="00F57250">
      <w:pPr>
        <w:pStyle w:val="b0"/>
      </w:pPr>
      <w:r>
        <w:t>Test UEs or UE emulator which can support NR.</w:t>
      </w:r>
    </w:p>
    <w:p w14:paraId="5D8ACB73" w14:textId="01AE347F" w:rsidR="3DF594AB" w:rsidRDefault="3DF594AB" w:rsidP="00F57250">
      <w:pPr>
        <w:pStyle w:val="b0"/>
      </w:pPr>
      <w:r>
        <w:t>5G-NR O-RU or O-RU emulator.</w:t>
      </w:r>
    </w:p>
    <w:p w14:paraId="0DE9D3AC" w14:textId="0FB59E01" w:rsidR="00C17426" w:rsidRPr="00C27373" w:rsidRDefault="4B830341" w:rsidP="00F57250">
      <w:pPr>
        <w:pStyle w:val="b0"/>
      </w:pPr>
      <w:r>
        <w:t xml:space="preserve">5G Core or CN emulator used which supports N1, N2 and </w:t>
      </w:r>
      <w:r w:rsidR="4B357210">
        <w:t>HTTP</w:t>
      </w:r>
      <w:r>
        <w:t xml:space="preserve"> messages.</w:t>
      </w:r>
    </w:p>
    <w:p w14:paraId="5E6A2AED" w14:textId="66F7599F" w:rsidR="00C17426" w:rsidRPr="008D5FA2" w:rsidRDefault="28D351EE" w:rsidP="00F57250">
      <w:pPr>
        <w:pStyle w:val="b0"/>
      </w:pPr>
      <w:r>
        <w:t xml:space="preserve">Protocol Analyzer is used to record and observe F1AP, NGAP, </w:t>
      </w:r>
      <w:r w:rsidR="2BF2D97C">
        <w:t xml:space="preserve">FH-eCPRI, FAPI, </w:t>
      </w:r>
      <w:r>
        <w:t xml:space="preserve">NAS, </w:t>
      </w:r>
      <w:r w:rsidR="4C91365B">
        <w:t>HTTP</w:t>
      </w:r>
      <w:r>
        <w:t>2, PFCP protocol content.</w:t>
      </w:r>
    </w:p>
    <w:p w14:paraId="29FD9DD7" w14:textId="77777777" w:rsidR="00C17426" w:rsidRPr="0091748F" w:rsidRDefault="4B830341" w:rsidP="00F57250">
      <w:pPr>
        <w:pStyle w:val="b0"/>
      </w:pPr>
      <w:r>
        <w:t>Configuration:</w:t>
      </w:r>
    </w:p>
    <w:p w14:paraId="019D0F7C" w14:textId="0E16BA0A" w:rsidR="00C17426" w:rsidRPr="0070304D" w:rsidRDefault="00BD090C"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 and A.2.</w:t>
      </w:r>
    </w:p>
    <w:p w14:paraId="0167BB60" w14:textId="06752E35" w:rsidR="00C17426" w:rsidRPr="0070304D" w:rsidRDefault="4B830341" w:rsidP="00F57250">
      <w:pPr>
        <w:pStyle w:val="b0"/>
      </w:pPr>
      <w:r>
        <w:lastRenderedPageBreak/>
        <w:t xml:space="preserve">For details on the RACH test profiles, see </w:t>
      </w:r>
      <w:r>
        <w:fldChar w:fldCharType="begin"/>
      </w:r>
      <w:r>
        <w:instrText xml:space="preserve"> REF _Ref31820944 \r \h  \* MERGEFORMAT </w:instrText>
      </w:r>
      <w:r>
        <w:fldChar w:fldCharType="separate"/>
      </w:r>
      <w:r w:rsidR="00F74837">
        <w:t>B.6</w:t>
      </w:r>
      <w:r>
        <w:fldChar w:fldCharType="end"/>
      </w:r>
      <w:r w:rsidR="61267AAF">
        <w:t>.</w:t>
      </w:r>
    </w:p>
    <w:p w14:paraId="038C159E" w14:textId="6784BA49" w:rsidR="00C17426" w:rsidRPr="0070304D" w:rsidRDefault="4B830341" w:rsidP="00F57250">
      <w:pPr>
        <w:pStyle w:val="b0"/>
      </w:pPr>
      <w:r>
        <w:t xml:space="preserve">For details on the MIB and SSB test profiles, see </w:t>
      </w:r>
      <w:r>
        <w:fldChar w:fldCharType="begin"/>
      </w:r>
      <w:r>
        <w:instrText xml:space="preserve"> REF _Ref32228476 \w \h  \* MERGEFORMAT </w:instrText>
      </w:r>
      <w:r>
        <w:fldChar w:fldCharType="separate"/>
      </w:r>
      <w:r w:rsidR="00F74837">
        <w:t>B.2</w:t>
      </w:r>
      <w:r>
        <w:fldChar w:fldCharType="end"/>
      </w:r>
      <w:r w:rsidR="61267AAF">
        <w:t>.</w:t>
      </w:r>
      <w:r w:rsidR="22053394">
        <w:t>1</w:t>
      </w:r>
      <w:r w:rsidR="61267AAF">
        <w:t>.</w:t>
      </w:r>
    </w:p>
    <w:p w14:paraId="3025EECE" w14:textId="0A1FAF19" w:rsidR="00C17426" w:rsidRPr="0070304D" w:rsidRDefault="4B830341" w:rsidP="00F57250">
      <w:pPr>
        <w:pStyle w:val="b0"/>
      </w:pPr>
      <w:r>
        <w:t xml:space="preserve">For details on the SIB1 test profiles, see </w:t>
      </w:r>
      <w:r>
        <w:fldChar w:fldCharType="begin"/>
      </w:r>
      <w:r>
        <w:instrText xml:space="preserve"> REF _Ref54814212 \r \h  \* MERGEFORMAT </w:instrText>
      </w:r>
      <w:r>
        <w:fldChar w:fldCharType="separate"/>
      </w:r>
      <w:r w:rsidR="00F74837">
        <w:t>B.3</w:t>
      </w:r>
      <w:r>
        <w:fldChar w:fldCharType="end"/>
      </w:r>
      <w:r w:rsidR="61267AAF">
        <w:t>.</w:t>
      </w:r>
    </w:p>
    <w:p w14:paraId="0E6A0AD1" w14:textId="4BD59132" w:rsidR="006A0F20" w:rsidRPr="00352D61" w:rsidRDefault="4B830341" w:rsidP="00F57250">
      <w:pPr>
        <w:pStyle w:val="b0"/>
      </w:pPr>
      <w:r>
        <w:t xml:space="preserve">For details on the test </w:t>
      </w:r>
      <w:r w:rsidR="4ECFC293">
        <w:t>throughput test profiles</w:t>
      </w:r>
      <w:r>
        <w:t xml:space="preserve">, see </w:t>
      </w:r>
      <w:r>
        <w:fldChar w:fldCharType="begin"/>
      </w:r>
      <w:r>
        <w:instrText xml:space="preserve"> REF _Ref33032127 \r \h </w:instrText>
      </w:r>
      <w:r>
        <w:fldChar w:fldCharType="separate"/>
      </w:r>
      <w:r w:rsidR="00F74837">
        <w:t>B.7</w:t>
      </w:r>
      <w:r>
        <w:fldChar w:fldCharType="end"/>
      </w:r>
      <w:r w:rsidR="61267AAF">
        <w:t>.</w:t>
      </w:r>
    </w:p>
    <w:p w14:paraId="15EBB007" w14:textId="77777777" w:rsidR="006A0F20" w:rsidRPr="00A2276D" w:rsidRDefault="149D96E3" w:rsidP="006A0F20">
      <w:pPr>
        <w:pStyle w:val="Heading3"/>
      </w:pPr>
      <w:bookmarkStart w:id="577" w:name="_Toc108166216"/>
      <w:bookmarkStart w:id="578" w:name="_Toc108774271"/>
      <w:bookmarkStart w:id="579" w:name="_Toc202359273"/>
      <w:r>
        <w:t>Test Procedure</w:t>
      </w:r>
      <w:bookmarkEnd w:id="577"/>
      <w:bookmarkEnd w:id="578"/>
      <w:bookmarkEnd w:id="579"/>
    </w:p>
    <w:p w14:paraId="0DCCCA06" w14:textId="5AEBC487" w:rsidR="006A0F20" w:rsidRDefault="006A0F20" w:rsidP="006A0F20">
      <w:pPr>
        <w:rPr>
          <w:lang w:val="en-GB"/>
        </w:rPr>
      </w:pPr>
      <w:r w:rsidRPr="00E7521F">
        <w:t xml:space="preserve">The following table below describes </w:t>
      </w:r>
      <w:r w:rsidRPr="006B1268">
        <w:rPr>
          <w:lang w:val="en-GB"/>
        </w:rPr>
        <w:t xml:space="preserve">the test procedures for </w:t>
      </w:r>
      <w:r>
        <w:rPr>
          <w:lang w:val="en-GB"/>
        </w:rPr>
        <w:t>bidirectional</w:t>
      </w:r>
      <w:r w:rsidRPr="006B1268">
        <w:rPr>
          <w:lang w:val="en-GB"/>
        </w:rPr>
        <w:t xml:space="preserve"> continuous throughput</w:t>
      </w:r>
      <w:r w:rsidR="000B683F">
        <w:rPr>
          <w:lang w:val="en-GB"/>
        </w:rPr>
        <w:t>.</w:t>
      </w:r>
    </w:p>
    <w:p w14:paraId="6675D9D9" w14:textId="4D002A5B" w:rsidR="00103E94" w:rsidRPr="00E7521F" w:rsidRDefault="00103E94" w:rsidP="00DC550F">
      <w:pPr>
        <w:pStyle w:val="Caption"/>
      </w:pPr>
      <w:bookmarkStart w:id="580" w:name="_Toc108166567"/>
      <w:bookmarkStart w:id="581" w:name="_Toc202359067"/>
      <w:r>
        <w:t xml:space="preserve">Table </w:t>
      </w:r>
      <w:r>
        <w:fldChar w:fldCharType="begin"/>
      </w:r>
      <w:r>
        <w:instrText>STYLEREF 2 \s</w:instrText>
      </w:r>
      <w:r>
        <w:fldChar w:fldCharType="separate"/>
      </w:r>
      <w:r w:rsidR="00F74837">
        <w:rPr>
          <w:noProof/>
        </w:rPr>
        <w:t>7.16</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009E798A">
        <w:t xml:space="preserve">Bidirectional UDP data on </w:t>
      </w:r>
      <w:r w:rsidR="00917AF7">
        <w:t>m</w:t>
      </w:r>
      <w:r w:rsidR="009E798A">
        <w:t xml:space="preserve">ultiple </w:t>
      </w:r>
      <w:r w:rsidR="00917AF7">
        <w:t>f</w:t>
      </w:r>
      <w:r w:rsidR="009E798A">
        <w:t>low</w:t>
      </w:r>
      <w:bookmarkEnd w:id="580"/>
      <w:bookmarkEnd w:id="581"/>
    </w:p>
    <w:tbl>
      <w:tblPr>
        <w:tblW w:w="9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9"/>
        <w:gridCol w:w="2977"/>
        <w:gridCol w:w="1489"/>
        <w:gridCol w:w="4752"/>
      </w:tblGrid>
      <w:tr w:rsidR="006A0F20" w:rsidRPr="00E47E76" w14:paraId="0021462C" w14:textId="77777777" w:rsidTr="00525298">
        <w:trPr>
          <w:trHeight w:val="226"/>
        </w:trPr>
        <w:tc>
          <w:tcPr>
            <w:tcW w:w="569" w:type="dxa"/>
            <w:shd w:val="clear" w:color="auto" w:fill="D9D9D9" w:themeFill="background1" w:themeFillShade="D9"/>
          </w:tcPr>
          <w:p w14:paraId="046EF49E" w14:textId="77777777" w:rsidR="006A0F20" w:rsidRPr="00922E20" w:rsidRDefault="006A0F20" w:rsidP="00922E20">
            <w:pPr>
              <w:pStyle w:val="TAH"/>
              <w:keepNext w:val="0"/>
              <w:keepLines w:val="0"/>
              <w:spacing w:line="252" w:lineRule="auto"/>
              <w:rPr>
                <w:rFonts w:cs="Arial"/>
                <w:szCs w:val="18"/>
              </w:rPr>
            </w:pPr>
            <w:r w:rsidRPr="00922E20">
              <w:rPr>
                <w:rFonts w:cs="Arial"/>
                <w:szCs w:val="18"/>
              </w:rPr>
              <w:t>St.</w:t>
            </w:r>
          </w:p>
        </w:tc>
        <w:tc>
          <w:tcPr>
            <w:tcW w:w="2977" w:type="dxa"/>
            <w:shd w:val="clear" w:color="auto" w:fill="D9D9D9" w:themeFill="background1" w:themeFillShade="D9"/>
          </w:tcPr>
          <w:p w14:paraId="2FAAF9DC" w14:textId="77777777" w:rsidR="006A0F20" w:rsidRPr="00922E20" w:rsidRDefault="006A0F20" w:rsidP="00922E20">
            <w:pPr>
              <w:pStyle w:val="TAH"/>
              <w:keepNext w:val="0"/>
              <w:keepLines w:val="0"/>
              <w:spacing w:line="252" w:lineRule="auto"/>
              <w:rPr>
                <w:rFonts w:cs="Arial"/>
                <w:szCs w:val="18"/>
              </w:rPr>
            </w:pPr>
            <w:r w:rsidRPr="00C37459">
              <w:rPr>
                <w:rFonts w:cs="Arial"/>
                <w:szCs w:val="18"/>
              </w:rPr>
              <w:t>Procedure</w:t>
            </w:r>
          </w:p>
        </w:tc>
        <w:tc>
          <w:tcPr>
            <w:tcW w:w="1489" w:type="dxa"/>
            <w:shd w:val="clear" w:color="auto" w:fill="D9D9D9" w:themeFill="background1" w:themeFillShade="D9"/>
          </w:tcPr>
          <w:p w14:paraId="4D404A0F" w14:textId="77777777" w:rsidR="006A0F20" w:rsidRPr="00914EA2" w:rsidRDefault="006A0F20" w:rsidP="00922E20">
            <w:pPr>
              <w:pStyle w:val="TAH"/>
              <w:keepNext w:val="0"/>
              <w:keepLines w:val="0"/>
              <w:spacing w:line="252" w:lineRule="auto"/>
            </w:pPr>
            <w:r w:rsidRPr="00922E20">
              <w:rPr>
                <w:rFonts w:cs="Arial"/>
                <w:szCs w:val="18"/>
              </w:rPr>
              <w:t>Msg Flow</w:t>
            </w:r>
          </w:p>
        </w:tc>
        <w:tc>
          <w:tcPr>
            <w:tcW w:w="4752" w:type="dxa"/>
            <w:shd w:val="clear" w:color="auto" w:fill="D9D9D9" w:themeFill="background1" w:themeFillShade="D9"/>
          </w:tcPr>
          <w:p w14:paraId="3665F2D2" w14:textId="77777777" w:rsidR="006A0F20" w:rsidRPr="00C37459" w:rsidRDefault="006A0F20" w:rsidP="00922E20">
            <w:pPr>
              <w:pStyle w:val="TAH"/>
              <w:keepNext w:val="0"/>
              <w:keepLines w:val="0"/>
              <w:spacing w:line="252" w:lineRule="auto"/>
              <w:rPr>
                <w:rFonts w:cs="Arial"/>
                <w:szCs w:val="18"/>
              </w:rPr>
            </w:pPr>
            <w:r w:rsidRPr="00C37459">
              <w:rPr>
                <w:rFonts w:cs="Arial"/>
                <w:szCs w:val="18"/>
              </w:rPr>
              <w:t>Expected Output</w:t>
            </w:r>
          </w:p>
        </w:tc>
      </w:tr>
      <w:tr w:rsidR="006A0F20" w:rsidRPr="00E47E76" w14:paraId="4CB0F487" w14:textId="77777777" w:rsidTr="00525298">
        <w:trPr>
          <w:trHeight w:val="2696"/>
        </w:trPr>
        <w:tc>
          <w:tcPr>
            <w:tcW w:w="569" w:type="dxa"/>
            <w:shd w:val="clear" w:color="auto" w:fill="auto"/>
          </w:tcPr>
          <w:p w14:paraId="178DBE55"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w:t>
            </w:r>
          </w:p>
        </w:tc>
        <w:tc>
          <w:tcPr>
            <w:tcW w:w="2977" w:type="dxa"/>
            <w:shd w:val="clear" w:color="auto" w:fill="auto"/>
          </w:tcPr>
          <w:p w14:paraId="33CB8D23" w14:textId="7AA4D47C" w:rsidR="006A0F20" w:rsidRPr="00C37459" w:rsidRDefault="006A0F20" w:rsidP="00DC550F">
            <w:pPr>
              <w:pStyle w:val="TAL"/>
              <w:keepNext w:val="0"/>
              <w:keepLines w:val="0"/>
              <w:rPr>
                <w:rFonts w:cs="Arial"/>
                <w:szCs w:val="18"/>
              </w:rPr>
            </w:pPr>
            <w:r w:rsidRPr="00C37459">
              <w:rPr>
                <w:rFonts w:cs="Arial"/>
                <w:szCs w:val="18"/>
              </w:rPr>
              <w:t>Trigger UDP Data transfer of 100 Mbps in Uplink on the flow of 5QI 9 using any traffic generator tool or IPERF application</w:t>
            </w:r>
            <w:r w:rsidR="00F34989" w:rsidRPr="00C37459">
              <w:rPr>
                <w:rFonts w:cs="Arial"/>
                <w:szCs w:val="18"/>
              </w:rPr>
              <w:t>.</w:t>
            </w:r>
          </w:p>
        </w:tc>
        <w:tc>
          <w:tcPr>
            <w:tcW w:w="1489" w:type="dxa"/>
            <w:shd w:val="clear" w:color="auto" w:fill="auto"/>
          </w:tcPr>
          <w:p w14:paraId="22F239C9" w14:textId="59143EAC" w:rsidR="006A0F20" w:rsidRPr="002416A6" w:rsidRDefault="006A0F20" w:rsidP="00525298">
            <w:pPr>
              <w:spacing w:after="0"/>
              <w:rPr>
                <w:b/>
                <w:bCs/>
              </w:rPr>
            </w:pPr>
            <w:r w:rsidRPr="00F24EB1">
              <w:rPr>
                <w:b/>
                <w:bCs/>
              </w:rPr>
              <w:t>UE</w:t>
            </w:r>
            <w:r w:rsidR="009753A5">
              <w:rPr>
                <w:b/>
                <w:bCs/>
              </w:rPr>
              <w:t xml:space="preserve"> </w:t>
            </w:r>
            <w:r w:rsidR="006D663A" w:rsidRPr="002416A6">
              <w:rPr>
                <w:rFonts w:ascii="Wingdings" w:eastAsia="Wingdings" w:hAnsi="Wingdings" w:cs="Wingdings"/>
                <w:b/>
                <w:bCs/>
              </w:rPr>
              <w:t>à</w:t>
            </w:r>
            <w:r w:rsidR="009753A5">
              <w:rPr>
                <w:b/>
                <w:bCs/>
              </w:rPr>
              <w:t xml:space="preserve"> </w:t>
            </w:r>
            <w:r w:rsidRPr="002416A6">
              <w:rPr>
                <w:b/>
                <w:bCs/>
              </w:rPr>
              <w:t>O-DU/</w:t>
            </w:r>
            <w:r w:rsidR="009753A5">
              <w:rPr>
                <w:b/>
                <w:bCs/>
              </w:rPr>
              <w:t xml:space="preserve"> </w:t>
            </w:r>
            <w:r w:rsidRPr="002416A6">
              <w:rPr>
                <w:b/>
                <w:bCs/>
              </w:rPr>
              <w:t>O-CU</w:t>
            </w:r>
          </w:p>
        </w:tc>
        <w:tc>
          <w:tcPr>
            <w:tcW w:w="4752" w:type="dxa"/>
            <w:shd w:val="clear" w:color="auto" w:fill="auto"/>
          </w:tcPr>
          <w:p w14:paraId="419F974E" w14:textId="77777777" w:rsidR="006A0F20" w:rsidRPr="00C37459" w:rsidRDefault="006A0F20" w:rsidP="00DC550F">
            <w:pPr>
              <w:pStyle w:val="TAC"/>
              <w:keepNext w:val="0"/>
              <w:keepLines w:val="0"/>
              <w:jc w:val="left"/>
              <w:rPr>
                <w:rFonts w:cs="Arial"/>
                <w:szCs w:val="18"/>
              </w:rPr>
            </w:pPr>
            <w:r w:rsidRPr="00C37459">
              <w:rPr>
                <w:rFonts w:cs="Arial"/>
                <w:szCs w:val="18"/>
              </w:rPr>
              <w:t>Verify that O-DU receives UL UDP traffic on the desired DRB which is intendant and forwards to O-CU using the GTP-U user plane connection.</w:t>
            </w:r>
          </w:p>
          <w:p w14:paraId="227C6986" w14:textId="77777777" w:rsidR="006A0F20" w:rsidRPr="00C37459" w:rsidRDefault="006A0F20" w:rsidP="00DC550F">
            <w:pPr>
              <w:pStyle w:val="TAL"/>
              <w:keepNext w:val="0"/>
              <w:keepLines w:val="0"/>
              <w:rPr>
                <w:rFonts w:cs="Arial"/>
                <w:szCs w:val="18"/>
              </w:rPr>
            </w:pPr>
          </w:p>
          <w:p w14:paraId="19E8F985" w14:textId="77777777" w:rsidR="006A0F20" w:rsidRPr="00C37459" w:rsidRDefault="006A0F20" w:rsidP="00DC550F">
            <w:pPr>
              <w:pStyle w:val="TAL"/>
              <w:keepNext w:val="0"/>
              <w:keepLines w:val="0"/>
              <w:rPr>
                <w:rFonts w:cs="Arial"/>
                <w:szCs w:val="18"/>
              </w:rPr>
            </w:pPr>
            <w:r w:rsidRPr="00C37459">
              <w:rPr>
                <w:rFonts w:cs="Arial"/>
                <w:szCs w:val="18"/>
              </w:rPr>
              <w:t>O-CU do the mapping of the DRB to Flow mapping which will be done by the SDAP protocol resides in the O-CU and then forward the UDP traffic on the NG-U tunnel towards UPF.</w:t>
            </w:r>
          </w:p>
          <w:p w14:paraId="19B933DE" w14:textId="77777777" w:rsidR="006A0F20" w:rsidRPr="00C37459" w:rsidRDefault="006A0F20" w:rsidP="00DC550F">
            <w:pPr>
              <w:pStyle w:val="TAL"/>
              <w:keepNext w:val="0"/>
              <w:keepLines w:val="0"/>
              <w:rPr>
                <w:rFonts w:cs="Arial"/>
                <w:szCs w:val="18"/>
              </w:rPr>
            </w:pPr>
          </w:p>
          <w:p w14:paraId="6B44E278" w14:textId="2088324E" w:rsidR="00521AA1" w:rsidRPr="00C37459" w:rsidRDefault="006A0F20" w:rsidP="00521AA1">
            <w:pPr>
              <w:pStyle w:val="TAC"/>
              <w:keepNext w:val="0"/>
              <w:keepLines w:val="0"/>
              <w:jc w:val="left"/>
              <w:rPr>
                <w:rFonts w:cs="Arial"/>
                <w:szCs w:val="18"/>
              </w:rPr>
            </w:pPr>
            <w:r w:rsidRPr="00C37459">
              <w:rPr>
                <w:rFonts w:cs="Arial"/>
                <w:szCs w:val="18"/>
              </w:rPr>
              <w:t>Verify that UPF received the UDP traffic without any significant drops in packets.</w:t>
            </w:r>
          </w:p>
        </w:tc>
      </w:tr>
      <w:tr w:rsidR="006A0F20" w:rsidRPr="00E47E76" w14:paraId="3E38E77F" w14:textId="77777777" w:rsidTr="00525298">
        <w:trPr>
          <w:trHeight w:val="536"/>
        </w:trPr>
        <w:tc>
          <w:tcPr>
            <w:tcW w:w="569" w:type="dxa"/>
            <w:shd w:val="clear" w:color="auto" w:fill="auto"/>
          </w:tcPr>
          <w:p w14:paraId="3BA1BE47"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2</w:t>
            </w:r>
          </w:p>
        </w:tc>
        <w:tc>
          <w:tcPr>
            <w:tcW w:w="2977" w:type="dxa"/>
            <w:shd w:val="clear" w:color="auto" w:fill="auto"/>
          </w:tcPr>
          <w:p w14:paraId="470D7E76" w14:textId="77777777" w:rsidR="006A0F20" w:rsidRPr="00C37459" w:rsidRDefault="006A0F20" w:rsidP="00DC550F">
            <w:pPr>
              <w:pStyle w:val="TAL"/>
              <w:keepNext w:val="0"/>
              <w:keepLines w:val="0"/>
              <w:rPr>
                <w:rFonts w:cs="Arial"/>
                <w:szCs w:val="18"/>
              </w:rPr>
            </w:pPr>
            <w:r w:rsidRPr="00C37459">
              <w:rPr>
                <w:rFonts w:cs="Arial"/>
                <w:szCs w:val="18"/>
              </w:rPr>
              <w:t>Verify the peak and average throughput on UPF.</w:t>
            </w:r>
          </w:p>
        </w:tc>
        <w:tc>
          <w:tcPr>
            <w:tcW w:w="1489" w:type="dxa"/>
            <w:shd w:val="clear" w:color="auto" w:fill="auto"/>
          </w:tcPr>
          <w:p w14:paraId="6BB95872" w14:textId="78B53F1F" w:rsidR="006A0F20" w:rsidRPr="002416A6" w:rsidRDefault="006A0F20" w:rsidP="002416A6">
            <w:pPr>
              <w:spacing w:after="0"/>
              <w:rPr>
                <w:sz w:val="24"/>
                <w:szCs w:val="24"/>
              </w:rPr>
            </w:pPr>
            <w:r w:rsidRPr="002416A6">
              <w:rPr>
                <w:b/>
                <w:bCs/>
              </w:rPr>
              <w:t>O-DU/</w:t>
            </w:r>
            <w:r w:rsidR="009753A5">
              <w:rPr>
                <w:b/>
                <w:bCs/>
              </w:rPr>
              <w:t xml:space="preserve"> </w:t>
            </w:r>
            <w:r w:rsidRPr="002416A6">
              <w:rPr>
                <w:b/>
                <w:bCs/>
              </w:rPr>
              <w:t>O-CU</w:t>
            </w:r>
            <w:r w:rsidR="009753A5">
              <w:rPr>
                <w:b/>
                <w:bCs/>
              </w:rPr>
              <w:t xml:space="preserve"> </w:t>
            </w:r>
            <w:r w:rsidR="006D663A" w:rsidRPr="002416A6">
              <w:rPr>
                <w:rFonts w:ascii="Wingdings" w:eastAsia="Wingdings" w:hAnsi="Wingdings" w:cs="Wingdings"/>
                <w:b/>
                <w:bCs/>
              </w:rPr>
              <w:t>à</w:t>
            </w:r>
            <w:r w:rsidR="009753A5">
              <w:rPr>
                <w:b/>
                <w:bCs/>
              </w:rPr>
              <w:t xml:space="preserve"> </w:t>
            </w:r>
            <w:r w:rsidRPr="002416A6">
              <w:rPr>
                <w:b/>
                <w:bCs/>
              </w:rPr>
              <w:t>UPF</w:t>
            </w:r>
          </w:p>
        </w:tc>
        <w:tc>
          <w:tcPr>
            <w:tcW w:w="4752" w:type="dxa"/>
            <w:shd w:val="clear" w:color="auto" w:fill="auto"/>
          </w:tcPr>
          <w:p w14:paraId="7B3BBFC5" w14:textId="75BF6634" w:rsidR="006A0F20" w:rsidRPr="00C37459" w:rsidRDefault="00F24EB1">
            <w:pPr>
              <w:rPr>
                <w:rFonts w:ascii="Arial" w:hAnsi="Arial" w:cs="Arial"/>
                <w:sz w:val="18"/>
                <w:szCs w:val="18"/>
              </w:rPr>
            </w:pPr>
            <w:r w:rsidRPr="00C37459">
              <w:rPr>
                <w:rFonts w:ascii="Arial" w:hAnsi="Arial" w:cs="Arial"/>
                <w:sz w:val="18"/>
                <w:szCs w:val="18"/>
              </w:rPr>
              <w:t>Verify that the data has been received as pumped from UE.</w:t>
            </w:r>
          </w:p>
        </w:tc>
      </w:tr>
      <w:tr w:rsidR="006A0F20" w:rsidRPr="00E47E76" w14:paraId="1C34727C" w14:textId="77777777" w:rsidTr="00525298">
        <w:trPr>
          <w:trHeight w:val="2453"/>
        </w:trPr>
        <w:tc>
          <w:tcPr>
            <w:tcW w:w="569" w:type="dxa"/>
            <w:shd w:val="clear" w:color="auto" w:fill="auto"/>
          </w:tcPr>
          <w:p w14:paraId="2815C197"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3</w:t>
            </w:r>
          </w:p>
        </w:tc>
        <w:tc>
          <w:tcPr>
            <w:tcW w:w="2977" w:type="dxa"/>
            <w:shd w:val="clear" w:color="auto" w:fill="auto"/>
          </w:tcPr>
          <w:p w14:paraId="65B07826" w14:textId="1334ED8C" w:rsidR="006A0F20" w:rsidRPr="00C37459" w:rsidRDefault="006A0F20" w:rsidP="00DC550F">
            <w:pPr>
              <w:pStyle w:val="TAL"/>
              <w:keepNext w:val="0"/>
              <w:keepLines w:val="0"/>
              <w:rPr>
                <w:rFonts w:cs="Arial"/>
                <w:szCs w:val="18"/>
              </w:rPr>
            </w:pPr>
            <w:r w:rsidRPr="00C37459">
              <w:rPr>
                <w:rFonts w:cs="Arial"/>
                <w:szCs w:val="18"/>
              </w:rPr>
              <w:t>Trigger UDP Data of transfer 300 Mbps in Downlink on the flow of 5QI 9 using any traffic generator tool or IPERF application</w:t>
            </w:r>
            <w:r w:rsidR="00F34989" w:rsidRPr="00C37459">
              <w:rPr>
                <w:rFonts w:cs="Arial"/>
                <w:szCs w:val="18"/>
              </w:rPr>
              <w:t>.</w:t>
            </w:r>
          </w:p>
        </w:tc>
        <w:tc>
          <w:tcPr>
            <w:tcW w:w="1489" w:type="dxa"/>
            <w:shd w:val="clear" w:color="auto" w:fill="auto"/>
          </w:tcPr>
          <w:p w14:paraId="3DFE2FC8" w14:textId="56C513AF" w:rsidR="006A0F20" w:rsidRPr="002416A6" w:rsidRDefault="00CB316B" w:rsidP="002416A6">
            <w:pPr>
              <w:spacing w:after="0"/>
              <w:rPr>
                <w:b/>
                <w:bCs/>
              </w:rPr>
            </w:pPr>
            <w:r w:rsidRPr="00914EA2">
              <w:rPr>
                <w:b/>
                <w:bCs/>
              </w:rPr>
              <w:t>O-CU/</w:t>
            </w:r>
            <w:r w:rsidR="009753A5">
              <w:rPr>
                <w:b/>
                <w:bCs/>
              </w:rPr>
              <w:t xml:space="preserve"> </w:t>
            </w:r>
            <w:r w:rsidRPr="002416A6">
              <w:rPr>
                <w:b/>
                <w:bCs/>
              </w:rPr>
              <w:t>O-DU</w:t>
            </w:r>
            <w:r w:rsidR="009753A5">
              <w:rPr>
                <w:b/>
                <w:bCs/>
              </w:rPr>
              <w:t xml:space="preserve"> </w:t>
            </w:r>
            <w:r w:rsidRPr="002416A6">
              <w:rPr>
                <w:rFonts w:ascii="Wingdings" w:eastAsia="Wingdings" w:hAnsi="Wingdings" w:cs="Wingdings"/>
                <w:b/>
                <w:bCs/>
              </w:rPr>
              <w:t>ß</w:t>
            </w:r>
            <w:r w:rsidRPr="002416A6">
              <w:rPr>
                <w:b/>
                <w:bCs/>
              </w:rPr>
              <w:t xml:space="preserve"> UPF</w:t>
            </w:r>
          </w:p>
        </w:tc>
        <w:tc>
          <w:tcPr>
            <w:tcW w:w="4752" w:type="dxa"/>
            <w:shd w:val="clear" w:color="auto" w:fill="auto"/>
          </w:tcPr>
          <w:p w14:paraId="5B7BEDA9" w14:textId="77777777" w:rsidR="006A0F20" w:rsidRPr="00C37459" w:rsidRDefault="006A0F20" w:rsidP="00DC550F">
            <w:pPr>
              <w:pStyle w:val="TAC"/>
              <w:keepNext w:val="0"/>
              <w:keepLines w:val="0"/>
              <w:jc w:val="left"/>
              <w:rPr>
                <w:rFonts w:cs="Arial"/>
                <w:szCs w:val="18"/>
              </w:rPr>
            </w:pPr>
            <w:r w:rsidRPr="00C37459">
              <w:rPr>
                <w:rFonts w:cs="Arial"/>
                <w:szCs w:val="18"/>
              </w:rPr>
              <w:t xml:space="preserve">Verify that O-CU receives DL UDP traffic on the desired Flow on the intendant NG-U connection. </w:t>
            </w:r>
          </w:p>
          <w:p w14:paraId="3C595CB6" w14:textId="77777777" w:rsidR="006A0F20" w:rsidRPr="00C37459" w:rsidRDefault="006A0F20" w:rsidP="00DC550F">
            <w:pPr>
              <w:pStyle w:val="TAL"/>
              <w:keepNext w:val="0"/>
              <w:keepLines w:val="0"/>
              <w:rPr>
                <w:rFonts w:cs="Arial"/>
                <w:szCs w:val="18"/>
              </w:rPr>
            </w:pPr>
          </w:p>
          <w:p w14:paraId="4B4696AC" w14:textId="77777777" w:rsidR="006A0F20" w:rsidRPr="00C37459" w:rsidRDefault="006A0F20" w:rsidP="00DC550F">
            <w:pPr>
              <w:pStyle w:val="TAL"/>
              <w:keepNext w:val="0"/>
              <w:keepLines w:val="0"/>
              <w:rPr>
                <w:rFonts w:cs="Arial"/>
                <w:szCs w:val="18"/>
              </w:rPr>
            </w:pPr>
            <w:r w:rsidRPr="00C37459">
              <w:rPr>
                <w:rFonts w:cs="Arial"/>
                <w:szCs w:val="18"/>
              </w:rPr>
              <w:t>O-CU do the mapping of the Flow to the intendant DRB which will be done by the SDAP protocol resides in the O-CU and then forward the UDP traffic towards O-DU.</w:t>
            </w:r>
          </w:p>
          <w:p w14:paraId="6E0F152E" w14:textId="77777777" w:rsidR="006A0F20" w:rsidRPr="00C37459" w:rsidRDefault="006A0F20" w:rsidP="00DC550F">
            <w:pPr>
              <w:pStyle w:val="TAL"/>
              <w:keepNext w:val="0"/>
              <w:keepLines w:val="0"/>
              <w:rPr>
                <w:rFonts w:cs="Arial"/>
                <w:szCs w:val="18"/>
              </w:rPr>
            </w:pPr>
            <w:r w:rsidRPr="00C37459">
              <w:rPr>
                <w:rFonts w:cs="Arial"/>
                <w:szCs w:val="18"/>
              </w:rPr>
              <w:t xml:space="preserve"> </w:t>
            </w:r>
          </w:p>
          <w:p w14:paraId="1A752C62" w14:textId="3E0011AA" w:rsidR="006A0F20" w:rsidRPr="00C37459" w:rsidRDefault="006A0F20" w:rsidP="00521AA1">
            <w:pPr>
              <w:pStyle w:val="TAC"/>
              <w:keepNext w:val="0"/>
              <w:keepLines w:val="0"/>
              <w:jc w:val="left"/>
              <w:rPr>
                <w:rFonts w:cs="Arial"/>
                <w:szCs w:val="18"/>
              </w:rPr>
            </w:pPr>
            <w:r w:rsidRPr="00C37459">
              <w:rPr>
                <w:rFonts w:cs="Arial"/>
                <w:szCs w:val="18"/>
              </w:rPr>
              <w:t>Verify that O-DU received the UDP traffic without any significant drops in packets.</w:t>
            </w:r>
          </w:p>
        </w:tc>
      </w:tr>
      <w:tr w:rsidR="006A0F20" w:rsidRPr="00E47E76" w14:paraId="5598B8F2" w14:textId="77777777" w:rsidTr="00525298">
        <w:trPr>
          <w:trHeight w:val="563"/>
        </w:trPr>
        <w:tc>
          <w:tcPr>
            <w:tcW w:w="569" w:type="dxa"/>
            <w:shd w:val="clear" w:color="auto" w:fill="auto"/>
          </w:tcPr>
          <w:p w14:paraId="2318D272"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4</w:t>
            </w:r>
          </w:p>
        </w:tc>
        <w:tc>
          <w:tcPr>
            <w:tcW w:w="2977" w:type="dxa"/>
            <w:shd w:val="clear" w:color="auto" w:fill="auto"/>
          </w:tcPr>
          <w:p w14:paraId="0A4E1943" w14:textId="4AC0DE7D" w:rsidR="006A0F20" w:rsidRPr="00C37459" w:rsidRDefault="00F4301A" w:rsidP="00DC550F">
            <w:pPr>
              <w:pStyle w:val="TAL"/>
              <w:keepNext w:val="0"/>
              <w:keepLines w:val="0"/>
              <w:rPr>
                <w:rFonts w:cs="Arial"/>
                <w:szCs w:val="18"/>
              </w:rPr>
            </w:pPr>
            <w:r w:rsidRPr="00C37459">
              <w:rPr>
                <w:rFonts w:cs="Arial"/>
                <w:szCs w:val="18"/>
              </w:rPr>
              <w:t>Measure peak and average throughput on UE.</w:t>
            </w:r>
          </w:p>
        </w:tc>
        <w:tc>
          <w:tcPr>
            <w:tcW w:w="1489" w:type="dxa"/>
            <w:shd w:val="clear" w:color="auto" w:fill="auto"/>
          </w:tcPr>
          <w:p w14:paraId="712BDB81" w14:textId="64243627" w:rsidR="006A0F20" w:rsidRPr="002416A6" w:rsidRDefault="006A0F20" w:rsidP="002416A6">
            <w:pPr>
              <w:spacing w:after="0"/>
              <w:rPr>
                <w:b/>
                <w:bCs/>
              </w:rPr>
            </w:pPr>
            <w:r w:rsidRPr="002416A6">
              <w:rPr>
                <w:b/>
                <w:bCs/>
              </w:rPr>
              <w:t>UE</w:t>
            </w:r>
            <w:r w:rsidR="009753A5">
              <w:rPr>
                <w:b/>
                <w:bCs/>
              </w:rPr>
              <w:t xml:space="preserve"> </w:t>
            </w:r>
            <w:r w:rsidR="007D790E" w:rsidRPr="002416A6">
              <w:rPr>
                <w:rFonts w:ascii="Wingdings" w:eastAsia="Wingdings" w:hAnsi="Wingdings" w:cs="Wingdings"/>
                <w:b/>
                <w:bCs/>
              </w:rPr>
              <w:t>ß</w:t>
            </w:r>
            <w:r w:rsidR="009753A5">
              <w:rPr>
                <w:b/>
                <w:bCs/>
              </w:rPr>
              <w:t xml:space="preserve"> </w:t>
            </w:r>
            <w:r w:rsidRPr="002416A6">
              <w:rPr>
                <w:b/>
                <w:bCs/>
              </w:rPr>
              <w:t>O-DU/</w:t>
            </w:r>
            <w:r w:rsidR="009753A5">
              <w:rPr>
                <w:b/>
                <w:bCs/>
              </w:rPr>
              <w:t xml:space="preserve"> </w:t>
            </w:r>
            <w:r w:rsidRPr="002416A6">
              <w:rPr>
                <w:b/>
                <w:bCs/>
              </w:rPr>
              <w:t>O-CU</w:t>
            </w:r>
          </w:p>
        </w:tc>
        <w:tc>
          <w:tcPr>
            <w:tcW w:w="4752" w:type="dxa"/>
            <w:shd w:val="clear" w:color="auto" w:fill="auto"/>
          </w:tcPr>
          <w:p w14:paraId="62B85B70" w14:textId="0EA71611" w:rsidR="006A0F20" w:rsidRPr="00C37459" w:rsidRDefault="00F24EB1">
            <w:pPr>
              <w:rPr>
                <w:rFonts w:ascii="Arial" w:hAnsi="Arial" w:cs="Arial"/>
                <w:sz w:val="18"/>
                <w:szCs w:val="18"/>
              </w:rPr>
            </w:pPr>
            <w:r w:rsidRPr="00C37459">
              <w:rPr>
                <w:rFonts w:ascii="Arial" w:hAnsi="Arial" w:cs="Arial"/>
                <w:sz w:val="18"/>
                <w:szCs w:val="18"/>
              </w:rPr>
              <w:t>Verify that the data has been received as pumped from UPF.</w:t>
            </w:r>
          </w:p>
        </w:tc>
      </w:tr>
      <w:tr w:rsidR="006A0F20" w:rsidRPr="00E47E76" w14:paraId="6610B2B0" w14:textId="77777777" w:rsidTr="00525298">
        <w:trPr>
          <w:trHeight w:val="2885"/>
        </w:trPr>
        <w:tc>
          <w:tcPr>
            <w:tcW w:w="569" w:type="dxa"/>
            <w:shd w:val="clear" w:color="auto" w:fill="auto"/>
          </w:tcPr>
          <w:p w14:paraId="5EFBECE9"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5</w:t>
            </w:r>
          </w:p>
        </w:tc>
        <w:tc>
          <w:tcPr>
            <w:tcW w:w="2977" w:type="dxa"/>
            <w:shd w:val="clear" w:color="auto" w:fill="auto"/>
          </w:tcPr>
          <w:p w14:paraId="01BC8E0D" w14:textId="7166B3FC" w:rsidR="006A0F20" w:rsidRPr="00C37459" w:rsidRDefault="006A0F20" w:rsidP="00DC550F">
            <w:pPr>
              <w:pStyle w:val="TAL"/>
              <w:keepNext w:val="0"/>
              <w:keepLines w:val="0"/>
              <w:rPr>
                <w:rFonts w:cs="Arial"/>
                <w:szCs w:val="18"/>
              </w:rPr>
            </w:pPr>
            <w:r w:rsidRPr="00C37459">
              <w:rPr>
                <w:rFonts w:cs="Arial"/>
                <w:szCs w:val="18"/>
              </w:rPr>
              <w:t>Trigger UDP Data transfer of 90 Mbps in Uplink on the flow of 5QI 3 using any traffic generator tool or IPERF application</w:t>
            </w:r>
            <w:r w:rsidR="00F34989" w:rsidRPr="00C37459">
              <w:rPr>
                <w:rFonts w:cs="Arial"/>
                <w:szCs w:val="18"/>
              </w:rPr>
              <w:t>.</w:t>
            </w:r>
          </w:p>
          <w:p w14:paraId="39A22F50" w14:textId="77777777" w:rsidR="006A0F20" w:rsidRPr="00C37459" w:rsidRDefault="006A0F20" w:rsidP="00DC550F">
            <w:pPr>
              <w:pStyle w:val="TAL"/>
              <w:keepNext w:val="0"/>
              <w:keepLines w:val="0"/>
              <w:rPr>
                <w:rFonts w:cs="Arial"/>
                <w:szCs w:val="18"/>
              </w:rPr>
            </w:pPr>
          </w:p>
        </w:tc>
        <w:tc>
          <w:tcPr>
            <w:tcW w:w="1489" w:type="dxa"/>
            <w:shd w:val="clear" w:color="auto" w:fill="auto"/>
          </w:tcPr>
          <w:p w14:paraId="1DFDD873" w14:textId="3B0638DB" w:rsidR="006A0F20" w:rsidRPr="002416A6" w:rsidRDefault="006A0F20" w:rsidP="00525298">
            <w:pPr>
              <w:spacing w:after="0"/>
              <w:rPr>
                <w:b/>
                <w:bCs/>
              </w:rPr>
            </w:pPr>
            <w:r w:rsidRPr="00F24EB1">
              <w:rPr>
                <w:b/>
                <w:bCs/>
              </w:rPr>
              <w:t>UE</w:t>
            </w:r>
            <w:r w:rsidR="009753A5">
              <w:rPr>
                <w:b/>
                <w:bCs/>
              </w:rPr>
              <w:t xml:space="preserve"> </w:t>
            </w:r>
            <w:r w:rsidR="006D663A" w:rsidRPr="002416A6">
              <w:rPr>
                <w:rFonts w:ascii="Wingdings" w:eastAsia="Wingdings" w:hAnsi="Wingdings" w:cs="Wingdings"/>
                <w:b/>
                <w:bCs/>
              </w:rPr>
              <w:t>à</w:t>
            </w:r>
            <w:r w:rsidR="009753A5">
              <w:rPr>
                <w:b/>
                <w:bCs/>
              </w:rPr>
              <w:t xml:space="preserve"> </w:t>
            </w:r>
            <w:r w:rsidRPr="002416A6">
              <w:rPr>
                <w:b/>
                <w:bCs/>
              </w:rPr>
              <w:t>O-DU/</w:t>
            </w:r>
            <w:r w:rsidR="009753A5">
              <w:rPr>
                <w:b/>
                <w:bCs/>
              </w:rPr>
              <w:t xml:space="preserve"> </w:t>
            </w:r>
            <w:r w:rsidRPr="002416A6">
              <w:rPr>
                <w:b/>
                <w:bCs/>
              </w:rPr>
              <w:t>O-CU</w:t>
            </w:r>
          </w:p>
        </w:tc>
        <w:tc>
          <w:tcPr>
            <w:tcW w:w="4752" w:type="dxa"/>
            <w:shd w:val="clear" w:color="auto" w:fill="auto"/>
          </w:tcPr>
          <w:p w14:paraId="2E6569BA" w14:textId="77777777" w:rsidR="006A0F20" w:rsidRPr="00C37459" w:rsidRDefault="006A0F20" w:rsidP="00DC550F">
            <w:pPr>
              <w:pStyle w:val="TAC"/>
              <w:keepNext w:val="0"/>
              <w:keepLines w:val="0"/>
              <w:jc w:val="left"/>
              <w:rPr>
                <w:rFonts w:cs="Arial"/>
                <w:szCs w:val="18"/>
              </w:rPr>
            </w:pPr>
            <w:r w:rsidRPr="00C37459">
              <w:rPr>
                <w:rFonts w:cs="Arial"/>
                <w:szCs w:val="18"/>
              </w:rPr>
              <w:t>Verify that O-DU receives UL UDP traffic on the desired DRB which is intendant and forwards to O-CU using the GTP-U user plane connection.</w:t>
            </w:r>
          </w:p>
          <w:p w14:paraId="0395D605" w14:textId="77777777" w:rsidR="006A0F20" w:rsidRPr="00C37459" w:rsidRDefault="006A0F20" w:rsidP="00DC550F">
            <w:pPr>
              <w:pStyle w:val="TAL"/>
              <w:keepNext w:val="0"/>
              <w:keepLines w:val="0"/>
              <w:rPr>
                <w:rFonts w:cs="Arial"/>
                <w:szCs w:val="18"/>
              </w:rPr>
            </w:pPr>
          </w:p>
          <w:p w14:paraId="2640424E" w14:textId="77777777" w:rsidR="006A0F20" w:rsidRPr="00C37459" w:rsidRDefault="006A0F20" w:rsidP="00DC550F">
            <w:pPr>
              <w:pStyle w:val="TAL"/>
              <w:keepNext w:val="0"/>
              <w:keepLines w:val="0"/>
              <w:rPr>
                <w:rFonts w:cs="Arial"/>
                <w:szCs w:val="18"/>
              </w:rPr>
            </w:pPr>
            <w:r w:rsidRPr="00C37459">
              <w:rPr>
                <w:rFonts w:cs="Arial"/>
                <w:szCs w:val="18"/>
              </w:rPr>
              <w:t>O-CU do the mapping of the DRB to Flow mapping which will be done by the SDAP protocol resides in the O-CU and then forward the UDP traffic on the NG-U tunnel towards UPF.</w:t>
            </w:r>
          </w:p>
          <w:p w14:paraId="0A3C5E91" w14:textId="77777777" w:rsidR="006A0F20" w:rsidRPr="00C37459" w:rsidRDefault="006A0F20" w:rsidP="00DC550F">
            <w:pPr>
              <w:pStyle w:val="TAL"/>
              <w:keepNext w:val="0"/>
              <w:keepLines w:val="0"/>
              <w:rPr>
                <w:rFonts w:cs="Arial"/>
                <w:szCs w:val="18"/>
              </w:rPr>
            </w:pPr>
          </w:p>
          <w:p w14:paraId="4D6CE818" w14:textId="32EE77CB" w:rsidR="006A0F20" w:rsidRPr="00C37459" w:rsidRDefault="006A0F20" w:rsidP="00521AA1">
            <w:pPr>
              <w:pStyle w:val="TAC"/>
              <w:keepNext w:val="0"/>
              <w:keepLines w:val="0"/>
              <w:jc w:val="left"/>
              <w:rPr>
                <w:rFonts w:cs="Arial"/>
                <w:szCs w:val="18"/>
              </w:rPr>
            </w:pPr>
            <w:r w:rsidRPr="00C37459">
              <w:rPr>
                <w:rFonts w:cs="Arial"/>
                <w:szCs w:val="18"/>
              </w:rPr>
              <w:t>Verify that UPF received the UDP traffic without any significant drops in packets.</w:t>
            </w:r>
          </w:p>
        </w:tc>
      </w:tr>
      <w:tr w:rsidR="006A0F20" w:rsidRPr="00E47E76" w14:paraId="1FD1A012" w14:textId="77777777" w:rsidTr="00525298">
        <w:trPr>
          <w:trHeight w:val="633"/>
        </w:trPr>
        <w:tc>
          <w:tcPr>
            <w:tcW w:w="569" w:type="dxa"/>
            <w:shd w:val="clear" w:color="auto" w:fill="auto"/>
          </w:tcPr>
          <w:p w14:paraId="29A3FF34"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6</w:t>
            </w:r>
          </w:p>
        </w:tc>
        <w:tc>
          <w:tcPr>
            <w:tcW w:w="2977" w:type="dxa"/>
            <w:shd w:val="clear" w:color="auto" w:fill="auto"/>
          </w:tcPr>
          <w:p w14:paraId="13822BA2" w14:textId="77777777" w:rsidR="006A0F20" w:rsidRPr="00C37459" w:rsidRDefault="006A0F20" w:rsidP="00DC550F">
            <w:pPr>
              <w:pStyle w:val="TAL"/>
              <w:keepNext w:val="0"/>
              <w:keepLines w:val="0"/>
              <w:rPr>
                <w:rFonts w:cs="Arial"/>
                <w:szCs w:val="18"/>
              </w:rPr>
            </w:pPr>
            <w:r w:rsidRPr="00C37459">
              <w:rPr>
                <w:rFonts w:cs="Arial"/>
                <w:szCs w:val="18"/>
              </w:rPr>
              <w:t>Verify the peak and average throughput on UPF.</w:t>
            </w:r>
          </w:p>
        </w:tc>
        <w:tc>
          <w:tcPr>
            <w:tcW w:w="1489" w:type="dxa"/>
            <w:shd w:val="clear" w:color="auto" w:fill="auto"/>
          </w:tcPr>
          <w:p w14:paraId="03D0B31B" w14:textId="78C0099D" w:rsidR="006A0F20" w:rsidRPr="002416A6" w:rsidRDefault="006A0F20" w:rsidP="002416A6">
            <w:pPr>
              <w:spacing w:after="0"/>
              <w:rPr>
                <w:b/>
                <w:bCs/>
              </w:rPr>
            </w:pPr>
            <w:r w:rsidRPr="00914EA2">
              <w:rPr>
                <w:b/>
                <w:bCs/>
              </w:rPr>
              <w:t>O-DU/</w:t>
            </w:r>
            <w:r w:rsidR="009753A5">
              <w:rPr>
                <w:b/>
                <w:bCs/>
              </w:rPr>
              <w:t xml:space="preserve"> </w:t>
            </w:r>
            <w:r w:rsidRPr="002416A6">
              <w:rPr>
                <w:b/>
                <w:bCs/>
              </w:rPr>
              <w:t>O-CU</w:t>
            </w:r>
            <w:r w:rsidR="009753A5">
              <w:rPr>
                <w:b/>
                <w:bCs/>
              </w:rPr>
              <w:t xml:space="preserve"> </w:t>
            </w:r>
            <w:r w:rsidR="006D663A" w:rsidRPr="002416A6">
              <w:rPr>
                <w:rFonts w:ascii="Wingdings" w:eastAsia="Wingdings" w:hAnsi="Wingdings" w:cs="Wingdings"/>
                <w:b/>
                <w:bCs/>
              </w:rPr>
              <w:t>à</w:t>
            </w:r>
            <w:r w:rsidR="009753A5">
              <w:rPr>
                <w:b/>
                <w:bCs/>
              </w:rPr>
              <w:t xml:space="preserve"> </w:t>
            </w:r>
            <w:r w:rsidRPr="002416A6">
              <w:rPr>
                <w:b/>
                <w:bCs/>
              </w:rPr>
              <w:t>UPF</w:t>
            </w:r>
          </w:p>
        </w:tc>
        <w:tc>
          <w:tcPr>
            <w:tcW w:w="4752" w:type="dxa"/>
            <w:shd w:val="clear" w:color="auto" w:fill="auto"/>
          </w:tcPr>
          <w:p w14:paraId="0E1A3E38" w14:textId="2F07DAF6" w:rsidR="006A0F20" w:rsidRPr="00C37459" w:rsidRDefault="00F24EB1" w:rsidP="00DC550F">
            <w:pPr>
              <w:pStyle w:val="TAC"/>
              <w:keepNext w:val="0"/>
              <w:keepLines w:val="0"/>
              <w:jc w:val="left"/>
              <w:rPr>
                <w:rFonts w:cs="Arial"/>
                <w:szCs w:val="18"/>
              </w:rPr>
            </w:pPr>
            <w:r w:rsidRPr="00C37459">
              <w:rPr>
                <w:rFonts w:cs="Arial"/>
                <w:szCs w:val="18"/>
              </w:rPr>
              <w:t>Verify that the data has been received as pumped from UE.</w:t>
            </w:r>
          </w:p>
        </w:tc>
      </w:tr>
      <w:tr w:rsidR="006A0F20" w:rsidRPr="00E47E76" w14:paraId="48750A8D" w14:textId="77777777" w:rsidTr="00525298">
        <w:trPr>
          <w:trHeight w:val="2489"/>
        </w:trPr>
        <w:tc>
          <w:tcPr>
            <w:tcW w:w="569" w:type="dxa"/>
            <w:shd w:val="clear" w:color="auto" w:fill="auto"/>
          </w:tcPr>
          <w:p w14:paraId="47F68F15"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lastRenderedPageBreak/>
              <w:t>7</w:t>
            </w:r>
          </w:p>
        </w:tc>
        <w:tc>
          <w:tcPr>
            <w:tcW w:w="2977" w:type="dxa"/>
            <w:shd w:val="clear" w:color="auto" w:fill="auto"/>
          </w:tcPr>
          <w:p w14:paraId="58DBE97A" w14:textId="79DFE4F5" w:rsidR="006A0F20" w:rsidRPr="00C37459" w:rsidRDefault="006A0F20" w:rsidP="00DC550F">
            <w:pPr>
              <w:pStyle w:val="TAL"/>
              <w:keepNext w:val="0"/>
              <w:keepLines w:val="0"/>
              <w:rPr>
                <w:rFonts w:cs="Arial"/>
                <w:szCs w:val="18"/>
              </w:rPr>
            </w:pPr>
            <w:r w:rsidRPr="00C37459">
              <w:rPr>
                <w:rFonts w:cs="Arial"/>
                <w:szCs w:val="18"/>
              </w:rPr>
              <w:t>Trigger UDP Data of transfer 200 Mbps in Downlink on the flow of 5QI 3 using any traffic generator tool or IPERF application</w:t>
            </w:r>
            <w:r w:rsidR="00F34989" w:rsidRPr="00C37459">
              <w:rPr>
                <w:rFonts w:cs="Arial"/>
                <w:szCs w:val="18"/>
              </w:rPr>
              <w:t>.</w:t>
            </w:r>
          </w:p>
        </w:tc>
        <w:tc>
          <w:tcPr>
            <w:tcW w:w="1489" w:type="dxa"/>
            <w:shd w:val="clear" w:color="auto" w:fill="auto"/>
          </w:tcPr>
          <w:p w14:paraId="0798C6CA" w14:textId="5B67DD5E" w:rsidR="006A0F20" w:rsidRPr="002416A6" w:rsidRDefault="00CB316B" w:rsidP="002416A6">
            <w:pPr>
              <w:spacing w:after="0"/>
              <w:rPr>
                <w:b/>
                <w:bCs/>
              </w:rPr>
            </w:pPr>
            <w:r w:rsidRPr="002416A6">
              <w:rPr>
                <w:b/>
                <w:bCs/>
              </w:rPr>
              <w:t>O-CU/</w:t>
            </w:r>
            <w:r w:rsidR="009753A5">
              <w:rPr>
                <w:b/>
                <w:bCs/>
              </w:rPr>
              <w:t xml:space="preserve"> </w:t>
            </w:r>
            <w:r w:rsidRPr="002416A6">
              <w:rPr>
                <w:b/>
                <w:bCs/>
              </w:rPr>
              <w:t>O-DU</w:t>
            </w:r>
            <w:r w:rsidR="009753A5">
              <w:rPr>
                <w:b/>
                <w:bCs/>
              </w:rPr>
              <w:t xml:space="preserve"> </w:t>
            </w:r>
            <w:r w:rsidR="007D790E" w:rsidRPr="002416A6">
              <w:rPr>
                <w:rFonts w:ascii="Wingdings" w:eastAsia="Wingdings" w:hAnsi="Wingdings" w:cs="Wingdings"/>
                <w:b/>
                <w:bCs/>
              </w:rPr>
              <w:t>ß</w:t>
            </w:r>
            <w:r w:rsidRPr="002416A6">
              <w:rPr>
                <w:b/>
                <w:bCs/>
              </w:rPr>
              <w:t xml:space="preserve"> UPF</w:t>
            </w:r>
          </w:p>
        </w:tc>
        <w:tc>
          <w:tcPr>
            <w:tcW w:w="4752" w:type="dxa"/>
            <w:shd w:val="clear" w:color="auto" w:fill="auto"/>
          </w:tcPr>
          <w:p w14:paraId="0B0EE237" w14:textId="77777777" w:rsidR="006A0F20" w:rsidRPr="00C37459" w:rsidRDefault="006A0F20" w:rsidP="00DC550F">
            <w:pPr>
              <w:pStyle w:val="TAC"/>
              <w:keepNext w:val="0"/>
              <w:keepLines w:val="0"/>
              <w:jc w:val="left"/>
              <w:rPr>
                <w:rFonts w:cs="Arial"/>
                <w:szCs w:val="18"/>
              </w:rPr>
            </w:pPr>
            <w:r w:rsidRPr="00C37459">
              <w:rPr>
                <w:rFonts w:cs="Arial"/>
                <w:szCs w:val="18"/>
              </w:rPr>
              <w:t xml:space="preserve">Verify that O-CU receives DL UDP traffic on the desired Flow on the intendant NG-U connection. </w:t>
            </w:r>
          </w:p>
          <w:p w14:paraId="55091F9C" w14:textId="77777777" w:rsidR="006A0F20" w:rsidRPr="00C37459" w:rsidRDefault="006A0F20" w:rsidP="00DC550F">
            <w:pPr>
              <w:pStyle w:val="TAL"/>
              <w:keepNext w:val="0"/>
              <w:keepLines w:val="0"/>
              <w:rPr>
                <w:rFonts w:cs="Arial"/>
                <w:szCs w:val="18"/>
              </w:rPr>
            </w:pPr>
          </w:p>
          <w:p w14:paraId="5A0E9663" w14:textId="77777777" w:rsidR="006A0F20" w:rsidRPr="00C37459" w:rsidRDefault="006A0F20" w:rsidP="00DC550F">
            <w:pPr>
              <w:pStyle w:val="TAL"/>
              <w:keepNext w:val="0"/>
              <w:keepLines w:val="0"/>
              <w:rPr>
                <w:rFonts w:cs="Arial"/>
                <w:szCs w:val="18"/>
              </w:rPr>
            </w:pPr>
            <w:r w:rsidRPr="00C37459">
              <w:rPr>
                <w:rFonts w:cs="Arial"/>
                <w:szCs w:val="18"/>
              </w:rPr>
              <w:t>O-CU do the mapping of the Flow to the intendant DRB which will be done by the SDAP protocol resides in the O-CU and then forward the UDP traffic towards O-DU.</w:t>
            </w:r>
          </w:p>
          <w:p w14:paraId="7CAC3152" w14:textId="77777777" w:rsidR="006A0F20" w:rsidRPr="00C37459" w:rsidRDefault="006A0F20" w:rsidP="00DC550F">
            <w:pPr>
              <w:pStyle w:val="TAL"/>
              <w:keepNext w:val="0"/>
              <w:keepLines w:val="0"/>
              <w:rPr>
                <w:rFonts w:cs="Arial"/>
                <w:szCs w:val="18"/>
              </w:rPr>
            </w:pPr>
            <w:r w:rsidRPr="00C37459">
              <w:rPr>
                <w:rFonts w:cs="Arial"/>
                <w:szCs w:val="18"/>
              </w:rPr>
              <w:t xml:space="preserve"> </w:t>
            </w:r>
          </w:p>
          <w:p w14:paraId="74ED236D" w14:textId="341B5A22" w:rsidR="006A0F20" w:rsidRPr="00C37459" w:rsidRDefault="006A0F20">
            <w:pPr>
              <w:rPr>
                <w:rFonts w:ascii="Arial" w:hAnsi="Arial" w:cs="Arial"/>
                <w:sz w:val="18"/>
                <w:szCs w:val="18"/>
              </w:rPr>
            </w:pPr>
            <w:r w:rsidRPr="00C37459">
              <w:rPr>
                <w:rFonts w:ascii="Arial" w:hAnsi="Arial" w:cs="Arial"/>
                <w:sz w:val="18"/>
                <w:szCs w:val="18"/>
              </w:rPr>
              <w:t>Verify that O-DU received the UDP traffic without any significant drops in packets</w:t>
            </w:r>
            <w:r w:rsidR="00F34989" w:rsidRPr="00C37459">
              <w:rPr>
                <w:rFonts w:ascii="Arial" w:hAnsi="Arial" w:cs="Arial"/>
                <w:sz w:val="18"/>
                <w:szCs w:val="18"/>
              </w:rPr>
              <w:t>.</w:t>
            </w:r>
          </w:p>
        </w:tc>
      </w:tr>
      <w:tr w:rsidR="006A0F20" w:rsidRPr="00E47E76" w14:paraId="3820968A" w14:textId="77777777" w:rsidTr="00525298">
        <w:trPr>
          <w:trHeight w:val="828"/>
        </w:trPr>
        <w:tc>
          <w:tcPr>
            <w:tcW w:w="569" w:type="dxa"/>
            <w:shd w:val="clear" w:color="auto" w:fill="auto"/>
          </w:tcPr>
          <w:p w14:paraId="4D22AA19"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8</w:t>
            </w:r>
          </w:p>
        </w:tc>
        <w:tc>
          <w:tcPr>
            <w:tcW w:w="2977" w:type="dxa"/>
            <w:shd w:val="clear" w:color="auto" w:fill="auto"/>
          </w:tcPr>
          <w:p w14:paraId="45E469FB" w14:textId="3AA43C5C" w:rsidR="006A0F20" w:rsidRPr="00C37459" w:rsidRDefault="00F4301A" w:rsidP="00DC550F">
            <w:pPr>
              <w:pStyle w:val="TAL"/>
              <w:keepNext w:val="0"/>
              <w:keepLines w:val="0"/>
              <w:rPr>
                <w:rFonts w:cs="Arial"/>
                <w:szCs w:val="18"/>
              </w:rPr>
            </w:pPr>
            <w:r w:rsidRPr="00C37459">
              <w:rPr>
                <w:rFonts w:cs="Arial"/>
                <w:szCs w:val="18"/>
              </w:rPr>
              <w:t>Measure peak and average throughput on UE.</w:t>
            </w:r>
          </w:p>
        </w:tc>
        <w:tc>
          <w:tcPr>
            <w:tcW w:w="1489" w:type="dxa"/>
            <w:shd w:val="clear" w:color="auto" w:fill="auto"/>
          </w:tcPr>
          <w:p w14:paraId="66C2A769" w14:textId="49AC6DC3" w:rsidR="006A0F20" w:rsidRPr="002416A6" w:rsidRDefault="006A0F20" w:rsidP="002416A6">
            <w:pPr>
              <w:spacing w:after="0"/>
              <w:rPr>
                <w:b/>
                <w:bCs/>
              </w:rPr>
            </w:pPr>
            <w:r w:rsidRPr="002416A6">
              <w:rPr>
                <w:b/>
                <w:bCs/>
              </w:rPr>
              <w:t>UE</w:t>
            </w:r>
            <w:r w:rsidR="009753A5">
              <w:rPr>
                <w:b/>
                <w:bCs/>
              </w:rPr>
              <w:t xml:space="preserve"> </w:t>
            </w:r>
            <w:r w:rsidR="007D790E" w:rsidRPr="002416A6">
              <w:rPr>
                <w:rFonts w:ascii="Wingdings" w:eastAsia="Wingdings" w:hAnsi="Wingdings" w:cs="Wingdings"/>
                <w:b/>
                <w:bCs/>
              </w:rPr>
              <w:t>ß</w:t>
            </w:r>
            <w:r w:rsidR="009753A5">
              <w:rPr>
                <w:b/>
                <w:bCs/>
              </w:rPr>
              <w:t xml:space="preserve"> </w:t>
            </w:r>
            <w:r w:rsidRPr="002416A6">
              <w:rPr>
                <w:b/>
                <w:bCs/>
              </w:rPr>
              <w:t>O-DU/</w:t>
            </w:r>
            <w:r w:rsidR="009753A5">
              <w:rPr>
                <w:b/>
                <w:bCs/>
              </w:rPr>
              <w:t xml:space="preserve"> </w:t>
            </w:r>
            <w:r w:rsidRPr="002416A6">
              <w:rPr>
                <w:b/>
                <w:bCs/>
              </w:rPr>
              <w:t>O-CU</w:t>
            </w:r>
          </w:p>
        </w:tc>
        <w:tc>
          <w:tcPr>
            <w:tcW w:w="4752" w:type="dxa"/>
            <w:shd w:val="clear" w:color="auto" w:fill="auto"/>
          </w:tcPr>
          <w:p w14:paraId="321A5AF7" w14:textId="743125E3" w:rsidR="006A0F20" w:rsidRPr="00C37459" w:rsidRDefault="00F24EB1">
            <w:pPr>
              <w:rPr>
                <w:rFonts w:ascii="Arial" w:hAnsi="Arial" w:cs="Arial"/>
                <w:sz w:val="18"/>
                <w:szCs w:val="18"/>
              </w:rPr>
            </w:pPr>
            <w:r w:rsidRPr="00C37459">
              <w:rPr>
                <w:rFonts w:ascii="Arial" w:hAnsi="Arial" w:cs="Arial"/>
                <w:sz w:val="18"/>
                <w:szCs w:val="18"/>
              </w:rPr>
              <w:t>Verify that the data has been received as pumped from UPF.</w:t>
            </w:r>
          </w:p>
        </w:tc>
      </w:tr>
      <w:tr w:rsidR="006A0F20" w:rsidRPr="00E47E76" w14:paraId="73362AC5" w14:textId="77777777" w:rsidTr="00525298">
        <w:trPr>
          <w:trHeight w:val="2966"/>
        </w:trPr>
        <w:tc>
          <w:tcPr>
            <w:tcW w:w="569" w:type="dxa"/>
            <w:shd w:val="clear" w:color="auto" w:fill="auto"/>
          </w:tcPr>
          <w:p w14:paraId="553BF9AF"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9</w:t>
            </w:r>
          </w:p>
        </w:tc>
        <w:tc>
          <w:tcPr>
            <w:tcW w:w="2977" w:type="dxa"/>
            <w:shd w:val="clear" w:color="auto" w:fill="auto"/>
          </w:tcPr>
          <w:p w14:paraId="78E68856" w14:textId="2C698DDA" w:rsidR="006A0F20" w:rsidRPr="00C37459" w:rsidRDefault="006A0F20" w:rsidP="00DC550F">
            <w:pPr>
              <w:pStyle w:val="TAL"/>
              <w:keepNext w:val="0"/>
              <w:keepLines w:val="0"/>
              <w:rPr>
                <w:rFonts w:cs="Arial"/>
                <w:szCs w:val="18"/>
              </w:rPr>
            </w:pPr>
            <w:r w:rsidRPr="00C37459">
              <w:rPr>
                <w:rFonts w:cs="Arial"/>
                <w:szCs w:val="18"/>
              </w:rPr>
              <w:t>Trigger UDP Data transfer of 80 Mbps in Uplink on the flow of 5QI 6 using any traffic generator tool or IPERF application</w:t>
            </w:r>
            <w:r w:rsidR="00F34989" w:rsidRPr="00C37459">
              <w:rPr>
                <w:rFonts w:cs="Arial"/>
                <w:szCs w:val="18"/>
              </w:rPr>
              <w:t>.</w:t>
            </w:r>
          </w:p>
          <w:p w14:paraId="3F093C4F" w14:textId="77777777" w:rsidR="006A0F20" w:rsidRPr="00C37459" w:rsidRDefault="006A0F20" w:rsidP="00DC550F">
            <w:pPr>
              <w:pStyle w:val="TAL"/>
              <w:keepNext w:val="0"/>
              <w:keepLines w:val="0"/>
              <w:rPr>
                <w:rFonts w:cs="Arial"/>
                <w:szCs w:val="18"/>
              </w:rPr>
            </w:pPr>
          </w:p>
        </w:tc>
        <w:tc>
          <w:tcPr>
            <w:tcW w:w="1489" w:type="dxa"/>
            <w:shd w:val="clear" w:color="auto" w:fill="auto"/>
          </w:tcPr>
          <w:p w14:paraId="605B8048" w14:textId="1C8759CC" w:rsidR="006A0F20" w:rsidRPr="002416A6" w:rsidRDefault="006A0F20" w:rsidP="00525298">
            <w:pPr>
              <w:spacing w:after="0"/>
              <w:rPr>
                <w:b/>
                <w:bCs/>
              </w:rPr>
            </w:pPr>
            <w:r w:rsidRPr="002416A6">
              <w:rPr>
                <w:b/>
                <w:bCs/>
              </w:rPr>
              <w:t>UE</w:t>
            </w:r>
            <w:r w:rsidR="009753A5">
              <w:rPr>
                <w:b/>
                <w:bCs/>
              </w:rPr>
              <w:t xml:space="preserve"> </w:t>
            </w:r>
            <w:r w:rsidR="006D663A" w:rsidRPr="002416A6">
              <w:rPr>
                <w:rFonts w:ascii="Wingdings" w:eastAsia="Wingdings" w:hAnsi="Wingdings" w:cs="Wingdings"/>
                <w:b/>
                <w:bCs/>
              </w:rPr>
              <w:t>à</w:t>
            </w:r>
            <w:r w:rsidR="009753A5">
              <w:rPr>
                <w:b/>
                <w:bCs/>
              </w:rPr>
              <w:t xml:space="preserve"> </w:t>
            </w:r>
            <w:r w:rsidRPr="002416A6">
              <w:rPr>
                <w:b/>
                <w:bCs/>
              </w:rPr>
              <w:t>O-DU/</w:t>
            </w:r>
            <w:r w:rsidR="009753A5">
              <w:rPr>
                <w:b/>
                <w:bCs/>
              </w:rPr>
              <w:t xml:space="preserve"> </w:t>
            </w:r>
            <w:r w:rsidRPr="002416A6">
              <w:rPr>
                <w:b/>
                <w:bCs/>
              </w:rPr>
              <w:t>O-CU</w:t>
            </w:r>
          </w:p>
        </w:tc>
        <w:tc>
          <w:tcPr>
            <w:tcW w:w="4752" w:type="dxa"/>
            <w:shd w:val="clear" w:color="auto" w:fill="auto"/>
          </w:tcPr>
          <w:p w14:paraId="31554557" w14:textId="77777777" w:rsidR="006A0F20" w:rsidRPr="00C37459" w:rsidRDefault="006A0F20" w:rsidP="00DC550F">
            <w:pPr>
              <w:pStyle w:val="TAC"/>
              <w:keepNext w:val="0"/>
              <w:keepLines w:val="0"/>
              <w:jc w:val="left"/>
              <w:rPr>
                <w:rFonts w:cs="Arial"/>
                <w:szCs w:val="18"/>
              </w:rPr>
            </w:pPr>
            <w:r w:rsidRPr="00C37459">
              <w:rPr>
                <w:rFonts w:cs="Arial"/>
                <w:szCs w:val="18"/>
              </w:rPr>
              <w:t>Verify that O-DU receives UL UDP traffic on the desired DRB which is intendant and forwards to O-CU using the GTP-U user plane connection.</w:t>
            </w:r>
          </w:p>
          <w:p w14:paraId="2F51E5C3" w14:textId="77777777" w:rsidR="006A0F20" w:rsidRPr="00C37459" w:rsidRDefault="006A0F20" w:rsidP="00DC550F">
            <w:pPr>
              <w:pStyle w:val="TAL"/>
              <w:keepNext w:val="0"/>
              <w:keepLines w:val="0"/>
              <w:rPr>
                <w:rFonts w:cs="Arial"/>
                <w:szCs w:val="18"/>
              </w:rPr>
            </w:pPr>
          </w:p>
          <w:p w14:paraId="73E8246E" w14:textId="77777777" w:rsidR="006A0F20" w:rsidRPr="00C37459" w:rsidRDefault="006A0F20" w:rsidP="00DC550F">
            <w:pPr>
              <w:pStyle w:val="TAL"/>
              <w:keepNext w:val="0"/>
              <w:keepLines w:val="0"/>
              <w:rPr>
                <w:rFonts w:cs="Arial"/>
                <w:szCs w:val="18"/>
              </w:rPr>
            </w:pPr>
            <w:r w:rsidRPr="00C37459">
              <w:rPr>
                <w:rFonts w:cs="Arial"/>
                <w:szCs w:val="18"/>
              </w:rPr>
              <w:t>O-CU do the mapping of the DRB to Flow mapping which will be done by the SDAP protocol resides in the O-CU and then forward the UDP traffic on the NG-U tunnel towards UPF.</w:t>
            </w:r>
          </w:p>
          <w:p w14:paraId="2BCA91D0" w14:textId="77777777" w:rsidR="006A0F20" w:rsidRPr="00C37459" w:rsidRDefault="006A0F20" w:rsidP="00DC550F">
            <w:pPr>
              <w:pStyle w:val="TAL"/>
              <w:keepNext w:val="0"/>
              <w:keepLines w:val="0"/>
              <w:rPr>
                <w:rFonts w:cs="Arial"/>
                <w:szCs w:val="18"/>
              </w:rPr>
            </w:pPr>
          </w:p>
          <w:p w14:paraId="1FB4B951" w14:textId="2565DE33" w:rsidR="006A0F20" w:rsidRPr="00C37459" w:rsidRDefault="006A0F20" w:rsidP="00521AA1">
            <w:pPr>
              <w:pStyle w:val="TAC"/>
              <w:keepNext w:val="0"/>
              <w:keepLines w:val="0"/>
              <w:jc w:val="left"/>
              <w:rPr>
                <w:rFonts w:cs="Arial"/>
                <w:szCs w:val="18"/>
              </w:rPr>
            </w:pPr>
            <w:r w:rsidRPr="00C37459">
              <w:rPr>
                <w:rFonts w:cs="Arial"/>
                <w:szCs w:val="18"/>
              </w:rPr>
              <w:t>Verify that UPF received the UDP traffic without any significant drops in packets.</w:t>
            </w:r>
          </w:p>
        </w:tc>
      </w:tr>
      <w:tr w:rsidR="006A0F20" w:rsidRPr="00E47E76" w14:paraId="3D0FFAC9" w14:textId="77777777" w:rsidTr="00525298">
        <w:trPr>
          <w:trHeight w:val="813"/>
        </w:trPr>
        <w:tc>
          <w:tcPr>
            <w:tcW w:w="569" w:type="dxa"/>
            <w:shd w:val="clear" w:color="auto" w:fill="auto"/>
          </w:tcPr>
          <w:p w14:paraId="0013B950"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10</w:t>
            </w:r>
          </w:p>
        </w:tc>
        <w:tc>
          <w:tcPr>
            <w:tcW w:w="2977" w:type="dxa"/>
            <w:shd w:val="clear" w:color="auto" w:fill="auto"/>
          </w:tcPr>
          <w:p w14:paraId="0FB8DB5A" w14:textId="77777777" w:rsidR="006A0F20" w:rsidRPr="00C37459" w:rsidRDefault="006A0F20" w:rsidP="00DC550F">
            <w:pPr>
              <w:pStyle w:val="TAL"/>
              <w:keepNext w:val="0"/>
              <w:keepLines w:val="0"/>
              <w:rPr>
                <w:rFonts w:cs="Arial"/>
                <w:szCs w:val="18"/>
              </w:rPr>
            </w:pPr>
            <w:r w:rsidRPr="00C37459">
              <w:rPr>
                <w:rFonts w:cs="Arial"/>
                <w:szCs w:val="18"/>
              </w:rPr>
              <w:t>Verify the peak and average throughput on UPF.</w:t>
            </w:r>
          </w:p>
        </w:tc>
        <w:tc>
          <w:tcPr>
            <w:tcW w:w="1489" w:type="dxa"/>
            <w:shd w:val="clear" w:color="auto" w:fill="auto"/>
          </w:tcPr>
          <w:p w14:paraId="41C3C265" w14:textId="0F8CA2FB" w:rsidR="006A0F20" w:rsidRPr="002416A6" w:rsidRDefault="006A0F20" w:rsidP="00525298">
            <w:pPr>
              <w:spacing w:after="0"/>
              <w:rPr>
                <w:b/>
                <w:bCs/>
              </w:rPr>
            </w:pPr>
            <w:r w:rsidRPr="002416A6">
              <w:rPr>
                <w:b/>
                <w:bCs/>
              </w:rPr>
              <w:t>O-DU/</w:t>
            </w:r>
            <w:r w:rsidR="009753A5">
              <w:rPr>
                <w:b/>
                <w:bCs/>
              </w:rPr>
              <w:t xml:space="preserve"> </w:t>
            </w:r>
            <w:r w:rsidRPr="002416A6">
              <w:rPr>
                <w:b/>
                <w:bCs/>
              </w:rPr>
              <w:t>O-CU</w:t>
            </w:r>
            <w:r w:rsidR="009753A5">
              <w:rPr>
                <w:b/>
                <w:bCs/>
              </w:rPr>
              <w:t xml:space="preserve"> </w:t>
            </w:r>
            <w:r w:rsidR="006D663A" w:rsidRPr="002416A6">
              <w:rPr>
                <w:rFonts w:ascii="Wingdings" w:eastAsia="Wingdings" w:hAnsi="Wingdings" w:cs="Wingdings"/>
                <w:b/>
                <w:bCs/>
              </w:rPr>
              <w:t>à</w:t>
            </w:r>
            <w:r w:rsidR="009753A5">
              <w:rPr>
                <w:b/>
                <w:bCs/>
              </w:rPr>
              <w:t xml:space="preserve"> </w:t>
            </w:r>
            <w:r w:rsidRPr="002416A6">
              <w:rPr>
                <w:b/>
                <w:bCs/>
              </w:rPr>
              <w:t>UPF</w:t>
            </w:r>
          </w:p>
        </w:tc>
        <w:tc>
          <w:tcPr>
            <w:tcW w:w="4752" w:type="dxa"/>
            <w:shd w:val="clear" w:color="auto" w:fill="auto"/>
          </w:tcPr>
          <w:p w14:paraId="025CCC23" w14:textId="5C12FE66" w:rsidR="006A0F20" w:rsidRPr="00C37459" w:rsidRDefault="00F24EB1">
            <w:pPr>
              <w:rPr>
                <w:rFonts w:ascii="Arial" w:hAnsi="Arial" w:cs="Arial"/>
                <w:sz w:val="18"/>
                <w:szCs w:val="18"/>
              </w:rPr>
            </w:pPr>
            <w:r w:rsidRPr="00C37459">
              <w:rPr>
                <w:rFonts w:ascii="Arial" w:hAnsi="Arial" w:cs="Arial"/>
                <w:sz w:val="18"/>
                <w:szCs w:val="18"/>
              </w:rPr>
              <w:t>Verify that the data has been received as pumped from UE.</w:t>
            </w:r>
          </w:p>
        </w:tc>
      </w:tr>
      <w:tr w:rsidR="006A0F20" w:rsidRPr="00E47E76" w14:paraId="6288E528" w14:textId="77777777" w:rsidTr="00525298">
        <w:trPr>
          <w:trHeight w:val="2727"/>
        </w:trPr>
        <w:tc>
          <w:tcPr>
            <w:tcW w:w="569" w:type="dxa"/>
            <w:shd w:val="clear" w:color="auto" w:fill="auto"/>
          </w:tcPr>
          <w:p w14:paraId="2914C0F9"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11</w:t>
            </w:r>
          </w:p>
        </w:tc>
        <w:tc>
          <w:tcPr>
            <w:tcW w:w="2977" w:type="dxa"/>
            <w:shd w:val="clear" w:color="auto" w:fill="auto"/>
          </w:tcPr>
          <w:p w14:paraId="1C3BD3AC" w14:textId="3E5CF1FD" w:rsidR="006A0F20" w:rsidRPr="00C37459" w:rsidRDefault="006A0F20" w:rsidP="00DC550F">
            <w:pPr>
              <w:pStyle w:val="TAL"/>
              <w:keepNext w:val="0"/>
              <w:keepLines w:val="0"/>
              <w:rPr>
                <w:rFonts w:cs="Arial"/>
                <w:szCs w:val="18"/>
              </w:rPr>
            </w:pPr>
            <w:r w:rsidRPr="00C37459">
              <w:rPr>
                <w:rFonts w:cs="Arial"/>
                <w:szCs w:val="18"/>
              </w:rPr>
              <w:t>Trigger UDP Data of transfer 200 Mbps in Downlink on the flow of 5QI 6 using any traffic generator tool or IPERF application</w:t>
            </w:r>
            <w:r w:rsidR="00F34989" w:rsidRPr="00C37459">
              <w:rPr>
                <w:rFonts w:cs="Arial"/>
                <w:szCs w:val="18"/>
              </w:rPr>
              <w:t>.</w:t>
            </w:r>
          </w:p>
        </w:tc>
        <w:tc>
          <w:tcPr>
            <w:tcW w:w="1489" w:type="dxa"/>
            <w:shd w:val="clear" w:color="auto" w:fill="auto"/>
          </w:tcPr>
          <w:p w14:paraId="3E341E57" w14:textId="5FB6873D" w:rsidR="006A0F20" w:rsidRPr="002416A6" w:rsidRDefault="00CB316B" w:rsidP="00525298">
            <w:pPr>
              <w:spacing w:after="0"/>
              <w:rPr>
                <w:b/>
                <w:bCs/>
              </w:rPr>
            </w:pPr>
            <w:r w:rsidRPr="002416A6">
              <w:rPr>
                <w:b/>
                <w:bCs/>
              </w:rPr>
              <w:t>O-CU/</w:t>
            </w:r>
            <w:r w:rsidR="009753A5">
              <w:rPr>
                <w:b/>
                <w:bCs/>
              </w:rPr>
              <w:t xml:space="preserve"> </w:t>
            </w:r>
            <w:r w:rsidRPr="002416A6">
              <w:rPr>
                <w:b/>
                <w:bCs/>
              </w:rPr>
              <w:t>O-DU</w:t>
            </w:r>
            <w:r w:rsidR="009753A5">
              <w:rPr>
                <w:b/>
                <w:bCs/>
              </w:rPr>
              <w:t xml:space="preserve"> </w:t>
            </w:r>
            <w:r w:rsidR="007D790E" w:rsidRPr="002416A6">
              <w:rPr>
                <w:rFonts w:ascii="Wingdings" w:eastAsia="Wingdings" w:hAnsi="Wingdings" w:cs="Wingdings"/>
                <w:b/>
                <w:bCs/>
              </w:rPr>
              <w:t>ß</w:t>
            </w:r>
            <w:r w:rsidRPr="002416A6">
              <w:rPr>
                <w:b/>
                <w:bCs/>
              </w:rPr>
              <w:t xml:space="preserve"> UPF</w:t>
            </w:r>
          </w:p>
        </w:tc>
        <w:tc>
          <w:tcPr>
            <w:tcW w:w="4752" w:type="dxa"/>
            <w:shd w:val="clear" w:color="auto" w:fill="auto"/>
          </w:tcPr>
          <w:p w14:paraId="707CB390" w14:textId="77777777" w:rsidR="006A0F20" w:rsidRPr="00C37459" w:rsidRDefault="006A0F20" w:rsidP="00DC550F">
            <w:pPr>
              <w:pStyle w:val="TAC"/>
              <w:keepNext w:val="0"/>
              <w:keepLines w:val="0"/>
              <w:jc w:val="left"/>
              <w:rPr>
                <w:rFonts w:cs="Arial"/>
                <w:szCs w:val="18"/>
              </w:rPr>
            </w:pPr>
            <w:r w:rsidRPr="00C37459">
              <w:rPr>
                <w:rFonts w:cs="Arial"/>
                <w:szCs w:val="18"/>
              </w:rPr>
              <w:t xml:space="preserve">Verify that O-CU receives DL UDP traffic on the desired Flow on the intendant NG-U connection. </w:t>
            </w:r>
          </w:p>
          <w:p w14:paraId="7B0191D9" w14:textId="77777777" w:rsidR="006A0F20" w:rsidRPr="00C37459" w:rsidRDefault="006A0F20" w:rsidP="00DC550F">
            <w:pPr>
              <w:pStyle w:val="TAL"/>
              <w:keepNext w:val="0"/>
              <w:keepLines w:val="0"/>
              <w:rPr>
                <w:rFonts w:cs="Arial"/>
                <w:szCs w:val="18"/>
              </w:rPr>
            </w:pPr>
          </w:p>
          <w:p w14:paraId="06451976" w14:textId="77777777" w:rsidR="006A0F20" w:rsidRPr="00C37459" w:rsidRDefault="006A0F20" w:rsidP="00DC550F">
            <w:pPr>
              <w:pStyle w:val="TAL"/>
              <w:keepNext w:val="0"/>
              <w:keepLines w:val="0"/>
              <w:rPr>
                <w:rFonts w:cs="Arial"/>
                <w:szCs w:val="18"/>
              </w:rPr>
            </w:pPr>
            <w:r w:rsidRPr="00C37459">
              <w:rPr>
                <w:rFonts w:cs="Arial"/>
                <w:szCs w:val="18"/>
              </w:rPr>
              <w:t>O-CU do the mapping of the Flow to the intendant DRB which will be done by the SDAP protocol resides in the O-CU and then forward the UDP traffic towards O-DU.</w:t>
            </w:r>
          </w:p>
          <w:p w14:paraId="23EE7F70" w14:textId="77777777" w:rsidR="006A0F20" w:rsidRPr="00C37459" w:rsidRDefault="006A0F20" w:rsidP="00DC550F">
            <w:pPr>
              <w:pStyle w:val="TAL"/>
              <w:keepNext w:val="0"/>
              <w:keepLines w:val="0"/>
              <w:rPr>
                <w:rFonts w:cs="Arial"/>
                <w:szCs w:val="18"/>
              </w:rPr>
            </w:pPr>
            <w:r w:rsidRPr="00C37459">
              <w:rPr>
                <w:rFonts w:cs="Arial"/>
                <w:szCs w:val="18"/>
              </w:rPr>
              <w:t xml:space="preserve"> </w:t>
            </w:r>
          </w:p>
          <w:p w14:paraId="0F9BAEAD" w14:textId="47E3910A" w:rsidR="006A0F20" w:rsidRPr="00C37459" w:rsidRDefault="006A0F20">
            <w:pPr>
              <w:rPr>
                <w:rFonts w:ascii="Arial" w:hAnsi="Arial" w:cs="Arial"/>
                <w:sz w:val="18"/>
                <w:szCs w:val="18"/>
              </w:rPr>
            </w:pPr>
            <w:r w:rsidRPr="00C37459">
              <w:rPr>
                <w:rFonts w:ascii="Arial" w:hAnsi="Arial" w:cs="Arial"/>
                <w:sz w:val="18"/>
                <w:szCs w:val="18"/>
              </w:rPr>
              <w:t>Verify that O-DU received the UDP traffic without any significant drops in packets</w:t>
            </w:r>
            <w:r w:rsidR="00F34989" w:rsidRPr="00C37459">
              <w:rPr>
                <w:rFonts w:ascii="Arial" w:hAnsi="Arial" w:cs="Arial"/>
                <w:sz w:val="18"/>
                <w:szCs w:val="18"/>
              </w:rPr>
              <w:t>.</w:t>
            </w:r>
          </w:p>
        </w:tc>
      </w:tr>
      <w:tr w:rsidR="006A0F20" w:rsidRPr="00E47E76" w14:paraId="287F04EF" w14:textId="77777777" w:rsidTr="00525298">
        <w:trPr>
          <w:trHeight w:val="633"/>
        </w:trPr>
        <w:tc>
          <w:tcPr>
            <w:tcW w:w="569" w:type="dxa"/>
            <w:shd w:val="clear" w:color="auto" w:fill="auto"/>
          </w:tcPr>
          <w:p w14:paraId="38CC2638" w14:textId="77777777" w:rsidR="006A0F20" w:rsidRPr="00C37459" w:rsidRDefault="006A0F20" w:rsidP="00DC550F">
            <w:pPr>
              <w:spacing w:after="0"/>
              <w:jc w:val="center"/>
              <w:rPr>
                <w:rFonts w:ascii="Arial" w:hAnsi="Arial" w:cs="Arial"/>
                <w:sz w:val="18"/>
                <w:szCs w:val="18"/>
              </w:rPr>
            </w:pPr>
            <w:r w:rsidRPr="00C37459">
              <w:rPr>
                <w:rFonts w:ascii="Arial" w:hAnsi="Arial" w:cs="Arial"/>
                <w:sz w:val="18"/>
                <w:szCs w:val="18"/>
              </w:rPr>
              <w:t>12</w:t>
            </w:r>
          </w:p>
        </w:tc>
        <w:tc>
          <w:tcPr>
            <w:tcW w:w="2977" w:type="dxa"/>
            <w:shd w:val="clear" w:color="auto" w:fill="auto"/>
          </w:tcPr>
          <w:p w14:paraId="0AE30166" w14:textId="786F167C" w:rsidR="006A0F20" w:rsidRPr="00C37459" w:rsidRDefault="00F4301A" w:rsidP="00DC550F">
            <w:pPr>
              <w:pStyle w:val="TAL"/>
              <w:keepNext w:val="0"/>
              <w:keepLines w:val="0"/>
              <w:rPr>
                <w:rFonts w:cs="Arial"/>
                <w:szCs w:val="18"/>
              </w:rPr>
            </w:pPr>
            <w:r w:rsidRPr="00C37459">
              <w:rPr>
                <w:rFonts w:cs="Arial"/>
                <w:szCs w:val="18"/>
              </w:rPr>
              <w:t>Measure peak and average throughput on UE.</w:t>
            </w:r>
          </w:p>
        </w:tc>
        <w:tc>
          <w:tcPr>
            <w:tcW w:w="1489" w:type="dxa"/>
            <w:shd w:val="clear" w:color="auto" w:fill="auto"/>
          </w:tcPr>
          <w:p w14:paraId="41B94B5F" w14:textId="58BE7F64" w:rsidR="006A0F20" w:rsidRPr="002416A6" w:rsidRDefault="006A0F20" w:rsidP="00525298">
            <w:pPr>
              <w:spacing w:after="0"/>
              <w:rPr>
                <w:b/>
                <w:bCs/>
              </w:rPr>
            </w:pPr>
            <w:r w:rsidRPr="00F24EB1">
              <w:rPr>
                <w:b/>
                <w:bCs/>
              </w:rPr>
              <w:t>UE</w:t>
            </w:r>
            <w:r w:rsidR="009753A5">
              <w:rPr>
                <w:b/>
                <w:bCs/>
              </w:rPr>
              <w:t xml:space="preserve"> </w:t>
            </w:r>
            <w:r w:rsidR="007D790E" w:rsidRPr="002416A6">
              <w:rPr>
                <w:rFonts w:ascii="Wingdings" w:eastAsia="Wingdings" w:hAnsi="Wingdings" w:cs="Wingdings"/>
                <w:b/>
                <w:bCs/>
              </w:rPr>
              <w:t>ß</w:t>
            </w:r>
            <w:r w:rsidR="009753A5">
              <w:rPr>
                <w:b/>
                <w:bCs/>
              </w:rPr>
              <w:t xml:space="preserve"> </w:t>
            </w:r>
            <w:r w:rsidRPr="002416A6">
              <w:rPr>
                <w:b/>
                <w:bCs/>
              </w:rPr>
              <w:t>O-DU/</w:t>
            </w:r>
            <w:r w:rsidR="009753A5">
              <w:rPr>
                <w:b/>
                <w:bCs/>
              </w:rPr>
              <w:t xml:space="preserve"> </w:t>
            </w:r>
            <w:r w:rsidRPr="002416A6">
              <w:rPr>
                <w:b/>
                <w:bCs/>
              </w:rPr>
              <w:t>O-CU</w:t>
            </w:r>
          </w:p>
        </w:tc>
        <w:tc>
          <w:tcPr>
            <w:tcW w:w="4752" w:type="dxa"/>
            <w:shd w:val="clear" w:color="auto" w:fill="auto"/>
          </w:tcPr>
          <w:p w14:paraId="51F11352" w14:textId="7342F591" w:rsidR="006A0F20" w:rsidRPr="00C37459" w:rsidRDefault="00F24EB1" w:rsidP="00DC550F">
            <w:pPr>
              <w:pStyle w:val="TAC"/>
              <w:keepNext w:val="0"/>
              <w:keepLines w:val="0"/>
              <w:jc w:val="left"/>
              <w:rPr>
                <w:rFonts w:cs="Arial"/>
                <w:szCs w:val="18"/>
              </w:rPr>
            </w:pPr>
            <w:r w:rsidRPr="00C37459">
              <w:rPr>
                <w:rFonts w:cs="Arial"/>
                <w:szCs w:val="18"/>
              </w:rPr>
              <w:t>Verify that the data has been received as pumped from UPF.</w:t>
            </w:r>
          </w:p>
        </w:tc>
      </w:tr>
    </w:tbl>
    <w:p w14:paraId="49A490A6" w14:textId="03BEC483" w:rsidR="00495378" w:rsidRPr="003608DD" w:rsidRDefault="54326575" w:rsidP="00495378">
      <w:pPr>
        <w:pStyle w:val="Heading2"/>
      </w:pPr>
      <w:bookmarkStart w:id="582" w:name="AnnexA"/>
      <w:bookmarkStart w:id="583" w:name="_Toc108166217"/>
      <w:bookmarkStart w:id="584" w:name="_Toc108774272"/>
      <w:bookmarkStart w:id="585" w:name="_Toc202359274"/>
      <w:bookmarkStart w:id="586" w:name="_Ref32073253"/>
      <w:bookmarkStart w:id="587" w:name="_Ref32073258"/>
      <w:bookmarkStart w:id="588" w:name="_Ref32073262"/>
      <w:bookmarkStart w:id="589" w:name="_Ref32073266"/>
      <w:bookmarkStart w:id="590" w:name="_Ref32073305"/>
      <w:bookmarkStart w:id="591" w:name="_Ref32073308"/>
      <w:bookmarkStart w:id="592" w:name="_Ref32073312"/>
      <w:bookmarkStart w:id="593" w:name="_Ref32073315"/>
      <w:bookmarkStart w:id="594" w:name="_Ref32073318"/>
      <w:bookmarkStart w:id="595" w:name="_Ref32073321"/>
      <w:bookmarkStart w:id="596" w:name="_Ref32073325"/>
      <w:bookmarkStart w:id="597" w:name="_Ref32073479"/>
      <w:bookmarkStart w:id="598" w:name="_Ref32075018"/>
      <w:bookmarkStart w:id="599" w:name="_Ref32075021"/>
      <w:bookmarkStart w:id="600" w:name="_Ref32075024"/>
      <w:bookmarkStart w:id="601" w:name="_Ref32227615"/>
      <w:bookmarkStart w:id="602" w:name="_Ref32227650"/>
      <w:bookmarkEnd w:id="154"/>
      <w:bookmarkEnd w:id="155"/>
      <w:bookmarkEnd w:id="156"/>
      <w:bookmarkEnd w:id="157"/>
      <w:bookmarkEnd w:id="582"/>
      <w:r>
        <w:t>ORAN.WG8.IOT.016: SMO Discovery and O1 Interface establishment between O-DU and SMO</w:t>
      </w:r>
      <w:r w:rsidR="3A4B28B3">
        <w:t xml:space="preserve"> using </w:t>
      </w:r>
      <w:r w:rsidR="4DD60D4A">
        <w:t>s</w:t>
      </w:r>
      <w:r w:rsidR="3A4B28B3">
        <w:t xml:space="preserve">tatic </w:t>
      </w:r>
      <w:r w:rsidR="4DD60D4A">
        <w:t>c</w:t>
      </w:r>
      <w:r w:rsidR="3A4B28B3">
        <w:t>onfiguration on the O-DU</w:t>
      </w:r>
      <w:r>
        <w:t>.</w:t>
      </w:r>
      <w:bookmarkEnd w:id="583"/>
      <w:bookmarkEnd w:id="584"/>
      <w:bookmarkEnd w:id="585"/>
    </w:p>
    <w:p w14:paraId="494E1CA7" w14:textId="77777777" w:rsidR="00495378" w:rsidRPr="003608DD" w:rsidRDefault="54326575" w:rsidP="00495378">
      <w:pPr>
        <w:pStyle w:val="Heading3"/>
      </w:pPr>
      <w:bookmarkStart w:id="603" w:name="_Toc108166218"/>
      <w:bookmarkStart w:id="604" w:name="_Toc108774273"/>
      <w:bookmarkStart w:id="605" w:name="_Toc202359275"/>
      <w:r>
        <w:t>Test Purpose</w:t>
      </w:r>
      <w:bookmarkEnd w:id="603"/>
      <w:bookmarkEnd w:id="604"/>
      <w:bookmarkEnd w:id="605"/>
    </w:p>
    <w:p w14:paraId="54ADFF2B" w14:textId="4C2B99E7" w:rsidR="00495378" w:rsidRPr="00FB11EB" w:rsidRDefault="00495378" w:rsidP="00495378">
      <w:r w:rsidRPr="00FB11EB">
        <w:t xml:space="preserve">The purpose of this </w:t>
      </w:r>
      <w:r>
        <w:t xml:space="preserve">test </w:t>
      </w:r>
      <w:r w:rsidRPr="00FB11EB">
        <w:t xml:space="preserve">case is to </w:t>
      </w:r>
      <w:r>
        <w:t xml:space="preserve">verify the successful establishment of link between O-DU and SMO </w:t>
      </w:r>
      <w:r w:rsidR="00B22FE8">
        <w:t xml:space="preserve">using static configuration </w:t>
      </w:r>
      <w:r w:rsidR="004F07D8">
        <w:t xml:space="preserve">in the O-DU </w:t>
      </w:r>
      <w:r>
        <w:t>and verify the yang capability model exchange between the SMO and O-DU using O1 Interface.</w:t>
      </w:r>
    </w:p>
    <w:p w14:paraId="3222FFEB" w14:textId="77777777" w:rsidR="00495378" w:rsidRPr="003608DD" w:rsidRDefault="54326575" w:rsidP="00495378">
      <w:pPr>
        <w:pStyle w:val="Heading3"/>
        <w:rPr>
          <w:lang w:val="en-US"/>
        </w:rPr>
      </w:pPr>
      <w:bookmarkStart w:id="606" w:name="_Toc108166219"/>
      <w:bookmarkStart w:id="607" w:name="_Toc108774274"/>
      <w:bookmarkStart w:id="608" w:name="_Toc202359276"/>
      <w:r>
        <w:lastRenderedPageBreak/>
        <w:t>Reference</w:t>
      </w:r>
      <w:r w:rsidRPr="35D2ED7C">
        <w:rPr>
          <w:lang w:val="en-US"/>
        </w:rPr>
        <w:t xml:space="preserve"> Requirements</w:t>
      </w:r>
      <w:bookmarkEnd w:id="606"/>
      <w:bookmarkEnd w:id="607"/>
      <w:bookmarkEnd w:id="608"/>
    </w:p>
    <w:p w14:paraId="03C0B869" w14:textId="3FD00C82" w:rsidR="00495378" w:rsidRPr="004D22EB" w:rsidRDefault="00495378" w:rsidP="00495378">
      <w:r w:rsidRPr="00101459">
        <w:t xml:space="preserve">For detailed requirements, refer to the </w:t>
      </w:r>
      <w:r w:rsidR="00F81E0F">
        <w:t xml:space="preserve">section </w:t>
      </w:r>
      <w:r w:rsidR="000D6674">
        <w:t>6</w:t>
      </w:r>
      <w:r>
        <w:t xml:space="preserve"> </w:t>
      </w:r>
      <w:r w:rsidRPr="00101459">
        <w:t xml:space="preserve">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36F460D" w14:textId="77777777" w:rsidR="00495378" w:rsidRPr="009A5B97" w:rsidRDefault="54326575" w:rsidP="00495378">
      <w:pPr>
        <w:pStyle w:val="Heading3"/>
      </w:pPr>
      <w:bookmarkStart w:id="609" w:name="_Toc108166220"/>
      <w:bookmarkStart w:id="610" w:name="_Toc108774275"/>
      <w:bookmarkStart w:id="611" w:name="_Toc202359277"/>
      <w:r>
        <w:t>Initial Conditions</w:t>
      </w:r>
      <w:bookmarkEnd w:id="609"/>
      <w:bookmarkEnd w:id="610"/>
      <w:bookmarkEnd w:id="611"/>
    </w:p>
    <w:p w14:paraId="2EDF1327" w14:textId="77777777" w:rsidR="00495378" w:rsidRPr="00102A22" w:rsidRDefault="00495378" w:rsidP="00495378">
      <w:r>
        <w:rPr>
          <w:lang w:val="en-GB"/>
        </w:rPr>
        <w:t>Following are the preconditions for this test.</w:t>
      </w:r>
    </w:p>
    <w:p w14:paraId="3EEE7C03" w14:textId="1A083867" w:rsidR="00495378" w:rsidRDefault="048A1436" w:rsidP="00F57250">
      <w:pPr>
        <w:pStyle w:val="b0"/>
      </w:pPr>
      <w:r>
        <w:t>Physical interface of CA/RA server, SMO, O-DU and O-RU is connected.</w:t>
      </w:r>
      <w:r w:rsidR="034852B8">
        <w:t xml:space="preserve"> (Note: If CA/RA server is not present, O-DU </w:t>
      </w:r>
      <w:r w:rsidR="04071753">
        <w:t>is</w:t>
      </w:r>
      <w:r w:rsidR="034852B8">
        <w:t xml:space="preserve"> able to send with the default certificat</w:t>
      </w:r>
      <w:r w:rsidR="1873353B">
        <w:t>es to SMO for secure connection establishment)</w:t>
      </w:r>
      <w:r w:rsidR="61267AAF">
        <w:t>.</w:t>
      </w:r>
    </w:p>
    <w:p w14:paraId="5E184572" w14:textId="1089AF1F" w:rsidR="00495378" w:rsidRPr="002D4871" w:rsidRDefault="048A1436" w:rsidP="00F57250">
      <w:pPr>
        <w:pStyle w:val="b0"/>
      </w:pPr>
      <w:r>
        <w:t>Use the default O-CU configuration files to configure all modules (NR RRC, NR PDCP, and SDAP)</w:t>
      </w:r>
      <w:r w:rsidR="00015B5E">
        <w:t xml:space="preserve"> </w:t>
      </w:r>
      <w:r>
        <w:t xml:space="preserve">in </w:t>
      </w:r>
      <w:r>
        <w:br/>
        <w:t>O-CU.</w:t>
      </w:r>
    </w:p>
    <w:p w14:paraId="160C0666" w14:textId="69906B9F" w:rsidR="00015B5E" w:rsidRPr="00880A8E" w:rsidRDefault="00015B5E" w:rsidP="00F57250">
      <w:pPr>
        <w:pStyle w:val="b0"/>
        <w:rPr>
          <w:color w:val="4472C4" w:themeColor="accent1"/>
        </w:rPr>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30A88A2B" w14:textId="77777777" w:rsidR="00495378" w:rsidRPr="002D4871" w:rsidRDefault="048A1436" w:rsidP="00F57250">
      <w:pPr>
        <w:pStyle w:val="b0"/>
      </w:pPr>
      <w:r>
        <w:t>O-CU is connected to O-DU.</w:t>
      </w:r>
    </w:p>
    <w:p w14:paraId="4CC97387" w14:textId="77777777" w:rsidR="00495378" w:rsidRDefault="048A1436" w:rsidP="00F57250">
      <w:pPr>
        <w:pStyle w:val="b0"/>
      </w:pPr>
      <w:r>
        <w:t>O-CU is connected to 5GC through NG interface and O-CU is operational.</w:t>
      </w:r>
    </w:p>
    <w:p w14:paraId="331D1DAB" w14:textId="01B35D59" w:rsidR="00495378" w:rsidRDefault="048A1436" w:rsidP="00F57250">
      <w:pPr>
        <w:pStyle w:val="b0"/>
      </w:pPr>
      <w:r>
        <w:t xml:space="preserve">NETCONF Client </w:t>
      </w:r>
      <w:r w:rsidR="53060247">
        <w:t>is</w:t>
      </w:r>
      <w:r>
        <w:t xml:space="preserve"> operational.</w:t>
      </w:r>
    </w:p>
    <w:p w14:paraId="7F07EF53" w14:textId="385D224B" w:rsidR="00495378" w:rsidRDefault="048A1436" w:rsidP="00F57250">
      <w:pPr>
        <w:pStyle w:val="b0"/>
      </w:pPr>
      <w:r>
        <w:t xml:space="preserve">O-DUs </w:t>
      </w:r>
      <w:r w:rsidR="0C81C90E">
        <w:t>are</w:t>
      </w:r>
      <w:r w:rsidR="54171CD6">
        <w:t xml:space="preserve"> able to get the </w:t>
      </w:r>
      <w:r w:rsidR="16C3A231">
        <w:t xml:space="preserve">static </w:t>
      </w:r>
      <w:r w:rsidR="54171CD6">
        <w:t xml:space="preserve">IP address during the power ON </w:t>
      </w:r>
      <w:r w:rsidR="16C3A231">
        <w:t>and O-DU obtain</w:t>
      </w:r>
      <w:r w:rsidR="16D0458D">
        <w:t>s</w:t>
      </w:r>
      <w:r w:rsidR="16C3A231">
        <w:t xml:space="preserve"> </w:t>
      </w:r>
      <w:r w:rsidR="376CD3B1">
        <w:t xml:space="preserve">pre-configured </w:t>
      </w:r>
      <w:r w:rsidR="16C3A231">
        <w:t xml:space="preserve">SMO IP address </w:t>
      </w:r>
      <w:r w:rsidR="376CD3B1">
        <w:t>using static configuration file on O-DU.</w:t>
      </w:r>
      <w:r>
        <w:t xml:space="preserve"> </w:t>
      </w:r>
    </w:p>
    <w:p w14:paraId="24C81EAC" w14:textId="77777777" w:rsidR="00495378" w:rsidRPr="00A2276D" w:rsidRDefault="54326575" w:rsidP="00495378">
      <w:pPr>
        <w:pStyle w:val="Heading3"/>
      </w:pPr>
      <w:bookmarkStart w:id="612" w:name="_Toc108166221"/>
      <w:bookmarkStart w:id="613" w:name="_Toc108774276"/>
      <w:bookmarkStart w:id="614" w:name="_Toc202359278"/>
      <w:r>
        <w:t>Test Setup and Configuration</w:t>
      </w:r>
      <w:bookmarkEnd w:id="612"/>
      <w:bookmarkEnd w:id="613"/>
      <w:bookmarkEnd w:id="614"/>
    </w:p>
    <w:p w14:paraId="2C4D655B" w14:textId="77777777" w:rsidR="00495378" w:rsidRDefault="048A1436" w:rsidP="00F57250">
      <w:pPr>
        <w:pStyle w:val="b0"/>
      </w:pPr>
      <w:r w:rsidRPr="58179EF8">
        <w:rPr>
          <w:b/>
          <w:bCs/>
        </w:rPr>
        <w:t>DUTs</w:t>
      </w:r>
      <w:r>
        <w:t>: single O-DU and single SMO.</w:t>
      </w:r>
    </w:p>
    <w:p w14:paraId="303628BB" w14:textId="68AE5258" w:rsidR="00495378" w:rsidRPr="00621C4C" w:rsidRDefault="048A1436" w:rsidP="00F57250">
      <w:pPr>
        <w:pStyle w:val="b0"/>
      </w:pPr>
      <w:r w:rsidRPr="58179EF8">
        <w:rPr>
          <w:b/>
          <w:bCs/>
        </w:rPr>
        <w:t>Testing tools</w:t>
      </w:r>
      <w:r>
        <w:t xml:space="preserve">: </w:t>
      </w:r>
      <w:r w:rsidR="6E1E04F9">
        <w:t xml:space="preserve">Following </w:t>
      </w:r>
      <w:r>
        <w:t xml:space="preserve">are required for this test scenario: </w:t>
      </w:r>
    </w:p>
    <w:p w14:paraId="28C54B27" w14:textId="5509D8FA" w:rsidR="00495378" w:rsidRPr="00C27373" w:rsidRDefault="048A1436" w:rsidP="00F57250">
      <w:pPr>
        <w:pStyle w:val="b0"/>
      </w:pPr>
      <w:r>
        <w:t>Test UEs or UE emulator which can support NR</w:t>
      </w:r>
      <w:r w:rsidR="54B8F930">
        <w:t>.</w:t>
      </w:r>
    </w:p>
    <w:p w14:paraId="33E0DA01" w14:textId="4CF97017" w:rsidR="00495378" w:rsidRPr="00C27373" w:rsidRDefault="048A1436" w:rsidP="00F57250">
      <w:pPr>
        <w:pStyle w:val="b0"/>
      </w:pPr>
      <w:r>
        <w:t xml:space="preserve">5G Core or CN emulator used which supports N1, N2 and </w:t>
      </w:r>
      <w:r w:rsidR="4B357210">
        <w:t>HTTP</w:t>
      </w:r>
      <w:r>
        <w:t xml:space="preserve"> messages</w:t>
      </w:r>
      <w:r w:rsidR="54B8F930">
        <w:t>.</w:t>
      </w:r>
    </w:p>
    <w:p w14:paraId="5418331A" w14:textId="34805B5E" w:rsidR="00495378" w:rsidRDefault="048A1436" w:rsidP="00F57250">
      <w:pPr>
        <w:pStyle w:val="b0"/>
      </w:pPr>
      <w:r>
        <w:t xml:space="preserve">Protocol Analyzer: used to record and observe F1AP, NGAP, NAS, </w:t>
      </w:r>
      <w:r w:rsidR="4B357210">
        <w:t>HTTP</w:t>
      </w:r>
      <w:r>
        <w:t>2, PFCP protocol content</w:t>
      </w:r>
      <w:r w:rsidR="54B8F930">
        <w:t>.</w:t>
      </w:r>
    </w:p>
    <w:p w14:paraId="3F6D4503" w14:textId="77777777" w:rsidR="00495378" w:rsidRPr="00885851" w:rsidRDefault="048A1436" w:rsidP="00F57250">
      <w:pPr>
        <w:pStyle w:val="b0"/>
        <w:rPr>
          <w:sz w:val="24"/>
          <w:szCs w:val="24"/>
        </w:rPr>
      </w:pPr>
      <w:r>
        <w:t>Configuration:</w:t>
      </w:r>
    </w:p>
    <w:p w14:paraId="5DFD5263" w14:textId="432B17B7" w:rsidR="00495378" w:rsidRPr="00990396" w:rsidRDefault="048A1436"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rsidR="00BD090C">
        <w:t xml:space="preserve"> - </w:t>
      </w:r>
      <w:r>
        <w:t>A.4</w:t>
      </w:r>
      <w:r w:rsidR="61267AAF">
        <w:t>.</w:t>
      </w:r>
    </w:p>
    <w:p w14:paraId="5A4E990C" w14:textId="77777777" w:rsidR="00495378" w:rsidRPr="00A3460F" w:rsidRDefault="54326575" w:rsidP="00495378">
      <w:pPr>
        <w:pStyle w:val="Heading3"/>
        <w:rPr>
          <w:lang w:val="en-US"/>
        </w:rPr>
      </w:pPr>
      <w:bookmarkStart w:id="615" w:name="_Toc108166222"/>
      <w:bookmarkStart w:id="616" w:name="_Toc108774277"/>
      <w:bookmarkStart w:id="617" w:name="_Toc202359279"/>
      <w:r w:rsidRPr="35D2ED7C">
        <w:rPr>
          <w:lang w:val="en-US"/>
        </w:rPr>
        <w:t xml:space="preserve">Test </w:t>
      </w:r>
      <w:r>
        <w:t>Procedure</w:t>
      </w:r>
      <w:bookmarkEnd w:id="615"/>
      <w:bookmarkEnd w:id="616"/>
      <w:bookmarkEnd w:id="617"/>
    </w:p>
    <w:p w14:paraId="14524F95" w14:textId="50B28FC1" w:rsidR="00495378" w:rsidRPr="008D5F15" w:rsidRDefault="00495378" w:rsidP="00495378">
      <w:r>
        <w:t xml:space="preserve">The following table describes the test procedures for successful establishment of link between O-DU and SMO </w:t>
      </w:r>
      <w:r w:rsidR="00375975">
        <w:t xml:space="preserve">using static configuration </w:t>
      </w:r>
      <w:r>
        <w:t>and verify the yang capability model exchange between the SMO and O-DU using O1 Interface.</w:t>
      </w:r>
    </w:p>
    <w:p w14:paraId="58705346" w14:textId="4D771720" w:rsidR="00D60220" w:rsidRPr="00D60220" w:rsidRDefault="00D60220" w:rsidP="00D60220">
      <w:pPr>
        <w:pStyle w:val="Caption"/>
      </w:pPr>
      <w:bookmarkStart w:id="618" w:name="_Toc108166568"/>
      <w:bookmarkStart w:id="619" w:name="_Toc202359068"/>
      <w:r>
        <w:t xml:space="preserve">Table </w:t>
      </w:r>
      <w:r>
        <w:fldChar w:fldCharType="begin"/>
      </w:r>
      <w:r>
        <w:instrText>STYLEREF 2 \s</w:instrText>
      </w:r>
      <w:r>
        <w:fldChar w:fldCharType="separate"/>
      </w:r>
      <w:r w:rsidR="00F74837">
        <w:rPr>
          <w:noProof/>
        </w:rPr>
        <w:t>7.17</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5D308F">
        <w:t>SMO Discovery and O1 Interface establishment between O-DU and SMO using static configuration in O-DU.</w:t>
      </w:r>
      <w:bookmarkEnd w:id="618"/>
      <w:bookmarkEnd w:id="619"/>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495378" w:rsidRPr="007D790E" w14:paraId="237F6A3E" w14:textId="77777777" w:rsidTr="00F02A5A">
        <w:trPr>
          <w:trHeight w:val="229"/>
        </w:trPr>
        <w:tc>
          <w:tcPr>
            <w:tcW w:w="602" w:type="dxa"/>
            <w:shd w:val="clear" w:color="auto" w:fill="D9D9D9" w:themeFill="background1" w:themeFillShade="D9"/>
          </w:tcPr>
          <w:p w14:paraId="54F7312D" w14:textId="77777777" w:rsidR="00495378" w:rsidRPr="00C37459" w:rsidRDefault="00495378"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2A2672C0" w14:textId="77777777" w:rsidR="00495378" w:rsidRPr="00C37459" w:rsidRDefault="00495378"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200CFCB4" w14:textId="77777777" w:rsidR="00495378" w:rsidRPr="00922E20" w:rsidRDefault="00495378"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2D474DC6" w14:textId="77777777" w:rsidR="00495378" w:rsidRPr="00C37459" w:rsidRDefault="00495378" w:rsidP="00922E20">
            <w:pPr>
              <w:pStyle w:val="TAH"/>
              <w:keepNext w:val="0"/>
              <w:keepLines w:val="0"/>
              <w:spacing w:line="252" w:lineRule="auto"/>
              <w:rPr>
                <w:rFonts w:cs="Arial"/>
                <w:szCs w:val="18"/>
              </w:rPr>
            </w:pPr>
            <w:r w:rsidRPr="00C37459">
              <w:rPr>
                <w:rFonts w:cs="Arial"/>
                <w:szCs w:val="18"/>
              </w:rPr>
              <w:t>Expected Output</w:t>
            </w:r>
          </w:p>
        </w:tc>
      </w:tr>
      <w:tr w:rsidR="006303E8" w:rsidRPr="007D790E" w14:paraId="6057F793" w14:textId="77777777" w:rsidTr="00F02A5A">
        <w:trPr>
          <w:trHeight w:val="1229"/>
        </w:trPr>
        <w:tc>
          <w:tcPr>
            <w:tcW w:w="602" w:type="dxa"/>
            <w:shd w:val="clear" w:color="auto" w:fill="auto"/>
          </w:tcPr>
          <w:p w14:paraId="30384AFB" w14:textId="6B8EA093" w:rsidR="006303E8" w:rsidRPr="00C37459" w:rsidRDefault="006303E8" w:rsidP="00F02A5A">
            <w:pPr>
              <w:pStyle w:val="TAC"/>
              <w:keepNext w:val="0"/>
              <w:keepLines w:val="0"/>
              <w:rPr>
                <w:rFonts w:cs="Arial"/>
                <w:szCs w:val="18"/>
              </w:rPr>
            </w:pPr>
            <w:r w:rsidRPr="00C37459">
              <w:rPr>
                <w:rFonts w:cs="Arial"/>
                <w:szCs w:val="18"/>
              </w:rPr>
              <w:lastRenderedPageBreak/>
              <w:t>1</w:t>
            </w:r>
          </w:p>
        </w:tc>
        <w:tc>
          <w:tcPr>
            <w:tcW w:w="3533" w:type="dxa"/>
            <w:shd w:val="clear" w:color="auto" w:fill="auto"/>
          </w:tcPr>
          <w:p w14:paraId="7AA158A5" w14:textId="2EB9BD2A" w:rsidR="006303E8" w:rsidRPr="00C37459" w:rsidRDefault="0049218C" w:rsidP="00F02A5A">
            <w:pPr>
              <w:rPr>
                <w:rFonts w:ascii="Arial" w:hAnsi="Arial" w:cs="Arial"/>
                <w:sz w:val="18"/>
                <w:szCs w:val="18"/>
              </w:rPr>
            </w:pPr>
            <w:r w:rsidRPr="00C37459">
              <w:rPr>
                <w:rFonts w:ascii="Arial" w:hAnsi="Arial" w:cs="Arial"/>
                <w:sz w:val="18"/>
                <w:szCs w:val="18"/>
              </w:rPr>
              <w:t xml:space="preserve">Power </w:t>
            </w:r>
            <w:r w:rsidR="00B43067" w:rsidRPr="00C37459">
              <w:rPr>
                <w:rFonts w:ascii="Arial" w:hAnsi="Arial" w:cs="Arial"/>
                <w:sz w:val="18"/>
                <w:szCs w:val="18"/>
              </w:rPr>
              <w:t>ON</w:t>
            </w:r>
            <w:r w:rsidRPr="00C37459">
              <w:rPr>
                <w:rFonts w:ascii="Arial" w:hAnsi="Arial" w:cs="Arial"/>
                <w:sz w:val="18"/>
                <w:szCs w:val="18"/>
              </w:rPr>
              <w:t xml:space="preserve"> O-DU.</w:t>
            </w:r>
          </w:p>
        </w:tc>
        <w:tc>
          <w:tcPr>
            <w:tcW w:w="1440" w:type="dxa"/>
            <w:shd w:val="clear" w:color="auto" w:fill="auto"/>
          </w:tcPr>
          <w:p w14:paraId="1AD2AD80" w14:textId="393D582C" w:rsidR="006303E8" w:rsidRPr="00525298" w:rsidRDefault="0049218C" w:rsidP="00F02A5A">
            <w:pPr>
              <w:pStyle w:val="TAC"/>
              <w:keepNext w:val="0"/>
              <w:keepLines w:val="0"/>
              <w:jc w:val="left"/>
              <w:rPr>
                <w:rFonts w:ascii="Times New Roman" w:hAnsi="Times New Roman"/>
                <w:b/>
                <w:bCs/>
              </w:rPr>
            </w:pPr>
            <w:r>
              <w:rPr>
                <w:rFonts w:ascii="Times New Roman" w:hAnsi="Times New Roman"/>
                <w:b/>
                <w:bCs/>
              </w:rPr>
              <w:t>O-DU</w:t>
            </w:r>
          </w:p>
        </w:tc>
        <w:tc>
          <w:tcPr>
            <w:tcW w:w="4259" w:type="dxa"/>
            <w:shd w:val="clear" w:color="auto" w:fill="auto"/>
          </w:tcPr>
          <w:p w14:paraId="3C01BA4B" w14:textId="77777777" w:rsidR="006303E8" w:rsidRPr="00C37459" w:rsidRDefault="000C46DD" w:rsidP="00F02A5A">
            <w:pPr>
              <w:pStyle w:val="TAL"/>
              <w:keepNext w:val="0"/>
              <w:keepLines w:val="0"/>
              <w:rPr>
                <w:rFonts w:cs="Arial"/>
                <w:szCs w:val="18"/>
              </w:rPr>
            </w:pPr>
            <w:r w:rsidRPr="00C37459">
              <w:rPr>
                <w:rFonts w:cs="Arial"/>
                <w:szCs w:val="18"/>
              </w:rPr>
              <w:t xml:space="preserve">Verify O-DU obtain the static IP address </w:t>
            </w:r>
            <w:r w:rsidR="00D60C43" w:rsidRPr="00C37459">
              <w:rPr>
                <w:rFonts w:cs="Arial"/>
                <w:szCs w:val="18"/>
              </w:rPr>
              <w:t>using factory settings.</w:t>
            </w:r>
          </w:p>
          <w:p w14:paraId="54FBE263" w14:textId="77777777" w:rsidR="00D60C43" w:rsidRPr="00C37459" w:rsidRDefault="00D60C43" w:rsidP="00F02A5A">
            <w:pPr>
              <w:pStyle w:val="TAL"/>
              <w:keepNext w:val="0"/>
              <w:keepLines w:val="0"/>
              <w:rPr>
                <w:rFonts w:cs="Arial"/>
                <w:szCs w:val="18"/>
              </w:rPr>
            </w:pPr>
          </w:p>
          <w:p w14:paraId="1F56CF35" w14:textId="798C1C3E" w:rsidR="00D60C43" w:rsidRPr="00C37459" w:rsidRDefault="00D60C43" w:rsidP="00F02A5A">
            <w:pPr>
              <w:pStyle w:val="TAL"/>
              <w:keepNext w:val="0"/>
              <w:keepLines w:val="0"/>
              <w:rPr>
                <w:rFonts w:cs="Arial"/>
                <w:szCs w:val="18"/>
              </w:rPr>
            </w:pPr>
            <w:r w:rsidRPr="00C37459">
              <w:rPr>
                <w:rFonts w:cs="Arial"/>
                <w:szCs w:val="18"/>
              </w:rPr>
              <w:t>Verify O-DU obtain the SMO IP address as per the static configuration file present in O-DU.</w:t>
            </w:r>
          </w:p>
        </w:tc>
      </w:tr>
      <w:tr w:rsidR="00495378" w:rsidRPr="007D790E" w14:paraId="0CEF6106" w14:textId="77777777" w:rsidTr="00F02A5A">
        <w:trPr>
          <w:trHeight w:val="1229"/>
        </w:trPr>
        <w:tc>
          <w:tcPr>
            <w:tcW w:w="602" w:type="dxa"/>
            <w:shd w:val="clear" w:color="auto" w:fill="auto"/>
          </w:tcPr>
          <w:p w14:paraId="6A1B80AC" w14:textId="269AC3AF" w:rsidR="00495378" w:rsidRPr="00C37459" w:rsidRDefault="006303E8" w:rsidP="00F02A5A">
            <w:pPr>
              <w:pStyle w:val="TAC"/>
              <w:keepNext w:val="0"/>
              <w:keepLines w:val="0"/>
              <w:rPr>
                <w:rFonts w:cs="Arial"/>
                <w:szCs w:val="18"/>
              </w:rPr>
            </w:pPr>
            <w:r w:rsidRPr="00C37459">
              <w:rPr>
                <w:rFonts w:cs="Arial"/>
                <w:szCs w:val="18"/>
              </w:rPr>
              <w:t>2</w:t>
            </w:r>
          </w:p>
        </w:tc>
        <w:tc>
          <w:tcPr>
            <w:tcW w:w="3533" w:type="dxa"/>
            <w:shd w:val="clear" w:color="auto" w:fill="auto"/>
          </w:tcPr>
          <w:p w14:paraId="3C243082" w14:textId="73819162" w:rsidR="00495378" w:rsidRPr="00C37459" w:rsidRDefault="00495378" w:rsidP="00F02A5A">
            <w:pPr>
              <w:rPr>
                <w:rFonts w:ascii="Arial" w:hAnsi="Arial" w:cs="Arial"/>
                <w:sz w:val="18"/>
                <w:szCs w:val="18"/>
              </w:rPr>
            </w:pPr>
            <w:r w:rsidRPr="00C37459">
              <w:rPr>
                <w:rFonts w:ascii="Arial" w:hAnsi="Arial" w:cs="Arial"/>
                <w:sz w:val="18"/>
                <w:szCs w:val="18"/>
              </w:rPr>
              <w:t>O-DU sends Pnfregistration to SMO</w:t>
            </w:r>
            <w:r w:rsidR="00AD60EC" w:rsidRPr="00C37459">
              <w:rPr>
                <w:rFonts w:ascii="Arial" w:hAnsi="Arial" w:cs="Arial"/>
                <w:sz w:val="18"/>
                <w:szCs w:val="18"/>
              </w:rPr>
              <w:t>.</w:t>
            </w:r>
          </w:p>
        </w:tc>
        <w:tc>
          <w:tcPr>
            <w:tcW w:w="1440" w:type="dxa"/>
            <w:shd w:val="clear" w:color="auto" w:fill="auto"/>
          </w:tcPr>
          <w:p w14:paraId="5365C5E4" w14:textId="77777777" w:rsidR="00495378" w:rsidRPr="00525298" w:rsidRDefault="00495378"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02658D6E" w14:textId="171A6A22" w:rsidR="00495378" w:rsidRPr="00C37459" w:rsidRDefault="00495378" w:rsidP="00F02A5A">
            <w:pPr>
              <w:pStyle w:val="TAL"/>
              <w:keepNext w:val="0"/>
              <w:keepLines w:val="0"/>
              <w:rPr>
                <w:rFonts w:cs="Arial"/>
                <w:szCs w:val="18"/>
              </w:rPr>
            </w:pPr>
            <w:r w:rsidRPr="00C37459">
              <w:rPr>
                <w:rFonts w:cs="Arial"/>
                <w:szCs w:val="18"/>
              </w:rPr>
              <w:t xml:space="preserve">Verify O-DU sends Pnfregistration message </w:t>
            </w:r>
            <w:r w:rsidR="00C9605C" w:rsidRPr="00C37459">
              <w:rPr>
                <w:rFonts w:cs="Arial"/>
                <w:szCs w:val="18"/>
              </w:rPr>
              <w:t xml:space="preserve">to SMO </w:t>
            </w:r>
            <w:r w:rsidR="002E019D" w:rsidRPr="00C37459">
              <w:rPr>
                <w:rFonts w:cs="Arial"/>
                <w:szCs w:val="18"/>
              </w:rPr>
              <w:t xml:space="preserve">IP address mention in the configuration file of O-DU </w:t>
            </w:r>
            <w:r w:rsidRPr="00C37459">
              <w:rPr>
                <w:rFonts w:cs="Arial"/>
                <w:szCs w:val="18"/>
              </w:rPr>
              <w:t xml:space="preserve">containing all the mandatory </w:t>
            </w:r>
            <w:r w:rsidR="000C7ED8" w:rsidRPr="00C37459">
              <w:rPr>
                <w:rFonts w:cs="Arial"/>
                <w:szCs w:val="18"/>
              </w:rPr>
              <w:t>IEs</w:t>
            </w:r>
            <w:r w:rsidRPr="00C37459">
              <w:rPr>
                <w:rFonts w:cs="Arial"/>
                <w:szCs w:val="18"/>
              </w:rPr>
              <w:t>.</w:t>
            </w:r>
          </w:p>
        </w:tc>
      </w:tr>
      <w:tr w:rsidR="00495378" w:rsidRPr="007D790E" w14:paraId="0F064179" w14:textId="77777777" w:rsidTr="00F02A5A">
        <w:trPr>
          <w:trHeight w:val="788"/>
        </w:trPr>
        <w:tc>
          <w:tcPr>
            <w:tcW w:w="602" w:type="dxa"/>
            <w:shd w:val="clear" w:color="auto" w:fill="auto"/>
          </w:tcPr>
          <w:p w14:paraId="5669CF2A" w14:textId="1A51D8BC" w:rsidR="00495378" w:rsidRPr="00C37459" w:rsidRDefault="006303E8" w:rsidP="00F02A5A">
            <w:pPr>
              <w:pStyle w:val="TAC"/>
              <w:keepNext w:val="0"/>
              <w:keepLines w:val="0"/>
              <w:rPr>
                <w:rFonts w:cs="Arial"/>
                <w:szCs w:val="18"/>
              </w:rPr>
            </w:pPr>
            <w:r w:rsidRPr="00C37459">
              <w:rPr>
                <w:rFonts w:cs="Arial"/>
                <w:szCs w:val="18"/>
              </w:rPr>
              <w:t>3</w:t>
            </w:r>
          </w:p>
        </w:tc>
        <w:tc>
          <w:tcPr>
            <w:tcW w:w="3533" w:type="dxa"/>
            <w:shd w:val="clear" w:color="auto" w:fill="auto"/>
          </w:tcPr>
          <w:p w14:paraId="343D60A1" w14:textId="2F8786A8" w:rsidR="00495378" w:rsidRPr="00C37459" w:rsidRDefault="00495378" w:rsidP="00F02A5A">
            <w:pPr>
              <w:rPr>
                <w:rFonts w:ascii="Arial" w:hAnsi="Arial" w:cs="Arial"/>
                <w:sz w:val="18"/>
                <w:szCs w:val="18"/>
              </w:rPr>
            </w:pPr>
            <w:r w:rsidRPr="00C37459">
              <w:rPr>
                <w:rFonts w:ascii="Arial" w:hAnsi="Arial" w:cs="Arial"/>
                <w:sz w:val="18"/>
                <w:szCs w:val="18"/>
              </w:rPr>
              <w:t>SMO sends TLS secure connection establishment to O-DU</w:t>
            </w:r>
            <w:r w:rsidR="00AD60EC" w:rsidRPr="00C37459">
              <w:rPr>
                <w:rFonts w:ascii="Arial" w:hAnsi="Arial" w:cs="Arial"/>
                <w:sz w:val="18"/>
                <w:szCs w:val="18"/>
              </w:rPr>
              <w:t>.</w:t>
            </w:r>
          </w:p>
        </w:tc>
        <w:tc>
          <w:tcPr>
            <w:tcW w:w="1440" w:type="dxa"/>
            <w:shd w:val="clear" w:color="auto" w:fill="auto"/>
          </w:tcPr>
          <w:p w14:paraId="31B0DE00" w14:textId="7BEDAFD0" w:rsidR="00495378" w:rsidRPr="00A26C4C" w:rsidRDefault="00E36C9A"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E36C9A">
              <w:rPr>
                <w:rFonts w:ascii="Wingdings" w:eastAsia="Wingdings" w:hAnsi="Wingdings" w:cs="Wingdings"/>
                <w:b/>
                <w:bCs/>
              </w:rPr>
              <w:t>ß</w:t>
            </w:r>
            <w:r>
              <w:rPr>
                <w:rFonts w:ascii="Times New Roman" w:hAnsi="Times New Roman"/>
                <w:b/>
                <w:bCs/>
              </w:rPr>
              <w:t xml:space="preserve"> SMO</w:t>
            </w:r>
          </w:p>
        </w:tc>
        <w:tc>
          <w:tcPr>
            <w:tcW w:w="4259" w:type="dxa"/>
            <w:shd w:val="clear" w:color="auto" w:fill="auto"/>
          </w:tcPr>
          <w:p w14:paraId="694173D9" w14:textId="3A3F98E2" w:rsidR="00495378" w:rsidRPr="00C37459" w:rsidRDefault="00495378" w:rsidP="00F02A5A">
            <w:pPr>
              <w:pStyle w:val="TAL"/>
              <w:keepNext w:val="0"/>
              <w:keepLines w:val="0"/>
              <w:rPr>
                <w:rFonts w:cs="Arial"/>
                <w:szCs w:val="18"/>
              </w:rPr>
            </w:pPr>
            <w:r w:rsidRPr="00C37459">
              <w:rPr>
                <w:rFonts w:cs="Arial"/>
                <w:szCs w:val="18"/>
              </w:rPr>
              <w:t>Verify the TLS secure connection is established between SMO and O-DU as per</w:t>
            </w:r>
            <w:r w:rsidR="00024D98" w:rsidRPr="00C37459">
              <w:rPr>
                <w:rFonts w:cs="Arial"/>
                <w:szCs w:val="18"/>
              </w:rPr>
              <w:t xml:space="preserve"> </w:t>
            </w:r>
            <w:r w:rsidR="00F8322B" w:rsidRPr="00C37459">
              <w:rPr>
                <w:rFonts w:cs="Arial"/>
                <w:szCs w:val="18"/>
              </w:rPr>
              <w:fldChar w:fldCharType="begin"/>
            </w:r>
            <w:r w:rsidR="00F8322B" w:rsidRPr="00C37459">
              <w:rPr>
                <w:rFonts w:cs="Arial"/>
                <w:szCs w:val="18"/>
              </w:rPr>
              <w:instrText xml:space="preserve"> REF _Ref97023543 \r \h </w:instrText>
            </w:r>
            <w:r w:rsidR="00F8322B" w:rsidRPr="00C37459">
              <w:rPr>
                <w:rFonts w:cs="Arial"/>
                <w:szCs w:val="18"/>
              </w:rPr>
            </w:r>
            <w:r w:rsidR="00F8322B" w:rsidRPr="00C37459">
              <w:rPr>
                <w:rFonts w:cs="Arial"/>
                <w:szCs w:val="18"/>
              </w:rPr>
              <w:fldChar w:fldCharType="separate"/>
            </w:r>
            <w:r w:rsidR="00F74837">
              <w:rPr>
                <w:rFonts w:cs="Arial"/>
                <w:szCs w:val="18"/>
              </w:rPr>
              <w:t>[22</w:t>
            </w:r>
            <w:r w:rsidR="000D7677" w:rsidDel="00F74837">
              <w:rPr>
                <w:rFonts w:cs="Arial"/>
                <w:szCs w:val="18"/>
              </w:rPr>
              <w:t>]</w:t>
            </w:r>
            <w:r w:rsidR="00F8322B" w:rsidRPr="00C37459">
              <w:rPr>
                <w:rFonts w:cs="Arial"/>
                <w:szCs w:val="18"/>
              </w:rPr>
              <w:fldChar w:fldCharType="end"/>
            </w:r>
            <w:r w:rsidRPr="00C37459">
              <w:rPr>
                <w:rFonts w:cs="Arial"/>
                <w:szCs w:val="18"/>
              </w:rPr>
              <w:t>. Verify SMO sends the NETCONF capabilities supported to O</w:t>
            </w:r>
            <w:r w:rsidR="001C36DB" w:rsidRPr="00C37459">
              <w:rPr>
                <w:rFonts w:cs="Arial"/>
                <w:szCs w:val="18"/>
              </w:rPr>
              <w:t>-</w:t>
            </w:r>
            <w:r w:rsidRPr="00C37459">
              <w:rPr>
                <w:rFonts w:cs="Arial"/>
                <w:szCs w:val="18"/>
              </w:rPr>
              <w:t>DU in hello message.</w:t>
            </w:r>
          </w:p>
        </w:tc>
      </w:tr>
      <w:tr w:rsidR="00495378" w:rsidRPr="007D790E" w14:paraId="7CD4FB65" w14:textId="77777777" w:rsidTr="00F02A5A">
        <w:trPr>
          <w:trHeight w:val="788"/>
        </w:trPr>
        <w:tc>
          <w:tcPr>
            <w:tcW w:w="602" w:type="dxa"/>
            <w:shd w:val="clear" w:color="auto" w:fill="auto"/>
          </w:tcPr>
          <w:p w14:paraId="7E0A792C" w14:textId="687ECA27" w:rsidR="00495378" w:rsidRPr="00C37459" w:rsidRDefault="006303E8" w:rsidP="00F02A5A">
            <w:pPr>
              <w:pStyle w:val="TAC"/>
              <w:keepNext w:val="0"/>
              <w:keepLines w:val="0"/>
              <w:rPr>
                <w:rFonts w:cs="Arial"/>
                <w:szCs w:val="18"/>
              </w:rPr>
            </w:pPr>
            <w:r w:rsidRPr="00C37459">
              <w:rPr>
                <w:rFonts w:cs="Arial"/>
                <w:szCs w:val="18"/>
              </w:rPr>
              <w:t>4</w:t>
            </w:r>
          </w:p>
        </w:tc>
        <w:tc>
          <w:tcPr>
            <w:tcW w:w="3533" w:type="dxa"/>
            <w:shd w:val="clear" w:color="auto" w:fill="auto"/>
          </w:tcPr>
          <w:p w14:paraId="72D7925B" w14:textId="77777777" w:rsidR="00495378" w:rsidRPr="00C37459" w:rsidRDefault="00495378" w:rsidP="00F02A5A">
            <w:pPr>
              <w:rPr>
                <w:rFonts w:ascii="Arial" w:hAnsi="Arial" w:cs="Arial"/>
                <w:sz w:val="18"/>
                <w:szCs w:val="18"/>
              </w:rPr>
            </w:pPr>
            <w:r w:rsidRPr="00C37459">
              <w:rPr>
                <w:rFonts w:ascii="Arial" w:hAnsi="Arial" w:cs="Arial"/>
                <w:sz w:val="18"/>
                <w:szCs w:val="18"/>
              </w:rPr>
              <w:t>O-DU sends Netconf capability information to SMO and secured NETCONF session is established between SMO and O-DU.</w:t>
            </w:r>
          </w:p>
        </w:tc>
        <w:tc>
          <w:tcPr>
            <w:tcW w:w="1440" w:type="dxa"/>
            <w:shd w:val="clear" w:color="auto" w:fill="auto"/>
          </w:tcPr>
          <w:p w14:paraId="5316932F" w14:textId="77777777" w:rsidR="00495378" w:rsidRPr="00A26C4C" w:rsidRDefault="00495378" w:rsidP="00F02A5A">
            <w:pPr>
              <w:pStyle w:val="TAC"/>
              <w:keepNext w:val="0"/>
              <w:keepLines w:val="0"/>
              <w:jc w:val="left"/>
              <w:rPr>
                <w:rFonts w:ascii="Times New Roman" w:hAnsi="Times New Roman"/>
                <w:b/>
                <w:bCs/>
              </w:rPr>
            </w:pPr>
            <w:r w:rsidRPr="00A26C4C">
              <w:rPr>
                <w:rFonts w:ascii="Times New Roman" w:hAnsi="Times New Roman"/>
                <w:b/>
                <w:bCs/>
              </w:rPr>
              <w:t xml:space="preserve">O-DU </w:t>
            </w:r>
            <w:r w:rsidRPr="00A26C4C">
              <w:rPr>
                <w:rFonts w:ascii="Wingdings" w:eastAsia="Wingdings" w:hAnsi="Wingdings" w:cs="Wingdings"/>
                <w:b/>
                <w:bCs/>
              </w:rPr>
              <w:t>à</w:t>
            </w:r>
            <w:r w:rsidRPr="00A26C4C">
              <w:rPr>
                <w:rFonts w:ascii="Times New Roman" w:hAnsi="Times New Roman"/>
                <w:b/>
                <w:bCs/>
              </w:rPr>
              <w:t xml:space="preserve"> SMO</w:t>
            </w:r>
          </w:p>
        </w:tc>
        <w:tc>
          <w:tcPr>
            <w:tcW w:w="4259" w:type="dxa"/>
            <w:shd w:val="clear" w:color="auto" w:fill="auto"/>
          </w:tcPr>
          <w:p w14:paraId="24196218" w14:textId="77777777" w:rsidR="00495378" w:rsidRPr="00C37459" w:rsidRDefault="00495378" w:rsidP="00F02A5A">
            <w:pPr>
              <w:pStyle w:val="TAL"/>
              <w:keepNext w:val="0"/>
              <w:keepLines w:val="0"/>
              <w:rPr>
                <w:rFonts w:cs="Arial"/>
                <w:szCs w:val="18"/>
              </w:rPr>
            </w:pPr>
            <w:r w:rsidRPr="00C37459">
              <w:rPr>
                <w:rFonts w:cs="Arial"/>
                <w:szCs w:val="18"/>
              </w:rPr>
              <w:t xml:space="preserve">Verify O-DU sends the NETCONF capabilities supported to SMO in hello message. </w:t>
            </w:r>
          </w:p>
        </w:tc>
      </w:tr>
      <w:tr w:rsidR="00495378" w:rsidRPr="007D790E" w14:paraId="7BD61004" w14:textId="77777777" w:rsidTr="00F02A5A">
        <w:trPr>
          <w:trHeight w:val="788"/>
        </w:trPr>
        <w:tc>
          <w:tcPr>
            <w:tcW w:w="602" w:type="dxa"/>
            <w:shd w:val="clear" w:color="auto" w:fill="auto"/>
          </w:tcPr>
          <w:p w14:paraId="11BD593D" w14:textId="631E234A" w:rsidR="00495378" w:rsidRPr="00C37459" w:rsidRDefault="006303E8" w:rsidP="00F02A5A">
            <w:pPr>
              <w:pStyle w:val="TAC"/>
              <w:keepNext w:val="0"/>
              <w:keepLines w:val="0"/>
              <w:rPr>
                <w:rFonts w:cs="Arial"/>
                <w:szCs w:val="18"/>
              </w:rPr>
            </w:pPr>
            <w:r w:rsidRPr="00C37459">
              <w:rPr>
                <w:rFonts w:cs="Arial"/>
                <w:szCs w:val="18"/>
              </w:rPr>
              <w:t>5</w:t>
            </w:r>
          </w:p>
        </w:tc>
        <w:tc>
          <w:tcPr>
            <w:tcW w:w="3533" w:type="dxa"/>
            <w:shd w:val="clear" w:color="auto" w:fill="auto"/>
          </w:tcPr>
          <w:p w14:paraId="28154344" w14:textId="77777777" w:rsidR="00495378" w:rsidRPr="00C37459" w:rsidRDefault="00495378" w:rsidP="00F02A5A">
            <w:pPr>
              <w:rPr>
                <w:rFonts w:ascii="Arial" w:hAnsi="Arial" w:cs="Arial"/>
                <w:sz w:val="18"/>
                <w:szCs w:val="18"/>
              </w:rPr>
            </w:pPr>
            <w:r w:rsidRPr="00C37459">
              <w:rPr>
                <w:rFonts w:ascii="Arial" w:hAnsi="Arial" w:cs="Arial"/>
                <w:sz w:val="18"/>
                <w:szCs w:val="18"/>
              </w:rPr>
              <w:t>SMO sends HeartBeat message to O-DU.</w:t>
            </w:r>
          </w:p>
        </w:tc>
        <w:tc>
          <w:tcPr>
            <w:tcW w:w="1440" w:type="dxa"/>
            <w:shd w:val="clear" w:color="auto" w:fill="auto"/>
          </w:tcPr>
          <w:p w14:paraId="52C253D4" w14:textId="7BDB1900" w:rsidR="00495378" w:rsidRPr="00A26C4C" w:rsidRDefault="004556A0"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E36C9A">
              <w:rPr>
                <w:rFonts w:ascii="Wingdings" w:eastAsia="Wingdings" w:hAnsi="Wingdings" w:cs="Wingdings"/>
                <w:b/>
                <w:bCs/>
              </w:rPr>
              <w:t>ß</w:t>
            </w:r>
            <w:r>
              <w:rPr>
                <w:rFonts w:ascii="Times New Roman" w:hAnsi="Times New Roman"/>
                <w:b/>
                <w:bCs/>
              </w:rPr>
              <w:t xml:space="preserve"> SMO</w:t>
            </w:r>
          </w:p>
        </w:tc>
        <w:tc>
          <w:tcPr>
            <w:tcW w:w="4259" w:type="dxa"/>
            <w:shd w:val="clear" w:color="auto" w:fill="auto"/>
          </w:tcPr>
          <w:p w14:paraId="0416DAD7" w14:textId="034AF276" w:rsidR="00495378" w:rsidRPr="00C37459" w:rsidRDefault="00495378" w:rsidP="00F02A5A">
            <w:pPr>
              <w:pStyle w:val="TAL"/>
              <w:keepNext w:val="0"/>
              <w:keepLines w:val="0"/>
              <w:rPr>
                <w:rFonts w:cs="Arial"/>
                <w:szCs w:val="18"/>
              </w:rPr>
            </w:pPr>
            <w:r w:rsidRPr="00C37459">
              <w:rPr>
                <w:rFonts w:cs="Arial"/>
                <w:szCs w:val="18"/>
              </w:rPr>
              <w:t>Verify SMO sends HeartBeat message to O-DU.</w:t>
            </w:r>
          </w:p>
        </w:tc>
      </w:tr>
      <w:tr w:rsidR="00495378" w:rsidRPr="007D790E" w14:paraId="0393C616" w14:textId="77777777" w:rsidTr="00F02A5A">
        <w:trPr>
          <w:trHeight w:val="788"/>
        </w:trPr>
        <w:tc>
          <w:tcPr>
            <w:tcW w:w="602" w:type="dxa"/>
            <w:shd w:val="clear" w:color="auto" w:fill="auto"/>
          </w:tcPr>
          <w:p w14:paraId="5E316635" w14:textId="1F5B119C" w:rsidR="00495378" w:rsidRPr="00C37459" w:rsidRDefault="006303E8" w:rsidP="00F02A5A">
            <w:pPr>
              <w:pStyle w:val="TAC"/>
              <w:keepNext w:val="0"/>
              <w:keepLines w:val="0"/>
              <w:rPr>
                <w:rFonts w:cs="Arial"/>
                <w:szCs w:val="18"/>
              </w:rPr>
            </w:pPr>
            <w:r w:rsidRPr="00C37459">
              <w:rPr>
                <w:rFonts w:cs="Arial"/>
                <w:szCs w:val="18"/>
              </w:rPr>
              <w:t>6</w:t>
            </w:r>
          </w:p>
        </w:tc>
        <w:tc>
          <w:tcPr>
            <w:tcW w:w="3533" w:type="dxa"/>
            <w:shd w:val="clear" w:color="auto" w:fill="auto"/>
          </w:tcPr>
          <w:p w14:paraId="282AE9BB" w14:textId="77777777" w:rsidR="00495378" w:rsidRPr="00C37459" w:rsidRDefault="00495378" w:rsidP="00F02A5A">
            <w:pPr>
              <w:rPr>
                <w:rFonts w:ascii="Arial" w:hAnsi="Arial" w:cs="Arial"/>
                <w:sz w:val="18"/>
                <w:szCs w:val="18"/>
              </w:rPr>
            </w:pPr>
            <w:r w:rsidRPr="00C37459">
              <w:rPr>
                <w:rFonts w:ascii="Arial" w:hAnsi="Arial" w:cs="Arial"/>
                <w:sz w:val="18"/>
                <w:szCs w:val="18"/>
              </w:rPr>
              <w:t>O-DU sends HeartBeat Acknowledgment to SMO.</w:t>
            </w:r>
          </w:p>
        </w:tc>
        <w:tc>
          <w:tcPr>
            <w:tcW w:w="1440" w:type="dxa"/>
            <w:shd w:val="clear" w:color="auto" w:fill="auto"/>
          </w:tcPr>
          <w:p w14:paraId="115562AF" w14:textId="77777777" w:rsidR="00495378" w:rsidRPr="00A26C4C" w:rsidRDefault="00495378" w:rsidP="00F02A5A">
            <w:pPr>
              <w:pStyle w:val="TAC"/>
              <w:keepNext w:val="0"/>
              <w:keepLines w:val="0"/>
              <w:jc w:val="left"/>
              <w:rPr>
                <w:rFonts w:ascii="Times New Roman" w:hAnsi="Times New Roman"/>
                <w:b/>
                <w:bCs/>
              </w:rPr>
            </w:pPr>
            <w:r w:rsidRPr="00A26C4C">
              <w:rPr>
                <w:rFonts w:ascii="Times New Roman" w:hAnsi="Times New Roman"/>
                <w:b/>
                <w:bCs/>
              </w:rPr>
              <w:t xml:space="preserve">O-DU </w:t>
            </w:r>
            <w:r w:rsidRPr="00A26C4C">
              <w:rPr>
                <w:rFonts w:ascii="Wingdings" w:eastAsia="Wingdings" w:hAnsi="Wingdings" w:cs="Wingdings"/>
                <w:b/>
                <w:bCs/>
              </w:rPr>
              <w:t>à</w:t>
            </w:r>
            <w:r w:rsidRPr="00A26C4C">
              <w:rPr>
                <w:rFonts w:ascii="Times New Roman" w:hAnsi="Times New Roman"/>
                <w:b/>
                <w:bCs/>
              </w:rPr>
              <w:t xml:space="preserve"> SMO</w:t>
            </w:r>
          </w:p>
        </w:tc>
        <w:tc>
          <w:tcPr>
            <w:tcW w:w="4259" w:type="dxa"/>
            <w:shd w:val="clear" w:color="auto" w:fill="auto"/>
          </w:tcPr>
          <w:p w14:paraId="13B78C73" w14:textId="77777777" w:rsidR="00495378" w:rsidRPr="00C37459" w:rsidRDefault="00495378" w:rsidP="00F02A5A">
            <w:pPr>
              <w:pStyle w:val="TAL"/>
              <w:keepNext w:val="0"/>
              <w:keepLines w:val="0"/>
              <w:rPr>
                <w:rFonts w:cs="Arial"/>
                <w:szCs w:val="18"/>
              </w:rPr>
            </w:pPr>
            <w:r w:rsidRPr="00C37459">
              <w:rPr>
                <w:rFonts w:cs="Arial"/>
                <w:szCs w:val="18"/>
              </w:rPr>
              <w:t>Verify O-DU sends HeartBeat Acknowledgment to SMO.</w:t>
            </w:r>
          </w:p>
        </w:tc>
      </w:tr>
    </w:tbl>
    <w:p w14:paraId="7F9A837F" w14:textId="77777777" w:rsidR="00495378" w:rsidRDefault="00495378">
      <w:pPr>
        <w:spacing w:after="0"/>
        <w:rPr>
          <w:rFonts w:ascii="Arial" w:hAnsi="Arial"/>
          <w:sz w:val="36"/>
          <w:lang w:val="en-GB"/>
        </w:rPr>
      </w:pPr>
    </w:p>
    <w:p w14:paraId="15EC430D" w14:textId="25358465" w:rsidR="00A603C6" w:rsidRPr="003608DD" w:rsidRDefault="2FD39E57" w:rsidP="00A603C6">
      <w:pPr>
        <w:pStyle w:val="Heading2"/>
      </w:pPr>
      <w:bookmarkStart w:id="620" w:name="_Toc73687915"/>
      <w:bookmarkStart w:id="621" w:name="_Toc108166223"/>
      <w:bookmarkStart w:id="622" w:name="_Toc108774278"/>
      <w:bookmarkStart w:id="623" w:name="_Toc202359280"/>
      <w:r>
        <w:t>ORAN.WG8.IOT.01</w:t>
      </w:r>
      <w:r w:rsidR="7C838FDF">
        <w:t>7</w:t>
      </w:r>
      <w:r>
        <w:t>: SMO Discovery and O1 Interface establishment between O-DU and SMO.</w:t>
      </w:r>
      <w:bookmarkEnd w:id="620"/>
      <w:bookmarkEnd w:id="621"/>
      <w:bookmarkEnd w:id="622"/>
      <w:bookmarkEnd w:id="623"/>
    </w:p>
    <w:p w14:paraId="23D505D1" w14:textId="77777777" w:rsidR="00A603C6" w:rsidRPr="003608DD" w:rsidRDefault="2FD39E57" w:rsidP="00A603C6">
      <w:pPr>
        <w:pStyle w:val="Heading3"/>
      </w:pPr>
      <w:bookmarkStart w:id="624" w:name="_Toc73687916"/>
      <w:bookmarkStart w:id="625" w:name="_Toc108166224"/>
      <w:bookmarkStart w:id="626" w:name="_Toc108774279"/>
      <w:bookmarkStart w:id="627" w:name="_Toc202359281"/>
      <w:r>
        <w:t>Test Purpose</w:t>
      </w:r>
      <w:bookmarkEnd w:id="624"/>
      <w:bookmarkEnd w:id="625"/>
      <w:bookmarkEnd w:id="626"/>
      <w:bookmarkEnd w:id="627"/>
    </w:p>
    <w:p w14:paraId="3E4CF054" w14:textId="53E586B2" w:rsidR="00A603C6" w:rsidRPr="00FB11EB" w:rsidRDefault="00A603C6" w:rsidP="00A603C6">
      <w:r w:rsidRPr="00FB11EB">
        <w:t xml:space="preserve">The purpose of this </w:t>
      </w:r>
      <w:r>
        <w:t xml:space="preserve">test </w:t>
      </w:r>
      <w:r w:rsidRPr="00FB11EB">
        <w:t xml:space="preserve">case is to </w:t>
      </w:r>
      <w:r>
        <w:t>verify the successful establishment of link between O-DU and SMO and verify the yang capability model exchange between the SMO and O-DU using O1 Interface.</w:t>
      </w:r>
    </w:p>
    <w:p w14:paraId="28AC9258" w14:textId="77777777" w:rsidR="00A603C6" w:rsidRPr="003608DD" w:rsidRDefault="2FD39E57" w:rsidP="00A603C6">
      <w:pPr>
        <w:pStyle w:val="Heading3"/>
        <w:rPr>
          <w:lang w:val="en-US"/>
        </w:rPr>
      </w:pPr>
      <w:bookmarkStart w:id="628" w:name="_Toc72918228"/>
      <w:bookmarkStart w:id="629" w:name="_Toc72918454"/>
      <w:bookmarkStart w:id="630" w:name="_Toc73687917"/>
      <w:bookmarkStart w:id="631" w:name="_Toc108166225"/>
      <w:bookmarkStart w:id="632" w:name="_Toc108774280"/>
      <w:bookmarkStart w:id="633" w:name="_Toc202359282"/>
      <w:bookmarkEnd w:id="628"/>
      <w:bookmarkEnd w:id="629"/>
      <w:r>
        <w:t>Reference</w:t>
      </w:r>
      <w:r w:rsidRPr="35D2ED7C">
        <w:rPr>
          <w:lang w:val="en-US"/>
        </w:rPr>
        <w:t xml:space="preserve"> Requirements</w:t>
      </w:r>
      <w:bookmarkEnd w:id="630"/>
      <w:bookmarkEnd w:id="631"/>
      <w:bookmarkEnd w:id="632"/>
      <w:bookmarkEnd w:id="633"/>
    </w:p>
    <w:p w14:paraId="7F770CE9" w14:textId="6F04CA23" w:rsidR="00A603C6" w:rsidRPr="004D22EB" w:rsidRDefault="00A603C6" w:rsidP="00A603C6">
      <w:r w:rsidRPr="00101459">
        <w:t xml:space="preserve">For detailed requirements, refer to the </w:t>
      </w:r>
      <w:r w:rsidR="00F81E0F">
        <w:t xml:space="preserve">section </w:t>
      </w:r>
      <w:r w:rsidR="000D6674">
        <w:t>6</w:t>
      </w:r>
      <w:r>
        <w:t xml:space="preserve"> </w:t>
      </w:r>
      <w:r w:rsidRPr="00101459">
        <w:t xml:space="preserve">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53749C6" w14:textId="77777777" w:rsidR="00A603C6" w:rsidRPr="009A5B97" w:rsidRDefault="2FD39E57" w:rsidP="00A603C6">
      <w:pPr>
        <w:pStyle w:val="Heading3"/>
      </w:pPr>
      <w:bookmarkStart w:id="634" w:name="_Toc72918230"/>
      <w:bookmarkStart w:id="635" w:name="_Toc72918456"/>
      <w:bookmarkStart w:id="636" w:name="_Toc73687918"/>
      <w:bookmarkStart w:id="637" w:name="_Toc108166226"/>
      <w:bookmarkStart w:id="638" w:name="_Toc108774281"/>
      <w:bookmarkStart w:id="639" w:name="_Toc202359283"/>
      <w:bookmarkEnd w:id="634"/>
      <w:bookmarkEnd w:id="635"/>
      <w:r>
        <w:t>Initial Conditions</w:t>
      </w:r>
      <w:bookmarkEnd w:id="636"/>
      <w:bookmarkEnd w:id="637"/>
      <w:bookmarkEnd w:id="638"/>
      <w:bookmarkEnd w:id="639"/>
    </w:p>
    <w:p w14:paraId="0515DF9D" w14:textId="77777777" w:rsidR="00A603C6" w:rsidRPr="00102A22" w:rsidRDefault="00A603C6" w:rsidP="00A603C6">
      <w:r>
        <w:rPr>
          <w:lang w:val="en-GB"/>
        </w:rPr>
        <w:t>Following are the preconditions for this test.</w:t>
      </w:r>
    </w:p>
    <w:p w14:paraId="333043BB" w14:textId="77777777" w:rsidR="00A603C6" w:rsidRDefault="5926EDE8" w:rsidP="00F57250">
      <w:pPr>
        <w:pStyle w:val="b0"/>
      </w:pPr>
      <w:r>
        <w:t>Physical interface of DHCP(v4/v6) server, DNS server, CA/RA server, SMO, O-DU and O-RU is connected.</w:t>
      </w:r>
    </w:p>
    <w:p w14:paraId="5DA33187" w14:textId="77777777" w:rsidR="00A603C6" w:rsidRPr="002D4871" w:rsidRDefault="5926EDE8" w:rsidP="00F57250">
      <w:pPr>
        <w:pStyle w:val="b0"/>
      </w:pPr>
      <w:r>
        <w:t xml:space="preserve">Use the default O-CU configuration files to configure all modules (NR RRC, NR PDCP, and SDAP) in </w:t>
      </w:r>
      <w:r>
        <w:br/>
        <w:t>O-CU.</w:t>
      </w:r>
    </w:p>
    <w:p w14:paraId="1ABB60EB" w14:textId="0F81ADC7" w:rsidR="00015B5E" w:rsidRPr="00880A8E" w:rsidRDefault="00015B5E" w:rsidP="00F57250">
      <w:pPr>
        <w:pStyle w:val="b0"/>
        <w:rPr>
          <w:color w:val="4472C4" w:themeColor="accent1"/>
        </w:rPr>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6EE3C7FC" w14:textId="77777777" w:rsidR="00A603C6" w:rsidRPr="002D4871" w:rsidRDefault="5926EDE8" w:rsidP="00F57250">
      <w:pPr>
        <w:pStyle w:val="b0"/>
      </w:pPr>
      <w:r>
        <w:t>O-CU is connected to O-DU.</w:t>
      </w:r>
    </w:p>
    <w:p w14:paraId="337C0F46" w14:textId="77777777" w:rsidR="00A603C6" w:rsidRDefault="5926EDE8" w:rsidP="00F57250">
      <w:pPr>
        <w:pStyle w:val="b0"/>
      </w:pPr>
      <w:r>
        <w:lastRenderedPageBreak/>
        <w:t>O-CU is connected to 5GC through NG interface and O-CU is operational.</w:t>
      </w:r>
    </w:p>
    <w:p w14:paraId="3962CCAB" w14:textId="77777777" w:rsidR="00A603C6" w:rsidRDefault="5926EDE8" w:rsidP="00F57250">
      <w:pPr>
        <w:pStyle w:val="b0"/>
      </w:pPr>
      <w:r>
        <w:t>O-DU is physically installed. It is assumed that when Power-ON the O-DU, the NETCONF Server is started or when the O-DU is restarted, the NETCONF Server is restarted.</w:t>
      </w:r>
    </w:p>
    <w:p w14:paraId="1E52869A" w14:textId="03BF43D9" w:rsidR="00A603C6" w:rsidRDefault="5926EDE8" w:rsidP="00F57250">
      <w:pPr>
        <w:pStyle w:val="b0"/>
      </w:pPr>
      <w:r>
        <w:t xml:space="preserve">NETCONF Client </w:t>
      </w:r>
      <w:r w:rsidR="7E94803A">
        <w:t>is</w:t>
      </w:r>
      <w:r>
        <w:t xml:space="preserve"> operational.</w:t>
      </w:r>
    </w:p>
    <w:p w14:paraId="20A9C1F2" w14:textId="44982B8C" w:rsidR="00276175" w:rsidRDefault="00276175" w:rsidP="00F57250">
      <w:pPr>
        <w:pStyle w:val="b0"/>
      </w:pPr>
      <w:r>
        <w:t>The O-DU have obtained end to end IP connectivity between O-DU and SMO. The O-DU shall support either IPv4 or IPv6.</w:t>
      </w:r>
    </w:p>
    <w:p w14:paraId="70981FD6" w14:textId="77777777" w:rsidR="00A603C6" w:rsidRPr="00A2276D" w:rsidRDefault="2FD39E57" w:rsidP="00A603C6">
      <w:pPr>
        <w:pStyle w:val="Heading3"/>
      </w:pPr>
      <w:bookmarkStart w:id="640" w:name="_Toc148396849"/>
      <w:bookmarkStart w:id="641" w:name="_Toc148396850"/>
      <w:bookmarkStart w:id="642" w:name="_Toc72918232"/>
      <w:bookmarkStart w:id="643" w:name="_Toc72918458"/>
      <w:bookmarkStart w:id="644" w:name="_Toc72918233"/>
      <w:bookmarkStart w:id="645" w:name="_Toc72918459"/>
      <w:bookmarkStart w:id="646" w:name="_Toc72918234"/>
      <w:bookmarkStart w:id="647" w:name="_Toc72918460"/>
      <w:bookmarkStart w:id="648" w:name="_Toc72918235"/>
      <w:bookmarkStart w:id="649" w:name="_Toc72918461"/>
      <w:bookmarkStart w:id="650" w:name="_Toc72918236"/>
      <w:bookmarkStart w:id="651" w:name="_Toc72918462"/>
      <w:bookmarkStart w:id="652" w:name="_Toc72918237"/>
      <w:bookmarkStart w:id="653" w:name="_Toc72918463"/>
      <w:bookmarkStart w:id="654" w:name="_Toc72918238"/>
      <w:bookmarkStart w:id="655" w:name="_Toc72918464"/>
      <w:bookmarkStart w:id="656" w:name="_Toc72918239"/>
      <w:bookmarkStart w:id="657" w:name="_Toc72918465"/>
      <w:bookmarkStart w:id="658" w:name="_Toc72918240"/>
      <w:bookmarkStart w:id="659" w:name="_Toc72918466"/>
      <w:bookmarkStart w:id="660" w:name="_Toc72918241"/>
      <w:bookmarkStart w:id="661" w:name="_Toc72918467"/>
      <w:bookmarkStart w:id="662" w:name="_Toc72918242"/>
      <w:bookmarkStart w:id="663" w:name="_Toc72918468"/>
      <w:bookmarkStart w:id="664" w:name="_Toc72918243"/>
      <w:bookmarkStart w:id="665" w:name="_Toc72918469"/>
      <w:bookmarkStart w:id="666" w:name="_Toc72918244"/>
      <w:bookmarkStart w:id="667" w:name="_Toc72918470"/>
      <w:bookmarkStart w:id="668" w:name="_Toc72918245"/>
      <w:bookmarkStart w:id="669" w:name="_Toc72918471"/>
      <w:bookmarkStart w:id="670" w:name="_Toc72918246"/>
      <w:bookmarkStart w:id="671" w:name="_Toc72918472"/>
      <w:bookmarkStart w:id="672" w:name="_Toc72918247"/>
      <w:bookmarkStart w:id="673" w:name="_Toc72918473"/>
      <w:bookmarkStart w:id="674" w:name="_Toc72918248"/>
      <w:bookmarkStart w:id="675" w:name="_Toc72918474"/>
      <w:bookmarkStart w:id="676" w:name="_Toc72918249"/>
      <w:bookmarkStart w:id="677" w:name="_Toc72918475"/>
      <w:bookmarkStart w:id="678" w:name="_Toc73687919"/>
      <w:bookmarkStart w:id="679" w:name="_Toc108166227"/>
      <w:bookmarkStart w:id="680" w:name="_Toc108774282"/>
      <w:bookmarkStart w:id="681" w:name="_Toc202359284"/>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r>
        <w:t>Test Setup and Configuration</w:t>
      </w:r>
      <w:bookmarkEnd w:id="678"/>
      <w:bookmarkEnd w:id="679"/>
      <w:bookmarkEnd w:id="680"/>
      <w:bookmarkEnd w:id="681"/>
    </w:p>
    <w:p w14:paraId="170A3FF8" w14:textId="77777777" w:rsidR="00A603C6" w:rsidRDefault="5926EDE8" w:rsidP="00F57250">
      <w:pPr>
        <w:pStyle w:val="b0"/>
      </w:pPr>
      <w:r w:rsidRPr="58179EF8">
        <w:rPr>
          <w:b/>
          <w:bCs/>
        </w:rPr>
        <w:t>DUTs</w:t>
      </w:r>
      <w:r>
        <w:t>: single O-DU and single SMO.</w:t>
      </w:r>
    </w:p>
    <w:p w14:paraId="7F44BDDE" w14:textId="7E7DD341" w:rsidR="00A603C6" w:rsidRPr="00621C4C" w:rsidRDefault="5926EDE8" w:rsidP="00F57250">
      <w:pPr>
        <w:pStyle w:val="b0"/>
      </w:pPr>
      <w:r w:rsidRPr="58179EF8">
        <w:rPr>
          <w:b/>
          <w:bCs/>
        </w:rPr>
        <w:t>Testing tools</w:t>
      </w:r>
      <w:r>
        <w:t xml:space="preserve">: </w:t>
      </w:r>
      <w:r w:rsidR="4B369083">
        <w:t xml:space="preserve">Following </w:t>
      </w:r>
      <w:r>
        <w:t xml:space="preserve">are required for this test scenario: </w:t>
      </w:r>
    </w:p>
    <w:p w14:paraId="0B34F75F" w14:textId="686C5DE3" w:rsidR="00A603C6" w:rsidRPr="00C27373" w:rsidRDefault="5926EDE8" w:rsidP="00F57250">
      <w:pPr>
        <w:pStyle w:val="b0"/>
      </w:pPr>
      <w:r>
        <w:t>Test UEs or UE emulator which can support NR</w:t>
      </w:r>
      <w:r w:rsidR="766807EA">
        <w:t>.</w:t>
      </w:r>
    </w:p>
    <w:p w14:paraId="0A02A599" w14:textId="6AC46303" w:rsidR="00A603C6" w:rsidRPr="00C27373" w:rsidRDefault="5926EDE8" w:rsidP="00F57250">
      <w:pPr>
        <w:pStyle w:val="b0"/>
      </w:pPr>
      <w:r>
        <w:t xml:space="preserve">5G Core or CN emulator used which supports N1, N2 and </w:t>
      </w:r>
      <w:r w:rsidR="4B357210">
        <w:t>HTTP</w:t>
      </w:r>
      <w:r>
        <w:t xml:space="preserve"> messages</w:t>
      </w:r>
      <w:r w:rsidR="766807EA">
        <w:t>.</w:t>
      </w:r>
    </w:p>
    <w:p w14:paraId="229786E5" w14:textId="1B90EEFF" w:rsidR="00A603C6" w:rsidRDefault="5926EDE8" w:rsidP="00F57250">
      <w:pPr>
        <w:pStyle w:val="b0"/>
      </w:pPr>
      <w:r>
        <w:t xml:space="preserve">Protocol Analyzer: used to record and observe F1AP, NGAP, NAS, </w:t>
      </w:r>
      <w:r w:rsidR="4B357210">
        <w:t>HTTP</w:t>
      </w:r>
      <w:r>
        <w:t>2, PFCP protocol content</w:t>
      </w:r>
      <w:r w:rsidR="766807EA">
        <w:t>.</w:t>
      </w:r>
    </w:p>
    <w:p w14:paraId="2A1ECE64" w14:textId="77777777" w:rsidR="00A603C6" w:rsidRPr="00885851" w:rsidRDefault="5926EDE8" w:rsidP="00F57250">
      <w:pPr>
        <w:pStyle w:val="b0"/>
        <w:rPr>
          <w:sz w:val="24"/>
          <w:szCs w:val="24"/>
        </w:rPr>
      </w:pPr>
      <w:r>
        <w:t>Configuration:</w:t>
      </w:r>
    </w:p>
    <w:p w14:paraId="7AE0ABF0" w14:textId="461B1AC8" w:rsidR="00A603C6" w:rsidRPr="00990396" w:rsidRDefault="00BD090C"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p>
    <w:p w14:paraId="18311FAF" w14:textId="77777777" w:rsidR="00A603C6" w:rsidRPr="00A3460F" w:rsidRDefault="2FD39E57" w:rsidP="00A603C6">
      <w:pPr>
        <w:pStyle w:val="Heading3"/>
        <w:rPr>
          <w:lang w:val="en-US"/>
        </w:rPr>
      </w:pPr>
      <w:bookmarkStart w:id="682" w:name="_Toc73687920"/>
      <w:bookmarkStart w:id="683" w:name="_Toc108166228"/>
      <w:bookmarkStart w:id="684" w:name="_Toc108774283"/>
      <w:bookmarkStart w:id="685" w:name="_Toc202359285"/>
      <w:r w:rsidRPr="35D2ED7C">
        <w:rPr>
          <w:lang w:val="en-US"/>
        </w:rPr>
        <w:t xml:space="preserve">Test </w:t>
      </w:r>
      <w:r>
        <w:t>Procedure</w:t>
      </w:r>
      <w:bookmarkEnd w:id="682"/>
      <w:bookmarkEnd w:id="683"/>
      <w:bookmarkEnd w:id="684"/>
      <w:bookmarkEnd w:id="685"/>
    </w:p>
    <w:p w14:paraId="2F993C0A" w14:textId="7DA4E4B1" w:rsidR="00A603C6" w:rsidRPr="008D5F15" w:rsidRDefault="00A603C6" w:rsidP="00A603C6">
      <w:r>
        <w:t>The following table describes the test procedures for successful establishment of link between O-DU and SMO and verify the yang capability model exchange between the SMO and O-DU using O1 Interface.</w:t>
      </w:r>
    </w:p>
    <w:p w14:paraId="403E59CB" w14:textId="4D4AD703" w:rsidR="00FF278C" w:rsidRPr="00FF278C" w:rsidRDefault="00FF278C" w:rsidP="00FF278C">
      <w:pPr>
        <w:pStyle w:val="Caption"/>
      </w:pPr>
      <w:bookmarkStart w:id="686" w:name="_Toc108166569"/>
      <w:bookmarkStart w:id="687" w:name="_Toc202359069"/>
      <w:r>
        <w:t xml:space="preserve">Table </w:t>
      </w:r>
      <w:r>
        <w:fldChar w:fldCharType="begin"/>
      </w:r>
      <w:r>
        <w:instrText>STYLEREF 2 \s</w:instrText>
      </w:r>
      <w:r>
        <w:fldChar w:fldCharType="separate"/>
      </w:r>
      <w:r w:rsidR="00F74837">
        <w:rPr>
          <w:noProof/>
        </w:rPr>
        <w:t>7.18</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BD0A41">
        <w:t>SMO Discovery and O1 Interface establishment between O-DU and SMO</w:t>
      </w:r>
      <w:bookmarkEnd w:id="686"/>
      <w:bookmarkEnd w:id="687"/>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088C623B" w14:textId="77777777" w:rsidTr="00F02A5A">
        <w:trPr>
          <w:trHeight w:val="229"/>
        </w:trPr>
        <w:tc>
          <w:tcPr>
            <w:tcW w:w="602" w:type="dxa"/>
            <w:shd w:val="clear" w:color="auto" w:fill="D9D9D9" w:themeFill="background1" w:themeFillShade="D9"/>
          </w:tcPr>
          <w:p w14:paraId="544A0E96"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381E744C"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03605F5B"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2336CE13"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4DB3BEFE" w14:textId="77777777" w:rsidTr="00F02A5A">
        <w:trPr>
          <w:trHeight w:val="1229"/>
        </w:trPr>
        <w:tc>
          <w:tcPr>
            <w:tcW w:w="602" w:type="dxa"/>
            <w:shd w:val="clear" w:color="auto" w:fill="auto"/>
          </w:tcPr>
          <w:p w14:paraId="0CA1352C"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1F819441" w14:textId="05FD1C25" w:rsidR="00A603C6" w:rsidRPr="00C37459" w:rsidRDefault="00A603C6" w:rsidP="00F02A5A">
            <w:pPr>
              <w:rPr>
                <w:rFonts w:ascii="Arial" w:hAnsi="Arial" w:cs="Arial"/>
                <w:sz w:val="18"/>
                <w:szCs w:val="18"/>
              </w:rPr>
            </w:pPr>
            <w:r w:rsidRPr="00C37459">
              <w:rPr>
                <w:rFonts w:ascii="Arial" w:hAnsi="Arial" w:cs="Arial"/>
                <w:sz w:val="18"/>
                <w:szCs w:val="18"/>
              </w:rPr>
              <w:t>O-DU sends Pnfregistration to SMO</w:t>
            </w:r>
            <w:r w:rsidR="00AD60EC" w:rsidRPr="00C37459">
              <w:rPr>
                <w:rFonts w:ascii="Arial" w:hAnsi="Arial" w:cs="Arial"/>
                <w:sz w:val="18"/>
                <w:szCs w:val="18"/>
              </w:rPr>
              <w:t>.</w:t>
            </w:r>
          </w:p>
        </w:tc>
        <w:tc>
          <w:tcPr>
            <w:tcW w:w="1440" w:type="dxa"/>
            <w:shd w:val="clear" w:color="auto" w:fill="auto"/>
          </w:tcPr>
          <w:p w14:paraId="49214F17" w14:textId="77777777" w:rsidR="00A603C6" w:rsidRPr="00525298"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1DE3F827" w14:textId="528D4F9B" w:rsidR="00A603C6" w:rsidRPr="00C37459" w:rsidRDefault="00A603C6" w:rsidP="00F02A5A">
            <w:pPr>
              <w:pStyle w:val="TAL"/>
              <w:keepNext w:val="0"/>
              <w:keepLines w:val="0"/>
              <w:rPr>
                <w:rFonts w:cs="Arial"/>
                <w:szCs w:val="18"/>
              </w:rPr>
            </w:pPr>
            <w:r w:rsidRPr="00C37459">
              <w:rPr>
                <w:rFonts w:cs="Arial"/>
                <w:szCs w:val="18"/>
              </w:rPr>
              <w:t xml:space="preserve">Verify O-DU sends Pnfregistration message containing all the mandatory </w:t>
            </w:r>
            <w:r w:rsidR="000C7ED8" w:rsidRPr="00C37459">
              <w:rPr>
                <w:rFonts w:cs="Arial"/>
                <w:szCs w:val="18"/>
              </w:rPr>
              <w:t>IEs</w:t>
            </w:r>
            <w:r w:rsidRPr="00C37459">
              <w:rPr>
                <w:rFonts w:cs="Arial"/>
                <w:szCs w:val="18"/>
              </w:rPr>
              <w:t>.</w:t>
            </w:r>
          </w:p>
        </w:tc>
      </w:tr>
      <w:tr w:rsidR="00A603C6" w:rsidRPr="007D790E" w14:paraId="11CB1C9C" w14:textId="77777777" w:rsidTr="00F02A5A">
        <w:trPr>
          <w:trHeight w:val="788"/>
        </w:trPr>
        <w:tc>
          <w:tcPr>
            <w:tcW w:w="602" w:type="dxa"/>
            <w:shd w:val="clear" w:color="auto" w:fill="auto"/>
          </w:tcPr>
          <w:p w14:paraId="03B2F36A"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0330D485" w14:textId="414B1C29" w:rsidR="00A603C6" w:rsidRPr="00C37459" w:rsidRDefault="00A603C6" w:rsidP="00F02A5A">
            <w:pPr>
              <w:rPr>
                <w:rFonts w:ascii="Arial" w:hAnsi="Arial" w:cs="Arial"/>
                <w:sz w:val="18"/>
                <w:szCs w:val="18"/>
              </w:rPr>
            </w:pPr>
            <w:r w:rsidRPr="00C37459">
              <w:rPr>
                <w:rFonts w:ascii="Arial" w:hAnsi="Arial" w:cs="Arial"/>
                <w:sz w:val="18"/>
                <w:szCs w:val="18"/>
              </w:rPr>
              <w:t>SMO sends TLS secure connection establishment to O-DU</w:t>
            </w:r>
            <w:r w:rsidR="00AD60EC" w:rsidRPr="00C37459">
              <w:rPr>
                <w:rFonts w:ascii="Arial" w:hAnsi="Arial" w:cs="Arial"/>
                <w:sz w:val="18"/>
                <w:szCs w:val="18"/>
              </w:rPr>
              <w:t>.</w:t>
            </w:r>
          </w:p>
        </w:tc>
        <w:tc>
          <w:tcPr>
            <w:tcW w:w="1440" w:type="dxa"/>
            <w:shd w:val="clear" w:color="auto" w:fill="auto"/>
          </w:tcPr>
          <w:p w14:paraId="0355AFD6" w14:textId="657895D0" w:rsidR="00A603C6" w:rsidRPr="00A26C4C" w:rsidRDefault="003950A0" w:rsidP="00F02A5A">
            <w:pPr>
              <w:pStyle w:val="TAC"/>
              <w:keepNext w:val="0"/>
              <w:keepLines w:val="0"/>
              <w:jc w:val="left"/>
              <w:rPr>
                <w:rFonts w:ascii="Times New Roman" w:hAnsi="Times New Roman"/>
                <w:b/>
                <w:bCs/>
              </w:rPr>
            </w:pPr>
            <w:r>
              <w:rPr>
                <w:rFonts w:ascii="Times New Roman" w:hAnsi="Times New Roman"/>
                <w:b/>
                <w:bCs/>
              </w:rPr>
              <w:t>O-DU</w:t>
            </w:r>
            <w:r w:rsidR="0045756E">
              <w:rPr>
                <w:rFonts w:ascii="Times New Roman" w:hAnsi="Times New Roman"/>
                <w:b/>
                <w:bCs/>
              </w:rPr>
              <w:t xml:space="preserve"> </w:t>
            </w:r>
            <w:r w:rsidR="0045756E" w:rsidRPr="0045756E">
              <w:rPr>
                <w:rFonts w:ascii="Wingdings" w:eastAsia="Wingdings" w:hAnsi="Wingdings" w:cs="Wingdings"/>
                <w:b/>
                <w:bCs/>
              </w:rPr>
              <w:t>ß</w:t>
            </w:r>
            <w:r w:rsidR="00A603C6" w:rsidRPr="00A26C4C">
              <w:rPr>
                <w:rFonts w:ascii="Times New Roman" w:hAnsi="Times New Roman"/>
                <w:b/>
                <w:bCs/>
              </w:rPr>
              <w:t xml:space="preserve"> </w:t>
            </w:r>
            <w:r>
              <w:rPr>
                <w:rFonts w:ascii="Times New Roman" w:hAnsi="Times New Roman"/>
                <w:b/>
                <w:bCs/>
              </w:rPr>
              <w:t>SMO</w:t>
            </w:r>
          </w:p>
        </w:tc>
        <w:tc>
          <w:tcPr>
            <w:tcW w:w="4259" w:type="dxa"/>
            <w:shd w:val="clear" w:color="auto" w:fill="auto"/>
          </w:tcPr>
          <w:p w14:paraId="09475D18" w14:textId="1B454223" w:rsidR="00A603C6" w:rsidRPr="00C37459" w:rsidRDefault="00A603C6" w:rsidP="00F02A5A">
            <w:pPr>
              <w:pStyle w:val="TAL"/>
              <w:keepNext w:val="0"/>
              <w:keepLines w:val="0"/>
              <w:rPr>
                <w:rFonts w:cs="Arial"/>
                <w:szCs w:val="18"/>
              </w:rPr>
            </w:pPr>
            <w:r w:rsidRPr="00C37459">
              <w:rPr>
                <w:rFonts w:cs="Arial"/>
                <w:szCs w:val="18"/>
              </w:rPr>
              <w:t>Verify the TLS secure connection is established between SMO and O-DU</w:t>
            </w:r>
            <w:r w:rsidR="00E760A2" w:rsidRPr="00C37459">
              <w:rPr>
                <w:rFonts w:cs="Arial"/>
                <w:szCs w:val="18"/>
              </w:rPr>
              <w:t xml:space="preserve"> as per </w:t>
            </w:r>
            <w:r w:rsidR="00B55946" w:rsidRPr="00C37459">
              <w:rPr>
                <w:rFonts w:cs="Arial"/>
                <w:szCs w:val="18"/>
              </w:rPr>
              <w:fldChar w:fldCharType="begin"/>
            </w:r>
            <w:r w:rsidR="00B55946" w:rsidRPr="00C37459">
              <w:rPr>
                <w:rFonts w:cs="Arial"/>
                <w:szCs w:val="18"/>
              </w:rPr>
              <w:instrText xml:space="preserve"> REF _Ref97023543 \r \h </w:instrText>
            </w:r>
            <w:r w:rsidR="00B55946" w:rsidRPr="00C37459">
              <w:rPr>
                <w:rFonts w:cs="Arial"/>
                <w:szCs w:val="18"/>
              </w:rPr>
            </w:r>
            <w:r w:rsidR="00B55946" w:rsidRPr="00C37459">
              <w:rPr>
                <w:rFonts w:cs="Arial"/>
                <w:szCs w:val="18"/>
              </w:rPr>
              <w:fldChar w:fldCharType="separate"/>
            </w:r>
            <w:r w:rsidR="00F74837">
              <w:rPr>
                <w:rFonts w:cs="Arial"/>
                <w:szCs w:val="18"/>
              </w:rPr>
              <w:t>[22</w:t>
            </w:r>
            <w:r w:rsidR="000D7677" w:rsidDel="00F74837">
              <w:rPr>
                <w:rFonts w:cs="Arial"/>
                <w:szCs w:val="18"/>
              </w:rPr>
              <w:t>]</w:t>
            </w:r>
            <w:r w:rsidR="00B55946" w:rsidRPr="00C37459">
              <w:rPr>
                <w:rFonts w:cs="Arial"/>
                <w:szCs w:val="18"/>
              </w:rPr>
              <w:fldChar w:fldCharType="end"/>
            </w:r>
            <w:r w:rsidRPr="00C37459">
              <w:rPr>
                <w:rFonts w:cs="Arial"/>
                <w:szCs w:val="18"/>
              </w:rPr>
              <w:t>. Verify SMO sends the NETCONF capabilities supported to O</w:t>
            </w:r>
            <w:r w:rsidR="001C36DB" w:rsidRPr="00C37459">
              <w:rPr>
                <w:rFonts w:cs="Arial"/>
                <w:szCs w:val="18"/>
              </w:rPr>
              <w:t>-</w:t>
            </w:r>
            <w:r w:rsidRPr="00C37459">
              <w:rPr>
                <w:rFonts w:cs="Arial"/>
                <w:szCs w:val="18"/>
              </w:rPr>
              <w:t>DU in hello message.</w:t>
            </w:r>
          </w:p>
        </w:tc>
      </w:tr>
      <w:tr w:rsidR="00A603C6" w:rsidRPr="007D790E" w14:paraId="53C93AD6" w14:textId="77777777" w:rsidTr="00F02A5A">
        <w:trPr>
          <w:trHeight w:val="788"/>
        </w:trPr>
        <w:tc>
          <w:tcPr>
            <w:tcW w:w="602" w:type="dxa"/>
            <w:shd w:val="clear" w:color="auto" w:fill="auto"/>
          </w:tcPr>
          <w:p w14:paraId="3815560C" w14:textId="77777777" w:rsidR="00A603C6" w:rsidRPr="00C37459" w:rsidRDefault="00A603C6" w:rsidP="00F02A5A">
            <w:pPr>
              <w:pStyle w:val="TAC"/>
              <w:keepNext w:val="0"/>
              <w:keepLines w:val="0"/>
              <w:rPr>
                <w:rFonts w:cs="Arial"/>
                <w:szCs w:val="18"/>
              </w:rPr>
            </w:pPr>
            <w:r w:rsidRPr="00C37459">
              <w:rPr>
                <w:rFonts w:cs="Arial"/>
                <w:szCs w:val="18"/>
              </w:rPr>
              <w:t>3</w:t>
            </w:r>
          </w:p>
        </w:tc>
        <w:tc>
          <w:tcPr>
            <w:tcW w:w="3533" w:type="dxa"/>
            <w:shd w:val="clear" w:color="auto" w:fill="auto"/>
          </w:tcPr>
          <w:p w14:paraId="2592D5AF"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Netconf capability information to SMO and secured NETCONF session is established between SMO and O-DU.</w:t>
            </w:r>
          </w:p>
        </w:tc>
        <w:tc>
          <w:tcPr>
            <w:tcW w:w="1440" w:type="dxa"/>
            <w:shd w:val="clear" w:color="auto" w:fill="auto"/>
          </w:tcPr>
          <w:p w14:paraId="0D1C5B3E" w14:textId="77777777" w:rsidR="00A603C6" w:rsidRPr="00A26C4C" w:rsidRDefault="00A603C6" w:rsidP="00F02A5A">
            <w:pPr>
              <w:pStyle w:val="TAC"/>
              <w:keepNext w:val="0"/>
              <w:keepLines w:val="0"/>
              <w:jc w:val="left"/>
              <w:rPr>
                <w:rFonts w:ascii="Times New Roman" w:hAnsi="Times New Roman"/>
                <w:b/>
                <w:bCs/>
              </w:rPr>
            </w:pPr>
            <w:r w:rsidRPr="00A26C4C">
              <w:rPr>
                <w:rFonts w:ascii="Times New Roman" w:hAnsi="Times New Roman"/>
                <w:b/>
                <w:bCs/>
              </w:rPr>
              <w:t xml:space="preserve">O-DU </w:t>
            </w:r>
            <w:r w:rsidRPr="00A26C4C">
              <w:rPr>
                <w:rFonts w:ascii="Wingdings" w:eastAsia="Wingdings" w:hAnsi="Wingdings" w:cs="Wingdings"/>
                <w:b/>
                <w:bCs/>
              </w:rPr>
              <w:t>à</w:t>
            </w:r>
            <w:r w:rsidRPr="00A26C4C">
              <w:rPr>
                <w:rFonts w:ascii="Times New Roman" w:hAnsi="Times New Roman"/>
                <w:b/>
                <w:bCs/>
              </w:rPr>
              <w:t xml:space="preserve"> SMO</w:t>
            </w:r>
          </w:p>
        </w:tc>
        <w:tc>
          <w:tcPr>
            <w:tcW w:w="4259" w:type="dxa"/>
            <w:shd w:val="clear" w:color="auto" w:fill="auto"/>
          </w:tcPr>
          <w:p w14:paraId="13E503A3" w14:textId="77777777" w:rsidR="00A603C6" w:rsidRPr="00C37459" w:rsidRDefault="00A603C6" w:rsidP="00F02A5A">
            <w:pPr>
              <w:pStyle w:val="TAL"/>
              <w:keepNext w:val="0"/>
              <w:keepLines w:val="0"/>
              <w:rPr>
                <w:rFonts w:cs="Arial"/>
                <w:szCs w:val="18"/>
              </w:rPr>
            </w:pPr>
            <w:r w:rsidRPr="00C37459">
              <w:rPr>
                <w:rFonts w:cs="Arial"/>
                <w:szCs w:val="18"/>
              </w:rPr>
              <w:t xml:space="preserve">Verify O-DU sends the NETCONF capabilities supported to SMO in hello message. </w:t>
            </w:r>
          </w:p>
        </w:tc>
      </w:tr>
      <w:tr w:rsidR="00A603C6" w:rsidRPr="007D790E" w14:paraId="5F9F79F0" w14:textId="77777777" w:rsidTr="00F02A5A">
        <w:trPr>
          <w:trHeight w:val="788"/>
        </w:trPr>
        <w:tc>
          <w:tcPr>
            <w:tcW w:w="602" w:type="dxa"/>
            <w:shd w:val="clear" w:color="auto" w:fill="auto"/>
          </w:tcPr>
          <w:p w14:paraId="69E30D8A" w14:textId="77777777" w:rsidR="00A603C6" w:rsidRPr="00C37459" w:rsidRDefault="00A603C6" w:rsidP="00F02A5A">
            <w:pPr>
              <w:pStyle w:val="TAC"/>
              <w:keepNext w:val="0"/>
              <w:keepLines w:val="0"/>
              <w:rPr>
                <w:rFonts w:cs="Arial"/>
                <w:szCs w:val="18"/>
              </w:rPr>
            </w:pPr>
            <w:r w:rsidRPr="00C37459">
              <w:rPr>
                <w:rFonts w:cs="Arial"/>
                <w:szCs w:val="18"/>
              </w:rPr>
              <w:t>4</w:t>
            </w:r>
          </w:p>
        </w:tc>
        <w:tc>
          <w:tcPr>
            <w:tcW w:w="3533" w:type="dxa"/>
            <w:shd w:val="clear" w:color="auto" w:fill="auto"/>
          </w:tcPr>
          <w:p w14:paraId="468B5341" w14:textId="77777777" w:rsidR="00A603C6" w:rsidRPr="00C37459" w:rsidRDefault="00A603C6" w:rsidP="00F02A5A">
            <w:pPr>
              <w:rPr>
                <w:rFonts w:ascii="Arial" w:hAnsi="Arial" w:cs="Arial"/>
                <w:sz w:val="18"/>
                <w:szCs w:val="18"/>
              </w:rPr>
            </w:pPr>
            <w:r w:rsidRPr="00C37459">
              <w:rPr>
                <w:rFonts w:ascii="Arial" w:hAnsi="Arial" w:cs="Arial"/>
                <w:sz w:val="18"/>
                <w:szCs w:val="18"/>
              </w:rPr>
              <w:t>SMO sends HeartBeat message to O-DU.</w:t>
            </w:r>
          </w:p>
        </w:tc>
        <w:tc>
          <w:tcPr>
            <w:tcW w:w="1440" w:type="dxa"/>
            <w:shd w:val="clear" w:color="auto" w:fill="auto"/>
          </w:tcPr>
          <w:p w14:paraId="6A05C292" w14:textId="3B3A7559" w:rsidR="00A603C6" w:rsidRPr="00A26C4C" w:rsidRDefault="00D830E2" w:rsidP="00F02A5A">
            <w:pPr>
              <w:pStyle w:val="TAC"/>
              <w:keepNext w:val="0"/>
              <w:keepLines w:val="0"/>
              <w:jc w:val="left"/>
              <w:rPr>
                <w:rFonts w:ascii="Times New Roman" w:hAnsi="Times New Roman"/>
                <w:b/>
                <w:bCs/>
              </w:rPr>
            </w:pPr>
            <w:r>
              <w:rPr>
                <w:rFonts w:ascii="Times New Roman" w:hAnsi="Times New Roman"/>
                <w:b/>
                <w:bCs/>
              </w:rPr>
              <w:t>O</w:t>
            </w:r>
            <w:r w:rsidR="00ED387D">
              <w:rPr>
                <w:rFonts w:ascii="Times New Roman" w:hAnsi="Times New Roman"/>
                <w:b/>
                <w:bCs/>
              </w:rPr>
              <w:t>-</w:t>
            </w:r>
            <w:r>
              <w:rPr>
                <w:rFonts w:ascii="Times New Roman" w:hAnsi="Times New Roman"/>
                <w:b/>
                <w:bCs/>
              </w:rPr>
              <w:t>D</w:t>
            </w:r>
            <w:r w:rsidR="00ED387D">
              <w:rPr>
                <w:rFonts w:ascii="Times New Roman" w:hAnsi="Times New Roman"/>
                <w:b/>
                <w:bCs/>
              </w:rPr>
              <w:t>U</w:t>
            </w:r>
            <w:r w:rsidR="00FA40B6">
              <w:rPr>
                <w:rFonts w:ascii="Times New Roman" w:hAnsi="Times New Roman"/>
                <w:b/>
                <w:bCs/>
              </w:rPr>
              <w:t xml:space="preserve"> </w:t>
            </w:r>
            <w:r w:rsidR="00FA40B6" w:rsidRPr="00FA40B6">
              <w:rPr>
                <w:rFonts w:ascii="Wingdings" w:eastAsia="Wingdings" w:hAnsi="Wingdings" w:cs="Wingdings"/>
                <w:b/>
                <w:bCs/>
              </w:rPr>
              <w:t>ß</w:t>
            </w:r>
            <w:r w:rsidR="00A603C6" w:rsidRPr="00A26C4C">
              <w:rPr>
                <w:rFonts w:ascii="Times New Roman" w:hAnsi="Times New Roman"/>
                <w:b/>
                <w:bCs/>
              </w:rPr>
              <w:t xml:space="preserve"> </w:t>
            </w:r>
            <w:r w:rsidR="00ED387D">
              <w:rPr>
                <w:rFonts w:ascii="Times New Roman" w:hAnsi="Times New Roman"/>
                <w:b/>
                <w:bCs/>
              </w:rPr>
              <w:t>SMO</w:t>
            </w:r>
          </w:p>
        </w:tc>
        <w:tc>
          <w:tcPr>
            <w:tcW w:w="4259" w:type="dxa"/>
            <w:shd w:val="clear" w:color="auto" w:fill="auto"/>
          </w:tcPr>
          <w:p w14:paraId="7A0652B2" w14:textId="77777777" w:rsidR="00A603C6" w:rsidRPr="00C37459" w:rsidRDefault="00A603C6" w:rsidP="00F02A5A">
            <w:pPr>
              <w:pStyle w:val="TAL"/>
              <w:keepNext w:val="0"/>
              <w:keepLines w:val="0"/>
              <w:rPr>
                <w:rFonts w:cs="Arial"/>
                <w:szCs w:val="18"/>
              </w:rPr>
            </w:pPr>
            <w:r w:rsidRPr="00C37459">
              <w:rPr>
                <w:rFonts w:cs="Arial"/>
                <w:szCs w:val="18"/>
              </w:rPr>
              <w:t>Verify SMO sends HeartBeat message is send to O-DU.</w:t>
            </w:r>
          </w:p>
        </w:tc>
      </w:tr>
      <w:tr w:rsidR="00A603C6" w:rsidRPr="007D790E" w14:paraId="408CBFB1" w14:textId="77777777" w:rsidTr="00F02A5A">
        <w:trPr>
          <w:trHeight w:val="788"/>
        </w:trPr>
        <w:tc>
          <w:tcPr>
            <w:tcW w:w="602" w:type="dxa"/>
            <w:shd w:val="clear" w:color="auto" w:fill="auto"/>
          </w:tcPr>
          <w:p w14:paraId="0415CF06" w14:textId="77777777" w:rsidR="00A603C6" w:rsidRPr="00C37459" w:rsidRDefault="00A603C6" w:rsidP="00F02A5A">
            <w:pPr>
              <w:pStyle w:val="TAC"/>
              <w:keepNext w:val="0"/>
              <w:keepLines w:val="0"/>
              <w:rPr>
                <w:rFonts w:cs="Arial"/>
                <w:szCs w:val="18"/>
              </w:rPr>
            </w:pPr>
            <w:r w:rsidRPr="00C37459">
              <w:rPr>
                <w:rFonts w:cs="Arial"/>
                <w:szCs w:val="18"/>
              </w:rPr>
              <w:t>5</w:t>
            </w:r>
          </w:p>
        </w:tc>
        <w:tc>
          <w:tcPr>
            <w:tcW w:w="3533" w:type="dxa"/>
            <w:shd w:val="clear" w:color="auto" w:fill="auto"/>
          </w:tcPr>
          <w:p w14:paraId="53B3BCB2"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HeartBeat Acknowledgment to SMO.</w:t>
            </w:r>
          </w:p>
        </w:tc>
        <w:tc>
          <w:tcPr>
            <w:tcW w:w="1440" w:type="dxa"/>
            <w:shd w:val="clear" w:color="auto" w:fill="auto"/>
          </w:tcPr>
          <w:p w14:paraId="315AD640" w14:textId="77777777" w:rsidR="00A603C6" w:rsidRPr="00A26C4C" w:rsidRDefault="00A603C6" w:rsidP="00F02A5A">
            <w:pPr>
              <w:pStyle w:val="TAC"/>
              <w:keepNext w:val="0"/>
              <w:keepLines w:val="0"/>
              <w:jc w:val="left"/>
              <w:rPr>
                <w:rFonts w:ascii="Times New Roman" w:hAnsi="Times New Roman"/>
                <w:b/>
                <w:bCs/>
              </w:rPr>
            </w:pPr>
            <w:r w:rsidRPr="00A26C4C">
              <w:rPr>
                <w:rFonts w:ascii="Times New Roman" w:hAnsi="Times New Roman"/>
                <w:b/>
                <w:bCs/>
              </w:rPr>
              <w:t xml:space="preserve">O-DU </w:t>
            </w:r>
            <w:r w:rsidRPr="00A26C4C">
              <w:rPr>
                <w:rFonts w:ascii="Wingdings" w:eastAsia="Wingdings" w:hAnsi="Wingdings" w:cs="Wingdings"/>
                <w:b/>
                <w:bCs/>
              </w:rPr>
              <w:t>à</w:t>
            </w:r>
            <w:r w:rsidRPr="00A26C4C">
              <w:rPr>
                <w:rFonts w:ascii="Times New Roman" w:hAnsi="Times New Roman"/>
                <w:b/>
                <w:bCs/>
              </w:rPr>
              <w:t xml:space="preserve"> SMO</w:t>
            </w:r>
          </w:p>
        </w:tc>
        <w:tc>
          <w:tcPr>
            <w:tcW w:w="4259" w:type="dxa"/>
            <w:shd w:val="clear" w:color="auto" w:fill="auto"/>
          </w:tcPr>
          <w:p w14:paraId="04DA2A13" w14:textId="77777777" w:rsidR="00A603C6" w:rsidRPr="00C37459" w:rsidRDefault="00A603C6" w:rsidP="00F02A5A">
            <w:pPr>
              <w:pStyle w:val="TAL"/>
              <w:keepNext w:val="0"/>
              <w:keepLines w:val="0"/>
              <w:rPr>
                <w:rFonts w:cs="Arial"/>
                <w:szCs w:val="18"/>
              </w:rPr>
            </w:pPr>
            <w:r w:rsidRPr="00C37459">
              <w:rPr>
                <w:rFonts w:cs="Arial"/>
                <w:szCs w:val="18"/>
              </w:rPr>
              <w:t>Verify O-DU sends HeartBeat Acknowledgment to SMO.</w:t>
            </w:r>
          </w:p>
        </w:tc>
      </w:tr>
    </w:tbl>
    <w:p w14:paraId="6A362176" w14:textId="77777777" w:rsidR="00A603C6" w:rsidRDefault="00A603C6" w:rsidP="00A603C6"/>
    <w:p w14:paraId="39AEA3D4" w14:textId="0602FF75" w:rsidR="00A603C6" w:rsidRPr="00A97D1E" w:rsidRDefault="2FD39E57" w:rsidP="00A603C6">
      <w:pPr>
        <w:pStyle w:val="Heading2"/>
      </w:pPr>
      <w:bookmarkStart w:id="688" w:name="_Toc73687921"/>
      <w:bookmarkStart w:id="689" w:name="_Toc108166229"/>
      <w:bookmarkStart w:id="690" w:name="_Toc108774284"/>
      <w:bookmarkStart w:id="691" w:name="_Toc202359286"/>
      <w:r>
        <w:lastRenderedPageBreak/>
        <w:t>ORAN.WG8.IOT.01</w:t>
      </w:r>
      <w:r w:rsidR="22682372">
        <w:t>8</w:t>
      </w:r>
      <w:r>
        <w:t>: Verify the cell activation successful when configuration received from SMO for co-located O</w:t>
      </w:r>
      <w:r w:rsidR="2FCBA815">
        <w:t>-</w:t>
      </w:r>
      <w:r w:rsidR="135C0F17">
        <w:t>R</w:t>
      </w:r>
      <w:r>
        <w:t>U and O</w:t>
      </w:r>
      <w:r w:rsidR="2FCBA815">
        <w:t>-</w:t>
      </w:r>
      <w:r w:rsidR="135C0F17">
        <w:t>D</w:t>
      </w:r>
      <w:r>
        <w:t>U.</w:t>
      </w:r>
      <w:bookmarkEnd w:id="688"/>
      <w:bookmarkEnd w:id="689"/>
      <w:bookmarkEnd w:id="690"/>
      <w:bookmarkEnd w:id="691"/>
    </w:p>
    <w:p w14:paraId="7BCFCE6F" w14:textId="77777777" w:rsidR="00A603C6" w:rsidRPr="003608DD" w:rsidRDefault="2FD39E57" w:rsidP="00A603C6">
      <w:pPr>
        <w:pStyle w:val="Heading3"/>
      </w:pPr>
      <w:bookmarkStart w:id="692" w:name="_Toc73687922"/>
      <w:bookmarkStart w:id="693" w:name="_Toc108166230"/>
      <w:bookmarkStart w:id="694" w:name="_Toc108774285"/>
      <w:bookmarkStart w:id="695" w:name="_Toc202359287"/>
      <w:r>
        <w:t>Test Purpose</w:t>
      </w:r>
      <w:bookmarkEnd w:id="692"/>
      <w:bookmarkEnd w:id="693"/>
      <w:bookmarkEnd w:id="694"/>
      <w:bookmarkEnd w:id="695"/>
    </w:p>
    <w:p w14:paraId="6E2F7108" w14:textId="22A7B04E" w:rsidR="00A603C6" w:rsidRPr="00FB11EB" w:rsidRDefault="00A603C6" w:rsidP="00A603C6">
      <w:r w:rsidRPr="00FB11EB">
        <w:t xml:space="preserve">The purpose of this </w:t>
      </w:r>
      <w:r>
        <w:t xml:space="preserve">test </w:t>
      </w:r>
      <w:r w:rsidRPr="00FB11EB">
        <w:t xml:space="preserve">case is to </w:t>
      </w:r>
      <w:r>
        <w:t xml:space="preserve">verify the successful cell activation </w:t>
      </w:r>
      <w:r w:rsidRPr="0002014E">
        <w:t>when configuration received from SMO for co</w:t>
      </w:r>
      <w:r>
        <w:t>-</w:t>
      </w:r>
      <w:r w:rsidRPr="0002014E">
        <w:t>located O</w:t>
      </w:r>
      <w:r w:rsidR="006E0712">
        <w:t>-</w:t>
      </w:r>
      <w:r w:rsidR="00BE32B0">
        <w:t>R</w:t>
      </w:r>
      <w:r w:rsidRPr="0002014E">
        <w:t>U and O</w:t>
      </w:r>
      <w:r w:rsidR="006E0712">
        <w:t>-</w:t>
      </w:r>
      <w:r w:rsidR="00BE32B0">
        <w:t>D</w:t>
      </w:r>
      <w:r w:rsidRPr="0002014E">
        <w:t>U</w:t>
      </w:r>
      <w:r>
        <w:t>.</w:t>
      </w:r>
    </w:p>
    <w:p w14:paraId="2D1031B9" w14:textId="77777777" w:rsidR="00A603C6" w:rsidRPr="003608DD" w:rsidRDefault="2FD39E57" w:rsidP="00A603C6">
      <w:pPr>
        <w:pStyle w:val="Heading3"/>
        <w:rPr>
          <w:lang w:val="en-US"/>
        </w:rPr>
      </w:pPr>
      <w:bookmarkStart w:id="696" w:name="_Toc73687923"/>
      <w:bookmarkStart w:id="697" w:name="_Toc108166231"/>
      <w:bookmarkStart w:id="698" w:name="_Toc108774286"/>
      <w:bookmarkStart w:id="699" w:name="_Toc202359288"/>
      <w:r>
        <w:t>Reference</w:t>
      </w:r>
      <w:r w:rsidRPr="35D2ED7C">
        <w:rPr>
          <w:lang w:val="en-US"/>
        </w:rPr>
        <w:t xml:space="preserve"> Requirements</w:t>
      </w:r>
      <w:bookmarkEnd w:id="696"/>
      <w:bookmarkEnd w:id="697"/>
      <w:bookmarkEnd w:id="698"/>
      <w:bookmarkEnd w:id="699"/>
    </w:p>
    <w:p w14:paraId="61505CBF" w14:textId="2BF7A98E" w:rsidR="00A603C6" w:rsidRPr="004D22EB" w:rsidRDefault="00A603C6" w:rsidP="00A603C6">
      <w:r w:rsidRPr="00101459">
        <w:t xml:space="preserve">For detailed requirements, refer to the </w:t>
      </w:r>
      <w:r w:rsidR="00F81E0F">
        <w:t xml:space="preserve">section </w:t>
      </w:r>
      <w:r w:rsidR="00AE49B5">
        <w:t>6</w:t>
      </w:r>
      <w:r w:rsidR="00AE49B5" w:rsidRPr="00101459">
        <w:t xml:space="preserve"> </w:t>
      </w:r>
      <w:r w:rsidRPr="00101459">
        <w:t xml:space="preserve">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630303B8" w14:textId="77777777" w:rsidR="00A603C6" w:rsidRPr="009A5B97" w:rsidRDefault="2FD39E57" w:rsidP="00A603C6">
      <w:pPr>
        <w:pStyle w:val="Heading3"/>
      </w:pPr>
      <w:bookmarkStart w:id="700" w:name="_Toc72918256"/>
      <w:bookmarkStart w:id="701" w:name="_Toc72918482"/>
      <w:bookmarkStart w:id="702" w:name="_Toc73687924"/>
      <w:bookmarkStart w:id="703" w:name="_Toc108166232"/>
      <w:bookmarkStart w:id="704" w:name="_Toc108774287"/>
      <w:bookmarkStart w:id="705" w:name="_Toc202359289"/>
      <w:bookmarkEnd w:id="700"/>
      <w:bookmarkEnd w:id="701"/>
      <w:r>
        <w:t>Initial Conditions</w:t>
      </w:r>
      <w:bookmarkEnd w:id="702"/>
      <w:bookmarkEnd w:id="703"/>
      <w:bookmarkEnd w:id="704"/>
      <w:bookmarkEnd w:id="705"/>
    </w:p>
    <w:p w14:paraId="05B29F1C" w14:textId="77777777" w:rsidR="00A603C6" w:rsidRPr="00102A22" w:rsidRDefault="00A603C6" w:rsidP="00A603C6">
      <w:r>
        <w:rPr>
          <w:lang w:val="en-GB"/>
        </w:rPr>
        <w:t>Following are the preconditions for this test.</w:t>
      </w:r>
    </w:p>
    <w:p w14:paraId="308EB2EA" w14:textId="77777777" w:rsidR="00A603C6" w:rsidRDefault="5926EDE8" w:rsidP="00F57250">
      <w:pPr>
        <w:pStyle w:val="b0"/>
      </w:pPr>
      <w:r>
        <w:t>Physical interface of DHCP(v4/v6) server, DNS server, CA/RA server, SMO, O-DU and O-RU is connected.</w:t>
      </w:r>
    </w:p>
    <w:p w14:paraId="6D728842" w14:textId="77777777" w:rsidR="00A603C6" w:rsidRPr="002D4871" w:rsidRDefault="5926EDE8" w:rsidP="00F57250">
      <w:pPr>
        <w:pStyle w:val="b0"/>
      </w:pPr>
      <w:r>
        <w:t xml:space="preserve">Use the default O-CU configuration files to configure all modules (NR RRC, NR PDCP, and SDAP) in </w:t>
      </w:r>
      <w:r>
        <w:br/>
        <w:t>O-CU.</w:t>
      </w:r>
    </w:p>
    <w:p w14:paraId="320FC447" w14:textId="32B8C3CC" w:rsidR="00B673B5" w:rsidRDefault="18CF4EE4" w:rsidP="00F57250">
      <w:pPr>
        <w:pStyle w:val="b0"/>
      </w:pPr>
      <w:r>
        <w:t xml:space="preserve">O-RU is connected to O-DU. O-RU </w:t>
      </w:r>
      <w:r w:rsidR="19BA66A0">
        <w:t>is</w:t>
      </w:r>
      <w:r>
        <w:t xml:space="preserve"> co-located with O-DU.</w:t>
      </w:r>
    </w:p>
    <w:p w14:paraId="496122C5" w14:textId="77777777" w:rsidR="00A603C6" w:rsidRPr="002D4871" w:rsidRDefault="5926EDE8" w:rsidP="00F57250">
      <w:pPr>
        <w:pStyle w:val="b0"/>
      </w:pPr>
      <w:r>
        <w:t>O-CU is connected to O-DU.</w:t>
      </w:r>
    </w:p>
    <w:p w14:paraId="2E7FC984" w14:textId="77777777" w:rsidR="00A603C6" w:rsidRDefault="5926EDE8" w:rsidP="00F57250">
      <w:pPr>
        <w:pStyle w:val="b0"/>
      </w:pPr>
      <w:r>
        <w:t>O-CU is connected to 5GC through NG interface and O-CU is operational.</w:t>
      </w:r>
    </w:p>
    <w:p w14:paraId="7762A0A5" w14:textId="6D470D15" w:rsidR="00A603C6" w:rsidRDefault="5926EDE8" w:rsidP="00F57250">
      <w:pPr>
        <w:pStyle w:val="b0"/>
      </w:pPr>
      <w:r>
        <w:t>O-DU is physically installed. It is assumed that when Power-ON the O-DU, the NETCONF Server is started or when the O-DU is restarted, the NETCONF Server is restarted.</w:t>
      </w:r>
    </w:p>
    <w:p w14:paraId="1DB9D606" w14:textId="3279DB03" w:rsidR="00A603C6" w:rsidRDefault="5926EDE8" w:rsidP="00F57250">
      <w:pPr>
        <w:pStyle w:val="b0"/>
      </w:pPr>
      <w:r>
        <w:t xml:space="preserve">NETCONF Client </w:t>
      </w:r>
      <w:r w:rsidR="017780E6">
        <w:t>is</w:t>
      </w:r>
      <w:r>
        <w:t xml:space="preserve"> operational.</w:t>
      </w:r>
    </w:p>
    <w:p w14:paraId="3E98673C" w14:textId="4D49D241" w:rsidR="00276175" w:rsidRDefault="00276175" w:rsidP="00F57250">
      <w:pPr>
        <w:pStyle w:val="b0"/>
      </w:pPr>
      <w:r>
        <w:t>The O-DU have obtained end to end IP connectivity between O-DU and SMO. The O-DU shall support either IPv4 or IPv6.</w:t>
      </w:r>
    </w:p>
    <w:p w14:paraId="70552B51" w14:textId="3BAB9DFB" w:rsidR="00A603C6" w:rsidRDefault="5926EDE8" w:rsidP="00F57250">
      <w:pPr>
        <w:pStyle w:val="b0"/>
      </w:pPr>
      <w:r>
        <w:t>The PnfRegistration is successful with TLS secure connection is established between O-DU and SMO as per test case ORAN.WG8.IOT.01</w:t>
      </w:r>
      <w:r w:rsidR="3F6E5DDC">
        <w:t>7</w:t>
      </w:r>
      <w:r w:rsidR="2064E271">
        <w:t>.</w:t>
      </w:r>
    </w:p>
    <w:p w14:paraId="0E6BC45B" w14:textId="72117F6F" w:rsidR="00A603C6" w:rsidRDefault="5926EDE8" w:rsidP="00F57250">
      <w:pPr>
        <w:pStyle w:val="b0"/>
      </w:pPr>
      <w:r>
        <w:t xml:space="preserve">O-DU and O-RU </w:t>
      </w:r>
      <w:r w:rsidR="308AC1ED">
        <w:t>are</w:t>
      </w:r>
      <w:r>
        <w:t xml:space="preserve"> exchang</w:t>
      </w:r>
      <w:r w:rsidR="6EDF2CF5">
        <w:t>ing</w:t>
      </w:r>
      <w:r>
        <w:t xml:space="preserve"> the </w:t>
      </w:r>
      <w:r w:rsidR="5E8E78F6">
        <w:t>information using</w:t>
      </w:r>
      <w:r w:rsidR="7B62F18F">
        <w:t xml:space="preserve"> O-RU managemental approach</w:t>
      </w:r>
      <w:r w:rsidR="14162F90">
        <w:t>.</w:t>
      </w:r>
    </w:p>
    <w:p w14:paraId="57588956" w14:textId="77777777" w:rsidR="00A603C6" w:rsidRPr="00A2276D" w:rsidRDefault="2FD39E57" w:rsidP="00A603C6">
      <w:pPr>
        <w:pStyle w:val="Heading3"/>
      </w:pPr>
      <w:bookmarkStart w:id="706" w:name="_Toc73687925"/>
      <w:bookmarkStart w:id="707" w:name="_Toc108166233"/>
      <w:bookmarkStart w:id="708" w:name="_Toc108774288"/>
      <w:bookmarkStart w:id="709" w:name="_Toc202359290"/>
      <w:r>
        <w:t>Test Setup and Configuration</w:t>
      </w:r>
      <w:bookmarkEnd w:id="706"/>
      <w:bookmarkEnd w:id="707"/>
      <w:bookmarkEnd w:id="708"/>
      <w:bookmarkEnd w:id="709"/>
    </w:p>
    <w:p w14:paraId="7A997D82" w14:textId="77777777" w:rsidR="00A603C6" w:rsidRDefault="5926EDE8" w:rsidP="00F57250">
      <w:pPr>
        <w:pStyle w:val="b0"/>
      </w:pPr>
      <w:r w:rsidRPr="58179EF8">
        <w:rPr>
          <w:b/>
          <w:bCs/>
        </w:rPr>
        <w:t>DUTs</w:t>
      </w:r>
      <w:r>
        <w:t>: single O-DU and single SMO.</w:t>
      </w:r>
    </w:p>
    <w:p w14:paraId="6D70D930" w14:textId="39BDAC3B" w:rsidR="00A603C6" w:rsidRPr="00621C4C" w:rsidRDefault="5926EDE8" w:rsidP="00F57250">
      <w:pPr>
        <w:pStyle w:val="b0"/>
      </w:pPr>
      <w:r w:rsidRPr="58179EF8">
        <w:rPr>
          <w:b/>
          <w:bCs/>
        </w:rPr>
        <w:t>Testing tools</w:t>
      </w:r>
      <w:r>
        <w:t xml:space="preserve">: </w:t>
      </w:r>
      <w:r w:rsidR="1547DE13">
        <w:t xml:space="preserve">Following </w:t>
      </w:r>
      <w:r>
        <w:t xml:space="preserve">are required for this test scenario: </w:t>
      </w:r>
    </w:p>
    <w:p w14:paraId="1D48F51C" w14:textId="00A627F2" w:rsidR="00A603C6" w:rsidRPr="00C27373" w:rsidRDefault="5926EDE8" w:rsidP="00F57250">
      <w:pPr>
        <w:pStyle w:val="b0"/>
      </w:pPr>
      <w:r>
        <w:t>Test UEs or UE emulator which can support NR</w:t>
      </w:r>
      <w:r w:rsidR="766807EA">
        <w:t>.</w:t>
      </w:r>
    </w:p>
    <w:p w14:paraId="12EFF197" w14:textId="7356E267" w:rsidR="00A603C6" w:rsidRPr="00C27373" w:rsidRDefault="5926EDE8" w:rsidP="00F57250">
      <w:pPr>
        <w:pStyle w:val="b0"/>
      </w:pPr>
      <w:r>
        <w:t xml:space="preserve">5G Core or CN emulator used which supports N1, N2 and </w:t>
      </w:r>
      <w:r w:rsidR="4B357210">
        <w:t>HTTP</w:t>
      </w:r>
      <w:r>
        <w:t xml:space="preserve"> messages</w:t>
      </w:r>
      <w:r w:rsidR="766807EA">
        <w:t>.</w:t>
      </w:r>
    </w:p>
    <w:p w14:paraId="1A13ED19" w14:textId="1DA10AA4" w:rsidR="00A603C6" w:rsidRDefault="5926EDE8" w:rsidP="00F57250">
      <w:pPr>
        <w:pStyle w:val="b0"/>
      </w:pPr>
      <w:r>
        <w:t xml:space="preserve">Protocol Analyzer: used to record and observe F1AP, NGAP, NAS, </w:t>
      </w:r>
      <w:r w:rsidR="4B357210">
        <w:t>HTTP</w:t>
      </w:r>
      <w:r>
        <w:t>2, PFCP protocol content</w:t>
      </w:r>
      <w:r w:rsidR="766807EA">
        <w:t>.</w:t>
      </w:r>
    </w:p>
    <w:p w14:paraId="097B9740" w14:textId="77777777" w:rsidR="00A603C6" w:rsidRPr="0060017A" w:rsidRDefault="5926EDE8" w:rsidP="00F57250">
      <w:pPr>
        <w:pStyle w:val="b0"/>
        <w:rPr>
          <w:sz w:val="24"/>
          <w:szCs w:val="24"/>
        </w:rPr>
      </w:pPr>
      <w:r>
        <w:lastRenderedPageBreak/>
        <w:t>Configuration:</w:t>
      </w:r>
    </w:p>
    <w:p w14:paraId="65662A72" w14:textId="776BE5C3" w:rsidR="00A603C6" w:rsidRPr="00CD1526" w:rsidRDefault="00BD090C"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p>
    <w:p w14:paraId="1B773A19" w14:textId="77777777" w:rsidR="00A603C6" w:rsidRPr="00A3460F" w:rsidRDefault="2FD39E57" w:rsidP="00A603C6">
      <w:pPr>
        <w:pStyle w:val="Heading3"/>
        <w:rPr>
          <w:lang w:val="en-US"/>
        </w:rPr>
      </w:pPr>
      <w:bookmarkStart w:id="710" w:name="_Toc73687926"/>
      <w:bookmarkStart w:id="711" w:name="_Toc108166234"/>
      <w:bookmarkStart w:id="712" w:name="_Toc108774289"/>
      <w:bookmarkStart w:id="713" w:name="_Toc202359291"/>
      <w:r w:rsidRPr="35D2ED7C">
        <w:rPr>
          <w:lang w:val="en-US"/>
        </w:rPr>
        <w:t xml:space="preserve">Test </w:t>
      </w:r>
      <w:r>
        <w:t>Procedure</w:t>
      </w:r>
      <w:bookmarkEnd w:id="710"/>
      <w:bookmarkEnd w:id="711"/>
      <w:bookmarkEnd w:id="712"/>
      <w:bookmarkEnd w:id="713"/>
    </w:p>
    <w:p w14:paraId="47FC8D06" w14:textId="33B440B1" w:rsidR="00A603C6" w:rsidRPr="008D5F15" w:rsidRDefault="00A603C6" w:rsidP="00A603C6">
      <w:r>
        <w:t xml:space="preserve">The following table describes the test procedures to verify the successful cell activation </w:t>
      </w:r>
      <w:r w:rsidRPr="0002014E">
        <w:t>when configuration received from SMO for co</w:t>
      </w:r>
      <w:r>
        <w:t>-</w:t>
      </w:r>
      <w:r w:rsidRPr="0002014E">
        <w:t>located O</w:t>
      </w:r>
      <w:r w:rsidR="00666E66">
        <w:t>-</w:t>
      </w:r>
      <w:r w:rsidRPr="0002014E">
        <w:t>DU and O</w:t>
      </w:r>
      <w:r w:rsidR="00666E66">
        <w:t>-</w:t>
      </w:r>
      <w:r w:rsidRPr="0002014E">
        <w:t>RU</w:t>
      </w:r>
      <w:r>
        <w:t>.</w:t>
      </w:r>
    </w:p>
    <w:p w14:paraId="5635EC37" w14:textId="5787357B" w:rsidR="00FF278C" w:rsidRPr="00FF278C" w:rsidRDefault="00FF278C" w:rsidP="00FF278C">
      <w:pPr>
        <w:pStyle w:val="Caption"/>
        <w:rPr>
          <w:lang w:val="en-GB"/>
        </w:rPr>
      </w:pPr>
      <w:bookmarkStart w:id="714" w:name="_Toc108166570"/>
      <w:bookmarkStart w:id="715" w:name="_Toc202359070"/>
      <w:r>
        <w:t xml:space="preserve">Table </w:t>
      </w:r>
      <w:r>
        <w:fldChar w:fldCharType="begin"/>
      </w:r>
      <w:r>
        <w:instrText>STYLEREF 2 \s</w:instrText>
      </w:r>
      <w:r>
        <w:fldChar w:fldCharType="separate"/>
      </w:r>
      <w:r w:rsidR="00F74837">
        <w:rPr>
          <w:noProof/>
        </w:rPr>
        <w:t>7.19</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F20A23">
        <w:t>cell activation when configuration received from SMO for co-located O-DU and O-RU</w:t>
      </w:r>
      <w:bookmarkEnd w:id="714"/>
      <w:bookmarkEnd w:id="715"/>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7EFA8272" w14:textId="77777777" w:rsidTr="00F02A5A">
        <w:trPr>
          <w:trHeight w:val="229"/>
        </w:trPr>
        <w:tc>
          <w:tcPr>
            <w:tcW w:w="602" w:type="dxa"/>
            <w:shd w:val="clear" w:color="auto" w:fill="D9D9D9" w:themeFill="background1" w:themeFillShade="D9"/>
          </w:tcPr>
          <w:p w14:paraId="7037F14E"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2D312124"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50D139D2"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05A3FBAB"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5DA71CBA" w14:textId="77777777" w:rsidTr="00F02A5A">
        <w:trPr>
          <w:trHeight w:val="1229"/>
        </w:trPr>
        <w:tc>
          <w:tcPr>
            <w:tcW w:w="602" w:type="dxa"/>
            <w:shd w:val="clear" w:color="auto" w:fill="auto"/>
          </w:tcPr>
          <w:p w14:paraId="6B6B3983"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0B8A383A" w14:textId="665AD497" w:rsidR="00A603C6" w:rsidRPr="00C37459" w:rsidRDefault="00A603C6" w:rsidP="00F02A5A">
            <w:pPr>
              <w:rPr>
                <w:rFonts w:ascii="Arial" w:hAnsi="Arial" w:cs="Arial"/>
                <w:sz w:val="18"/>
                <w:szCs w:val="18"/>
              </w:rPr>
            </w:pPr>
            <w:r w:rsidRPr="00C37459">
              <w:rPr>
                <w:rFonts w:ascii="Arial" w:hAnsi="Arial" w:cs="Arial"/>
                <w:sz w:val="18"/>
                <w:szCs w:val="18"/>
              </w:rPr>
              <w:t>SMO sends Cell Configuration to O-DU</w:t>
            </w:r>
            <w:r w:rsidR="00AD60EC" w:rsidRPr="00C37459">
              <w:rPr>
                <w:rFonts w:ascii="Arial" w:hAnsi="Arial" w:cs="Arial"/>
                <w:sz w:val="18"/>
                <w:szCs w:val="18"/>
              </w:rPr>
              <w:t>.</w:t>
            </w:r>
          </w:p>
        </w:tc>
        <w:tc>
          <w:tcPr>
            <w:tcW w:w="1440" w:type="dxa"/>
            <w:shd w:val="clear" w:color="auto" w:fill="auto"/>
          </w:tcPr>
          <w:p w14:paraId="509BB042" w14:textId="5D3A3A1D" w:rsidR="00A603C6" w:rsidRPr="00525298" w:rsidRDefault="00956D2D" w:rsidP="00F02A5A">
            <w:pPr>
              <w:pStyle w:val="TAC"/>
              <w:keepNext w:val="0"/>
              <w:keepLines w:val="0"/>
              <w:jc w:val="left"/>
              <w:rPr>
                <w:rFonts w:ascii="Times New Roman" w:hAnsi="Times New Roman"/>
                <w:b/>
                <w:bCs/>
              </w:rPr>
            </w:pPr>
            <w:r>
              <w:rPr>
                <w:rFonts w:ascii="Times New Roman" w:hAnsi="Times New Roman"/>
                <w:b/>
                <w:bCs/>
              </w:rPr>
              <w:t xml:space="preserve">O-DU </w:t>
            </w:r>
            <w:r w:rsidR="00917366" w:rsidRPr="00917366">
              <w:rPr>
                <w:rFonts w:ascii="Wingdings" w:eastAsia="Wingdings" w:hAnsi="Wingdings" w:cs="Wingdings"/>
                <w:b/>
                <w:bCs/>
              </w:rPr>
              <w:t>ß</w:t>
            </w:r>
            <w:r>
              <w:rPr>
                <w:rFonts w:ascii="Times New Roman" w:hAnsi="Times New Roman"/>
                <w:b/>
                <w:bCs/>
              </w:rPr>
              <w:t xml:space="preserve"> SMO</w:t>
            </w:r>
          </w:p>
        </w:tc>
        <w:tc>
          <w:tcPr>
            <w:tcW w:w="4259" w:type="dxa"/>
            <w:shd w:val="clear" w:color="auto" w:fill="auto"/>
          </w:tcPr>
          <w:p w14:paraId="7FC5ADBD" w14:textId="2F4F98AC" w:rsidR="00A603C6" w:rsidRPr="00C37459" w:rsidRDefault="00A603C6" w:rsidP="00F02A5A">
            <w:pPr>
              <w:pStyle w:val="TAL"/>
              <w:keepNext w:val="0"/>
              <w:keepLines w:val="0"/>
              <w:rPr>
                <w:rFonts w:cs="Arial"/>
                <w:szCs w:val="18"/>
              </w:rPr>
            </w:pPr>
            <w:r w:rsidRPr="00C37459">
              <w:rPr>
                <w:rFonts w:cs="Arial"/>
                <w:szCs w:val="18"/>
              </w:rPr>
              <w:t xml:space="preserve">Verify SMO sends all the mandatory IEs to O-DU as per the data formats supported </w:t>
            </w:r>
            <w:r w:rsidR="007443E5" w:rsidRPr="00C37459">
              <w:rPr>
                <w:rFonts w:cs="Arial"/>
                <w:szCs w:val="18"/>
              </w:rPr>
              <w:t xml:space="preserve">in </w:t>
            </w:r>
            <w:r w:rsidR="004F6EBD" w:rsidRPr="00C37459">
              <w:rPr>
                <w:rFonts w:cs="Arial"/>
                <w:szCs w:val="18"/>
              </w:rPr>
              <w:t xml:space="preserve">Section </w:t>
            </w:r>
            <w:r w:rsidR="00DF7081" w:rsidRPr="00C37459">
              <w:rPr>
                <w:rFonts w:cs="Arial"/>
                <w:szCs w:val="18"/>
              </w:rPr>
              <w:t>1</w:t>
            </w:r>
            <w:r w:rsidR="00DF7081">
              <w:rPr>
                <w:rFonts w:cs="Arial"/>
                <w:szCs w:val="18"/>
              </w:rPr>
              <w:t>2</w:t>
            </w:r>
            <w:r w:rsidR="004F6EBD" w:rsidRPr="00C37459">
              <w:rPr>
                <w:rFonts w:cs="Arial"/>
                <w:szCs w:val="18"/>
              </w:rPr>
              <w:t>.</w:t>
            </w:r>
            <w:r w:rsidR="00DF7081">
              <w:rPr>
                <w:rFonts w:cs="Arial"/>
                <w:szCs w:val="18"/>
              </w:rPr>
              <w:t>2</w:t>
            </w:r>
            <w:r w:rsidR="004F6EBD" w:rsidRPr="00C37459">
              <w:rPr>
                <w:rFonts w:cs="Arial"/>
                <w:szCs w:val="18"/>
              </w:rPr>
              <w:t xml:space="preserve"> of </w:t>
            </w:r>
            <w:r w:rsidR="00D536BD" w:rsidRPr="00C37459">
              <w:rPr>
                <w:rFonts w:cs="Arial"/>
                <w:szCs w:val="18"/>
              </w:rPr>
              <w:fldChar w:fldCharType="begin"/>
            </w:r>
            <w:r w:rsidR="00D536BD" w:rsidRPr="00C37459">
              <w:rPr>
                <w:rFonts w:cs="Arial"/>
                <w:szCs w:val="18"/>
              </w:rPr>
              <w:instrText xml:space="preserve"> REF _Ref97023543 \r \h </w:instrText>
            </w:r>
            <w:r w:rsidR="00024D98" w:rsidRPr="00C37459">
              <w:rPr>
                <w:rFonts w:cs="Arial"/>
                <w:szCs w:val="18"/>
              </w:rPr>
              <w:instrText xml:space="preserve"> \* MERGEFORMAT </w:instrText>
            </w:r>
            <w:r w:rsidR="00D536BD" w:rsidRPr="00C37459">
              <w:rPr>
                <w:rFonts w:cs="Arial"/>
                <w:szCs w:val="18"/>
              </w:rPr>
            </w:r>
            <w:r w:rsidR="00D536BD" w:rsidRPr="00C37459">
              <w:rPr>
                <w:rFonts w:cs="Arial"/>
                <w:szCs w:val="18"/>
              </w:rPr>
              <w:fldChar w:fldCharType="separate"/>
            </w:r>
            <w:r w:rsidR="00F74837">
              <w:rPr>
                <w:rFonts w:cs="Arial"/>
                <w:szCs w:val="18"/>
              </w:rPr>
              <w:t>[22]</w:t>
            </w:r>
            <w:r w:rsidR="00D536BD" w:rsidRPr="00C37459">
              <w:rPr>
                <w:rFonts w:cs="Arial"/>
                <w:szCs w:val="18"/>
              </w:rPr>
              <w:fldChar w:fldCharType="end"/>
            </w:r>
            <w:r w:rsidRPr="00C37459">
              <w:rPr>
                <w:rFonts w:cs="Arial"/>
                <w:szCs w:val="18"/>
              </w:rPr>
              <w:t>.</w:t>
            </w:r>
          </w:p>
        </w:tc>
      </w:tr>
      <w:tr w:rsidR="00A603C6" w:rsidRPr="007D790E" w14:paraId="34A18489" w14:textId="77777777" w:rsidTr="00F02A5A">
        <w:trPr>
          <w:trHeight w:val="788"/>
        </w:trPr>
        <w:tc>
          <w:tcPr>
            <w:tcW w:w="602" w:type="dxa"/>
            <w:shd w:val="clear" w:color="auto" w:fill="auto"/>
          </w:tcPr>
          <w:p w14:paraId="6F05E927"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50CE7859"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sync-state information and set the operational state in SMO.</w:t>
            </w:r>
          </w:p>
        </w:tc>
        <w:tc>
          <w:tcPr>
            <w:tcW w:w="1440" w:type="dxa"/>
            <w:shd w:val="clear" w:color="auto" w:fill="auto"/>
          </w:tcPr>
          <w:p w14:paraId="1BEBDFDA" w14:textId="77777777" w:rsidR="00A603C6" w:rsidRPr="00525298"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42F768CA" w14:textId="6F900867" w:rsidR="00A603C6" w:rsidRPr="00C37459" w:rsidRDefault="00A603C6" w:rsidP="00F02A5A">
            <w:pPr>
              <w:pStyle w:val="TAL"/>
              <w:keepNext w:val="0"/>
              <w:keepLines w:val="0"/>
              <w:rPr>
                <w:rFonts w:cs="Arial"/>
                <w:szCs w:val="18"/>
              </w:rPr>
            </w:pPr>
            <w:r w:rsidRPr="00C37459">
              <w:rPr>
                <w:rFonts w:cs="Arial"/>
                <w:szCs w:val="18"/>
              </w:rPr>
              <w:t>Verify O-DU send</w:t>
            </w:r>
            <w:r w:rsidR="002E3E13" w:rsidRPr="00C37459">
              <w:rPr>
                <w:rFonts w:cs="Arial"/>
                <w:szCs w:val="18"/>
              </w:rPr>
              <w:t>s</w:t>
            </w:r>
            <w:r w:rsidRPr="00C37459">
              <w:rPr>
                <w:rFonts w:cs="Arial"/>
                <w:szCs w:val="18"/>
              </w:rPr>
              <w:t xml:space="preserve"> the sync-state as LOCKED to SMO. Verify O-DU set the operational state to ENABLED state.</w:t>
            </w:r>
          </w:p>
          <w:p w14:paraId="287BE8DF" w14:textId="77777777" w:rsidR="00A603C6" w:rsidRPr="00C37459" w:rsidRDefault="00A603C6" w:rsidP="00F02A5A">
            <w:pPr>
              <w:pStyle w:val="TAL"/>
              <w:keepNext w:val="0"/>
              <w:keepLines w:val="0"/>
              <w:rPr>
                <w:rFonts w:cs="Arial"/>
                <w:szCs w:val="18"/>
              </w:rPr>
            </w:pPr>
          </w:p>
        </w:tc>
      </w:tr>
      <w:tr w:rsidR="00A603C6" w:rsidRPr="007D790E" w14:paraId="6C335027" w14:textId="77777777" w:rsidTr="00F02A5A">
        <w:trPr>
          <w:trHeight w:val="788"/>
        </w:trPr>
        <w:tc>
          <w:tcPr>
            <w:tcW w:w="602" w:type="dxa"/>
            <w:shd w:val="clear" w:color="auto" w:fill="auto"/>
          </w:tcPr>
          <w:p w14:paraId="33664739" w14:textId="77777777" w:rsidR="00A603C6" w:rsidRPr="00C37459" w:rsidRDefault="00A603C6" w:rsidP="00F02A5A">
            <w:pPr>
              <w:pStyle w:val="TAC"/>
              <w:keepNext w:val="0"/>
              <w:keepLines w:val="0"/>
              <w:rPr>
                <w:rFonts w:cs="Arial"/>
                <w:szCs w:val="18"/>
              </w:rPr>
            </w:pPr>
            <w:r w:rsidRPr="00C37459">
              <w:rPr>
                <w:rFonts w:cs="Arial"/>
                <w:szCs w:val="18"/>
              </w:rPr>
              <w:t>3</w:t>
            </w:r>
          </w:p>
        </w:tc>
        <w:tc>
          <w:tcPr>
            <w:tcW w:w="3533" w:type="dxa"/>
            <w:shd w:val="clear" w:color="auto" w:fill="auto"/>
          </w:tcPr>
          <w:p w14:paraId="75C72C2C" w14:textId="34E30DF0" w:rsidR="00A603C6" w:rsidRPr="00C37459" w:rsidRDefault="00A603C6" w:rsidP="00F02A5A">
            <w:pPr>
              <w:rPr>
                <w:rFonts w:ascii="Arial" w:hAnsi="Arial" w:cs="Arial"/>
                <w:sz w:val="18"/>
                <w:szCs w:val="18"/>
              </w:rPr>
            </w:pPr>
            <w:r w:rsidRPr="00C37459">
              <w:rPr>
                <w:rFonts w:ascii="Arial" w:hAnsi="Arial" w:cs="Arial"/>
                <w:sz w:val="18"/>
                <w:szCs w:val="18"/>
              </w:rPr>
              <w:t>SMO set</w:t>
            </w:r>
            <w:r w:rsidR="002E3E13" w:rsidRPr="00C37459">
              <w:rPr>
                <w:rFonts w:ascii="Arial" w:hAnsi="Arial" w:cs="Arial"/>
                <w:sz w:val="18"/>
                <w:szCs w:val="18"/>
              </w:rPr>
              <w:t>s</w:t>
            </w:r>
            <w:r w:rsidRPr="00C37459">
              <w:rPr>
                <w:rFonts w:ascii="Arial" w:hAnsi="Arial" w:cs="Arial"/>
                <w:sz w:val="18"/>
                <w:szCs w:val="18"/>
              </w:rPr>
              <w:t xml:space="preserve"> the administrate state of O-DU.</w:t>
            </w:r>
          </w:p>
        </w:tc>
        <w:tc>
          <w:tcPr>
            <w:tcW w:w="1440" w:type="dxa"/>
            <w:shd w:val="clear" w:color="auto" w:fill="auto"/>
          </w:tcPr>
          <w:p w14:paraId="74F68559" w14:textId="2B857494" w:rsidR="00A603C6" w:rsidRPr="00525298" w:rsidRDefault="003675EB" w:rsidP="00F02A5A">
            <w:pPr>
              <w:pStyle w:val="TAC"/>
              <w:keepNext w:val="0"/>
              <w:keepLines w:val="0"/>
              <w:jc w:val="left"/>
              <w:rPr>
                <w:rFonts w:ascii="Times New Roman" w:hAnsi="Times New Roman"/>
                <w:b/>
                <w:bCs/>
              </w:rPr>
            </w:pPr>
            <w:r>
              <w:rPr>
                <w:rFonts w:ascii="Times New Roman" w:hAnsi="Times New Roman"/>
                <w:b/>
                <w:bCs/>
              </w:rPr>
              <w:t xml:space="preserve">O-DU </w:t>
            </w:r>
            <w:r w:rsidRPr="00917366">
              <w:rPr>
                <w:rFonts w:ascii="Wingdings" w:eastAsia="Wingdings" w:hAnsi="Wingdings" w:cs="Wingdings"/>
                <w:b/>
                <w:bCs/>
              </w:rPr>
              <w:t>ß</w:t>
            </w:r>
            <w:r>
              <w:rPr>
                <w:rFonts w:ascii="Times New Roman" w:hAnsi="Times New Roman"/>
                <w:b/>
                <w:bCs/>
              </w:rPr>
              <w:t xml:space="preserve"> SMO</w:t>
            </w:r>
          </w:p>
        </w:tc>
        <w:tc>
          <w:tcPr>
            <w:tcW w:w="4259" w:type="dxa"/>
            <w:shd w:val="clear" w:color="auto" w:fill="auto"/>
          </w:tcPr>
          <w:p w14:paraId="3066A0CB" w14:textId="7A971033" w:rsidR="00A603C6" w:rsidRPr="00C37459" w:rsidRDefault="00D52D22" w:rsidP="00F02A5A">
            <w:pPr>
              <w:pStyle w:val="TAL"/>
              <w:keepNext w:val="0"/>
              <w:keepLines w:val="0"/>
              <w:rPr>
                <w:rFonts w:cs="Arial"/>
                <w:szCs w:val="18"/>
              </w:rPr>
            </w:pPr>
            <w:r w:rsidRPr="00C37459">
              <w:rPr>
                <w:rFonts w:cs="Arial"/>
                <w:szCs w:val="18"/>
              </w:rPr>
              <w:t xml:space="preserve">Verify </w:t>
            </w:r>
            <w:r w:rsidR="00A603C6" w:rsidRPr="00C37459">
              <w:rPr>
                <w:rFonts w:cs="Arial"/>
                <w:szCs w:val="18"/>
              </w:rPr>
              <w:t>O-DU set</w:t>
            </w:r>
            <w:r w:rsidR="002E3E13" w:rsidRPr="00C37459">
              <w:rPr>
                <w:rFonts w:cs="Arial"/>
                <w:szCs w:val="18"/>
              </w:rPr>
              <w:t>s</w:t>
            </w:r>
            <w:r w:rsidR="00A603C6" w:rsidRPr="00C37459">
              <w:rPr>
                <w:rFonts w:cs="Arial"/>
                <w:szCs w:val="18"/>
              </w:rPr>
              <w:t xml:space="preserve"> the administrative state to UNLOCKED state.</w:t>
            </w:r>
          </w:p>
        </w:tc>
      </w:tr>
      <w:tr w:rsidR="00A603C6" w:rsidRPr="007D790E" w14:paraId="074069A2" w14:textId="77777777" w:rsidTr="00F02A5A">
        <w:trPr>
          <w:trHeight w:val="788"/>
        </w:trPr>
        <w:tc>
          <w:tcPr>
            <w:tcW w:w="602" w:type="dxa"/>
            <w:shd w:val="clear" w:color="auto" w:fill="auto"/>
          </w:tcPr>
          <w:p w14:paraId="0796E228" w14:textId="77777777" w:rsidR="00A603C6" w:rsidRPr="00C37459" w:rsidRDefault="00A603C6" w:rsidP="00F02A5A">
            <w:pPr>
              <w:pStyle w:val="TAC"/>
              <w:keepNext w:val="0"/>
              <w:keepLines w:val="0"/>
              <w:rPr>
                <w:rFonts w:cs="Arial"/>
                <w:szCs w:val="18"/>
              </w:rPr>
            </w:pPr>
            <w:r w:rsidRPr="00C37459">
              <w:rPr>
                <w:rFonts w:cs="Arial"/>
                <w:szCs w:val="18"/>
              </w:rPr>
              <w:t>4</w:t>
            </w:r>
          </w:p>
        </w:tc>
        <w:tc>
          <w:tcPr>
            <w:tcW w:w="3533" w:type="dxa"/>
            <w:shd w:val="clear" w:color="auto" w:fill="auto"/>
          </w:tcPr>
          <w:p w14:paraId="426EC0EB"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an F1 SETUP REQUEST to establish connectivity between the O-DU and O-CU.</w:t>
            </w:r>
          </w:p>
        </w:tc>
        <w:tc>
          <w:tcPr>
            <w:tcW w:w="1440" w:type="dxa"/>
            <w:shd w:val="clear" w:color="auto" w:fill="auto"/>
          </w:tcPr>
          <w:p w14:paraId="2DEBCD8A" w14:textId="77777777" w:rsidR="00A603C6" w:rsidRPr="00E017F9" w:rsidRDefault="00A603C6" w:rsidP="00F02A5A">
            <w:pPr>
              <w:pStyle w:val="TAC"/>
              <w:keepNext w:val="0"/>
              <w:keepLines w:val="0"/>
              <w:jc w:val="left"/>
              <w:rPr>
                <w:rFonts w:ascii="Times New Roman" w:hAnsi="Times New Roman"/>
                <w:sz w:val="20"/>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w:t>
            </w:r>
            <w:r>
              <w:rPr>
                <w:rFonts w:ascii="Times New Roman" w:hAnsi="Times New Roman"/>
                <w:b/>
                <w:bCs/>
              </w:rPr>
              <w:t>C</w:t>
            </w:r>
            <w:r w:rsidRPr="00525298">
              <w:rPr>
                <w:rFonts w:ascii="Times New Roman" w:hAnsi="Times New Roman"/>
                <w:b/>
                <w:bCs/>
              </w:rPr>
              <w:t>U</w:t>
            </w:r>
          </w:p>
        </w:tc>
        <w:tc>
          <w:tcPr>
            <w:tcW w:w="4259" w:type="dxa"/>
            <w:shd w:val="clear" w:color="auto" w:fill="auto"/>
          </w:tcPr>
          <w:p w14:paraId="4A38FCA0" w14:textId="04E83635" w:rsidR="00A603C6" w:rsidRPr="00C37459" w:rsidRDefault="00A603C6" w:rsidP="00F02A5A">
            <w:pPr>
              <w:pStyle w:val="TAL"/>
              <w:keepNext w:val="0"/>
              <w:keepLines w:val="0"/>
              <w:rPr>
                <w:rFonts w:cs="Arial"/>
                <w:szCs w:val="18"/>
              </w:rPr>
            </w:pPr>
            <w:r w:rsidRPr="00C37459">
              <w:rPr>
                <w:rFonts w:cs="Arial"/>
                <w:szCs w:val="18"/>
              </w:rPr>
              <w:t xml:space="preserve">Verify O-DU sends F1 SETUP REQUEST message containing all the mandatory </w:t>
            </w:r>
            <w:r w:rsidR="000C7ED8" w:rsidRPr="00C37459">
              <w:rPr>
                <w:rFonts w:cs="Arial"/>
                <w:szCs w:val="18"/>
              </w:rPr>
              <w:t>IEs</w:t>
            </w:r>
            <w:r w:rsidRPr="00C37459">
              <w:rPr>
                <w:rFonts w:cs="Arial"/>
                <w:szCs w:val="18"/>
              </w:rPr>
              <w:t xml:space="preserve">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O-CU-CP (Control Unit)</w:t>
            </w:r>
            <w:r w:rsidR="0018697A" w:rsidRPr="00C37459">
              <w:rPr>
                <w:rFonts w:cs="Arial"/>
                <w:szCs w:val="18"/>
              </w:rPr>
              <w:t>.</w:t>
            </w:r>
          </w:p>
        </w:tc>
      </w:tr>
      <w:tr w:rsidR="00A603C6" w:rsidRPr="007D790E" w14:paraId="46D7E79A" w14:textId="77777777" w:rsidTr="00F02A5A">
        <w:trPr>
          <w:trHeight w:val="788"/>
        </w:trPr>
        <w:tc>
          <w:tcPr>
            <w:tcW w:w="602" w:type="dxa"/>
            <w:shd w:val="clear" w:color="auto" w:fill="auto"/>
          </w:tcPr>
          <w:p w14:paraId="4D2127B8" w14:textId="77777777" w:rsidR="00A603C6" w:rsidRPr="00C37459" w:rsidRDefault="00A603C6" w:rsidP="00F02A5A">
            <w:pPr>
              <w:pStyle w:val="TAC"/>
              <w:keepNext w:val="0"/>
              <w:keepLines w:val="0"/>
              <w:rPr>
                <w:rFonts w:cs="Arial"/>
                <w:szCs w:val="18"/>
              </w:rPr>
            </w:pPr>
            <w:r w:rsidRPr="00C37459">
              <w:rPr>
                <w:rFonts w:cs="Arial"/>
                <w:szCs w:val="18"/>
              </w:rPr>
              <w:t>5</w:t>
            </w:r>
          </w:p>
        </w:tc>
        <w:tc>
          <w:tcPr>
            <w:tcW w:w="3533" w:type="dxa"/>
            <w:shd w:val="clear" w:color="auto" w:fill="auto"/>
          </w:tcPr>
          <w:p w14:paraId="0BFD9CB5" w14:textId="389F8F9B" w:rsidR="00A603C6" w:rsidRPr="00C37459" w:rsidRDefault="00A603C6" w:rsidP="00F02A5A">
            <w:pPr>
              <w:rPr>
                <w:rFonts w:ascii="Arial" w:hAnsi="Arial" w:cs="Arial"/>
                <w:sz w:val="18"/>
                <w:szCs w:val="18"/>
              </w:rPr>
            </w:pPr>
            <w:r w:rsidRPr="00C37459">
              <w:rPr>
                <w:rFonts w:ascii="Arial" w:hAnsi="Arial" w:cs="Arial"/>
                <w:sz w:val="18"/>
                <w:szCs w:val="18"/>
              </w:rPr>
              <w:t>O-CU sends NGAP Setup Request to AMF</w:t>
            </w:r>
            <w:r w:rsidR="007D45D3" w:rsidRPr="00C37459">
              <w:rPr>
                <w:rFonts w:ascii="Arial" w:hAnsi="Arial" w:cs="Arial"/>
                <w:sz w:val="18"/>
                <w:szCs w:val="18"/>
              </w:rPr>
              <w:t>.</w:t>
            </w:r>
          </w:p>
        </w:tc>
        <w:tc>
          <w:tcPr>
            <w:tcW w:w="1440" w:type="dxa"/>
            <w:shd w:val="clear" w:color="auto" w:fill="auto"/>
          </w:tcPr>
          <w:p w14:paraId="1B717D95"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O-CU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AMF</w:t>
            </w:r>
          </w:p>
        </w:tc>
        <w:tc>
          <w:tcPr>
            <w:tcW w:w="4259" w:type="dxa"/>
            <w:shd w:val="clear" w:color="auto" w:fill="auto"/>
          </w:tcPr>
          <w:p w14:paraId="6BEB8EF3" w14:textId="161412E7" w:rsidR="00A603C6" w:rsidRPr="00C37459" w:rsidRDefault="00A603C6" w:rsidP="00F02A5A">
            <w:pPr>
              <w:pStyle w:val="TAL"/>
              <w:keepNext w:val="0"/>
              <w:keepLines w:val="0"/>
              <w:rPr>
                <w:rFonts w:cs="Arial"/>
                <w:szCs w:val="18"/>
              </w:rPr>
            </w:pPr>
            <w:r w:rsidRPr="00C37459">
              <w:rPr>
                <w:rFonts w:cs="Arial"/>
                <w:szCs w:val="18"/>
              </w:rPr>
              <w:t>Verify the NGAP Setup Request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the section 9.2.6.1 of 3GPP </w:t>
            </w:r>
            <w:r w:rsidR="00612FB6"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B16CFF" w:rsidRPr="00C37459">
              <w:rPr>
                <w:rFonts w:cs="Arial"/>
                <w:szCs w:val="18"/>
              </w:rPr>
              <w:t>.</w:t>
            </w:r>
          </w:p>
        </w:tc>
      </w:tr>
      <w:tr w:rsidR="00A603C6" w:rsidRPr="007D790E" w14:paraId="444ACD4E" w14:textId="77777777" w:rsidTr="00F02A5A">
        <w:trPr>
          <w:trHeight w:val="788"/>
        </w:trPr>
        <w:tc>
          <w:tcPr>
            <w:tcW w:w="602" w:type="dxa"/>
            <w:shd w:val="clear" w:color="auto" w:fill="auto"/>
          </w:tcPr>
          <w:p w14:paraId="63DCEB5D" w14:textId="77777777" w:rsidR="00A603C6" w:rsidRPr="00C37459" w:rsidRDefault="00A603C6" w:rsidP="00F02A5A">
            <w:pPr>
              <w:pStyle w:val="TAC"/>
              <w:keepNext w:val="0"/>
              <w:keepLines w:val="0"/>
              <w:rPr>
                <w:rFonts w:cs="Arial"/>
                <w:szCs w:val="18"/>
              </w:rPr>
            </w:pPr>
            <w:r w:rsidRPr="00C37459">
              <w:rPr>
                <w:rFonts w:cs="Arial"/>
                <w:szCs w:val="18"/>
              </w:rPr>
              <w:t>6</w:t>
            </w:r>
          </w:p>
        </w:tc>
        <w:tc>
          <w:tcPr>
            <w:tcW w:w="3533" w:type="dxa"/>
            <w:shd w:val="clear" w:color="auto" w:fill="auto"/>
          </w:tcPr>
          <w:p w14:paraId="2D3E489F" w14:textId="1BCA52B1" w:rsidR="00A603C6" w:rsidRPr="00C37459" w:rsidRDefault="00A603C6" w:rsidP="00F02A5A">
            <w:pPr>
              <w:rPr>
                <w:rFonts w:ascii="Arial" w:hAnsi="Arial" w:cs="Arial"/>
                <w:sz w:val="18"/>
                <w:szCs w:val="18"/>
              </w:rPr>
            </w:pPr>
            <w:r w:rsidRPr="00C37459">
              <w:rPr>
                <w:rFonts w:ascii="Arial" w:hAnsi="Arial" w:cs="Arial"/>
                <w:sz w:val="18"/>
                <w:szCs w:val="18"/>
              </w:rPr>
              <w:t>O-CU receives NGAP Setup Response from AMF</w:t>
            </w:r>
            <w:r w:rsidR="007D45D3" w:rsidRPr="00C37459">
              <w:rPr>
                <w:rFonts w:ascii="Arial" w:hAnsi="Arial" w:cs="Arial"/>
                <w:sz w:val="18"/>
                <w:szCs w:val="18"/>
              </w:rPr>
              <w:t>.</w:t>
            </w:r>
          </w:p>
        </w:tc>
        <w:tc>
          <w:tcPr>
            <w:tcW w:w="1440" w:type="dxa"/>
            <w:shd w:val="clear" w:color="auto" w:fill="auto"/>
          </w:tcPr>
          <w:p w14:paraId="4974BC93"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O-CU</w:t>
            </w:r>
            <w:r>
              <w:rPr>
                <w:rFonts w:ascii="Times New Roman" w:hAnsi="Times New Roman"/>
                <w:b/>
                <w:bCs/>
              </w:rPr>
              <w:t xml:space="preserve"> </w:t>
            </w:r>
            <w:r w:rsidRPr="00525298">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AMF</w:t>
            </w:r>
          </w:p>
        </w:tc>
        <w:tc>
          <w:tcPr>
            <w:tcW w:w="4259" w:type="dxa"/>
            <w:shd w:val="clear" w:color="auto" w:fill="auto"/>
          </w:tcPr>
          <w:p w14:paraId="1E7331D0" w14:textId="16BA7F3A" w:rsidR="00A603C6" w:rsidRPr="00C37459" w:rsidRDefault="00A603C6" w:rsidP="00F02A5A">
            <w:pPr>
              <w:pStyle w:val="TAL"/>
              <w:keepNext w:val="0"/>
              <w:keepLines w:val="0"/>
              <w:rPr>
                <w:rFonts w:cs="Arial"/>
                <w:szCs w:val="18"/>
              </w:rPr>
            </w:pPr>
            <w:r w:rsidRPr="00C37459">
              <w:rPr>
                <w:rFonts w:cs="Arial"/>
                <w:szCs w:val="18"/>
              </w:rPr>
              <w:t xml:space="preserve">Verify AMF sends NGAP Setup Response message containing all the mandatory </w:t>
            </w:r>
            <w:r w:rsidR="000C7ED8" w:rsidRPr="00C37459">
              <w:rPr>
                <w:rFonts w:cs="Arial"/>
                <w:szCs w:val="18"/>
              </w:rPr>
              <w:t>IEs</w:t>
            </w:r>
            <w:r w:rsidRPr="00C37459">
              <w:rPr>
                <w:rFonts w:cs="Arial"/>
                <w:szCs w:val="18"/>
              </w:rPr>
              <w:t xml:space="preserve"> mentioned in 9.2.6.1 of 3GPP </w:t>
            </w:r>
            <w:r w:rsidR="00D502DA"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B16CFF" w:rsidRPr="00C37459">
              <w:rPr>
                <w:rFonts w:cs="Arial"/>
                <w:szCs w:val="18"/>
              </w:rPr>
              <w:t>.</w:t>
            </w:r>
          </w:p>
        </w:tc>
      </w:tr>
      <w:tr w:rsidR="00A603C6" w:rsidRPr="007D790E" w14:paraId="76FC9CCB" w14:textId="77777777" w:rsidTr="00F02A5A">
        <w:trPr>
          <w:trHeight w:val="788"/>
        </w:trPr>
        <w:tc>
          <w:tcPr>
            <w:tcW w:w="602" w:type="dxa"/>
            <w:shd w:val="clear" w:color="auto" w:fill="auto"/>
          </w:tcPr>
          <w:p w14:paraId="04B313E3" w14:textId="77777777" w:rsidR="00A603C6" w:rsidRPr="00C37459" w:rsidRDefault="00A603C6" w:rsidP="00F02A5A">
            <w:pPr>
              <w:pStyle w:val="TAC"/>
              <w:keepNext w:val="0"/>
              <w:keepLines w:val="0"/>
              <w:rPr>
                <w:rFonts w:cs="Arial"/>
                <w:szCs w:val="18"/>
              </w:rPr>
            </w:pPr>
            <w:r w:rsidRPr="00C37459">
              <w:rPr>
                <w:rFonts w:cs="Arial"/>
                <w:szCs w:val="18"/>
              </w:rPr>
              <w:t>7</w:t>
            </w:r>
          </w:p>
        </w:tc>
        <w:tc>
          <w:tcPr>
            <w:tcW w:w="3533" w:type="dxa"/>
            <w:shd w:val="clear" w:color="auto" w:fill="auto"/>
          </w:tcPr>
          <w:p w14:paraId="650EAA2E" w14:textId="51F70CDA" w:rsidR="00A603C6" w:rsidRPr="00C37459" w:rsidRDefault="00A603C6" w:rsidP="00F02A5A">
            <w:pPr>
              <w:rPr>
                <w:rFonts w:ascii="Arial" w:hAnsi="Arial" w:cs="Arial"/>
                <w:sz w:val="18"/>
                <w:szCs w:val="18"/>
              </w:rPr>
            </w:pPr>
            <w:r w:rsidRPr="00C37459">
              <w:rPr>
                <w:rFonts w:ascii="Arial" w:hAnsi="Arial" w:cs="Arial"/>
                <w:sz w:val="18"/>
                <w:szCs w:val="18"/>
              </w:rPr>
              <w:t>O-DU receives F1 SETUP RESPONSE from O-CU</w:t>
            </w:r>
            <w:r w:rsidR="007D45D3" w:rsidRPr="00C37459">
              <w:rPr>
                <w:rFonts w:ascii="Arial" w:hAnsi="Arial" w:cs="Arial"/>
                <w:sz w:val="18"/>
                <w:szCs w:val="18"/>
              </w:rPr>
              <w:t>.</w:t>
            </w:r>
            <w:r w:rsidRPr="00C37459">
              <w:rPr>
                <w:rFonts w:ascii="Arial" w:hAnsi="Arial" w:cs="Arial"/>
                <w:sz w:val="18"/>
                <w:szCs w:val="18"/>
              </w:rPr>
              <w:t xml:space="preserve">  </w:t>
            </w:r>
          </w:p>
        </w:tc>
        <w:tc>
          <w:tcPr>
            <w:tcW w:w="1440" w:type="dxa"/>
            <w:shd w:val="clear" w:color="auto" w:fill="auto"/>
          </w:tcPr>
          <w:p w14:paraId="7EA381D2"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61B850B2" w14:textId="6B1A730F" w:rsidR="00A603C6" w:rsidRPr="00C37459" w:rsidRDefault="00A603C6" w:rsidP="00F02A5A">
            <w:pPr>
              <w:pStyle w:val="TAL"/>
              <w:keepNext w:val="0"/>
              <w:keepLines w:val="0"/>
              <w:rPr>
                <w:rFonts w:cs="Arial"/>
                <w:szCs w:val="18"/>
              </w:rPr>
            </w:pPr>
            <w:r w:rsidRPr="00C37459">
              <w:rPr>
                <w:rFonts w:cs="Arial"/>
                <w:szCs w:val="18"/>
              </w:rPr>
              <w:t xml:space="preserve">Verify O-CU sends F1 SETUP RESPONSE message containing all the mandatory </w:t>
            </w:r>
            <w:r w:rsidR="000C7ED8" w:rsidRPr="00C37459">
              <w:rPr>
                <w:rFonts w:cs="Arial"/>
                <w:szCs w:val="18"/>
              </w:rPr>
              <w:t>IEs</w:t>
            </w:r>
            <w:r w:rsidRPr="00C37459">
              <w:rPr>
                <w:rFonts w:cs="Arial"/>
                <w:szCs w:val="18"/>
              </w:rPr>
              <w:t xml:space="preserve">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O-DU</w:t>
            </w:r>
            <w:r w:rsidR="007D45D3" w:rsidRPr="00C37459">
              <w:rPr>
                <w:rFonts w:cs="Arial"/>
                <w:szCs w:val="18"/>
              </w:rPr>
              <w:t>.</w:t>
            </w:r>
          </w:p>
        </w:tc>
      </w:tr>
      <w:tr w:rsidR="00A603C6" w:rsidRPr="007D790E" w14:paraId="2C5F9B30" w14:textId="77777777" w:rsidTr="00F02A5A">
        <w:trPr>
          <w:trHeight w:val="788"/>
        </w:trPr>
        <w:tc>
          <w:tcPr>
            <w:tcW w:w="602" w:type="dxa"/>
            <w:shd w:val="clear" w:color="auto" w:fill="auto"/>
          </w:tcPr>
          <w:p w14:paraId="541819AC" w14:textId="77777777" w:rsidR="00A603C6" w:rsidRPr="00C37459" w:rsidRDefault="00A603C6" w:rsidP="00F02A5A">
            <w:pPr>
              <w:pStyle w:val="TAC"/>
              <w:keepNext w:val="0"/>
              <w:keepLines w:val="0"/>
              <w:rPr>
                <w:rFonts w:cs="Arial"/>
                <w:szCs w:val="18"/>
              </w:rPr>
            </w:pPr>
            <w:r w:rsidRPr="00C37459">
              <w:rPr>
                <w:rFonts w:cs="Arial"/>
                <w:szCs w:val="18"/>
              </w:rPr>
              <w:t>8</w:t>
            </w:r>
          </w:p>
        </w:tc>
        <w:tc>
          <w:tcPr>
            <w:tcW w:w="3533" w:type="dxa"/>
            <w:shd w:val="clear" w:color="auto" w:fill="auto"/>
          </w:tcPr>
          <w:p w14:paraId="3B9DB420" w14:textId="2924D03E" w:rsidR="00A603C6" w:rsidRPr="00C37459" w:rsidRDefault="00AE3E41" w:rsidP="00F02A5A">
            <w:pPr>
              <w:rPr>
                <w:rFonts w:ascii="Arial" w:hAnsi="Arial" w:cs="Arial"/>
                <w:sz w:val="18"/>
                <w:szCs w:val="18"/>
              </w:rPr>
            </w:pPr>
            <w:r>
              <w:rPr>
                <w:rFonts w:ascii="Arial" w:hAnsi="Arial" w:cs="Arial"/>
                <w:sz w:val="18"/>
                <w:szCs w:val="18"/>
              </w:rPr>
              <w:t>Cell Bring-up is initiated at O-CU.</w:t>
            </w:r>
          </w:p>
        </w:tc>
        <w:tc>
          <w:tcPr>
            <w:tcW w:w="1440" w:type="dxa"/>
            <w:shd w:val="clear" w:color="auto" w:fill="auto"/>
          </w:tcPr>
          <w:p w14:paraId="2C1404E5"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w:t>
            </w:r>
            <w:r>
              <w:rPr>
                <w:rFonts w:ascii="Times New Roman" w:hAnsi="Times New Roman"/>
                <w:b/>
                <w:bCs/>
              </w:rPr>
              <w:t>D</w:t>
            </w:r>
            <w:r w:rsidRPr="00525298">
              <w:rPr>
                <w:rFonts w:ascii="Times New Roman" w:hAnsi="Times New Roman"/>
                <w:b/>
                <w:bCs/>
              </w:rPr>
              <w:t>U</w:t>
            </w:r>
            <w:r>
              <w:rPr>
                <w:rFonts w:ascii="Times New Roman" w:hAnsi="Times New Roman"/>
                <w:b/>
                <w:bCs/>
              </w:rPr>
              <w:t xml:space="preserve"> </w:t>
            </w:r>
            <w:r w:rsidRPr="00364BE2">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w:t>
            </w:r>
            <w:r>
              <w:rPr>
                <w:rFonts w:ascii="Times New Roman" w:hAnsi="Times New Roman"/>
                <w:b/>
                <w:bCs/>
              </w:rPr>
              <w:t>C</w:t>
            </w:r>
            <w:r w:rsidRPr="00525298">
              <w:rPr>
                <w:rFonts w:ascii="Times New Roman" w:hAnsi="Times New Roman"/>
                <w:b/>
                <w:bCs/>
              </w:rPr>
              <w:t>U</w:t>
            </w:r>
          </w:p>
        </w:tc>
        <w:tc>
          <w:tcPr>
            <w:tcW w:w="4259" w:type="dxa"/>
            <w:shd w:val="clear" w:color="auto" w:fill="auto"/>
          </w:tcPr>
          <w:p w14:paraId="170C93CB" w14:textId="6C0F4E35" w:rsidR="00A603C6" w:rsidRPr="00C37459" w:rsidRDefault="00A603C6" w:rsidP="00F02A5A">
            <w:pPr>
              <w:pStyle w:val="TAL"/>
              <w:keepNext w:val="0"/>
              <w:keepLines w:val="0"/>
              <w:rPr>
                <w:rFonts w:cs="Arial"/>
                <w:szCs w:val="18"/>
              </w:rPr>
            </w:pPr>
            <w:r w:rsidRPr="00C37459">
              <w:rPr>
                <w:rFonts w:cs="Arial"/>
                <w:szCs w:val="18"/>
              </w:rPr>
              <w:t>O-CU sends the F1AP gNB-</w:t>
            </w:r>
            <w:r w:rsidR="00DD7830" w:rsidRPr="00C37459">
              <w:rPr>
                <w:rFonts w:cs="Arial"/>
                <w:szCs w:val="18"/>
              </w:rPr>
              <w:t>C</w:t>
            </w:r>
            <w:r w:rsidRPr="00C37459">
              <w:rPr>
                <w:rFonts w:cs="Arial"/>
                <w:szCs w:val="18"/>
              </w:rPr>
              <w:t xml:space="preserve">U configuration update to O-DU. </w:t>
            </w:r>
          </w:p>
          <w:p w14:paraId="588E9AFA" w14:textId="77777777" w:rsidR="00A603C6" w:rsidRPr="00C37459" w:rsidRDefault="00A603C6" w:rsidP="00F02A5A">
            <w:pPr>
              <w:pStyle w:val="TAL"/>
              <w:keepNext w:val="0"/>
              <w:keepLines w:val="0"/>
              <w:rPr>
                <w:rFonts w:cs="Arial"/>
                <w:szCs w:val="18"/>
              </w:rPr>
            </w:pPr>
          </w:p>
          <w:p w14:paraId="71DC468E" w14:textId="1CF49A98" w:rsidR="00A603C6" w:rsidRPr="00C37459" w:rsidRDefault="00A603C6" w:rsidP="00F02A5A">
            <w:pPr>
              <w:pStyle w:val="TAL"/>
              <w:keepNext w:val="0"/>
              <w:keepLines w:val="0"/>
              <w:rPr>
                <w:rFonts w:cs="Arial"/>
                <w:szCs w:val="18"/>
              </w:rPr>
            </w:pPr>
            <w:r w:rsidRPr="00C37459">
              <w:rPr>
                <w:rFonts w:cs="Arial"/>
                <w:szCs w:val="18"/>
              </w:rPr>
              <w:t>F1AP gNB-</w:t>
            </w:r>
            <w:r w:rsidR="00C9474E" w:rsidRPr="00C37459">
              <w:rPr>
                <w:rFonts w:cs="Arial"/>
                <w:szCs w:val="18"/>
              </w:rPr>
              <w:t>C</w:t>
            </w:r>
            <w:r w:rsidRPr="00C37459">
              <w:rPr>
                <w:rFonts w:cs="Arial"/>
                <w:szCs w:val="18"/>
              </w:rPr>
              <w:t>U configuration update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2A8B9858" w14:textId="77777777" w:rsidR="00A603C6" w:rsidRPr="00C37459" w:rsidRDefault="00A603C6" w:rsidP="00F02A5A">
            <w:pPr>
              <w:pStyle w:val="TAL"/>
              <w:keepNext w:val="0"/>
              <w:keepLines w:val="0"/>
              <w:rPr>
                <w:rFonts w:cs="Arial"/>
                <w:szCs w:val="18"/>
              </w:rPr>
            </w:pPr>
          </w:p>
          <w:p w14:paraId="48602B08" w14:textId="1912007C" w:rsidR="00A603C6" w:rsidRPr="00C37459" w:rsidRDefault="00A603C6" w:rsidP="00F02A5A">
            <w:pPr>
              <w:pStyle w:val="TAL"/>
              <w:keepNext w:val="0"/>
              <w:keepLines w:val="0"/>
              <w:rPr>
                <w:rFonts w:cs="Arial"/>
                <w:szCs w:val="18"/>
              </w:rPr>
            </w:pPr>
            <w:r w:rsidRPr="00C37459">
              <w:rPr>
                <w:rFonts w:cs="Arial"/>
                <w:szCs w:val="18"/>
              </w:rPr>
              <w:t>O-</w:t>
            </w:r>
            <w:r w:rsidR="005D52F4" w:rsidRPr="00C37459">
              <w:rPr>
                <w:rFonts w:cs="Arial"/>
                <w:szCs w:val="18"/>
              </w:rPr>
              <w:t>C</w:t>
            </w:r>
            <w:r w:rsidRPr="00C37459">
              <w:rPr>
                <w:rFonts w:cs="Arial"/>
                <w:szCs w:val="18"/>
              </w:rPr>
              <w:t>U add</w:t>
            </w:r>
            <w:r w:rsidR="003665DA" w:rsidRPr="00C37459">
              <w:rPr>
                <w:rFonts w:cs="Arial"/>
                <w:szCs w:val="18"/>
              </w:rPr>
              <w:t>s</w:t>
            </w:r>
            <w:r w:rsidRPr="00C37459">
              <w:rPr>
                <w:rFonts w:cs="Arial"/>
                <w:szCs w:val="18"/>
              </w:rPr>
              <w:t xml:space="preserve"> the cell information according to IE Served-Cells-To-Add-List.</w:t>
            </w:r>
          </w:p>
        </w:tc>
      </w:tr>
      <w:tr w:rsidR="00A603C6" w:rsidRPr="007D790E" w14:paraId="310D3D59" w14:textId="77777777" w:rsidTr="00F02A5A">
        <w:trPr>
          <w:trHeight w:val="788"/>
        </w:trPr>
        <w:tc>
          <w:tcPr>
            <w:tcW w:w="602" w:type="dxa"/>
            <w:shd w:val="clear" w:color="auto" w:fill="auto"/>
          </w:tcPr>
          <w:p w14:paraId="6AD14CA3" w14:textId="77777777" w:rsidR="00A603C6" w:rsidRPr="00C37459" w:rsidRDefault="00A603C6" w:rsidP="00F02A5A">
            <w:pPr>
              <w:pStyle w:val="TAC"/>
              <w:keepNext w:val="0"/>
              <w:keepLines w:val="0"/>
              <w:rPr>
                <w:rFonts w:cs="Arial"/>
                <w:szCs w:val="18"/>
              </w:rPr>
            </w:pPr>
            <w:r w:rsidRPr="00C37459">
              <w:rPr>
                <w:rFonts w:cs="Arial"/>
                <w:szCs w:val="18"/>
              </w:rPr>
              <w:t>9</w:t>
            </w:r>
          </w:p>
        </w:tc>
        <w:tc>
          <w:tcPr>
            <w:tcW w:w="3533" w:type="dxa"/>
            <w:shd w:val="clear" w:color="auto" w:fill="auto"/>
          </w:tcPr>
          <w:p w14:paraId="7A75FF00" w14:textId="505E3C10" w:rsidR="00A603C6" w:rsidRPr="00C37459" w:rsidRDefault="00A603C6" w:rsidP="00F02A5A">
            <w:pPr>
              <w:rPr>
                <w:rFonts w:ascii="Arial" w:hAnsi="Arial" w:cs="Arial"/>
                <w:sz w:val="18"/>
                <w:szCs w:val="18"/>
              </w:rPr>
            </w:pPr>
            <w:r w:rsidRPr="00C37459">
              <w:rPr>
                <w:rFonts w:ascii="Arial" w:hAnsi="Arial" w:cs="Arial"/>
                <w:sz w:val="18"/>
                <w:szCs w:val="18"/>
              </w:rPr>
              <w:t>O-DU sends the gNB-</w:t>
            </w:r>
            <w:r w:rsidR="004C0E8A">
              <w:rPr>
                <w:rFonts w:ascii="Arial" w:hAnsi="Arial" w:cs="Arial"/>
                <w:sz w:val="18"/>
                <w:szCs w:val="18"/>
              </w:rPr>
              <w:t>C</w:t>
            </w:r>
            <w:r w:rsidR="004C0E8A" w:rsidRPr="00C37459">
              <w:rPr>
                <w:rFonts w:ascii="Arial" w:hAnsi="Arial" w:cs="Arial"/>
                <w:sz w:val="18"/>
                <w:szCs w:val="18"/>
              </w:rPr>
              <w:t xml:space="preserve">U </w:t>
            </w:r>
            <w:r w:rsidRPr="00C37459">
              <w:rPr>
                <w:rFonts w:ascii="Arial" w:hAnsi="Arial" w:cs="Arial"/>
                <w:sz w:val="18"/>
                <w:szCs w:val="18"/>
              </w:rPr>
              <w:t>CONFIGURATION UPDATE ACKNOWLEDGE message to O-DU</w:t>
            </w:r>
            <w:r w:rsidR="007D45D3" w:rsidRPr="00C37459">
              <w:rPr>
                <w:rFonts w:ascii="Arial" w:hAnsi="Arial" w:cs="Arial"/>
                <w:sz w:val="18"/>
                <w:szCs w:val="18"/>
              </w:rPr>
              <w:t>.</w:t>
            </w:r>
            <w:r w:rsidRPr="00C37459" w:rsidDel="00DD3E91">
              <w:rPr>
                <w:rFonts w:ascii="Arial" w:hAnsi="Arial" w:cs="Arial"/>
                <w:sz w:val="18"/>
                <w:szCs w:val="18"/>
              </w:rPr>
              <w:t xml:space="preserve"> </w:t>
            </w:r>
          </w:p>
        </w:tc>
        <w:tc>
          <w:tcPr>
            <w:tcW w:w="1440" w:type="dxa"/>
            <w:shd w:val="clear" w:color="auto" w:fill="auto"/>
          </w:tcPr>
          <w:p w14:paraId="1BC49186"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364BE2">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5F0F7228" w14:textId="3C71243F" w:rsidR="00A603C6" w:rsidRPr="00C37459" w:rsidRDefault="00A603C6" w:rsidP="00F02A5A">
            <w:pPr>
              <w:pStyle w:val="TAL"/>
              <w:keepNext w:val="0"/>
              <w:keepLines w:val="0"/>
              <w:rPr>
                <w:rFonts w:cs="Arial"/>
                <w:szCs w:val="18"/>
              </w:rPr>
            </w:pPr>
            <w:r w:rsidRPr="00C37459">
              <w:rPr>
                <w:rFonts w:cs="Arial"/>
                <w:szCs w:val="18"/>
              </w:rPr>
              <w:t>Verify O-DU sends the gNB-</w:t>
            </w:r>
            <w:r w:rsidR="002123FC" w:rsidRPr="00C37459">
              <w:rPr>
                <w:rFonts w:cs="Arial"/>
                <w:szCs w:val="18"/>
              </w:rPr>
              <w:t>C</w:t>
            </w:r>
            <w:r w:rsidRPr="00C37459">
              <w:rPr>
                <w:rFonts w:cs="Arial"/>
                <w:szCs w:val="18"/>
              </w:rPr>
              <w:t>U CONFIGURATION UPDATE ACKNOWLEDGE message to O-CU.</w:t>
            </w:r>
          </w:p>
          <w:p w14:paraId="6E9B5660" w14:textId="77777777" w:rsidR="00A603C6" w:rsidRPr="00C37459" w:rsidRDefault="00A603C6" w:rsidP="00F02A5A">
            <w:pPr>
              <w:pStyle w:val="TAL"/>
              <w:keepNext w:val="0"/>
              <w:keepLines w:val="0"/>
              <w:rPr>
                <w:rFonts w:cs="Arial"/>
                <w:szCs w:val="18"/>
              </w:rPr>
            </w:pPr>
          </w:p>
          <w:p w14:paraId="584D85A7" w14:textId="727E3EFD" w:rsidR="00A603C6" w:rsidRPr="00C37459" w:rsidRDefault="00A603C6" w:rsidP="00F02A5A">
            <w:pPr>
              <w:pStyle w:val="TAL"/>
              <w:keepNext w:val="0"/>
              <w:keepLines w:val="0"/>
              <w:rPr>
                <w:rFonts w:cs="Arial"/>
                <w:szCs w:val="18"/>
              </w:rPr>
            </w:pPr>
            <w:r w:rsidRPr="00C37459">
              <w:rPr>
                <w:rFonts w:cs="Arial"/>
                <w:szCs w:val="18"/>
              </w:rPr>
              <w:t>F1AP gNB-</w:t>
            </w:r>
            <w:r w:rsidR="006A7A0E" w:rsidRPr="00C37459">
              <w:rPr>
                <w:rFonts w:cs="Arial"/>
                <w:szCs w:val="18"/>
              </w:rPr>
              <w:t>C</w:t>
            </w:r>
            <w:r w:rsidRPr="00C37459">
              <w:rPr>
                <w:rFonts w:cs="Arial"/>
                <w:szCs w:val="18"/>
              </w:rPr>
              <w:t>U configuration update Ack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00B16CFF" w:rsidRPr="00C37459">
              <w:rPr>
                <w:rFonts w:cs="Arial"/>
                <w:szCs w:val="18"/>
              </w:rPr>
              <w:t>.</w:t>
            </w:r>
          </w:p>
        </w:tc>
      </w:tr>
      <w:tr w:rsidR="00A603C6" w:rsidRPr="007D790E" w14:paraId="58F914EB" w14:textId="77777777" w:rsidTr="00F02A5A">
        <w:trPr>
          <w:trHeight w:val="788"/>
        </w:trPr>
        <w:tc>
          <w:tcPr>
            <w:tcW w:w="602" w:type="dxa"/>
            <w:shd w:val="clear" w:color="auto" w:fill="auto"/>
          </w:tcPr>
          <w:p w14:paraId="63F74577" w14:textId="77777777" w:rsidR="00A603C6" w:rsidRPr="00C37459" w:rsidRDefault="00A603C6" w:rsidP="00F02A5A">
            <w:pPr>
              <w:pStyle w:val="TAC"/>
              <w:keepNext w:val="0"/>
              <w:keepLines w:val="0"/>
              <w:rPr>
                <w:rFonts w:cs="Arial"/>
                <w:szCs w:val="18"/>
              </w:rPr>
            </w:pPr>
            <w:r w:rsidRPr="00C37459">
              <w:rPr>
                <w:rFonts w:cs="Arial"/>
                <w:szCs w:val="18"/>
              </w:rPr>
              <w:t>10</w:t>
            </w:r>
          </w:p>
        </w:tc>
        <w:tc>
          <w:tcPr>
            <w:tcW w:w="3533" w:type="dxa"/>
            <w:shd w:val="clear" w:color="auto" w:fill="auto"/>
          </w:tcPr>
          <w:p w14:paraId="2030C0AC" w14:textId="50DE234C" w:rsidR="00A603C6" w:rsidRPr="00C37459" w:rsidRDefault="00F57618" w:rsidP="00F02A5A">
            <w:pPr>
              <w:rPr>
                <w:rFonts w:ascii="Arial" w:hAnsi="Arial" w:cs="Arial"/>
                <w:sz w:val="18"/>
                <w:szCs w:val="18"/>
              </w:rPr>
            </w:pPr>
            <w:r>
              <w:rPr>
                <w:rFonts w:ascii="Arial" w:hAnsi="Arial" w:cs="Arial"/>
                <w:sz w:val="18"/>
                <w:szCs w:val="18"/>
              </w:rPr>
              <w:t>Activate the cell from the O-DU.</w:t>
            </w:r>
          </w:p>
        </w:tc>
        <w:tc>
          <w:tcPr>
            <w:tcW w:w="1440" w:type="dxa"/>
            <w:shd w:val="clear" w:color="auto" w:fill="auto"/>
          </w:tcPr>
          <w:p w14:paraId="095C432E" w14:textId="77D23D8D"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sidR="00134FE2">
              <w:rPr>
                <w:rFonts w:ascii="Times New Roman" w:hAnsi="Times New Roman"/>
                <w:b/>
                <w:bCs/>
              </w:rPr>
              <w:t xml:space="preserve"> </w:t>
            </w:r>
            <w:r w:rsidR="00134FE2" w:rsidRPr="00134FE2">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3389F422" w14:textId="4FC0B586" w:rsidR="00A603C6" w:rsidRPr="00C37459" w:rsidRDefault="00A603C6" w:rsidP="00F02A5A">
            <w:pPr>
              <w:pStyle w:val="TAL"/>
              <w:keepNext w:val="0"/>
              <w:keepLines w:val="0"/>
              <w:rPr>
                <w:rFonts w:cs="Arial"/>
                <w:szCs w:val="18"/>
              </w:rPr>
            </w:pPr>
            <w:r w:rsidRPr="00C37459">
              <w:rPr>
                <w:rFonts w:cs="Arial"/>
                <w:szCs w:val="18"/>
              </w:rPr>
              <w:t>O-</w:t>
            </w:r>
            <w:r w:rsidR="000F40E1" w:rsidRPr="00C37459">
              <w:rPr>
                <w:rFonts w:cs="Arial"/>
                <w:szCs w:val="18"/>
              </w:rPr>
              <w:t>DU</w:t>
            </w:r>
            <w:r w:rsidRPr="00C37459">
              <w:rPr>
                <w:rFonts w:cs="Arial"/>
                <w:szCs w:val="18"/>
              </w:rPr>
              <w:t xml:space="preserve"> sends the F1AP gNB-DU configuration update to O-</w:t>
            </w:r>
            <w:r w:rsidR="006C761B" w:rsidRPr="00C37459">
              <w:rPr>
                <w:rFonts w:cs="Arial"/>
                <w:szCs w:val="18"/>
              </w:rPr>
              <w:t>C</w:t>
            </w:r>
            <w:r w:rsidRPr="00C37459">
              <w:rPr>
                <w:rFonts w:cs="Arial"/>
                <w:szCs w:val="18"/>
              </w:rPr>
              <w:t xml:space="preserve">U. </w:t>
            </w:r>
          </w:p>
          <w:p w14:paraId="4E678D93" w14:textId="77777777" w:rsidR="00A603C6" w:rsidRPr="00C37459" w:rsidRDefault="00A603C6" w:rsidP="00F02A5A">
            <w:pPr>
              <w:pStyle w:val="TAL"/>
              <w:keepNext w:val="0"/>
              <w:keepLines w:val="0"/>
              <w:rPr>
                <w:rFonts w:cs="Arial"/>
                <w:szCs w:val="18"/>
              </w:rPr>
            </w:pPr>
          </w:p>
          <w:p w14:paraId="0348CDBD" w14:textId="6561E397" w:rsidR="00A603C6" w:rsidRPr="00C37459" w:rsidRDefault="00A603C6" w:rsidP="00F02A5A">
            <w:pPr>
              <w:pStyle w:val="TAL"/>
              <w:keepNext w:val="0"/>
              <w:keepLines w:val="0"/>
              <w:rPr>
                <w:rFonts w:cs="Arial"/>
                <w:szCs w:val="18"/>
              </w:rPr>
            </w:pPr>
            <w:r w:rsidRPr="00C37459">
              <w:rPr>
                <w:rFonts w:cs="Arial"/>
                <w:szCs w:val="18"/>
              </w:rPr>
              <w:t>F1AP gNB-DU configuration update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4.1.6.1.2.4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29BBF988" w14:textId="77777777" w:rsidR="001B6B82" w:rsidRPr="00C37459" w:rsidRDefault="001B6B82" w:rsidP="00F02A5A">
            <w:pPr>
              <w:pStyle w:val="TAL"/>
              <w:keepNext w:val="0"/>
              <w:keepLines w:val="0"/>
              <w:rPr>
                <w:rFonts w:cs="Arial"/>
                <w:szCs w:val="18"/>
              </w:rPr>
            </w:pPr>
          </w:p>
          <w:p w14:paraId="75AF1658" w14:textId="0AEB6A0A" w:rsidR="00D94A18" w:rsidRPr="00C37459" w:rsidRDefault="006A70F2" w:rsidP="00F02A5A">
            <w:pPr>
              <w:pStyle w:val="TAL"/>
              <w:keepNext w:val="0"/>
              <w:keepLines w:val="0"/>
              <w:rPr>
                <w:rFonts w:cs="Arial"/>
                <w:szCs w:val="18"/>
              </w:rPr>
            </w:pPr>
            <w:r w:rsidRPr="00C37459">
              <w:rPr>
                <w:rFonts w:cs="Arial"/>
                <w:szCs w:val="18"/>
              </w:rPr>
              <w:t>O-DU activate</w:t>
            </w:r>
            <w:r w:rsidR="003665DA" w:rsidRPr="00C37459">
              <w:rPr>
                <w:rFonts w:cs="Arial"/>
                <w:szCs w:val="18"/>
              </w:rPr>
              <w:t>s</w:t>
            </w:r>
            <w:r w:rsidRPr="00C37459">
              <w:rPr>
                <w:rFonts w:cs="Arial"/>
                <w:szCs w:val="18"/>
              </w:rPr>
              <w:t xml:space="preserve"> the cell information according to the service-state IE.</w:t>
            </w:r>
          </w:p>
        </w:tc>
      </w:tr>
      <w:tr w:rsidR="00A603C6" w:rsidRPr="007D790E" w14:paraId="5427683D" w14:textId="77777777" w:rsidTr="00F02A5A">
        <w:trPr>
          <w:trHeight w:val="788"/>
        </w:trPr>
        <w:tc>
          <w:tcPr>
            <w:tcW w:w="602" w:type="dxa"/>
            <w:shd w:val="clear" w:color="auto" w:fill="auto"/>
          </w:tcPr>
          <w:p w14:paraId="66A46B63" w14:textId="77777777" w:rsidR="00A603C6" w:rsidRPr="00C37459" w:rsidRDefault="00A603C6" w:rsidP="00F02A5A">
            <w:pPr>
              <w:pStyle w:val="TAC"/>
              <w:keepNext w:val="0"/>
              <w:keepLines w:val="0"/>
              <w:rPr>
                <w:rFonts w:cs="Arial"/>
                <w:szCs w:val="18"/>
              </w:rPr>
            </w:pPr>
            <w:r w:rsidRPr="00C37459">
              <w:rPr>
                <w:rFonts w:cs="Arial"/>
                <w:szCs w:val="18"/>
              </w:rPr>
              <w:lastRenderedPageBreak/>
              <w:t>11</w:t>
            </w:r>
          </w:p>
        </w:tc>
        <w:tc>
          <w:tcPr>
            <w:tcW w:w="3533" w:type="dxa"/>
            <w:shd w:val="clear" w:color="auto" w:fill="auto"/>
          </w:tcPr>
          <w:p w14:paraId="4CB8A402" w14:textId="5D470465" w:rsidR="00A603C6" w:rsidRPr="00C37459" w:rsidRDefault="00A603C6" w:rsidP="00F02A5A">
            <w:pPr>
              <w:rPr>
                <w:rFonts w:ascii="Arial" w:hAnsi="Arial" w:cs="Arial"/>
                <w:sz w:val="18"/>
                <w:szCs w:val="18"/>
              </w:rPr>
            </w:pPr>
            <w:r w:rsidRPr="00C37459">
              <w:rPr>
                <w:rFonts w:ascii="Arial" w:hAnsi="Arial" w:cs="Arial"/>
                <w:sz w:val="18"/>
                <w:szCs w:val="18"/>
              </w:rPr>
              <w:t>O-</w:t>
            </w:r>
            <w:r w:rsidR="00AE7246" w:rsidRPr="00C37459">
              <w:rPr>
                <w:rFonts w:ascii="Arial" w:hAnsi="Arial" w:cs="Arial"/>
                <w:sz w:val="18"/>
                <w:szCs w:val="18"/>
              </w:rPr>
              <w:t>C</w:t>
            </w:r>
            <w:r w:rsidRPr="00C37459">
              <w:rPr>
                <w:rFonts w:ascii="Arial" w:hAnsi="Arial" w:cs="Arial"/>
                <w:sz w:val="18"/>
                <w:szCs w:val="18"/>
              </w:rPr>
              <w:t>U sends the gNB-DU CONFIGURATION UPDATE ACKNOWLEDGE message to O-CU</w:t>
            </w:r>
            <w:r w:rsidR="007D45D3" w:rsidRPr="00C37459">
              <w:rPr>
                <w:rFonts w:ascii="Arial" w:hAnsi="Arial" w:cs="Arial"/>
                <w:sz w:val="18"/>
                <w:szCs w:val="18"/>
              </w:rPr>
              <w:t>.</w:t>
            </w:r>
          </w:p>
        </w:tc>
        <w:tc>
          <w:tcPr>
            <w:tcW w:w="1440" w:type="dxa"/>
            <w:shd w:val="clear" w:color="auto" w:fill="auto"/>
          </w:tcPr>
          <w:p w14:paraId="6278C1E8" w14:textId="7FB29D6C"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00F53750" w:rsidRPr="00F53750">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4DB3D1AC" w14:textId="63A14D0F" w:rsidR="00A603C6" w:rsidRPr="00C37459" w:rsidRDefault="00A603C6" w:rsidP="00F02A5A">
            <w:pPr>
              <w:pStyle w:val="TAL"/>
              <w:keepNext w:val="0"/>
              <w:keepLines w:val="0"/>
              <w:rPr>
                <w:rFonts w:cs="Arial"/>
                <w:szCs w:val="18"/>
              </w:rPr>
            </w:pPr>
            <w:r w:rsidRPr="00C37459">
              <w:rPr>
                <w:rFonts w:cs="Arial"/>
                <w:szCs w:val="18"/>
              </w:rPr>
              <w:t>Verify O-</w:t>
            </w:r>
            <w:r w:rsidR="00BF3C62" w:rsidRPr="00C37459">
              <w:rPr>
                <w:rFonts w:cs="Arial"/>
                <w:szCs w:val="18"/>
              </w:rPr>
              <w:t>C</w:t>
            </w:r>
            <w:r w:rsidRPr="00C37459">
              <w:rPr>
                <w:rFonts w:cs="Arial"/>
                <w:szCs w:val="18"/>
              </w:rPr>
              <w:t>U sends the gNB-DU CONFIGURATION UPDATE ACKNOWLEDGE message to O-</w:t>
            </w:r>
            <w:r w:rsidR="00D068DD" w:rsidRPr="00C37459">
              <w:rPr>
                <w:rFonts w:cs="Arial"/>
                <w:szCs w:val="18"/>
              </w:rPr>
              <w:t>D</w:t>
            </w:r>
            <w:r w:rsidRPr="00C37459">
              <w:rPr>
                <w:rFonts w:cs="Arial"/>
                <w:szCs w:val="18"/>
              </w:rPr>
              <w:t>U.</w:t>
            </w:r>
          </w:p>
          <w:p w14:paraId="067F9F03" w14:textId="77777777" w:rsidR="00A603C6" w:rsidRPr="00C37459" w:rsidRDefault="00A603C6" w:rsidP="00F02A5A">
            <w:pPr>
              <w:pStyle w:val="TAL"/>
              <w:keepNext w:val="0"/>
              <w:keepLines w:val="0"/>
              <w:rPr>
                <w:rFonts w:cs="Arial"/>
                <w:szCs w:val="18"/>
              </w:rPr>
            </w:pPr>
          </w:p>
          <w:p w14:paraId="6903DC4D" w14:textId="7BCECF53" w:rsidR="00A603C6" w:rsidRPr="00C37459" w:rsidRDefault="00A603C6" w:rsidP="00F02A5A">
            <w:pPr>
              <w:pStyle w:val="TAL"/>
              <w:keepNext w:val="0"/>
              <w:keepLines w:val="0"/>
              <w:rPr>
                <w:rFonts w:cs="Arial"/>
                <w:szCs w:val="18"/>
              </w:rPr>
            </w:pPr>
            <w:r w:rsidRPr="00C37459">
              <w:rPr>
                <w:rFonts w:cs="Arial"/>
                <w:szCs w:val="18"/>
              </w:rPr>
              <w:t>F1AP gNB-DU configuration update Ack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w:t>
            </w:r>
            <w:r w:rsidR="005E6AC1">
              <w:rPr>
                <w:rFonts w:cs="Arial"/>
                <w:szCs w:val="18"/>
              </w:rPr>
              <w:t>4</w:t>
            </w:r>
            <w:r w:rsidR="005E6AC1" w:rsidRPr="00C37459">
              <w:rPr>
                <w:rFonts w:cs="Arial"/>
                <w:szCs w:val="18"/>
              </w:rPr>
              <w:t xml:space="preserve"> </w:t>
            </w:r>
            <w:r w:rsidRPr="00C37459">
              <w:rPr>
                <w:rFonts w:cs="Arial"/>
                <w:szCs w:val="18"/>
              </w:rPr>
              <w:t xml:space="preserve">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00B16CFF" w:rsidRPr="00C37459">
              <w:rPr>
                <w:rFonts w:cs="Arial"/>
                <w:szCs w:val="18"/>
              </w:rPr>
              <w:t>.</w:t>
            </w:r>
          </w:p>
        </w:tc>
      </w:tr>
      <w:tr w:rsidR="00A603C6" w:rsidRPr="007D790E" w14:paraId="65FC8BE2" w14:textId="77777777" w:rsidTr="00F02A5A">
        <w:trPr>
          <w:trHeight w:val="788"/>
        </w:trPr>
        <w:tc>
          <w:tcPr>
            <w:tcW w:w="602" w:type="dxa"/>
            <w:shd w:val="clear" w:color="auto" w:fill="auto"/>
          </w:tcPr>
          <w:p w14:paraId="06D6C614" w14:textId="77777777" w:rsidR="00A603C6" w:rsidRPr="00C37459" w:rsidRDefault="00A603C6" w:rsidP="00F02A5A">
            <w:pPr>
              <w:pStyle w:val="TAC"/>
              <w:keepNext w:val="0"/>
              <w:keepLines w:val="0"/>
              <w:rPr>
                <w:rFonts w:cs="Arial"/>
                <w:szCs w:val="18"/>
              </w:rPr>
            </w:pPr>
            <w:r w:rsidRPr="00C37459">
              <w:rPr>
                <w:rFonts w:cs="Arial"/>
                <w:szCs w:val="18"/>
              </w:rPr>
              <w:t>12</w:t>
            </w:r>
          </w:p>
        </w:tc>
        <w:tc>
          <w:tcPr>
            <w:tcW w:w="3533" w:type="dxa"/>
            <w:shd w:val="clear" w:color="auto" w:fill="auto"/>
          </w:tcPr>
          <w:p w14:paraId="78799F8A" w14:textId="285A2485" w:rsidR="00A603C6" w:rsidRPr="00C37459" w:rsidRDefault="00C6307A" w:rsidP="00F02A5A">
            <w:pPr>
              <w:rPr>
                <w:rFonts w:ascii="Arial" w:hAnsi="Arial" w:cs="Arial"/>
                <w:sz w:val="18"/>
                <w:szCs w:val="18"/>
              </w:rPr>
            </w:pPr>
            <w:r>
              <w:rPr>
                <w:rFonts w:ascii="Arial" w:hAnsi="Arial" w:cs="Arial"/>
                <w:sz w:val="18"/>
                <w:szCs w:val="18"/>
              </w:rPr>
              <w:t>Verify the status of the cell.</w:t>
            </w:r>
          </w:p>
        </w:tc>
        <w:tc>
          <w:tcPr>
            <w:tcW w:w="1440" w:type="dxa"/>
            <w:shd w:val="clear" w:color="auto" w:fill="auto"/>
          </w:tcPr>
          <w:p w14:paraId="6CEA6CC3" w14:textId="21DA8EF5" w:rsidR="00A603C6" w:rsidRPr="00D75488" w:rsidRDefault="00CE2738" w:rsidP="00F02A5A">
            <w:pPr>
              <w:pStyle w:val="TAC"/>
              <w:keepNext w:val="0"/>
              <w:keepLines w:val="0"/>
              <w:jc w:val="left"/>
              <w:rPr>
                <w:rFonts w:ascii="Times New Roman" w:hAnsi="Times New Roman"/>
                <w:b/>
                <w:bCs/>
                <w:szCs w:val="18"/>
              </w:rPr>
            </w:pPr>
            <w:r w:rsidRPr="000F2D6A">
              <w:rPr>
                <w:rFonts w:ascii="Times New Roman" w:hAnsi="Times New Roman"/>
                <w:b/>
                <w:bCs/>
                <w:szCs w:val="18"/>
              </w:rPr>
              <w:t>O-DU</w:t>
            </w:r>
            <w:r w:rsidR="004C0E8A">
              <w:rPr>
                <w:rFonts w:ascii="Times New Roman" w:hAnsi="Times New Roman"/>
                <w:b/>
                <w:bCs/>
                <w:szCs w:val="18"/>
              </w:rPr>
              <w:t>/O-CU</w:t>
            </w:r>
          </w:p>
        </w:tc>
        <w:tc>
          <w:tcPr>
            <w:tcW w:w="4259" w:type="dxa"/>
            <w:shd w:val="clear" w:color="auto" w:fill="auto"/>
          </w:tcPr>
          <w:p w14:paraId="785B69F3" w14:textId="1D41BB4B" w:rsidR="00962DA1" w:rsidRPr="00C37459" w:rsidRDefault="00A603C6" w:rsidP="00F02A5A">
            <w:pPr>
              <w:pStyle w:val="TAL"/>
              <w:keepNext w:val="0"/>
              <w:keepLines w:val="0"/>
              <w:rPr>
                <w:rFonts w:cs="Arial"/>
                <w:szCs w:val="18"/>
              </w:rPr>
            </w:pPr>
            <w:r w:rsidRPr="00C37459">
              <w:rPr>
                <w:rFonts w:cs="Arial"/>
                <w:szCs w:val="18"/>
              </w:rPr>
              <w:t xml:space="preserve">Verify SMO shows O-CU and O-DU operational and newly </w:t>
            </w:r>
            <w:r w:rsidR="002030C2" w:rsidRPr="00C37459">
              <w:rPr>
                <w:rFonts w:cs="Arial"/>
                <w:szCs w:val="18"/>
              </w:rPr>
              <w:t xml:space="preserve">added </w:t>
            </w:r>
            <w:r w:rsidRPr="00C37459">
              <w:rPr>
                <w:rFonts w:cs="Arial"/>
                <w:szCs w:val="18"/>
              </w:rPr>
              <w:t xml:space="preserve">cell </w:t>
            </w:r>
            <w:r w:rsidR="006404C9" w:rsidRPr="00C37459">
              <w:rPr>
                <w:rFonts w:cs="Arial"/>
                <w:szCs w:val="18"/>
              </w:rPr>
              <w:t xml:space="preserve">is </w:t>
            </w:r>
            <w:r w:rsidRPr="00C37459">
              <w:rPr>
                <w:rFonts w:cs="Arial"/>
                <w:szCs w:val="18"/>
              </w:rPr>
              <w:t>up and RF state of O-RU is active.</w:t>
            </w:r>
          </w:p>
        </w:tc>
      </w:tr>
    </w:tbl>
    <w:p w14:paraId="248F39A4" w14:textId="77777777" w:rsidR="00A603C6" w:rsidRDefault="00A603C6" w:rsidP="00A603C6"/>
    <w:p w14:paraId="25A30892" w14:textId="77777777" w:rsidR="00A603C6" w:rsidRDefault="00A603C6" w:rsidP="00A603C6"/>
    <w:p w14:paraId="7A8C8128" w14:textId="0716C493" w:rsidR="00A603C6" w:rsidRPr="00A97D1E" w:rsidRDefault="2FD39E57" w:rsidP="00A603C6">
      <w:pPr>
        <w:pStyle w:val="Heading2"/>
      </w:pPr>
      <w:bookmarkStart w:id="716" w:name="_Toc73687927"/>
      <w:bookmarkStart w:id="717" w:name="_Toc108166235"/>
      <w:bookmarkStart w:id="718" w:name="_Toc108774290"/>
      <w:bookmarkStart w:id="719" w:name="_Toc202359292"/>
      <w:r>
        <w:t>ORAN.WG8.IOT.01</w:t>
      </w:r>
      <w:r w:rsidR="30DE98FD">
        <w:t>9</w:t>
      </w:r>
      <w:r>
        <w:t>: Verify the cell activation successful when configuration received from SMO for non co-located</w:t>
      </w:r>
      <w:r w:rsidR="135C0F17">
        <w:t>(remote)</w:t>
      </w:r>
      <w:r>
        <w:t xml:space="preserve"> O</w:t>
      </w:r>
      <w:r w:rsidR="78E2E620">
        <w:t>-</w:t>
      </w:r>
      <w:r w:rsidR="135C0F17">
        <w:t>R</w:t>
      </w:r>
      <w:r>
        <w:t>U and O</w:t>
      </w:r>
      <w:r w:rsidR="78E2E620">
        <w:t>-</w:t>
      </w:r>
      <w:r w:rsidR="135C0F17">
        <w:t>D</w:t>
      </w:r>
      <w:r>
        <w:t>U.</w:t>
      </w:r>
      <w:bookmarkEnd w:id="716"/>
      <w:bookmarkEnd w:id="717"/>
      <w:bookmarkEnd w:id="718"/>
      <w:bookmarkEnd w:id="719"/>
    </w:p>
    <w:p w14:paraId="7B43DD9A" w14:textId="77777777" w:rsidR="00A603C6" w:rsidRPr="003608DD" w:rsidRDefault="2FD39E57" w:rsidP="00A603C6">
      <w:pPr>
        <w:pStyle w:val="Heading3"/>
      </w:pPr>
      <w:bookmarkStart w:id="720" w:name="_Toc73687928"/>
      <w:bookmarkStart w:id="721" w:name="_Toc108166236"/>
      <w:bookmarkStart w:id="722" w:name="_Toc108774291"/>
      <w:bookmarkStart w:id="723" w:name="_Toc202359293"/>
      <w:r>
        <w:t>Test Purpose</w:t>
      </w:r>
      <w:bookmarkEnd w:id="720"/>
      <w:bookmarkEnd w:id="721"/>
      <w:bookmarkEnd w:id="722"/>
      <w:bookmarkEnd w:id="723"/>
    </w:p>
    <w:p w14:paraId="759969BC" w14:textId="32FEEB9B" w:rsidR="00A603C6" w:rsidRPr="00FB11EB" w:rsidRDefault="00A603C6" w:rsidP="00A603C6">
      <w:r w:rsidRPr="00FB11EB">
        <w:t xml:space="preserve">The purpose of this </w:t>
      </w:r>
      <w:r>
        <w:t xml:space="preserve">test </w:t>
      </w:r>
      <w:r w:rsidRPr="00FB11EB">
        <w:t xml:space="preserve">case is to </w:t>
      </w:r>
      <w:r>
        <w:t xml:space="preserve">verify the successful cell activation </w:t>
      </w:r>
      <w:r w:rsidRPr="0002014E">
        <w:t xml:space="preserve">when configuration received from SMO for </w:t>
      </w:r>
      <w:r w:rsidR="00BE32B0" w:rsidRPr="00BE32B0">
        <w:t>non co-located(remote) O-RU and O-DU</w:t>
      </w:r>
      <w:r>
        <w:t>.</w:t>
      </w:r>
    </w:p>
    <w:p w14:paraId="197A36D4" w14:textId="77777777" w:rsidR="00A603C6" w:rsidRPr="003608DD" w:rsidRDefault="2FD39E57" w:rsidP="00A603C6">
      <w:pPr>
        <w:pStyle w:val="Heading3"/>
        <w:rPr>
          <w:lang w:val="en-US"/>
        </w:rPr>
      </w:pPr>
      <w:bookmarkStart w:id="724" w:name="_Toc73687929"/>
      <w:bookmarkStart w:id="725" w:name="_Toc108166237"/>
      <w:bookmarkStart w:id="726" w:name="_Toc108774292"/>
      <w:bookmarkStart w:id="727" w:name="_Toc202359294"/>
      <w:r>
        <w:t>Reference</w:t>
      </w:r>
      <w:r w:rsidRPr="35D2ED7C">
        <w:rPr>
          <w:lang w:val="en-US"/>
        </w:rPr>
        <w:t xml:space="preserve"> Requirements</w:t>
      </w:r>
      <w:bookmarkEnd w:id="724"/>
      <w:bookmarkEnd w:id="725"/>
      <w:bookmarkEnd w:id="726"/>
      <w:bookmarkEnd w:id="727"/>
    </w:p>
    <w:p w14:paraId="00961B4A" w14:textId="100621FB" w:rsidR="00A603C6" w:rsidRPr="004D22EB" w:rsidRDefault="00A603C6" w:rsidP="00A603C6">
      <w:r w:rsidRPr="00101459">
        <w:t xml:space="preserve">For detailed requirements, refer to the </w:t>
      </w:r>
      <w:r w:rsidR="00F81E0F">
        <w:t>Section</w:t>
      </w:r>
      <w:r>
        <w:t xml:space="preserve"> </w:t>
      </w:r>
      <w:r w:rsidR="00AE49B5">
        <w:t>6</w:t>
      </w:r>
      <w:r w:rsidRPr="00101459">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9A1A92C" w14:textId="77777777" w:rsidR="00A603C6" w:rsidRPr="009A5B97" w:rsidRDefault="2FD39E57" w:rsidP="00A603C6">
      <w:pPr>
        <w:pStyle w:val="Heading3"/>
      </w:pPr>
      <w:bookmarkStart w:id="728" w:name="_Toc72918264"/>
      <w:bookmarkStart w:id="729" w:name="_Toc72918490"/>
      <w:bookmarkStart w:id="730" w:name="_Toc73687930"/>
      <w:bookmarkStart w:id="731" w:name="_Toc108166238"/>
      <w:bookmarkStart w:id="732" w:name="_Toc108774293"/>
      <w:bookmarkStart w:id="733" w:name="_Toc202359295"/>
      <w:bookmarkEnd w:id="728"/>
      <w:bookmarkEnd w:id="729"/>
      <w:r>
        <w:t>Initial Conditions</w:t>
      </w:r>
      <w:bookmarkEnd w:id="730"/>
      <w:bookmarkEnd w:id="731"/>
      <w:bookmarkEnd w:id="732"/>
      <w:bookmarkEnd w:id="733"/>
    </w:p>
    <w:p w14:paraId="69E3B4CE" w14:textId="77777777" w:rsidR="00A603C6" w:rsidRPr="00102A22" w:rsidRDefault="00A603C6" w:rsidP="00A603C6">
      <w:r>
        <w:rPr>
          <w:lang w:val="en-GB"/>
        </w:rPr>
        <w:t>Following are the preconditions for this test.</w:t>
      </w:r>
    </w:p>
    <w:p w14:paraId="5F9C348A" w14:textId="77777777" w:rsidR="00A603C6" w:rsidRDefault="5926EDE8" w:rsidP="00F57250">
      <w:pPr>
        <w:pStyle w:val="b0"/>
      </w:pPr>
      <w:r>
        <w:t>Physical interface of DHCP(v4/v6) server, DNS server, CA/RA server, SMO, O-DU and O-RU is connected.</w:t>
      </w:r>
    </w:p>
    <w:p w14:paraId="0698714C" w14:textId="77777777" w:rsidR="00A603C6" w:rsidRPr="002D4871" w:rsidRDefault="5926EDE8" w:rsidP="00F57250">
      <w:pPr>
        <w:pStyle w:val="b0"/>
      </w:pPr>
      <w:r>
        <w:t xml:space="preserve">Use the default O-CU configuration files to configure all modules (NR RRC, NR PDCP, and SDAP) in </w:t>
      </w:r>
      <w:r>
        <w:br/>
        <w:t>O-CU.</w:t>
      </w:r>
    </w:p>
    <w:p w14:paraId="14E0C83A" w14:textId="2E82BDAE" w:rsidR="00BE32B0" w:rsidRDefault="00015B5E" w:rsidP="00F57250">
      <w:pPr>
        <w:pStyle w:val="b0"/>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r w:rsidR="7B01363C">
        <w:t>.</w:t>
      </w:r>
    </w:p>
    <w:p w14:paraId="0C86869E" w14:textId="77777777" w:rsidR="00A603C6" w:rsidRPr="002D4871" w:rsidRDefault="5926EDE8" w:rsidP="00F57250">
      <w:pPr>
        <w:pStyle w:val="b0"/>
      </w:pPr>
      <w:r>
        <w:t>O-CU is connected to O-DU.</w:t>
      </w:r>
    </w:p>
    <w:p w14:paraId="1FE71DDD" w14:textId="77777777" w:rsidR="00A603C6" w:rsidRDefault="5926EDE8" w:rsidP="00F57250">
      <w:pPr>
        <w:pStyle w:val="b0"/>
      </w:pPr>
      <w:r>
        <w:t>O-CU is connected to 5GC through NG interface and O-CU is operational.</w:t>
      </w:r>
    </w:p>
    <w:p w14:paraId="00715F30" w14:textId="77777777" w:rsidR="00A603C6" w:rsidRDefault="5926EDE8" w:rsidP="00F57250">
      <w:pPr>
        <w:pStyle w:val="b0"/>
      </w:pPr>
      <w:r>
        <w:t>O-DU is physically installed. It is assumed that when Power-ON the O-DU, the NETCONF Server is started or when the O-DU is restarted, the NETCONF Server is restarted.</w:t>
      </w:r>
    </w:p>
    <w:p w14:paraId="185D54E2" w14:textId="39D629F5" w:rsidR="00A603C6" w:rsidRDefault="5926EDE8" w:rsidP="00F57250">
      <w:pPr>
        <w:pStyle w:val="b0"/>
      </w:pPr>
      <w:r>
        <w:t xml:space="preserve">NETCONF Client </w:t>
      </w:r>
      <w:r w:rsidR="6291FA74">
        <w:t>is</w:t>
      </w:r>
      <w:r>
        <w:t xml:space="preserve"> operational.</w:t>
      </w:r>
    </w:p>
    <w:p w14:paraId="249FD648" w14:textId="29E7CCEF" w:rsidR="00276175" w:rsidRDefault="00276175" w:rsidP="00F57250">
      <w:pPr>
        <w:pStyle w:val="b0"/>
      </w:pPr>
      <w:r>
        <w:lastRenderedPageBreak/>
        <w:t>The O-DU have obtained end to end IP connectivity between O-DU and SMO. The O-DU shall support either IPv4 or IPv6.</w:t>
      </w:r>
    </w:p>
    <w:p w14:paraId="230EBBDB" w14:textId="7D63D77D" w:rsidR="00A603C6" w:rsidRDefault="5926EDE8" w:rsidP="00F57250">
      <w:pPr>
        <w:pStyle w:val="b0"/>
      </w:pPr>
      <w:r>
        <w:t>The PnfRegistration is successful with TLS secure connection is established between O-DU and SMO as per test case ORAN.WG8.IOT.01</w:t>
      </w:r>
      <w:r w:rsidR="1F7DFEF6">
        <w:t>7</w:t>
      </w:r>
      <w:r w:rsidR="3553E178">
        <w:t>.</w:t>
      </w:r>
    </w:p>
    <w:p w14:paraId="2B1FEA79" w14:textId="4AA4B882" w:rsidR="00A603C6" w:rsidRPr="0002448E" w:rsidRDefault="6855D754" w:rsidP="00F57250">
      <w:pPr>
        <w:pStyle w:val="b0"/>
      </w:pPr>
      <w:r>
        <w:t>O-DU and O-RU to time synchronize using one of O-RAN Fronthaul Transport Synchronization profiles (LLS-C1 to LLS-C4) defined by O-RAN WG4 specification</w:t>
      </w:r>
      <w:r w:rsidR="62DBFE49">
        <w:t xml:space="preserve"> </w:t>
      </w:r>
      <w:r>
        <w:fldChar w:fldCharType="begin"/>
      </w:r>
      <w:r>
        <w:instrText xml:space="preserve"> REF _Ref97212391 \r \h </w:instrText>
      </w:r>
      <w:r>
        <w:fldChar w:fldCharType="separate"/>
      </w:r>
      <w:r w:rsidR="00F74837">
        <w:t>[26]</w:t>
      </w:r>
      <w:r>
        <w:fldChar w:fldCharType="end"/>
      </w:r>
      <w:r>
        <w:t>.</w:t>
      </w:r>
    </w:p>
    <w:p w14:paraId="0272F21C" w14:textId="77777777" w:rsidR="00A603C6" w:rsidRPr="00A2276D" w:rsidRDefault="2FD39E57" w:rsidP="00A603C6">
      <w:pPr>
        <w:pStyle w:val="Heading3"/>
      </w:pPr>
      <w:bookmarkStart w:id="734" w:name="_Toc72918266"/>
      <w:bookmarkStart w:id="735" w:name="_Toc72918492"/>
      <w:bookmarkStart w:id="736" w:name="_Toc72918267"/>
      <w:bookmarkStart w:id="737" w:name="_Toc72918493"/>
      <w:bookmarkStart w:id="738" w:name="_Toc72918268"/>
      <w:bookmarkStart w:id="739" w:name="_Toc72918494"/>
      <w:bookmarkStart w:id="740" w:name="_Toc72918269"/>
      <w:bookmarkStart w:id="741" w:name="_Toc72918495"/>
      <w:bookmarkStart w:id="742" w:name="_Toc72918270"/>
      <w:bookmarkStart w:id="743" w:name="_Toc72918496"/>
      <w:bookmarkStart w:id="744" w:name="_Toc72918271"/>
      <w:bookmarkStart w:id="745" w:name="_Toc72918497"/>
      <w:bookmarkStart w:id="746" w:name="_Toc72918272"/>
      <w:bookmarkStart w:id="747" w:name="_Toc72918498"/>
      <w:bookmarkStart w:id="748" w:name="_Toc72918273"/>
      <w:bookmarkStart w:id="749" w:name="_Toc72918499"/>
      <w:bookmarkStart w:id="750" w:name="_Toc72918274"/>
      <w:bookmarkStart w:id="751" w:name="_Toc72918500"/>
      <w:bookmarkStart w:id="752" w:name="_Toc72918275"/>
      <w:bookmarkStart w:id="753" w:name="_Toc72918501"/>
      <w:bookmarkStart w:id="754" w:name="_Toc73687931"/>
      <w:bookmarkStart w:id="755" w:name="_Toc108166239"/>
      <w:bookmarkStart w:id="756" w:name="_Toc108774294"/>
      <w:bookmarkStart w:id="757" w:name="_Toc202359296"/>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r>
        <w:t>Test Setup and Configuration</w:t>
      </w:r>
      <w:bookmarkEnd w:id="754"/>
      <w:bookmarkEnd w:id="755"/>
      <w:bookmarkEnd w:id="756"/>
      <w:bookmarkEnd w:id="757"/>
    </w:p>
    <w:p w14:paraId="0EBEE0F6" w14:textId="77777777" w:rsidR="00A603C6" w:rsidRDefault="5926EDE8" w:rsidP="00F57250">
      <w:pPr>
        <w:pStyle w:val="b0"/>
      </w:pPr>
      <w:r w:rsidRPr="58179EF8">
        <w:rPr>
          <w:b/>
          <w:bCs/>
        </w:rPr>
        <w:t>DUTs</w:t>
      </w:r>
      <w:r>
        <w:t>: single O-DU and single SMO.</w:t>
      </w:r>
    </w:p>
    <w:p w14:paraId="4BC8E71B" w14:textId="4EE393AE" w:rsidR="00A603C6" w:rsidRPr="00621C4C" w:rsidRDefault="5926EDE8" w:rsidP="00F57250">
      <w:pPr>
        <w:pStyle w:val="b0"/>
      </w:pPr>
      <w:r w:rsidRPr="58179EF8">
        <w:rPr>
          <w:b/>
          <w:bCs/>
        </w:rPr>
        <w:t>Testing tools</w:t>
      </w:r>
      <w:r>
        <w:t xml:space="preserve">: </w:t>
      </w:r>
      <w:r w:rsidR="70F9E2ED">
        <w:t xml:space="preserve">Following </w:t>
      </w:r>
      <w:r>
        <w:t xml:space="preserve">are required for this test scenario: </w:t>
      </w:r>
    </w:p>
    <w:p w14:paraId="7556C7F4" w14:textId="170D5A22" w:rsidR="00A603C6" w:rsidRPr="00C27373" w:rsidRDefault="46E9C027" w:rsidP="00F57250">
      <w:pPr>
        <w:pStyle w:val="b0"/>
      </w:pPr>
      <w:r>
        <w:t>Test UEs or UE emulator which can support NR</w:t>
      </w:r>
      <w:r w:rsidR="7E4B9A8A">
        <w:t>.</w:t>
      </w:r>
      <w:r>
        <w:t xml:space="preserve"> </w:t>
      </w:r>
    </w:p>
    <w:p w14:paraId="432E9A40" w14:textId="57936300" w:rsidR="4E0B0BCD" w:rsidRDefault="4E0B0BCD" w:rsidP="00F57250">
      <w:pPr>
        <w:pStyle w:val="b0"/>
      </w:pPr>
      <w:r>
        <w:t>5G-NR O-RU or O-RU emulator.</w:t>
      </w:r>
    </w:p>
    <w:p w14:paraId="1D41D0FB" w14:textId="43779BE5" w:rsidR="00A603C6" w:rsidRPr="00C27373" w:rsidRDefault="5926EDE8" w:rsidP="00F57250">
      <w:pPr>
        <w:pStyle w:val="b0"/>
      </w:pPr>
      <w:r>
        <w:t xml:space="preserve">5G Core or CN emulator used which supports N1, N2 and </w:t>
      </w:r>
      <w:r w:rsidR="4B357210">
        <w:t>HTTP</w:t>
      </w:r>
      <w:r>
        <w:t xml:space="preserve"> messages</w:t>
      </w:r>
      <w:r w:rsidR="680E66BE">
        <w:t>.</w:t>
      </w:r>
    </w:p>
    <w:p w14:paraId="00FAF20C" w14:textId="4AE325BD" w:rsidR="00A603C6" w:rsidRDefault="46E9C027" w:rsidP="00F57250">
      <w:pPr>
        <w:pStyle w:val="b0"/>
      </w:pPr>
      <w:r>
        <w:t xml:space="preserve">Protocol Analyzer: used to record and observe F1AP, NGAP, </w:t>
      </w:r>
      <w:r w:rsidR="71579348" w:rsidRPr="58179EF8">
        <w:rPr>
          <w:rFonts w:ascii="Calibri" w:eastAsia="Calibri" w:hAnsi="Calibri" w:cs="Calibri"/>
        </w:rPr>
        <w:t xml:space="preserve">FH-eCPRI, FAPI, </w:t>
      </w:r>
      <w:r>
        <w:t xml:space="preserve">NAS, </w:t>
      </w:r>
      <w:r w:rsidR="4C91365B">
        <w:t>HTTP</w:t>
      </w:r>
      <w:r>
        <w:t>2, PFCP protocol content</w:t>
      </w:r>
      <w:r w:rsidR="7E4B9A8A">
        <w:t>.</w:t>
      </w:r>
    </w:p>
    <w:p w14:paraId="36246710" w14:textId="77777777" w:rsidR="00A603C6" w:rsidRPr="006771F3" w:rsidRDefault="5926EDE8" w:rsidP="00F57250">
      <w:pPr>
        <w:pStyle w:val="b0"/>
        <w:rPr>
          <w:sz w:val="24"/>
          <w:szCs w:val="24"/>
        </w:rPr>
      </w:pPr>
      <w:r>
        <w:t>Configuration:</w:t>
      </w:r>
    </w:p>
    <w:p w14:paraId="3B0EC857" w14:textId="43A6BF2E" w:rsidR="00AE2030" w:rsidRPr="00CD1526" w:rsidRDefault="00335B06"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3553E178">
        <w:t>.</w:t>
      </w:r>
    </w:p>
    <w:p w14:paraId="6F0B6167" w14:textId="77777777" w:rsidR="00A603C6" w:rsidRPr="00A3460F" w:rsidRDefault="2FD39E57" w:rsidP="00A603C6">
      <w:pPr>
        <w:pStyle w:val="Heading3"/>
        <w:rPr>
          <w:lang w:val="en-US"/>
        </w:rPr>
      </w:pPr>
      <w:bookmarkStart w:id="758" w:name="_Toc73687932"/>
      <w:bookmarkStart w:id="759" w:name="_Toc108166240"/>
      <w:bookmarkStart w:id="760" w:name="_Toc108774295"/>
      <w:bookmarkStart w:id="761" w:name="_Toc202359297"/>
      <w:r w:rsidRPr="35D2ED7C">
        <w:rPr>
          <w:lang w:val="en-US"/>
        </w:rPr>
        <w:t xml:space="preserve">Test </w:t>
      </w:r>
      <w:r>
        <w:t>Procedure</w:t>
      </w:r>
      <w:bookmarkEnd w:id="758"/>
      <w:bookmarkEnd w:id="759"/>
      <w:bookmarkEnd w:id="760"/>
      <w:bookmarkEnd w:id="761"/>
    </w:p>
    <w:p w14:paraId="22A4B17E" w14:textId="38CDBC9D" w:rsidR="00A603C6" w:rsidRPr="008D5F15" w:rsidRDefault="00A603C6" w:rsidP="00A603C6">
      <w:r>
        <w:t xml:space="preserve">The following table describes the test procedures to verify the successful cell activation </w:t>
      </w:r>
      <w:r w:rsidRPr="0002014E">
        <w:t xml:space="preserve">when configuration received from SMO for </w:t>
      </w:r>
      <w:r>
        <w:t xml:space="preserve">non </w:t>
      </w:r>
      <w:r w:rsidRPr="0002014E">
        <w:t>co</w:t>
      </w:r>
      <w:r>
        <w:t>-</w:t>
      </w:r>
      <w:r w:rsidRPr="0002014E">
        <w:t>located</w:t>
      </w:r>
      <w:r w:rsidR="00FF278C">
        <w:t>(remote)</w:t>
      </w:r>
      <w:r w:rsidRPr="0002014E">
        <w:t xml:space="preserve"> O</w:t>
      </w:r>
      <w:r w:rsidR="00676881">
        <w:t>-</w:t>
      </w:r>
      <w:r w:rsidR="00FF278C">
        <w:t>R</w:t>
      </w:r>
      <w:r w:rsidRPr="0002014E">
        <w:t>U and O</w:t>
      </w:r>
      <w:r w:rsidR="00676881">
        <w:t>-</w:t>
      </w:r>
      <w:r w:rsidR="00FF278C">
        <w:t>D</w:t>
      </w:r>
      <w:r w:rsidRPr="0002014E">
        <w:t>U</w:t>
      </w:r>
      <w:r>
        <w:t>.</w:t>
      </w:r>
    </w:p>
    <w:p w14:paraId="2339F908" w14:textId="5FB00BEE" w:rsidR="00A603C6" w:rsidRPr="00175C1A" w:rsidRDefault="00FF278C" w:rsidP="00FF278C">
      <w:pPr>
        <w:pStyle w:val="Caption"/>
        <w:rPr>
          <w:lang w:val="en-GB"/>
        </w:rPr>
      </w:pPr>
      <w:bookmarkStart w:id="762" w:name="_Toc108166571"/>
      <w:bookmarkStart w:id="763" w:name="_Toc202359071"/>
      <w:r>
        <w:t xml:space="preserve">Table </w:t>
      </w:r>
      <w:r>
        <w:fldChar w:fldCharType="begin"/>
      </w:r>
      <w:r>
        <w:instrText>STYLEREF 2 \s</w:instrText>
      </w:r>
      <w:r>
        <w:fldChar w:fldCharType="separate"/>
      </w:r>
      <w:r w:rsidR="00F74837">
        <w:rPr>
          <w:noProof/>
        </w:rPr>
        <w:t>7.20</w:t>
      </w:r>
      <w:r>
        <w:fldChar w:fldCharType="end"/>
      </w:r>
      <w:r w:rsidR="009B29E4">
        <w:noBreakHyphen/>
      </w:r>
      <w:r>
        <w:fldChar w:fldCharType="begin"/>
      </w:r>
      <w:r>
        <w:instrText>SEQ Table \* ARABIC \s 2</w:instrText>
      </w:r>
      <w:r>
        <w:fldChar w:fldCharType="separate"/>
      </w:r>
      <w:r w:rsidR="00F74837">
        <w:rPr>
          <w:noProof/>
        </w:rPr>
        <w:t>1</w:t>
      </w:r>
      <w:r>
        <w:fldChar w:fldCharType="end"/>
      </w:r>
      <w:r>
        <w:t>: C</w:t>
      </w:r>
      <w:r w:rsidRPr="00E2089C">
        <w:t>ell activation when configuration received from SMO for non co-located</w:t>
      </w:r>
      <w:r>
        <w:t>(remote)</w:t>
      </w:r>
      <w:r w:rsidRPr="00E2089C">
        <w:t xml:space="preserve"> O-</w:t>
      </w:r>
      <w:r>
        <w:t>R</w:t>
      </w:r>
      <w:r w:rsidRPr="00E2089C">
        <w:t>U and O-</w:t>
      </w:r>
      <w:r>
        <w:t>D</w:t>
      </w:r>
      <w:r w:rsidRPr="00E2089C">
        <w:t>U</w:t>
      </w:r>
      <w:bookmarkEnd w:id="762"/>
      <w:bookmarkEnd w:id="763"/>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007B561D" w14:textId="77777777" w:rsidTr="50E62403">
        <w:trPr>
          <w:trHeight w:val="229"/>
        </w:trPr>
        <w:tc>
          <w:tcPr>
            <w:tcW w:w="602" w:type="dxa"/>
            <w:shd w:val="clear" w:color="auto" w:fill="D9D9D9" w:themeFill="background1" w:themeFillShade="D9"/>
          </w:tcPr>
          <w:p w14:paraId="02135B9C"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3BAE2FE3"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246FE47F"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739D9C1F"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23D94DF6" w14:textId="77777777" w:rsidTr="50E62403">
        <w:trPr>
          <w:trHeight w:val="1229"/>
        </w:trPr>
        <w:tc>
          <w:tcPr>
            <w:tcW w:w="602" w:type="dxa"/>
            <w:shd w:val="clear" w:color="auto" w:fill="auto"/>
          </w:tcPr>
          <w:p w14:paraId="16A34BF6"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11A5E367" w14:textId="66292CE1" w:rsidR="00A603C6" w:rsidRPr="00C37459" w:rsidRDefault="00A603C6" w:rsidP="00F02A5A">
            <w:pPr>
              <w:rPr>
                <w:rFonts w:ascii="Arial" w:hAnsi="Arial" w:cs="Arial"/>
                <w:sz w:val="18"/>
                <w:szCs w:val="18"/>
              </w:rPr>
            </w:pPr>
            <w:r w:rsidRPr="00C37459">
              <w:rPr>
                <w:rFonts w:ascii="Arial" w:hAnsi="Arial" w:cs="Arial"/>
                <w:sz w:val="18"/>
                <w:szCs w:val="18"/>
              </w:rPr>
              <w:t>SMO sends Cell Configuration to O-DU</w:t>
            </w:r>
            <w:r w:rsidR="002D547E" w:rsidRPr="00C37459">
              <w:rPr>
                <w:rFonts w:ascii="Arial" w:hAnsi="Arial" w:cs="Arial"/>
                <w:sz w:val="18"/>
                <w:szCs w:val="18"/>
              </w:rPr>
              <w:t>.</w:t>
            </w:r>
          </w:p>
        </w:tc>
        <w:tc>
          <w:tcPr>
            <w:tcW w:w="1440" w:type="dxa"/>
            <w:shd w:val="clear" w:color="auto" w:fill="auto"/>
          </w:tcPr>
          <w:p w14:paraId="2411ACE4"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SMO </w:t>
            </w:r>
            <w:r w:rsidRPr="00525298">
              <w:rPr>
                <w:rFonts w:ascii="Wingdings" w:eastAsia="Wingdings" w:hAnsi="Wingdings" w:cs="Wingdings"/>
                <w:b/>
                <w:bCs/>
              </w:rPr>
              <w:t>à</w:t>
            </w:r>
            <w:r>
              <w:rPr>
                <w:rFonts w:ascii="Times New Roman" w:hAnsi="Times New Roman"/>
                <w:b/>
                <w:bCs/>
              </w:rPr>
              <w:t xml:space="preserve"> O-DU</w:t>
            </w:r>
          </w:p>
        </w:tc>
        <w:tc>
          <w:tcPr>
            <w:tcW w:w="4259" w:type="dxa"/>
            <w:shd w:val="clear" w:color="auto" w:fill="auto"/>
          </w:tcPr>
          <w:p w14:paraId="55226714" w14:textId="7FA1DBE1" w:rsidR="00A603C6" w:rsidRPr="00C37459" w:rsidRDefault="006C301F" w:rsidP="00F02A5A">
            <w:pPr>
              <w:pStyle w:val="TAL"/>
              <w:keepNext w:val="0"/>
              <w:keepLines w:val="0"/>
              <w:rPr>
                <w:rFonts w:cs="Arial"/>
                <w:szCs w:val="18"/>
              </w:rPr>
            </w:pPr>
            <w:r w:rsidRPr="00C37459">
              <w:rPr>
                <w:rFonts w:cs="Arial"/>
                <w:szCs w:val="18"/>
              </w:rPr>
              <w:t>Verify SMO sends all the mandatory IEs to O-DU as per the data formats supported in Section 1</w:t>
            </w:r>
            <w:r w:rsidR="00DF7081">
              <w:rPr>
                <w:rFonts w:cs="Arial"/>
                <w:szCs w:val="18"/>
              </w:rPr>
              <w:t>2</w:t>
            </w:r>
            <w:r w:rsidRPr="00C37459">
              <w:rPr>
                <w:rFonts w:cs="Arial"/>
                <w:szCs w:val="18"/>
              </w:rPr>
              <w:t>.</w:t>
            </w:r>
            <w:r w:rsidR="00DF7081">
              <w:rPr>
                <w:rFonts w:cs="Arial"/>
                <w:szCs w:val="18"/>
              </w:rPr>
              <w:t>2</w:t>
            </w:r>
            <w:r w:rsidRPr="00C37459">
              <w:rPr>
                <w:rFonts w:cs="Arial"/>
                <w:szCs w:val="18"/>
              </w:rPr>
              <w:t xml:space="preserve"> of </w:t>
            </w:r>
            <w:r w:rsidR="00D536BD" w:rsidRPr="00C37459">
              <w:rPr>
                <w:rFonts w:cs="Arial"/>
                <w:szCs w:val="18"/>
              </w:rPr>
              <w:fldChar w:fldCharType="begin"/>
            </w:r>
            <w:r w:rsidR="00D536BD" w:rsidRPr="00C37459">
              <w:rPr>
                <w:rFonts w:cs="Arial"/>
                <w:szCs w:val="18"/>
              </w:rPr>
              <w:instrText xml:space="preserve"> REF _Ref97023543 \r \h  \* MERGEFORMAT </w:instrText>
            </w:r>
            <w:r w:rsidR="00D536BD" w:rsidRPr="00C37459">
              <w:rPr>
                <w:rFonts w:cs="Arial"/>
                <w:szCs w:val="18"/>
              </w:rPr>
            </w:r>
            <w:r w:rsidR="00D536BD" w:rsidRPr="00C37459">
              <w:rPr>
                <w:rFonts w:cs="Arial"/>
                <w:szCs w:val="18"/>
              </w:rPr>
              <w:fldChar w:fldCharType="separate"/>
            </w:r>
            <w:r w:rsidR="00F74837">
              <w:rPr>
                <w:rFonts w:cs="Arial"/>
                <w:szCs w:val="18"/>
              </w:rPr>
              <w:t>[22]</w:t>
            </w:r>
            <w:r w:rsidR="00D536BD" w:rsidRPr="00C37459">
              <w:rPr>
                <w:rFonts w:cs="Arial"/>
                <w:szCs w:val="18"/>
              </w:rPr>
              <w:fldChar w:fldCharType="end"/>
            </w:r>
            <w:r w:rsidRPr="00C37459">
              <w:rPr>
                <w:rFonts w:cs="Arial"/>
                <w:szCs w:val="18"/>
              </w:rPr>
              <w:t>.</w:t>
            </w:r>
          </w:p>
        </w:tc>
      </w:tr>
      <w:tr w:rsidR="00A603C6" w:rsidRPr="007D790E" w14:paraId="74B59FE1" w14:textId="77777777" w:rsidTr="00004BEB">
        <w:trPr>
          <w:trHeight w:val="1545"/>
        </w:trPr>
        <w:tc>
          <w:tcPr>
            <w:tcW w:w="602" w:type="dxa"/>
            <w:shd w:val="clear" w:color="auto" w:fill="auto"/>
          </w:tcPr>
          <w:p w14:paraId="62909082"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5F04C9A1" w14:textId="24807446" w:rsidR="00A603C6" w:rsidRPr="00C37459" w:rsidRDefault="00A603C6" w:rsidP="00F02A5A">
            <w:pPr>
              <w:rPr>
                <w:rFonts w:ascii="Arial" w:hAnsi="Arial" w:cs="Arial"/>
                <w:sz w:val="18"/>
                <w:szCs w:val="18"/>
              </w:rPr>
            </w:pPr>
            <w:r w:rsidRPr="00C37459">
              <w:rPr>
                <w:rFonts w:ascii="Arial" w:hAnsi="Arial" w:cs="Arial"/>
                <w:sz w:val="18"/>
                <w:szCs w:val="18"/>
              </w:rPr>
              <w:t>O-DU sends the Cell Configuration to O-RU</w:t>
            </w:r>
            <w:r w:rsidR="002D547E" w:rsidRPr="00C37459">
              <w:rPr>
                <w:rFonts w:ascii="Arial" w:hAnsi="Arial" w:cs="Arial"/>
                <w:sz w:val="18"/>
                <w:szCs w:val="18"/>
              </w:rPr>
              <w:t>.</w:t>
            </w:r>
          </w:p>
        </w:tc>
        <w:tc>
          <w:tcPr>
            <w:tcW w:w="1440" w:type="dxa"/>
            <w:shd w:val="clear" w:color="auto" w:fill="auto"/>
          </w:tcPr>
          <w:p w14:paraId="55B80FBC" w14:textId="77777777" w:rsidR="00A603C6"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O-RU</w:t>
            </w:r>
          </w:p>
        </w:tc>
        <w:tc>
          <w:tcPr>
            <w:tcW w:w="4259" w:type="dxa"/>
            <w:shd w:val="clear" w:color="auto" w:fill="auto"/>
          </w:tcPr>
          <w:p w14:paraId="1CF91D7B" w14:textId="0495D79C" w:rsidR="00A603C6" w:rsidRPr="00C37459" w:rsidRDefault="116CDAB4" w:rsidP="00004BEB">
            <w:pPr>
              <w:pStyle w:val="TAL"/>
              <w:keepNext w:val="0"/>
              <w:keepLines w:val="0"/>
              <w:spacing w:after="240"/>
              <w:rPr>
                <w:rFonts w:cs="Arial"/>
              </w:rPr>
            </w:pPr>
            <w:r w:rsidRPr="50E62403">
              <w:rPr>
                <w:rFonts w:cs="Arial"/>
              </w:rPr>
              <w:t xml:space="preserve">Verify O-DU sends all the mandatory IEs to O-RU as per the data formats supported </w:t>
            </w:r>
            <w:r w:rsidR="34D29BBD" w:rsidRPr="50E62403">
              <w:rPr>
                <w:rFonts w:cs="Arial"/>
              </w:rPr>
              <w:t>in Section 1</w:t>
            </w:r>
            <w:r w:rsidR="00DF7081">
              <w:rPr>
                <w:rFonts w:cs="Arial"/>
              </w:rPr>
              <w:t>2</w:t>
            </w:r>
            <w:r w:rsidR="34D29BBD" w:rsidRPr="50E62403">
              <w:rPr>
                <w:rFonts w:cs="Arial"/>
              </w:rPr>
              <w:t>.</w:t>
            </w:r>
            <w:r w:rsidR="00DF7081">
              <w:rPr>
                <w:rFonts w:cs="Arial"/>
              </w:rPr>
              <w:t>2</w:t>
            </w:r>
            <w:r w:rsidR="34D29BBD" w:rsidRPr="50E62403">
              <w:rPr>
                <w:rFonts w:cs="Arial"/>
              </w:rPr>
              <w:t xml:space="preserve"> of </w:t>
            </w:r>
            <w:r w:rsidR="00D536BD" w:rsidRPr="50E62403">
              <w:rPr>
                <w:rFonts w:cs="Arial"/>
              </w:rPr>
              <w:fldChar w:fldCharType="begin"/>
            </w:r>
            <w:r w:rsidR="00D536BD" w:rsidRPr="50E62403">
              <w:rPr>
                <w:rFonts w:cs="Arial"/>
              </w:rPr>
              <w:instrText xml:space="preserve"> REF _Ref97023543 \r \h  \* MERGEFORMAT </w:instrText>
            </w:r>
            <w:r w:rsidR="00D536BD" w:rsidRPr="50E62403">
              <w:rPr>
                <w:rFonts w:cs="Arial"/>
              </w:rPr>
            </w:r>
            <w:r w:rsidR="00D536BD" w:rsidRPr="50E62403">
              <w:rPr>
                <w:rFonts w:cs="Arial"/>
              </w:rPr>
              <w:fldChar w:fldCharType="separate"/>
            </w:r>
            <w:r w:rsidR="00F74837">
              <w:rPr>
                <w:rFonts w:cs="Arial"/>
              </w:rPr>
              <w:t>[22]</w:t>
            </w:r>
            <w:r w:rsidR="00D536BD" w:rsidRPr="50E62403">
              <w:rPr>
                <w:rFonts w:cs="Arial"/>
              </w:rPr>
              <w:fldChar w:fldCharType="end"/>
            </w:r>
            <w:r w:rsidRPr="50E62403">
              <w:rPr>
                <w:rFonts w:cs="Arial"/>
              </w:rPr>
              <w:t>.</w:t>
            </w:r>
          </w:p>
          <w:p w14:paraId="11408EDE" w14:textId="22E33D01" w:rsidR="00A603C6" w:rsidRPr="00C37459" w:rsidRDefault="7C2767B7" w:rsidP="50E62403">
            <w:pPr>
              <w:pStyle w:val="TAL"/>
              <w:keepNext w:val="0"/>
              <w:keepLines w:val="0"/>
              <w:rPr>
                <w:rFonts w:cs="Arial"/>
              </w:rPr>
            </w:pPr>
            <w:r w:rsidRPr="50E62403">
              <w:rPr>
                <w:rFonts w:cs="Arial"/>
              </w:rPr>
              <w:t xml:space="preserve">Verify </w:t>
            </w:r>
            <w:r w:rsidR="1B427FC3" w:rsidRPr="50E62403">
              <w:rPr>
                <w:rFonts w:cs="Arial"/>
              </w:rPr>
              <w:t xml:space="preserve">O-RU updates </w:t>
            </w:r>
            <w:r w:rsidRPr="50E62403">
              <w:rPr>
                <w:rFonts w:cs="Arial"/>
              </w:rPr>
              <w:t xml:space="preserve">mandatory cell configuration </w:t>
            </w:r>
            <w:r w:rsidR="248E1F67" w:rsidRPr="50E62403">
              <w:rPr>
                <w:rFonts w:cs="Arial"/>
              </w:rPr>
              <w:t>and</w:t>
            </w:r>
            <w:r w:rsidR="51B202F0" w:rsidRPr="50E62403">
              <w:rPr>
                <w:rFonts w:cs="Arial"/>
              </w:rPr>
              <w:t xml:space="preserve"> changes its</w:t>
            </w:r>
            <w:r w:rsidRPr="50E62403">
              <w:rPr>
                <w:rFonts w:cs="Arial"/>
              </w:rPr>
              <w:t xml:space="preserve"> carrier-state to ACTIVE.</w:t>
            </w:r>
          </w:p>
        </w:tc>
      </w:tr>
      <w:tr w:rsidR="00A603C6" w:rsidRPr="007D790E" w14:paraId="6FCEB38C" w14:textId="77777777" w:rsidTr="00004BEB">
        <w:trPr>
          <w:trHeight w:val="705"/>
        </w:trPr>
        <w:tc>
          <w:tcPr>
            <w:tcW w:w="602" w:type="dxa"/>
            <w:shd w:val="clear" w:color="auto" w:fill="auto"/>
          </w:tcPr>
          <w:p w14:paraId="76C374A5" w14:textId="77777777" w:rsidR="00A603C6" w:rsidRPr="00C37459" w:rsidRDefault="00A603C6" w:rsidP="00F02A5A">
            <w:pPr>
              <w:pStyle w:val="TAC"/>
              <w:keepNext w:val="0"/>
              <w:keepLines w:val="0"/>
              <w:rPr>
                <w:rFonts w:cs="Arial"/>
                <w:szCs w:val="18"/>
              </w:rPr>
            </w:pPr>
            <w:r w:rsidRPr="00C37459">
              <w:rPr>
                <w:rFonts w:cs="Arial"/>
                <w:szCs w:val="18"/>
              </w:rPr>
              <w:t>3</w:t>
            </w:r>
          </w:p>
        </w:tc>
        <w:tc>
          <w:tcPr>
            <w:tcW w:w="3533" w:type="dxa"/>
            <w:shd w:val="clear" w:color="auto" w:fill="auto"/>
          </w:tcPr>
          <w:p w14:paraId="435ECC29" w14:textId="77777777" w:rsidR="00A603C6" w:rsidRPr="00C37459" w:rsidRDefault="00A603C6" w:rsidP="00F02A5A">
            <w:pPr>
              <w:rPr>
                <w:rFonts w:ascii="Arial" w:hAnsi="Arial" w:cs="Arial"/>
                <w:sz w:val="18"/>
                <w:szCs w:val="18"/>
              </w:rPr>
            </w:pPr>
            <w:r w:rsidRPr="00C37459">
              <w:rPr>
                <w:rFonts w:ascii="Arial" w:hAnsi="Arial" w:cs="Arial"/>
                <w:sz w:val="18"/>
                <w:szCs w:val="18"/>
              </w:rPr>
              <w:t>O-RU sends sync-state information to O-DU.</w:t>
            </w:r>
          </w:p>
        </w:tc>
        <w:tc>
          <w:tcPr>
            <w:tcW w:w="1440" w:type="dxa"/>
            <w:shd w:val="clear" w:color="auto" w:fill="auto"/>
          </w:tcPr>
          <w:p w14:paraId="26CB223A" w14:textId="50A0BE2F" w:rsidR="00A603C6" w:rsidRPr="00525298" w:rsidRDefault="00A603C6" w:rsidP="00F02A5A">
            <w:pPr>
              <w:pStyle w:val="TAC"/>
              <w:keepNext w:val="0"/>
              <w:keepLines w:val="0"/>
              <w:jc w:val="left"/>
              <w:rPr>
                <w:rFonts w:ascii="Times New Roman" w:hAnsi="Times New Roman"/>
                <w:b/>
                <w:bCs/>
              </w:rPr>
            </w:pPr>
            <w:r w:rsidRPr="00525298">
              <w:rPr>
                <w:rFonts w:ascii="Times New Roman" w:hAnsi="Times New Roman"/>
                <w:b/>
                <w:bCs/>
              </w:rPr>
              <w:t>O-</w:t>
            </w:r>
            <w:r w:rsidR="00AA3AA7">
              <w:rPr>
                <w:rFonts w:ascii="Times New Roman" w:hAnsi="Times New Roman"/>
                <w:b/>
                <w:bCs/>
              </w:rPr>
              <w:t>DU</w:t>
            </w:r>
            <w:r w:rsidR="00AD2D48">
              <w:rPr>
                <w:rFonts w:ascii="Times New Roman" w:hAnsi="Times New Roman"/>
                <w:b/>
                <w:bCs/>
              </w:rPr>
              <w:t xml:space="preserve"> </w:t>
            </w:r>
            <w:r w:rsidR="00AD2D48" w:rsidRPr="00AD2D48">
              <w:rPr>
                <w:rFonts w:ascii="Wingdings" w:eastAsia="Wingdings" w:hAnsi="Wingdings" w:cs="Wingdings"/>
                <w:b/>
                <w:bCs/>
              </w:rPr>
              <w:t>ß</w:t>
            </w:r>
            <w:r w:rsidR="00AD2D48">
              <w:rPr>
                <w:rFonts w:ascii="Times New Roman" w:hAnsi="Times New Roman"/>
                <w:b/>
                <w:bCs/>
              </w:rPr>
              <w:t xml:space="preserve"> </w:t>
            </w:r>
            <w:r>
              <w:rPr>
                <w:rFonts w:ascii="Times New Roman" w:hAnsi="Times New Roman"/>
                <w:b/>
                <w:bCs/>
              </w:rPr>
              <w:t>O-</w:t>
            </w:r>
            <w:r w:rsidR="004107C6">
              <w:rPr>
                <w:rFonts w:ascii="Times New Roman" w:hAnsi="Times New Roman"/>
                <w:b/>
                <w:bCs/>
              </w:rPr>
              <w:t>RU</w:t>
            </w:r>
          </w:p>
        </w:tc>
        <w:tc>
          <w:tcPr>
            <w:tcW w:w="4259" w:type="dxa"/>
            <w:shd w:val="clear" w:color="auto" w:fill="auto"/>
          </w:tcPr>
          <w:p w14:paraId="59ECE309" w14:textId="08F23238" w:rsidR="00A603C6" w:rsidRPr="00C37459" w:rsidRDefault="116CDAB4" w:rsidP="50E62403">
            <w:pPr>
              <w:pStyle w:val="TAL"/>
              <w:keepNext w:val="0"/>
              <w:keepLines w:val="0"/>
              <w:rPr>
                <w:rFonts w:cs="Arial"/>
              </w:rPr>
            </w:pPr>
            <w:r w:rsidRPr="50E62403">
              <w:rPr>
                <w:rFonts w:cs="Arial"/>
              </w:rPr>
              <w:t>Verify O-RU send</w:t>
            </w:r>
            <w:r w:rsidR="44FD7BAD" w:rsidRPr="50E62403">
              <w:rPr>
                <w:rFonts w:cs="Arial"/>
              </w:rPr>
              <w:t>s</w:t>
            </w:r>
            <w:r w:rsidRPr="50E62403">
              <w:rPr>
                <w:rFonts w:cs="Arial"/>
              </w:rPr>
              <w:t xml:space="preserve"> the sync-state as LOCKED to O-</w:t>
            </w:r>
            <w:r w:rsidR="466E4740" w:rsidRPr="50E62403">
              <w:rPr>
                <w:rFonts w:cs="Arial"/>
              </w:rPr>
              <w:t>D</w:t>
            </w:r>
            <w:r w:rsidRPr="50E62403">
              <w:rPr>
                <w:rFonts w:cs="Arial"/>
              </w:rPr>
              <w:t xml:space="preserve">U. </w:t>
            </w:r>
          </w:p>
        </w:tc>
      </w:tr>
      <w:tr w:rsidR="00A603C6" w:rsidRPr="007D790E" w14:paraId="2287CC3A" w14:textId="77777777" w:rsidTr="50E62403">
        <w:trPr>
          <w:trHeight w:val="788"/>
        </w:trPr>
        <w:tc>
          <w:tcPr>
            <w:tcW w:w="602" w:type="dxa"/>
            <w:shd w:val="clear" w:color="auto" w:fill="auto"/>
          </w:tcPr>
          <w:p w14:paraId="67CAF58C" w14:textId="77777777" w:rsidR="00A603C6" w:rsidRPr="00C37459" w:rsidRDefault="00A603C6" w:rsidP="00F02A5A">
            <w:pPr>
              <w:pStyle w:val="TAC"/>
              <w:keepNext w:val="0"/>
              <w:keepLines w:val="0"/>
              <w:rPr>
                <w:rFonts w:cs="Arial"/>
                <w:szCs w:val="18"/>
              </w:rPr>
            </w:pPr>
            <w:r w:rsidRPr="00C37459">
              <w:rPr>
                <w:rFonts w:cs="Arial"/>
                <w:szCs w:val="18"/>
              </w:rPr>
              <w:t>4</w:t>
            </w:r>
          </w:p>
        </w:tc>
        <w:tc>
          <w:tcPr>
            <w:tcW w:w="3533" w:type="dxa"/>
            <w:shd w:val="clear" w:color="auto" w:fill="auto"/>
          </w:tcPr>
          <w:p w14:paraId="703AE714"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sync-state information and set the operational state in SMO.</w:t>
            </w:r>
          </w:p>
        </w:tc>
        <w:tc>
          <w:tcPr>
            <w:tcW w:w="1440" w:type="dxa"/>
            <w:shd w:val="clear" w:color="auto" w:fill="auto"/>
          </w:tcPr>
          <w:p w14:paraId="1EBFE7B3" w14:textId="77777777" w:rsidR="00A603C6" w:rsidRPr="00525298"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43287433" w14:textId="4DE8356D" w:rsidR="00A603C6" w:rsidRPr="00C37459" w:rsidRDefault="00A603C6" w:rsidP="00F02A5A">
            <w:pPr>
              <w:pStyle w:val="TAL"/>
              <w:keepNext w:val="0"/>
              <w:keepLines w:val="0"/>
              <w:rPr>
                <w:rFonts w:cs="Arial"/>
                <w:szCs w:val="18"/>
              </w:rPr>
            </w:pPr>
            <w:r w:rsidRPr="00C37459">
              <w:rPr>
                <w:rFonts w:cs="Arial"/>
                <w:szCs w:val="18"/>
              </w:rPr>
              <w:t>Verify O-DU send</w:t>
            </w:r>
            <w:r w:rsidR="00C66C07" w:rsidRPr="00C37459">
              <w:rPr>
                <w:rFonts w:cs="Arial"/>
                <w:szCs w:val="18"/>
              </w:rPr>
              <w:t>s</w:t>
            </w:r>
            <w:r w:rsidRPr="00C37459">
              <w:rPr>
                <w:rFonts w:cs="Arial"/>
                <w:szCs w:val="18"/>
              </w:rPr>
              <w:t xml:space="preserve"> the sync-state as LOCKED to SMO. Verify O-DU set the operational state to ENABLED state.</w:t>
            </w:r>
          </w:p>
          <w:p w14:paraId="01FEAEE2" w14:textId="77777777" w:rsidR="00A603C6" w:rsidRPr="00C37459" w:rsidRDefault="00A603C6" w:rsidP="00F02A5A">
            <w:pPr>
              <w:pStyle w:val="TAL"/>
              <w:keepNext w:val="0"/>
              <w:keepLines w:val="0"/>
              <w:rPr>
                <w:rFonts w:cs="Arial"/>
                <w:szCs w:val="18"/>
              </w:rPr>
            </w:pPr>
          </w:p>
        </w:tc>
      </w:tr>
      <w:tr w:rsidR="00A603C6" w:rsidRPr="007D790E" w14:paraId="4380CB78" w14:textId="77777777" w:rsidTr="00004BEB">
        <w:trPr>
          <w:trHeight w:val="645"/>
        </w:trPr>
        <w:tc>
          <w:tcPr>
            <w:tcW w:w="602" w:type="dxa"/>
            <w:shd w:val="clear" w:color="auto" w:fill="auto"/>
          </w:tcPr>
          <w:p w14:paraId="4EB2826C" w14:textId="77777777" w:rsidR="00A603C6" w:rsidRPr="00C37459" w:rsidRDefault="00A603C6" w:rsidP="00F02A5A">
            <w:pPr>
              <w:pStyle w:val="TAC"/>
              <w:keepNext w:val="0"/>
              <w:keepLines w:val="0"/>
              <w:rPr>
                <w:rFonts w:cs="Arial"/>
                <w:szCs w:val="18"/>
              </w:rPr>
            </w:pPr>
            <w:r w:rsidRPr="00C37459">
              <w:rPr>
                <w:rFonts w:cs="Arial"/>
                <w:szCs w:val="18"/>
              </w:rPr>
              <w:t>6</w:t>
            </w:r>
          </w:p>
        </w:tc>
        <w:tc>
          <w:tcPr>
            <w:tcW w:w="3533" w:type="dxa"/>
            <w:shd w:val="clear" w:color="auto" w:fill="auto"/>
          </w:tcPr>
          <w:p w14:paraId="3142404D" w14:textId="4D7FE5F4" w:rsidR="00A603C6" w:rsidRPr="00C37459" w:rsidRDefault="00A603C6" w:rsidP="00F02A5A">
            <w:pPr>
              <w:rPr>
                <w:rFonts w:ascii="Arial" w:hAnsi="Arial" w:cs="Arial"/>
                <w:sz w:val="18"/>
                <w:szCs w:val="18"/>
              </w:rPr>
            </w:pPr>
            <w:r w:rsidRPr="00C37459">
              <w:rPr>
                <w:rFonts w:ascii="Arial" w:hAnsi="Arial" w:cs="Arial"/>
                <w:sz w:val="18"/>
                <w:szCs w:val="18"/>
              </w:rPr>
              <w:t>SMO set</w:t>
            </w:r>
            <w:r w:rsidR="00C66C07" w:rsidRPr="00C37459">
              <w:rPr>
                <w:rFonts w:ascii="Arial" w:hAnsi="Arial" w:cs="Arial"/>
                <w:sz w:val="18"/>
                <w:szCs w:val="18"/>
              </w:rPr>
              <w:t>s</w:t>
            </w:r>
            <w:r w:rsidRPr="00C37459">
              <w:rPr>
                <w:rFonts w:ascii="Arial" w:hAnsi="Arial" w:cs="Arial"/>
                <w:sz w:val="18"/>
                <w:szCs w:val="18"/>
              </w:rPr>
              <w:t xml:space="preserve"> the administrate state of O-DU.</w:t>
            </w:r>
          </w:p>
        </w:tc>
        <w:tc>
          <w:tcPr>
            <w:tcW w:w="1440" w:type="dxa"/>
            <w:shd w:val="clear" w:color="auto" w:fill="auto"/>
          </w:tcPr>
          <w:p w14:paraId="55A9A65C"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SMO </w:t>
            </w:r>
            <w:r w:rsidRPr="00A14B0D">
              <w:rPr>
                <w:rFonts w:ascii="Wingdings" w:eastAsia="Wingdings" w:hAnsi="Wingdings" w:cs="Wingdings"/>
                <w:b/>
                <w:bCs/>
              </w:rPr>
              <w:t>à</w:t>
            </w:r>
            <w:r>
              <w:rPr>
                <w:rFonts w:ascii="Times New Roman" w:hAnsi="Times New Roman"/>
                <w:b/>
                <w:bCs/>
              </w:rPr>
              <w:t xml:space="preserve"> O-DU</w:t>
            </w:r>
          </w:p>
        </w:tc>
        <w:tc>
          <w:tcPr>
            <w:tcW w:w="4259" w:type="dxa"/>
            <w:shd w:val="clear" w:color="auto" w:fill="auto"/>
          </w:tcPr>
          <w:p w14:paraId="685FEFD6" w14:textId="7CD6B9C9" w:rsidR="00A603C6" w:rsidRPr="00C37459" w:rsidRDefault="00A603C6" w:rsidP="00F02A5A">
            <w:pPr>
              <w:pStyle w:val="TAL"/>
              <w:keepNext w:val="0"/>
              <w:keepLines w:val="0"/>
              <w:rPr>
                <w:rFonts w:cs="Arial"/>
                <w:szCs w:val="18"/>
              </w:rPr>
            </w:pPr>
            <w:r w:rsidRPr="00C37459">
              <w:rPr>
                <w:rFonts w:cs="Arial"/>
                <w:szCs w:val="18"/>
              </w:rPr>
              <w:t>O-DU set</w:t>
            </w:r>
            <w:r w:rsidR="00C66C07" w:rsidRPr="00C37459">
              <w:rPr>
                <w:rFonts w:cs="Arial"/>
                <w:szCs w:val="18"/>
              </w:rPr>
              <w:t>s</w:t>
            </w:r>
            <w:r w:rsidRPr="00C37459">
              <w:rPr>
                <w:rFonts w:cs="Arial"/>
                <w:szCs w:val="18"/>
              </w:rPr>
              <w:t xml:space="preserve"> the administrative state to UNLOCKED state.</w:t>
            </w:r>
          </w:p>
        </w:tc>
      </w:tr>
      <w:tr w:rsidR="00A603C6" w:rsidRPr="007D790E" w14:paraId="6A7CC4DA" w14:textId="77777777" w:rsidTr="50E62403">
        <w:trPr>
          <w:trHeight w:val="788"/>
        </w:trPr>
        <w:tc>
          <w:tcPr>
            <w:tcW w:w="602" w:type="dxa"/>
            <w:shd w:val="clear" w:color="auto" w:fill="auto"/>
          </w:tcPr>
          <w:p w14:paraId="3F0A958F" w14:textId="77777777" w:rsidR="00A603C6" w:rsidRPr="00C37459" w:rsidRDefault="00A603C6" w:rsidP="00F02A5A">
            <w:pPr>
              <w:pStyle w:val="TAC"/>
              <w:keepNext w:val="0"/>
              <w:keepLines w:val="0"/>
              <w:rPr>
                <w:rFonts w:cs="Arial"/>
                <w:szCs w:val="18"/>
              </w:rPr>
            </w:pPr>
            <w:r w:rsidRPr="00C37459">
              <w:rPr>
                <w:rFonts w:cs="Arial"/>
                <w:szCs w:val="18"/>
              </w:rPr>
              <w:lastRenderedPageBreak/>
              <w:t>7</w:t>
            </w:r>
          </w:p>
        </w:tc>
        <w:tc>
          <w:tcPr>
            <w:tcW w:w="3533" w:type="dxa"/>
            <w:shd w:val="clear" w:color="auto" w:fill="auto"/>
          </w:tcPr>
          <w:p w14:paraId="1418560F"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an F1 SETUP REQUEST to establish connectivity between the O-DU and O-CU.</w:t>
            </w:r>
          </w:p>
        </w:tc>
        <w:tc>
          <w:tcPr>
            <w:tcW w:w="1440" w:type="dxa"/>
            <w:shd w:val="clear" w:color="auto" w:fill="auto"/>
          </w:tcPr>
          <w:p w14:paraId="04AA3F64" w14:textId="77777777" w:rsidR="00A603C6" w:rsidRPr="00E017F9" w:rsidRDefault="00A603C6" w:rsidP="00F02A5A">
            <w:pPr>
              <w:pStyle w:val="TAC"/>
              <w:keepNext w:val="0"/>
              <w:keepLines w:val="0"/>
              <w:jc w:val="left"/>
              <w:rPr>
                <w:rFonts w:ascii="Times New Roman" w:hAnsi="Times New Roman"/>
                <w:sz w:val="20"/>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w:t>
            </w:r>
            <w:r>
              <w:rPr>
                <w:rFonts w:ascii="Times New Roman" w:hAnsi="Times New Roman"/>
                <w:b/>
                <w:bCs/>
              </w:rPr>
              <w:t>C</w:t>
            </w:r>
            <w:r w:rsidRPr="00525298">
              <w:rPr>
                <w:rFonts w:ascii="Times New Roman" w:hAnsi="Times New Roman"/>
                <w:b/>
                <w:bCs/>
              </w:rPr>
              <w:t>U</w:t>
            </w:r>
          </w:p>
        </w:tc>
        <w:tc>
          <w:tcPr>
            <w:tcW w:w="4259" w:type="dxa"/>
            <w:shd w:val="clear" w:color="auto" w:fill="auto"/>
          </w:tcPr>
          <w:p w14:paraId="124E8CD0" w14:textId="7715F8FD" w:rsidR="00A603C6" w:rsidRPr="00C37459" w:rsidRDefault="00A603C6" w:rsidP="00F02A5A">
            <w:pPr>
              <w:pStyle w:val="TAL"/>
              <w:keepNext w:val="0"/>
              <w:keepLines w:val="0"/>
              <w:rPr>
                <w:rFonts w:cs="Arial"/>
                <w:szCs w:val="18"/>
              </w:rPr>
            </w:pPr>
            <w:r w:rsidRPr="00C37459">
              <w:rPr>
                <w:rFonts w:cs="Arial"/>
                <w:szCs w:val="18"/>
              </w:rPr>
              <w:t xml:space="preserve">Verify O-DU sends F1 SETUP REQUEST message containing all the mandatory </w:t>
            </w:r>
            <w:r w:rsidR="000C7ED8" w:rsidRPr="00C37459">
              <w:rPr>
                <w:rFonts w:cs="Arial"/>
                <w:szCs w:val="18"/>
              </w:rPr>
              <w:t>IEs</w:t>
            </w:r>
            <w:r w:rsidRPr="00C37459">
              <w:rPr>
                <w:rFonts w:cs="Arial"/>
                <w:szCs w:val="18"/>
              </w:rPr>
              <w:t xml:space="preserve">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O-CU-CP (Control Unit)</w:t>
            </w:r>
          </w:p>
        </w:tc>
      </w:tr>
      <w:tr w:rsidR="00A603C6" w:rsidRPr="007D790E" w14:paraId="4350B202" w14:textId="77777777" w:rsidTr="50E62403">
        <w:trPr>
          <w:trHeight w:val="788"/>
        </w:trPr>
        <w:tc>
          <w:tcPr>
            <w:tcW w:w="602" w:type="dxa"/>
            <w:shd w:val="clear" w:color="auto" w:fill="auto"/>
          </w:tcPr>
          <w:p w14:paraId="4F98CF5D" w14:textId="77777777" w:rsidR="00A603C6" w:rsidRPr="00C37459" w:rsidRDefault="00A603C6" w:rsidP="00F02A5A">
            <w:pPr>
              <w:pStyle w:val="TAC"/>
              <w:keepNext w:val="0"/>
              <w:keepLines w:val="0"/>
              <w:rPr>
                <w:rFonts w:cs="Arial"/>
                <w:szCs w:val="18"/>
              </w:rPr>
            </w:pPr>
            <w:r w:rsidRPr="00C37459">
              <w:rPr>
                <w:rFonts w:cs="Arial"/>
                <w:szCs w:val="18"/>
              </w:rPr>
              <w:t>8</w:t>
            </w:r>
          </w:p>
        </w:tc>
        <w:tc>
          <w:tcPr>
            <w:tcW w:w="3533" w:type="dxa"/>
            <w:shd w:val="clear" w:color="auto" w:fill="auto"/>
          </w:tcPr>
          <w:p w14:paraId="3457F967" w14:textId="40AFD6A7" w:rsidR="00A603C6" w:rsidRPr="00C37459" w:rsidRDefault="00A603C6" w:rsidP="00F02A5A">
            <w:pPr>
              <w:rPr>
                <w:rFonts w:ascii="Arial" w:hAnsi="Arial" w:cs="Arial"/>
                <w:sz w:val="18"/>
                <w:szCs w:val="18"/>
              </w:rPr>
            </w:pPr>
            <w:r w:rsidRPr="00C37459">
              <w:rPr>
                <w:rFonts w:ascii="Arial" w:hAnsi="Arial" w:cs="Arial"/>
                <w:sz w:val="18"/>
                <w:szCs w:val="18"/>
              </w:rPr>
              <w:t>O-CU sends NGAP Setup Request to AMF</w:t>
            </w:r>
            <w:r w:rsidR="002D547E" w:rsidRPr="00C37459">
              <w:rPr>
                <w:rFonts w:ascii="Arial" w:hAnsi="Arial" w:cs="Arial"/>
                <w:sz w:val="18"/>
                <w:szCs w:val="18"/>
              </w:rPr>
              <w:t>.</w:t>
            </w:r>
          </w:p>
        </w:tc>
        <w:tc>
          <w:tcPr>
            <w:tcW w:w="1440" w:type="dxa"/>
            <w:shd w:val="clear" w:color="auto" w:fill="auto"/>
          </w:tcPr>
          <w:p w14:paraId="2E07BD5C"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O-CU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AMF</w:t>
            </w:r>
          </w:p>
        </w:tc>
        <w:tc>
          <w:tcPr>
            <w:tcW w:w="4259" w:type="dxa"/>
            <w:shd w:val="clear" w:color="auto" w:fill="auto"/>
          </w:tcPr>
          <w:p w14:paraId="79F83D32" w14:textId="48BE45A6" w:rsidR="00A603C6" w:rsidRPr="00C37459" w:rsidRDefault="00A603C6" w:rsidP="00F02A5A">
            <w:pPr>
              <w:pStyle w:val="TAL"/>
              <w:keepNext w:val="0"/>
              <w:keepLines w:val="0"/>
              <w:rPr>
                <w:rFonts w:cs="Arial"/>
                <w:szCs w:val="18"/>
              </w:rPr>
            </w:pPr>
            <w:r w:rsidRPr="00C37459">
              <w:rPr>
                <w:rFonts w:cs="Arial"/>
                <w:szCs w:val="18"/>
              </w:rPr>
              <w:t>Verify the NGAP Setup Request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the section 9.2.6.1 of 3GPP </w:t>
            </w:r>
            <w:r w:rsidR="007028C6"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231C04" w:rsidRPr="00C37459">
              <w:rPr>
                <w:rFonts w:cs="Arial"/>
                <w:szCs w:val="18"/>
              </w:rPr>
              <w:t>.</w:t>
            </w:r>
          </w:p>
        </w:tc>
      </w:tr>
      <w:tr w:rsidR="00A603C6" w:rsidRPr="007D790E" w14:paraId="392DE31D" w14:textId="77777777" w:rsidTr="50E62403">
        <w:trPr>
          <w:trHeight w:val="788"/>
        </w:trPr>
        <w:tc>
          <w:tcPr>
            <w:tcW w:w="602" w:type="dxa"/>
            <w:shd w:val="clear" w:color="auto" w:fill="auto"/>
          </w:tcPr>
          <w:p w14:paraId="09C9C089" w14:textId="77777777" w:rsidR="00A603C6" w:rsidRPr="00C37459" w:rsidRDefault="00A603C6" w:rsidP="00F02A5A">
            <w:pPr>
              <w:pStyle w:val="TAC"/>
              <w:keepNext w:val="0"/>
              <w:keepLines w:val="0"/>
              <w:rPr>
                <w:rFonts w:cs="Arial"/>
                <w:szCs w:val="18"/>
              </w:rPr>
            </w:pPr>
            <w:r w:rsidRPr="00C37459">
              <w:rPr>
                <w:rFonts w:cs="Arial"/>
                <w:szCs w:val="18"/>
              </w:rPr>
              <w:t>9</w:t>
            </w:r>
          </w:p>
        </w:tc>
        <w:tc>
          <w:tcPr>
            <w:tcW w:w="3533" w:type="dxa"/>
            <w:shd w:val="clear" w:color="auto" w:fill="auto"/>
          </w:tcPr>
          <w:p w14:paraId="1BEBF807" w14:textId="23BB9AA6" w:rsidR="00A603C6" w:rsidRPr="00C37459" w:rsidRDefault="00A603C6" w:rsidP="00F02A5A">
            <w:pPr>
              <w:rPr>
                <w:rFonts w:ascii="Arial" w:hAnsi="Arial" w:cs="Arial"/>
                <w:sz w:val="18"/>
                <w:szCs w:val="18"/>
              </w:rPr>
            </w:pPr>
            <w:r w:rsidRPr="00C37459">
              <w:rPr>
                <w:rFonts w:ascii="Arial" w:hAnsi="Arial" w:cs="Arial"/>
                <w:sz w:val="18"/>
                <w:szCs w:val="18"/>
              </w:rPr>
              <w:t>O-CU receives NGAP Setup Response from AMF</w:t>
            </w:r>
            <w:r w:rsidR="002D547E" w:rsidRPr="00C37459">
              <w:rPr>
                <w:rFonts w:ascii="Arial" w:hAnsi="Arial" w:cs="Arial"/>
                <w:sz w:val="18"/>
                <w:szCs w:val="18"/>
              </w:rPr>
              <w:t>.</w:t>
            </w:r>
          </w:p>
        </w:tc>
        <w:tc>
          <w:tcPr>
            <w:tcW w:w="1440" w:type="dxa"/>
            <w:shd w:val="clear" w:color="auto" w:fill="auto"/>
          </w:tcPr>
          <w:p w14:paraId="4696D71F"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O-CU</w:t>
            </w:r>
            <w:r>
              <w:rPr>
                <w:rFonts w:ascii="Times New Roman" w:hAnsi="Times New Roman"/>
                <w:b/>
                <w:bCs/>
              </w:rPr>
              <w:t xml:space="preserve"> </w:t>
            </w:r>
            <w:r w:rsidRPr="00525298">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AMF</w:t>
            </w:r>
          </w:p>
        </w:tc>
        <w:tc>
          <w:tcPr>
            <w:tcW w:w="4259" w:type="dxa"/>
            <w:shd w:val="clear" w:color="auto" w:fill="auto"/>
          </w:tcPr>
          <w:p w14:paraId="23C78B0B" w14:textId="220E83BF" w:rsidR="00A603C6" w:rsidRPr="00C37459" w:rsidRDefault="00A603C6" w:rsidP="00F02A5A">
            <w:pPr>
              <w:pStyle w:val="TAL"/>
              <w:keepNext w:val="0"/>
              <w:keepLines w:val="0"/>
              <w:rPr>
                <w:rFonts w:cs="Arial"/>
                <w:szCs w:val="18"/>
              </w:rPr>
            </w:pPr>
            <w:r w:rsidRPr="00C37459">
              <w:rPr>
                <w:rFonts w:cs="Arial"/>
                <w:szCs w:val="18"/>
              </w:rPr>
              <w:t xml:space="preserve">Verify AMF sends NGAP Setup Response message containing all the mandatory </w:t>
            </w:r>
            <w:r w:rsidR="000C7ED8" w:rsidRPr="00C37459">
              <w:rPr>
                <w:rFonts w:cs="Arial"/>
                <w:szCs w:val="18"/>
              </w:rPr>
              <w:t>IEs</w:t>
            </w:r>
            <w:r w:rsidRPr="00C37459">
              <w:rPr>
                <w:rFonts w:cs="Arial"/>
                <w:szCs w:val="18"/>
              </w:rPr>
              <w:t xml:space="preserve"> mentioned in 9.2.6.1 of 3GPP </w:t>
            </w:r>
            <w:r w:rsidR="00D943F0"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231C04" w:rsidRPr="00C37459">
              <w:rPr>
                <w:rFonts w:cs="Arial"/>
                <w:szCs w:val="18"/>
              </w:rPr>
              <w:t>.</w:t>
            </w:r>
          </w:p>
        </w:tc>
      </w:tr>
      <w:tr w:rsidR="00A603C6" w:rsidRPr="007D790E" w14:paraId="7BBD55BC" w14:textId="77777777" w:rsidTr="50E62403">
        <w:trPr>
          <w:trHeight w:val="788"/>
        </w:trPr>
        <w:tc>
          <w:tcPr>
            <w:tcW w:w="602" w:type="dxa"/>
            <w:shd w:val="clear" w:color="auto" w:fill="auto"/>
          </w:tcPr>
          <w:p w14:paraId="306E9944" w14:textId="77777777" w:rsidR="00A603C6" w:rsidRPr="00C37459" w:rsidRDefault="00A603C6" w:rsidP="00F02A5A">
            <w:pPr>
              <w:pStyle w:val="TAC"/>
              <w:keepNext w:val="0"/>
              <w:keepLines w:val="0"/>
              <w:rPr>
                <w:rFonts w:cs="Arial"/>
                <w:szCs w:val="18"/>
              </w:rPr>
            </w:pPr>
            <w:r w:rsidRPr="00C37459">
              <w:rPr>
                <w:rFonts w:cs="Arial"/>
                <w:szCs w:val="18"/>
              </w:rPr>
              <w:t>10</w:t>
            </w:r>
          </w:p>
        </w:tc>
        <w:tc>
          <w:tcPr>
            <w:tcW w:w="3533" w:type="dxa"/>
            <w:shd w:val="clear" w:color="auto" w:fill="auto"/>
          </w:tcPr>
          <w:p w14:paraId="1DFA955B" w14:textId="071DAC00" w:rsidR="00A603C6" w:rsidRPr="00C37459" w:rsidRDefault="00A603C6" w:rsidP="00F02A5A">
            <w:pPr>
              <w:rPr>
                <w:rFonts w:ascii="Arial" w:hAnsi="Arial" w:cs="Arial"/>
                <w:sz w:val="18"/>
                <w:szCs w:val="18"/>
              </w:rPr>
            </w:pPr>
            <w:r w:rsidRPr="00C37459">
              <w:rPr>
                <w:rFonts w:ascii="Arial" w:hAnsi="Arial" w:cs="Arial"/>
                <w:sz w:val="18"/>
                <w:szCs w:val="18"/>
              </w:rPr>
              <w:t>O-DU receives F1 SETUP RESPONSE from O-CU</w:t>
            </w:r>
            <w:r w:rsidR="002D547E" w:rsidRPr="00C37459">
              <w:rPr>
                <w:rFonts w:ascii="Arial" w:hAnsi="Arial" w:cs="Arial"/>
                <w:sz w:val="18"/>
                <w:szCs w:val="18"/>
              </w:rPr>
              <w:t>.</w:t>
            </w:r>
          </w:p>
        </w:tc>
        <w:tc>
          <w:tcPr>
            <w:tcW w:w="1440" w:type="dxa"/>
            <w:shd w:val="clear" w:color="auto" w:fill="auto"/>
          </w:tcPr>
          <w:p w14:paraId="31407AC2"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11B22EE2" w14:textId="4E589F5C" w:rsidR="00A603C6" w:rsidRPr="00C37459" w:rsidRDefault="00A603C6" w:rsidP="00F02A5A">
            <w:pPr>
              <w:pStyle w:val="TAL"/>
              <w:keepNext w:val="0"/>
              <w:keepLines w:val="0"/>
              <w:rPr>
                <w:rFonts w:cs="Arial"/>
                <w:szCs w:val="18"/>
              </w:rPr>
            </w:pPr>
            <w:r w:rsidRPr="00C37459">
              <w:rPr>
                <w:rFonts w:cs="Arial"/>
                <w:szCs w:val="18"/>
              </w:rPr>
              <w:t xml:space="preserve">Verify O-CU sends F1 SETUP RESPONSE message containing all the mandatory </w:t>
            </w:r>
            <w:r w:rsidR="000C7ED8" w:rsidRPr="00C37459">
              <w:rPr>
                <w:rFonts w:cs="Arial"/>
                <w:szCs w:val="18"/>
              </w:rPr>
              <w:t>IEs</w:t>
            </w:r>
            <w:r w:rsidRPr="00C37459">
              <w:rPr>
                <w:rFonts w:cs="Arial"/>
                <w:szCs w:val="18"/>
              </w:rPr>
              <w:t xml:space="preserve">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O-DU</w:t>
            </w:r>
            <w:r w:rsidR="002D547E" w:rsidRPr="00C37459">
              <w:rPr>
                <w:rFonts w:cs="Arial"/>
                <w:szCs w:val="18"/>
              </w:rPr>
              <w:t>.</w:t>
            </w:r>
          </w:p>
        </w:tc>
      </w:tr>
      <w:tr w:rsidR="00FF2F7E" w:rsidRPr="007D790E" w14:paraId="0E2C07C6" w14:textId="77777777" w:rsidTr="50E62403">
        <w:trPr>
          <w:trHeight w:val="788"/>
        </w:trPr>
        <w:tc>
          <w:tcPr>
            <w:tcW w:w="602" w:type="dxa"/>
            <w:shd w:val="clear" w:color="auto" w:fill="auto"/>
          </w:tcPr>
          <w:p w14:paraId="298F11FF" w14:textId="77777777" w:rsidR="00FF2F7E" w:rsidRPr="00C37459" w:rsidRDefault="00FF2F7E" w:rsidP="00FF2F7E">
            <w:pPr>
              <w:pStyle w:val="TAC"/>
              <w:keepNext w:val="0"/>
              <w:keepLines w:val="0"/>
              <w:rPr>
                <w:rFonts w:cs="Arial"/>
                <w:szCs w:val="18"/>
              </w:rPr>
            </w:pPr>
            <w:r w:rsidRPr="00C37459">
              <w:rPr>
                <w:rFonts w:cs="Arial"/>
                <w:szCs w:val="18"/>
              </w:rPr>
              <w:t>11</w:t>
            </w:r>
          </w:p>
        </w:tc>
        <w:tc>
          <w:tcPr>
            <w:tcW w:w="3533" w:type="dxa"/>
            <w:shd w:val="clear" w:color="auto" w:fill="auto"/>
          </w:tcPr>
          <w:p w14:paraId="70B2317C" w14:textId="4E7D4737" w:rsidR="00FF2F7E" w:rsidRPr="00C37459" w:rsidRDefault="00AE3E41" w:rsidP="00FF2F7E">
            <w:pPr>
              <w:rPr>
                <w:rFonts w:ascii="Arial" w:hAnsi="Arial" w:cs="Arial"/>
                <w:sz w:val="18"/>
                <w:szCs w:val="18"/>
              </w:rPr>
            </w:pPr>
            <w:r>
              <w:rPr>
                <w:rFonts w:ascii="Arial" w:hAnsi="Arial" w:cs="Arial"/>
                <w:sz w:val="18"/>
                <w:szCs w:val="18"/>
              </w:rPr>
              <w:t>Cell Bring-up is initiated at O-CU.</w:t>
            </w:r>
          </w:p>
        </w:tc>
        <w:tc>
          <w:tcPr>
            <w:tcW w:w="1440" w:type="dxa"/>
            <w:shd w:val="clear" w:color="auto" w:fill="auto"/>
          </w:tcPr>
          <w:p w14:paraId="7F2157AE" w14:textId="28016A2A" w:rsidR="00FF2F7E" w:rsidRPr="007414AD" w:rsidRDefault="00FF2F7E" w:rsidP="00FF2F7E">
            <w:pPr>
              <w:pStyle w:val="TAC"/>
              <w:keepNext w:val="0"/>
              <w:keepLines w:val="0"/>
              <w:jc w:val="left"/>
              <w:rPr>
                <w:rFonts w:ascii="Times New Roman" w:hAnsi="Times New Roman"/>
                <w:b/>
                <w:bCs/>
              </w:rPr>
            </w:pPr>
            <w:r w:rsidRPr="00525298">
              <w:rPr>
                <w:rFonts w:ascii="Times New Roman" w:hAnsi="Times New Roman"/>
                <w:b/>
                <w:bCs/>
              </w:rPr>
              <w:t>O-</w:t>
            </w:r>
            <w:r>
              <w:rPr>
                <w:rFonts w:ascii="Times New Roman" w:hAnsi="Times New Roman"/>
                <w:b/>
                <w:bCs/>
              </w:rPr>
              <w:t>D</w:t>
            </w:r>
            <w:r w:rsidRPr="00525298">
              <w:rPr>
                <w:rFonts w:ascii="Times New Roman" w:hAnsi="Times New Roman"/>
                <w:b/>
                <w:bCs/>
              </w:rPr>
              <w:t>U</w:t>
            </w:r>
            <w:r>
              <w:rPr>
                <w:rFonts w:ascii="Times New Roman" w:hAnsi="Times New Roman"/>
                <w:b/>
                <w:bCs/>
              </w:rPr>
              <w:t xml:space="preserve"> </w:t>
            </w:r>
            <w:r w:rsidRPr="00364BE2">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w:t>
            </w:r>
            <w:r>
              <w:rPr>
                <w:rFonts w:ascii="Times New Roman" w:hAnsi="Times New Roman"/>
                <w:b/>
                <w:bCs/>
              </w:rPr>
              <w:t>C</w:t>
            </w:r>
            <w:r w:rsidRPr="00525298">
              <w:rPr>
                <w:rFonts w:ascii="Times New Roman" w:hAnsi="Times New Roman"/>
                <w:b/>
                <w:bCs/>
              </w:rPr>
              <w:t>U</w:t>
            </w:r>
          </w:p>
        </w:tc>
        <w:tc>
          <w:tcPr>
            <w:tcW w:w="4259" w:type="dxa"/>
            <w:shd w:val="clear" w:color="auto" w:fill="auto"/>
          </w:tcPr>
          <w:p w14:paraId="0E0C46E7" w14:textId="77777777" w:rsidR="00FF2F7E" w:rsidRPr="00C37459" w:rsidRDefault="00FF2F7E" w:rsidP="00FF2F7E">
            <w:pPr>
              <w:pStyle w:val="TAL"/>
              <w:keepNext w:val="0"/>
              <w:keepLines w:val="0"/>
              <w:rPr>
                <w:rFonts w:cs="Arial"/>
                <w:szCs w:val="18"/>
              </w:rPr>
            </w:pPr>
            <w:r w:rsidRPr="00C37459">
              <w:rPr>
                <w:rFonts w:cs="Arial"/>
                <w:szCs w:val="18"/>
              </w:rPr>
              <w:t xml:space="preserve">O-CU sends the F1AP gNB-CU configuration update to O-DU. </w:t>
            </w:r>
          </w:p>
          <w:p w14:paraId="0808B236" w14:textId="77777777" w:rsidR="00FF2F7E" w:rsidRPr="00C37459" w:rsidRDefault="00FF2F7E" w:rsidP="00FF2F7E">
            <w:pPr>
              <w:pStyle w:val="TAL"/>
              <w:keepNext w:val="0"/>
              <w:keepLines w:val="0"/>
              <w:rPr>
                <w:rFonts w:cs="Arial"/>
                <w:szCs w:val="18"/>
              </w:rPr>
            </w:pPr>
          </w:p>
          <w:p w14:paraId="50A96E20" w14:textId="7A35C6C6" w:rsidR="00FF2F7E" w:rsidRPr="00C37459" w:rsidRDefault="00FF2F7E" w:rsidP="00FF2F7E">
            <w:pPr>
              <w:pStyle w:val="TAL"/>
              <w:keepNext w:val="0"/>
              <w:keepLines w:val="0"/>
              <w:rPr>
                <w:rFonts w:cs="Arial"/>
                <w:szCs w:val="18"/>
              </w:rPr>
            </w:pPr>
            <w:r w:rsidRPr="00C37459">
              <w:rPr>
                <w:rFonts w:cs="Arial"/>
                <w:szCs w:val="18"/>
              </w:rPr>
              <w:t>F1AP gNB-CU configuration update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0EF2976C" w14:textId="77777777" w:rsidR="00FF2F7E" w:rsidRPr="00C37459" w:rsidRDefault="00FF2F7E" w:rsidP="00FF2F7E">
            <w:pPr>
              <w:pStyle w:val="TAL"/>
              <w:keepNext w:val="0"/>
              <w:keepLines w:val="0"/>
              <w:rPr>
                <w:rFonts w:cs="Arial"/>
                <w:szCs w:val="18"/>
              </w:rPr>
            </w:pPr>
          </w:p>
          <w:p w14:paraId="4B260F76" w14:textId="5F9F1E5C" w:rsidR="00FF2F7E" w:rsidRPr="00C37459" w:rsidRDefault="00FF2F7E" w:rsidP="00FF2F7E">
            <w:pPr>
              <w:pStyle w:val="TAL"/>
              <w:keepNext w:val="0"/>
              <w:keepLines w:val="0"/>
              <w:rPr>
                <w:rFonts w:cs="Arial"/>
                <w:szCs w:val="18"/>
              </w:rPr>
            </w:pPr>
            <w:r w:rsidRPr="00C37459">
              <w:rPr>
                <w:rFonts w:cs="Arial"/>
                <w:szCs w:val="18"/>
              </w:rPr>
              <w:t>O-CU add</w:t>
            </w:r>
            <w:r w:rsidR="003665DA" w:rsidRPr="00C37459">
              <w:rPr>
                <w:rFonts w:cs="Arial"/>
                <w:szCs w:val="18"/>
              </w:rPr>
              <w:t>s</w:t>
            </w:r>
            <w:r w:rsidRPr="00C37459">
              <w:rPr>
                <w:rFonts w:cs="Arial"/>
                <w:szCs w:val="18"/>
              </w:rPr>
              <w:t xml:space="preserve"> the cell information according to IE Served-Cells-To-Add-List.</w:t>
            </w:r>
          </w:p>
        </w:tc>
      </w:tr>
      <w:tr w:rsidR="00FF2F7E" w:rsidRPr="007D790E" w14:paraId="22946EE0" w14:textId="77777777" w:rsidTr="50E62403">
        <w:trPr>
          <w:trHeight w:val="788"/>
        </w:trPr>
        <w:tc>
          <w:tcPr>
            <w:tcW w:w="602" w:type="dxa"/>
            <w:shd w:val="clear" w:color="auto" w:fill="auto"/>
          </w:tcPr>
          <w:p w14:paraId="4A32EB9B" w14:textId="77777777" w:rsidR="00FF2F7E" w:rsidRPr="00C37459" w:rsidRDefault="00FF2F7E" w:rsidP="00FF2F7E">
            <w:pPr>
              <w:pStyle w:val="TAC"/>
              <w:keepNext w:val="0"/>
              <w:keepLines w:val="0"/>
              <w:rPr>
                <w:rFonts w:cs="Arial"/>
                <w:szCs w:val="18"/>
              </w:rPr>
            </w:pPr>
            <w:r w:rsidRPr="00C37459">
              <w:rPr>
                <w:rFonts w:cs="Arial"/>
                <w:szCs w:val="18"/>
              </w:rPr>
              <w:t>12</w:t>
            </w:r>
          </w:p>
        </w:tc>
        <w:tc>
          <w:tcPr>
            <w:tcW w:w="3533" w:type="dxa"/>
            <w:shd w:val="clear" w:color="auto" w:fill="auto"/>
          </w:tcPr>
          <w:p w14:paraId="1E856763" w14:textId="29501A41" w:rsidR="00FF2F7E" w:rsidRPr="00C37459" w:rsidRDefault="00FF2F7E" w:rsidP="00FF2F7E">
            <w:pPr>
              <w:rPr>
                <w:rFonts w:ascii="Arial" w:hAnsi="Arial" w:cs="Arial"/>
                <w:sz w:val="18"/>
                <w:szCs w:val="18"/>
              </w:rPr>
            </w:pPr>
            <w:r w:rsidRPr="00C37459">
              <w:rPr>
                <w:rFonts w:ascii="Arial" w:hAnsi="Arial" w:cs="Arial"/>
                <w:sz w:val="18"/>
                <w:szCs w:val="18"/>
              </w:rPr>
              <w:t>O-DU sends the gNB-</w:t>
            </w:r>
            <w:r w:rsidR="004C0E8A">
              <w:rPr>
                <w:rFonts w:ascii="Arial" w:hAnsi="Arial" w:cs="Arial"/>
                <w:sz w:val="18"/>
                <w:szCs w:val="18"/>
              </w:rPr>
              <w:t>C</w:t>
            </w:r>
            <w:r w:rsidR="004C0E8A" w:rsidRPr="00C37459">
              <w:rPr>
                <w:rFonts w:ascii="Arial" w:hAnsi="Arial" w:cs="Arial"/>
                <w:sz w:val="18"/>
                <w:szCs w:val="18"/>
              </w:rPr>
              <w:t xml:space="preserve">U </w:t>
            </w:r>
            <w:r w:rsidRPr="00C37459">
              <w:rPr>
                <w:rFonts w:ascii="Arial" w:hAnsi="Arial" w:cs="Arial"/>
                <w:sz w:val="18"/>
                <w:szCs w:val="18"/>
              </w:rPr>
              <w:t>CONFIGURATION UPDATE ACKNOWLEDGE message to O-DU</w:t>
            </w:r>
            <w:r w:rsidR="002D547E" w:rsidRPr="00C37459">
              <w:rPr>
                <w:rFonts w:ascii="Arial" w:hAnsi="Arial" w:cs="Arial"/>
                <w:sz w:val="18"/>
                <w:szCs w:val="18"/>
              </w:rPr>
              <w:t>.</w:t>
            </w:r>
            <w:r w:rsidRPr="00C37459" w:rsidDel="00DD3E91">
              <w:rPr>
                <w:rFonts w:ascii="Arial" w:hAnsi="Arial" w:cs="Arial"/>
                <w:sz w:val="18"/>
                <w:szCs w:val="18"/>
              </w:rPr>
              <w:t xml:space="preserve"> </w:t>
            </w:r>
          </w:p>
        </w:tc>
        <w:tc>
          <w:tcPr>
            <w:tcW w:w="1440" w:type="dxa"/>
            <w:shd w:val="clear" w:color="auto" w:fill="auto"/>
          </w:tcPr>
          <w:p w14:paraId="7EDBFEC7" w14:textId="4F27AEEE" w:rsidR="00FF2F7E" w:rsidRPr="007414AD" w:rsidRDefault="00FF2F7E" w:rsidP="00FF2F7E">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364BE2">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357EAE2F" w14:textId="45390FC3" w:rsidR="00FF2F7E" w:rsidRPr="00C37459" w:rsidRDefault="00FF2F7E" w:rsidP="00FF2F7E">
            <w:pPr>
              <w:pStyle w:val="TAL"/>
              <w:keepNext w:val="0"/>
              <w:keepLines w:val="0"/>
              <w:rPr>
                <w:rFonts w:cs="Arial"/>
                <w:szCs w:val="18"/>
              </w:rPr>
            </w:pPr>
            <w:r w:rsidRPr="00C37459">
              <w:rPr>
                <w:rFonts w:cs="Arial"/>
                <w:szCs w:val="18"/>
              </w:rPr>
              <w:t>Verify O-DU sends the gNB-CU CONFIGURATION UPDATE ACKNOWLEDGE message to O-CU.</w:t>
            </w:r>
          </w:p>
          <w:p w14:paraId="57ED0F39" w14:textId="77777777" w:rsidR="00FF2F7E" w:rsidRPr="00C37459" w:rsidRDefault="00FF2F7E" w:rsidP="00FF2F7E">
            <w:pPr>
              <w:pStyle w:val="TAL"/>
              <w:keepNext w:val="0"/>
              <w:keepLines w:val="0"/>
              <w:rPr>
                <w:rFonts w:cs="Arial"/>
                <w:szCs w:val="18"/>
              </w:rPr>
            </w:pPr>
          </w:p>
          <w:p w14:paraId="33B785CA" w14:textId="323E6821" w:rsidR="00FF2F7E" w:rsidRPr="00C37459" w:rsidRDefault="00FF2F7E" w:rsidP="00FF2F7E">
            <w:pPr>
              <w:pStyle w:val="TAL"/>
              <w:keepNext w:val="0"/>
              <w:keepLines w:val="0"/>
              <w:rPr>
                <w:rFonts w:cs="Arial"/>
                <w:szCs w:val="18"/>
              </w:rPr>
            </w:pPr>
            <w:r w:rsidRPr="00C37459">
              <w:rPr>
                <w:rFonts w:cs="Arial"/>
                <w:szCs w:val="18"/>
              </w:rPr>
              <w:t>F1AP gNB-CU configuration update Ack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00231C04" w:rsidRPr="00C37459">
              <w:rPr>
                <w:rFonts w:cs="Arial"/>
                <w:szCs w:val="18"/>
              </w:rPr>
              <w:t>.</w:t>
            </w:r>
          </w:p>
        </w:tc>
      </w:tr>
      <w:tr w:rsidR="00FF2F7E" w:rsidRPr="007D790E" w14:paraId="7524D076" w14:textId="77777777" w:rsidTr="50E62403">
        <w:trPr>
          <w:trHeight w:val="788"/>
        </w:trPr>
        <w:tc>
          <w:tcPr>
            <w:tcW w:w="602" w:type="dxa"/>
            <w:shd w:val="clear" w:color="auto" w:fill="auto"/>
          </w:tcPr>
          <w:p w14:paraId="336E4EB5" w14:textId="77777777" w:rsidR="00FF2F7E" w:rsidRPr="00C37459" w:rsidRDefault="00FF2F7E" w:rsidP="00FF2F7E">
            <w:pPr>
              <w:pStyle w:val="TAC"/>
              <w:keepNext w:val="0"/>
              <w:keepLines w:val="0"/>
              <w:rPr>
                <w:rFonts w:cs="Arial"/>
                <w:szCs w:val="18"/>
              </w:rPr>
            </w:pPr>
            <w:r w:rsidRPr="00C37459">
              <w:rPr>
                <w:rFonts w:cs="Arial"/>
                <w:szCs w:val="18"/>
              </w:rPr>
              <w:t>13</w:t>
            </w:r>
          </w:p>
        </w:tc>
        <w:tc>
          <w:tcPr>
            <w:tcW w:w="3533" w:type="dxa"/>
            <w:shd w:val="clear" w:color="auto" w:fill="auto"/>
          </w:tcPr>
          <w:p w14:paraId="29CE4C99" w14:textId="3721DDA6" w:rsidR="00FF2F7E" w:rsidRPr="00C37459" w:rsidRDefault="00F57618" w:rsidP="00FF2F7E">
            <w:pPr>
              <w:rPr>
                <w:rFonts w:ascii="Arial" w:hAnsi="Arial" w:cs="Arial"/>
                <w:sz w:val="18"/>
                <w:szCs w:val="18"/>
              </w:rPr>
            </w:pPr>
            <w:r>
              <w:rPr>
                <w:rFonts w:ascii="Arial" w:hAnsi="Arial" w:cs="Arial"/>
                <w:sz w:val="18"/>
                <w:szCs w:val="18"/>
              </w:rPr>
              <w:t>Activate the cell from the O-DU.</w:t>
            </w:r>
          </w:p>
        </w:tc>
        <w:tc>
          <w:tcPr>
            <w:tcW w:w="1440" w:type="dxa"/>
            <w:shd w:val="clear" w:color="auto" w:fill="auto"/>
          </w:tcPr>
          <w:p w14:paraId="6A5D5110" w14:textId="17C8DD60" w:rsidR="00FF2F7E" w:rsidRPr="007414AD" w:rsidRDefault="00FF2F7E" w:rsidP="00FF2F7E">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134FE2">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3AC277AC" w14:textId="0FE16C77" w:rsidR="00FF2F7E" w:rsidRPr="00C37459" w:rsidRDefault="00FF2F7E" w:rsidP="00FF2F7E">
            <w:pPr>
              <w:pStyle w:val="TAL"/>
              <w:keepNext w:val="0"/>
              <w:keepLines w:val="0"/>
              <w:rPr>
                <w:rFonts w:cs="Arial"/>
                <w:szCs w:val="18"/>
              </w:rPr>
            </w:pPr>
            <w:r w:rsidRPr="00C37459">
              <w:rPr>
                <w:rFonts w:cs="Arial"/>
                <w:szCs w:val="18"/>
              </w:rPr>
              <w:t>O-DU sends the F1AP gNB-DU configuration update to O-</w:t>
            </w:r>
            <w:r w:rsidR="009C7822" w:rsidRPr="00C37459">
              <w:rPr>
                <w:rFonts w:cs="Arial"/>
                <w:szCs w:val="18"/>
              </w:rPr>
              <w:t>C</w:t>
            </w:r>
            <w:r w:rsidRPr="00C37459">
              <w:rPr>
                <w:rFonts w:cs="Arial"/>
                <w:szCs w:val="18"/>
              </w:rPr>
              <w:t xml:space="preserve">U. </w:t>
            </w:r>
          </w:p>
          <w:p w14:paraId="5175D45B" w14:textId="77777777" w:rsidR="00FF2F7E" w:rsidRPr="00C37459" w:rsidRDefault="00FF2F7E" w:rsidP="00FF2F7E">
            <w:pPr>
              <w:pStyle w:val="TAL"/>
              <w:keepNext w:val="0"/>
              <w:keepLines w:val="0"/>
              <w:rPr>
                <w:rFonts w:cs="Arial"/>
                <w:szCs w:val="18"/>
              </w:rPr>
            </w:pPr>
          </w:p>
          <w:p w14:paraId="30607CDA" w14:textId="30D81159" w:rsidR="00FF2F7E" w:rsidRPr="00C37459" w:rsidRDefault="00FF2F7E" w:rsidP="00FF2F7E">
            <w:pPr>
              <w:pStyle w:val="TAL"/>
              <w:keepNext w:val="0"/>
              <w:keepLines w:val="0"/>
              <w:rPr>
                <w:rFonts w:cs="Arial"/>
                <w:szCs w:val="18"/>
              </w:rPr>
            </w:pPr>
            <w:r w:rsidRPr="00C37459">
              <w:rPr>
                <w:rFonts w:cs="Arial"/>
                <w:szCs w:val="18"/>
              </w:rPr>
              <w:t>F1AP gNB-DU configuration update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4.1.6.1.2.4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00A29037" w14:textId="77777777" w:rsidR="00FF2F7E" w:rsidRPr="00C37459" w:rsidRDefault="00FF2F7E" w:rsidP="00FF2F7E">
            <w:pPr>
              <w:pStyle w:val="TAL"/>
              <w:keepNext w:val="0"/>
              <w:keepLines w:val="0"/>
              <w:rPr>
                <w:rFonts w:cs="Arial"/>
                <w:szCs w:val="18"/>
              </w:rPr>
            </w:pPr>
          </w:p>
          <w:p w14:paraId="39A7CB08" w14:textId="6DF8B97A" w:rsidR="00FF2F7E" w:rsidRPr="00C37459" w:rsidRDefault="00FF2F7E" w:rsidP="00FF2F7E">
            <w:pPr>
              <w:pStyle w:val="TAL"/>
              <w:keepNext w:val="0"/>
              <w:keepLines w:val="0"/>
              <w:rPr>
                <w:rFonts w:cs="Arial"/>
                <w:szCs w:val="18"/>
              </w:rPr>
            </w:pPr>
            <w:r w:rsidRPr="00C37459">
              <w:rPr>
                <w:rFonts w:cs="Arial"/>
                <w:szCs w:val="18"/>
              </w:rPr>
              <w:t>O-DU activate</w:t>
            </w:r>
            <w:r w:rsidR="003665DA" w:rsidRPr="00C37459">
              <w:rPr>
                <w:rFonts w:cs="Arial"/>
                <w:szCs w:val="18"/>
              </w:rPr>
              <w:t>s</w:t>
            </w:r>
            <w:r w:rsidRPr="00C37459">
              <w:rPr>
                <w:rFonts w:cs="Arial"/>
                <w:szCs w:val="18"/>
              </w:rPr>
              <w:t xml:space="preserve"> the cell information according to the service-state IE.</w:t>
            </w:r>
          </w:p>
        </w:tc>
      </w:tr>
      <w:tr w:rsidR="00FF2F7E" w:rsidRPr="007D790E" w14:paraId="0896A624" w14:textId="77777777" w:rsidTr="50E62403">
        <w:trPr>
          <w:trHeight w:val="788"/>
        </w:trPr>
        <w:tc>
          <w:tcPr>
            <w:tcW w:w="602" w:type="dxa"/>
            <w:shd w:val="clear" w:color="auto" w:fill="auto"/>
          </w:tcPr>
          <w:p w14:paraId="205E47EA" w14:textId="77777777" w:rsidR="00FF2F7E" w:rsidRPr="00C37459" w:rsidRDefault="00FF2F7E" w:rsidP="00FF2F7E">
            <w:pPr>
              <w:pStyle w:val="TAC"/>
              <w:keepNext w:val="0"/>
              <w:keepLines w:val="0"/>
              <w:rPr>
                <w:rFonts w:cs="Arial"/>
                <w:szCs w:val="18"/>
              </w:rPr>
            </w:pPr>
            <w:r w:rsidRPr="00C37459">
              <w:rPr>
                <w:rFonts w:cs="Arial"/>
                <w:szCs w:val="18"/>
              </w:rPr>
              <w:t>14</w:t>
            </w:r>
          </w:p>
        </w:tc>
        <w:tc>
          <w:tcPr>
            <w:tcW w:w="3533" w:type="dxa"/>
            <w:shd w:val="clear" w:color="auto" w:fill="auto"/>
          </w:tcPr>
          <w:p w14:paraId="5BF99806" w14:textId="1B71F5E4" w:rsidR="00FF2F7E" w:rsidRPr="00C37459" w:rsidRDefault="00FF2F7E" w:rsidP="00FF2F7E">
            <w:pPr>
              <w:rPr>
                <w:rFonts w:ascii="Arial" w:hAnsi="Arial" w:cs="Arial"/>
                <w:sz w:val="18"/>
                <w:szCs w:val="18"/>
              </w:rPr>
            </w:pPr>
            <w:r w:rsidRPr="00C37459">
              <w:rPr>
                <w:rFonts w:ascii="Arial" w:hAnsi="Arial" w:cs="Arial"/>
                <w:sz w:val="18"/>
                <w:szCs w:val="18"/>
              </w:rPr>
              <w:t>O-CU sends the gNB-DU CONFIGURATION UPDATE ACKNOWLEDGE message to O-CU</w:t>
            </w:r>
            <w:r w:rsidR="002D547E" w:rsidRPr="00C37459">
              <w:rPr>
                <w:rFonts w:ascii="Arial" w:hAnsi="Arial" w:cs="Arial"/>
                <w:sz w:val="18"/>
                <w:szCs w:val="18"/>
              </w:rPr>
              <w:t>.</w:t>
            </w:r>
          </w:p>
        </w:tc>
        <w:tc>
          <w:tcPr>
            <w:tcW w:w="1440" w:type="dxa"/>
            <w:shd w:val="clear" w:color="auto" w:fill="auto"/>
          </w:tcPr>
          <w:p w14:paraId="114A0AFB" w14:textId="31ED25C2" w:rsidR="00FF2F7E" w:rsidRPr="007414AD" w:rsidRDefault="00FF2F7E" w:rsidP="00FF2F7E">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F53750">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023D0049" w14:textId="41251582" w:rsidR="00FF2F7E" w:rsidRPr="00C37459" w:rsidRDefault="00FF2F7E" w:rsidP="00FF2F7E">
            <w:pPr>
              <w:pStyle w:val="TAL"/>
              <w:keepNext w:val="0"/>
              <w:keepLines w:val="0"/>
              <w:rPr>
                <w:rFonts w:cs="Arial"/>
                <w:szCs w:val="18"/>
              </w:rPr>
            </w:pPr>
            <w:r w:rsidRPr="00C37459">
              <w:rPr>
                <w:rFonts w:cs="Arial"/>
                <w:szCs w:val="18"/>
              </w:rPr>
              <w:t>Verify O-CU sends the gNB-DU CONFIGURATION UPDATE ACKNOWLEDGE message to O-</w:t>
            </w:r>
            <w:r w:rsidR="003F08A5" w:rsidRPr="00C37459">
              <w:rPr>
                <w:rFonts w:cs="Arial"/>
                <w:szCs w:val="18"/>
              </w:rPr>
              <w:t>D</w:t>
            </w:r>
            <w:r w:rsidRPr="00C37459">
              <w:rPr>
                <w:rFonts w:cs="Arial"/>
                <w:szCs w:val="18"/>
              </w:rPr>
              <w:t>U.</w:t>
            </w:r>
          </w:p>
          <w:p w14:paraId="7940A5A4" w14:textId="77777777" w:rsidR="00FF2F7E" w:rsidRPr="00C37459" w:rsidRDefault="00FF2F7E" w:rsidP="00FF2F7E">
            <w:pPr>
              <w:pStyle w:val="TAL"/>
              <w:keepNext w:val="0"/>
              <w:keepLines w:val="0"/>
              <w:rPr>
                <w:rFonts w:cs="Arial"/>
                <w:szCs w:val="18"/>
              </w:rPr>
            </w:pPr>
          </w:p>
          <w:p w14:paraId="60ED3EFF" w14:textId="5FFB1FEB" w:rsidR="00FF2F7E" w:rsidRPr="00C37459" w:rsidRDefault="00FF2F7E" w:rsidP="00FF2F7E">
            <w:pPr>
              <w:pStyle w:val="TAL"/>
              <w:keepNext w:val="0"/>
              <w:keepLines w:val="0"/>
              <w:rPr>
                <w:rFonts w:cs="Arial"/>
                <w:szCs w:val="18"/>
              </w:rPr>
            </w:pPr>
            <w:r w:rsidRPr="00C37459">
              <w:rPr>
                <w:rFonts w:cs="Arial"/>
                <w:szCs w:val="18"/>
              </w:rPr>
              <w:t>F1AP gNB-DU configuration update Ack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w:t>
            </w:r>
            <w:r w:rsidR="007D64CD">
              <w:rPr>
                <w:rFonts w:cs="Arial"/>
                <w:szCs w:val="18"/>
              </w:rPr>
              <w:t>4</w:t>
            </w:r>
            <w:r w:rsidR="007D64CD" w:rsidRPr="00C37459">
              <w:rPr>
                <w:rFonts w:cs="Arial"/>
                <w:szCs w:val="18"/>
              </w:rPr>
              <w:t xml:space="preserve"> </w:t>
            </w:r>
            <w:r w:rsidRPr="00C37459">
              <w:rPr>
                <w:rFonts w:cs="Arial"/>
                <w:szCs w:val="18"/>
              </w:rPr>
              <w:t xml:space="preserve">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00231C04" w:rsidRPr="00C37459">
              <w:rPr>
                <w:rFonts w:cs="Arial"/>
                <w:szCs w:val="18"/>
              </w:rPr>
              <w:t>.</w:t>
            </w:r>
          </w:p>
        </w:tc>
      </w:tr>
      <w:tr w:rsidR="00FF2F7E" w:rsidRPr="007D790E" w14:paraId="43B25B44" w14:textId="77777777" w:rsidTr="50E62403">
        <w:trPr>
          <w:trHeight w:val="788"/>
        </w:trPr>
        <w:tc>
          <w:tcPr>
            <w:tcW w:w="602" w:type="dxa"/>
            <w:shd w:val="clear" w:color="auto" w:fill="auto"/>
          </w:tcPr>
          <w:p w14:paraId="16705CF7" w14:textId="77777777" w:rsidR="00FF2F7E" w:rsidRPr="00C37459" w:rsidRDefault="00FF2F7E" w:rsidP="00FF2F7E">
            <w:pPr>
              <w:pStyle w:val="TAC"/>
              <w:keepNext w:val="0"/>
              <w:keepLines w:val="0"/>
              <w:rPr>
                <w:rFonts w:cs="Arial"/>
                <w:szCs w:val="18"/>
              </w:rPr>
            </w:pPr>
            <w:r w:rsidRPr="00C37459">
              <w:rPr>
                <w:rFonts w:cs="Arial"/>
                <w:szCs w:val="18"/>
              </w:rPr>
              <w:t>15</w:t>
            </w:r>
          </w:p>
        </w:tc>
        <w:tc>
          <w:tcPr>
            <w:tcW w:w="3533" w:type="dxa"/>
            <w:shd w:val="clear" w:color="auto" w:fill="auto"/>
          </w:tcPr>
          <w:p w14:paraId="6FAB37CF" w14:textId="4A8F1BB6" w:rsidR="00FF2F7E" w:rsidRPr="00C37459" w:rsidRDefault="00C6307A" w:rsidP="00FF2F7E">
            <w:pPr>
              <w:rPr>
                <w:rFonts w:ascii="Arial" w:hAnsi="Arial" w:cs="Arial"/>
                <w:sz w:val="18"/>
                <w:szCs w:val="18"/>
              </w:rPr>
            </w:pPr>
            <w:r>
              <w:rPr>
                <w:rFonts w:ascii="Arial" w:hAnsi="Arial" w:cs="Arial"/>
                <w:sz w:val="18"/>
                <w:szCs w:val="18"/>
              </w:rPr>
              <w:t>Verify the status of the cell.</w:t>
            </w:r>
          </w:p>
        </w:tc>
        <w:tc>
          <w:tcPr>
            <w:tcW w:w="1440" w:type="dxa"/>
            <w:shd w:val="clear" w:color="auto" w:fill="auto"/>
          </w:tcPr>
          <w:p w14:paraId="1688F65D" w14:textId="7B6BCA1E" w:rsidR="00FF2F7E" w:rsidRPr="007414AD" w:rsidRDefault="00FF2F7E" w:rsidP="00FF2F7E">
            <w:pPr>
              <w:pStyle w:val="TAC"/>
              <w:keepNext w:val="0"/>
              <w:keepLines w:val="0"/>
              <w:jc w:val="left"/>
              <w:rPr>
                <w:rFonts w:ascii="Times New Roman" w:hAnsi="Times New Roman"/>
                <w:b/>
                <w:bCs/>
              </w:rPr>
            </w:pPr>
            <w:r w:rsidRPr="00751A3D">
              <w:rPr>
                <w:rFonts w:ascii="Times New Roman" w:hAnsi="Times New Roman"/>
                <w:b/>
                <w:bCs/>
                <w:szCs w:val="18"/>
              </w:rPr>
              <w:t>O-DU</w:t>
            </w:r>
            <w:r w:rsidR="004C0E8A">
              <w:rPr>
                <w:rFonts w:ascii="Times New Roman" w:hAnsi="Times New Roman"/>
                <w:b/>
                <w:bCs/>
                <w:szCs w:val="18"/>
              </w:rPr>
              <w:t>/O-CU</w:t>
            </w:r>
          </w:p>
        </w:tc>
        <w:tc>
          <w:tcPr>
            <w:tcW w:w="4259" w:type="dxa"/>
            <w:shd w:val="clear" w:color="auto" w:fill="auto"/>
          </w:tcPr>
          <w:p w14:paraId="5682F15D" w14:textId="0E48AE52" w:rsidR="008014C8" w:rsidRPr="00C37459" w:rsidRDefault="00795E5E" w:rsidP="00FF2F7E">
            <w:pPr>
              <w:pStyle w:val="TAL"/>
              <w:keepNext w:val="0"/>
              <w:keepLines w:val="0"/>
              <w:rPr>
                <w:rFonts w:cs="Arial"/>
                <w:szCs w:val="18"/>
              </w:rPr>
            </w:pPr>
            <w:r w:rsidRPr="00C37459">
              <w:rPr>
                <w:rFonts w:cs="Arial"/>
                <w:szCs w:val="18"/>
              </w:rPr>
              <w:t>Verify O-DU is UP</w:t>
            </w:r>
            <w:r w:rsidR="008014C8" w:rsidRPr="00C37459">
              <w:rPr>
                <w:rFonts w:cs="Arial"/>
                <w:szCs w:val="18"/>
              </w:rPr>
              <w:t xml:space="preserve"> and O-RU changes its state to RUNNING.</w:t>
            </w:r>
          </w:p>
          <w:p w14:paraId="63D3128C" w14:textId="77777777" w:rsidR="00B91511" w:rsidRPr="00C37459" w:rsidRDefault="00B91511" w:rsidP="00FF2F7E">
            <w:pPr>
              <w:pStyle w:val="TAL"/>
              <w:keepNext w:val="0"/>
              <w:keepLines w:val="0"/>
              <w:rPr>
                <w:rFonts w:cs="Arial"/>
                <w:szCs w:val="18"/>
              </w:rPr>
            </w:pPr>
          </w:p>
          <w:p w14:paraId="1F60127F" w14:textId="6F26EDAE" w:rsidR="00FF2F7E" w:rsidRPr="00C37459" w:rsidRDefault="2A850EE8" w:rsidP="50E62403">
            <w:pPr>
              <w:pStyle w:val="TAL"/>
              <w:keepNext w:val="0"/>
              <w:keepLines w:val="0"/>
              <w:rPr>
                <w:rFonts w:cs="Arial"/>
              </w:rPr>
            </w:pPr>
            <w:r w:rsidRPr="50E62403">
              <w:rPr>
                <w:rFonts w:cs="Arial"/>
              </w:rPr>
              <w:t xml:space="preserve">Verify SMO shows O-CU and O-DU operational and newly </w:t>
            </w:r>
            <w:r w:rsidR="4F36B33A" w:rsidRPr="50E62403">
              <w:rPr>
                <w:rFonts w:cs="Arial"/>
              </w:rPr>
              <w:t xml:space="preserve">added </w:t>
            </w:r>
            <w:r w:rsidRPr="50E62403">
              <w:rPr>
                <w:rFonts w:cs="Arial"/>
              </w:rPr>
              <w:t xml:space="preserve">cell </w:t>
            </w:r>
            <w:r w:rsidR="4F36B33A" w:rsidRPr="50E62403">
              <w:rPr>
                <w:rFonts w:cs="Arial"/>
              </w:rPr>
              <w:t xml:space="preserve">is </w:t>
            </w:r>
            <w:r w:rsidRPr="50E62403">
              <w:rPr>
                <w:rFonts w:cs="Arial"/>
              </w:rPr>
              <w:t xml:space="preserve">up and RF state of O-RU is </w:t>
            </w:r>
            <w:r w:rsidR="53F772F8" w:rsidRPr="50E62403">
              <w:rPr>
                <w:rFonts w:cs="Arial"/>
              </w:rPr>
              <w:t>ACTIVE</w:t>
            </w:r>
            <w:r w:rsidRPr="50E62403">
              <w:rPr>
                <w:rFonts w:cs="Arial"/>
              </w:rPr>
              <w:t>.</w:t>
            </w:r>
          </w:p>
        </w:tc>
      </w:tr>
    </w:tbl>
    <w:p w14:paraId="2C642455" w14:textId="77777777" w:rsidR="00A603C6" w:rsidRDefault="00A603C6" w:rsidP="00A603C6"/>
    <w:p w14:paraId="18D2A88C" w14:textId="3EFB9A49" w:rsidR="00A603C6" w:rsidRPr="00FE2D09" w:rsidRDefault="2FD39E57" w:rsidP="00A603C6">
      <w:pPr>
        <w:pStyle w:val="Heading2"/>
      </w:pPr>
      <w:bookmarkStart w:id="764" w:name="_Toc73687933"/>
      <w:bookmarkStart w:id="765" w:name="_Toc108166241"/>
      <w:bookmarkStart w:id="766" w:name="_Toc108774296"/>
      <w:bookmarkStart w:id="767" w:name="_Toc202359298"/>
      <w:r>
        <w:lastRenderedPageBreak/>
        <w:t>ORAN.WG8.IOT.0</w:t>
      </w:r>
      <w:r w:rsidR="0154EDE4">
        <w:t>20</w:t>
      </w:r>
      <w:r>
        <w:t>: Verify SMO is notified with the alarm when O</w:t>
      </w:r>
      <w:r w:rsidR="41BB0F39">
        <w:t>-</w:t>
      </w:r>
      <w:r>
        <w:t>DU detects out of sync from O-RU in hierarchical model.</w:t>
      </w:r>
      <w:bookmarkEnd w:id="764"/>
      <w:bookmarkEnd w:id="765"/>
      <w:bookmarkEnd w:id="766"/>
      <w:bookmarkEnd w:id="767"/>
    </w:p>
    <w:p w14:paraId="6498CA44" w14:textId="77777777" w:rsidR="00A603C6" w:rsidRPr="003608DD" w:rsidRDefault="2FD39E57" w:rsidP="00A603C6">
      <w:pPr>
        <w:pStyle w:val="Heading3"/>
      </w:pPr>
      <w:bookmarkStart w:id="768" w:name="_Toc73687934"/>
      <w:bookmarkStart w:id="769" w:name="_Toc108166242"/>
      <w:bookmarkStart w:id="770" w:name="_Toc108774297"/>
      <w:bookmarkStart w:id="771" w:name="_Toc202359299"/>
      <w:r>
        <w:t>Test Purpose</w:t>
      </w:r>
      <w:bookmarkEnd w:id="768"/>
      <w:bookmarkEnd w:id="769"/>
      <w:bookmarkEnd w:id="770"/>
      <w:bookmarkEnd w:id="771"/>
    </w:p>
    <w:p w14:paraId="54947083" w14:textId="4594FED0" w:rsidR="00A603C6" w:rsidRPr="00FB11EB" w:rsidRDefault="00A603C6" w:rsidP="00A603C6">
      <w:r w:rsidRPr="00FB11EB">
        <w:t xml:space="preserve">The purpose of this </w:t>
      </w:r>
      <w:r>
        <w:t xml:space="preserve">test </w:t>
      </w:r>
      <w:r w:rsidRPr="00FB11EB">
        <w:t xml:space="preserve">case is to </w:t>
      </w:r>
      <w:r>
        <w:t>v</w:t>
      </w:r>
      <w:r w:rsidRPr="008F28E9">
        <w:t>erify SMO is notified with the alarm when O</w:t>
      </w:r>
      <w:r w:rsidR="001C36DB">
        <w:t>-</w:t>
      </w:r>
      <w:r w:rsidRPr="008F28E9">
        <w:t>DU detects out of sync from O-RU in hierarchical model</w:t>
      </w:r>
      <w:r>
        <w:t>.</w:t>
      </w:r>
    </w:p>
    <w:p w14:paraId="5DAD3B50" w14:textId="77777777" w:rsidR="00A603C6" w:rsidRPr="003608DD" w:rsidRDefault="2FD39E57" w:rsidP="00A603C6">
      <w:pPr>
        <w:pStyle w:val="Heading3"/>
        <w:rPr>
          <w:lang w:val="en-US"/>
        </w:rPr>
      </w:pPr>
      <w:bookmarkStart w:id="772" w:name="_Toc73687935"/>
      <w:bookmarkStart w:id="773" w:name="_Toc108166243"/>
      <w:bookmarkStart w:id="774" w:name="_Toc108774298"/>
      <w:bookmarkStart w:id="775" w:name="_Toc202359300"/>
      <w:r>
        <w:t>Reference</w:t>
      </w:r>
      <w:r w:rsidRPr="35D2ED7C">
        <w:rPr>
          <w:lang w:val="en-US"/>
        </w:rPr>
        <w:t xml:space="preserve"> Requirements</w:t>
      </w:r>
      <w:bookmarkEnd w:id="772"/>
      <w:bookmarkEnd w:id="773"/>
      <w:bookmarkEnd w:id="774"/>
      <w:bookmarkEnd w:id="775"/>
    </w:p>
    <w:p w14:paraId="59C95137" w14:textId="047DC67F" w:rsidR="00A603C6" w:rsidRPr="004D22EB" w:rsidRDefault="00A603C6" w:rsidP="00A603C6">
      <w:r w:rsidRPr="00101459">
        <w:t xml:space="preserve">For detailed requirements, refer to the </w:t>
      </w:r>
      <w:r w:rsidR="00F81E0F">
        <w:t>Section</w:t>
      </w:r>
      <w:r>
        <w:t xml:space="preserve"> </w:t>
      </w:r>
      <w:r w:rsidR="00AE49B5">
        <w:t>6</w:t>
      </w:r>
      <w:r w:rsidRPr="00101459">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B3D8D10" w14:textId="77777777" w:rsidR="00A603C6" w:rsidRPr="009A5B97" w:rsidRDefault="2FD39E57" w:rsidP="00A603C6">
      <w:pPr>
        <w:pStyle w:val="Heading3"/>
      </w:pPr>
      <w:bookmarkStart w:id="776" w:name="_Toc72918282"/>
      <w:bookmarkStart w:id="777" w:name="_Toc72918508"/>
      <w:bookmarkStart w:id="778" w:name="_Toc73687936"/>
      <w:bookmarkStart w:id="779" w:name="_Toc108166244"/>
      <w:bookmarkStart w:id="780" w:name="_Toc108774299"/>
      <w:bookmarkStart w:id="781" w:name="_Toc202359301"/>
      <w:bookmarkEnd w:id="776"/>
      <w:bookmarkEnd w:id="777"/>
      <w:r>
        <w:t>Initial Conditions</w:t>
      </w:r>
      <w:bookmarkEnd w:id="778"/>
      <w:bookmarkEnd w:id="779"/>
      <w:bookmarkEnd w:id="780"/>
      <w:bookmarkEnd w:id="781"/>
    </w:p>
    <w:p w14:paraId="23596FBD" w14:textId="77777777" w:rsidR="00A603C6" w:rsidRPr="00102A22" w:rsidRDefault="00A603C6" w:rsidP="00A603C6">
      <w:r>
        <w:rPr>
          <w:lang w:val="en-GB"/>
        </w:rPr>
        <w:t>Following are the preconditions for this test.</w:t>
      </w:r>
    </w:p>
    <w:p w14:paraId="39205FBB" w14:textId="77777777" w:rsidR="00A603C6" w:rsidRDefault="5926EDE8" w:rsidP="00F57250">
      <w:pPr>
        <w:pStyle w:val="b0"/>
      </w:pPr>
      <w:r>
        <w:t>Physical interface of DHCP(v4/v6) server, DNS server, CA/RA server, SMO, O-DU and O-RU is connected.</w:t>
      </w:r>
    </w:p>
    <w:p w14:paraId="2A055A02" w14:textId="437920E0" w:rsidR="00A603C6" w:rsidRPr="002D4871" w:rsidRDefault="5926EDE8" w:rsidP="00F57250">
      <w:pPr>
        <w:pStyle w:val="b0"/>
      </w:pPr>
      <w:r>
        <w:t>Use the default O-CU configuration files to configure all modules (NR RRC, NR PDCP, and SDAP) in O-CU.</w:t>
      </w:r>
    </w:p>
    <w:p w14:paraId="33A80758" w14:textId="45FD0D7C" w:rsidR="00015B5E" w:rsidRDefault="00015B5E" w:rsidP="00F57250">
      <w:pPr>
        <w:pStyle w:val="b0"/>
      </w:pPr>
      <w:r>
        <w:t xml:space="preserve">O-RU is connected to O-DU. O-RU is managed entirely by O-DU using O-RAN WG4 defined hierarchical approach (Refer </w:t>
      </w:r>
      <w:r w:rsidR="00F81E0F">
        <w:t>Section</w:t>
      </w:r>
      <w:r>
        <w:t xml:space="preserve">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7786E320" w14:textId="77777777" w:rsidR="00A603C6" w:rsidRPr="002D4871" w:rsidRDefault="5926EDE8" w:rsidP="00F57250">
      <w:pPr>
        <w:pStyle w:val="b0"/>
      </w:pPr>
      <w:r>
        <w:t>O-CU is connected to O-DU.</w:t>
      </w:r>
    </w:p>
    <w:p w14:paraId="0CC431BF" w14:textId="77777777" w:rsidR="00A603C6" w:rsidRDefault="5926EDE8" w:rsidP="00F57250">
      <w:pPr>
        <w:pStyle w:val="b0"/>
      </w:pPr>
      <w:r>
        <w:t>O-CU is connected to 5GC through NG interface and O-CU is operational.</w:t>
      </w:r>
    </w:p>
    <w:p w14:paraId="5DB52E3F" w14:textId="77777777" w:rsidR="00A603C6" w:rsidRDefault="5926EDE8" w:rsidP="00F57250">
      <w:pPr>
        <w:pStyle w:val="b0"/>
      </w:pPr>
      <w:r>
        <w:t>O-DU is physically installed. It is assumed that when Power-ON the O-DU, the NETCONF Server is started or when the O-DU is restarted, the NETCONF Server is restarted.</w:t>
      </w:r>
    </w:p>
    <w:p w14:paraId="0ABC1A21" w14:textId="155441BB" w:rsidR="00A603C6" w:rsidRDefault="5926EDE8" w:rsidP="00F57250">
      <w:pPr>
        <w:pStyle w:val="b0"/>
      </w:pPr>
      <w:r>
        <w:t xml:space="preserve">NETCONF Client </w:t>
      </w:r>
      <w:r w:rsidR="7BF590DB">
        <w:t>is</w:t>
      </w:r>
      <w:r w:rsidR="07CF71C4">
        <w:t xml:space="preserve"> </w:t>
      </w:r>
      <w:r>
        <w:t>operational.</w:t>
      </w:r>
    </w:p>
    <w:p w14:paraId="2CAD1C14" w14:textId="6FD9DD35" w:rsidR="00276175" w:rsidRDefault="00276175" w:rsidP="00F57250">
      <w:pPr>
        <w:pStyle w:val="b0"/>
      </w:pPr>
      <w:r>
        <w:t>The O-DU have obtained end to end IP connectivity between O-DU and SMO. The O-DU shall support either IPv4 or IPv6.</w:t>
      </w:r>
    </w:p>
    <w:p w14:paraId="1BC6C3F9" w14:textId="606F6C28" w:rsidR="00A603C6" w:rsidRDefault="5926EDE8" w:rsidP="00F57250">
      <w:pPr>
        <w:pStyle w:val="b0"/>
      </w:pPr>
      <w:r>
        <w:t>The PnfRegistration is successful with TLS secure connection is established between O-DU and SMO as per test case ORAN.WG8.IOT.01</w:t>
      </w:r>
      <w:r w:rsidR="18FE741A">
        <w:t>8</w:t>
      </w:r>
      <w:r w:rsidR="3553E178">
        <w:t>.</w:t>
      </w:r>
    </w:p>
    <w:p w14:paraId="75C7D27B" w14:textId="19BFFAEF" w:rsidR="00A603C6" w:rsidRPr="0002448E" w:rsidRDefault="6855D754" w:rsidP="00F57250">
      <w:pPr>
        <w:pStyle w:val="b0"/>
      </w:pPr>
      <w:r>
        <w:t>O-DU and O-RU to time synchronize using one of O-RAN Fronthaul Transport Synchronization profiles (LLS-C1 to LLS-C4) defined by O-RAN WG4 specification</w:t>
      </w:r>
      <w:r w:rsidR="62DBFE49">
        <w:t xml:space="preserve"> </w:t>
      </w:r>
      <w:r>
        <w:fldChar w:fldCharType="begin"/>
      </w:r>
      <w:r>
        <w:instrText xml:space="preserve"> REF _Ref97212391 \r \h </w:instrText>
      </w:r>
      <w:r>
        <w:fldChar w:fldCharType="separate"/>
      </w:r>
      <w:r w:rsidR="00F74837">
        <w:t>[26]</w:t>
      </w:r>
      <w:r>
        <w:fldChar w:fldCharType="end"/>
      </w:r>
      <w:r>
        <w:t>.</w:t>
      </w:r>
    </w:p>
    <w:p w14:paraId="0DE2AEC6" w14:textId="77777777" w:rsidR="00A603C6" w:rsidRPr="00A2276D" w:rsidRDefault="2FD39E57" w:rsidP="00A603C6">
      <w:pPr>
        <w:pStyle w:val="Heading3"/>
      </w:pPr>
      <w:bookmarkStart w:id="782" w:name="_Toc73687937"/>
      <w:bookmarkStart w:id="783" w:name="_Toc108166245"/>
      <w:bookmarkStart w:id="784" w:name="_Toc108774300"/>
      <w:bookmarkStart w:id="785" w:name="_Toc202359302"/>
      <w:r>
        <w:t>Test Setup and Configuration</w:t>
      </w:r>
      <w:bookmarkEnd w:id="782"/>
      <w:bookmarkEnd w:id="783"/>
      <w:bookmarkEnd w:id="784"/>
      <w:bookmarkEnd w:id="785"/>
    </w:p>
    <w:p w14:paraId="4C579F98" w14:textId="77777777" w:rsidR="00A603C6" w:rsidRDefault="5926EDE8" w:rsidP="00F57250">
      <w:pPr>
        <w:pStyle w:val="b0"/>
      </w:pPr>
      <w:r w:rsidRPr="58179EF8">
        <w:rPr>
          <w:b/>
          <w:bCs/>
        </w:rPr>
        <w:t>DUTs</w:t>
      </w:r>
      <w:r>
        <w:t>: single O-DU and single SMO.</w:t>
      </w:r>
    </w:p>
    <w:p w14:paraId="589276DD" w14:textId="0CF9AF78" w:rsidR="00A603C6" w:rsidRPr="00621C4C" w:rsidRDefault="5926EDE8" w:rsidP="00F57250">
      <w:pPr>
        <w:pStyle w:val="b0"/>
      </w:pPr>
      <w:r w:rsidRPr="58179EF8">
        <w:rPr>
          <w:b/>
          <w:bCs/>
        </w:rPr>
        <w:t>Testing tools</w:t>
      </w:r>
      <w:r>
        <w:t xml:space="preserve">: </w:t>
      </w:r>
      <w:r w:rsidR="6CA68413">
        <w:t xml:space="preserve">Following </w:t>
      </w:r>
      <w:r>
        <w:t xml:space="preserve">are required for this test scenario: </w:t>
      </w:r>
    </w:p>
    <w:p w14:paraId="05E6E4AA" w14:textId="09292955" w:rsidR="00A603C6" w:rsidRPr="00C27373" w:rsidRDefault="46E9C027" w:rsidP="00F57250">
      <w:pPr>
        <w:pStyle w:val="b0"/>
      </w:pPr>
      <w:r>
        <w:t>Test UEs or UE emulator which can support NR</w:t>
      </w:r>
      <w:r w:rsidR="73DE6677">
        <w:t>.</w:t>
      </w:r>
    </w:p>
    <w:p w14:paraId="65296876" w14:textId="7F7FEE14" w:rsidR="2EB3BA80" w:rsidRDefault="2EB3BA80" w:rsidP="00F57250">
      <w:pPr>
        <w:pStyle w:val="b0"/>
      </w:pPr>
      <w:r>
        <w:t>5G-NR O-RU or O-RU emulator.</w:t>
      </w:r>
    </w:p>
    <w:p w14:paraId="05DF0236" w14:textId="1DE98D49" w:rsidR="00A603C6" w:rsidRPr="00C27373" w:rsidRDefault="5926EDE8" w:rsidP="00F57250">
      <w:pPr>
        <w:pStyle w:val="b0"/>
      </w:pPr>
      <w:r>
        <w:lastRenderedPageBreak/>
        <w:t xml:space="preserve">5G Core or CN emulator used which supports N1, N2 and </w:t>
      </w:r>
      <w:r w:rsidR="4B357210">
        <w:t>HTTP</w:t>
      </w:r>
      <w:r>
        <w:t xml:space="preserve"> messages</w:t>
      </w:r>
      <w:r w:rsidR="2C880DD2">
        <w:t>.</w:t>
      </w:r>
    </w:p>
    <w:p w14:paraId="57648AC9" w14:textId="681C49A6" w:rsidR="00A603C6" w:rsidRDefault="46E9C027" w:rsidP="00F57250">
      <w:pPr>
        <w:pStyle w:val="b0"/>
      </w:pPr>
      <w:r>
        <w:t xml:space="preserve">Protocol Analyzer: used to record and observe F1AP, NGAP, </w:t>
      </w:r>
      <w:r w:rsidR="400DFFB0" w:rsidRPr="58179EF8">
        <w:rPr>
          <w:rFonts w:ascii="Calibri" w:eastAsia="Calibri" w:hAnsi="Calibri" w:cs="Calibri"/>
        </w:rPr>
        <w:t xml:space="preserve">FH-eCPRI, FAPI, </w:t>
      </w:r>
      <w:r>
        <w:t xml:space="preserve">NAS, </w:t>
      </w:r>
      <w:r w:rsidR="4C91365B">
        <w:t>HTTP</w:t>
      </w:r>
      <w:r>
        <w:t>2, PFCP protocol content</w:t>
      </w:r>
      <w:r w:rsidR="73DE6677">
        <w:t>.</w:t>
      </w:r>
    </w:p>
    <w:p w14:paraId="472D3190" w14:textId="77777777" w:rsidR="00A603C6" w:rsidRPr="001E231E" w:rsidRDefault="5926EDE8" w:rsidP="00F57250">
      <w:pPr>
        <w:pStyle w:val="b0"/>
        <w:rPr>
          <w:sz w:val="24"/>
          <w:szCs w:val="24"/>
        </w:rPr>
      </w:pPr>
      <w:r>
        <w:t>Configuration:</w:t>
      </w:r>
    </w:p>
    <w:p w14:paraId="2BD33469" w14:textId="27A664C5" w:rsidR="00A603C6" w:rsidRPr="00A97D1E" w:rsidRDefault="00335B06"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3553E178">
        <w:t>.</w:t>
      </w:r>
    </w:p>
    <w:p w14:paraId="51B18F56" w14:textId="77777777" w:rsidR="00A603C6" w:rsidRPr="00A3460F" w:rsidRDefault="2FD39E57" w:rsidP="00A603C6">
      <w:pPr>
        <w:pStyle w:val="Heading3"/>
        <w:rPr>
          <w:lang w:val="en-US"/>
        </w:rPr>
      </w:pPr>
      <w:bookmarkStart w:id="786" w:name="_Toc73687938"/>
      <w:bookmarkStart w:id="787" w:name="_Toc108166246"/>
      <w:bookmarkStart w:id="788" w:name="_Toc108774301"/>
      <w:bookmarkStart w:id="789" w:name="_Toc202359303"/>
      <w:r w:rsidRPr="35D2ED7C">
        <w:rPr>
          <w:lang w:val="en-US"/>
        </w:rPr>
        <w:t xml:space="preserve">Test </w:t>
      </w:r>
      <w:r>
        <w:t>Procedure</w:t>
      </w:r>
      <w:bookmarkEnd w:id="786"/>
      <w:bookmarkEnd w:id="787"/>
      <w:bookmarkEnd w:id="788"/>
      <w:bookmarkEnd w:id="789"/>
    </w:p>
    <w:p w14:paraId="23D4A91D" w14:textId="58FA13BC" w:rsidR="00A603C6" w:rsidRPr="008D5F15" w:rsidRDefault="00A603C6" w:rsidP="00A603C6">
      <w:r>
        <w:t>The following table describes the test procedures to v</w:t>
      </w:r>
      <w:r w:rsidRPr="008F28E9">
        <w:t>erify SMO is notified with the alarm when O</w:t>
      </w:r>
      <w:r w:rsidR="001C36DB">
        <w:t>-</w:t>
      </w:r>
      <w:r w:rsidRPr="008F28E9">
        <w:t>DU detects out of sync from O-RU in hierarchical model</w:t>
      </w:r>
      <w:r>
        <w:t>.</w:t>
      </w:r>
    </w:p>
    <w:p w14:paraId="30689354" w14:textId="68A6ED55" w:rsidR="00A603C6" w:rsidRPr="00175C1A" w:rsidRDefault="00FF278C" w:rsidP="00FF278C">
      <w:pPr>
        <w:pStyle w:val="Caption"/>
        <w:rPr>
          <w:lang w:val="en-GB"/>
        </w:rPr>
      </w:pPr>
      <w:bookmarkStart w:id="790" w:name="_Toc108166572"/>
      <w:bookmarkStart w:id="791" w:name="_Toc202359072"/>
      <w:r>
        <w:t xml:space="preserve">Table </w:t>
      </w:r>
      <w:r>
        <w:fldChar w:fldCharType="begin"/>
      </w:r>
      <w:r>
        <w:instrText>STYLEREF 2 \s</w:instrText>
      </w:r>
      <w:r>
        <w:fldChar w:fldCharType="separate"/>
      </w:r>
      <w:r w:rsidR="00F74837">
        <w:rPr>
          <w:noProof/>
        </w:rPr>
        <w:t>7.21</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DD0B5E">
        <w:t>SMO is notified with the alarm when O</w:t>
      </w:r>
      <w:r w:rsidR="001C36DB">
        <w:t>-</w:t>
      </w:r>
      <w:r w:rsidRPr="00DD0B5E">
        <w:t>DU detects out of sync from O-RU in hierarchical model</w:t>
      </w:r>
      <w:bookmarkEnd w:id="790"/>
      <w:bookmarkEnd w:id="791"/>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7B087BEE" w14:textId="77777777" w:rsidTr="50E62403">
        <w:trPr>
          <w:trHeight w:val="229"/>
        </w:trPr>
        <w:tc>
          <w:tcPr>
            <w:tcW w:w="602" w:type="dxa"/>
            <w:shd w:val="clear" w:color="auto" w:fill="D9D9D9" w:themeFill="background1" w:themeFillShade="D9"/>
          </w:tcPr>
          <w:p w14:paraId="36E8D688"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1D7AF128"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10824587"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70B21625"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3EB10B15" w14:textId="77777777" w:rsidTr="50E62403">
        <w:trPr>
          <w:trHeight w:val="1229"/>
        </w:trPr>
        <w:tc>
          <w:tcPr>
            <w:tcW w:w="602" w:type="dxa"/>
            <w:shd w:val="clear" w:color="auto" w:fill="auto"/>
          </w:tcPr>
          <w:p w14:paraId="0F874848"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53ECBE82" w14:textId="5EF69507" w:rsidR="00A603C6" w:rsidRPr="00C37459" w:rsidRDefault="00A603C6" w:rsidP="00F02A5A">
            <w:pPr>
              <w:rPr>
                <w:rFonts w:ascii="Arial" w:hAnsi="Arial" w:cs="Arial"/>
                <w:sz w:val="18"/>
                <w:szCs w:val="18"/>
              </w:rPr>
            </w:pPr>
            <w:r w:rsidRPr="00C37459">
              <w:rPr>
                <w:rFonts w:ascii="Arial" w:hAnsi="Arial" w:cs="Arial"/>
                <w:sz w:val="18"/>
                <w:szCs w:val="18"/>
              </w:rPr>
              <w:t>SMO sends Cell Configuration to O-DU</w:t>
            </w:r>
            <w:r w:rsidR="00B339EC" w:rsidRPr="00C37459">
              <w:rPr>
                <w:rFonts w:ascii="Arial" w:hAnsi="Arial" w:cs="Arial"/>
                <w:sz w:val="18"/>
                <w:szCs w:val="18"/>
              </w:rPr>
              <w:t>.</w:t>
            </w:r>
          </w:p>
        </w:tc>
        <w:tc>
          <w:tcPr>
            <w:tcW w:w="1440" w:type="dxa"/>
            <w:shd w:val="clear" w:color="auto" w:fill="auto"/>
          </w:tcPr>
          <w:p w14:paraId="3C555E96"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SMO </w:t>
            </w:r>
            <w:r w:rsidRPr="00525298">
              <w:rPr>
                <w:rFonts w:ascii="Wingdings" w:eastAsia="Wingdings" w:hAnsi="Wingdings" w:cs="Wingdings"/>
                <w:b/>
                <w:bCs/>
              </w:rPr>
              <w:t>à</w:t>
            </w:r>
            <w:r>
              <w:rPr>
                <w:rFonts w:ascii="Times New Roman" w:hAnsi="Times New Roman"/>
                <w:b/>
                <w:bCs/>
              </w:rPr>
              <w:t xml:space="preserve"> O-DU</w:t>
            </w:r>
          </w:p>
        </w:tc>
        <w:tc>
          <w:tcPr>
            <w:tcW w:w="4259" w:type="dxa"/>
            <w:shd w:val="clear" w:color="auto" w:fill="auto"/>
          </w:tcPr>
          <w:p w14:paraId="321A86C5" w14:textId="7FA07F62" w:rsidR="00A603C6" w:rsidRPr="00C37459" w:rsidRDefault="0092204D" w:rsidP="00F02A5A">
            <w:pPr>
              <w:pStyle w:val="TAL"/>
              <w:keepNext w:val="0"/>
              <w:keepLines w:val="0"/>
              <w:rPr>
                <w:rFonts w:cs="Arial"/>
                <w:szCs w:val="18"/>
              </w:rPr>
            </w:pPr>
            <w:r w:rsidRPr="00C37459">
              <w:rPr>
                <w:rFonts w:cs="Arial"/>
                <w:szCs w:val="18"/>
              </w:rPr>
              <w:t>Verify SMO sends all the mandatory IEs to O-DU as per the data formats supported in Section 1</w:t>
            </w:r>
            <w:r w:rsidR="00DF7081">
              <w:rPr>
                <w:rFonts w:cs="Arial"/>
                <w:szCs w:val="18"/>
              </w:rPr>
              <w:t>2</w:t>
            </w:r>
            <w:r w:rsidRPr="00C37459">
              <w:rPr>
                <w:rFonts w:cs="Arial"/>
                <w:szCs w:val="18"/>
              </w:rPr>
              <w:t>.</w:t>
            </w:r>
            <w:r w:rsidR="00DF7081">
              <w:rPr>
                <w:rFonts w:cs="Arial"/>
                <w:szCs w:val="18"/>
              </w:rPr>
              <w:t>2</w:t>
            </w:r>
            <w:r w:rsidRPr="00C37459">
              <w:rPr>
                <w:rFonts w:cs="Arial"/>
                <w:szCs w:val="18"/>
              </w:rPr>
              <w:t xml:space="preserve"> of </w:t>
            </w:r>
            <w:r w:rsidR="00024D98" w:rsidRPr="00C37459">
              <w:rPr>
                <w:rFonts w:cs="Arial"/>
                <w:szCs w:val="18"/>
              </w:rPr>
              <w:fldChar w:fldCharType="begin"/>
            </w:r>
            <w:r w:rsidR="00024D98" w:rsidRPr="00C37459">
              <w:rPr>
                <w:rFonts w:cs="Arial"/>
                <w:szCs w:val="18"/>
              </w:rPr>
              <w:instrText xml:space="preserve"> REF _Ref97023543 \r \h  \* MERGEFORMAT </w:instrText>
            </w:r>
            <w:r w:rsidR="00024D98" w:rsidRPr="00C37459">
              <w:rPr>
                <w:rFonts w:cs="Arial"/>
                <w:szCs w:val="18"/>
              </w:rPr>
            </w:r>
            <w:r w:rsidR="00024D98" w:rsidRPr="00C37459">
              <w:rPr>
                <w:rFonts w:cs="Arial"/>
                <w:szCs w:val="18"/>
              </w:rPr>
              <w:fldChar w:fldCharType="separate"/>
            </w:r>
            <w:r w:rsidR="00F74837">
              <w:rPr>
                <w:rFonts w:cs="Arial"/>
                <w:szCs w:val="18"/>
              </w:rPr>
              <w:t>[22]</w:t>
            </w:r>
            <w:r w:rsidR="00024D98" w:rsidRPr="00C37459">
              <w:rPr>
                <w:rFonts w:cs="Arial"/>
                <w:szCs w:val="18"/>
              </w:rPr>
              <w:fldChar w:fldCharType="end"/>
            </w:r>
            <w:r w:rsidRPr="00C37459">
              <w:rPr>
                <w:rFonts w:cs="Arial"/>
                <w:szCs w:val="18"/>
              </w:rPr>
              <w:t>.</w:t>
            </w:r>
          </w:p>
        </w:tc>
      </w:tr>
      <w:tr w:rsidR="00A603C6" w:rsidRPr="007D790E" w14:paraId="2D6E840F" w14:textId="77777777" w:rsidTr="50E62403">
        <w:trPr>
          <w:trHeight w:val="1229"/>
        </w:trPr>
        <w:tc>
          <w:tcPr>
            <w:tcW w:w="602" w:type="dxa"/>
            <w:shd w:val="clear" w:color="auto" w:fill="auto"/>
          </w:tcPr>
          <w:p w14:paraId="29030477"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73CF08EB" w14:textId="5724D035" w:rsidR="00A603C6" w:rsidRPr="00C37459" w:rsidRDefault="00A603C6" w:rsidP="00F02A5A">
            <w:pPr>
              <w:rPr>
                <w:rFonts w:ascii="Arial" w:hAnsi="Arial" w:cs="Arial"/>
                <w:sz w:val="18"/>
                <w:szCs w:val="18"/>
              </w:rPr>
            </w:pPr>
            <w:r w:rsidRPr="00C37459">
              <w:rPr>
                <w:rFonts w:ascii="Arial" w:hAnsi="Arial" w:cs="Arial"/>
                <w:sz w:val="18"/>
                <w:szCs w:val="18"/>
              </w:rPr>
              <w:t>O-DU sends the Cell Configuration to O-RU</w:t>
            </w:r>
            <w:r w:rsidR="00B339EC" w:rsidRPr="00C37459">
              <w:rPr>
                <w:rFonts w:ascii="Arial" w:hAnsi="Arial" w:cs="Arial"/>
                <w:sz w:val="18"/>
                <w:szCs w:val="18"/>
              </w:rPr>
              <w:t>.</w:t>
            </w:r>
          </w:p>
        </w:tc>
        <w:tc>
          <w:tcPr>
            <w:tcW w:w="1440" w:type="dxa"/>
            <w:shd w:val="clear" w:color="auto" w:fill="auto"/>
          </w:tcPr>
          <w:p w14:paraId="68960858" w14:textId="77777777" w:rsidR="00A603C6"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O-RU</w:t>
            </w:r>
          </w:p>
        </w:tc>
        <w:tc>
          <w:tcPr>
            <w:tcW w:w="4259" w:type="dxa"/>
            <w:shd w:val="clear" w:color="auto" w:fill="auto"/>
          </w:tcPr>
          <w:p w14:paraId="5ECB043D" w14:textId="06176246" w:rsidR="00A603C6" w:rsidRPr="00C37459" w:rsidRDefault="00A603C6" w:rsidP="00F02A5A">
            <w:pPr>
              <w:pStyle w:val="TAL"/>
              <w:keepNext w:val="0"/>
              <w:keepLines w:val="0"/>
              <w:rPr>
                <w:rFonts w:cs="Arial"/>
                <w:szCs w:val="18"/>
              </w:rPr>
            </w:pPr>
            <w:r w:rsidRPr="00C37459">
              <w:rPr>
                <w:rFonts w:cs="Arial"/>
                <w:szCs w:val="18"/>
              </w:rPr>
              <w:t xml:space="preserve">Verify O-DU sends all the mandatory IEs to O-RU as per the data formats supported </w:t>
            </w:r>
            <w:r w:rsidR="00E15B44" w:rsidRPr="00C37459">
              <w:rPr>
                <w:rFonts w:cs="Arial"/>
                <w:szCs w:val="18"/>
              </w:rPr>
              <w:t>in Section 1</w:t>
            </w:r>
            <w:r w:rsidR="00DF7081">
              <w:rPr>
                <w:rFonts w:cs="Arial"/>
                <w:szCs w:val="18"/>
              </w:rPr>
              <w:t>2</w:t>
            </w:r>
            <w:r w:rsidR="00E15B44" w:rsidRPr="00C37459">
              <w:rPr>
                <w:rFonts w:cs="Arial"/>
                <w:szCs w:val="18"/>
              </w:rPr>
              <w:t>.</w:t>
            </w:r>
            <w:r w:rsidR="00DF7081">
              <w:rPr>
                <w:rFonts w:cs="Arial"/>
                <w:szCs w:val="18"/>
              </w:rPr>
              <w:t>2</w:t>
            </w:r>
            <w:r w:rsidR="00E15B44" w:rsidRPr="00C37459">
              <w:rPr>
                <w:rFonts w:cs="Arial"/>
                <w:szCs w:val="18"/>
              </w:rPr>
              <w:t xml:space="preserve"> of </w:t>
            </w:r>
            <w:r w:rsidR="00024D98" w:rsidRPr="00C37459">
              <w:rPr>
                <w:rFonts w:cs="Arial"/>
                <w:szCs w:val="18"/>
              </w:rPr>
              <w:fldChar w:fldCharType="begin"/>
            </w:r>
            <w:r w:rsidR="00024D98" w:rsidRPr="00C37459">
              <w:rPr>
                <w:rFonts w:cs="Arial"/>
                <w:szCs w:val="18"/>
              </w:rPr>
              <w:instrText xml:space="preserve"> REF _Ref97023543 \r \h  \* MERGEFORMAT </w:instrText>
            </w:r>
            <w:r w:rsidR="00024D98" w:rsidRPr="00C37459">
              <w:rPr>
                <w:rFonts w:cs="Arial"/>
                <w:szCs w:val="18"/>
              </w:rPr>
            </w:r>
            <w:r w:rsidR="00024D98" w:rsidRPr="00C37459">
              <w:rPr>
                <w:rFonts w:cs="Arial"/>
                <w:szCs w:val="18"/>
              </w:rPr>
              <w:fldChar w:fldCharType="separate"/>
            </w:r>
            <w:r w:rsidR="00F74837">
              <w:rPr>
                <w:rFonts w:cs="Arial"/>
                <w:szCs w:val="18"/>
              </w:rPr>
              <w:t>[22]</w:t>
            </w:r>
            <w:r w:rsidR="00024D98" w:rsidRPr="00C37459">
              <w:rPr>
                <w:rFonts w:cs="Arial"/>
                <w:szCs w:val="18"/>
              </w:rPr>
              <w:fldChar w:fldCharType="end"/>
            </w:r>
            <w:r w:rsidRPr="00C37459">
              <w:rPr>
                <w:rFonts w:cs="Arial"/>
                <w:szCs w:val="18"/>
              </w:rPr>
              <w:t>.</w:t>
            </w:r>
          </w:p>
        </w:tc>
      </w:tr>
      <w:tr w:rsidR="00A603C6" w:rsidRPr="007D790E" w14:paraId="2C987B75" w14:textId="77777777" w:rsidTr="50E62403">
        <w:trPr>
          <w:trHeight w:val="1229"/>
        </w:trPr>
        <w:tc>
          <w:tcPr>
            <w:tcW w:w="602" w:type="dxa"/>
            <w:shd w:val="clear" w:color="auto" w:fill="auto"/>
          </w:tcPr>
          <w:p w14:paraId="03CCFC82" w14:textId="77777777" w:rsidR="00A603C6" w:rsidRPr="00C37459" w:rsidRDefault="00A603C6" w:rsidP="00F02A5A">
            <w:pPr>
              <w:pStyle w:val="TAC"/>
              <w:keepNext w:val="0"/>
              <w:keepLines w:val="0"/>
              <w:rPr>
                <w:rFonts w:cs="Arial"/>
                <w:szCs w:val="18"/>
              </w:rPr>
            </w:pPr>
            <w:r w:rsidRPr="00C37459">
              <w:rPr>
                <w:rFonts w:cs="Arial"/>
                <w:szCs w:val="18"/>
              </w:rPr>
              <w:t>3</w:t>
            </w:r>
          </w:p>
        </w:tc>
        <w:tc>
          <w:tcPr>
            <w:tcW w:w="3533" w:type="dxa"/>
            <w:shd w:val="clear" w:color="auto" w:fill="auto"/>
          </w:tcPr>
          <w:p w14:paraId="69FFBE85" w14:textId="77777777" w:rsidR="00A603C6" w:rsidRPr="00C37459" w:rsidRDefault="00A603C6" w:rsidP="00F02A5A">
            <w:pPr>
              <w:rPr>
                <w:rFonts w:ascii="Arial" w:hAnsi="Arial" w:cs="Arial"/>
                <w:sz w:val="18"/>
                <w:szCs w:val="18"/>
              </w:rPr>
            </w:pPr>
            <w:r w:rsidRPr="00C37459">
              <w:rPr>
                <w:rFonts w:ascii="Arial" w:hAnsi="Arial" w:cs="Arial"/>
                <w:sz w:val="18"/>
                <w:szCs w:val="18"/>
              </w:rPr>
              <w:t>O-RU sends sync-state information to O-DU.</w:t>
            </w:r>
          </w:p>
        </w:tc>
        <w:tc>
          <w:tcPr>
            <w:tcW w:w="1440" w:type="dxa"/>
            <w:shd w:val="clear" w:color="auto" w:fill="auto"/>
          </w:tcPr>
          <w:p w14:paraId="133CF678" w14:textId="3953FEE9" w:rsidR="00A603C6" w:rsidRPr="00525298" w:rsidRDefault="00A603C6" w:rsidP="00F02A5A">
            <w:pPr>
              <w:pStyle w:val="TAC"/>
              <w:keepNext w:val="0"/>
              <w:keepLines w:val="0"/>
              <w:jc w:val="left"/>
              <w:rPr>
                <w:rFonts w:ascii="Times New Roman" w:hAnsi="Times New Roman"/>
                <w:b/>
                <w:bCs/>
              </w:rPr>
            </w:pPr>
            <w:r w:rsidRPr="00525298">
              <w:rPr>
                <w:rFonts w:ascii="Times New Roman" w:hAnsi="Times New Roman"/>
                <w:b/>
                <w:bCs/>
              </w:rPr>
              <w:t>O-</w:t>
            </w:r>
            <w:r w:rsidR="0061665B">
              <w:rPr>
                <w:rFonts w:ascii="Times New Roman" w:hAnsi="Times New Roman"/>
                <w:b/>
                <w:bCs/>
              </w:rPr>
              <w:t>DU</w:t>
            </w:r>
            <w:r w:rsidR="00C805CF">
              <w:rPr>
                <w:rFonts w:ascii="Times New Roman" w:hAnsi="Times New Roman"/>
                <w:b/>
                <w:bCs/>
              </w:rPr>
              <w:t xml:space="preserve"> </w:t>
            </w:r>
            <w:r w:rsidR="00C805CF" w:rsidRPr="00C805CF">
              <w:rPr>
                <w:rFonts w:ascii="Wingdings" w:eastAsia="Wingdings" w:hAnsi="Wingdings" w:cs="Wingdings"/>
                <w:b/>
                <w:bCs/>
              </w:rPr>
              <w:t>ß</w:t>
            </w:r>
            <w:r>
              <w:rPr>
                <w:rFonts w:ascii="Times New Roman" w:hAnsi="Times New Roman"/>
                <w:b/>
                <w:bCs/>
              </w:rPr>
              <w:t xml:space="preserve"> O-</w:t>
            </w:r>
            <w:r w:rsidR="0061665B">
              <w:rPr>
                <w:rFonts w:ascii="Times New Roman" w:hAnsi="Times New Roman"/>
                <w:b/>
                <w:bCs/>
              </w:rPr>
              <w:t>R</w:t>
            </w:r>
            <w:r>
              <w:rPr>
                <w:rFonts w:ascii="Times New Roman" w:hAnsi="Times New Roman"/>
                <w:b/>
                <w:bCs/>
              </w:rPr>
              <w:t>U</w:t>
            </w:r>
          </w:p>
        </w:tc>
        <w:tc>
          <w:tcPr>
            <w:tcW w:w="4259" w:type="dxa"/>
            <w:shd w:val="clear" w:color="auto" w:fill="auto"/>
          </w:tcPr>
          <w:p w14:paraId="24C820A1" w14:textId="04C0933A" w:rsidR="00A603C6" w:rsidRPr="00C37459" w:rsidRDefault="116CDAB4" w:rsidP="50E62403">
            <w:pPr>
              <w:pStyle w:val="TAL"/>
              <w:keepNext w:val="0"/>
              <w:keepLines w:val="0"/>
              <w:rPr>
                <w:rFonts w:cs="Arial"/>
              </w:rPr>
            </w:pPr>
            <w:r w:rsidRPr="50E62403">
              <w:rPr>
                <w:rFonts w:cs="Arial"/>
              </w:rPr>
              <w:t>Verify O-RU send</w:t>
            </w:r>
            <w:r w:rsidR="19281F14" w:rsidRPr="50E62403">
              <w:rPr>
                <w:rFonts w:cs="Arial"/>
              </w:rPr>
              <w:t>s</w:t>
            </w:r>
            <w:r w:rsidRPr="50E62403">
              <w:rPr>
                <w:rFonts w:cs="Arial"/>
              </w:rPr>
              <w:t xml:space="preserve"> the sync-state as LOCKED to O-</w:t>
            </w:r>
            <w:r w:rsidR="7BFF691F" w:rsidRPr="50E62403">
              <w:rPr>
                <w:rFonts w:cs="Arial"/>
              </w:rPr>
              <w:t>D</w:t>
            </w:r>
            <w:r w:rsidRPr="50E62403">
              <w:rPr>
                <w:rFonts w:cs="Arial"/>
              </w:rPr>
              <w:t xml:space="preserve">U. </w:t>
            </w:r>
          </w:p>
        </w:tc>
      </w:tr>
      <w:tr w:rsidR="00A603C6" w:rsidRPr="007D790E" w14:paraId="0FA96B05" w14:textId="77777777" w:rsidTr="50E62403">
        <w:trPr>
          <w:trHeight w:val="788"/>
        </w:trPr>
        <w:tc>
          <w:tcPr>
            <w:tcW w:w="602" w:type="dxa"/>
            <w:shd w:val="clear" w:color="auto" w:fill="auto"/>
          </w:tcPr>
          <w:p w14:paraId="70C50F78" w14:textId="77777777" w:rsidR="00A603C6" w:rsidRPr="00C37459" w:rsidRDefault="00A603C6" w:rsidP="00F02A5A">
            <w:pPr>
              <w:pStyle w:val="TAC"/>
              <w:keepNext w:val="0"/>
              <w:keepLines w:val="0"/>
              <w:rPr>
                <w:rFonts w:cs="Arial"/>
                <w:szCs w:val="18"/>
              </w:rPr>
            </w:pPr>
            <w:r w:rsidRPr="00C37459">
              <w:rPr>
                <w:rFonts w:cs="Arial"/>
                <w:szCs w:val="18"/>
              </w:rPr>
              <w:t>4</w:t>
            </w:r>
          </w:p>
        </w:tc>
        <w:tc>
          <w:tcPr>
            <w:tcW w:w="3533" w:type="dxa"/>
            <w:shd w:val="clear" w:color="auto" w:fill="auto"/>
          </w:tcPr>
          <w:p w14:paraId="52EF51DF" w14:textId="0FEE022B" w:rsidR="00A603C6" w:rsidRPr="00C37459" w:rsidRDefault="00A603C6" w:rsidP="00F02A5A">
            <w:pPr>
              <w:rPr>
                <w:rFonts w:ascii="Arial" w:hAnsi="Arial" w:cs="Arial"/>
                <w:sz w:val="18"/>
                <w:szCs w:val="18"/>
              </w:rPr>
            </w:pPr>
            <w:r w:rsidRPr="00C37459">
              <w:rPr>
                <w:rFonts w:ascii="Arial" w:hAnsi="Arial" w:cs="Arial"/>
                <w:sz w:val="18"/>
                <w:szCs w:val="18"/>
              </w:rPr>
              <w:t>O-DU sends sync-state information to SMO</w:t>
            </w:r>
            <w:r w:rsidR="00895E4D" w:rsidRPr="00C37459">
              <w:rPr>
                <w:rFonts w:ascii="Arial" w:hAnsi="Arial" w:cs="Arial"/>
                <w:sz w:val="18"/>
                <w:szCs w:val="18"/>
              </w:rPr>
              <w:t xml:space="preserve"> and O-DU sets the operational state</w:t>
            </w:r>
            <w:r w:rsidR="00835FB9" w:rsidRPr="00C37459">
              <w:rPr>
                <w:rFonts w:ascii="Arial" w:hAnsi="Arial" w:cs="Arial"/>
                <w:sz w:val="18"/>
                <w:szCs w:val="18"/>
              </w:rPr>
              <w:t>.</w:t>
            </w:r>
          </w:p>
        </w:tc>
        <w:tc>
          <w:tcPr>
            <w:tcW w:w="1440" w:type="dxa"/>
            <w:shd w:val="clear" w:color="auto" w:fill="auto"/>
          </w:tcPr>
          <w:p w14:paraId="4224CBC7" w14:textId="77777777" w:rsidR="00A603C6" w:rsidRPr="00525298"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18AA5D20" w14:textId="024F192B" w:rsidR="00A603C6" w:rsidRPr="00C37459" w:rsidRDefault="00A603C6" w:rsidP="00F02A5A">
            <w:pPr>
              <w:pStyle w:val="TAL"/>
              <w:keepNext w:val="0"/>
              <w:keepLines w:val="0"/>
              <w:rPr>
                <w:rFonts w:cs="Arial"/>
                <w:szCs w:val="18"/>
              </w:rPr>
            </w:pPr>
            <w:r w:rsidRPr="00C37459">
              <w:rPr>
                <w:rFonts w:cs="Arial"/>
                <w:szCs w:val="18"/>
              </w:rPr>
              <w:t>Verify O-DU send</w:t>
            </w:r>
            <w:r w:rsidR="008304B5" w:rsidRPr="00C37459">
              <w:rPr>
                <w:rFonts w:cs="Arial"/>
                <w:szCs w:val="18"/>
              </w:rPr>
              <w:t>s</w:t>
            </w:r>
            <w:r w:rsidRPr="00C37459">
              <w:rPr>
                <w:rFonts w:cs="Arial"/>
                <w:szCs w:val="18"/>
              </w:rPr>
              <w:t xml:space="preserve"> the sync-state as LOCKED to SMO</w:t>
            </w:r>
            <w:r w:rsidR="00B96744" w:rsidRPr="00C37459">
              <w:rPr>
                <w:rFonts w:cs="Arial"/>
                <w:szCs w:val="18"/>
              </w:rPr>
              <w:t xml:space="preserve"> and verify O-DU sets the operational state to ENBALED state</w:t>
            </w:r>
            <w:r w:rsidRPr="00C37459">
              <w:rPr>
                <w:rFonts w:cs="Arial"/>
                <w:szCs w:val="18"/>
              </w:rPr>
              <w:t xml:space="preserve">. </w:t>
            </w:r>
          </w:p>
          <w:p w14:paraId="5AC34135" w14:textId="77777777" w:rsidR="00A603C6" w:rsidRPr="00C37459" w:rsidRDefault="00A603C6" w:rsidP="00F02A5A">
            <w:pPr>
              <w:pStyle w:val="TAL"/>
              <w:keepNext w:val="0"/>
              <w:keepLines w:val="0"/>
              <w:rPr>
                <w:rFonts w:cs="Arial"/>
                <w:szCs w:val="18"/>
              </w:rPr>
            </w:pPr>
          </w:p>
        </w:tc>
      </w:tr>
      <w:tr w:rsidR="00A603C6" w:rsidRPr="007D790E" w14:paraId="060053EC" w14:textId="77777777" w:rsidTr="50E62403">
        <w:trPr>
          <w:trHeight w:val="788"/>
        </w:trPr>
        <w:tc>
          <w:tcPr>
            <w:tcW w:w="602" w:type="dxa"/>
            <w:shd w:val="clear" w:color="auto" w:fill="auto"/>
          </w:tcPr>
          <w:p w14:paraId="4C92F89D" w14:textId="0BEE4D21" w:rsidR="00A603C6" w:rsidRPr="00C37459" w:rsidRDefault="009F3836" w:rsidP="00F02A5A">
            <w:pPr>
              <w:pStyle w:val="TAC"/>
              <w:keepNext w:val="0"/>
              <w:keepLines w:val="0"/>
              <w:rPr>
                <w:rFonts w:cs="Arial"/>
                <w:szCs w:val="18"/>
              </w:rPr>
            </w:pPr>
            <w:r w:rsidRPr="00C37459">
              <w:rPr>
                <w:rFonts w:cs="Arial"/>
                <w:szCs w:val="18"/>
              </w:rPr>
              <w:t>5</w:t>
            </w:r>
          </w:p>
        </w:tc>
        <w:tc>
          <w:tcPr>
            <w:tcW w:w="3533" w:type="dxa"/>
            <w:shd w:val="clear" w:color="auto" w:fill="auto"/>
          </w:tcPr>
          <w:p w14:paraId="3D587760" w14:textId="1F29F208" w:rsidR="00A603C6" w:rsidRPr="00C37459" w:rsidRDefault="00A603C6" w:rsidP="00F02A5A">
            <w:pPr>
              <w:rPr>
                <w:rFonts w:ascii="Arial" w:hAnsi="Arial" w:cs="Arial"/>
                <w:sz w:val="18"/>
                <w:szCs w:val="18"/>
              </w:rPr>
            </w:pPr>
            <w:r w:rsidRPr="00C37459">
              <w:rPr>
                <w:rFonts w:ascii="Arial" w:hAnsi="Arial" w:cs="Arial"/>
                <w:sz w:val="18"/>
                <w:szCs w:val="18"/>
              </w:rPr>
              <w:t>SMO set</w:t>
            </w:r>
            <w:r w:rsidR="008304B5" w:rsidRPr="00C37459">
              <w:rPr>
                <w:rFonts w:ascii="Arial" w:hAnsi="Arial" w:cs="Arial"/>
                <w:sz w:val="18"/>
                <w:szCs w:val="18"/>
              </w:rPr>
              <w:t>s</w:t>
            </w:r>
            <w:r w:rsidRPr="00C37459">
              <w:rPr>
                <w:rFonts w:ascii="Arial" w:hAnsi="Arial" w:cs="Arial"/>
                <w:sz w:val="18"/>
                <w:szCs w:val="18"/>
              </w:rPr>
              <w:t xml:space="preserve"> the administrate state to O-DU.</w:t>
            </w:r>
          </w:p>
        </w:tc>
        <w:tc>
          <w:tcPr>
            <w:tcW w:w="1440" w:type="dxa"/>
            <w:shd w:val="clear" w:color="auto" w:fill="auto"/>
          </w:tcPr>
          <w:p w14:paraId="05E87DA3"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SMO </w:t>
            </w:r>
            <w:r w:rsidRPr="00A14B0D">
              <w:rPr>
                <w:rFonts w:ascii="Wingdings" w:eastAsia="Wingdings" w:hAnsi="Wingdings" w:cs="Wingdings"/>
                <w:b/>
                <w:bCs/>
              </w:rPr>
              <w:t>à</w:t>
            </w:r>
            <w:r>
              <w:rPr>
                <w:rFonts w:ascii="Times New Roman" w:hAnsi="Times New Roman"/>
                <w:b/>
                <w:bCs/>
              </w:rPr>
              <w:t xml:space="preserve"> O-DU</w:t>
            </w:r>
          </w:p>
        </w:tc>
        <w:tc>
          <w:tcPr>
            <w:tcW w:w="4259" w:type="dxa"/>
            <w:shd w:val="clear" w:color="auto" w:fill="auto"/>
          </w:tcPr>
          <w:p w14:paraId="43288EF0" w14:textId="5C87FDAB" w:rsidR="00A603C6" w:rsidRPr="00C37459" w:rsidRDefault="00A603C6" w:rsidP="00F02A5A">
            <w:pPr>
              <w:pStyle w:val="TAL"/>
              <w:keepNext w:val="0"/>
              <w:keepLines w:val="0"/>
              <w:rPr>
                <w:rFonts w:cs="Arial"/>
                <w:szCs w:val="18"/>
              </w:rPr>
            </w:pPr>
            <w:r w:rsidRPr="00C37459">
              <w:rPr>
                <w:rFonts w:cs="Arial"/>
                <w:szCs w:val="18"/>
              </w:rPr>
              <w:t>O-DU set</w:t>
            </w:r>
            <w:r w:rsidR="008304B5" w:rsidRPr="00C37459">
              <w:rPr>
                <w:rFonts w:cs="Arial"/>
                <w:szCs w:val="18"/>
              </w:rPr>
              <w:t>s</w:t>
            </w:r>
            <w:r w:rsidRPr="00C37459">
              <w:rPr>
                <w:rFonts w:cs="Arial"/>
                <w:szCs w:val="18"/>
              </w:rPr>
              <w:t xml:space="preserve"> the administrative state to UNLOCKED state.</w:t>
            </w:r>
          </w:p>
        </w:tc>
      </w:tr>
      <w:tr w:rsidR="00A603C6" w:rsidRPr="007D790E" w14:paraId="6749E0CE" w14:textId="77777777" w:rsidTr="50E62403">
        <w:trPr>
          <w:trHeight w:val="788"/>
        </w:trPr>
        <w:tc>
          <w:tcPr>
            <w:tcW w:w="602" w:type="dxa"/>
            <w:shd w:val="clear" w:color="auto" w:fill="auto"/>
          </w:tcPr>
          <w:p w14:paraId="55A04A31" w14:textId="501195FF" w:rsidR="00A603C6" w:rsidRPr="00C37459" w:rsidRDefault="009F3836" w:rsidP="00F02A5A">
            <w:pPr>
              <w:pStyle w:val="TAC"/>
              <w:keepNext w:val="0"/>
              <w:keepLines w:val="0"/>
              <w:rPr>
                <w:rFonts w:cs="Arial"/>
                <w:szCs w:val="18"/>
              </w:rPr>
            </w:pPr>
            <w:r w:rsidRPr="00C37459">
              <w:rPr>
                <w:rFonts w:cs="Arial"/>
                <w:szCs w:val="18"/>
              </w:rPr>
              <w:t>6</w:t>
            </w:r>
          </w:p>
        </w:tc>
        <w:tc>
          <w:tcPr>
            <w:tcW w:w="3533" w:type="dxa"/>
            <w:shd w:val="clear" w:color="auto" w:fill="auto"/>
          </w:tcPr>
          <w:p w14:paraId="014B2241"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an F1 SETUP REQUEST to establish connectivity between the O-DU and O-CU.</w:t>
            </w:r>
          </w:p>
        </w:tc>
        <w:tc>
          <w:tcPr>
            <w:tcW w:w="1440" w:type="dxa"/>
            <w:shd w:val="clear" w:color="auto" w:fill="auto"/>
          </w:tcPr>
          <w:p w14:paraId="3A6DD308" w14:textId="77777777" w:rsidR="00A603C6" w:rsidRPr="00E017F9" w:rsidRDefault="00A603C6" w:rsidP="00F02A5A">
            <w:pPr>
              <w:pStyle w:val="TAC"/>
              <w:keepNext w:val="0"/>
              <w:keepLines w:val="0"/>
              <w:jc w:val="left"/>
              <w:rPr>
                <w:rFonts w:ascii="Times New Roman" w:hAnsi="Times New Roman"/>
                <w:sz w:val="20"/>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w:t>
            </w:r>
            <w:r>
              <w:rPr>
                <w:rFonts w:ascii="Times New Roman" w:hAnsi="Times New Roman"/>
                <w:b/>
                <w:bCs/>
              </w:rPr>
              <w:t>C</w:t>
            </w:r>
            <w:r w:rsidRPr="00525298">
              <w:rPr>
                <w:rFonts w:ascii="Times New Roman" w:hAnsi="Times New Roman"/>
                <w:b/>
                <w:bCs/>
              </w:rPr>
              <w:t>U</w:t>
            </w:r>
          </w:p>
        </w:tc>
        <w:tc>
          <w:tcPr>
            <w:tcW w:w="4259" w:type="dxa"/>
            <w:shd w:val="clear" w:color="auto" w:fill="auto"/>
          </w:tcPr>
          <w:p w14:paraId="2245B552" w14:textId="0D4C99A3" w:rsidR="00A603C6" w:rsidRPr="00C37459" w:rsidRDefault="00A603C6" w:rsidP="00F02A5A">
            <w:pPr>
              <w:pStyle w:val="TAL"/>
              <w:keepNext w:val="0"/>
              <w:keepLines w:val="0"/>
              <w:rPr>
                <w:rFonts w:cs="Arial"/>
                <w:szCs w:val="18"/>
              </w:rPr>
            </w:pPr>
            <w:r w:rsidRPr="00C37459">
              <w:rPr>
                <w:rFonts w:cs="Arial"/>
                <w:szCs w:val="18"/>
              </w:rPr>
              <w:t xml:space="preserve">Verify O-DU sends F1 SETUP REQUEST message containing all the mandatory </w:t>
            </w:r>
            <w:r w:rsidR="000C7ED8" w:rsidRPr="00C37459">
              <w:rPr>
                <w:rFonts w:cs="Arial"/>
                <w:szCs w:val="18"/>
              </w:rPr>
              <w:t>IEs</w:t>
            </w:r>
            <w:r w:rsidRPr="00C37459">
              <w:rPr>
                <w:rFonts w:cs="Arial"/>
                <w:szCs w:val="18"/>
              </w:rPr>
              <w:t xml:space="preserve">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O-CU-CP (Control Unit)</w:t>
            </w:r>
            <w:r w:rsidR="00BE32B0" w:rsidRPr="00C37459">
              <w:rPr>
                <w:rFonts w:cs="Arial"/>
                <w:szCs w:val="18"/>
              </w:rPr>
              <w:t>.</w:t>
            </w:r>
          </w:p>
        </w:tc>
      </w:tr>
      <w:tr w:rsidR="00A603C6" w:rsidRPr="007D790E" w14:paraId="1AB985D4" w14:textId="77777777" w:rsidTr="50E62403">
        <w:trPr>
          <w:trHeight w:val="788"/>
        </w:trPr>
        <w:tc>
          <w:tcPr>
            <w:tcW w:w="602" w:type="dxa"/>
            <w:shd w:val="clear" w:color="auto" w:fill="auto"/>
          </w:tcPr>
          <w:p w14:paraId="18422CC2" w14:textId="4DB43B84" w:rsidR="00A603C6" w:rsidRPr="00C37459" w:rsidRDefault="009F3836" w:rsidP="00F02A5A">
            <w:pPr>
              <w:pStyle w:val="TAC"/>
              <w:keepNext w:val="0"/>
              <w:keepLines w:val="0"/>
              <w:rPr>
                <w:rFonts w:cs="Arial"/>
                <w:szCs w:val="18"/>
              </w:rPr>
            </w:pPr>
            <w:r w:rsidRPr="00C37459">
              <w:rPr>
                <w:rFonts w:cs="Arial"/>
                <w:szCs w:val="18"/>
              </w:rPr>
              <w:t>7</w:t>
            </w:r>
          </w:p>
        </w:tc>
        <w:tc>
          <w:tcPr>
            <w:tcW w:w="3533" w:type="dxa"/>
            <w:shd w:val="clear" w:color="auto" w:fill="auto"/>
          </w:tcPr>
          <w:p w14:paraId="3DBBD3DC" w14:textId="1DDA5DA0" w:rsidR="00A603C6" w:rsidRPr="00C37459" w:rsidRDefault="00A603C6" w:rsidP="00F02A5A">
            <w:pPr>
              <w:rPr>
                <w:rFonts w:ascii="Arial" w:hAnsi="Arial" w:cs="Arial"/>
                <w:sz w:val="18"/>
                <w:szCs w:val="18"/>
              </w:rPr>
            </w:pPr>
            <w:r w:rsidRPr="00C37459">
              <w:rPr>
                <w:rFonts w:ascii="Arial" w:hAnsi="Arial" w:cs="Arial"/>
                <w:sz w:val="18"/>
                <w:szCs w:val="18"/>
              </w:rPr>
              <w:t>O-CU sends NGAP Setup Request to AMF</w:t>
            </w:r>
            <w:r w:rsidR="00B339EC" w:rsidRPr="00C37459">
              <w:rPr>
                <w:rFonts w:ascii="Arial" w:hAnsi="Arial" w:cs="Arial"/>
                <w:sz w:val="18"/>
                <w:szCs w:val="18"/>
              </w:rPr>
              <w:t>.</w:t>
            </w:r>
          </w:p>
        </w:tc>
        <w:tc>
          <w:tcPr>
            <w:tcW w:w="1440" w:type="dxa"/>
            <w:shd w:val="clear" w:color="auto" w:fill="auto"/>
          </w:tcPr>
          <w:p w14:paraId="69BB8067"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O-CU</w:t>
            </w:r>
            <w:r>
              <w:rPr>
                <w:rFonts w:ascii="Times New Roman" w:hAnsi="Times New Roman"/>
                <w:b/>
                <w:bCs/>
              </w:rPr>
              <w:t xml:space="preserve"> </w:t>
            </w:r>
            <w:r w:rsidRPr="00525298">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AMF</w:t>
            </w:r>
          </w:p>
        </w:tc>
        <w:tc>
          <w:tcPr>
            <w:tcW w:w="4259" w:type="dxa"/>
            <w:shd w:val="clear" w:color="auto" w:fill="auto"/>
          </w:tcPr>
          <w:p w14:paraId="5939D552" w14:textId="21B35F7F" w:rsidR="00A603C6" w:rsidRPr="00C37459" w:rsidRDefault="00A603C6" w:rsidP="00F02A5A">
            <w:pPr>
              <w:pStyle w:val="TAL"/>
              <w:keepNext w:val="0"/>
              <w:keepLines w:val="0"/>
              <w:rPr>
                <w:rFonts w:cs="Arial"/>
                <w:szCs w:val="18"/>
              </w:rPr>
            </w:pPr>
            <w:r w:rsidRPr="00C37459">
              <w:rPr>
                <w:rFonts w:cs="Arial"/>
                <w:szCs w:val="18"/>
              </w:rPr>
              <w:t>Verify the NGAP Setup Request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the section 9.2.6.1 of 3GPP </w:t>
            </w:r>
            <w:r w:rsidR="00994933" w:rsidRPr="00C37459">
              <w:rPr>
                <w:rFonts w:cs="Arial"/>
                <w:szCs w:val="18"/>
              </w:rPr>
              <w:t>Specificatio</w:t>
            </w:r>
            <w:r w:rsidR="00BE32B0" w:rsidRPr="00C37459">
              <w:rPr>
                <w:rFonts w:cs="Arial"/>
                <w:szCs w:val="18"/>
              </w:rPr>
              <w:t>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BE32B0" w:rsidRPr="00C37459">
              <w:rPr>
                <w:rFonts w:cs="Arial"/>
                <w:szCs w:val="18"/>
              </w:rPr>
              <w:t>.</w:t>
            </w:r>
          </w:p>
        </w:tc>
      </w:tr>
      <w:tr w:rsidR="00A603C6" w:rsidRPr="007D790E" w14:paraId="6554288E" w14:textId="77777777" w:rsidTr="50E62403">
        <w:trPr>
          <w:trHeight w:val="788"/>
        </w:trPr>
        <w:tc>
          <w:tcPr>
            <w:tcW w:w="602" w:type="dxa"/>
            <w:shd w:val="clear" w:color="auto" w:fill="auto"/>
          </w:tcPr>
          <w:p w14:paraId="5A4FE417" w14:textId="165C15AA" w:rsidR="00A603C6" w:rsidRPr="00C37459" w:rsidRDefault="009F3836" w:rsidP="00F02A5A">
            <w:pPr>
              <w:pStyle w:val="TAC"/>
              <w:keepNext w:val="0"/>
              <w:keepLines w:val="0"/>
              <w:rPr>
                <w:rFonts w:cs="Arial"/>
                <w:szCs w:val="18"/>
              </w:rPr>
            </w:pPr>
            <w:r w:rsidRPr="00C37459">
              <w:rPr>
                <w:rFonts w:cs="Arial"/>
                <w:szCs w:val="18"/>
              </w:rPr>
              <w:t>8</w:t>
            </w:r>
          </w:p>
        </w:tc>
        <w:tc>
          <w:tcPr>
            <w:tcW w:w="3533" w:type="dxa"/>
            <w:shd w:val="clear" w:color="auto" w:fill="auto"/>
          </w:tcPr>
          <w:p w14:paraId="45EE2A89" w14:textId="3842C46E" w:rsidR="00A603C6" w:rsidRPr="00C37459" w:rsidRDefault="00A603C6" w:rsidP="00F02A5A">
            <w:pPr>
              <w:rPr>
                <w:rFonts w:ascii="Arial" w:hAnsi="Arial" w:cs="Arial"/>
                <w:sz w:val="18"/>
                <w:szCs w:val="18"/>
              </w:rPr>
            </w:pPr>
            <w:r w:rsidRPr="00C37459">
              <w:rPr>
                <w:rFonts w:ascii="Arial" w:hAnsi="Arial" w:cs="Arial"/>
                <w:sz w:val="18"/>
                <w:szCs w:val="18"/>
              </w:rPr>
              <w:t>O-CU receives NGAP Setup Response from AMF</w:t>
            </w:r>
            <w:r w:rsidR="00B339EC" w:rsidRPr="00C37459">
              <w:rPr>
                <w:rFonts w:ascii="Arial" w:hAnsi="Arial" w:cs="Arial"/>
                <w:sz w:val="18"/>
                <w:szCs w:val="18"/>
              </w:rPr>
              <w:t>.</w:t>
            </w:r>
          </w:p>
        </w:tc>
        <w:tc>
          <w:tcPr>
            <w:tcW w:w="1440" w:type="dxa"/>
            <w:shd w:val="clear" w:color="auto" w:fill="auto"/>
          </w:tcPr>
          <w:p w14:paraId="5CE29DFD"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O-CU</w:t>
            </w:r>
            <w:r>
              <w:rPr>
                <w:rFonts w:ascii="Times New Roman" w:hAnsi="Times New Roman"/>
                <w:b/>
                <w:bCs/>
              </w:rPr>
              <w:t xml:space="preserve"> </w:t>
            </w:r>
            <w:r w:rsidRPr="00525298">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AMF</w:t>
            </w:r>
          </w:p>
        </w:tc>
        <w:tc>
          <w:tcPr>
            <w:tcW w:w="4259" w:type="dxa"/>
            <w:shd w:val="clear" w:color="auto" w:fill="auto"/>
          </w:tcPr>
          <w:p w14:paraId="7CD3D30A" w14:textId="7425C800" w:rsidR="00A603C6" w:rsidRPr="00C37459" w:rsidRDefault="00A603C6" w:rsidP="00F02A5A">
            <w:pPr>
              <w:pStyle w:val="TAL"/>
              <w:keepNext w:val="0"/>
              <w:keepLines w:val="0"/>
              <w:rPr>
                <w:rFonts w:cs="Arial"/>
                <w:szCs w:val="18"/>
              </w:rPr>
            </w:pPr>
            <w:r w:rsidRPr="00C37459">
              <w:rPr>
                <w:rFonts w:cs="Arial"/>
                <w:szCs w:val="18"/>
              </w:rPr>
              <w:t xml:space="preserve">Verify AMF sends NGAP Setup Response message containing all the mandatory </w:t>
            </w:r>
            <w:r w:rsidR="000C7ED8" w:rsidRPr="00C37459">
              <w:rPr>
                <w:rFonts w:cs="Arial"/>
                <w:szCs w:val="18"/>
              </w:rPr>
              <w:t>IEs</w:t>
            </w:r>
            <w:r w:rsidRPr="00C37459">
              <w:rPr>
                <w:rFonts w:cs="Arial"/>
                <w:szCs w:val="18"/>
              </w:rPr>
              <w:t xml:space="preserve"> mentioned in 9.2.6.1 of 3GPP </w:t>
            </w:r>
            <w:r w:rsidR="00F46AEE" w:rsidRPr="00C37459">
              <w:rPr>
                <w:rFonts w:cs="Arial"/>
                <w:szCs w:val="18"/>
              </w:rPr>
              <w:t>Specification</w:t>
            </w:r>
            <w:r w:rsidRPr="00C37459">
              <w:rPr>
                <w:rFonts w:cs="Arial"/>
                <w:szCs w:val="18"/>
              </w:rPr>
              <w:t xml:space="preserve">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00BE32B0" w:rsidRPr="00C37459">
              <w:rPr>
                <w:rFonts w:cs="Arial"/>
                <w:szCs w:val="18"/>
              </w:rPr>
              <w:t>.</w:t>
            </w:r>
          </w:p>
        </w:tc>
      </w:tr>
      <w:tr w:rsidR="00A603C6" w:rsidRPr="007D790E" w14:paraId="42AEC2B5" w14:textId="77777777" w:rsidTr="50E62403">
        <w:trPr>
          <w:trHeight w:val="788"/>
        </w:trPr>
        <w:tc>
          <w:tcPr>
            <w:tcW w:w="602" w:type="dxa"/>
            <w:shd w:val="clear" w:color="auto" w:fill="auto"/>
          </w:tcPr>
          <w:p w14:paraId="68A4CE96" w14:textId="65B7E503" w:rsidR="00A603C6" w:rsidRPr="00C37459" w:rsidRDefault="009F3836" w:rsidP="00F02A5A">
            <w:pPr>
              <w:pStyle w:val="TAC"/>
              <w:keepNext w:val="0"/>
              <w:keepLines w:val="0"/>
              <w:rPr>
                <w:rFonts w:cs="Arial"/>
                <w:szCs w:val="18"/>
              </w:rPr>
            </w:pPr>
            <w:r w:rsidRPr="00C37459">
              <w:rPr>
                <w:rFonts w:cs="Arial"/>
                <w:szCs w:val="18"/>
              </w:rPr>
              <w:t>9</w:t>
            </w:r>
          </w:p>
        </w:tc>
        <w:tc>
          <w:tcPr>
            <w:tcW w:w="3533" w:type="dxa"/>
            <w:shd w:val="clear" w:color="auto" w:fill="auto"/>
          </w:tcPr>
          <w:p w14:paraId="15964C20" w14:textId="1F0B5DF8" w:rsidR="00A603C6" w:rsidRPr="00C37459" w:rsidRDefault="00A603C6" w:rsidP="00F02A5A">
            <w:pPr>
              <w:rPr>
                <w:rFonts w:ascii="Arial" w:hAnsi="Arial" w:cs="Arial"/>
                <w:sz w:val="18"/>
                <w:szCs w:val="18"/>
              </w:rPr>
            </w:pPr>
            <w:r w:rsidRPr="00C37459">
              <w:rPr>
                <w:rFonts w:ascii="Arial" w:hAnsi="Arial" w:cs="Arial"/>
                <w:sz w:val="18"/>
                <w:szCs w:val="18"/>
              </w:rPr>
              <w:t>O-DU receives F1 SETUP RESPONSE from O-CU</w:t>
            </w:r>
            <w:r w:rsidR="00B339EC" w:rsidRPr="00C37459">
              <w:rPr>
                <w:rFonts w:ascii="Arial" w:hAnsi="Arial" w:cs="Arial"/>
                <w:sz w:val="18"/>
                <w:szCs w:val="18"/>
              </w:rPr>
              <w:t>.</w:t>
            </w:r>
          </w:p>
        </w:tc>
        <w:tc>
          <w:tcPr>
            <w:tcW w:w="1440" w:type="dxa"/>
            <w:shd w:val="clear" w:color="auto" w:fill="auto"/>
          </w:tcPr>
          <w:p w14:paraId="41F3363A" w14:textId="77777777" w:rsidR="00A603C6" w:rsidRPr="007414AD" w:rsidRDefault="00A603C6" w:rsidP="00F02A5A">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525298">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2A74174E" w14:textId="288A8262" w:rsidR="00A603C6" w:rsidRPr="00C37459" w:rsidRDefault="00A603C6" w:rsidP="00F02A5A">
            <w:pPr>
              <w:pStyle w:val="TAL"/>
              <w:keepNext w:val="0"/>
              <w:keepLines w:val="0"/>
              <w:rPr>
                <w:rFonts w:cs="Arial"/>
                <w:szCs w:val="18"/>
              </w:rPr>
            </w:pPr>
            <w:r w:rsidRPr="00C37459">
              <w:rPr>
                <w:rFonts w:cs="Arial"/>
                <w:szCs w:val="18"/>
              </w:rPr>
              <w:t xml:space="preserve">Verify O-CU sends F1 SETUP RESPONSE message containing all the mandatory </w:t>
            </w:r>
            <w:r w:rsidR="000C7ED8" w:rsidRPr="00C37459">
              <w:rPr>
                <w:rFonts w:cs="Arial"/>
                <w:szCs w:val="18"/>
              </w:rPr>
              <w:t>IEs</w:t>
            </w:r>
            <w:r w:rsidRPr="00C37459">
              <w:rPr>
                <w:rFonts w:cs="Arial"/>
                <w:szCs w:val="18"/>
              </w:rPr>
              <w:t xml:space="preserve">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O-DU</w:t>
            </w:r>
            <w:r w:rsidR="00B339EC" w:rsidRPr="00C37459">
              <w:rPr>
                <w:rFonts w:cs="Arial"/>
                <w:szCs w:val="18"/>
              </w:rPr>
              <w:t>.</w:t>
            </w:r>
          </w:p>
        </w:tc>
      </w:tr>
      <w:tr w:rsidR="007A1D33" w:rsidRPr="007D790E" w14:paraId="6CEB295D" w14:textId="77777777" w:rsidTr="50E62403">
        <w:trPr>
          <w:trHeight w:val="788"/>
        </w:trPr>
        <w:tc>
          <w:tcPr>
            <w:tcW w:w="602" w:type="dxa"/>
            <w:shd w:val="clear" w:color="auto" w:fill="auto"/>
          </w:tcPr>
          <w:p w14:paraId="45707C82" w14:textId="5AD97E27" w:rsidR="007A1D33" w:rsidRPr="00C37459" w:rsidRDefault="007A1D33" w:rsidP="007A1D33">
            <w:pPr>
              <w:pStyle w:val="TAC"/>
              <w:keepNext w:val="0"/>
              <w:keepLines w:val="0"/>
              <w:rPr>
                <w:rFonts w:cs="Arial"/>
                <w:szCs w:val="18"/>
              </w:rPr>
            </w:pPr>
            <w:r w:rsidRPr="00C37459">
              <w:rPr>
                <w:rFonts w:cs="Arial"/>
                <w:szCs w:val="18"/>
              </w:rPr>
              <w:t>10</w:t>
            </w:r>
          </w:p>
        </w:tc>
        <w:tc>
          <w:tcPr>
            <w:tcW w:w="3533" w:type="dxa"/>
            <w:shd w:val="clear" w:color="auto" w:fill="auto"/>
          </w:tcPr>
          <w:p w14:paraId="07657081" w14:textId="6ADCB8E3" w:rsidR="007A1D33" w:rsidRPr="00C37459" w:rsidRDefault="00AE3E41" w:rsidP="007A1D33">
            <w:pPr>
              <w:rPr>
                <w:rFonts w:ascii="Arial" w:hAnsi="Arial" w:cs="Arial"/>
                <w:sz w:val="18"/>
                <w:szCs w:val="18"/>
              </w:rPr>
            </w:pPr>
            <w:r>
              <w:rPr>
                <w:rFonts w:ascii="Arial" w:hAnsi="Arial" w:cs="Arial"/>
                <w:sz w:val="18"/>
                <w:szCs w:val="18"/>
              </w:rPr>
              <w:t>Cell Bring-up is initiated at O-CU.</w:t>
            </w:r>
          </w:p>
        </w:tc>
        <w:tc>
          <w:tcPr>
            <w:tcW w:w="1440" w:type="dxa"/>
            <w:shd w:val="clear" w:color="auto" w:fill="auto"/>
          </w:tcPr>
          <w:p w14:paraId="5999C035" w14:textId="6FD69534" w:rsidR="007A1D33" w:rsidRPr="007414AD" w:rsidRDefault="007A1D33" w:rsidP="007A1D33">
            <w:pPr>
              <w:pStyle w:val="TAC"/>
              <w:keepNext w:val="0"/>
              <w:keepLines w:val="0"/>
              <w:jc w:val="left"/>
              <w:rPr>
                <w:rFonts w:ascii="Times New Roman" w:hAnsi="Times New Roman"/>
                <w:b/>
                <w:bCs/>
              </w:rPr>
            </w:pPr>
            <w:r w:rsidRPr="00525298">
              <w:rPr>
                <w:rFonts w:ascii="Times New Roman" w:hAnsi="Times New Roman"/>
                <w:b/>
                <w:bCs/>
              </w:rPr>
              <w:t>O-</w:t>
            </w:r>
            <w:r>
              <w:rPr>
                <w:rFonts w:ascii="Times New Roman" w:hAnsi="Times New Roman"/>
                <w:b/>
                <w:bCs/>
              </w:rPr>
              <w:t>D</w:t>
            </w:r>
            <w:r w:rsidRPr="00525298">
              <w:rPr>
                <w:rFonts w:ascii="Times New Roman" w:hAnsi="Times New Roman"/>
                <w:b/>
                <w:bCs/>
              </w:rPr>
              <w:t>U</w:t>
            </w:r>
            <w:r>
              <w:rPr>
                <w:rFonts w:ascii="Times New Roman" w:hAnsi="Times New Roman"/>
                <w:b/>
                <w:bCs/>
              </w:rPr>
              <w:t xml:space="preserve"> </w:t>
            </w:r>
            <w:r w:rsidRPr="00364BE2">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w:t>
            </w:r>
            <w:r>
              <w:rPr>
                <w:rFonts w:ascii="Times New Roman" w:hAnsi="Times New Roman"/>
                <w:b/>
                <w:bCs/>
              </w:rPr>
              <w:t>C</w:t>
            </w:r>
            <w:r w:rsidRPr="00525298">
              <w:rPr>
                <w:rFonts w:ascii="Times New Roman" w:hAnsi="Times New Roman"/>
                <w:b/>
                <w:bCs/>
              </w:rPr>
              <w:t>U</w:t>
            </w:r>
          </w:p>
        </w:tc>
        <w:tc>
          <w:tcPr>
            <w:tcW w:w="4259" w:type="dxa"/>
            <w:shd w:val="clear" w:color="auto" w:fill="auto"/>
          </w:tcPr>
          <w:p w14:paraId="6CCB2231" w14:textId="77777777" w:rsidR="007A1D33" w:rsidRPr="00C37459" w:rsidRDefault="007A1D33" w:rsidP="007A1D33">
            <w:pPr>
              <w:pStyle w:val="TAL"/>
              <w:keepNext w:val="0"/>
              <w:keepLines w:val="0"/>
              <w:rPr>
                <w:rFonts w:cs="Arial"/>
                <w:szCs w:val="18"/>
              </w:rPr>
            </w:pPr>
            <w:r w:rsidRPr="00C37459">
              <w:rPr>
                <w:rFonts w:cs="Arial"/>
                <w:szCs w:val="18"/>
              </w:rPr>
              <w:t xml:space="preserve">O-CU sends the F1AP gNB-CU configuration update to O-DU. </w:t>
            </w:r>
          </w:p>
          <w:p w14:paraId="47EBA351" w14:textId="77777777" w:rsidR="007A1D33" w:rsidRPr="00C37459" w:rsidRDefault="007A1D33" w:rsidP="007A1D33">
            <w:pPr>
              <w:pStyle w:val="TAL"/>
              <w:keepNext w:val="0"/>
              <w:keepLines w:val="0"/>
              <w:rPr>
                <w:rFonts w:cs="Arial"/>
                <w:szCs w:val="18"/>
              </w:rPr>
            </w:pPr>
          </w:p>
          <w:p w14:paraId="35E53B75" w14:textId="1E797FDF" w:rsidR="007A1D33" w:rsidRPr="00C37459" w:rsidRDefault="007A1D33" w:rsidP="007A1D33">
            <w:pPr>
              <w:pStyle w:val="TAL"/>
              <w:keepNext w:val="0"/>
              <w:keepLines w:val="0"/>
              <w:rPr>
                <w:rFonts w:cs="Arial"/>
                <w:szCs w:val="18"/>
              </w:rPr>
            </w:pPr>
            <w:r w:rsidRPr="00C37459">
              <w:rPr>
                <w:rFonts w:cs="Arial"/>
                <w:szCs w:val="18"/>
              </w:rPr>
              <w:lastRenderedPageBreak/>
              <w:t>F1AP gNB-CU configuration update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3626D9F6" w14:textId="77777777" w:rsidR="007A1D33" w:rsidRPr="00C37459" w:rsidRDefault="007A1D33" w:rsidP="007A1D33">
            <w:pPr>
              <w:pStyle w:val="TAL"/>
              <w:keepNext w:val="0"/>
              <w:keepLines w:val="0"/>
              <w:rPr>
                <w:rFonts w:cs="Arial"/>
                <w:szCs w:val="18"/>
              </w:rPr>
            </w:pPr>
          </w:p>
          <w:p w14:paraId="24ABC682" w14:textId="0219E443" w:rsidR="007A1D33" w:rsidRPr="00C37459" w:rsidRDefault="007A1D33" w:rsidP="007A1D33">
            <w:pPr>
              <w:pStyle w:val="TAL"/>
              <w:keepNext w:val="0"/>
              <w:keepLines w:val="0"/>
              <w:rPr>
                <w:rFonts w:cs="Arial"/>
                <w:szCs w:val="18"/>
              </w:rPr>
            </w:pPr>
            <w:r w:rsidRPr="00C37459">
              <w:rPr>
                <w:rFonts w:cs="Arial"/>
                <w:szCs w:val="18"/>
              </w:rPr>
              <w:t>O-CU add</w:t>
            </w:r>
            <w:r w:rsidR="003665DA" w:rsidRPr="00C37459">
              <w:rPr>
                <w:rFonts w:cs="Arial"/>
                <w:szCs w:val="18"/>
              </w:rPr>
              <w:t>s</w:t>
            </w:r>
            <w:r w:rsidRPr="00C37459">
              <w:rPr>
                <w:rFonts w:cs="Arial"/>
                <w:szCs w:val="18"/>
              </w:rPr>
              <w:t xml:space="preserve"> the cell information according to IE Served-Cells-To-Add-List.</w:t>
            </w:r>
          </w:p>
        </w:tc>
      </w:tr>
      <w:tr w:rsidR="007A1D33" w:rsidRPr="007D790E" w14:paraId="491AE8F9" w14:textId="77777777" w:rsidTr="50E62403">
        <w:trPr>
          <w:trHeight w:val="788"/>
        </w:trPr>
        <w:tc>
          <w:tcPr>
            <w:tcW w:w="602" w:type="dxa"/>
            <w:shd w:val="clear" w:color="auto" w:fill="auto"/>
          </w:tcPr>
          <w:p w14:paraId="149EC136" w14:textId="64C984BE" w:rsidR="007A1D33" w:rsidRPr="00C37459" w:rsidRDefault="007A1D33" w:rsidP="007A1D33">
            <w:pPr>
              <w:pStyle w:val="TAC"/>
              <w:keepNext w:val="0"/>
              <w:keepLines w:val="0"/>
              <w:rPr>
                <w:rFonts w:cs="Arial"/>
                <w:szCs w:val="18"/>
              </w:rPr>
            </w:pPr>
            <w:r w:rsidRPr="00C37459">
              <w:rPr>
                <w:rFonts w:cs="Arial"/>
                <w:szCs w:val="18"/>
              </w:rPr>
              <w:lastRenderedPageBreak/>
              <w:t>11</w:t>
            </w:r>
          </w:p>
        </w:tc>
        <w:tc>
          <w:tcPr>
            <w:tcW w:w="3533" w:type="dxa"/>
            <w:shd w:val="clear" w:color="auto" w:fill="auto"/>
          </w:tcPr>
          <w:p w14:paraId="2966E1CD" w14:textId="0E56E143" w:rsidR="007A1D33" w:rsidRPr="00C37459" w:rsidRDefault="007A1D33" w:rsidP="007A1D33">
            <w:pPr>
              <w:rPr>
                <w:rFonts w:ascii="Arial" w:hAnsi="Arial" w:cs="Arial"/>
                <w:sz w:val="18"/>
                <w:szCs w:val="18"/>
              </w:rPr>
            </w:pPr>
            <w:r w:rsidRPr="00C37459">
              <w:rPr>
                <w:rFonts w:ascii="Arial" w:hAnsi="Arial" w:cs="Arial"/>
                <w:sz w:val="18"/>
                <w:szCs w:val="18"/>
              </w:rPr>
              <w:t>O-DU sends the gNB-DU CONFIGURATION UPDATE ACKNOWLEDGE message to O-DU</w:t>
            </w:r>
            <w:r w:rsidR="00B339EC" w:rsidRPr="00C37459">
              <w:rPr>
                <w:rFonts w:ascii="Arial" w:hAnsi="Arial" w:cs="Arial"/>
                <w:sz w:val="18"/>
                <w:szCs w:val="18"/>
              </w:rPr>
              <w:t>.</w:t>
            </w:r>
          </w:p>
        </w:tc>
        <w:tc>
          <w:tcPr>
            <w:tcW w:w="1440" w:type="dxa"/>
            <w:shd w:val="clear" w:color="auto" w:fill="auto"/>
          </w:tcPr>
          <w:p w14:paraId="6AF13D40" w14:textId="7EBC1449" w:rsidR="007A1D33" w:rsidRPr="007414AD" w:rsidRDefault="007A1D33" w:rsidP="007A1D33">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364BE2">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7B653651" w14:textId="2407842C" w:rsidR="007A1D33" w:rsidRPr="00C37459" w:rsidRDefault="007A1D33" w:rsidP="007A1D33">
            <w:pPr>
              <w:pStyle w:val="TAL"/>
              <w:keepNext w:val="0"/>
              <w:keepLines w:val="0"/>
              <w:rPr>
                <w:rFonts w:cs="Arial"/>
                <w:szCs w:val="18"/>
              </w:rPr>
            </w:pPr>
            <w:r w:rsidRPr="00C37459">
              <w:rPr>
                <w:rFonts w:cs="Arial"/>
                <w:szCs w:val="18"/>
              </w:rPr>
              <w:t>Verify O-DU sends the gNB-CU CONFIGURATION UPDATE ACKNOWLEDGE message to O-CU.</w:t>
            </w:r>
          </w:p>
          <w:p w14:paraId="74E1B8EF" w14:textId="77777777" w:rsidR="007A1D33" w:rsidRPr="00C37459" w:rsidRDefault="007A1D33" w:rsidP="007A1D33">
            <w:pPr>
              <w:pStyle w:val="TAL"/>
              <w:keepNext w:val="0"/>
              <w:keepLines w:val="0"/>
              <w:rPr>
                <w:rFonts w:cs="Arial"/>
                <w:szCs w:val="18"/>
              </w:rPr>
            </w:pPr>
          </w:p>
          <w:p w14:paraId="76F5A72A" w14:textId="38D49809" w:rsidR="007A1D33" w:rsidRPr="00C37459" w:rsidRDefault="007A1D33" w:rsidP="007A1D33">
            <w:pPr>
              <w:pStyle w:val="TAL"/>
              <w:keepNext w:val="0"/>
              <w:keepLines w:val="0"/>
              <w:rPr>
                <w:rFonts w:cs="Arial"/>
                <w:szCs w:val="18"/>
              </w:rPr>
            </w:pPr>
            <w:r w:rsidRPr="00C37459">
              <w:rPr>
                <w:rFonts w:cs="Arial"/>
                <w:szCs w:val="18"/>
              </w:rPr>
              <w:t>F1AP gNB-CU configuration update Ack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00BE32B0" w:rsidRPr="00C37459">
              <w:rPr>
                <w:rFonts w:cs="Arial"/>
                <w:szCs w:val="18"/>
              </w:rPr>
              <w:t>.</w:t>
            </w:r>
          </w:p>
        </w:tc>
      </w:tr>
      <w:tr w:rsidR="007A1D33" w:rsidRPr="007D790E" w14:paraId="0043F93C" w14:textId="77777777" w:rsidTr="50E62403">
        <w:trPr>
          <w:trHeight w:val="788"/>
        </w:trPr>
        <w:tc>
          <w:tcPr>
            <w:tcW w:w="602" w:type="dxa"/>
            <w:shd w:val="clear" w:color="auto" w:fill="auto"/>
          </w:tcPr>
          <w:p w14:paraId="286875E5" w14:textId="21F6606A" w:rsidR="007A1D33" w:rsidRPr="00C37459" w:rsidRDefault="007A1D33" w:rsidP="007A1D33">
            <w:pPr>
              <w:pStyle w:val="TAC"/>
              <w:keepNext w:val="0"/>
              <w:keepLines w:val="0"/>
              <w:rPr>
                <w:rFonts w:cs="Arial"/>
                <w:szCs w:val="18"/>
              </w:rPr>
            </w:pPr>
            <w:r w:rsidRPr="00C37459">
              <w:rPr>
                <w:rFonts w:cs="Arial"/>
                <w:szCs w:val="18"/>
              </w:rPr>
              <w:t>12</w:t>
            </w:r>
          </w:p>
        </w:tc>
        <w:tc>
          <w:tcPr>
            <w:tcW w:w="3533" w:type="dxa"/>
            <w:shd w:val="clear" w:color="auto" w:fill="auto"/>
          </w:tcPr>
          <w:p w14:paraId="4A7F9913" w14:textId="30ADCBBC" w:rsidR="007A1D33" w:rsidRPr="00C37459" w:rsidRDefault="00F57618" w:rsidP="007A1D33">
            <w:pPr>
              <w:rPr>
                <w:rFonts w:ascii="Arial" w:hAnsi="Arial" w:cs="Arial"/>
                <w:sz w:val="18"/>
                <w:szCs w:val="18"/>
              </w:rPr>
            </w:pPr>
            <w:r>
              <w:rPr>
                <w:rFonts w:ascii="Arial" w:hAnsi="Arial" w:cs="Arial"/>
                <w:sz w:val="18"/>
                <w:szCs w:val="18"/>
              </w:rPr>
              <w:t>Activate the cell from the O-DU.</w:t>
            </w:r>
          </w:p>
        </w:tc>
        <w:tc>
          <w:tcPr>
            <w:tcW w:w="1440" w:type="dxa"/>
            <w:shd w:val="clear" w:color="auto" w:fill="auto"/>
          </w:tcPr>
          <w:p w14:paraId="1C20414D" w14:textId="67FDA9F1" w:rsidR="007A1D33" w:rsidRPr="007414AD" w:rsidRDefault="007A1D33" w:rsidP="007A1D33">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134FE2">
              <w:rPr>
                <w:rFonts w:ascii="Wingdings" w:eastAsia="Wingdings" w:hAnsi="Wingdings" w:cs="Wingdings"/>
                <w:b/>
                <w:bCs/>
              </w:rPr>
              <w:t>à</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5895CB0D" w14:textId="096D6529" w:rsidR="007A1D33" w:rsidRPr="00C37459" w:rsidRDefault="007A1D33" w:rsidP="007A1D33">
            <w:pPr>
              <w:pStyle w:val="TAL"/>
              <w:keepNext w:val="0"/>
              <w:keepLines w:val="0"/>
              <w:rPr>
                <w:rFonts w:cs="Arial"/>
                <w:szCs w:val="18"/>
              </w:rPr>
            </w:pPr>
            <w:r w:rsidRPr="00C37459">
              <w:rPr>
                <w:rFonts w:cs="Arial"/>
                <w:szCs w:val="18"/>
              </w:rPr>
              <w:t>O-DU sends the F1AP gNB-DU configuration update to O-</w:t>
            </w:r>
            <w:r w:rsidR="000A20F6" w:rsidRPr="00C37459">
              <w:rPr>
                <w:rFonts w:cs="Arial"/>
                <w:szCs w:val="18"/>
              </w:rPr>
              <w:t>C</w:t>
            </w:r>
            <w:r w:rsidRPr="00C37459">
              <w:rPr>
                <w:rFonts w:cs="Arial"/>
                <w:szCs w:val="18"/>
              </w:rPr>
              <w:t xml:space="preserve">U. </w:t>
            </w:r>
          </w:p>
          <w:p w14:paraId="059B9C46" w14:textId="77777777" w:rsidR="007A1D33" w:rsidRPr="00C37459" w:rsidRDefault="007A1D33" w:rsidP="007A1D33">
            <w:pPr>
              <w:pStyle w:val="TAL"/>
              <w:keepNext w:val="0"/>
              <w:keepLines w:val="0"/>
              <w:rPr>
                <w:rFonts w:cs="Arial"/>
                <w:szCs w:val="18"/>
              </w:rPr>
            </w:pPr>
          </w:p>
          <w:p w14:paraId="3DC6E825" w14:textId="02936984" w:rsidR="007A1D33" w:rsidRPr="00C37459" w:rsidRDefault="007A1D33" w:rsidP="007A1D33">
            <w:pPr>
              <w:pStyle w:val="TAL"/>
              <w:keepNext w:val="0"/>
              <w:keepLines w:val="0"/>
              <w:rPr>
                <w:rFonts w:cs="Arial"/>
                <w:szCs w:val="18"/>
              </w:rPr>
            </w:pPr>
            <w:r w:rsidRPr="00C37459">
              <w:rPr>
                <w:rFonts w:cs="Arial"/>
                <w:szCs w:val="18"/>
              </w:rPr>
              <w:t>F1AP gNB-DU configuration update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4.1.6.1.2.4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12C4AE8F" w14:textId="77777777" w:rsidR="007A1D33" w:rsidRPr="00C37459" w:rsidRDefault="007A1D33" w:rsidP="007A1D33">
            <w:pPr>
              <w:pStyle w:val="TAL"/>
              <w:keepNext w:val="0"/>
              <w:keepLines w:val="0"/>
              <w:rPr>
                <w:rFonts w:cs="Arial"/>
                <w:szCs w:val="18"/>
              </w:rPr>
            </w:pPr>
          </w:p>
          <w:p w14:paraId="08D220E0" w14:textId="6141CFE8" w:rsidR="007A1D33" w:rsidRPr="00C37459" w:rsidRDefault="007A1D33" w:rsidP="007A1D33">
            <w:pPr>
              <w:pStyle w:val="TAL"/>
              <w:keepNext w:val="0"/>
              <w:keepLines w:val="0"/>
              <w:rPr>
                <w:rFonts w:cs="Arial"/>
                <w:szCs w:val="18"/>
              </w:rPr>
            </w:pPr>
            <w:r w:rsidRPr="00C37459">
              <w:rPr>
                <w:rFonts w:cs="Arial"/>
                <w:szCs w:val="18"/>
              </w:rPr>
              <w:t>O-DU activate</w:t>
            </w:r>
            <w:r w:rsidR="003665DA" w:rsidRPr="00C37459">
              <w:rPr>
                <w:rFonts w:cs="Arial"/>
                <w:szCs w:val="18"/>
              </w:rPr>
              <w:t>s</w:t>
            </w:r>
            <w:r w:rsidRPr="00C37459">
              <w:rPr>
                <w:rFonts w:cs="Arial"/>
                <w:szCs w:val="18"/>
              </w:rPr>
              <w:t xml:space="preserve"> the cell information according to the service-state IE.</w:t>
            </w:r>
          </w:p>
        </w:tc>
      </w:tr>
      <w:tr w:rsidR="007A1D33" w:rsidRPr="007D790E" w14:paraId="636A7B4B" w14:textId="77777777" w:rsidTr="50E62403">
        <w:trPr>
          <w:trHeight w:val="788"/>
        </w:trPr>
        <w:tc>
          <w:tcPr>
            <w:tcW w:w="602" w:type="dxa"/>
            <w:shd w:val="clear" w:color="auto" w:fill="auto"/>
          </w:tcPr>
          <w:p w14:paraId="4ABD2DB1" w14:textId="03DD91DC" w:rsidR="007A1D33" w:rsidRPr="00C37459" w:rsidRDefault="007A1D33" w:rsidP="007A1D33">
            <w:pPr>
              <w:pStyle w:val="TAC"/>
              <w:keepNext w:val="0"/>
              <w:keepLines w:val="0"/>
              <w:rPr>
                <w:rFonts w:cs="Arial"/>
                <w:szCs w:val="18"/>
              </w:rPr>
            </w:pPr>
            <w:r w:rsidRPr="00C37459">
              <w:rPr>
                <w:rFonts w:cs="Arial"/>
                <w:szCs w:val="18"/>
              </w:rPr>
              <w:t>13</w:t>
            </w:r>
          </w:p>
        </w:tc>
        <w:tc>
          <w:tcPr>
            <w:tcW w:w="3533" w:type="dxa"/>
            <w:shd w:val="clear" w:color="auto" w:fill="auto"/>
          </w:tcPr>
          <w:p w14:paraId="568EB04C" w14:textId="64DDFDFE" w:rsidR="007A1D33" w:rsidRPr="00C37459" w:rsidRDefault="007A1D33" w:rsidP="007A1D33">
            <w:pPr>
              <w:rPr>
                <w:rFonts w:ascii="Arial" w:hAnsi="Arial" w:cs="Arial"/>
                <w:sz w:val="18"/>
                <w:szCs w:val="18"/>
              </w:rPr>
            </w:pPr>
            <w:r w:rsidRPr="00C37459">
              <w:rPr>
                <w:rFonts w:ascii="Arial" w:hAnsi="Arial" w:cs="Arial"/>
                <w:sz w:val="18"/>
                <w:szCs w:val="18"/>
              </w:rPr>
              <w:t>O-CU sends the gNB-DU CONFIGURATION UPDATE ACKNOWLEDGE message to O-CU</w:t>
            </w:r>
            <w:r w:rsidR="00B339EC" w:rsidRPr="00C37459">
              <w:rPr>
                <w:rFonts w:ascii="Arial" w:hAnsi="Arial" w:cs="Arial"/>
                <w:sz w:val="18"/>
                <w:szCs w:val="18"/>
              </w:rPr>
              <w:t>.</w:t>
            </w:r>
          </w:p>
        </w:tc>
        <w:tc>
          <w:tcPr>
            <w:tcW w:w="1440" w:type="dxa"/>
            <w:shd w:val="clear" w:color="auto" w:fill="auto"/>
          </w:tcPr>
          <w:p w14:paraId="3B0E4966" w14:textId="64E15849" w:rsidR="007A1D33" w:rsidRPr="007414AD" w:rsidRDefault="007A1D33" w:rsidP="007A1D33">
            <w:pPr>
              <w:pStyle w:val="TAC"/>
              <w:keepNext w:val="0"/>
              <w:keepLines w:val="0"/>
              <w:jc w:val="left"/>
              <w:rPr>
                <w:rFonts w:ascii="Times New Roman" w:hAnsi="Times New Roman"/>
                <w:b/>
                <w:bCs/>
              </w:rPr>
            </w:pPr>
            <w:r w:rsidRPr="00525298">
              <w:rPr>
                <w:rFonts w:ascii="Times New Roman" w:hAnsi="Times New Roman"/>
                <w:b/>
                <w:bCs/>
              </w:rPr>
              <w:t>O-DU</w:t>
            </w:r>
            <w:r>
              <w:rPr>
                <w:rFonts w:ascii="Times New Roman" w:hAnsi="Times New Roman"/>
                <w:b/>
                <w:bCs/>
              </w:rPr>
              <w:t xml:space="preserve"> </w:t>
            </w:r>
            <w:r w:rsidRPr="00F53750">
              <w:rPr>
                <w:rFonts w:ascii="Wingdings" w:eastAsia="Wingdings" w:hAnsi="Wingdings" w:cs="Wingdings"/>
                <w:b/>
                <w:bCs/>
              </w:rPr>
              <w:t>ß</w:t>
            </w:r>
            <w:r>
              <w:rPr>
                <w:rFonts w:ascii="Times New Roman" w:hAnsi="Times New Roman"/>
                <w:b/>
                <w:bCs/>
              </w:rPr>
              <w:t xml:space="preserve"> </w:t>
            </w:r>
            <w:r w:rsidRPr="00525298">
              <w:rPr>
                <w:rFonts w:ascii="Times New Roman" w:hAnsi="Times New Roman"/>
                <w:b/>
                <w:bCs/>
              </w:rPr>
              <w:t>O-CU</w:t>
            </w:r>
          </w:p>
        </w:tc>
        <w:tc>
          <w:tcPr>
            <w:tcW w:w="4259" w:type="dxa"/>
            <w:shd w:val="clear" w:color="auto" w:fill="auto"/>
          </w:tcPr>
          <w:p w14:paraId="3AF05FAA" w14:textId="731FB19C" w:rsidR="007A1D33" w:rsidRPr="00C37459" w:rsidRDefault="007A1D33" w:rsidP="007A1D33">
            <w:pPr>
              <w:pStyle w:val="TAL"/>
              <w:keepNext w:val="0"/>
              <w:keepLines w:val="0"/>
              <w:rPr>
                <w:rFonts w:cs="Arial"/>
                <w:szCs w:val="18"/>
              </w:rPr>
            </w:pPr>
            <w:r w:rsidRPr="00C37459">
              <w:rPr>
                <w:rFonts w:cs="Arial"/>
                <w:szCs w:val="18"/>
              </w:rPr>
              <w:t>Verify O-CU sends the gNB-DU CONFIGURATION UPDATE ACKNOWLEDGE message to O-</w:t>
            </w:r>
            <w:r w:rsidR="0056435E" w:rsidRPr="00C37459">
              <w:rPr>
                <w:rFonts w:cs="Arial"/>
                <w:szCs w:val="18"/>
              </w:rPr>
              <w:t>D</w:t>
            </w:r>
            <w:r w:rsidRPr="00C37459">
              <w:rPr>
                <w:rFonts w:cs="Arial"/>
                <w:szCs w:val="18"/>
              </w:rPr>
              <w:t>U.</w:t>
            </w:r>
          </w:p>
          <w:p w14:paraId="3292C4FD" w14:textId="77777777" w:rsidR="007A1D33" w:rsidRPr="00C37459" w:rsidRDefault="007A1D33" w:rsidP="007A1D33">
            <w:pPr>
              <w:pStyle w:val="TAL"/>
              <w:keepNext w:val="0"/>
              <w:keepLines w:val="0"/>
              <w:rPr>
                <w:rFonts w:cs="Arial"/>
                <w:szCs w:val="18"/>
              </w:rPr>
            </w:pPr>
          </w:p>
          <w:p w14:paraId="38EFD27B" w14:textId="7A0C8685" w:rsidR="007A1D33" w:rsidRPr="00C37459" w:rsidRDefault="007A1D33" w:rsidP="007A1D33">
            <w:pPr>
              <w:pStyle w:val="TAL"/>
              <w:keepNext w:val="0"/>
              <w:keepLines w:val="0"/>
              <w:rPr>
                <w:rFonts w:cs="Arial"/>
                <w:szCs w:val="18"/>
              </w:rPr>
            </w:pPr>
            <w:r w:rsidRPr="00C37459">
              <w:rPr>
                <w:rFonts w:cs="Arial"/>
                <w:szCs w:val="18"/>
              </w:rPr>
              <w:t>F1AP gNB-DU configuration update Ack message contain</w:t>
            </w:r>
            <w:r w:rsidR="003665DA" w:rsidRPr="00C37459">
              <w:rPr>
                <w:rFonts w:cs="Arial"/>
                <w:szCs w:val="18"/>
              </w:rPr>
              <w:t>s</w:t>
            </w:r>
            <w:r w:rsidRPr="00C37459">
              <w:rPr>
                <w:rFonts w:cs="Arial"/>
                <w:szCs w:val="18"/>
              </w:rPr>
              <w:t xml:space="preserve"> all the mandatory </w:t>
            </w:r>
            <w:r w:rsidR="000C7ED8" w:rsidRPr="00C37459">
              <w:rPr>
                <w:rFonts w:cs="Arial"/>
                <w:szCs w:val="18"/>
              </w:rPr>
              <w:t>IEs</w:t>
            </w:r>
            <w:r w:rsidRPr="00C37459">
              <w:rPr>
                <w:rFonts w:cs="Arial"/>
                <w:szCs w:val="18"/>
              </w:rPr>
              <w:t xml:space="preserve"> mentioned in section 4.1.6.1.2.</w:t>
            </w:r>
            <w:r w:rsidR="007D64CD">
              <w:rPr>
                <w:rFonts w:cs="Arial"/>
                <w:szCs w:val="18"/>
              </w:rPr>
              <w:t>4</w:t>
            </w:r>
            <w:r w:rsidR="007D64CD" w:rsidRPr="00C37459">
              <w:rPr>
                <w:rFonts w:cs="Arial"/>
                <w:szCs w:val="18"/>
              </w:rPr>
              <w:t xml:space="preserve"> </w:t>
            </w:r>
            <w:r w:rsidRPr="00C37459">
              <w:rPr>
                <w:rFonts w:cs="Arial"/>
                <w:szCs w:val="18"/>
              </w:rPr>
              <w:t xml:space="preserve">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00BE32B0" w:rsidRPr="00C37459">
              <w:rPr>
                <w:rFonts w:cs="Arial"/>
                <w:szCs w:val="18"/>
              </w:rPr>
              <w:t>.</w:t>
            </w:r>
          </w:p>
        </w:tc>
      </w:tr>
      <w:tr w:rsidR="007A1D33" w:rsidRPr="007D790E" w14:paraId="1BE4BDCE" w14:textId="77777777" w:rsidTr="00004BEB">
        <w:trPr>
          <w:trHeight w:val="2070"/>
        </w:trPr>
        <w:tc>
          <w:tcPr>
            <w:tcW w:w="602" w:type="dxa"/>
            <w:shd w:val="clear" w:color="auto" w:fill="auto"/>
          </w:tcPr>
          <w:p w14:paraId="0708D872" w14:textId="6631661C" w:rsidR="007A1D33" w:rsidRPr="00C37459" w:rsidRDefault="007A1D33" w:rsidP="007A1D33">
            <w:pPr>
              <w:pStyle w:val="TAC"/>
              <w:keepNext w:val="0"/>
              <w:keepLines w:val="0"/>
              <w:rPr>
                <w:rFonts w:cs="Arial"/>
                <w:szCs w:val="18"/>
              </w:rPr>
            </w:pPr>
            <w:r w:rsidRPr="00C37459">
              <w:rPr>
                <w:rFonts w:cs="Arial"/>
                <w:szCs w:val="18"/>
              </w:rPr>
              <w:t>14</w:t>
            </w:r>
          </w:p>
        </w:tc>
        <w:tc>
          <w:tcPr>
            <w:tcW w:w="3533" w:type="dxa"/>
            <w:shd w:val="clear" w:color="auto" w:fill="auto"/>
          </w:tcPr>
          <w:p w14:paraId="79644BFA" w14:textId="07D0BF02" w:rsidR="007A1D33" w:rsidRPr="00C37459" w:rsidRDefault="00C6307A" w:rsidP="007A1D33">
            <w:pPr>
              <w:rPr>
                <w:rFonts w:ascii="Arial" w:hAnsi="Arial" w:cs="Arial"/>
                <w:sz w:val="18"/>
                <w:szCs w:val="18"/>
              </w:rPr>
            </w:pPr>
            <w:r>
              <w:rPr>
                <w:rFonts w:ascii="Arial" w:hAnsi="Arial" w:cs="Arial"/>
                <w:sz w:val="18"/>
                <w:szCs w:val="18"/>
              </w:rPr>
              <w:t>Verify the status of the cell.</w:t>
            </w:r>
          </w:p>
        </w:tc>
        <w:tc>
          <w:tcPr>
            <w:tcW w:w="1440" w:type="dxa"/>
            <w:shd w:val="clear" w:color="auto" w:fill="auto"/>
          </w:tcPr>
          <w:p w14:paraId="17C3A95D" w14:textId="3E3BC6A4" w:rsidR="007A1D33" w:rsidRPr="007414AD" w:rsidRDefault="007A1D33" w:rsidP="007A1D33">
            <w:pPr>
              <w:pStyle w:val="TAC"/>
              <w:keepNext w:val="0"/>
              <w:keepLines w:val="0"/>
              <w:jc w:val="left"/>
              <w:rPr>
                <w:rFonts w:ascii="Times New Roman" w:hAnsi="Times New Roman"/>
                <w:b/>
                <w:bCs/>
              </w:rPr>
            </w:pPr>
            <w:r w:rsidRPr="00751A3D">
              <w:rPr>
                <w:rFonts w:ascii="Times New Roman" w:hAnsi="Times New Roman"/>
                <w:b/>
                <w:bCs/>
                <w:szCs w:val="18"/>
              </w:rPr>
              <w:t>O-DU</w:t>
            </w:r>
          </w:p>
        </w:tc>
        <w:tc>
          <w:tcPr>
            <w:tcW w:w="4259" w:type="dxa"/>
            <w:shd w:val="clear" w:color="auto" w:fill="auto"/>
          </w:tcPr>
          <w:p w14:paraId="39E5767A" w14:textId="6E3C721C" w:rsidR="007A1D33" w:rsidRPr="00C37459" w:rsidRDefault="67EA8934" w:rsidP="00004BEB">
            <w:pPr>
              <w:pStyle w:val="TAL"/>
              <w:keepNext w:val="0"/>
              <w:keepLines w:val="0"/>
              <w:spacing w:after="240"/>
              <w:rPr>
                <w:rFonts w:cs="Arial"/>
              </w:rPr>
            </w:pPr>
            <w:r w:rsidRPr="50E62403">
              <w:rPr>
                <w:rFonts w:cs="Arial"/>
              </w:rPr>
              <w:t xml:space="preserve">Verify SMO shows O-CU and O-DU operational and newly cell up and RF state of O-RU is </w:t>
            </w:r>
            <w:r w:rsidR="1664A7A7" w:rsidRPr="50E62403">
              <w:rPr>
                <w:rFonts w:cs="Arial"/>
              </w:rPr>
              <w:t>ACTIVE</w:t>
            </w:r>
            <w:r w:rsidRPr="50E62403">
              <w:rPr>
                <w:rFonts w:cs="Arial"/>
              </w:rPr>
              <w:t>.</w:t>
            </w:r>
          </w:p>
          <w:p w14:paraId="48450BDB" w14:textId="0ED9BE7D" w:rsidR="007A1D33" w:rsidRPr="00C37459" w:rsidRDefault="37E3468C" w:rsidP="50E62403">
            <w:pPr>
              <w:pStyle w:val="TAL"/>
              <w:keepNext w:val="0"/>
              <w:keepLines w:val="0"/>
              <w:rPr>
                <w:rFonts w:cs="Arial"/>
              </w:rPr>
            </w:pPr>
            <w:r w:rsidRPr="50E62403">
              <w:rPr>
                <w:rFonts w:cs="Arial"/>
              </w:rPr>
              <w:t xml:space="preserve">O-DU monitors the synchronization-state-change notification </w:t>
            </w:r>
            <w:r w:rsidR="00540968">
              <w:rPr>
                <w:rFonts w:cs="Arial"/>
              </w:rPr>
              <w:t>periodically to ensure</w:t>
            </w:r>
            <w:r w:rsidRPr="50E62403">
              <w:rPr>
                <w:rFonts w:cs="Arial"/>
              </w:rPr>
              <w:t xml:space="preserve"> that O-RU is in LOCKED state and available for CU-plane communication.</w:t>
            </w:r>
          </w:p>
        </w:tc>
      </w:tr>
      <w:tr w:rsidR="00A603C6" w:rsidRPr="007D790E" w14:paraId="13FA4E35" w14:textId="77777777" w:rsidTr="50E62403">
        <w:trPr>
          <w:trHeight w:val="788"/>
        </w:trPr>
        <w:tc>
          <w:tcPr>
            <w:tcW w:w="602" w:type="dxa"/>
            <w:shd w:val="clear" w:color="auto" w:fill="auto"/>
          </w:tcPr>
          <w:p w14:paraId="31525B3B" w14:textId="10271B10" w:rsidR="00A603C6" w:rsidRPr="00C37459" w:rsidRDefault="00651CA5" w:rsidP="00F02A5A">
            <w:pPr>
              <w:pStyle w:val="TAC"/>
              <w:keepNext w:val="0"/>
              <w:keepLines w:val="0"/>
              <w:rPr>
                <w:rFonts w:cs="Arial"/>
                <w:szCs w:val="18"/>
              </w:rPr>
            </w:pPr>
            <w:r w:rsidRPr="00C37459">
              <w:rPr>
                <w:rFonts w:cs="Arial"/>
                <w:szCs w:val="18"/>
              </w:rPr>
              <w:t>15</w:t>
            </w:r>
          </w:p>
        </w:tc>
        <w:tc>
          <w:tcPr>
            <w:tcW w:w="3533" w:type="dxa"/>
            <w:shd w:val="clear" w:color="auto" w:fill="auto"/>
          </w:tcPr>
          <w:p w14:paraId="3F82C6A4" w14:textId="7E5CC4CB" w:rsidR="00A603C6" w:rsidRPr="00C37459" w:rsidRDefault="747FB6E0" w:rsidP="50E62403">
            <w:pPr>
              <w:rPr>
                <w:rFonts w:ascii="Arial" w:hAnsi="Arial" w:cs="Arial"/>
                <w:sz w:val="18"/>
                <w:szCs w:val="18"/>
              </w:rPr>
            </w:pPr>
            <w:r w:rsidRPr="50E62403">
              <w:rPr>
                <w:rFonts w:ascii="Arial" w:hAnsi="Arial" w:cs="Arial"/>
                <w:sz w:val="18"/>
                <w:szCs w:val="18"/>
              </w:rPr>
              <w:t>O-DU detects sync loss with the O-RU.</w:t>
            </w:r>
          </w:p>
        </w:tc>
        <w:tc>
          <w:tcPr>
            <w:tcW w:w="1440" w:type="dxa"/>
            <w:shd w:val="clear" w:color="auto" w:fill="auto"/>
          </w:tcPr>
          <w:p w14:paraId="170B641D" w14:textId="77777777" w:rsidR="00A603C6" w:rsidRPr="00A97D1E" w:rsidRDefault="00A603C6" w:rsidP="00F02A5A">
            <w:pPr>
              <w:pStyle w:val="TAC"/>
              <w:keepNext w:val="0"/>
              <w:keepLines w:val="0"/>
              <w:jc w:val="left"/>
              <w:rPr>
                <w:rFonts w:ascii="Times New Roman" w:hAnsi="Times New Roman"/>
                <w:b/>
                <w:bCs/>
                <w:sz w:val="20"/>
              </w:rPr>
            </w:pPr>
            <w:r w:rsidRPr="00A97D1E">
              <w:rPr>
                <w:rFonts w:ascii="Times New Roman" w:hAnsi="Times New Roman"/>
                <w:b/>
                <w:bCs/>
              </w:rPr>
              <w:t>O-RU</w:t>
            </w:r>
            <w:r w:rsidRPr="00A97D1E">
              <w:rPr>
                <w:rFonts w:ascii="Wingdings" w:eastAsia="Wingdings" w:hAnsi="Wingdings" w:cs="Wingdings"/>
                <w:b/>
                <w:bCs/>
              </w:rPr>
              <w:t>à</w:t>
            </w:r>
            <w:r w:rsidRPr="00A97D1E">
              <w:rPr>
                <w:rFonts w:ascii="Times New Roman" w:hAnsi="Times New Roman"/>
                <w:b/>
                <w:bCs/>
              </w:rPr>
              <w:t xml:space="preserve"> O-DU</w:t>
            </w:r>
          </w:p>
        </w:tc>
        <w:tc>
          <w:tcPr>
            <w:tcW w:w="4259" w:type="dxa"/>
            <w:shd w:val="clear" w:color="auto" w:fill="auto"/>
          </w:tcPr>
          <w:p w14:paraId="2B0C5A8B" w14:textId="64570145" w:rsidR="00A603C6" w:rsidRPr="00C37459" w:rsidRDefault="116CDAB4" w:rsidP="50E62403">
            <w:pPr>
              <w:pStyle w:val="TAL"/>
              <w:keepNext w:val="0"/>
              <w:keepLines w:val="0"/>
              <w:rPr>
                <w:rFonts w:cs="Arial"/>
              </w:rPr>
            </w:pPr>
            <w:r w:rsidRPr="50E62403">
              <w:rPr>
                <w:rFonts w:cs="Arial"/>
              </w:rPr>
              <w:t xml:space="preserve">Verify O-DU sends the </w:t>
            </w:r>
            <w:r w:rsidR="10737640" w:rsidRPr="50E62403">
              <w:rPr>
                <w:rFonts w:cs="Arial"/>
              </w:rPr>
              <w:t>alarm</w:t>
            </w:r>
            <w:r w:rsidR="1BB51C5D" w:rsidRPr="50E62403">
              <w:rPr>
                <w:rFonts w:cs="Arial"/>
              </w:rPr>
              <w:t xml:space="preserve"> noti</w:t>
            </w:r>
            <w:r w:rsidR="4D8CB665" w:rsidRPr="50E62403">
              <w:rPr>
                <w:rFonts w:cs="Arial"/>
              </w:rPr>
              <w:t xml:space="preserve">fication </w:t>
            </w:r>
            <w:r w:rsidR="7D9F53EF" w:rsidRPr="50E62403">
              <w:rPr>
                <w:rFonts w:cs="Arial"/>
              </w:rPr>
              <w:t xml:space="preserve">as per Annex A of </w:t>
            </w:r>
            <w:r w:rsidR="00F8322B" w:rsidRPr="50E62403">
              <w:rPr>
                <w:rFonts w:cs="Arial"/>
              </w:rPr>
              <w:fldChar w:fldCharType="begin"/>
            </w:r>
            <w:r w:rsidR="00F8322B" w:rsidRPr="50E62403">
              <w:rPr>
                <w:rFonts w:cs="Arial"/>
              </w:rPr>
              <w:instrText xml:space="preserve"> REF _Ref97212545 \r \h </w:instrText>
            </w:r>
            <w:r w:rsidR="00F8322B" w:rsidRPr="50E62403">
              <w:rPr>
                <w:rFonts w:cs="Arial"/>
              </w:rPr>
            </w:r>
            <w:r w:rsidR="00F8322B" w:rsidRPr="50E62403">
              <w:rPr>
                <w:rFonts w:cs="Arial"/>
              </w:rPr>
              <w:fldChar w:fldCharType="separate"/>
            </w:r>
            <w:r w:rsidR="00F74837">
              <w:rPr>
                <w:rFonts w:cs="Arial"/>
              </w:rPr>
              <w:t>[24]</w:t>
            </w:r>
            <w:r w:rsidR="00F8322B" w:rsidRPr="50E62403">
              <w:rPr>
                <w:rFonts w:cs="Arial"/>
              </w:rPr>
              <w:fldChar w:fldCharType="end"/>
            </w:r>
            <w:r w:rsidR="7D9F53EF" w:rsidRPr="50E62403">
              <w:rPr>
                <w:rFonts w:cs="Arial"/>
              </w:rPr>
              <w:t>.</w:t>
            </w:r>
            <w:r w:rsidR="30EEED34" w:rsidRPr="50E62403">
              <w:rPr>
                <w:rFonts w:cs="Arial"/>
              </w:rPr>
              <w:t xml:space="preserve"> (Example: </w:t>
            </w:r>
            <w:r w:rsidR="14FBBDFC" w:rsidRPr="50E62403">
              <w:rPr>
                <w:rFonts w:cs="Arial"/>
              </w:rPr>
              <w:t>Fault id:28</w:t>
            </w:r>
            <w:r w:rsidR="30EEED34" w:rsidRPr="50E62403">
              <w:rPr>
                <w:rFonts w:cs="Arial"/>
              </w:rPr>
              <w:t>)</w:t>
            </w:r>
            <w:r w:rsidR="45460B5F" w:rsidRPr="50E62403">
              <w:rPr>
                <w:rFonts w:cs="Arial"/>
              </w:rPr>
              <w:t>.</w:t>
            </w:r>
          </w:p>
        </w:tc>
      </w:tr>
      <w:tr w:rsidR="00A603C6" w:rsidRPr="007D790E" w14:paraId="1AAF0D44" w14:textId="77777777" w:rsidTr="50E62403">
        <w:trPr>
          <w:trHeight w:val="788"/>
        </w:trPr>
        <w:tc>
          <w:tcPr>
            <w:tcW w:w="602" w:type="dxa"/>
            <w:shd w:val="clear" w:color="auto" w:fill="auto"/>
          </w:tcPr>
          <w:p w14:paraId="0496F437" w14:textId="4745F4F3" w:rsidR="00A603C6" w:rsidRPr="00C37459" w:rsidRDefault="00651CA5" w:rsidP="00F02A5A">
            <w:pPr>
              <w:pStyle w:val="TAC"/>
              <w:keepNext w:val="0"/>
              <w:keepLines w:val="0"/>
              <w:rPr>
                <w:rFonts w:cs="Arial"/>
                <w:szCs w:val="18"/>
              </w:rPr>
            </w:pPr>
            <w:r w:rsidRPr="00C37459">
              <w:rPr>
                <w:rFonts w:cs="Arial"/>
                <w:szCs w:val="18"/>
              </w:rPr>
              <w:t>16</w:t>
            </w:r>
          </w:p>
        </w:tc>
        <w:tc>
          <w:tcPr>
            <w:tcW w:w="3533" w:type="dxa"/>
            <w:shd w:val="clear" w:color="auto" w:fill="auto"/>
          </w:tcPr>
          <w:p w14:paraId="2E2394DC" w14:textId="3F5A3178" w:rsidR="00A603C6" w:rsidRPr="00C37459" w:rsidRDefault="00A603C6" w:rsidP="00F02A5A">
            <w:pPr>
              <w:rPr>
                <w:rFonts w:ascii="Arial" w:hAnsi="Arial" w:cs="Arial"/>
                <w:sz w:val="18"/>
                <w:szCs w:val="18"/>
              </w:rPr>
            </w:pPr>
            <w:r w:rsidRPr="00C37459">
              <w:rPr>
                <w:rFonts w:ascii="Arial" w:hAnsi="Arial" w:cs="Arial"/>
                <w:sz w:val="18"/>
                <w:szCs w:val="18"/>
              </w:rPr>
              <w:t>O-DU set</w:t>
            </w:r>
            <w:r w:rsidR="008304B5" w:rsidRPr="00C37459">
              <w:rPr>
                <w:rFonts w:ascii="Arial" w:hAnsi="Arial" w:cs="Arial"/>
                <w:sz w:val="18"/>
                <w:szCs w:val="18"/>
              </w:rPr>
              <w:t>s</w:t>
            </w:r>
            <w:r w:rsidRPr="00C37459">
              <w:rPr>
                <w:rFonts w:ascii="Arial" w:hAnsi="Arial" w:cs="Arial"/>
                <w:sz w:val="18"/>
                <w:szCs w:val="18"/>
              </w:rPr>
              <w:t xml:space="preserve"> the operational state to correct value</w:t>
            </w:r>
            <w:r w:rsidR="00B339EC" w:rsidRPr="00C37459">
              <w:rPr>
                <w:rFonts w:ascii="Arial" w:hAnsi="Arial" w:cs="Arial"/>
                <w:sz w:val="18"/>
                <w:szCs w:val="18"/>
              </w:rPr>
              <w:t>.</w:t>
            </w:r>
          </w:p>
        </w:tc>
        <w:tc>
          <w:tcPr>
            <w:tcW w:w="1440" w:type="dxa"/>
            <w:shd w:val="clear" w:color="auto" w:fill="auto"/>
          </w:tcPr>
          <w:p w14:paraId="26127C36" w14:textId="77777777" w:rsidR="00A603C6" w:rsidRPr="003C6F9A" w:rsidRDefault="00A603C6" w:rsidP="00F02A5A">
            <w:pPr>
              <w:pStyle w:val="TAC"/>
              <w:keepNext w:val="0"/>
              <w:keepLines w:val="0"/>
              <w:jc w:val="left"/>
              <w:rPr>
                <w:rFonts w:ascii="Times New Roman" w:hAnsi="Times New Roman"/>
                <w:b/>
                <w:bCs/>
              </w:rPr>
            </w:pPr>
            <w:r w:rsidRPr="007D790E">
              <w:rPr>
                <w:rFonts w:ascii="Times New Roman" w:hAnsi="Times New Roman"/>
                <w:b/>
                <w:bCs/>
                <w:sz w:val="20"/>
              </w:rPr>
              <w:t>O-DU</w:t>
            </w:r>
          </w:p>
        </w:tc>
        <w:tc>
          <w:tcPr>
            <w:tcW w:w="4259" w:type="dxa"/>
            <w:shd w:val="clear" w:color="auto" w:fill="auto"/>
          </w:tcPr>
          <w:p w14:paraId="2E33F79D" w14:textId="7CAE2904" w:rsidR="00A603C6" w:rsidRPr="00C37459" w:rsidRDefault="00A603C6" w:rsidP="00F02A5A">
            <w:pPr>
              <w:pStyle w:val="TAL"/>
              <w:keepNext w:val="0"/>
              <w:keepLines w:val="0"/>
              <w:rPr>
                <w:rFonts w:cs="Arial"/>
                <w:szCs w:val="18"/>
              </w:rPr>
            </w:pPr>
            <w:r w:rsidRPr="00C37459">
              <w:rPr>
                <w:rFonts w:cs="Arial"/>
                <w:szCs w:val="18"/>
              </w:rPr>
              <w:t>Verify O</w:t>
            </w:r>
            <w:r w:rsidR="007041DD" w:rsidRPr="00C37459">
              <w:rPr>
                <w:rFonts w:cs="Arial"/>
                <w:szCs w:val="18"/>
              </w:rPr>
              <w:t>-</w:t>
            </w:r>
            <w:r w:rsidRPr="00C37459">
              <w:rPr>
                <w:rFonts w:cs="Arial"/>
                <w:szCs w:val="18"/>
              </w:rPr>
              <w:t>DU set the operation state to DISABLED</w:t>
            </w:r>
            <w:r w:rsidR="00B339EC" w:rsidRPr="00C37459">
              <w:rPr>
                <w:rFonts w:cs="Arial"/>
                <w:szCs w:val="18"/>
              </w:rPr>
              <w:t>.</w:t>
            </w:r>
          </w:p>
        </w:tc>
      </w:tr>
      <w:tr w:rsidR="00A603C6" w:rsidRPr="007D790E" w14:paraId="564C4C9F" w14:textId="77777777" w:rsidTr="50E62403">
        <w:trPr>
          <w:trHeight w:val="788"/>
        </w:trPr>
        <w:tc>
          <w:tcPr>
            <w:tcW w:w="602" w:type="dxa"/>
            <w:shd w:val="clear" w:color="auto" w:fill="auto"/>
          </w:tcPr>
          <w:p w14:paraId="489CAB44" w14:textId="61D2FAB2" w:rsidR="00A603C6" w:rsidRPr="00C37459" w:rsidRDefault="00651CA5" w:rsidP="00F02A5A">
            <w:pPr>
              <w:pStyle w:val="TAC"/>
              <w:keepNext w:val="0"/>
              <w:keepLines w:val="0"/>
              <w:rPr>
                <w:rFonts w:cs="Arial"/>
                <w:szCs w:val="18"/>
              </w:rPr>
            </w:pPr>
            <w:r w:rsidRPr="00C37459">
              <w:rPr>
                <w:rFonts w:cs="Arial"/>
                <w:szCs w:val="18"/>
              </w:rPr>
              <w:t>17</w:t>
            </w:r>
          </w:p>
        </w:tc>
        <w:tc>
          <w:tcPr>
            <w:tcW w:w="3533" w:type="dxa"/>
            <w:shd w:val="clear" w:color="auto" w:fill="auto"/>
          </w:tcPr>
          <w:p w14:paraId="3D632712" w14:textId="1FC7BF67" w:rsidR="00A603C6" w:rsidRPr="00C37459" w:rsidRDefault="00A603C6" w:rsidP="00F02A5A">
            <w:pPr>
              <w:rPr>
                <w:rFonts w:ascii="Arial" w:hAnsi="Arial" w:cs="Arial"/>
                <w:sz w:val="18"/>
                <w:szCs w:val="18"/>
              </w:rPr>
            </w:pPr>
            <w:r w:rsidRPr="00C37459">
              <w:rPr>
                <w:rFonts w:ascii="Arial" w:hAnsi="Arial" w:cs="Arial"/>
                <w:sz w:val="18"/>
                <w:szCs w:val="18"/>
              </w:rPr>
              <w:t>SMO set</w:t>
            </w:r>
            <w:r w:rsidR="0062619E" w:rsidRPr="00C37459">
              <w:rPr>
                <w:rFonts w:ascii="Arial" w:hAnsi="Arial" w:cs="Arial"/>
                <w:sz w:val="18"/>
                <w:szCs w:val="18"/>
              </w:rPr>
              <w:t>s</w:t>
            </w:r>
            <w:r w:rsidRPr="00C37459">
              <w:rPr>
                <w:rFonts w:ascii="Arial" w:hAnsi="Arial" w:cs="Arial"/>
                <w:sz w:val="18"/>
                <w:szCs w:val="18"/>
              </w:rPr>
              <w:t xml:space="preserve"> the administrate state to O-DU.</w:t>
            </w:r>
          </w:p>
        </w:tc>
        <w:tc>
          <w:tcPr>
            <w:tcW w:w="1440" w:type="dxa"/>
            <w:shd w:val="clear" w:color="auto" w:fill="auto"/>
          </w:tcPr>
          <w:p w14:paraId="1FDEAF70" w14:textId="77777777" w:rsidR="00A603C6" w:rsidRPr="007D790E" w:rsidRDefault="00A603C6" w:rsidP="00F02A5A">
            <w:pPr>
              <w:pStyle w:val="TAC"/>
              <w:keepNext w:val="0"/>
              <w:keepLines w:val="0"/>
              <w:jc w:val="left"/>
              <w:rPr>
                <w:rFonts w:ascii="Times New Roman" w:hAnsi="Times New Roman"/>
                <w:b/>
                <w:bCs/>
                <w:sz w:val="20"/>
              </w:rPr>
            </w:pPr>
            <w:r>
              <w:rPr>
                <w:rFonts w:ascii="Times New Roman" w:hAnsi="Times New Roman"/>
                <w:b/>
                <w:bCs/>
              </w:rPr>
              <w:t xml:space="preserve">SMO </w:t>
            </w:r>
            <w:r w:rsidRPr="00A14B0D">
              <w:rPr>
                <w:rFonts w:ascii="Wingdings" w:eastAsia="Wingdings" w:hAnsi="Wingdings" w:cs="Wingdings"/>
                <w:b/>
                <w:bCs/>
              </w:rPr>
              <w:t>à</w:t>
            </w:r>
            <w:r>
              <w:rPr>
                <w:rFonts w:ascii="Times New Roman" w:hAnsi="Times New Roman"/>
                <w:b/>
                <w:bCs/>
              </w:rPr>
              <w:t xml:space="preserve"> O-DU</w:t>
            </w:r>
          </w:p>
        </w:tc>
        <w:tc>
          <w:tcPr>
            <w:tcW w:w="4259" w:type="dxa"/>
            <w:shd w:val="clear" w:color="auto" w:fill="auto"/>
          </w:tcPr>
          <w:p w14:paraId="3CFD239F" w14:textId="4467B10B" w:rsidR="00A603C6" w:rsidRPr="00C37459" w:rsidRDefault="00A603C6" w:rsidP="00F02A5A">
            <w:pPr>
              <w:pStyle w:val="TAL"/>
              <w:keepNext w:val="0"/>
              <w:keepLines w:val="0"/>
              <w:rPr>
                <w:rFonts w:cs="Arial"/>
                <w:szCs w:val="18"/>
              </w:rPr>
            </w:pPr>
            <w:r w:rsidRPr="00C37459">
              <w:rPr>
                <w:rFonts w:cs="Arial"/>
                <w:szCs w:val="18"/>
              </w:rPr>
              <w:t>O-DU set</w:t>
            </w:r>
            <w:r w:rsidR="0062619E" w:rsidRPr="00C37459">
              <w:rPr>
                <w:rFonts w:cs="Arial"/>
                <w:szCs w:val="18"/>
              </w:rPr>
              <w:t>s</w:t>
            </w:r>
            <w:r w:rsidRPr="00C37459">
              <w:rPr>
                <w:rFonts w:cs="Arial"/>
                <w:szCs w:val="18"/>
              </w:rPr>
              <w:t xml:space="preserve"> the administrative state to LOCKED state.</w:t>
            </w:r>
          </w:p>
        </w:tc>
      </w:tr>
    </w:tbl>
    <w:p w14:paraId="48246300" w14:textId="77777777" w:rsidR="00A603C6" w:rsidRDefault="00A603C6" w:rsidP="00A603C6"/>
    <w:p w14:paraId="36F6DEC7" w14:textId="17BD60DD" w:rsidR="00A603C6" w:rsidRPr="00FE2D09" w:rsidRDefault="2FD39E57" w:rsidP="00A603C6">
      <w:pPr>
        <w:pStyle w:val="Heading2"/>
      </w:pPr>
      <w:bookmarkStart w:id="792" w:name="_Toc73687939"/>
      <w:bookmarkStart w:id="793" w:name="_Toc108166247"/>
      <w:bookmarkStart w:id="794" w:name="_Toc108774302"/>
      <w:bookmarkStart w:id="795" w:name="_Toc202359304"/>
      <w:r>
        <w:t>ORAN.WG8.IOT.02</w:t>
      </w:r>
      <w:r w:rsidR="3F142AFD">
        <w:t>1</w:t>
      </w:r>
      <w:r>
        <w:t>: Verify SMO sends subscription to O-RU via O-DU for alarms and handles the alarm notification from O-RU via O-DU.</w:t>
      </w:r>
      <w:bookmarkEnd w:id="792"/>
      <w:bookmarkEnd w:id="793"/>
      <w:bookmarkEnd w:id="794"/>
      <w:bookmarkEnd w:id="795"/>
    </w:p>
    <w:p w14:paraId="37CD41B9" w14:textId="77777777" w:rsidR="00A603C6" w:rsidRPr="003608DD" w:rsidRDefault="2FD39E57" w:rsidP="00A603C6">
      <w:pPr>
        <w:pStyle w:val="Heading3"/>
      </w:pPr>
      <w:bookmarkStart w:id="796" w:name="_Toc73687940"/>
      <w:bookmarkStart w:id="797" w:name="_Toc108166248"/>
      <w:bookmarkStart w:id="798" w:name="_Toc108774303"/>
      <w:bookmarkStart w:id="799" w:name="_Toc202359305"/>
      <w:r>
        <w:t>Test Purpose</w:t>
      </w:r>
      <w:bookmarkEnd w:id="796"/>
      <w:bookmarkEnd w:id="797"/>
      <w:bookmarkEnd w:id="798"/>
      <w:bookmarkEnd w:id="799"/>
    </w:p>
    <w:p w14:paraId="585F3058" w14:textId="77777777" w:rsidR="00A603C6" w:rsidRPr="00FB11EB" w:rsidRDefault="00A603C6" w:rsidP="00A603C6">
      <w:r w:rsidRPr="00FB11EB">
        <w:t xml:space="preserve">The purpose of this </w:t>
      </w:r>
      <w:r>
        <w:t xml:space="preserve">test </w:t>
      </w:r>
      <w:r w:rsidRPr="00FB11EB">
        <w:t xml:space="preserve">case is to </w:t>
      </w:r>
      <w:r>
        <w:t>v</w:t>
      </w:r>
      <w:r w:rsidRPr="00A97D1E">
        <w:t xml:space="preserve">erify SMO sends subscription </w:t>
      </w:r>
      <w:r>
        <w:t xml:space="preserve">for alarms </w:t>
      </w:r>
      <w:r w:rsidRPr="00A97D1E">
        <w:t>to O</w:t>
      </w:r>
      <w:r>
        <w:t>-</w:t>
      </w:r>
      <w:r w:rsidRPr="00A97D1E">
        <w:t>RU via O</w:t>
      </w:r>
      <w:r>
        <w:t>-</w:t>
      </w:r>
      <w:r w:rsidRPr="00A97D1E">
        <w:t xml:space="preserve">DU </w:t>
      </w:r>
      <w:r>
        <w:t xml:space="preserve">and handles the alarm notification from O-RU via O-DU </w:t>
      </w:r>
      <w:r w:rsidRPr="008F28E9">
        <w:t>in hierarchical model</w:t>
      </w:r>
      <w:r>
        <w:t>.</w:t>
      </w:r>
    </w:p>
    <w:p w14:paraId="56CE8D83" w14:textId="77777777" w:rsidR="00A603C6" w:rsidRPr="003608DD" w:rsidRDefault="2FD39E57" w:rsidP="00A603C6">
      <w:pPr>
        <w:pStyle w:val="Heading3"/>
        <w:rPr>
          <w:lang w:val="en-US"/>
        </w:rPr>
      </w:pPr>
      <w:bookmarkStart w:id="800" w:name="_Toc73687941"/>
      <w:bookmarkStart w:id="801" w:name="_Toc108166249"/>
      <w:bookmarkStart w:id="802" w:name="_Toc108774304"/>
      <w:bookmarkStart w:id="803" w:name="_Toc202359306"/>
      <w:r>
        <w:lastRenderedPageBreak/>
        <w:t>Reference</w:t>
      </w:r>
      <w:r w:rsidRPr="35D2ED7C">
        <w:rPr>
          <w:lang w:val="en-US"/>
        </w:rPr>
        <w:t xml:space="preserve"> Requirements</w:t>
      </w:r>
      <w:bookmarkEnd w:id="800"/>
      <w:bookmarkEnd w:id="801"/>
      <w:bookmarkEnd w:id="802"/>
      <w:bookmarkEnd w:id="803"/>
    </w:p>
    <w:p w14:paraId="4D17C9DC" w14:textId="2B4F3AD6" w:rsidR="00A603C6" w:rsidRPr="004D22EB" w:rsidRDefault="00A603C6" w:rsidP="00A603C6">
      <w:r w:rsidRPr="00101459">
        <w:t xml:space="preserve">For detailed requirements, refer to the </w:t>
      </w:r>
      <w:r w:rsidR="00F81E0F">
        <w:t>Section</w:t>
      </w:r>
      <w:r>
        <w:t xml:space="preserve"> </w:t>
      </w:r>
      <w:r w:rsidR="00AE49B5">
        <w:t>6</w:t>
      </w:r>
      <w:r>
        <w:t xml:space="preserve"> </w:t>
      </w:r>
      <w:r w:rsidRPr="00101459">
        <w:t xml:space="preserve">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24A7CCA6" w14:textId="77777777" w:rsidR="00A603C6" w:rsidRPr="009A5B97" w:rsidRDefault="2FD39E57" w:rsidP="00A603C6">
      <w:pPr>
        <w:pStyle w:val="Heading3"/>
      </w:pPr>
      <w:bookmarkStart w:id="804" w:name="_Toc72918290"/>
      <w:bookmarkStart w:id="805" w:name="_Toc72918516"/>
      <w:bookmarkStart w:id="806" w:name="_Toc73687942"/>
      <w:bookmarkStart w:id="807" w:name="_Toc108166250"/>
      <w:bookmarkStart w:id="808" w:name="_Toc108774305"/>
      <w:bookmarkStart w:id="809" w:name="_Toc202359307"/>
      <w:bookmarkEnd w:id="804"/>
      <w:bookmarkEnd w:id="805"/>
      <w:r>
        <w:t>Initial Conditions</w:t>
      </w:r>
      <w:bookmarkEnd w:id="806"/>
      <w:bookmarkEnd w:id="807"/>
      <w:bookmarkEnd w:id="808"/>
      <w:bookmarkEnd w:id="809"/>
    </w:p>
    <w:p w14:paraId="5462B9F8" w14:textId="77777777" w:rsidR="00A603C6" w:rsidRPr="00102A22" w:rsidRDefault="00A603C6" w:rsidP="00A603C6">
      <w:r>
        <w:rPr>
          <w:lang w:val="en-GB"/>
        </w:rPr>
        <w:t>Following are the preconditions for this test.</w:t>
      </w:r>
    </w:p>
    <w:p w14:paraId="6A854BBD" w14:textId="77777777" w:rsidR="00A603C6" w:rsidRDefault="5926EDE8" w:rsidP="00F57250">
      <w:pPr>
        <w:pStyle w:val="b0"/>
      </w:pPr>
      <w:r>
        <w:t>Physical interface of DHCP(v4/v6) server, DNS server, CA/RA server, SMO, O-DU and O-RU is connected.</w:t>
      </w:r>
    </w:p>
    <w:p w14:paraId="16B77A0A" w14:textId="77777777" w:rsidR="00A603C6" w:rsidRPr="002D4871" w:rsidRDefault="5926EDE8" w:rsidP="00F57250">
      <w:pPr>
        <w:pStyle w:val="b0"/>
      </w:pPr>
      <w:r>
        <w:t xml:space="preserve">Use the default O-CU configuration files to configure all modules (NR RRC, NR PDCP, and SDAP) in </w:t>
      </w:r>
      <w:r>
        <w:br/>
        <w:t>O-CU.</w:t>
      </w:r>
    </w:p>
    <w:p w14:paraId="2034720E" w14:textId="68A262B7"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C11B329" w14:textId="77777777" w:rsidR="00A603C6" w:rsidRPr="002D4871" w:rsidRDefault="5926EDE8" w:rsidP="00F57250">
      <w:pPr>
        <w:pStyle w:val="b0"/>
      </w:pPr>
      <w:r>
        <w:t>O-CU is connected to O-DU.</w:t>
      </w:r>
    </w:p>
    <w:p w14:paraId="2E131C70" w14:textId="77777777" w:rsidR="00A603C6" w:rsidRDefault="5926EDE8" w:rsidP="00F57250">
      <w:pPr>
        <w:pStyle w:val="b0"/>
      </w:pPr>
      <w:r>
        <w:t>O-CU is connected to 5GC through NG interface and O-CU is operational.</w:t>
      </w:r>
    </w:p>
    <w:p w14:paraId="2E36C7C9" w14:textId="77777777" w:rsidR="00A603C6" w:rsidRDefault="5926EDE8" w:rsidP="00F57250">
      <w:pPr>
        <w:pStyle w:val="b0"/>
      </w:pPr>
      <w:r>
        <w:t>O-DU is physically installed. It is assumed that when Power-ON the O-DU, the NETCONF Server is started or when the O-DU is restarted, the NETCONF Server is restarted.</w:t>
      </w:r>
    </w:p>
    <w:p w14:paraId="069B2E5C" w14:textId="6666FAF9" w:rsidR="00A603C6" w:rsidRDefault="5926EDE8" w:rsidP="00F57250">
      <w:pPr>
        <w:pStyle w:val="b0"/>
      </w:pPr>
      <w:r>
        <w:t xml:space="preserve">NETCONF Client </w:t>
      </w:r>
      <w:r w:rsidR="35E4F9D8">
        <w:t>is</w:t>
      </w:r>
      <w:r>
        <w:t xml:space="preserve"> operational.</w:t>
      </w:r>
    </w:p>
    <w:p w14:paraId="146097AB" w14:textId="346020AB" w:rsidR="00276175" w:rsidRDefault="00276175" w:rsidP="00F57250">
      <w:pPr>
        <w:pStyle w:val="b0"/>
      </w:pPr>
      <w:r>
        <w:t>The O-DU have obtained end to end IP connectivity between O-DU and SMO. The O-DU shall support either IPv4 or IPv6.</w:t>
      </w:r>
    </w:p>
    <w:p w14:paraId="4FFF84B4" w14:textId="23D65BE8" w:rsidR="00A603C6" w:rsidRDefault="5926EDE8" w:rsidP="00F57250">
      <w:pPr>
        <w:pStyle w:val="b0"/>
      </w:pPr>
      <w:r>
        <w:t>The PnfRegistration is successful with TLS secure connection is established between O-DU and SMO as per test case ORAN.WG8.IOT.01</w:t>
      </w:r>
      <w:r w:rsidR="58A5DF3D">
        <w:t>8</w:t>
      </w:r>
      <w:r w:rsidR="7A16C962">
        <w:t>.</w:t>
      </w:r>
    </w:p>
    <w:p w14:paraId="1892C67C" w14:textId="04D32D1A" w:rsidR="00A603C6" w:rsidRDefault="5926EDE8" w:rsidP="00F57250">
      <w:pPr>
        <w:pStyle w:val="b0"/>
      </w:pPr>
      <w:r>
        <w:t xml:space="preserve">O-DU and O-RU </w:t>
      </w:r>
      <w:r w:rsidR="6BA97AF3">
        <w:t xml:space="preserve">are </w:t>
      </w:r>
      <w:r>
        <w:t>exchang</w:t>
      </w:r>
      <w:r w:rsidR="6EDF2CF5">
        <w:t>ing</w:t>
      </w:r>
      <w:r>
        <w:t xml:space="preserve"> the information between them.</w:t>
      </w:r>
    </w:p>
    <w:p w14:paraId="51D53566" w14:textId="1E055849" w:rsidR="00A603C6" w:rsidRPr="0002448E" w:rsidRDefault="6855D754" w:rsidP="00F57250">
      <w:pPr>
        <w:pStyle w:val="b0"/>
      </w:pPr>
      <w:r>
        <w:t>O-DU and O-RU to time synchronize using one of O-RAN Fronthaul Transport Synchronization profiles (LLS-C1 to LLS-C4) defined by O-RAN WG4 specification</w:t>
      </w:r>
      <w:r w:rsidR="62DBFE49">
        <w:t xml:space="preserve"> </w:t>
      </w:r>
      <w:r>
        <w:fldChar w:fldCharType="begin"/>
      </w:r>
      <w:r>
        <w:instrText xml:space="preserve"> REF _Ref97212391 \r \h </w:instrText>
      </w:r>
      <w:r>
        <w:fldChar w:fldCharType="separate"/>
      </w:r>
      <w:r w:rsidR="00F74837">
        <w:t>[26]</w:t>
      </w:r>
      <w:r>
        <w:fldChar w:fldCharType="end"/>
      </w:r>
      <w:r>
        <w:t>.</w:t>
      </w:r>
    </w:p>
    <w:p w14:paraId="7B6E664A" w14:textId="2591E45B" w:rsidR="00A603C6" w:rsidRPr="00101459" w:rsidRDefault="5926EDE8" w:rsidP="00F57250">
      <w:pPr>
        <w:pStyle w:val="b0"/>
      </w:pPr>
      <w:r>
        <w:t xml:space="preserve">O-DU </w:t>
      </w:r>
      <w:r w:rsidR="02A681B9">
        <w:t>is</w:t>
      </w:r>
      <w:r>
        <w:t xml:space="preserve"> able to report the Alarm list as per </w:t>
      </w:r>
      <w:r>
        <w:fldChar w:fldCharType="begin"/>
      </w:r>
      <w:r>
        <w:instrText xml:space="preserve"> REF _Ref97212545 \r \h </w:instrText>
      </w:r>
      <w:r>
        <w:fldChar w:fldCharType="separate"/>
      </w:r>
      <w:r w:rsidR="00F74837">
        <w:t>[24]</w:t>
      </w:r>
      <w:r>
        <w:fldChar w:fldCharType="end"/>
      </w:r>
      <w:r w:rsidR="236F42D4">
        <w:t xml:space="preserve"> </w:t>
      </w:r>
      <w:r>
        <w:t>Annex A.</w:t>
      </w:r>
    </w:p>
    <w:p w14:paraId="555715B9" w14:textId="77777777" w:rsidR="00A603C6" w:rsidRPr="00A2276D" w:rsidRDefault="2FD39E57" w:rsidP="00A603C6">
      <w:pPr>
        <w:pStyle w:val="Heading3"/>
      </w:pPr>
      <w:bookmarkStart w:id="810" w:name="_Toc73687943"/>
      <w:bookmarkStart w:id="811" w:name="_Toc108166251"/>
      <w:bookmarkStart w:id="812" w:name="_Toc108774306"/>
      <w:bookmarkStart w:id="813" w:name="_Toc202359308"/>
      <w:r>
        <w:t>Test Setup and Configuration</w:t>
      </w:r>
      <w:bookmarkEnd w:id="810"/>
      <w:bookmarkEnd w:id="811"/>
      <w:bookmarkEnd w:id="812"/>
      <w:bookmarkEnd w:id="813"/>
    </w:p>
    <w:p w14:paraId="08E94954" w14:textId="77777777" w:rsidR="00A603C6" w:rsidRDefault="5926EDE8" w:rsidP="00F57250">
      <w:pPr>
        <w:pStyle w:val="b0"/>
      </w:pPr>
      <w:r w:rsidRPr="58179EF8">
        <w:rPr>
          <w:b/>
          <w:bCs/>
        </w:rPr>
        <w:t>DUTs</w:t>
      </w:r>
      <w:r>
        <w:t>: single O-DU and single SMO.</w:t>
      </w:r>
    </w:p>
    <w:p w14:paraId="78AEDD4D" w14:textId="2677B5A1" w:rsidR="00A603C6" w:rsidRPr="00621C4C" w:rsidRDefault="5926EDE8" w:rsidP="00F57250">
      <w:pPr>
        <w:pStyle w:val="b0"/>
      </w:pPr>
      <w:r w:rsidRPr="58179EF8">
        <w:rPr>
          <w:b/>
          <w:bCs/>
        </w:rPr>
        <w:t>Testing tools</w:t>
      </w:r>
      <w:r>
        <w:t xml:space="preserve">: </w:t>
      </w:r>
      <w:r w:rsidR="3D6A379D">
        <w:t xml:space="preserve">Following </w:t>
      </w:r>
      <w:r>
        <w:t xml:space="preserve">are required for this test scenario: </w:t>
      </w:r>
    </w:p>
    <w:p w14:paraId="676CBF3E" w14:textId="4FC5DE76" w:rsidR="00A603C6" w:rsidRPr="00C27373" w:rsidRDefault="46E9C027" w:rsidP="00F57250">
      <w:pPr>
        <w:pStyle w:val="b0"/>
      </w:pPr>
      <w:r>
        <w:t>Test UEs or UE emulator which can support NR</w:t>
      </w:r>
      <w:r w:rsidR="541E38F6">
        <w:t>.</w:t>
      </w:r>
      <w:r>
        <w:t xml:space="preserve"> </w:t>
      </w:r>
    </w:p>
    <w:p w14:paraId="625EAE29" w14:textId="2CBB99FE" w:rsidR="663E4820" w:rsidRDefault="663E4820" w:rsidP="00F57250">
      <w:pPr>
        <w:pStyle w:val="b0"/>
      </w:pPr>
      <w:r>
        <w:t>5G-NR O-RU or O-RU emulator.</w:t>
      </w:r>
    </w:p>
    <w:p w14:paraId="51F1997F" w14:textId="179F1038" w:rsidR="00A603C6" w:rsidRPr="00C27373" w:rsidRDefault="5926EDE8" w:rsidP="00F57250">
      <w:pPr>
        <w:pStyle w:val="b0"/>
      </w:pPr>
      <w:r>
        <w:t xml:space="preserve">5G Core or CN emulator used which supports N1, N2 and </w:t>
      </w:r>
      <w:r w:rsidR="4B357210">
        <w:t>HTTP</w:t>
      </w:r>
      <w:r>
        <w:t xml:space="preserve"> messages</w:t>
      </w:r>
      <w:r w:rsidR="0F5CB9F8">
        <w:t>.</w:t>
      </w:r>
    </w:p>
    <w:p w14:paraId="3C9A6D29" w14:textId="72DCA5F8" w:rsidR="00A603C6" w:rsidRDefault="46E9C027" w:rsidP="00F57250">
      <w:pPr>
        <w:pStyle w:val="b0"/>
      </w:pPr>
      <w:r>
        <w:t xml:space="preserve">Protocol Analyzer: used to record and observe F1AP, NGAP, </w:t>
      </w:r>
      <w:r w:rsidR="10693119">
        <w:t xml:space="preserve">FH-eCPRI, FAPI, </w:t>
      </w:r>
      <w:r>
        <w:t xml:space="preserve">NAS, </w:t>
      </w:r>
      <w:r w:rsidR="4C91365B">
        <w:t>HTTP</w:t>
      </w:r>
      <w:r>
        <w:t>2, PFCP protocol content</w:t>
      </w:r>
      <w:r w:rsidR="541E38F6">
        <w:t>.</w:t>
      </w:r>
    </w:p>
    <w:p w14:paraId="0B5A9770" w14:textId="77777777" w:rsidR="00A603C6" w:rsidRPr="001E231E" w:rsidRDefault="46E9C027" w:rsidP="00F57250">
      <w:pPr>
        <w:pStyle w:val="b0"/>
        <w:rPr>
          <w:sz w:val="24"/>
          <w:szCs w:val="24"/>
        </w:rPr>
      </w:pPr>
      <w:r>
        <w:t>Configuration:</w:t>
      </w:r>
    </w:p>
    <w:p w14:paraId="2D70597D" w14:textId="3127EF79" w:rsidR="00A603C6" w:rsidRPr="00A97D1E" w:rsidRDefault="00335B06" w:rsidP="00F57250">
      <w:pPr>
        <w:pStyle w:val="b0"/>
      </w:pPr>
      <w:r>
        <w:lastRenderedPageBreak/>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778796E0">
        <w:t>.</w:t>
      </w:r>
    </w:p>
    <w:p w14:paraId="4A25D3EC" w14:textId="77777777" w:rsidR="00A603C6" w:rsidRPr="00A3460F" w:rsidRDefault="2FD39E57" w:rsidP="00A603C6">
      <w:pPr>
        <w:pStyle w:val="Heading3"/>
        <w:rPr>
          <w:lang w:val="en-US"/>
        </w:rPr>
      </w:pPr>
      <w:bookmarkStart w:id="814" w:name="_Toc72918294"/>
      <w:bookmarkStart w:id="815" w:name="_Toc72918520"/>
      <w:bookmarkStart w:id="816" w:name="_Toc72918295"/>
      <w:bookmarkStart w:id="817" w:name="_Toc72918521"/>
      <w:bookmarkStart w:id="818" w:name="_Toc73687944"/>
      <w:bookmarkStart w:id="819" w:name="_Toc108166252"/>
      <w:bookmarkStart w:id="820" w:name="_Toc108774307"/>
      <w:bookmarkStart w:id="821" w:name="_Toc202359309"/>
      <w:bookmarkEnd w:id="814"/>
      <w:bookmarkEnd w:id="815"/>
      <w:bookmarkEnd w:id="816"/>
      <w:bookmarkEnd w:id="817"/>
      <w:r w:rsidRPr="35D2ED7C">
        <w:rPr>
          <w:lang w:val="en-US"/>
        </w:rPr>
        <w:t xml:space="preserve">Test </w:t>
      </w:r>
      <w:r>
        <w:t>Procedure</w:t>
      </w:r>
      <w:bookmarkEnd w:id="818"/>
      <w:bookmarkEnd w:id="819"/>
      <w:bookmarkEnd w:id="820"/>
      <w:bookmarkEnd w:id="821"/>
    </w:p>
    <w:p w14:paraId="283FD176" w14:textId="77777777" w:rsidR="00A603C6" w:rsidRPr="008D5F15" w:rsidRDefault="00A603C6" w:rsidP="00A603C6">
      <w:r>
        <w:t>The following table describes the test procedures to v</w:t>
      </w:r>
      <w:r w:rsidRPr="00101459">
        <w:t xml:space="preserve">erify SMO sends subscription </w:t>
      </w:r>
      <w:r>
        <w:t xml:space="preserve">for alarms </w:t>
      </w:r>
      <w:r w:rsidRPr="00101459">
        <w:t>to O</w:t>
      </w:r>
      <w:r>
        <w:t>-</w:t>
      </w:r>
      <w:r w:rsidRPr="00101459">
        <w:t>RU via O</w:t>
      </w:r>
      <w:r>
        <w:t>-</w:t>
      </w:r>
      <w:r w:rsidRPr="00101459">
        <w:t xml:space="preserve">DU </w:t>
      </w:r>
      <w:r>
        <w:t xml:space="preserve">and handles the alarm notification from O-RU via O-DU </w:t>
      </w:r>
      <w:r w:rsidRPr="008F28E9">
        <w:t>in hierarchical model</w:t>
      </w:r>
      <w:r>
        <w:t>.</w:t>
      </w:r>
    </w:p>
    <w:p w14:paraId="335375B5" w14:textId="0588E544" w:rsidR="00A603C6" w:rsidRPr="00175C1A" w:rsidRDefault="00FF278C" w:rsidP="00FF278C">
      <w:pPr>
        <w:pStyle w:val="Caption"/>
        <w:rPr>
          <w:lang w:val="en-GB"/>
        </w:rPr>
      </w:pPr>
      <w:bookmarkStart w:id="822" w:name="_Toc108166573"/>
      <w:bookmarkStart w:id="823" w:name="_Toc202359073"/>
      <w:r>
        <w:t xml:space="preserve">Table </w:t>
      </w:r>
      <w:r>
        <w:fldChar w:fldCharType="begin"/>
      </w:r>
      <w:r>
        <w:instrText>STYLEREF 2 \s</w:instrText>
      </w:r>
      <w:r>
        <w:fldChar w:fldCharType="separate"/>
      </w:r>
      <w:r w:rsidR="00F74837">
        <w:rPr>
          <w:noProof/>
        </w:rPr>
        <w:t>7.22</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583759">
        <w:t>SMO sends subscription for alarms to O-RU via O-DU and handles the alarm notification from O-RU via O-DU in hierarchical model</w:t>
      </w:r>
      <w:bookmarkEnd w:id="822"/>
      <w:bookmarkEnd w:id="823"/>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2216D993" w14:textId="77777777" w:rsidTr="00F02A5A">
        <w:trPr>
          <w:trHeight w:val="229"/>
        </w:trPr>
        <w:tc>
          <w:tcPr>
            <w:tcW w:w="602" w:type="dxa"/>
            <w:shd w:val="clear" w:color="auto" w:fill="D9D9D9" w:themeFill="background1" w:themeFillShade="D9"/>
          </w:tcPr>
          <w:p w14:paraId="23D7726E"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1B4D98FD"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0AF2F024"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24F33A78"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69116139" w14:textId="77777777" w:rsidTr="00F02A5A">
        <w:trPr>
          <w:trHeight w:val="1229"/>
        </w:trPr>
        <w:tc>
          <w:tcPr>
            <w:tcW w:w="602" w:type="dxa"/>
            <w:shd w:val="clear" w:color="auto" w:fill="auto"/>
          </w:tcPr>
          <w:p w14:paraId="61A596EB"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289BB041" w14:textId="77777777" w:rsidR="00A603C6" w:rsidRPr="00C37459" w:rsidRDefault="00A603C6" w:rsidP="00F02A5A">
            <w:pPr>
              <w:rPr>
                <w:rFonts w:ascii="Arial" w:hAnsi="Arial" w:cs="Arial"/>
                <w:sz w:val="18"/>
                <w:szCs w:val="18"/>
              </w:rPr>
            </w:pPr>
            <w:r w:rsidRPr="00C37459">
              <w:rPr>
                <w:rFonts w:ascii="Arial" w:hAnsi="Arial" w:cs="Arial"/>
                <w:sz w:val="18"/>
                <w:szCs w:val="18"/>
              </w:rPr>
              <w:t>SMO sends the create-subscription message to O-RU via O-DU for the selected list of alarms supported.</w:t>
            </w:r>
          </w:p>
        </w:tc>
        <w:tc>
          <w:tcPr>
            <w:tcW w:w="1440" w:type="dxa"/>
            <w:shd w:val="clear" w:color="auto" w:fill="auto"/>
          </w:tcPr>
          <w:p w14:paraId="77C58341" w14:textId="210C6E63" w:rsidR="00A603C6" w:rsidRPr="00525298" w:rsidRDefault="00962C1C" w:rsidP="00F02A5A">
            <w:pPr>
              <w:pStyle w:val="TAC"/>
              <w:keepNext w:val="0"/>
              <w:keepLines w:val="0"/>
              <w:jc w:val="left"/>
              <w:rPr>
                <w:rFonts w:ascii="Times New Roman" w:hAnsi="Times New Roman"/>
                <w:b/>
                <w:bCs/>
              </w:rPr>
            </w:pPr>
            <w:r>
              <w:rPr>
                <w:rFonts w:ascii="Times New Roman" w:hAnsi="Times New Roman"/>
                <w:b/>
                <w:bCs/>
              </w:rPr>
              <w:t xml:space="preserve">O-DU </w:t>
            </w:r>
            <w:r w:rsidR="00491016" w:rsidRPr="00491016">
              <w:rPr>
                <w:rFonts w:ascii="Wingdings" w:eastAsia="Wingdings" w:hAnsi="Wingdings" w:cs="Wingdings"/>
                <w:b/>
                <w:bCs/>
              </w:rPr>
              <w:t>ß</w:t>
            </w:r>
            <w:r w:rsidR="00491016">
              <w:rPr>
                <w:rFonts w:ascii="Times New Roman" w:hAnsi="Times New Roman"/>
                <w:b/>
                <w:bCs/>
              </w:rPr>
              <w:t xml:space="preserve"> </w:t>
            </w:r>
            <w:r>
              <w:rPr>
                <w:rFonts w:ascii="Times New Roman" w:hAnsi="Times New Roman"/>
                <w:b/>
                <w:bCs/>
              </w:rPr>
              <w:t>SMO</w:t>
            </w:r>
          </w:p>
        </w:tc>
        <w:tc>
          <w:tcPr>
            <w:tcW w:w="4259" w:type="dxa"/>
            <w:shd w:val="clear" w:color="auto" w:fill="auto"/>
          </w:tcPr>
          <w:p w14:paraId="6F49460D" w14:textId="1B1FEA87" w:rsidR="00A603C6" w:rsidRPr="00C37459" w:rsidRDefault="00A603C6" w:rsidP="00F02A5A">
            <w:pPr>
              <w:pStyle w:val="TAL"/>
              <w:keepNext w:val="0"/>
              <w:keepLines w:val="0"/>
              <w:rPr>
                <w:rFonts w:cs="Arial"/>
                <w:szCs w:val="18"/>
              </w:rPr>
            </w:pPr>
            <w:r w:rsidRPr="00C37459">
              <w:rPr>
                <w:rFonts w:cs="Arial"/>
                <w:szCs w:val="18"/>
              </w:rPr>
              <w:t xml:space="preserve">Verify SMO sends the create-subscription message for the selected list of alarms to O-RU via O-DU as per </w:t>
            </w:r>
            <w:r w:rsidR="00E13CDD" w:rsidRPr="00C37459">
              <w:rPr>
                <w:rFonts w:cs="Arial"/>
                <w:szCs w:val="18"/>
              </w:rPr>
              <w:t xml:space="preserve">Annex A of </w:t>
            </w:r>
            <w:r w:rsidR="00F8322B" w:rsidRPr="00C37459">
              <w:rPr>
                <w:rFonts w:cs="Arial"/>
                <w:szCs w:val="18"/>
              </w:rPr>
              <w:fldChar w:fldCharType="begin"/>
            </w:r>
            <w:r w:rsidR="00F8322B" w:rsidRPr="00C37459">
              <w:rPr>
                <w:rFonts w:cs="Arial"/>
                <w:szCs w:val="18"/>
              </w:rPr>
              <w:instrText xml:space="preserve"> REF _Ref97212545 \r \h </w:instrText>
            </w:r>
            <w:r w:rsidR="00F8322B" w:rsidRPr="00C37459">
              <w:rPr>
                <w:rFonts w:cs="Arial"/>
                <w:szCs w:val="18"/>
              </w:rPr>
            </w:r>
            <w:r w:rsidR="00F8322B" w:rsidRPr="00C37459">
              <w:rPr>
                <w:rFonts w:cs="Arial"/>
                <w:szCs w:val="18"/>
              </w:rPr>
              <w:fldChar w:fldCharType="separate"/>
            </w:r>
            <w:r w:rsidR="00F74837">
              <w:rPr>
                <w:rFonts w:cs="Arial"/>
                <w:szCs w:val="18"/>
              </w:rPr>
              <w:t>[24]</w:t>
            </w:r>
            <w:r w:rsidR="00F8322B" w:rsidRPr="00C37459">
              <w:rPr>
                <w:rFonts w:cs="Arial"/>
                <w:szCs w:val="18"/>
              </w:rPr>
              <w:fldChar w:fldCharType="end"/>
            </w:r>
            <w:r w:rsidRPr="00C37459">
              <w:rPr>
                <w:rFonts w:cs="Arial"/>
                <w:szCs w:val="18"/>
              </w:rPr>
              <w:t>.</w:t>
            </w:r>
          </w:p>
        </w:tc>
      </w:tr>
      <w:tr w:rsidR="00A603C6" w:rsidRPr="007D790E" w14:paraId="792052E9" w14:textId="77777777" w:rsidTr="00F02A5A">
        <w:trPr>
          <w:trHeight w:val="1229"/>
        </w:trPr>
        <w:tc>
          <w:tcPr>
            <w:tcW w:w="602" w:type="dxa"/>
            <w:shd w:val="clear" w:color="auto" w:fill="auto"/>
          </w:tcPr>
          <w:p w14:paraId="5ACBB553"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53F82763" w14:textId="6BA5914D" w:rsidR="00A603C6" w:rsidRPr="00C37459" w:rsidRDefault="00630F87" w:rsidP="00F02A5A">
            <w:pPr>
              <w:rPr>
                <w:rFonts w:ascii="Arial" w:hAnsi="Arial" w:cs="Arial"/>
                <w:sz w:val="18"/>
                <w:szCs w:val="18"/>
              </w:rPr>
            </w:pPr>
            <w:r w:rsidRPr="00C37459">
              <w:rPr>
                <w:rFonts w:ascii="Arial" w:hAnsi="Arial" w:cs="Arial"/>
                <w:sz w:val="18"/>
                <w:szCs w:val="18"/>
              </w:rPr>
              <w:t xml:space="preserve">O-RU </w:t>
            </w:r>
            <w:r w:rsidR="00A603C6" w:rsidRPr="00C37459">
              <w:rPr>
                <w:rFonts w:ascii="Arial" w:hAnsi="Arial" w:cs="Arial"/>
                <w:sz w:val="18"/>
                <w:szCs w:val="18"/>
              </w:rPr>
              <w:t>report</w:t>
            </w:r>
            <w:r w:rsidR="0097059C" w:rsidRPr="00C37459">
              <w:rPr>
                <w:rFonts w:ascii="Arial" w:hAnsi="Arial" w:cs="Arial"/>
                <w:sz w:val="18"/>
                <w:szCs w:val="18"/>
              </w:rPr>
              <w:t>s</w:t>
            </w:r>
            <w:r w:rsidR="00A603C6" w:rsidRPr="00C37459">
              <w:rPr>
                <w:rFonts w:ascii="Arial" w:hAnsi="Arial" w:cs="Arial"/>
                <w:sz w:val="18"/>
                <w:szCs w:val="18"/>
              </w:rPr>
              <w:t xml:space="preserve"> the alarms notification</w:t>
            </w:r>
            <w:r w:rsidR="0034629A" w:rsidRPr="00C37459">
              <w:rPr>
                <w:rFonts w:ascii="Arial" w:hAnsi="Arial" w:cs="Arial"/>
                <w:sz w:val="18"/>
                <w:szCs w:val="18"/>
              </w:rPr>
              <w:t xml:space="preserve"> </w:t>
            </w:r>
            <w:r w:rsidR="00A603C6" w:rsidRPr="00C37459">
              <w:rPr>
                <w:rFonts w:ascii="Arial" w:hAnsi="Arial" w:cs="Arial"/>
                <w:sz w:val="18"/>
                <w:szCs w:val="18"/>
              </w:rPr>
              <w:t xml:space="preserve">for the SUBSCRIBED event to </w:t>
            </w:r>
            <w:r w:rsidR="00A7421D" w:rsidRPr="00C37459">
              <w:rPr>
                <w:rFonts w:ascii="Arial" w:hAnsi="Arial" w:cs="Arial"/>
                <w:sz w:val="18"/>
                <w:szCs w:val="18"/>
              </w:rPr>
              <w:t>O-DU</w:t>
            </w:r>
            <w:r w:rsidR="003932F6" w:rsidRPr="00C37459">
              <w:rPr>
                <w:rFonts w:ascii="Arial" w:hAnsi="Arial" w:cs="Arial"/>
                <w:sz w:val="18"/>
                <w:szCs w:val="18"/>
              </w:rPr>
              <w:t>. O-DU forward</w:t>
            </w:r>
            <w:r w:rsidR="0097059C" w:rsidRPr="00C37459">
              <w:rPr>
                <w:rFonts w:ascii="Arial" w:hAnsi="Arial" w:cs="Arial"/>
                <w:sz w:val="18"/>
                <w:szCs w:val="18"/>
              </w:rPr>
              <w:t>s</w:t>
            </w:r>
            <w:r w:rsidR="003932F6" w:rsidRPr="00C37459">
              <w:rPr>
                <w:rFonts w:ascii="Arial" w:hAnsi="Arial" w:cs="Arial"/>
                <w:sz w:val="18"/>
                <w:szCs w:val="18"/>
              </w:rPr>
              <w:t xml:space="preserve"> the reported alarms notification to SMO.</w:t>
            </w:r>
          </w:p>
        </w:tc>
        <w:tc>
          <w:tcPr>
            <w:tcW w:w="1440" w:type="dxa"/>
            <w:shd w:val="clear" w:color="auto" w:fill="auto"/>
          </w:tcPr>
          <w:p w14:paraId="720BF2EE" w14:textId="77777777" w:rsidR="00A603C6"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C85C4C">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5CCC6077" w14:textId="612CDE15" w:rsidR="00DE04ED" w:rsidRPr="00C37459" w:rsidRDefault="00A603C6" w:rsidP="00F02A5A">
            <w:pPr>
              <w:pStyle w:val="TAL"/>
              <w:keepNext w:val="0"/>
              <w:keepLines w:val="0"/>
              <w:rPr>
                <w:rFonts w:cs="Arial"/>
                <w:szCs w:val="18"/>
              </w:rPr>
            </w:pPr>
            <w:r w:rsidRPr="00C37459">
              <w:rPr>
                <w:rFonts w:cs="Arial"/>
                <w:szCs w:val="18"/>
              </w:rPr>
              <w:t xml:space="preserve">Verify </w:t>
            </w:r>
            <w:r w:rsidR="00BF474F" w:rsidRPr="00C37459">
              <w:rPr>
                <w:rFonts w:cs="Arial"/>
                <w:szCs w:val="18"/>
              </w:rPr>
              <w:t xml:space="preserve">O-RU </w:t>
            </w:r>
            <w:r w:rsidRPr="00C37459">
              <w:rPr>
                <w:rFonts w:cs="Arial"/>
                <w:szCs w:val="18"/>
              </w:rPr>
              <w:t xml:space="preserve">reports the alarms notification for the SUBSCRIBED event to </w:t>
            </w:r>
            <w:r w:rsidR="00BF474F" w:rsidRPr="00C37459">
              <w:rPr>
                <w:rFonts w:cs="Arial"/>
                <w:szCs w:val="18"/>
              </w:rPr>
              <w:t xml:space="preserve">O-DU and O-DU forwards the SUBSCRIBED event to </w:t>
            </w:r>
            <w:r w:rsidRPr="00C37459">
              <w:rPr>
                <w:rFonts w:cs="Arial"/>
                <w:szCs w:val="18"/>
              </w:rPr>
              <w:t xml:space="preserve">SMO. </w:t>
            </w:r>
          </w:p>
          <w:p w14:paraId="301A8708" w14:textId="77777777" w:rsidR="00DE04ED" w:rsidRPr="00C37459" w:rsidRDefault="00DE04ED" w:rsidP="00F02A5A">
            <w:pPr>
              <w:pStyle w:val="TAL"/>
              <w:keepNext w:val="0"/>
              <w:keepLines w:val="0"/>
              <w:rPr>
                <w:rFonts w:cs="Arial"/>
                <w:szCs w:val="18"/>
              </w:rPr>
            </w:pPr>
          </w:p>
          <w:p w14:paraId="4F7378DD" w14:textId="1150C88A" w:rsidR="00A603C6" w:rsidRPr="00C37459" w:rsidRDefault="00A603C6" w:rsidP="00F02A5A">
            <w:pPr>
              <w:pStyle w:val="TAL"/>
              <w:keepNext w:val="0"/>
              <w:keepLines w:val="0"/>
              <w:rPr>
                <w:rFonts w:cs="Arial"/>
                <w:szCs w:val="18"/>
              </w:rPr>
            </w:pPr>
            <w:r w:rsidRPr="00C37459">
              <w:rPr>
                <w:rFonts w:cs="Arial"/>
                <w:szCs w:val="18"/>
              </w:rPr>
              <w:t>Verify the O-</w:t>
            </w:r>
            <w:r w:rsidR="00B270D9" w:rsidRPr="00C37459">
              <w:rPr>
                <w:rFonts w:cs="Arial"/>
                <w:szCs w:val="18"/>
              </w:rPr>
              <w:t>R</w:t>
            </w:r>
            <w:r w:rsidRPr="00C37459">
              <w:rPr>
                <w:rFonts w:cs="Arial"/>
                <w:szCs w:val="18"/>
              </w:rPr>
              <w:t>U clear the notification for the SUBSCRIBED event when the SUBSCRIBED event is not met.</w:t>
            </w:r>
          </w:p>
          <w:p w14:paraId="7186AFD3" w14:textId="77777777" w:rsidR="00C27209" w:rsidRPr="00C37459" w:rsidRDefault="00C27209" w:rsidP="00F02A5A">
            <w:pPr>
              <w:pStyle w:val="TAL"/>
              <w:keepNext w:val="0"/>
              <w:keepLines w:val="0"/>
              <w:rPr>
                <w:rFonts w:cs="Arial"/>
                <w:szCs w:val="18"/>
              </w:rPr>
            </w:pPr>
          </w:p>
          <w:p w14:paraId="456D37FB" w14:textId="632A01BD" w:rsidR="0023353B" w:rsidRPr="00C37459" w:rsidRDefault="0023353B" w:rsidP="00F02A5A">
            <w:pPr>
              <w:pStyle w:val="TAL"/>
              <w:keepNext w:val="0"/>
              <w:keepLines w:val="0"/>
              <w:rPr>
                <w:rFonts w:cs="Arial"/>
                <w:szCs w:val="18"/>
              </w:rPr>
            </w:pPr>
            <w:r w:rsidRPr="00C37459">
              <w:rPr>
                <w:rFonts w:cs="Arial"/>
                <w:szCs w:val="18"/>
              </w:rPr>
              <w:t xml:space="preserve">Verify the O-DU sends clear </w:t>
            </w:r>
            <w:r w:rsidR="00C27209" w:rsidRPr="00C37459">
              <w:rPr>
                <w:rFonts w:cs="Arial"/>
                <w:szCs w:val="18"/>
              </w:rPr>
              <w:t>alarm event to SMO</w:t>
            </w:r>
            <w:r w:rsidR="008B6053" w:rsidRPr="00C37459">
              <w:rPr>
                <w:rFonts w:cs="Arial"/>
                <w:szCs w:val="18"/>
              </w:rPr>
              <w:t xml:space="preserve"> and corresponding stats in SMO is cleared</w:t>
            </w:r>
            <w:r w:rsidR="00C27209" w:rsidRPr="00C37459">
              <w:rPr>
                <w:rFonts w:cs="Arial"/>
                <w:szCs w:val="18"/>
              </w:rPr>
              <w:t>.</w:t>
            </w:r>
          </w:p>
          <w:p w14:paraId="17E8727F" w14:textId="77777777" w:rsidR="00C27209" w:rsidRPr="00C37459" w:rsidRDefault="00C27209" w:rsidP="00F02A5A">
            <w:pPr>
              <w:pStyle w:val="TAL"/>
              <w:keepNext w:val="0"/>
              <w:keepLines w:val="0"/>
              <w:rPr>
                <w:rFonts w:cs="Arial"/>
                <w:szCs w:val="18"/>
              </w:rPr>
            </w:pPr>
          </w:p>
          <w:p w14:paraId="1BF09F69" w14:textId="5BE7E2DC" w:rsidR="00A603C6" w:rsidRPr="00C37459" w:rsidRDefault="00A603C6" w:rsidP="00F02A5A">
            <w:pPr>
              <w:pStyle w:val="TAL"/>
              <w:keepNext w:val="0"/>
              <w:keepLines w:val="0"/>
              <w:rPr>
                <w:rFonts w:cs="Arial"/>
                <w:szCs w:val="18"/>
              </w:rPr>
            </w:pPr>
            <w:r w:rsidRPr="00C37459">
              <w:rPr>
                <w:rFonts w:cs="Arial"/>
                <w:szCs w:val="18"/>
              </w:rPr>
              <w:t xml:space="preserve">(Example events: Unit temperature is high, Unit dangerously overheating, </w:t>
            </w:r>
            <w:r w:rsidR="00AF6164" w:rsidRPr="00C37459">
              <w:rPr>
                <w:rFonts w:cs="Arial"/>
                <w:szCs w:val="18"/>
              </w:rPr>
              <w:t>etc.</w:t>
            </w:r>
            <w:r w:rsidRPr="00C37459">
              <w:rPr>
                <w:rFonts w:cs="Arial"/>
                <w:szCs w:val="18"/>
              </w:rPr>
              <w:t>)</w:t>
            </w:r>
            <w:r w:rsidR="00BE32B0" w:rsidRPr="00C37459">
              <w:rPr>
                <w:rStyle w:val="CommentReference"/>
                <w:rFonts w:cs="Arial"/>
                <w:sz w:val="18"/>
                <w:szCs w:val="18"/>
              </w:rPr>
              <w:t>.</w:t>
            </w:r>
          </w:p>
        </w:tc>
      </w:tr>
    </w:tbl>
    <w:p w14:paraId="6819B7B1" w14:textId="77777777" w:rsidR="00A603C6" w:rsidRDefault="00A603C6" w:rsidP="00A603C6"/>
    <w:p w14:paraId="3DA8F5AA" w14:textId="77777777" w:rsidR="00A603C6" w:rsidRDefault="00A603C6" w:rsidP="00A603C6"/>
    <w:p w14:paraId="15E557F9" w14:textId="44EC2913" w:rsidR="00A603C6" w:rsidRPr="00FE2D09" w:rsidRDefault="2FD39E57" w:rsidP="00A603C6">
      <w:pPr>
        <w:pStyle w:val="Heading2"/>
      </w:pPr>
      <w:bookmarkStart w:id="824" w:name="_Toc73687945"/>
      <w:bookmarkStart w:id="825" w:name="_Toc108166253"/>
      <w:bookmarkStart w:id="826" w:name="_Toc108774308"/>
      <w:bookmarkStart w:id="827" w:name="_Toc202359310"/>
      <w:r>
        <w:t>ORAN.WG8.IOT.02</w:t>
      </w:r>
      <w:r w:rsidR="7973D810">
        <w:t>2</w:t>
      </w:r>
      <w:r>
        <w:t>: Verify SMO handles any subscribed measurement counters received from O</w:t>
      </w:r>
      <w:r w:rsidR="7EF63853">
        <w:t>-</w:t>
      </w:r>
      <w:r>
        <w:t>DU on O1 interface.</w:t>
      </w:r>
      <w:bookmarkEnd w:id="824"/>
      <w:bookmarkEnd w:id="825"/>
      <w:bookmarkEnd w:id="826"/>
      <w:bookmarkEnd w:id="827"/>
    </w:p>
    <w:p w14:paraId="1A6C9D70" w14:textId="77777777" w:rsidR="00A603C6" w:rsidRPr="003608DD" w:rsidRDefault="2FD39E57" w:rsidP="00A603C6">
      <w:pPr>
        <w:pStyle w:val="Heading3"/>
      </w:pPr>
      <w:bookmarkStart w:id="828" w:name="_Toc73687946"/>
      <w:bookmarkStart w:id="829" w:name="_Toc108166254"/>
      <w:bookmarkStart w:id="830" w:name="_Toc108774309"/>
      <w:bookmarkStart w:id="831" w:name="_Toc202359311"/>
      <w:r>
        <w:t>Test Purpose</w:t>
      </w:r>
      <w:bookmarkEnd w:id="828"/>
      <w:bookmarkEnd w:id="829"/>
      <w:bookmarkEnd w:id="830"/>
      <w:bookmarkEnd w:id="831"/>
    </w:p>
    <w:p w14:paraId="53E08B15" w14:textId="52326A9A" w:rsidR="00A603C6" w:rsidRPr="00FB11EB" w:rsidRDefault="00A603C6" w:rsidP="00A603C6">
      <w:r w:rsidRPr="00FB11EB">
        <w:t xml:space="preserve">The purpose of this </w:t>
      </w:r>
      <w:r>
        <w:t xml:space="preserve">test </w:t>
      </w:r>
      <w:r w:rsidRPr="00FB11EB">
        <w:t xml:space="preserve">case is to </w:t>
      </w:r>
      <w:r>
        <w:t>v</w:t>
      </w:r>
      <w:r w:rsidRPr="00D606A2">
        <w:t>erify SMO handles any subscribed measurement counters received from O</w:t>
      </w:r>
      <w:r w:rsidR="001D14AA">
        <w:t>-</w:t>
      </w:r>
      <w:r w:rsidRPr="00D606A2">
        <w:t>DU on O1 interface</w:t>
      </w:r>
      <w:r>
        <w:t>.</w:t>
      </w:r>
    </w:p>
    <w:p w14:paraId="684483B6" w14:textId="77777777" w:rsidR="00A603C6" w:rsidRPr="003608DD" w:rsidRDefault="2FD39E57" w:rsidP="00A603C6">
      <w:pPr>
        <w:pStyle w:val="Heading3"/>
        <w:rPr>
          <w:lang w:val="en-US"/>
        </w:rPr>
      </w:pPr>
      <w:bookmarkStart w:id="832" w:name="_Toc73687947"/>
      <w:bookmarkStart w:id="833" w:name="_Toc108166255"/>
      <w:bookmarkStart w:id="834" w:name="_Toc108774310"/>
      <w:bookmarkStart w:id="835" w:name="_Toc202359312"/>
      <w:r>
        <w:t>Reference</w:t>
      </w:r>
      <w:r w:rsidRPr="35D2ED7C">
        <w:rPr>
          <w:lang w:val="en-US"/>
        </w:rPr>
        <w:t xml:space="preserve"> Requirements</w:t>
      </w:r>
      <w:bookmarkEnd w:id="832"/>
      <w:bookmarkEnd w:id="833"/>
      <w:bookmarkEnd w:id="834"/>
      <w:bookmarkEnd w:id="835"/>
    </w:p>
    <w:p w14:paraId="277DCA37" w14:textId="4A9AF73B" w:rsidR="00A603C6" w:rsidRPr="004D22EB" w:rsidRDefault="00A603C6" w:rsidP="00A603C6">
      <w:r w:rsidRPr="00101459">
        <w:t xml:space="preserve">For detailed requirements, refer to the </w:t>
      </w:r>
      <w:r w:rsidR="00F81E0F">
        <w:t>Section</w:t>
      </w:r>
      <w:r>
        <w:t xml:space="preserve"> </w:t>
      </w:r>
      <w:r w:rsidR="00AE49B5">
        <w:t>6</w:t>
      </w:r>
      <w:r>
        <w:t xml:space="preserve"> </w:t>
      </w:r>
      <w:r w:rsidRPr="00101459">
        <w:t xml:space="preserve">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FC36571" w14:textId="77777777" w:rsidR="00A603C6" w:rsidRPr="009A5B97" w:rsidRDefault="2FD39E57" w:rsidP="00A603C6">
      <w:pPr>
        <w:pStyle w:val="Heading3"/>
      </w:pPr>
      <w:bookmarkStart w:id="836" w:name="_Toc72918301"/>
      <w:bookmarkStart w:id="837" w:name="_Toc72918527"/>
      <w:bookmarkStart w:id="838" w:name="_Toc73687948"/>
      <w:bookmarkStart w:id="839" w:name="_Toc108166256"/>
      <w:bookmarkStart w:id="840" w:name="_Toc108774311"/>
      <w:bookmarkStart w:id="841" w:name="_Toc202359313"/>
      <w:bookmarkEnd w:id="836"/>
      <w:bookmarkEnd w:id="837"/>
      <w:r>
        <w:t>Initial Conditions</w:t>
      </w:r>
      <w:bookmarkEnd w:id="838"/>
      <w:bookmarkEnd w:id="839"/>
      <w:bookmarkEnd w:id="840"/>
      <w:bookmarkEnd w:id="841"/>
    </w:p>
    <w:p w14:paraId="26176224" w14:textId="77777777" w:rsidR="00A603C6" w:rsidRPr="00102A22" w:rsidRDefault="00A603C6" w:rsidP="00A603C6">
      <w:r>
        <w:rPr>
          <w:lang w:val="en-GB"/>
        </w:rPr>
        <w:t>Following are the preconditions for this test.</w:t>
      </w:r>
    </w:p>
    <w:p w14:paraId="6A1CBA7E" w14:textId="77777777" w:rsidR="00A603C6" w:rsidRDefault="46E9C027" w:rsidP="00F57250">
      <w:pPr>
        <w:pStyle w:val="b0"/>
      </w:pPr>
      <w:r>
        <w:t>Physical interface of DHCP(v4/v6) server, DNS server, CA/RA server, SMO, O-DU and O-RU is connected.</w:t>
      </w:r>
    </w:p>
    <w:p w14:paraId="6B2B758C" w14:textId="77777777" w:rsidR="00A603C6" w:rsidRPr="002D4871" w:rsidRDefault="46E9C027" w:rsidP="00F57250">
      <w:pPr>
        <w:pStyle w:val="b0"/>
      </w:pPr>
      <w:r>
        <w:t xml:space="preserve">Use the default O-CU configuration files to configure all modules (NR RRC, NR PDCP, and SDAP) in </w:t>
      </w:r>
      <w:r>
        <w:br/>
        <w:t>O-CU.</w:t>
      </w:r>
    </w:p>
    <w:p w14:paraId="32EBEEB4" w14:textId="6F4B4AD7" w:rsidR="00015B5E" w:rsidRDefault="00015B5E" w:rsidP="00F57250">
      <w:pPr>
        <w:pStyle w:val="b0"/>
      </w:pPr>
      <w:r>
        <w:lastRenderedPageBreak/>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04DEDDF2" w14:textId="77777777" w:rsidR="00A603C6" w:rsidRPr="002D4871" w:rsidRDefault="46E9C027" w:rsidP="00F57250">
      <w:pPr>
        <w:pStyle w:val="b0"/>
      </w:pPr>
      <w:r>
        <w:t>O-CU is connected to O-DU.</w:t>
      </w:r>
    </w:p>
    <w:p w14:paraId="74F543AF" w14:textId="77777777" w:rsidR="00A603C6" w:rsidRDefault="46E9C027" w:rsidP="00F57250">
      <w:pPr>
        <w:pStyle w:val="b0"/>
      </w:pPr>
      <w:r>
        <w:t>O-CU is connected to 5GC through NG interface and O-CU is operational.</w:t>
      </w:r>
    </w:p>
    <w:p w14:paraId="00328850" w14:textId="77777777" w:rsidR="00A603C6" w:rsidRDefault="46E9C027" w:rsidP="00F57250">
      <w:pPr>
        <w:pStyle w:val="b0"/>
      </w:pPr>
      <w:r>
        <w:t>O-DU is physically installed. It is assumed that when Power-ON the O-DU, the NETCONF Server is started or when the O-DU is restarted, the NETCONF Server is restarted.</w:t>
      </w:r>
    </w:p>
    <w:p w14:paraId="2DA422BB" w14:textId="74F385F5" w:rsidR="00A603C6" w:rsidRDefault="46E9C027" w:rsidP="00F57250">
      <w:pPr>
        <w:pStyle w:val="b0"/>
      </w:pPr>
      <w:r>
        <w:t xml:space="preserve">NETCONF Client </w:t>
      </w:r>
      <w:r w:rsidR="3907D50B">
        <w:t>is</w:t>
      </w:r>
      <w:r>
        <w:t xml:space="preserve"> operational.</w:t>
      </w:r>
    </w:p>
    <w:p w14:paraId="71E29800" w14:textId="7FAF9335" w:rsidR="00276175" w:rsidRDefault="00276175" w:rsidP="00F57250">
      <w:pPr>
        <w:pStyle w:val="b0"/>
      </w:pPr>
      <w:r>
        <w:t>The O-DU have obtained end to end IP connectivity between O-DU and SMO. The O-DU shall support either IPv4 or IPv6.</w:t>
      </w:r>
    </w:p>
    <w:p w14:paraId="09B510C2" w14:textId="5D47A972" w:rsidR="006E4A3E" w:rsidRPr="00BF34E0" w:rsidRDefault="6E2FA1E7" w:rsidP="00F57250">
      <w:pPr>
        <w:pStyle w:val="b0"/>
      </w:pPr>
      <w:r>
        <w:t>O-DU and O-RU to time synchronize using one of O-RAN Fronthaul Transport Synchronization profiles (LLS-C1 to LLS-C4) defined by O-RAN WG4 specification</w:t>
      </w:r>
      <w:r w:rsidR="13933D1E">
        <w:t xml:space="preserve"> </w:t>
      </w:r>
      <w:r>
        <w:fldChar w:fldCharType="begin"/>
      </w:r>
      <w:r>
        <w:instrText xml:space="preserve"> REF _Ref97212391 \r \h </w:instrText>
      </w:r>
      <w:r>
        <w:fldChar w:fldCharType="separate"/>
      </w:r>
      <w:r w:rsidR="00F74837">
        <w:t>[26]</w:t>
      </w:r>
      <w:r>
        <w:fldChar w:fldCharType="end"/>
      </w:r>
      <w:r>
        <w:t>.</w:t>
      </w:r>
    </w:p>
    <w:p w14:paraId="682802BD" w14:textId="32F085AF" w:rsidR="00A603C6" w:rsidRDefault="46E9C027" w:rsidP="00F57250">
      <w:pPr>
        <w:pStyle w:val="b0"/>
      </w:pPr>
      <w:r>
        <w:t>The PnfRegistration is successful with TLS secure connection is established between O-DU and SMO as per Test case ORAN.WG8.IOT.01</w:t>
      </w:r>
      <w:r w:rsidR="23763103">
        <w:t>7</w:t>
      </w:r>
      <w:r>
        <w:t>.</w:t>
      </w:r>
    </w:p>
    <w:p w14:paraId="61FE090A" w14:textId="7BA6ACC8" w:rsidR="00A603C6" w:rsidRDefault="46E9C027" w:rsidP="00F57250">
      <w:pPr>
        <w:pStyle w:val="b0"/>
      </w:pPr>
      <w:r>
        <w:t xml:space="preserve">The cell </w:t>
      </w:r>
      <w:r w:rsidR="173E7D63">
        <w:t>is</w:t>
      </w:r>
      <w:r>
        <w:t xml:space="preserve"> in sync and broadcast message </w:t>
      </w:r>
      <w:r w:rsidR="173E7D63">
        <w:t>is</w:t>
      </w:r>
      <w:r>
        <w:t xml:space="preserve"> broadcasted as per ORAN.WG8.IOT.018.</w:t>
      </w:r>
    </w:p>
    <w:p w14:paraId="69ADB28D" w14:textId="09F84807" w:rsidR="00A603C6" w:rsidRDefault="46E9C027" w:rsidP="00F57250">
      <w:pPr>
        <w:pStyle w:val="b0"/>
      </w:pPr>
      <w:r>
        <w:t xml:space="preserve">O-DU and O-RU </w:t>
      </w:r>
      <w:r w:rsidR="4EDB0F55">
        <w:t xml:space="preserve">are </w:t>
      </w:r>
      <w:r>
        <w:t>exchang</w:t>
      </w:r>
      <w:r w:rsidR="3BE8E005">
        <w:t>ing</w:t>
      </w:r>
      <w:r>
        <w:t xml:space="preserve"> the information between them.</w:t>
      </w:r>
    </w:p>
    <w:p w14:paraId="47A7B6F8" w14:textId="40A3493E" w:rsidR="00A603C6" w:rsidRDefault="46E9C027" w:rsidP="00F57250">
      <w:pPr>
        <w:pStyle w:val="b0"/>
      </w:pPr>
      <w:r>
        <w:t>O-DU obtain</w:t>
      </w:r>
      <w:r w:rsidR="3F8BE2E3">
        <w:t>s</w:t>
      </w:r>
      <w:r>
        <w:t xml:space="preserve"> the alarm list supported by O-RU using get-alarms-list and store in aggregated data model specified.</w:t>
      </w:r>
    </w:p>
    <w:p w14:paraId="08232994" w14:textId="6F4E1D1E" w:rsidR="00A603C6" w:rsidRPr="00101459" w:rsidRDefault="46E9C027" w:rsidP="00F57250">
      <w:pPr>
        <w:pStyle w:val="b0"/>
      </w:pPr>
      <w:r>
        <w:t>SMO obtain</w:t>
      </w:r>
      <w:r w:rsidR="6110DF28">
        <w:t>s</w:t>
      </w:r>
      <w:r>
        <w:t xml:space="preserve"> the alarm list supported by O-DU (along with O-RU) using get-alarms-list and store in aggregated data model specified.</w:t>
      </w:r>
    </w:p>
    <w:p w14:paraId="47FED24E" w14:textId="77777777" w:rsidR="00A603C6" w:rsidRPr="00A2276D" w:rsidRDefault="2FD39E57" w:rsidP="00A603C6">
      <w:pPr>
        <w:pStyle w:val="Heading3"/>
      </w:pPr>
      <w:bookmarkStart w:id="842" w:name="_Toc72918303"/>
      <w:bookmarkStart w:id="843" w:name="_Toc72918529"/>
      <w:bookmarkStart w:id="844" w:name="_Toc72918304"/>
      <w:bookmarkStart w:id="845" w:name="_Toc72918530"/>
      <w:bookmarkStart w:id="846" w:name="_Toc72918305"/>
      <w:bookmarkStart w:id="847" w:name="_Toc72918531"/>
      <w:bookmarkStart w:id="848" w:name="_Toc72918306"/>
      <w:bookmarkStart w:id="849" w:name="_Toc72918532"/>
      <w:bookmarkStart w:id="850" w:name="_Toc72918307"/>
      <w:bookmarkStart w:id="851" w:name="_Toc72918533"/>
      <w:bookmarkStart w:id="852" w:name="_Toc72918308"/>
      <w:bookmarkStart w:id="853" w:name="_Toc72918534"/>
      <w:bookmarkStart w:id="854" w:name="_Toc72918309"/>
      <w:bookmarkStart w:id="855" w:name="_Toc72918535"/>
      <w:bookmarkStart w:id="856" w:name="_Toc73687949"/>
      <w:bookmarkStart w:id="857" w:name="_Toc108166257"/>
      <w:bookmarkStart w:id="858" w:name="_Toc108774312"/>
      <w:bookmarkStart w:id="859" w:name="_Toc202359314"/>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r>
        <w:t>Test Setup and Configuration</w:t>
      </w:r>
      <w:bookmarkEnd w:id="856"/>
      <w:bookmarkEnd w:id="857"/>
      <w:bookmarkEnd w:id="858"/>
      <w:bookmarkEnd w:id="859"/>
    </w:p>
    <w:p w14:paraId="15D6D560" w14:textId="77777777" w:rsidR="00A603C6" w:rsidRDefault="46E9C027" w:rsidP="00F57250">
      <w:pPr>
        <w:pStyle w:val="b0"/>
      </w:pPr>
      <w:r w:rsidRPr="58179EF8">
        <w:rPr>
          <w:b/>
          <w:bCs/>
        </w:rPr>
        <w:t>DUTs</w:t>
      </w:r>
      <w:r>
        <w:t>: single O-DU and single SMO.</w:t>
      </w:r>
    </w:p>
    <w:p w14:paraId="6DC491F3" w14:textId="0435C887" w:rsidR="00A603C6" w:rsidRPr="00621C4C" w:rsidRDefault="46E9C027" w:rsidP="00F57250">
      <w:pPr>
        <w:pStyle w:val="b0"/>
      </w:pPr>
      <w:r w:rsidRPr="58179EF8">
        <w:rPr>
          <w:b/>
          <w:bCs/>
        </w:rPr>
        <w:t>Testing tools</w:t>
      </w:r>
      <w:r>
        <w:t xml:space="preserve">: </w:t>
      </w:r>
      <w:r w:rsidR="2BE28E84">
        <w:t xml:space="preserve">Following </w:t>
      </w:r>
      <w:r>
        <w:t xml:space="preserve">are required for this test scenario: </w:t>
      </w:r>
    </w:p>
    <w:p w14:paraId="502EE87D" w14:textId="38DD303E" w:rsidR="00A603C6" w:rsidRPr="00C27373" w:rsidRDefault="46E9C027" w:rsidP="00F57250">
      <w:pPr>
        <w:pStyle w:val="b0"/>
      </w:pPr>
      <w:r>
        <w:t>Test UEs or UE emulator which can support NR</w:t>
      </w:r>
      <w:r w:rsidR="541E38F6">
        <w:t>.</w:t>
      </w:r>
    </w:p>
    <w:p w14:paraId="291FFB75" w14:textId="4FF758EB" w:rsidR="00A603C6" w:rsidRPr="00C27373" w:rsidRDefault="4C42E4A5" w:rsidP="00F57250">
      <w:pPr>
        <w:pStyle w:val="b0"/>
      </w:pPr>
      <w:r>
        <w:t>5G-NR O-RU or O-RU emulator.</w:t>
      </w:r>
      <w:r w:rsidR="46E9C027">
        <w:t xml:space="preserve"> </w:t>
      </w:r>
    </w:p>
    <w:p w14:paraId="4AFE8BCC" w14:textId="5FA52921" w:rsidR="00A603C6" w:rsidRPr="00C27373" w:rsidRDefault="46E9C027" w:rsidP="00F57250">
      <w:pPr>
        <w:pStyle w:val="b0"/>
      </w:pPr>
      <w:r>
        <w:t xml:space="preserve">5G Core or CN emulator used which supports N1, N2 and </w:t>
      </w:r>
      <w:r w:rsidR="4C91365B">
        <w:t>HTTP</w:t>
      </w:r>
      <w:r>
        <w:t xml:space="preserve"> messages</w:t>
      </w:r>
      <w:r w:rsidR="541E38F6">
        <w:t>.</w:t>
      </w:r>
    </w:p>
    <w:p w14:paraId="2245F836" w14:textId="7CBCA54B" w:rsidR="00A603C6" w:rsidRDefault="46E9C027" w:rsidP="00F57250">
      <w:pPr>
        <w:pStyle w:val="b0"/>
      </w:pPr>
      <w:r>
        <w:t xml:space="preserve">Protocol Analyzer: used to record and observe F1AP, NGAP, </w:t>
      </w:r>
      <w:r w:rsidR="3589E470">
        <w:t xml:space="preserve">FH-eCPRI, FAPI, </w:t>
      </w:r>
      <w:r>
        <w:t xml:space="preserve">NAS, </w:t>
      </w:r>
      <w:r w:rsidR="4C91365B">
        <w:t>HTTP</w:t>
      </w:r>
      <w:r>
        <w:t>2, PFCP protocol content</w:t>
      </w:r>
      <w:r w:rsidR="541E38F6">
        <w:t>.</w:t>
      </w:r>
    </w:p>
    <w:p w14:paraId="7150070E" w14:textId="77777777" w:rsidR="00A603C6" w:rsidRPr="006970AD" w:rsidRDefault="46E9C027" w:rsidP="00F57250">
      <w:pPr>
        <w:pStyle w:val="b0"/>
        <w:rPr>
          <w:sz w:val="24"/>
          <w:szCs w:val="24"/>
        </w:rPr>
      </w:pPr>
      <w:r>
        <w:t>Configuration:</w:t>
      </w:r>
    </w:p>
    <w:p w14:paraId="262BA351" w14:textId="26198984" w:rsidR="00A603C6" w:rsidRPr="009332D6"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310362FA">
        <w:t>.</w:t>
      </w:r>
    </w:p>
    <w:p w14:paraId="73251E62" w14:textId="77777777" w:rsidR="00A603C6" w:rsidRPr="00A3460F" w:rsidRDefault="2FD39E57" w:rsidP="00A603C6">
      <w:pPr>
        <w:pStyle w:val="Heading3"/>
        <w:rPr>
          <w:lang w:val="en-US"/>
        </w:rPr>
      </w:pPr>
      <w:bookmarkStart w:id="860" w:name="_Toc73687950"/>
      <w:bookmarkStart w:id="861" w:name="_Toc108166258"/>
      <w:bookmarkStart w:id="862" w:name="_Toc108774313"/>
      <w:bookmarkStart w:id="863" w:name="_Toc202359315"/>
      <w:r w:rsidRPr="35D2ED7C">
        <w:rPr>
          <w:lang w:val="en-US"/>
        </w:rPr>
        <w:t xml:space="preserve">Test </w:t>
      </w:r>
      <w:r>
        <w:t>Procedure</w:t>
      </w:r>
      <w:bookmarkEnd w:id="860"/>
      <w:bookmarkEnd w:id="861"/>
      <w:bookmarkEnd w:id="862"/>
      <w:bookmarkEnd w:id="863"/>
    </w:p>
    <w:p w14:paraId="720B8C23" w14:textId="34583690" w:rsidR="00A603C6" w:rsidRPr="008D5F15" w:rsidRDefault="00A603C6" w:rsidP="00A603C6">
      <w:r>
        <w:t xml:space="preserve">The following table describes the test procedures to verify </w:t>
      </w:r>
      <w:r w:rsidRPr="00270C5A">
        <w:t>SMO sends subscription to O</w:t>
      </w:r>
      <w:r w:rsidR="00D7434C">
        <w:t>-</w:t>
      </w:r>
      <w:r w:rsidRPr="00270C5A">
        <w:t>RU via O</w:t>
      </w:r>
      <w:r w:rsidR="001C36DB">
        <w:t>-</w:t>
      </w:r>
      <w:r w:rsidRPr="00270C5A">
        <w:t>DU for the alarms</w:t>
      </w:r>
      <w:r w:rsidRPr="008F28E9">
        <w:t xml:space="preserve"> in hierarchical model</w:t>
      </w:r>
      <w:r>
        <w:t>.</w:t>
      </w:r>
    </w:p>
    <w:p w14:paraId="400C0257" w14:textId="702A53E6" w:rsidR="00A603C6" w:rsidRPr="00175C1A" w:rsidRDefault="00FF278C" w:rsidP="00FF278C">
      <w:pPr>
        <w:pStyle w:val="Caption"/>
        <w:rPr>
          <w:lang w:val="en-GB"/>
        </w:rPr>
      </w:pPr>
      <w:bookmarkStart w:id="864" w:name="_Toc108166574"/>
      <w:bookmarkStart w:id="865" w:name="_Toc202359074"/>
      <w:r>
        <w:t xml:space="preserve">Table </w:t>
      </w:r>
      <w:r>
        <w:fldChar w:fldCharType="begin"/>
      </w:r>
      <w:r>
        <w:instrText>STYLEREF 2 \s</w:instrText>
      </w:r>
      <w:r>
        <w:fldChar w:fldCharType="separate"/>
      </w:r>
      <w:r w:rsidR="00F74837">
        <w:rPr>
          <w:noProof/>
        </w:rPr>
        <w:t>7.23</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813C5F">
        <w:t>SMO handles any subscribed measurement counters received from O</w:t>
      </w:r>
      <w:r w:rsidR="001C36DB">
        <w:t>-</w:t>
      </w:r>
      <w:r w:rsidRPr="00813C5F">
        <w:t>DU on O1 interface</w:t>
      </w:r>
      <w:bookmarkEnd w:id="864"/>
      <w:bookmarkEnd w:id="865"/>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46AD7291" w14:textId="77777777" w:rsidTr="00F02A5A">
        <w:trPr>
          <w:trHeight w:val="229"/>
        </w:trPr>
        <w:tc>
          <w:tcPr>
            <w:tcW w:w="602" w:type="dxa"/>
            <w:shd w:val="clear" w:color="auto" w:fill="D9D9D9" w:themeFill="background1" w:themeFillShade="D9"/>
          </w:tcPr>
          <w:p w14:paraId="27C2A58A"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lastRenderedPageBreak/>
              <w:t>St.</w:t>
            </w:r>
          </w:p>
        </w:tc>
        <w:tc>
          <w:tcPr>
            <w:tcW w:w="3533" w:type="dxa"/>
            <w:shd w:val="clear" w:color="auto" w:fill="D9D9D9" w:themeFill="background1" w:themeFillShade="D9"/>
          </w:tcPr>
          <w:p w14:paraId="7155621E"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73A20192"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292334CD"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453C2BBF" w14:textId="77777777" w:rsidTr="00F02A5A">
        <w:trPr>
          <w:trHeight w:val="1229"/>
        </w:trPr>
        <w:tc>
          <w:tcPr>
            <w:tcW w:w="602" w:type="dxa"/>
            <w:shd w:val="clear" w:color="auto" w:fill="auto"/>
          </w:tcPr>
          <w:p w14:paraId="0710F334"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304ED328" w14:textId="3F9F22C1" w:rsidR="00A603C6" w:rsidRPr="00C37459" w:rsidRDefault="00A603C6" w:rsidP="00F02A5A">
            <w:pPr>
              <w:rPr>
                <w:rFonts w:ascii="Arial" w:hAnsi="Arial" w:cs="Arial"/>
                <w:sz w:val="18"/>
                <w:szCs w:val="18"/>
              </w:rPr>
            </w:pPr>
            <w:r w:rsidRPr="00C37459">
              <w:rPr>
                <w:rFonts w:ascii="Arial" w:hAnsi="Arial" w:cs="Arial"/>
                <w:sz w:val="18"/>
                <w:szCs w:val="18"/>
              </w:rPr>
              <w:t>SMO sends the SUBSCRITION message to O-RU via O-DU</w:t>
            </w:r>
            <w:r w:rsidR="00B76602" w:rsidRPr="00C37459">
              <w:rPr>
                <w:rFonts w:ascii="Arial" w:hAnsi="Arial" w:cs="Arial"/>
                <w:sz w:val="18"/>
                <w:szCs w:val="18"/>
              </w:rPr>
              <w:t>.</w:t>
            </w:r>
          </w:p>
        </w:tc>
        <w:tc>
          <w:tcPr>
            <w:tcW w:w="1440" w:type="dxa"/>
            <w:shd w:val="clear" w:color="auto" w:fill="auto"/>
          </w:tcPr>
          <w:p w14:paraId="5B076106" w14:textId="623AF9AE" w:rsidR="00A603C6" w:rsidRPr="00525298" w:rsidRDefault="00BC1F17" w:rsidP="00F02A5A">
            <w:pPr>
              <w:pStyle w:val="TAC"/>
              <w:keepNext w:val="0"/>
              <w:keepLines w:val="0"/>
              <w:jc w:val="left"/>
              <w:rPr>
                <w:rFonts w:ascii="Times New Roman" w:hAnsi="Times New Roman"/>
                <w:b/>
                <w:bCs/>
              </w:rPr>
            </w:pPr>
            <w:r>
              <w:rPr>
                <w:rFonts w:ascii="Times New Roman" w:hAnsi="Times New Roman"/>
                <w:b/>
                <w:bCs/>
              </w:rPr>
              <w:t xml:space="preserve">O-DU </w:t>
            </w:r>
            <w:r w:rsidR="001A01BA" w:rsidRPr="001A01BA">
              <w:rPr>
                <w:rFonts w:ascii="Wingdings" w:eastAsia="Wingdings" w:hAnsi="Wingdings" w:cs="Wingdings"/>
                <w:b/>
                <w:bCs/>
              </w:rPr>
              <w:t>ß</w:t>
            </w:r>
            <w:r>
              <w:rPr>
                <w:rFonts w:ascii="Times New Roman" w:hAnsi="Times New Roman"/>
                <w:b/>
                <w:bCs/>
              </w:rPr>
              <w:t xml:space="preserve"> SMO</w:t>
            </w:r>
          </w:p>
        </w:tc>
        <w:tc>
          <w:tcPr>
            <w:tcW w:w="4259" w:type="dxa"/>
            <w:shd w:val="clear" w:color="auto" w:fill="auto"/>
          </w:tcPr>
          <w:p w14:paraId="4522058F" w14:textId="61AE3767" w:rsidR="00A603C6" w:rsidRPr="00C37459" w:rsidRDefault="00A603C6" w:rsidP="00F02A5A">
            <w:pPr>
              <w:pStyle w:val="TAL"/>
              <w:keepNext w:val="0"/>
              <w:keepLines w:val="0"/>
              <w:rPr>
                <w:rFonts w:cs="Arial"/>
                <w:szCs w:val="18"/>
              </w:rPr>
            </w:pPr>
            <w:r w:rsidRPr="00C37459">
              <w:rPr>
                <w:rFonts w:cs="Arial"/>
                <w:szCs w:val="18"/>
              </w:rPr>
              <w:t xml:space="preserve">Verify SMO sends the SUBSCRITON message to O-RU via O-DU as per the </w:t>
            </w:r>
            <w:r w:rsidR="00F43162" w:rsidRPr="00C37459">
              <w:rPr>
                <w:rFonts w:cs="Arial"/>
                <w:szCs w:val="18"/>
              </w:rPr>
              <w:t>d</w:t>
            </w:r>
            <w:r w:rsidRPr="00C37459">
              <w:rPr>
                <w:rFonts w:cs="Arial"/>
                <w:szCs w:val="18"/>
              </w:rPr>
              <w:t>ata model mentioned above.</w:t>
            </w:r>
          </w:p>
        </w:tc>
      </w:tr>
      <w:tr w:rsidR="00A603C6" w:rsidRPr="007D790E" w14:paraId="48923F36" w14:textId="77777777" w:rsidTr="00F02A5A">
        <w:trPr>
          <w:trHeight w:val="1229"/>
        </w:trPr>
        <w:tc>
          <w:tcPr>
            <w:tcW w:w="602" w:type="dxa"/>
            <w:shd w:val="clear" w:color="auto" w:fill="auto"/>
          </w:tcPr>
          <w:p w14:paraId="30670E56"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7C9DCBCF" w14:textId="47A23026" w:rsidR="00A603C6" w:rsidRPr="00C37459" w:rsidRDefault="00A603C6" w:rsidP="00F02A5A">
            <w:pPr>
              <w:rPr>
                <w:rFonts w:ascii="Arial" w:hAnsi="Arial" w:cs="Arial"/>
                <w:sz w:val="18"/>
                <w:szCs w:val="18"/>
              </w:rPr>
            </w:pPr>
            <w:r w:rsidRPr="00C37459">
              <w:rPr>
                <w:rFonts w:ascii="Arial" w:hAnsi="Arial" w:cs="Arial"/>
                <w:sz w:val="18"/>
                <w:szCs w:val="18"/>
              </w:rPr>
              <w:t>O-DU report</w:t>
            </w:r>
            <w:r w:rsidR="00CE6A59" w:rsidRPr="00C37459">
              <w:rPr>
                <w:rFonts w:ascii="Arial" w:hAnsi="Arial" w:cs="Arial"/>
                <w:sz w:val="18"/>
                <w:szCs w:val="18"/>
              </w:rPr>
              <w:t>s</w:t>
            </w:r>
            <w:r w:rsidRPr="00C37459">
              <w:rPr>
                <w:rFonts w:ascii="Arial" w:hAnsi="Arial" w:cs="Arial"/>
                <w:sz w:val="18"/>
                <w:szCs w:val="18"/>
              </w:rPr>
              <w:t xml:space="preserve"> the measurement </w:t>
            </w:r>
            <w:r w:rsidR="0088131D" w:rsidRPr="00C37459">
              <w:rPr>
                <w:rFonts w:ascii="Arial" w:hAnsi="Arial" w:cs="Arial"/>
                <w:sz w:val="18"/>
                <w:szCs w:val="18"/>
              </w:rPr>
              <w:t xml:space="preserve">counters </w:t>
            </w:r>
            <w:r w:rsidRPr="00C37459">
              <w:rPr>
                <w:rFonts w:ascii="Arial" w:hAnsi="Arial" w:cs="Arial"/>
                <w:sz w:val="18"/>
                <w:szCs w:val="18"/>
              </w:rPr>
              <w:t xml:space="preserve">for the SUBSCRIBED </w:t>
            </w:r>
            <w:r w:rsidR="00593D76" w:rsidRPr="00C37459">
              <w:rPr>
                <w:rFonts w:ascii="Arial" w:hAnsi="Arial" w:cs="Arial"/>
                <w:sz w:val="18"/>
                <w:szCs w:val="18"/>
              </w:rPr>
              <w:t>counter</w:t>
            </w:r>
            <w:r w:rsidR="00FA1696" w:rsidRPr="00C37459">
              <w:rPr>
                <w:rFonts w:ascii="Arial" w:hAnsi="Arial" w:cs="Arial"/>
                <w:sz w:val="18"/>
                <w:szCs w:val="18"/>
              </w:rPr>
              <w:t>s</w:t>
            </w:r>
            <w:r w:rsidR="00593D76" w:rsidRPr="00C37459">
              <w:rPr>
                <w:rFonts w:ascii="Arial" w:hAnsi="Arial" w:cs="Arial"/>
                <w:sz w:val="18"/>
                <w:szCs w:val="18"/>
              </w:rPr>
              <w:t xml:space="preserve"> </w:t>
            </w:r>
            <w:r w:rsidRPr="00C37459">
              <w:rPr>
                <w:rFonts w:ascii="Arial" w:hAnsi="Arial" w:cs="Arial"/>
                <w:sz w:val="18"/>
                <w:szCs w:val="18"/>
              </w:rPr>
              <w:t>to SMO</w:t>
            </w:r>
            <w:r w:rsidR="007858AE" w:rsidRPr="00C37459">
              <w:rPr>
                <w:rFonts w:ascii="Arial" w:hAnsi="Arial" w:cs="Arial"/>
                <w:sz w:val="18"/>
                <w:szCs w:val="18"/>
              </w:rPr>
              <w:t xml:space="preserve"> using Performance data file.</w:t>
            </w:r>
          </w:p>
        </w:tc>
        <w:tc>
          <w:tcPr>
            <w:tcW w:w="1440" w:type="dxa"/>
            <w:shd w:val="clear" w:color="auto" w:fill="auto"/>
          </w:tcPr>
          <w:p w14:paraId="4CA0CAD8" w14:textId="77777777" w:rsidR="00A603C6"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C85C4C">
              <w:rPr>
                <w:rFonts w:ascii="Wingdings" w:eastAsia="Wingdings" w:hAnsi="Wingdings" w:cs="Wingdings"/>
                <w:b/>
                <w:bCs/>
              </w:rPr>
              <w:t>à</w:t>
            </w:r>
            <w:r>
              <w:rPr>
                <w:rFonts w:ascii="Times New Roman" w:hAnsi="Times New Roman"/>
                <w:b/>
                <w:bCs/>
              </w:rPr>
              <w:t xml:space="preserve"> SMO</w:t>
            </w:r>
          </w:p>
        </w:tc>
        <w:tc>
          <w:tcPr>
            <w:tcW w:w="4259" w:type="dxa"/>
            <w:shd w:val="clear" w:color="auto" w:fill="auto"/>
          </w:tcPr>
          <w:p w14:paraId="4F92AA0B" w14:textId="2EF9B3C2" w:rsidR="00A603C6" w:rsidRPr="00C37459" w:rsidRDefault="00A603C6" w:rsidP="00F02A5A">
            <w:pPr>
              <w:pStyle w:val="TAL"/>
              <w:keepNext w:val="0"/>
              <w:keepLines w:val="0"/>
              <w:rPr>
                <w:rFonts w:cs="Arial"/>
                <w:szCs w:val="18"/>
              </w:rPr>
            </w:pPr>
            <w:r w:rsidRPr="00C37459">
              <w:rPr>
                <w:rFonts w:cs="Arial"/>
                <w:szCs w:val="18"/>
              </w:rPr>
              <w:t>Verify O-DU report</w:t>
            </w:r>
            <w:r w:rsidR="00CE6A59" w:rsidRPr="00C37459">
              <w:rPr>
                <w:rFonts w:cs="Arial"/>
                <w:szCs w:val="18"/>
              </w:rPr>
              <w:t>s</w:t>
            </w:r>
            <w:r w:rsidRPr="00C37459">
              <w:rPr>
                <w:rFonts w:cs="Arial"/>
                <w:szCs w:val="18"/>
              </w:rPr>
              <w:t xml:space="preserve"> the measurement </w:t>
            </w:r>
            <w:r w:rsidR="009D3021" w:rsidRPr="00C37459">
              <w:rPr>
                <w:rFonts w:cs="Arial"/>
                <w:szCs w:val="18"/>
              </w:rPr>
              <w:t xml:space="preserve">counters </w:t>
            </w:r>
            <w:r w:rsidRPr="00C37459">
              <w:rPr>
                <w:rFonts w:cs="Arial"/>
                <w:szCs w:val="18"/>
              </w:rPr>
              <w:t xml:space="preserve">for the SUBSCRIBED </w:t>
            </w:r>
            <w:r w:rsidR="006B6D42" w:rsidRPr="00C37459">
              <w:rPr>
                <w:rFonts w:cs="Arial"/>
                <w:szCs w:val="18"/>
              </w:rPr>
              <w:t xml:space="preserve">counters </w:t>
            </w:r>
            <w:r w:rsidRPr="00C37459">
              <w:rPr>
                <w:rFonts w:cs="Arial"/>
                <w:szCs w:val="18"/>
              </w:rPr>
              <w:t>to SMO</w:t>
            </w:r>
            <w:r w:rsidR="006A6BA2" w:rsidRPr="00C37459">
              <w:rPr>
                <w:rFonts w:cs="Arial"/>
                <w:szCs w:val="18"/>
              </w:rPr>
              <w:t xml:space="preserve"> as per Annex A of</w:t>
            </w:r>
            <w:r w:rsidR="006232E4" w:rsidRPr="00C37459">
              <w:rPr>
                <w:rFonts w:cs="Arial"/>
                <w:szCs w:val="18"/>
              </w:rPr>
              <w:t xml:space="preserve"> </w:t>
            </w:r>
            <w:r w:rsidR="006232E4" w:rsidRPr="00C37459">
              <w:rPr>
                <w:rFonts w:cs="Arial"/>
                <w:szCs w:val="18"/>
              </w:rPr>
              <w:fldChar w:fldCharType="begin"/>
            </w:r>
            <w:r w:rsidR="006232E4" w:rsidRPr="00C37459">
              <w:rPr>
                <w:rFonts w:cs="Arial"/>
                <w:szCs w:val="18"/>
              </w:rPr>
              <w:instrText xml:space="preserve"> REF _Ref97212545 \r \h </w:instrText>
            </w:r>
            <w:r w:rsidR="006232E4" w:rsidRPr="00C37459">
              <w:rPr>
                <w:rFonts w:cs="Arial"/>
                <w:szCs w:val="18"/>
              </w:rPr>
            </w:r>
            <w:r w:rsidR="006232E4" w:rsidRPr="00C37459">
              <w:rPr>
                <w:rFonts w:cs="Arial"/>
                <w:szCs w:val="18"/>
              </w:rPr>
              <w:fldChar w:fldCharType="separate"/>
            </w:r>
            <w:r w:rsidR="00F74837">
              <w:rPr>
                <w:rFonts w:cs="Arial"/>
                <w:szCs w:val="18"/>
              </w:rPr>
              <w:t>[24</w:t>
            </w:r>
            <w:r w:rsidR="000D7677" w:rsidDel="00F74837">
              <w:rPr>
                <w:rFonts w:cs="Arial"/>
                <w:szCs w:val="18"/>
              </w:rPr>
              <w:t>]</w:t>
            </w:r>
            <w:r w:rsidR="006232E4" w:rsidRPr="00C37459">
              <w:rPr>
                <w:rFonts w:cs="Arial"/>
                <w:szCs w:val="18"/>
              </w:rPr>
              <w:fldChar w:fldCharType="end"/>
            </w:r>
            <w:r w:rsidR="00EC53A9" w:rsidRPr="00C37459">
              <w:rPr>
                <w:rFonts w:cs="Arial"/>
                <w:szCs w:val="18"/>
              </w:rPr>
              <w:t>.</w:t>
            </w:r>
          </w:p>
        </w:tc>
      </w:tr>
    </w:tbl>
    <w:p w14:paraId="2D8FE4F1" w14:textId="77777777" w:rsidR="00A603C6" w:rsidRDefault="00A603C6" w:rsidP="00A603C6">
      <w:pPr>
        <w:spacing w:after="0"/>
        <w:rPr>
          <w:rFonts w:ascii="Arial" w:hAnsi="Arial"/>
          <w:sz w:val="36"/>
          <w:lang w:val="en-GB"/>
        </w:rPr>
      </w:pPr>
    </w:p>
    <w:p w14:paraId="044EC1BA" w14:textId="77777777" w:rsidR="00A603C6" w:rsidRDefault="00A603C6" w:rsidP="00A603C6">
      <w:pPr>
        <w:spacing w:after="0"/>
        <w:rPr>
          <w:rFonts w:ascii="Arial" w:hAnsi="Arial"/>
          <w:sz w:val="36"/>
          <w:lang w:val="en-GB"/>
        </w:rPr>
      </w:pPr>
    </w:p>
    <w:p w14:paraId="5C6ABDAE" w14:textId="504564DD" w:rsidR="00A603C6" w:rsidRPr="00FE2D09" w:rsidRDefault="2FD39E57" w:rsidP="00A603C6">
      <w:pPr>
        <w:pStyle w:val="Heading2"/>
      </w:pPr>
      <w:bookmarkStart w:id="866" w:name="_Toc73687951"/>
      <w:bookmarkStart w:id="867" w:name="_Toc108166259"/>
      <w:bookmarkStart w:id="868" w:name="_Toc108774314"/>
      <w:bookmarkStart w:id="869" w:name="_Toc202359316"/>
      <w:r>
        <w:t>ORAN.WG8.IOT.02</w:t>
      </w:r>
      <w:r w:rsidR="73FF5F4A">
        <w:t>3</w:t>
      </w:r>
      <w:r>
        <w:t>: Verify O-DU successfully establish E2 Interface with near RT-RIC.</w:t>
      </w:r>
      <w:bookmarkEnd w:id="866"/>
      <w:bookmarkEnd w:id="867"/>
      <w:bookmarkEnd w:id="868"/>
      <w:bookmarkEnd w:id="869"/>
    </w:p>
    <w:p w14:paraId="05FBB67F" w14:textId="77777777" w:rsidR="00A603C6" w:rsidRPr="003608DD" w:rsidRDefault="2FD39E57" w:rsidP="00A603C6">
      <w:pPr>
        <w:pStyle w:val="Heading3"/>
      </w:pPr>
      <w:bookmarkStart w:id="870" w:name="_Toc73687952"/>
      <w:bookmarkStart w:id="871" w:name="_Toc108166260"/>
      <w:bookmarkStart w:id="872" w:name="_Toc108774315"/>
      <w:bookmarkStart w:id="873" w:name="_Toc202359317"/>
      <w:r>
        <w:t>Test Purpose</w:t>
      </w:r>
      <w:bookmarkEnd w:id="870"/>
      <w:bookmarkEnd w:id="871"/>
      <w:bookmarkEnd w:id="872"/>
      <w:bookmarkEnd w:id="873"/>
    </w:p>
    <w:p w14:paraId="2494EA66" w14:textId="77777777" w:rsidR="00A603C6" w:rsidRPr="00FB11EB" w:rsidRDefault="00A603C6" w:rsidP="00A603C6">
      <w:r w:rsidRPr="00FB11EB">
        <w:t xml:space="preserve">The purpose of this </w:t>
      </w:r>
      <w:r>
        <w:t xml:space="preserve">test </w:t>
      </w:r>
      <w:r w:rsidRPr="00FB11EB">
        <w:t xml:space="preserve">case is to </w:t>
      </w:r>
      <w:r>
        <w:t>v</w:t>
      </w:r>
      <w:r w:rsidRPr="00D606A2">
        <w:t xml:space="preserve">erify </w:t>
      </w:r>
      <w:r>
        <w:t>O-DU successfully establish E2 Interface with near RT-RIC.</w:t>
      </w:r>
    </w:p>
    <w:p w14:paraId="7FF110BC" w14:textId="77777777" w:rsidR="00A603C6" w:rsidRPr="003608DD" w:rsidRDefault="2FD39E57" w:rsidP="00A603C6">
      <w:pPr>
        <w:pStyle w:val="Heading3"/>
        <w:rPr>
          <w:lang w:val="en-US"/>
        </w:rPr>
      </w:pPr>
      <w:bookmarkStart w:id="874" w:name="_Toc73687953"/>
      <w:bookmarkStart w:id="875" w:name="_Toc108166261"/>
      <w:bookmarkStart w:id="876" w:name="_Toc108774316"/>
      <w:bookmarkStart w:id="877" w:name="_Toc202359318"/>
      <w:r>
        <w:t>Reference</w:t>
      </w:r>
      <w:r w:rsidRPr="35D2ED7C">
        <w:rPr>
          <w:lang w:val="en-US"/>
        </w:rPr>
        <w:t xml:space="preserve"> Requirements</w:t>
      </w:r>
      <w:bookmarkEnd w:id="874"/>
      <w:bookmarkEnd w:id="875"/>
      <w:bookmarkEnd w:id="876"/>
      <w:bookmarkEnd w:id="877"/>
    </w:p>
    <w:p w14:paraId="5E1BF9A7" w14:textId="35C29939" w:rsidR="00A603C6" w:rsidRPr="004D22EB" w:rsidRDefault="00A603C6" w:rsidP="00A603C6">
      <w:r w:rsidRPr="00101459">
        <w:t xml:space="preserve">For detailed requirements, refer to the </w:t>
      </w:r>
      <w:r w:rsidR="00F81E0F">
        <w:t>Section</w:t>
      </w:r>
      <w:r w:rsidRPr="00235E1D">
        <w:t xml:space="preserve"> </w:t>
      </w:r>
      <w:r w:rsidR="00AE49B5">
        <w:t>8</w:t>
      </w:r>
      <w:r w:rsidR="00FC3580">
        <w:t>.2</w:t>
      </w:r>
      <w:r w:rsidRPr="00235E1D">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00A12A19">
        <w:t>.</w:t>
      </w:r>
    </w:p>
    <w:p w14:paraId="72455129" w14:textId="77777777" w:rsidR="00A603C6" w:rsidRPr="009A5B97" w:rsidRDefault="2FD39E57" w:rsidP="00A603C6">
      <w:pPr>
        <w:pStyle w:val="Heading3"/>
      </w:pPr>
      <w:bookmarkStart w:id="878" w:name="_Toc73687954"/>
      <w:bookmarkStart w:id="879" w:name="_Toc108166262"/>
      <w:bookmarkStart w:id="880" w:name="_Toc108774317"/>
      <w:bookmarkStart w:id="881" w:name="_Toc202359319"/>
      <w:r>
        <w:t>Initial Conditions</w:t>
      </w:r>
      <w:bookmarkEnd w:id="878"/>
      <w:bookmarkEnd w:id="879"/>
      <w:bookmarkEnd w:id="880"/>
      <w:bookmarkEnd w:id="881"/>
    </w:p>
    <w:p w14:paraId="68477566" w14:textId="77777777" w:rsidR="00A603C6" w:rsidRPr="00102A22" w:rsidRDefault="00A603C6" w:rsidP="00A603C6">
      <w:r>
        <w:rPr>
          <w:lang w:val="en-GB"/>
        </w:rPr>
        <w:t>Following are the preconditions for this test.</w:t>
      </w:r>
    </w:p>
    <w:p w14:paraId="186FAC4A" w14:textId="77777777" w:rsidR="00A603C6" w:rsidRDefault="46E9C027" w:rsidP="00F57250">
      <w:pPr>
        <w:pStyle w:val="b0"/>
      </w:pPr>
      <w:r>
        <w:t>Physical interface of DHCP(v4/v6) server, DNS server, CA/RA server, SMO, O-DU and O-RU is connected.</w:t>
      </w:r>
    </w:p>
    <w:p w14:paraId="0F314B62" w14:textId="77777777" w:rsidR="00A603C6" w:rsidRPr="002D4871" w:rsidRDefault="46E9C027" w:rsidP="00F57250">
      <w:pPr>
        <w:pStyle w:val="b0"/>
      </w:pPr>
      <w:r>
        <w:t xml:space="preserve">Use the default O-CU configuration files to configure all modules (NR RRC, NR PDCP, and SDAP) in </w:t>
      </w:r>
      <w:r>
        <w:br/>
        <w:t>O-CU.</w:t>
      </w:r>
    </w:p>
    <w:p w14:paraId="0105BB12" w14:textId="25369047"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4B886DC8" w14:textId="77777777" w:rsidR="00A603C6" w:rsidRPr="002D4871" w:rsidRDefault="46E9C027" w:rsidP="00F57250">
      <w:pPr>
        <w:pStyle w:val="b0"/>
      </w:pPr>
      <w:r>
        <w:t>O-CU is connected to O-DU.</w:t>
      </w:r>
    </w:p>
    <w:p w14:paraId="4BE878FB" w14:textId="77777777" w:rsidR="00A603C6" w:rsidRDefault="46E9C027" w:rsidP="00F57250">
      <w:pPr>
        <w:pStyle w:val="b0"/>
      </w:pPr>
      <w:r>
        <w:t>O-CU is connected to 5GC through NG interface and O-CU is operational.</w:t>
      </w:r>
    </w:p>
    <w:p w14:paraId="30762188" w14:textId="77777777" w:rsidR="00A603C6" w:rsidRDefault="46E9C027" w:rsidP="00F57250">
      <w:pPr>
        <w:pStyle w:val="b0"/>
      </w:pPr>
      <w:r>
        <w:t>O-DU is physically installed. It is assumed that when Power-ON the O-DU, the NETCONF Server is started or when the O-DU is restarted, the NETCONF Server is restarted.</w:t>
      </w:r>
    </w:p>
    <w:p w14:paraId="3EF12AE9" w14:textId="3277935B" w:rsidR="00A603C6" w:rsidRDefault="46E9C027" w:rsidP="00F57250">
      <w:pPr>
        <w:pStyle w:val="b0"/>
      </w:pPr>
      <w:r>
        <w:t xml:space="preserve">NETCONF Client </w:t>
      </w:r>
      <w:r w:rsidR="1066E9CD">
        <w:t xml:space="preserve">is </w:t>
      </w:r>
      <w:r>
        <w:t>operational.</w:t>
      </w:r>
    </w:p>
    <w:p w14:paraId="61313CA1" w14:textId="5AFBC438" w:rsidR="006E4A3E" w:rsidRPr="00BF34E0" w:rsidRDefault="6E2FA1E7" w:rsidP="00F57250">
      <w:pPr>
        <w:pStyle w:val="b0"/>
      </w:pPr>
      <w:r>
        <w:t>O-DU and O-RU to time synchronize using one of O-RAN Fronthaul Transport Synchronization profiles (LLS-C1 to LLS-C4) defined by O-RAN WG4 specification</w:t>
      </w:r>
      <w:r w:rsidR="13933D1E">
        <w:t xml:space="preserve"> </w:t>
      </w:r>
      <w:r>
        <w:fldChar w:fldCharType="begin"/>
      </w:r>
      <w:r>
        <w:instrText xml:space="preserve"> REF _Ref97212391 \r \h </w:instrText>
      </w:r>
      <w:r>
        <w:fldChar w:fldCharType="separate"/>
      </w:r>
      <w:r w:rsidR="00F74837">
        <w:t>[26]</w:t>
      </w:r>
      <w:r>
        <w:fldChar w:fldCharType="end"/>
      </w:r>
      <w:r>
        <w:t>.</w:t>
      </w:r>
    </w:p>
    <w:p w14:paraId="5CCB98CD" w14:textId="77777777" w:rsidR="00A603C6" w:rsidRDefault="46E9C027" w:rsidP="00F57250">
      <w:pPr>
        <w:pStyle w:val="b0"/>
      </w:pPr>
      <w:r>
        <w:t>O-DU is connected to near RT-RIC.</w:t>
      </w:r>
    </w:p>
    <w:p w14:paraId="667D748E" w14:textId="5A50D7CD" w:rsidR="00276175" w:rsidRDefault="00276175" w:rsidP="00F57250">
      <w:pPr>
        <w:pStyle w:val="b0"/>
      </w:pPr>
      <w:r>
        <w:lastRenderedPageBreak/>
        <w:t>The O-DU have obtained end to end IP connectivity between O-DU and SMO. The O-DU shall support either IPv4 or I</w:t>
      </w:r>
      <w:r w:rsidR="00FC3580">
        <w:t>p</w:t>
      </w:r>
      <w:r>
        <w:t>v6.</w:t>
      </w:r>
    </w:p>
    <w:p w14:paraId="2AB2C5FC" w14:textId="166913E0" w:rsidR="00A603C6" w:rsidRDefault="46E9C027" w:rsidP="00F57250">
      <w:pPr>
        <w:pStyle w:val="b0"/>
      </w:pPr>
      <w:r>
        <w:t>The PnfRegistration is successful with TLS secure connection is established between O-DU and SMO as per Test case ORAN.WG8.IOT.01</w:t>
      </w:r>
      <w:r w:rsidR="4F05EE86">
        <w:t>8</w:t>
      </w:r>
      <w:r w:rsidR="310362FA">
        <w:t>.</w:t>
      </w:r>
      <w:r>
        <w:t xml:space="preserve"> </w:t>
      </w:r>
    </w:p>
    <w:p w14:paraId="27621AE8" w14:textId="2EE60727" w:rsidR="00A603C6" w:rsidRDefault="46E9C027" w:rsidP="00F57250">
      <w:pPr>
        <w:pStyle w:val="b0"/>
      </w:pPr>
      <w:r>
        <w:t xml:space="preserve">O-DU and O-RU </w:t>
      </w:r>
      <w:r w:rsidR="7A5027E5">
        <w:t xml:space="preserve">are </w:t>
      </w:r>
      <w:r>
        <w:t>exchang</w:t>
      </w:r>
      <w:r w:rsidR="3BE8E005">
        <w:t>ing</w:t>
      </w:r>
      <w:r>
        <w:t xml:space="preserve"> the information between them.</w:t>
      </w:r>
    </w:p>
    <w:p w14:paraId="79AEFF42" w14:textId="77777777" w:rsidR="00A603C6" w:rsidRPr="00101459" w:rsidRDefault="46E9C027" w:rsidP="00F57250">
      <w:pPr>
        <w:pStyle w:val="b0"/>
      </w:pPr>
      <w:r>
        <w:t>SMO sends Cell Configuration to O-DU the E2 near RT-RIC server IP address as per the data model.</w:t>
      </w:r>
    </w:p>
    <w:p w14:paraId="49838408" w14:textId="77777777" w:rsidR="00A603C6" w:rsidRPr="00A2276D" w:rsidRDefault="2FD39E57" w:rsidP="00A603C6">
      <w:pPr>
        <w:pStyle w:val="Heading3"/>
      </w:pPr>
      <w:bookmarkStart w:id="882" w:name="_Toc73687955"/>
      <w:bookmarkStart w:id="883" w:name="_Toc108166263"/>
      <w:bookmarkStart w:id="884" w:name="_Toc108774318"/>
      <w:bookmarkStart w:id="885" w:name="_Toc202359320"/>
      <w:r>
        <w:t>Test Setup and Configuration</w:t>
      </w:r>
      <w:bookmarkEnd w:id="882"/>
      <w:bookmarkEnd w:id="883"/>
      <w:bookmarkEnd w:id="884"/>
      <w:bookmarkEnd w:id="885"/>
    </w:p>
    <w:p w14:paraId="556D06E3" w14:textId="77777777" w:rsidR="00A603C6" w:rsidRDefault="46E9C027" w:rsidP="00F57250">
      <w:pPr>
        <w:pStyle w:val="b0"/>
      </w:pPr>
      <w:r w:rsidRPr="58179EF8">
        <w:rPr>
          <w:b/>
          <w:bCs/>
        </w:rPr>
        <w:t>DUTs</w:t>
      </w:r>
      <w:r>
        <w:t>: single O-DU and single SMO.</w:t>
      </w:r>
    </w:p>
    <w:p w14:paraId="52AE2674" w14:textId="1830F44D" w:rsidR="00A603C6" w:rsidRPr="00621C4C" w:rsidRDefault="46E9C027" w:rsidP="00F57250">
      <w:pPr>
        <w:pStyle w:val="b0"/>
      </w:pPr>
      <w:r w:rsidRPr="58179EF8">
        <w:rPr>
          <w:b/>
          <w:bCs/>
        </w:rPr>
        <w:t>Testing tools</w:t>
      </w:r>
      <w:r>
        <w:t xml:space="preserve">: </w:t>
      </w:r>
      <w:r w:rsidR="062F0D8B">
        <w:t xml:space="preserve">Following </w:t>
      </w:r>
      <w:r>
        <w:t xml:space="preserve">are required for this test scenario: </w:t>
      </w:r>
    </w:p>
    <w:p w14:paraId="7E0610DF" w14:textId="63EEC301" w:rsidR="00A603C6" w:rsidRPr="00C27373" w:rsidRDefault="46E9C027" w:rsidP="00F57250">
      <w:pPr>
        <w:pStyle w:val="b0"/>
      </w:pPr>
      <w:r>
        <w:t>Test U</w:t>
      </w:r>
      <w:r w:rsidR="00FC3580">
        <w:t>e</w:t>
      </w:r>
      <w:r>
        <w:t>s or UE emulator which can support NR</w:t>
      </w:r>
      <w:r w:rsidR="541E38F6">
        <w:t>.</w:t>
      </w:r>
    </w:p>
    <w:p w14:paraId="50073787" w14:textId="50FE90D3" w:rsidR="158828DC" w:rsidRDefault="158828DC" w:rsidP="00F57250">
      <w:pPr>
        <w:pStyle w:val="b0"/>
      </w:pPr>
      <w:r>
        <w:t>5G-NR O-RU or O-RU emulator.</w:t>
      </w:r>
    </w:p>
    <w:p w14:paraId="49C227F5" w14:textId="0C61C071" w:rsidR="00A603C6" w:rsidRPr="00C27373" w:rsidRDefault="46E9C027" w:rsidP="00F57250">
      <w:pPr>
        <w:pStyle w:val="b0"/>
      </w:pPr>
      <w:r>
        <w:t xml:space="preserve">5G Core or CN emulator used which supports N1, N2 and </w:t>
      </w:r>
      <w:r w:rsidR="4C91365B">
        <w:t>HTTP</w:t>
      </w:r>
      <w:r>
        <w:t xml:space="preserve"> messages</w:t>
      </w:r>
      <w:r w:rsidR="541E38F6">
        <w:t>.</w:t>
      </w:r>
    </w:p>
    <w:p w14:paraId="3883C00A" w14:textId="2B0E796C" w:rsidR="00A603C6" w:rsidRDefault="46E9C027" w:rsidP="00F57250">
      <w:pPr>
        <w:pStyle w:val="b0"/>
      </w:pPr>
      <w:r>
        <w:t xml:space="preserve">Protocol Analyzer: used to record and observe F1AP, NGAP, </w:t>
      </w:r>
      <w:r w:rsidR="3484C58D">
        <w:t xml:space="preserve">FH-eCPRI, FAPI, </w:t>
      </w:r>
      <w:r>
        <w:t xml:space="preserve">NAS, </w:t>
      </w:r>
      <w:r w:rsidR="4C91365B">
        <w:t>HTTP</w:t>
      </w:r>
      <w:r>
        <w:t>2, PFCP protocol content</w:t>
      </w:r>
      <w:r w:rsidR="541E38F6">
        <w:t>.</w:t>
      </w:r>
    </w:p>
    <w:p w14:paraId="316B17E6" w14:textId="77777777" w:rsidR="00A603C6" w:rsidRPr="006970AD" w:rsidRDefault="46E9C027" w:rsidP="00F57250">
      <w:pPr>
        <w:pStyle w:val="b0"/>
        <w:rPr>
          <w:sz w:val="24"/>
          <w:szCs w:val="24"/>
        </w:rPr>
      </w:pPr>
      <w:r>
        <w:t>Configuration:</w:t>
      </w:r>
    </w:p>
    <w:p w14:paraId="7480AB58" w14:textId="24F00048" w:rsidR="00A603C6" w:rsidRPr="00751A3D"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FC3580">
        <w:t>–</w:t>
      </w:r>
      <w:r>
        <w:t xml:space="preserve"> A.5</w:t>
      </w:r>
      <w:r w:rsidR="310362FA">
        <w:t>.</w:t>
      </w:r>
    </w:p>
    <w:p w14:paraId="073A322D" w14:textId="77777777" w:rsidR="00A603C6" w:rsidRPr="00A3460F" w:rsidRDefault="2FD39E57" w:rsidP="00A603C6">
      <w:pPr>
        <w:pStyle w:val="Heading3"/>
        <w:rPr>
          <w:lang w:val="en-US"/>
        </w:rPr>
      </w:pPr>
      <w:bookmarkStart w:id="886" w:name="_Toc73687956"/>
      <w:bookmarkStart w:id="887" w:name="_Toc108166264"/>
      <w:bookmarkStart w:id="888" w:name="_Toc108774319"/>
      <w:bookmarkStart w:id="889" w:name="_Toc202359321"/>
      <w:r w:rsidRPr="35D2ED7C">
        <w:rPr>
          <w:lang w:val="en-US"/>
        </w:rPr>
        <w:t xml:space="preserve">Test </w:t>
      </w:r>
      <w:r>
        <w:t>Procedure</w:t>
      </w:r>
      <w:bookmarkEnd w:id="886"/>
      <w:bookmarkEnd w:id="887"/>
      <w:bookmarkEnd w:id="888"/>
      <w:bookmarkEnd w:id="889"/>
    </w:p>
    <w:p w14:paraId="5EA3AEB4" w14:textId="77777777" w:rsidR="00A603C6" w:rsidRPr="008D5F15" w:rsidRDefault="00A603C6" w:rsidP="00A603C6">
      <w:r>
        <w:t>The following table describes the test procedures to v</w:t>
      </w:r>
      <w:r w:rsidRPr="00D606A2">
        <w:t xml:space="preserve">erify </w:t>
      </w:r>
      <w:r>
        <w:t>O-DU successfully establish E2 Interface with near RT-RIC.</w:t>
      </w:r>
    </w:p>
    <w:p w14:paraId="48721EBC" w14:textId="3224D26B" w:rsidR="00A603C6" w:rsidRPr="00175C1A" w:rsidRDefault="00FF278C" w:rsidP="00FF278C">
      <w:pPr>
        <w:pStyle w:val="Caption"/>
        <w:rPr>
          <w:lang w:val="en-GB"/>
        </w:rPr>
      </w:pPr>
      <w:bookmarkStart w:id="890" w:name="_Toc108166575"/>
      <w:bookmarkStart w:id="891" w:name="_Toc202359075"/>
      <w:r>
        <w:t xml:space="preserve">Table </w:t>
      </w:r>
      <w:r>
        <w:fldChar w:fldCharType="begin"/>
      </w:r>
      <w:r>
        <w:instrText>STYLEREF 2 \s</w:instrText>
      </w:r>
      <w:r>
        <w:fldChar w:fldCharType="separate"/>
      </w:r>
      <w:r w:rsidR="00F74837">
        <w:rPr>
          <w:noProof/>
        </w:rPr>
        <w:t>7.24</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774A41">
        <w:t>O-DU successfully establish E2 Interface with near RT-RIC</w:t>
      </w:r>
      <w:bookmarkEnd w:id="890"/>
      <w:bookmarkEnd w:id="891"/>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1974D6C7" w14:textId="77777777" w:rsidTr="00F02A5A">
        <w:trPr>
          <w:trHeight w:val="229"/>
        </w:trPr>
        <w:tc>
          <w:tcPr>
            <w:tcW w:w="602" w:type="dxa"/>
            <w:shd w:val="clear" w:color="auto" w:fill="D9D9D9" w:themeFill="background1" w:themeFillShade="D9"/>
          </w:tcPr>
          <w:p w14:paraId="5D11E8FD"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132411D2"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69CC6BF2"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625607C4"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6CC4DDCC" w14:textId="77777777" w:rsidTr="00F02A5A">
        <w:trPr>
          <w:trHeight w:val="1229"/>
        </w:trPr>
        <w:tc>
          <w:tcPr>
            <w:tcW w:w="602" w:type="dxa"/>
            <w:shd w:val="clear" w:color="auto" w:fill="auto"/>
          </w:tcPr>
          <w:p w14:paraId="32604B56"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3337012D"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the E2 Setup request to near RT-RIC server.</w:t>
            </w:r>
          </w:p>
        </w:tc>
        <w:tc>
          <w:tcPr>
            <w:tcW w:w="1440" w:type="dxa"/>
            <w:shd w:val="clear" w:color="auto" w:fill="auto"/>
          </w:tcPr>
          <w:p w14:paraId="6034FA81"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6B7B1AED" w14:textId="69E08AD2" w:rsidR="00A603C6" w:rsidRPr="00C37459" w:rsidRDefault="00A603C6" w:rsidP="00F02A5A">
            <w:pPr>
              <w:pStyle w:val="TAL"/>
              <w:keepNext w:val="0"/>
              <w:keepLines w:val="0"/>
              <w:rPr>
                <w:rFonts w:cs="Arial"/>
                <w:szCs w:val="18"/>
              </w:rPr>
            </w:pPr>
            <w:r w:rsidRPr="00C37459">
              <w:rPr>
                <w:rFonts w:cs="Arial"/>
                <w:szCs w:val="18"/>
              </w:rPr>
              <w:t>Verify O-DU sends the E2 Setup request message to near RT-RIC server with all the mandatory I</w:t>
            </w:r>
            <w:r w:rsidR="00FC3580" w:rsidRPr="00C37459">
              <w:rPr>
                <w:rFonts w:cs="Arial"/>
                <w:szCs w:val="18"/>
              </w:rPr>
              <w:t>e</w:t>
            </w:r>
            <w:r w:rsidRPr="00C37459">
              <w:rPr>
                <w:rFonts w:cs="Arial"/>
                <w:szCs w:val="18"/>
              </w:rPr>
              <w:t>s.</w:t>
            </w:r>
          </w:p>
        </w:tc>
      </w:tr>
      <w:tr w:rsidR="00A603C6" w:rsidRPr="007D790E" w14:paraId="32976016" w14:textId="77777777" w:rsidTr="00F02A5A">
        <w:trPr>
          <w:trHeight w:val="1229"/>
        </w:trPr>
        <w:tc>
          <w:tcPr>
            <w:tcW w:w="602" w:type="dxa"/>
            <w:shd w:val="clear" w:color="auto" w:fill="auto"/>
          </w:tcPr>
          <w:p w14:paraId="577DC3EF"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0ED2862A" w14:textId="77777777" w:rsidR="00A603C6" w:rsidRPr="00C37459" w:rsidRDefault="00A603C6" w:rsidP="00F02A5A">
            <w:pPr>
              <w:rPr>
                <w:rFonts w:ascii="Arial" w:hAnsi="Arial" w:cs="Arial"/>
                <w:sz w:val="18"/>
                <w:szCs w:val="18"/>
              </w:rPr>
            </w:pPr>
            <w:r w:rsidRPr="00C37459">
              <w:rPr>
                <w:rFonts w:ascii="Arial" w:hAnsi="Arial" w:cs="Arial"/>
                <w:sz w:val="18"/>
                <w:szCs w:val="18"/>
              </w:rPr>
              <w:t>near RT-RIC server sends E2 Setup Response to O-DU.</w:t>
            </w:r>
          </w:p>
        </w:tc>
        <w:tc>
          <w:tcPr>
            <w:tcW w:w="1440" w:type="dxa"/>
            <w:shd w:val="clear" w:color="auto" w:fill="auto"/>
          </w:tcPr>
          <w:p w14:paraId="3D71A0AC" w14:textId="3D926F82" w:rsidR="00A603C6" w:rsidRDefault="00307FE6" w:rsidP="00F02A5A">
            <w:pPr>
              <w:pStyle w:val="TAC"/>
              <w:keepNext w:val="0"/>
              <w:keepLines w:val="0"/>
              <w:jc w:val="left"/>
              <w:rPr>
                <w:rFonts w:ascii="Times New Roman" w:hAnsi="Times New Roman"/>
                <w:b/>
                <w:bCs/>
              </w:rPr>
            </w:pPr>
            <w:r>
              <w:rPr>
                <w:rFonts w:ascii="Times New Roman" w:hAnsi="Times New Roman"/>
                <w:b/>
                <w:bCs/>
              </w:rPr>
              <w:t xml:space="preserve">O-DU </w:t>
            </w:r>
            <w:r w:rsidRPr="00307FE6">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4B2DAECA" w14:textId="7048B0D3" w:rsidR="00A603C6" w:rsidRPr="00C37459" w:rsidRDefault="00A603C6" w:rsidP="00F02A5A">
            <w:pPr>
              <w:pStyle w:val="TAL"/>
              <w:keepNext w:val="0"/>
              <w:keepLines w:val="0"/>
              <w:rPr>
                <w:rFonts w:cs="Arial"/>
                <w:szCs w:val="18"/>
              </w:rPr>
            </w:pPr>
            <w:r w:rsidRPr="00C37459">
              <w:rPr>
                <w:rFonts w:cs="Arial"/>
                <w:szCs w:val="18"/>
              </w:rPr>
              <w:t>Verify near RT-RIC sends the E2 setup response to O-DU with all the mandatory I</w:t>
            </w:r>
            <w:r w:rsidR="00FC3580" w:rsidRPr="00C37459">
              <w:rPr>
                <w:rFonts w:cs="Arial"/>
                <w:szCs w:val="18"/>
              </w:rPr>
              <w:t>e</w:t>
            </w:r>
            <w:r w:rsidRPr="00C37459">
              <w:rPr>
                <w:rFonts w:cs="Arial"/>
                <w:szCs w:val="18"/>
              </w:rPr>
              <w:t>s.</w:t>
            </w:r>
          </w:p>
        </w:tc>
      </w:tr>
    </w:tbl>
    <w:p w14:paraId="744E0AA0" w14:textId="77777777" w:rsidR="00A603C6" w:rsidRDefault="00A603C6" w:rsidP="00A603C6">
      <w:pPr>
        <w:spacing w:after="0"/>
        <w:rPr>
          <w:rFonts w:ascii="Arial" w:hAnsi="Arial"/>
          <w:sz w:val="36"/>
          <w:lang w:val="en-GB"/>
        </w:rPr>
      </w:pPr>
    </w:p>
    <w:p w14:paraId="70FA85C5" w14:textId="49E198D4" w:rsidR="00A603C6" w:rsidRPr="00FE2D09" w:rsidRDefault="2FD39E57" w:rsidP="00A603C6">
      <w:pPr>
        <w:pStyle w:val="Heading2"/>
      </w:pPr>
      <w:bookmarkStart w:id="892" w:name="_Toc73687957"/>
      <w:bookmarkStart w:id="893" w:name="_Toc108166265"/>
      <w:bookmarkStart w:id="894" w:name="_Toc108774320"/>
      <w:bookmarkStart w:id="895" w:name="_Toc202359322"/>
      <w:r>
        <w:lastRenderedPageBreak/>
        <w:t>ORAN.WG8.IOT.02</w:t>
      </w:r>
      <w:r w:rsidR="4511ECF5">
        <w:t>4</w:t>
      </w:r>
      <w:r>
        <w:t>: Verify near RT-RIC server sends subscription request with type as REPORT to O-DU.</w:t>
      </w:r>
      <w:bookmarkEnd w:id="892"/>
      <w:bookmarkEnd w:id="893"/>
      <w:bookmarkEnd w:id="894"/>
      <w:bookmarkEnd w:id="895"/>
    </w:p>
    <w:p w14:paraId="55EADB43" w14:textId="77777777" w:rsidR="00A603C6" w:rsidRPr="003608DD" w:rsidRDefault="2FD39E57" w:rsidP="00A603C6">
      <w:pPr>
        <w:pStyle w:val="Heading3"/>
      </w:pPr>
      <w:bookmarkStart w:id="896" w:name="_Toc73687958"/>
      <w:bookmarkStart w:id="897" w:name="_Toc108166266"/>
      <w:bookmarkStart w:id="898" w:name="_Toc108774321"/>
      <w:bookmarkStart w:id="899" w:name="_Toc202359323"/>
      <w:r>
        <w:t>Test Purpose</w:t>
      </w:r>
      <w:bookmarkEnd w:id="896"/>
      <w:bookmarkEnd w:id="897"/>
      <w:bookmarkEnd w:id="898"/>
      <w:bookmarkEnd w:id="899"/>
    </w:p>
    <w:p w14:paraId="2DEA8D8E" w14:textId="35CC9110" w:rsidR="00A603C6" w:rsidRPr="00FB11EB" w:rsidRDefault="00A603C6" w:rsidP="00A603C6">
      <w:r w:rsidRPr="00FB11EB">
        <w:t xml:space="preserve">The purpose of this </w:t>
      </w:r>
      <w:r>
        <w:t xml:space="preserve">test </w:t>
      </w:r>
      <w:r w:rsidRPr="00FB11EB">
        <w:t xml:space="preserve">case is to </w:t>
      </w:r>
      <w:r>
        <w:t>v</w:t>
      </w:r>
      <w:r w:rsidRPr="00752369">
        <w:t xml:space="preserve">erify </w:t>
      </w:r>
      <w:r>
        <w:t>near RT-RIC server sends subscription request with subscription details as REPORT to O-DU.</w:t>
      </w:r>
    </w:p>
    <w:p w14:paraId="1A454FDD" w14:textId="77777777" w:rsidR="00A603C6" w:rsidRPr="003608DD" w:rsidRDefault="2FD39E57" w:rsidP="00A603C6">
      <w:pPr>
        <w:pStyle w:val="Heading3"/>
        <w:rPr>
          <w:lang w:val="en-US"/>
        </w:rPr>
      </w:pPr>
      <w:bookmarkStart w:id="900" w:name="_Toc73687959"/>
      <w:bookmarkStart w:id="901" w:name="_Toc108166267"/>
      <w:bookmarkStart w:id="902" w:name="_Toc108774322"/>
      <w:bookmarkStart w:id="903" w:name="_Toc202359324"/>
      <w:r>
        <w:t>Reference</w:t>
      </w:r>
      <w:r w:rsidRPr="35D2ED7C">
        <w:rPr>
          <w:lang w:val="en-US"/>
        </w:rPr>
        <w:t xml:space="preserve"> Requirements</w:t>
      </w:r>
      <w:bookmarkEnd w:id="900"/>
      <w:bookmarkEnd w:id="901"/>
      <w:bookmarkEnd w:id="902"/>
      <w:bookmarkEnd w:id="903"/>
    </w:p>
    <w:p w14:paraId="70158B80" w14:textId="77EBED64" w:rsidR="00A603C6" w:rsidRPr="004D22EB" w:rsidRDefault="00A603C6" w:rsidP="00A603C6">
      <w:r w:rsidRPr="00101459">
        <w:t xml:space="preserve">For detailed requirements, refer to the </w:t>
      </w:r>
      <w:r w:rsidR="00F81E0F">
        <w:t>Section</w:t>
      </w:r>
      <w:r w:rsidRPr="00751A3D">
        <w:t xml:space="preserve"> </w:t>
      </w:r>
      <w:r w:rsidR="00AE49B5">
        <w:t>8</w:t>
      </w:r>
      <w:r w:rsidR="00FC3580">
        <w:t>.2</w:t>
      </w:r>
      <w:r w:rsidRPr="00751A3D">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0595B2E0" w14:textId="77777777" w:rsidR="00A603C6" w:rsidRPr="009A5B97" w:rsidRDefault="2FD39E57" w:rsidP="00A603C6">
      <w:pPr>
        <w:pStyle w:val="Heading3"/>
      </w:pPr>
      <w:bookmarkStart w:id="904" w:name="_Toc73687960"/>
      <w:bookmarkStart w:id="905" w:name="_Toc108166268"/>
      <w:bookmarkStart w:id="906" w:name="_Toc108774323"/>
      <w:bookmarkStart w:id="907" w:name="_Toc202359325"/>
      <w:r>
        <w:t>Initial Conditions</w:t>
      </w:r>
      <w:bookmarkEnd w:id="904"/>
      <w:bookmarkEnd w:id="905"/>
      <w:bookmarkEnd w:id="906"/>
      <w:bookmarkEnd w:id="907"/>
    </w:p>
    <w:p w14:paraId="5AFBFB23" w14:textId="77777777" w:rsidR="00A603C6" w:rsidRPr="00102A22" w:rsidRDefault="00A603C6" w:rsidP="00A603C6">
      <w:r>
        <w:rPr>
          <w:lang w:val="en-GB"/>
        </w:rPr>
        <w:t>Following are the preconditions for this test.</w:t>
      </w:r>
    </w:p>
    <w:p w14:paraId="0FDE5DA9" w14:textId="77777777" w:rsidR="00A603C6" w:rsidRDefault="46E9C027" w:rsidP="00F57250">
      <w:pPr>
        <w:pStyle w:val="b0"/>
      </w:pPr>
      <w:r>
        <w:t>Physical interface of DHCP(v4/v6) server, DNS server, CA/RA server, SMO, O-DU and O-RU is connected.</w:t>
      </w:r>
    </w:p>
    <w:p w14:paraId="60BBDE1B" w14:textId="77777777" w:rsidR="00A603C6" w:rsidRPr="002D4871" w:rsidRDefault="46E9C027" w:rsidP="00F57250">
      <w:pPr>
        <w:pStyle w:val="b0"/>
      </w:pPr>
      <w:r>
        <w:t xml:space="preserve">Use the default O-CU configuration files to configure all modules (NR RRC, NR PDCP, and SDAP) in </w:t>
      </w:r>
      <w:r>
        <w:br/>
        <w:t>O-CU.</w:t>
      </w:r>
    </w:p>
    <w:p w14:paraId="3A39EF6F" w14:textId="46654315"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C65FD31" w14:textId="77777777" w:rsidR="00A603C6" w:rsidRPr="002D4871" w:rsidRDefault="46E9C027" w:rsidP="00F57250">
      <w:pPr>
        <w:pStyle w:val="b0"/>
      </w:pPr>
      <w:r>
        <w:t>O-CU is connected to O-DU.</w:t>
      </w:r>
    </w:p>
    <w:p w14:paraId="2FAF097C" w14:textId="77777777" w:rsidR="00A603C6" w:rsidRDefault="46E9C027" w:rsidP="00F57250">
      <w:pPr>
        <w:pStyle w:val="b0"/>
      </w:pPr>
      <w:r>
        <w:t>O-CU is connected to 5GC through NG interface and O-CU is operational.</w:t>
      </w:r>
    </w:p>
    <w:p w14:paraId="690B94DD" w14:textId="77777777" w:rsidR="00A603C6" w:rsidRDefault="46E9C027" w:rsidP="00F57250">
      <w:pPr>
        <w:pStyle w:val="b0"/>
      </w:pPr>
      <w:r>
        <w:t>O-DU is physically installed. It is assumed that when Power-ON the O-DU, the NETCONF Server is started or when the O-DU is restarted, the NETCONF Server is restarted.</w:t>
      </w:r>
    </w:p>
    <w:p w14:paraId="7C5AD2AD" w14:textId="03E5ED8E" w:rsidR="00A603C6" w:rsidRDefault="46E9C027" w:rsidP="00F57250">
      <w:pPr>
        <w:pStyle w:val="b0"/>
      </w:pPr>
      <w:r>
        <w:t xml:space="preserve">NETCONF Client </w:t>
      </w:r>
      <w:r w:rsidR="25207FC8">
        <w:t>is</w:t>
      </w:r>
      <w:r>
        <w:t xml:space="preserve"> operational.</w:t>
      </w:r>
    </w:p>
    <w:p w14:paraId="1EA9DAE1" w14:textId="2DC74159" w:rsidR="00276175" w:rsidRDefault="00276175" w:rsidP="00F57250">
      <w:pPr>
        <w:pStyle w:val="b0"/>
      </w:pPr>
      <w:r>
        <w:t>The O-DU have obtained end to end IP connectivity between O-DU and SMO. The O-DU shall support either IPv4 or IPv6.</w:t>
      </w:r>
    </w:p>
    <w:p w14:paraId="5FE71F80" w14:textId="54B2ABE9" w:rsidR="006E4A3E" w:rsidRPr="00BF34E0" w:rsidRDefault="6E2FA1E7" w:rsidP="00F57250">
      <w:pPr>
        <w:pStyle w:val="b0"/>
      </w:pPr>
      <w:r>
        <w:t>O-DU and O-RU to time synchronize using one of O-RAN Fronthaul Transport Synchronization profiles (LLS-C1 to LLS-C4) defined by O-RAN WG4 specification</w:t>
      </w:r>
      <w:r w:rsidR="13933D1E">
        <w:t xml:space="preserve"> </w:t>
      </w:r>
      <w:r>
        <w:fldChar w:fldCharType="begin"/>
      </w:r>
      <w:r>
        <w:instrText xml:space="preserve"> REF _Ref97212391 \r \h </w:instrText>
      </w:r>
      <w:r>
        <w:fldChar w:fldCharType="separate"/>
      </w:r>
      <w:r w:rsidR="00F74837">
        <w:t>[26]</w:t>
      </w:r>
      <w:r>
        <w:fldChar w:fldCharType="end"/>
      </w:r>
      <w:r>
        <w:t>.</w:t>
      </w:r>
    </w:p>
    <w:p w14:paraId="1AA0632A" w14:textId="77777777" w:rsidR="00A603C6" w:rsidRDefault="46E9C027" w:rsidP="00F57250">
      <w:pPr>
        <w:pStyle w:val="b0"/>
      </w:pPr>
      <w:r>
        <w:t>O-DU is connected to near RT-RIC.</w:t>
      </w:r>
    </w:p>
    <w:p w14:paraId="40CC99AC" w14:textId="6B594EFA" w:rsidR="00A603C6" w:rsidRDefault="46E9C027" w:rsidP="00F57250">
      <w:pPr>
        <w:pStyle w:val="b0"/>
      </w:pPr>
      <w:r>
        <w:t>The PnfRegistration is successful with TLS secure connection is established between O-DU and SMO as per Test case ORAN.WG8.IOT.01</w:t>
      </w:r>
      <w:r w:rsidR="7B3C02C9">
        <w:t>8</w:t>
      </w:r>
      <w:r w:rsidR="310362FA">
        <w:t>.</w:t>
      </w:r>
    </w:p>
    <w:p w14:paraId="04302D3C" w14:textId="35208320" w:rsidR="00A603C6" w:rsidRDefault="46E9C027" w:rsidP="00F57250">
      <w:pPr>
        <w:pStyle w:val="b0"/>
      </w:pPr>
      <w:r>
        <w:t xml:space="preserve">O-DU and O-RU </w:t>
      </w:r>
      <w:r w:rsidR="15492C4B">
        <w:t xml:space="preserve">are </w:t>
      </w:r>
      <w:r>
        <w:t>exchang</w:t>
      </w:r>
      <w:r w:rsidR="59174EF0">
        <w:t>ing</w:t>
      </w:r>
      <w:r>
        <w:t xml:space="preserve"> the information between them.</w:t>
      </w:r>
    </w:p>
    <w:p w14:paraId="474410CB" w14:textId="77777777" w:rsidR="00A603C6" w:rsidRPr="00101459" w:rsidRDefault="46E9C027" w:rsidP="00F57250">
      <w:pPr>
        <w:pStyle w:val="b0"/>
      </w:pPr>
      <w:r>
        <w:t>SMO sends Cell Configuration to O-DU the E2 near RT-RIC server IP address as per the data model.</w:t>
      </w:r>
    </w:p>
    <w:p w14:paraId="194505DA" w14:textId="77777777" w:rsidR="00A603C6" w:rsidRPr="00A2276D" w:rsidRDefault="2FD39E57" w:rsidP="00A603C6">
      <w:pPr>
        <w:pStyle w:val="Heading3"/>
      </w:pPr>
      <w:bookmarkStart w:id="908" w:name="_Toc73687961"/>
      <w:bookmarkStart w:id="909" w:name="_Toc108166269"/>
      <w:bookmarkStart w:id="910" w:name="_Toc108774324"/>
      <w:bookmarkStart w:id="911" w:name="_Toc202359326"/>
      <w:r>
        <w:t>Test Setup and Configuration</w:t>
      </w:r>
      <w:bookmarkEnd w:id="908"/>
      <w:bookmarkEnd w:id="909"/>
      <w:bookmarkEnd w:id="910"/>
      <w:bookmarkEnd w:id="911"/>
    </w:p>
    <w:p w14:paraId="07FE4854" w14:textId="77777777" w:rsidR="00A603C6" w:rsidRDefault="46E9C027" w:rsidP="00F57250">
      <w:pPr>
        <w:pStyle w:val="b0"/>
      </w:pPr>
      <w:r w:rsidRPr="58179EF8">
        <w:rPr>
          <w:b/>
          <w:bCs/>
        </w:rPr>
        <w:t>DUTs</w:t>
      </w:r>
      <w:r>
        <w:t>: single O-DU and single SMO.</w:t>
      </w:r>
    </w:p>
    <w:p w14:paraId="4129609C" w14:textId="6997B159" w:rsidR="00A603C6" w:rsidRPr="00621C4C" w:rsidRDefault="46E9C027" w:rsidP="00F57250">
      <w:pPr>
        <w:pStyle w:val="b0"/>
      </w:pPr>
      <w:r w:rsidRPr="58179EF8">
        <w:rPr>
          <w:b/>
          <w:bCs/>
        </w:rPr>
        <w:lastRenderedPageBreak/>
        <w:t>Testing tools</w:t>
      </w:r>
      <w:r>
        <w:t xml:space="preserve">: </w:t>
      </w:r>
      <w:r w:rsidR="0E9D4876">
        <w:t xml:space="preserve">Following </w:t>
      </w:r>
      <w:r>
        <w:t xml:space="preserve">are required for this test scenario: </w:t>
      </w:r>
    </w:p>
    <w:p w14:paraId="6B6C0CF2" w14:textId="0908F740" w:rsidR="00A603C6" w:rsidRPr="00C27373" w:rsidRDefault="46E9C027" w:rsidP="00F57250">
      <w:pPr>
        <w:pStyle w:val="b0"/>
      </w:pPr>
      <w:r>
        <w:t>Test UEs or UE emulator which can support NR</w:t>
      </w:r>
      <w:r w:rsidR="541E38F6">
        <w:t>.</w:t>
      </w:r>
    </w:p>
    <w:p w14:paraId="5FD29B0E" w14:textId="76EC0E35" w:rsidR="288C5DBB" w:rsidRDefault="288C5DBB" w:rsidP="00F57250">
      <w:pPr>
        <w:pStyle w:val="b0"/>
      </w:pPr>
      <w:r>
        <w:t>5G-NR O-RU or O-RU emulator.</w:t>
      </w:r>
    </w:p>
    <w:p w14:paraId="2B399CAC" w14:textId="2BD2A0AD" w:rsidR="00A603C6" w:rsidRPr="00C27373" w:rsidRDefault="46E9C027" w:rsidP="00F57250">
      <w:pPr>
        <w:pStyle w:val="b0"/>
      </w:pPr>
      <w:r>
        <w:t xml:space="preserve">5G Core or CN emulator used which supports N1, N2 and </w:t>
      </w:r>
      <w:r w:rsidR="4C91365B">
        <w:t>HTTP</w:t>
      </w:r>
      <w:r>
        <w:t xml:space="preserve"> messages</w:t>
      </w:r>
      <w:r w:rsidR="541E38F6">
        <w:t>.</w:t>
      </w:r>
    </w:p>
    <w:p w14:paraId="5C3C3698" w14:textId="385CB06A" w:rsidR="00A603C6" w:rsidRDefault="46E9C027" w:rsidP="00F57250">
      <w:pPr>
        <w:pStyle w:val="b0"/>
      </w:pPr>
      <w:r>
        <w:t xml:space="preserve">Protocol Analyzer: used to record and observe F1AP, NGAP, </w:t>
      </w:r>
      <w:r w:rsidR="3895CBF9">
        <w:t xml:space="preserve">FH-eCPRI, FAPI, </w:t>
      </w:r>
      <w:r>
        <w:t xml:space="preserve">NAS, </w:t>
      </w:r>
      <w:r w:rsidR="4C91365B">
        <w:t>HTTP</w:t>
      </w:r>
      <w:r>
        <w:t>2, PFCP protocol content</w:t>
      </w:r>
      <w:r w:rsidR="541E38F6">
        <w:t>.</w:t>
      </w:r>
    </w:p>
    <w:p w14:paraId="0D074355" w14:textId="77777777" w:rsidR="00A603C6" w:rsidRPr="006970AD" w:rsidRDefault="46E9C027" w:rsidP="00F57250">
      <w:pPr>
        <w:pStyle w:val="b0"/>
        <w:rPr>
          <w:sz w:val="24"/>
          <w:szCs w:val="24"/>
        </w:rPr>
      </w:pPr>
      <w:r>
        <w:t>Configuration:</w:t>
      </w:r>
    </w:p>
    <w:p w14:paraId="6AAECCBF" w14:textId="131E1AEF" w:rsidR="00A603C6" w:rsidRPr="00751A3D"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310362FA">
        <w:t>.</w:t>
      </w:r>
    </w:p>
    <w:p w14:paraId="4EF1B66B" w14:textId="77777777" w:rsidR="00A603C6" w:rsidRPr="00A3460F" w:rsidRDefault="2FD39E57" w:rsidP="00A603C6">
      <w:pPr>
        <w:pStyle w:val="Heading3"/>
        <w:rPr>
          <w:lang w:val="en-US"/>
        </w:rPr>
      </w:pPr>
      <w:bookmarkStart w:id="912" w:name="_Toc73687962"/>
      <w:bookmarkStart w:id="913" w:name="_Toc108166270"/>
      <w:bookmarkStart w:id="914" w:name="_Toc108774325"/>
      <w:bookmarkStart w:id="915" w:name="_Toc202359327"/>
      <w:r w:rsidRPr="35D2ED7C">
        <w:rPr>
          <w:lang w:val="en-US"/>
        </w:rPr>
        <w:t xml:space="preserve">Test </w:t>
      </w:r>
      <w:r>
        <w:t>Procedure</w:t>
      </w:r>
      <w:bookmarkEnd w:id="912"/>
      <w:bookmarkEnd w:id="913"/>
      <w:bookmarkEnd w:id="914"/>
      <w:bookmarkEnd w:id="915"/>
    </w:p>
    <w:p w14:paraId="29F00A74" w14:textId="77777777" w:rsidR="00A603C6" w:rsidRPr="008D5F15" w:rsidRDefault="00A603C6" w:rsidP="00A603C6">
      <w:r>
        <w:t>The following table describes the test procedures to v</w:t>
      </w:r>
      <w:r w:rsidRPr="00752369">
        <w:t xml:space="preserve">erify </w:t>
      </w:r>
      <w:r>
        <w:t>near RT-RIC server sends subscription request with subscription details as REPORT to O-DU.</w:t>
      </w:r>
    </w:p>
    <w:p w14:paraId="78CDC6F9" w14:textId="439BCF0B" w:rsidR="00A603C6" w:rsidRPr="00175C1A" w:rsidRDefault="00FF278C" w:rsidP="00FF278C">
      <w:pPr>
        <w:pStyle w:val="Caption"/>
        <w:rPr>
          <w:lang w:val="en-GB"/>
        </w:rPr>
      </w:pPr>
      <w:bookmarkStart w:id="916" w:name="_Toc108166576"/>
      <w:bookmarkStart w:id="917" w:name="_Toc202359076"/>
      <w:r>
        <w:t xml:space="preserve">Table </w:t>
      </w:r>
      <w:r>
        <w:fldChar w:fldCharType="begin"/>
      </w:r>
      <w:r>
        <w:instrText>STYLEREF 2 \s</w:instrText>
      </w:r>
      <w:r>
        <w:fldChar w:fldCharType="separate"/>
      </w:r>
      <w:r w:rsidR="00F74837">
        <w:rPr>
          <w:noProof/>
        </w:rPr>
        <w:t>7.25</w:t>
      </w:r>
      <w:r>
        <w:fldChar w:fldCharType="end"/>
      </w:r>
      <w:r w:rsidR="009B29E4">
        <w:noBreakHyphen/>
      </w:r>
      <w:r>
        <w:fldChar w:fldCharType="begin"/>
      </w:r>
      <w:r>
        <w:instrText>SEQ Table \* ARABIC \s 2</w:instrText>
      </w:r>
      <w:r>
        <w:fldChar w:fldCharType="separate"/>
      </w:r>
      <w:r w:rsidR="00F74837">
        <w:rPr>
          <w:noProof/>
        </w:rPr>
        <w:t>1</w:t>
      </w:r>
      <w:r>
        <w:fldChar w:fldCharType="end"/>
      </w:r>
      <w:r>
        <w:t>: N</w:t>
      </w:r>
      <w:r w:rsidRPr="009C4F78">
        <w:t>ear RT-RIC server sends subscription request with IE type as REPORT to O-DU</w:t>
      </w:r>
      <w:bookmarkEnd w:id="916"/>
      <w:bookmarkEnd w:id="917"/>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2F409E0B" w14:textId="77777777" w:rsidTr="00F02A5A">
        <w:trPr>
          <w:trHeight w:val="229"/>
        </w:trPr>
        <w:tc>
          <w:tcPr>
            <w:tcW w:w="602" w:type="dxa"/>
            <w:shd w:val="clear" w:color="auto" w:fill="D9D9D9" w:themeFill="background1" w:themeFillShade="D9"/>
          </w:tcPr>
          <w:p w14:paraId="09573F90"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732E2996"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4CFE5B20"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54FAA960"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18C34129" w14:textId="77777777" w:rsidTr="00F02A5A">
        <w:trPr>
          <w:trHeight w:val="1229"/>
        </w:trPr>
        <w:tc>
          <w:tcPr>
            <w:tcW w:w="602" w:type="dxa"/>
            <w:shd w:val="clear" w:color="auto" w:fill="auto"/>
          </w:tcPr>
          <w:p w14:paraId="5CFBE17D"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46065BEA" w14:textId="23F89DAF" w:rsidR="00A603C6" w:rsidRPr="00C37459" w:rsidRDefault="00A603C6" w:rsidP="00F02A5A">
            <w:pPr>
              <w:rPr>
                <w:rFonts w:ascii="Arial" w:hAnsi="Arial" w:cs="Arial"/>
                <w:sz w:val="18"/>
                <w:szCs w:val="18"/>
              </w:rPr>
            </w:pPr>
            <w:r w:rsidRPr="00C37459">
              <w:rPr>
                <w:rFonts w:ascii="Arial" w:hAnsi="Arial" w:cs="Arial"/>
                <w:sz w:val="18"/>
                <w:szCs w:val="18"/>
              </w:rPr>
              <w:t>O-DU sends the E2 Setup request to near RT-RIC server.</w:t>
            </w:r>
          </w:p>
        </w:tc>
        <w:tc>
          <w:tcPr>
            <w:tcW w:w="1440" w:type="dxa"/>
            <w:shd w:val="clear" w:color="auto" w:fill="auto"/>
          </w:tcPr>
          <w:p w14:paraId="7D01023C"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2ABFBD05" w14:textId="77777777" w:rsidR="00A603C6" w:rsidRPr="00C37459" w:rsidRDefault="00A603C6" w:rsidP="00F02A5A">
            <w:pPr>
              <w:pStyle w:val="TAL"/>
              <w:keepNext w:val="0"/>
              <w:keepLines w:val="0"/>
              <w:rPr>
                <w:rFonts w:cs="Arial"/>
                <w:szCs w:val="18"/>
              </w:rPr>
            </w:pPr>
            <w:r w:rsidRPr="00C37459">
              <w:rPr>
                <w:rFonts w:cs="Arial"/>
                <w:szCs w:val="18"/>
              </w:rPr>
              <w:t>Verify O-DU sends the E2 Setup request message to near RT-RIC server with all the mandatory IEs.</w:t>
            </w:r>
          </w:p>
        </w:tc>
      </w:tr>
      <w:tr w:rsidR="00A603C6" w:rsidRPr="007D790E" w14:paraId="7D46D07B" w14:textId="77777777" w:rsidTr="00F02A5A">
        <w:trPr>
          <w:trHeight w:val="1229"/>
        </w:trPr>
        <w:tc>
          <w:tcPr>
            <w:tcW w:w="602" w:type="dxa"/>
            <w:shd w:val="clear" w:color="auto" w:fill="auto"/>
          </w:tcPr>
          <w:p w14:paraId="15A77B4B"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5531A4F7" w14:textId="77777777" w:rsidR="00A603C6" w:rsidRPr="00C37459" w:rsidRDefault="00A603C6" w:rsidP="00F02A5A">
            <w:pPr>
              <w:rPr>
                <w:rFonts w:ascii="Arial" w:hAnsi="Arial" w:cs="Arial"/>
                <w:sz w:val="18"/>
                <w:szCs w:val="18"/>
              </w:rPr>
            </w:pPr>
            <w:r w:rsidRPr="00C37459">
              <w:rPr>
                <w:rFonts w:ascii="Arial" w:hAnsi="Arial" w:cs="Arial"/>
                <w:sz w:val="18"/>
                <w:szCs w:val="18"/>
              </w:rPr>
              <w:t>near RT-RIC server sends E2 Setup Response to O-DU.</w:t>
            </w:r>
          </w:p>
        </w:tc>
        <w:tc>
          <w:tcPr>
            <w:tcW w:w="1440" w:type="dxa"/>
            <w:shd w:val="clear" w:color="auto" w:fill="auto"/>
          </w:tcPr>
          <w:p w14:paraId="6C9284D3" w14:textId="784FD27C" w:rsidR="00A603C6" w:rsidRDefault="00E002D5" w:rsidP="00F02A5A">
            <w:pPr>
              <w:pStyle w:val="TAC"/>
              <w:keepNext w:val="0"/>
              <w:keepLines w:val="0"/>
              <w:jc w:val="left"/>
              <w:rPr>
                <w:rFonts w:ascii="Times New Roman" w:hAnsi="Times New Roman"/>
                <w:b/>
                <w:bCs/>
              </w:rPr>
            </w:pPr>
            <w:r>
              <w:rPr>
                <w:rFonts w:ascii="Times New Roman" w:hAnsi="Times New Roman"/>
                <w:b/>
                <w:bCs/>
              </w:rPr>
              <w:t xml:space="preserve">O-DU </w:t>
            </w:r>
            <w:r w:rsidRPr="00E002D5">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4BFE7E79" w14:textId="77777777" w:rsidR="00A603C6" w:rsidRPr="00C37459" w:rsidRDefault="00A603C6" w:rsidP="00F02A5A">
            <w:pPr>
              <w:pStyle w:val="TAL"/>
              <w:keepNext w:val="0"/>
              <w:keepLines w:val="0"/>
              <w:rPr>
                <w:rFonts w:cs="Arial"/>
                <w:szCs w:val="18"/>
              </w:rPr>
            </w:pPr>
            <w:r w:rsidRPr="00C37459">
              <w:rPr>
                <w:rFonts w:cs="Arial"/>
                <w:szCs w:val="18"/>
              </w:rPr>
              <w:t>Verify near RT-RIC sends the E2 setup response to O-DU with all the mandatory IEs.</w:t>
            </w:r>
          </w:p>
        </w:tc>
      </w:tr>
      <w:tr w:rsidR="00A603C6" w:rsidRPr="007D790E" w14:paraId="47C0C8AC" w14:textId="77777777" w:rsidTr="00F02A5A">
        <w:trPr>
          <w:trHeight w:val="1229"/>
        </w:trPr>
        <w:tc>
          <w:tcPr>
            <w:tcW w:w="602" w:type="dxa"/>
            <w:shd w:val="clear" w:color="auto" w:fill="auto"/>
          </w:tcPr>
          <w:p w14:paraId="20B8E770" w14:textId="77777777" w:rsidR="00A603C6" w:rsidRPr="00C37459" w:rsidRDefault="00A603C6" w:rsidP="00F02A5A">
            <w:pPr>
              <w:pStyle w:val="TAC"/>
              <w:keepNext w:val="0"/>
              <w:keepLines w:val="0"/>
              <w:rPr>
                <w:rFonts w:cs="Arial"/>
                <w:szCs w:val="18"/>
              </w:rPr>
            </w:pPr>
            <w:r w:rsidRPr="00C37459">
              <w:rPr>
                <w:rFonts w:cs="Arial"/>
                <w:szCs w:val="18"/>
              </w:rPr>
              <w:t>3</w:t>
            </w:r>
          </w:p>
        </w:tc>
        <w:tc>
          <w:tcPr>
            <w:tcW w:w="3533" w:type="dxa"/>
            <w:shd w:val="clear" w:color="auto" w:fill="auto"/>
          </w:tcPr>
          <w:p w14:paraId="709364C3" w14:textId="77777777" w:rsidR="00A603C6" w:rsidRPr="00C37459" w:rsidRDefault="00A603C6" w:rsidP="00F02A5A">
            <w:pPr>
              <w:rPr>
                <w:rFonts w:ascii="Arial" w:hAnsi="Arial" w:cs="Arial"/>
                <w:sz w:val="18"/>
                <w:szCs w:val="18"/>
              </w:rPr>
            </w:pPr>
            <w:r w:rsidRPr="00C37459">
              <w:rPr>
                <w:rFonts w:ascii="Arial" w:hAnsi="Arial" w:cs="Arial"/>
                <w:sz w:val="18"/>
                <w:szCs w:val="18"/>
              </w:rPr>
              <w:t>near RT-RIC server sends E2 Subscription Request to O-DU.</w:t>
            </w:r>
          </w:p>
        </w:tc>
        <w:tc>
          <w:tcPr>
            <w:tcW w:w="1440" w:type="dxa"/>
            <w:shd w:val="clear" w:color="auto" w:fill="auto"/>
          </w:tcPr>
          <w:p w14:paraId="618D8C11" w14:textId="04BE26E6" w:rsidR="00A603C6" w:rsidRDefault="007370D9" w:rsidP="00F02A5A">
            <w:pPr>
              <w:pStyle w:val="TAC"/>
              <w:keepNext w:val="0"/>
              <w:keepLines w:val="0"/>
              <w:jc w:val="left"/>
              <w:rPr>
                <w:rFonts w:ascii="Times New Roman" w:hAnsi="Times New Roman"/>
                <w:b/>
                <w:bCs/>
              </w:rPr>
            </w:pPr>
            <w:r>
              <w:rPr>
                <w:rFonts w:ascii="Times New Roman" w:hAnsi="Times New Roman"/>
                <w:b/>
                <w:bCs/>
              </w:rPr>
              <w:t xml:space="preserve">O-DU </w:t>
            </w:r>
            <w:r w:rsidRPr="00E002D5">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367FCE78" w14:textId="238D97C3" w:rsidR="008F0AA4" w:rsidRPr="00C37459" w:rsidRDefault="008F0AA4" w:rsidP="008F0AA4">
            <w:pPr>
              <w:pStyle w:val="TAL"/>
              <w:keepNext w:val="0"/>
              <w:keepLines w:val="0"/>
              <w:rPr>
                <w:rFonts w:cs="Arial"/>
                <w:szCs w:val="18"/>
              </w:rPr>
            </w:pPr>
            <w:r w:rsidRPr="00C37459">
              <w:rPr>
                <w:rFonts w:cs="Arial"/>
                <w:szCs w:val="18"/>
              </w:rPr>
              <w:t xml:space="preserve">Verify near RT-RIC server sends E2 Subscription Request to O-DU </w:t>
            </w:r>
            <w:r w:rsidR="002611EC" w:rsidRPr="00C37459">
              <w:rPr>
                <w:rFonts w:cs="Arial"/>
                <w:szCs w:val="18"/>
              </w:rPr>
              <w:t>with</w:t>
            </w:r>
            <w:r w:rsidR="008809AA" w:rsidRPr="00C37459">
              <w:rPr>
                <w:rFonts w:cs="Arial"/>
                <w:szCs w:val="18"/>
              </w:rPr>
              <w:t xml:space="preserve"> </w:t>
            </w:r>
            <w:r w:rsidR="00C676BE" w:rsidRPr="00C37459">
              <w:rPr>
                <w:rFonts w:cs="Arial"/>
                <w:szCs w:val="18"/>
              </w:rPr>
              <w:t xml:space="preserve">IE type as REPORT </w:t>
            </w:r>
            <w:r w:rsidR="004D0863" w:rsidRPr="00C37459">
              <w:rPr>
                <w:rFonts w:cs="Arial"/>
                <w:szCs w:val="18"/>
              </w:rPr>
              <w:t xml:space="preserve">and </w:t>
            </w:r>
            <w:r w:rsidRPr="00C37459">
              <w:rPr>
                <w:rFonts w:cs="Arial"/>
                <w:szCs w:val="18"/>
              </w:rPr>
              <w:t xml:space="preserve">the </w:t>
            </w:r>
            <w:r w:rsidR="00194786" w:rsidRPr="00C37459">
              <w:rPr>
                <w:rFonts w:cs="Arial"/>
                <w:szCs w:val="18"/>
              </w:rPr>
              <w:t>“RIC Actions Admitted List”</w:t>
            </w:r>
            <w:r w:rsidRPr="00C37459">
              <w:rPr>
                <w:rFonts w:cs="Arial"/>
                <w:szCs w:val="18"/>
              </w:rPr>
              <w:t xml:space="preserve"> mentioned in Section 5 of</w:t>
            </w:r>
            <w:r w:rsidR="006232E4" w:rsidRPr="00C37459">
              <w:rPr>
                <w:rFonts w:cs="Arial"/>
                <w:szCs w:val="18"/>
              </w:rPr>
              <w:t xml:space="preserve"> </w:t>
            </w:r>
            <w:r w:rsidR="006232E4" w:rsidRPr="00C37459">
              <w:rPr>
                <w:rFonts w:cs="Arial"/>
                <w:szCs w:val="18"/>
              </w:rPr>
              <w:fldChar w:fldCharType="begin"/>
            </w:r>
            <w:r w:rsidR="006232E4" w:rsidRPr="00C37459">
              <w:rPr>
                <w:rFonts w:cs="Arial"/>
                <w:szCs w:val="18"/>
              </w:rPr>
              <w:instrText xml:space="preserve"> REF _Ref97212764 \r \h </w:instrText>
            </w:r>
            <w:r w:rsidR="006232E4" w:rsidRPr="00C37459">
              <w:rPr>
                <w:rFonts w:cs="Arial"/>
                <w:szCs w:val="18"/>
              </w:rPr>
            </w:r>
            <w:r w:rsidR="006232E4" w:rsidRPr="00C37459">
              <w:rPr>
                <w:rFonts w:cs="Arial"/>
                <w:szCs w:val="18"/>
              </w:rPr>
              <w:fldChar w:fldCharType="separate"/>
            </w:r>
            <w:r w:rsidR="00F74837">
              <w:rPr>
                <w:rFonts w:cs="Arial"/>
                <w:szCs w:val="18"/>
              </w:rPr>
              <w:t>[25]</w:t>
            </w:r>
            <w:r w:rsidR="006232E4" w:rsidRPr="00C37459">
              <w:rPr>
                <w:rFonts w:cs="Arial"/>
                <w:szCs w:val="18"/>
              </w:rPr>
              <w:fldChar w:fldCharType="end"/>
            </w:r>
            <w:r w:rsidRPr="00C37459">
              <w:rPr>
                <w:rFonts w:cs="Arial"/>
                <w:szCs w:val="18"/>
              </w:rPr>
              <w:t>.</w:t>
            </w:r>
          </w:p>
          <w:p w14:paraId="0E435281" w14:textId="00A060D3" w:rsidR="008F0AA4" w:rsidRPr="00C37459" w:rsidRDefault="008F0AA4" w:rsidP="008F0AA4">
            <w:pPr>
              <w:pStyle w:val="TAL"/>
              <w:keepNext w:val="0"/>
              <w:keepLines w:val="0"/>
              <w:rPr>
                <w:rFonts w:cs="Arial"/>
                <w:szCs w:val="18"/>
              </w:rPr>
            </w:pPr>
            <w:r w:rsidRPr="00C37459">
              <w:rPr>
                <w:rFonts w:cs="Arial"/>
                <w:szCs w:val="18"/>
              </w:rPr>
              <w:t>Example: RACH.</w:t>
            </w:r>
            <w:r w:rsidR="00AF6164" w:rsidRPr="00C37459">
              <w:rPr>
                <w:rFonts w:cs="Arial"/>
                <w:szCs w:val="18"/>
              </w:rPr>
              <w:t xml:space="preserve"> </w:t>
            </w:r>
            <w:r w:rsidRPr="00C37459">
              <w:rPr>
                <w:rFonts w:cs="Arial"/>
                <w:szCs w:val="18"/>
              </w:rPr>
              <w:t>PreambleDedCell, DRB.</w:t>
            </w:r>
            <w:r w:rsidR="00AF6164" w:rsidRPr="00C37459">
              <w:rPr>
                <w:rFonts w:cs="Arial"/>
                <w:szCs w:val="18"/>
              </w:rPr>
              <w:t xml:space="preserve"> </w:t>
            </w:r>
            <w:r w:rsidRPr="00C37459">
              <w:rPr>
                <w:rFonts w:cs="Arial"/>
                <w:szCs w:val="18"/>
              </w:rPr>
              <w:t>UEThpDl, etc.</w:t>
            </w:r>
          </w:p>
        </w:tc>
      </w:tr>
      <w:tr w:rsidR="00A603C6" w:rsidRPr="007D790E" w14:paraId="77F0DC9D" w14:textId="77777777" w:rsidTr="00F02A5A">
        <w:trPr>
          <w:trHeight w:val="1229"/>
        </w:trPr>
        <w:tc>
          <w:tcPr>
            <w:tcW w:w="602" w:type="dxa"/>
            <w:shd w:val="clear" w:color="auto" w:fill="auto"/>
          </w:tcPr>
          <w:p w14:paraId="49DF55F6" w14:textId="77777777" w:rsidR="00A603C6" w:rsidRPr="00C37459" w:rsidRDefault="00A603C6" w:rsidP="00F02A5A">
            <w:pPr>
              <w:pStyle w:val="TAC"/>
              <w:keepNext w:val="0"/>
              <w:keepLines w:val="0"/>
              <w:rPr>
                <w:rFonts w:cs="Arial"/>
                <w:szCs w:val="18"/>
              </w:rPr>
            </w:pPr>
            <w:r w:rsidRPr="00C37459">
              <w:rPr>
                <w:rFonts w:cs="Arial"/>
                <w:szCs w:val="18"/>
              </w:rPr>
              <w:t>4</w:t>
            </w:r>
          </w:p>
        </w:tc>
        <w:tc>
          <w:tcPr>
            <w:tcW w:w="3533" w:type="dxa"/>
            <w:shd w:val="clear" w:color="auto" w:fill="auto"/>
          </w:tcPr>
          <w:p w14:paraId="17F1924A"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the E2 Subscription Response to near -RT-RIC server.</w:t>
            </w:r>
          </w:p>
        </w:tc>
        <w:tc>
          <w:tcPr>
            <w:tcW w:w="1440" w:type="dxa"/>
            <w:shd w:val="clear" w:color="auto" w:fill="auto"/>
          </w:tcPr>
          <w:p w14:paraId="2985E525" w14:textId="77777777" w:rsidR="00A603C6"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10B48221" w14:textId="77777777" w:rsidR="00A603C6" w:rsidRPr="00C37459" w:rsidRDefault="00A603C6" w:rsidP="00F02A5A">
            <w:pPr>
              <w:pStyle w:val="TAL"/>
              <w:keepNext w:val="0"/>
              <w:keepLines w:val="0"/>
              <w:rPr>
                <w:rFonts w:cs="Arial"/>
                <w:szCs w:val="18"/>
              </w:rPr>
            </w:pPr>
            <w:r w:rsidRPr="00C37459">
              <w:rPr>
                <w:rFonts w:cs="Arial"/>
                <w:szCs w:val="18"/>
              </w:rPr>
              <w:t>Verify O-DU sends the E2 Subscription Response to near -RT-RIC server.</w:t>
            </w:r>
          </w:p>
        </w:tc>
      </w:tr>
    </w:tbl>
    <w:p w14:paraId="6E4C6ED0" w14:textId="77777777" w:rsidR="00A603C6" w:rsidRDefault="00A603C6" w:rsidP="00A603C6">
      <w:pPr>
        <w:spacing w:after="0"/>
        <w:rPr>
          <w:rFonts w:ascii="Arial" w:hAnsi="Arial"/>
          <w:sz w:val="36"/>
          <w:lang w:val="en-GB"/>
        </w:rPr>
      </w:pPr>
    </w:p>
    <w:p w14:paraId="05442477" w14:textId="62DADAFE" w:rsidR="00A603C6" w:rsidRPr="00FE2D09" w:rsidRDefault="2FD39E57" w:rsidP="00A603C6">
      <w:pPr>
        <w:pStyle w:val="Heading2"/>
      </w:pPr>
      <w:bookmarkStart w:id="918" w:name="_Toc73687963"/>
      <w:bookmarkStart w:id="919" w:name="_Toc108166271"/>
      <w:bookmarkStart w:id="920" w:name="_Toc108774326"/>
      <w:bookmarkStart w:id="921" w:name="_Toc202359328"/>
      <w:r>
        <w:t>ORAN.WG8.IOT.02</w:t>
      </w:r>
      <w:r w:rsidR="3E0F2D42">
        <w:t>5</w:t>
      </w:r>
      <w:r>
        <w:t>: Verify O-DU includes the RIC Actions Not Admitted List in subscription response to near RT-RIC server.</w:t>
      </w:r>
      <w:bookmarkEnd w:id="918"/>
      <w:bookmarkEnd w:id="919"/>
      <w:bookmarkEnd w:id="920"/>
      <w:bookmarkEnd w:id="921"/>
    </w:p>
    <w:p w14:paraId="2237A94C" w14:textId="77777777" w:rsidR="00A603C6" w:rsidRPr="003608DD" w:rsidRDefault="2FD39E57" w:rsidP="00A603C6">
      <w:pPr>
        <w:pStyle w:val="Heading3"/>
      </w:pPr>
      <w:bookmarkStart w:id="922" w:name="_Toc73687964"/>
      <w:bookmarkStart w:id="923" w:name="_Toc108166272"/>
      <w:bookmarkStart w:id="924" w:name="_Toc108774327"/>
      <w:bookmarkStart w:id="925" w:name="_Toc202359329"/>
      <w:r>
        <w:t>Test Purpose</w:t>
      </w:r>
      <w:bookmarkEnd w:id="922"/>
      <w:bookmarkEnd w:id="923"/>
      <w:bookmarkEnd w:id="924"/>
      <w:bookmarkEnd w:id="925"/>
    </w:p>
    <w:p w14:paraId="4C6687B3" w14:textId="0DE709D1" w:rsidR="00A603C6" w:rsidRPr="00FB11EB" w:rsidRDefault="00A603C6" w:rsidP="00A603C6">
      <w:r w:rsidRPr="00FB11EB">
        <w:t xml:space="preserve">The purpose of this </w:t>
      </w:r>
      <w:r>
        <w:t xml:space="preserve">test </w:t>
      </w:r>
      <w:r w:rsidRPr="00FB11EB">
        <w:t xml:space="preserve">case is to </w:t>
      </w:r>
      <w:r>
        <w:t>v</w:t>
      </w:r>
      <w:r w:rsidRPr="00752369">
        <w:t xml:space="preserve">erify </w:t>
      </w:r>
      <w:r>
        <w:t xml:space="preserve">O-DU includes the </w:t>
      </w:r>
      <w:r w:rsidRPr="00A97D1E">
        <w:t>RIC Actions Not Admitted List</w:t>
      </w:r>
      <w:r w:rsidDel="00885E18">
        <w:t xml:space="preserve"> </w:t>
      </w:r>
      <w:r>
        <w:t>in subscription response to near RT-RIC server.</w:t>
      </w:r>
    </w:p>
    <w:p w14:paraId="1470B59F" w14:textId="77777777" w:rsidR="00A603C6" w:rsidRPr="003608DD" w:rsidRDefault="2FD39E57" w:rsidP="00A603C6">
      <w:pPr>
        <w:pStyle w:val="Heading3"/>
        <w:rPr>
          <w:lang w:val="en-US"/>
        </w:rPr>
      </w:pPr>
      <w:bookmarkStart w:id="926" w:name="_Toc73687965"/>
      <w:bookmarkStart w:id="927" w:name="_Toc108166273"/>
      <w:bookmarkStart w:id="928" w:name="_Toc108774328"/>
      <w:bookmarkStart w:id="929" w:name="_Toc202359330"/>
      <w:r>
        <w:lastRenderedPageBreak/>
        <w:t>Reference</w:t>
      </w:r>
      <w:r w:rsidRPr="35D2ED7C">
        <w:rPr>
          <w:lang w:val="en-US"/>
        </w:rPr>
        <w:t xml:space="preserve"> Requirements</w:t>
      </w:r>
      <w:bookmarkEnd w:id="926"/>
      <w:bookmarkEnd w:id="927"/>
      <w:bookmarkEnd w:id="928"/>
      <w:bookmarkEnd w:id="929"/>
    </w:p>
    <w:p w14:paraId="42F45533" w14:textId="515AD98F" w:rsidR="00A603C6" w:rsidRPr="004D22EB" w:rsidRDefault="00A603C6" w:rsidP="00A603C6">
      <w:r w:rsidRPr="00101459">
        <w:t xml:space="preserve">For detailed requirements, refer to the </w:t>
      </w:r>
      <w:r w:rsidR="00F81E0F">
        <w:t>Section</w:t>
      </w:r>
      <w:r w:rsidRPr="00A97D1E">
        <w:t xml:space="preserve"> </w:t>
      </w:r>
      <w:r w:rsidR="00AE49B5">
        <w:t>8</w:t>
      </w:r>
      <w:r w:rsidR="00FC3580">
        <w:t xml:space="preserve">.2 </w:t>
      </w:r>
      <w:r w:rsidRPr="00A97D1E">
        <w:t>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32756776" w14:textId="77777777" w:rsidR="00A603C6" w:rsidRPr="009A5B97" w:rsidRDefault="2FD39E57" w:rsidP="00A603C6">
      <w:pPr>
        <w:pStyle w:val="Heading3"/>
      </w:pPr>
      <w:bookmarkStart w:id="930" w:name="_Toc73687966"/>
      <w:bookmarkStart w:id="931" w:name="_Toc108166274"/>
      <w:bookmarkStart w:id="932" w:name="_Toc108774329"/>
      <w:bookmarkStart w:id="933" w:name="_Toc202359331"/>
      <w:r>
        <w:t>Initial Conditions</w:t>
      </w:r>
      <w:bookmarkEnd w:id="930"/>
      <w:bookmarkEnd w:id="931"/>
      <w:bookmarkEnd w:id="932"/>
      <w:bookmarkEnd w:id="933"/>
    </w:p>
    <w:p w14:paraId="5D0EDCDA" w14:textId="77777777" w:rsidR="00A603C6" w:rsidRPr="00102A22" w:rsidRDefault="00A603C6" w:rsidP="00A603C6">
      <w:r>
        <w:rPr>
          <w:lang w:val="en-GB"/>
        </w:rPr>
        <w:t>Following are the preconditions for this test.</w:t>
      </w:r>
    </w:p>
    <w:p w14:paraId="1E3B7FDF" w14:textId="77777777" w:rsidR="00A603C6" w:rsidRDefault="46E9C027" w:rsidP="00F57250">
      <w:pPr>
        <w:pStyle w:val="b0"/>
      </w:pPr>
      <w:r>
        <w:t>Physical interface of DHCP(v4/v6) server, DNS server, CA/RA server, SMO, O-DU and O-RU is connected.</w:t>
      </w:r>
    </w:p>
    <w:p w14:paraId="6BA55E55" w14:textId="77777777" w:rsidR="00A603C6" w:rsidRPr="002D4871" w:rsidRDefault="46E9C027" w:rsidP="00F57250">
      <w:pPr>
        <w:pStyle w:val="b0"/>
      </w:pPr>
      <w:r>
        <w:t xml:space="preserve">Use the default O-CU configuration files to configure all modules (NR RRC, NR PDCP, and SDAP) in </w:t>
      </w:r>
      <w:r>
        <w:br/>
        <w:t>O-CU.</w:t>
      </w:r>
    </w:p>
    <w:p w14:paraId="06979B21" w14:textId="668FC49B"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01168101" w14:textId="77777777" w:rsidR="00A603C6" w:rsidRPr="002D4871" w:rsidRDefault="46E9C027" w:rsidP="00F57250">
      <w:pPr>
        <w:pStyle w:val="b0"/>
      </w:pPr>
      <w:r>
        <w:t>O-CU is connected to O-DU.</w:t>
      </w:r>
    </w:p>
    <w:p w14:paraId="575FA8FA" w14:textId="77777777" w:rsidR="00A603C6" w:rsidRDefault="46E9C027" w:rsidP="00F57250">
      <w:pPr>
        <w:pStyle w:val="b0"/>
      </w:pPr>
      <w:r>
        <w:t>O-CU is connected to 5GC through NG interface and O-CU is operational.</w:t>
      </w:r>
    </w:p>
    <w:p w14:paraId="0BE25FB5" w14:textId="77777777" w:rsidR="00A603C6" w:rsidRDefault="46E9C027" w:rsidP="00F57250">
      <w:pPr>
        <w:pStyle w:val="b0"/>
      </w:pPr>
      <w:r>
        <w:t>O-DU is physically installed. It is assumed that when Power-ON the O-DU, the NETCONF Server is started or when the O-DU is restarted, the NETCONF Server is restarted.</w:t>
      </w:r>
    </w:p>
    <w:p w14:paraId="067E5C61" w14:textId="73705C9B" w:rsidR="00A603C6" w:rsidRDefault="46E9C027" w:rsidP="00F57250">
      <w:pPr>
        <w:pStyle w:val="b0"/>
      </w:pPr>
      <w:r>
        <w:t xml:space="preserve">NETCONF Client </w:t>
      </w:r>
      <w:r w:rsidR="0E9D4876">
        <w:t>is</w:t>
      </w:r>
      <w:r>
        <w:t xml:space="preserve"> operational.</w:t>
      </w:r>
    </w:p>
    <w:p w14:paraId="45E3C1E2" w14:textId="3A52D91D" w:rsidR="006E4A3E" w:rsidRPr="00BF34E0" w:rsidRDefault="6E2FA1E7" w:rsidP="00F57250">
      <w:pPr>
        <w:pStyle w:val="b0"/>
      </w:pPr>
      <w:r>
        <w:t>O-DU and O-RU to time synchronize using one of O-RAN Fronthaul Transport Synchronization profiles (LLS-C1 to LLS-C4) defined by O-RAN WG4 specification</w:t>
      </w:r>
      <w:r w:rsidR="13933D1E">
        <w:t xml:space="preserve"> </w:t>
      </w:r>
      <w:r>
        <w:fldChar w:fldCharType="begin"/>
      </w:r>
      <w:r>
        <w:instrText xml:space="preserve"> REF _Ref97212391 \r \h </w:instrText>
      </w:r>
      <w:r>
        <w:fldChar w:fldCharType="separate"/>
      </w:r>
      <w:r w:rsidR="00F74837">
        <w:t>[26]</w:t>
      </w:r>
      <w:r>
        <w:fldChar w:fldCharType="end"/>
      </w:r>
      <w:r>
        <w:t>.</w:t>
      </w:r>
    </w:p>
    <w:p w14:paraId="0442BB3D" w14:textId="77777777" w:rsidR="00A603C6" w:rsidRDefault="46E9C027" w:rsidP="00F57250">
      <w:pPr>
        <w:pStyle w:val="b0"/>
      </w:pPr>
      <w:r>
        <w:t>O-DU is connected to near RT-RIC.</w:t>
      </w:r>
    </w:p>
    <w:p w14:paraId="363A4C81" w14:textId="38EF41B6" w:rsidR="00276175" w:rsidRDefault="00276175" w:rsidP="00F57250">
      <w:pPr>
        <w:pStyle w:val="b0"/>
      </w:pPr>
      <w:r>
        <w:t>The O-DU have obtained end to end IP connectivity between O-DU and SMO. The O-DU shall support either IPv4 or I</w:t>
      </w:r>
      <w:r w:rsidR="00FC3580">
        <w:t>p</w:t>
      </w:r>
      <w:r>
        <w:t>v6.</w:t>
      </w:r>
    </w:p>
    <w:p w14:paraId="6F808BF4" w14:textId="07C89CF6" w:rsidR="00A603C6" w:rsidRDefault="46E9C027" w:rsidP="00F57250">
      <w:pPr>
        <w:pStyle w:val="b0"/>
      </w:pPr>
      <w:r>
        <w:t>The PnfRegistration is successful with TLS secure connection is established between O-DU and SMO as per Test case ORAN.WG8.IOT.01</w:t>
      </w:r>
      <w:r w:rsidR="771D2EE2">
        <w:t>8</w:t>
      </w:r>
      <w:r w:rsidR="310362FA">
        <w:t>.</w:t>
      </w:r>
      <w:r>
        <w:t xml:space="preserve"> </w:t>
      </w:r>
    </w:p>
    <w:p w14:paraId="3185F0AD" w14:textId="62F7B5EE" w:rsidR="00A603C6" w:rsidRDefault="46E9C027" w:rsidP="00F57250">
      <w:pPr>
        <w:pStyle w:val="b0"/>
      </w:pPr>
      <w:r>
        <w:t xml:space="preserve">O-DU and O-RU </w:t>
      </w:r>
      <w:r w:rsidR="335A9CD8">
        <w:t>are</w:t>
      </w:r>
      <w:r>
        <w:t xml:space="preserve"> exchang</w:t>
      </w:r>
      <w:r w:rsidR="59174EF0">
        <w:t>ing</w:t>
      </w:r>
      <w:r>
        <w:t xml:space="preserve"> the information between them.</w:t>
      </w:r>
    </w:p>
    <w:p w14:paraId="7A6ED903" w14:textId="77777777" w:rsidR="00A603C6" w:rsidRPr="00101459" w:rsidRDefault="46E9C027" w:rsidP="00F57250">
      <w:pPr>
        <w:pStyle w:val="b0"/>
      </w:pPr>
      <w:r>
        <w:t>SMO sends Cell Configuration to O-DU the E2 near RT-RIC server IP address as per the data model.</w:t>
      </w:r>
    </w:p>
    <w:p w14:paraId="098842D3" w14:textId="77777777" w:rsidR="00A603C6" w:rsidRPr="00A2276D" w:rsidRDefault="2FD39E57" w:rsidP="00A603C6">
      <w:pPr>
        <w:pStyle w:val="Heading3"/>
      </w:pPr>
      <w:bookmarkStart w:id="934" w:name="_Toc73687967"/>
      <w:bookmarkStart w:id="935" w:name="_Toc108166275"/>
      <w:bookmarkStart w:id="936" w:name="_Toc108774330"/>
      <w:bookmarkStart w:id="937" w:name="_Toc202359332"/>
      <w:r>
        <w:t>Test Setup and Configuration</w:t>
      </w:r>
      <w:bookmarkEnd w:id="934"/>
      <w:bookmarkEnd w:id="935"/>
      <w:bookmarkEnd w:id="936"/>
      <w:bookmarkEnd w:id="937"/>
    </w:p>
    <w:p w14:paraId="4B786082" w14:textId="77777777" w:rsidR="00A603C6" w:rsidRDefault="46E9C027" w:rsidP="00F57250">
      <w:pPr>
        <w:pStyle w:val="b0"/>
      </w:pPr>
      <w:r w:rsidRPr="58179EF8">
        <w:rPr>
          <w:b/>
          <w:bCs/>
        </w:rPr>
        <w:t>DUTs</w:t>
      </w:r>
      <w:r>
        <w:t>: single O-DU and single SMO.</w:t>
      </w:r>
    </w:p>
    <w:p w14:paraId="641B3C7B" w14:textId="3D2DFFCB" w:rsidR="00A603C6" w:rsidRPr="00621C4C" w:rsidRDefault="46E9C027" w:rsidP="00F57250">
      <w:pPr>
        <w:pStyle w:val="b0"/>
      </w:pPr>
      <w:r w:rsidRPr="58179EF8">
        <w:rPr>
          <w:b/>
          <w:bCs/>
        </w:rPr>
        <w:t>Testing tools</w:t>
      </w:r>
      <w:r>
        <w:t xml:space="preserve">: </w:t>
      </w:r>
      <w:r w:rsidR="6D6A7D1B">
        <w:t xml:space="preserve">Following </w:t>
      </w:r>
      <w:r>
        <w:t xml:space="preserve">are required for this test scenario: </w:t>
      </w:r>
    </w:p>
    <w:p w14:paraId="03EC320C" w14:textId="754324E3" w:rsidR="00A603C6" w:rsidRPr="00C27373" w:rsidRDefault="46E9C027" w:rsidP="00F57250">
      <w:pPr>
        <w:pStyle w:val="b0"/>
      </w:pPr>
      <w:r>
        <w:t>Test U</w:t>
      </w:r>
      <w:r w:rsidR="00FC3580">
        <w:t>e</w:t>
      </w:r>
      <w:r>
        <w:t>s or UE emulator which can support NR</w:t>
      </w:r>
      <w:r w:rsidR="541E38F6">
        <w:t>.</w:t>
      </w:r>
    </w:p>
    <w:p w14:paraId="645ED7E3" w14:textId="50CA7A4C" w:rsidR="142A2C68" w:rsidRDefault="142A2C68" w:rsidP="00F57250">
      <w:pPr>
        <w:pStyle w:val="b0"/>
      </w:pPr>
      <w:r>
        <w:t>5G-NR O-RU or O-RU emulator.</w:t>
      </w:r>
    </w:p>
    <w:p w14:paraId="1748B766" w14:textId="684732F8" w:rsidR="00A603C6" w:rsidRPr="00C27373" w:rsidRDefault="46E9C027" w:rsidP="00F57250">
      <w:pPr>
        <w:pStyle w:val="b0"/>
      </w:pPr>
      <w:r>
        <w:t xml:space="preserve">5G Core or CN emulator used which supports N1, N2 and </w:t>
      </w:r>
      <w:r w:rsidR="4C91365B">
        <w:t>HTTP</w:t>
      </w:r>
      <w:r>
        <w:t xml:space="preserve"> messages</w:t>
      </w:r>
      <w:r w:rsidR="541E38F6">
        <w:t>.</w:t>
      </w:r>
    </w:p>
    <w:p w14:paraId="5BB09101" w14:textId="7DED3991" w:rsidR="00A603C6" w:rsidRDefault="46E9C027" w:rsidP="00F57250">
      <w:pPr>
        <w:pStyle w:val="b0"/>
      </w:pPr>
      <w:r>
        <w:lastRenderedPageBreak/>
        <w:t xml:space="preserve">Protocol Analyzer: used to record and observe F1AP, NGAP, </w:t>
      </w:r>
      <w:r w:rsidR="4D820E78">
        <w:t xml:space="preserve">FH-eCPRI, FAPI, </w:t>
      </w:r>
      <w:r>
        <w:t xml:space="preserve">NAS, </w:t>
      </w:r>
      <w:r w:rsidR="4C91365B">
        <w:t>HTTP</w:t>
      </w:r>
      <w:r>
        <w:t>2, PFCP protocol content</w:t>
      </w:r>
      <w:r w:rsidR="541E38F6">
        <w:t>.</w:t>
      </w:r>
    </w:p>
    <w:p w14:paraId="1FB7C21C" w14:textId="77777777" w:rsidR="00A603C6" w:rsidRPr="006970AD" w:rsidRDefault="46E9C027" w:rsidP="00F57250">
      <w:pPr>
        <w:pStyle w:val="b0"/>
        <w:rPr>
          <w:sz w:val="24"/>
          <w:szCs w:val="24"/>
        </w:rPr>
      </w:pPr>
      <w:r>
        <w:t>Configuration:</w:t>
      </w:r>
    </w:p>
    <w:p w14:paraId="679E717A" w14:textId="5880D122" w:rsidR="00A603C6" w:rsidRPr="00751A3D"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FC3580">
        <w:t>–</w:t>
      </w:r>
      <w:r>
        <w:t xml:space="preserve"> A.4</w:t>
      </w:r>
      <w:r w:rsidR="310362FA">
        <w:t>.</w:t>
      </w:r>
    </w:p>
    <w:p w14:paraId="44745632" w14:textId="77777777" w:rsidR="00A603C6" w:rsidRPr="00A3460F" w:rsidRDefault="2FD39E57" w:rsidP="00A603C6">
      <w:pPr>
        <w:pStyle w:val="Heading3"/>
        <w:rPr>
          <w:lang w:val="en-US"/>
        </w:rPr>
      </w:pPr>
      <w:bookmarkStart w:id="938" w:name="_Toc73687968"/>
      <w:bookmarkStart w:id="939" w:name="_Toc108166276"/>
      <w:bookmarkStart w:id="940" w:name="_Toc108774331"/>
      <w:bookmarkStart w:id="941" w:name="_Toc202359333"/>
      <w:r w:rsidRPr="35D2ED7C">
        <w:rPr>
          <w:lang w:val="en-US"/>
        </w:rPr>
        <w:t xml:space="preserve">Test </w:t>
      </w:r>
      <w:r>
        <w:t>Procedure</w:t>
      </w:r>
      <w:bookmarkEnd w:id="938"/>
      <w:bookmarkEnd w:id="939"/>
      <w:bookmarkEnd w:id="940"/>
      <w:bookmarkEnd w:id="941"/>
    </w:p>
    <w:p w14:paraId="3E1BA630" w14:textId="77777777" w:rsidR="00A603C6" w:rsidRPr="008D5F15" w:rsidRDefault="00A603C6" w:rsidP="00A603C6">
      <w:r>
        <w:t>The following table describes the test procedures to v</w:t>
      </w:r>
      <w:r w:rsidRPr="00752369">
        <w:t xml:space="preserve">erify </w:t>
      </w:r>
      <w:r>
        <w:t xml:space="preserve">O-DU includes the </w:t>
      </w:r>
      <w:r w:rsidRPr="00A97D1E">
        <w:t>RIC Actions Not Admitted List</w:t>
      </w:r>
      <w:r>
        <w:t xml:space="preserve"> in subscription response to near RT-RIC server.</w:t>
      </w:r>
    </w:p>
    <w:p w14:paraId="45C35A1A" w14:textId="16C94A8F" w:rsidR="00A603C6" w:rsidRPr="00175C1A" w:rsidRDefault="00FF278C" w:rsidP="00FF278C">
      <w:pPr>
        <w:pStyle w:val="Caption"/>
        <w:rPr>
          <w:lang w:val="en-GB"/>
        </w:rPr>
      </w:pPr>
      <w:bookmarkStart w:id="942" w:name="_Toc108166577"/>
      <w:bookmarkStart w:id="943" w:name="_Toc202359077"/>
      <w:r>
        <w:t xml:space="preserve">Table </w:t>
      </w:r>
      <w:r>
        <w:fldChar w:fldCharType="begin"/>
      </w:r>
      <w:r>
        <w:instrText>STYLEREF 2 \s</w:instrText>
      </w:r>
      <w:r>
        <w:fldChar w:fldCharType="separate"/>
      </w:r>
      <w:r w:rsidR="00F74837">
        <w:rPr>
          <w:noProof/>
        </w:rPr>
        <w:t>7.26</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0266C9">
        <w:t>O-DU includes the RIC Actions Not Admitted List in subscription response to near RT-RIC server</w:t>
      </w:r>
      <w:bookmarkEnd w:id="942"/>
      <w:bookmarkEnd w:id="943"/>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3A6C9FB5" w14:textId="77777777" w:rsidTr="00F02A5A">
        <w:trPr>
          <w:trHeight w:val="229"/>
        </w:trPr>
        <w:tc>
          <w:tcPr>
            <w:tcW w:w="602" w:type="dxa"/>
            <w:shd w:val="clear" w:color="auto" w:fill="D9D9D9" w:themeFill="background1" w:themeFillShade="D9"/>
          </w:tcPr>
          <w:p w14:paraId="7264690A"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111E9D6C"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5E89E437"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6B0503B8"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607EF864" w14:textId="77777777" w:rsidTr="00F02A5A">
        <w:trPr>
          <w:trHeight w:val="1229"/>
        </w:trPr>
        <w:tc>
          <w:tcPr>
            <w:tcW w:w="602" w:type="dxa"/>
            <w:shd w:val="clear" w:color="auto" w:fill="auto"/>
          </w:tcPr>
          <w:p w14:paraId="7437B1F3"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17B2B742"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the E2 Setup request to near -RT-RIC server.</w:t>
            </w:r>
          </w:p>
        </w:tc>
        <w:tc>
          <w:tcPr>
            <w:tcW w:w="1440" w:type="dxa"/>
            <w:shd w:val="clear" w:color="auto" w:fill="auto"/>
          </w:tcPr>
          <w:p w14:paraId="3E2D1BBE"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638E2DC6" w14:textId="21C0D95A" w:rsidR="00A603C6" w:rsidRPr="00C37459" w:rsidRDefault="00A603C6" w:rsidP="00F02A5A">
            <w:pPr>
              <w:pStyle w:val="TAL"/>
              <w:keepNext w:val="0"/>
              <w:keepLines w:val="0"/>
              <w:rPr>
                <w:rFonts w:cs="Arial"/>
                <w:szCs w:val="18"/>
              </w:rPr>
            </w:pPr>
            <w:r w:rsidRPr="00C37459">
              <w:rPr>
                <w:rFonts w:cs="Arial"/>
                <w:szCs w:val="18"/>
              </w:rPr>
              <w:t>Verify O-DU sends the E2 Setup request message to near RT-RIC server with all the mandatory I</w:t>
            </w:r>
            <w:r w:rsidR="00FC3580" w:rsidRPr="00C37459">
              <w:rPr>
                <w:rFonts w:cs="Arial"/>
                <w:szCs w:val="18"/>
              </w:rPr>
              <w:t>e</w:t>
            </w:r>
            <w:r w:rsidRPr="00C37459">
              <w:rPr>
                <w:rFonts w:cs="Arial"/>
                <w:szCs w:val="18"/>
              </w:rPr>
              <w:t>s.</w:t>
            </w:r>
          </w:p>
        </w:tc>
      </w:tr>
      <w:tr w:rsidR="00A603C6" w:rsidRPr="007D790E" w14:paraId="095EB7B0" w14:textId="77777777" w:rsidTr="00F02A5A">
        <w:trPr>
          <w:trHeight w:val="1229"/>
        </w:trPr>
        <w:tc>
          <w:tcPr>
            <w:tcW w:w="602" w:type="dxa"/>
            <w:shd w:val="clear" w:color="auto" w:fill="auto"/>
          </w:tcPr>
          <w:p w14:paraId="020C1103"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23F55D29" w14:textId="77777777" w:rsidR="00A603C6" w:rsidRPr="00C37459" w:rsidRDefault="00A603C6" w:rsidP="00F02A5A">
            <w:pPr>
              <w:rPr>
                <w:rFonts w:ascii="Arial" w:hAnsi="Arial" w:cs="Arial"/>
                <w:sz w:val="18"/>
                <w:szCs w:val="18"/>
              </w:rPr>
            </w:pPr>
            <w:r w:rsidRPr="00C37459">
              <w:rPr>
                <w:rFonts w:ascii="Arial" w:hAnsi="Arial" w:cs="Arial"/>
                <w:sz w:val="18"/>
                <w:szCs w:val="18"/>
              </w:rPr>
              <w:t>near RT-RIC server sends E2 Setup Response to O-DU.</w:t>
            </w:r>
          </w:p>
        </w:tc>
        <w:tc>
          <w:tcPr>
            <w:tcW w:w="1440" w:type="dxa"/>
            <w:shd w:val="clear" w:color="auto" w:fill="auto"/>
          </w:tcPr>
          <w:p w14:paraId="1703A2CD" w14:textId="28544CD4" w:rsidR="00A603C6" w:rsidRDefault="00043408" w:rsidP="00F02A5A">
            <w:pPr>
              <w:pStyle w:val="TAC"/>
              <w:keepNext w:val="0"/>
              <w:keepLines w:val="0"/>
              <w:jc w:val="left"/>
              <w:rPr>
                <w:rFonts w:ascii="Times New Roman" w:hAnsi="Times New Roman"/>
                <w:b/>
                <w:bCs/>
              </w:rPr>
            </w:pPr>
            <w:r>
              <w:rPr>
                <w:rFonts w:ascii="Times New Roman" w:hAnsi="Times New Roman"/>
                <w:b/>
                <w:bCs/>
              </w:rPr>
              <w:t xml:space="preserve">O-DU </w:t>
            </w:r>
            <w:r w:rsidRPr="00043408">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01893FBC" w14:textId="203924EF" w:rsidR="00A603C6" w:rsidRPr="00C37459" w:rsidRDefault="00A603C6" w:rsidP="00F02A5A">
            <w:pPr>
              <w:pStyle w:val="TAL"/>
              <w:keepNext w:val="0"/>
              <w:keepLines w:val="0"/>
              <w:rPr>
                <w:rFonts w:cs="Arial"/>
                <w:szCs w:val="18"/>
              </w:rPr>
            </w:pPr>
            <w:r w:rsidRPr="00C37459">
              <w:rPr>
                <w:rFonts w:cs="Arial"/>
                <w:szCs w:val="18"/>
              </w:rPr>
              <w:t>Verify near RT-RIC sends the E2 setup response to O-DU with all the mandatory I</w:t>
            </w:r>
            <w:r w:rsidR="00FC3580" w:rsidRPr="00C37459">
              <w:rPr>
                <w:rFonts w:cs="Arial"/>
                <w:szCs w:val="18"/>
              </w:rPr>
              <w:t>e</w:t>
            </w:r>
            <w:r w:rsidRPr="00C37459">
              <w:rPr>
                <w:rFonts w:cs="Arial"/>
                <w:szCs w:val="18"/>
              </w:rPr>
              <w:t>s.</w:t>
            </w:r>
          </w:p>
        </w:tc>
      </w:tr>
      <w:tr w:rsidR="0056069A" w:rsidRPr="007D790E" w14:paraId="28D71765" w14:textId="77777777" w:rsidTr="00F02A5A">
        <w:trPr>
          <w:trHeight w:val="1229"/>
        </w:trPr>
        <w:tc>
          <w:tcPr>
            <w:tcW w:w="602" w:type="dxa"/>
            <w:shd w:val="clear" w:color="auto" w:fill="auto"/>
          </w:tcPr>
          <w:p w14:paraId="11B98ABF" w14:textId="77777777" w:rsidR="0056069A" w:rsidRPr="00C37459" w:rsidRDefault="0056069A" w:rsidP="0056069A">
            <w:pPr>
              <w:pStyle w:val="TAC"/>
              <w:keepNext w:val="0"/>
              <w:keepLines w:val="0"/>
              <w:rPr>
                <w:rFonts w:cs="Arial"/>
                <w:szCs w:val="18"/>
              </w:rPr>
            </w:pPr>
            <w:r w:rsidRPr="00C37459">
              <w:rPr>
                <w:rFonts w:cs="Arial"/>
                <w:szCs w:val="18"/>
              </w:rPr>
              <w:t>3</w:t>
            </w:r>
          </w:p>
        </w:tc>
        <w:tc>
          <w:tcPr>
            <w:tcW w:w="3533" w:type="dxa"/>
            <w:shd w:val="clear" w:color="auto" w:fill="auto"/>
          </w:tcPr>
          <w:p w14:paraId="160C7C05" w14:textId="77777777" w:rsidR="0056069A" w:rsidRPr="00C37459" w:rsidRDefault="0056069A" w:rsidP="0056069A">
            <w:pPr>
              <w:rPr>
                <w:rFonts w:ascii="Arial" w:hAnsi="Arial" w:cs="Arial"/>
                <w:sz w:val="18"/>
                <w:szCs w:val="18"/>
              </w:rPr>
            </w:pPr>
            <w:r w:rsidRPr="00C37459">
              <w:rPr>
                <w:rFonts w:ascii="Arial" w:hAnsi="Arial" w:cs="Arial"/>
                <w:sz w:val="18"/>
                <w:szCs w:val="18"/>
              </w:rPr>
              <w:t>near RT-RIC server sends E2 Subscription Request to O-DU.</w:t>
            </w:r>
          </w:p>
        </w:tc>
        <w:tc>
          <w:tcPr>
            <w:tcW w:w="1440" w:type="dxa"/>
            <w:shd w:val="clear" w:color="auto" w:fill="auto"/>
          </w:tcPr>
          <w:p w14:paraId="77FE979A" w14:textId="150F2C03" w:rsidR="0056069A" w:rsidRDefault="0008492C" w:rsidP="0056069A">
            <w:pPr>
              <w:pStyle w:val="TAC"/>
              <w:keepNext w:val="0"/>
              <w:keepLines w:val="0"/>
              <w:jc w:val="left"/>
              <w:rPr>
                <w:rFonts w:ascii="Times New Roman" w:hAnsi="Times New Roman"/>
                <w:b/>
                <w:bCs/>
              </w:rPr>
            </w:pPr>
            <w:r>
              <w:rPr>
                <w:rFonts w:ascii="Times New Roman" w:hAnsi="Times New Roman"/>
                <w:b/>
                <w:bCs/>
              </w:rPr>
              <w:t xml:space="preserve">O-DU </w:t>
            </w:r>
            <w:r w:rsidRPr="00043408">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77E5FAA0" w14:textId="3DA03810" w:rsidR="0056069A" w:rsidRPr="00C37459" w:rsidRDefault="0056069A" w:rsidP="0056069A">
            <w:pPr>
              <w:pStyle w:val="TAL"/>
              <w:keepNext w:val="0"/>
              <w:keepLines w:val="0"/>
              <w:rPr>
                <w:rFonts w:cs="Arial"/>
                <w:szCs w:val="18"/>
              </w:rPr>
            </w:pPr>
            <w:r w:rsidRPr="00C37459">
              <w:rPr>
                <w:rFonts w:cs="Arial"/>
                <w:szCs w:val="18"/>
              </w:rPr>
              <w:t xml:space="preserve">Verify near RT-RIC server sends E2 Subscription Request to O-DU with the supported list mentioned in </w:t>
            </w:r>
            <w:r w:rsidR="00CC0F5F" w:rsidRPr="00C37459">
              <w:rPr>
                <w:rFonts w:cs="Arial"/>
                <w:szCs w:val="18"/>
              </w:rPr>
              <w:t>Section 5 of</w:t>
            </w:r>
            <w:r w:rsidR="006232E4" w:rsidRPr="00C37459">
              <w:rPr>
                <w:rFonts w:cs="Arial"/>
                <w:szCs w:val="18"/>
              </w:rPr>
              <w:t xml:space="preserve"> </w:t>
            </w:r>
            <w:r w:rsidR="006232E4" w:rsidRPr="00C37459">
              <w:rPr>
                <w:rFonts w:cs="Arial"/>
                <w:szCs w:val="18"/>
              </w:rPr>
              <w:fldChar w:fldCharType="begin"/>
            </w:r>
            <w:r w:rsidR="006232E4" w:rsidRPr="00C37459">
              <w:rPr>
                <w:rFonts w:cs="Arial"/>
                <w:szCs w:val="18"/>
              </w:rPr>
              <w:instrText xml:space="preserve"> REF _Ref97212764 \r \h </w:instrText>
            </w:r>
            <w:r w:rsidR="006232E4" w:rsidRPr="00C37459">
              <w:rPr>
                <w:rFonts w:cs="Arial"/>
                <w:szCs w:val="18"/>
              </w:rPr>
            </w:r>
            <w:r w:rsidR="006232E4" w:rsidRPr="00C37459">
              <w:rPr>
                <w:rFonts w:cs="Arial"/>
                <w:szCs w:val="18"/>
              </w:rPr>
              <w:fldChar w:fldCharType="separate"/>
            </w:r>
            <w:r w:rsidR="00F74837">
              <w:rPr>
                <w:rFonts w:cs="Arial"/>
                <w:szCs w:val="18"/>
              </w:rPr>
              <w:t>[25]</w:t>
            </w:r>
            <w:r w:rsidR="006232E4" w:rsidRPr="00C37459">
              <w:rPr>
                <w:rFonts w:cs="Arial"/>
                <w:szCs w:val="18"/>
              </w:rPr>
              <w:fldChar w:fldCharType="end"/>
            </w:r>
            <w:r w:rsidRPr="00C37459">
              <w:rPr>
                <w:rFonts w:cs="Arial"/>
                <w:szCs w:val="18"/>
              </w:rPr>
              <w:t>.</w:t>
            </w:r>
          </w:p>
          <w:p w14:paraId="7D0AF7F3" w14:textId="11F7E427" w:rsidR="00AD5A82" w:rsidRPr="00C37459" w:rsidRDefault="00AD5A82" w:rsidP="0056069A">
            <w:pPr>
              <w:pStyle w:val="TAL"/>
              <w:keepNext w:val="0"/>
              <w:keepLines w:val="0"/>
              <w:rPr>
                <w:rFonts w:cs="Arial"/>
                <w:szCs w:val="18"/>
              </w:rPr>
            </w:pPr>
            <w:r w:rsidRPr="00C37459">
              <w:rPr>
                <w:rFonts w:cs="Arial"/>
                <w:szCs w:val="18"/>
              </w:rPr>
              <w:t xml:space="preserve">Example: </w:t>
            </w:r>
            <w:r w:rsidR="00D36D9F" w:rsidRPr="00C37459">
              <w:rPr>
                <w:rFonts w:cs="Arial"/>
                <w:szCs w:val="18"/>
              </w:rPr>
              <w:t>RACH.PreambleDedCell, DRB.UEThpDl, etc</w:t>
            </w:r>
            <w:r w:rsidR="00E9528E" w:rsidRPr="00C37459">
              <w:rPr>
                <w:rFonts w:cs="Arial"/>
                <w:szCs w:val="18"/>
              </w:rPr>
              <w:t>.</w:t>
            </w:r>
          </w:p>
        </w:tc>
      </w:tr>
      <w:tr w:rsidR="0056069A" w:rsidRPr="007D790E" w14:paraId="3C31B0D6" w14:textId="77777777" w:rsidTr="00F02A5A">
        <w:trPr>
          <w:trHeight w:val="1229"/>
        </w:trPr>
        <w:tc>
          <w:tcPr>
            <w:tcW w:w="602" w:type="dxa"/>
            <w:shd w:val="clear" w:color="auto" w:fill="auto"/>
          </w:tcPr>
          <w:p w14:paraId="5EA949BE" w14:textId="77777777" w:rsidR="0056069A" w:rsidRPr="00C37459" w:rsidRDefault="0056069A" w:rsidP="0056069A">
            <w:pPr>
              <w:pStyle w:val="TAC"/>
              <w:keepNext w:val="0"/>
              <w:keepLines w:val="0"/>
              <w:rPr>
                <w:rFonts w:cs="Arial"/>
                <w:szCs w:val="18"/>
              </w:rPr>
            </w:pPr>
            <w:r w:rsidRPr="00C37459">
              <w:rPr>
                <w:rFonts w:cs="Arial"/>
                <w:szCs w:val="18"/>
              </w:rPr>
              <w:t>4</w:t>
            </w:r>
          </w:p>
        </w:tc>
        <w:tc>
          <w:tcPr>
            <w:tcW w:w="3533" w:type="dxa"/>
            <w:shd w:val="clear" w:color="auto" w:fill="auto"/>
          </w:tcPr>
          <w:p w14:paraId="1F7EE5E0" w14:textId="75D5A51C" w:rsidR="0056069A" w:rsidRPr="00C37459" w:rsidRDefault="0056069A" w:rsidP="0056069A">
            <w:pPr>
              <w:rPr>
                <w:rFonts w:ascii="Arial" w:hAnsi="Arial" w:cs="Arial"/>
                <w:sz w:val="18"/>
                <w:szCs w:val="18"/>
              </w:rPr>
            </w:pPr>
            <w:r w:rsidRPr="00C37459">
              <w:rPr>
                <w:rFonts w:ascii="Arial" w:hAnsi="Arial" w:cs="Arial"/>
                <w:sz w:val="18"/>
                <w:szCs w:val="18"/>
              </w:rPr>
              <w:t xml:space="preserve">O-DU sends the E2 Subscription Response to near RT-RIC server with </w:t>
            </w:r>
            <w:r w:rsidR="00F64BCD" w:rsidRPr="00C37459">
              <w:rPr>
                <w:rFonts w:ascii="Arial" w:hAnsi="Arial" w:cs="Arial"/>
                <w:sz w:val="18"/>
                <w:szCs w:val="18"/>
              </w:rPr>
              <w:t xml:space="preserve">RIC Actions admitted </w:t>
            </w:r>
            <w:r w:rsidRPr="00C37459">
              <w:rPr>
                <w:rFonts w:ascii="Arial" w:hAnsi="Arial" w:cs="Arial"/>
                <w:sz w:val="18"/>
                <w:szCs w:val="18"/>
              </w:rPr>
              <w:t xml:space="preserve">and </w:t>
            </w:r>
            <w:r w:rsidR="00D7401F" w:rsidRPr="00C37459">
              <w:rPr>
                <w:rFonts w:ascii="Arial" w:hAnsi="Arial" w:cs="Arial"/>
                <w:sz w:val="18"/>
                <w:szCs w:val="18"/>
              </w:rPr>
              <w:t>RIC Actions Not Admitted List</w:t>
            </w:r>
            <w:r w:rsidR="00D7401F" w:rsidRPr="00C37459" w:rsidDel="00D7401F">
              <w:rPr>
                <w:rFonts w:ascii="Arial" w:hAnsi="Arial" w:cs="Arial"/>
                <w:sz w:val="18"/>
                <w:szCs w:val="18"/>
              </w:rPr>
              <w:t xml:space="preserve"> </w:t>
            </w:r>
            <w:r w:rsidRPr="00C37459">
              <w:rPr>
                <w:rFonts w:ascii="Arial" w:hAnsi="Arial" w:cs="Arial"/>
                <w:sz w:val="18"/>
                <w:szCs w:val="18"/>
              </w:rPr>
              <w:t>items.</w:t>
            </w:r>
          </w:p>
        </w:tc>
        <w:tc>
          <w:tcPr>
            <w:tcW w:w="1440" w:type="dxa"/>
            <w:shd w:val="clear" w:color="auto" w:fill="auto"/>
          </w:tcPr>
          <w:p w14:paraId="624592C5" w14:textId="77777777" w:rsidR="0056069A" w:rsidRDefault="0056069A" w:rsidP="0056069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221C8BF3" w14:textId="261F0F77" w:rsidR="0056069A" w:rsidRPr="00C37459" w:rsidRDefault="00B72F62" w:rsidP="0056069A">
            <w:pPr>
              <w:pStyle w:val="TAL"/>
              <w:keepNext w:val="0"/>
              <w:keepLines w:val="0"/>
              <w:rPr>
                <w:rFonts w:cs="Arial"/>
                <w:szCs w:val="18"/>
              </w:rPr>
            </w:pPr>
            <w:r w:rsidRPr="00C37459">
              <w:rPr>
                <w:rFonts w:cs="Arial"/>
                <w:szCs w:val="18"/>
              </w:rPr>
              <w:t>Verify O-DU sends the E2 Subscription Response to near-RT-RIC server with “RIC Actions Admitted List” IE filled with O-DU supported list from the SUBSCRIPTION REQUEST and “RIC Actions Not Admitted List” IE filled with O-DU non-supported list.</w:t>
            </w:r>
          </w:p>
        </w:tc>
      </w:tr>
    </w:tbl>
    <w:p w14:paraId="5959C720" w14:textId="77777777" w:rsidR="00A603C6" w:rsidRDefault="00A603C6" w:rsidP="00A603C6">
      <w:pPr>
        <w:spacing w:after="0"/>
        <w:rPr>
          <w:rFonts w:ascii="Arial" w:hAnsi="Arial"/>
          <w:sz w:val="36"/>
          <w:lang w:val="en-GB"/>
        </w:rPr>
      </w:pPr>
    </w:p>
    <w:p w14:paraId="6438F81B" w14:textId="213CA6DB" w:rsidR="00A603C6" w:rsidRPr="00FE2D09" w:rsidRDefault="2FD39E57" w:rsidP="00A603C6">
      <w:pPr>
        <w:pStyle w:val="Heading2"/>
      </w:pPr>
      <w:bookmarkStart w:id="944" w:name="_Toc73687969"/>
      <w:bookmarkStart w:id="945" w:name="_Toc108166277"/>
      <w:bookmarkStart w:id="946" w:name="_Toc108774332"/>
      <w:bookmarkStart w:id="947" w:name="_Toc202359334"/>
      <w:r>
        <w:t>ORAN.WG8.IOT.02</w:t>
      </w:r>
      <w:r w:rsidR="5055109E">
        <w:t>6</w:t>
      </w:r>
      <w:r>
        <w:t>: Verify O-DU sends periodic report to the subscribed features to near RT-RIC server.</w:t>
      </w:r>
      <w:bookmarkEnd w:id="944"/>
      <w:bookmarkEnd w:id="945"/>
      <w:bookmarkEnd w:id="946"/>
      <w:bookmarkEnd w:id="947"/>
    </w:p>
    <w:p w14:paraId="789309B5" w14:textId="77777777" w:rsidR="00A603C6" w:rsidRPr="003608DD" w:rsidRDefault="2FD39E57" w:rsidP="00A603C6">
      <w:pPr>
        <w:pStyle w:val="Heading3"/>
      </w:pPr>
      <w:bookmarkStart w:id="948" w:name="_Toc73687970"/>
      <w:bookmarkStart w:id="949" w:name="_Toc108166278"/>
      <w:bookmarkStart w:id="950" w:name="_Toc108774333"/>
      <w:bookmarkStart w:id="951" w:name="_Toc202359335"/>
      <w:r>
        <w:t>Test Purpose</w:t>
      </w:r>
      <w:bookmarkEnd w:id="948"/>
      <w:bookmarkEnd w:id="949"/>
      <w:bookmarkEnd w:id="950"/>
      <w:bookmarkEnd w:id="951"/>
    </w:p>
    <w:p w14:paraId="3BE86628" w14:textId="77777777" w:rsidR="00A603C6" w:rsidRPr="00FB11EB" w:rsidRDefault="00A603C6" w:rsidP="00A603C6">
      <w:r w:rsidRPr="00FB11EB">
        <w:t xml:space="preserve">The purpose of this </w:t>
      </w:r>
      <w:r>
        <w:t xml:space="preserve">test </w:t>
      </w:r>
      <w:r w:rsidRPr="00FB11EB">
        <w:t xml:space="preserve">case is to </w:t>
      </w:r>
      <w:r>
        <w:t>v</w:t>
      </w:r>
      <w:r w:rsidRPr="00D606A2">
        <w:t xml:space="preserve">erify </w:t>
      </w:r>
      <w:r>
        <w:t>O-DU sends periodic report to the subscribed features to near RT-RIC server.</w:t>
      </w:r>
    </w:p>
    <w:p w14:paraId="5DA3DAAE" w14:textId="77777777" w:rsidR="00A603C6" w:rsidRPr="003608DD" w:rsidRDefault="2FD39E57" w:rsidP="00A603C6">
      <w:pPr>
        <w:pStyle w:val="Heading3"/>
        <w:rPr>
          <w:lang w:val="en-US"/>
        </w:rPr>
      </w:pPr>
      <w:bookmarkStart w:id="952" w:name="_Toc73687971"/>
      <w:bookmarkStart w:id="953" w:name="_Toc108166279"/>
      <w:bookmarkStart w:id="954" w:name="_Toc108774334"/>
      <w:bookmarkStart w:id="955" w:name="_Toc202359336"/>
      <w:r>
        <w:t>Reference</w:t>
      </w:r>
      <w:r w:rsidRPr="35D2ED7C">
        <w:rPr>
          <w:lang w:val="en-US"/>
        </w:rPr>
        <w:t xml:space="preserve"> Requirements</w:t>
      </w:r>
      <w:bookmarkEnd w:id="952"/>
      <w:bookmarkEnd w:id="953"/>
      <w:bookmarkEnd w:id="954"/>
      <w:bookmarkEnd w:id="955"/>
    </w:p>
    <w:p w14:paraId="7209305B" w14:textId="26367E77" w:rsidR="00A603C6" w:rsidRPr="004D22EB" w:rsidRDefault="00A603C6" w:rsidP="00A603C6">
      <w:r w:rsidRPr="00101459">
        <w:t xml:space="preserve">For detailed requirements, refer to the </w:t>
      </w:r>
      <w:r w:rsidR="00F81E0F">
        <w:t>Section</w:t>
      </w:r>
      <w:r w:rsidRPr="00A97D1E">
        <w:t xml:space="preserve"> </w:t>
      </w:r>
      <w:r w:rsidR="00AE49B5">
        <w:t>8</w:t>
      </w:r>
      <w:r w:rsidR="00FC3580">
        <w:t>.2</w:t>
      </w:r>
      <w:r w:rsidRPr="00A97D1E">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65910985" w14:textId="77777777" w:rsidR="00A603C6" w:rsidRPr="009A5B97" w:rsidRDefault="2FD39E57" w:rsidP="00A603C6">
      <w:pPr>
        <w:pStyle w:val="Heading3"/>
      </w:pPr>
      <w:bookmarkStart w:id="956" w:name="_Toc73687972"/>
      <w:bookmarkStart w:id="957" w:name="_Toc108166280"/>
      <w:bookmarkStart w:id="958" w:name="_Toc108774335"/>
      <w:bookmarkStart w:id="959" w:name="_Toc202359337"/>
      <w:r>
        <w:t>Initial Conditions</w:t>
      </w:r>
      <w:bookmarkEnd w:id="956"/>
      <w:bookmarkEnd w:id="957"/>
      <w:bookmarkEnd w:id="958"/>
      <w:bookmarkEnd w:id="959"/>
    </w:p>
    <w:p w14:paraId="082713E7" w14:textId="77777777" w:rsidR="00A603C6" w:rsidRPr="00102A22" w:rsidRDefault="00A603C6" w:rsidP="00A603C6">
      <w:r>
        <w:rPr>
          <w:lang w:val="en-GB"/>
        </w:rPr>
        <w:t>Following are the preconditions for this test.</w:t>
      </w:r>
    </w:p>
    <w:p w14:paraId="5E333D90" w14:textId="77777777" w:rsidR="00A603C6" w:rsidRDefault="46E9C027" w:rsidP="00F57250">
      <w:pPr>
        <w:pStyle w:val="b0"/>
      </w:pPr>
      <w:r>
        <w:lastRenderedPageBreak/>
        <w:t>Physical interface of DHCP(v4/v6) server, DNS server, CA/RA server, SMO, O-DU and O-RU is connected.</w:t>
      </w:r>
    </w:p>
    <w:p w14:paraId="6ECDA370" w14:textId="77777777" w:rsidR="00A603C6" w:rsidRPr="002D4871" w:rsidRDefault="46E9C027" w:rsidP="00F57250">
      <w:pPr>
        <w:pStyle w:val="b0"/>
      </w:pPr>
      <w:r>
        <w:t xml:space="preserve">Use the default O-CU configuration files to configure all modules (NR RRC, NR PDCP, and SDAP) in </w:t>
      </w:r>
      <w:r>
        <w:br/>
        <w:t>O-CU.</w:t>
      </w:r>
    </w:p>
    <w:p w14:paraId="2B3E9AC5" w14:textId="3C8BB86D"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4C0CDBB7" w14:textId="77777777" w:rsidR="00A603C6" w:rsidRPr="002D4871" w:rsidRDefault="46E9C027" w:rsidP="00F57250">
      <w:pPr>
        <w:pStyle w:val="b0"/>
      </w:pPr>
      <w:r>
        <w:t>O-CU is connected to O-DU.</w:t>
      </w:r>
    </w:p>
    <w:p w14:paraId="2455C85C" w14:textId="77777777" w:rsidR="00A603C6" w:rsidRDefault="46E9C027" w:rsidP="00F57250">
      <w:pPr>
        <w:pStyle w:val="b0"/>
      </w:pPr>
      <w:r>
        <w:t>O-CU is connected to 5GC through NG interface and O-CU is operational.</w:t>
      </w:r>
    </w:p>
    <w:p w14:paraId="09F432D7" w14:textId="77777777" w:rsidR="00A603C6" w:rsidRDefault="46E9C027" w:rsidP="00F57250">
      <w:pPr>
        <w:pStyle w:val="b0"/>
      </w:pPr>
      <w:r>
        <w:t>O-DU is physically installed. It is assumed that when Power-ON the O-DU, the NETCONF Server is started or when the O-DU is restarted, the NETCONF Server is restarted.</w:t>
      </w:r>
    </w:p>
    <w:p w14:paraId="784F052B" w14:textId="202C0BA0" w:rsidR="00A603C6" w:rsidRDefault="46E9C027" w:rsidP="00F57250">
      <w:pPr>
        <w:pStyle w:val="b0"/>
      </w:pPr>
      <w:r>
        <w:t xml:space="preserve">NETCONF Client </w:t>
      </w:r>
      <w:r w:rsidR="44A72DB3">
        <w:t>is</w:t>
      </w:r>
      <w:r>
        <w:t xml:space="preserve"> operational.</w:t>
      </w:r>
    </w:p>
    <w:p w14:paraId="6544AEF1" w14:textId="6249B08F" w:rsidR="00276175" w:rsidRDefault="00276175" w:rsidP="00F57250">
      <w:pPr>
        <w:pStyle w:val="b0"/>
      </w:pPr>
      <w:r>
        <w:t>The O-DU have obtained end to end IP connectivity between O-DU and SMO. The O-DU shall support either IPv4 or IPv6.</w:t>
      </w:r>
    </w:p>
    <w:p w14:paraId="3A9BC37E" w14:textId="3F8584A8" w:rsidR="006E4A3E" w:rsidRPr="00BF34E0" w:rsidRDefault="6E2FA1E7" w:rsidP="00F57250">
      <w:pPr>
        <w:pStyle w:val="b0"/>
      </w:pPr>
      <w:r>
        <w:t>O-DU and O-RU to time synchronize using one of O-RAN Fronthaul Transport Synchronization profiles (LLS-C1 to LLS-C4) defined by O-RAN WG4 specification</w:t>
      </w:r>
      <w:r w:rsidR="13933D1E">
        <w:t xml:space="preserve"> </w:t>
      </w:r>
      <w:r>
        <w:fldChar w:fldCharType="begin"/>
      </w:r>
      <w:r>
        <w:instrText xml:space="preserve"> REF _Ref97212391 \r \h </w:instrText>
      </w:r>
      <w:r>
        <w:fldChar w:fldCharType="separate"/>
      </w:r>
      <w:r w:rsidR="00F74837">
        <w:t>[26]</w:t>
      </w:r>
      <w:r>
        <w:fldChar w:fldCharType="end"/>
      </w:r>
      <w:r>
        <w:t>.</w:t>
      </w:r>
    </w:p>
    <w:p w14:paraId="5BC9E9E1" w14:textId="77777777" w:rsidR="00A603C6" w:rsidRDefault="46E9C027" w:rsidP="00F57250">
      <w:pPr>
        <w:pStyle w:val="b0"/>
      </w:pPr>
      <w:r>
        <w:t>O-DU is connected to near RT-RIC.</w:t>
      </w:r>
    </w:p>
    <w:p w14:paraId="66836FB6" w14:textId="6231C1B4" w:rsidR="00A603C6" w:rsidRDefault="46E9C027" w:rsidP="00F57250">
      <w:pPr>
        <w:pStyle w:val="b0"/>
      </w:pPr>
      <w:r>
        <w:t>The PnfRegistration is successful with TLS secure connection is established between O-DU and SMO as per Test case ORAN.WG8.IOT.01</w:t>
      </w:r>
      <w:r w:rsidR="7661F6A7">
        <w:t>8</w:t>
      </w:r>
      <w:r w:rsidR="310362FA">
        <w:t>.</w:t>
      </w:r>
      <w:r>
        <w:t xml:space="preserve"> </w:t>
      </w:r>
    </w:p>
    <w:p w14:paraId="5B618935" w14:textId="4F85D36C" w:rsidR="00A603C6" w:rsidRDefault="46E9C027" w:rsidP="00F57250">
      <w:pPr>
        <w:pStyle w:val="b0"/>
      </w:pPr>
      <w:r>
        <w:t xml:space="preserve">O-DU and O-RU </w:t>
      </w:r>
      <w:r w:rsidR="5C681A7C">
        <w:t xml:space="preserve">are </w:t>
      </w:r>
      <w:r>
        <w:t>exchang</w:t>
      </w:r>
      <w:r w:rsidR="59174EF0">
        <w:t xml:space="preserve">ing </w:t>
      </w:r>
      <w:r>
        <w:t>the information between them.</w:t>
      </w:r>
    </w:p>
    <w:p w14:paraId="47D9AC44" w14:textId="77777777" w:rsidR="00A603C6" w:rsidRPr="00101459" w:rsidRDefault="46E9C027" w:rsidP="00F57250">
      <w:pPr>
        <w:pStyle w:val="b0"/>
      </w:pPr>
      <w:r>
        <w:t>SMO sends Cell Configuration to O-DU the E2 near RT-RIC server IP address as per the data model.</w:t>
      </w:r>
    </w:p>
    <w:p w14:paraId="04B289C5" w14:textId="77777777" w:rsidR="00A603C6" w:rsidRPr="00A2276D" w:rsidRDefault="2FD39E57" w:rsidP="00A603C6">
      <w:pPr>
        <w:pStyle w:val="Heading3"/>
      </w:pPr>
      <w:bookmarkStart w:id="960" w:name="_Toc73687973"/>
      <w:bookmarkStart w:id="961" w:name="_Toc108166281"/>
      <w:bookmarkStart w:id="962" w:name="_Toc108774336"/>
      <w:bookmarkStart w:id="963" w:name="_Toc202359338"/>
      <w:r>
        <w:t>Test Setup and Configuration</w:t>
      </w:r>
      <w:bookmarkEnd w:id="960"/>
      <w:bookmarkEnd w:id="961"/>
      <w:bookmarkEnd w:id="962"/>
      <w:bookmarkEnd w:id="963"/>
    </w:p>
    <w:p w14:paraId="505BEE9B" w14:textId="77777777" w:rsidR="00A603C6" w:rsidRDefault="46E9C027" w:rsidP="00F57250">
      <w:pPr>
        <w:pStyle w:val="b0"/>
      </w:pPr>
      <w:r w:rsidRPr="58179EF8">
        <w:rPr>
          <w:b/>
          <w:bCs/>
        </w:rPr>
        <w:t>DUTs</w:t>
      </w:r>
      <w:r>
        <w:t>: single O-DU and single SMO.</w:t>
      </w:r>
    </w:p>
    <w:p w14:paraId="71DD984E" w14:textId="02FECE3C" w:rsidR="00A603C6" w:rsidRPr="00621C4C" w:rsidRDefault="46E9C027" w:rsidP="00F57250">
      <w:pPr>
        <w:pStyle w:val="b0"/>
      </w:pPr>
      <w:r w:rsidRPr="58179EF8">
        <w:rPr>
          <w:b/>
          <w:bCs/>
        </w:rPr>
        <w:t>Testing tools</w:t>
      </w:r>
      <w:r>
        <w:t xml:space="preserve">: </w:t>
      </w:r>
      <w:r w:rsidR="50683574">
        <w:t xml:space="preserve">Following </w:t>
      </w:r>
      <w:r>
        <w:t xml:space="preserve">are required for this test scenario: </w:t>
      </w:r>
    </w:p>
    <w:p w14:paraId="5D28ED08" w14:textId="5F7BEC2E" w:rsidR="00A603C6" w:rsidRPr="00C27373" w:rsidRDefault="46E9C027" w:rsidP="00F57250">
      <w:pPr>
        <w:pStyle w:val="b0"/>
      </w:pPr>
      <w:r>
        <w:t>Test UEs or UE emulator which can support NR</w:t>
      </w:r>
      <w:r w:rsidR="541E38F6">
        <w:t>.</w:t>
      </w:r>
      <w:r>
        <w:t xml:space="preserve"> </w:t>
      </w:r>
    </w:p>
    <w:p w14:paraId="1F196976" w14:textId="25BB2E41" w:rsidR="175D6AAB" w:rsidRDefault="175D6AAB" w:rsidP="00F57250">
      <w:pPr>
        <w:pStyle w:val="b0"/>
      </w:pPr>
      <w:r>
        <w:t>5G-NR O-RU or O-RU emulator.</w:t>
      </w:r>
    </w:p>
    <w:p w14:paraId="061A4020" w14:textId="0E51B654" w:rsidR="00A603C6" w:rsidRPr="00C27373" w:rsidRDefault="46E9C027" w:rsidP="00F57250">
      <w:pPr>
        <w:pStyle w:val="b0"/>
      </w:pPr>
      <w:r>
        <w:t xml:space="preserve">5G Core or CN emulator used which supports N1, N2 and </w:t>
      </w:r>
      <w:r w:rsidR="4C91365B">
        <w:t>HTTP</w:t>
      </w:r>
      <w:r>
        <w:t xml:space="preserve"> messages</w:t>
      </w:r>
      <w:r w:rsidR="541E38F6">
        <w:t>.</w:t>
      </w:r>
    </w:p>
    <w:p w14:paraId="381AB489" w14:textId="167AF772" w:rsidR="00A603C6" w:rsidRDefault="46E9C027" w:rsidP="00F57250">
      <w:pPr>
        <w:pStyle w:val="b0"/>
      </w:pPr>
      <w:r>
        <w:t xml:space="preserve">Protocol Analyzer: used to record and observe F1AP, NGAP, </w:t>
      </w:r>
      <w:r w:rsidR="003F14ED" w:rsidRPr="58179EF8">
        <w:rPr>
          <w:rFonts w:ascii="Calibri" w:eastAsia="Calibri" w:hAnsi="Calibri" w:cs="Calibri"/>
        </w:rPr>
        <w:t xml:space="preserve">FH-eCPRI, FAPI, </w:t>
      </w:r>
      <w:r>
        <w:t xml:space="preserve">NAS, </w:t>
      </w:r>
      <w:r w:rsidR="4C91365B">
        <w:t>HTTP</w:t>
      </w:r>
      <w:r>
        <w:t>2, PFCP protocol content</w:t>
      </w:r>
      <w:r w:rsidR="541E38F6">
        <w:t>.</w:t>
      </w:r>
    </w:p>
    <w:p w14:paraId="738CCC59" w14:textId="77777777" w:rsidR="00A603C6" w:rsidRPr="006970AD" w:rsidRDefault="46E9C027" w:rsidP="00F57250">
      <w:pPr>
        <w:pStyle w:val="b0"/>
        <w:rPr>
          <w:sz w:val="24"/>
          <w:szCs w:val="24"/>
        </w:rPr>
      </w:pPr>
      <w:r>
        <w:t>Configuration:</w:t>
      </w:r>
    </w:p>
    <w:p w14:paraId="7B8877B3" w14:textId="0B140FB9" w:rsidR="00A603C6" w:rsidRPr="00751A3D"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310362FA">
        <w:t>.</w:t>
      </w:r>
    </w:p>
    <w:p w14:paraId="3D651A85" w14:textId="77777777" w:rsidR="00A603C6" w:rsidRPr="00A3460F" w:rsidRDefault="2FD39E57" w:rsidP="00A603C6">
      <w:pPr>
        <w:pStyle w:val="Heading3"/>
        <w:rPr>
          <w:lang w:val="en-US"/>
        </w:rPr>
      </w:pPr>
      <w:bookmarkStart w:id="964" w:name="_Toc73687974"/>
      <w:bookmarkStart w:id="965" w:name="_Toc108166282"/>
      <w:bookmarkStart w:id="966" w:name="_Toc108774337"/>
      <w:bookmarkStart w:id="967" w:name="_Toc202359339"/>
      <w:r w:rsidRPr="35D2ED7C">
        <w:rPr>
          <w:lang w:val="en-US"/>
        </w:rPr>
        <w:lastRenderedPageBreak/>
        <w:t xml:space="preserve">Test </w:t>
      </w:r>
      <w:r>
        <w:t>Procedure</w:t>
      </w:r>
      <w:bookmarkEnd w:id="964"/>
      <w:bookmarkEnd w:id="965"/>
      <w:bookmarkEnd w:id="966"/>
      <w:bookmarkEnd w:id="967"/>
    </w:p>
    <w:p w14:paraId="6AB729F8" w14:textId="77777777" w:rsidR="00A603C6" w:rsidRPr="008D5F15" w:rsidRDefault="00A603C6" w:rsidP="00A603C6">
      <w:r>
        <w:t>The following table describes the test procedures to v</w:t>
      </w:r>
      <w:r w:rsidRPr="00752369">
        <w:t xml:space="preserve">erify </w:t>
      </w:r>
      <w:r>
        <w:t>O-DU sends periodic report to the subscribed features to near RT-RIC server.</w:t>
      </w:r>
    </w:p>
    <w:p w14:paraId="0FD1FE24" w14:textId="04BF213B" w:rsidR="00A603C6" w:rsidRPr="00175C1A" w:rsidRDefault="00FF278C" w:rsidP="00FF278C">
      <w:pPr>
        <w:pStyle w:val="Caption"/>
        <w:rPr>
          <w:lang w:val="en-GB"/>
        </w:rPr>
      </w:pPr>
      <w:bookmarkStart w:id="968" w:name="_Toc108166578"/>
      <w:bookmarkStart w:id="969" w:name="_Toc202359078"/>
      <w:r>
        <w:t xml:space="preserve">Table </w:t>
      </w:r>
      <w:r>
        <w:fldChar w:fldCharType="begin"/>
      </w:r>
      <w:r>
        <w:instrText>STYLEREF 2 \s</w:instrText>
      </w:r>
      <w:r>
        <w:fldChar w:fldCharType="separate"/>
      </w:r>
      <w:r w:rsidR="00F74837">
        <w:rPr>
          <w:noProof/>
        </w:rPr>
        <w:t>7.27</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3345FE">
        <w:t>SMO handles any subscribed measurement counters received from O</w:t>
      </w:r>
      <w:r w:rsidR="001C36DB">
        <w:t>-</w:t>
      </w:r>
      <w:r w:rsidRPr="003345FE">
        <w:t>DU on O1 interface</w:t>
      </w:r>
      <w:bookmarkEnd w:id="968"/>
      <w:bookmarkEnd w:id="969"/>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A603C6" w:rsidRPr="007D790E" w14:paraId="343E14F1" w14:textId="77777777" w:rsidTr="3431DDF8">
        <w:trPr>
          <w:trHeight w:val="229"/>
        </w:trPr>
        <w:tc>
          <w:tcPr>
            <w:tcW w:w="602" w:type="dxa"/>
            <w:shd w:val="clear" w:color="auto" w:fill="D9D9D9" w:themeFill="background1" w:themeFillShade="D9"/>
          </w:tcPr>
          <w:p w14:paraId="060F65E7"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St.</w:t>
            </w:r>
          </w:p>
        </w:tc>
        <w:tc>
          <w:tcPr>
            <w:tcW w:w="3533" w:type="dxa"/>
            <w:shd w:val="clear" w:color="auto" w:fill="D9D9D9" w:themeFill="background1" w:themeFillShade="D9"/>
          </w:tcPr>
          <w:p w14:paraId="17C4F296"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Procedure</w:t>
            </w:r>
          </w:p>
        </w:tc>
        <w:tc>
          <w:tcPr>
            <w:tcW w:w="1440" w:type="dxa"/>
            <w:shd w:val="clear" w:color="auto" w:fill="D9D9D9" w:themeFill="background1" w:themeFillShade="D9"/>
          </w:tcPr>
          <w:p w14:paraId="799B29A6" w14:textId="77777777" w:rsidR="00A603C6" w:rsidRPr="00922E20" w:rsidRDefault="00A603C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5099B83E" w14:textId="77777777" w:rsidR="00A603C6" w:rsidRPr="00C37459" w:rsidRDefault="00A603C6" w:rsidP="00922E20">
            <w:pPr>
              <w:pStyle w:val="TAH"/>
              <w:keepNext w:val="0"/>
              <w:keepLines w:val="0"/>
              <w:spacing w:line="252" w:lineRule="auto"/>
              <w:rPr>
                <w:rFonts w:cs="Arial"/>
                <w:szCs w:val="18"/>
              </w:rPr>
            </w:pPr>
            <w:r w:rsidRPr="00C37459">
              <w:rPr>
                <w:rFonts w:cs="Arial"/>
                <w:szCs w:val="18"/>
              </w:rPr>
              <w:t>Expected Output</w:t>
            </w:r>
          </w:p>
        </w:tc>
      </w:tr>
      <w:tr w:rsidR="00A603C6" w:rsidRPr="007D790E" w14:paraId="274EB36B" w14:textId="77777777" w:rsidTr="3431DDF8">
        <w:trPr>
          <w:trHeight w:val="1229"/>
        </w:trPr>
        <w:tc>
          <w:tcPr>
            <w:tcW w:w="602" w:type="dxa"/>
            <w:shd w:val="clear" w:color="auto" w:fill="auto"/>
          </w:tcPr>
          <w:p w14:paraId="4CB6230A" w14:textId="77777777" w:rsidR="00A603C6" w:rsidRPr="00C37459" w:rsidRDefault="00A603C6" w:rsidP="00F02A5A">
            <w:pPr>
              <w:pStyle w:val="TAC"/>
              <w:keepNext w:val="0"/>
              <w:keepLines w:val="0"/>
              <w:rPr>
                <w:rFonts w:cs="Arial"/>
                <w:szCs w:val="18"/>
              </w:rPr>
            </w:pPr>
            <w:r w:rsidRPr="00C37459">
              <w:rPr>
                <w:rFonts w:cs="Arial"/>
                <w:szCs w:val="18"/>
              </w:rPr>
              <w:t>1</w:t>
            </w:r>
          </w:p>
        </w:tc>
        <w:tc>
          <w:tcPr>
            <w:tcW w:w="3533" w:type="dxa"/>
            <w:shd w:val="clear" w:color="auto" w:fill="auto"/>
          </w:tcPr>
          <w:p w14:paraId="026B0709"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the E2 Setup request to near RT-RIC server.</w:t>
            </w:r>
          </w:p>
        </w:tc>
        <w:tc>
          <w:tcPr>
            <w:tcW w:w="1440" w:type="dxa"/>
            <w:shd w:val="clear" w:color="auto" w:fill="auto"/>
          </w:tcPr>
          <w:p w14:paraId="5EF993EC" w14:textId="77777777" w:rsidR="00A603C6" w:rsidRPr="00525298"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27ACB2A9" w14:textId="77777777" w:rsidR="00A603C6" w:rsidRPr="00C37459" w:rsidRDefault="00A603C6" w:rsidP="00F02A5A">
            <w:pPr>
              <w:pStyle w:val="TAL"/>
              <w:keepNext w:val="0"/>
              <w:keepLines w:val="0"/>
              <w:rPr>
                <w:rFonts w:cs="Arial"/>
                <w:szCs w:val="18"/>
              </w:rPr>
            </w:pPr>
            <w:r w:rsidRPr="00C37459">
              <w:rPr>
                <w:rFonts w:cs="Arial"/>
                <w:szCs w:val="18"/>
              </w:rPr>
              <w:t>Verify O-DU sends the E2 Setup request message to near RT-RIC server with all the mandatory IEs.</w:t>
            </w:r>
          </w:p>
        </w:tc>
      </w:tr>
      <w:tr w:rsidR="00A603C6" w:rsidRPr="007D790E" w14:paraId="7F405A45" w14:textId="77777777" w:rsidTr="3431DDF8">
        <w:trPr>
          <w:trHeight w:val="1229"/>
        </w:trPr>
        <w:tc>
          <w:tcPr>
            <w:tcW w:w="602" w:type="dxa"/>
            <w:shd w:val="clear" w:color="auto" w:fill="auto"/>
          </w:tcPr>
          <w:p w14:paraId="1145E84A" w14:textId="77777777" w:rsidR="00A603C6" w:rsidRPr="00C37459" w:rsidRDefault="00A603C6" w:rsidP="00F02A5A">
            <w:pPr>
              <w:pStyle w:val="TAC"/>
              <w:keepNext w:val="0"/>
              <w:keepLines w:val="0"/>
              <w:rPr>
                <w:rFonts w:cs="Arial"/>
                <w:szCs w:val="18"/>
              </w:rPr>
            </w:pPr>
            <w:r w:rsidRPr="00C37459">
              <w:rPr>
                <w:rFonts w:cs="Arial"/>
                <w:szCs w:val="18"/>
              </w:rPr>
              <w:t>2</w:t>
            </w:r>
          </w:p>
        </w:tc>
        <w:tc>
          <w:tcPr>
            <w:tcW w:w="3533" w:type="dxa"/>
            <w:shd w:val="clear" w:color="auto" w:fill="auto"/>
          </w:tcPr>
          <w:p w14:paraId="41ED1F3F" w14:textId="77777777" w:rsidR="00A603C6" w:rsidRPr="00C37459" w:rsidRDefault="00A603C6" w:rsidP="00F02A5A">
            <w:pPr>
              <w:rPr>
                <w:rFonts w:ascii="Arial" w:hAnsi="Arial" w:cs="Arial"/>
                <w:sz w:val="18"/>
                <w:szCs w:val="18"/>
              </w:rPr>
            </w:pPr>
            <w:r w:rsidRPr="00C37459">
              <w:rPr>
                <w:rFonts w:ascii="Arial" w:hAnsi="Arial" w:cs="Arial"/>
                <w:sz w:val="18"/>
                <w:szCs w:val="18"/>
              </w:rPr>
              <w:t>near RT-RIC server sends E2 Setup Response to O-DU.</w:t>
            </w:r>
          </w:p>
        </w:tc>
        <w:tc>
          <w:tcPr>
            <w:tcW w:w="1440" w:type="dxa"/>
            <w:shd w:val="clear" w:color="auto" w:fill="auto"/>
          </w:tcPr>
          <w:p w14:paraId="40D48EDA" w14:textId="40170AD7" w:rsidR="00A603C6" w:rsidRDefault="00B702F3" w:rsidP="00F02A5A">
            <w:pPr>
              <w:pStyle w:val="TAC"/>
              <w:keepNext w:val="0"/>
              <w:keepLines w:val="0"/>
              <w:jc w:val="left"/>
              <w:rPr>
                <w:rFonts w:ascii="Times New Roman" w:hAnsi="Times New Roman"/>
                <w:b/>
                <w:bCs/>
              </w:rPr>
            </w:pPr>
            <w:r>
              <w:rPr>
                <w:rFonts w:ascii="Times New Roman" w:hAnsi="Times New Roman"/>
                <w:b/>
                <w:bCs/>
              </w:rPr>
              <w:t xml:space="preserve">O-DU </w:t>
            </w:r>
            <w:r w:rsidRPr="00B702F3">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3579084E" w14:textId="77777777" w:rsidR="00A603C6" w:rsidRPr="00C37459" w:rsidRDefault="00A603C6" w:rsidP="00F02A5A">
            <w:pPr>
              <w:pStyle w:val="TAL"/>
              <w:keepNext w:val="0"/>
              <w:keepLines w:val="0"/>
              <w:rPr>
                <w:rFonts w:cs="Arial"/>
                <w:szCs w:val="18"/>
              </w:rPr>
            </w:pPr>
            <w:r w:rsidRPr="00C37459">
              <w:rPr>
                <w:rFonts w:cs="Arial"/>
                <w:szCs w:val="18"/>
              </w:rPr>
              <w:t>Verify near RT-RIC sends the E2 setup response to O-DU with all the mandatory IEs.</w:t>
            </w:r>
          </w:p>
        </w:tc>
      </w:tr>
      <w:tr w:rsidR="00A603C6" w:rsidRPr="007D790E" w14:paraId="53596574" w14:textId="77777777" w:rsidTr="3431DDF8">
        <w:trPr>
          <w:trHeight w:val="1229"/>
        </w:trPr>
        <w:tc>
          <w:tcPr>
            <w:tcW w:w="602" w:type="dxa"/>
            <w:shd w:val="clear" w:color="auto" w:fill="auto"/>
          </w:tcPr>
          <w:p w14:paraId="62D40346" w14:textId="77777777" w:rsidR="00A603C6" w:rsidRPr="00C37459" w:rsidRDefault="00A603C6" w:rsidP="00F02A5A">
            <w:pPr>
              <w:pStyle w:val="TAC"/>
              <w:keepNext w:val="0"/>
              <w:keepLines w:val="0"/>
              <w:rPr>
                <w:rFonts w:cs="Arial"/>
                <w:szCs w:val="18"/>
              </w:rPr>
            </w:pPr>
            <w:r w:rsidRPr="00C37459">
              <w:rPr>
                <w:rFonts w:cs="Arial"/>
                <w:szCs w:val="18"/>
              </w:rPr>
              <w:t>3</w:t>
            </w:r>
          </w:p>
        </w:tc>
        <w:tc>
          <w:tcPr>
            <w:tcW w:w="3533" w:type="dxa"/>
            <w:shd w:val="clear" w:color="auto" w:fill="auto"/>
          </w:tcPr>
          <w:p w14:paraId="7A8E7828" w14:textId="77777777" w:rsidR="00A603C6" w:rsidRPr="00C37459" w:rsidRDefault="00A603C6" w:rsidP="00F02A5A">
            <w:pPr>
              <w:rPr>
                <w:rFonts w:ascii="Arial" w:hAnsi="Arial" w:cs="Arial"/>
                <w:sz w:val="18"/>
                <w:szCs w:val="18"/>
              </w:rPr>
            </w:pPr>
            <w:r w:rsidRPr="00C37459">
              <w:rPr>
                <w:rFonts w:ascii="Arial" w:hAnsi="Arial" w:cs="Arial"/>
                <w:sz w:val="18"/>
                <w:szCs w:val="18"/>
              </w:rPr>
              <w:t>near RT-RIC server sends E2 Subscription Request to O-DU.</w:t>
            </w:r>
          </w:p>
        </w:tc>
        <w:tc>
          <w:tcPr>
            <w:tcW w:w="1440" w:type="dxa"/>
            <w:shd w:val="clear" w:color="auto" w:fill="auto"/>
          </w:tcPr>
          <w:p w14:paraId="46A48DAB" w14:textId="6E64E193" w:rsidR="00A603C6" w:rsidRDefault="0032302D" w:rsidP="00F02A5A">
            <w:pPr>
              <w:pStyle w:val="TAC"/>
              <w:keepNext w:val="0"/>
              <w:keepLines w:val="0"/>
              <w:jc w:val="left"/>
              <w:rPr>
                <w:rFonts w:ascii="Times New Roman" w:hAnsi="Times New Roman"/>
                <w:b/>
                <w:bCs/>
              </w:rPr>
            </w:pPr>
            <w:r>
              <w:rPr>
                <w:rFonts w:ascii="Times New Roman" w:hAnsi="Times New Roman"/>
                <w:b/>
                <w:bCs/>
              </w:rPr>
              <w:t xml:space="preserve">O-DU </w:t>
            </w:r>
            <w:r w:rsidRPr="00B702F3">
              <w:rPr>
                <w:rFonts w:ascii="Wingdings" w:eastAsia="Wingdings" w:hAnsi="Wingdings" w:cs="Wingdings"/>
                <w:b/>
                <w:bCs/>
              </w:rPr>
              <w:t>ß</w:t>
            </w:r>
            <w:r>
              <w:rPr>
                <w:rFonts w:ascii="Times New Roman" w:hAnsi="Times New Roman"/>
                <w:b/>
                <w:bCs/>
              </w:rPr>
              <w:t xml:space="preserve"> near RT-RIC</w:t>
            </w:r>
          </w:p>
        </w:tc>
        <w:tc>
          <w:tcPr>
            <w:tcW w:w="4259" w:type="dxa"/>
            <w:shd w:val="clear" w:color="auto" w:fill="auto"/>
          </w:tcPr>
          <w:p w14:paraId="38BE0DBD" w14:textId="1AE0F0D1" w:rsidR="00A603C6" w:rsidRPr="00C37459" w:rsidRDefault="00A603C6" w:rsidP="00F02A5A">
            <w:pPr>
              <w:pStyle w:val="TAL"/>
              <w:keepNext w:val="0"/>
              <w:keepLines w:val="0"/>
              <w:rPr>
                <w:rFonts w:cs="Arial"/>
                <w:szCs w:val="18"/>
              </w:rPr>
            </w:pPr>
            <w:r w:rsidRPr="00C37459">
              <w:rPr>
                <w:rFonts w:cs="Arial"/>
                <w:szCs w:val="18"/>
              </w:rPr>
              <w:t>Verify near RT-RIC server sends E2 Subscription Request to O-DU</w:t>
            </w:r>
            <w:r w:rsidR="00B978B0" w:rsidRPr="00C37459">
              <w:rPr>
                <w:rFonts w:cs="Arial"/>
                <w:szCs w:val="18"/>
              </w:rPr>
              <w:t xml:space="preserve"> with the </w:t>
            </w:r>
            <w:r w:rsidR="00053237" w:rsidRPr="00C37459">
              <w:rPr>
                <w:rFonts w:cs="Arial"/>
                <w:szCs w:val="18"/>
              </w:rPr>
              <w:t xml:space="preserve">supported list mentioned in </w:t>
            </w:r>
            <w:r w:rsidR="00407F22" w:rsidRPr="00C37459">
              <w:rPr>
                <w:rFonts w:cs="Arial"/>
                <w:szCs w:val="18"/>
              </w:rPr>
              <w:t xml:space="preserve">Section </w:t>
            </w:r>
            <w:r w:rsidR="00490C12" w:rsidRPr="00C37459">
              <w:rPr>
                <w:rFonts w:cs="Arial"/>
                <w:szCs w:val="18"/>
              </w:rPr>
              <w:t xml:space="preserve">5 of </w:t>
            </w:r>
            <w:r w:rsidR="00C91E2C" w:rsidRPr="00C37459">
              <w:rPr>
                <w:rFonts w:cs="Arial"/>
                <w:szCs w:val="18"/>
              </w:rPr>
              <w:t>3GPP Specification</w:t>
            </w:r>
            <w:r w:rsidR="006232E4" w:rsidRPr="00C37459">
              <w:rPr>
                <w:rFonts w:cs="Arial"/>
                <w:szCs w:val="18"/>
              </w:rPr>
              <w:t xml:space="preserve"> </w:t>
            </w:r>
            <w:r w:rsidR="006232E4" w:rsidRPr="00C37459">
              <w:rPr>
                <w:rFonts w:cs="Arial"/>
                <w:szCs w:val="18"/>
              </w:rPr>
              <w:fldChar w:fldCharType="begin"/>
            </w:r>
            <w:r w:rsidR="006232E4" w:rsidRPr="00C37459">
              <w:rPr>
                <w:rFonts w:cs="Arial"/>
                <w:szCs w:val="18"/>
              </w:rPr>
              <w:instrText xml:space="preserve"> REF _Ref97212764 \r \h </w:instrText>
            </w:r>
            <w:r w:rsidR="006232E4" w:rsidRPr="00C37459">
              <w:rPr>
                <w:rFonts w:cs="Arial"/>
                <w:szCs w:val="18"/>
              </w:rPr>
            </w:r>
            <w:r w:rsidR="006232E4" w:rsidRPr="00C37459">
              <w:rPr>
                <w:rFonts w:cs="Arial"/>
                <w:szCs w:val="18"/>
              </w:rPr>
              <w:fldChar w:fldCharType="separate"/>
            </w:r>
            <w:r w:rsidR="00F74837">
              <w:rPr>
                <w:rFonts w:cs="Arial"/>
                <w:szCs w:val="18"/>
              </w:rPr>
              <w:t>[25]</w:t>
            </w:r>
            <w:r w:rsidR="006232E4" w:rsidRPr="00C37459">
              <w:rPr>
                <w:rFonts w:cs="Arial"/>
                <w:szCs w:val="18"/>
              </w:rPr>
              <w:fldChar w:fldCharType="end"/>
            </w:r>
            <w:r w:rsidRPr="00C37459">
              <w:rPr>
                <w:rFonts w:cs="Arial"/>
                <w:szCs w:val="18"/>
              </w:rPr>
              <w:t>.</w:t>
            </w:r>
          </w:p>
          <w:p w14:paraId="31DBABC5" w14:textId="1A91E805" w:rsidR="004A6766" w:rsidRPr="00C37459" w:rsidRDefault="004A6766" w:rsidP="00F02A5A">
            <w:pPr>
              <w:pStyle w:val="TAL"/>
              <w:keepNext w:val="0"/>
              <w:keepLines w:val="0"/>
              <w:rPr>
                <w:rFonts w:cs="Arial"/>
                <w:szCs w:val="18"/>
              </w:rPr>
            </w:pPr>
            <w:r w:rsidRPr="00C37459">
              <w:rPr>
                <w:rFonts w:cs="Arial"/>
                <w:szCs w:val="18"/>
              </w:rPr>
              <w:t xml:space="preserve">(Example: </w:t>
            </w:r>
            <w:r w:rsidR="009033DA" w:rsidRPr="00C37459">
              <w:rPr>
                <w:rFonts w:cs="Arial"/>
                <w:szCs w:val="18"/>
              </w:rPr>
              <w:t>DRB.UEThpDl)</w:t>
            </w:r>
            <w:r w:rsidR="00837A8D" w:rsidRPr="00C37459">
              <w:rPr>
                <w:rFonts w:cs="Arial"/>
                <w:szCs w:val="18"/>
              </w:rPr>
              <w:t>.</w:t>
            </w:r>
          </w:p>
        </w:tc>
      </w:tr>
      <w:tr w:rsidR="00A603C6" w:rsidRPr="007D790E" w14:paraId="65B55370" w14:textId="77777777" w:rsidTr="3431DDF8">
        <w:trPr>
          <w:trHeight w:val="1229"/>
        </w:trPr>
        <w:tc>
          <w:tcPr>
            <w:tcW w:w="602" w:type="dxa"/>
            <w:shd w:val="clear" w:color="auto" w:fill="auto"/>
          </w:tcPr>
          <w:p w14:paraId="2795F885" w14:textId="77777777" w:rsidR="00A603C6" w:rsidRPr="00C37459" w:rsidRDefault="00A603C6" w:rsidP="00F02A5A">
            <w:pPr>
              <w:pStyle w:val="TAC"/>
              <w:keepNext w:val="0"/>
              <w:keepLines w:val="0"/>
              <w:rPr>
                <w:rFonts w:cs="Arial"/>
                <w:szCs w:val="18"/>
              </w:rPr>
            </w:pPr>
            <w:r w:rsidRPr="00C37459">
              <w:rPr>
                <w:rFonts w:cs="Arial"/>
                <w:szCs w:val="18"/>
              </w:rPr>
              <w:t>4</w:t>
            </w:r>
          </w:p>
        </w:tc>
        <w:tc>
          <w:tcPr>
            <w:tcW w:w="3533" w:type="dxa"/>
            <w:shd w:val="clear" w:color="auto" w:fill="auto"/>
          </w:tcPr>
          <w:p w14:paraId="3F6BD6F1" w14:textId="77777777" w:rsidR="00A603C6" w:rsidRPr="00C37459" w:rsidRDefault="00A603C6" w:rsidP="00F02A5A">
            <w:pPr>
              <w:rPr>
                <w:rFonts w:ascii="Arial" w:hAnsi="Arial" w:cs="Arial"/>
                <w:sz w:val="18"/>
                <w:szCs w:val="18"/>
              </w:rPr>
            </w:pPr>
            <w:r w:rsidRPr="00C37459">
              <w:rPr>
                <w:rFonts w:ascii="Arial" w:hAnsi="Arial" w:cs="Arial"/>
                <w:sz w:val="18"/>
                <w:szCs w:val="18"/>
              </w:rPr>
              <w:t>O-DU sends the E2 Subscription Response to near -RT-RIC server with supported subscription items and not supported items.</w:t>
            </w:r>
          </w:p>
        </w:tc>
        <w:tc>
          <w:tcPr>
            <w:tcW w:w="1440" w:type="dxa"/>
            <w:shd w:val="clear" w:color="auto" w:fill="auto"/>
          </w:tcPr>
          <w:p w14:paraId="2721A01D" w14:textId="77777777" w:rsidR="00A603C6"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500833BA" w14:textId="698A93BA" w:rsidR="00A603C6" w:rsidRPr="00C37459" w:rsidRDefault="00A603C6" w:rsidP="00F02A5A">
            <w:pPr>
              <w:pStyle w:val="TAL"/>
              <w:keepNext w:val="0"/>
              <w:keepLines w:val="0"/>
              <w:rPr>
                <w:rFonts w:cs="Arial"/>
                <w:szCs w:val="18"/>
              </w:rPr>
            </w:pPr>
            <w:r w:rsidRPr="00C37459">
              <w:rPr>
                <w:rFonts w:cs="Arial"/>
                <w:szCs w:val="18"/>
              </w:rPr>
              <w:t xml:space="preserve">Verify O-DU sends the E2 Subscription Response to near-RT-RIC server with </w:t>
            </w:r>
            <w:r w:rsidR="001D541F" w:rsidRPr="00C37459">
              <w:rPr>
                <w:rFonts w:cs="Arial"/>
                <w:szCs w:val="18"/>
              </w:rPr>
              <w:t>“</w:t>
            </w:r>
            <w:r w:rsidR="00AF4F14" w:rsidRPr="00C37459">
              <w:rPr>
                <w:rFonts w:cs="Arial"/>
                <w:szCs w:val="18"/>
              </w:rPr>
              <w:t>RIC Actions Admitted List</w:t>
            </w:r>
            <w:r w:rsidR="008D3794" w:rsidRPr="00C37459">
              <w:rPr>
                <w:rFonts w:cs="Arial"/>
                <w:szCs w:val="18"/>
              </w:rPr>
              <w:t>” IE</w:t>
            </w:r>
            <w:r w:rsidR="005D6232" w:rsidRPr="00C37459">
              <w:rPr>
                <w:rFonts w:cs="Arial"/>
                <w:szCs w:val="18"/>
              </w:rPr>
              <w:t xml:space="preserve"> </w:t>
            </w:r>
            <w:r w:rsidR="008E177A" w:rsidRPr="00C37459">
              <w:rPr>
                <w:rFonts w:cs="Arial"/>
                <w:szCs w:val="18"/>
              </w:rPr>
              <w:t>filled with O-DU supported list</w:t>
            </w:r>
            <w:r w:rsidR="00D73AFF" w:rsidRPr="00C37459">
              <w:rPr>
                <w:rFonts w:cs="Arial"/>
                <w:szCs w:val="18"/>
              </w:rPr>
              <w:t xml:space="preserve"> from the SUBSCRIPTION REQUEST </w:t>
            </w:r>
            <w:r w:rsidRPr="00C37459">
              <w:rPr>
                <w:rFonts w:cs="Arial"/>
                <w:szCs w:val="18"/>
              </w:rPr>
              <w:t xml:space="preserve">and </w:t>
            </w:r>
            <w:r w:rsidR="005E2423" w:rsidRPr="00C37459">
              <w:rPr>
                <w:rFonts w:cs="Arial"/>
                <w:szCs w:val="18"/>
              </w:rPr>
              <w:t>“</w:t>
            </w:r>
            <w:r w:rsidR="00A35FD9" w:rsidRPr="00C37459">
              <w:rPr>
                <w:rFonts w:cs="Arial"/>
                <w:szCs w:val="18"/>
              </w:rPr>
              <w:t>RIC Actions Not Admitted List</w:t>
            </w:r>
            <w:r w:rsidR="00265498" w:rsidRPr="00C37459">
              <w:rPr>
                <w:rFonts w:cs="Arial"/>
                <w:szCs w:val="18"/>
              </w:rPr>
              <w:t>”</w:t>
            </w:r>
            <w:r w:rsidRPr="00C37459">
              <w:rPr>
                <w:rFonts w:cs="Arial"/>
                <w:szCs w:val="18"/>
              </w:rPr>
              <w:t xml:space="preserve"> </w:t>
            </w:r>
            <w:r w:rsidR="00537148" w:rsidRPr="00C37459">
              <w:rPr>
                <w:rFonts w:cs="Arial"/>
                <w:szCs w:val="18"/>
              </w:rPr>
              <w:t xml:space="preserve">IE </w:t>
            </w:r>
            <w:r w:rsidR="00825374" w:rsidRPr="00C37459">
              <w:rPr>
                <w:rFonts w:cs="Arial"/>
                <w:szCs w:val="18"/>
              </w:rPr>
              <w:t xml:space="preserve">filled with </w:t>
            </w:r>
            <w:r w:rsidR="00EC633E" w:rsidRPr="00C37459">
              <w:rPr>
                <w:rFonts w:cs="Arial"/>
                <w:szCs w:val="18"/>
              </w:rPr>
              <w:t xml:space="preserve">O-DU </w:t>
            </w:r>
            <w:r w:rsidR="00825374" w:rsidRPr="00C37459">
              <w:rPr>
                <w:rFonts w:cs="Arial"/>
                <w:szCs w:val="18"/>
              </w:rPr>
              <w:t>non-supported list</w:t>
            </w:r>
            <w:r w:rsidRPr="00C37459">
              <w:rPr>
                <w:rFonts w:cs="Arial"/>
                <w:szCs w:val="18"/>
              </w:rPr>
              <w:t>.</w:t>
            </w:r>
          </w:p>
        </w:tc>
      </w:tr>
      <w:tr w:rsidR="00A603C6" w:rsidRPr="007D790E" w14:paraId="55907E56" w14:textId="77777777" w:rsidTr="3431DDF8">
        <w:trPr>
          <w:trHeight w:val="1229"/>
        </w:trPr>
        <w:tc>
          <w:tcPr>
            <w:tcW w:w="602" w:type="dxa"/>
            <w:shd w:val="clear" w:color="auto" w:fill="auto"/>
          </w:tcPr>
          <w:p w14:paraId="784EECF7" w14:textId="77777777" w:rsidR="00A603C6" w:rsidRPr="00C37459" w:rsidRDefault="00A603C6" w:rsidP="00F02A5A">
            <w:pPr>
              <w:pStyle w:val="TAC"/>
              <w:keepNext w:val="0"/>
              <w:keepLines w:val="0"/>
              <w:rPr>
                <w:rFonts w:cs="Arial"/>
                <w:szCs w:val="18"/>
              </w:rPr>
            </w:pPr>
            <w:r w:rsidRPr="00C37459">
              <w:rPr>
                <w:rFonts w:cs="Arial"/>
                <w:szCs w:val="18"/>
              </w:rPr>
              <w:t>5</w:t>
            </w:r>
          </w:p>
        </w:tc>
        <w:tc>
          <w:tcPr>
            <w:tcW w:w="3533" w:type="dxa"/>
            <w:shd w:val="clear" w:color="auto" w:fill="auto"/>
          </w:tcPr>
          <w:p w14:paraId="06E5B48C" w14:textId="2F2EB8C4" w:rsidR="00A603C6" w:rsidRPr="00C37459" w:rsidRDefault="00A603C6" w:rsidP="00F02A5A">
            <w:pPr>
              <w:rPr>
                <w:rFonts w:ascii="Arial" w:hAnsi="Arial" w:cs="Arial"/>
                <w:sz w:val="18"/>
                <w:szCs w:val="18"/>
              </w:rPr>
            </w:pPr>
            <w:r w:rsidRPr="00C37459">
              <w:rPr>
                <w:rFonts w:ascii="Arial" w:hAnsi="Arial" w:cs="Arial"/>
                <w:sz w:val="18"/>
                <w:szCs w:val="18"/>
              </w:rPr>
              <w:t>O-DU sends the periodic report to the subscribed features to near RT-RIC server</w:t>
            </w:r>
            <w:r w:rsidR="008923FB" w:rsidRPr="00C37459">
              <w:rPr>
                <w:rFonts w:ascii="Arial" w:hAnsi="Arial" w:cs="Arial"/>
                <w:sz w:val="18"/>
                <w:szCs w:val="18"/>
              </w:rPr>
              <w:t xml:space="preserve"> through</w:t>
            </w:r>
            <w:r w:rsidR="001E631B" w:rsidRPr="00C37459">
              <w:rPr>
                <w:rFonts w:ascii="Arial" w:hAnsi="Arial" w:cs="Arial"/>
                <w:sz w:val="18"/>
                <w:szCs w:val="18"/>
              </w:rPr>
              <w:t xml:space="preserve"> </w:t>
            </w:r>
            <w:r w:rsidR="001E631B" w:rsidRPr="00C37459">
              <w:rPr>
                <w:rFonts w:ascii="Arial" w:hAnsi="Arial" w:cs="Arial"/>
                <w:sz w:val="18"/>
                <w:szCs w:val="18"/>
                <w:lang w:eastAsia="en-GB"/>
              </w:rPr>
              <w:t>RIC INDICATION message.</w:t>
            </w:r>
          </w:p>
        </w:tc>
        <w:tc>
          <w:tcPr>
            <w:tcW w:w="1440" w:type="dxa"/>
            <w:shd w:val="clear" w:color="auto" w:fill="auto"/>
          </w:tcPr>
          <w:p w14:paraId="354C193B" w14:textId="77777777" w:rsidR="00A603C6" w:rsidRDefault="00A603C6" w:rsidP="00F02A5A">
            <w:pPr>
              <w:pStyle w:val="TAC"/>
              <w:keepNext w:val="0"/>
              <w:keepLines w:val="0"/>
              <w:jc w:val="left"/>
              <w:rPr>
                <w:rFonts w:ascii="Times New Roman" w:hAnsi="Times New Roman"/>
                <w:b/>
                <w:bCs/>
              </w:rPr>
            </w:pPr>
            <w:r>
              <w:rPr>
                <w:rFonts w:ascii="Times New Roman" w:hAnsi="Times New Roman"/>
                <w:b/>
                <w:bCs/>
              </w:rPr>
              <w:t xml:space="preserve">O-DU </w:t>
            </w:r>
            <w:r w:rsidRPr="00525298">
              <w:rPr>
                <w:rFonts w:ascii="Wingdings" w:eastAsia="Wingdings" w:hAnsi="Wingdings" w:cs="Wingdings"/>
                <w:b/>
                <w:bCs/>
              </w:rPr>
              <w:t>à</w:t>
            </w:r>
            <w:r>
              <w:rPr>
                <w:rFonts w:ascii="Times New Roman" w:hAnsi="Times New Roman"/>
                <w:b/>
                <w:bCs/>
              </w:rPr>
              <w:t xml:space="preserve"> near RT-RIC</w:t>
            </w:r>
          </w:p>
        </w:tc>
        <w:tc>
          <w:tcPr>
            <w:tcW w:w="4259" w:type="dxa"/>
            <w:shd w:val="clear" w:color="auto" w:fill="auto"/>
          </w:tcPr>
          <w:p w14:paraId="4370B304" w14:textId="4B294F69" w:rsidR="00A603C6" w:rsidRPr="00C37459" w:rsidRDefault="00A603C6" w:rsidP="00F02A5A">
            <w:pPr>
              <w:pStyle w:val="TAL"/>
              <w:keepNext w:val="0"/>
              <w:keepLines w:val="0"/>
              <w:rPr>
                <w:rFonts w:cs="Arial"/>
                <w:szCs w:val="18"/>
              </w:rPr>
            </w:pPr>
            <w:r w:rsidRPr="00C37459">
              <w:rPr>
                <w:rFonts w:cs="Arial"/>
                <w:szCs w:val="18"/>
              </w:rPr>
              <w:t>Verify O-DU sends the periodic report to the subscribed features as per the REPORT Service Style mentioned in SUBSCRIPTION REQUEST to near RT-RIC server</w:t>
            </w:r>
            <w:r w:rsidR="00FE50DD" w:rsidRPr="00C37459">
              <w:rPr>
                <w:rFonts w:cs="Arial"/>
                <w:szCs w:val="18"/>
              </w:rPr>
              <w:t xml:space="preserve"> through RIC INDICATION message</w:t>
            </w:r>
            <w:r w:rsidRPr="00C37459">
              <w:rPr>
                <w:rFonts w:cs="Arial"/>
                <w:szCs w:val="18"/>
              </w:rPr>
              <w:t>.</w:t>
            </w:r>
          </w:p>
        </w:tc>
      </w:tr>
    </w:tbl>
    <w:p w14:paraId="19B3D500" w14:textId="6439A62B" w:rsidR="00A603C6" w:rsidRDefault="6FCBB5FD" w:rsidP="35D2ED7C">
      <w:pPr>
        <w:pStyle w:val="Heading2"/>
        <w:rPr>
          <w:rFonts w:eastAsia="Arial" w:cs="Arial"/>
          <w:color w:val="000000" w:themeColor="text1"/>
        </w:rPr>
      </w:pPr>
      <w:bookmarkStart w:id="970" w:name="_Toc108166283"/>
      <w:bookmarkStart w:id="971" w:name="_Toc108774338"/>
      <w:bookmarkStart w:id="972" w:name="_Toc202359340"/>
      <w:r w:rsidRPr="35D2ED7C">
        <w:rPr>
          <w:rFonts w:eastAsia="Arial" w:cs="Arial"/>
          <w:color w:val="000000" w:themeColor="text1"/>
        </w:rPr>
        <w:t>ORAN.WG8.IOT.0</w:t>
      </w:r>
      <w:r w:rsidR="17131221" w:rsidRPr="35D2ED7C">
        <w:rPr>
          <w:rFonts w:eastAsia="Arial" w:cs="Arial"/>
          <w:color w:val="000000" w:themeColor="text1"/>
        </w:rPr>
        <w:t>27</w:t>
      </w:r>
      <w:r w:rsidRPr="35D2ED7C">
        <w:rPr>
          <w:rFonts w:eastAsia="Arial" w:cs="Arial"/>
          <w:color w:val="000000" w:themeColor="text1"/>
        </w:rPr>
        <w:t xml:space="preserve">: Verify UE attach is successful with the given SSB periodicity and sub-carrier spacing as part </w:t>
      </w:r>
      <w:r w:rsidR="54355837" w:rsidRPr="35D2ED7C">
        <w:rPr>
          <w:rFonts w:eastAsia="Arial" w:cs="Arial"/>
          <w:color w:val="000000" w:themeColor="text1"/>
        </w:rPr>
        <w:t xml:space="preserve">of </w:t>
      </w:r>
      <w:r w:rsidRPr="35D2ED7C">
        <w:rPr>
          <w:rFonts w:eastAsia="Arial" w:cs="Arial"/>
          <w:color w:val="000000" w:themeColor="text1"/>
        </w:rPr>
        <w:t>cell configuration structure from SMO to O-DU</w:t>
      </w:r>
      <w:r w:rsidR="48D8E513" w:rsidRPr="35D2ED7C">
        <w:rPr>
          <w:rFonts w:eastAsia="Arial" w:cs="Arial"/>
          <w:color w:val="000000" w:themeColor="text1"/>
        </w:rPr>
        <w:t xml:space="preserve"> for FR</w:t>
      </w:r>
      <w:r w:rsidR="684A681A" w:rsidRPr="35D2ED7C">
        <w:rPr>
          <w:rFonts w:eastAsia="Arial" w:cs="Arial"/>
          <w:color w:val="000000" w:themeColor="text1"/>
        </w:rPr>
        <w:t>1</w:t>
      </w:r>
      <w:r w:rsidR="48D8E513" w:rsidRPr="35D2ED7C">
        <w:rPr>
          <w:rFonts w:eastAsia="Arial" w:cs="Arial"/>
          <w:color w:val="000000" w:themeColor="text1"/>
        </w:rPr>
        <w:t xml:space="preserve"> configuration.</w:t>
      </w:r>
      <w:bookmarkEnd w:id="970"/>
      <w:bookmarkEnd w:id="971"/>
      <w:bookmarkEnd w:id="972"/>
    </w:p>
    <w:p w14:paraId="64DBC90E" w14:textId="76395A24" w:rsidR="00A603C6" w:rsidRDefault="6FCBB5FD" w:rsidP="35D2ED7C">
      <w:pPr>
        <w:pStyle w:val="Heading3"/>
        <w:rPr>
          <w:rFonts w:eastAsia="Arial" w:cs="Arial"/>
          <w:color w:val="000000" w:themeColor="text1"/>
        </w:rPr>
      </w:pPr>
      <w:bookmarkStart w:id="973" w:name="_Toc108166284"/>
      <w:bookmarkStart w:id="974" w:name="_Toc108774339"/>
      <w:bookmarkStart w:id="975" w:name="_Toc202359341"/>
      <w:r w:rsidRPr="35D2ED7C">
        <w:rPr>
          <w:rFonts w:eastAsia="Arial" w:cs="Arial"/>
          <w:color w:val="000000" w:themeColor="text1"/>
          <w:lang w:val="en-US"/>
        </w:rPr>
        <w:t xml:space="preserve">Test </w:t>
      </w:r>
      <w:r w:rsidRPr="35D2ED7C">
        <w:rPr>
          <w:rFonts w:eastAsia="Arial" w:cs="Arial"/>
          <w:color w:val="000000" w:themeColor="text1"/>
        </w:rPr>
        <w:t>Purpose</w:t>
      </w:r>
      <w:bookmarkEnd w:id="973"/>
      <w:bookmarkEnd w:id="974"/>
      <w:bookmarkEnd w:id="975"/>
    </w:p>
    <w:p w14:paraId="3075525D" w14:textId="3A3AB82B" w:rsidR="00A603C6" w:rsidRDefault="77D06092" w:rsidP="3431DDF8">
      <w:pPr>
        <w:rPr>
          <w:rFonts w:eastAsia="Times New Roman"/>
          <w:color w:val="000000" w:themeColor="text1"/>
          <w:lang w:val="en-GB"/>
        </w:rPr>
      </w:pPr>
      <w:r w:rsidRPr="3431DDF8">
        <w:rPr>
          <w:rFonts w:eastAsia="Times New Roman"/>
          <w:color w:val="000000" w:themeColor="text1"/>
        </w:rPr>
        <w:t>The purpose of this test case is to verify successful UE attach with given SSB periodicity and sub-carrier spacing.</w:t>
      </w:r>
    </w:p>
    <w:p w14:paraId="5DDD8C2F" w14:textId="000731AB" w:rsidR="00A603C6" w:rsidRDefault="6FCBB5FD" w:rsidP="35D2ED7C">
      <w:pPr>
        <w:pStyle w:val="Heading3"/>
        <w:rPr>
          <w:rFonts w:eastAsia="Arial" w:cs="Arial"/>
          <w:color w:val="000000" w:themeColor="text1"/>
        </w:rPr>
      </w:pPr>
      <w:bookmarkStart w:id="976" w:name="_Toc108166285"/>
      <w:bookmarkStart w:id="977" w:name="_Toc108774340"/>
      <w:bookmarkStart w:id="978" w:name="_Toc202359342"/>
      <w:r w:rsidRPr="35D2ED7C">
        <w:rPr>
          <w:rFonts w:eastAsia="Arial" w:cs="Arial"/>
          <w:color w:val="000000" w:themeColor="text1"/>
          <w:lang w:val="en-US"/>
        </w:rPr>
        <w:t>Reference Requirements</w:t>
      </w:r>
      <w:bookmarkEnd w:id="976"/>
      <w:bookmarkEnd w:id="977"/>
      <w:bookmarkEnd w:id="978"/>
    </w:p>
    <w:p w14:paraId="4169E9C6" w14:textId="40596E6F" w:rsidR="00A603C6" w:rsidRDefault="77D06092" w:rsidP="3431DDF8">
      <w:pPr>
        <w:rPr>
          <w:rFonts w:eastAsia="Times New Roman"/>
          <w:color w:val="000000" w:themeColor="text1"/>
          <w:lang w:val="en-GB"/>
        </w:rPr>
      </w:pPr>
      <w:r w:rsidRPr="3431DDF8">
        <w:rPr>
          <w:rFonts w:eastAsia="Times New Roman"/>
          <w:color w:val="000000" w:themeColor="text1"/>
        </w:rPr>
        <w:t xml:space="preserve">For detailed requirements, refer to the section </w:t>
      </w:r>
      <w:r w:rsidR="00AE49B5">
        <w:rPr>
          <w:rFonts w:eastAsia="Times New Roman"/>
          <w:color w:val="000000" w:themeColor="text1"/>
        </w:rPr>
        <w:t>11</w:t>
      </w:r>
      <w:r w:rsidRPr="3431DDF8">
        <w:rPr>
          <w:rFonts w:eastAsia="Times New Roman"/>
          <w:color w:val="000000" w:themeColor="text1"/>
        </w:rPr>
        <w:t>.2.1 in ORAN-WG8.AAD</w:t>
      </w:r>
      <w:r w:rsidR="005E21A0">
        <w:rPr>
          <w:rFonts w:eastAsia="Times New Roman"/>
          <w:color w:val="000000" w:themeColor="text1"/>
        </w:rPr>
        <w:t xml:space="preserve"> </w:t>
      </w:r>
      <w:r w:rsidR="005E21A0">
        <w:rPr>
          <w:rFonts w:eastAsia="Times New Roman"/>
          <w:color w:val="000000" w:themeColor="text1"/>
        </w:rPr>
        <w:fldChar w:fldCharType="begin"/>
      </w:r>
      <w:r w:rsidR="005E21A0">
        <w:rPr>
          <w:rFonts w:eastAsia="Times New Roman"/>
          <w:color w:val="000000" w:themeColor="text1"/>
        </w:rPr>
        <w:instrText xml:space="preserve"> REF _Ref54876985 \r \h </w:instrText>
      </w:r>
      <w:r w:rsidR="005E21A0">
        <w:rPr>
          <w:rFonts w:eastAsia="Times New Roman"/>
          <w:color w:val="000000" w:themeColor="text1"/>
        </w:rPr>
      </w:r>
      <w:r w:rsidR="005E21A0">
        <w:rPr>
          <w:rFonts w:eastAsia="Times New Roman"/>
          <w:color w:val="000000" w:themeColor="text1"/>
        </w:rPr>
        <w:fldChar w:fldCharType="separate"/>
      </w:r>
      <w:r w:rsidR="00F74837">
        <w:rPr>
          <w:rFonts w:eastAsia="Times New Roman"/>
          <w:color w:val="000000" w:themeColor="text1"/>
        </w:rPr>
        <w:t>[1]</w:t>
      </w:r>
      <w:r w:rsidR="005E21A0">
        <w:rPr>
          <w:rFonts w:eastAsia="Times New Roman"/>
          <w:color w:val="000000" w:themeColor="text1"/>
        </w:rPr>
        <w:fldChar w:fldCharType="end"/>
      </w:r>
      <w:r w:rsidRPr="3431DDF8">
        <w:rPr>
          <w:rFonts w:eastAsia="Times New Roman"/>
          <w:color w:val="000000" w:themeColor="text1"/>
        </w:rPr>
        <w:t>.</w:t>
      </w:r>
    </w:p>
    <w:p w14:paraId="42966903" w14:textId="72667D0D" w:rsidR="00A603C6" w:rsidRDefault="6FCBB5FD" w:rsidP="35D2ED7C">
      <w:pPr>
        <w:pStyle w:val="Heading3"/>
        <w:rPr>
          <w:rFonts w:eastAsia="Arial" w:cs="Arial"/>
          <w:color w:val="000000" w:themeColor="text1"/>
        </w:rPr>
      </w:pPr>
      <w:bookmarkStart w:id="979" w:name="_Toc108166286"/>
      <w:bookmarkStart w:id="980" w:name="_Toc108774341"/>
      <w:bookmarkStart w:id="981" w:name="_Toc202359343"/>
      <w:r w:rsidRPr="35D2ED7C">
        <w:rPr>
          <w:rFonts w:eastAsia="Arial" w:cs="Arial"/>
          <w:color w:val="000000" w:themeColor="text1"/>
          <w:lang w:val="en-US"/>
        </w:rPr>
        <w:t>Initial Conditions</w:t>
      </w:r>
      <w:bookmarkEnd w:id="979"/>
      <w:bookmarkEnd w:id="980"/>
      <w:bookmarkEnd w:id="981"/>
    </w:p>
    <w:p w14:paraId="42C18E0F" w14:textId="3AD0AAF8" w:rsidR="00A603C6" w:rsidRDefault="77D06092" w:rsidP="00F57250">
      <w:pPr>
        <w:pStyle w:val="b0"/>
      </w:pPr>
      <w:r w:rsidRPr="3431DDF8">
        <w:t>Following are the preconditions for this test.</w:t>
      </w:r>
    </w:p>
    <w:p w14:paraId="1524C49B" w14:textId="5D2FECE2" w:rsidR="00A603C6" w:rsidRPr="00004BEB" w:rsidRDefault="54ED9606" w:rsidP="00F57250">
      <w:pPr>
        <w:pStyle w:val="b0"/>
      </w:pPr>
      <w:r>
        <w:lastRenderedPageBreak/>
        <w:t>Physical interface of DHCP(v4/v6) server, DNS server, CA/RA server, SMO, O-DU and O-RU is connected.</w:t>
      </w:r>
    </w:p>
    <w:p w14:paraId="36CE1907" w14:textId="707D58E4" w:rsidR="00A603C6" w:rsidRPr="00004BEB" w:rsidRDefault="54ED9606" w:rsidP="00F57250">
      <w:pPr>
        <w:pStyle w:val="b0"/>
      </w:pPr>
      <w:r>
        <w:t>Use the default O-CU configuration files to configure all modules (NR RRC, NR PDCP, and SDAP) in O-CU.</w:t>
      </w:r>
    </w:p>
    <w:p w14:paraId="60630A69" w14:textId="71AA5D6E"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3E66C38" w14:textId="2BBABCA6" w:rsidR="00A603C6" w:rsidRPr="00004BEB" w:rsidRDefault="54ED9606" w:rsidP="00F57250">
      <w:pPr>
        <w:pStyle w:val="b0"/>
      </w:pPr>
      <w:r>
        <w:t>O-CU is connected to O-DU.</w:t>
      </w:r>
    </w:p>
    <w:p w14:paraId="4159A3E3" w14:textId="2AAA7419" w:rsidR="00A603C6" w:rsidRPr="00004BEB" w:rsidRDefault="54ED9606" w:rsidP="00F57250">
      <w:pPr>
        <w:pStyle w:val="b0"/>
      </w:pPr>
      <w:r>
        <w:t>O-CU is connected to 5GC through NG interface and O-CU is operational.</w:t>
      </w:r>
    </w:p>
    <w:p w14:paraId="63108551" w14:textId="271A4751" w:rsidR="00A603C6" w:rsidRPr="00004BEB" w:rsidRDefault="54ED9606" w:rsidP="00F57250">
      <w:pPr>
        <w:pStyle w:val="b0"/>
      </w:pPr>
      <w:r>
        <w:t>It is assumed that when Power-ON the O-DU, the NETCONF Server is started or when the O-DU is restarted, the NETCONF Server is restarted.</w:t>
      </w:r>
    </w:p>
    <w:p w14:paraId="2FE603BC" w14:textId="662C876E" w:rsidR="00A603C6" w:rsidRPr="00004BEB" w:rsidRDefault="54ED9606" w:rsidP="00F57250">
      <w:pPr>
        <w:pStyle w:val="b0"/>
      </w:pPr>
      <w:r>
        <w:t>NETCONF Client is operational.</w:t>
      </w:r>
    </w:p>
    <w:p w14:paraId="3A93FD07" w14:textId="23DFA9C0" w:rsidR="00276175" w:rsidRDefault="00276175" w:rsidP="00F57250">
      <w:pPr>
        <w:pStyle w:val="b0"/>
      </w:pPr>
      <w:r>
        <w:t>The O-DU have obtained end to end IP connectivity between O-DU and SMO. The O-DU shall support either IPv4 or IPv6.</w:t>
      </w:r>
    </w:p>
    <w:p w14:paraId="5B7550FD" w14:textId="7FD21C48" w:rsidR="00A603C6" w:rsidRPr="00004BEB" w:rsidRDefault="54ED9606" w:rsidP="00F57250">
      <w:pPr>
        <w:pStyle w:val="b0"/>
      </w:pPr>
      <w:r>
        <w:t>The PnfRegistration is successful with TLS secure connection is established between O-DU and SMO as per test case ORAN.WG8.IOT.017.</w:t>
      </w:r>
    </w:p>
    <w:p w14:paraId="1B8CB821" w14:textId="3BC5C337" w:rsidR="00A603C6" w:rsidRPr="00BF34E0" w:rsidRDefault="00BF34E0" w:rsidP="00F57250">
      <w:pPr>
        <w:pStyle w:val="b0"/>
      </w:pPr>
      <w:r>
        <w:t>O-DU and O-RU to time synchronize using one of O-RAN Fronthaul Transport Synchronization profiles (LLS-C1 to LLS-C4) defined by O-RAN WG4 specification</w:t>
      </w:r>
      <w:r w:rsidR="006232E4">
        <w:t xml:space="preserve"> </w:t>
      </w:r>
      <w:r>
        <w:fldChar w:fldCharType="begin"/>
      </w:r>
      <w:r>
        <w:instrText xml:space="preserve"> REF _Ref97212391 \r \h </w:instrText>
      </w:r>
      <w:r>
        <w:fldChar w:fldCharType="separate"/>
      </w:r>
      <w:r w:rsidR="00F74837">
        <w:t>[26]</w:t>
      </w:r>
      <w:r>
        <w:fldChar w:fldCharType="end"/>
      </w:r>
      <w:r>
        <w:t>.</w:t>
      </w:r>
    </w:p>
    <w:p w14:paraId="2A5275B4" w14:textId="552EB95C" w:rsidR="00A603C6" w:rsidRDefault="6FCBB5FD" w:rsidP="35D2ED7C">
      <w:pPr>
        <w:pStyle w:val="Heading3"/>
        <w:rPr>
          <w:rFonts w:ascii="Segoe UI" w:eastAsia="Segoe UI" w:hAnsi="Segoe UI" w:cs="Segoe UI"/>
          <w:color w:val="000000" w:themeColor="text1"/>
        </w:rPr>
      </w:pPr>
      <w:bookmarkStart w:id="982" w:name="_Toc108166287"/>
      <w:bookmarkStart w:id="983" w:name="_Toc108774342"/>
      <w:bookmarkStart w:id="984" w:name="_Toc202359344"/>
      <w:r w:rsidRPr="35D2ED7C">
        <w:rPr>
          <w:rFonts w:ascii="Segoe UI" w:eastAsia="Segoe UI" w:hAnsi="Segoe UI" w:cs="Segoe UI"/>
          <w:color w:val="000000" w:themeColor="text1"/>
          <w:lang w:val="en-US"/>
        </w:rPr>
        <w:t>Test Setup and Configuration</w:t>
      </w:r>
      <w:bookmarkEnd w:id="982"/>
      <w:bookmarkEnd w:id="983"/>
      <w:bookmarkEnd w:id="984"/>
    </w:p>
    <w:p w14:paraId="0DB3FC4B" w14:textId="08791EEA" w:rsidR="00A603C6" w:rsidRDefault="7132F05A" w:rsidP="00F57250">
      <w:pPr>
        <w:pStyle w:val="b0"/>
        <w:rPr>
          <w:b/>
          <w:bCs/>
        </w:rPr>
      </w:pPr>
      <w:r w:rsidRPr="58179EF8">
        <w:rPr>
          <w:b/>
          <w:bCs/>
        </w:rPr>
        <w:t>DUTs:</w:t>
      </w:r>
      <w:r>
        <w:tab/>
        <w:t>SMO, O-DU, O-CU and O-RU</w:t>
      </w:r>
    </w:p>
    <w:p w14:paraId="44B02807" w14:textId="6220F533" w:rsidR="00A603C6" w:rsidRDefault="7132F05A" w:rsidP="00F57250">
      <w:pPr>
        <w:pStyle w:val="b0"/>
        <w:rPr>
          <w:b/>
          <w:bCs/>
        </w:rPr>
      </w:pPr>
      <w:r w:rsidRPr="58179EF8">
        <w:rPr>
          <w:b/>
          <w:bCs/>
        </w:rPr>
        <w:t xml:space="preserve">Testing tools: </w:t>
      </w:r>
      <w:r>
        <w:t>Below tools</w:t>
      </w:r>
      <w:r w:rsidRPr="58179EF8">
        <w:rPr>
          <w:b/>
          <w:bCs/>
        </w:rPr>
        <w:t xml:space="preserve"> </w:t>
      </w:r>
      <w:r>
        <w:t>are required for this test scenario</w:t>
      </w:r>
      <w:r w:rsidRPr="58179EF8">
        <w:rPr>
          <w:b/>
          <w:bCs/>
        </w:rPr>
        <w:t xml:space="preserve">. </w:t>
      </w:r>
    </w:p>
    <w:p w14:paraId="538FE393" w14:textId="59D27061" w:rsidR="00A603C6" w:rsidRDefault="7132F05A" w:rsidP="00F57250">
      <w:pPr>
        <w:pStyle w:val="b0"/>
      </w:pPr>
      <w:r>
        <w:t xml:space="preserve">Test UEs or UE emulator which can support NR. </w:t>
      </w:r>
    </w:p>
    <w:p w14:paraId="62EAD281" w14:textId="62C5319E" w:rsidR="4A87C5F0" w:rsidRDefault="4A87C5F0" w:rsidP="00F57250">
      <w:pPr>
        <w:pStyle w:val="b0"/>
      </w:pPr>
      <w:r>
        <w:t>5G-NR O-RU or O-RU emulator.</w:t>
      </w:r>
    </w:p>
    <w:p w14:paraId="0B4B3540" w14:textId="0C797D04" w:rsidR="00A603C6" w:rsidRDefault="7132F05A" w:rsidP="00F57250">
      <w:pPr>
        <w:pStyle w:val="b0"/>
      </w:pPr>
      <w:r>
        <w:t>5G Core or CN emulator used which supports N1, N2 and HTTP messages.</w:t>
      </w:r>
    </w:p>
    <w:p w14:paraId="7D9F74BD" w14:textId="1F07092E" w:rsidR="00A603C6" w:rsidRDefault="7132F05A" w:rsidP="00F57250">
      <w:pPr>
        <w:pStyle w:val="b0"/>
      </w:pPr>
      <w:r>
        <w:t xml:space="preserve">Protocol Analyzer: used to record and observe F1AP, NGAP, </w:t>
      </w:r>
      <w:r w:rsidR="15E46E72" w:rsidRPr="58179EF8">
        <w:rPr>
          <w:rFonts w:ascii="Calibri" w:eastAsia="Calibri" w:hAnsi="Calibri" w:cs="Calibri"/>
        </w:rPr>
        <w:t xml:space="preserve">FH-eCPRI, FAPI, </w:t>
      </w:r>
      <w:r>
        <w:t>NAS, HTTP2, PFCP protocol content.</w:t>
      </w:r>
    </w:p>
    <w:p w14:paraId="0729D89C" w14:textId="5A7DD94F" w:rsidR="00A603C6" w:rsidRDefault="7132F05A" w:rsidP="00F57250">
      <w:pPr>
        <w:pStyle w:val="b0"/>
      </w:pPr>
      <w:r>
        <w:t>Configuration:</w:t>
      </w:r>
    </w:p>
    <w:p w14:paraId="4118EA42" w14:textId="7E436E0E" w:rsidR="00A603C6"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7132F05A">
        <w:t>.</w:t>
      </w:r>
    </w:p>
    <w:p w14:paraId="259A72C8" w14:textId="61DA9729" w:rsidR="00A603C6" w:rsidRDefault="7132F05A" w:rsidP="00F57250">
      <w:pPr>
        <w:pStyle w:val="b0"/>
      </w:pPr>
      <w:r>
        <w:t xml:space="preserve">Use SSB Periodicity as </w:t>
      </w:r>
      <w:r w:rsidR="1343A10C">
        <w:t>4</w:t>
      </w:r>
      <w:r w:rsidR="3A645723">
        <w:t xml:space="preserve">0ms </w:t>
      </w:r>
      <w:r>
        <w:t xml:space="preserve">and sub-carrier spacing as </w:t>
      </w:r>
      <w:r w:rsidR="48A0C3C2">
        <w:t>30</w:t>
      </w:r>
      <w:r w:rsidR="71EE8F01">
        <w:t>Khz</w:t>
      </w:r>
      <w:r>
        <w:t xml:space="preserve"> (</w:t>
      </w:r>
      <w:r w:rsidR="71EE8F01">
        <w:t>FR</w:t>
      </w:r>
      <w:r w:rsidR="34EAC522">
        <w:t>1</w:t>
      </w:r>
      <w:r>
        <w:t>).</w:t>
      </w:r>
    </w:p>
    <w:p w14:paraId="4725C52A" w14:textId="28B3CF9A" w:rsidR="00A603C6" w:rsidRDefault="7132F05A" w:rsidP="00F57250">
      <w:pPr>
        <w:pStyle w:val="b0"/>
      </w:pPr>
      <w:r>
        <w:t>For rest of the MIB and SSB test profiles, refer</w:t>
      </w:r>
      <w:r w:rsidR="13933D1E">
        <w:t xml:space="preserve"> </w:t>
      </w:r>
      <w:r>
        <w:fldChar w:fldCharType="begin"/>
      </w:r>
      <w:r>
        <w:instrText xml:space="preserve"> REF _Ref97212966 \r \h </w:instrText>
      </w:r>
      <w:r>
        <w:fldChar w:fldCharType="separate"/>
      </w:r>
      <w:r w:rsidR="00F74837">
        <w:t>B.2.1</w:t>
      </w:r>
      <w:r>
        <w:fldChar w:fldCharType="end"/>
      </w:r>
      <w:r>
        <w:t>.</w:t>
      </w:r>
    </w:p>
    <w:p w14:paraId="79D37A04" w14:textId="11C86CB7" w:rsidR="00A603C6" w:rsidRDefault="6FCBB5FD" w:rsidP="35D2ED7C">
      <w:pPr>
        <w:pStyle w:val="Heading3"/>
        <w:rPr>
          <w:rFonts w:ascii="Segoe UI" w:eastAsia="Segoe UI" w:hAnsi="Segoe UI" w:cs="Segoe UI"/>
          <w:color w:val="000000" w:themeColor="text1"/>
        </w:rPr>
      </w:pPr>
      <w:bookmarkStart w:id="985" w:name="_Toc108166288"/>
      <w:bookmarkStart w:id="986" w:name="_Toc108774343"/>
      <w:bookmarkStart w:id="987" w:name="_Toc202359345"/>
      <w:r w:rsidRPr="35D2ED7C">
        <w:rPr>
          <w:rFonts w:ascii="Segoe UI" w:eastAsia="Segoe UI" w:hAnsi="Segoe UI" w:cs="Segoe UI"/>
          <w:color w:val="000000" w:themeColor="text1"/>
          <w:lang w:val="en-US"/>
        </w:rPr>
        <w:t>Test Procedure</w:t>
      </w:r>
      <w:bookmarkEnd w:id="985"/>
      <w:bookmarkEnd w:id="986"/>
      <w:bookmarkEnd w:id="987"/>
    </w:p>
    <w:p w14:paraId="064CFD20" w14:textId="6F98AAFF" w:rsidR="00A603C6" w:rsidRDefault="77D06092" w:rsidP="3431DDF8">
      <w:pPr>
        <w:rPr>
          <w:rFonts w:eastAsia="Times New Roman"/>
          <w:color w:val="000000" w:themeColor="text1"/>
          <w:lang w:val="en-GB"/>
        </w:rPr>
      </w:pPr>
      <w:r w:rsidRPr="3431DDF8">
        <w:rPr>
          <w:rFonts w:eastAsia="Times New Roman"/>
          <w:color w:val="000000" w:themeColor="text1"/>
        </w:rPr>
        <w:t>The following table describes the test procedures for verifying MIB periodicity and sub-carrier spacing.</w:t>
      </w:r>
    </w:p>
    <w:p w14:paraId="2EE2C37C" w14:textId="09623E32" w:rsidR="00A603C6" w:rsidRDefault="00E42843" w:rsidP="00E42843">
      <w:pPr>
        <w:pStyle w:val="Caption"/>
        <w:rPr>
          <w:rFonts w:ascii="Segoe UI" w:eastAsia="Segoe UI" w:hAnsi="Segoe UI" w:cs="Segoe UI"/>
          <w:color w:val="000000" w:themeColor="text1"/>
          <w:lang w:val="en-GB"/>
        </w:rPr>
      </w:pPr>
      <w:bookmarkStart w:id="988" w:name="_Hlk86325824"/>
      <w:bookmarkStart w:id="989" w:name="_Toc108166579"/>
      <w:bookmarkStart w:id="990" w:name="_Toc202359079"/>
      <w:r>
        <w:t xml:space="preserve">Table </w:t>
      </w:r>
      <w:r>
        <w:fldChar w:fldCharType="begin"/>
      </w:r>
      <w:r>
        <w:instrText>STYLEREF 2 \s</w:instrText>
      </w:r>
      <w:r>
        <w:fldChar w:fldCharType="separate"/>
      </w:r>
      <w:r w:rsidR="00F74837">
        <w:rPr>
          <w:noProof/>
        </w:rPr>
        <w:t>7.28</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bookmarkEnd w:id="988"/>
      <w:r w:rsidR="77D06092" w:rsidRPr="00E42843">
        <w:t>MIB Periodicity and subcarrier spacing</w:t>
      </w:r>
      <w:bookmarkEnd w:id="989"/>
      <w:bookmarkEnd w:id="990"/>
    </w:p>
    <w:tbl>
      <w:tblPr>
        <w:tblW w:w="0" w:type="auto"/>
        <w:tblLayout w:type="fixed"/>
        <w:tblLook w:val="01E0" w:firstRow="1" w:lastRow="1" w:firstColumn="1" w:lastColumn="1" w:noHBand="0" w:noVBand="0"/>
      </w:tblPr>
      <w:tblGrid>
        <w:gridCol w:w="583"/>
        <w:gridCol w:w="2931"/>
        <w:gridCol w:w="1408"/>
        <w:gridCol w:w="4467"/>
      </w:tblGrid>
      <w:tr w:rsidR="3431DDF8" w14:paraId="714997DD"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6CD28E3" w14:textId="7440FA07" w:rsidR="3431DDF8" w:rsidRPr="00922E20" w:rsidRDefault="3431DDF8" w:rsidP="00922E20">
            <w:pPr>
              <w:pStyle w:val="TAH"/>
              <w:keepNext w:val="0"/>
              <w:keepLines w:val="0"/>
              <w:spacing w:line="252" w:lineRule="auto"/>
              <w:rPr>
                <w:rFonts w:cs="Arial"/>
                <w:szCs w:val="18"/>
              </w:rPr>
            </w:pPr>
            <w:r w:rsidRPr="00922E20">
              <w:rPr>
                <w:rFonts w:cs="Arial"/>
                <w:szCs w:val="18"/>
              </w:rPr>
              <w:lastRenderedPageBreak/>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3B484A6" w14:textId="22D4FA2D" w:rsidR="3431DDF8" w:rsidRPr="00922E20" w:rsidRDefault="3431DDF8" w:rsidP="00922E20">
            <w:pPr>
              <w:pStyle w:val="TAH"/>
              <w:keepNext w:val="0"/>
              <w:keepLines w:val="0"/>
              <w:spacing w:line="252" w:lineRule="auto"/>
              <w:rPr>
                <w:rFonts w:cs="Arial"/>
                <w:szCs w:val="18"/>
              </w:rPr>
            </w:pPr>
            <w:r w:rsidRPr="00922E20">
              <w:rPr>
                <w:rFonts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7AFB11A" w14:textId="7ECEF617" w:rsidR="3431DDF8" w:rsidRPr="00922E20" w:rsidRDefault="3431DDF8" w:rsidP="00922E20">
            <w:pPr>
              <w:pStyle w:val="TAH"/>
              <w:keepNext w:val="0"/>
              <w:keepLines w:val="0"/>
              <w:spacing w:line="252" w:lineRule="auto"/>
              <w:jc w:val="left"/>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AD096A8" w14:textId="1BEB6B48" w:rsidR="3431DDF8" w:rsidRPr="00922E20" w:rsidRDefault="3431DDF8" w:rsidP="00922E20">
            <w:pPr>
              <w:pStyle w:val="TAH"/>
              <w:keepNext w:val="0"/>
              <w:keepLines w:val="0"/>
              <w:spacing w:line="252" w:lineRule="auto"/>
              <w:rPr>
                <w:rFonts w:cs="Arial"/>
                <w:szCs w:val="18"/>
              </w:rPr>
            </w:pPr>
            <w:r w:rsidRPr="00922E20">
              <w:rPr>
                <w:rFonts w:cs="Arial"/>
                <w:szCs w:val="18"/>
              </w:rPr>
              <w:t>Expected Output</w:t>
            </w:r>
          </w:p>
        </w:tc>
      </w:tr>
      <w:tr w:rsidR="3431DDF8" w14:paraId="52ACE4A4" w14:textId="77777777" w:rsidTr="50E62403">
        <w:trPr>
          <w:trHeight w:val="1545"/>
        </w:trPr>
        <w:tc>
          <w:tcPr>
            <w:tcW w:w="583" w:type="dxa"/>
            <w:tcBorders>
              <w:top w:val="single" w:sz="6" w:space="0" w:color="auto"/>
              <w:left w:val="single" w:sz="6" w:space="0" w:color="auto"/>
              <w:bottom w:val="single" w:sz="6" w:space="0" w:color="auto"/>
              <w:right w:val="single" w:sz="6" w:space="0" w:color="auto"/>
            </w:tcBorders>
          </w:tcPr>
          <w:p w14:paraId="707F087E" w14:textId="17C6B2CE" w:rsidR="3431DDF8" w:rsidRPr="00C37459" w:rsidRDefault="3431DDF8" w:rsidP="3431DDF8">
            <w:pPr>
              <w:pStyle w:val="TAC"/>
              <w:rPr>
                <w:rFonts w:eastAsia="Times New Roman" w:cs="Arial"/>
                <w:szCs w:val="18"/>
              </w:rPr>
            </w:pPr>
            <w:r w:rsidRPr="00C37459">
              <w:rPr>
                <w:rFonts w:eastAsia="Times New Roman"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7C06C273" w14:textId="5EA4748B" w:rsidR="3431DDF8" w:rsidRPr="00C37459" w:rsidRDefault="3431DDF8" w:rsidP="3431DDF8">
            <w:pPr>
              <w:pStyle w:val="TAL"/>
              <w:rPr>
                <w:rFonts w:eastAsia="Times New Roman" w:cs="Arial"/>
                <w:szCs w:val="18"/>
              </w:rPr>
            </w:pPr>
            <w:r w:rsidRPr="00C37459">
              <w:rPr>
                <w:rFonts w:eastAsia="Times New Roman" w:cs="Arial"/>
                <w:szCs w:val="18"/>
              </w:rPr>
              <w:t>Cell configuration received from SMO to O-DU</w:t>
            </w:r>
          </w:p>
        </w:tc>
        <w:tc>
          <w:tcPr>
            <w:tcW w:w="1408" w:type="dxa"/>
            <w:tcBorders>
              <w:top w:val="single" w:sz="6" w:space="0" w:color="auto"/>
              <w:left w:val="single" w:sz="6" w:space="0" w:color="auto"/>
              <w:bottom w:val="single" w:sz="6" w:space="0" w:color="auto"/>
              <w:right w:val="single" w:sz="6" w:space="0" w:color="auto"/>
            </w:tcBorders>
          </w:tcPr>
          <w:p w14:paraId="28763E4E" w14:textId="6B2BE922" w:rsidR="3431DDF8" w:rsidRPr="00167090" w:rsidRDefault="003A423F" w:rsidP="3431DDF8">
            <w:pPr>
              <w:rPr>
                <w:rFonts w:eastAsia="Times New Roman"/>
                <w:b/>
                <w:bCs/>
              </w:rPr>
            </w:pPr>
            <w:r>
              <w:rPr>
                <w:rFonts w:eastAsia="Times New Roman"/>
                <w:b/>
                <w:bCs/>
              </w:rPr>
              <w:t xml:space="preserve">O-DU </w:t>
            </w:r>
            <w:r w:rsidRPr="3431DDF8">
              <w:rPr>
                <w:rFonts w:ascii="Wingdings" w:eastAsia="Wingdings" w:hAnsi="Wingdings" w:cs="Wingdings"/>
                <w:b/>
                <w:bCs/>
              </w:rPr>
              <w:t>ß</w:t>
            </w:r>
            <w:r w:rsidR="3431DDF8" w:rsidRPr="00167090">
              <w:rPr>
                <w:rFonts w:eastAsia="Times New Roman"/>
                <w:b/>
                <w:bCs/>
              </w:rPr>
              <w:t xml:space="preserve"> </w:t>
            </w:r>
            <w:r>
              <w:rPr>
                <w:rFonts w:eastAsia="Times New Roman"/>
                <w:b/>
                <w:bCs/>
              </w:rPr>
              <w:t>SMO</w:t>
            </w:r>
          </w:p>
          <w:p w14:paraId="23CC7DE7" w14:textId="36CE7D96" w:rsidR="3431DDF8" w:rsidRDefault="3431DDF8" w:rsidP="3431DDF8">
            <w:pPr>
              <w:spacing w:after="0"/>
              <w:rPr>
                <w:rFonts w:ascii="Arial" w:eastAsia="Arial" w:hAnsi="Arial" w:cs="Arial"/>
                <w:sz w:val="18"/>
                <w:szCs w:val="18"/>
              </w:rPr>
            </w:pPr>
          </w:p>
        </w:tc>
        <w:tc>
          <w:tcPr>
            <w:tcW w:w="4467" w:type="dxa"/>
            <w:tcBorders>
              <w:top w:val="single" w:sz="6" w:space="0" w:color="auto"/>
              <w:left w:val="single" w:sz="6" w:space="0" w:color="auto"/>
              <w:bottom w:val="single" w:sz="6" w:space="0" w:color="auto"/>
              <w:right w:val="single" w:sz="6" w:space="0" w:color="auto"/>
            </w:tcBorders>
          </w:tcPr>
          <w:p w14:paraId="539CF657" w14:textId="747EDD68" w:rsidR="3431DDF8" w:rsidRPr="00C37459" w:rsidRDefault="3431DDF8" w:rsidP="3431DDF8">
            <w:pPr>
              <w:pStyle w:val="TAL"/>
              <w:rPr>
                <w:rFonts w:eastAsia="Times New Roman" w:cs="Arial"/>
                <w:szCs w:val="18"/>
              </w:rPr>
            </w:pPr>
            <w:r w:rsidRPr="00C37459">
              <w:rPr>
                <w:rFonts w:eastAsia="Times New Roman" w:cs="Arial"/>
                <w:szCs w:val="18"/>
              </w:rPr>
              <w:t xml:space="preserve">Verify the following configuration is carried between SMO to O-DU-OAM-Agent (O1 interface) and O-DU-OAM-Agent to MAC: </w:t>
            </w:r>
          </w:p>
          <w:p w14:paraId="4BAE71C5" w14:textId="6AD71FD1" w:rsidR="3431DDF8" w:rsidRPr="00C37459" w:rsidRDefault="3431DDF8" w:rsidP="3431DDF8">
            <w:pPr>
              <w:pStyle w:val="TAL"/>
              <w:rPr>
                <w:rFonts w:eastAsia="Times New Roman" w:cs="Arial"/>
                <w:szCs w:val="18"/>
              </w:rPr>
            </w:pPr>
            <w:r w:rsidRPr="00C37459">
              <w:rPr>
                <w:rFonts w:eastAsia="Times New Roman" w:cs="Arial"/>
                <w:szCs w:val="18"/>
              </w:rPr>
              <w:t>ssPbchPower</w:t>
            </w:r>
          </w:p>
          <w:p w14:paraId="74C0E8EB" w14:textId="37838C99" w:rsidR="3431DDF8" w:rsidRPr="00C37459" w:rsidRDefault="3431DDF8" w:rsidP="00003A82">
            <w:pPr>
              <w:pStyle w:val="ListParagraph"/>
              <w:numPr>
                <w:ilvl w:val="0"/>
                <w:numId w:val="16"/>
              </w:numPr>
              <w:spacing w:line="270" w:lineRule="atLeast"/>
              <w:rPr>
                <w:rFonts w:ascii="Arial" w:eastAsia="Times New Roman" w:hAnsi="Arial" w:cs="Arial"/>
                <w:sz w:val="18"/>
                <w:szCs w:val="18"/>
              </w:rPr>
            </w:pPr>
            <w:r w:rsidRPr="00C37459">
              <w:rPr>
                <w:rFonts w:ascii="Arial" w:eastAsia="Times New Roman" w:hAnsi="Arial" w:cs="Arial"/>
                <w:sz w:val="18"/>
                <w:szCs w:val="18"/>
              </w:rPr>
              <w:t>subcarrier-spacing (</w:t>
            </w:r>
            <w:r w:rsidR="00DE054D" w:rsidRPr="00C37459">
              <w:rPr>
                <w:rFonts w:ascii="Arial" w:eastAsia="Times New Roman" w:hAnsi="Arial" w:cs="Arial"/>
                <w:sz w:val="18"/>
                <w:szCs w:val="18"/>
              </w:rPr>
              <w:t>3</w:t>
            </w:r>
            <w:r w:rsidRPr="00C37459">
              <w:rPr>
                <w:rFonts w:ascii="Arial" w:eastAsia="Times New Roman" w:hAnsi="Arial" w:cs="Arial"/>
                <w:sz w:val="18"/>
                <w:szCs w:val="18"/>
              </w:rPr>
              <w:t>0 Khz)</w:t>
            </w:r>
          </w:p>
          <w:p w14:paraId="6ADB6DE2" w14:textId="49FD06CC" w:rsidR="3431DDF8" w:rsidRPr="00C37459" w:rsidRDefault="3431DDF8" w:rsidP="00003A82">
            <w:pPr>
              <w:pStyle w:val="ListParagraph"/>
              <w:numPr>
                <w:ilvl w:val="0"/>
                <w:numId w:val="16"/>
              </w:numPr>
              <w:spacing w:line="270" w:lineRule="atLeast"/>
              <w:rPr>
                <w:rFonts w:ascii="Arial" w:eastAsia="Times New Roman" w:hAnsi="Arial" w:cs="Arial"/>
                <w:sz w:val="18"/>
                <w:szCs w:val="18"/>
              </w:rPr>
            </w:pPr>
            <w:r w:rsidRPr="00C37459">
              <w:rPr>
                <w:rFonts w:ascii="Arial" w:eastAsia="Times New Roman" w:hAnsi="Arial" w:cs="Arial"/>
                <w:sz w:val="18"/>
                <w:szCs w:val="18"/>
              </w:rPr>
              <w:t>offset-to-carrier</w:t>
            </w:r>
          </w:p>
          <w:p w14:paraId="2A33A537" w14:textId="6B501BCD" w:rsidR="3431DDF8" w:rsidRPr="00C37459" w:rsidRDefault="3431DDF8" w:rsidP="00003A82">
            <w:pPr>
              <w:pStyle w:val="TAL"/>
              <w:numPr>
                <w:ilvl w:val="0"/>
                <w:numId w:val="16"/>
              </w:numPr>
              <w:rPr>
                <w:rFonts w:eastAsia="Times New Roman" w:cs="Arial"/>
                <w:szCs w:val="18"/>
              </w:rPr>
            </w:pPr>
            <w:r w:rsidRPr="00C37459">
              <w:rPr>
                <w:rFonts w:eastAsia="Times New Roman" w:cs="Arial"/>
                <w:szCs w:val="18"/>
              </w:rPr>
              <w:t>SsbPeriod (</w:t>
            </w:r>
            <w:r w:rsidR="009C7636" w:rsidRPr="00C37459">
              <w:rPr>
                <w:rFonts w:eastAsia="Times New Roman" w:cs="Arial"/>
                <w:szCs w:val="18"/>
              </w:rPr>
              <w:t>4</w:t>
            </w:r>
            <w:r w:rsidR="00964FFD" w:rsidRPr="00C37459">
              <w:rPr>
                <w:rFonts w:eastAsia="Times New Roman" w:cs="Arial"/>
                <w:szCs w:val="18"/>
              </w:rPr>
              <w:t xml:space="preserve">0 </w:t>
            </w:r>
            <w:r w:rsidRPr="00C37459">
              <w:rPr>
                <w:rFonts w:eastAsia="Times New Roman" w:cs="Arial"/>
                <w:szCs w:val="18"/>
              </w:rPr>
              <w:t>ms)</w:t>
            </w:r>
          </w:p>
          <w:p w14:paraId="18BBAB4D" w14:textId="45DD84D3" w:rsidR="3431DDF8" w:rsidRPr="00C37459" w:rsidRDefault="3431DDF8" w:rsidP="00003A82">
            <w:pPr>
              <w:pStyle w:val="TAL"/>
              <w:numPr>
                <w:ilvl w:val="0"/>
                <w:numId w:val="16"/>
              </w:numPr>
              <w:rPr>
                <w:rFonts w:eastAsia="Times New Roman" w:cs="Arial"/>
                <w:szCs w:val="18"/>
              </w:rPr>
            </w:pPr>
            <w:r w:rsidRPr="00C37459">
              <w:rPr>
                <w:rFonts w:eastAsia="Times New Roman" w:cs="Arial"/>
                <w:szCs w:val="18"/>
              </w:rPr>
              <w:t>SsbSubcarrierOffset</w:t>
            </w:r>
          </w:p>
          <w:p w14:paraId="2ECC07EB" w14:textId="34AABF17" w:rsidR="3431DDF8" w:rsidRPr="00C37459" w:rsidRDefault="3431DDF8" w:rsidP="00003A82">
            <w:pPr>
              <w:pStyle w:val="TAL"/>
              <w:numPr>
                <w:ilvl w:val="0"/>
                <w:numId w:val="16"/>
              </w:numPr>
              <w:rPr>
                <w:rFonts w:eastAsia="Times New Roman" w:cs="Arial"/>
                <w:szCs w:val="18"/>
              </w:rPr>
            </w:pPr>
            <w:r w:rsidRPr="00C37459">
              <w:rPr>
                <w:rFonts w:eastAsia="Times New Roman" w:cs="Arial"/>
                <w:szCs w:val="18"/>
              </w:rPr>
              <w:t>SsbMask</w:t>
            </w:r>
            <w:r w:rsidR="00950007">
              <w:rPr>
                <w:rFonts w:eastAsia="Times New Roman" w:cs="Arial"/>
                <w:szCs w:val="18"/>
              </w:rPr>
              <w:t>[</w:t>
            </w:r>
            <w:r w:rsidR="00950007">
              <w:t>SSB_MAX_SIZE]</w:t>
            </w:r>
          </w:p>
          <w:p w14:paraId="29BCD9EF" w14:textId="07617435" w:rsidR="3431DDF8" w:rsidRPr="00C37459" w:rsidRDefault="3431DDF8" w:rsidP="00003A82">
            <w:pPr>
              <w:pStyle w:val="TAL"/>
              <w:numPr>
                <w:ilvl w:val="0"/>
                <w:numId w:val="16"/>
              </w:numPr>
              <w:rPr>
                <w:rFonts w:eastAsia="Times New Roman" w:cs="Arial"/>
                <w:szCs w:val="18"/>
              </w:rPr>
            </w:pPr>
            <w:r w:rsidRPr="00C37459">
              <w:rPr>
                <w:rFonts w:eastAsia="Times New Roman" w:cs="Arial"/>
                <w:szCs w:val="18"/>
              </w:rPr>
              <w:t>BeamId</w:t>
            </w:r>
          </w:p>
          <w:p w14:paraId="4D127887" w14:textId="63DE6BF3" w:rsidR="3431DDF8" w:rsidRDefault="3431DDF8" w:rsidP="00003A82">
            <w:pPr>
              <w:pStyle w:val="TAL"/>
              <w:numPr>
                <w:ilvl w:val="0"/>
                <w:numId w:val="16"/>
              </w:numPr>
              <w:rPr>
                <w:rFonts w:eastAsia="Times New Roman" w:cs="Arial"/>
                <w:szCs w:val="18"/>
              </w:rPr>
            </w:pPr>
            <w:r w:rsidRPr="00C37459">
              <w:rPr>
                <w:rFonts w:eastAsia="Times New Roman" w:cs="Arial"/>
                <w:szCs w:val="18"/>
              </w:rPr>
              <w:t>betaPss</w:t>
            </w:r>
          </w:p>
          <w:p w14:paraId="41C82BAE" w14:textId="61294F3B" w:rsidR="00950007" w:rsidRPr="0009285B" w:rsidRDefault="00950007" w:rsidP="00003A82">
            <w:pPr>
              <w:pStyle w:val="TAL"/>
              <w:numPr>
                <w:ilvl w:val="0"/>
                <w:numId w:val="16"/>
              </w:numPr>
              <w:rPr>
                <w:rFonts w:eastAsia="Times New Roman" w:cs="Arial"/>
                <w:szCs w:val="18"/>
              </w:rPr>
            </w:pPr>
            <w:r w:rsidRPr="0059676C">
              <w:t>bchPayloadFlag </w:t>
            </w:r>
          </w:p>
          <w:p w14:paraId="2760A82D" w14:textId="1AFBB770" w:rsidR="00950007" w:rsidRPr="0009285B" w:rsidRDefault="00950007" w:rsidP="00003A82">
            <w:pPr>
              <w:pStyle w:val="TAL"/>
              <w:numPr>
                <w:ilvl w:val="0"/>
                <w:numId w:val="16"/>
              </w:numPr>
              <w:rPr>
                <w:rFonts w:eastAsia="Times New Roman" w:cs="Arial"/>
                <w:szCs w:val="18"/>
              </w:rPr>
            </w:pPr>
            <w:r w:rsidRPr="0059676C">
              <w:t>bchPayload </w:t>
            </w:r>
          </w:p>
          <w:p w14:paraId="3D3EDC89" w14:textId="0F4C0C98" w:rsidR="00950007" w:rsidRPr="00C37459" w:rsidRDefault="00950007" w:rsidP="00003A82">
            <w:pPr>
              <w:pStyle w:val="TAL"/>
              <w:numPr>
                <w:ilvl w:val="0"/>
                <w:numId w:val="16"/>
              </w:numPr>
              <w:rPr>
                <w:rFonts w:eastAsia="Times New Roman" w:cs="Arial"/>
                <w:szCs w:val="18"/>
              </w:rPr>
            </w:pPr>
            <w:r w:rsidRPr="0059676C">
              <w:t>dmrsTypeAPos </w:t>
            </w:r>
          </w:p>
          <w:p w14:paraId="45805623" w14:textId="011A226B" w:rsidR="3431DDF8" w:rsidRPr="00C37459" w:rsidRDefault="3431DDF8" w:rsidP="3431DDF8">
            <w:pPr>
              <w:spacing w:after="0"/>
              <w:ind w:left="720"/>
              <w:rPr>
                <w:rFonts w:ascii="Arial" w:hAnsi="Arial" w:cs="Arial"/>
                <w:sz w:val="18"/>
                <w:szCs w:val="18"/>
              </w:rPr>
            </w:pPr>
          </w:p>
        </w:tc>
      </w:tr>
      <w:tr w:rsidR="00F66ADF" w14:paraId="4CD953BC"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687DE65C" w14:textId="23A1F000" w:rsidR="00F66ADF" w:rsidRPr="00C37459" w:rsidRDefault="00F66ADF" w:rsidP="00F66ADF">
            <w:pPr>
              <w:pStyle w:val="TAC"/>
              <w:rPr>
                <w:rFonts w:eastAsia="Times New Roman" w:cs="Arial"/>
                <w:szCs w:val="18"/>
              </w:rPr>
            </w:pPr>
            <w:r w:rsidRPr="00C37459">
              <w:rPr>
                <w:rFonts w:eastAsia="Arial"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0FB5274" w14:textId="16810126" w:rsidR="00F66ADF" w:rsidRPr="00C37459" w:rsidRDefault="00F66ADF" w:rsidP="00F66ADF">
            <w:pPr>
              <w:pStyle w:val="TAL"/>
              <w:rPr>
                <w:rFonts w:eastAsia="Times New Roman" w:cs="Arial"/>
                <w:szCs w:val="18"/>
              </w:rPr>
            </w:pPr>
            <w:r w:rsidRPr="00C37459">
              <w:rPr>
                <w:rFonts w:eastAsia="Times New Roman" w:cs="Arial"/>
                <w:szCs w:val="18"/>
              </w:rPr>
              <w:t>Digital beam configuration received from SMO to ODU</w:t>
            </w:r>
          </w:p>
        </w:tc>
        <w:tc>
          <w:tcPr>
            <w:tcW w:w="1408" w:type="dxa"/>
            <w:tcBorders>
              <w:top w:val="single" w:sz="6" w:space="0" w:color="auto"/>
              <w:left w:val="single" w:sz="6" w:space="0" w:color="auto"/>
              <w:bottom w:val="single" w:sz="6" w:space="0" w:color="auto"/>
              <w:right w:val="single" w:sz="6" w:space="0" w:color="auto"/>
            </w:tcBorders>
          </w:tcPr>
          <w:p w14:paraId="04970FB9" w14:textId="6E15DDC7" w:rsidR="00F66ADF" w:rsidRPr="3431DDF8" w:rsidRDefault="00F66ADF" w:rsidP="00F66ADF">
            <w:pPr>
              <w:pStyle w:val="TAC"/>
              <w:jc w:val="left"/>
              <w:rPr>
                <w:rFonts w:ascii="Times New Roman" w:eastAsia="Times New Roman" w:hAnsi="Times New Roman"/>
                <w:b/>
                <w:bCs/>
                <w:sz w:val="20"/>
              </w:rPr>
            </w:pPr>
            <w:r w:rsidRPr="00672477">
              <w:rPr>
                <w:rFonts w:ascii="Times New Roman" w:eastAsia="Times New Roman" w:hAnsi="Times New Roman"/>
                <w:b/>
                <w:bCs/>
                <w:sz w:val="20"/>
              </w:rPr>
              <w:t>SMO</w:t>
            </w:r>
            <w:r w:rsidRPr="00672477">
              <w:rPr>
                <w:rFonts w:ascii="Wingdings" w:eastAsia="Wingdings" w:hAnsi="Wingdings" w:cs="Wingdings"/>
                <w:b/>
                <w:bCs/>
                <w:sz w:val="20"/>
              </w:rPr>
              <w:t>à</w:t>
            </w:r>
            <w:r w:rsidRPr="00672477">
              <w:rPr>
                <w:rFonts w:ascii="Times New Roman" w:eastAsia="Times New Roman" w:hAnsi="Times New Roman"/>
                <w:b/>
                <w:bCs/>
                <w:sz w:val="20"/>
              </w:rPr>
              <w:t xml:space="preserve"> O-DU</w:t>
            </w:r>
          </w:p>
        </w:tc>
        <w:tc>
          <w:tcPr>
            <w:tcW w:w="4467" w:type="dxa"/>
            <w:tcBorders>
              <w:top w:val="single" w:sz="6" w:space="0" w:color="auto"/>
              <w:left w:val="single" w:sz="6" w:space="0" w:color="auto"/>
              <w:bottom w:val="single" w:sz="6" w:space="0" w:color="auto"/>
              <w:right w:val="single" w:sz="6" w:space="0" w:color="auto"/>
            </w:tcBorders>
          </w:tcPr>
          <w:p w14:paraId="57EA065D" w14:textId="77777777" w:rsidR="00F66ADF" w:rsidRPr="00C37459" w:rsidRDefault="00F66ADF" w:rsidP="00F66ADF">
            <w:pPr>
              <w:pStyle w:val="TAL"/>
              <w:rPr>
                <w:rFonts w:eastAsia="Times New Roman" w:cs="Arial"/>
                <w:szCs w:val="18"/>
              </w:rPr>
            </w:pPr>
            <w:r w:rsidRPr="00C37459">
              <w:rPr>
                <w:rFonts w:eastAsia="Times New Roman" w:cs="Arial"/>
                <w:szCs w:val="18"/>
              </w:rPr>
              <w:t xml:space="preserve">Verify that O-DU apply Digital beam weight received from SMO in case of Digital beam forming configuration. </w:t>
            </w:r>
          </w:p>
          <w:p w14:paraId="14B06AF0" w14:textId="77777777" w:rsidR="00C54765" w:rsidRPr="00C37459" w:rsidRDefault="00F66ADF" w:rsidP="00003A82">
            <w:pPr>
              <w:pStyle w:val="TAL"/>
              <w:numPr>
                <w:ilvl w:val="0"/>
                <w:numId w:val="24"/>
              </w:numPr>
              <w:rPr>
                <w:rFonts w:cs="Arial"/>
                <w:szCs w:val="18"/>
              </w:rPr>
            </w:pPr>
            <w:r w:rsidRPr="00C37459">
              <w:rPr>
                <w:rFonts w:cs="Arial"/>
                <w:szCs w:val="18"/>
              </w:rPr>
              <w:t xml:space="preserve">numDigBeams </w:t>
            </w:r>
          </w:p>
          <w:p w14:paraId="3824214B" w14:textId="626525F6" w:rsidR="00F66ADF" w:rsidRPr="00C37459" w:rsidRDefault="00F66ADF" w:rsidP="00003A82">
            <w:pPr>
              <w:pStyle w:val="TAL"/>
              <w:numPr>
                <w:ilvl w:val="1"/>
                <w:numId w:val="24"/>
              </w:numPr>
              <w:rPr>
                <w:rFonts w:cs="Arial"/>
                <w:szCs w:val="18"/>
              </w:rPr>
            </w:pPr>
            <w:r w:rsidRPr="00C37459">
              <w:rPr>
                <w:rFonts w:cs="Arial"/>
                <w:szCs w:val="18"/>
              </w:rPr>
              <w:t>beamIdx = (0-</w:t>
            </w:r>
            <w:r w:rsidR="000A2056" w:rsidRPr="00C37459">
              <w:rPr>
                <w:rFonts w:cs="Arial"/>
                <w:szCs w:val="18"/>
              </w:rPr>
              <w:t>8</w:t>
            </w:r>
            <w:r w:rsidRPr="00C37459">
              <w:rPr>
                <w:rFonts w:cs="Arial"/>
                <w:szCs w:val="18"/>
              </w:rPr>
              <w:t>)</w:t>
            </w:r>
          </w:p>
          <w:p w14:paraId="56E02B9D" w14:textId="77777777" w:rsidR="00C54765" w:rsidRPr="00C37459" w:rsidRDefault="00F66ADF" w:rsidP="00003A82">
            <w:pPr>
              <w:pStyle w:val="TAL"/>
              <w:numPr>
                <w:ilvl w:val="0"/>
                <w:numId w:val="24"/>
              </w:numPr>
              <w:rPr>
                <w:rFonts w:eastAsia="Times New Roman" w:cs="Arial"/>
                <w:szCs w:val="18"/>
              </w:rPr>
            </w:pPr>
            <w:r w:rsidRPr="00C37459">
              <w:rPr>
                <w:rFonts w:cs="Arial"/>
                <w:szCs w:val="18"/>
              </w:rPr>
              <w:t>numTXRUs = (0-64)</w:t>
            </w:r>
          </w:p>
          <w:p w14:paraId="7702FD66" w14:textId="0372387A" w:rsidR="00C54765" w:rsidRPr="00C37459" w:rsidRDefault="00F66ADF" w:rsidP="00003A82">
            <w:pPr>
              <w:pStyle w:val="TAL"/>
              <w:numPr>
                <w:ilvl w:val="1"/>
                <w:numId w:val="24"/>
              </w:numPr>
              <w:rPr>
                <w:rFonts w:eastAsia="Times New Roman" w:cs="Arial"/>
                <w:szCs w:val="18"/>
              </w:rPr>
            </w:pPr>
            <w:r w:rsidRPr="00C37459">
              <w:rPr>
                <w:rFonts w:cs="Arial"/>
                <w:szCs w:val="18"/>
              </w:rPr>
              <w:t>digBeamWeightRe</w:t>
            </w:r>
          </w:p>
          <w:p w14:paraId="2D275F9D" w14:textId="77777777" w:rsidR="00F66ADF" w:rsidRPr="00C37459" w:rsidRDefault="00F66ADF" w:rsidP="00003A82">
            <w:pPr>
              <w:pStyle w:val="TAL"/>
              <w:numPr>
                <w:ilvl w:val="1"/>
                <w:numId w:val="24"/>
              </w:numPr>
              <w:rPr>
                <w:rFonts w:eastAsia="Times New Roman" w:cs="Arial"/>
                <w:szCs w:val="18"/>
              </w:rPr>
            </w:pPr>
            <w:r w:rsidRPr="00C37459">
              <w:rPr>
                <w:rFonts w:cs="Arial"/>
                <w:szCs w:val="18"/>
              </w:rPr>
              <w:t>digBeamWeightIm</w:t>
            </w:r>
          </w:p>
          <w:p w14:paraId="3242EF0B" w14:textId="6D13D6E1" w:rsidR="00EE1C9B" w:rsidRPr="00C37459" w:rsidRDefault="00EE1C9B" w:rsidP="00EE1C9B">
            <w:pPr>
              <w:pStyle w:val="TAL"/>
              <w:ind w:left="1440"/>
              <w:rPr>
                <w:rFonts w:eastAsia="Times New Roman" w:cs="Arial"/>
                <w:szCs w:val="18"/>
              </w:rPr>
            </w:pPr>
          </w:p>
        </w:tc>
      </w:tr>
      <w:tr w:rsidR="00F66ADF" w14:paraId="2BF64610" w14:textId="77777777" w:rsidTr="00825650">
        <w:trPr>
          <w:trHeight w:val="3105"/>
        </w:trPr>
        <w:tc>
          <w:tcPr>
            <w:tcW w:w="583" w:type="dxa"/>
            <w:tcBorders>
              <w:top w:val="single" w:sz="6" w:space="0" w:color="auto"/>
              <w:left w:val="single" w:sz="6" w:space="0" w:color="auto"/>
              <w:bottom w:val="single" w:sz="6" w:space="0" w:color="auto"/>
              <w:right w:val="single" w:sz="6" w:space="0" w:color="auto"/>
            </w:tcBorders>
          </w:tcPr>
          <w:p w14:paraId="233A09D9" w14:textId="3575DFAC" w:rsidR="00F66ADF" w:rsidRPr="00C37459" w:rsidRDefault="00F66ADF" w:rsidP="00F66ADF">
            <w:pPr>
              <w:pStyle w:val="TAC"/>
              <w:rPr>
                <w:rFonts w:eastAsia="Times New Roman" w:cs="Arial"/>
                <w:szCs w:val="18"/>
              </w:rPr>
            </w:pPr>
            <w:r w:rsidRPr="00C37459">
              <w:rPr>
                <w:rFonts w:eastAsia="Times New Roman"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2E126BF" w14:textId="31D6BB24" w:rsidR="00F66ADF" w:rsidRPr="00C37459" w:rsidRDefault="00F66ADF" w:rsidP="00F66ADF">
            <w:pPr>
              <w:pStyle w:val="TAL"/>
              <w:rPr>
                <w:rFonts w:eastAsia="Times New Roman" w:cs="Arial"/>
                <w:szCs w:val="18"/>
              </w:rPr>
            </w:pPr>
            <w:r w:rsidRPr="00C37459">
              <w:rPr>
                <w:rFonts w:eastAsia="Times New Roman"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604F1196" w14:textId="3BB99DC3" w:rsidR="00F66ADF" w:rsidRDefault="00F66ADF" w:rsidP="00F66ADF">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tc>
        <w:tc>
          <w:tcPr>
            <w:tcW w:w="4467" w:type="dxa"/>
            <w:tcBorders>
              <w:top w:val="single" w:sz="6" w:space="0" w:color="auto"/>
              <w:left w:val="single" w:sz="6" w:space="0" w:color="auto"/>
              <w:bottom w:val="single" w:sz="6" w:space="0" w:color="auto"/>
              <w:right w:val="single" w:sz="6" w:space="0" w:color="auto"/>
            </w:tcBorders>
          </w:tcPr>
          <w:p w14:paraId="0A0A95EF" w14:textId="4B7879D2" w:rsidR="00F66ADF" w:rsidRPr="00C37459" w:rsidRDefault="2D3C0954"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4C78712F" w:rsidRPr="50E62403">
              <w:rPr>
                <w:rFonts w:eastAsia="Times New Roman" w:cs="Arial"/>
              </w:rPr>
              <w:t>.</w:t>
            </w:r>
          </w:p>
          <w:p w14:paraId="30AF0669" w14:textId="20C85FA0" w:rsidR="00F66ADF" w:rsidRPr="00C37459" w:rsidRDefault="4C78712F" w:rsidP="00004BEB">
            <w:pPr>
              <w:pStyle w:val="TAL"/>
              <w:spacing w:after="240"/>
              <w:rPr>
                <w:rFonts w:eastAsia="Times New Roman" w:cs="Arial"/>
              </w:rPr>
            </w:pPr>
            <w:r w:rsidRPr="50E62403">
              <w:rPr>
                <w:rFonts w:eastAsia="Times New Roman" w:cs="Arial"/>
              </w:rPr>
              <w:t xml:space="preserve">Verify O-DU sends </w:t>
            </w:r>
            <w:r w:rsidR="0C117A29" w:rsidRPr="50E62403">
              <w:rPr>
                <w:rFonts w:eastAsia="Times New Roman" w:cs="Arial"/>
              </w:rPr>
              <w:t>bean configuration and mandato</w:t>
            </w:r>
            <w:r w:rsidR="006758DE">
              <w:rPr>
                <w:rFonts w:eastAsia="Times New Roman" w:cs="Arial"/>
              </w:rPr>
              <w:t>r</w:t>
            </w:r>
            <w:r w:rsidR="0C117A29" w:rsidRPr="50E62403">
              <w:rPr>
                <w:rFonts w:eastAsia="Times New Roman" w:cs="Arial"/>
              </w:rPr>
              <w:t xml:space="preserve">y </w:t>
            </w:r>
            <w:r w:rsidRPr="50E62403">
              <w:rPr>
                <w:rFonts w:eastAsia="Times New Roman" w:cs="Arial"/>
              </w:rPr>
              <w:t xml:space="preserve">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w:t>
            </w:r>
          </w:p>
          <w:p w14:paraId="1F379019" w14:textId="77777777" w:rsidR="006758DE" w:rsidRDefault="4C78712F" w:rsidP="00004BEB">
            <w:pPr>
              <w:pStyle w:val="TAL"/>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r w:rsidR="006758DE">
              <w:rPr>
                <w:rFonts w:eastAsia="Times New Roman" w:cs="Arial"/>
              </w:rPr>
              <w:t xml:space="preserve"> </w:t>
            </w:r>
          </w:p>
          <w:p w14:paraId="342CA2B1" w14:textId="3082A66E" w:rsidR="00F66ADF" w:rsidRPr="00C37459" w:rsidRDefault="4C78712F" w:rsidP="00004BEB">
            <w:pPr>
              <w:pStyle w:val="TAL"/>
              <w:rPr>
                <w:rFonts w:eastAsia="Times New Roman" w:cs="Arial"/>
              </w:rPr>
            </w:pPr>
            <w:r w:rsidRPr="50E62403">
              <w:rPr>
                <w:rFonts w:eastAsia="Times New Roman" w:cs="Arial"/>
              </w:rPr>
              <w:t>Verify O-DU sets the administrative state to UNLOCKED state.</w:t>
            </w:r>
          </w:p>
        </w:tc>
      </w:tr>
      <w:tr w:rsidR="00F66ADF" w14:paraId="5C2CDF4B"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2575F09C" w14:textId="110E1B7D" w:rsidR="00F66ADF" w:rsidRPr="00C37459" w:rsidRDefault="00F66ADF" w:rsidP="00F66ADF">
            <w:pPr>
              <w:pStyle w:val="TAC"/>
              <w:rPr>
                <w:rFonts w:eastAsia="Times New Roman" w:cs="Arial"/>
                <w:szCs w:val="18"/>
              </w:rPr>
            </w:pPr>
            <w:r w:rsidRPr="00C37459">
              <w:rPr>
                <w:rFonts w:eastAsia="Times New Roman"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0667C9E4" w14:textId="2B5739AA"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O-DU/O-RU broadcasts SSB configuration as per defined periodicity.</w:t>
            </w:r>
          </w:p>
        </w:tc>
        <w:tc>
          <w:tcPr>
            <w:tcW w:w="1408" w:type="dxa"/>
            <w:tcBorders>
              <w:top w:val="single" w:sz="6" w:space="0" w:color="auto"/>
              <w:left w:val="single" w:sz="6" w:space="0" w:color="auto"/>
              <w:bottom w:val="single" w:sz="6" w:space="0" w:color="auto"/>
              <w:right w:val="single" w:sz="6" w:space="0" w:color="auto"/>
            </w:tcBorders>
          </w:tcPr>
          <w:p w14:paraId="6595AFCF" w14:textId="57E6A950"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53C6BA68" w14:textId="6839D1B4" w:rsidR="00F66ADF" w:rsidRPr="00C37459" w:rsidRDefault="00F66ADF" w:rsidP="00F66ADF">
            <w:pPr>
              <w:pStyle w:val="TAL"/>
              <w:rPr>
                <w:rFonts w:eastAsia="Times New Roman" w:cs="Arial"/>
                <w:szCs w:val="18"/>
              </w:rPr>
            </w:pPr>
            <w:r w:rsidRPr="00C37459">
              <w:rPr>
                <w:rFonts w:eastAsia="Times New Roman" w:cs="Arial"/>
                <w:szCs w:val="18"/>
              </w:rPr>
              <w:t>Verify that O-DU broadcast SS burst blocks in every configured SSB periodicity(</w:t>
            </w:r>
            <w:r w:rsidR="000A2056" w:rsidRPr="00C37459">
              <w:rPr>
                <w:rFonts w:eastAsia="Times New Roman" w:cs="Arial"/>
                <w:szCs w:val="18"/>
              </w:rPr>
              <w:t>4</w:t>
            </w:r>
            <w:r w:rsidRPr="00C37459">
              <w:rPr>
                <w:rFonts w:eastAsia="Times New Roman" w:cs="Arial"/>
                <w:szCs w:val="18"/>
              </w:rPr>
              <w:t xml:space="preserve">0 ms) in a first half frame within SFN as per 3GPP TS 38.213 sec 4.1. </w:t>
            </w:r>
          </w:p>
        </w:tc>
      </w:tr>
      <w:tr w:rsidR="00F66ADF" w14:paraId="2A5294BB" w14:textId="77777777" w:rsidTr="50E62403">
        <w:trPr>
          <w:trHeight w:val="990"/>
        </w:trPr>
        <w:tc>
          <w:tcPr>
            <w:tcW w:w="583" w:type="dxa"/>
            <w:tcBorders>
              <w:top w:val="single" w:sz="6" w:space="0" w:color="auto"/>
              <w:left w:val="single" w:sz="6" w:space="0" w:color="auto"/>
              <w:bottom w:val="single" w:sz="6" w:space="0" w:color="auto"/>
              <w:right w:val="single" w:sz="6" w:space="0" w:color="auto"/>
            </w:tcBorders>
          </w:tcPr>
          <w:p w14:paraId="692F4FBF" w14:textId="11A84DE2" w:rsidR="00F66ADF" w:rsidRPr="00C37459" w:rsidRDefault="00F66ADF" w:rsidP="00F66ADF">
            <w:pPr>
              <w:pStyle w:val="TAC"/>
              <w:rPr>
                <w:rFonts w:eastAsia="Times New Roman" w:cs="Arial"/>
                <w:szCs w:val="18"/>
              </w:rPr>
            </w:pPr>
            <w:r w:rsidRPr="00C37459">
              <w:rPr>
                <w:rFonts w:eastAsia="Times New Roman"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0AABDCD6" w14:textId="3F4143F8"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SSB decoding as per the specified subcarrier spacing</w:t>
            </w:r>
          </w:p>
        </w:tc>
        <w:tc>
          <w:tcPr>
            <w:tcW w:w="1408" w:type="dxa"/>
            <w:tcBorders>
              <w:top w:val="single" w:sz="6" w:space="0" w:color="auto"/>
              <w:left w:val="single" w:sz="6" w:space="0" w:color="auto"/>
              <w:bottom w:val="single" w:sz="6" w:space="0" w:color="auto"/>
              <w:right w:val="single" w:sz="6" w:space="0" w:color="auto"/>
            </w:tcBorders>
          </w:tcPr>
          <w:p w14:paraId="69DAA7DE" w14:textId="13235984"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p w14:paraId="238D8B17" w14:textId="21770282" w:rsidR="00F66ADF" w:rsidRDefault="00F66ADF" w:rsidP="00F66ADF">
            <w:pPr>
              <w:spacing w:after="0"/>
              <w:rPr>
                <w:rFonts w:eastAsia="Times New Roman"/>
              </w:rPr>
            </w:pPr>
          </w:p>
        </w:tc>
        <w:tc>
          <w:tcPr>
            <w:tcW w:w="4467" w:type="dxa"/>
            <w:tcBorders>
              <w:top w:val="single" w:sz="6" w:space="0" w:color="auto"/>
              <w:left w:val="single" w:sz="6" w:space="0" w:color="auto"/>
              <w:bottom w:val="single" w:sz="6" w:space="0" w:color="auto"/>
              <w:right w:val="single" w:sz="6" w:space="0" w:color="auto"/>
            </w:tcBorders>
          </w:tcPr>
          <w:p w14:paraId="0A628ED7" w14:textId="78D307FD"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Verify that UE able to decode the SSB for the configured sub carrier spacing(</w:t>
            </w:r>
            <w:r w:rsidR="0C505A9F" w:rsidRPr="00C37459">
              <w:rPr>
                <w:rFonts w:ascii="Arial" w:eastAsia="Times New Roman" w:hAnsi="Arial" w:cs="Arial"/>
                <w:sz w:val="18"/>
                <w:szCs w:val="18"/>
              </w:rPr>
              <w:t>30</w:t>
            </w:r>
            <w:r w:rsidR="3FFE4260" w:rsidRPr="00C37459">
              <w:rPr>
                <w:rFonts w:ascii="Arial" w:eastAsia="Times New Roman" w:hAnsi="Arial" w:cs="Arial"/>
                <w:sz w:val="18"/>
                <w:szCs w:val="18"/>
              </w:rPr>
              <w:t>KHz</w:t>
            </w:r>
            <w:r w:rsidRPr="00C37459">
              <w:rPr>
                <w:rFonts w:ascii="Arial" w:eastAsia="Times New Roman" w:hAnsi="Arial" w:cs="Arial"/>
                <w:sz w:val="18"/>
                <w:szCs w:val="18"/>
              </w:rPr>
              <w:t>).</w:t>
            </w:r>
          </w:p>
          <w:p w14:paraId="1A93AB9C" w14:textId="70AEEA88"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Verify UE attach is successful with the above mentioned configuration</w:t>
            </w:r>
          </w:p>
        </w:tc>
      </w:tr>
      <w:tr w:rsidR="00F66ADF" w14:paraId="7743C402" w14:textId="77777777" w:rsidTr="50E62403">
        <w:trPr>
          <w:trHeight w:val="780"/>
        </w:trPr>
        <w:tc>
          <w:tcPr>
            <w:tcW w:w="583" w:type="dxa"/>
            <w:tcBorders>
              <w:top w:val="single" w:sz="6" w:space="0" w:color="auto"/>
              <w:left w:val="single" w:sz="6" w:space="0" w:color="auto"/>
              <w:bottom w:val="single" w:sz="6" w:space="0" w:color="auto"/>
              <w:right w:val="single" w:sz="6" w:space="0" w:color="auto"/>
            </w:tcBorders>
          </w:tcPr>
          <w:p w14:paraId="2EB93C4B" w14:textId="76EA11EA" w:rsidR="00F66ADF" w:rsidRPr="00C37459" w:rsidRDefault="00F66ADF" w:rsidP="00F66ADF">
            <w:pPr>
              <w:pStyle w:val="TAC"/>
              <w:rPr>
                <w:rFonts w:eastAsia="Times New Roman" w:cs="Arial"/>
                <w:szCs w:val="18"/>
              </w:rPr>
            </w:pPr>
            <w:r w:rsidRPr="00C37459">
              <w:rPr>
                <w:rFonts w:eastAsia="Times New Roman"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616EC3BD" w14:textId="27A50C01"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6C410C55" w14:textId="10FA826A" w:rsidR="00F66ADF" w:rsidRDefault="00F66ADF" w:rsidP="00F66ADF">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6B4A809A" w14:textId="64BFF243"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Verify end to end data is successful</w:t>
            </w:r>
          </w:p>
          <w:p w14:paraId="6B77F36A" w14:textId="49A43F9A" w:rsidR="00F66ADF" w:rsidRPr="00C37459" w:rsidRDefault="00F66ADF" w:rsidP="00F66ADF">
            <w:pPr>
              <w:rPr>
                <w:rFonts w:ascii="Arial" w:eastAsia="Times New Roman" w:hAnsi="Arial" w:cs="Arial"/>
                <w:sz w:val="18"/>
                <w:szCs w:val="18"/>
              </w:rPr>
            </w:pPr>
          </w:p>
        </w:tc>
      </w:tr>
    </w:tbl>
    <w:p w14:paraId="2B313CBD" w14:textId="3847D1FA" w:rsidR="00A603C6" w:rsidRDefault="00A603C6" w:rsidP="3431DDF8">
      <w:pPr>
        <w:spacing w:after="0"/>
        <w:rPr>
          <w:rFonts w:ascii="Arial" w:hAnsi="Arial"/>
          <w:sz w:val="36"/>
          <w:szCs w:val="36"/>
          <w:lang w:val="en-GB"/>
        </w:rPr>
      </w:pPr>
    </w:p>
    <w:p w14:paraId="57D38FD6" w14:textId="23415513" w:rsidR="00A603C6" w:rsidRDefault="29B36440" w:rsidP="35D2ED7C">
      <w:pPr>
        <w:pStyle w:val="Heading2"/>
        <w:rPr>
          <w:rFonts w:eastAsia="Arial" w:cs="Arial"/>
          <w:color w:val="000000" w:themeColor="text1"/>
        </w:rPr>
      </w:pPr>
      <w:bookmarkStart w:id="991" w:name="_Toc108166289"/>
      <w:bookmarkStart w:id="992" w:name="_Toc108774344"/>
      <w:bookmarkStart w:id="993" w:name="_Toc202359346"/>
      <w:r w:rsidRPr="35D2ED7C">
        <w:rPr>
          <w:rFonts w:eastAsia="Arial" w:cs="Arial"/>
          <w:color w:val="000000" w:themeColor="text1"/>
        </w:rPr>
        <w:lastRenderedPageBreak/>
        <w:t>ORAN.WG8.IOT.0</w:t>
      </w:r>
      <w:r w:rsidR="1913AFE7" w:rsidRPr="35D2ED7C">
        <w:rPr>
          <w:rFonts w:eastAsia="Arial" w:cs="Arial"/>
          <w:color w:val="000000" w:themeColor="text1"/>
        </w:rPr>
        <w:t>2</w:t>
      </w:r>
      <w:r w:rsidRPr="35D2ED7C">
        <w:rPr>
          <w:rFonts w:eastAsia="Arial" w:cs="Arial"/>
          <w:color w:val="000000" w:themeColor="text1"/>
        </w:rPr>
        <w:t>8: Verify UE attach is successful with Transmission periodicity configured to ms2p5</w:t>
      </w:r>
      <w:r w:rsidR="48D8E513" w:rsidRPr="35D2ED7C">
        <w:rPr>
          <w:rFonts w:eastAsia="Arial" w:cs="Arial"/>
          <w:color w:val="000000" w:themeColor="text1"/>
        </w:rPr>
        <w:t xml:space="preserve"> for FR1 configuration.</w:t>
      </w:r>
      <w:bookmarkEnd w:id="991"/>
      <w:bookmarkEnd w:id="992"/>
      <w:bookmarkEnd w:id="993"/>
    </w:p>
    <w:p w14:paraId="5423D0F1" w14:textId="4E0D98EF" w:rsidR="00A603C6" w:rsidRDefault="29B36440" w:rsidP="35D2ED7C">
      <w:pPr>
        <w:pStyle w:val="Heading3"/>
        <w:rPr>
          <w:rFonts w:eastAsia="Arial" w:cs="Arial"/>
          <w:color w:val="000000" w:themeColor="text1"/>
        </w:rPr>
      </w:pPr>
      <w:bookmarkStart w:id="994" w:name="_Toc108166290"/>
      <w:bookmarkStart w:id="995" w:name="_Toc108774345"/>
      <w:bookmarkStart w:id="996" w:name="_Toc202359347"/>
      <w:r w:rsidRPr="35D2ED7C">
        <w:rPr>
          <w:rFonts w:eastAsia="Arial" w:cs="Arial"/>
          <w:color w:val="000000" w:themeColor="text1"/>
        </w:rPr>
        <w:t>Test Purpose</w:t>
      </w:r>
      <w:bookmarkEnd w:id="994"/>
      <w:bookmarkEnd w:id="995"/>
      <w:bookmarkEnd w:id="996"/>
    </w:p>
    <w:p w14:paraId="59A1E194" w14:textId="77777777" w:rsidR="005E21A0" w:rsidRDefault="3BD998D5" w:rsidP="3431DDF8">
      <w:pPr>
        <w:rPr>
          <w:rFonts w:eastAsia="Times New Roman"/>
          <w:color w:val="000000" w:themeColor="text1"/>
        </w:rPr>
      </w:pPr>
      <w:r w:rsidRPr="3431DDF8">
        <w:rPr>
          <w:rFonts w:eastAsia="Times New Roman"/>
          <w:color w:val="000000" w:themeColor="text1"/>
        </w:rPr>
        <w:t>The purpose of this test case is to verify successful UE attach when O-DU is configured with TDD dl-ul-Transmission periodicity as ms2p5</w:t>
      </w:r>
    </w:p>
    <w:p w14:paraId="10883F9F" w14:textId="77777777" w:rsidR="005E21A0" w:rsidRDefault="680A0B50" w:rsidP="35D2ED7C">
      <w:pPr>
        <w:pStyle w:val="Heading3"/>
        <w:rPr>
          <w:rFonts w:eastAsia="Arial" w:cs="Arial"/>
          <w:color w:val="000000" w:themeColor="text1"/>
        </w:rPr>
      </w:pPr>
      <w:bookmarkStart w:id="997" w:name="_Toc108166291"/>
      <w:bookmarkStart w:id="998" w:name="_Toc108774346"/>
      <w:bookmarkStart w:id="999" w:name="_Toc202359348"/>
      <w:r w:rsidRPr="35D2ED7C">
        <w:rPr>
          <w:rFonts w:eastAsia="Arial" w:cs="Arial"/>
          <w:color w:val="000000" w:themeColor="text1"/>
          <w:lang w:val="en-US"/>
        </w:rPr>
        <w:t>Reference Requirements</w:t>
      </w:r>
      <w:bookmarkEnd w:id="997"/>
      <w:bookmarkEnd w:id="998"/>
      <w:bookmarkEnd w:id="999"/>
    </w:p>
    <w:p w14:paraId="1B5751D3" w14:textId="19DD726A" w:rsidR="00A603C6" w:rsidRDefault="3BD998D5" w:rsidP="3431DDF8">
      <w:pPr>
        <w:rPr>
          <w:rFonts w:eastAsia="Times New Roman"/>
          <w:color w:val="000000" w:themeColor="text1"/>
          <w:lang w:val="en-GB"/>
        </w:rPr>
      </w:pPr>
      <w:r w:rsidRPr="3431DDF8">
        <w:rPr>
          <w:rFonts w:eastAsia="Times New Roman"/>
          <w:color w:val="000000" w:themeColor="text1"/>
        </w:rPr>
        <w:t xml:space="preserve"> For detailed requirements, refer to the sec</w:t>
      </w:r>
      <w:r w:rsidR="00FC3580">
        <w:rPr>
          <w:rFonts w:eastAsia="Times New Roman"/>
          <w:color w:val="000000" w:themeColor="text1"/>
        </w:rPr>
        <w:t>tion</w:t>
      </w:r>
      <w:r w:rsidRPr="3431DDF8">
        <w:rPr>
          <w:rFonts w:eastAsia="Times New Roman"/>
          <w:color w:val="000000" w:themeColor="text1"/>
        </w:rPr>
        <w:t xml:space="preserve"> </w:t>
      </w:r>
      <w:r w:rsidR="00AE49B5">
        <w:rPr>
          <w:rFonts w:eastAsia="Times New Roman"/>
          <w:color w:val="000000" w:themeColor="text1"/>
        </w:rPr>
        <w:t>11</w:t>
      </w:r>
      <w:r w:rsidRPr="3431DDF8">
        <w:rPr>
          <w:rFonts w:eastAsia="Times New Roman"/>
          <w:color w:val="000000" w:themeColor="text1"/>
        </w:rPr>
        <w:t>.2.1.1 in ORAN-WG8.AAD</w:t>
      </w:r>
      <w:r w:rsidR="005E21A0">
        <w:rPr>
          <w:rFonts w:eastAsia="Times New Roman"/>
          <w:color w:val="000000" w:themeColor="text1"/>
        </w:rPr>
        <w:t xml:space="preserve"> </w:t>
      </w:r>
      <w:r w:rsidR="005E21A0">
        <w:rPr>
          <w:rFonts w:eastAsia="Times New Roman"/>
          <w:color w:val="000000" w:themeColor="text1"/>
        </w:rPr>
        <w:fldChar w:fldCharType="begin"/>
      </w:r>
      <w:r w:rsidR="005E21A0">
        <w:rPr>
          <w:rFonts w:eastAsia="Times New Roman"/>
          <w:color w:val="000000" w:themeColor="text1"/>
        </w:rPr>
        <w:instrText xml:space="preserve"> REF _Ref54876985 \r \h </w:instrText>
      </w:r>
      <w:r w:rsidR="005E21A0">
        <w:rPr>
          <w:rFonts w:eastAsia="Times New Roman"/>
          <w:color w:val="000000" w:themeColor="text1"/>
        </w:rPr>
      </w:r>
      <w:r w:rsidR="005E21A0">
        <w:rPr>
          <w:rFonts w:eastAsia="Times New Roman"/>
          <w:color w:val="000000" w:themeColor="text1"/>
        </w:rPr>
        <w:fldChar w:fldCharType="separate"/>
      </w:r>
      <w:r w:rsidR="00F74837">
        <w:rPr>
          <w:rFonts w:eastAsia="Times New Roman"/>
          <w:color w:val="000000" w:themeColor="text1"/>
        </w:rPr>
        <w:t>[1]</w:t>
      </w:r>
      <w:r w:rsidR="005E21A0">
        <w:rPr>
          <w:rFonts w:eastAsia="Times New Roman"/>
          <w:color w:val="000000" w:themeColor="text1"/>
        </w:rPr>
        <w:fldChar w:fldCharType="end"/>
      </w:r>
      <w:r w:rsidRPr="3431DDF8">
        <w:rPr>
          <w:rFonts w:eastAsia="Times New Roman"/>
          <w:color w:val="000000" w:themeColor="text1"/>
        </w:rPr>
        <w:t>.</w:t>
      </w:r>
    </w:p>
    <w:p w14:paraId="50A2A84C" w14:textId="673969C2" w:rsidR="00A603C6" w:rsidRDefault="29B36440" w:rsidP="35D2ED7C">
      <w:pPr>
        <w:pStyle w:val="Heading3"/>
        <w:rPr>
          <w:rFonts w:eastAsia="Arial" w:cs="Arial"/>
          <w:color w:val="000000" w:themeColor="text1"/>
        </w:rPr>
      </w:pPr>
      <w:bookmarkStart w:id="1000" w:name="_Toc108166292"/>
      <w:bookmarkStart w:id="1001" w:name="_Toc108774347"/>
      <w:bookmarkStart w:id="1002" w:name="_Toc202359349"/>
      <w:r w:rsidRPr="35D2ED7C">
        <w:rPr>
          <w:rFonts w:eastAsia="Arial" w:cs="Arial"/>
          <w:color w:val="000000" w:themeColor="text1"/>
        </w:rPr>
        <w:t>Initial Conditions</w:t>
      </w:r>
      <w:bookmarkEnd w:id="1000"/>
      <w:bookmarkEnd w:id="1001"/>
      <w:bookmarkEnd w:id="1002"/>
    </w:p>
    <w:p w14:paraId="56A834AF" w14:textId="0EEA341F" w:rsidR="00A603C6" w:rsidRDefault="3BD998D5" w:rsidP="00F57250">
      <w:pPr>
        <w:pStyle w:val="b0"/>
      </w:pPr>
      <w:r w:rsidRPr="3431DDF8">
        <w:t>Following are the preconditions for this test.</w:t>
      </w:r>
    </w:p>
    <w:p w14:paraId="7DE3F627" w14:textId="294BDEC7" w:rsidR="00A603C6" w:rsidRPr="00004BEB" w:rsidRDefault="37DF3DA2" w:rsidP="00F57250">
      <w:pPr>
        <w:pStyle w:val="b0"/>
      </w:pPr>
      <w:r>
        <w:t>Physical interface of DHCP(v4/v6) server, DNS server, CA/RA server, SMO, O-DU and O-RU is connected.</w:t>
      </w:r>
    </w:p>
    <w:p w14:paraId="6D508758" w14:textId="531CF100" w:rsidR="00A603C6" w:rsidRPr="00004BEB" w:rsidRDefault="37DF3DA2" w:rsidP="00F57250">
      <w:pPr>
        <w:pStyle w:val="b0"/>
      </w:pPr>
      <w:r>
        <w:t>Use the default O-CU configuration files to configure all modules (NR RRC, NR PDCP, and SDAP) in O-CU.</w:t>
      </w:r>
    </w:p>
    <w:p w14:paraId="0122D33C" w14:textId="0F927781"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CC34BC4" w14:textId="1AD58577" w:rsidR="00A603C6" w:rsidRPr="00004BEB" w:rsidRDefault="37DF3DA2" w:rsidP="00F57250">
      <w:pPr>
        <w:pStyle w:val="b0"/>
      </w:pPr>
      <w:r>
        <w:t>O-CU is connected to O-DU.</w:t>
      </w:r>
    </w:p>
    <w:p w14:paraId="35DB2AE8" w14:textId="7FEA08C9" w:rsidR="00A603C6" w:rsidRPr="00004BEB" w:rsidRDefault="37DF3DA2" w:rsidP="00F57250">
      <w:pPr>
        <w:pStyle w:val="b0"/>
      </w:pPr>
      <w:r>
        <w:t>O-CU is connected to 5GC through NG interface and O-CU is operational.</w:t>
      </w:r>
    </w:p>
    <w:p w14:paraId="5E16716D" w14:textId="58A95888" w:rsidR="00A603C6" w:rsidRPr="00004BEB" w:rsidRDefault="37DF3DA2" w:rsidP="00F57250">
      <w:pPr>
        <w:pStyle w:val="b0"/>
      </w:pPr>
      <w:r>
        <w:t>It is assumed that when Power-ON the O-DU, the NETCONF Server is started or when the O-DU is restarted, the NETCONF Server is restarted.</w:t>
      </w:r>
    </w:p>
    <w:p w14:paraId="3C8A5837" w14:textId="5D9C0891" w:rsidR="00A603C6" w:rsidRPr="00004BEB" w:rsidRDefault="37DF3DA2" w:rsidP="00F57250">
      <w:pPr>
        <w:pStyle w:val="b0"/>
      </w:pPr>
      <w:r>
        <w:t>NETCONF Client is operational.</w:t>
      </w:r>
    </w:p>
    <w:p w14:paraId="7BA8B8A4" w14:textId="36A2103A" w:rsidR="00276175" w:rsidRDefault="00276175" w:rsidP="00F57250">
      <w:pPr>
        <w:pStyle w:val="b0"/>
      </w:pPr>
      <w:r>
        <w:t>The O-DU have obtained end to end IP connectivity between O-DU and SMO. The O-DU shall support either IPv4 or IPv6.</w:t>
      </w:r>
    </w:p>
    <w:p w14:paraId="2427DD4E" w14:textId="5870D503" w:rsidR="00A603C6" w:rsidRPr="004E3765" w:rsidRDefault="37DF3DA2" w:rsidP="00F57250">
      <w:pPr>
        <w:pStyle w:val="b0"/>
      </w:pPr>
      <w:r>
        <w:t>The PnfRegistration is successful with TLS secure connection is established between O-DU and SMO as per test case ORAN.WG8.IOT.017.</w:t>
      </w:r>
    </w:p>
    <w:p w14:paraId="484BDC89" w14:textId="5AB05ED2" w:rsidR="00A603C6" w:rsidRPr="00BF34E0" w:rsidRDefault="00BF34E0" w:rsidP="00F57250">
      <w:pPr>
        <w:pStyle w:val="b0"/>
      </w:pPr>
      <w:r>
        <w:t>O-DU and O-RU to time synchronize using one of O-RAN Fronthaul Transport Synchronization profiles (LLS-C1 to LLS-C4) defined by O-RAN WG4 specification</w:t>
      </w:r>
      <w:r w:rsidR="005E21A0">
        <w:t xml:space="preserve"> </w:t>
      </w:r>
      <w:r>
        <w:fldChar w:fldCharType="begin"/>
      </w:r>
      <w:r>
        <w:instrText xml:space="preserve"> REF _Ref97212391 \r \h </w:instrText>
      </w:r>
      <w:r>
        <w:fldChar w:fldCharType="separate"/>
      </w:r>
      <w:r w:rsidR="00F74837">
        <w:t>[26]</w:t>
      </w:r>
      <w:r>
        <w:fldChar w:fldCharType="end"/>
      </w:r>
      <w:r>
        <w:t>.</w:t>
      </w:r>
    </w:p>
    <w:p w14:paraId="58456DD2" w14:textId="7521AAFB" w:rsidR="00A603C6" w:rsidRDefault="29B36440" w:rsidP="35D2ED7C">
      <w:pPr>
        <w:pStyle w:val="Heading3"/>
        <w:rPr>
          <w:rFonts w:eastAsia="Arial" w:cs="Arial"/>
          <w:color w:val="000000" w:themeColor="text1"/>
        </w:rPr>
      </w:pPr>
      <w:bookmarkStart w:id="1003" w:name="_Toc108166293"/>
      <w:bookmarkStart w:id="1004" w:name="_Toc108774348"/>
      <w:bookmarkStart w:id="1005" w:name="_Toc202359350"/>
      <w:r w:rsidRPr="35D2ED7C">
        <w:rPr>
          <w:rFonts w:eastAsia="Arial" w:cs="Arial"/>
          <w:color w:val="000000" w:themeColor="text1"/>
        </w:rPr>
        <w:t>Test Setup and Configuration</w:t>
      </w:r>
      <w:bookmarkEnd w:id="1003"/>
      <w:bookmarkEnd w:id="1004"/>
      <w:bookmarkEnd w:id="1005"/>
    </w:p>
    <w:p w14:paraId="4B669D40" w14:textId="4452EA3C" w:rsidR="00A603C6" w:rsidRDefault="25660FE9" w:rsidP="00F57250">
      <w:pPr>
        <w:pStyle w:val="b0"/>
        <w:rPr>
          <w:b/>
          <w:bCs/>
        </w:rPr>
      </w:pPr>
      <w:r w:rsidRPr="58179EF8">
        <w:rPr>
          <w:b/>
          <w:bCs/>
        </w:rPr>
        <w:t>DUTs:</w:t>
      </w:r>
      <w:r>
        <w:tab/>
        <w:t>SMO, O-DU, O-CU and O-RU</w:t>
      </w:r>
    </w:p>
    <w:p w14:paraId="6515D598" w14:textId="14301805" w:rsidR="00A603C6" w:rsidRDefault="25660FE9" w:rsidP="00F57250">
      <w:pPr>
        <w:pStyle w:val="b0"/>
        <w:rPr>
          <w:b/>
          <w:bCs/>
        </w:rPr>
      </w:pPr>
      <w:r w:rsidRPr="58179EF8">
        <w:rPr>
          <w:b/>
          <w:bCs/>
        </w:rPr>
        <w:t xml:space="preserve">Testing tools: </w:t>
      </w:r>
      <w:r>
        <w:t>are required for this test scenario.</w:t>
      </w:r>
    </w:p>
    <w:p w14:paraId="1FEC64A4" w14:textId="20E332C5" w:rsidR="00A603C6" w:rsidRDefault="25660FE9" w:rsidP="00F57250">
      <w:pPr>
        <w:pStyle w:val="b0"/>
      </w:pPr>
      <w:r>
        <w:t>Test UEs or UE emulator which can support NR.</w:t>
      </w:r>
    </w:p>
    <w:p w14:paraId="616F837A" w14:textId="42559252" w:rsidR="42EDBF17" w:rsidRDefault="42EDBF17" w:rsidP="00F57250">
      <w:pPr>
        <w:pStyle w:val="b0"/>
      </w:pPr>
      <w:r>
        <w:t>5G-NR O-RU or O-RU emulator.</w:t>
      </w:r>
    </w:p>
    <w:p w14:paraId="16373E93" w14:textId="5D4521C0" w:rsidR="00A603C6" w:rsidRDefault="25660FE9" w:rsidP="00F57250">
      <w:pPr>
        <w:pStyle w:val="b0"/>
      </w:pPr>
      <w:r>
        <w:lastRenderedPageBreak/>
        <w:t>5G Core or Core emulator used to terminate UEs (emulator) NAS protocol, and to support NGAP, HTTP2, PFCP protocols.</w:t>
      </w:r>
    </w:p>
    <w:p w14:paraId="5A1F562E" w14:textId="29A6F89A" w:rsidR="00A603C6" w:rsidRDefault="25660FE9" w:rsidP="00F57250">
      <w:pPr>
        <w:pStyle w:val="b0"/>
      </w:pPr>
      <w:r>
        <w:t xml:space="preserve">Protocol Analyzer: used to record and observe F1AP, NGAP, </w:t>
      </w:r>
      <w:r w:rsidR="6A140038" w:rsidRPr="58179EF8">
        <w:rPr>
          <w:rFonts w:ascii="Calibri" w:eastAsia="Calibri" w:hAnsi="Calibri" w:cs="Calibri"/>
        </w:rPr>
        <w:t xml:space="preserve">FH-eCPRI, FAPI, </w:t>
      </w:r>
      <w:r>
        <w:t>NAS, HTTP2, PFCP protocol content.</w:t>
      </w:r>
    </w:p>
    <w:p w14:paraId="63BCF908" w14:textId="7624B8AB" w:rsidR="00A603C6" w:rsidRDefault="25660FE9" w:rsidP="00F57250">
      <w:pPr>
        <w:pStyle w:val="b0"/>
      </w:pPr>
      <w:r>
        <w:t>Configuration:</w:t>
      </w:r>
    </w:p>
    <w:p w14:paraId="6B053360" w14:textId="1C902C19" w:rsidR="00A603C6"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25660FE9">
        <w:t>.</w:t>
      </w:r>
    </w:p>
    <w:p w14:paraId="4B527775" w14:textId="368D0FA9" w:rsidR="00A603C6" w:rsidRDefault="25660FE9" w:rsidP="00F57250">
      <w:pPr>
        <w:pStyle w:val="b0"/>
      </w:pPr>
      <w:r>
        <w:t>Configure TDD slot format to DDDSU and dl-ul-Transmission periodicity to ms2p5 in SMO</w:t>
      </w:r>
    </w:p>
    <w:p w14:paraId="5C9E84A9" w14:textId="14991FE6" w:rsidR="00111DAA" w:rsidRPr="00167090" w:rsidRDefault="73DCFFAA" w:rsidP="00F57250">
      <w:pPr>
        <w:pStyle w:val="b0"/>
      </w:pPr>
      <w:r>
        <w:t>For rest of the MIB and SSB test profiles, refer</w:t>
      </w:r>
      <w:r w:rsidR="536F012D">
        <w:t xml:space="preserve"> </w:t>
      </w:r>
      <w:r>
        <w:fldChar w:fldCharType="begin"/>
      </w:r>
      <w:r>
        <w:instrText xml:space="preserve"> REF _Ref97213158 \r \h </w:instrText>
      </w:r>
      <w:r>
        <w:fldChar w:fldCharType="separate"/>
      </w:r>
      <w:r w:rsidR="00F74837">
        <w:t>B.2.1</w:t>
      </w:r>
      <w:r>
        <w:fldChar w:fldCharType="end"/>
      </w:r>
      <w:r>
        <w:t>.</w:t>
      </w:r>
    </w:p>
    <w:p w14:paraId="2F5C0B34" w14:textId="5458BE75" w:rsidR="00A603C6" w:rsidRDefault="25660FE9" w:rsidP="00F57250">
      <w:pPr>
        <w:pStyle w:val="b0"/>
      </w:pPr>
      <w:r>
        <w:t>For details on the SIB1 test profiles, see</w:t>
      </w:r>
      <w:r w:rsidR="536F012D">
        <w:t xml:space="preserve"> </w:t>
      </w:r>
      <w:r>
        <w:fldChar w:fldCharType="begin"/>
      </w:r>
      <w:r>
        <w:instrText xml:space="preserve"> REF _Ref97213167 \r \h </w:instrText>
      </w:r>
      <w:r>
        <w:fldChar w:fldCharType="separate"/>
      </w:r>
      <w:r w:rsidR="00F74837">
        <w:t>B.3</w:t>
      </w:r>
      <w:r>
        <w:fldChar w:fldCharType="end"/>
      </w:r>
      <w:r>
        <w:t>.</w:t>
      </w:r>
    </w:p>
    <w:p w14:paraId="4B72D8CE" w14:textId="78D93BAC" w:rsidR="00A603C6" w:rsidRDefault="25660FE9" w:rsidP="00F57250">
      <w:pPr>
        <w:pStyle w:val="b0"/>
      </w:pPr>
      <w:r>
        <w:t>For details on the RACH test profiles, see</w:t>
      </w:r>
      <w:r w:rsidR="536F012D">
        <w:t xml:space="preserve"> </w:t>
      </w:r>
      <w:r>
        <w:fldChar w:fldCharType="begin"/>
      </w:r>
      <w:r>
        <w:instrText xml:space="preserve"> REF _Ref31820944 \r \h </w:instrText>
      </w:r>
      <w:r>
        <w:fldChar w:fldCharType="separate"/>
      </w:r>
      <w:r w:rsidR="00F74837">
        <w:t>B.6</w:t>
      </w:r>
      <w:r>
        <w:fldChar w:fldCharType="end"/>
      </w:r>
      <w:r>
        <w:t>.</w:t>
      </w:r>
    </w:p>
    <w:p w14:paraId="371ABA0E" w14:textId="31DC0254" w:rsidR="00A603C6" w:rsidRDefault="29B36440" w:rsidP="35D2ED7C">
      <w:pPr>
        <w:pStyle w:val="Heading3"/>
        <w:rPr>
          <w:rFonts w:eastAsia="Arial" w:cs="Arial"/>
          <w:color w:val="000000" w:themeColor="text1"/>
        </w:rPr>
      </w:pPr>
      <w:bookmarkStart w:id="1006" w:name="_Toc108166294"/>
      <w:bookmarkStart w:id="1007" w:name="_Toc108774349"/>
      <w:bookmarkStart w:id="1008" w:name="_Toc202359351"/>
      <w:r w:rsidRPr="35D2ED7C">
        <w:rPr>
          <w:rFonts w:eastAsia="Arial" w:cs="Arial"/>
          <w:color w:val="000000" w:themeColor="text1"/>
        </w:rPr>
        <w:t>Test Procedure</w:t>
      </w:r>
      <w:bookmarkEnd w:id="1006"/>
      <w:bookmarkEnd w:id="1007"/>
      <w:bookmarkEnd w:id="1008"/>
    </w:p>
    <w:p w14:paraId="74A360BD" w14:textId="1697B03F" w:rsidR="00A603C6" w:rsidRDefault="3BD998D5" w:rsidP="3431DDF8">
      <w:pPr>
        <w:rPr>
          <w:rFonts w:eastAsia="Times New Roman"/>
          <w:color w:val="000000" w:themeColor="text1"/>
          <w:lang w:val="en-GB"/>
        </w:rPr>
      </w:pPr>
      <w:r w:rsidRPr="3431DDF8">
        <w:rPr>
          <w:rFonts w:eastAsia="Times New Roman"/>
          <w:color w:val="000000" w:themeColor="text1"/>
        </w:rPr>
        <w:t>The following table below describes the test steps for verifying UE attach with dl-ul-transmission-periodicity of ms2p5.</w:t>
      </w:r>
    </w:p>
    <w:p w14:paraId="62A5D3F2" w14:textId="507E0948" w:rsidR="00A603C6" w:rsidRDefault="00E42843" w:rsidP="3431DDF8">
      <w:pPr>
        <w:pStyle w:val="Caption"/>
        <w:rPr>
          <w:rFonts w:eastAsia="Times New Roman"/>
          <w:color w:val="000000" w:themeColor="text1"/>
          <w:lang w:val="en-GB"/>
        </w:rPr>
      </w:pPr>
      <w:bookmarkStart w:id="1009" w:name="_Toc108166580"/>
      <w:bookmarkStart w:id="1010" w:name="_Toc202359080"/>
      <w:r>
        <w:t xml:space="preserve">Table </w:t>
      </w:r>
      <w:r>
        <w:fldChar w:fldCharType="begin"/>
      </w:r>
      <w:r>
        <w:instrText>STYLEREF 2 \s</w:instrText>
      </w:r>
      <w:r>
        <w:fldChar w:fldCharType="separate"/>
      </w:r>
      <w:r w:rsidR="00F74837">
        <w:rPr>
          <w:noProof/>
        </w:rPr>
        <w:t>7.29</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00C168A7" w:rsidRPr="3431DDF8">
        <w:rPr>
          <w:rFonts w:eastAsia="Arial" w:cs="Arial"/>
          <w:color w:val="000000" w:themeColor="text1"/>
          <w:szCs w:val="32"/>
        </w:rPr>
        <w:t>Transmission periodicity configured to ms2p5</w:t>
      </w:r>
      <w:bookmarkEnd w:id="1009"/>
      <w:bookmarkEnd w:id="1010"/>
    </w:p>
    <w:tbl>
      <w:tblPr>
        <w:tblW w:w="0" w:type="auto"/>
        <w:tblLayout w:type="fixed"/>
        <w:tblLook w:val="01E0" w:firstRow="1" w:lastRow="1" w:firstColumn="1" w:lastColumn="1" w:noHBand="0" w:noVBand="0"/>
      </w:tblPr>
      <w:tblGrid>
        <w:gridCol w:w="476"/>
        <w:gridCol w:w="2531"/>
        <w:gridCol w:w="1388"/>
        <w:gridCol w:w="4994"/>
      </w:tblGrid>
      <w:tr w:rsidR="3431DDF8" w14:paraId="09AA52DA" w14:textId="77777777" w:rsidTr="50E62403">
        <w:trPr>
          <w:trHeight w:val="300"/>
        </w:trPr>
        <w:tc>
          <w:tcPr>
            <w:tcW w:w="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4658870" w14:textId="5009B06B" w:rsidR="3431DDF8" w:rsidRPr="00922E20" w:rsidRDefault="3431DDF8" w:rsidP="00922E20">
            <w:pPr>
              <w:pStyle w:val="TAH"/>
              <w:keepNext w:val="0"/>
              <w:keepLines w:val="0"/>
              <w:spacing w:line="252" w:lineRule="auto"/>
              <w:rPr>
                <w:rFonts w:cs="Arial"/>
                <w:szCs w:val="18"/>
              </w:rPr>
            </w:pPr>
            <w:r w:rsidRPr="00922E20">
              <w:rPr>
                <w:rFonts w:cs="Arial"/>
                <w:szCs w:val="18"/>
              </w:rPr>
              <w:t>St.</w:t>
            </w:r>
          </w:p>
        </w:tc>
        <w:tc>
          <w:tcPr>
            <w:tcW w:w="25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3784AEF" w14:textId="426533D3" w:rsidR="3431DDF8" w:rsidRPr="00922E20" w:rsidRDefault="3431DDF8" w:rsidP="00922E20">
            <w:pPr>
              <w:pStyle w:val="TAH"/>
              <w:keepNext w:val="0"/>
              <w:keepLines w:val="0"/>
              <w:spacing w:line="252" w:lineRule="auto"/>
              <w:rPr>
                <w:rFonts w:cs="Arial"/>
                <w:szCs w:val="18"/>
              </w:rPr>
            </w:pPr>
            <w:r w:rsidRPr="00922E20">
              <w:rPr>
                <w:rFonts w:cs="Arial"/>
                <w:szCs w:val="18"/>
              </w:rPr>
              <w:t>Procedure</w:t>
            </w:r>
          </w:p>
        </w:tc>
        <w:tc>
          <w:tcPr>
            <w:tcW w:w="13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BFE9895" w14:textId="501A2C70" w:rsidR="3431DDF8" w:rsidRPr="00922E20" w:rsidRDefault="3431DDF8" w:rsidP="00922E20">
            <w:pPr>
              <w:pStyle w:val="TAH"/>
              <w:keepNext w:val="0"/>
              <w:keepLines w:val="0"/>
              <w:spacing w:line="252" w:lineRule="auto"/>
              <w:rPr>
                <w:rFonts w:cs="Arial"/>
                <w:szCs w:val="18"/>
              </w:rPr>
            </w:pPr>
            <w:r w:rsidRPr="00922E20">
              <w:rPr>
                <w:rFonts w:cs="Arial"/>
                <w:szCs w:val="18"/>
              </w:rPr>
              <w:t>Msg Flow</w:t>
            </w:r>
          </w:p>
        </w:tc>
        <w:tc>
          <w:tcPr>
            <w:tcW w:w="499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495D4B" w14:textId="08597B30" w:rsidR="3431DDF8" w:rsidRPr="00922E20" w:rsidRDefault="3431DDF8" w:rsidP="00922E20">
            <w:pPr>
              <w:pStyle w:val="TAH"/>
              <w:keepNext w:val="0"/>
              <w:keepLines w:val="0"/>
              <w:spacing w:line="252" w:lineRule="auto"/>
              <w:rPr>
                <w:rFonts w:cs="Arial"/>
                <w:szCs w:val="18"/>
              </w:rPr>
            </w:pPr>
            <w:r w:rsidRPr="00922E20">
              <w:rPr>
                <w:rFonts w:cs="Arial"/>
                <w:szCs w:val="18"/>
              </w:rPr>
              <w:t>Expected Output</w:t>
            </w:r>
          </w:p>
        </w:tc>
      </w:tr>
      <w:tr w:rsidR="3431DDF8" w14:paraId="1A55D8F2" w14:textId="77777777" w:rsidTr="50E62403">
        <w:trPr>
          <w:trHeight w:val="1365"/>
        </w:trPr>
        <w:tc>
          <w:tcPr>
            <w:tcW w:w="476" w:type="dxa"/>
            <w:tcBorders>
              <w:top w:val="single" w:sz="6" w:space="0" w:color="auto"/>
              <w:left w:val="single" w:sz="6" w:space="0" w:color="auto"/>
              <w:bottom w:val="single" w:sz="6" w:space="0" w:color="auto"/>
              <w:right w:val="single" w:sz="6" w:space="0" w:color="auto"/>
            </w:tcBorders>
          </w:tcPr>
          <w:p w14:paraId="38D6BAA0" w14:textId="1D1E70B8" w:rsidR="3431DDF8" w:rsidRPr="00C37459" w:rsidRDefault="3431DDF8" w:rsidP="3431DDF8">
            <w:pPr>
              <w:jc w:val="center"/>
              <w:rPr>
                <w:rFonts w:ascii="Arial" w:eastAsia="Times New Roman" w:hAnsi="Arial" w:cs="Arial"/>
                <w:sz w:val="18"/>
                <w:szCs w:val="18"/>
              </w:rPr>
            </w:pPr>
            <w:r w:rsidRPr="00C37459">
              <w:rPr>
                <w:rFonts w:ascii="Arial" w:eastAsia="Times New Roman" w:hAnsi="Arial" w:cs="Arial"/>
                <w:sz w:val="18"/>
                <w:szCs w:val="18"/>
              </w:rPr>
              <w:t>1</w:t>
            </w:r>
          </w:p>
        </w:tc>
        <w:tc>
          <w:tcPr>
            <w:tcW w:w="2531" w:type="dxa"/>
            <w:tcBorders>
              <w:top w:val="single" w:sz="6" w:space="0" w:color="auto"/>
              <w:left w:val="single" w:sz="6" w:space="0" w:color="auto"/>
              <w:bottom w:val="single" w:sz="6" w:space="0" w:color="auto"/>
              <w:right w:val="single" w:sz="6" w:space="0" w:color="auto"/>
            </w:tcBorders>
          </w:tcPr>
          <w:p w14:paraId="23FA6398" w14:textId="192C2D86" w:rsidR="3431DDF8" w:rsidRPr="00C37459" w:rsidRDefault="3431DDF8" w:rsidP="3431DDF8">
            <w:pPr>
              <w:pStyle w:val="TAL"/>
              <w:rPr>
                <w:rFonts w:eastAsia="Times New Roman" w:cs="Arial"/>
                <w:szCs w:val="18"/>
              </w:rPr>
            </w:pPr>
            <w:r w:rsidRPr="00C37459">
              <w:rPr>
                <w:rFonts w:eastAsia="Times New Roman" w:cs="Arial"/>
                <w:szCs w:val="18"/>
              </w:rPr>
              <w:t>Cell configuration received from SMO to O-DU</w:t>
            </w:r>
          </w:p>
          <w:p w14:paraId="59043B6F" w14:textId="4958E109" w:rsidR="3431DDF8" w:rsidRPr="00C37459" w:rsidRDefault="3431DDF8" w:rsidP="3431DDF8">
            <w:pPr>
              <w:spacing w:after="0"/>
              <w:rPr>
                <w:rFonts w:ascii="Arial" w:eastAsia="Times New Roman" w:hAnsi="Arial" w:cs="Arial"/>
                <w:sz w:val="18"/>
                <w:szCs w:val="18"/>
              </w:rPr>
            </w:pPr>
          </w:p>
        </w:tc>
        <w:tc>
          <w:tcPr>
            <w:tcW w:w="1388" w:type="dxa"/>
            <w:tcBorders>
              <w:top w:val="single" w:sz="6" w:space="0" w:color="auto"/>
              <w:left w:val="single" w:sz="6" w:space="0" w:color="auto"/>
              <w:bottom w:val="single" w:sz="6" w:space="0" w:color="auto"/>
              <w:right w:val="single" w:sz="6" w:space="0" w:color="auto"/>
            </w:tcBorders>
          </w:tcPr>
          <w:p w14:paraId="06FA190B" w14:textId="077CDCB4" w:rsidR="3431DDF8" w:rsidRPr="00C37459" w:rsidRDefault="003A423F" w:rsidP="3431DDF8">
            <w:pPr>
              <w:rPr>
                <w:rFonts w:ascii="Arial" w:eastAsia="Times New Roman" w:hAnsi="Arial" w:cs="Arial"/>
                <w:b/>
                <w:bCs/>
                <w:sz w:val="18"/>
                <w:szCs w:val="18"/>
              </w:rPr>
            </w:pPr>
            <w:r w:rsidRPr="00C37459">
              <w:rPr>
                <w:rFonts w:ascii="Arial" w:eastAsia="Times New Roman" w:hAnsi="Arial" w:cs="Arial"/>
                <w:b/>
                <w:bCs/>
                <w:sz w:val="18"/>
                <w:szCs w:val="18"/>
              </w:rPr>
              <w:t xml:space="preserve">O-DU </w:t>
            </w:r>
            <w:r w:rsidRPr="00C37459">
              <w:rPr>
                <w:rFonts w:ascii="Arial" w:eastAsia="Wingdings" w:hAnsi="Arial" w:cs="Arial"/>
                <w:b/>
                <w:bCs/>
                <w:sz w:val="18"/>
                <w:szCs w:val="18"/>
              </w:rPr>
              <w:t>ß</w:t>
            </w:r>
            <w:r w:rsidR="3431DDF8" w:rsidRPr="00C37459">
              <w:rPr>
                <w:rFonts w:ascii="Arial" w:eastAsia="Times New Roman" w:hAnsi="Arial" w:cs="Arial"/>
                <w:b/>
                <w:bCs/>
                <w:sz w:val="18"/>
                <w:szCs w:val="18"/>
              </w:rPr>
              <w:t xml:space="preserve"> </w:t>
            </w:r>
            <w:r w:rsidRPr="00C37459">
              <w:rPr>
                <w:rFonts w:ascii="Arial" w:eastAsia="Times New Roman" w:hAnsi="Arial" w:cs="Arial"/>
                <w:b/>
                <w:bCs/>
                <w:sz w:val="18"/>
                <w:szCs w:val="18"/>
              </w:rPr>
              <w:t>SMO</w:t>
            </w:r>
          </w:p>
        </w:tc>
        <w:tc>
          <w:tcPr>
            <w:tcW w:w="4994" w:type="dxa"/>
            <w:tcBorders>
              <w:top w:val="single" w:sz="6" w:space="0" w:color="auto"/>
              <w:left w:val="single" w:sz="6" w:space="0" w:color="auto"/>
              <w:bottom w:val="single" w:sz="6" w:space="0" w:color="auto"/>
              <w:right w:val="single" w:sz="6" w:space="0" w:color="auto"/>
            </w:tcBorders>
          </w:tcPr>
          <w:p w14:paraId="671D2880" w14:textId="5AD5BCA9" w:rsidR="3431DDF8" w:rsidRPr="00C37459" w:rsidRDefault="3431DDF8" w:rsidP="3431DDF8">
            <w:pPr>
              <w:pStyle w:val="TAL"/>
              <w:rPr>
                <w:rFonts w:eastAsia="Times New Roman" w:cs="Arial"/>
                <w:szCs w:val="18"/>
              </w:rPr>
            </w:pPr>
            <w:r w:rsidRPr="00C37459">
              <w:rPr>
                <w:rFonts w:eastAsia="Times New Roman" w:cs="Arial"/>
                <w:szCs w:val="18"/>
              </w:rPr>
              <w:t xml:space="preserve">Verify the following configuration is carried between SMO to O-DU-OAM-Agent (O1 interface) and O-DU-OAM-Agent to MAC. </w:t>
            </w:r>
          </w:p>
          <w:p w14:paraId="2A19D4E3" w14:textId="41572193" w:rsidR="3431DDF8" w:rsidRPr="00C37459" w:rsidRDefault="3431DDF8" w:rsidP="00003A82">
            <w:pPr>
              <w:pStyle w:val="ListParagraph"/>
              <w:numPr>
                <w:ilvl w:val="0"/>
                <w:numId w:val="15"/>
              </w:numPr>
              <w:spacing w:line="270" w:lineRule="atLeast"/>
              <w:rPr>
                <w:rFonts w:ascii="Arial" w:eastAsia="Times New Roman" w:hAnsi="Arial" w:cs="Arial"/>
                <w:sz w:val="18"/>
                <w:szCs w:val="18"/>
              </w:rPr>
            </w:pPr>
            <w:r w:rsidRPr="00C37459">
              <w:rPr>
                <w:rFonts w:ascii="Arial" w:eastAsia="Times New Roman" w:hAnsi="Arial" w:cs="Arial"/>
                <w:sz w:val="18"/>
                <w:szCs w:val="18"/>
              </w:rPr>
              <w:t>dl-ul-transmission-periodicity (ms2p5)</w:t>
            </w:r>
          </w:p>
          <w:p w14:paraId="06995BE5" w14:textId="303F4A70" w:rsidR="3431DDF8" w:rsidRPr="00C37459" w:rsidRDefault="3431DDF8" w:rsidP="00003A82">
            <w:pPr>
              <w:pStyle w:val="ListParagraph"/>
              <w:numPr>
                <w:ilvl w:val="0"/>
                <w:numId w:val="15"/>
              </w:numPr>
              <w:spacing w:line="270" w:lineRule="atLeast"/>
              <w:rPr>
                <w:rFonts w:ascii="Arial" w:eastAsia="Times New Roman" w:hAnsi="Arial" w:cs="Arial"/>
                <w:sz w:val="18"/>
                <w:szCs w:val="18"/>
              </w:rPr>
            </w:pPr>
            <w:r w:rsidRPr="00C37459">
              <w:rPr>
                <w:rFonts w:ascii="Arial" w:eastAsia="Times New Roman" w:hAnsi="Arial" w:cs="Arial"/>
                <w:sz w:val="18"/>
                <w:szCs w:val="18"/>
              </w:rPr>
              <w:t>nr-of-downlink-slots (3)</w:t>
            </w:r>
          </w:p>
          <w:p w14:paraId="03D1BD8F" w14:textId="0097BCEF" w:rsidR="3431DDF8" w:rsidRPr="00C37459" w:rsidRDefault="3431DDF8" w:rsidP="00003A82">
            <w:pPr>
              <w:pStyle w:val="ListParagraph"/>
              <w:numPr>
                <w:ilvl w:val="0"/>
                <w:numId w:val="15"/>
              </w:numPr>
              <w:spacing w:line="270" w:lineRule="atLeast"/>
              <w:rPr>
                <w:rFonts w:ascii="Arial" w:eastAsia="Times New Roman" w:hAnsi="Arial" w:cs="Arial"/>
                <w:sz w:val="18"/>
                <w:szCs w:val="18"/>
              </w:rPr>
            </w:pPr>
            <w:r w:rsidRPr="00C37459">
              <w:rPr>
                <w:rFonts w:ascii="Arial" w:eastAsia="Times New Roman" w:hAnsi="Arial" w:cs="Arial"/>
                <w:sz w:val="18"/>
                <w:szCs w:val="18"/>
              </w:rPr>
              <w:t>nr-of-downlink-symbols (10)</w:t>
            </w:r>
          </w:p>
          <w:p w14:paraId="553129AC" w14:textId="18A11346" w:rsidR="3431DDF8" w:rsidRPr="00C37459" w:rsidRDefault="3431DDF8" w:rsidP="00003A82">
            <w:pPr>
              <w:pStyle w:val="ListParagraph"/>
              <w:numPr>
                <w:ilvl w:val="0"/>
                <w:numId w:val="15"/>
              </w:numPr>
              <w:spacing w:line="270" w:lineRule="atLeast"/>
              <w:rPr>
                <w:rFonts w:ascii="Arial" w:eastAsia="Times New Roman" w:hAnsi="Arial" w:cs="Arial"/>
                <w:sz w:val="18"/>
                <w:szCs w:val="18"/>
              </w:rPr>
            </w:pPr>
            <w:r w:rsidRPr="00C37459">
              <w:rPr>
                <w:rFonts w:ascii="Arial" w:eastAsia="Times New Roman" w:hAnsi="Arial" w:cs="Arial"/>
                <w:sz w:val="18"/>
                <w:szCs w:val="18"/>
              </w:rPr>
              <w:t>nr-of-uplink-slots (1)</w:t>
            </w:r>
          </w:p>
          <w:p w14:paraId="054C7136" w14:textId="25D287E8" w:rsidR="3431DDF8" w:rsidRPr="00C37459" w:rsidRDefault="3431DDF8" w:rsidP="00003A82">
            <w:pPr>
              <w:pStyle w:val="ListParagraph"/>
              <w:numPr>
                <w:ilvl w:val="0"/>
                <w:numId w:val="15"/>
              </w:numPr>
              <w:spacing w:line="270" w:lineRule="atLeast"/>
              <w:rPr>
                <w:rFonts w:ascii="Arial" w:eastAsia="Times New Roman" w:hAnsi="Arial" w:cs="Arial"/>
                <w:sz w:val="18"/>
                <w:szCs w:val="18"/>
              </w:rPr>
            </w:pPr>
            <w:r w:rsidRPr="00C37459">
              <w:rPr>
                <w:rFonts w:ascii="Arial" w:eastAsia="Times New Roman" w:hAnsi="Arial" w:cs="Arial"/>
                <w:sz w:val="18"/>
                <w:szCs w:val="18"/>
              </w:rPr>
              <w:t>nr-of-uplink-symbols (2)</w:t>
            </w:r>
          </w:p>
          <w:p w14:paraId="7DEFA84C" w14:textId="32760A42" w:rsidR="3431DDF8" w:rsidRPr="00C37459" w:rsidRDefault="3431DDF8" w:rsidP="3431DDF8">
            <w:pPr>
              <w:rPr>
                <w:rFonts w:ascii="Arial" w:eastAsia="Times New Roman" w:hAnsi="Arial" w:cs="Arial"/>
                <w:sz w:val="18"/>
                <w:szCs w:val="18"/>
              </w:rPr>
            </w:pPr>
          </w:p>
        </w:tc>
      </w:tr>
      <w:tr w:rsidR="00F66ADF" w14:paraId="62A5DCE4" w14:textId="77777777" w:rsidTr="50E62403">
        <w:trPr>
          <w:trHeight w:val="795"/>
        </w:trPr>
        <w:tc>
          <w:tcPr>
            <w:tcW w:w="476" w:type="dxa"/>
            <w:tcBorders>
              <w:top w:val="single" w:sz="6" w:space="0" w:color="auto"/>
              <w:left w:val="single" w:sz="6" w:space="0" w:color="auto"/>
              <w:bottom w:val="single" w:sz="6" w:space="0" w:color="auto"/>
              <w:right w:val="single" w:sz="6" w:space="0" w:color="auto"/>
            </w:tcBorders>
          </w:tcPr>
          <w:p w14:paraId="3228CEBB" w14:textId="66472872" w:rsidR="00F66ADF" w:rsidRPr="00C37459" w:rsidRDefault="00F66ADF" w:rsidP="00F66ADF">
            <w:pPr>
              <w:jc w:val="center"/>
              <w:rPr>
                <w:rFonts w:ascii="Arial" w:eastAsia="Times New Roman" w:hAnsi="Arial" w:cs="Arial"/>
                <w:sz w:val="18"/>
                <w:szCs w:val="18"/>
              </w:rPr>
            </w:pPr>
            <w:r w:rsidRPr="00C37459">
              <w:rPr>
                <w:rFonts w:ascii="Arial" w:eastAsia="Arial" w:hAnsi="Arial" w:cs="Arial"/>
                <w:sz w:val="18"/>
                <w:szCs w:val="18"/>
              </w:rPr>
              <w:t>2</w:t>
            </w:r>
          </w:p>
        </w:tc>
        <w:tc>
          <w:tcPr>
            <w:tcW w:w="2531" w:type="dxa"/>
            <w:tcBorders>
              <w:top w:val="single" w:sz="6" w:space="0" w:color="auto"/>
              <w:left w:val="single" w:sz="6" w:space="0" w:color="auto"/>
              <w:bottom w:val="single" w:sz="6" w:space="0" w:color="auto"/>
              <w:right w:val="single" w:sz="6" w:space="0" w:color="auto"/>
            </w:tcBorders>
          </w:tcPr>
          <w:p w14:paraId="628FAB95" w14:textId="52E77DFF" w:rsidR="00F66ADF" w:rsidRPr="00C37459" w:rsidRDefault="00F66ADF" w:rsidP="00F66ADF">
            <w:pPr>
              <w:pStyle w:val="TAL"/>
              <w:rPr>
                <w:rFonts w:eastAsia="Times New Roman" w:cs="Arial"/>
                <w:szCs w:val="18"/>
              </w:rPr>
            </w:pPr>
            <w:r w:rsidRPr="00C37459">
              <w:rPr>
                <w:rFonts w:eastAsia="Times New Roman" w:cs="Arial"/>
                <w:szCs w:val="18"/>
              </w:rPr>
              <w:t>Digital beam configuration received from SMO to ODU</w:t>
            </w:r>
          </w:p>
        </w:tc>
        <w:tc>
          <w:tcPr>
            <w:tcW w:w="1388" w:type="dxa"/>
            <w:tcBorders>
              <w:top w:val="single" w:sz="6" w:space="0" w:color="auto"/>
              <w:left w:val="single" w:sz="6" w:space="0" w:color="auto"/>
              <w:bottom w:val="single" w:sz="6" w:space="0" w:color="auto"/>
              <w:right w:val="single" w:sz="6" w:space="0" w:color="auto"/>
            </w:tcBorders>
          </w:tcPr>
          <w:p w14:paraId="3CB65031" w14:textId="2B8AB9F1" w:rsidR="00F66ADF" w:rsidRPr="00C37459" w:rsidRDefault="003A423F" w:rsidP="00F66ADF">
            <w:pPr>
              <w:pStyle w:val="TAC"/>
              <w:jc w:val="left"/>
              <w:rPr>
                <w:rFonts w:eastAsia="Times New Roman" w:cs="Arial"/>
                <w:b/>
                <w:bCs/>
                <w:szCs w:val="18"/>
              </w:rPr>
            </w:pPr>
            <w:r w:rsidRPr="00C37459">
              <w:rPr>
                <w:rFonts w:eastAsia="Times New Roman" w:cs="Arial"/>
                <w:b/>
                <w:bCs/>
                <w:szCs w:val="18"/>
              </w:rPr>
              <w:t xml:space="preserve">O-DU </w:t>
            </w:r>
            <w:r w:rsidRPr="00C37459">
              <w:rPr>
                <w:rFonts w:eastAsia="Wingdings" w:cs="Arial"/>
                <w:b/>
                <w:bCs/>
                <w:szCs w:val="18"/>
              </w:rPr>
              <w:t>ß</w:t>
            </w:r>
            <w:r w:rsidRPr="00C37459">
              <w:rPr>
                <w:rFonts w:eastAsia="Times New Roman" w:cs="Arial"/>
                <w:b/>
                <w:bCs/>
                <w:szCs w:val="18"/>
              </w:rPr>
              <w:t xml:space="preserve"> SMO</w:t>
            </w:r>
          </w:p>
        </w:tc>
        <w:tc>
          <w:tcPr>
            <w:tcW w:w="4994" w:type="dxa"/>
            <w:tcBorders>
              <w:top w:val="single" w:sz="6" w:space="0" w:color="auto"/>
              <w:left w:val="single" w:sz="6" w:space="0" w:color="auto"/>
              <w:bottom w:val="single" w:sz="6" w:space="0" w:color="auto"/>
              <w:right w:val="single" w:sz="6" w:space="0" w:color="auto"/>
            </w:tcBorders>
          </w:tcPr>
          <w:p w14:paraId="55943248" w14:textId="77777777" w:rsidR="00EE1C9B" w:rsidRPr="00C37459" w:rsidRDefault="00EE1C9B" w:rsidP="00EE1C9B">
            <w:pPr>
              <w:pStyle w:val="TAL"/>
              <w:rPr>
                <w:rFonts w:eastAsia="Times New Roman" w:cs="Arial"/>
                <w:szCs w:val="18"/>
              </w:rPr>
            </w:pPr>
            <w:r w:rsidRPr="00C37459">
              <w:rPr>
                <w:rFonts w:eastAsia="Times New Roman" w:cs="Arial"/>
                <w:szCs w:val="18"/>
              </w:rPr>
              <w:t xml:space="preserve">Verify that O-DU apply Digital beam weight received from SMO in case of Digital beam forming configuration. </w:t>
            </w:r>
          </w:p>
          <w:p w14:paraId="3159D364" w14:textId="77777777" w:rsidR="00EE1C9B" w:rsidRPr="00C37459" w:rsidRDefault="00EE1C9B" w:rsidP="00003A82">
            <w:pPr>
              <w:pStyle w:val="TAL"/>
              <w:numPr>
                <w:ilvl w:val="0"/>
                <w:numId w:val="24"/>
              </w:numPr>
              <w:rPr>
                <w:rFonts w:eastAsia="Times New Roman" w:cs="Arial"/>
                <w:szCs w:val="18"/>
              </w:rPr>
            </w:pPr>
            <w:r w:rsidRPr="00C37459">
              <w:rPr>
                <w:rFonts w:eastAsia="Times New Roman" w:cs="Arial"/>
                <w:szCs w:val="18"/>
              </w:rPr>
              <w:t xml:space="preserve">numDigBeams </w:t>
            </w:r>
          </w:p>
          <w:p w14:paraId="5E0F77FF" w14:textId="3FC1DB9C" w:rsidR="00EE1C9B" w:rsidRPr="00C37459" w:rsidRDefault="00EE1C9B" w:rsidP="00003A82">
            <w:pPr>
              <w:pStyle w:val="TAL"/>
              <w:numPr>
                <w:ilvl w:val="1"/>
                <w:numId w:val="24"/>
              </w:numPr>
              <w:rPr>
                <w:rFonts w:eastAsia="Times New Roman" w:cs="Arial"/>
                <w:szCs w:val="18"/>
              </w:rPr>
            </w:pPr>
            <w:r w:rsidRPr="00C37459">
              <w:rPr>
                <w:rFonts w:eastAsia="Times New Roman" w:cs="Arial"/>
                <w:szCs w:val="18"/>
              </w:rPr>
              <w:t>beamIdx = (0-</w:t>
            </w:r>
            <w:r w:rsidR="008C6599" w:rsidRPr="00C37459">
              <w:rPr>
                <w:rFonts w:eastAsia="Times New Roman" w:cs="Arial"/>
                <w:szCs w:val="18"/>
              </w:rPr>
              <w:t>8</w:t>
            </w:r>
            <w:r w:rsidRPr="00C37459">
              <w:rPr>
                <w:rFonts w:eastAsia="Times New Roman" w:cs="Arial"/>
                <w:szCs w:val="18"/>
              </w:rPr>
              <w:t>)</w:t>
            </w:r>
          </w:p>
          <w:p w14:paraId="127B5538" w14:textId="77777777" w:rsidR="00EE1C9B" w:rsidRPr="00C37459" w:rsidRDefault="00EE1C9B" w:rsidP="00003A82">
            <w:pPr>
              <w:pStyle w:val="TAL"/>
              <w:numPr>
                <w:ilvl w:val="0"/>
                <w:numId w:val="24"/>
              </w:numPr>
              <w:rPr>
                <w:rFonts w:eastAsia="Times New Roman" w:cs="Arial"/>
                <w:szCs w:val="18"/>
              </w:rPr>
            </w:pPr>
            <w:r w:rsidRPr="00C37459">
              <w:rPr>
                <w:rFonts w:eastAsia="Times New Roman" w:cs="Arial"/>
                <w:szCs w:val="18"/>
              </w:rPr>
              <w:t>numTXRUs = (0-64)</w:t>
            </w:r>
          </w:p>
          <w:p w14:paraId="2081082F" w14:textId="0BBDF5DF" w:rsidR="00EE1C9B" w:rsidRPr="00C37459" w:rsidRDefault="00EE1C9B" w:rsidP="00003A82">
            <w:pPr>
              <w:pStyle w:val="TAL"/>
              <w:numPr>
                <w:ilvl w:val="1"/>
                <w:numId w:val="24"/>
              </w:numPr>
              <w:rPr>
                <w:rFonts w:eastAsia="Times New Roman" w:cs="Arial"/>
                <w:szCs w:val="18"/>
              </w:rPr>
            </w:pPr>
            <w:r w:rsidRPr="00C37459">
              <w:rPr>
                <w:rFonts w:eastAsia="Times New Roman" w:cs="Arial"/>
                <w:szCs w:val="18"/>
              </w:rPr>
              <w:t>digBeamWeightRe</w:t>
            </w:r>
          </w:p>
          <w:p w14:paraId="6C7E2434" w14:textId="77777777" w:rsidR="00EE1C9B" w:rsidRPr="00C37459" w:rsidRDefault="00EE1C9B" w:rsidP="00003A82">
            <w:pPr>
              <w:pStyle w:val="TAL"/>
              <w:numPr>
                <w:ilvl w:val="1"/>
                <w:numId w:val="24"/>
              </w:numPr>
              <w:rPr>
                <w:rFonts w:eastAsia="Times New Roman" w:cs="Arial"/>
                <w:szCs w:val="18"/>
              </w:rPr>
            </w:pPr>
            <w:r w:rsidRPr="00C37459">
              <w:rPr>
                <w:rFonts w:eastAsia="Times New Roman" w:cs="Arial"/>
                <w:szCs w:val="18"/>
              </w:rPr>
              <w:t>digBeamWeightIm</w:t>
            </w:r>
          </w:p>
          <w:p w14:paraId="392F3235" w14:textId="3B9D4AE2" w:rsidR="00F66ADF" w:rsidRPr="00C37459" w:rsidRDefault="00F66ADF" w:rsidP="00F66ADF">
            <w:pPr>
              <w:pStyle w:val="TAL"/>
              <w:rPr>
                <w:rFonts w:eastAsia="Times New Roman" w:cs="Arial"/>
                <w:szCs w:val="18"/>
              </w:rPr>
            </w:pPr>
          </w:p>
        </w:tc>
      </w:tr>
      <w:tr w:rsidR="00F66ADF" w14:paraId="6253BBE3" w14:textId="77777777" w:rsidTr="00004BEB">
        <w:trPr>
          <w:trHeight w:val="3315"/>
        </w:trPr>
        <w:tc>
          <w:tcPr>
            <w:tcW w:w="476" w:type="dxa"/>
            <w:tcBorders>
              <w:top w:val="single" w:sz="6" w:space="0" w:color="auto"/>
              <w:left w:val="single" w:sz="6" w:space="0" w:color="auto"/>
              <w:bottom w:val="single" w:sz="6" w:space="0" w:color="auto"/>
              <w:right w:val="single" w:sz="6" w:space="0" w:color="auto"/>
            </w:tcBorders>
          </w:tcPr>
          <w:p w14:paraId="68A568AA" w14:textId="4C486145"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t>3</w:t>
            </w:r>
          </w:p>
        </w:tc>
        <w:tc>
          <w:tcPr>
            <w:tcW w:w="2531" w:type="dxa"/>
            <w:tcBorders>
              <w:top w:val="single" w:sz="6" w:space="0" w:color="auto"/>
              <w:left w:val="single" w:sz="6" w:space="0" w:color="auto"/>
              <w:bottom w:val="single" w:sz="6" w:space="0" w:color="auto"/>
              <w:right w:val="single" w:sz="6" w:space="0" w:color="auto"/>
            </w:tcBorders>
          </w:tcPr>
          <w:p w14:paraId="4C176B15" w14:textId="388B2E05" w:rsidR="00F66ADF" w:rsidRPr="00C37459" w:rsidRDefault="00F66ADF" w:rsidP="00F66ADF">
            <w:pPr>
              <w:pStyle w:val="TAL"/>
              <w:rPr>
                <w:rFonts w:eastAsia="Times New Roman" w:cs="Arial"/>
                <w:szCs w:val="18"/>
              </w:rPr>
            </w:pPr>
            <w:r w:rsidRPr="00C37459">
              <w:rPr>
                <w:rFonts w:eastAsia="Times New Roman" w:cs="Arial"/>
                <w:szCs w:val="18"/>
              </w:rPr>
              <w:t>Cell bring up</w:t>
            </w:r>
          </w:p>
        </w:tc>
        <w:tc>
          <w:tcPr>
            <w:tcW w:w="1388" w:type="dxa"/>
            <w:tcBorders>
              <w:top w:val="single" w:sz="6" w:space="0" w:color="auto"/>
              <w:left w:val="single" w:sz="6" w:space="0" w:color="auto"/>
              <w:bottom w:val="single" w:sz="6" w:space="0" w:color="auto"/>
              <w:right w:val="single" w:sz="6" w:space="0" w:color="auto"/>
            </w:tcBorders>
          </w:tcPr>
          <w:p w14:paraId="6E014B46" w14:textId="41F00BC3" w:rsidR="00F66ADF" w:rsidRPr="00C37459" w:rsidRDefault="00F66ADF" w:rsidP="00F66ADF">
            <w:pPr>
              <w:pStyle w:val="TAC"/>
              <w:jc w:val="left"/>
              <w:rPr>
                <w:rFonts w:eastAsia="Times New Roman" w:cs="Arial"/>
                <w:szCs w:val="18"/>
              </w:rPr>
            </w:pPr>
            <w:r w:rsidRPr="00C37459">
              <w:rPr>
                <w:rFonts w:eastAsia="Times New Roman" w:cs="Arial"/>
                <w:b/>
                <w:bCs/>
                <w:szCs w:val="18"/>
              </w:rPr>
              <w:t>O-DU/O-RU</w:t>
            </w:r>
          </w:p>
          <w:p w14:paraId="6E612383" w14:textId="6E8D7322" w:rsidR="00F66ADF" w:rsidRPr="00C37459" w:rsidRDefault="00F66ADF" w:rsidP="00F66ADF">
            <w:pPr>
              <w:rPr>
                <w:rFonts w:ascii="Arial" w:eastAsia="Times New Roman" w:hAnsi="Arial" w:cs="Arial"/>
                <w:sz w:val="18"/>
                <w:szCs w:val="18"/>
              </w:rPr>
            </w:pPr>
          </w:p>
        </w:tc>
        <w:tc>
          <w:tcPr>
            <w:tcW w:w="4994" w:type="dxa"/>
            <w:tcBorders>
              <w:top w:val="single" w:sz="6" w:space="0" w:color="auto"/>
              <w:left w:val="single" w:sz="6" w:space="0" w:color="auto"/>
              <w:bottom w:val="single" w:sz="6" w:space="0" w:color="auto"/>
              <w:right w:val="single" w:sz="6" w:space="0" w:color="auto"/>
            </w:tcBorders>
          </w:tcPr>
          <w:p w14:paraId="0603ABDD" w14:textId="14EBB0F3" w:rsidR="00F66ADF" w:rsidRPr="00C37459" w:rsidRDefault="2D3C0954"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241F3D53" w:rsidRPr="50E62403">
              <w:rPr>
                <w:rFonts w:eastAsia="Times New Roman" w:cs="Arial"/>
              </w:rPr>
              <w:t>.</w:t>
            </w:r>
          </w:p>
          <w:p w14:paraId="321E89F1" w14:textId="77777777" w:rsidR="006758DE" w:rsidRDefault="241F3D53" w:rsidP="50E62403">
            <w:pPr>
              <w:spacing w:after="0"/>
              <w:rPr>
                <w:rFonts w:ascii="Arial" w:eastAsia="Times New Roman" w:hAnsi="Arial" w:cs="Arial"/>
                <w:sz w:val="18"/>
                <w:szCs w:val="18"/>
              </w:rPr>
            </w:pPr>
            <w:r w:rsidRPr="50E62403">
              <w:rPr>
                <w:rFonts w:ascii="Arial" w:eastAsia="Times New Roman" w:hAnsi="Arial" w:cs="Arial"/>
                <w:sz w:val="18"/>
                <w:szCs w:val="18"/>
              </w:rPr>
              <w:t xml:space="preserve">Verify O-DU sends </w:t>
            </w:r>
            <w:r w:rsidR="03F5E20E" w:rsidRPr="50E62403">
              <w:rPr>
                <w:rFonts w:ascii="Arial" w:eastAsia="Times New Roman" w:hAnsi="Arial" w:cs="Arial"/>
                <w:sz w:val="18"/>
                <w:szCs w:val="18"/>
              </w:rPr>
              <w:t xml:space="preserve">beam configuration and </w:t>
            </w:r>
            <w:r w:rsidRPr="50E62403">
              <w:rPr>
                <w:rFonts w:ascii="Arial" w:eastAsia="Times New Roman" w:hAnsi="Arial" w:cs="Arial"/>
                <w:sz w:val="18"/>
                <w:szCs w:val="18"/>
              </w:rPr>
              <w:t xml:space="preserve">mandatory cell configuration to O-RU and </w:t>
            </w:r>
            <w:r w:rsidR="00A42744">
              <w:rPr>
                <w:rFonts w:ascii="Arial" w:eastAsia="Times New Roman" w:hAnsi="Arial" w:cs="Arial"/>
                <w:sz w:val="18"/>
                <w:szCs w:val="18"/>
              </w:rPr>
              <w:t>ensures</w:t>
            </w:r>
            <w:r w:rsidRPr="50E62403">
              <w:rPr>
                <w:rFonts w:ascii="Arial" w:eastAsia="Times New Roman" w:hAnsi="Arial" w:cs="Arial"/>
                <w:sz w:val="18"/>
                <w:szCs w:val="18"/>
              </w:rPr>
              <w:t xml:space="preserve"> that O-RU carrier-state is set to ACTIVE and sync-state is set to LOCKED.O-DU monitors the synchronization-state-change notification periodically to ensure that O-RU is in LOCKED state and available for CU-plane communication, as described in section 13.1 of [24].</w:t>
            </w:r>
          </w:p>
          <w:p w14:paraId="55AC3EA5" w14:textId="5E42575E" w:rsidR="00F66ADF" w:rsidRPr="00C37459" w:rsidRDefault="241F3D53" w:rsidP="50E62403">
            <w:pPr>
              <w:spacing w:after="0"/>
              <w:rPr>
                <w:rFonts w:ascii="Arial" w:eastAsia="Times New Roman" w:hAnsi="Arial" w:cs="Arial"/>
                <w:sz w:val="18"/>
                <w:szCs w:val="18"/>
              </w:rPr>
            </w:pPr>
            <w:r w:rsidRPr="50E62403">
              <w:rPr>
                <w:rFonts w:ascii="Arial" w:eastAsia="Times New Roman" w:hAnsi="Arial" w:cs="Arial"/>
                <w:sz w:val="18"/>
                <w:szCs w:val="18"/>
              </w:rPr>
              <w:t>Verify O-DU sets the administrative state to UNLOCKED state.</w:t>
            </w:r>
          </w:p>
        </w:tc>
      </w:tr>
      <w:tr w:rsidR="00F66ADF" w14:paraId="1F550DCF" w14:textId="77777777" w:rsidTr="50E62403">
        <w:trPr>
          <w:trHeight w:val="1005"/>
        </w:trPr>
        <w:tc>
          <w:tcPr>
            <w:tcW w:w="476" w:type="dxa"/>
            <w:tcBorders>
              <w:top w:val="single" w:sz="6" w:space="0" w:color="auto"/>
              <w:left w:val="single" w:sz="6" w:space="0" w:color="auto"/>
              <w:bottom w:val="single" w:sz="6" w:space="0" w:color="auto"/>
              <w:right w:val="single" w:sz="6" w:space="0" w:color="auto"/>
            </w:tcBorders>
          </w:tcPr>
          <w:p w14:paraId="468CDA07" w14:textId="161C1B3E"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lastRenderedPageBreak/>
              <w:t>4</w:t>
            </w:r>
          </w:p>
        </w:tc>
        <w:tc>
          <w:tcPr>
            <w:tcW w:w="2531" w:type="dxa"/>
            <w:tcBorders>
              <w:top w:val="single" w:sz="6" w:space="0" w:color="auto"/>
              <w:left w:val="single" w:sz="6" w:space="0" w:color="auto"/>
              <w:bottom w:val="single" w:sz="6" w:space="0" w:color="auto"/>
              <w:right w:val="single" w:sz="6" w:space="0" w:color="auto"/>
            </w:tcBorders>
          </w:tcPr>
          <w:p w14:paraId="2C2D9D01" w14:textId="084AD7CA" w:rsidR="00F66ADF" w:rsidRPr="00C37459" w:rsidRDefault="00F66ADF" w:rsidP="00F66ADF">
            <w:pPr>
              <w:pStyle w:val="TAL"/>
              <w:rPr>
                <w:rFonts w:eastAsia="Times New Roman" w:cs="Arial"/>
                <w:szCs w:val="18"/>
              </w:rPr>
            </w:pPr>
            <w:r w:rsidRPr="00C37459">
              <w:rPr>
                <w:rFonts w:eastAsia="Times New Roman" w:cs="Arial"/>
                <w:szCs w:val="18"/>
              </w:rPr>
              <w:t>O-DU sends TDD configuration to O-RU.</w:t>
            </w:r>
          </w:p>
        </w:tc>
        <w:tc>
          <w:tcPr>
            <w:tcW w:w="1388" w:type="dxa"/>
            <w:tcBorders>
              <w:top w:val="single" w:sz="6" w:space="0" w:color="auto"/>
              <w:left w:val="single" w:sz="6" w:space="0" w:color="auto"/>
              <w:bottom w:val="single" w:sz="6" w:space="0" w:color="auto"/>
              <w:right w:val="single" w:sz="6" w:space="0" w:color="auto"/>
            </w:tcBorders>
          </w:tcPr>
          <w:p w14:paraId="57EC1D1D" w14:textId="1B6A436F" w:rsidR="00F66ADF" w:rsidRPr="00C37459" w:rsidRDefault="00F66ADF" w:rsidP="00F66ADF">
            <w:pPr>
              <w:rPr>
                <w:rFonts w:ascii="Arial" w:eastAsia="Times New Roman" w:hAnsi="Arial" w:cs="Arial"/>
                <w:sz w:val="18"/>
                <w:szCs w:val="18"/>
              </w:rPr>
            </w:pPr>
            <w:r w:rsidRPr="00C37459">
              <w:rPr>
                <w:rFonts w:ascii="Arial" w:eastAsia="Times New Roman" w:hAnsi="Arial" w:cs="Arial"/>
                <w:b/>
                <w:bCs/>
                <w:sz w:val="18"/>
                <w:szCs w:val="18"/>
              </w:rPr>
              <w:t xml:space="preserve">O-RU </w:t>
            </w:r>
            <w:r w:rsidRPr="00C37459">
              <w:rPr>
                <w:rFonts w:ascii="Arial" w:eastAsia="Wingdings" w:hAnsi="Arial" w:cs="Arial"/>
                <w:b/>
                <w:bCs/>
                <w:sz w:val="18"/>
                <w:szCs w:val="18"/>
              </w:rPr>
              <w:t>ß</w:t>
            </w:r>
            <w:r w:rsidRPr="00C37459">
              <w:rPr>
                <w:rFonts w:ascii="Arial" w:eastAsia="Times New Roman" w:hAnsi="Arial" w:cs="Arial"/>
                <w:b/>
                <w:bCs/>
                <w:sz w:val="18"/>
                <w:szCs w:val="18"/>
              </w:rPr>
              <w:t xml:space="preserve"> O-DU</w:t>
            </w:r>
          </w:p>
        </w:tc>
        <w:tc>
          <w:tcPr>
            <w:tcW w:w="4994" w:type="dxa"/>
            <w:tcBorders>
              <w:top w:val="single" w:sz="6" w:space="0" w:color="auto"/>
              <w:left w:val="single" w:sz="6" w:space="0" w:color="auto"/>
              <w:bottom w:val="single" w:sz="6" w:space="0" w:color="auto"/>
              <w:right w:val="single" w:sz="6" w:space="0" w:color="auto"/>
            </w:tcBorders>
          </w:tcPr>
          <w:p w14:paraId="69244F28" w14:textId="6F270777" w:rsidR="00F66ADF" w:rsidRPr="00C37459" w:rsidRDefault="00F66ADF" w:rsidP="00F66ADF">
            <w:pPr>
              <w:pStyle w:val="TAL"/>
              <w:rPr>
                <w:rFonts w:eastAsia="Times New Roman" w:cs="Arial"/>
                <w:szCs w:val="18"/>
              </w:rPr>
            </w:pPr>
            <w:r w:rsidRPr="00C37459">
              <w:rPr>
                <w:rFonts w:eastAsia="Times New Roman" w:cs="Arial"/>
                <w:szCs w:val="18"/>
              </w:rPr>
              <w:t>Verify that O-DU sends the dl-ul-transmission-periodicity as ms2p5 and slot format as DDDSU as per 3GPP TS 38.213 sec 11.1.</w:t>
            </w:r>
          </w:p>
        </w:tc>
      </w:tr>
      <w:tr w:rsidR="00F66ADF" w14:paraId="225AE9BF" w14:textId="77777777" w:rsidTr="50E62403">
        <w:trPr>
          <w:trHeight w:val="855"/>
        </w:trPr>
        <w:tc>
          <w:tcPr>
            <w:tcW w:w="476" w:type="dxa"/>
            <w:tcBorders>
              <w:top w:val="single" w:sz="6" w:space="0" w:color="auto"/>
              <w:left w:val="single" w:sz="6" w:space="0" w:color="auto"/>
              <w:bottom w:val="single" w:sz="6" w:space="0" w:color="auto"/>
              <w:right w:val="single" w:sz="6" w:space="0" w:color="auto"/>
            </w:tcBorders>
          </w:tcPr>
          <w:p w14:paraId="29296608" w14:textId="77DADDDE"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t>5</w:t>
            </w:r>
          </w:p>
        </w:tc>
        <w:tc>
          <w:tcPr>
            <w:tcW w:w="2531" w:type="dxa"/>
            <w:tcBorders>
              <w:top w:val="single" w:sz="6" w:space="0" w:color="auto"/>
              <w:left w:val="single" w:sz="6" w:space="0" w:color="auto"/>
              <w:bottom w:val="single" w:sz="6" w:space="0" w:color="auto"/>
              <w:right w:val="single" w:sz="6" w:space="0" w:color="auto"/>
            </w:tcBorders>
          </w:tcPr>
          <w:p w14:paraId="4D8701E2" w14:textId="5FFD59B1" w:rsidR="00F66ADF" w:rsidRPr="00C37459" w:rsidRDefault="00F66ADF" w:rsidP="00F66ADF">
            <w:pPr>
              <w:pStyle w:val="TAL"/>
              <w:rPr>
                <w:rFonts w:eastAsia="Times New Roman" w:cs="Arial"/>
                <w:szCs w:val="18"/>
              </w:rPr>
            </w:pPr>
            <w:r w:rsidRPr="00C37459">
              <w:rPr>
                <w:rFonts w:eastAsia="Times New Roman" w:cs="Arial"/>
                <w:szCs w:val="18"/>
              </w:rPr>
              <w:t>Attach validation</w:t>
            </w:r>
          </w:p>
        </w:tc>
        <w:tc>
          <w:tcPr>
            <w:tcW w:w="1388" w:type="dxa"/>
            <w:tcBorders>
              <w:top w:val="single" w:sz="6" w:space="0" w:color="auto"/>
              <w:left w:val="single" w:sz="6" w:space="0" w:color="auto"/>
              <w:bottom w:val="single" w:sz="6" w:space="0" w:color="auto"/>
              <w:right w:val="single" w:sz="6" w:space="0" w:color="auto"/>
            </w:tcBorders>
          </w:tcPr>
          <w:p w14:paraId="3A6C7147" w14:textId="08008AAE" w:rsidR="00F66ADF" w:rsidRPr="00C37459" w:rsidRDefault="00F66ADF" w:rsidP="00F66ADF">
            <w:pPr>
              <w:rPr>
                <w:rFonts w:ascii="Arial" w:eastAsia="Times New Roman" w:hAnsi="Arial" w:cs="Arial"/>
                <w:sz w:val="18"/>
                <w:szCs w:val="18"/>
              </w:rPr>
            </w:pPr>
            <w:r w:rsidRPr="00C37459">
              <w:rPr>
                <w:rFonts w:ascii="Arial" w:eastAsia="Times New Roman" w:hAnsi="Arial" w:cs="Arial"/>
                <w:b/>
                <w:bCs/>
                <w:sz w:val="18"/>
                <w:szCs w:val="18"/>
              </w:rPr>
              <w:t xml:space="preserve">UE </w:t>
            </w:r>
            <w:r w:rsidRPr="00C37459">
              <w:rPr>
                <w:rFonts w:ascii="Arial" w:eastAsia="Wingdings" w:hAnsi="Arial" w:cs="Arial"/>
                <w:b/>
                <w:bCs/>
                <w:sz w:val="18"/>
                <w:szCs w:val="18"/>
              </w:rPr>
              <w:t>ßà</w:t>
            </w:r>
            <w:r w:rsidRPr="00C37459">
              <w:rPr>
                <w:rFonts w:ascii="Arial" w:eastAsia="Times New Roman" w:hAnsi="Arial" w:cs="Arial"/>
                <w:b/>
                <w:bCs/>
                <w:sz w:val="18"/>
                <w:szCs w:val="18"/>
              </w:rPr>
              <w:t xml:space="preserve"> O-DU/O-CU</w:t>
            </w:r>
          </w:p>
        </w:tc>
        <w:tc>
          <w:tcPr>
            <w:tcW w:w="4994" w:type="dxa"/>
            <w:tcBorders>
              <w:top w:val="single" w:sz="6" w:space="0" w:color="auto"/>
              <w:left w:val="single" w:sz="6" w:space="0" w:color="auto"/>
              <w:bottom w:val="single" w:sz="6" w:space="0" w:color="auto"/>
              <w:right w:val="single" w:sz="6" w:space="0" w:color="auto"/>
            </w:tcBorders>
          </w:tcPr>
          <w:p w14:paraId="0B573B0B" w14:textId="3FB99F86" w:rsidR="00F66ADF" w:rsidRPr="00C37459" w:rsidRDefault="00F66ADF" w:rsidP="00F66ADF">
            <w:pPr>
              <w:pStyle w:val="TAL"/>
              <w:rPr>
                <w:rFonts w:eastAsia="Times New Roman" w:cs="Arial"/>
                <w:szCs w:val="18"/>
              </w:rPr>
            </w:pPr>
            <w:r w:rsidRPr="00C37459">
              <w:rPr>
                <w:rFonts w:eastAsia="Times New Roman" w:cs="Arial"/>
                <w:szCs w:val="18"/>
              </w:rPr>
              <w:t>verify successful UE attach with ms2p5 dl-ul-transmission-periodicity.</w:t>
            </w:r>
          </w:p>
        </w:tc>
      </w:tr>
      <w:tr w:rsidR="00F66ADF" w14:paraId="5E246BC6" w14:textId="77777777" w:rsidTr="50E62403">
        <w:trPr>
          <w:trHeight w:val="855"/>
        </w:trPr>
        <w:tc>
          <w:tcPr>
            <w:tcW w:w="476" w:type="dxa"/>
            <w:tcBorders>
              <w:top w:val="single" w:sz="6" w:space="0" w:color="auto"/>
              <w:left w:val="single" w:sz="6" w:space="0" w:color="auto"/>
              <w:bottom w:val="single" w:sz="6" w:space="0" w:color="auto"/>
              <w:right w:val="single" w:sz="6" w:space="0" w:color="auto"/>
            </w:tcBorders>
          </w:tcPr>
          <w:p w14:paraId="22EFBA2E" w14:textId="685D40AC"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t>6</w:t>
            </w:r>
          </w:p>
        </w:tc>
        <w:tc>
          <w:tcPr>
            <w:tcW w:w="2531" w:type="dxa"/>
            <w:tcBorders>
              <w:top w:val="single" w:sz="6" w:space="0" w:color="auto"/>
              <w:left w:val="single" w:sz="6" w:space="0" w:color="auto"/>
              <w:bottom w:val="single" w:sz="6" w:space="0" w:color="auto"/>
              <w:right w:val="single" w:sz="6" w:space="0" w:color="auto"/>
            </w:tcBorders>
          </w:tcPr>
          <w:p w14:paraId="5BF81211" w14:textId="5C952505"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End to end data validation</w:t>
            </w:r>
          </w:p>
        </w:tc>
        <w:tc>
          <w:tcPr>
            <w:tcW w:w="1388" w:type="dxa"/>
            <w:tcBorders>
              <w:top w:val="single" w:sz="6" w:space="0" w:color="auto"/>
              <w:left w:val="single" w:sz="6" w:space="0" w:color="auto"/>
              <w:bottom w:val="single" w:sz="6" w:space="0" w:color="auto"/>
              <w:right w:val="single" w:sz="6" w:space="0" w:color="auto"/>
            </w:tcBorders>
          </w:tcPr>
          <w:p w14:paraId="5798C162" w14:textId="22E48C3E" w:rsidR="00F66ADF" w:rsidRPr="00C37459" w:rsidRDefault="00F66ADF" w:rsidP="00F66ADF">
            <w:pPr>
              <w:rPr>
                <w:rFonts w:ascii="Arial" w:eastAsia="Times New Roman" w:hAnsi="Arial" w:cs="Arial"/>
                <w:sz w:val="18"/>
                <w:szCs w:val="18"/>
              </w:rPr>
            </w:pPr>
            <w:r w:rsidRPr="00C37459">
              <w:rPr>
                <w:rFonts w:ascii="Arial" w:eastAsia="Times New Roman" w:hAnsi="Arial" w:cs="Arial"/>
                <w:b/>
                <w:bCs/>
                <w:sz w:val="18"/>
                <w:szCs w:val="18"/>
              </w:rPr>
              <w:t xml:space="preserve">O-DU/ O-CU </w:t>
            </w:r>
            <w:r w:rsidRPr="00C37459">
              <w:rPr>
                <w:rFonts w:ascii="Arial" w:eastAsia="Wingdings" w:hAnsi="Arial" w:cs="Arial"/>
                <w:b/>
                <w:bCs/>
                <w:sz w:val="18"/>
                <w:szCs w:val="18"/>
              </w:rPr>
              <w:t>à</w:t>
            </w:r>
            <w:r w:rsidRPr="00C37459">
              <w:rPr>
                <w:rFonts w:ascii="Arial" w:eastAsia="Times New Roman" w:hAnsi="Arial" w:cs="Arial"/>
                <w:b/>
                <w:bCs/>
                <w:sz w:val="18"/>
                <w:szCs w:val="18"/>
              </w:rPr>
              <w:t xml:space="preserve"> UPF</w:t>
            </w:r>
          </w:p>
        </w:tc>
        <w:tc>
          <w:tcPr>
            <w:tcW w:w="4994" w:type="dxa"/>
            <w:tcBorders>
              <w:top w:val="single" w:sz="6" w:space="0" w:color="auto"/>
              <w:left w:val="single" w:sz="6" w:space="0" w:color="auto"/>
              <w:bottom w:val="single" w:sz="6" w:space="0" w:color="auto"/>
              <w:right w:val="single" w:sz="6" w:space="0" w:color="auto"/>
            </w:tcBorders>
          </w:tcPr>
          <w:p w14:paraId="4185FB14" w14:textId="083D4BB9"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Verify end to end data is successful</w:t>
            </w:r>
          </w:p>
          <w:p w14:paraId="3C46879E" w14:textId="7330CC4A" w:rsidR="00F66ADF" w:rsidRPr="00C37459" w:rsidRDefault="00F66ADF" w:rsidP="00F66ADF">
            <w:pPr>
              <w:spacing w:after="0"/>
              <w:rPr>
                <w:rFonts w:ascii="Arial" w:eastAsia="Times New Roman" w:hAnsi="Arial" w:cs="Arial"/>
                <w:sz w:val="18"/>
                <w:szCs w:val="18"/>
              </w:rPr>
            </w:pPr>
          </w:p>
        </w:tc>
      </w:tr>
    </w:tbl>
    <w:p w14:paraId="0BA6C286" w14:textId="67FAFAFA" w:rsidR="00A603C6" w:rsidRDefault="00A603C6" w:rsidP="3431DDF8">
      <w:pPr>
        <w:spacing w:after="0"/>
        <w:rPr>
          <w:rFonts w:ascii="Arial" w:hAnsi="Arial"/>
          <w:sz w:val="36"/>
          <w:szCs w:val="36"/>
          <w:lang w:val="en-GB"/>
        </w:rPr>
      </w:pPr>
    </w:p>
    <w:p w14:paraId="33E44029" w14:textId="018DD9D8" w:rsidR="00A603C6" w:rsidRDefault="0F2D3CEC" w:rsidP="35D2ED7C">
      <w:pPr>
        <w:pStyle w:val="Heading2"/>
        <w:rPr>
          <w:rFonts w:eastAsia="Arial" w:cs="Arial"/>
          <w:color w:val="000000" w:themeColor="text1"/>
        </w:rPr>
      </w:pPr>
      <w:bookmarkStart w:id="1011" w:name="_Toc108166295"/>
      <w:bookmarkStart w:id="1012" w:name="_Toc108774350"/>
      <w:bookmarkStart w:id="1013" w:name="_Toc202359352"/>
      <w:r w:rsidRPr="35D2ED7C">
        <w:rPr>
          <w:rFonts w:eastAsia="Arial" w:cs="Arial"/>
          <w:color w:val="000000" w:themeColor="text1"/>
        </w:rPr>
        <w:t>ORAN.WG8.IOT.0</w:t>
      </w:r>
      <w:r w:rsidR="1F740EC5" w:rsidRPr="35D2ED7C">
        <w:rPr>
          <w:rFonts w:eastAsia="Arial" w:cs="Arial"/>
          <w:color w:val="000000" w:themeColor="text1"/>
        </w:rPr>
        <w:t>2</w:t>
      </w:r>
      <w:r w:rsidRPr="35D2ED7C">
        <w:rPr>
          <w:rFonts w:eastAsia="Arial" w:cs="Arial"/>
          <w:color w:val="000000" w:themeColor="text1"/>
        </w:rPr>
        <w:t xml:space="preserve">9: Verify UE attach </w:t>
      </w:r>
      <w:r w:rsidR="48D8E513" w:rsidRPr="35D2ED7C">
        <w:rPr>
          <w:rFonts w:eastAsia="Arial" w:cs="Arial"/>
          <w:color w:val="000000" w:themeColor="text1"/>
        </w:rPr>
        <w:t>is successful with Transmission periodicity configured to ms5 for FR1 configuration.</w:t>
      </w:r>
      <w:bookmarkEnd w:id="1011"/>
      <w:bookmarkEnd w:id="1012"/>
      <w:bookmarkEnd w:id="1013"/>
    </w:p>
    <w:p w14:paraId="62A990A6" w14:textId="63F0386C" w:rsidR="00A603C6" w:rsidRDefault="0F2D3CEC" w:rsidP="35D2ED7C">
      <w:pPr>
        <w:pStyle w:val="Heading3"/>
        <w:rPr>
          <w:rFonts w:eastAsia="Arial" w:cs="Arial"/>
          <w:color w:val="000000" w:themeColor="text1"/>
        </w:rPr>
      </w:pPr>
      <w:bookmarkStart w:id="1014" w:name="_Toc108166296"/>
      <w:bookmarkStart w:id="1015" w:name="_Toc108774351"/>
      <w:bookmarkStart w:id="1016" w:name="_Toc202359353"/>
      <w:r w:rsidRPr="35D2ED7C">
        <w:rPr>
          <w:rFonts w:eastAsia="Arial" w:cs="Arial"/>
          <w:color w:val="000000" w:themeColor="text1"/>
        </w:rPr>
        <w:t>Test Purpose</w:t>
      </w:r>
      <w:bookmarkEnd w:id="1014"/>
      <w:bookmarkEnd w:id="1015"/>
      <w:bookmarkEnd w:id="1016"/>
    </w:p>
    <w:p w14:paraId="3D53A805" w14:textId="1F260FA7" w:rsidR="00A603C6" w:rsidRDefault="4E3DC82A" w:rsidP="3431DDF8">
      <w:pPr>
        <w:rPr>
          <w:rFonts w:eastAsia="Times New Roman"/>
          <w:color w:val="000000" w:themeColor="text1"/>
        </w:rPr>
      </w:pPr>
      <w:r w:rsidRPr="3431DDF8">
        <w:rPr>
          <w:rFonts w:eastAsia="Times New Roman"/>
          <w:color w:val="000000" w:themeColor="text1"/>
        </w:rPr>
        <w:t>The purpose of this test case is to verify successful UE attach when O-DU is configured TDD dl-ul-Transmission periodicity as ms5</w:t>
      </w:r>
      <w:r w:rsidR="005E21A0">
        <w:rPr>
          <w:rFonts w:eastAsia="Times New Roman"/>
          <w:color w:val="000000" w:themeColor="text1"/>
        </w:rPr>
        <w:t>.</w:t>
      </w:r>
    </w:p>
    <w:p w14:paraId="57F92030" w14:textId="77777777" w:rsidR="005E21A0" w:rsidRDefault="680A0B50" w:rsidP="35D2ED7C">
      <w:pPr>
        <w:pStyle w:val="Heading3"/>
        <w:rPr>
          <w:rFonts w:eastAsia="Arial" w:cs="Arial"/>
          <w:color w:val="000000" w:themeColor="text1"/>
        </w:rPr>
      </w:pPr>
      <w:bookmarkStart w:id="1017" w:name="_Toc108166297"/>
      <w:bookmarkStart w:id="1018" w:name="_Toc108774352"/>
      <w:bookmarkStart w:id="1019" w:name="_Toc202359354"/>
      <w:r w:rsidRPr="35D2ED7C">
        <w:rPr>
          <w:rFonts w:eastAsia="Arial" w:cs="Arial"/>
          <w:color w:val="000000" w:themeColor="text1"/>
          <w:lang w:val="en-US"/>
        </w:rPr>
        <w:t>Reference Requirements</w:t>
      </w:r>
      <w:bookmarkEnd w:id="1017"/>
      <w:bookmarkEnd w:id="1018"/>
      <w:bookmarkEnd w:id="1019"/>
    </w:p>
    <w:p w14:paraId="12333AEF" w14:textId="77777777" w:rsidR="005E21A0" w:rsidRDefault="005E21A0" w:rsidP="3431DDF8">
      <w:pPr>
        <w:rPr>
          <w:rFonts w:eastAsia="Times New Roman"/>
          <w:color w:val="000000" w:themeColor="text1"/>
          <w:lang w:val="en-GB"/>
        </w:rPr>
      </w:pPr>
    </w:p>
    <w:p w14:paraId="2ABB9F13" w14:textId="6E1093BA" w:rsidR="00A603C6" w:rsidRDefault="4E3DC82A" w:rsidP="3431DDF8">
      <w:pPr>
        <w:rPr>
          <w:rFonts w:eastAsia="Times New Roman"/>
          <w:color w:val="000000" w:themeColor="text1"/>
          <w:lang w:val="en-GB"/>
        </w:rPr>
      </w:pPr>
      <w:r w:rsidRPr="3431DDF8">
        <w:rPr>
          <w:rFonts w:eastAsia="Times New Roman"/>
          <w:color w:val="000000" w:themeColor="text1"/>
        </w:rPr>
        <w:t xml:space="preserve">For detailed requirements, refer to the </w:t>
      </w:r>
      <w:r w:rsidR="00FC3580">
        <w:rPr>
          <w:rFonts w:eastAsia="Times New Roman"/>
          <w:color w:val="000000" w:themeColor="text1"/>
        </w:rPr>
        <w:t>section</w:t>
      </w:r>
      <w:r w:rsidRPr="3431DDF8">
        <w:rPr>
          <w:rFonts w:eastAsia="Times New Roman"/>
          <w:color w:val="000000" w:themeColor="text1"/>
        </w:rPr>
        <w:t xml:space="preserve"> </w:t>
      </w:r>
      <w:r w:rsidR="00AE49B5">
        <w:rPr>
          <w:rFonts w:eastAsia="Times New Roman"/>
          <w:color w:val="000000" w:themeColor="text1"/>
        </w:rPr>
        <w:t>11</w:t>
      </w:r>
      <w:r w:rsidRPr="3431DDF8">
        <w:rPr>
          <w:rFonts w:eastAsia="Times New Roman"/>
          <w:color w:val="000000" w:themeColor="text1"/>
        </w:rPr>
        <w:t>.2.1.1 in ORAN-WG8.AAD</w:t>
      </w:r>
      <w:r w:rsidR="005E21A0">
        <w:rPr>
          <w:rFonts w:eastAsia="Times New Roman"/>
          <w:color w:val="000000" w:themeColor="text1"/>
        </w:rPr>
        <w:t xml:space="preserve"> </w:t>
      </w:r>
      <w:r w:rsidR="005E21A0">
        <w:rPr>
          <w:rFonts w:eastAsia="Times New Roman"/>
          <w:color w:val="000000" w:themeColor="text1"/>
        </w:rPr>
        <w:fldChar w:fldCharType="begin"/>
      </w:r>
      <w:r w:rsidR="005E21A0">
        <w:rPr>
          <w:rFonts w:eastAsia="Times New Roman"/>
          <w:color w:val="000000" w:themeColor="text1"/>
        </w:rPr>
        <w:instrText xml:space="preserve"> REF _Ref54876985 \r \h </w:instrText>
      </w:r>
      <w:r w:rsidR="005E21A0">
        <w:rPr>
          <w:rFonts w:eastAsia="Times New Roman"/>
          <w:color w:val="000000" w:themeColor="text1"/>
        </w:rPr>
      </w:r>
      <w:r w:rsidR="005E21A0">
        <w:rPr>
          <w:rFonts w:eastAsia="Times New Roman"/>
          <w:color w:val="000000" w:themeColor="text1"/>
        </w:rPr>
        <w:fldChar w:fldCharType="separate"/>
      </w:r>
      <w:r w:rsidR="00F74837">
        <w:rPr>
          <w:rFonts w:eastAsia="Times New Roman"/>
          <w:color w:val="000000" w:themeColor="text1"/>
        </w:rPr>
        <w:t>[1]</w:t>
      </w:r>
      <w:r w:rsidR="005E21A0">
        <w:rPr>
          <w:rFonts w:eastAsia="Times New Roman"/>
          <w:color w:val="000000" w:themeColor="text1"/>
        </w:rPr>
        <w:fldChar w:fldCharType="end"/>
      </w:r>
      <w:r w:rsidRPr="3431DDF8">
        <w:rPr>
          <w:rFonts w:eastAsia="Times New Roman"/>
          <w:color w:val="000000" w:themeColor="text1"/>
        </w:rPr>
        <w:t>.</w:t>
      </w:r>
    </w:p>
    <w:p w14:paraId="62D211E0" w14:textId="729E64B6" w:rsidR="00A603C6" w:rsidRDefault="0F2D3CEC" w:rsidP="35D2ED7C">
      <w:pPr>
        <w:pStyle w:val="Heading3"/>
        <w:rPr>
          <w:rFonts w:eastAsia="Arial" w:cs="Arial"/>
          <w:color w:val="000000" w:themeColor="text1"/>
        </w:rPr>
      </w:pPr>
      <w:bookmarkStart w:id="1020" w:name="_Toc108166298"/>
      <w:bookmarkStart w:id="1021" w:name="_Toc108774353"/>
      <w:bookmarkStart w:id="1022" w:name="_Toc202359355"/>
      <w:r w:rsidRPr="35D2ED7C">
        <w:rPr>
          <w:rFonts w:eastAsia="Arial" w:cs="Arial"/>
          <w:color w:val="000000" w:themeColor="text1"/>
        </w:rPr>
        <w:t>Initial Conditions</w:t>
      </w:r>
      <w:bookmarkEnd w:id="1020"/>
      <w:bookmarkEnd w:id="1021"/>
      <w:bookmarkEnd w:id="1022"/>
    </w:p>
    <w:p w14:paraId="359942FE" w14:textId="06583F87" w:rsidR="00A603C6" w:rsidRDefault="4E3DC82A" w:rsidP="00F57250">
      <w:pPr>
        <w:pStyle w:val="b0"/>
      </w:pPr>
      <w:r w:rsidRPr="3431DDF8">
        <w:t>Following are the preconditions for this test.</w:t>
      </w:r>
    </w:p>
    <w:p w14:paraId="73E03861" w14:textId="774660F3" w:rsidR="00A603C6" w:rsidRPr="00004BEB" w:rsidRDefault="7C668715" w:rsidP="00F57250">
      <w:pPr>
        <w:pStyle w:val="b0"/>
      </w:pPr>
      <w:r>
        <w:t>Physical interface of DHCP(v4/v6) server, DNS server, CA/RA server, SMO, O-DU and O-RU is connected.</w:t>
      </w:r>
    </w:p>
    <w:p w14:paraId="39C8E4E9" w14:textId="6AB5D2B2" w:rsidR="00A603C6" w:rsidRPr="00004BEB" w:rsidRDefault="7C668715" w:rsidP="00F57250">
      <w:pPr>
        <w:pStyle w:val="b0"/>
      </w:pPr>
      <w:r>
        <w:t>Use the default O-CU configuration files to configure all modules (NR RRC, NR PDCP, and SDAP) in O-CU.</w:t>
      </w:r>
    </w:p>
    <w:p w14:paraId="0DB5A937" w14:textId="5A553D8A"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02666063" w14:textId="40766D1F" w:rsidR="00A603C6" w:rsidRPr="00004BEB" w:rsidRDefault="7C668715" w:rsidP="00F57250">
      <w:pPr>
        <w:pStyle w:val="b0"/>
      </w:pPr>
      <w:r>
        <w:t>O-CU is connected to O-DU.</w:t>
      </w:r>
    </w:p>
    <w:p w14:paraId="1DEED50B" w14:textId="1529517E" w:rsidR="00A603C6" w:rsidRPr="00004BEB" w:rsidRDefault="7C668715" w:rsidP="00F57250">
      <w:pPr>
        <w:pStyle w:val="b0"/>
      </w:pPr>
      <w:r>
        <w:t>O-CU is connected to 5GC through NG interface and O-CU is operational.</w:t>
      </w:r>
    </w:p>
    <w:p w14:paraId="3EE9B8C1" w14:textId="0366AA5A" w:rsidR="00A603C6" w:rsidRPr="00004BEB" w:rsidRDefault="7C668715" w:rsidP="00F57250">
      <w:pPr>
        <w:pStyle w:val="b0"/>
      </w:pPr>
      <w:r>
        <w:t>It is assumed that when Power-ON the O-DU, the NETCONF Server is started or when the O-DU is restarted, the NETCONF Server is restarted.</w:t>
      </w:r>
    </w:p>
    <w:p w14:paraId="4269AA1F" w14:textId="02E3A139" w:rsidR="00A603C6" w:rsidRDefault="7C668715" w:rsidP="00F57250">
      <w:pPr>
        <w:pStyle w:val="b0"/>
      </w:pPr>
      <w:r>
        <w:t>NETCONF Client is operational.</w:t>
      </w:r>
    </w:p>
    <w:p w14:paraId="6F3A25AD" w14:textId="61D7D7B5" w:rsidR="00276175" w:rsidRPr="00004BEB" w:rsidRDefault="00276175" w:rsidP="00F57250">
      <w:pPr>
        <w:pStyle w:val="b0"/>
      </w:pPr>
      <w:r>
        <w:t>The O-DU have obtained end to end IP connectivity between O-DU and SMO. The O-DU shall support either IPv4 or IPv6.</w:t>
      </w:r>
    </w:p>
    <w:p w14:paraId="0430DAA0" w14:textId="33C73E04" w:rsidR="00A603C6" w:rsidRPr="00004BEB" w:rsidRDefault="7C668715" w:rsidP="00F57250">
      <w:pPr>
        <w:pStyle w:val="b0"/>
      </w:pPr>
      <w:r>
        <w:lastRenderedPageBreak/>
        <w:t>The PnfRegistration is successful with TLS secure connection is established between O-DU and SMO as per test case ORAN.WG8.IOT.017.</w:t>
      </w:r>
    </w:p>
    <w:p w14:paraId="3E120C90" w14:textId="5273832F" w:rsidR="00A603C6" w:rsidRPr="00BF34E0" w:rsidRDefault="00BF34E0" w:rsidP="00F57250">
      <w:pPr>
        <w:pStyle w:val="b0"/>
      </w:pPr>
      <w:r>
        <w:t>O-DU and O-RU to time synchronize using one of O-RAN Fronthaul Transport Synchronization profiles (LLS-C1 to LLS-C4) defined by O-RAN WG4 specification</w:t>
      </w:r>
      <w:r w:rsidR="005E21A0">
        <w:t xml:space="preserve"> </w:t>
      </w:r>
      <w:r>
        <w:fldChar w:fldCharType="begin"/>
      </w:r>
      <w:r>
        <w:instrText xml:space="preserve"> REF _Ref97212391 \r \h </w:instrText>
      </w:r>
      <w:r>
        <w:fldChar w:fldCharType="separate"/>
      </w:r>
      <w:r w:rsidR="00F74837">
        <w:t>[26]</w:t>
      </w:r>
      <w:r>
        <w:fldChar w:fldCharType="end"/>
      </w:r>
      <w:r>
        <w:t>.</w:t>
      </w:r>
    </w:p>
    <w:p w14:paraId="76A7BEEC" w14:textId="634D420D" w:rsidR="00A603C6" w:rsidRDefault="0F2D3CEC" w:rsidP="35D2ED7C">
      <w:pPr>
        <w:pStyle w:val="Heading3"/>
        <w:rPr>
          <w:rFonts w:eastAsia="Arial" w:cs="Arial"/>
          <w:color w:val="000000" w:themeColor="text1"/>
        </w:rPr>
      </w:pPr>
      <w:bookmarkStart w:id="1023" w:name="_Toc108166299"/>
      <w:bookmarkStart w:id="1024" w:name="_Toc108774354"/>
      <w:bookmarkStart w:id="1025" w:name="_Toc202359356"/>
      <w:r w:rsidRPr="35D2ED7C">
        <w:rPr>
          <w:rFonts w:eastAsia="Arial" w:cs="Arial"/>
          <w:color w:val="000000" w:themeColor="text1"/>
        </w:rPr>
        <w:t>Test Setup and Configuration</w:t>
      </w:r>
      <w:bookmarkEnd w:id="1023"/>
      <w:bookmarkEnd w:id="1024"/>
      <w:bookmarkEnd w:id="1025"/>
    </w:p>
    <w:p w14:paraId="05BBAA61" w14:textId="73F4E16D" w:rsidR="00A603C6" w:rsidRDefault="0941E387" w:rsidP="00F57250">
      <w:pPr>
        <w:pStyle w:val="b0"/>
        <w:rPr>
          <w:b/>
          <w:bCs/>
        </w:rPr>
      </w:pPr>
      <w:r w:rsidRPr="58179EF8">
        <w:rPr>
          <w:b/>
          <w:bCs/>
        </w:rPr>
        <w:t>DUTs:</w:t>
      </w:r>
      <w:r>
        <w:tab/>
        <w:t>SMO, O-DU, O-CU and O-RU</w:t>
      </w:r>
    </w:p>
    <w:p w14:paraId="7DCDB990" w14:textId="6A736DDF" w:rsidR="00A603C6" w:rsidRDefault="0941E387" w:rsidP="00F57250">
      <w:pPr>
        <w:pStyle w:val="b0"/>
        <w:rPr>
          <w:b/>
          <w:bCs/>
        </w:rPr>
      </w:pPr>
      <w:r w:rsidRPr="58179EF8">
        <w:rPr>
          <w:b/>
          <w:bCs/>
        </w:rPr>
        <w:t xml:space="preserve">Testing tools: </w:t>
      </w:r>
      <w:r>
        <w:t>are required for this test scenario.</w:t>
      </w:r>
    </w:p>
    <w:p w14:paraId="04D94A80" w14:textId="512F250F" w:rsidR="00A603C6" w:rsidRDefault="0941E387" w:rsidP="00F57250">
      <w:pPr>
        <w:pStyle w:val="b0"/>
      </w:pPr>
      <w:r>
        <w:t>Test UEs or UE emulator which can support NR.</w:t>
      </w:r>
    </w:p>
    <w:p w14:paraId="79A75518" w14:textId="642FF30C" w:rsidR="7730DB73" w:rsidRDefault="7730DB73" w:rsidP="00F57250">
      <w:pPr>
        <w:pStyle w:val="b0"/>
      </w:pPr>
      <w:r>
        <w:t>5G-NR O-RU or O-RU emulator.</w:t>
      </w:r>
    </w:p>
    <w:p w14:paraId="76894E9F" w14:textId="548FAEFA" w:rsidR="00A603C6" w:rsidRDefault="0941E387" w:rsidP="00F57250">
      <w:pPr>
        <w:pStyle w:val="b0"/>
      </w:pPr>
      <w:r>
        <w:t>5G Core or Core emulator used to terminate UEs (emulator) NAS protocol, and to support NGAP, HTTP2, PFCP protocols.</w:t>
      </w:r>
    </w:p>
    <w:p w14:paraId="314B024A" w14:textId="6042F4EE" w:rsidR="00A603C6" w:rsidRDefault="0941E387" w:rsidP="00F57250">
      <w:pPr>
        <w:pStyle w:val="b0"/>
      </w:pPr>
      <w:r>
        <w:t xml:space="preserve">Protocol Analyzer: used to record and observe F1AP, NGAP, </w:t>
      </w:r>
      <w:r w:rsidR="41D9C299" w:rsidRPr="58179EF8">
        <w:rPr>
          <w:rFonts w:ascii="Calibri" w:eastAsia="Calibri" w:hAnsi="Calibri" w:cs="Calibri"/>
        </w:rPr>
        <w:t xml:space="preserve">FH-eCPRI, FAPI, </w:t>
      </w:r>
      <w:r>
        <w:t>NAS, HTTP2, PFCP protocol content.</w:t>
      </w:r>
    </w:p>
    <w:p w14:paraId="6DA4F6F2" w14:textId="0A1BB777" w:rsidR="00A603C6" w:rsidRDefault="0941E387" w:rsidP="00F57250">
      <w:pPr>
        <w:pStyle w:val="b0"/>
      </w:pPr>
      <w:r>
        <w:t>Configuration:</w:t>
      </w:r>
    </w:p>
    <w:p w14:paraId="553968EC" w14:textId="26A1F212" w:rsidR="00A603C6"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941E387">
        <w:t>.</w:t>
      </w:r>
    </w:p>
    <w:p w14:paraId="07DB8F0F" w14:textId="2D638690" w:rsidR="00111DAA" w:rsidRPr="00167090" w:rsidRDefault="73DCFFAA" w:rsidP="00F57250">
      <w:pPr>
        <w:pStyle w:val="b0"/>
      </w:pPr>
      <w:r>
        <w:t>For rest of the MIB and SSB test profiles, refer</w:t>
      </w:r>
      <w:r w:rsidR="536F012D">
        <w:t xml:space="preserve"> </w:t>
      </w:r>
      <w:r>
        <w:fldChar w:fldCharType="begin"/>
      </w:r>
      <w:r>
        <w:instrText xml:space="preserve"> REF _Ref97213235 \r \h </w:instrText>
      </w:r>
      <w:r>
        <w:fldChar w:fldCharType="separate"/>
      </w:r>
      <w:r w:rsidR="00F74837">
        <w:t>B.2.1</w:t>
      </w:r>
      <w:r>
        <w:fldChar w:fldCharType="end"/>
      </w:r>
      <w:r>
        <w:t>.</w:t>
      </w:r>
    </w:p>
    <w:p w14:paraId="371A37B0" w14:textId="2973BBEB" w:rsidR="00A603C6" w:rsidRDefault="0941E387" w:rsidP="00F57250">
      <w:pPr>
        <w:pStyle w:val="b0"/>
      </w:pPr>
      <w:r>
        <w:t>For details on the SIB1 test profiles, see</w:t>
      </w:r>
      <w:r w:rsidR="536F012D">
        <w:t xml:space="preserve"> </w:t>
      </w:r>
      <w:r>
        <w:fldChar w:fldCharType="begin"/>
      </w:r>
      <w:r>
        <w:instrText xml:space="preserve"> REF _Ref97213244 \r \h </w:instrText>
      </w:r>
      <w:r>
        <w:fldChar w:fldCharType="separate"/>
      </w:r>
      <w:r w:rsidR="00F74837">
        <w:t>B.3</w:t>
      </w:r>
      <w:r>
        <w:fldChar w:fldCharType="end"/>
      </w:r>
      <w:r>
        <w:t>.</w:t>
      </w:r>
    </w:p>
    <w:p w14:paraId="06BDD153" w14:textId="203486D6" w:rsidR="00A603C6" w:rsidRDefault="0941E387" w:rsidP="00F57250">
      <w:pPr>
        <w:pStyle w:val="b0"/>
      </w:pPr>
      <w:r>
        <w:t>For details on the RACH test profiles, see</w:t>
      </w:r>
      <w:r w:rsidR="536F012D">
        <w:t xml:space="preserve"> </w:t>
      </w:r>
      <w:r>
        <w:fldChar w:fldCharType="begin"/>
      </w:r>
      <w:r>
        <w:instrText xml:space="preserve"> REF _Ref31820944 \r \h </w:instrText>
      </w:r>
      <w:r>
        <w:fldChar w:fldCharType="separate"/>
      </w:r>
      <w:r w:rsidR="00F74837">
        <w:t>B.6</w:t>
      </w:r>
      <w:r>
        <w:fldChar w:fldCharType="end"/>
      </w:r>
      <w:r>
        <w:t>.</w:t>
      </w:r>
    </w:p>
    <w:p w14:paraId="3581C47A" w14:textId="7452B64B" w:rsidR="00A603C6" w:rsidRDefault="0F2D3CEC" w:rsidP="35D2ED7C">
      <w:pPr>
        <w:pStyle w:val="Heading3"/>
        <w:rPr>
          <w:rFonts w:eastAsia="Arial" w:cs="Arial"/>
          <w:color w:val="000000" w:themeColor="text1"/>
        </w:rPr>
      </w:pPr>
      <w:bookmarkStart w:id="1026" w:name="_Toc108166300"/>
      <w:bookmarkStart w:id="1027" w:name="_Toc108774355"/>
      <w:bookmarkStart w:id="1028" w:name="_Toc202359357"/>
      <w:r w:rsidRPr="35D2ED7C">
        <w:rPr>
          <w:rFonts w:eastAsia="Arial" w:cs="Arial"/>
          <w:color w:val="000000" w:themeColor="text1"/>
        </w:rPr>
        <w:t>Test Procedure</w:t>
      </w:r>
      <w:bookmarkEnd w:id="1026"/>
      <w:bookmarkEnd w:id="1027"/>
      <w:bookmarkEnd w:id="1028"/>
    </w:p>
    <w:p w14:paraId="033B39F5" w14:textId="43347615" w:rsidR="00A603C6" w:rsidRDefault="4E3DC82A" w:rsidP="3431DDF8">
      <w:pPr>
        <w:rPr>
          <w:rFonts w:eastAsia="Times New Roman"/>
          <w:color w:val="000000" w:themeColor="text1"/>
          <w:lang w:val="en-GB"/>
        </w:rPr>
      </w:pPr>
      <w:r w:rsidRPr="3431DDF8">
        <w:rPr>
          <w:rFonts w:eastAsia="Times New Roman"/>
          <w:color w:val="000000" w:themeColor="text1"/>
        </w:rPr>
        <w:t>The following table below describes the test steps for verifying UE attach with dl-ul-transmission-periodicity of ms5</w:t>
      </w:r>
    </w:p>
    <w:p w14:paraId="12745111" w14:textId="77EE913E" w:rsidR="00A603C6" w:rsidRDefault="00E42843" w:rsidP="3431DDF8">
      <w:pPr>
        <w:pStyle w:val="Caption"/>
        <w:rPr>
          <w:rFonts w:eastAsia="Times New Roman"/>
          <w:color w:val="000000" w:themeColor="text1"/>
          <w:lang w:val="en-GB"/>
        </w:rPr>
      </w:pPr>
      <w:bookmarkStart w:id="1029" w:name="_Toc108166581"/>
      <w:bookmarkStart w:id="1030" w:name="_Toc202359081"/>
      <w:r>
        <w:t xml:space="preserve">Table </w:t>
      </w:r>
      <w:r>
        <w:fldChar w:fldCharType="begin"/>
      </w:r>
      <w:r>
        <w:instrText>STYLEREF 2 \s</w:instrText>
      </w:r>
      <w:r>
        <w:fldChar w:fldCharType="separate"/>
      </w:r>
      <w:r w:rsidR="00F74837">
        <w:rPr>
          <w:noProof/>
        </w:rPr>
        <w:t>7.30</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00C168A7" w:rsidRPr="3431DDF8">
        <w:rPr>
          <w:rFonts w:eastAsia="Arial" w:cs="Arial"/>
          <w:color w:val="000000" w:themeColor="text1"/>
          <w:szCs w:val="32"/>
        </w:rPr>
        <w:t>ms5 Transmission periodicity</w:t>
      </w:r>
      <w:bookmarkEnd w:id="1029"/>
      <w:bookmarkEnd w:id="1030"/>
    </w:p>
    <w:tbl>
      <w:tblPr>
        <w:tblW w:w="0" w:type="auto"/>
        <w:tblLayout w:type="fixed"/>
        <w:tblLook w:val="01E0" w:firstRow="1" w:lastRow="1" w:firstColumn="1" w:lastColumn="1" w:noHBand="0" w:noVBand="0"/>
      </w:tblPr>
      <w:tblGrid>
        <w:gridCol w:w="476"/>
        <w:gridCol w:w="2531"/>
        <w:gridCol w:w="1388"/>
        <w:gridCol w:w="4994"/>
      </w:tblGrid>
      <w:tr w:rsidR="3431DDF8" w14:paraId="3D786AD1" w14:textId="77777777" w:rsidTr="50E62403">
        <w:trPr>
          <w:trHeight w:val="300"/>
        </w:trPr>
        <w:tc>
          <w:tcPr>
            <w:tcW w:w="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B539202" w14:textId="6787CBC4" w:rsidR="3431DDF8" w:rsidRPr="00922E20" w:rsidRDefault="3431DDF8" w:rsidP="00922E20">
            <w:pPr>
              <w:pStyle w:val="TAH"/>
              <w:keepNext w:val="0"/>
              <w:keepLines w:val="0"/>
              <w:spacing w:line="252" w:lineRule="auto"/>
              <w:rPr>
                <w:rFonts w:cs="Arial"/>
                <w:szCs w:val="18"/>
              </w:rPr>
            </w:pPr>
            <w:r w:rsidRPr="00922E20">
              <w:rPr>
                <w:rFonts w:cs="Arial"/>
                <w:szCs w:val="18"/>
              </w:rPr>
              <w:t>St.</w:t>
            </w:r>
          </w:p>
        </w:tc>
        <w:tc>
          <w:tcPr>
            <w:tcW w:w="25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B441FA2" w14:textId="0CDA225A" w:rsidR="3431DDF8" w:rsidRPr="00922E20" w:rsidRDefault="3431DDF8" w:rsidP="00922E20">
            <w:pPr>
              <w:pStyle w:val="TAH"/>
              <w:keepNext w:val="0"/>
              <w:keepLines w:val="0"/>
              <w:spacing w:line="252" w:lineRule="auto"/>
              <w:rPr>
                <w:rFonts w:cs="Arial"/>
                <w:szCs w:val="18"/>
              </w:rPr>
            </w:pPr>
            <w:r w:rsidRPr="00922E20">
              <w:rPr>
                <w:rFonts w:cs="Arial"/>
                <w:szCs w:val="18"/>
              </w:rPr>
              <w:t>Procedure</w:t>
            </w:r>
          </w:p>
        </w:tc>
        <w:tc>
          <w:tcPr>
            <w:tcW w:w="13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E9702F1" w14:textId="0F915FBF" w:rsidR="3431DDF8" w:rsidRDefault="3431DDF8" w:rsidP="00922E20">
            <w:pPr>
              <w:pStyle w:val="TAH"/>
              <w:keepNext w:val="0"/>
              <w:keepLines w:val="0"/>
              <w:spacing w:line="252" w:lineRule="auto"/>
              <w:rPr>
                <w:rFonts w:eastAsia="Times New Roman"/>
              </w:rPr>
            </w:pPr>
            <w:r w:rsidRPr="00922E20">
              <w:rPr>
                <w:rFonts w:cs="Arial"/>
                <w:szCs w:val="18"/>
              </w:rPr>
              <w:t>Msg Flow</w:t>
            </w:r>
          </w:p>
        </w:tc>
        <w:tc>
          <w:tcPr>
            <w:tcW w:w="499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ED9738F" w14:textId="089EDD19" w:rsidR="3431DDF8" w:rsidRPr="00922E20" w:rsidRDefault="3431DDF8" w:rsidP="00922E20">
            <w:pPr>
              <w:pStyle w:val="TAH"/>
              <w:keepNext w:val="0"/>
              <w:keepLines w:val="0"/>
              <w:spacing w:line="252" w:lineRule="auto"/>
              <w:rPr>
                <w:rFonts w:cs="Arial"/>
                <w:szCs w:val="18"/>
              </w:rPr>
            </w:pPr>
            <w:r w:rsidRPr="00922E20">
              <w:rPr>
                <w:rFonts w:cs="Arial"/>
                <w:szCs w:val="18"/>
              </w:rPr>
              <w:t>Expected Output</w:t>
            </w:r>
          </w:p>
        </w:tc>
      </w:tr>
      <w:tr w:rsidR="3431DDF8" w14:paraId="486DAFC4" w14:textId="77777777" w:rsidTr="50E62403">
        <w:trPr>
          <w:trHeight w:val="1365"/>
        </w:trPr>
        <w:tc>
          <w:tcPr>
            <w:tcW w:w="476" w:type="dxa"/>
            <w:tcBorders>
              <w:top w:val="single" w:sz="6" w:space="0" w:color="auto"/>
              <w:left w:val="single" w:sz="6" w:space="0" w:color="auto"/>
              <w:bottom w:val="single" w:sz="6" w:space="0" w:color="auto"/>
              <w:right w:val="single" w:sz="6" w:space="0" w:color="auto"/>
            </w:tcBorders>
          </w:tcPr>
          <w:p w14:paraId="61F47694" w14:textId="6F79B46A" w:rsidR="3431DDF8" w:rsidRPr="00C37459" w:rsidRDefault="3431DDF8" w:rsidP="3431DDF8">
            <w:pPr>
              <w:jc w:val="center"/>
              <w:rPr>
                <w:rFonts w:ascii="Arial" w:eastAsia="Times New Roman" w:hAnsi="Arial" w:cs="Arial"/>
                <w:sz w:val="18"/>
                <w:szCs w:val="18"/>
              </w:rPr>
            </w:pPr>
            <w:r w:rsidRPr="00C37459">
              <w:rPr>
                <w:rFonts w:ascii="Arial" w:eastAsia="Times New Roman" w:hAnsi="Arial" w:cs="Arial"/>
                <w:sz w:val="18"/>
                <w:szCs w:val="18"/>
              </w:rPr>
              <w:t>1</w:t>
            </w:r>
          </w:p>
        </w:tc>
        <w:tc>
          <w:tcPr>
            <w:tcW w:w="2531" w:type="dxa"/>
            <w:tcBorders>
              <w:top w:val="single" w:sz="6" w:space="0" w:color="auto"/>
              <w:left w:val="single" w:sz="6" w:space="0" w:color="auto"/>
              <w:bottom w:val="single" w:sz="6" w:space="0" w:color="auto"/>
              <w:right w:val="single" w:sz="6" w:space="0" w:color="auto"/>
            </w:tcBorders>
          </w:tcPr>
          <w:p w14:paraId="48173D16" w14:textId="3FD1C54D" w:rsidR="3431DDF8" w:rsidRPr="00C37459" w:rsidRDefault="3431DDF8" w:rsidP="3431DDF8">
            <w:pPr>
              <w:pStyle w:val="TAL"/>
              <w:rPr>
                <w:rFonts w:eastAsia="Times New Roman" w:cs="Arial"/>
                <w:szCs w:val="18"/>
              </w:rPr>
            </w:pPr>
            <w:r w:rsidRPr="00C37459">
              <w:rPr>
                <w:rFonts w:eastAsia="Times New Roman" w:cs="Arial"/>
                <w:szCs w:val="18"/>
              </w:rPr>
              <w:t>Cell configuration received from SMO to O-DU</w:t>
            </w:r>
          </w:p>
        </w:tc>
        <w:tc>
          <w:tcPr>
            <w:tcW w:w="1388" w:type="dxa"/>
            <w:tcBorders>
              <w:top w:val="single" w:sz="6" w:space="0" w:color="auto"/>
              <w:left w:val="single" w:sz="6" w:space="0" w:color="auto"/>
              <w:bottom w:val="single" w:sz="6" w:space="0" w:color="auto"/>
              <w:right w:val="single" w:sz="6" w:space="0" w:color="auto"/>
            </w:tcBorders>
          </w:tcPr>
          <w:p w14:paraId="7C7918F7" w14:textId="4FC75CB4" w:rsidR="3431DDF8" w:rsidRDefault="3431DDF8" w:rsidP="3431DDF8">
            <w:pPr>
              <w:rPr>
                <w:rFonts w:eastAsia="Times New Roman"/>
              </w:rPr>
            </w:pPr>
            <w:r w:rsidRPr="003A423F">
              <w:rPr>
                <w:rFonts w:eastAsia="Times New Roman"/>
                <w:b/>
                <w:bCs/>
              </w:rPr>
              <w:t>O-DU</w:t>
            </w:r>
            <w:r w:rsidR="003A423F">
              <w:rPr>
                <w:rFonts w:eastAsia="Times New Roman"/>
                <w:b/>
                <w:bCs/>
              </w:rPr>
              <w:t xml:space="preserve"> </w:t>
            </w:r>
            <w:r w:rsidR="003A423F" w:rsidRPr="3431DDF8">
              <w:rPr>
                <w:rFonts w:ascii="Wingdings" w:eastAsia="Wingdings" w:hAnsi="Wingdings" w:cs="Wingdings"/>
                <w:b/>
                <w:bCs/>
              </w:rPr>
              <w:t>ß</w:t>
            </w:r>
            <w:r w:rsidR="003A423F" w:rsidRPr="003A423F">
              <w:rPr>
                <w:rFonts w:eastAsia="Times New Roman"/>
                <w:b/>
                <w:bCs/>
              </w:rPr>
              <w:t xml:space="preserve"> SMO</w:t>
            </w:r>
          </w:p>
        </w:tc>
        <w:tc>
          <w:tcPr>
            <w:tcW w:w="4994" w:type="dxa"/>
            <w:tcBorders>
              <w:top w:val="single" w:sz="6" w:space="0" w:color="auto"/>
              <w:left w:val="single" w:sz="6" w:space="0" w:color="auto"/>
              <w:bottom w:val="single" w:sz="6" w:space="0" w:color="auto"/>
              <w:right w:val="single" w:sz="6" w:space="0" w:color="auto"/>
            </w:tcBorders>
          </w:tcPr>
          <w:p w14:paraId="34151966" w14:textId="6E26ACE2" w:rsidR="3431DDF8" w:rsidRPr="00C37459" w:rsidRDefault="3431DDF8" w:rsidP="3431DDF8">
            <w:pPr>
              <w:pStyle w:val="TAL"/>
              <w:rPr>
                <w:rFonts w:eastAsia="Times New Roman" w:cs="Arial"/>
                <w:szCs w:val="18"/>
              </w:rPr>
            </w:pPr>
            <w:r w:rsidRPr="00C37459">
              <w:rPr>
                <w:rFonts w:eastAsia="Times New Roman" w:cs="Arial"/>
                <w:szCs w:val="18"/>
              </w:rPr>
              <w:t xml:space="preserve">Verify the following configuration is carried between SMO to O-DU-OAM-Agent (O1 interface) and O-DU-OAM-Agent to MAC for the TDD slot configuration of DDDDDDDSUU (7D1S2U): </w:t>
            </w:r>
          </w:p>
          <w:p w14:paraId="46FA1B97" w14:textId="690C120D" w:rsidR="3431DDF8" w:rsidRPr="00C37459" w:rsidRDefault="3431DDF8" w:rsidP="00003A82">
            <w:pPr>
              <w:pStyle w:val="ListParagraph"/>
              <w:numPr>
                <w:ilvl w:val="0"/>
                <w:numId w:val="14"/>
              </w:numPr>
              <w:spacing w:line="270" w:lineRule="atLeast"/>
              <w:rPr>
                <w:rFonts w:ascii="Arial" w:eastAsia="Times New Roman" w:hAnsi="Arial" w:cs="Arial"/>
                <w:sz w:val="18"/>
                <w:szCs w:val="18"/>
              </w:rPr>
            </w:pPr>
            <w:r w:rsidRPr="00C37459">
              <w:rPr>
                <w:rFonts w:ascii="Arial" w:eastAsia="Times New Roman" w:hAnsi="Arial" w:cs="Arial"/>
                <w:sz w:val="18"/>
                <w:szCs w:val="18"/>
              </w:rPr>
              <w:t>dl-ul-transmission-periodicity (ms5)</w:t>
            </w:r>
          </w:p>
          <w:p w14:paraId="3B4E5FF6" w14:textId="52EBD4FC" w:rsidR="3431DDF8" w:rsidRPr="00C37459" w:rsidRDefault="3431DDF8" w:rsidP="00003A82">
            <w:pPr>
              <w:pStyle w:val="ListParagraph"/>
              <w:numPr>
                <w:ilvl w:val="0"/>
                <w:numId w:val="14"/>
              </w:numPr>
              <w:spacing w:line="270" w:lineRule="atLeast"/>
              <w:rPr>
                <w:rFonts w:ascii="Arial" w:eastAsia="Times New Roman" w:hAnsi="Arial" w:cs="Arial"/>
                <w:sz w:val="18"/>
                <w:szCs w:val="18"/>
              </w:rPr>
            </w:pPr>
            <w:r w:rsidRPr="00C37459">
              <w:rPr>
                <w:rFonts w:ascii="Arial" w:eastAsia="Times New Roman" w:hAnsi="Arial" w:cs="Arial"/>
                <w:sz w:val="18"/>
                <w:szCs w:val="18"/>
              </w:rPr>
              <w:t>nr-of-downlink-slots (7)</w:t>
            </w:r>
          </w:p>
          <w:p w14:paraId="3C3CD91A" w14:textId="5F7F14C9" w:rsidR="3431DDF8" w:rsidRPr="00C37459" w:rsidRDefault="3431DDF8" w:rsidP="00003A82">
            <w:pPr>
              <w:pStyle w:val="ListParagraph"/>
              <w:numPr>
                <w:ilvl w:val="0"/>
                <w:numId w:val="14"/>
              </w:numPr>
              <w:spacing w:line="270" w:lineRule="atLeast"/>
              <w:rPr>
                <w:rFonts w:ascii="Arial" w:eastAsia="Times New Roman" w:hAnsi="Arial" w:cs="Arial"/>
                <w:sz w:val="18"/>
                <w:szCs w:val="18"/>
              </w:rPr>
            </w:pPr>
            <w:r w:rsidRPr="00C37459">
              <w:rPr>
                <w:rFonts w:ascii="Arial" w:eastAsia="Times New Roman" w:hAnsi="Arial" w:cs="Arial"/>
                <w:sz w:val="18"/>
                <w:szCs w:val="18"/>
              </w:rPr>
              <w:t>nr-of-downlink-symbols (10)</w:t>
            </w:r>
          </w:p>
          <w:p w14:paraId="7AE4BB1E" w14:textId="61698E06" w:rsidR="3431DDF8" w:rsidRPr="00C37459" w:rsidRDefault="3431DDF8" w:rsidP="00003A82">
            <w:pPr>
              <w:pStyle w:val="ListParagraph"/>
              <w:numPr>
                <w:ilvl w:val="0"/>
                <w:numId w:val="14"/>
              </w:numPr>
              <w:spacing w:line="270" w:lineRule="atLeast"/>
              <w:rPr>
                <w:rFonts w:ascii="Arial" w:eastAsia="Times New Roman" w:hAnsi="Arial" w:cs="Arial"/>
                <w:sz w:val="18"/>
                <w:szCs w:val="18"/>
              </w:rPr>
            </w:pPr>
            <w:r w:rsidRPr="00C37459">
              <w:rPr>
                <w:rFonts w:ascii="Arial" w:eastAsia="Times New Roman" w:hAnsi="Arial" w:cs="Arial"/>
                <w:sz w:val="18"/>
                <w:szCs w:val="18"/>
              </w:rPr>
              <w:t>nr-of-uplink-slots (2)</w:t>
            </w:r>
          </w:p>
          <w:p w14:paraId="7E3933F1" w14:textId="2CBF9409" w:rsidR="3431DDF8" w:rsidRPr="00C37459" w:rsidRDefault="3431DDF8" w:rsidP="00003A82">
            <w:pPr>
              <w:pStyle w:val="ListParagraph"/>
              <w:numPr>
                <w:ilvl w:val="0"/>
                <w:numId w:val="14"/>
              </w:numPr>
              <w:spacing w:line="270" w:lineRule="atLeast"/>
              <w:rPr>
                <w:rFonts w:ascii="Arial" w:eastAsia="Times New Roman" w:hAnsi="Arial" w:cs="Arial"/>
                <w:sz w:val="18"/>
                <w:szCs w:val="18"/>
              </w:rPr>
            </w:pPr>
            <w:r w:rsidRPr="00C37459">
              <w:rPr>
                <w:rFonts w:ascii="Arial" w:eastAsia="Times New Roman" w:hAnsi="Arial" w:cs="Arial"/>
                <w:sz w:val="18"/>
                <w:szCs w:val="18"/>
              </w:rPr>
              <w:t>nr-of-uplink-symbols (2)</w:t>
            </w:r>
          </w:p>
          <w:p w14:paraId="6B21FD93" w14:textId="71FC0C0A" w:rsidR="3431DDF8" w:rsidRPr="00C37459" w:rsidRDefault="3431DDF8" w:rsidP="3431DDF8">
            <w:pPr>
              <w:rPr>
                <w:rFonts w:ascii="Arial" w:eastAsia="Times New Roman" w:hAnsi="Arial" w:cs="Arial"/>
                <w:sz w:val="18"/>
                <w:szCs w:val="18"/>
              </w:rPr>
            </w:pPr>
          </w:p>
        </w:tc>
      </w:tr>
      <w:tr w:rsidR="00F66ADF" w14:paraId="02EFE857" w14:textId="77777777" w:rsidTr="50E62403">
        <w:trPr>
          <w:trHeight w:val="615"/>
        </w:trPr>
        <w:tc>
          <w:tcPr>
            <w:tcW w:w="476" w:type="dxa"/>
            <w:tcBorders>
              <w:top w:val="single" w:sz="6" w:space="0" w:color="auto"/>
              <w:left w:val="single" w:sz="6" w:space="0" w:color="auto"/>
              <w:bottom w:val="single" w:sz="6" w:space="0" w:color="auto"/>
              <w:right w:val="single" w:sz="6" w:space="0" w:color="auto"/>
            </w:tcBorders>
          </w:tcPr>
          <w:p w14:paraId="774B8BA1" w14:textId="503BDFCB" w:rsidR="00F66ADF" w:rsidRPr="00C37459" w:rsidRDefault="00F66ADF" w:rsidP="00F66ADF">
            <w:pPr>
              <w:jc w:val="center"/>
              <w:rPr>
                <w:rFonts w:ascii="Arial" w:eastAsia="Times New Roman" w:hAnsi="Arial" w:cs="Arial"/>
                <w:sz w:val="18"/>
                <w:szCs w:val="18"/>
              </w:rPr>
            </w:pPr>
            <w:r w:rsidRPr="00C37459">
              <w:rPr>
                <w:rFonts w:ascii="Arial" w:eastAsia="Arial" w:hAnsi="Arial" w:cs="Arial"/>
                <w:sz w:val="18"/>
                <w:szCs w:val="18"/>
              </w:rPr>
              <w:t>2</w:t>
            </w:r>
          </w:p>
        </w:tc>
        <w:tc>
          <w:tcPr>
            <w:tcW w:w="2531" w:type="dxa"/>
            <w:tcBorders>
              <w:top w:val="single" w:sz="6" w:space="0" w:color="auto"/>
              <w:left w:val="single" w:sz="6" w:space="0" w:color="auto"/>
              <w:bottom w:val="single" w:sz="6" w:space="0" w:color="auto"/>
              <w:right w:val="single" w:sz="6" w:space="0" w:color="auto"/>
            </w:tcBorders>
          </w:tcPr>
          <w:p w14:paraId="2838AA2F" w14:textId="24054CB5" w:rsidR="00F66ADF" w:rsidRPr="00C37459" w:rsidRDefault="00F66ADF" w:rsidP="00F66ADF">
            <w:pPr>
              <w:pStyle w:val="TAL"/>
              <w:rPr>
                <w:rFonts w:eastAsia="Times New Roman" w:cs="Arial"/>
                <w:szCs w:val="18"/>
              </w:rPr>
            </w:pPr>
            <w:r w:rsidRPr="00C37459">
              <w:rPr>
                <w:rFonts w:eastAsia="Times New Roman" w:cs="Arial"/>
                <w:szCs w:val="18"/>
              </w:rPr>
              <w:t>Digital beam configuration received from SMO to ODU</w:t>
            </w:r>
          </w:p>
        </w:tc>
        <w:tc>
          <w:tcPr>
            <w:tcW w:w="1388" w:type="dxa"/>
            <w:tcBorders>
              <w:top w:val="single" w:sz="6" w:space="0" w:color="auto"/>
              <w:left w:val="single" w:sz="6" w:space="0" w:color="auto"/>
              <w:bottom w:val="single" w:sz="6" w:space="0" w:color="auto"/>
              <w:right w:val="single" w:sz="6" w:space="0" w:color="auto"/>
            </w:tcBorders>
          </w:tcPr>
          <w:p w14:paraId="20E588F2" w14:textId="11EF5D9B" w:rsidR="00F66ADF" w:rsidRPr="3431DDF8" w:rsidRDefault="00F66ADF" w:rsidP="00F66ADF">
            <w:pPr>
              <w:pStyle w:val="TAC"/>
              <w:jc w:val="left"/>
              <w:rPr>
                <w:rFonts w:ascii="Times New Roman" w:eastAsia="Times New Roman" w:hAnsi="Times New Roman"/>
                <w:b/>
                <w:bCs/>
                <w:sz w:val="20"/>
              </w:rPr>
            </w:pPr>
            <w:r w:rsidRPr="00672477">
              <w:rPr>
                <w:rFonts w:ascii="Times New Roman" w:eastAsia="Times New Roman" w:hAnsi="Times New Roman"/>
                <w:b/>
                <w:bCs/>
                <w:sz w:val="20"/>
              </w:rPr>
              <w:t>O-DU</w:t>
            </w:r>
            <w:r w:rsidR="003A423F">
              <w:rPr>
                <w:rFonts w:ascii="Times New Roman" w:eastAsia="Times New Roman" w:hAnsi="Times New Roman"/>
                <w:b/>
                <w:bCs/>
                <w:sz w:val="20"/>
              </w:rPr>
              <w:t xml:space="preserve"> </w:t>
            </w:r>
            <w:r w:rsidR="003A423F" w:rsidRPr="3431DDF8">
              <w:rPr>
                <w:rFonts w:ascii="Wingdings" w:eastAsia="Wingdings" w:hAnsi="Wingdings" w:cs="Wingdings"/>
                <w:b/>
                <w:bCs/>
              </w:rPr>
              <w:t>ß</w:t>
            </w:r>
            <w:r w:rsidR="003A423F">
              <w:rPr>
                <w:rFonts w:ascii="Times New Roman" w:eastAsia="Times New Roman" w:hAnsi="Times New Roman"/>
                <w:b/>
                <w:bCs/>
                <w:sz w:val="20"/>
              </w:rPr>
              <w:t xml:space="preserve"> SMO</w:t>
            </w:r>
          </w:p>
        </w:tc>
        <w:tc>
          <w:tcPr>
            <w:tcW w:w="4994" w:type="dxa"/>
            <w:tcBorders>
              <w:top w:val="single" w:sz="6" w:space="0" w:color="auto"/>
              <w:left w:val="single" w:sz="6" w:space="0" w:color="auto"/>
              <w:bottom w:val="single" w:sz="6" w:space="0" w:color="auto"/>
              <w:right w:val="single" w:sz="6" w:space="0" w:color="auto"/>
            </w:tcBorders>
          </w:tcPr>
          <w:p w14:paraId="4B9C08A2" w14:textId="77777777" w:rsidR="00F66ADF" w:rsidRPr="00C37459" w:rsidRDefault="00F66ADF" w:rsidP="00F66ADF">
            <w:pPr>
              <w:pStyle w:val="TAL"/>
              <w:rPr>
                <w:rFonts w:eastAsia="Times New Roman" w:cs="Arial"/>
                <w:szCs w:val="18"/>
              </w:rPr>
            </w:pPr>
            <w:r w:rsidRPr="00C37459">
              <w:rPr>
                <w:rFonts w:eastAsia="Times New Roman" w:cs="Arial"/>
                <w:szCs w:val="18"/>
              </w:rPr>
              <w:t xml:space="preserve">Verify that O-DU apply Digital beam weight received from SMO in case of Digital beam forming configuration. </w:t>
            </w:r>
          </w:p>
          <w:p w14:paraId="3C0411AF" w14:textId="77777777" w:rsidR="00F66ADF" w:rsidRPr="00C37459" w:rsidRDefault="00F66ADF" w:rsidP="00003A82">
            <w:pPr>
              <w:pStyle w:val="TAL"/>
              <w:numPr>
                <w:ilvl w:val="0"/>
                <w:numId w:val="24"/>
              </w:numPr>
              <w:rPr>
                <w:rFonts w:eastAsia="Times New Roman" w:cs="Arial"/>
                <w:szCs w:val="18"/>
              </w:rPr>
            </w:pPr>
            <w:r w:rsidRPr="00C37459">
              <w:rPr>
                <w:rFonts w:eastAsia="Times New Roman" w:cs="Arial"/>
                <w:szCs w:val="18"/>
              </w:rPr>
              <w:t xml:space="preserve">numDigBeams </w:t>
            </w:r>
          </w:p>
          <w:p w14:paraId="03273075" w14:textId="052B2220" w:rsidR="00F66ADF" w:rsidRPr="00C37459" w:rsidRDefault="00F66ADF" w:rsidP="00003A82">
            <w:pPr>
              <w:pStyle w:val="TAL"/>
              <w:numPr>
                <w:ilvl w:val="1"/>
                <w:numId w:val="24"/>
              </w:numPr>
              <w:rPr>
                <w:rFonts w:eastAsia="Times New Roman" w:cs="Arial"/>
                <w:szCs w:val="18"/>
              </w:rPr>
            </w:pPr>
            <w:r w:rsidRPr="00C37459">
              <w:rPr>
                <w:rFonts w:eastAsia="Times New Roman" w:cs="Arial"/>
                <w:szCs w:val="18"/>
              </w:rPr>
              <w:t>beamIdx = (0-</w:t>
            </w:r>
            <w:r w:rsidR="008C6599" w:rsidRPr="00C37459">
              <w:rPr>
                <w:rFonts w:eastAsia="Times New Roman" w:cs="Arial"/>
                <w:szCs w:val="18"/>
              </w:rPr>
              <w:t>8</w:t>
            </w:r>
            <w:r w:rsidRPr="00C37459">
              <w:rPr>
                <w:rFonts w:eastAsia="Times New Roman" w:cs="Arial"/>
                <w:szCs w:val="18"/>
              </w:rPr>
              <w:t>)</w:t>
            </w:r>
          </w:p>
          <w:p w14:paraId="117AAFBB" w14:textId="77777777" w:rsidR="00F66ADF" w:rsidRPr="00C37459" w:rsidRDefault="00F66ADF" w:rsidP="00003A82">
            <w:pPr>
              <w:pStyle w:val="TAL"/>
              <w:numPr>
                <w:ilvl w:val="0"/>
                <w:numId w:val="24"/>
              </w:numPr>
              <w:rPr>
                <w:rFonts w:eastAsia="Times New Roman" w:cs="Arial"/>
                <w:szCs w:val="18"/>
              </w:rPr>
            </w:pPr>
            <w:r w:rsidRPr="00C37459">
              <w:rPr>
                <w:rFonts w:eastAsia="Times New Roman" w:cs="Arial"/>
                <w:szCs w:val="18"/>
              </w:rPr>
              <w:t>numTXRUs = (0-64)</w:t>
            </w:r>
          </w:p>
          <w:p w14:paraId="2AB44765" w14:textId="714379AF" w:rsidR="00F66ADF" w:rsidRPr="00C37459" w:rsidRDefault="00F66ADF" w:rsidP="00003A82">
            <w:pPr>
              <w:pStyle w:val="TAL"/>
              <w:numPr>
                <w:ilvl w:val="1"/>
                <w:numId w:val="24"/>
              </w:numPr>
              <w:rPr>
                <w:rFonts w:eastAsia="Times New Roman" w:cs="Arial"/>
                <w:szCs w:val="18"/>
              </w:rPr>
            </w:pPr>
            <w:r w:rsidRPr="00C37459">
              <w:rPr>
                <w:rFonts w:eastAsia="Times New Roman" w:cs="Arial"/>
                <w:szCs w:val="18"/>
              </w:rPr>
              <w:t>digBeamWeightRe</w:t>
            </w:r>
          </w:p>
          <w:p w14:paraId="37E2F63E" w14:textId="77777777" w:rsidR="00811C9C" w:rsidRPr="00C37459" w:rsidRDefault="00F66ADF" w:rsidP="00003A82">
            <w:pPr>
              <w:pStyle w:val="TAL"/>
              <w:numPr>
                <w:ilvl w:val="1"/>
                <w:numId w:val="24"/>
              </w:numPr>
              <w:rPr>
                <w:rFonts w:eastAsia="Times New Roman" w:cs="Arial"/>
                <w:szCs w:val="18"/>
              </w:rPr>
            </w:pPr>
            <w:r w:rsidRPr="00C37459">
              <w:rPr>
                <w:rFonts w:eastAsia="Times New Roman" w:cs="Arial"/>
                <w:szCs w:val="18"/>
              </w:rPr>
              <w:t>digBeamWeightIm</w:t>
            </w:r>
          </w:p>
          <w:p w14:paraId="20C3646A" w14:textId="00755F75" w:rsidR="00F66ADF" w:rsidRPr="00C37459" w:rsidRDefault="00F66ADF" w:rsidP="00F66ADF">
            <w:pPr>
              <w:pStyle w:val="TAL"/>
              <w:rPr>
                <w:rFonts w:eastAsia="Times New Roman" w:cs="Arial"/>
                <w:szCs w:val="18"/>
              </w:rPr>
            </w:pPr>
          </w:p>
        </w:tc>
      </w:tr>
      <w:tr w:rsidR="00F66ADF" w14:paraId="19A7A8DA" w14:textId="77777777" w:rsidTr="50E62403">
        <w:trPr>
          <w:trHeight w:val="615"/>
        </w:trPr>
        <w:tc>
          <w:tcPr>
            <w:tcW w:w="476" w:type="dxa"/>
            <w:tcBorders>
              <w:top w:val="single" w:sz="6" w:space="0" w:color="auto"/>
              <w:left w:val="single" w:sz="6" w:space="0" w:color="auto"/>
              <w:bottom w:val="single" w:sz="6" w:space="0" w:color="auto"/>
              <w:right w:val="single" w:sz="6" w:space="0" w:color="auto"/>
            </w:tcBorders>
          </w:tcPr>
          <w:p w14:paraId="2F82F958" w14:textId="50F83147"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lastRenderedPageBreak/>
              <w:t>3</w:t>
            </w:r>
          </w:p>
        </w:tc>
        <w:tc>
          <w:tcPr>
            <w:tcW w:w="2531" w:type="dxa"/>
            <w:tcBorders>
              <w:top w:val="single" w:sz="6" w:space="0" w:color="auto"/>
              <w:left w:val="single" w:sz="6" w:space="0" w:color="auto"/>
              <w:bottom w:val="single" w:sz="6" w:space="0" w:color="auto"/>
              <w:right w:val="single" w:sz="6" w:space="0" w:color="auto"/>
            </w:tcBorders>
          </w:tcPr>
          <w:p w14:paraId="23A65415" w14:textId="4A5BCEFC" w:rsidR="00F66ADF" w:rsidRPr="00C37459" w:rsidRDefault="00F66ADF" w:rsidP="00F66ADF">
            <w:pPr>
              <w:pStyle w:val="TAL"/>
              <w:rPr>
                <w:rFonts w:eastAsia="Times New Roman" w:cs="Arial"/>
                <w:szCs w:val="18"/>
              </w:rPr>
            </w:pPr>
            <w:r w:rsidRPr="00C37459">
              <w:rPr>
                <w:rFonts w:eastAsia="Times New Roman" w:cs="Arial"/>
                <w:szCs w:val="18"/>
              </w:rPr>
              <w:t>Cell bring up</w:t>
            </w:r>
          </w:p>
        </w:tc>
        <w:tc>
          <w:tcPr>
            <w:tcW w:w="1388" w:type="dxa"/>
            <w:tcBorders>
              <w:top w:val="single" w:sz="6" w:space="0" w:color="auto"/>
              <w:left w:val="single" w:sz="6" w:space="0" w:color="auto"/>
              <w:bottom w:val="single" w:sz="6" w:space="0" w:color="auto"/>
              <w:right w:val="single" w:sz="6" w:space="0" w:color="auto"/>
            </w:tcBorders>
          </w:tcPr>
          <w:p w14:paraId="1C88464F" w14:textId="7CC094DA" w:rsidR="00F66ADF" w:rsidRDefault="00F66ADF" w:rsidP="00F66ADF">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p w14:paraId="18B89676" w14:textId="363EFC5F" w:rsidR="00F66ADF" w:rsidRDefault="00F66ADF" w:rsidP="00F66ADF">
            <w:pPr>
              <w:rPr>
                <w:rFonts w:eastAsia="Times New Roman"/>
              </w:rPr>
            </w:pPr>
          </w:p>
        </w:tc>
        <w:tc>
          <w:tcPr>
            <w:tcW w:w="4994" w:type="dxa"/>
            <w:tcBorders>
              <w:top w:val="single" w:sz="6" w:space="0" w:color="auto"/>
              <w:left w:val="single" w:sz="6" w:space="0" w:color="auto"/>
              <w:bottom w:val="single" w:sz="6" w:space="0" w:color="auto"/>
              <w:right w:val="single" w:sz="6" w:space="0" w:color="auto"/>
            </w:tcBorders>
          </w:tcPr>
          <w:p w14:paraId="45E370CC" w14:textId="0FF0CDD0" w:rsidR="00F66ADF" w:rsidRPr="00C37459" w:rsidRDefault="2D3C0954"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3C3430DB" w:rsidRPr="50E62403">
              <w:rPr>
                <w:rFonts w:eastAsia="Times New Roman" w:cs="Arial"/>
              </w:rPr>
              <w:t>.</w:t>
            </w:r>
          </w:p>
          <w:p w14:paraId="0263698D" w14:textId="4D95BB62" w:rsidR="3C3430DB" w:rsidRDefault="3C3430DB" w:rsidP="00004BEB">
            <w:pPr>
              <w:pStyle w:val="TAL"/>
              <w:spacing w:after="240"/>
              <w:rPr>
                <w:rFonts w:eastAsia="Times New Roman" w:cs="Arial"/>
              </w:rPr>
            </w:pPr>
            <w:r w:rsidRPr="50E62403">
              <w:rPr>
                <w:rFonts w:eastAsia="Times New Roman" w:cs="Arial"/>
              </w:rPr>
              <w:t xml:space="preserve">Verify O-DU sends beam configuration and mandatory 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w:t>
            </w:r>
          </w:p>
          <w:p w14:paraId="69C3833D" w14:textId="77777777" w:rsidR="006758DE" w:rsidRDefault="3C3430DB" w:rsidP="00004BEB">
            <w:pPr>
              <w:pStyle w:val="TAL"/>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13708B59" w14:textId="72776751" w:rsidR="3C3430DB" w:rsidRDefault="3C3430DB" w:rsidP="00004BEB">
            <w:pPr>
              <w:pStyle w:val="TAL"/>
              <w:rPr>
                <w:rFonts w:eastAsia="Times New Roman" w:cs="Arial"/>
              </w:rPr>
            </w:pPr>
            <w:r w:rsidRPr="50E62403">
              <w:rPr>
                <w:rFonts w:eastAsia="Times New Roman" w:cs="Arial"/>
              </w:rPr>
              <w:t>Verify O-DU sets the administrative state to UNLOCKED state.</w:t>
            </w:r>
          </w:p>
          <w:p w14:paraId="37CF3281" w14:textId="0D57004E" w:rsidR="00F66ADF" w:rsidRPr="00C37459" w:rsidRDefault="00F66ADF" w:rsidP="00F66ADF">
            <w:pPr>
              <w:spacing w:after="0"/>
              <w:rPr>
                <w:rFonts w:ascii="Arial" w:eastAsia="Times New Roman" w:hAnsi="Arial" w:cs="Arial"/>
                <w:sz w:val="18"/>
                <w:szCs w:val="18"/>
              </w:rPr>
            </w:pPr>
          </w:p>
        </w:tc>
      </w:tr>
      <w:tr w:rsidR="00F66ADF" w14:paraId="347F6CCC" w14:textId="77777777" w:rsidTr="50E62403">
        <w:trPr>
          <w:trHeight w:val="660"/>
        </w:trPr>
        <w:tc>
          <w:tcPr>
            <w:tcW w:w="476" w:type="dxa"/>
            <w:tcBorders>
              <w:top w:val="single" w:sz="6" w:space="0" w:color="auto"/>
              <w:left w:val="single" w:sz="6" w:space="0" w:color="auto"/>
              <w:bottom w:val="single" w:sz="6" w:space="0" w:color="auto"/>
              <w:right w:val="single" w:sz="6" w:space="0" w:color="auto"/>
            </w:tcBorders>
          </w:tcPr>
          <w:p w14:paraId="331B0AB3" w14:textId="5026D96A"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t>4</w:t>
            </w:r>
          </w:p>
        </w:tc>
        <w:tc>
          <w:tcPr>
            <w:tcW w:w="2531" w:type="dxa"/>
            <w:tcBorders>
              <w:top w:val="single" w:sz="6" w:space="0" w:color="auto"/>
              <w:left w:val="single" w:sz="6" w:space="0" w:color="auto"/>
              <w:bottom w:val="single" w:sz="6" w:space="0" w:color="auto"/>
              <w:right w:val="single" w:sz="6" w:space="0" w:color="auto"/>
            </w:tcBorders>
          </w:tcPr>
          <w:p w14:paraId="4185097A" w14:textId="08ECEDD5" w:rsidR="00F66ADF" w:rsidRPr="00C37459" w:rsidRDefault="00F66ADF" w:rsidP="00F66ADF">
            <w:pPr>
              <w:pStyle w:val="TAL"/>
              <w:rPr>
                <w:rFonts w:eastAsia="Times New Roman" w:cs="Arial"/>
                <w:szCs w:val="18"/>
              </w:rPr>
            </w:pPr>
            <w:r w:rsidRPr="00C37459">
              <w:rPr>
                <w:rFonts w:eastAsia="Times New Roman" w:cs="Arial"/>
                <w:szCs w:val="18"/>
              </w:rPr>
              <w:t>O-DU sends TDD configuration to O-RU.</w:t>
            </w:r>
          </w:p>
        </w:tc>
        <w:tc>
          <w:tcPr>
            <w:tcW w:w="1388" w:type="dxa"/>
            <w:tcBorders>
              <w:top w:val="single" w:sz="6" w:space="0" w:color="auto"/>
              <w:left w:val="single" w:sz="6" w:space="0" w:color="auto"/>
              <w:bottom w:val="single" w:sz="6" w:space="0" w:color="auto"/>
              <w:right w:val="single" w:sz="6" w:space="0" w:color="auto"/>
            </w:tcBorders>
          </w:tcPr>
          <w:p w14:paraId="2D5F2E5F" w14:textId="0E33DB2D" w:rsidR="00F66ADF" w:rsidRDefault="00F66ADF" w:rsidP="00F66ADF">
            <w:pPr>
              <w:rPr>
                <w:rFonts w:eastAsia="Times New Roman"/>
              </w:rPr>
            </w:pPr>
            <w:r w:rsidRPr="3431DDF8">
              <w:rPr>
                <w:rFonts w:eastAsia="Times New Roman"/>
                <w:b/>
                <w:bCs/>
              </w:rPr>
              <w:t xml:space="preserve">O-RU </w:t>
            </w:r>
            <w:r w:rsidRPr="3431DDF8">
              <w:rPr>
                <w:rFonts w:ascii="Wingdings" w:eastAsia="Wingdings" w:hAnsi="Wingdings" w:cs="Wingdings"/>
                <w:b/>
                <w:bCs/>
              </w:rPr>
              <w:t>ß</w:t>
            </w:r>
            <w:r w:rsidRPr="3431DDF8">
              <w:rPr>
                <w:rFonts w:eastAsia="Times New Roman"/>
                <w:b/>
                <w:bCs/>
              </w:rPr>
              <w:t xml:space="preserve"> O-DU</w:t>
            </w:r>
          </w:p>
        </w:tc>
        <w:tc>
          <w:tcPr>
            <w:tcW w:w="4994" w:type="dxa"/>
            <w:tcBorders>
              <w:top w:val="single" w:sz="6" w:space="0" w:color="auto"/>
              <w:left w:val="single" w:sz="6" w:space="0" w:color="auto"/>
              <w:bottom w:val="single" w:sz="6" w:space="0" w:color="auto"/>
              <w:right w:val="single" w:sz="6" w:space="0" w:color="auto"/>
            </w:tcBorders>
          </w:tcPr>
          <w:p w14:paraId="5F6C4CD5" w14:textId="64E83232" w:rsidR="00F66ADF" w:rsidRPr="00C37459" w:rsidRDefault="00F66ADF" w:rsidP="00F66ADF">
            <w:pPr>
              <w:pStyle w:val="TAL"/>
              <w:rPr>
                <w:rFonts w:eastAsia="Times New Roman" w:cs="Arial"/>
                <w:szCs w:val="18"/>
              </w:rPr>
            </w:pPr>
            <w:r w:rsidRPr="00C37459">
              <w:rPr>
                <w:rFonts w:eastAsia="Times New Roman" w:cs="Arial"/>
                <w:szCs w:val="18"/>
              </w:rPr>
              <w:t>Verify that O-DU sends the dl-ul-transmission-periodicity as ms5 as per 3GPP TS 38.213 sec 11.1.</w:t>
            </w:r>
          </w:p>
        </w:tc>
      </w:tr>
      <w:tr w:rsidR="00F66ADF" w14:paraId="473C57D6" w14:textId="77777777" w:rsidTr="50E62403">
        <w:trPr>
          <w:trHeight w:val="855"/>
        </w:trPr>
        <w:tc>
          <w:tcPr>
            <w:tcW w:w="476" w:type="dxa"/>
            <w:tcBorders>
              <w:top w:val="single" w:sz="6" w:space="0" w:color="auto"/>
              <w:left w:val="single" w:sz="6" w:space="0" w:color="auto"/>
              <w:bottom w:val="single" w:sz="6" w:space="0" w:color="auto"/>
              <w:right w:val="single" w:sz="6" w:space="0" w:color="auto"/>
            </w:tcBorders>
          </w:tcPr>
          <w:p w14:paraId="3C9F4AF5" w14:textId="2590C988"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t>5</w:t>
            </w:r>
          </w:p>
        </w:tc>
        <w:tc>
          <w:tcPr>
            <w:tcW w:w="2531" w:type="dxa"/>
            <w:tcBorders>
              <w:top w:val="single" w:sz="6" w:space="0" w:color="auto"/>
              <w:left w:val="single" w:sz="6" w:space="0" w:color="auto"/>
              <w:bottom w:val="single" w:sz="6" w:space="0" w:color="auto"/>
              <w:right w:val="single" w:sz="6" w:space="0" w:color="auto"/>
            </w:tcBorders>
          </w:tcPr>
          <w:p w14:paraId="275F66F4" w14:textId="1B02BB94" w:rsidR="00F66ADF" w:rsidRPr="00C37459" w:rsidRDefault="00F66ADF" w:rsidP="00F66ADF">
            <w:pPr>
              <w:pStyle w:val="TAL"/>
              <w:rPr>
                <w:rFonts w:eastAsia="Times New Roman" w:cs="Arial"/>
                <w:szCs w:val="18"/>
              </w:rPr>
            </w:pPr>
            <w:r w:rsidRPr="00C37459">
              <w:rPr>
                <w:rFonts w:eastAsia="Times New Roman" w:cs="Arial"/>
                <w:szCs w:val="18"/>
              </w:rPr>
              <w:t>Attach validation</w:t>
            </w:r>
          </w:p>
        </w:tc>
        <w:tc>
          <w:tcPr>
            <w:tcW w:w="1388" w:type="dxa"/>
            <w:tcBorders>
              <w:top w:val="single" w:sz="6" w:space="0" w:color="auto"/>
              <w:left w:val="single" w:sz="6" w:space="0" w:color="auto"/>
              <w:bottom w:val="single" w:sz="6" w:space="0" w:color="auto"/>
              <w:right w:val="single" w:sz="6" w:space="0" w:color="auto"/>
            </w:tcBorders>
          </w:tcPr>
          <w:p w14:paraId="6D652ADB" w14:textId="6F700D73"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ßà</w:t>
            </w:r>
            <w:r w:rsidRPr="3431DDF8">
              <w:rPr>
                <w:rFonts w:eastAsia="Times New Roman"/>
                <w:b/>
                <w:bCs/>
              </w:rPr>
              <w:t xml:space="preserve"> O-DU/O-CU</w:t>
            </w:r>
          </w:p>
        </w:tc>
        <w:tc>
          <w:tcPr>
            <w:tcW w:w="4994" w:type="dxa"/>
            <w:tcBorders>
              <w:top w:val="single" w:sz="6" w:space="0" w:color="auto"/>
              <w:left w:val="single" w:sz="6" w:space="0" w:color="auto"/>
              <w:bottom w:val="single" w:sz="6" w:space="0" w:color="auto"/>
              <w:right w:val="single" w:sz="6" w:space="0" w:color="auto"/>
            </w:tcBorders>
          </w:tcPr>
          <w:p w14:paraId="592B9727" w14:textId="65906531" w:rsidR="00F66ADF" w:rsidRPr="00C37459" w:rsidRDefault="00F66ADF" w:rsidP="00F66ADF">
            <w:pPr>
              <w:pStyle w:val="TAL"/>
              <w:rPr>
                <w:rFonts w:eastAsia="Times New Roman" w:cs="Arial"/>
                <w:szCs w:val="18"/>
              </w:rPr>
            </w:pPr>
            <w:r w:rsidRPr="00C37459">
              <w:rPr>
                <w:rFonts w:eastAsia="Times New Roman" w:cs="Arial"/>
                <w:szCs w:val="18"/>
              </w:rPr>
              <w:t>verify successful UE attach with ms5 dl-ul-transmission-periodicity.</w:t>
            </w:r>
          </w:p>
        </w:tc>
      </w:tr>
      <w:tr w:rsidR="00F66ADF" w14:paraId="0D7165FD" w14:textId="77777777" w:rsidTr="50E62403">
        <w:trPr>
          <w:trHeight w:val="720"/>
        </w:trPr>
        <w:tc>
          <w:tcPr>
            <w:tcW w:w="476" w:type="dxa"/>
            <w:tcBorders>
              <w:top w:val="single" w:sz="6" w:space="0" w:color="auto"/>
              <w:left w:val="single" w:sz="6" w:space="0" w:color="auto"/>
              <w:bottom w:val="single" w:sz="6" w:space="0" w:color="auto"/>
              <w:right w:val="single" w:sz="6" w:space="0" w:color="auto"/>
            </w:tcBorders>
          </w:tcPr>
          <w:p w14:paraId="3529B033" w14:textId="3EB2C5EC" w:rsidR="00F66ADF" w:rsidRPr="00C37459" w:rsidRDefault="00F66ADF" w:rsidP="00F66ADF">
            <w:pPr>
              <w:jc w:val="center"/>
              <w:rPr>
                <w:rFonts w:ascii="Arial" w:eastAsia="Times New Roman" w:hAnsi="Arial" w:cs="Arial"/>
                <w:sz w:val="18"/>
                <w:szCs w:val="18"/>
              </w:rPr>
            </w:pPr>
            <w:r w:rsidRPr="00C37459">
              <w:rPr>
                <w:rFonts w:ascii="Arial" w:eastAsia="Times New Roman" w:hAnsi="Arial" w:cs="Arial"/>
                <w:sz w:val="18"/>
                <w:szCs w:val="18"/>
              </w:rPr>
              <w:t>6</w:t>
            </w:r>
          </w:p>
        </w:tc>
        <w:tc>
          <w:tcPr>
            <w:tcW w:w="2531" w:type="dxa"/>
            <w:tcBorders>
              <w:top w:val="single" w:sz="6" w:space="0" w:color="auto"/>
              <w:left w:val="single" w:sz="6" w:space="0" w:color="auto"/>
              <w:bottom w:val="single" w:sz="6" w:space="0" w:color="auto"/>
              <w:right w:val="single" w:sz="6" w:space="0" w:color="auto"/>
            </w:tcBorders>
          </w:tcPr>
          <w:p w14:paraId="76A42A70" w14:textId="4A33BA3A"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End to end data validation</w:t>
            </w:r>
          </w:p>
          <w:p w14:paraId="220CB5B9" w14:textId="190DA041" w:rsidR="00F66ADF" w:rsidRPr="00C37459" w:rsidRDefault="00F66ADF" w:rsidP="00F66ADF">
            <w:pPr>
              <w:spacing w:after="0"/>
              <w:rPr>
                <w:rFonts w:ascii="Arial" w:eastAsia="Times New Roman" w:hAnsi="Arial" w:cs="Arial"/>
                <w:sz w:val="18"/>
                <w:szCs w:val="18"/>
              </w:rPr>
            </w:pPr>
          </w:p>
        </w:tc>
        <w:tc>
          <w:tcPr>
            <w:tcW w:w="1388" w:type="dxa"/>
            <w:tcBorders>
              <w:top w:val="single" w:sz="6" w:space="0" w:color="auto"/>
              <w:left w:val="single" w:sz="6" w:space="0" w:color="auto"/>
              <w:bottom w:val="single" w:sz="6" w:space="0" w:color="auto"/>
              <w:right w:val="single" w:sz="6" w:space="0" w:color="auto"/>
            </w:tcBorders>
          </w:tcPr>
          <w:p w14:paraId="6C034D4A" w14:textId="14CE2D31" w:rsidR="00F66ADF" w:rsidRDefault="00F66ADF" w:rsidP="00F66ADF">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p w14:paraId="6F76BBB6" w14:textId="26BE1D5E" w:rsidR="00F66ADF" w:rsidRDefault="00F66ADF" w:rsidP="00F66ADF">
            <w:pPr>
              <w:rPr>
                <w:rFonts w:eastAsia="Times New Roman"/>
              </w:rPr>
            </w:pPr>
          </w:p>
        </w:tc>
        <w:tc>
          <w:tcPr>
            <w:tcW w:w="4994" w:type="dxa"/>
            <w:tcBorders>
              <w:top w:val="single" w:sz="6" w:space="0" w:color="auto"/>
              <w:left w:val="single" w:sz="6" w:space="0" w:color="auto"/>
              <w:bottom w:val="single" w:sz="6" w:space="0" w:color="auto"/>
              <w:right w:val="single" w:sz="6" w:space="0" w:color="auto"/>
            </w:tcBorders>
          </w:tcPr>
          <w:p w14:paraId="4D4FD965" w14:textId="0958832C" w:rsidR="00F66ADF" w:rsidRPr="00C37459" w:rsidRDefault="00F66ADF" w:rsidP="00F66ADF">
            <w:pPr>
              <w:rPr>
                <w:rFonts w:ascii="Arial" w:eastAsia="Times New Roman" w:hAnsi="Arial" w:cs="Arial"/>
                <w:sz w:val="18"/>
                <w:szCs w:val="18"/>
              </w:rPr>
            </w:pPr>
            <w:r w:rsidRPr="00C37459">
              <w:rPr>
                <w:rFonts w:ascii="Arial" w:eastAsia="Times New Roman" w:hAnsi="Arial" w:cs="Arial"/>
                <w:sz w:val="18"/>
                <w:szCs w:val="18"/>
              </w:rPr>
              <w:t>Verify end to end data is successful</w:t>
            </w:r>
          </w:p>
        </w:tc>
      </w:tr>
    </w:tbl>
    <w:p w14:paraId="0D0EFCED" w14:textId="5FF6574F" w:rsidR="00A603C6" w:rsidRDefault="00A603C6" w:rsidP="3431DDF8">
      <w:pPr>
        <w:spacing w:after="0"/>
        <w:rPr>
          <w:rFonts w:ascii="Arial" w:hAnsi="Arial"/>
          <w:sz w:val="36"/>
          <w:szCs w:val="36"/>
          <w:lang w:val="en-GB"/>
        </w:rPr>
      </w:pPr>
    </w:p>
    <w:p w14:paraId="071533AA" w14:textId="6D857EAD" w:rsidR="00A603C6" w:rsidRDefault="0843F52E" w:rsidP="35D2ED7C">
      <w:pPr>
        <w:pStyle w:val="Heading2"/>
        <w:rPr>
          <w:rFonts w:eastAsia="Arial" w:cs="Arial"/>
          <w:color w:val="000000" w:themeColor="text1"/>
        </w:rPr>
      </w:pPr>
      <w:bookmarkStart w:id="1031" w:name="_Toc108166301"/>
      <w:bookmarkStart w:id="1032" w:name="_Toc108774356"/>
      <w:bookmarkStart w:id="1033" w:name="_Toc202359358"/>
      <w:r w:rsidRPr="35D2ED7C">
        <w:rPr>
          <w:rFonts w:eastAsia="Arial" w:cs="Arial"/>
          <w:color w:val="000000" w:themeColor="text1"/>
        </w:rPr>
        <w:t>ORAN.WG8.IOT.0</w:t>
      </w:r>
      <w:r w:rsidR="5BCA355E" w:rsidRPr="35D2ED7C">
        <w:rPr>
          <w:rFonts w:eastAsia="Arial" w:cs="Arial"/>
          <w:color w:val="000000" w:themeColor="text1"/>
        </w:rPr>
        <w:t>30</w:t>
      </w:r>
      <w:r w:rsidRPr="35D2ED7C">
        <w:rPr>
          <w:rFonts w:eastAsia="Arial" w:cs="Arial"/>
          <w:color w:val="000000" w:themeColor="text1"/>
        </w:rPr>
        <w:t xml:space="preserve">: Verify cell </w:t>
      </w:r>
      <w:r w:rsidR="6FDDB979" w:rsidRPr="35D2ED7C">
        <w:rPr>
          <w:rFonts w:eastAsia="Arial" w:cs="Arial"/>
          <w:color w:val="000000" w:themeColor="text1"/>
        </w:rPr>
        <w:t xml:space="preserve">bring up </w:t>
      </w:r>
      <w:r w:rsidRPr="35D2ED7C">
        <w:rPr>
          <w:rFonts w:eastAsia="Arial" w:cs="Arial"/>
          <w:color w:val="000000" w:themeColor="text1"/>
        </w:rPr>
        <w:t xml:space="preserve">is </w:t>
      </w:r>
      <w:r w:rsidR="6FDDB979" w:rsidRPr="35D2ED7C">
        <w:rPr>
          <w:rFonts w:eastAsia="Arial" w:cs="Arial"/>
          <w:color w:val="000000" w:themeColor="text1"/>
        </w:rPr>
        <w:t xml:space="preserve">successful </w:t>
      </w:r>
      <w:r w:rsidRPr="35D2ED7C">
        <w:rPr>
          <w:rFonts w:eastAsia="Arial" w:cs="Arial"/>
          <w:color w:val="000000" w:themeColor="text1"/>
        </w:rPr>
        <w:t>with 100Mhz bandwidth configuration received from SMO</w:t>
      </w:r>
      <w:r w:rsidR="48D8E513" w:rsidRPr="35D2ED7C">
        <w:rPr>
          <w:rFonts w:eastAsia="Arial" w:cs="Arial"/>
          <w:color w:val="000000" w:themeColor="text1"/>
        </w:rPr>
        <w:t xml:space="preserve"> for FR1 configuration.</w:t>
      </w:r>
      <w:bookmarkEnd w:id="1031"/>
      <w:bookmarkEnd w:id="1032"/>
      <w:bookmarkEnd w:id="1033"/>
    </w:p>
    <w:p w14:paraId="551D25BA" w14:textId="4C74B3B6" w:rsidR="00A603C6" w:rsidRDefault="0843F52E" w:rsidP="35D2ED7C">
      <w:pPr>
        <w:pStyle w:val="Heading3"/>
        <w:rPr>
          <w:rFonts w:eastAsia="Arial" w:cs="Arial"/>
          <w:color w:val="000000" w:themeColor="text1"/>
        </w:rPr>
      </w:pPr>
      <w:bookmarkStart w:id="1034" w:name="_Toc108166302"/>
      <w:bookmarkStart w:id="1035" w:name="_Toc108774357"/>
      <w:bookmarkStart w:id="1036" w:name="_Toc202359359"/>
      <w:r w:rsidRPr="35D2ED7C">
        <w:rPr>
          <w:rFonts w:eastAsia="Arial" w:cs="Arial"/>
          <w:color w:val="000000" w:themeColor="text1"/>
        </w:rPr>
        <w:t>Test Purpose</w:t>
      </w:r>
      <w:bookmarkEnd w:id="1034"/>
      <w:bookmarkEnd w:id="1035"/>
      <w:bookmarkEnd w:id="1036"/>
    </w:p>
    <w:p w14:paraId="4CCAB49D" w14:textId="59D96788" w:rsidR="00A603C6" w:rsidRDefault="4DB0AA0F" w:rsidP="3431DDF8">
      <w:pPr>
        <w:rPr>
          <w:rFonts w:eastAsia="Times New Roman"/>
          <w:color w:val="000000" w:themeColor="text1"/>
        </w:rPr>
      </w:pPr>
      <w:r w:rsidRPr="3431DDF8">
        <w:rPr>
          <w:rFonts w:eastAsia="Times New Roman"/>
          <w:color w:val="000000" w:themeColor="text1"/>
        </w:rPr>
        <w:t>The purpose of this test case is to verify successful UE attach when O-DU is configured with 100 MHz bandwidth</w:t>
      </w:r>
      <w:r w:rsidR="005E21A0">
        <w:rPr>
          <w:rFonts w:eastAsia="Times New Roman"/>
          <w:color w:val="000000" w:themeColor="text1"/>
        </w:rPr>
        <w:t>.</w:t>
      </w:r>
    </w:p>
    <w:p w14:paraId="1E8EBDF3" w14:textId="77777777" w:rsidR="005E21A0" w:rsidRDefault="680A0B50" w:rsidP="35D2ED7C">
      <w:pPr>
        <w:pStyle w:val="Heading3"/>
        <w:rPr>
          <w:rFonts w:eastAsia="Arial" w:cs="Arial"/>
          <w:color w:val="000000" w:themeColor="text1"/>
        </w:rPr>
      </w:pPr>
      <w:bookmarkStart w:id="1037" w:name="_Toc108166303"/>
      <w:bookmarkStart w:id="1038" w:name="_Toc108774358"/>
      <w:bookmarkStart w:id="1039" w:name="_Toc202359360"/>
      <w:r w:rsidRPr="35D2ED7C">
        <w:rPr>
          <w:rFonts w:eastAsia="Arial" w:cs="Arial"/>
          <w:color w:val="000000" w:themeColor="text1"/>
          <w:lang w:val="en-US"/>
        </w:rPr>
        <w:t>Reference Requirements</w:t>
      </w:r>
      <w:bookmarkEnd w:id="1037"/>
      <w:bookmarkEnd w:id="1038"/>
      <w:bookmarkEnd w:id="1039"/>
    </w:p>
    <w:p w14:paraId="604448E1" w14:textId="3A35FC5B" w:rsidR="00A603C6" w:rsidRDefault="4DB0AA0F" w:rsidP="3431DDF8">
      <w:pPr>
        <w:rPr>
          <w:rFonts w:eastAsia="Times New Roman"/>
          <w:color w:val="000000" w:themeColor="text1"/>
          <w:lang w:val="en-GB"/>
        </w:rPr>
      </w:pPr>
      <w:r w:rsidRPr="3431DDF8">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AE49B5">
        <w:rPr>
          <w:rFonts w:eastAsia="Times New Roman"/>
          <w:color w:val="000000" w:themeColor="text1"/>
        </w:rPr>
        <w:t>11</w:t>
      </w:r>
      <w:r w:rsidRPr="3431DDF8">
        <w:rPr>
          <w:rFonts w:eastAsia="Times New Roman"/>
          <w:color w:val="000000" w:themeColor="text1"/>
        </w:rPr>
        <w:t>.2.1.1 in ORAN-WG8.AAD</w:t>
      </w:r>
      <w:r w:rsidR="005E21A0">
        <w:rPr>
          <w:rFonts w:eastAsia="Times New Roman"/>
          <w:color w:val="000000" w:themeColor="text1"/>
        </w:rPr>
        <w:t xml:space="preserve"> </w:t>
      </w:r>
      <w:r w:rsidR="005E21A0">
        <w:rPr>
          <w:rFonts w:eastAsia="Times New Roman"/>
          <w:color w:val="000000" w:themeColor="text1"/>
        </w:rPr>
        <w:fldChar w:fldCharType="begin"/>
      </w:r>
      <w:r w:rsidR="005E21A0">
        <w:rPr>
          <w:rFonts w:eastAsia="Times New Roman"/>
          <w:color w:val="000000" w:themeColor="text1"/>
        </w:rPr>
        <w:instrText xml:space="preserve"> REF _Ref54876985 \r \h </w:instrText>
      </w:r>
      <w:r w:rsidR="005E21A0">
        <w:rPr>
          <w:rFonts w:eastAsia="Times New Roman"/>
          <w:color w:val="000000" w:themeColor="text1"/>
        </w:rPr>
      </w:r>
      <w:r w:rsidR="005E21A0">
        <w:rPr>
          <w:rFonts w:eastAsia="Times New Roman"/>
          <w:color w:val="000000" w:themeColor="text1"/>
        </w:rPr>
        <w:fldChar w:fldCharType="separate"/>
      </w:r>
      <w:r w:rsidR="00F74837">
        <w:rPr>
          <w:rFonts w:eastAsia="Times New Roman"/>
          <w:color w:val="000000" w:themeColor="text1"/>
        </w:rPr>
        <w:t>[1]</w:t>
      </w:r>
      <w:r w:rsidR="005E21A0">
        <w:rPr>
          <w:rFonts w:eastAsia="Times New Roman"/>
          <w:color w:val="000000" w:themeColor="text1"/>
        </w:rPr>
        <w:fldChar w:fldCharType="end"/>
      </w:r>
      <w:r w:rsidRPr="3431DDF8">
        <w:rPr>
          <w:rFonts w:eastAsia="Times New Roman"/>
          <w:color w:val="000000" w:themeColor="text1"/>
        </w:rPr>
        <w:t>.</w:t>
      </w:r>
    </w:p>
    <w:p w14:paraId="471C46BE" w14:textId="6B4D1B33" w:rsidR="00A603C6" w:rsidRDefault="0843F52E" w:rsidP="35D2ED7C">
      <w:pPr>
        <w:pStyle w:val="Heading3"/>
        <w:rPr>
          <w:rFonts w:eastAsia="Arial" w:cs="Arial"/>
          <w:color w:val="000000" w:themeColor="text1"/>
        </w:rPr>
      </w:pPr>
      <w:bookmarkStart w:id="1040" w:name="_Toc108166304"/>
      <w:bookmarkStart w:id="1041" w:name="_Toc108774359"/>
      <w:bookmarkStart w:id="1042" w:name="_Toc202359361"/>
      <w:r w:rsidRPr="35D2ED7C">
        <w:rPr>
          <w:rFonts w:eastAsia="Arial" w:cs="Arial"/>
          <w:color w:val="000000" w:themeColor="text1"/>
        </w:rPr>
        <w:t>Initial Conditions</w:t>
      </w:r>
      <w:bookmarkEnd w:id="1040"/>
      <w:bookmarkEnd w:id="1041"/>
      <w:bookmarkEnd w:id="1042"/>
    </w:p>
    <w:p w14:paraId="5F70B8B6" w14:textId="4937A4D7" w:rsidR="00A603C6" w:rsidRDefault="4DB0AA0F" w:rsidP="00F57250">
      <w:pPr>
        <w:pStyle w:val="b0"/>
      </w:pPr>
      <w:r w:rsidRPr="3431DDF8">
        <w:t>Following are the preconditions for this test.</w:t>
      </w:r>
    </w:p>
    <w:p w14:paraId="48C77E11" w14:textId="785C7EF8" w:rsidR="00A603C6" w:rsidRPr="00004BEB" w:rsidRDefault="70C8239F" w:rsidP="00F57250">
      <w:pPr>
        <w:pStyle w:val="b0"/>
      </w:pPr>
      <w:r>
        <w:t>Physical interface of DHCP(v4/v6) server, DNS server, CA/RA server, SMO, O-DU and O-RU is connected.</w:t>
      </w:r>
    </w:p>
    <w:p w14:paraId="29E8C94A" w14:textId="1CC00F93" w:rsidR="00A603C6" w:rsidRPr="00004BEB" w:rsidRDefault="70C8239F" w:rsidP="00F57250">
      <w:pPr>
        <w:pStyle w:val="b0"/>
      </w:pPr>
      <w:r>
        <w:t>Use the default O-CU configuration files to configure all modules (NR RRC, NR PDCP, and SDAP) in O-CU.</w:t>
      </w:r>
    </w:p>
    <w:p w14:paraId="3D6F5CEF" w14:textId="72B6F2FA"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2B33100B" w14:textId="7E158F38" w:rsidR="00A603C6" w:rsidRPr="00004BEB" w:rsidRDefault="70C8239F" w:rsidP="00F57250">
      <w:pPr>
        <w:pStyle w:val="b0"/>
      </w:pPr>
      <w:r>
        <w:t>O-CU is connected to O-DU.</w:t>
      </w:r>
    </w:p>
    <w:p w14:paraId="11EA407A" w14:textId="1D93349C" w:rsidR="00A603C6" w:rsidRPr="00004BEB" w:rsidRDefault="70C8239F" w:rsidP="00F57250">
      <w:pPr>
        <w:pStyle w:val="b0"/>
      </w:pPr>
      <w:r>
        <w:lastRenderedPageBreak/>
        <w:t>O-CU is connected to 5GC through NG interface and O-CU is operational.</w:t>
      </w:r>
    </w:p>
    <w:p w14:paraId="6A717E13" w14:textId="7D81757F" w:rsidR="00A603C6" w:rsidRPr="00004BEB" w:rsidRDefault="70C8239F" w:rsidP="00F57250">
      <w:pPr>
        <w:pStyle w:val="b0"/>
      </w:pPr>
      <w:r>
        <w:t>It is assumed that when Power-ON the O-DU, the NETCONF Server is started or when the O-DU is restarted, the NETCONF Server is restarted.</w:t>
      </w:r>
    </w:p>
    <w:p w14:paraId="6A6B7E7E" w14:textId="6BF8AEEC" w:rsidR="00A603C6" w:rsidRDefault="70C8239F" w:rsidP="00F57250">
      <w:pPr>
        <w:pStyle w:val="b0"/>
      </w:pPr>
      <w:r>
        <w:t>NETCONF Client is operational.</w:t>
      </w:r>
    </w:p>
    <w:p w14:paraId="446E82B2" w14:textId="77777777" w:rsidR="000F69AF" w:rsidRPr="00004BEB" w:rsidRDefault="000F69AF" w:rsidP="00F57250">
      <w:pPr>
        <w:pStyle w:val="b0"/>
      </w:pPr>
      <w:r>
        <w:t>The O-DU have obtained end to end IP connectivity between O-DU and SMO. The O-DU shall support either IPv4 or IPv6.</w:t>
      </w:r>
    </w:p>
    <w:p w14:paraId="4773A3EA" w14:textId="714B2EF6" w:rsidR="00A603C6" w:rsidRPr="00004BEB" w:rsidRDefault="70C8239F" w:rsidP="00F57250">
      <w:pPr>
        <w:pStyle w:val="b0"/>
      </w:pPr>
      <w:r>
        <w:t>The PnfRegistration is successful with TLS secure connection is established between O-DU and SMO as per test case ORAN.WG8.IOT.017.</w:t>
      </w:r>
    </w:p>
    <w:p w14:paraId="6D035CBB" w14:textId="2A80532C" w:rsidR="00A603C6" w:rsidRPr="00BF34E0" w:rsidRDefault="00BF34E0" w:rsidP="00F57250">
      <w:pPr>
        <w:pStyle w:val="b0"/>
      </w:pPr>
      <w:r>
        <w:t>O-DU and O-RU to time synchronize using one of O-RAN Fronthaul Transport Synchronization profiles (LLS-C1 to LLS-C4) defined by O-RAN WG4 specification</w:t>
      </w:r>
      <w:r w:rsidR="00232C13">
        <w:t xml:space="preserve"> </w:t>
      </w:r>
      <w:r>
        <w:fldChar w:fldCharType="begin"/>
      </w:r>
      <w:r>
        <w:instrText xml:space="preserve"> REF _Ref97212391 \r \h </w:instrText>
      </w:r>
      <w:r>
        <w:fldChar w:fldCharType="separate"/>
      </w:r>
      <w:r w:rsidR="00F74837">
        <w:t>[26]</w:t>
      </w:r>
      <w:r>
        <w:fldChar w:fldCharType="end"/>
      </w:r>
      <w:r>
        <w:t>.</w:t>
      </w:r>
      <w:r w:rsidR="4DB0AA0F">
        <w:t xml:space="preserve"> </w:t>
      </w:r>
    </w:p>
    <w:p w14:paraId="755AD29F" w14:textId="35031668" w:rsidR="00A603C6" w:rsidRDefault="0843F52E" w:rsidP="35D2ED7C">
      <w:pPr>
        <w:pStyle w:val="Heading3"/>
        <w:rPr>
          <w:rFonts w:eastAsia="Arial" w:cs="Arial"/>
          <w:color w:val="000000" w:themeColor="text1"/>
        </w:rPr>
      </w:pPr>
      <w:bookmarkStart w:id="1043" w:name="_Toc108166305"/>
      <w:bookmarkStart w:id="1044" w:name="_Toc108774360"/>
      <w:bookmarkStart w:id="1045" w:name="_Toc202359362"/>
      <w:r w:rsidRPr="35D2ED7C">
        <w:rPr>
          <w:rFonts w:eastAsia="Arial" w:cs="Arial"/>
          <w:color w:val="000000" w:themeColor="text1"/>
        </w:rPr>
        <w:t>Test Setup and Configuration</w:t>
      </w:r>
      <w:bookmarkEnd w:id="1043"/>
      <w:bookmarkEnd w:id="1044"/>
      <w:bookmarkEnd w:id="1045"/>
    </w:p>
    <w:p w14:paraId="3D7EC490" w14:textId="471CF15A" w:rsidR="00A603C6" w:rsidRDefault="447DF8C4" w:rsidP="00F57250">
      <w:pPr>
        <w:pStyle w:val="b0"/>
        <w:rPr>
          <w:b/>
          <w:bCs/>
        </w:rPr>
      </w:pPr>
      <w:r w:rsidRPr="58179EF8">
        <w:rPr>
          <w:b/>
          <w:bCs/>
        </w:rPr>
        <w:t>DUTs:</w:t>
      </w:r>
      <w:r>
        <w:tab/>
      </w:r>
      <w:r w:rsidRPr="58179EF8">
        <w:rPr>
          <w:b/>
          <w:bCs/>
        </w:rPr>
        <w:t>SMO,</w:t>
      </w:r>
      <w:r>
        <w:t xml:space="preserve"> O-DU, O-CU and O-RU</w:t>
      </w:r>
    </w:p>
    <w:p w14:paraId="38242F5C" w14:textId="6ACD20CA" w:rsidR="00A603C6" w:rsidRDefault="447DF8C4" w:rsidP="00F57250">
      <w:pPr>
        <w:pStyle w:val="b0"/>
        <w:rPr>
          <w:b/>
          <w:bCs/>
        </w:rPr>
      </w:pPr>
      <w:r w:rsidRPr="58179EF8">
        <w:rPr>
          <w:b/>
          <w:bCs/>
        </w:rPr>
        <w:t xml:space="preserve">Testing tools: </w:t>
      </w:r>
      <w:r>
        <w:t>are required for this test scenario.</w:t>
      </w:r>
    </w:p>
    <w:p w14:paraId="5066B68E" w14:textId="370F57C4" w:rsidR="00A603C6" w:rsidRDefault="447DF8C4" w:rsidP="00F57250">
      <w:pPr>
        <w:pStyle w:val="b0"/>
      </w:pPr>
      <w:r>
        <w:t>Test UEs or UE emulator which can support NR.</w:t>
      </w:r>
    </w:p>
    <w:p w14:paraId="0194CB6E" w14:textId="0C189A42" w:rsidR="0283FABF" w:rsidRDefault="0283FABF" w:rsidP="00F57250">
      <w:pPr>
        <w:pStyle w:val="b0"/>
      </w:pPr>
      <w:r>
        <w:t>5G-NR O-RU or O-RU emulator.</w:t>
      </w:r>
    </w:p>
    <w:p w14:paraId="3B07FE0B" w14:textId="5202AA59" w:rsidR="00A603C6" w:rsidRDefault="447DF8C4" w:rsidP="00F57250">
      <w:pPr>
        <w:pStyle w:val="b0"/>
      </w:pPr>
      <w:r>
        <w:t>5G Core or Core emulator used to terminate UEs (emulator) NAS protocol, and to support NGAP, HTTP2, PFCP protocols.</w:t>
      </w:r>
    </w:p>
    <w:p w14:paraId="6EA57D03" w14:textId="6F4FEABD" w:rsidR="00A603C6" w:rsidRDefault="447DF8C4" w:rsidP="00F57250">
      <w:pPr>
        <w:pStyle w:val="b0"/>
      </w:pPr>
      <w:r>
        <w:t xml:space="preserve">Protocol Analyzer: used to record and observe F1AP, NGAP, </w:t>
      </w:r>
      <w:r w:rsidR="6E884D74" w:rsidRPr="58179EF8">
        <w:rPr>
          <w:rFonts w:ascii="Calibri" w:eastAsia="Calibri" w:hAnsi="Calibri" w:cs="Calibri"/>
        </w:rPr>
        <w:t xml:space="preserve">FH-eCPRI, FAPI, </w:t>
      </w:r>
      <w:r>
        <w:t>NAS, HTTP2, PFCP protocol content.</w:t>
      </w:r>
    </w:p>
    <w:p w14:paraId="4D4D56EA" w14:textId="42A5B40A" w:rsidR="00A603C6" w:rsidRDefault="447DF8C4" w:rsidP="00F57250">
      <w:pPr>
        <w:pStyle w:val="b0"/>
      </w:pPr>
      <w:r>
        <w:t>Configuration:</w:t>
      </w:r>
    </w:p>
    <w:p w14:paraId="7D789A7E" w14:textId="5AB4C339" w:rsidR="00232C13" w:rsidRDefault="009F5B3F"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3EDBCA1E">
        <w:t>.</w:t>
      </w:r>
    </w:p>
    <w:p w14:paraId="16CBC5E4" w14:textId="498BE58C" w:rsidR="00232C13" w:rsidRPr="00167090" w:rsidRDefault="3EDBCA1E"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227387E2" w14:textId="5C3F07CE" w:rsidR="00232C13" w:rsidRDefault="3EDBCA1E" w:rsidP="00F57250">
      <w:pPr>
        <w:pStyle w:val="b0"/>
      </w:pPr>
      <w:r>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4530AA97" w14:textId="262853B6" w:rsidR="00232C13" w:rsidRDefault="3EDBCA1E"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3AA24837" w14:textId="63F811AA" w:rsidR="00A603C6" w:rsidRDefault="0843F52E" w:rsidP="35D2ED7C">
      <w:pPr>
        <w:pStyle w:val="Heading3"/>
        <w:rPr>
          <w:rFonts w:eastAsia="Arial" w:cs="Arial"/>
          <w:color w:val="000000" w:themeColor="text1"/>
        </w:rPr>
      </w:pPr>
      <w:bookmarkStart w:id="1046" w:name="_Toc108166306"/>
      <w:bookmarkStart w:id="1047" w:name="_Toc108774361"/>
      <w:bookmarkStart w:id="1048" w:name="_Toc202359363"/>
      <w:r w:rsidRPr="35D2ED7C">
        <w:rPr>
          <w:rFonts w:eastAsia="Arial" w:cs="Arial"/>
          <w:color w:val="000000" w:themeColor="text1"/>
        </w:rPr>
        <w:t>Test Procedure</w:t>
      </w:r>
      <w:bookmarkEnd w:id="1046"/>
      <w:bookmarkEnd w:id="1047"/>
      <w:bookmarkEnd w:id="1048"/>
    </w:p>
    <w:p w14:paraId="2DEDEA37" w14:textId="02036240" w:rsidR="00A603C6" w:rsidRDefault="4DB0AA0F" w:rsidP="3431DDF8">
      <w:pPr>
        <w:rPr>
          <w:rFonts w:eastAsia="Times New Roman"/>
          <w:color w:val="000000" w:themeColor="text1"/>
          <w:lang w:val="en-GB"/>
        </w:rPr>
      </w:pPr>
      <w:r w:rsidRPr="3431DDF8">
        <w:rPr>
          <w:rFonts w:eastAsia="Times New Roman"/>
          <w:color w:val="000000" w:themeColor="text1"/>
        </w:rPr>
        <w:t>The following table describes the test steps for cell bring-up verification with 100Mhz bandwidth configuration.</w:t>
      </w:r>
    </w:p>
    <w:p w14:paraId="657AC84A" w14:textId="600332ED" w:rsidR="00A603C6" w:rsidRDefault="00C168A7" w:rsidP="00363AD6">
      <w:pPr>
        <w:pStyle w:val="Caption"/>
        <w:rPr>
          <w:rFonts w:eastAsia="Times New Roman"/>
          <w:color w:val="000000" w:themeColor="text1"/>
          <w:lang w:val="en-GB"/>
        </w:rPr>
      </w:pPr>
      <w:bookmarkStart w:id="1049" w:name="_Toc108166582"/>
      <w:bookmarkStart w:id="1050" w:name="_Toc202359082"/>
      <w:r>
        <w:t xml:space="preserve">Table </w:t>
      </w:r>
      <w:r>
        <w:fldChar w:fldCharType="begin"/>
      </w:r>
      <w:r>
        <w:instrText>STYLEREF 2 \s</w:instrText>
      </w:r>
      <w:r>
        <w:fldChar w:fldCharType="separate"/>
      </w:r>
      <w:r w:rsidR="00F74837">
        <w:rPr>
          <w:noProof/>
        </w:rPr>
        <w:t>7.31</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3431DDF8">
        <w:rPr>
          <w:rFonts w:eastAsia="Arial" w:cs="Arial"/>
          <w:color w:val="000000" w:themeColor="text1"/>
          <w:szCs w:val="32"/>
        </w:rPr>
        <w:t>100Mhz bandwidth configuration received from SMO</w:t>
      </w:r>
      <w:bookmarkEnd w:id="1049"/>
      <w:bookmarkEnd w:id="1050"/>
    </w:p>
    <w:tbl>
      <w:tblPr>
        <w:tblW w:w="0" w:type="auto"/>
        <w:tblLayout w:type="fixed"/>
        <w:tblLook w:val="01E0" w:firstRow="1" w:lastRow="1" w:firstColumn="1" w:lastColumn="1" w:noHBand="0" w:noVBand="0"/>
      </w:tblPr>
      <w:tblGrid>
        <w:gridCol w:w="476"/>
        <w:gridCol w:w="2531"/>
        <w:gridCol w:w="1388"/>
        <w:gridCol w:w="4994"/>
      </w:tblGrid>
      <w:tr w:rsidR="3431DDF8" w14:paraId="373DB656" w14:textId="77777777" w:rsidTr="50E62403">
        <w:trPr>
          <w:trHeight w:val="300"/>
        </w:trPr>
        <w:tc>
          <w:tcPr>
            <w:tcW w:w="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76623C6" w14:textId="3E393FA6" w:rsidR="3431DDF8" w:rsidRPr="00922E20" w:rsidRDefault="3431DDF8" w:rsidP="00922E20">
            <w:pPr>
              <w:pStyle w:val="TAH"/>
              <w:keepNext w:val="0"/>
              <w:keepLines w:val="0"/>
              <w:spacing w:line="252" w:lineRule="auto"/>
              <w:rPr>
                <w:rFonts w:cs="Arial"/>
                <w:szCs w:val="18"/>
              </w:rPr>
            </w:pPr>
            <w:r w:rsidRPr="00922E20">
              <w:rPr>
                <w:rFonts w:cs="Arial"/>
                <w:szCs w:val="18"/>
              </w:rPr>
              <w:t>St.</w:t>
            </w:r>
          </w:p>
        </w:tc>
        <w:tc>
          <w:tcPr>
            <w:tcW w:w="25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7570079" w14:textId="0D53C295" w:rsidR="3431DDF8" w:rsidRPr="00922E20" w:rsidRDefault="3431DDF8" w:rsidP="00922E20">
            <w:pPr>
              <w:pStyle w:val="TAH"/>
              <w:keepNext w:val="0"/>
              <w:keepLines w:val="0"/>
              <w:spacing w:line="252" w:lineRule="auto"/>
              <w:rPr>
                <w:rFonts w:cs="Arial"/>
                <w:szCs w:val="18"/>
              </w:rPr>
            </w:pPr>
            <w:r w:rsidRPr="00922E20">
              <w:rPr>
                <w:rFonts w:cs="Arial"/>
                <w:szCs w:val="18"/>
              </w:rPr>
              <w:t>Procedure</w:t>
            </w:r>
          </w:p>
        </w:tc>
        <w:tc>
          <w:tcPr>
            <w:tcW w:w="13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C63C907" w14:textId="3AA48A0E" w:rsidR="3431DDF8" w:rsidRDefault="3431DDF8" w:rsidP="00922E20">
            <w:pPr>
              <w:pStyle w:val="TAH"/>
              <w:keepNext w:val="0"/>
              <w:keepLines w:val="0"/>
              <w:spacing w:line="252" w:lineRule="auto"/>
              <w:rPr>
                <w:rFonts w:eastAsia="Times New Roman"/>
              </w:rPr>
            </w:pPr>
            <w:r w:rsidRPr="00922E20">
              <w:rPr>
                <w:rFonts w:cs="Arial"/>
                <w:szCs w:val="18"/>
              </w:rPr>
              <w:t>Msg Flow</w:t>
            </w:r>
          </w:p>
        </w:tc>
        <w:tc>
          <w:tcPr>
            <w:tcW w:w="499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13B20E5" w14:textId="26E64F85" w:rsidR="3431DDF8" w:rsidRPr="00922E20" w:rsidRDefault="3431DDF8" w:rsidP="00922E20">
            <w:pPr>
              <w:pStyle w:val="TAH"/>
              <w:keepNext w:val="0"/>
              <w:keepLines w:val="0"/>
              <w:spacing w:line="252" w:lineRule="auto"/>
              <w:rPr>
                <w:rFonts w:cs="Arial"/>
                <w:szCs w:val="18"/>
              </w:rPr>
            </w:pPr>
            <w:r w:rsidRPr="00922E20">
              <w:rPr>
                <w:rFonts w:cs="Arial"/>
                <w:szCs w:val="18"/>
              </w:rPr>
              <w:t>Expected Output</w:t>
            </w:r>
          </w:p>
        </w:tc>
      </w:tr>
      <w:tr w:rsidR="3431DDF8" w14:paraId="171A20C1" w14:textId="77777777" w:rsidTr="50E62403">
        <w:trPr>
          <w:trHeight w:val="2445"/>
        </w:trPr>
        <w:tc>
          <w:tcPr>
            <w:tcW w:w="476" w:type="dxa"/>
            <w:tcBorders>
              <w:top w:val="single" w:sz="6" w:space="0" w:color="auto"/>
              <w:left w:val="single" w:sz="6" w:space="0" w:color="auto"/>
              <w:bottom w:val="single" w:sz="6" w:space="0" w:color="auto"/>
              <w:right w:val="single" w:sz="6" w:space="0" w:color="auto"/>
            </w:tcBorders>
          </w:tcPr>
          <w:p w14:paraId="41CCD8BF" w14:textId="5634B64A" w:rsidR="3431DDF8" w:rsidRPr="009E1D5F" w:rsidRDefault="3431DDF8" w:rsidP="3431DDF8">
            <w:pPr>
              <w:jc w:val="center"/>
              <w:rPr>
                <w:rFonts w:ascii="Arial" w:eastAsia="Times New Roman" w:hAnsi="Arial" w:cs="Arial"/>
                <w:sz w:val="18"/>
                <w:szCs w:val="18"/>
              </w:rPr>
            </w:pPr>
            <w:r w:rsidRPr="009E1D5F">
              <w:rPr>
                <w:rFonts w:ascii="Arial" w:eastAsia="Times New Roman" w:hAnsi="Arial" w:cs="Arial"/>
                <w:sz w:val="18"/>
                <w:szCs w:val="18"/>
              </w:rPr>
              <w:lastRenderedPageBreak/>
              <w:t>1</w:t>
            </w:r>
          </w:p>
        </w:tc>
        <w:tc>
          <w:tcPr>
            <w:tcW w:w="2531" w:type="dxa"/>
            <w:tcBorders>
              <w:top w:val="single" w:sz="6" w:space="0" w:color="auto"/>
              <w:left w:val="single" w:sz="6" w:space="0" w:color="auto"/>
              <w:bottom w:val="single" w:sz="6" w:space="0" w:color="auto"/>
              <w:right w:val="single" w:sz="6" w:space="0" w:color="auto"/>
            </w:tcBorders>
          </w:tcPr>
          <w:p w14:paraId="72EBC53A" w14:textId="49DBE2FD" w:rsidR="3431DDF8" w:rsidRPr="009E1D5F" w:rsidRDefault="00CE1DD5" w:rsidP="3431DDF8">
            <w:pPr>
              <w:pStyle w:val="TAL"/>
              <w:rPr>
                <w:rFonts w:eastAsia="Times New Roman" w:cs="Arial"/>
                <w:szCs w:val="18"/>
              </w:rPr>
            </w:pPr>
            <w:r w:rsidRPr="009E1D5F">
              <w:rPr>
                <w:rFonts w:eastAsia="Times New Roman" w:cs="Arial"/>
                <w:szCs w:val="18"/>
              </w:rPr>
              <w:t>Cell configuration received from SMO to O-DU</w:t>
            </w:r>
          </w:p>
        </w:tc>
        <w:tc>
          <w:tcPr>
            <w:tcW w:w="1388" w:type="dxa"/>
            <w:tcBorders>
              <w:top w:val="single" w:sz="6" w:space="0" w:color="auto"/>
              <w:left w:val="single" w:sz="6" w:space="0" w:color="auto"/>
              <w:bottom w:val="single" w:sz="6" w:space="0" w:color="auto"/>
              <w:right w:val="single" w:sz="6" w:space="0" w:color="auto"/>
            </w:tcBorders>
          </w:tcPr>
          <w:p w14:paraId="20EF632A" w14:textId="2895D1F1" w:rsidR="3431DDF8" w:rsidRPr="00167090" w:rsidRDefault="003A423F" w:rsidP="3431DDF8">
            <w:pPr>
              <w:rPr>
                <w:rFonts w:eastAsia="Times New Roman"/>
                <w:b/>
                <w:bCs/>
              </w:rPr>
            </w:pPr>
            <w:r w:rsidRPr="003A423F">
              <w:rPr>
                <w:rFonts w:eastAsia="Times New Roman"/>
                <w:b/>
                <w:bCs/>
              </w:rPr>
              <w:t>O-DU</w:t>
            </w:r>
            <w:r>
              <w:rPr>
                <w:rFonts w:eastAsia="Times New Roman"/>
                <w:b/>
                <w:bCs/>
              </w:rPr>
              <w:t xml:space="preserve"> </w:t>
            </w:r>
            <w:r w:rsidRPr="3431DDF8">
              <w:rPr>
                <w:rFonts w:ascii="Wingdings" w:eastAsia="Wingdings" w:hAnsi="Wingdings" w:cs="Wingdings"/>
                <w:b/>
                <w:bCs/>
              </w:rPr>
              <w:t>ß</w:t>
            </w:r>
            <w:r w:rsidRPr="003A423F">
              <w:rPr>
                <w:rFonts w:eastAsia="Times New Roman"/>
                <w:b/>
                <w:bCs/>
              </w:rPr>
              <w:t xml:space="preserve"> SMO</w:t>
            </w:r>
          </w:p>
        </w:tc>
        <w:tc>
          <w:tcPr>
            <w:tcW w:w="4994" w:type="dxa"/>
            <w:tcBorders>
              <w:top w:val="single" w:sz="6" w:space="0" w:color="auto"/>
              <w:left w:val="single" w:sz="6" w:space="0" w:color="auto"/>
              <w:bottom w:val="single" w:sz="6" w:space="0" w:color="auto"/>
              <w:right w:val="single" w:sz="6" w:space="0" w:color="auto"/>
            </w:tcBorders>
          </w:tcPr>
          <w:p w14:paraId="3C2839E9" w14:textId="264533E7" w:rsidR="3431DDF8" w:rsidRPr="009E1D5F" w:rsidRDefault="3431DDF8" w:rsidP="3431DDF8">
            <w:pPr>
              <w:pStyle w:val="TAL"/>
              <w:rPr>
                <w:rFonts w:eastAsia="Times New Roman" w:cs="Arial"/>
                <w:szCs w:val="18"/>
              </w:rPr>
            </w:pPr>
            <w:r w:rsidRPr="009E1D5F">
              <w:rPr>
                <w:rFonts w:eastAsia="Times New Roman" w:cs="Arial"/>
                <w:szCs w:val="18"/>
              </w:rPr>
              <w:t xml:space="preserve">Verify the following configuration is carried between SMO to O-DU-OAM-Agent (O1 interface) and O-DU-OAM-Agent to MAC: </w:t>
            </w:r>
          </w:p>
          <w:p w14:paraId="5C245F1A" w14:textId="39AA0A96" w:rsidR="3431DDF8" w:rsidRPr="009E1D5F" w:rsidRDefault="3431DDF8" w:rsidP="00003A82">
            <w:pPr>
              <w:pStyle w:val="ListParagraph"/>
              <w:numPr>
                <w:ilvl w:val="0"/>
                <w:numId w:val="13"/>
              </w:numPr>
              <w:spacing w:line="270" w:lineRule="atLeast"/>
              <w:rPr>
                <w:rFonts w:ascii="Arial" w:eastAsia="Times New Roman" w:hAnsi="Arial" w:cs="Arial"/>
                <w:sz w:val="18"/>
                <w:szCs w:val="18"/>
              </w:rPr>
            </w:pPr>
            <w:r w:rsidRPr="009E1D5F">
              <w:rPr>
                <w:rFonts w:ascii="Arial" w:eastAsia="Times New Roman" w:hAnsi="Arial" w:cs="Arial"/>
                <w:sz w:val="18"/>
                <w:szCs w:val="18"/>
              </w:rPr>
              <w:t>Carrier Bandwidth (100Mhz)</w:t>
            </w:r>
          </w:p>
          <w:p w14:paraId="7DDCCEA8" w14:textId="0FE4A5E7" w:rsidR="3431DDF8" w:rsidRPr="009E1D5F" w:rsidRDefault="3431DDF8" w:rsidP="00003A82">
            <w:pPr>
              <w:pStyle w:val="ListParagraph"/>
              <w:numPr>
                <w:ilvl w:val="0"/>
                <w:numId w:val="13"/>
              </w:numPr>
              <w:spacing w:line="270" w:lineRule="atLeast"/>
              <w:rPr>
                <w:rFonts w:ascii="Arial" w:eastAsia="Times New Roman" w:hAnsi="Arial" w:cs="Arial"/>
                <w:sz w:val="18"/>
                <w:szCs w:val="18"/>
              </w:rPr>
            </w:pPr>
            <w:r w:rsidRPr="009E1D5F">
              <w:rPr>
                <w:rFonts w:ascii="Arial" w:eastAsia="Times New Roman" w:hAnsi="Arial" w:cs="Arial"/>
                <w:sz w:val="18"/>
                <w:szCs w:val="18"/>
              </w:rPr>
              <w:t>arfcnDL</w:t>
            </w:r>
          </w:p>
          <w:p w14:paraId="4F22F136" w14:textId="4D144179" w:rsidR="3431DDF8" w:rsidRPr="009E1D5F" w:rsidRDefault="3431DDF8" w:rsidP="00003A82">
            <w:pPr>
              <w:pStyle w:val="ListParagraph"/>
              <w:numPr>
                <w:ilvl w:val="0"/>
                <w:numId w:val="13"/>
              </w:numPr>
              <w:spacing w:line="270" w:lineRule="atLeast"/>
              <w:rPr>
                <w:rFonts w:ascii="Arial" w:eastAsia="Times New Roman" w:hAnsi="Arial" w:cs="Arial"/>
                <w:sz w:val="18"/>
                <w:szCs w:val="18"/>
              </w:rPr>
            </w:pPr>
            <w:r w:rsidRPr="009E1D5F">
              <w:rPr>
                <w:rFonts w:ascii="Arial" w:eastAsia="Times New Roman" w:hAnsi="Arial" w:cs="Arial"/>
                <w:sz w:val="18"/>
                <w:szCs w:val="18"/>
              </w:rPr>
              <w:t>bSChannelBwUL</w:t>
            </w:r>
          </w:p>
          <w:p w14:paraId="58EE252E" w14:textId="74FE3679" w:rsidR="3431DDF8" w:rsidRPr="009E1D5F" w:rsidRDefault="3431DDF8" w:rsidP="00003A82">
            <w:pPr>
              <w:pStyle w:val="ListParagraph"/>
              <w:numPr>
                <w:ilvl w:val="0"/>
                <w:numId w:val="13"/>
              </w:numPr>
              <w:spacing w:line="270" w:lineRule="atLeast"/>
              <w:rPr>
                <w:rFonts w:ascii="Arial" w:eastAsia="Times New Roman" w:hAnsi="Arial" w:cs="Arial"/>
                <w:sz w:val="18"/>
                <w:szCs w:val="18"/>
              </w:rPr>
            </w:pPr>
            <w:r w:rsidRPr="009E1D5F">
              <w:rPr>
                <w:rFonts w:ascii="Arial" w:eastAsia="Times New Roman" w:hAnsi="Arial" w:cs="Arial"/>
                <w:sz w:val="18"/>
                <w:szCs w:val="18"/>
              </w:rPr>
              <w:t>arfcnUL</w:t>
            </w:r>
          </w:p>
          <w:p w14:paraId="2BF97C20" w14:textId="6E09220B" w:rsidR="3431DDF8" w:rsidRPr="009E1D5F" w:rsidRDefault="3431DDF8" w:rsidP="00003A82">
            <w:pPr>
              <w:pStyle w:val="ListParagraph"/>
              <w:numPr>
                <w:ilvl w:val="0"/>
                <w:numId w:val="13"/>
              </w:numPr>
              <w:spacing w:line="270" w:lineRule="atLeast"/>
              <w:rPr>
                <w:rFonts w:ascii="Arial" w:eastAsia="Times New Roman" w:hAnsi="Arial" w:cs="Arial"/>
                <w:sz w:val="18"/>
                <w:szCs w:val="18"/>
              </w:rPr>
            </w:pPr>
            <w:r w:rsidRPr="009E1D5F">
              <w:rPr>
                <w:rFonts w:ascii="Arial" w:eastAsia="Times New Roman" w:hAnsi="Arial" w:cs="Arial"/>
                <w:sz w:val="18"/>
                <w:szCs w:val="18"/>
              </w:rPr>
              <w:t>numTxAnt</w:t>
            </w:r>
          </w:p>
          <w:p w14:paraId="09A78685" w14:textId="2CB0BBE9" w:rsidR="3431DDF8" w:rsidRPr="009E1D5F" w:rsidRDefault="3431DDF8" w:rsidP="00003A82">
            <w:pPr>
              <w:pStyle w:val="ListParagraph"/>
              <w:numPr>
                <w:ilvl w:val="0"/>
                <w:numId w:val="13"/>
              </w:numPr>
              <w:spacing w:line="270" w:lineRule="atLeast"/>
              <w:rPr>
                <w:rFonts w:ascii="Arial" w:eastAsia="Times New Roman" w:hAnsi="Arial" w:cs="Arial"/>
                <w:sz w:val="18"/>
                <w:szCs w:val="18"/>
              </w:rPr>
            </w:pPr>
            <w:r w:rsidRPr="009E1D5F">
              <w:rPr>
                <w:rFonts w:ascii="Arial" w:eastAsia="Times New Roman" w:hAnsi="Arial" w:cs="Arial"/>
                <w:sz w:val="18"/>
                <w:szCs w:val="18"/>
              </w:rPr>
              <w:t>numRxAnt</w:t>
            </w:r>
          </w:p>
          <w:p w14:paraId="35BF008E" w14:textId="1D23038A" w:rsidR="3431DDF8" w:rsidRPr="009E1D5F" w:rsidRDefault="3431DDF8" w:rsidP="3431DDF8">
            <w:pPr>
              <w:rPr>
                <w:rFonts w:ascii="Arial" w:eastAsia="Times New Roman" w:hAnsi="Arial" w:cs="Arial"/>
                <w:sz w:val="18"/>
                <w:szCs w:val="18"/>
              </w:rPr>
            </w:pPr>
          </w:p>
        </w:tc>
      </w:tr>
      <w:tr w:rsidR="00F66ADF" w14:paraId="332D4A1C" w14:textId="77777777" w:rsidTr="50E62403">
        <w:trPr>
          <w:trHeight w:val="735"/>
        </w:trPr>
        <w:tc>
          <w:tcPr>
            <w:tcW w:w="476" w:type="dxa"/>
            <w:tcBorders>
              <w:top w:val="single" w:sz="6" w:space="0" w:color="auto"/>
              <w:left w:val="single" w:sz="6" w:space="0" w:color="auto"/>
              <w:bottom w:val="single" w:sz="6" w:space="0" w:color="auto"/>
              <w:right w:val="single" w:sz="6" w:space="0" w:color="auto"/>
            </w:tcBorders>
          </w:tcPr>
          <w:p w14:paraId="4CAE8FE9" w14:textId="5062C425" w:rsidR="00F66ADF" w:rsidRPr="009E1D5F" w:rsidRDefault="00F66ADF" w:rsidP="00F66ADF">
            <w:pPr>
              <w:jc w:val="center"/>
              <w:rPr>
                <w:rFonts w:ascii="Arial" w:eastAsia="Times New Roman" w:hAnsi="Arial" w:cs="Arial"/>
                <w:sz w:val="18"/>
                <w:szCs w:val="18"/>
              </w:rPr>
            </w:pPr>
            <w:r w:rsidRPr="009E1D5F">
              <w:rPr>
                <w:rFonts w:ascii="Arial" w:eastAsia="Arial" w:hAnsi="Arial" w:cs="Arial"/>
                <w:sz w:val="18"/>
                <w:szCs w:val="18"/>
              </w:rPr>
              <w:t>2</w:t>
            </w:r>
          </w:p>
        </w:tc>
        <w:tc>
          <w:tcPr>
            <w:tcW w:w="2531" w:type="dxa"/>
            <w:tcBorders>
              <w:top w:val="single" w:sz="6" w:space="0" w:color="auto"/>
              <w:left w:val="single" w:sz="6" w:space="0" w:color="auto"/>
              <w:bottom w:val="single" w:sz="6" w:space="0" w:color="auto"/>
              <w:right w:val="single" w:sz="6" w:space="0" w:color="auto"/>
            </w:tcBorders>
          </w:tcPr>
          <w:p w14:paraId="5FD3AF04" w14:textId="780B9AB3" w:rsidR="00F66ADF" w:rsidRPr="009E1D5F" w:rsidRDefault="00F66ADF" w:rsidP="00F66ADF">
            <w:pPr>
              <w:pStyle w:val="TAL"/>
              <w:rPr>
                <w:rFonts w:eastAsia="Times New Roman" w:cs="Arial"/>
                <w:szCs w:val="18"/>
              </w:rPr>
            </w:pPr>
            <w:r w:rsidRPr="009E1D5F">
              <w:rPr>
                <w:rFonts w:eastAsia="Times New Roman" w:cs="Arial"/>
                <w:szCs w:val="18"/>
              </w:rPr>
              <w:t>Digital beam configuration received from SMO to ODU</w:t>
            </w:r>
          </w:p>
        </w:tc>
        <w:tc>
          <w:tcPr>
            <w:tcW w:w="1388" w:type="dxa"/>
            <w:tcBorders>
              <w:top w:val="single" w:sz="6" w:space="0" w:color="auto"/>
              <w:left w:val="single" w:sz="6" w:space="0" w:color="auto"/>
              <w:bottom w:val="single" w:sz="6" w:space="0" w:color="auto"/>
              <w:right w:val="single" w:sz="6" w:space="0" w:color="auto"/>
            </w:tcBorders>
          </w:tcPr>
          <w:p w14:paraId="56EE1055" w14:textId="61B5B3DC" w:rsidR="00F66ADF" w:rsidRPr="3431DDF8" w:rsidRDefault="003A423F" w:rsidP="00F66ADF">
            <w:pPr>
              <w:pStyle w:val="TAC"/>
              <w:jc w:val="left"/>
              <w:rPr>
                <w:rFonts w:ascii="Times New Roman" w:eastAsia="Times New Roman" w:hAnsi="Times New Roman"/>
                <w:b/>
                <w:bCs/>
                <w:sz w:val="20"/>
              </w:rPr>
            </w:pPr>
            <w:r w:rsidRPr="003A423F">
              <w:rPr>
                <w:rFonts w:ascii="Times New Roman" w:eastAsia="Times New Roman" w:hAnsi="Times New Roman"/>
                <w:b/>
                <w:bCs/>
                <w:sz w:val="20"/>
              </w:rPr>
              <w:t xml:space="preserve">O-DU </w:t>
            </w:r>
            <w:r w:rsidRPr="3431DDF8">
              <w:rPr>
                <w:rFonts w:ascii="Wingdings" w:eastAsia="Wingdings" w:hAnsi="Wingdings" w:cs="Wingdings"/>
                <w:b/>
                <w:bCs/>
              </w:rPr>
              <w:t>ß</w:t>
            </w:r>
            <w:r w:rsidRPr="003A423F">
              <w:rPr>
                <w:rFonts w:ascii="Times New Roman" w:eastAsia="Times New Roman" w:hAnsi="Times New Roman"/>
                <w:b/>
                <w:bCs/>
                <w:sz w:val="20"/>
              </w:rPr>
              <w:t xml:space="preserve"> SMO</w:t>
            </w:r>
          </w:p>
        </w:tc>
        <w:tc>
          <w:tcPr>
            <w:tcW w:w="4994" w:type="dxa"/>
            <w:tcBorders>
              <w:top w:val="single" w:sz="6" w:space="0" w:color="auto"/>
              <w:left w:val="single" w:sz="6" w:space="0" w:color="auto"/>
              <w:bottom w:val="single" w:sz="6" w:space="0" w:color="auto"/>
              <w:right w:val="single" w:sz="6" w:space="0" w:color="auto"/>
            </w:tcBorders>
          </w:tcPr>
          <w:p w14:paraId="1B0BEA68" w14:textId="77777777" w:rsidR="00F66ADF" w:rsidRPr="009E1D5F" w:rsidRDefault="00F66ADF" w:rsidP="00F66ADF">
            <w:pPr>
              <w:pStyle w:val="TAL"/>
              <w:rPr>
                <w:rFonts w:eastAsia="Times New Roman" w:cs="Arial"/>
                <w:szCs w:val="18"/>
              </w:rPr>
            </w:pPr>
            <w:r w:rsidRPr="009E1D5F">
              <w:rPr>
                <w:rFonts w:eastAsia="Times New Roman" w:cs="Arial"/>
                <w:szCs w:val="18"/>
              </w:rPr>
              <w:t xml:space="preserve">Verify that O-DU apply Digital beam weight received from SMO in case of Digital beam forming configuration. </w:t>
            </w:r>
          </w:p>
          <w:p w14:paraId="332C4DCE" w14:textId="77777777" w:rsidR="00F66ADF" w:rsidRPr="009E1D5F" w:rsidRDefault="00F66ADF" w:rsidP="00003A82">
            <w:pPr>
              <w:pStyle w:val="TAL"/>
              <w:numPr>
                <w:ilvl w:val="0"/>
                <w:numId w:val="24"/>
              </w:numPr>
              <w:rPr>
                <w:rFonts w:eastAsia="Times New Roman" w:cs="Arial"/>
                <w:szCs w:val="18"/>
              </w:rPr>
            </w:pPr>
            <w:r w:rsidRPr="009E1D5F">
              <w:rPr>
                <w:rFonts w:eastAsia="Times New Roman" w:cs="Arial"/>
                <w:szCs w:val="18"/>
              </w:rPr>
              <w:t xml:space="preserve">numDigBeams </w:t>
            </w:r>
          </w:p>
          <w:p w14:paraId="45B1B040" w14:textId="77777777" w:rsidR="00F66ADF" w:rsidRPr="009E1D5F" w:rsidRDefault="00F66ADF" w:rsidP="00003A82">
            <w:pPr>
              <w:pStyle w:val="TAL"/>
              <w:numPr>
                <w:ilvl w:val="1"/>
                <w:numId w:val="24"/>
              </w:numPr>
              <w:rPr>
                <w:rFonts w:eastAsia="Times New Roman" w:cs="Arial"/>
                <w:szCs w:val="18"/>
              </w:rPr>
            </w:pPr>
            <w:r w:rsidRPr="009E1D5F">
              <w:rPr>
                <w:rFonts w:eastAsia="Times New Roman" w:cs="Arial"/>
                <w:szCs w:val="18"/>
              </w:rPr>
              <w:t>beamIdx = (0-8)</w:t>
            </w:r>
          </w:p>
          <w:p w14:paraId="4CC36DFA" w14:textId="77777777" w:rsidR="00F66ADF" w:rsidRPr="009E1D5F" w:rsidRDefault="00F66ADF" w:rsidP="00003A82">
            <w:pPr>
              <w:pStyle w:val="TAL"/>
              <w:numPr>
                <w:ilvl w:val="0"/>
                <w:numId w:val="24"/>
              </w:numPr>
              <w:rPr>
                <w:rFonts w:eastAsia="Times New Roman" w:cs="Arial"/>
                <w:szCs w:val="18"/>
              </w:rPr>
            </w:pPr>
            <w:r w:rsidRPr="009E1D5F">
              <w:rPr>
                <w:rFonts w:eastAsia="Times New Roman" w:cs="Arial"/>
                <w:szCs w:val="18"/>
              </w:rPr>
              <w:t>numTXRUs = (0-64)</w:t>
            </w:r>
          </w:p>
          <w:p w14:paraId="005EEACA" w14:textId="2811247F" w:rsidR="00F66ADF" w:rsidRPr="009E1D5F" w:rsidRDefault="00F66ADF" w:rsidP="00003A82">
            <w:pPr>
              <w:pStyle w:val="TAL"/>
              <w:numPr>
                <w:ilvl w:val="1"/>
                <w:numId w:val="24"/>
              </w:numPr>
              <w:rPr>
                <w:rFonts w:eastAsia="Times New Roman" w:cs="Arial"/>
                <w:szCs w:val="18"/>
              </w:rPr>
            </w:pPr>
            <w:r w:rsidRPr="009E1D5F">
              <w:rPr>
                <w:rFonts w:eastAsia="Times New Roman" w:cs="Arial"/>
                <w:szCs w:val="18"/>
              </w:rPr>
              <w:t>digBeamWeightRe</w:t>
            </w:r>
          </w:p>
          <w:p w14:paraId="0F3CF650" w14:textId="77777777" w:rsidR="004D74D8" w:rsidRPr="009E1D5F" w:rsidRDefault="00F66ADF" w:rsidP="00003A82">
            <w:pPr>
              <w:pStyle w:val="TAL"/>
              <w:numPr>
                <w:ilvl w:val="1"/>
                <w:numId w:val="24"/>
              </w:numPr>
              <w:rPr>
                <w:rFonts w:eastAsia="Times New Roman" w:cs="Arial"/>
                <w:szCs w:val="18"/>
              </w:rPr>
            </w:pPr>
            <w:r w:rsidRPr="009E1D5F">
              <w:rPr>
                <w:rFonts w:eastAsia="Times New Roman" w:cs="Arial"/>
                <w:szCs w:val="18"/>
              </w:rPr>
              <w:t>digBeamWeightIm</w:t>
            </w:r>
          </w:p>
          <w:p w14:paraId="05F56B98" w14:textId="34E606F0" w:rsidR="00F66ADF" w:rsidRPr="009E1D5F" w:rsidRDefault="00F66ADF" w:rsidP="00F66ADF">
            <w:pPr>
              <w:pStyle w:val="TAL"/>
              <w:rPr>
                <w:rFonts w:eastAsia="Times New Roman" w:cs="Arial"/>
                <w:szCs w:val="18"/>
              </w:rPr>
            </w:pPr>
          </w:p>
        </w:tc>
      </w:tr>
      <w:tr w:rsidR="00F66ADF" w14:paraId="0734AD4F" w14:textId="77777777" w:rsidTr="50E62403">
        <w:trPr>
          <w:trHeight w:val="735"/>
        </w:trPr>
        <w:tc>
          <w:tcPr>
            <w:tcW w:w="476" w:type="dxa"/>
            <w:tcBorders>
              <w:top w:val="single" w:sz="6" w:space="0" w:color="auto"/>
              <w:left w:val="single" w:sz="6" w:space="0" w:color="auto"/>
              <w:bottom w:val="single" w:sz="6" w:space="0" w:color="auto"/>
              <w:right w:val="single" w:sz="6" w:space="0" w:color="auto"/>
            </w:tcBorders>
          </w:tcPr>
          <w:p w14:paraId="788C4C37" w14:textId="1B5D5594"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3</w:t>
            </w:r>
          </w:p>
        </w:tc>
        <w:tc>
          <w:tcPr>
            <w:tcW w:w="2531" w:type="dxa"/>
            <w:tcBorders>
              <w:top w:val="single" w:sz="6" w:space="0" w:color="auto"/>
              <w:left w:val="single" w:sz="6" w:space="0" w:color="auto"/>
              <w:bottom w:val="single" w:sz="6" w:space="0" w:color="auto"/>
              <w:right w:val="single" w:sz="6" w:space="0" w:color="auto"/>
            </w:tcBorders>
          </w:tcPr>
          <w:p w14:paraId="5D5797C8" w14:textId="2C1D29CB" w:rsidR="00F66ADF" w:rsidRPr="009E1D5F" w:rsidRDefault="00F66ADF" w:rsidP="00F66ADF">
            <w:pPr>
              <w:pStyle w:val="TAL"/>
              <w:rPr>
                <w:rFonts w:eastAsia="Times New Roman" w:cs="Arial"/>
                <w:szCs w:val="18"/>
              </w:rPr>
            </w:pPr>
            <w:r w:rsidRPr="009E1D5F">
              <w:rPr>
                <w:rFonts w:eastAsia="Times New Roman" w:cs="Arial"/>
                <w:szCs w:val="18"/>
              </w:rPr>
              <w:t>Cell bring up</w:t>
            </w:r>
          </w:p>
          <w:p w14:paraId="73EBD211" w14:textId="51CEEF67" w:rsidR="00F66ADF" w:rsidRPr="009E1D5F" w:rsidRDefault="00F66ADF" w:rsidP="00F66ADF">
            <w:pPr>
              <w:spacing w:after="0"/>
              <w:rPr>
                <w:rFonts w:ascii="Arial" w:eastAsia="Times New Roman" w:hAnsi="Arial" w:cs="Arial"/>
                <w:sz w:val="18"/>
                <w:szCs w:val="18"/>
              </w:rPr>
            </w:pPr>
          </w:p>
        </w:tc>
        <w:tc>
          <w:tcPr>
            <w:tcW w:w="1388" w:type="dxa"/>
            <w:tcBorders>
              <w:top w:val="single" w:sz="6" w:space="0" w:color="auto"/>
              <w:left w:val="single" w:sz="6" w:space="0" w:color="auto"/>
              <w:bottom w:val="single" w:sz="6" w:space="0" w:color="auto"/>
              <w:right w:val="single" w:sz="6" w:space="0" w:color="auto"/>
            </w:tcBorders>
          </w:tcPr>
          <w:p w14:paraId="7AE5DFED" w14:textId="3AF84A8F" w:rsidR="00F66ADF" w:rsidRDefault="00F66ADF" w:rsidP="00F66ADF">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p w14:paraId="1C8E5CBE" w14:textId="7657A603" w:rsidR="00F66ADF" w:rsidRDefault="00F66ADF" w:rsidP="00F66ADF">
            <w:pPr>
              <w:rPr>
                <w:rFonts w:eastAsia="Times New Roman"/>
              </w:rPr>
            </w:pPr>
          </w:p>
        </w:tc>
        <w:tc>
          <w:tcPr>
            <w:tcW w:w="4994" w:type="dxa"/>
            <w:tcBorders>
              <w:top w:val="single" w:sz="6" w:space="0" w:color="auto"/>
              <w:left w:val="single" w:sz="6" w:space="0" w:color="auto"/>
              <w:bottom w:val="single" w:sz="6" w:space="0" w:color="auto"/>
              <w:right w:val="single" w:sz="6" w:space="0" w:color="auto"/>
            </w:tcBorders>
          </w:tcPr>
          <w:p w14:paraId="10A43E4D" w14:textId="4CECFA6F" w:rsidR="00F66ADF" w:rsidRPr="009E1D5F" w:rsidRDefault="2D3C0954"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30DE3101" w:rsidRPr="50E62403">
              <w:rPr>
                <w:rFonts w:eastAsia="Times New Roman" w:cs="Arial"/>
              </w:rPr>
              <w:t>.</w:t>
            </w:r>
          </w:p>
          <w:p w14:paraId="0B73A0D2" w14:textId="06CB24F1" w:rsidR="30DE3101" w:rsidRDefault="30DE3101" w:rsidP="00004BEB">
            <w:pPr>
              <w:pStyle w:val="TAL"/>
              <w:spacing w:after="240"/>
              <w:rPr>
                <w:rFonts w:eastAsia="Times New Roman" w:cs="Arial"/>
              </w:rPr>
            </w:pPr>
            <w:r w:rsidRPr="50E62403">
              <w:rPr>
                <w:rFonts w:eastAsia="Times New Roman" w:cs="Arial"/>
              </w:rPr>
              <w:t xml:space="preserve">Verify O-DU sends beam configuration and mandatory 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w:t>
            </w:r>
          </w:p>
          <w:p w14:paraId="738EB830" w14:textId="77777777" w:rsidR="006758DE" w:rsidRDefault="30DE3101" w:rsidP="00004BEB">
            <w:pPr>
              <w:pStyle w:val="TAL"/>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69B27A3C" w14:textId="6AE52379" w:rsidR="30DE3101" w:rsidRDefault="30DE3101" w:rsidP="00004BEB">
            <w:pPr>
              <w:pStyle w:val="TAL"/>
              <w:rPr>
                <w:rFonts w:eastAsia="Times New Roman" w:cs="Arial"/>
              </w:rPr>
            </w:pPr>
            <w:r w:rsidRPr="50E62403">
              <w:rPr>
                <w:rFonts w:eastAsia="Times New Roman" w:cs="Arial"/>
              </w:rPr>
              <w:t>Verify O-DU sets the administrative state to UNLOCKED state.</w:t>
            </w:r>
          </w:p>
          <w:p w14:paraId="3C49675D" w14:textId="4C20D873" w:rsidR="00F66ADF" w:rsidRPr="009E1D5F" w:rsidRDefault="00F66ADF" w:rsidP="00F66ADF">
            <w:pPr>
              <w:spacing w:after="0"/>
              <w:rPr>
                <w:rFonts w:ascii="Arial" w:eastAsia="Times New Roman" w:hAnsi="Arial" w:cs="Arial"/>
                <w:sz w:val="18"/>
                <w:szCs w:val="18"/>
              </w:rPr>
            </w:pPr>
          </w:p>
        </w:tc>
      </w:tr>
      <w:tr w:rsidR="00F66ADF" w14:paraId="4070E5A1" w14:textId="77777777" w:rsidTr="50E62403">
        <w:trPr>
          <w:trHeight w:val="720"/>
        </w:trPr>
        <w:tc>
          <w:tcPr>
            <w:tcW w:w="476" w:type="dxa"/>
            <w:tcBorders>
              <w:top w:val="single" w:sz="6" w:space="0" w:color="auto"/>
              <w:left w:val="single" w:sz="6" w:space="0" w:color="auto"/>
              <w:bottom w:val="single" w:sz="6" w:space="0" w:color="auto"/>
              <w:right w:val="single" w:sz="6" w:space="0" w:color="auto"/>
            </w:tcBorders>
          </w:tcPr>
          <w:p w14:paraId="103C3049" w14:textId="76EAEB42"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4</w:t>
            </w:r>
          </w:p>
        </w:tc>
        <w:tc>
          <w:tcPr>
            <w:tcW w:w="2531" w:type="dxa"/>
            <w:tcBorders>
              <w:top w:val="single" w:sz="6" w:space="0" w:color="auto"/>
              <w:left w:val="single" w:sz="6" w:space="0" w:color="auto"/>
              <w:bottom w:val="single" w:sz="6" w:space="0" w:color="auto"/>
              <w:right w:val="single" w:sz="6" w:space="0" w:color="auto"/>
            </w:tcBorders>
          </w:tcPr>
          <w:p w14:paraId="3A8B2048" w14:textId="5239292C" w:rsidR="00F66ADF" w:rsidRPr="009E1D5F" w:rsidRDefault="00F66ADF" w:rsidP="00F66ADF">
            <w:pPr>
              <w:pStyle w:val="TAL"/>
              <w:rPr>
                <w:rFonts w:eastAsia="Times New Roman" w:cs="Arial"/>
                <w:szCs w:val="18"/>
              </w:rPr>
            </w:pPr>
            <w:r w:rsidRPr="009E1D5F">
              <w:rPr>
                <w:rFonts w:eastAsia="Times New Roman" w:cs="Arial"/>
                <w:szCs w:val="18"/>
              </w:rPr>
              <w:t>O-DU sends carrier configuration to O-RU.</w:t>
            </w:r>
          </w:p>
        </w:tc>
        <w:tc>
          <w:tcPr>
            <w:tcW w:w="1388" w:type="dxa"/>
            <w:tcBorders>
              <w:top w:val="single" w:sz="6" w:space="0" w:color="auto"/>
              <w:left w:val="single" w:sz="6" w:space="0" w:color="auto"/>
              <w:bottom w:val="single" w:sz="6" w:space="0" w:color="auto"/>
              <w:right w:val="single" w:sz="6" w:space="0" w:color="auto"/>
            </w:tcBorders>
          </w:tcPr>
          <w:p w14:paraId="28D68418" w14:textId="61083295" w:rsidR="00F66ADF" w:rsidRDefault="00F66ADF" w:rsidP="00F66ADF">
            <w:pPr>
              <w:rPr>
                <w:rFonts w:eastAsia="Times New Roman"/>
              </w:rPr>
            </w:pPr>
            <w:r w:rsidRPr="3431DDF8">
              <w:rPr>
                <w:rFonts w:eastAsia="Times New Roman"/>
                <w:b/>
                <w:bCs/>
              </w:rPr>
              <w:t xml:space="preserve">O-RU </w:t>
            </w:r>
            <w:r w:rsidRPr="3431DDF8">
              <w:rPr>
                <w:rFonts w:ascii="Wingdings" w:eastAsia="Wingdings" w:hAnsi="Wingdings" w:cs="Wingdings"/>
                <w:b/>
                <w:bCs/>
              </w:rPr>
              <w:t>ß</w:t>
            </w:r>
            <w:r w:rsidRPr="3431DDF8">
              <w:rPr>
                <w:rFonts w:eastAsia="Times New Roman"/>
                <w:b/>
                <w:bCs/>
              </w:rPr>
              <w:t xml:space="preserve"> O-DU</w:t>
            </w:r>
          </w:p>
        </w:tc>
        <w:tc>
          <w:tcPr>
            <w:tcW w:w="4994" w:type="dxa"/>
            <w:tcBorders>
              <w:top w:val="single" w:sz="6" w:space="0" w:color="auto"/>
              <w:left w:val="single" w:sz="6" w:space="0" w:color="auto"/>
              <w:bottom w:val="single" w:sz="6" w:space="0" w:color="auto"/>
              <w:right w:val="single" w:sz="6" w:space="0" w:color="auto"/>
            </w:tcBorders>
          </w:tcPr>
          <w:p w14:paraId="5487B5BF" w14:textId="7D64EF45" w:rsidR="00F66ADF" w:rsidRPr="009E1D5F" w:rsidRDefault="00F66ADF" w:rsidP="00F66ADF">
            <w:pPr>
              <w:pStyle w:val="TAL"/>
              <w:rPr>
                <w:rFonts w:eastAsia="Times New Roman" w:cs="Arial"/>
                <w:szCs w:val="18"/>
              </w:rPr>
            </w:pPr>
            <w:r w:rsidRPr="009E1D5F">
              <w:rPr>
                <w:rFonts w:eastAsia="Times New Roman" w:cs="Arial"/>
                <w:szCs w:val="18"/>
              </w:rPr>
              <w:t>Verify that O-DU sends the Carrier Bandwidth as 100Mhz</w:t>
            </w:r>
          </w:p>
          <w:p w14:paraId="5D08ADA7" w14:textId="160B5885" w:rsidR="00F66ADF" w:rsidRPr="009E1D5F" w:rsidRDefault="00F66ADF" w:rsidP="00F66ADF">
            <w:pPr>
              <w:pStyle w:val="TAL"/>
              <w:rPr>
                <w:rFonts w:eastAsia="Times New Roman" w:cs="Arial"/>
                <w:szCs w:val="18"/>
              </w:rPr>
            </w:pPr>
            <w:r w:rsidRPr="009E1D5F">
              <w:rPr>
                <w:rFonts w:eastAsia="Times New Roman" w:cs="Arial"/>
                <w:szCs w:val="18"/>
              </w:rPr>
              <w:t>as per 3GPP TS 38.213 sec 12.</w:t>
            </w:r>
          </w:p>
        </w:tc>
      </w:tr>
      <w:tr w:rsidR="00F66ADF" w14:paraId="5FD4AB31" w14:textId="77777777" w:rsidTr="50E62403">
        <w:trPr>
          <w:trHeight w:val="840"/>
        </w:trPr>
        <w:tc>
          <w:tcPr>
            <w:tcW w:w="476" w:type="dxa"/>
            <w:tcBorders>
              <w:top w:val="single" w:sz="6" w:space="0" w:color="auto"/>
              <w:left w:val="single" w:sz="6" w:space="0" w:color="auto"/>
              <w:bottom w:val="single" w:sz="6" w:space="0" w:color="auto"/>
              <w:right w:val="single" w:sz="6" w:space="0" w:color="auto"/>
            </w:tcBorders>
          </w:tcPr>
          <w:p w14:paraId="3DAFCF23" w14:textId="774B7A34"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5</w:t>
            </w:r>
          </w:p>
        </w:tc>
        <w:tc>
          <w:tcPr>
            <w:tcW w:w="2531" w:type="dxa"/>
            <w:tcBorders>
              <w:top w:val="single" w:sz="6" w:space="0" w:color="auto"/>
              <w:left w:val="single" w:sz="6" w:space="0" w:color="auto"/>
              <w:bottom w:val="single" w:sz="6" w:space="0" w:color="auto"/>
              <w:right w:val="single" w:sz="6" w:space="0" w:color="auto"/>
            </w:tcBorders>
          </w:tcPr>
          <w:p w14:paraId="6AD1B40B" w14:textId="16460AE1" w:rsidR="00F66ADF" w:rsidRPr="009E1D5F" w:rsidRDefault="00F66ADF" w:rsidP="00F66ADF">
            <w:pPr>
              <w:pStyle w:val="TAL"/>
              <w:rPr>
                <w:rFonts w:eastAsia="Times New Roman" w:cs="Arial"/>
                <w:szCs w:val="18"/>
              </w:rPr>
            </w:pPr>
            <w:r w:rsidRPr="009E1D5F">
              <w:rPr>
                <w:rFonts w:eastAsia="Times New Roman" w:cs="Arial"/>
                <w:szCs w:val="18"/>
              </w:rPr>
              <w:t>Attach validation</w:t>
            </w:r>
          </w:p>
        </w:tc>
        <w:tc>
          <w:tcPr>
            <w:tcW w:w="1388" w:type="dxa"/>
            <w:tcBorders>
              <w:top w:val="single" w:sz="6" w:space="0" w:color="auto"/>
              <w:left w:val="single" w:sz="6" w:space="0" w:color="auto"/>
              <w:bottom w:val="single" w:sz="6" w:space="0" w:color="auto"/>
              <w:right w:val="single" w:sz="6" w:space="0" w:color="auto"/>
            </w:tcBorders>
          </w:tcPr>
          <w:p w14:paraId="514D44E0" w14:textId="344B1C3A"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ßà</w:t>
            </w:r>
            <w:r w:rsidRPr="3431DDF8">
              <w:rPr>
                <w:rFonts w:eastAsia="Times New Roman"/>
                <w:b/>
                <w:bCs/>
              </w:rPr>
              <w:t xml:space="preserve"> O-DU/O-CU</w:t>
            </w:r>
          </w:p>
        </w:tc>
        <w:tc>
          <w:tcPr>
            <w:tcW w:w="4994" w:type="dxa"/>
            <w:tcBorders>
              <w:top w:val="single" w:sz="6" w:space="0" w:color="auto"/>
              <w:left w:val="single" w:sz="6" w:space="0" w:color="auto"/>
              <w:bottom w:val="single" w:sz="6" w:space="0" w:color="auto"/>
              <w:right w:val="single" w:sz="6" w:space="0" w:color="auto"/>
            </w:tcBorders>
          </w:tcPr>
          <w:p w14:paraId="3289589B" w14:textId="43812010" w:rsidR="00F66ADF" w:rsidRPr="009E1D5F" w:rsidRDefault="00F66ADF" w:rsidP="00F66ADF">
            <w:pPr>
              <w:pStyle w:val="TAL"/>
              <w:rPr>
                <w:rFonts w:eastAsia="Times New Roman" w:cs="Arial"/>
                <w:szCs w:val="18"/>
              </w:rPr>
            </w:pPr>
            <w:r w:rsidRPr="009E1D5F">
              <w:rPr>
                <w:rFonts w:eastAsia="Times New Roman" w:cs="Arial"/>
                <w:szCs w:val="18"/>
              </w:rPr>
              <w:t xml:space="preserve">Verify cell is up and radiating with the above configuration also verify successful UE attach with 100 </w:t>
            </w:r>
            <w:r w:rsidR="00FB003A" w:rsidRPr="009E1D5F">
              <w:rPr>
                <w:rFonts w:eastAsia="Times New Roman" w:cs="Arial"/>
                <w:szCs w:val="18"/>
              </w:rPr>
              <w:t>MHz</w:t>
            </w:r>
            <w:r w:rsidRPr="009E1D5F">
              <w:rPr>
                <w:rFonts w:eastAsia="Times New Roman" w:cs="Arial"/>
                <w:szCs w:val="18"/>
              </w:rPr>
              <w:t xml:space="preserve"> carrier Bandwidth.</w:t>
            </w:r>
          </w:p>
        </w:tc>
      </w:tr>
      <w:tr w:rsidR="00F66ADF" w14:paraId="2521A175" w14:textId="77777777" w:rsidTr="50E62403">
        <w:trPr>
          <w:trHeight w:val="555"/>
        </w:trPr>
        <w:tc>
          <w:tcPr>
            <w:tcW w:w="476" w:type="dxa"/>
            <w:tcBorders>
              <w:top w:val="single" w:sz="6" w:space="0" w:color="auto"/>
              <w:left w:val="single" w:sz="6" w:space="0" w:color="auto"/>
              <w:bottom w:val="single" w:sz="6" w:space="0" w:color="auto"/>
              <w:right w:val="single" w:sz="6" w:space="0" w:color="auto"/>
            </w:tcBorders>
          </w:tcPr>
          <w:p w14:paraId="5565CC72" w14:textId="6D467F3B"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6</w:t>
            </w:r>
          </w:p>
        </w:tc>
        <w:tc>
          <w:tcPr>
            <w:tcW w:w="2531" w:type="dxa"/>
            <w:tcBorders>
              <w:top w:val="single" w:sz="6" w:space="0" w:color="auto"/>
              <w:left w:val="single" w:sz="6" w:space="0" w:color="auto"/>
              <w:bottom w:val="single" w:sz="6" w:space="0" w:color="auto"/>
              <w:right w:val="single" w:sz="6" w:space="0" w:color="auto"/>
            </w:tcBorders>
          </w:tcPr>
          <w:p w14:paraId="473DF7D0" w14:textId="3B056E8A" w:rsidR="00F66ADF" w:rsidRPr="009E1D5F" w:rsidRDefault="00F66ADF" w:rsidP="00F66ADF">
            <w:pPr>
              <w:rPr>
                <w:rFonts w:ascii="Arial" w:eastAsia="Times New Roman" w:hAnsi="Arial" w:cs="Arial"/>
                <w:sz w:val="18"/>
                <w:szCs w:val="18"/>
              </w:rPr>
            </w:pPr>
            <w:r w:rsidRPr="009E1D5F">
              <w:rPr>
                <w:rFonts w:ascii="Arial" w:eastAsia="Times New Roman" w:hAnsi="Arial" w:cs="Arial"/>
                <w:sz w:val="18"/>
                <w:szCs w:val="18"/>
              </w:rPr>
              <w:t>End to end data validation</w:t>
            </w:r>
          </w:p>
        </w:tc>
        <w:tc>
          <w:tcPr>
            <w:tcW w:w="1388" w:type="dxa"/>
            <w:tcBorders>
              <w:top w:val="single" w:sz="6" w:space="0" w:color="auto"/>
              <w:left w:val="single" w:sz="6" w:space="0" w:color="auto"/>
              <w:bottom w:val="single" w:sz="6" w:space="0" w:color="auto"/>
              <w:right w:val="single" w:sz="6" w:space="0" w:color="auto"/>
            </w:tcBorders>
          </w:tcPr>
          <w:p w14:paraId="7763D833" w14:textId="5FC12C43" w:rsidR="00F66ADF" w:rsidRDefault="00F66ADF" w:rsidP="00F66ADF">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tc>
        <w:tc>
          <w:tcPr>
            <w:tcW w:w="4994" w:type="dxa"/>
            <w:tcBorders>
              <w:top w:val="single" w:sz="6" w:space="0" w:color="auto"/>
              <w:left w:val="single" w:sz="6" w:space="0" w:color="auto"/>
              <w:bottom w:val="single" w:sz="6" w:space="0" w:color="auto"/>
              <w:right w:val="single" w:sz="6" w:space="0" w:color="auto"/>
            </w:tcBorders>
          </w:tcPr>
          <w:p w14:paraId="3D266170" w14:textId="323FAEAC" w:rsidR="00F66ADF" w:rsidRPr="009E1D5F" w:rsidRDefault="00F66ADF" w:rsidP="00F66ADF">
            <w:pPr>
              <w:rPr>
                <w:rFonts w:ascii="Arial" w:eastAsia="Times New Roman" w:hAnsi="Arial" w:cs="Arial"/>
                <w:sz w:val="18"/>
                <w:szCs w:val="18"/>
              </w:rPr>
            </w:pPr>
            <w:r w:rsidRPr="009E1D5F">
              <w:rPr>
                <w:rFonts w:ascii="Arial" w:eastAsia="Times New Roman" w:hAnsi="Arial" w:cs="Arial"/>
                <w:sz w:val="18"/>
                <w:szCs w:val="18"/>
              </w:rPr>
              <w:t>Verify end to end data is successful</w:t>
            </w:r>
          </w:p>
          <w:p w14:paraId="4C96DACB" w14:textId="31B6B2DB" w:rsidR="00F66ADF" w:rsidRPr="009E1D5F" w:rsidRDefault="00F66ADF" w:rsidP="00F66ADF">
            <w:pPr>
              <w:spacing w:after="0"/>
              <w:rPr>
                <w:rFonts w:ascii="Arial" w:eastAsia="Times New Roman" w:hAnsi="Arial" w:cs="Arial"/>
                <w:sz w:val="18"/>
                <w:szCs w:val="18"/>
              </w:rPr>
            </w:pPr>
          </w:p>
        </w:tc>
      </w:tr>
    </w:tbl>
    <w:p w14:paraId="04040D46" w14:textId="17CCCF4E" w:rsidR="00A603C6" w:rsidRDefault="7AAF3290" w:rsidP="35D2ED7C">
      <w:pPr>
        <w:pStyle w:val="Heading2"/>
        <w:rPr>
          <w:rFonts w:eastAsia="Arial" w:cs="Arial"/>
          <w:color w:val="000000" w:themeColor="text1"/>
        </w:rPr>
      </w:pPr>
      <w:bookmarkStart w:id="1051" w:name="_Toc108166307"/>
      <w:bookmarkStart w:id="1052" w:name="_Toc108774362"/>
      <w:bookmarkStart w:id="1053" w:name="_Toc202359364"/>
      <w:r w:rsidRPr="35D2ED7C">
        <w:rPr>
          <w:rFonts w:eastAsia="Arial" w:cs="Arial"/>
          <w:color w:val="000000" w:themeColor="text1"/>
        </w:rPr>
        <w:t>ORAN.WG8.IOT.0</w:t>
      </w:r>
      <w:r w:rsidR="7C60456F" w:rsidRPr="35D2ED7C">
        <w:rPr>
          <w:rFonts w:eastAsia="Arial" w:cs="Arial"/>
          <w:color w:val="000000" w:themeColor="text1"/>
        </w:rPr>
        <w:t>31</w:t>
      </w:r>
      <w:r w:rsidRPr="35D2ED7C">
        <w:rPr>
          <w:rFonts w:eastAsia="Arial" w:cs="Arial"/>
          <w:color w:val="000000" w:themeColor="text1"/>
        </w:rPr>
        <w:t>: Verify DL and</w:t>
      </w:r>
      <w:r w:rsidR="5DC5D8B9" w:rsidRPr="35D2ED7C">
        <w:rPr>
          <w:rFonts w:eastAsia="Arial" w:cs="Arial"/>
          <w:color w:val="000000" w:themeColor="text1"/>
        </w:rPr>
        <w:t xml:space="preserve"> </w:t>
      </w:r>
      <w:r w:rsidRPr="35D2ED7C">
        <w:rPr>
          <w:rFonts w:eastAsia="Arial" w:cs="Arial"/>
          <w:color w:val="000000" w:themeColor="text1"/>
        </w:rPr>
        <w:t>UL scheduling information IE’s during an end-to-end UDP FDX data transmission</w:t>
      </w:r>
      <w:r w:rsidR="57EEA115" w:rsidRPr="35D2ED7C">
        <w:rPr>
          <w:rFonts w:eastAsia="Arial" w:cs="Arial"/>
          <w:color w:val="000000" w:themeColor="text1"/>
        </w:rPr>
        <w:t xml:space="preserve"> for FR1 configuration.</w:t>
      </w:r>
      <w:bookmarkEnd w:id="1051"/>
      <w:bookmarkEnd w:id="1052"/>
      <w:bookmarkEnd w:id="1053"/>
    </w:p>
    <w:p w14:paraId="6BB8D874" w14:textId="06800798" w:rsidR="00A603C6" w:rsidRDefault="7AAF3290" w:rsidP="35D2ED7C">
      <w:pPr>
        <w:pStyle w:val="Heading3"/>
        <w:rPr>
          <w:rFonts w:eastAsia="Arial" w:cs="Arial"/>
          <w:color w:val="000000" w:themeColor="text1"/>
        </w:rPr>
      </w:pPr>
      <w:bookmarkStart w:id="1054" w:name="_Toc108166308"/>
      <w:bookmarkStart w:id="1055" w:name="_Toc108774363"/>
      <w:bookmarkStart w:id="1056" w:name="_Toc202359365"/>
      <w:r w:rsidRPr="35D2ED7C">
        <w:rPr>
          <w:rFonts w:eastAsia="Arial" w:cs="Arial"/>
          <w:color w:val="000000" w:themeColor="text1"/>
        </w:rPr>
        <w:t>Test Purpose</w:t>
      </w:r>
      <w:bookmarkEnd w:id="1054"/>
      <w:bookmarkEnd w:id="1055"/>
      <w:bookmarkEnd w:id="1056"/>
    </w:p>
    <w:p w14:paraId="28E5464A" w14:textId="7D688A16" w:rsidR="00A603C6" w:rsidRDefault="0B398A48" w:rsidP="3431DDF8">
      <w:pPr>
        <w:rPr>
          <w:rFonts w:eastAsia="Times New Roman"/>
          <w:color w:val="000000" w:themeColor="text1"/>
          <w:lang w:val="en-GB"/>
        </w:rPr>
      </w:pPr>
      <w:r w:rsidRPr="3431DDF8">
        <w:rPr>
          <w:rFonts w:eastAsia="Times New Roman"/>
          <w:color w:val="000000" w:themeColor="text1"/>
        </w:rPr>
        <w:t>The purpose of this test case is to verify end to end uplink and downlink throughput with mandatory IE's exchanged between SMO and O-DU.</w:t>
      </w:r>
    </w:p>
    <w:p w14:paraId="50384295" w14:textId="1586F9E0" w:rsidR="00A603C6" w:rsidRDefault="7AAF3290" w:rsidP="35D2ED7C">
      <w:pPr>
        <w:pStyle w:val="Heading3"/>
        <w:rPr>
          <w:rFonts w:eastAsia="Arial" w:cs="Arial"/>
          <w:color w:val="000000" w:themeColor="text1"/>
        </w:rPr>
      </w:pPr>
      <w:bookmarkStart w:id="1057" w:name="_Toc108166309"/>
      <w:bookmarkStart w:id="1058" w:name="_Toc108774364"/>
      <w:bookmarkStart w:id="1059" w:name="_Toc202359366"/>
      <w:r w:rsidRPr="35D2ED7C">
        <w:rPr>
          <w:rFonts w:eastAsia="Arial" w:cs="Arial"/>
          <w:color w:val="000000" w:themeColor="text1"/>
        </w:rPr>
        <w:t>Reference Requirements</w:t>
      </w:r>
      <w:bookmarkEnd w:id="1057"/>
      <w:bookmarkEnd w:id="1058"/>
      <w:bookmarkEnd w:id="1059"/>
    </w:p>
    <w:p w14:paraId="32E3A92B" w14:textId="369DCC9E" w:rsidR="00A603C6" w:rsidRDefault="0B398A48" w:rsidP="3431DDF8">
      <w:pPr>
        <w:rPr>
          <w:rFonts w:eastAsia="Times New Roman"/>
          <w:color w:val="000000" w:themeColor="text1"/>
          <w:lang w:val="en-GB"/>
        </w:rPr>
      </w:pPr>
      <w:r w:rsidRPr="3431DDF8">
        <w:rPr>
          <w:rFonts w:eastAsia="Times New Roman"/>
          <w:color w:val="000000" w:themeColor="text1"/>
        </w:rPr>
        <w:t xml:space="preserve">For detailed requirements, refer to the section </w:t>
      </w:r>
      <w:r w:rsidR="00AE49B5">
        <w:rPr>
          <w:rFonts w:eastAsia="Times New Roman"/>
          <w:color w:val="000000" w:themeColor="text1"/>
        </w:rPr>
        <w:t>4</w:t>
      </w:r>
      <w:r w:rsidRPr="3431DDF8">
        <w:rPr>
          <w:rFonts w:eastAsia="Times New Roman"/>
          <w:color w:val="000000" w:themeColor="text1"/>
        </w:rPr>
        <w:t>.2 in ORAN-WG8.AAD</w:t>
      </w:r>
      <w:r w:rsidR="005E21A0">
        <w:rPr>
          <w:rFonts w:eastAsia="Times New Roman"/>
          <w:color w:val="000000" w:themeColor="text1"/>
        </w:rPr>
        <w:t xml:space="preserve"> </w:t>
      </w:r>
      <w:r w:rsidR="00232C13">
        <w:rPr>
          <w:rFonts w:eastAsia="Times New Roman"/>
          <w:color w:val="000000" w:themeColor="text1"/>
        </w:rPr>
        <w:fldChar w:fldCharType="begin"/>
      </w:r>
      <w:r w:rsidR="00232C13">
        <w:rPr>
          <w:rFonts w:eastAsia="Times New Roman"/>
          <w:color w:val="000000" w:themeColor="text1"/>
        </w:rPr>
        <w:instrText xml:space="preserve"> REF _Ref54876985 \r \h </w:instrText>
      </w:r>
      <w:r w:rsidR="00232C13">
        <w:rPr>
          <w:rFonts w:eastAsia="Times New Roman"/>
          <w:color w:val="000000" w:themeColor="text1"/>
        </w:rPr>
      </w:r>
      <w:r w:rsidR="00232C13">
        <w:rPr>
          <w:rFonts w:eastAsia="Times New Roman"/>
          <w:color w:val="000000" w:themeColor="text1"/>
        </w:rPr>
        <w:fldChar w:fldCharType="separate"/>
      </w:r>
      <w:r w:rsidR="00F74837">
        <w:rPr>
          <w:rFonts w:eastAsia="Times New Roman"/>
          <w:color w:val="000000" w:themeColor="text1"/>
        </w:rPr>
        <w:t>[1]</w:t>
      </w:r>
      <w:r w:rsidR="00232C13">
        <w:rPr>
          <w:rFonts w:eastAsia="Times New Roman"/>
          <w:color w:val="000000" w:themeColor="text1"/>
        </w:rPr>
        <w:fldChar w:fldCharType="end"/>
      </w:r>
      <w:r w:rsidRPr="3431DDF8">
        <w:rPr>
          <w:rFonts w:eastAsia="Times New Roman"/>
          <w:color w:val="000000" w:themeColor="text1"/>
        </w:rPr>
        <w:t>.</w:t>
      </w:r>
    </w:p>
    <w:p w14:paraId="73D7D203" w14:textId="7AE899CB" w:rsidR="00A603C6" w:rsidRDefault="7AAF3290" w:rsidP="35D2ED7C">
      <w:pPr>
        <w:pStyle w:val="Heading3"/>
        <w:rPr>
          <w:rFonts w:eastAsia="Arial" w:cs="Arial"/>
          <w:color w:val="000000" w:themeColor="text1"/>
        </w:rPr>
      </w:pPr>
      <w:bookmarkStart w:id="1060" w:name="_Toc108166310"/>
      <w:bookmarkStart w:id="1061" w:name="_Toc108774365"/>
      <w:bookmarkStart w:id="1062" w:name="_Toc202359367"/>
      <w:r w:rsidRPr="35D2ED7C">
        <w:rPr>
          <w:rFonts w:eastAsia="Arial" w:cs="Arial"/>
          <w:color w:val="000000" w:themeColor="text1"/>
        </w:rPr>
        <w:lastRenderedPageBreak/>
        <w:t>Initial Condition</w:t>
      </w:r>
      <w:bookmarkEnd w:id="1060"/>
      <w:bookmarkEnd w:id="1061"/>
      <w:bookmarkEnd w:id="1062"/>
    </w:p>
    <w:p w14:paraId="01816B5B" w14:textId="5B4B80D5" w:rsidR="00A603C6" w:rsidRDefault="0B398A48" w:rsidP="00F57250">
      <w:pPr>
        <w:pStyle w:val="b0"/>
      </w:pPr>
      <w:r w:rsidRPr="3431DDF8">
        <w:t>Following are the preconditions for this test.</w:t>
      </w:r>
    </w:p>
    <w:p w14:paraId="33A62F09" w14:textId="02F24D9A" w:rsidR="00A603C6" w:rsidRPr="00004BEB" w:rsidRDefault="2F45F5DF" w:rsidP="00F57250">
      <w:pPr>
        <w:pStyle w:val="b0"/>
      </w:pPr>
      <w:r>
        <w:t>Physical interface of DHCP(v4/v6) server, DNS server, CA/RA server, SMO, O-DU and O-RU is connected.</w:t>
      </w:r>
    </w:p>
    <w:p w14:paraId="7D2AC642" w14:textId="1FC720E3" w:rsidR="00A603C6" w:rsidRPr="00004BEB" w:rsidRDefault="2F45F5DF" w:rsidP="00F57250">
      <w:pPr>
        <w:pStyle w:val="b0"/>
      </w:pPr>
      <w:r>
        <w:t>Use the default O-CU configuration files to configure all modules (NR RRC, NR PDCP, and SDAP) in O-CU.</w:t>
      </w:r>
    </w:p>
    <w:p w14:paraId="40EE18F0" w14:textId="78C3AE61"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D9F1C90" w14:textId="3715C44D" w:rsidR="00A603C6" w:rsidRPr="00004BEB" w:rsidRDefault="2F45F5DF" w:rsidP="00F57250">
      <w:pPr>
        <w:pStyle w:val="b0"/>
      </w:pPr>
      <w:r>
        <w:t>O-CU is connected to O-DU.</w:t>
      </w:r>
    </w:p>
    <w:p w14:paraId="6EC4AA6C" w14:textId="681B897F" w:rsidR="00A603C6" w:rsidRPr="00004BEB" w:rsidRDefault="2F45F5DF" w:rsidP="00F57250">
      <w:pPr>
        <w:pStyle w:val="b0"/>
      </w:pPr>
      <w:r>
        <w:t>O-CU is connected to 5GC through NG interface and O-CU is operational.</w:t>
      </w:r>
    </w:p>
    <w:p w14:paraId="5C70012B" w14:textId="1D4B5FCF" w:rsidR="00A603C6" w:rsidRPr="00004BEB" w:rsidRDefault="2F45F5DF" w:rsidP="00F57250">
      <w:pPr>
        <w:pStyle w:val="b0"/>
      </w:pPr>
      <w:r>
        <w:t>It is assumed that when Power-ON the O-DU, the NETCONF Server is started or when the O-DU is restarted, the NETCONF Server is restarted.</w:t>
      </w:r>
    </w:p>
    <w:p w14:paraId="054AE625" w14:textId="6A27DA44" w:rsidR="00A603C6" w:rsidRDefault="2F45F5DF" w:rsidP="00F57250">
      <w:pPr>
        <w:pStyle w:val="b0"/>
      </w:pPr>
      <w:r>
        <w:t>NETCONF Client is operational.</w:t>
      </w:r>
    </w:p>
    <w:p w14:paraId="509BF372" w14:textId="77777777" w:rsidR="000F69AF" w:rsidRPr="00004BEB" w:rsidRDefault="000F69AF" w:rsidP="00F57250">
      <w:pPr>
        <w:pStyle w:val="b0"/>
      </w:pPr>
      <w:r>
        <w:t>The O-DU have obtained end to end IP connectivity between O-DU and SMO. The O-DU shall support either IPv4 or IPv6.</w:t>
      </w:r>
    </w:p>
    <w:p w14:paraId="7A052F6B" w14:textId="56A3AB48" w:rsidR="00A603C6" w:rsidRPr="00004BEB" w:rsidRDefault="2F45F5DF" w:rsidP="00F57250">
      <w:pPr>
        <w:pStyle w:val="b0"/>
      </w:pPr>
      <w:r>
        <w:t>The PnfRegistration is successful with TLS secure connection is established between O-DU and SMO as per test case ORAN.WG8.IOT.017.</w:t>
      </w:r>
    </w:p>
    <w:p w14:paraId="25EC0B5B" w14:textId="2726516F" w:rsidR="00BF34E0" w:rsidRDefault="4A5EE212" w:rsidP="00F57250">
      <w:pPr>
        <w:pStyle w:val="b0"/>
      </w:pPr>
      <w:r>
        <w:t>O-DU and O-RU to time synchronize using one of O-RAN Fronthaul Transport Synchronization profiles (LLS-C1 to LLS-C4) defined by O-RAN WG4 specification</w:t>
      </w:r>
      <w:r w:rsidR="3EDBCA1E">
        <w:t xml:space="preserve"> </w:t>
      </w:r>
      <w:r>
        <w:fldChar w:fldCharType="begin"/>
      </w:r>
      <w:r>
        <w:instrText xml:space="preserve"> REF _Ref97212391 \r \h </w:instrText>
      </w:r>
      <w:r>
        <w:fldChar w:fldCharType="separate"/>
      </w:r>
      <w:r w:rsidR="00F74837">
        <w:t>[26]</w:t>
      </w:r>
      <w:r>
        <w:fldChar w:fldCharType="end"/>
      </w:r>
      <w:r>
        <w:t>.</w:t>
      </w:r>
    </w:p>
    <w:p w14:paraId="6BF610D6" w14:textId="5C65C8DE" w:rsidR="00A603C6" w:rsidRDefault="7AAF3290" w:rsidP="35D2ED7C">
      <w:pPr>
        <w:pStyle w:val="Heading3"/>
        <w:rPr>
          <w:rFonts w:eastAsia="Arial" w:cs="Arial"/>
          <w:color w:val="000000" w:themeColor="text1"/>
        </w:rPr>
      </w:pPr>
      <w:bookmarkStart w:id="1063" w:name="_Toc108166311"/>
      <w:bookmarkStart w:id="1064" w:name="_Toc108774366"/>
      <w:bookmarkStart w:id="1065" w:name="_Toc202359368"/>
      <w:r w:rsidRPr="35D2ED7C">
        <w:rPr>
          <w:rFonts w:eastAsia="Arial" w:cs="Arial"/>
          <w:color w:val="000000" w:themeColor="text1"/>
        </w:rPr>
        <w:t>Test Setup and Configuration</w:t>
      </w:r>
      <w:bookmarkEnd w:id="1063"/>
      <w:bookmarkEnd w:id="1064"/>
      <w:bookmarkEnd w:id="1065"/>
    </w:p>
    <w:p w14:paraId="36F1809F" w14:textId="39E0233F" w:rsidR="00A603C6" w:rsidRDefault="2F45F5DF" w:rsidP="00F57250">
      <w:pPr>
        <w:pStyle w:val="b0"/>
        <w:rPr>
          <w:b/>
          <w:bCs/>
        </w:rPr>
      </w:pPr>
      <w:r w:rsidRPr="58179EF8">
        <w:rPr>
          <w:b/>
          <w:bCs/>
        </w:rPr>
        <w:t>DUTs:</w:t>
      </w:r>
      <w:r>
        <w:t xml:space="preserve"> SMO, O-DU, O-CU and O-RU.</w:t>
      </w:r>
    </w:p>
    <w:p w14:paraId="46DC704E" w14:textId="6367E4C5" w:rsidR="00A603C6" w:rsidRDefault="2F45F5DF" w:rsidP="00F57250">
      <w:pPr>
        <w:pStyle w:val="b0"/>
        <w:rPr>
          <w:b/>
          <w:bCs/>
        </w:rPr>
      </w:pPr>
      <w:r w:rsidRPr="58179EF8">
        <w:rPr>
          <w:b/>
          <w:bCs/>
        </w:rPr>
        <w:t>Testing tools:</w:t>
      </w:r>
      <w:r>
        <w:t xml:space="preserve"> are required for this test scenario.</w:t>
      </w:r>
    </w:p>
    <w:p w14:paraId="7E6C8D9E" w14:textId="68176BD8" w:rsidR="00A603C6" w:rsidRDefault="2F45F5DF" w:rsidP="00F57250">
      <w:pPr>
        <w:pStyle w:val="b0"/>
      </w:pPr>
      <w:r>
        <w:t>Test UEs or UE emulator which can support NR.</w:t>
      </w:r>
    </w:p>
    <w:p w14:paraId="2D9205B5" w14:textId="483FB02A" w:rsidR="0B1816D0" w:rsidRDefault="0B1816D0" w:rsidP="00F57250">
      <w:pPr>
        <w:pStyle w:val="b0"/>
      </w:pPr>
      <w:r>
        <w:t>5G-NR O-RU or O-RU emulator.</w:t>
      </w:r>
    </w:p>
    <w:p w14:paraId="55D80B41" w14:textId="30D9DF0F" w:rsidR="00A603C6" w:rsidRDefault="2F45F5DF" w:rsidP="00F57250">
      <w:pPr>
        <w:pStyle w:val="b0"/>
      </w:pPr>
      <w:r>
        <w:t>5G Core or CN emulator used which supports N1, N2 and HTTP messages.</w:t>
      </w:r>
    </w:p>
    <w:p w14:paraId="3F8EA958" w14:textId="4F7BF1DC" w:rsidR="00A603C6" w:rsidRDefault="2F45F5DF" w:rsidP="00F57250">
      <w:pPr>
        <w:pStyle w:val="b0"/>
      </w:pPr>
      <w:r>
        <w:t xml:space="preserve">Protocol Analyzer is used to record and observe F1AP, NGAP, </w:t>
      </w:r>
      <w:r w:rsidR="6D04276D" w:rsidRPr="58179EF8">
        <w:rPr>
          <w:rFonts w:ascii="Calibri" w:eastAsia="Calibri" w:hAnsi="Calibri" w:cs="Calibri"/>
        </w:rPr>
        <w:t xml:space="preserve">FH-eCPRI, FAPI, </w:t>
      </w:r>
      <w:r>
        <w:t>NAS, HTTP2, PFCP protocol content.</w:t>
      </w:r>
    </w:p>
    <w:p w14:paraId="38BC1098" w14:textId="376AD930" w:rsidR="00A603C6" w:rsidRDefault="2F45F5DF" w:rsidP="00F57250">
      <w:pPr>
        <w:pStyle w:val="b0"/>
      </w:pPr>
      <w:r>
        <w:t>Configuration:</w:t>
      </w:r>
    </w:p>
    <w:p w14:paraId="43FF03C4" w14:textId="4A98277E" w:rsidR="00232C13"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3EDBCA1E">
        <w:t>.</w:t>
      </w:r>
    </w:p>
    <w:p w14:paraId="29405FC7" w14:textId="286D20B4" w:rsidR="00232C13" w:rsidRPr="00167090" w:rsidRDefault="3EDBCA1E"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25A72C83" w14:textId="0DC36BEA" w:rsidR="00232C13" w:rsidRDefault="3EDBCA1E" w:rsidP="00F57250">
      <w:pPr>
        <w:pStyle w:val="b0"/>
      </w:pPr>
      <w:r>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1963618D" w14:textId="7C7E1806" w:rsidR="00232C13" w:rsidRDefault="3EDBCA1E"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4AC02145" w14:textId="61832DC5" w:rsidR="00A603C6" w:rsidRDefault="7AAF3290" w:rsidP="35D2ED7C">
      <w:pPr>
        <w:pStyle w:val="Heading3"/>
        <w:rPr>
          <w:rFonts w:eastAsia="Arial" w:cs="Arial"/>
          <w:color w:val="000000" w:themeColor="text1"/>
        </w:rPr>
      </w:pPr>
      <w:bookmarkStart w:id="1066" w:name="_Toc108166312"/>
      <w:bookmarkStart w:id="1067" w:name="_Toc108774367"/>
      <w:bookmarkStart w:id="1068" w:name="_Toc202359369"/>
      <w:r w:rsidRPr="35D2ED7C">
        <w:rPr>
          <w:rFonts w:eastAsia="Arial" w:cs="Arial"/>
          <w:color w:val="000000" w:themeColor="text1"/>
        </w:rPr>
        <w:lastRenderedPageBreak/>
        <w:t>Test Procedure</w:t>
      </w:r>
      <w:bookmarkEnd w:id="1066"/>
      <w:bookmarkEnd w:id="1067"/>
      <w:bookmarkEnd w:id="1068"/>
      <w:r w:rsidRPr="35D2ED7C">
        <w:rPr>
          <w:rFonts w:eastAsia="Arial" w:cs="Arial"/>
          <w:color w:val="000000" w:themeColor="text1"/>
        </w:rPr>
        <w:t xml:space="preserve"> </w:t>
      </w:r>
    </w:p>
    <w:p w14:paraId="69CCF916" w14:textId="0F35BAC6" w:rsidR="00A603C6" w:rsidRDefault="0B398A48" w:rsidP="3431DDF8">
      <w:pPr>
        <w:rPr>
          <w:rFonts w:eastAsia="Times New Roman"/>
          <w:color w:val="000000" w:themeColor="text1"/>
          <w:lang w:val="en-GB"/>
        </w:rPr>
      </w:pPr>
      <w:r w:rsidRPr="3431DDF8">
        <w:rPr>
          <w:rFonts w:eastAsia="Times New Roman"/>
          <w:color w:val="000000" w:themeColor="text1"/>
          <w:lang w:val="en-GB"/>
        </w:rPr>
        <w:t>The following table describes the test procedures for bidirectional continuous throughput.</w:t>
      </w:r>
    </w:p>
    <w:p w14:paraId="49611B83" w14:textId="16FE6A91" w:rsidR="00A603C6" w:rsidRDefault="00ED10B0" w:rsidP="3431DDF8">
      <w:pPr>
        <w:pStyle w:val="Caption"/>
        <w:rPr>
          <w:rFonts w:eastAsia="Times New Roman"/>
          <w:color w:val="000000" w:themeColor="text1"/>
          <w:lang w:val="en-GB"/>
        </w:rPr>
      </w:pPr>
      <w:bookmarkStart w:id="1069" w:name="_Toc108166583"/>
      <w:bookmarkStart w:id="1070" w:name="_Toc202359083"/>
      <w:r>
        <w:t xml:space="preserve">Table </w:t>
      </w:r>
      <w:r>
        <w:fldChar w:fldCharType="begin"/>
      </w:r>
      <w:r>
        <w:instrText>STYLEREF 2 \s</w:instrText>
      </w:r>
      <w:r>
        <w:fldChar w:fldCharType="separate"/>
      </w:r>
      <w:r w:rsidR="00F74837">
        <w:rPr>
          <w:noProof/>
        </w:rPr>
        <w:t>7.32</w:t>
      </w:r>
      <w:r>
        <w:fldChar w:fldCharType="end"/>
      </w:r>
      <w:r w:rsidR="009B29E4">
        <w:noBreakHyphen/>
      </w:r>
      <w:r>
        <w:fldChar w:fldCharType="begin"/>
      </w:r>
      <w:r>
        <w:instrText>SEQ Table \* ARABIC \s 2</w:instrText>
      </w:r>
      <w:r>
        <w:fldChar w:fldCharType="separate"/>
      </w:r>
      <w:r w:rsidR="00F74837">
        <w:rPr>
          <w:noProof/>
        </w:rPr>
        <w:t>1</w:t>
      </w:r>
      <w:r>
        <w:fldChar w:fldCharType="end"/>
      </w:r>
      <w:r w:rsidR="0B398A48" w:rsidRPr="3431DDF8">
        <w:rPr>
          <w:rFonts w:eastAsia="Times New Roman"/>
          <w:color w:val="000000" w:themeColor="text1"/>
        </w:rPr>
        <w:t xml:space="preserve">: </w:t>
      </w:r>
      <w:r w:rsidRPr="3431DDF8">
        <w:rPr>
          <w:rFonts w:eastAsia="Arial" w:cs="Arial"/>
          <w:color w:val="000000" w:themeColor="text1"/>
          <w:szCs w:val="32"/>
        </w:rPr>
        <w:t>DL and UL scheduling information IE’s during an end-to-end UDP FDX data transmission</w:t>
      </w:r>
      <w:bookmarkEnd w:id="1069"/>
      <w:bookmarkEnd w:id="1070"/>
      <w:r w:rsidRPr="3431DDF8" w:rsidDel="00ED10B0">
        <w:rPr>
          <w:rFonts w:eastAsia="Times New Roman"/>
          <w:color w:val="000000" w:themeColor="text1"/>
        </w:rPr>
        <w:t xml:space="preserve"> </w:t>
      </w:r>
    </w:p>
    <w:tbl>
      <w:tblPr>
        <w:tblW w:w="0" w:type="auto"/>
        <w:tblLayout w:type="fixed"/>
        <w:tblLook w:val="01E0" w:firstRow="1" w:lastRow="1" w:firstColumn="1" w:lastColumn="1" w:noHBand="0" w:noVBand="0"/>
      </w:tblPr>
      <w:tblGrid>
        <w:gridCol w:w="510"/>
        <w:gridCol w:w="2715"/>
        <w:gridCol w:w="1395"/>
        <w:gridCol w:w="4290"/>
      </w:tblGrid>
      <w:tr w:rsidR="3431DDF8" w14:paraId="3D9D129E"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7287558" w14:textId="2AD002CD" w:rsidR="3431DDF8" w:rsidRPr="00922E20" w:rsidRDefault="3431DDF8"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728F5E2" w14:textId="3096C6E8" w:rsidR="3431DDF8" w:rsidRPr="00922E20" w:rsidRDefault="3431DDF8"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E54AF2" w14:textId="20F8FBE7" w:rsidR="3431DDF8" w:rsidRDefault="3431DDF8"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AFC15D0" w14:textId="4507565E" w:rsidR="3431DDF8" w:rsidRPr="00922E20" w:rsidRDefault="3431DDF8" w:rsidP="00922E20">
            <w:pPr>
              <w:pStyle w:val="TAH"/>
              <w:keepNext w:val="0"/>
              <w:keepLines w:val="0"/>
              <w:spacing w:line="252" w:lineRule="auto"/>
              <w:rPr>
                <w:rFonts w:cs="Arial"/>
                <w:szCs w:val="18"/>
              </w:rPr>
            </w:pPr>
            <w:r w:rsidRPr="00922E20">
              <w:rPr>
                <w:rFonts w:cs="Arial"/>
                <w:szCs w:val="18"/>
              </w:rPr>
              <w:t>Expected Output</w:t>
            </w:r>
          </w:p>
        </w:tc>
      </w:tr>
      <w:tr w:rsidR="3431DDF8" w14:paraId="29D531EB"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tcPr>
          <w:p w14:paraId="00CE1802" w14:textId="0F888B8A" w:rsidR="3431DDF8" w:rsidRPr="009E1D5F" w:rsidRDefault="3431DDF8" w:rsidP="3431DDF8">
            <w:pPr>
              <w:jc w:val="center"/>
              <w:rPr>
                <w:rFonts w:ascii="Arial" w:eastAsia="Times New Roman" w:hAnsi="Arial" w:cs="Arial"/>
                <w:sz w:val="18"/>
                <w:szCs w:val="18"/>
              </w:rPr>
            </w:pPr>
            <w:r w:rsidRPr="009E1D5F">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tcPr>
          <w:p w14:paraId="631F2195" w14:textId="12F5737B" w:rsidR="3431DDF8" w:rsidRPr="009E1D5F" w:rsidRDefault="00CE1DD5" w:rsidP="3431DDF8">
            <w:pPr>
              <w:pStyle w:val="TAL"/>
              <w:rPr>
                <w:rFonts w:eastAsia="Times New Roman" w:cs="Arial"/>
                <w:szCs w:val="18"/>
              </w:rPr>
            </w:pPr>
            <w:r w:rsidRPr="009E1D5F">
              <w:rPr>
                <w:rFonts w:eastAsia="Times New Roman" w:cs="Arial"/>
                <w:szCs w:val="18"/>
              </w:rPr>
              <w:t>Cell configuration received from SMO to O-DU</w:t>
            </w:r>
          </w:p>
        </w:tc>
        <w:tc>
          <w:tcPr>
            <w:tcW w:w="1395" w:type="dxa"/>
            <w:tcBorders>
              <w:top w:val="single" w:sz="6" w:space="0" w:color="auto"/>
              <w:left w:val="single" w:sz="6" w:space="0" w:color="auto"/>
              <w:bottom w:val="single" w:sz="6" w:space="0" w:color="auto"/>
              <w:right w:val="single" w:sz="6" w:space="0" w:color="auto"/>
            </w:tcBorders>
          </w:tcPr>
          <w:p w14:paraId="0D3401C0" w14:textId="260CAAC3" w:rsidR="3431DDF8" w:rsidRPr="00167090" w:rsidRDefault="003A423F" w:rsidP="3431DDF8">
            <w:pPr>
              <w:rPr>
                <w:rFonts w:eastAsia="Times New Roman"/>
                <w:b/>
                <w:bCs/>
              </w:rPr>
            </w:pPr>
            <w:r w:rsidRPr="003A423F">
              <w:rPr>
                <w:rFonts w:eastAsia="Times New Roman"/>
                <w:b/>
                <w:bCs/>
              </w:rPr>
              <w:t>O-DU</w:t>
            </w:r>
            <w:r>
              <w:rPr>
                <w:rFonts w:eastAsia="Times New Roman"/>
                <w:b/>
                <w:bCs/>
              </w:rPr>
              <w:t xml:space="preserve"> </w:t>
            </w:r>
            <w:r w:rsidRPr="3431DDF8">
              <w:rPr>
                <w:rFonts w:ascii="Wingdings" w:eastAsia="Wingdings" w:hAnsi="Wingdings" w:cs="Wingdings"/>
                <w:b/>
                <w:bCs/>
              </w:rPr>
              <w:t>ß</w:t>
            </w:r>
            <w:r w:rsidRPr="003A423F">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06BFD2A3" w14:textId="373CA454" w:rsidR="3431DDF8" w:rsidRPr="009E1D5F" w:rsidRDefault="3431DDF8" w:rsidP="3431DDF8">
            <w:pPr>
              <w:pStyle w:val="TAC"/>
              <w:jc w:val="left"/>
              <w:rPr>
                <w:rFonts w:eastAsia="Times New Roman" w:cs="Arial"/>
                <w:szCs w:val="18"/>
              </w:rPr>
            </w:pPr>
            <w:r w:rsidRPr="009E1D5F">
              <w:rPr>
                <w:rFonts w:eastAsia="Times New Roman" w:cs="Arial"/>
                <w:szCs w:val="18"/>
              </w:rPr>
              <w:t>Verify below precoding related IE’s are exchanged between SMO and O-DU during cell bring up</w:t>
            </w:r>
          </w:p>
          <w:p w14:paraId="312F1041" w14:textId="50302352" w:rsidR="3431DDF8" w:rsidRPr="009E1D5F" w:rsidRDefault="3431DDF8" w:rsidP="00003A82">
            <w:pPr>
              <w:pStyle w:val="TAC"/>
              <w:numPr>
                <w:ilvl w:val="0"/>
                <w:numId w:val="12"/>
              </w:numPr>
              <w:jc w:val="left"/>
              <w:rPr>
                <w:rFonts w:eastAsia="Times New Roman" w:cs="Arial"/>
                <w:szCs w:val="18"/>
              </w:rPr>
            </w:pPr>
            <w:r w:rsidRPr="009E1D5F">
              <w:rPr>
                <w:rFonts w:eastAsia="Times New Roman" w:cs="Arial"/>
                <w:szCs w:val="18"/>
              </w:rPr>
              <w:t>numLayers</w:t>
            </w:r>
          </w:p>
          <w:p w14:paraId="6D140B46" w14:textId="79BBC209" w:rsidR="3431DDF8" w:rsidRPr="009E1D5F" w:rsidRDefault="3431DDF8" w:rsidP="00003A82">
            <w:pPr>
              <w:pStyle w:val="TAC"/>
              <w:numPr>
                <w:ilvl w:val="0"/>
                <w:numId w:val="12"/>
              </w:numPr>
              <w:jc w:val="left"/>
              <w:rPr>
                <w:rFonts w:eastAsia="Times New Roman" w:cs="Arial"/>
                <w:szCs w:val="18"/>
              </w:rPr>
            </w:pPr>
            <w:r w:rsidRPr="009E1D5F">
              <w:rPr>
                <w:rFonts w:eastAsia="Times New Roman" w:cs="Arial"/>
                <w:szCs w:val="18"/>
              </w:rPr>
              <w:t>numAntPorts</w:t>
            </w:r>
          </w:p>
        </w:tc>
      </w:tr>
      <w:tr w:rsidR="3431DDF8" w14:paraId="30C12149" w14:textId="77777777" w:rsidTr="50E62403">
        <w:trPr>
          <w:trHeight w:val="2625"/>
        </w:trPr>
        <w:tc>
          <w:tcPr>
            <w:tcW w:w="510" w:type="dxa"/>
            <w:tcBorders>
              <w:top w:val="single" w:sz="6" w:space="0" w:color="auto"/>
              <w:left w:val="single" w:sz="6" w:space="0" w:color="auto"/>
              <w:bottom w:val="single" w:sz="6" w:space="0" w:color="auto"/>
              <w:right w:val="single" w:sz="6" w:space="0" w:color="auto"/>
            </w:tcBorders>
          </w:tcPr>
          <w:p w14:paraId="48351452" w14:textId="21BBBD9A" w:rsidR="3431DDF8" w:rsidRPr="009E1D5F" w:rsidRDefault="3431DDF8" w:rsidP="3431DDF8">
            <w:pPr>
              <w:jc w:val="center"/>
              <w:rPr>
                <w:rFonts w:ascii="Arial" w:eastAsia="Times New Roman" w:hAnsi="Arial" w:cs="Arial"/>
                <w:sz w:val="18"/>
                <w:szCs w:val="18"/>
              </w:rPr>
            </w:pPr>
            <w:r w:rsidRPr="009E1D5F">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tcPr>
          <w:p w14:paraId="32464165" w14:textId="788385AC" w:rsidR="3431DDF8" w:rsidRPr="009E1D5F" w:rsidRDefault="001D3AB1" w:rsidP="3431DDF8">
            <w:pPr>
              <w:pStyle w:val="TAL"/>
              <w:rPr>
                <w:rFonts w:eastAsia="Times New Roman" w:cs="Arial"/>
                <w:szCs w:val="18"/>
              </w:rPr>
            </w:pPr>
            <w:r w:rsidRPr="009E1D5F">
              <w:rPr>
                <w:rFonts w:eastAsia="Times New Roman" w:cs="Arial"/>
                <w:szCs w:val="18"/>
              </w:rPr>
              <w:t>Cell configuration with beam formatting information received from SMO to O-DU</w:t>
            </w:r>
          </w:p>
        </w:tc>
        <w:tc>
          <w:tcPr>
            <w:tcW w:w="1395" w:type="dxa"/>
            <w:tcBorders>
              <w:top w:val="single" w:sz="6" w:space="0" w:color="auto"/>
              <w:left w:val="single" w:sz="6" w:space="0" w:color="auto"/>
              <w:bottom w:val="single" w:sz="6" w:space="0" w:color="auto"/>
              <w:right w:val="single" w:sz="6" w:space="0" w:color="auto"/>
            </w:tcBorders>
          </w:tcPr>
          <w:p w14:paraId="7BEDFE0D" w14:textId="6EBFB701" w:rsidR="3431DDF8" w:rsidRPr="00167090" w:rsidRDefault="003A423F" w:rsidP="3431DDF8">
            <w:pPr>
              <w:rPr>
                <w:rFonts w:eastAsia="Times New Roman"/>
                <w:b/>
                <w:bCs/>
              </w:rPr>
            </w:pPr>
            <w:r w:rsidRPr="003A423F">
              <w:rPr>
                <w:rFonts w:eastAsia="Times New Roman"/>
                <w:b/>
                <w:bCs/>
              </w:rPr>
              <w:t>O-DU</w:t>
            </w:r>
            <w:r>
              <w:rPr>
                <w:rFonts w:eastAsia="Times New Roman"/>
                <w:b/>
                <w:bCs/>
              </w:rPr>
              <w:t xml:space="preserve"> </w:t>
            </w:r>
            <w:r w:rsidRPr="3431DDF8">
              <w:rPr>
                <w:rFonts w:ascii="Wingdings" w:eastAsia="Wingdings" w:hAnsi="Wingdings" w:cs="Wingdings"/>
                <w:b/>
                <w:bCs/>
              </w:rPr>
              <w:t>ß</w:t>
            </w:r>
            <w:r w:rsidRPr="003A423F">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277C98C3" w14:textId="654DB7AC" w:rsidR="3431DDF8" w:rsidRPr="009E1D5F" w:rsidRDefault="3431DDF8" w:rsidP="3431DDF8">
            <w:pPr>
              <w:pStyle w:val="TAC"/>
              <w:jc w:val="left"/>
              <w:rPr>
                <w:rFonts w:eastAsia="Times New Roman" w:cs="Arial"/>
                <w:szCs w:val="18"/>
              </w:rPr>
            </w:pPr>
            <w:r w:rsidRPr="009E1D5F">
              <w:rPr>
                <w:rFonts w:eastAsia="Times New Roman" w:cs="Arial"/>
                <w:szCs w:val="18"/>
              </w:rPr>
              <w:t>Verify below beamforming configuration IE’s are exchanged between SMO and O-DU during cell bring-up</w:t>
            </w:r>
          </w:p>
          <w:p w14:paraId="4ECD8B7D" w14:textId="7D907E3D"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numofBeams</w:t>
            </w:r>
          </w:p>
          <w:p w14:paraId="19FC3A9B" w14:textId="74B16687"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numTXRUs</w:t>
            </w:r>
          </w:p>
          <w:p w14:paraId="5102A089" w14:textId="7FD3B9D1"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beamIndex</w:t>
            </w:r>
          </w:p>
          <w:p w14:paraId="709B6750" w14:textId="5716146D"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beamType</w:t>
            </w:r>
          </w:p>
          <w:p w14:paraId="16F4A5F8" w14:textId="610BC4BF"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beamAzimuth</w:t>
            </w:r>
          </w:p>
          <w:p w14:paraId="2692EFB5" w14:textId="47F607E1"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beamTilt</w:t>
            </w:r>
          </w:p>
          <w:p w14:paraId="27832756" w14:textId="3A07127A"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beamHorizWidth</w:t>
            </w:r>
          </w:p>
          <w:p w14:paraId="5A24F851" w14:textId="215B8647"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beamVertWidth</w:t>
            </w:r>
          </w:p>
          <w:p w14:paraId="49244969" w14:textId="3A7BCCF3"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coverageShape</w:t>
            </w:r>
          </w:p>
          <w:p w14:paraId="4A4E0134" w14:textId="21F24F11"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digitalTilt</w:t>
            </w:r>
          </w:p>
          <w:p w14:paraId="3D407AAD" w14:textId="3823C01E" w:rsidR="3431DDF8" w:rsidRPr="009E1D5F" w:rsidRDefault="3431DDF8" w:rsidP="00003A82">
            <w:pPr>
              <w:pStyle w:val="TAC"/>
              <w:numPr>
                <w:ilvl w:val="0"/>
                <w:numId w:val="11"/>
              </w:numPr>
              <w:jc w:val="left"/>
              <w:rPr>
                <w:rFonts w:eastAsia="Times New Roman" w:cs="Arial"/>
                <w:szCs w:val="18"/>
              </w:rPr>
            </w:pPr>
            <w:r w:rsidRPr="009E1D5F">
              <w:rPr>
                <w:rFonts w:eastAsia="Times New Roman" w:cs="Arial"/>
                <w:szCs w:val="18"/>
              </w:rPr>
              <w:t>digitalAzimuth</w:t>
            </w:r>
          </w:p>
          <w:p w14:paraId="193E3192" w14:textId="1040F51E" w:rsidR="3431DDF8" w:rsidRPr="009E1D5F" w:rsidRDefault="3431DDF8" w:rsidP="3431DDF8">
            <w:pPr>
              <w:spacing w:after="0"/>
              <w:ind w:left="720"/>
              <w:rPr>
                <w:rFonts w:ascii="Arial" w:eastAsia="Times New Roman" w:hAnsi="Arial" w:cs="Arial"/>
                <w:sz w:val="18"/>
                <w:szCs w:val="18"/>
              </w:rPr>
            </w:pPr>
          </w:p>
          <w:p w14:paraId="63B40717" w14:textId="3DBCDAA9" w:rsidR="3431DDF8" w:rsidRPr="009E1D5F" w:rsidRDefault="3431DDF8" w:rsidP="3431DDF8">
            <w:pPr>
              <w:pStyle w:val="TAC"/>
              <w:jc w:val="left"/>
              <w:rPr>
                <w:rFonts w:eastAsia="Times New Roman" w:cs="Arial"/>
                <w:szCs w:val="18"/>
              </w:rPr>
            </w:pPr>
            <w:r w:rsidRPr="009E1D5F">
              <w:rPr>
                <w:rFonts w:eastAsia="Times New Roman" w:cs="Arial"/>
                <w:szCs w:val="18"/>
              </w:rPr>
              <w:t>.</w:t>
            </w:r>
          </w:p>
        </w:tc>
      </w:tr>
      <w:tr w:rsidR="00F66ADF" w14:paraId="45E0C975"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tcPr>
          <w:p w14:paraId="207844F0" w14:textId="4967CA36" w:rsidR="00F66ADF" w:rsidRPr="009E1D5F" w:rsidRDefault="00F66ADF" w:rsidP="00F66ADF">
            <w:pPr>
              <w:jc w:val="center"/>
              <w:rPr>
                <w:rFonts w:ascii="Arial" w:eastAsia="Times New Roman" w:hAnsi="Arial" w:cs="Arial"/>
                <w:sz w:val="18"/>
                <w:szCs w:val="18"/>
              </w:rPr>
            </w:pPr>
            <w:r w:rsidRPr="009E1D5F">
              <w:rPr>
                <w:rFonts w:ascii="Arial" w:eastAsia="Arial"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40F977FD" w14:textId="4BA74707" w:rsidR="00F66ADF" w:rsidRPr="009E1D5F" w:rsidRDefault="00F66ADF" w:rsidP="00F66ADF">
            <w:pPr>
              <w:pStyle w:val="TAL"/>
              <w:rPr>
                <w:rFonts w:eastAsia="Times New Roman" w:cs="Arial"/>
                <w:szCs w:val="18"/>
              </w:rPr>
            </w:pPr>
            <w:r w:rsidRPr="009E1D5F">
              <w:rPr>
                <w:rFonts w:eastAsia="Times New Roman" w:cs="Arial"/>
                <w:szCs w:val="18"/>
              </w:rPr>
              <w:t>Digital beam configuration received from SMO to ODU</w:t>
            </w:r>
          </w:p>
        </w:tc>
        <w:tc>
          <w:tcPr>
            <w:tcW w:w="1395" w:type="dxa"/>
            <w:tcBorders>
              <w:top w:val="single" w:sz="6" w:space="0" w:color="auto"/>
              <w:left w:val="single" w:sz="6" w:space="0" w:color="auto"/>
              <w:bottom w:val="single" w:sz="6" w:space="0" w:color="auto"/>
              <w:right w:val="single" w:sz="6" w:space="0" w:color="auto"/>
            </w:tcBorders>
          </w:tcPr>
          <w:p w14:paraId="3D7D05B8" w14:textId="6B5CAA1D" w:rsidR="00F66ADF" w:rsidRPr="3431DDF8" w:rsidRDefault="00F66ADF" w:rsidP="00F66ADF">
            <w:pPr>
              <w:pStyle w:val="TAC"/>
              <w:jc w:val="left"/>
              <w:rPr>
                <w:rFonts w:ascii="Times New Roman" w:eastAsia="Times New Roman" w:hAnsi="Times New Roman"/>
                <w:b/>
                <w:bCs/>
                <w:sz w:val="20"/>
              </w:rPr>
            </w:pPr>
            <w:r w:rsidRPr="00672477">
              <w:rPr>
                <w:rFonts w:ascii="Times New Roman" w:eastAsia="Times New Roman" w:hAnsi="Times New Roman"/>
                <w:b/>
                <w:bCs/>
                <w:sz w:val="20"/>
              </w:rPr>
              <w:t>SMO</w:t>
            </w:r>
            <w:r w:rsidRPr="00672477">
              <w:rPr>
                <w:rFonts w:ascii="Wingdings" w:eastAsia="Wingdings" w:hAnsi="Wingdings" w:cs="Wingdings"/>
                <w:b/>
                <w:bCs/>
                <w:sz w:val="20"/>
              </w:rPr>
              <w:t>à</w:t>
            </w:r>
            <w:r w:rsidRPr="00672477">
              <w:rPr>
                <w:rFonts w:ascii="Times New Roman" w:eastAsia="Times New Roman" w:hAnsi="Times New Roman"/>
                <w:b/>
                <w:bCs/>
                <w:sz w:val="20"/>
              </w:rPr>
              <w:t xml:space="preserve"> O-DU</w:t>
            </w:r>
          </w:p>
        </w:tc>
        <w:tc>
          <w:tcPr>
            <w:tcW w:w="4290" w:type="dxa"/>
            <w:tcBorders>
              <w:top w:val="single" w:sz="6" w:space="0" w:color="auto"/>
              <w:left w:val="single" w:sz="6" w:space="0" w:color="auto"/>
              <w:bottom w:val="single" w:sz="6" w:space="0" w:color="auto"/>
              <w:right w:val="single" w:sz="6" w:space="0" w:color="auto"/>
            </w:tcBorders>
          </w:tcPr>
          <w:p w14:paraId="5CF70648" w14:textId="77777777" w:rsidR="00F66ADF" w:rsidRPr="009E1D5F" w:rsidRDefault="00F66ADF" w:rsidP="00F66ADF">
            <w:pPr>
              <w:pStyle w:val="TAL"/>
              <w:rPr>
                <w:rFonts w:eastAsia="Times New Roman" w:cs="Arial"/>
                <w:szCs w:val="18"/>
              </w:rPr>
            </w:pPr>
            <w:r w:rsidRPr="009E1D5F">
              <w:rPr>
                <w:rFonts w:eastAsia="Times New Roman" w:cs="Arial"/>
                <w:szCs w:val="18"/>
              </w:rPr>
              <w:t xml:space="preserve">Verify that O-DU apply Digital beam weight received from SMO in case of Digital beam forming configuration. </w:t>
            </w:r>
          </w:p>
          <w:p w14:paraId="0BB8D9CB" w14:textId="77777777" w:rsidR="00F66ADF" w:rsidRPr="009E1D5F" w:rsidRDefault="00F66ADF" w:rsidP="00003A82">
            <w:pPr>
              <w:pStyle w:val="TAL"/>
              <w:numPr>
                <w:ilvl w:val="0"/>
                <w:numId w:val="24"/>
              </w:numPr>
              <w:rPr>
                <w:rFonts w:eastAsia="Times New Roman" w:cs="Arial"/>
                <w:szCs w:val="18"/>
              </w:rPr>
            </w:pPr>
            <w:r w:rsidRPr="009E1D5F">
              <w:rPr>
                <w:rFonts w:eastAsia="Times New Roman" w:cs="Arial"/>
                <w:szCs w:val="18"/>
              </w:rPr>
              <w:t xml:space="preserve">numDigBeams </w:t>
            </w:r>
          </w:p>
          <w:p w14:paraId="4D87E7DC" w14:textId="77777777" w:rsidR="00F66ADF" w:rsidRPr="009E1D5F" w:rsidRDefault="00F66ADF" w:rsidP="00003A82">
            <w:pPr>
              <w:pStyle w:val="TAL"/>
              <w:numPr>
                <w:ilvl w:val="1"/>
                <w:numId w:val="24"/>
              </w:numPr>
              <w:rPr>
                <w:rFonts w:eastAsia="Times New Roman" w:cs="Arial"/>
                <w:szCs w:val="18"/>
              </w:rPr>
            </w:pPr>
            <w:r w:rsidRPr="009E1D5F">
              <w:rPr>
                <w:rFonts w:eastAsia="Times New Roman" w:cs="Arial"/>
                <w:szCs w:val="18"/>
              </w:rPr>
              <w:t>beamIdx = (0-8)</w:t>
            </w:r>
          </w:p>
          <w:p w14:paraId="71D6B5B7" w14:textId="77777777" w:rsidR="00F66ADF" w:rsidRPr="009E1D5F" w:rsidRDefault="00F66ADF" w:rsidP="00003A82">
            <w:pPr>
              <w:pStyle w:val="TAL"/>
              <w:numPr>
                <w:ilvl w:val="0"/>
                <w:numId w:val="24"/>
              </w:numPr>
              <w:rPr>
                <w:rFonts w:eastAsia="Times New Roman" w:cs="Arial"/>
                <w:szCs w:val="18"/>
              </w:rPr>
            </w:pPr>
            <w:r w:rsidRPr="009E1D5F">
              <w:rPr>
                <w:rFonts w:eastAsia="Times New Roman" w:cs="Arial"/>
                <w:szCs w:val="18"/>
              </w:rPr>
              <w:t>numTXRUs = (0-64)</w:t>
            </w:r>
          </w:p>
          <w:p w14:paraId="550622AB" w14:textId="34B1D4DC" w:rsidR="00F66ADF" w:rsidRPr="009E1D5F" w:rsidRDefault="00F66ADF" w:rsidP="00003A82">
            <w:pPr>
              <w:pStyle w:val="TAL"/>
              <w:numPr>
                <w:ilvl w:val="1"/>
                <w:numId w:val="24"/>
              </w:numPr>
              <w:rPr>
                <w:rFonts w:eastAsia="Times New Roman" w:cs="Arial"/>
                <w:szCs w:val="18"/>
              </w:rPr>
            </w:pPr>
            <w:r w:rsidRPr="009E1D5F">
              <w:rPr>
                <w:rFonts w:eastAsia="Times New Roman" w:cs="Arial"/>
                <w:szCs w:val="18"/>
              </w:rPr>
              <w:t>digBeamWeightRe</w:t>
            </w:r>
          </w:p>
          <w:p w14:paraId="38D1A44B" w14:textId="77777777" w:rsidR="004D74D8" w:rsidRPr="009E1D5F" w:rsidRDefault="00F66ADF" w:rsidP="00003A82">
            <w:pPr>
              <w:pStyle w:val="TAL"/>
              <w:numPr>
                <w:ilvl w:val="1"/>
                <w:numId w:val="24"/>
              </w:numPr>
              <w:rPr>
                <w:rFonts w:eastAsia="Times New Roman" w:cs="Arial"/>
                <w:szCs w:val="18"/>
              </w:rPr>
            </w:pPr>
            <w:r w:rsidRPr="009E1D5F">
              <w:rPr>
                <w:rFonts w:eastAsia="Times New Roman" w:cs="Arial"/>
                <w:szCs w:val="18"/>
              </w:rPr>
              <w:t>digBeamWeightIm</w:t>
            </w:r>
          </w:p>
          <w:p w14:paraId="00513166" w14:textId="6ACBDFD5" w:rsidR="00F66ADF" w:rsidRPr="009E1D5F" w:rsidRDefault="00F66ADF" w:rsidP="00F66ADF">
            <w:pPr>
              <w:pStyle w:val="TAL"/>
              <w:rPr>
                <w:rFonts w:eastAsia="Times New Roman" w:cs="Arial"/>
                <w:szCs w:val="18"/>
              </w:rPr>
            </w:pPr>
          </w:p>
        </w:tc>
      </w:tr>
      <w:tr w:rsidR="00F66ADF" w14:paraId="1E17580E"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tcPr>
          <w:p w14:paraId="526AC8D9" w14:textId="75AC53DA"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4</w:t>
            </w:r>
          </w:p>
        </w:tc>
        <w:tc>
          <w:tcPr>
            <w:tcW w:w="2715" w:type="dxa"/>
            <w:tcBorders>
              <w:top w:val="single" w:sz="6" w:space="0" w:color="auto"/>
              <w:left w:val="single" w:sz="6" w:space="0" w:color="auto"/>
              <w:bottom w:val="single" w:sz="6" w:space="0" w:color="auto"/>
              <w:right w:val="single" w:sz="6" w:space="0" w:color="auto"/>
            </w:tcBorders>
          </w:tcPr>
          <w:p w14:paraId="691A7382" w14:textId="6D959850" w:rsidR="00F66ADF" w:rsidRPr="009E1D5F" w:rsidRDefault="00F66ADF" w:rsidP="00F66ADF">
            <w:pPr>
              <w:pStyle w:val="TAL"/>
              <w:rPr>
                <w:rFonts w:eastAsia="Times New Roman" w:cs="Arial"/>
                <w:szCs w:val="18"/>
              </w:rPr>
            </w:pPr>
            <w:r w:rsidRPr="009E1D5F">
              <w:rPr>
                <w:rFonts w:eastAsia="Times New Roman" w:cs="Arial"/>
                <w:szCs w:val="18"/>
              </w:rPr>
              <w:t>Cell bring up</w:t>
            </w:r>
          </w:p>
          <w:p w14:paraId="5D6EB8D0" w14:textId="2C376504" w:rsidR="00F66ADF" w:rsidRPr="009E1D5F" w:rsidRDefault="00F66ADF" w:rsidP="00F66ADF">
            <w:pPr>
              <w:spacing w:after="0"/>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180F1207" w14:textId="668E59F1" w:rsidR="00F66ADF" w:rsidRDefault="00F66ADF" w:rsidP="00F66ADF">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p w14:paraId="434EF065" w14:textId="0D4D3BF0" w:rsidR="00F66ADF" w:rsidRDefault="00F66ADF" w:rsidP="00F66ADF">
            <w:pPr>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4A855533" w14:textId="7378BE6F" w:rsidR="00F66ADF" w:rsidRPr="009E1D5F" w:rsidRDefault="2D3C0954"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4C2D8C48" w:rsidRPr="50E62403">
              <w:rPr>
                <w:rFonts w:eastAsia="Times New Roman" w:cs="Arial"/>
              </w:rPr>
              <w:t>.</w:t>
            </w:r>
          </w:p>
          <w:p w14:paraId="37D4C674" w14:textId="6350CCD4" w:rsidR="4C2D8C48" w:rsidRDefault="4C2D8C48" w:rsidP="00004BEB">
            <w:pPr>
              <w:pStyle w:val="TAL"/>
              <w:spacing w:after="240"/>
              <w:rPr>
                <w:rFonts w:eastAsia="Times New Roman" w:cs="Arial"/>
              </w:rPr>
            </w:pPr>
            <w:r w:rsidRPr="50E62403">
              <w:rPr>
                <w:rFonts w:eastAsia="Times New Roman" w:cs="Arial"/>
              </w:rPr>
              <w:t xml:space="preserve">Verify O-DU sends beam configuration and mandatory 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w:t>
            </w:r>
          </w:p>
          <w:p w14:paraId="5362F303" w14:textId="136C9AF7" w:rsidR="4C2D8C48" w:rsidRDefault="4C2D8C48" w:rsidP="00004BEB">
            <w:pPr>
              <w:pStyle w:val="TAL"/>
              <w:spacing w:after="240"/>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2B718125" w14:textId="69D6F13B" w:rsidR="4C2D8C48" w:rsidRDefault="4C2D8C48" w:rsidP="00004BEB">
            <w:pPr>
              <w:pStyle w:val="TAL"/>
              <w:rPr>
                <w:rFonts w:eastAsia="Times New Roman" w:cs="Arial"/>
              </w:rPr>
            </w:pPr>
            <w:r w:rsidRPr="50E62403">
              <w:rPr>
                <w:rFonts w:eastAsia="Times New Roman" w:cs="Arial"/>
              </w:rPr>
              <w:t>Verify O-DU sets the administrative state to UNLOCKED state.</w:t>
            </w:r>
          </w:p>
          <w:p w14:paraId="53CEA559" w14:textId="49C7C1A3" w:rsidR="00F66ADF" w:rsidRPr="009E1D5F" w:rsidRDefault="00F66ADF" w:rsidP="00F66ADF">
            <w:pPr>
              <w:spacing w:after="0"/>
              <w:rPr>
                <w:rFonts w:ascii="Arial" w:eastAsia="Times New Roman" w:hAnsi="Arial" w:cs="Arial"/>
                <w:sz w:val="18"/>
                <w:szCs w:val="18"/>
              </w:rPr>
            </w:pPr>
          </w:p>
        </w:tc>
      </w:tr>
      <w:tr w:rsidR="00F66ADF" w14:paraId="52F483F8"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tcPr>
          <w:p w14:paraId="4F25AF27" w14:textId="4B6D3307"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5</w:t>
            </w:r>
          </w:p>
        </w:tc>
        <w:tc>
          <w:tcPr>
            <w:tcW w:w="2715" w:type="dxa"/>
            <w:tcBorders>
              <w:top w:val="single" w:sz="6" w:space="0" w:color="auto"/>
              <w:left w:val="single" w:sz="6" w:space="0" w:color="auto"/>
              <w:bottom w:val="single" w:sz="6" w:space="0" w:color="auto"/>
              <w:right w:val="single" w:sz="6" w:space="0" w:color="auto"/>
            </w:tcBorders>
          </w:tcPr>
          <w:p w14:paraId="4BBA4612" w14:textId="1F46E5DB" w:rsidR="00F66ADF" w:rsidRPr="009E1D5F" w:rsidRDefault="00F66ADF" w:rsidP="00F66ADF">
            <w:pPr>
              <w:pStyle w:val="TAL"/>
              <w:rPr>
                <w:rFonts w:eastAsia="Times New Roman" w:cs="Arial"/>
                <w:szCs w:val="18"/>
              </w:rPr>
            </w:pPr>
            <w:r w:rsidRPr="009E1D5F">
              <w:rPr>
                <w:rFonts w:eastAsia="Times New Roman" w:cs="Arial"/>
                <w:szCs w:val="18"/>
              </w:rPr>
              <w:t>Attach validation</w:t>
            </w:r>
          </w:p>
          <w:p w14:paraId="115F3F9E" w14:textId="68FE2DA1" w:rsidR="00F66ADF" w:rsidRPr="009E1D5F" w:rsidRDefault="00F66ADF" w:rsidP="00F66ADF">
            <w:pPr>
              <w:spacing w:after="0"/>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0B0A9613" w14:textId="7262A764"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ßà</w:t>
            </w:r>
            <w:r w:rsidRPr="3431DDF8">
              <w:rPr>
                <w:rFonts w:eastAsia="Times New Roman"/>
                <w:b/>
                <w:bCs/>
              </w:rPr>
              <w:t xml:space="preserve"> O-DU/O-CU</w:t>
            </w:r>
          </w:p>
          <w:p w14:paraId="32FF8994" w14:textId="1D1B5E70" w:rsidR="00F66ADF" w:rsidRDefault="00F66ADF" w:rsidP="00F66ADF">
            <w:pPr>
              <w:spacing w:after="0"/>
              <w:rPr>
                <w:rFonts w:ascii="Arial" w:eastAsia="Arial" w:hAnsi="Arial" w:cs="Arial"/>
                <w:sz w:val="18"/>
                <w:szCs w:val="18"/>
              </w:rPr>
            </w:pPr>
          </w:p>
        </w:tc>
        <w:tc>
          <w:tcPr>
            <w:tcW w:w="4290" w:type="dxa"/>
            <w:tcBorders>
              <w:top w:val="single" w:sz="6" w:space="0" w:color="auto"/>
              <w:left w:val="single" w:sz="6" w:space="0" w:color="auto"/>
              <w:bottom w:val="single" w:sz="6" w:space="0" w:color="auto"/>
              <w:right w:val="single" w:sz="6" w:space="0" w:color="auto"/>
            </w:tcBorders>
          </w:tcPr>
          <w:p w14:paraId="4BA85486" w14:textId="6A322549" w:rsidR="00F66ADF" w:rsidRPr="009E1D5F" w:rsidRDefault="00F66ADF" w:rsidP="00F66ADF">
            <w:pPr>
              <w:pStyle w:val="TAL"/>
              <w:rPr>
                <w:rFonts w:eastAsia="Times New Roman" w:cs="Arial"/>
                <w:szCs w:val="18"/>
              </w:rPr>
            </w:pPr>
            <w:r w:rsidRPr="009E1D5F">
              <w:rPr>
                <w:rFonts w:eastAsia="Times New Roman" w:cs="Arial"/>
                <w:szCs w:val="18"/>
              </w:rPr>
              <w:t>Verify cell is up and radiating with the default configuration.</w:t>
            </w:r>
          </w:p>
          <w:p w14:paraId="1662B7B2" w14:textId="5E26B555" w:rsidR="00F66ADF" w:rsidRPr="009E1D5F" w:rsidRDefault="00F66ADF" w:rsidP="00F66ADF">
            <w:pPr>
              <w:spacing w:after="0"/>
              <w:rPr>
                <w:rFonts w:ascii="Arial" w:eastAsia="Times New Roman" w:hAnsi="Arial" w:cs="Arial"/>
                <w:sz w:val="18"/>
                <w:szCs w:val="18"/>
              </w:rPr>
            </w:pPr>
          </w:p>
        </w:tc>
      </w:tr>
      <w:tr w:rsidR="00F66ADF" w14:paraId="261B40D6" w14:textId="77777777" w:rsidTr="004D4FB1">
        <w:trPr>
          <w:trHeight w:val="720"/>
        </w:trPr>
        <w:tc>
          <w:tcPr>
            <w:tcW w:w="510" w:type="dxa"/>
            <w:tcBorders>
              <w:top w:val="single" w:sz="6" w:space="0" w:color="auto"/>
              <w:left w:val="single" w:sz="6" w:space="0" w:color="auto"/>
              <w:bottom w:val="single" w:sz="6" w:space="0" w:color="auto"/>
              <w:right w:val="single" w:sz="6" w:space="0" w:color="auto"/>
            </w:tcBorders>
          </w:tcPr>
          <w:p w14:paraId="22514414" w14:textId="639EDB0C"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tcPr>
          <w:p w14:paraId="41A130A9" w14:textId="0966176C" w:rsidR="00F66ADF" w:rsidRPr="009E1D5F" w:rsidRDefault="00F66ADF" w:rsidP="00F66ADF">
            <w:pPr>
              <w:pStyle w:val="TAL"/>
              <w:rPr>
                <w:rFonts w:eastAsia="Times New Roman" w:cs="Arial"/>
                <w:szCs w:val="18"/>
              </w:rPr>
            </w:pPr>
            <w:r w:rsidRPr="009E1D5F">
              <w:rPr>
                <w:rFonts w:eastAsia="Times New Roman" w:cs="Arial"/>
                <w:szCs w:val="18"/>
              </w:rPr>
              <w:t>Trigger UDP Data in Downlink.</w:t>
            </w:r>
          </w:p>
        </w:tc>
        <w:tc>
          <w:tcPr>
            <w:tcW w:w="1395" w:type="dxa"/>
            <w:tcBorders>
              <w:top w:val="single" w:sz="6" w:space="0" w:color="auto"/>
              <w:left w:val="single" w:sz="6" w:space="0" w:color="auto"/>
              <w:bottom w:val="single" w:sz="6" w:space="0" w:color="auto"/>
              <w:right w:val="single" w:sz="6" w:space="0" w:color="auto"/>
            </w:tcBorders>
          </w:tcPr>
          <w:p w14:paraId="07CD904C" w14:textId="505D675C"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O-CU/ O-DU </w:t>
            </w:r>
            <w:r w:rsidRPr="3431DDF8">
              <w:rPr>
                <w:rFonts w:ascii="Wingdings" w:eastAsia="Wingdings" w:hAnsi="Wingdings" w:cs="Wingdings"/>
                <w:b/>
                <w:bCs/>
              </w:rPr>
              <w:t>ß</w:t>
            </w:r>
            <w:r w:rsidRPr="3431DDF8">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tcPr>
          <w:p w14:paraId="22BECB66" w14:textId="4FFC167C" w:rsidR="00F66ADF" w:rsidRPr="009E1D5F" w:rsidRDefault="00F66ADF" w:rsidP="00F66ADF">
            <w:pPr>
              <w:pStyle w:val="TAC"/>
              <w:jc w:val="left"/>
              <w:rPr>
                <w:rFonts w:eastAsia="Times New Roman" w:cs="Arial"/>
                <w:szCs w:val="18"/>
              </w:rPr>
            </w:pPr>
            <w:r w:rsidRPr="009E1D5F">
              <w:rPr>
                <w:rFonts w:eastAsia="Times New Roman" w:cs="Arial"/>
                <w:szCs w:val="18"/>
              </w:rPr>
              <w:t xml:space="preserve">Verify that O-CU receives DL UDP traffic on the desired Flow on the intendant NG-U connection. </w:t>
            </w:r>
          </w:p>
          <w:p w14:paraId="75216078" w14:textId="04AB091E" w:rsidR="00F66ADF" w:rsidRPr="009E1D5F" w:rsidRDefault="00F66ADF" w:rsidP="00F66ADF">
            <w:pPr>
              <w:spacing w:after="0"/>
              <w:rPr>
                <w:rFonts w:ascii="Arial" w:eastAsia="Times New Roman" w:hAnsi="Arial" w:cs="Arial"/>
                <w:sz w:val="18"/>
                <w:szCs w:val="18"/>
              </w:rPr>
            </w:pPr>
          </w:p>
          <w:p w14:paraId="151BD2FB" w14:textId="0F9B239D" w:rsidR="00F66ADF" w:rsidRPr="009E1D5F" w:rsidRDefault="00F66ADF" w:rsidP="00F66ADF">
            <w:pPr>
              <w:pStyle w:val="TAL"/>
              <w:rPr>
                <w:rFonts w:eastAsia="Times New Roman" w:cs="Arial"/>
                <w:szCs w:val="18"/>
              </w:rPr>
            </w:pPr>
            <w:r w:rsidRPr="009E1D5F">
              <w:rPr>
                <w:rFonts w:eastAsia="Times New Roman" w:cs="Arial"/>
                <w:szCs w:val="18"/>
              </w:rPr>
              <w:lastRenderedPageBreak/>
              <w:t>Verify O-CU does the mapping of the Flow to the intendant DRB which will be done by the SDAP protocol resides in the O-CU and then forward the UDP traffic towards O-DU.</w:t>
            </w:r>
          </w:p>
          <w:p w14:paraId="5BBB6B1C" w14:textId="6905DDC4" w:rsidR="00F66ADF" w:rsidRPr="009E1D5F" w:rsidRDefault="00F66ADF" w:rsidP="00F66ADF">
            <w:pPr>
              <w:pStyle w:val="TAL"/>
              <w:rPr>
                <w:rFonts w:eastAsia="Times New Roman" w:cs="Arial"/>
                <w:szCs w:val="18"/>
              </w:rPr>
            </w:pPr>
            <w:r w:rsidRPr="009E1D5F">
              <w:rPr>
                <w:rFonts w:eastAsia="Times New Roman" w:cs="Arial"/>
                <w:szCs w:val="18"/>
              </w:rPr>
              <w:t xml:space="preserve"> </w:t>
            </w:r>
          </w:p>
          <w:p w14:paraId="22BA61D4" w14:textId="03CCF320" w:rsidR="00F66ADF" w:rsidRPr="009E1D5F" w:rsidRDefault="00F66ADF" w:rsidP="00F66ADF">
            <w:pPr>
              <w:pStyle w:val="TAC"/>
              <w:jc w:val="left"/>
              <w:rPr>
                <w:rFonts w:eastAsia="Times New Roman" w:cs="Arial"/>
                <w:szCs w:val="18"/>
              </w:rPr>
            </w:pPr>
            <w:r w:rsidRPr="009E1D5F">
              <w:rPr>
                <w:rFonts w:eastAsia="Times New Roman" w:cs="Arial"/>
                <w:szCs w:val="18"/>
              </w:rPr>
              <w:t>Verify that O-DU received the UDP traffic without any significant drops in packets.</w:t>
            </w:r>
          </w:p>
          <w:p w14:paraId="280D2092" w14:textId="24B37B73" w:rsidR="00F66ADF" w:rsidRPr="009E1D5F" w:rsidRDefault="00F66ADF" w:rsidP="00F66ADF">
            <w:pPr>
              <w:spacing w:after="0"/>
              <w:rPr>
                <w:rFonts w:ascii="Arial" w:eastAsia="Times New Roman" w:hAnsi="Arial" w:cs="Arial"/>
                <w:sz w:val="18"/>
                <w:szCs w:val="18"/>
              </w:rPr>
            </w:pPr>
          </w:p>
          <w:p w14:paraId="13EF33D0" w14:textId="2F09E266" w:rsidR="00F66ADF" w:rsidRPr="009E1D5F" w:rsidRDefault="00F66ADF" w:rsidP="00F66ADF">
            <w:pPr>
              <w:pStyle w:val="TAC"/>
              <w:jc w:val="left"/>
              <w:rPr>
                <w:rFonts w:eastAsia="Times New Roman" w:cs="Arial"/>
                <w:szCs w:val="18"/>
              </w:rPr>
            </w:pPr>
            <w:r w:rsidRPr="009E1D5F">
              <w:rPr>
                <w:rFonts w:eastAsia="Times New Roman" w:cs="Arial"/>
                <w:szCs w:val="18"/>
              </w:rPr>
              <w:t>Verify Buffer Occupancy element id transferred from RLC to MAC.</w:t>
            </w:r>
          </w:p>
          <w:p w14:paraId="7B93BBD0" w14:textId="2C23AD31" w:rsidR="00F66ADF" w:rsidRPr="009E1D5F" w:rsidRDefault="00F66ADF" w:rsidP="00F66ADF">
            <w:pPr>
              <w:spacing w:after="0"/>
              <w:rPr>
                <w:rFonts w:ascii="Arial" w:eastAsia="Times New Roman" w:hAnsi="Arial" w:cs="Arial"/>
                <w:sz w:val="18"/>
                <w:szCs w:val="18"/>
              </w:rPr>
            </w:pPr>
          </w:p>
          <w:p w14:paraId="333310FF" w14:textId="1F385DDC" w:rsidR="00F66ADF" w:rsidRPr="009E1D5F" w:rsidRDefault="00F66ADF" w:rsidP="00F66ADF">
            <w:pPr>
              <w:pStyle w:val="TAC"/>
              <w:jc w:val="left"/>
              <w:rPr>
                <w:rFonts w:eastAsia="Times New Roman" w:cs="Arial"/>
                <w:szCs w:val="18"/>
              </w:rPr>
            </w:pPr>
            <w:r w:rsidRPr="009E1D5F">
              <w:rPr>
                <w:rFonts w:eastAsia="Times New Roman" w:cs="Arial"/>
                <w:szCs w:val="18"/>
              </w:rPr>
              <w:t xml:space="preserve">Verify DL scheduling information is sent for each TTI and it contains the below parameters </w:t>
            </w:r>
          </w:p>
          <w:p w14:paraId="2E10F280" w14:textId="4DB8089C" w:rsidR="00F66ADF" w:rsidRPr="009E1D5F" w:rsidRDefault="00F66ADF" w:rsidP="00F66ADF">
            <w:pPr>
              <w:pStyle w:val="TAC"/>
              <w:jc w:val="left"/>
              <w:rPr>
                <w:rFonts w:eastAsia="Times New Roman" w:cs="Arial"/>
                <w:szCs w:val="18"/>
              </w:rPr>
            </w:pPr>
            <w:r w:rsidRPr="009E1D5F">
              <w:rPr>
                <w:rFonts w:eastAsia="Times New Roman" w:cs="Arial"/>
                <w:szCs w:val="18"/>
              </w:rPr>
              <w:t>Timing information</w:t>
            </w:r>
          </w:p>
          <w:p w14:paraId="7BE15DE8" w14:textId="74832DEB" w:rsidR="00F66ADF" w:rsidRPr="009E1D5F" w:rsidRDefault="00F66ADF" w:rsidP="00F66ADF">
            <w:pPr>
              <w:pStyle w:val="TAC"/>
              <w:jc w:val="left"/>
              <w:rPr>
                <w:rFonts w:eastAsia="Times New Roman" w:cs="Arial"/>
                <w:szCs w:val="18"/>
              </w:rPr>
            </w:pPr>
            <w:r w:rsidRPr="009E1D5F">
              <w:rPr>
                <w:rFonts w:eastAsia="Times New Roman" w:cs="Arial"/>
                <w:szCs w:val="18"/>
              </w:rPr>
              <w:t>Downlink Broadcast Allocation</w:t>
            </w:r>
          </w:p>
          <w:p w14:paraId="5014E108" w14:textId="4D53CFE5" w:rsidR="00F66ADF" w:rsidRPr="009E1D5F" w:rsidRDefault="00F66ADF" w:rsidP="00F66ADF">
            <w:pPr>
              <w:pStyle w:val="TAC"/>
              <w:jc w:val="left"/>
              <w:rPr>
                <w:rFonts w:eastAsia="Times New Roman" w:cs="Arial"/>
                <w:szCs w:val="18"/>
              </w:rPr>
            </w:pPr>
            <w:r w:rsidRPr="009E1D5F">
              <w:rPr>
                <w:rFonts w:eastAsia="Times New Roman" w:cs="Arial"/>
                <w:szCs w:val="18"/>
              </w:rPr>
              <w:t>Time domain allocation</w:t>
            </w:r>
          </w:p>
          <w:p w14:paraId="76781B89" w14:textId="2A92E9BE" w:rsidR="00F66ADF" w:rsidRPr="009E1D5F" w:rsidRDefault="00F66ADF" w:rsidP="00F66ADF">
            <w:pPr>
              <w:pStyle w:val="TAC"/>
              <w:jc w:val="left"/>
              <w:rPr>
                <w:rFonts w:eastAsia="Times New Roman" w:cs="Arial"/>
                <w:szCs w:val="18"/>
              </w:rPr>
            </w:pPr>
            <w:r w:rsidRPr="009E1D5F">
              <w:rPr>
                <w:rFonts w:eastAsia="Times New Roman" w:cs="Arial"/>
                <w:szCs w:val="18"/>
              </w:rPr>
              <w:t>Frequency domain allocation</w:t>
            </w:r>
          </w:p>
          <w:p w14:paraId="588CCEFE" w14:textId="16F67E3D" w:rsidR="00F66ADF" w:rsidRDefault="00F66ADF" w:rsidP="00F66ADF">
            <w:pPr>
              <w:pStyle w:val="TAC"/>
              <w:jc w:val="left"/>
              <w:rPr>
                <w:rFonts w:eastAsia="Times New Roman" w:cs="Arial"/>
                <w:szCs w:val="18"/>
              </w:rPr>
            </w:pPr>
            <w:r w:rsidRPr="009E1D5F">
              <w:rPr>
                <w:rFonts w:eastAsia="Times New Roman" w:cs="Arial"/>
                <w:szCs w:val="18"/>
              </w:rPr>
              <w:t>PDCCH/CORESET configuration</w:t>
            </w:r>
          </w:p>
          <w:p w14:paraId="09559B64" w14:textId="6B16BE22" w:rsidR="0009288F" w:rsidRPr="009E1D5F" w:rsidRDefault="0009288F" w:rsidP="00F66ADF">
            <w:pPr>
              <w:pStyle w:val="TAC"/>
              <w:jc w:val="left"/>
              <w:rPr>
                <w:rFonts w:eastAsia="Times New Roman" w:cs="Arial"/>
                <w:szCs w:val="18"/>
              </w:rPr>
            </w:pPr>
            <w:r w:rsidRPr="0009288F">
              <w:rPr>
                <w:rFonts w:eastAsia="Times New Roman" w:cs="Arial"/>
                <w:szCs w:val="18"/>
              </w:rPr>
              <w:t>CoresetPoolIndex</w:t>
            </w:r>
          </w:p>
          <w:p w14:paraId="446DC0ED" w14:textId="66B28D8E" w:rsidR="00F66ADF" w:rsidRPr="009E1D5F" w:rsidRDefault="00F66ADF" w:rsidP="00F66ADF">
            <w:pPr>
              <w:pStyle w:val="TAC"/>
              <w:jc w:val="left"/>
              <w:rPr>
                <w:rFonts w:eastAsia="Times New Roman" w:cs="Arial"/>
                <w:szCs w:val="18"/>
              </w:rPr>
            </w:pPr>
            <w:r w:rsidRPr="009E1D5F">
              <w:rPr>
                <w:rFonts w:eastAsia="Times New Roman" w:cs="Arial"/>
                <w:szCs w:val="18"/>
              </w:rPr>
              <w:t>DCI information</w:t>
            </w:r>
          </w:p>
          <w:p w14:paraId="5515F973" w14:textId="208094FC" w:rsidR="00F66ADF" w:rsidRPr="009E1D5F" w:rsidRDefault="00F66ADF" w:rsidP="00F66ADF">
            <w:pPr>
              <w:pStyle w:val="TAC"/>
              <w:jc w:val="left"/>
              <w:rPr>
                <w:rFonts w:eastAsia="Times New Roman" w:cs="Arial"/>
                <w:szCs w:val="18"/>
              </w:rPr>
            </w:pPr>
            <w:r w:rsidRPr="009E1D5F">
              <w:rPr>
                <w:rFonts w:eastAsia="Times New Roman" w:cs="Arial"/>
                <w:szCs w:val="18"/>
              </w:rPr>
              <w:t>BWP information</w:t>
            </w:r>
          </w:p>
          <w:p w14:paraId="58005CBB" w14:textId="533B4D43" w:rsidR="00F66ADF" w:rsidRPr="009E1D5F" w:rsidRDefault="00F66ADF" w:rsidP="00F66ADF">
            <w:pPr>
              <w:spacing w:after="0"/>
              <w:rPr>
                <w:rFonts w:ascii="Arial" w:eastAsia="Times New Roman" w:hAnsi="Arial" w:cs="Arial"/>
                <w:sz w:val="18"/>
                <w:szCs w:val="18"/>
              </w:rPr>
            </w:pPr>
          </w:p>
          <w:p w14:paraId="37A48526" w14:textId="0C02AD4C" w:rsidR="00F66ADF" w:rsidRPr="009E1D5F" w:rsidRDefault="00F66ADF" w:rsidP="00F66ADF">
            <w:pPr>
              <w:pStyle w:val="TAC"/>
              <w:jc w:val="left"/>
              <w:rPr>
                <w:rFonts w:eastAsia="Times New Roman" w:cs="Arial"/>
                <w:szCs w:val="18"/>
              </w:rPr>
            </w:pPr>
            <w:r w:rsidRPr="009E1D5F">
              <w:rPr>
                <w:rFonts w:eastAsia="Times New Roman" w:cs="Arial"/>
                <w:szCs w:val="18"/>
              </w:rPr>
              <w:t xml:space="preserve">Verify gNB enables the tci-presentInDCI IE and includes the IE tci-StatePDCCHToAddList IE, as per section </w:t>
            </w:r>
            <w:r w:rsidR="00E76DF4">
              <w:rPr>
                <w:rFonts w:eastAsia="Times New Roman" w:cs="Arial"/>
                <w:szCs w:val="18"/>
              </w:rPr>
              <w:t>11</w:t>
            </w:r>
            <w:r w:rsidRPr="009E1D5F">
              <w:rPr>
                <w:rFonts w:eastAsia="Times New Roman" w:cs="Arial"/>
                <w:szCs w:val="18"/>
              </w:rPr>
              <w:t>.2.</w:t>
            </w:r>
            <w:r w:rsidR="00E76DF4">
              <w:rPr>
                <w:rFonts w:eastAsia="Times New Roman" w:cs="Arial"/>
                <w:szCs w:val="18"/>
              </w:rPr>
              <w:t>4</w:t>
            </w:r>
            <w:r w:rsidRPr="009E1D5F">
              <w:rPr>
                <w:rFonts w:eastAsia="Times New Roman" w:cs="Arial"/>
                <w:szCs w:val="18"/>
              </w:rPr>
              <w:t>.3.</w:t>
            </w:r>
            <w:r w:rsidR="00E76DF4">
              <w:rPr>
                <w:rFonts w:eastAsia="Times New Roman" w:cs="Arial"/>
                <w:szCs w:val="18"/>
              </w:rPr>
              <w:t>8</w:t>
            </w:r>
            <w:r w:rsidRPr="009E1D5F">
              <w:rPr>
                <w:rFonts w:eastAsia="Times New Roman" w:cs="Arial"/>
                <w:szCs w:val="18"/>
              </w:rPr>
              <w:t xml:space="preserve"> in ORAN-WG8.AAD</w:t>
            </w:r>
            <w:r w:rsidR="00232C13" w:rsidRPr="009E1D5F">
              <w:rPr>
                <w:rFonts w:eastAsia="Times New Roman" w:cs="Arial"/>
                <w:szCs w:val="18"/>
              </w:rPr>
              <w:t xml:space="preserve"> </w:t>
            </w:r>
            <w:r w:rsidR="00232C13" w:rsidRPr="009E1D5F">
              <w:rPr>
                <w:rFonts w:eastAsia="Times New Roman" w:cs="Arial"/>
                <w:szCs w:val="18"/>
              </w:rPr>
              <w:fldChar w:fldCharType="begin"/>
            </w:r>
            <w:r w:rsidR="00232C13" w:rsidRPr="009E1D5F">
              <w:rPr>
                <w:rFonts w:eastAsia="Times New Roman" w:cs="Arial"/>
                <w:szCs w:val="18"/>
              </w:rPr>
              <w:instrText xml:space="preserve"> REF _Ref54876985 \r \h </w:instrText>
            </w:r>
            <w:r w:rsidR="009E1D5F" w:rsidRPr="009E1D5F">
              <w:rPr>
                <w:rFonts w:eastAsia="Times New Roman" w:cs="Arial"/>
                <w:szCs w:val="18"/>
              </w:rPr>
              <w:instrText xml:space="preserve"> \* MERGEFORMAT </w:instrText>
            </w:r>
            <w:r w:rsidR="00232C13" w:rsidRPr="009E1D5F">
              <w:rPr>
                <w:rFonts w:eastAsia="Times New Roman" w:cs="Arial"/>
                <w:szCs w:val="18"/>
              </w:rPr>
            </w:r>
            <w:r w:rsidR="00232C13" w:rsidRPr="009E1D5F">
              <w:rPr>
                <w:rFonts w:eastAsia="Times New Roman" w:cs="Arial"/>
                <w:szCs w:val="18"/>
              </w:rPr>
              <w:fldChar w:fldCharType="separate"/>
            </w:r>
            <w:r w:rsidR="00F74837">
              <w:rPr>
                <w:rFonts w:eastAsia="Times New Roman" w:cs="Arial"/>
                <w:szCs w:val="18"/>
              </w:rPr>
              <w:t>[1]</w:t>
            </w:r>
            <w:r w:rsidR="00232C13" w:rsidRPr="009E1D5F">
              <w:rPr>
                <w:rFonts w:eastAsia="Times New Roman" w:cs="Arial"/>
                <w:szCs w:val="18"/>
              </w:rPr>
              <w:fldChar w:fldCharType="end"/>
            </w:r>
          </w:p>
          <w:p w14:paraId="32F35B77" w14:textId="47704D99" w:rsidR="00F66ADF" w:rsidRPr="009E1D5F" w:rsidRDefault="00F66ADF" w:rsidP="00F66ADF">
            <w:pPr>
              <w:spacing w:after="0"/>
              <w:rPr>
                <w:rFonts w:ascii="Arial" w:eastAsia="Times New Roman" w:hAnsi="Arial" w:cs="Arial"/>
                <w:sz w:val="18"/>
                <w:szCs w:val="18"/>
              </w:rPr>
            </w:pPr>
          </w:p>
          <w:p w14:paraId="15EA72FE" w14:textId="3EB1F7F1" w:rsidR="00495773" w:rsidRPr="009E1D5F" w:rsidRDefault="00F66ADF" w:rsidP="00495773">
            <w:pPr>
              <w:pStyle w:val="TAC"/>
              <w:jc w:val="left"/>
              <w:rPr>
                <w:rFonts w:eastAsia="Times New Roman" w:cs="Arial"/>
                <w:szCs w:val="18"/>
              </w:rPr>
            </w:pPr>
            <w:r w:rsidRPr="009E1D5F">
              <w:rPr>
                <w:rFonts w:eastAsia="Times New Roman" w:cs="Arial"/>
                <w:szCs w:val="18"/>
              </w:rPr>
              <w:t>Verify PDSCH scheduling is happening as per dynamic TCI states configured in DCI message.</w:t>
            </w:r>
          </w:p>
          <w:p w14:paraId="554FC376" w14:textId="29502145" w:rsidR="17075A83" w:rsidRPr="009E1D5F" w:rsidRDefault="17075A83" w:rsidP="17075A83">
            <w:pPr>
              <w:pStyle w:val="TAC"/>
              <w:jc w:val="left"/>
              <w:rPr>
                <w:rFonts w:eastAsia="Times New Roman" w:cs="Arial"/>
                <w:szCs w:val="18"/>
              </w:rPr>
            </w:pPr>
          </w:p>
          <w:p w14:paraId="00502E2B" w14:textId="0451C809" w:rsidR="66034FB0" w:rsidRPr="009E1D5F" w:rsidRDefault="66034FB0" w:rsidP="17075A83">
            <w:pPr>
              <w:pStyle w:val="TAC"/>
              <w:jc w:val="left"/>
              <w:rPr>
                <w:rFonts w:eastAsia="Times New Roman" w:cs="Arial"/>
                <w:szCs w:val="18"/>
              </w:rPr>
            </w:pPr>
            <w:r w:rsidRPr="009E1D5F">
              <w:rPr>
                <w:rFonts w:eastAsia="Times New Roman" w:cs="Arial"/>
                <w:szCs w:val="18"/>
              </w:rPr>
              <w:t xml:space="preserve">Verify </w:t>
            </w:r>
            <w:r w:rsidR="02176FA9" w:rsidRPr="009E1D5F">
              <w:rPr>
                <w:rFonts w:eastAsia="Times New Roman" w:cs="Arial"/>
                <w:szCs w:val="18"/>
              </w:rPr>
              <w:t>DL</w:t>
            </w:r>
            <w:r w:rsidRPr="009E1D5F">
              <w:rPr>
                <w:rFonts w:eastAsia="Times New Roman" w:cs="Arial"/>
                <w:szCs w:val="18"/>
              </w:rPr>
              <w:t xml:space="preserve"> beam-forming configuration </w:t>
            </w:r>
            <w:r w:rsidR="428C30A5" w:rsidRPr="009E1D5F">
              <w:rPr>
                <w:rFonts w:eastAsia="Times New Roman" w:cs="Arial"/>
                <w:szCs w:val="18"/>
              </w:rPr>
              <w:t>between O-DU and</w:t>
            </w:r>
            <w:r w:rsidRPr="009E1D5F">
              <w:rPr>
                <w:rFonts w:eastAsia="Times New Roman" w:cs="Arial"/>
                <w:szCs w:val="18"/>
              </w:rPr>
              <w:t xml:space="preserve"> O-RU </w:t>
            </w:r>
            <w:r w:rsidR="428C30A5" w:rsidRPr="009E1D5F">
              <w:rPr>
                <w:rFonts w:eastAsia="Times New Roman" w:cs="Arial"/>
                <w:szCs w:val="18"/>
              </w:rPr>
              <w:t>from FAPI logs</w:t>
            </w:r>
            <w:r w:rsidR="15434921" w:rsidRPr="009E1D5F">
              <w:rPr>
                <w:rFonts w:eastAsia="Times New Roman" w:cs="Arial"/>
                <w:szCs w:val="18"/>
              </w:rPr>
              <w:t xml:space="preserve"> as </w:t>
            </w:r>
            <w:r w:rsidR="00F23142" w:rsidRPr="009E1D5F">
              <w:rPr>
                <w:rFonts w:eastAsia="Times New Roman" w:cs="Arial"/>
                <w:szCs w:val="18"/>
              </w:rPr>
              <w:t>per sec</w:t>
            </w:r>
            <w:r w:rsidR="73902FA5" w:rsidRPr="009E1D5F">
              <w:rPr>
                <w:rFonts w:eastAsia="Times New Roman" w:cs="Arial"/>
                <w:szCs w:val="18"/>
              </w:rPr>
              <w:t xml:space="preserve"> 3.4.2 in FAPI specification</w:t>
            </w:r>
            <w:r w:rsidR="015D3AA5" w:rsidRPr="009E1D5F">
              <w:rPr>
                <w:rFonts w:eastAsia="Times New Roman" w:cs="Arial"/>
                <w:szCs w:val="18"/>
              </w:rPr>
              <w:t xml:space="preserve"> </w:t>
            </w:r>
            <w:r w:rsidR="00232C13" w:rsidRPr="009E1D5F">
              <w:rPr>
                <w:rFonts w:eastAsia="Times New Roman" w:cs="Arial"/>
                <w:szCs w:val="18"/>
              </w:rPr>
              <w:fldChar w:fldCharType="begin"/>
            </w:r>
            <w:r w:rsidR="00232C13" w:rsidRPr="009E1D5F">
              <w:rPr>
                <w:rFonts w:eastAsia="Times New Roman" w:cs="Arial"/>
                <w:szCs w:val="18"/>
              </w:rPr>
              <w:instrText xml:space="preserve"> REF _Ref97213542 \r \h </w:instrText>
            </w:r>
            <w:r w:rsidR="00F3451F" w:rsidRPr="009E1D5F">
              <w:rPr>
                <w:rFonts w:eastAsia="Times New Roman" w:cs="Arial"/>
                <w:szCs w:val="18"/>
              </w:rPr>
              <w:instrText xml:space="preserve"> \* MERGEFORMAT </w:instrText>
            </w:r>
            <w:r w:rsidR="00232C13" w:rsidRPr="009E1D5F">
              <w:rPr>
                <w:rFonts w:eastAsia="Times New Roman" w:cs="Arial"/>
                <w:szCs w:val="18"/>
              </w:rPr>
            </w:r>
            <w:r w:rsidR="00232C13" w:rsidRPr="009E1D5F">
              <w:rPr>
                <w:rFonts w:eastAsia="Times New Roman" w:cs="Arial"/>
                <w:szCs w:val="18"/>
              </w:rPr>
              <w:fldChar w:fldCharType="separate"/>
            </w:r>
            <w:r w:rsidR="00F74837">
              <w:rPr>
                <w:rFonts w:eastAsia="Times New Roman" w:cs="Arial"/>
                <w:szCs w:val="18"/>
              </w:rPr>
              <w:t>[12]</w:t>
            </w:r>
            <w:r w:rsidR="00232C13" w:rsidRPr="009E1D5F">
              <w:rPr>
                <w:rFonts w:eastAsia="Times New Roman" w:cs="Arial"/>
                <w:szCs w:val="18"/>
              </w:rPr>
              <w:fldChar w:fldCharType="end"/>
            </w:r>
          </w:p>
          <w:p w14:paraId="2211B361" w14:textId="77777777" w:rsidR="00F66ADF" w:rsidRPr="009E1D5F" w:rsidRDefault="00F66ADF" w:rsidP="00F66ADF">
            <w:pPr>
              <w:spacing w:after="0"/>
              <w:rPr>
                <w:rFonts w:ascii="Arial" w:eastAsia="Times New Roman" w:hAnsi="Arial" w:cs="Arial"/>
                <w:sz w:val="18"/>
                <w:szCs w:val="18"/>
              </w:rPr>
            </w:pPr>
          </w:p>
          <w:p w14:paraId="7529D929" w14:textId="77777777" w:rsidR="00294017" w:rsidRDefault="00294017" w:rsidP="00294017">
            <w:pPr>
              <w:spacing w:after="0"/>
              <w:rPr>
                <w:rFonts w:ascii="Arial" w:eastAsia="Times New Roman" w:hAnsi="Arial" w:cs="Arial"/>
                <w:sz w:val="18"/>
                <w:szCs w:val="18"/>
              </w:rPr>
            </w:pPr>
            <w:r w:rsidRPr="00294017">
              <w:rPr>
                <w:rFonts w:ascii="Arial" w:eastAsia="Times New Roman" w:hAnsi="Arial" w:cs="Arial"/>
                <w:sz w:val="18"/>
                <w:szCs w:val="18"/>
              </w:rPr>
              <w:t>Verify coresetPoolIndex-r16 is correctly included within PDCCH/CORESET configuration from UE logs.</w:t>
            </w:r>
          </w:p>
          <w:p w14:paraId="1EE1F3AD" w14:textId="77777777" w:rsidR="00294017" w:rsidRDefault="00294017" w:rsidP="00851709">
            <w:pPr>
              <w:pStyle w:val="TAC"/>
              <w:jc w:val="left"/>
              <w:rPr>
                <w:rFonts w:eastAsia="Times New Roman" w:cs="Arial"/>
                <w:szCs w:val="18"/>
              </w:rPr>
            </w:pPr>
          </w:p>
          <w:p w14:paraId="493A49F8" w14:textId="46149697" w:rsidR="00005CF9" w:rsidRPr="009E1D5F" w:rsidRDefault="00005CF9" w:rsidP="00851709">
            <w:pPr>
              <w:pStyle w:val="TAC"/>
              <w:jc w:val="left"/>
              <w:rPr>
                <w:rFonts w:eastAsia="Times New Roman" w:cs="Arial"/>
                <w:szCs w:val="18"/>
              </w:rPr>
            </w:pPr>
            <w:r w:rsidRPr="009E1D5F">
              <w:rPr>
                <w:rFonts w:eastAsia="Times New Roman" w:cs="Arial"/>
                <w:szCs w:val="18"/>
              </w:rPr>
              <w:t xml:space="preserve">Verify successful scheduling of downlink data when </w:t>
            </w:r>
            <w:r w:rsidR="00851709" w:rsidRPr="009E1D5F">
              <w:rPr>
                <w:rFonts w:eastAsia="Times New Roman" w:cs="Arial"/>
                <w:szCs w:val="18"/>
              </w:rPr>
              <w:t>CoresetPoolIndex IE is included within PDCCH/CORESET configuration.</w:t>
            </w:r>
          </w:p>
        </w:tc>
      </w:tr>
      <w:tr w:rsidR="00F66ADF" w14:paraId="6305B530" w14:textId="77777777" w:rsidTr="50E62403">
        <w:trPr>
          <w:trHeight w:val="2625"/>
        </w:trPr>
        <w:tc>
          <w:tcPr>
            <w:tcW w:w="510" w:type="dxa"/>
            <w:tcBorders>
              <w:top w:val="single" w:sz="6" w:space="0" w:color="auto"/>
              <w:left w:val="single" w:sz="6" w:space="0" w:color="auto"/>
              <w:bottom w:val="single" w:sz="6" w:space="0" w:color="auto"/>
              <w:right w:val="single" w:sz="6" w:space="0" w:color="auto"/>
            </w:tcBorders>
          </w:tcPr>
          <w:p w14:paraId="288C9BFC" w14:textId="04170D4D"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lastRenderedPageBreak/>
              <w:t>7</w:t>
            </w:r>
          </w:p>
        </w:tc>
        <w:tc>
          <w:tcPr>
            <w:tcW w:w="2715" w:type="dxa"/>
            <w:tcBorders>
              <w:top w:val="single" w:sz="6" w:space="0" w:color="auto"/>
              <w:left w:val="single" w:sz="6" w:space="0" w:color="auto"/>
              <w:bottom w:val="single" w:sz="6" w:space="0" w:color="auto"/>
              <w:right w:val="single" w:sz="6" w:space="0" w:color="auto"/>
            </w:tcBorders>
          </w:tcPr>
          <w:p w14:paraId="220C8023" w14:textId="0AD96330" w:rsidR="00F66ADF" w:rsidRPr="009E1D5F" w:rsidRDefault="00F66ADF" w:rsidP="00F66ADF">
            <w:pPr>
              <w:pStyle w:val="TAL"/>
              <w:rPr>
                <w:rFonts w:eastAsia="Times New Roman" w:cs="Arial"/>
                <w:szCs w:val="18"/>
              </w:rPr>
            </w:pPr>
            <w:r w:rsidRPr="009E1D5F">
              <w:rPr>
                <w:rFonts w:eastAsia="Times New Roman" w:cs="Arial"/>
                <w:szCs w:val="18"/>
              </w:rPr>
              <w:t>Trigger UDP Data transfer in Uplink.</w:t>
            </w:r>
          </w:p>
        </w:tc>
        <w:tc>
          <w:tcPr>
            <w:tcW w:w="1395" w:type="dxa"/>
            <w:tcBorders>
              <w:top w:val="single" w:sz="6" w:space="0" w:color="auto"/>
              <w:left w:val="single" w:sz="6" w:space="0" w:color="auto"/>
              <w:bottom w:val="single" w:sz="6" w:space="0" w:color="auto"/>
              <w:right w:val="single" w:sz="6" w:space="0" w:color="auto"/>
            </w:tcBorders>
          </w:tcPr>
          <w:p w14:paraId="20629DC7" w14:textId="0BB61057" w:rsidR="00F66ADF" w:rsidRDefault="00F66ADF" w:rsidP="00F66ADF">
            <w:pPr>
              <w:rPr>
                <w:rFonts w:eastAsia="Times New Roman"/>
              </w:rPr>
            </w:pPr>
            <w:r w:rsidRPr="3431DDF8">
              <w:rPr>
                <w:rFonts w:eastAsia="Times New Roman"/>
                <w:b/>
                <w:bCs/>
              </w:rPr>
              <w:t xml:space="preserve">UE </w:t>
            </w:r>
            <w:r w:rsidRPr="3431DDF8">
              <w:rPr>
                <w:rFonts w:ascii="Wingdings" w:eastAsia="Wingdings" w:hAnsi="Wingdings" w:cs="Wingdings"/>
                <w:b/>
                <w:bCs/>
              </w:rPr>
              <w:t>à</w:t>
            </w:r>
            <w:r w:rsidRPr="3431DDF8">
              <w:rPr>
                <w:rFonts w:eastAsia="Times New Roman"/>
                <w:b/>
                <w:bCs/>
              </w:rPr>
              <w:t xml:space="preserve"> O-DU/ O-CU </w:t>
            </w:r>
            <w:r w:rsidRPr="3431DDF8">
              <w:rPr>
                <w:rFonts w:ascii="Wingdings" w:eastAsia="Wingdings" w:hAnsi="Wingdings" w:cs="Wingdings"/>
                <w:b/>
                <w:bCs/>
              </w:rPr>
              <w:t>à</w:t>
            </w:r>
            <w:r w:rsidRPr="3431DDF8">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tcPr>
          <w:p w14:paraId="071EAB64" w14:textId="1026CB2E" w:rsidR="00F66ADF" w:rsidRPr="009E1D5F" w:rsidRDefault="00F66ADF" w:rsidP="00F66ADF">
            <w:pPr>
              <w:pStyle w:val="TAC"/>
              <w:jc w:val="left"/>
              <w:rPr>
                <w:rFonts w:eastAsia="Times New Roman" w:cs="Arial"/>
                <w:szCs w:val="18"/>
              </w:rPr>
            </w:pPr>
            <w:r w:rsidRPr="009E1D5F">
              <w:rPr>
                <w:rFonts w:eastAsia="Times New Roman" w:cs="Arial"/>
                <w:szCs w:val="18"/>
              </w:rPr>
              <w:t>Verify that O-DU receives UL UDP traffic on the desired DRB which is intendant and forwards to O-CU using the GTP-U user plane connection.</w:t>
            </w:r>
          </w:p>
          <w:p w14:paraId="7578FDAA" w14:textId="42847A61" w:rsidR="00F66ADF" w:rsidRPr="009E1D5F" w:rsidRDefault="00F66ADF" w:rsidP="00F66ADF">
            <w:pPr>
              <w:spacing w:after="0"/>
              <w:rPr>
                <w:rFonts w:ascii="Arial" w:eastAsia="Times New Roman" w:hAnsi="Arial" w:cs="Arial"/>
                <w:sz w:val="18"/>
                <w:szCs w:val="18"/>
              </w:rPr>
            </w:pPr>
          </w:p>
          <w:p w14:paraId="0E76E06B" w14:textId="52303F19" w:rsidR="00F66ADF" w:rsidRPr="009E1D5F" w:rsidRDefault="00F66ADF" w:rsidP="00F66ADF">
            <w:pPr>
              <w:pStyle w:val="TAL"/>
              <w:rPr>
                <w:rFonts w:eastAsia="Times New Roman" w:cs="Arial"/>
                <w:szCs w:val="18"/>
              </w:rPr>
            </w:pPr>
            <w:r w:rsidRPr="009E1D5F">
              <w:rPr>
                <w:rFonts w:eastAsia="Times New Roman" w:cs="Arial"/>
                <w:szCs w:val="18"/>
              </w:rPr>
              <w:t>O-CU do the mapping of the DRB to Flow mapping which will be done by the SDAP protocol resides in the O-CU and then forward the UDP traffic on the NG-U tunnel towards UPF.</w:t>
            </w:r>
          </w:p>
          <w:p w14:paraId="34190E2F" w14:textId="740BB208" w:rsidR="00F66ADF" w:rsidRPr="009E1D5F" w:rsidRDefault="00F66ADF" w:rsidP="00F66ADF">
            <w:pPr>
              <w:spacing w:after="0"/>
              <w:rPr>
                <w:rFonts w:ascii="Arial" w:eastAsia="Times New Roman" w:hAnsi="Arial" w:cs="Arial"/>
                <w:sz w:val="18"/>
                <w:szCs w:val="18"/>
              </w:rPr>
            </w:pPr>
          </w:p>
          <w:p w14:paraId="56A42E07" w14:textId="66713180" w:rsidR="00F66ADF" w:rsidRPr="009E1D5F" w:rsidRDefault="00F66ADF" w:rsidP="00F66ADF">
            <w:pPr>
              <w:pStyle w:val="TAC"/>
              <w:jc w:val="left"/>
              <w:rPr>
                <w:rFonts w:eastAsia="Times New Roman" w:cs="Arial"/>
                <w:szCs w:val="18"/>
              </w:rPr>
            </w:pPr>
            <w:r w:rsidRPr="009E1D5F">
              <w:rPr>
                <w:rFonts w:eastAsia="Times New Roman" w:cs="Arial"/>
                <w:szCs w:val="18"/>
              </w:rPr>
              <w:t>Verify that UPF received the UDP traffic without any significant drops in packets.</w:t>
            </w:r>
          </w:p>
          <w:p w14:paraId="0F6C5452" w14:textId="7C7ECBE5" w:rsidR="00F66ADF" w:rsidRPr="009E1D5F" w:rsidRDefault="00F66ADF" w:rsidP="00F66ADF">
            <w:pPr>
              <w:spacing w:after="0"/>
              <w:rPr>
                <w:rFonts w:ascii="Arial" w:eastAsia="Times New Roman" w:hAnsi="Arial" w:cs="Arial"/>
                <w:sz w:val="18"/>
                <w:szCs w:val="18"/>
              </w:rPr>
            </w:pPr>
          </w:p>
          <w:p w14:paraId="4363F306" w14:textId="115123A8" w:rsidR="00F66ADF" w:rsidRPr="009E1D5F" w:rsidRDefault="00F66ADF" w:rsidP="00F66ADF">
            <w:pPr>
              <w:pStyle w:val="TAC"/>
              <w:jc w:val="left"/>
              <w:rPr>
                <w:rFonts w:eastAsia="Times New Roman" w:cs="Arial"/>
                <w:szCs w:val="18"/>
              </w:rPr>
            </w:pPr>
            <w:r w:rsidRPr="009E1D5F">
              <w:rPr>
                <w:rFonts w:eastAsia="Times New Roman" w:cs="Arial"/>
                <w:szCs w:val="18"/>
              </w:rPr>
              <w:t>Verify UL scheduling information is sent for each TTI and it contains parameters below</w:t>
            </w:r>
          </w:p>
          <w:p w14:paraId="54E33E33" w14:textId="5C82B193" w:rsidR="00F66ADF" w:rsidRPr="009E1D5F" w:rsidRDefault="00F66ADF" w:rsidP="00F66ADF">
            <w:pPr>
              <w:pStyle w:val="TAC"/>
              <w:jc w:val="left"/>
              <w:rPr>
                <w:rFonts w:eastAsia="Times New Roman" w:cs="Arial"/>
                <w:szCs w:val="18"/>
              </w:rPr>
            </w:pPr>
            <w:r w:rsidRPr="009E1D5F">
              <w:rPr>
                <w:rFonts w:eastAsia="Times New Roman" w:cs="Arial"/>
                <w:szCs w:val="18"/>
              </w:rPr>
              <w:t>BeamPUSCHInfo</w:t>
            </w:r>
          </w:p>
          <w:p w14:paraId="323EB6BD" w14:textId="13B151FE" w:rsidR="00F66ADF" w:rsidRPr="009E1D5F" w:rsidRDefault="00F66ADF" w:rsidP="00F66ADF">
            <w:pPr>
              <w:pStyle w:val="TAC"/>
              <w:jc w:val="left"/>
              <w:rPr>
                <w:rFonts w:eastAsia="Times New Roman" w:cs="Arial"/>
                <w:szCs w:val="18"/>
              </w:rPr>
            </w:pPr>
            <w:r w:rsidRPr="009E1D5F">
              <w:rPr>
                <w:rFonts w:eastAsia="Times New Roman" w:cs="Arial"/>
                <w:szCs w:val="18"/>
              </w:rPr>
              <w:t>numPRGs</w:t>
            </w:r>
          </w:p>
          <w:p w14:paraId="440E65A5" w14:textId="15B9CBF6" w:rsidR="00F66ADF" w:rsidRPr="009E1D5F" w:rsidRDefault="00F66ADF" w:rsidP="00F66ADF">
            <w:pPr>
              <w:pStyle w:val="TAC"/>
              <w:jc w:val="left"/>
              <w:rPr>
                <w:rFonts w:eastAsia="Times New Roman" w:cs="Arial"/>
                <w:szCs w:val="18"/>
              </w:rPr>
            </w:pPr>
            <w:r w:rsidRPr="009E1D5F">
              <w:rPr>
                <w:rFonts w:eastAsia="Times New Roman" w:cs="Arial"/>
                <w:szCs w:val="18"/>
              </w:rPr>
              <w:t>prgSize</w:t>
            </w:r>
          </w:p>
          <w:p w14:paraId="4FC96013" w14:textId="6EBA09FE" w:rsidR="00F66ADF" w:rsidRPr="009E1D5F" w:rsidRDefault="00F66ADF" w:rsidP="00F66ADF">
            <w:pPr>
              <w:pStyle w:val="TAC"/>
              <w:jc w:val="left"/>
              <w:rPr>
                <w:rFonts w:eastAsia="Times New Roman" w:cs="Arial"/>
                <w:szCs w:val="18"/>
              </w:rPr>
            </w:pPr>
            <w:r w:rsidRPr="009E1D5F">
              <w:rPr>
                <w:rFonts w:eastAsia="Times New Roman" w:cs="Arial"/>
                <w:szCs w:val="18"/>
              </w:rPr>
              <w:t>digBFInterfaces</w:t>
            </w:r>
          </w:p>
          <w:p w14:paraId="44529FB1" w14:textId="2FE3A09B" w:rsidR="00F66ADF" w:rsidRPr="009E1D5F" w:rsidRDefault="00F66ADF" w:rsidP="00F66ADF">
            <w:pPr>
              <w:pStyle w:val="TAC"/>
              <w:jc w:val="left"/>
              <w:rPr>
                <w:rFonts w:eastAsia="Times New Roman" w:cs="Arial"/>
                <w:szCs w:val="18"/>
              </w:rPr>
            </w:pPr>
            <w:r w:rsidRPr="009E1D5F">
              <w:rPr>
                <w:rFonts w:eastAsia="Times New Roman" w:cs="Arial"/>
                <w:szCs w:val="18"/>
              </w:rPr>
              <w:t>prgInfo</w:t>
            </w:r>
          </w:p>
          <w:p w14:paraId="13CA21B3" w14:textId="52535972" w:rsidR="00F66ADF" w:rsidRPr="009E1D5F" w:rsidRDefault="00F66ADF" w:rsidP="00F66ADF">
            <w:pPr>
              <w:pStyle w:val="TAC"/>
              <w:jc w:val="left"/>
              <w:rPr>
                <w:rFonts w:eastAsia="Times New Roman" w:cs="Arial"/>
                <w:szCs w:val="18"/>
              </w:rPr>
            </w:pPr>
            <w:r w:rsidRPr="009E1D5F">
              <w:rPr>
                <w:rFonts w:eastAsia="Times New Roman" w:cs="Arial"/>
                <w:szCs w:val="18"/>
              </w:rPr>
              <w:t>PMIdx</w:t>
            </w:r>
          </w:p>
          <w:p w14:paraId="4C8D0BD7" w14:textId="013254CC" w:rsidR="00F66ADF" w:rsidRPr="009E1D5F" w:rsidRDefault="41091C13" w:rsidP="6A5029A3">
            <w:pPr>
              <w:pStyle w:val="TAC"/>
              <w:jc w:val="left"/>
              <w:rPr>
                <w:rFonts w:eastAsia="Times New Roman" w:cs="Arial"/>
                <w:szCs w:val="18"/>
              </w:rPr>
            </w:pPr>
            <w:r w:rsidRPr="009E1D5F">
              <w:rPr>
                <w:rFonts w:eastAsia="Times New Roman" w:cs="Arial"/>
                <w:szCs w:val="18"/>
              </w:rPr>
              <w:t>B</w:t>
            </w:r>
            <w:r w:rsidR="00F66ADF" w:rsidRPr="009E1D5F">
              <w:rPr>
                <w:rFonts w:eastAsia="Times New Roman" w:cs="Arial"/>
                <w:szCs w:val="18"/>
              </w:rPr>
              <w:t>eamIdx</w:t>
            </w:r>
          </w:p>
          <w:p w14:paraId="105D197C" w14:textId="4A85F8A2" w:rsidR="00F66ADF" w:rsidRPr="009E1D5F" w:rsidRDefault="00F66ADF" w:rsidP="1AC35BC2">
            <w:pPr>
              <w:pStyle w:val="TAC"/>
              <w:jc w:val="left"/>
              <w:rPr>
                <w:rFonts w:cs="Arial"/>
                <w:szCs w:val="18"/>
              </w:rPr>
            </w:pPr>
          </w:p>
          <w:p w14:paraId="1303687C" w14:textId="005A470A" w:rsidR="00F66ADF" w:rsidRPr="009E1D5F" w:rsidRDefault="4E7492BA" w:rsidP="1AC35BC2">
            <w:pPr>
              <w:pStyle w:val="TAC"/>
              <w:jc w:val="left"/>
              <w:rPr>
                <w:rFonts w:eastAsia="Times New Roman" w:cs="Arial"/>
                <w:color w:val="000000" w:themeColor="text1"/>
                <w:szCs w:val="18"/>
              </w:rPr>
            </w:pPr>
            <w:r w:rsidRPr="009E1D5F">
              <w:rPr>
                <w:rFonts w:eastAsia="Times New Roman" w:cs="Arial"/>
                <w:color w:val="000000" w:themeColor="text1"/>
                <w:szCs w:val="18"/>
              </w:rPr>
              <w:t>Verify</w:t>
            </w:r>
            <w:r w:rsidR="6C86BB97" w:rsidRPr="009E1D5F">
              <w:rPr>
                <w:rFonts w:eastAsia="Times New Roman" w:cs="Arial"/>
                <w:color w:val="000000" w:themeColor="text1"/>
                <w:szCs w:val="18"/>
              </w:rPr>
              <w:t xml:space="preserve"> </w:t>
            </w:r>
            <w:r w:rsidR="5B6C824C" w:rsidRPr="009E1D5F">
              <w:rPr>
                <w:rFonts w:eastAsia="Times New Roman" w:cs="Arial"/>
                <w:color w:val="000000" w:themeColor="text1"/>
                <w:szCs w:val="18"/>
              </w:rPr>
              <w:t>UL</w:t>
            </w:r>
            <w:r w:rsidRPr="009E1D5F">
              <w:rPr>
                <w:rFonts w:eastAsia="Times New Roman" w:cs="Arial"/>
                <w:color w:val="000000" w:themeColor="text1"/>
                <w:szCs w:val="18"/>
              </w:rPr>
              <w:t xml:space="preserve"> beam-forming configuration between O-DU and O-RU from FAPI logs as </w:t>
            </w:r>
            <w:r w:rsidR="00F23142" w:rsidRPr="009E1D5F">
              <w:rPr>
                <w:rFonts w:eastAsia="Times New Roman" w:cs="Arial"/>
                <w:color w:val="000000" w:themeColor="text1"/>
                <w:szCs w:val="18"/>
              </w:rPr>
              <w:t>per sec</w:t>
            </w:r>
            <w:r w:rsidRPr="009E1D5F">
              <w:rPr>
                <w:rFonts w:eastAsia="Times New Roman" w:cs="Arial"/>
                <w:color w:val="000000" w:themeColor="text1"/>
                <w:szCs w:val="18"/>
              </w:rPr>
              <w:t xml:space="preserve"> 3.4.3 in FAPI specification</w:t>
            </w:r>
            <w:r w:rsidR="2F00CE09" w:rsidRPr="009E1D5F">
              <w:rPr>
                <w:rFonts w:eastAsia="Times New Roman" w:cs="Arial"/>
                <w:color w:val="000000" w:themeColor="text1"/>
                <w:szCs w:val="18"/>
              </w:rPr>
              <w:t xml:space="preserve"> </w:t>
            </w:r>
            <w:r w:rsidR="00232C13" w:rsidRPr="009E1D5F">
              <w:rPr>
                <w:rFonts w:eastAsia="Times New Roman" w:cs="Arial"/>
                <w:color w:val="000000" w:themeColor="text1"/>
                <w:szCs w:val="18"/>
              </w:rPr>
              <w:fldChar w:fldCharType="begin"/>
            </w:r>
            <w:r w:rsidR="00232C13" w:rsidRPr="009E1D5F">
              <w:rPr>
                <w:rFonts w:eastAsia="Times New Roman" w:cs="Arial"/>
                <w:color w:val="000000" w:themeColor="text1"/>
                <w:szCs w:val="18"/>
              </w:rPr>
              <w:instrText xml:space="preserve"> REF _Ref97213542 \r \h </w:instrText>
            </w:r>
            <w:r w:rsidR="009E1D5F" w:rsidRPr="009E1D5F">
              <w:rPr>
                <w:rFonts w:eastAsia="Times New Roman" w:cs="Arial"/>
                <w:color w:val="000000" w:themeColor="text1"/>
                <w:szCs w:val="18"/>
              </w:rPr>
              <w:instrText xml:space="preserve"> \* MERGEFORMAT </w:instrText>
            </w:r>
            <w:r w:rsidR="00232C13" w:rsidRPr="009E1D5F">
              <w:rPr>
                <w:rFonts w:eastAsia="Times New Roman" w:cs="Arial"/>
                <w:color w:val="000000" w:themeColor="text1"/>
                <w:szCs w:val="18"/>
              </w:rPr>
            </w:r>
            <w:r w:rsidR="00232C13" w:rsidRPr="009E1D5F">
              <w:rPr>
                <w:rFonts w:eastAsia="Times New Roman" w:cs="Arial"/>
                <w:color w:val="000000" w:themeColor="text1"/>
                <w:szCs w:val="18"/>
              </w:rPr>
              <w:fldChar w:fldCharType="separate"/>
            </w:r>
            <w:r w:rsidR="00F74837">
              <w:rPr>
                <w:rFonts w:eastAsia="Times New Roman" w:cs="Arial"/>
                <w:color w:val="000000" w:themeColor="text1"/>
                <w:szCs w:val="18"/>
              </w:rPr>
              <w:t>[12]</w:t>
            </w:r>
            <w:r w:rsidR="00232C13" w:rsidRPr="009E1D5F">
              <w:rPr>
                <w:rFonts w:eastAsia="Times New Roman" w:cs="Arial"/>
                <w:color w:val="000000" w:themeColor="text1"/>
                <w:szCs w:val="18"/>
              </w:rPr>
              <w:fldChar w:fldCharType="end"/>
            </w:r>
          </w:p>
          <w:p w14:paraId="2100551A" w14:textId="5BB933DC" w:rsidR="00F66ADF" w:rsidRPr="009E1D5F" w:rsidRDefault="00F66ADF" w:rsidP="00F66ADF">
            <w:pPr>
              <w:pStyle w:val="TAC"/>
              <w:jc w:val="left"/>
              <w:rPr>
                <w:rFonts w:cs="Arial"/>
                <w:szCs w:val="18"/>
              </w:rPr>
            </w:pPr>
          </w:p>
        </w:tc>
      </w:tr>
      <w:tr w:rsidR="00F66ADF" w14:paraId="0DB6EB92"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tcPr>
          <w:p w14:paraId="2903186A" w14:textId="7ABA9F4A" w:rsidR="00F66ADF" w:rsidRPr="009E1D5F" w:rsidRDefault="00F66ADF" w:rsidP="00F66ADF">
            <w:pPr>
              <w:jc w:val="center"/>
              <w:rPr>
                <w:rFonts w:ascii="Arial" w:eastAsia="Times New Roman" w:hAnsi="Arial" w:cs="Arial"/>
                <w:sz w:val="18"/>
                <w:szCs w:val="18"/>
              </w:rPr>
            </w:pPr>
            <w:r w:rsidRPr="009E1D5F">
              <w:rPr>
                <w:rFonts w:ascii="Arial" w:eastAsia="Times New Roman" w:hAnsi="Arial" w:cs="Arial"/>
                <w:sz w:val="18"/>
                <w:szCs w:val="18"/>
              </w:rPr>
              <w:lastRenderedPageBreak/>
              <w:t>8</w:t>
            </w:r>
          </w:p>
        </w:tc>
        <w:tc>
          <w:tcPr>
            <w:tcW w:w="2715" w:type="dxa"/>
            <w:tcBorders>
              <w:top w:val="single" w:sz="6" w:space="0" w:color="auto"/>
              <w:left w:val="single" w:sz="6" w:space="0" w:color="auto"/>
              <w:bottom w:val="single" w:sz="6" w:space="0" w:color="auto"/>
              <w:right w:val="single" w:sz="6" w:space="0" w:color="auto"/>
            </w:tcBorders>
          </w:tcPr>
          <w:p w14:paraId="05FAB3B9" w14:textId="71109AA0" w:rsidR="00F66ADF" w:rsidRPr="009E1D5F" w:rsidRDefault="00F66ADF" w:rsidP="00F66ADF">
            <w:pPr>
              <w:rPr>
                <w:rFonts w:ascii="Arial" w:eastAsia="Times New Roman" w:hAnsi="Arial" w:cs="Arial"/>
                <w:sz w:val="18"/>
                <w:szCs w:val="18"/>
              </w:rPr>
            </w:pPr>
            <w:r w:rsidRPr="009E1D5F">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tcPr>
          <w:p w14:paraId="1C05D53B" w14:textId="5D89314A" w:rsidR="00F66ADF" w:rsidRDefault="00F66ADF" w:rsidP="00F66ADF">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tcPr>
          <w:p w14:paraId="151C3321" w14:textId="3CC9EEEA" w:rsidR="00F66ADF" w:rsidRPr="009E1D5F" w:rsidRDefault="00F66ADF" w:rsidP="00F66ADF">
            <w:pPr>
              <w:rPr>
                <w:rFonts w:ascii="Arial" w:eastAsia="Times New Roman" w:hAnsi="Arial" w:cs="Arial"/>
                <w:sz w:val="18"/>
                <w:szCs w:val="18"/>
              </w:rPr>
            </w:pPr>
            <w:r w:rsidRPr="009E1D5F">
              <w:rPr>
                <w:rFonts w:ascii="Arial" w:eastAsia="Times New Roman" w:hAnsi="Arial" w:cs="Arial"/>
                <w:sz w:val="18"/>
                <w:szCs w:val="18"/>
              </w:rPr>
              <w:t>Verify end to end data is successful</w:t>
            </w:r>
          </w:p>
        </w:tc>
      </w:tr>
    </w:tbl>
    <w:p w14:paraId="650DD489" w14:textId="579D94BD" w:rsidR="00A603C6" w:rsidRDefault="00A603C6" w:rsidP="3431DDF8">
      <w:pPr>
        <w:spacing w:after="0"/>
        <w:rPr>
          <w:rFonts w:ascii="Arial" w:hAnsi="Arial"/>
          <w:sz w:val="36"/>
          <w:szCs w:val="36"/>
          <w:lang w:val="en-GB"/>
        </w:rPr>
      </w:pPr>
    </w:p>
    <w:p w14:paraId="3A54BDA2" w14:textId="528E6988" w:rsidR="3C917C3A" w:rsidRDefault="15C75974" w:rsidP="35D2ED7C">
      <w:pPr>
        <w:pStyle w:val="Heading2"/>
        <w:rPr>
          <w:rFonts w:eastAsia="Arial" w:cs="Arial"/>
          <w:color w:val="000000" w:themeColor="text1"/>
        </w:rPr>
      </w:pPr>
      <w:bookmarkStart w:id="1071" w:name="_Toc108166313"/>
      <w:bookmarkStart w:id="1072" w:name="_Toc108774368"/>
      <w:bookmarkStart w:id="1073" w:name="_Toc202359370"/>
      <w:r w:rsidRPr="35D2ED7C">
        <w:rPr>
          <w:rFonts w:eastAsia="Arial" w:cs="Arial"/>
          <w:color w:val="000000" w:themeColor="text1"/>
        </w:rPr>
        <w:t xml:space="preserve">ORAN.WG8.IOT.032: Verify </w:t>
      </w:r>
      <w:r w:rsidRPr="35D2ED7C">
        <w:rPr>
          <w:rFonts w:eastAsia="Arial" w:cs="Arial"/>
          <w:color w:val="000000" w:themeColor="text1"/>
          <w:lang w:val="en-IN"/>
        </w:rPr>
        <w:t>cell bring up is successful with 64 beams and 64 antenna ports configuration received from SMO to O-DU</w:t>
      </w:r>
      <w:r w:rsidR="57EEA115" w:rsidRPr="35D2ED7C">
        <w:rPr>
          <w:rFonts w:eastAsia="Arial" w:cs="Arial"/>
          <w:color w:val="000000" w:themeColor="text1"/>
          <w:lang w:val="en-IN"/>
        </w:rPr>
        <w:t xml:space="preserve"> for FR2 configuration.</w:t>
      </w:r>
      <w:bookmarkEnd w:id="1071"/>
      <w:bookmarkEnd w:id="1072"/>
      <w:bookmarkEnd w:id="1073"/>
    </w:p>
    <w:p w14:paraId="5B6A68F1" w14:textId="0B5312D6" w:rsidR="3C917C3A" w:rsidRDefault="15C75974" w:rsidP="35D2ED7C">
      <w:pPr>
        <w:pStyle w:val="Heading3"/>
        <w:rPr>
          <w:rFonts w:eastAsia="Arial" w:cs="Arial"/>
          <w:color w:val="000000" w:themeColor="text1"/>
        </w:rPr>
      </w:pPr>
      <w:bookmarkStart w:id="1074" w:name="_Toc108166314"/>
      <w:bookmarkStart w:id="1075" w:name="_Toc108774369"/>
      <w:bookmarkStart w:id="1076" w:name="_Toc202359371"/>
      <w:r w:rsidRPr="35D2ED7C">
        <w:rPr>
          <w:rFonts w:eastAsia="Arial" w:cs="Arial"/>
          <w:color w:val="000000" w:themeColor="text1"/>
        </w:rPr>
        <w:t>Test Purpose</w:t>
      </w:r>
      <w:bookmarkEnd w:id="1074"/>
      <w:bookmarkEnd w:id="1075"/>
      <w:bookmarkEnd w:id="1076"/>
    </w:p>
    <w:p w14:paraId="36FF0B14" w14:textId="564D4B22" w:rsidR="3C917C3A" w:rsidRDefault="3C917C3A" w:rsidP="3431DDF8">
      <w:pPr>
        <w:rPr>
          <w:rFonts w:eastAsia="Times New Roman"/>
          <w:color w:val="000000" w:themeColor="text1"/>
          <w:lang w:val="en-GB"/>
        </w:rPr>
      </w:pPr>
      <w:r w:rsidRPr="3431DDF8">
        <w:rPr>
          <w:rFonts w:eastAsia="Times New Roman"/>
          <w:color w:val="000000" w:themeColor="text1"/>
        </w:rPr>
        <w:t>The purpose of this test case is to verify</w:t>
      </w:r>
      <w:r w:rsidRPr="3431DDF8">
        <w:rPr>
          <w:rFonts w:eastAsia="Times New Roman"/>
          <w:color w:val="000000" w:themeColor="text1"/>
          <w:lang w:val="en-IN"/>
        </w:rPr>
        <w:t xml:space="preserve"> cell bring up is successful with 64 beams and 64 antenna ports configuration received from SMO to O-DU</w:t>
      </w:r>
    </w:p>
    <w:p w14:paraId="6033F720" w14:textId="389D4D07" w:rsidR="3C917C3A" w:rsidRDefault="15C75974" w:rsidP="35D2ED7C">
      <w:pPr>
        <w:pStyle w:val="Heading3"/>
        <w:rPr>
          <w:rFonts w:eastAsia="Arial" w:cs="Arial"/>
          <w:color w:val="000000" w:themeColor="text1"/>
        </w:rPr>
      </w:pPr>
      <w:bookmarkStart w:id="1077" w:name="_Toc108166315"/>
      <w:bookmarkStart w:id="1078" w:name="_Toc108774370"/>
      <w:bookmarkStart w:id="1079" w:name="_Toc202359372"/>
      <w:r w:rsidRPr="35D2ED7C">
        <w:rPr>
          <w:rFonts w:eastAsia="Arial" w:cs="Arial"/>
          <w:color w:val="000000" w:themeColor="text1"/>
        </w:rPr>
        <w:t>Reference Requirements</w:t>
      </w:r>
      <w:bookmarkEnd w:id="1077"/>
      <w:bookmarkEnd w:id="1078"/>
      <w:bookmarkEnd w:id="1079"/>
    </w:p>
    <w:p w14:paraId="30DA5251" w14:textId="70A26F25" w:rsidR="3C917C3A" w:rsidRDefault="3C917C3A" w:rsidP="3431DDF8">
      <w:pPr>
        <w:spacing w:line="257" w:lineRule="auto"/>
        <w:rPr>
          <w:rFonts w:eastAsia="Times New Roman"/>
          <w:color w:val="000000" w:themeColor="text1"/>
          <w:lang w:val="en-GB"/>
        </w:rPr>
      </w:pPr>
      <w:r w:rsidRPr="3431DDF8">
        <w:rPr>
          <w:rFonts w:eastAsia="Times New Roman"/>
          <w:color w:val="000000" w:themeColor="text1"/>
          <w:lang w:val="en-IN"/>
        </w:rPr>
        <w:t xml:space="preserve">For detailed requirements, refer to the </w:t>
      </w:r>
      <w:r w:rsidR="00FC3580">
        <w:rPr>
          <w:rFonts w:eastAsia="Times New Roman"/>
          <w:color w:val="000000" w:themeColor="text1"/>
          <w:lang w:val="en-IN"/>
        </w:rPr>
        <w:t>section</w:t>
      </w:r>
      <w:r w:rsidR="00FC3580" w:rsidRPr="3431DDF8">
        <w:rPr>
          <w:rFonts w:eastAsia="Times New Roman"/>
          <w:color w:val="000000" w:themeColor="text1"/>
          <w:lang w:val="en-IN"/>
        </w:rPr>
        <w:t xml:space="preserve"> </w:t>
      </w:r>
      <w:r w:rsidR="00E76DF4">
        <w:rPr>
          <w:rFonts w:eastAsia="Times New Roman"/>
          <w:color w:val="000000" w:themeColor="text1"/>
          <w:lang w:val="en-IN"/>
        </w:rPr>
        <w:t>11</w:t>
      </w:r>
      <w:r w:rsidRPr="3431DDF8">
        <w:rPr>
          <w:rFonts w:eastAsia="Times New Roman"/>
          <w:color w:val="000000" w:themeColor="text1"/>
          <w:lang w:val="en-IN"/>
        </w:rPr>
        <w:t xml:space="preserve">.2.1 in ORAN-WG8.AAD </w:t>
      </w:r>
      <w:r w:rsidR="00232C13">
        <w:rPr>
          <w:rFonts w:eastAsia="Times New Roman"/>
          <w:color w:val="000000" w:themeColor="text1"/>
          <w:lang w:val="en-IN"/>
        </w:rPr>
        <w:fldChar w:fldCharType="begin"/>
      </w:r>
      <w:r w:rsidR="00232C13">
        <w:rPr>
          <w:rFonts w:eastAsia="Times New Roman"/>
          <w:color w:val="000000" w:themeColor="text1"/>
          <w:lang w:val="en-IN"/>
        </w:rPr>
        <w:instrText xml:space="preserve"> REF _Ref54876985 \r \h </w:instrText>
      </w:r>
      <w:r w:rsidR="00232C13">
        <w:rPr>
          <w:rFonts w:eastAsia="Times New Roman"/>
          <w:color w:val="000000" w:themeColor="text1"/>
          <w:lang w:val="en-IN"/>
        </w:rPr>
      </w:r>
      <w:r w:rsidR="00232C13">
        <w:rPr>
          <w:rFonts w:eastAsia="Times New Roman"/>
          <w:color w:val="000000" w:themeColor="text1"/>
          <w:lang w:val="en-IN"/>
        </w:rPr>
        <w:fldChar w:fldCharType="separate"/>
      </w:r>
      <w:r w:rsidR="00F74837">
        <w:rPr>
          <w:rFonts w:eastAsia="Times New Roman"/>
          <w:color w:val="000000" w:themeColor="text1"/>
          <w:lang w:val="en-IN"/>
        </w:rPr>
        <w:t>[1]</w:t>
      </w:r>
      <w:r w:rsidR="00232C13">
        <w:rPr>
          <w:rFonts w:eastAsia="Times New Roman"/>
          <w:color w:val="000000" w:themeColor="text1"/>
          <w:lang w:val="en-IN"/>
        </w:rPr>
        <w:fldChar w:fldCharType="end"/>
      </w:r>
      <w:r w:rsidRPr="3431DDF8">
        <w:rPr>
          <w:rFonts w:eastAsia="Times New Roman"/>
          <w:color w:val="000000" w:themeColor="text1"/>
          <w:lang w:val="en-IN"/>
        </w:rPr>
        <w:t>.</w:t>
      </w:r>
    </w:p>
    <w:p w14:paraId="4FBD11FF" w14:textId="3494DEF5" w:rsidR="3C917C3A" w:rsidRDefault="15C75974" w:rsidP="35D2ED7C">
      <w:pPr>
        <w:pStyle w:val="Heading3"/>
        <w:rPr>
          <w:rFonts w:eastAsia="Arial" w:cs="Arial"/>
          <w:color w:val="000000" w:themeColor="text1"/>
        </w:rPr>
      </w:pPr>
      <w:bookmarkStart w:id="1080" w:name="_Toc108166316"/>
      <w:bookmarkStart w:id="1081" w:name="_Toc108774371"/>
      <w:bookmarkStart w:id="1082" w:name="_Toc202359373"/>
      <w:r w:rsidRPr="35D2ED7C">
        <w:rPr>
          <w:rFonts w:eastAsia="Arial" w:cs="Arial"/>
          <w:color w:val="000000" w:themeColor="text1"/>
        </w:rPr>
        <w:t>Initial Condition</w:t>
      </w:r>
      <w:bookmarkEnd w:id="1080"/>
      <w:bookmarkEnd w:id="1081"/>
      <w:bookmarkEnd w:id="1082"/>
    </w:p>
    <w:p w14:paraId="0A1458C2" w14:textId="1D6DB2D2" w:rsidR="3C917C3A" w:rsidRDefault="3C917C3A" w:rsidP="3431DDF8">
      <w:pPr>
        <w:spacing w:line="257" w:lineRule="auto"/>
        <w:rPr>
          <w:rFonts w:eastAsia="Times New Roman"/>
          <w:color w:val="000000" w:themeColor="text1"/>
          <w:lang w:val="en-GB"/>
        </w:rPr>
      </w:pPr>
      <w:r w:rsidRPr="3431DDF8">
        <w:rPr>
          <w:rFonts w:eastAsia="Times New Roman"/>
          <w:color w:val="000000" w:themeColor="text1"/>
          <w:lang w:val="en-GB"/>
        </w:rPr>
        <w:t>Following are the preconditions for this test.</w:t>
      </w:r>
    </w:p>
    <w:p w14:paraId="13C334C8" w14:textId="4D44E34B" w:rsidR="3C917C3A" w:rsidRPr="00004BEB" w:rsidRDefault="1FC3415E" w:rsidP="00F57250">
      <w:pPr>
        <w:pStyle w:val="b0"/>
      </w:pPr>
      <w:r>
        <w:t>Physical interface of DHCP(v4/v6) server, DNS server, CA/RA server, SMO, O-DU and O-RU is connected.</w:t>
      </w:r>
    </w:p>
    <w:p w14:paraId="3AB7D515" w14:textId="08C9CDFE" w:rsidR="3C917C3A" w:rsidRPr="00004BEB" w:rsidRDefault="1FC3415E" w:rsidP="00F57250">
      <w:pPr>
        <w:pStyle w:val="b0"/>
      </w:pPr>
      <w:r>
        <w:t>Use the default O-CU configuration files to configure all modules (NR RRC, NR PDCP, and SDAP) in O-CU.</w:t>
      </w:r>
    </w:p>
    <w:p w14:paraId="1433835D" w14:textId="5CAA2100"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4649332A" w14:textId="7010D57F" w:rsidR="3C917C3A" w:rsidRPr="00004BEB" w:rsidRDefault="1FC3415E" w:rsidP="00F57250">
      <w:pPr>
        <w:pStyle w:val="b0"/>
      </w:pPr>
      <w:r>
        <w:t>O-CU is connected to O-DU.</w:t>
      </w:r>
    </w:p>
    <w:p w14:paraId="780CEA1F" w14:textId="48F9BC39" w:rsidR="3C917C3A" w:rsidRPr="00004BEB" w:rsidRDefault="1FC3415E" w:rsidP="00F57250">
      <w:pPr>
        <w:pStyle w:val="b0"/>
      </w:pPr>
      <w:r>
        <w:t>O-CU is connected to 5GC through NG interface and O-CU is operational.</w:t>
      </w:r>
    </w:p>
    <w:p w14:paraId="480AA944" w14:textId="6933ED97" w:rsidR="3C917C3A" w:rsidRPr="00004BEB" w:rsidRDefault="1FC3415E" w:rsidP="00F57250">
      <w:pPr>
        <w:pStyle w:val="b0"/>
      </w:pPr>
      <w:r>
        <w:t>It is assumed that when Power-ON the O-DU, the NETCONF Server is started or when the O-DU is restarted, the NETCONF Server is restarted.</w:t>
      </w:r>
    </w:p>
    <w:p w14:paraId="3DA8BC02" w14:textId="1AC4F1F2" w:rsidR="3C917C3A" w:rsidRDefault="1FC3415E" w:rsidP="00F57250">
      <w:pPr>
        <w:pStyle w:val="b0"/>
      </w:pPr>
      <w:r>
        <w:t>NETCONF Client is operational.</w:t>
      </w:r>
    </w:p>
    <w:p w14:paraId="2C2086A4" w14:textId="77777777" w:rsidR="000F69AF" w:rsidRPr="00004BEB" w:rsidRDefault="000F69AF" w:rsidP="00F57250">
      <w:pPr>
        <w:pStyle w:val="b0"/>
      </w:pPr>
      <w:r>
        <w:t>The O-DU have obtained end to end IP connectivity between O-DU and SMO. The O-DU shall support either IPv4 or IPv6.</w:t>
      </w:r>
    </w:p>
    <w:p w14:paraId="41AD10C0" w14:textId="0C654709" w:rsidR="3C917C3A" w:rsidRPr="00004BEB" w:rsidRDefault="1FC3415E" w:rsidP="00F57250">
      <w:pPr>
        <w:pStyle w:val="b0"/>
      </w:pPr>
      <w:r>
        <w:t>The PnfRegistration is successful with TLS secure connection is established between O-DU and SMO as per test case ORAN.WG8.IOT.017.</w:t>
      </w:r>
    </w:p>
    <w:p w14:paraId="660AE921" w14:textId="566E34B1" w:rsidR="00BF34E0" w:rsidRPr="00004BEB" w:rsidRDefault="6ED2CA54" w:rsidP="00F57250">
      <w:pPr>
        <w:pStyle w:val="b0"/>
      </w:pPr>
      <w:r w:rsidRPr="00004BEB">
        <w:t xml:space="preserve">O-DU and O-RU to time synchronize using one of O-RAN Fronthaul Transport Synchronization profiles (LLS-C1 to LLS-C4) defined by O-RAN WG4 specification </w:t>
      </w:r>
      <w:r w:rsidR="00232C13" w:rsidRPr="58179EF8">
        <w:rPr>
          <w:rFonts w:ascii="Times New Roman" w:eastAsia="Times New Roman" w:hAnsi="Times New Roman"/>
          <w:color w:val="000000" w:themeColor="text1"/>
          <w:sz w:val="20"/>
        </w:rPr>
        <w:fldChar w:fldCharType="begin"/>
      </w:r>
      <w:r w:rsidR="00232C13" w:rsidRPr="58179EF8">
        <w:rPr>
          <w:rFonts w:ascii="Times New Roman" w:eastAsia="Times New Roman" w:hAnsi="Times New Roman"/>
          <w:color w:val="000000" w:themeColor="text1"/>
          <w:sz w:val="20"/>
        </w:rPr>
        <w:instrText xml:space="preserve"> REF _Ref97212391 \r \h  \* MERGEFORMAT </w:instrText>
      </w:r>
      <w:r w:rsidR="00232C13" w:rsidRPr="58179EF8">
        <w:rPr>
          <w:rFonts w:ascii="Times New Roman" w:eastAsia="Times New Roman" w:hAnsi="Times New Roman"/>
          <w:color w:val="000000" w:themeColor="text1"/>
          <w:sz w:val="20"/>
        </w:rPr>
      </w:r>
      <w:r w:rsidR="00232C13" w:rsidRPr="58179EF8">
        <w:rPr>
          <w:rFonts w:ascii="Times New Roman" w:eastAsia="Times New Roman" w:hAnsi="Times New Roman"/>
          <w:color w:val="000000" w:themeColor="text1"/>
          <w:sz w:val="20"/>
        </w:rPr>
        <w:fldChar w:fldCharType="separate"/>
      </w:r>
      <w:r w:rsidR="00F74837">
        <w:rPr>
          <w:rFonts w:ascii="Times New Roman" w:eastAsia="Times New Roman" w:hAnsi="Times New Roman"/>
          <w:color w:val="000000" w:themeColor="text1"/>
          <w:sz w:val="20"/>
        </w:rPr>
        <w:t>[26]</w:t>
      </w:r>
      <w:r w:rsidR="00232C13" w:rsidRPr="58179EF8">
        <w:rPr>
          <w:rFonts w:ascii="Times New Roman" w:eastAsia="Times New Roman" w:hAnsi="Times New Roman"/>
          <w:color w:val="000000" w:themeColor="text1"/>
          <w:sz w:val="20"/>
        </w:rPr>
        <w:fldChar w:fldCharType="end"/>
      </w:r>
      <w:r w:rsidRPr="00004BEB">
        <w:t>.</w:t>
      </w:r>
    </w:p>
    <w:p w14:paraId="5E411388" w14:textId="0C34DFA9" w:rsidR="3C917C3A" w:rsidRDefault="15C75974" w:rsidP="35D2ED7C">
      <w:pPr>
        <w:pStyle w:val="Heading3"/>
        <w:rPr>
          <w:rFonts w:eastAsia="Arial" w:cs="Arial"/>
          <w:color w:val="000000" w:themeColor="text1"/>
        </w:rPr>
      </w:pPr>
      <w:bookmarkStart w:id="1083" w:name="_Toc108166317"/>
      <w:bookmarkStart w:id="1084" w:name="_Toc108774372"/>
      <w:bookmarkStart w:id="1085" w:name="_Toc202359374"/>
      <w:r w:rsidRPr="35D2ED7C">
        <w:rPr>
          <w:rFonts w:eastAsia="Arial" w:cs="Arial"/>
          <w:color w:val="000000" w:themeColor="text1"/>
          <w:lang w:val="en-US"/>
        </w:rPr>
        <w:t>Test Setup and Configuration</w:t>
      </w:r>
      <w:bookmarkEnd w:id="1083"/>
      <w:bookmarkEnd w:id="1084"/>
      <w:bookmarkEnd w:id="1085"/>
    </w:p>
    <w:p w14:paraId="31907812" w14:textId="2D590EB9" w:rsidR="3C917C3A" w:rsidRDefault="08A134ED" w:rsidP="00F57250">
      <w:pPr>
        <w:pStyle w:val="b0"/>
        <w:rPr>
          <w:b/>
          <w:bCs/>
        </w:rPr>
      </w:pPr>
      <w:r w:rsidRPr="58179EF8">
        <w:rPr>
          <w:b/>
          <w:bCs/>
        </w:rPr>
        <w:t>DUTs</w:t>
      </w:r>
      <w:r>
        <w:t>: SMO, O-DU, O-CU and O-RU</w:t>
      </w:r>
    </w:p>
    <w:p w14:paraId="0771E2D6" w14:textId="461EE508" w:rsidR="3C917C3A" w:rsidRDefault="08A134ED" w:rsidP="00F57250">
      <w:pPr>
        <w:pStyle w:val="b0"/>
        <w:rPr>
          <w:b/>
          <w:bCs/>
        </w:rPr>
      </w:pPr>
      <w:r w:rsidRPr="58179EF8">
        <w:rPr>
          <w:b/>
          <w:bCs/>
        </w:rPr>
        <w:lastRenderedPageBreak/>
        <w:t>Testing tools</w:t>
      </w:r>
      <w:r>
        <w:t xml:space="preserve">: Following are required for this test scenario: </w:t>
      </w:r>
    </w:p>
    <w:p w14:paraId="01EA237F" w14:textId="5AB95D3F" w:rsidR="3C917C3A" w:rsidRDefault="08A134ED" w:rsidP="00F57250">
      <w:pPr>
        <w:pStyle w:val="b0"/>
      </w:pPr>
      <w:r>
        <w:t xml:space="preserve">Test UEs or UE emulator which can support NR. </w:t>
      </w:r>
    </w:p>
    <w:p w14:paraId="034E3BE2" w14:textId="296F83DD" w:rsidR="6E6181FC" w:rsidRDefault="6E6181FC" w:rsidP="00F57250">
      <w:pPr>
        <w:pStyle w:val="b0"/>
      </w:pPr>
      <w:r>
        <w:t>5G-NR O-RU or O-RU emulator.</w:t>
      </w:r>
    </w:p>
    <w:p w14:paraId="3BC9745D" w14:textId="188732CD" w:rsidR="3C917C3A" w:rsidRDefault="08A134ED" w:rsidP="00F57250">
      <w:pPr>
        <w:pStyle w:val="b0"/>
      </w:pPr>
      <w:r>
        <w:t>5G Core or CN emulator used which supports N1, N2 and HTTP messages.</w:t>
      </w:r>
    </w:p>
    <w:p w14:paraId="632F06B8" w14:textId="6A9A30F7" w:rsidR="007C1B77" w:rsidRDefault="08A134ED" w:rsidP="00F57250">
      <w:pPr>
        <w:pStyle w:val="b0"/>
      </w:pPr>
      <w:r>
        <w:t xml:space="preserve">Protocol Analyzer: used to record and observe F1AP, NGAP, </w:t>
      </w:r>
      <w:r w:rsidR="4A798CD6" w:rsidRPr="58179EF8">
        <w:rPr>
          <w:rFonts w:ascii="Calibri" w:eastAsia="Calibri" w:hAnsi="Calibri" w:cs="Calibri"/>
        </w:rPr>
        <w:t xml:space="preserve">FH-eCPRI, FAPI, </w:t>
      </w:r>
      <w:r>
        <w:t>NAS, HTTP2, PFCP protocol content.</w:t>
      </w:r>
    </w:p>
    <w:p w14:paraId="7E9D93D3" w14:textId="67A95B52" w:rsidR="007C1B77" w:rsidRPr="00006843" w:rsidRDefault="08A134ED" w:rsidP="00F57250">
      <w:pPr>
        <w:pStyle w:val="b0"/>
      </w:pPr>
      <w:r>
        <w:t>Configuration:</w:t>
      </w:r>
    </w:p>
    <w:p w14:paraId="7D40356D" w14:textId="58BE25E4" w:rsidR="007C1B77" w:rsidRPr="00F17B0E" w:rsidRDefault="00F65AA3" w:rsidP="00003A82">
      <w:pPr>
        <w:pStyle w:val="ListParagraph"/>
        <w:numPr>
          <w:ilvl w:val="0"/>
          <w:numId w:val="10"/>
        </w:numPr>
        <w:spacing w:after="180"/>
        <w:rPr>
          <w:rFonts w:ascii="Times New Roman" w:eastAsia="Times New Roman" w:hAnsi="Times New Roman" w:cs="Times New Roman"/>
          <w:b/>
          <w:bCs/>
          <w:color w:val="000000" w:themeColor="text1"/>
          <w:sz w:val="20"/>
          <w:szCs w:val="20"/>
          <w:lang w:val="en-GB"/>
        </w:rPr>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232C13" w:rsidRPr="3431DDF8">
        <w:t>.</w:t>
      </w:r>
    </w:p>
    <w:p w14:paraId="7E8CF82D" w14:textId="2193FA18" w:rsidR="007C1B77" w:rsidRPr="00F17B0E" w:rsidRDefault="00154E33" w:rsidP="00003A82">
      <w:pPr>
        <w:pStyle w:val="ListParagraph"/>
        <w:numPr>
          <w:ilvl w:val="0"/>
          <w:numId w:val="10"/>
        </w:numPr>
        <w:spacing w:after="180"/>
        <w:rPr>
          <w:rFonts w:ascii="Times New Roman" w:eastAsia="Times New Roman" w:hAnsi="Times New Roman" w:cs="Times New Roman"/>
          <w:b/>
          <w:bCs/>
          <w:color w:val="000000" w:themeColor="text1"/>
          <w:sz w:val="20"/>
          <w:szCs w:val="20"/>
          <w:lang w:val="en-GB"/>
        </w:rPr>
      </w:pPr>
      <w:r w:rsidRPr="3431DDF8">
        <w:t>For rest of the MIB and SSB test profiles, refer</w:t>
      </w:r>
      <w:r>
        <w:t xml:space="preserve"> </w:t>
      </w:r>
      <w:r>
        <w:fldChar w:fldCharType="begin"/>
      </w:r>
      <w:r>
        <w:instrText xml:space="preserve"> REF _Ref97213235 \r \h </w:instrText>
      </w:r>
      <w:r>
        <w:fldChar w:fldCharType="separate"/>
      </w:r>
      <w:r w:rsidR="00F74837">
        <w:t>B.2.1</w:t>
      </w:r>
      <w:r>
        <w:fldChar w:fldCharType="end"/>
      </w:r>
    </w:p>
    <w:p w14:paraId="6B16BF3F" w14:textId="00BDF6AC" w:rsidR="007C1B77" w:rsidRDefault="00154E33" w:rsidP="00003A82">
      <w:pPr>
        <w:pStyle w:val="ListParagraph"/>
        <w:numPr>
          <w:ilvl w:val="0"/>
          <w:numId w:val="10"/>
        </w:numPr>
        <w:spacing w:after="180"/>
      </w:pPr>
      <w:r w:rsidRPr="3431DDF8">
        <w:t>For details on the SIB1 test profiles, see</w:t>
      </w:r>
      <w:r>
        <w:t xml:space="preserve"> </w:t>
      </w:r>
      <w:r>
        <w:fldChar w:fldCharType="begin"/>
      </w:r>
      <w:r>
        <w:instrText xml:space="preserve"> REF _Ref97213244 \r \h </w:instrText>
      </w:r>
      <w:r>
        <w:fldChar w:fldCharType="separate"/>
      </w:r>
      <w:r w:rsidR="00F74837">
        <w:t>B.3</w:t>
      </w:r>
      <w:r>
        <w:fldChar w:fldCharType="end"/>
      </w:r>
      <w:r w:rsidRPr="3431DDF8">
        <w:t>.</w:t>
      </w:r>
    </w:p>
    <w:p w14:paraId="0807CA05" w14:textId="0C786373" w:rsidR="00232C13" w:rsidRDefault="00232C13" w:rsidP="00003A82">
      <w:pPr>
        <w:pStyle w:val="ListParagraph"/>
        <w:numPr>
          <w:ilvl w:val="0"/>
          <w:numId w:val="10"/>
        </w:numPr>
        <w:spacing w:after="180"/>
      </w:pPr>
      <w:r w:rsidRPr="3431DDF8">
        <w:t>For details on the RACH test profiles, see</w:t>
      </w:r>
      <w:r>
        <w:t xml:space="preserve"> </w:t>
      </w:r>
      <w:r>
        <w:fldChar w:fldCharType="begin"/>
      </w:r>
      <w:r>
        <w:instrText xml:space="preserve"> REF _Ref31820944 \r \h </w:instrText>
      </w:r>
      <w:r>
        <w:fldChar w:fldCharType="separate"/>
      </w:r>
      <w:r w:rsidR="00F74837">
        <w:t>B.6</w:t>
      </w:r>
      <w:r>
        <w:fldChar w:fldCharType="end"/>
      </w:r>
      <w:r w:rsidRPr="3431DDF8">
        <w:t>.</w:t>
      </w:r>
    </w:p>
    <w:p w14:paraId="13DDD663" w14:textId="534435AC" w:rsidR="3C917C3A" w:rsidRDefault="15C75974" w:rsidP="35D2ED7C">
      <w:pPr>
        <w:pStyle w:val="Heading3"/>
        <w:rPr>
          <w:rFonts w:eastAsia="Arial" w:cs="Arial"/>
          <w:color w:val="000000" w:themeColor="text1"/>
        </w:rPr>
      </w:pPr>
      <w:bookmarkStart w:id="1086" w:name="_Toc106899700"/>
      <w:bookmarkStart w:id="1087" w:name="_Toc106900240"/>
      <w:bookmarkStart w:id="1088" w:name="_Toc106900780"/>
      <w:bookmarkStart w:id="1089" w:name="_Toc106901326"/>
      <w:bookmarkStart w:id="1090" w:name="_Toc106901866"/>
      <w:bookmarkStart w:id="1091" w:name="_Toc106902406"/>
      <w:bookmarkStart w:id="1092" w:name="_Toc108166318"/>
      <w:bookmarkStart w:id="1093" w:name="_Toc108774373"/>
      <w:bookmarkStart w:id="1094" w:name="_Toc202359375"/>
      <w:bookmarkEnd w:id="1086"/>
      <w:bookmarkEnd w:id="1087"/>
      <w:bookmarkEnd w:id="1088"/>
      <w:bookmarkEnd w:id="1089"/>
      <w:bookmarkEnd w:id="1090"/>
      <w:bookmarkEnd w:id="1091"/>
      <w:r w:rsidRPr="35D2ED7C">
        <w:rPr>
          <w:rFonts w:eastAsia="Arial" w:cs="Arial"/>
          <w:color w:val="000000" w:themeColor="text1"/>
        </w:rPr>
        <w:t>Test Procedure</w:t>
      </w:r>
      <w:bookmarkEnd w:id="1092"/>
      <w:bookmarkEnd w:id="1093"/>
      <w:bookmarkEnd w:id="1094"/>
    </w:p>
    <w:p w14:paraId="338C7B76" w14:textId="465CFE0D" w:rsidR="3C917C3A" w:rsidRDefault="3C917C3A" w:rsidP="3431DDF8">
      <w:pPr>
        <w:spacing w:line="257" w:lineRule="auto"/>
        <w:rPr>
          <w:rFonts w:eastAsia="Times New Roman"/>
          <w:color w:val="000000" w:themeColor="text1"/>
          <w:lang w:val="en-GB"/>
        </w:rPr>
      </w:pPr>
      <w:r w:rsidRPr="3431DDF8">
        <w:rPr>
          <w:rFonts w:eastAsia="Times New Roman"/>
          <w:color w:val="000000" w:themeColor="text1"/>
          <w:lang w:val="en-IN"/>
        </w:rPr>
        <w:t xml:space="preserve">The following table describes the test procedures to verify the successful cell activation when </w:t>
      </w:r>
      <w:r w:rsidRPr="3431DDF8">
        <w:rPr>
          <w:rFonts w:eastAsia="Times New Roman"/>
          <w:color w:val="242424"/>
          <w:lang w:val="en-IN"/>
        </w:rPr>
        <w:t>64 beams and 64 antenna ports</w:t>
      </w:r>
      <w:r w:rsidRPr="3431DDF8">
        <w:rPr>
          <w:rFonts w:eastAsia="Times New Roman"/>
          <w:color w:val="000000" w:themeColor="text1"/>
          <w:lang w:val="en-IN"/>
        </w:rPr>
        <w:t xml:space="preserve"> configuration received from SMO for non co-located(remote) O-RU and O-DU.</w:t>
      </w:r>
    </w:p>
    <w:p w14:paraId="6ADDE300" w14:textId="04B24810" w:rsidR="3C917C3A" w:rsidRPr="00167090" w:rsidRDefault="00784B48" w:rsidP="00167090">
      <w:pPr>
        <w:pStyle w:val="Caption"/>
      </w:pPr>
      <w:bookmarkStart w:id="1095" w:name="_Toc108166584"/>
      <w:bookmarkStart w:id="1096" w:name="_Toc202359084"/>
      <w:r w:rsidRPr="00B762CB">
        <w:t xml:space="preserve">Table </w:t>
      </w:r>
      <w:r>
        <w:fldChar w:fldCharType="begin"/>
      </w:r>
      <w:r>
        <w:instrText>STYLEREF 2 \s</w:instrText>
      </w:r>
      <w:r>
        <w:fldChar w:fldCharType="separate"/>
      </w:r>
      <w:r w:rsidR="00F74837">
        <w:rPr>
          <w:noProof/>
        </w:rPr>
        <w:t>7.33</w:t>
      </w:r>
      <w:r>
        <w:fldChar w:fldCharType="end"/>
      </w:r>
      <w:r w:rsidR="009B29E4">
        <w:noBreakHyphen/>
      </w:r>
      <w:r>
        <w:fldChar w:fldCharType="begin"/>
      </w:r>
      <w:r>
        <w:instrText>SEQ Table \* ARABIC \s 2</w:instrText>
      </w:r>
      <w:r>
        <w:fldChar w:fldCharType="separate"/>
      </w:r>
      <w:r w:rsidR="00F74837">
        <w:rPr>
          <w:noProof/>
        </w:rPr>
        <w:t>1</w:t>
      </w:r>
      <w:r>
        <w:fldChar w:fldCharType="end"/>
      </w:r>
      <w:r w:rsidR="3C917C3A" w:rsidRPr="00167090">
        <w:t xml:space="preserve">: </w:t>
      </w:r>
      <w:r w:rsidR="00B762CB" w:rsidRPr="00167090">
        <w:t>64 beams and 64 antenna ports configuration received from SMO to O-DU</w:t>
      </w:r>
      <w:bookmarkEnd w:id="1095"/>
      <w:bookmarkEnd w:id="1096"/>
      <w:r w:rsidR="00B762CB" w:rsidRPr="00167090" w:rsidDel="00B762CB">
        <w:t xml:space="preserve"> </w:t>
      </w:r>
    </w:p>
    <w:tbl>
      <w:tblPr>
        <w:tblW w:w="0" w:type="auto"/>
        <w:tblLayout w:type="fixed"/>
        <w:tblLook w:val="01E0" w:firstRow="1" w:lastRow="1" w:firstColumn="1" w:lastColumn="1" w:noHBand="0" w:noVBand="0"/>
      </w:tblPr>
      <w:tblGrid>
        <w:gridCol w:w="583"/>
        <w:gridCol w:w="2931"/>
        <w:gridCol w:w="1408"/>
        <w:gridCol w:w="4467"/>
      </w:tblGrid>
      <w:tr w:rsidR="3431DDF8" w14:paraId="598D5A39"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3DE31B3" w14:textId="2A57FD8A"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4AABF2C" w14:textId="425BBF91"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27AF37" w14:textId="5FBF5CE0" w:rsidR="3431DDF8" w:rsidRPr="00922E20" w:rsidRDefault="3431DDF8" w:rsidP="00922E20">
            <w:pPr>
              <w:pStyle w:val="TAH"/>
              <w:keepNext w:val="0"/>
              <w:keepLines w:val="0"/>
              <w:spacing w:line="252" w:lineRule="auto"/>
              <w:jc w:val="left"/>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28AAA72" w14:textId="13CBD614"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Expected Output</w:t>
            </w:r>
          </w:p>
        </w:tc>
      </w:tr>
      <w:tr w:rsidR="3431DDF8" w14:paraId="2715D814" w14:textId="77777777" w:rsidTr="50E62403">
        <w:trPr>
          <w:trHeight w:val="1545"/>
        </w:trPr>
        <w:tc>
          <w:tcPr>
            <w:tcW w:w="583" w:type="dxa"/>
            <w:tcBorders>
              <w:top w:val="single" w:sz="6" w:space="0" w:color="auto"/>
              <w:left w:val="single" w:sz="6" w:space="0" w:color="auto"/>
              <w:bottom w:val="single" w:sz="6" w:space="0" w:color="auto"/>
              <w:right w:val="single" w:sz="6" w:space="0" w:color="auto"/>
            </w:tcBorders>
          </w:tcPr>
          <w:p w14:paraId="05C5313F" w14:textId="26A1054C" w:rsidR="3431DDF8" w:rsidRPr="001E6D11" w:rsidRDefault="3431DDF8" w:rsidP="3431DDF8">
            <w:pPr>
              <w:pStyle w:val="TAC"/>
              <w:rPr>
                <w:rFonts w:eastAsia="Times New Roman" w:cs="Arial"/>
                <w:szCs w:val="18"/>
              </w:rPr>
            </w:pPr>
            <w:r w:rsidRPr="001E6D11">
              <w:rPr>
                <w:rFonts w:eastAsia="Times New Roman" w:cs="Arial"/>
                <w:szCs w:val="18"/>
              </w:rPr>
              <w:lastRenderedPageBreak/>
              <w:t>1</w:t>
            </w:r>
          </w:p>
        </w:tc>
        <w:tc>
          <w:tcPr>
            <w:tcW w:w="2931" w:type="dxa"/>
            <w:tcBorders>
              <w:top w:val="single" w:sz="6" w:space="0" w:color="auto"/>
              <w:left w:val="single" w:sz="6" w:space="0" w:color="auto"/>
              <w:bottom w:val="single" w:sz="6" w:space="0" w:color="auto"/>
              <w:right w:val="single" w:sz="6" w:space="0" w:color="auto"/>
            </w:tcBorders>
          </w:tcPr>
          <w:p w14:paraId="085C1A08" w14:textId="330FF96B" w:rsidR="3431DDF8" w:rsidRPr="001E6D11" w:rsidRDefault="3431DDF8" w:rsidP="3431DDF8">
            <w:pPr>
              <w:pStyle w:val="TAL"/>
              <w:rPr>
                <w:rFonts w:eastAsia="Times New Roman" w:cs="Arial"/>
                <w:szCs w:val="18"/>
              </w:rPr>
            </w:pPr>
            <w:r w:rsidRPr="001E6D11">
              <w:rPr>
                <w:rFonts w:eastAsia="Times New Roman" w:cs="Arial"/>
                <w:szCs w:val="18"/>
              </w:rPr>
              <w:t>Cell configuration received from SMO to O-DU</w:t>
            </w:r>
          </w:p>
        </w:tc>
        <w:tc>
          <w:tcPr>
            <w:tcW w:w="1408" w:type="dxa"/>
            <w:tcBorders>
              <w:top w:val="single" w:sz="6" w:space="0" w:color="auto"/>
              <w:left w:val="single" w:sz="6" w:space="0" w:color="auto"/>
              <w:bottom w:val="single" w:sz="6" w:space="0" w:color="auto"/>
              <w:right w:val="single" w:sz="6" w:space="0" w:color="auto"/>
            </w:tcBorders>
          </w:tcPr>
          <w:p w14:paraId="54D66D72" w14:textId="4BDA94DF" w:rsidR="3431DDF8" w:rsidRPr="001A3B7D" w:rsidRDefault="001A3B7D" w:rsidP="3431DDF8">
            <w:pPr>
              <w:pStyle w:val="TAC"/>
              <w:jc w:val="left"/>
              <w:rPr>
                <w:rFonts w:ascii="Times New Roman" w:eastAsia="Times New Roman" w:hAnsi="Times New Roman"/>
                <w:sz w:val="20"/>
              </w:rPr>
            </w:pPr>
            <w:r w:rsidRPr="001A3B7D">
              <w:rPr>
                <w:rFonts w:ascii="Times New Roman" w:eastAsia="Times New Roman" w:hAnsi="Times New Roman"/>
                <w:b/>
                <w:bCs/>
                <w:sz w:val="20"/>
              </w:rPr>
              <w:t xml:space="preserve">O-DU </w:t>
            </w:r>
            <w:r w:rsidRPr="3431DDF8">
              <w:rPr>
                <w:rFonts w:ascii="Wingdings" w:eastAsia="Wingdings" w:hAnsi="Wingdings" w:cs="Wingdings"/>
                <w:b/>
                <w:bCs/>
              </w:rPr>
              <w:t>ß</w:t>
            </w:r>
            <w:r w:rsidRPr="001A3B7D">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7F9CB89" w14:textId="0F37C737" w:rsidR="3431DDF8" w:rsidRPr="001E6D11" w:rsidRDefault="3431DDF8" w:rsidP="3431DDF8">
            <w:pPr>
              <w:pStyle w:val="TAL"/>
              <w:rPr>
                <w:rFonts w:eastAsia="Times New Roman" w:cs="Arial"/>
                <w:szCs w:val="18"/>
              </w:rPr>
            </w:pPr>
            <w:r w:rsidRPr="001E6D11">
              <w:rPr>
                <w:rFonts w:eastAsia="Times New Roman" w:cs="Arial"/>
                <w:szCs w:val="18"/>
              </w:rPr>
              <w:t xml:space="preserve">Verify the following configuration is carried between SMO to O-DU-OAM-Agent (O1 interface) and O-DU-OAM-Agent to MAC: </w:t>
            </w:r>
          </w:p>
          <w:p w14:paraId="36DB7D89" w14:textId="3C13F7C0"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ssb-PositionsInBurst</w:t>
            </w:r>
          </w:p>
          <w:p w14:paraId="36186FF3" w14:textId="36E6A81F" w:rsidR="3431DDF8" w:rsidRPr="001E6D11" w:rsidRDefault="3431DDF8" w:rsidP="00003A82">
            <w:pPr>
              <w:pStyle w:val="ListParagraph"/>
              <w:numPr>
                <w:ilvl w:val="1"/>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groupPresence = 11111111</w:t>
            </w:r>
          </w:p>
          <w:p w14:paraId="16760A8B" w14:textId="4EBA4C05" w:rsidR="3431DDF8" w:rsidRPr="001E6D11" w:rsidRDefault="3431DDF8" w:rsidP="00003A82">
            <w:pPr>
              <w:pStyle w:val="ListParagraph"/>
              <w:numPr>
                <w:ilvl w:val="1"/>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inOneGroup    =11111111</w:t>
            </w:r>
          </w:p>
          <w:p w14:paraId="07DCB5D2" w14:textId="14B31AB9"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ssb-</w:t>
            </w:r>
            <w:r w:rsidRPr="001E6D11">
              <w:rPr>
                <w:rFonts w:ascii="Arial" w:eastAsia="Times New Roman" w:hAnsi="Arial" w:cs="Arial"/>
                <w:sz w:val="18"/>
                <w:szCs w:val="18"/>
              </w:rPr>
              <w:t>periodicityServingCell</w:t>
            </w:r>
          </w:p>
          <w:p w14:paraId="49179FF0" w14:textId="4491070F" w:rsidR="3431DDF8" w:rsidRPr="001E6D11" w:rsidRDefault="3431DDF8" w:rsidP="00003A82">
            <w:pPr>
              <w:pStyle w:val="ListParagraph"/>
              <w:numPr>
                <w:ilvl w:val="0"/>
                <w:numId w:val="9"/>
              </w:numPr>
              <w:rPr>
                <w:rFonts w:ascii="Arial" w:eastAsia="Times New Roman" w:hAnsi="Arial" w:cs="Arial"/>
                <w:sz w:val="18"/>
                <w:szCs w:val="18"/>
              </w:rPr>
            </w:pPr>
            <w:r w:rsidRPr="001E6D11">
              <w:rPr>
                <w:rFonts w:ascii="Arial" w:eastAsia="Times New Roman" w:hAnsi="Arial" w:cs="Arial"/>
                <w:sz w:val="18"/>
                <w:szCs w:val="18"/>
              </w:rPr>
              <w:t>subCarrierSpacingCommon</w:t>
            </w:r>
          </w:p>
          <w:p w14:paraId="281AD7AF" w14:textId="35A0EFF4"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ssb-SubcarrierOffset                  (0-11)</w:t>
            </w:r>
          </w:p>
          <w:p w14:paraId="63FFE446" w14:textId="55F931CD"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numTxAnt</w:t>
            </w:r>
          </w:p>
          <w:p w14:paraId="52A1D6C5" w14:textId="05B6883E"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 xml:space="preserve">numRxAnt  </w:t>
            </w:r>
          </w:p>
          <w:p w14:paraId="606BD13C" w14:textId="3B7F2FB1"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numofBeams  (64)</w:t>
            </w:r>
          </w:p>
          <w:p w14:paraId="7B566F87" w14:textId="234BB9D5"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numTXRUs    (64)</w:t>
            </w:r>
          </w:p>
          <w:p w14:paraId="306E957F" w14:textId="2C98D36F"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beamIndex      (64)</w:t>
            </w:r>
          </w:p>
          <w:p w14:paraId="5831BBFA" w14:textId="26B98F97" w:rsidR="3431DDF8" w:rsidRPr="001E6D11" w:rsidRDefault="3431DDF8" w:rsidP="00003A82">
            <w:pPr>
              <w:pStyle w:val="ListParagraph"/>
              <w:numPr>
                <w:ilvl w:val="0"/>
                <w:numId w:val="9"/>
              </w:numPr>
              <w:rPr>
                <w:rFonts w:ascii="Arial" w:eastAsia="Times New Roman" w:hAnsi="Arial" w:cs="Arial"/>
                <w:sz w:val="18"/>
                <w:szCs w:val="18"/>
                <w:lang w:eastAsia="en-US"/>
              </w:rPr>
            </w:pPr>
            <w:r w:rsidRPr="001E6D11">
              <w:rPr>
                <w:rFonts w:ascii="Arial" w:eastAsia="Times New Roman" w:hAnsi="Arial" w:cs="Arial"/>
                <w:sz w:val="18"/>
                <w:szCs w:val="18"/>
                <w:lang w:eastAsia="en-US"/>
              </w:rPr>
              <w:t>numAntPorts   (64)</w:t>
            </w:r>
          </w:p>
          <w:p w14:paraId="47CF7E84" w14:textId="66600798" w:rsidR="3431DDF8" w:rsidRPr="001E6D11" w:rsidRDefault="3431DDF8" w:rsidP="3431DDF8">
            <w:pPr>
              <w:spacing w:after="0"/>
              <w:ind w:left="720"/>
              <w:rPr>
                <w:rFonts w:ascii="Arial" w:eastAsia="Arial" w:hAnsi="Arial" w:cs="Arial"/>
                <w:sz w:val="18"/>
                <w:szCs w:val="18"/>
              </w:rPr>
            </w:pPr>
          </w:p>
        </w:tc>
      </w:tr>
      <w:tr w:rsidR="00A15103" w14:paraId="5857764D"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66645FBC" w14:textId="37D5C503" w:rsidR="00A15103" w:rsidRPr="001E6D11" w:rsidRDefault="007E5A8E" w:rsidP="00A15103">
            <w:pPr>
              <w:pStyle w:val="TAC"/>
              <w:rPr>
                <w:rFonts w:eastAsia="Arial" w:cs="Arial"/>
                <w:szCs w:val="18"/>
              </w:rPr>
            </w:pPr>
            <w:r w:rsidRPr="001E6D11">
              <w:rPr>
                <w:rFonts w:eastAsia="Arial"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6B167EF8" w14:textId="37DD2985" w:rsidR="00A15103" w:rsidRPr="001E6D11" w:rsidRDefault="00A15103" w:rsidP="00A15103">
            <w:pPr>
              <w:pStyle w:val="TAL"/>
              <w:rPr>
                <w:rFonts w:eastAsia="Times New Roman" w:cs="Arial"/>
                <w:szCs w:val="18"/>
              </w:rPr>
            </w:pPr>
            <w:r w:rsidRPr="001E6D11">
              <w:rPr>
                <w:rFonts w:eastAsia="Times New Roman"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02CDE7E5" w14:textId="5341D5E3" w:rsidR="00A15103" w:rsidRDefault="00A15103" w:rsidP="00A15103">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tc>
        <w:tc>
          <w:tcPr>
            <w:tcW w:w="4467" w:type="dxa"/>
            <w:tcBorders>
              <w:top w:val="single" w:sz="6" w:space="0" w:color="auto"/>
              <w:left w:val="single" w:sz="6" w:space="0" w:color="auto"/>
              <w:bottom w:val="single" w:sz="6" w:space="0" w:color="auto"/>
              <w:right w:val="single" w:sz="6" w:space="0" w:color="auto"/>
            </w:tcBorders>
          </w:tcPr>
          <w:p w14:paraId="508DBDC0" w14:textId="6BCA5D8F" w:rsidR="00A15103" w:rsidRPr="001E6D11" w:rsidRDefault="7E8976D3" w:rsidP="00004BEB">
            <w:pPr>
              <w:pStyle w:val="TAL"/>
              <w:spacing w:after="240"/>
              <w:rPr>
                <w:rFonts w:eastAsia="Times New Roman" w:cs="Arial"/>
              </w:rPr>
            </w:pPr>
            <w:r w:rsidRPr="50E62403">
              <w:rPr>
                <w:rFonts w:eastAsia="Times New Roman" w:cs="Arial"/>
              </w:rPr>
              <w:t>Verify cell bring-up is successful with the configuration received from SMO</w:t>
            </w:r>
            <w:r w:rsidR="02842307" w:rsidRPr="50E62403">
              <w:rPr>
                <w:rFonts w:eastAsia="Times New Roman" w:cs="Arial"/>
              </w:rPr>
              <w:t>.</w:t>
            </w:r>
          </w:p>
          <w:p w14:paraId="4AD3C90C" w14:textId="72446E4D" w:rsidR="00A15103" w:rsidRPr="001E6D11" w:rsidRDefault="02842307" w:rsidP="50E62403">
            <w:pPr>
              <w:pStyle w:val="TAL"/>
              <w:spacing w:after="240"/>
              <w:rPr>
                <w:rFonts w:eastAsia="Times New Roman" w:cs="Arial"/>
              </w:rPr>
            </w:pPr>
            <w:r w:rsidRPr="50E62403">
              <w:rPr>
                <w:rFonts w:eastAsia="Times New Roman" w:cs="Arial"/>
              </w:rPr>
              <w:t xml:space="preserve">Verify O-DU sends beam configuration and mandatory 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w:t>
            </w:r>
          </w:p>
          <w:p w14:paraId="3D9782F5" w14:textId="0957D3F5" w:rsidR="00A15103" w:rsidRPr="001E6D11" w:rsidRDefault="02842307" w:rsidP="00004BEB">
            <w:pPr>
              <w:pStyle w:val="TAL"/>
              <w:spacing w:after="240"/>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34328823" w14:textId="05509663" w:rsidR="00A15103" w:rsidRPr="001E6D11" w:rsidRDefault="02842307" w:rsidP="00004BEB">
            <w:pPr>
              <w:pStyle w:val="TAL"/>
              <w:spacing w:after="240"/>
              <w:rPr>
                <w:rFonts w:eastAsia="Times New Roman" w:cs="Arial"/>
              </w:rPr>
            </w:pPr>
            <w:r w:rsidRPr="50E62403">
              <w:rPr>
                <w:rFonts w:eastAsia="Times New Roman" w:cs="Arial"/>
              </w:rPr>
              <w:t>Verify O-DU sets the administrative state to UNLOCKED state.</w:t>
            </w:r>
          </w:p>
        </w:tc>
      </w:tr>
      <w:tr w:rsidR="00A15103" w14:paraId="1B8C33CA"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6617BA29" w14:textId="0BF7AC40" w:rsidR="00A15103" w:rsidRPr="001E6D11" w:rsidRDefault="007E5A8E" w:rsidP="00A15103">
            <w:pPr>
              <w:pStyle w:val="TAC"/>
              <w:rPr>
                <w:rFonts w:eastAsia="Times New Roman" w:cs="Arial"/>
                <w:szCs w:val="18"/>
              </w:rPr>
            </w:pPr>
            <w:r w:rsidRPr="001E6D11">
              <w:rPr>
                <w:rFonts w:eastAsia="Times New Roman"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1A50BDA" w14:textId="5CC0602F"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O-DU/O-RU broadcast 64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5FAC0344" w14:textId="2CFF7F04" w:rsidR="00A15103" w:rsidRDefault="00A15103" w:rsidP="00A15103">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14972086" w14:textId="5F567445" w:rsidR="00A15103" w:rsidRPr="001E6D11" w:rsidRDefault="00A15103" w:rsidP="00A15103">
            <w:pPr>
              <w:pStyle w:val="TAL"/>
              <w:rPr>
                <w:rFonts w:eastAsia="Times New Roman" w:cs="Arial"/>
                <w:szCs w:val="18"/>
              </w:rPr>
            </w:pPr>
            <w:r w:rsidRPr="001E6D11">
              <w:rPr>
                <w:rFonts w:eastAsia="Times New Roman" w:cs="Arial"/>
                <w:szCs w:val="18"/>
              </w:rPr>
              <w:t>Verify the O-RU transmit all the 64 beams with the periodicity of 40ms.</w:t>
            </w:r>
          </w:p>
          <w:p w14:paraId="34E53E81" w14:textId="701A4C22" w:rsidR="00A15103" w:rsidRPr="001E6D11" w:rsidRDefault="00A15103" w:rsidP="00A15103">
            <w:pPr>
              <w:pStyle w:val="TAL"/>
              <w:rPr>
                <w:rFonts w:eastAsia="Times New Roman" w:cs="Arial"/>
                <w:szCs w:val="18"/>
              </w:rPr>
            </w:pPr>
            <w:r w:rsidRPr="001E6D11">
              <w:rPr>
                <w:rFonts w:eastAsia="Times New Roman" w:cs="Arial"/>
                <w:szCs w:val="18"/>
              </w:rPr>
              <w:t>Verify UE selects the strongest SSB beam from 64 beams broadcasted and send RACH request with PRACH config index corresponding to beam selected.</w:t>
            </w:r>
          </w:p>
        </w:tc>
      </w:tr>
      <w:tr w:rsidR="00A15103" w14:paraId="238030C1" w14:textId="77777777" w:rsidTr="50E62403">
        <w:trPr>
          <w:trHeight w:val="990"/>
        </w:trPr>
        <w:tc>
          <w:tcPr>
            <w:tcW w:w="583" w:type="dxa"/>
            <w:tcBorders>
              <w:top w:val="single" w:sz="6" w:space="0" w:color="auto"/>
              <w:left w:val="single" w:sz="6" w:space="0" w:color="auto"/>
              <w:bottom w:val="single" w:sz="6" w:space="0" w:color="auto"/>
              <w:right w:val="single" w:sz="6" w:space="0" w:color="auto"/>
            </w:tcBorders>
          </w:tcPr>
          <w:p w14:paraId="3CA4F9E9" w14:textId="54174618" w:rsidR="00A15103" w:rsidRPr="001E6D11" w:rsidRDefault="007E5A8E" w:rsidP="00A15103">
            <w:pPr>
              <w:pStyle w:val="TAC"/>
              <w:rPr>
                <w:rFonts w:eastAsia="Times New Roman" w:cs="Arial"/>
                <w:szCs w:val="18"/>
              </w:rPr>
            </w:pPr>
            <w:r w:rsidRPr="001E6D11">
              <w:rPr>
                <w:rFonts w:eastAsia="Times New Roman"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15E8D78B" w14:textId="234FC366"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0584C82A" w14:textId="290287AB" w:rsidR="00A15103" w:rsidRDefault="00A15103" w:rsidP="00A15103">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p w14:paraId="603CF1A1" w14:textId="64EFBE53" w:rsidR="00A15103" w:rsidRDefault="00A15103" w:rsidP="00A15103">
            <w:pPr>
              <w:spacing w:after="0"/>
              <w:rPr>
                <w:rFonts w:eastAsia="Times New Roman"/>
              </w:rPr>
            </w:pPr>
          </w:p>
        </w:tc>
        <w:tc>
          <w:tcPr>
            <w:tcW w:w="4467" w:type="dxa"/>
            <w:tcBorders>
              <w:top w:val="single" w:sz="6" w:space="0" w:color="auto"/>
              <w:left w:val="single" w:sz="6" w:space="0" w:color="auto"/>
              <w:bottom w:val="single" w:sz="6" w:space="0" w:color="auto"/>
              <w:right w:val="single" w:sz="6" w:space="0" w:color="auto"/>
            </w:tcBorders>
          </w:tcPr>
          <w:p w14:paraId="318BF4F6" w14:textId="7842E740"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Verify that UE able to attach successfully with above mentioned configuration</w:t>
            </w:r>
          </w:p>
        </w:tc>
      </w:tr>
      <w:tr w:rsidR="00A15103" w14:paraId="0B38AE67" w14:textId="77777777" w:rsidTr="50E62403">
        <w:trPr>
          <w:trHeight w:val="405"/>
        </w:trPr>
        <w:tc>
          <w:tcPr>
            <w:tcW w:w="583" w:type="dxa"/>
            <w:tcBorders>
              <w:top w:val="single" w:sz="6" w:space="0" w:color="auto"/>
              <w:left w:val="single" w:sz="6" w:space="0" w:color="auto"/>
              <w:bottom w:val="single" w:sz="6" w:space="0" w:color="auto"/>
              <w:right w:val="single" w:sz="6" w:space="0" w:color="auto"/>
            </w:tcBorders>
          </w:tcPr>
          <w:p w14:paraId="239EF38B" w14:textId="53E6D27C" w:rsidR="00A15103" w:rsidRPr="001E6D11" w:rsidRDefault="007E5A8E" w:rsidP="00A15103">
            <w:pPr>
              <w:pStyle w:val="TAC"/>
              <w:rPr>
                <w:rFonts w:eastAsia="Times New Roman" w:cs="Arial"/>
                <w:szCs w:val="18"/>
              </w:rPr>
            </w:pPr>
            <w:r w:rsidRPr="001E6D11">
              <w:rPr>
                <w:rFonts w:eastAsia="Times New Roman"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1AB005F" w14:textId="418518B6"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 xml:space="preserve"> End to end data validation</w:t>
            </w:r>
          </w:p>
        </w:tc>
        <w:tc>
          <w:tcPr>
            <w:tcW w:w="1408" w:type="dxa"/>
            <w:tcBorders>
              <w:top w:val="single" w:sz="6" w:space="0" w:color="auto"/>
              <w:left w:val="single" w:sz="6" w:space="0" w:color="auto"/>
              <w:bottom w:val="single" w:sz="6" w:space="0" w:color="auto"/>
              <w:right w:val="single" w:sz="6" w:space="0" w:color="auto"/>
            </w:tcBorders>
          </w:tcPr>
          <w:p w14:paraId="2422CDBE" w14:textId="1CFB6454" w:rsidR="00A15103" w:rsidRDefault="00A15103" w:rsidP="00A15103">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7D0829EE" w14:textId="58AD49B6"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Verify end to end data is successful.</w:t>
            </w:r>
          </w:p>
        </w:tc>
      </w:tr>
    </w:tbl>
    <w:p w14:paraId="061528CE" w14:textId="6FDD3F92" w:rsidR="39031CE4" w:rsidRDefault="6C71A6C3" w:rsidP="35D2ED7C">
      <w:pPr>
        <w:pStyle w:val="Heading2"/>
        <w:rPr>
          <w:rFonts w:eastAsia="Arial" w:cs="Arial"/>
          <w:color w:val="000000" w:themeColor="text1"/>
        </w:rPr>
      </w:pPr>
      <w:bookmarkStart w:id="1097" w:name="_Toc108166319"/>
      <w:bookmarkStart w:id="1098" w:name="_Toc108774374"/>
      <w:bookmarkStart w:id="1099" w:name="_Toc202359376"/>
      <w:r w:rsidRPr="35D2ED7C">
        <w:rPr>
          <w:rFonts w:eastAsia="Arial" w:cs="Arial"/>
          <w:color w:val="000000" w:themeColor="text1"/>
        </w:rPr>
        <w:t>ORAN.WG8.IOT.0</w:t>
      </w:r>
      <w:r w:rsidR="6924D229" w:rsidRPr="35D2ED7C">
        <w:rPr>
          <w:rFonts w:eastAsia="Arial" w:cs="Arial"/>
          <w:color w:val="000000" w:themeColor="text1"/>
        </w:rPr>
        <w:t>33</w:t>
      </w:r>
      <w:r w:rsidRPr="35D2ED7C">
        <w:rPr>
          <w:rFonts w:eastAsia="Arial" w:cs="Arial"/>
          <w:color w:val="000000" w:themeColor="text1"/>
        </w:rPr>
        <w:t xml:space="preserve">: Verify </w:t>
      </w:r>
      <w:r w:rsidRPr="35D2ED7C">
        <w:rPr>
          <w:rFonts w:eastAsia="Arial" w:cs="Arial"/>
          <w:color w:val="000000" w:themeColor="text1"/>
          <w:lang w:val="en-IN"/>
        </w:rPr>
        <w:t>cell bring up is successful with 8 beams and 64 antenna ports configuration received from SMO to O-DU</w:t>
      </w:r>
      <w:r w:rsidR="1140BE25" w:rsidRPr="35D2ED7C">
        <w:rPr>
          <w:rFonts w:eastAsia="Arial" w:cs="Arial"/>
          <w:color w:val="000000" w:themeColor="text1"/>
          <w:lang w:val="en-IN"/>
        </w:rPr>
        <w:t xml:space="preserve"> for FR1 configuration.</w:t>
      </w:r>
      <w:bookmarkEnd w:id="1097"/>
      <w:bookmarkEnd w:id="1098"/>
      <w:bookmarkEnd w:id="1099"/>
    </w:p>
    <w:p w14:paraId="291B42D8" w14:textId="2E73D1D4" w:rsidR="39031CE4" w:rsidRDefault="6C71A6C3" w:rsidP="35D2ED7C">
      <w:pPr>
        <w:pStyle w:val="Heading3"/>
        <w:rPr>
          <w:rFonts w:eastAsia="Arial" w:cs="Arial"/>
          <w:color w:val="000000" w:themeColor="text1"/>
        </w:rPr>
      </w:pPr>
      <w:bookmarkStart w:id="1100" w:name="_Toc108166320"/>
      <w:bookmarkStart w:id="1101" w:name="_Toc108774375"/>
      <w:bookmarkStart w:id="1102" w:name="_Toc202359377"/>
      <w:r w:rsidRPr="35D2ED7C">
        <w:rPr>
          <w:rFonts w:eastAsia="Arial" w:cs="Arial"/>
          <w:color w:val="000000" w:themeColor="text1"/>
        </w:rPr>
        <w:t>Test Purpose</w:t>
      </w:r>
      <w:bookmarkEnd w:id="1100"/>
      <w:bookmarkEnd w:id="1101"/>
      <w:bookmarkEnd w:id="1102"/>
    </w:p>
    <w:p w14:paraId="5C8DC70E" w14:textId="13B55202" w:rsidR="39031CE4" w:rsidRDefault="39031CE4" w:rsidP="3431DDF8">
      <w:pPr>
        <w:rPr>
          <w:rFonts w:eastAsia="Times New Roman"/>
          <w:color w:val="000000" w:themeColor="text1"/>
          <w:lang w:val="en-GB"/>
        </w:rPr>
      </w:pPr>
      <w:r w:rsidRPr="3431DDF8">
        <w:rPr>
          <w:rFonts w:eastAsia="Times New Roman"/>
          <w:color w:val="000000" w:themeColor="text1"/>
        </w:rPr>
        <w:t>The purpose of this test case is to verify</w:t>
      </w:r>
      <w:r w:rsidRPr="3431DDF8">
        <w:rPr>
          <w:rFonts w:eastAsia="Times New Roman"/>
          <w:color w:val="000000" w:themeColor="text1"/>
          <w:lang w:val="en-IN"/>
        </w:rPr>
        <w:t xml:space="preserve"> cell bring up is successful with 8 beams and 64 antenna ports configuration received from SMO to O-DU</w:t>
      </w:r>
    </w:p>
    <w:p w14:paraId="5E106B45" w14:textId="386E707C" w:rsidR="39031CE4" w:rsidRDefault="6C71A6C3" w:rsidP="35D2ED7C">
      <w:pPr>
        <w:pStyle w:val="Heading3"/>
        <w:rPr>
          <w:rFonts w:eastAsia="Arial" w:cs="Arial"/>
          <w:color w:val="000000" w:themeColor="text1"/>
        </w:rPr>
      </w:pPr>
      <w:bookmarkStart w:id="1103" w:name="_Toc108166321"/>
      <w:bookmarkStart w:id="1104" w:name="_Toc108774376"/>
      <w:bookmarkStart w:id="1105" w:name="_Toc202359378"/>
      <w:r w:rsidRPr="35D2ED7C">
        <w:rPr>
          <w:rFonts w:eastAsia="Arial" w:cs="Arial"/>
          <w:color w:val="000000" w:themeColor="text1"/>
        </w:rPr>
        <w:t>Reference Requirements</w:t>
      </w:r>
      <w:bookmarkEnd w:id="1103"/>
      <w:bookmarkEnd w:id="1104"/>
      <w:bookmarkEnd w:id="1105"/>
    </w:p>
    <w:p w14:paraId="42F09834" w14:textId="361E9207" w:rsidR="39031CE4" w:rsidRDefault="39031CE4" w:rsidP="3431DDF8">
      <w:pPr>
        <w:spacing w:line="257" w:lineRule="auto"/>
        <w:rPr>
          <w:rFonts w:eastAsia="Times New Roman"/>
          <w:color w:val="000000" w:themeColor="text1"/>
          <w:lang w:val="en-GB"/>
        </w:rPr>
      </w:pPr>
      <w:r w:rsidRPr="3431DDF8">
        <w:rPr>
          <w:rFonts w:eastAsia="Times New Roman"/>
          <w:color w:val="000000" w:themeColor="text1"/>
          <w:lang w:val="en-IN"/>
        </w:rPr>
        <w:t xml:space="preserve">For detailed requirements, refer to the </w:t>
      </w:r>
      <w:r w:rsidR="00FC3580">
        <w:rPr>
          <w:rFonts w:eastAsia="Times New Roman"/>
          <w:color w:val="000000" w:themeColor="text1"/>
          <w:lang w:val="en-IN"/>
        </w:rPr>
        <w:t>section</w:t>
      </w:r>
      <w:r w:rsidR="00FC3580" w:rsidRPr="3431DDF8">
        <w:rPr>
          <w:rFonts w:eastAsia="Times New Roman"/>
          <w:color w:val="000000" w:themeColor="text1"/>
          <w:lang w:val="en-IN"/>
        </w:rPr>
        <w:t xml:space="preserve"> </w:t>
      </w:r>
      <w:r w:rsidR="00E76DF4">
        <w:rPr>
          <w:rFonts w:eastAsia="Times New Roman"/>
          <w:color w:val="000000" w:themeColor="text1"/>
          <w:lang w:val="en-IN"/>
        </w:rPr>
        <w:t>11</w:t>
      </w:r>
      <w:r w:rsidRPr="3431DDF8">
        <w:rPr>
          <w:rFonts w:eastAsia="Times New Roman"/>
          <w:color w:val="000000" w:themeColor="text1"/>
          <w:lang w:val="en-IN"/>
        </w:rPr>
        <w:t>.2.1 in ORAN-WG8.AAD</w:t>
      </w:r>
      <w:r w:rsidR="00375AA9">
        <w:rPr>
          <w:rFonts w:eastAsia="Times New Roman"/>
          <w:color w:val="000000" w:themeColor="text1"/>
          <w:lang w:val="en-IN"/>
        </w:rPr>
        <w:t xml:space="preserve"> </w:t>
      </w:r>
      <w:r w:rsidR="00375AA9">
        <w:rPr>
          <w:rFonts w:eastAsia="Times New Roman"/>
          <w:color w:val="000000" w:themeColor="text1"/>
          <w:lang w:val="en-IN"/>
        </w:rPr>
        <w:fldChar w:fldCharType="begin"/>
      </w:r>
      <w:r w:rsidR="00375AA9">
        <w:rPr>
          <w:rFonts w:eastAsia="Times New Roman"/>
          <w:color w:val="000000" w:themeColor="text1"/>
          <w:lang w:val="en-IN"/>
        </w:rPr>
        <w:instrText xml:space="preserve"> REF _Ref54876985 \r \h </w:instrText>
      </w:r>
      <w:r w:rsidR="00375AA9">
        <w:rPr>
          <w:rFonts w:eastAsia="Times New Roman"/>
          <w:color w:val="000000" w:themeColor="text1"/>
          <w:lang w:val="en-IN"/>
        </w:rPr>
      </w:r>
      <w:r w:rsidR="00375AA9">
        <w:rPr>
          <w:rFonts w:eastAsia="Times New Roman"/>
          <w:color w:val="000000" w:themeColor="text1"/>
          <w:lang w:val="en-IN"/>
        </w:rPr>
        <w:fldChar w:fldCharType="separate"/>
      </w:r>
      <w:r w:rsidR="00F74837">
        <w:rPr>
          <w:rFonts w:eastAsia="Times New Roman"/>
          <w:color w:val="000000" w:themeColor="text1"/>
          <w:lang w:val="en-IN"/>
        </w:rPr>
        <w:t>[1]</w:t>
      </w:r>
      <w:r w:rsidR="00375AA9">
        <w:rPr>
          <w:rFonts w:eastAsia="Times New Roman"/>
          <w:color w:val="000000" w:themeColor="text1"/>
          <w:lang w:val="en-IN"/>
        </w:rPr>
        <w:fldChar w:fldCharType="end"/>
      </w:r>
      <w:r w:rsidRPr="3431DDF8">
        <w:rPr>
          <w:rFonts w:eastAsia="Times New Roman"/>
          <w:color w:val="000000" w:themeColor="text1"/>
          <w:lang w:val="en-IN"/>
        </w:rPr>
        <w:t>.</w:t>
      </w:r>
    </w:p>
    <w:p w14:paraId="27075BC3" w14:textId="5F6D6D5A" w:rsidR="39031CE4" w:rsidRDefault="6C71A6C3" w:rsidP="35D2ED7C">
      <w:pPr>
        <w:pStyle w:val="Heading3"/>
        <w:rPr>
          <w:rFonts w:eastAsia="Arial" w:cs="Arial"/>
          <w:color w:val="000000" w:themeColor="text1"/>
        </w:rPr>
      </w:pPr>
      <w:bookmarkStart w:id="1106" w:name="_Toc108166322"/>
      <w:bookmarkStart w:id="1107" w:name="_Toc108774377"/>
      <w:bookmarkStart w:id="1108" w:name="_Toc202359379"/>
      <w:r w:rsidRPr="35D2ED7C">
        <w:rPr>
          <w:rFonts w:eastAsia="Arial" w:cs="Arial"/>
          <w:color w:val="000000" w:themeColor="text1"/>
        </w:rPr>
        <w:lastRenderedPageBreak/>
        <w:t>Initial Condition</w:t>
      </w:r>
      <w:bookmarkEnd w:id="1106"/>
      <w:bookmarkEnd w:id="1107"/>
      <w:bookmarkEnd w:id="1108"/>
    </w:p>
    <w:p w14:paraId="38A22929" w14:textId="72D22844" w:rsidR="39031CE4" w:rsidRDefault="39031CE4" w:rsidP="3431DDF8">
      <w:pPr>
        <w:spacing w:line="257" w:lineRule="auto"/>
        <w:rPr>
          <w:rFonts w:eastAsia="Times New Roman"/>
          <w:color w:val="000000" w:themeColor="text1"/>
          <w:lang w:val="en-GB"/>
        </w:rPr>
      </w:pPr>
      <w:r w:rsidRPr="3431DDF8">
        <w:rPr>
          <w:rFonts w:eastAsia="Times New Roman"/>
          <w:color w:val="000000" w:themeColor="text1"/>
          <w:lang w:val="en-GB"/>
        </w:rPr>
        <w:t>Following are the preconditions for this test.</w:t>
      </w:r>
    </w:p>
    <w:p w14:paraId="6CD61581" w14:textId="1FB107DE" w:rsidR="39031CE4" w:rsidRPr="00004BEB" w:rsidRDefault="3272D268" w:rsidP="00F57250">
      <w:pPr>
        <w:pStyle w:val="b0"/>
      </w:pPr>
      <w:r>
        <w:t>Physical interface of DHCP(v4/v6) server, DNS server, CA/RA server, SMO, O-DU and O-RU is connected.</w:t>
      </w:r>
    </w:p>
    <w:p w14:paraId="2CE7F4DC" w14:textId="5B4B60D5" w:rsidR="39031CE4" w:rsidRPr="00004BEB" w:rsidRDefault="3272D268" w:rsidP="00F57250">
      <w:pPr>
        <w:pStyle w:val="b0"/>
      </w:pPr>
      <w:r>
        <w:t>Use the default O-CU configuration files to configure all modules (NR RRC, NR PDCP, and SDAP) in O-CU.</w:t>
      </w:r>
    </w:p>
    <w:p w14:paraId="2BD375E4" w14:textId="7BC0A0A9"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22FB4A3A" w14:textId="33329256" w:rsidR="39031CE4" w:rsidRPr="00004BEB" w:rsidRDefault="3272D268" w:rsidP="00F57250">
      <w:pPr>
        <w:pStyle w:val="b0"/>
      </w:pPr>
      <w:r>
        <w:t>O-CU is connected to O-DU.</w:t>
      </w:r>
    </w:p>
    <w:p w14:paraId="2934D7B2" w14:textId="4684747D" w:rsidR="39031CE4" w:rsidRPr="00004BEB" w:rsidRDefault="3272D268" w:rsidP="00F57250">
      <w:pPr>
        <w:pStyle w:val="b0"/>
      </w:pPr>
      <w:r>
        <w:t>O-CU is connected to 5GC through NG interface and O-CU is operational.</w:t>
      </w:r>
    </w:p>
    <w:p w14:paraId="67C0147B" w14:textId="78EE9AE8" w:rsidR="39031CE4" w:rsidRPr="00004BEB" w:rsidRDefault="3272D268" w:rsidP="00F57250">
      <w:pPr>
        <w:pStyle w:val="b0"/>
      </w:pPr>
      <w:r>
        <w:t>It is assumed that when Power-ON the O-DU, the NETCONF Server is started or when the O-DU is restarted, the NETCONF Server is restarted.</w:t>
      </w:r>
    </w:p>
    <w:p w14:paraId="0CE6D3F7" w14:textId="026DF28B" w:rsidR="39031CE4" w:rsidRPr="00004BEB" w:rsidRDefault="3272D268" w:rsidP="00F57250">
      <w:pPr>
        <w:pStyle w:val="b0"/>
      </w:pPr>
      <w:r>
        <w:t>NETCONF Client is operational.</w:t>
      </w:r>
    </w:p>
    <w:p w14:paraId="61623613" w14:textId="77777777" w:rsidR="000F69AF" w:rsidRPr="00004BEB" w:rsidRDefault="000F69AF" w:rsidP="00F57250">
      <w:pPr>
        <w:pStyle w:val="b0"/>
      </w:pPr>
      <w:r>
        <w:t>The O-DU have obtained end to end IP connectivity between O-DU and SMO. The O-DU shall support either IPv4 or IPv6.</w:t>
      </w:r>
    </w:p>
    <w:p w14:paraId="0DDBD756" w14:textId="0238BA8B" w:rsidR="39031CE4" w:rsidRPr="00004BEB" w:rsidRDefault="3272D268" w:rsidP="00F57250">
      <w:pPr>
        <w:pStyle w:val="b0"/>
      </w:pPr>
      <w:r>
        <w:t>The PnfRegistration is successful with TLS secure connection is established between O-DU and SMO as per test case ORAN.WG8.IOT.017.</w:t>
      </w:r>
    </w:p>
    <w:p w14:paraId="572ABF76" w14:textId="676F3588" w:rsidR="00BF34E0" w:rsidRDefault="00BF34E0" w:rsidP="00F57250">
      <w:pPr>
        <w:pStyle w:val="b0"/>
      </w:pPr>
      <w:r>
        <w:t>O-DU and O-RU to time synchronize using one of O-RAN Fronthaul Transport Synchronization profiles (LLS-C1 to LLS-C4) defined by O-RAN WG4 specification</w:t>
      </w:r>
      <w:r w:rsidR="00375AA9">
        <w:t xml:space="preserve"> </w:t>
      </w:r>
      <w:r>
        <w:fldChar w:fldCharType="begin"/>
      </w:r>
      <w:r>
        <w:instrText xml:space="preserve"> REF _Ref97212391 \r \h </w:instrText>
      </w:r>
      <w:r>
        <w:fldChar w:fldCharType="separate"/>
      </w:r>
      <w:r w:rsidR="00F74837">
        <w:t>[26]</w:t>
      </w:r>
      <w:r>
        <w:fldChar w:fldCharType="end"/>
      </w:r>
      <w:r>
        <w:t>.</w:t>
      </w:r>
    </w:p>
    <w:p w14:paraId="3CC97504" w14:textId="7D30F34F" w:rsidR="39031CE4" w:rsidRDefault="6C71A6C3" w:rsidP="35D2ED7C">
      <w:pPr>
        <w:pStyle w:val="Heading3"/>
        <w:rPr>
          <w:rFonts w:eastAsia="Arial" w:cs="Arial"/>
          <w:color w:val="000000" w:themeColor="text1"/>
        </w:rPr>
      </w:pPr>
      <w:bookmarkStart w:id="1109" w:name="_Toc108166323"/>
      <w:bookmarkStart w:id="1110" w:name="_Toc108774378"/>
      <w:bookmarkStart w:id="1111" w:name="_Toc202359380"/>
      <w:r w:rsidRPr="35D2ED7C">
        <w:rPr>
          <w:rFonts w:eastAsia="Arial" w:cs="Arial"/>
          <w:color w:val="000000" w:themeColor="text1"/>
        </w:rPr>
        <w:t>Test Setup and Configuration</w:t>
      </w:r>
      <w:bookmarkEnd w:id="1109"/>
      <w:bookmarkEnd w:id="1110"/>
      <w:bookmarkEnd w:id="1111"/>
    </w:p>
    <w:p w14:paraId="3AAFF90B" w14:textId="6A07F498" w:rsidR="39031CE4" w:rsidRDefault="632B0ED5" w:rsidP="00F57250">
      <w:pPr>
        <w:pStyle w:val="b0"/>
        <w:rPr>
          <w:b/>
          <w:bCs/>
        </w:rPr>
      </w:pPr>
      <w:r w:rsidRPr="58179EF8">
        <w:rPr>
          <w:b/>
          <w:bCs/>
        </w:rPr>
        <w:t xml:space="preserve">DUTs: </w:t>
      </w:r>
      <w:r>
        <w:t>SMO, O-DU, O-CU and O-RU.</w:t>
      </w:r>
    </w:p>
    <w:p w14:paraId="6D94DE7F" w14:textId="0DF66224" w:rsidR="39031CE4" w:rsidRDefault="632B0ED5" w:rsidP="00F57250">
      <w:pPr>
        <w:pStyle w:val="b0"/>
        <w:rPr>
          <w:b/>
          <w:bCs/>
        </w:rPr>
      </w:pPr>
      <w:r w:rsidRPr="58179EF8">
        <w:rPr>
          <w:b/>
          <w:bCs/>
        </w:rPr>
        <w:t xml:space="preserve">Testing tools: </w:t>
      </w:r>
      <w:r>
        <w:t xml:space="preserve">Following are required for this test scenario: </w:t>
      </w:r>
    </w:p>
    <w:p w14:paraId="00199BD9" w14:textId="4F75D495" w:rsidR="39031CE4" w:rsidRDefault="632B0ED5" w:rsidP="00F57250">
      <w:pPr>
        <w:pStyle w:val="b0"/>
      </w:pPr>
      <w:r>
        <w:t xml:space="preserve">Test UEs or UE emulator which can support NR. </w:t>
      </w:r>
    </w:p>
    <w:p w14:paraId="72150717" w14:textId="47FBD3C6" w:rsidR="35101CB8" w:rsidRDefault="35101CB8" w:rsidP="00F57250">
      <w:pPr>
        <w:pStyle w:val="b0"/>
      </w:pPr>
      <w:r>
        <w:t>5G-NR O-RU or O-RU emulator.</w:t>
      </w:r>
    </w:p>
    <w:p w14:paraId="74241DB8" w14:textId="4C441950" w:rsidR="39031CE4" w:rsidRDefault="632B0ED5" w:rsidP="00F57250">
      <w:pPr>
        <w:pStyle w:val="b0"/>
      </w:pPr>
      <w:r>
        <w:t>5G Core or CN emulator used which supports N1, N2 and HTTP messages.</w:t>
      </w:r>
    </w:p>
    <w:p w14:paraId="27D98F4A" w14:textId="3E96D40C" w:rsidR="39031CE4" w:rsidRDefault="632B0ED5" w:rsidP="00F57250">
      <w:pPr>
        <w:pStyle w:val="b0"/>
      </w:pPr>
      <w:r>
        <w:t xml:space="preserve">Protocol Analyzer: used to record and observe F1AP, NGAP, </w:t>
      </w:r>
      <w:r w:rsidR="013C5F52" w:rsidRPr="58179EF8">
        <w:rPr>
          <w:rFonts w:ascii="Calibri" w:eastAsia="Calibri" w:hAnsi="Calibri" w:cs="Calibri"/>
        </w:rPr>
        <w:t xml:space="preserve">FH-eCPRI, FAPI, </w:t>
      </w:r>
      <w:r>
        <w:t>NAS, HTTP2, PFCP protocol content.</w:t>
      </w:r>
    </w:p>
    <w:p w14:paraId="3440505B" w14:textId="4D308CC4" w:rsidR="0046248E" w:rsidRDefault="39031CE4" w:rsidP="00003A82">
      <w:pPr>
        <w:pStyle w:val="ListParagraph"/>
        <w:numPr>
          <w:ilvl w:val="0"/>
          <w:numId w:val="7"/>
        </w:numPr>
        <w:spacing w:after="180"/>
        <w:rPr>
          <w:rFonts w:ascii="Times New Roman" w:eastAsia="Times New Roman" w:hAnsi="Times New Roman" w:cs="Times New Roman"/>
          <w:b/>
          <w:bCs/>
          <w:color w:val="000000" w:themeColor="text1"/>
          <w:sz w:val="20"/>
          <w:szCs w:val="20"/>
          <w:lang w:val="en-GB"/>
        </w:rPr>
      </w:pPr>
      <w:r w:rsidRPr="00F17B0E">
        <w:rPr>
          <w:rFonts w:eastAsia="Times New Roman"/>
          <w:color w:val="000000" w:themeColor="text1"/>
          <w:lang w:val="en-GB"/>
        </w:rPr>
        <w:t>Configuration:</w:t>
      </w:r>
    </w:p>
    <w:p w14:paraId="06841DF2" w14:textId="45A631A5" w:rsidR="0046248E" w:rsidRDefault="00F65AA3" w:rsidP="00003A82">
      <w:pPr>
        <w:pStyle w:val="ListParagraph"/>
        <w:numPr>
          <w:ilvl w:val="0"/>
          <w:numId w:val="7"/>
        </w:numPr>
        <w:spacing w:after="18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1D50B7" w:rsidRPr="3431DDF8">
        <w:t>.</w:t>
      </w:r>
    </w:p>
    <w:p w14:paraId="77CF0C63" w14:textId="7E8E7055" w:rsidR="0046248E" w:rsidRPr="00167090" w:rsidRDefault="001D50B7" w:rsidP="00003A82">
      <w:pPr>
        <w:pStyle w:val="ListParagraph"/>
        <w:numPr>
          <w:ilvl w:val="0"/>
          <w:numId w:val="7"/>
        </w:numPr>
        <w:spacing w:after="180"/>
      </w:pPr>
      <w:r w:rsidRPr="3431DDF8">
        <w:t>For rest of the MIB and SSB test profiles, refer</w:t>
      </w:r>
      <w:r>
        <w:t xml:space="preserve"> </w:t>
      </w:r>
      <w:r>
        <w:fldChar w:fldCharType="begin"/>
      </w:r>
      <w:r>
        <w:instrText xml:space="preserve"> REF _Ref97213235 \r \h </w:instrText>
      </w:r>
      <w:r>
        <w:fldChar w:fldCharType="separate"/>
      </w:r>
      <w:r w:rsidR="00F74837">
        <w:t>B.2.1</w:t>
      </w:r>
      <w:r>
        <w:fldChar w:fldCharType="end"/>
      </w:r>
      <w:r w:rsidRPr="3431DDF8">
        <w:t>.</w:t>
      </w:r>
    </w:p>
    <w:p w14:paraId="3FBEF418" w14:textId="58855869" w:rsidR="0046248E" w:rsidRDefault="001D50B7" w:rsidP="00003A82">
      <w:pPr>
        <w:pStyle w:val="ListParagraph"/>
        <w:numPr>
          <w:ilvl w:val="0"/>
          <w:numId w:val="7"/>
        </w:numPr>
        <w:spacing w:after="180"/>
      </w:pPr>
      <w:r w:rsidRPr="3431DDF8">
        <w:t>For details on the SIB1 test profiles, see</w:t>
      </w:r>
      <w:r>
        <w:t xml:space="preserve"> </w:t>
      </w:r>
      <w:r>
        <w:fldChar w:fldCharType="begin"/>
      </w:r>
      <w:r>
        <w:instrText xml:space="preserve"> REF _Ref97213244 \r \h </w:instrText>
      </w:r>
      <w:r>
        <w:fldChar w:fldCharType="separate"/>
      </w:r>
      <w:r w:rsidR="00F74837">
        <w:t>B.3</w:t>
      </w:r>
      <w:r>
        <w:fldChar w:fldCharType="end"/>
      </w:r>
      <w:r w:rsidRPr="3431DDF8">
        <w:t>.</w:t>
      </w:r>
    </w:p>
    <w:p w14:paraId="7A23E9F8" w14:textId="507ECA23" w:rsidR="001D50B7" w:rsidRDefault="001D50B7" w:rsidP="00003A82">
      <w:pPr>
        <w:pStyle w:val="ListParagraph"/>
        <w:numPr>
          <w:ilvl w:val="0"/>
          <w:numId w:val="7"/>
        </w:numPr>
        <w:spacing w:after="180"/>
      </w:pPr>
      <w:r w:rsidRPr="3431DDF8">
        <w:t>For details on the RACH test profiles, see</w:t>
      </w:r>
      <w:r>
        <w:t xml:space="preserve"> </w:t>
      </w:r>
      <w:r>
        <w:fldChar w:fldCharType="begin"/>
      </w:r>
      <w:r>
        <w:instrText xml:space="preserve"> REF _Ref31820944 \r \h </w:instrText>
      </w:r>
      <w:r>
        <w:fldChar w:fldCharType="separate"/>
      </w:r>
      <w:r w:rsidR="00F74837">
        <w:t>B.6</w:t>
      </w:r>
      <w:r>
        <w:fldChar w:fldCharType="end"/>
      </w:r>
      <w:r w:rsidRPr="3431DDF8">
        <w:t>.</w:t>
      </w:r>
    </w:p>
    <w:p w14:paraId="16DDE2DC" w14:textId="49D2F74D" w:rsidR="39031CE4" w:rsidRDefault="6C71A6C3" w:rsidP="35D2ED7C">
      <w:pPr>
        <w:pStyle w:val="Heading3"/>
        <w:rPr>
          <w:rFonts w:eastAsia="Arial" w:cs="Arial"/>
          <w:color w:val="000000" w:themeColor="text1"/>
        </w:rPr>
      </w:pPr>
      <w:bookmarkStart w:id="1112" w:name="_Toc108166324"/>
      <w:bookmarkStart w:id="1113" w:name="_Toc108774379"/>
      <w:bookmarkStart w:id="1114" w:name="_Toc202359381"/>
      <w:r w:rsidRPr="35D2ED7C">
        <w:rPr>
          <w:rFonts w:eastAsia="Arial" w:cs="Arial"/>
          <w:color w:val="000000" w:themeColor="text1"/>
        </w:rPr>
        <w:lastRenderedPageBreak/>
        <w:t>Test Procedure</w:t>
      </w:r>
      <w:bookmarkEnd w:id="1112"/>
      <w:bookmarkEnd w:id="1113"/>
      <w:bookmarkEnd w:id="1114"/>
    </w:p>
    <w:p w14:paraId="1B72255C" w14:textId="6A79F786" w:rsidR="39031CE4" w:rsidRDefault="39031CE4" w:rsidP="3431DDF8">
      <w:pPr>
        <w:spacing w:line="257" w:lineRule="auto"/>
        <w:rPr>
          <w:rFonts w:eastAsia="Times New Roman"/>
          <w:color w:val="000000" w:themeColor="text1"/>
          <w:lang w:val="en-GB"/>
        </w:rPr>
      </w:pPr>
      <w:r w:rsidRPr="3431DDF8">
        <w:rPr>
          <w:rFonts w:eastAsia="Times New Roman"/>
          <w:color w:val="000000" w:themeColor="text1"/>
          <w:lang w:val="en-IN"/>
        </w:rPr>
        <w:t>The following table describes the test procedures to verify the successful cell activation when 8</w:t>
      </w:r>
      <w:r w:rsidRPr="3431DDF8">
        <w:rPr>
          <w:rFonts w:eastAsia="Times New Roman"/>
          <w:color w:val="242424"/>
          <w:lang w:val="en-IN"/>
        </w:rPr>
        <w:t xml:space="preserve"> beams and 64 antenna ports</w:t>
      </w:r>
      <w:r w:rsidRPr="3431DDF8">
        <w:rPr>
          <w:rFonts w:eastAsia="Times New Roman"/>
          <w:color w:val="000000" w:themeColor="text1"/>
          <w:lang w:val="en-IN"/>
        </w:rPr>
        <w:t xml:space="preserve"> configuration received from SMO for </w:t>
      </w:r>
      <w:r w:rsidR="50C92A59" w:rsidRPr="3431DDF8">
        <w:rPr>
          <w:rFonts w:eastAsia="Times New Roman"/>
          <w:color w:val="000000" w:themeColor="text1"/>
          <w:lang w:val="en-IN"/>
        </w:rPr>
        <w:t>non-co-located</w:t>
      </w:r>
      <w:r w:rsidRPr="3431DDF8">
        <w:rPr>
          <w:rFonts w:eastAsia="Times New Roman"/>
          <w:color w:val="000000" w:themeColor="text1"/>
          <w:lang w:val="en-IN"/>
        </w:rPr>
        <w:t>(remote) O-RU and O-DU.</w:t>
      </w:r>
      <w:r w:rsidRPr="3431DDF8">
        <w:rPr>
          <w:rFonts w:eastAsia="Times New Roman"/>
          <w:b/>
          <w:bCs/>
          <w:color w:val="000000" w:themeColor="text1"/>
        </w:rPr>
        <w:t xml:space="preserve"> </w:t>
      </w:r>
    </w:p>
    <w:p w14:paraId="2E3C6865" w14:textId="53C30C9F" w:rsidR="09B836ED" w:rsidRPr="0060748A" w:rsidRDefault="0060748A" w:rsidP="0060748A">
      <w:pPr>
        <w:pStyle w:val="Caption"/>
      </w:pPr>
      <w:bookmarkStart w:id="1115" w:name="_Toc108166585"/>
      <w:bookmarkStart w:id="1116" w:name="_Toc202359085"/>
      <w:r w:rsidRPr="00B66F28">
        <w:t xml:space="preserve">Table </w:t>
      </w:r>
      <w:r>
        <w:fldChar w:fldCharType="begin"/>
      </w:r>
      <w:r>
        <w:instrText>STYLEREF 2 \s</w:instrText>
      </w:r>
      <w:r>
        <w:fldChar w:fldCharType="separate"/>
      </w:r>
      <w:r w:rsidR="00F74837">
        <w:rPr>
          <w:noProof/>
        </w:rPr>
        <w:t>7.34</w:t>
      </w:r>
      <w:r>
        <w:fldChar w:fldCharType="end"/>
      </w:r>
      <w:r w:rsidR="009B29E4">
        <w:noBreakHyphen/>
      </w:r>
      <w:r>
        <w:fldChar w:fldCharType="begin"/>
      </w:r>
      <w:r>
        <w:instrText>SEQ Table \* ARABIC \s 2</w:instrText>
      </w:r>
      <w:r>
        <w:fldChar w:fldCharType="separate"/>
      </w:r>
      <w:r w:rsidR="00F74837">
        <w:rPr>
          <w:noProof/>
        </w:rPr>
        <w:t>1</w:t>
      </w:r>
      <w:r>
        <w:fldChar w:fldCharType="end"/>
      </w:r>
      <w:r w:rsidRPr="00B66F28">
        <w:t xml:space="preserve">: </w:t>
      </w:r>
      <w:r w:rsidRPr="0060748A">
        <w:t>8 beams and 64 antenna ports configuration received from SMO to O-DU</w:t>
      </w:r>
      <w:bookmarkEnd w:id="1115"/>
      <w:bookmarkEnd w:id="1116"/>
    </w:p>
    <w:tbl>
      <w:tblPr>
        <w:tblW w:w="0" w:type="auto"/>
        <w:tblLayout w:type="fixed"/>
        <w:tblLook w:val="01E0" w:firstRow="1" w:lastRow="1" w:firstColumn="1" w:lastColumn="1" w:noHBand="0" w:noVBand="0"/>
      </w:tblPr>
      <w:tblGrid>
        <w:gridCol w:w="583"/>
        <w:gridCol w:w="2931"/>
        <w:gridCol w:w="1408"/>
        <w:gridCol w:w="4467"/>
      </w:tblGrid>
      <w:tr w:rsidR="3431DDF8" w14:paraId="722F6C2A"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96155A1" w14:textId="7B64DB84"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0633DA" w14:textId="3563A7CF"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D62E5B7" w14:textId="54E8C4E0" w:rsidR="3431DDF8" w:rsidRPr="00922E20" w:rsidRDefault="3431DDF8" w:rsidP="00922E20">
            <w:pPr>
              <w:pStyle w:val="TAH"/>
              <w:keepNext w:val="0"/>
              <w:keepLines w:val="0"/>
              <w:spacing w:line="252" w:lineRule="auto"/>
              <w:jc w:val="left"/>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1743DB4" w14:textId="4B243914"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Expected Output</w:t>
            </w:r>
          </w:p>
        </w:tc>
      </w:tr>
      <w:tr w:rsidR="3431DDF8" w14:paraId="7E0B8578" w14:textId="77777777" w:rsidTr="50E62403">
        <w:trPr>
          <w:trHeight w:val="1545"/>
        </w:trPr>
        <w:tc>
          <w:tcPr>
            <w:tcW w:w="583" w:type="dxa"/>
            <w:tcBorders>
              <w:top w:val="single" w:sz="6" w:space="0" w:color="auto"/>
              <w:left w:val="single" w:sz="6" w:space="0" w:color="auto"/>
              <w:bottom w:val="single" w:sz="6" w:space="0" w:color="auto"/>
              <w:right w:val="single" w:sz="6" w:space="0" w:color="auto"/>
            </w:tcBorders>
          </w:tcPr>
          <w:p w14:paraId="7F396C0E" w14:textId="3598ABCE" w:rsidR="3431DDF8" w:rsidRPr="001E6D11" w:rsidRDefault="3431DDF8" w:rsidP="3431DDF8">
            <w:pPr>
              <w:pStyle w:val="TAC"/>
              <w:rPr>
                <w:rFonts w:eastAsia="Times New Roman" w:cs="Arial"/>
                <w:szCs w:val="18"/>
              </w:rPr>
            </w:pPr>
            <w:r w:rsidRPr="001E6D11">
              <w:rPr>
                <w:rFonts w:eastAsia="Times New Roman"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696A8AA8" w14:textId="6134425A" w:rsidR="3431DDF8" w:rsidRPr="001E6D11" w:rsidRDefault="3431DDF8" w:rsidP="3431DDF8">
            <w:pPr>
              <w:pStyle w:val="TAL"/>
              <w:rPr>
                <w:rFonts w:eastAsia="Times New Roman" w:cs="Arial"/>
                <w:szCs w:val="18"/>
              </w:rPr>
            </w:pPr>
            <w:r w:rsidRPr="001E6D11">
              <w:rPr>
                <w:rFonts w:eastAsia="Times New Roman" w:cs="Arial"/>
                <w:szCs w:val="18"/>
              </w:rPr>
              <w:t>Cell configuration received from SMO to O-DU</w:t>
            </w:r>
          </w:p>
        </w:tc>
        <w:tc>
          <w:tcPr>
            <w:tcW w:w="1408" w:type="dxa"/>
            <w:tcBorders>
              <w:top w:val="single" w:sz="6" w:space="0" w:color="auto"/>
              <w:left w:val="single" w:sz="6" w:space="0" w:color="auto"/>
              <w:bottom w:val="single" w:sz="6" w:space="0" w:color="auto"/>
              <w:right w:val="single" w:sz="6" w:space="0" w:color="auto"/>
            </w:tcBorders>
          </w:tcPr>
          <w:p w14:paraId="45F6206F" w14:textId="62378FBA" w:rsidR="3431DDF8" w:rsidRPr="00672477" w:rsidRDefault="001A3B7D" w:rsidP="3431DDF8">
            <w:pPr>
              <w:pStyle w:val="TAC"/>
              <w:jc w:val="left"/>
              <w:rPr>
                <w:rFonts w:ascii="Times New Roman" w:eastAsia="Times New Roman" w:hAnsi="Times New Roman"/>
                <w:b/>
                <w:bCs/>
                <w:sz w:val="20"/>
              </w:rPr>
            </w:pPr>
            <w:r w:rsidRPr="001A3B7D">
              <w:rPr>
                <w:rFonts w:ascii="Times New Roman" w:eastAsia="Times New Roman" w:hAnsi="Times New Roman"/>
                <w:b/>
                <w:bCs/>
                <w:sz w:val="20"/>
              </w:rPr>
              <w:t xml:space="preserve">O-DU </w:t>
            </w:r>
            <w:r w:rsidRPr="3431DDF8">
              <w:rPr>
                <w:rFonts w:ascii="Wingdings" w:eastAsia="Wingdings" w:hAnsi="Wingdings" w:cs="Wingdings"/>
                <w:b/>
                <w:bCs/>
              </w:rPr>
              <w:t>ß</w:t>
            </w:r>
            <w:r w:rsidRPr="001A3B7D">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28EC710" w14:textId="488AF390" w:rsidR="3431DDF8" w:rsidRPr="001E6D11" w:rsidRDefault="3431DDF8" w:rsidP="3431DDF8">
            <w:pPr>
              <w:pStyle w:val="TAL"/>
              <w:rPr>
                <w:rFonts w:eastAsia="Times New Roman" w:cs="Arial"/>
                <w:szCs w:val="18"/>
              </w:rPr>
            </w:pPr>
            <w:r w:rsidRPr="001E6D11">
              <w:rPr>
                <w:rFonts w:eastAsia="Times New Roman" w:cs="Arial"/>
                <w:szCs w:val="18"/>
              </w:rPr>
              <w:t xml:space="preserve">Verify the following configuration is carried between SMO to O-DU-OAM-Agent (O1 interface) and O-DU-OAM-Agent to MAC: </w:t>
            </w:r>
          </w:p>
          <w:p w14:paraId="271DD655" w14:textId="63505962" w:rsidR="3431DDF8" w:rsidRPr="001E6D11" w:rsidRDefault="3431DDF8" w:rsidP="00003A82">
            <w:pPr>
              <w:pStyle w:val="ListParagraph"/>
              <w:numPr>
                <w:ilvl w:val="0"/>
                <w:numId w:val="6"/>
              </w:numPr>
              <w:rPr>
                <w:rFonts w:ascii="Arial" w:eastAsia="Times New Roman" w:hAnsi="Arial" w:cs="Arial"/>
                <w:sz w:val="18"/>
                <w:szCs w:val="18"/>
              </w:rPr>
            </w:pPr>
            <w:r w:rsidRPr="001E6D11">
              <w:rPr>
                <w:rFonts w:ascii="Arial" w:eastAsia="Times New Roman" w:hAnsi="Arial" w:cs="Arial"/>
                <w:sz w:val="18"/>
                <w:szCs w:val="18"/>
              </w:rPr>
              <w:t>ssb-PositionsInBurst</w:t>
            </w:r>
          </w:p>
          <w:p w14:paraId="1BF63B9B" w14:textId="6146EC80" w:rsidR="3431DDF8" w:rsidRPr="001E6D11" w:rsidRDefault="3431DDF8" w:rsidP="00003A82">
            <w:pPr>
              <w:pStyle w:val="ListParagraph"/>
              <w:numPr>
                <w:ilvl w:val="1"/>
                <w:numId w:val="6"/>
              </w:numPr>
              <w:rPr>
                <w:rFonts w:ascii="Arial" w:eastAsia="Times New Roman" w:hAnsi="Arial" w:cs="Arial"/>
                <w:sz w:val="18"/>
                <w:szCs w:val="18"/>
              </w:rPr>
            </w:pPr>
            <w:r w:rsidRPr="001E6D11">
              <w:rPr>
                <w:rFonts w:ascii="Arial" w:eastAsia="Times New Roman" w:hAnsi="Arial" w:cs="Arial"/>
                <w:color w:val="000000" w:themeColor="text1"/>
                <w:sz w:val="18"/>
                <w:szCs w:val="18"/>
              </w:rPr>
              <w:t>inOneG</w:t>
            </w:r>
            <w:r w:rsidRPr="001E6D11">
              <w:rPr>
                <w:rFonts w:ascii="Arial" w:eastAsia="Times New Roman" w:hAnsi="Arial" w:cs="Arial"/>
                <w:sz w:val="18"/>
                <w:szCs w:val="18"/>
              </w:rPr>
              <w:t>roup    =1</w:t>
            </w:r>
            <w:r w:rsidR="00172036" w:rsidRPr="001E6D11">
              <w:rPr>
                <w:rFonts w:ascii="Arial" w:eastAsia="Times New Roman" w:hAnsi="Arial" w:cs="Arial"/>
                <w:sz w:val="18"/>
                <w:szCs w:val="18"/>
              </w:rPr>
              <w:t>1111111</w:t>
            </w:r>
          </w:p>
          <w:p w14:paraId="43A31D4E" w14:textId="329EE1B1" w:rsidR="3431DDF8" w:rsidRPr="001E6D11" w:rsidRDefault="3431DDF8" w:rsidP="00003A82">
            <w:pPr>
              <w:pStyle w:val="ListParagraph"/>
              <w:numPr>
                <w:ilvl w:val="0"/>
                <w:numId w:val="6"/>
              </w:numPr>
              <w:rPr>
                <w:rFonts w:ascii="Arial" w:eastAsia="Times New Roman" w:hAnsi="Arial" w:cs="Arial"/>
                <w:sz w:val="18"/>
                <w:szCs w:val="18"/>
              </w:rPr>
            </w:pPr>
            <w:r w:rsidRPr="001E6D11">
              <w:rPr>
                <w:rFonts w:ascii="Arial" w:eastAsia="Times New Roman" w:hAnsi="Arial" w:cs="Arial"/>
                <w:sz w:val="18"/>
                <w:szCs w:val="18"/>
              </w:rPr>
              <w:t>ssb-periodicityServingCell</w:t>
            </w:r>
          </w:p>
          <w:p w14:paraId="44F8E46E" w14:textId="574E5B7A"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 xml:space="preserve">subCarrierSpacingCommon     </w:t>
            </w:r>
          </w:p>
          <w:p w14:paraId="74341394" w14:textId="4A586B5F"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ssb-SubcarrierOffset</w:t>
            </w:r>
            <w:r w:rsidR="5FBA2182" w:rsidRPr="001E6D11">
              <w:rPr>
                <w:rFonts w:ascii="Arial" w:eastAsia="Times New Roman" w:hAnsi="Arial" w:cs="Arial"/>
                <w:sz w:val="18"/>
                <w:szCs w:val="18"/>
              </w:rPr>
              <w:t xml:space="preserve"> (</w:t>
            </w:r>
            <w:r w:rsidRPr="001E6D11">
              <w:rPr>
                <w:rFonts w:ascii="Arial" w:eastAsia="Times New Roman" w:hAnsi="Arial" w:cs="Arial"/>
                <w:sz w:val="18"/>
                <w:szCs w:val="18"/>
              </w:rPr>
              <w:t>0-15)</w:t>
            </w:r>
          </w:p>
          <w:p w14:paraId="079B3BCE" w14:textId="4B0238E9"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numTxAnt</w:t>
            </w:r>
          </w:p>
          <w:p w14:paraId="67D7E120" w14:textId="3C7C6960"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 xml:space="preserve">numRxAnt  </w:t>
            </w:r>
          </w:p>
          <w:p w14:paraId="76ACA1E3" w14:textId="7AED54BF"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numofBeams  (8)</w:t>
            </w:r>
          </w:p>
          <w:p w14:paraId="5C66338D" w14:textId="5B07F68B"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numTXRUs    (64)</w:t>
            </w:r>
          </w:p>
          <w:p w14:paraId="585E220D" w14:textId="7A1E4F78"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beamIndex      (8)</w:t>
            </w:r>
          </w:p>
          <w:p w14:paraId="4FDCA74D" w14:textId="398388C7" w:rsidR="3431DDF8" w:rsidRPr="001E6D11" w:rsidRDefault="3431DDF8" w:rsidP="00003A82">
            <w:pPr>
              <w:pStyle w:val="ListParagraph"/>
              <w:numPr>
                <w:ilvl w:val="0"/>
                <w:numId w:val="5"/>
              </w:numPr>
              <w:rPr>
                <w:rFonts w:ascii="Arial" w:eastAsia="Times New Roman" w:hAnsi="Arial" w:cs="Arial"/>
                <w:sz w:val="18"/>
                <w:szCs w:val="18"/>
              </w:rPr>
            </w:pPr>
            <w:r w:rsidRPr="001E6D11">
              <w:rPr>
                <w:rFonts w:ascii="Arial" w:eastAsia="Times New Roman" w:hAnsi="Arial" w:cs="Arial"/>
                <w:sz w:val="18"/>
                <w:szCs w:val="18"/>
              </w:rPr>
              <w:t>numAntPorts   (64)</w:t>
            </w:r>
          </w:p>
          <w:p w14:paraId="3CF87EB3" w14:textId="77777777" w:rsidR="3431DDF8" w:rsidRPr="001E6D11" w:rsidRDefault="3431DDF8" w:rsidP="00964FFD">
            <w:pPr>
              <w:spacing w:after="0"/>
              <w:rPr>
                <w:rFonts w:ascii="Arial" w:eastAsia="Times New Roman" w:hAnsi="Arial" w:cs="Arial"/>
                <w:sz w:val="18"/>
                <w:szCs w:val="18"/>
              </w:rPr>
            </w:pPr>
          </w:p>
          <w:p w14:paraId="57B14B43" w14:textId="790601FD" w:rsidR="00111DAA" w:rsidRPr="001E6D11" w:rsidRDefault="00111DAA" w:rsidP="00167090">
            <w:pPr>
              <w:spacing w:after="0"/>
              <w:rPr>
                <w:rFonts w:ascii="Arial" w:eastAsia="Times New Roman" w:hAnsi="Arial" w:cs="Arial"/>
                <w:sz w:val="18"/>
                <w:szCs w:val="18"/>
              </w:rPr>
            </w:pPr>
          </w:p>
        </w:tc>
      </w:tr>
      <w:tr w:rsidR="00672477" w14:paraId="4AD4988B"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5089E6F1" w14:textId="607E1C2D" w:rsidR="00672477" w:rsidRPr="001E6D11" w:rsidRDefault="00672477" w:rsidP="3431DDF8">
            <w:pPr>
              <w:pStyle w:val="TAC"/>
              <w:rPr>
                <w:rFonts w:eastAsia="Arial" w:cs="Arial"/>
                <w:szCs w:val="18"/>
              </w:rPr>
            </w:pPr>
            <w:r w:rsidRPr="001E6D11">
              <w:rPr>
                <w:rFonts w:eastAsia="Arial"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556D7A4D" w14:textId="67EEB564" w:rsidR="00672477" w:rsidRPr="001E6D11" w:rsidRDefault="00672477" w:rsidP="3431DDF8">
            <w:pPr>
              <w:pStyle w:val="TAL"/>
              <w:rPr>
                <w:rFonts w:eastAsia="Times New Roman" w:cs="Arial"/>
                <w:szCs w:val="18"/>
              </w:rPr>
            </w:pPr>
            <w:r w:rsidRPr="001E6D11">
              <w:rPr>
                <w:rFonts w:eastAsia="Times New Roman" w:cs="Arial"/>
                <w:szCs w:val="18"/>
              </w:rPr>
              <w:t>Digital beam configuration received from SMO to ODU</w:t>
            </w:r>
          </w:p>
        </w:tc>
        <w:tc>
          <w:tcPr>
            <w:tcW w:w="1408" w:type="dxa"/>
            <w:tcBorders>
              <w:top w:val="single" w:sz="6" w:space="0" w:color="auto"/>
              <w:left w:val="single" w:sz="6" w:space="0" w:color="auto"/>
              <w:bottom w:val="single" w:sz="6" w:space="0" w:color="auto"/>
              <w:right w:val="single" w:sz="6" w:space="0" w:color="auto"/>
            </w:tcBorders>
          </w:tcPr>
          <w:p w14:paraId="63F9B223" w14:textId="5C2199EA" w:rsidR="00672477" w:rsidRPr="00672477" w:rsidRDefault="001A3B7D" w:rsidP="3431DDF8">
            <w:pPr>
              <w:pStyle w:val="TAC"/>
              <w:jc w:val="left"/>
              <w:rPr>
                <w:rFonts w:ascii="Times New Roman" w:eastAsia="Times New Roman" w:hAnsi="Times New Roman"/>
                <w:b/>
                <w:bCs/>
                <w:sz w:val="20"/>
              </w:rPr>
            </w:pPr>
            <w:r w:rsidRPr="001A3B7D">
              <w:rPr>
                <w:rFonts w:ascii="Times New Roman" w:eastAsia="Times New Roman" w:hAnsi="Times New Roman"/>
                <w:b/>
                <w:bCs/>
                <w:sz w:val="20"/>
              </w:rPr>
              <w:t xml:space="preserve">O-DU </w:t>
            </w:r>
            <w:r w:rsidRPr="3431DDF8">
              <w:rPr>
                <w:rFonts w:ascii="Wingdings" w:eastAsia="Wingdings" w:hAnsi="Wingdings" w:cs="Wingdings"/>
                <w:b/>
                <w:bCs/>
              </w:rPr>
              <w:t>ß</w:t>
            </w:r>
            <w:r w:rsidRPr="001A3B7D">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B4F0B2E" w14:textId="77777777" w:rsidR="00672477" w:rsidRPr="001E6D11" w:rsidRDefault="00672477" w:rsidP="3431DDF8">
            <w:pPr>
              <w:pStyle w:val="TAL"/>
              <w:rPr>
                <w:rFonts w:eastAsia="Times New Roman" w:cs="Arial"/>
                <w:szCs w:val="18"/>
              </w:rPr>
            </w:pPr>
            <w:r w:rsidRPr="001E6D11">
              <w:rPr>
                <w:rFonts w:eastAsia="Times New Roman" w:cs="Arial"/>
                <w:szCs w:val="18"/>
              </w:rPr>
              <w:t xml:space="preserve">Verify that O-DU apply Digital beam weight received from SMO in case of Digital beam forming configuration. </w:t>
            </w:r>
          </w:p>
          <w:p w14:paraId="4717AC33" w14:textId="60348EDD" w:rsidR="00672477" w:rsidRPr="001E6D11" w:rsidRDefault="00672477" w:rsidP="00003A82">
            <w:pPr>
              <w:pStyle w:val="TAL"/>
              <w:numPr>
                <w:ilvl w:val="0"/>
                <w:numId w:val="24"/>
              </w:numPr>
              <w:rPr>
                <w:rFonts w:eastAsia="Times New Roman" w:cs="Arial"/>
                <w:szCs w:val="18"/>
              </w:rPr>
            </w:pPr>
            <w:r w:rsidRPr="001E6D11">
              <w:rPr>
                <w:rFonts w:eastAsia="Times New Roman" w:cs="Arial"/>
                <w:szCs w:val="18"/>
              </w:rPr>
              <w:t xml:space="preserve">numDigBeams </w:t>
            </w:r>
          </w:p>
          <w:p w14:paraId="135CBD1E" w14:textId="325EB877" w:rsidR="00672477" w:rsidRPr="001E6D11" w:rsidRDefault="00672477" w:rsidP="00003A82">
            <w:pPr>
              <w:pStyle w:val="TAL"/>
              <w:numPr>
                <w:ilvl w:val="1"/>
                <w:numId w:val="24"/>
              </w:numPr>
              <w:rPr>
                <w:rFonts w:eastAsia="Times New Roman" w:cs="Arial"/>
                <w:szCs w:val="18"/>
              </w:rPr>
            </w:pPr>
            <w:r w:rsidRPr="001E6D11">
              <w:rPr>
                <w:rFonts w:eastAsia="Times New Roman" w:cs="Arial"/>
                <w:szCs w:val="18"/>
              </w:rPr>
              <w:t>beamIdx = (0-</w:t>
            </w:r>
            <w:r w:rsidR="00D6452F" w:rsidRPr="001E6D11">
              <w:rPr>
                <w:rFonts w:eastAsia="Times New Roman" w:cs="Arial"/>
                <w:szCs w:val="18"/>
              </w:rPr>
              <w:t>64</w:t>
            </w:r>
            <w:r w:rsidRPr="001E6D11">
              <w:rPr>
                <w:rFonts w:eastAsia="Times New Roman" w:cs="Arial"/>
                <w:szCs w:val="18"/>
              </w:rPr>
              <w:t>)</w:t>
            </w:r>
          </w:p>
          <w:p w14:paraId="3E23C791" w14:textId="7A27B600" w:rsidR="00672477" w:rsidRPr="001E6D11" w:rsidRDefault="00672477" w:rsidP="00003A82">
            <w:pPr>
              <w:pStyle w:val="TAL"/>
              <w:numPr>
                <w:ilvl w:val="0"/>
                <w:numId w:val="24"/>
              </w:numPr>
              <w:rPr>
                <w:rFonts w:eastAsia="Times New Roman" w:cs="Arial"/>
                <w:szCs w:val="18"/>
              </w:rPr>
            </w:pPr>
            <w:r w:rsidRPr="001E6D11">
              <w:rPr>
                <w:rFonts w:eastAsia="Times New Roman" w:cs="Arial"/>
                <w:szCs w:val="18"/>
              </w:rPr>
              <w:t>numTXRUs = (0-64)</w:t>
            </w:r>
          </w:p>
          <w:p w14:paraId="1DD262CD" w14:textId="76D76ABE" w:rsidR="00672477" w:rsidRPr="001E6D11" w:rsidRDefault="00672477" w:rsidP="00003A82">
            <w:pPr>
              <w:pStyle w:val="TAL"/>
              <w:numPr>
                <w:ilvl w:val="1"/>
                <w:numId w:val="24"/>
              </w:numPr>
              <w:rPr>
                <w:rFonts w:eastAsia="Times New Roman" w:cs="Arial"/>
                <w:szCs w:val="18"/>
              </w:rPr>
            </w:pPr>
            <w:r w:rsidRPr="001E6D11">
              <w:rPr>
                <w:rFonts w:eastAsia="Times New Roman" w:cs="Arial"/>
                <w:szCs w:val="18"/>
              </w:rPr>
              <w:t>digBeamWeightRe</w:t>
            </w:r>
          </w:p>
          <w:p w14:paraId="5E61D670" w14:textId="77777777" w:rsidR="00D6452F" w:rsidRPr="001E6D11" w:rsidRDefault="00672477" w:rsidP="00003A82">
            <w:pPr>
              <w:pStyle w:val="TAL"/>
              <w:numPr>
                <w:ilvl w:val="1"/>
                <w:numId w:val="24"/>
              </w:numPr>
              <w:rPr>
                <w:rFonts w:eastAsia="Times New Roman" w:cs="Arial"/>
                <w:szCs w:val="18"/>
              </w:rPr>
            </w:pPr>
            <w:r w:rsidRPr="001E6D11">
              <w:rPr>
                <w:rFonts w:eastAsia="Times New Roman" w:cs="Arial"/>
                <w:szCs w:val="18"/>
              </w:rPr>
              <w:t>digBeamWeightIm</w:t>
            </w:r>
          </w:p>
          <w:p w14:paraId="7D33E491" w14:textId="605C5818" w:rsidR="00672477" w:rsidRPr="001E6D11" w:rsidRDefault="00672477" w:rsidP="00672477">
            <w:pPr>
              <w:pStyle w:val="TAL"/>
              <w:ind w:left="720"/>
              <w:rPr>
                <w:rFonts w:eastAsia="Times New Roman" w:cs="Arial"/>
                <w:szCs w:val="18"/>
              </w:rPr>
            </w:pPr>
          </w:p>
        </w:tc>
      </w:tr>
      <w:tr w:rsidR="3431DDF8" w14:paraId="4ADD038E"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6784AA69" w14:textId="20857CA8" w:rsidR="3431DDF8" w:rsidRPr="001E6D11" w:rsidRDefault="00672477" w:rsidP="3431DDF8">
            <w:pPr>
              <w:pStyle w:val="TAC"/>
              <w:rPr>
                <w:rFonts w:eastAsia="Arial" w:cs="Arial"/>
                <w:szCs w:val="18"/>
              </w:rPr>
            </w:pPr>
            <w:r w:rsidRPr="001E6D11">
              <w:rPr>
                <w:rFonts w:eastAsia="Arial"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5F1052EC" w14:textId="2D98B59B" w:rsidR="3431DDF8" w:rsidRPr="001E6D11" w:rsidRDefault="3431DDF8" w:rsidP="3431DDF8">
            <w:pPr>
              <w:pStyle w:val="TAL"/>
              <w:rPr>
                <w:rFonts w:eastAsia="Times New Roman" w:cs="Arial"/>
                <w:szCs w:val="18"/>
              </w:rPr>
            </w:pPr>
            <w:r w:rsidRPr="001E6D11">
              <w:rPr>
                <w:rFonts w:eastAsia="Times New Roman"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06061E7F" w14:textId="4A3F707E" w:rsidR="3431DDF8" w:rsidRDefault="3431DDF8" w:rsidP="3431DDF8">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tc>
        <w:tc>
          <w:tcPr>
            <w:tcW w:w="4467" w:type="dxa"/>
            <w:tcBorders>
              <w:top w:val="single" w:sz="6" w:space="0" w:color="auto"/>
              <w:left w:val="single" w:sz="6" w:space="0" w:color="auto"/>
              <w:bottom w:val="single" w:sz="6" w:space="0" w:color="auto"/>
              <w:right w:val="single" w:sz="6" w:space="0" w:color="auto"/>
            </w:tcBorders>
          </w:tcPr>
          <w:p w14:paraId="5C113800" w14:textId="33D52FF5" w:rsidR="3431DDF8" w:rsidRPr="001E6D11" w:rsidRDefault="4BB08A84" w:rsidP="00004BEB">
            <w:pPr>
              <w:pStyle w:val="TAL"/>
              <w:spacing w:after="240"/>
              <w:rPr>
                <w:rFonts w:eastAsia="Arial" w:cs="Arial"/>
              </w:rPr>
            </w:pPr>
            <w:r w:rsidRPr="50E62403">
              <w:rPr>
                <w:rFonts w:eastAsia="Times New Roman" w:cs="Arial"/>
              </w:rPr>
              <w:t>Verify cell bring-up is successful with the configuration that has been received from SM</w:t>
            </w:r>
            <w:r w:rsidRPr="50E62403">
              <w:rPr>
                <w:rFonts w:eastAsia="Arial" w:cs="Arial"/>
              </w:rPr>
              <w:t>O</w:t>
            </w:r>
            <w:r w:rsidR="44D7B18D" w:rsidRPr="50E62403">
              <w:rPr>
                <w:rFonts w:eastAsia="Arial" w:cs="Arial"/>
              </w:rPr>
              <w:t>.</w:t>
            </w:r>
          </w:p>
          <w:p w14:paraId="52C3D605" w14:textId="77777777" w:rsidR="006758DE" w:rsidRDefault="44D7B18D" w:rsidP="00004BEB">
            <w:pPr>
              <w:pStyle w:val="TAL"/>
              <w:spacing w:after="240"/>
              <w:rPr>
                <w:rFonts w:eastAsia="Arial" w:cs="Arial"/>
              </w:rPr>
            </w:pPr>
            <w:r w:rsidRPr="50E62403">
              <w:rPr>
                <w:rFonts w:eastAsia="Arial" w:cs="Arial"/>
              </w:rPr>
              <w:t xml:space="preserve">Verify O-DU sends beam configuration and mandatory cell configuration to O-RU and </w:t>
            </w:r>
            <w:r w:rsidR="00A42744">
              <w:rPr>
                <w:rFonts w:eastAsia="Arial" w:cs="Arial"/>
              </w:rPr>
              <w:t>ensures</w:t>
            </w:r>
            <w:r w:rsidRPr="50E62403">
              <w:rPr>
                <w:rFonts w:eastAsia="Arial" w:cs="Arial"/>
              </w:rPr>
              <w:t xml:space="preserve"> that O-RU carrier-state is set to ACTIVE and sync-state is set to LOCKED.O-DU monitors the synchronization-state-change notification periodically to ensure that O-RU is in LOCKED state and available for CU-plane communication, as described in section 13.1 of [24].</w:t>
            </w:r>
          </w:p>
          <w:p w14:paraId="5834D41D" w14:textId="321B0CB9" w:rsidR="3431DDF8" w:rsidRPr="001E6D11" w:rsidRDefault="44D7B18D" w:rsidP="00004BEB">
            <w:pPr>
              <w:pStyle w:val="TAL"/>
              <w:spacing w:after="240"/>
              <w:rPr>
                <w:rFonts w:eastAsia="Arial" w:cs="Arial"/>
              </w:rPr>
            </w:pPr>
            <w:r w:rsidRPr="50E62403">
              <w:rPr>
                <w:rFonts w:eastAsia="Arial" w:cs="Arial"/>
              </w:rPr>
              <w:t>Verify O-DU sets the administrative state to UNLOCKED state.</w:t>
            </w:r>
          </w:p>
        </w:tc>
      </w:tr>
      <w:tr w:rsidR="3431DDF8" w14:paraId="3C893411"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5028F7CE" w14:textId="32FB2C30" w:rsidR="3431DDF8" w:rsidRPr="001E6D11" w:rsidRDefault="00672477" w:rsidP="3431DDF8">
            <w:pPr>
              <w:pStyle w:val="TAC"/>
              <w:rPr>
                <w:rFonts w:eastAsia="Times New Roman" w:cs="Arial"/>
                <w:szCs w:val="18"/>
              </w:rPr>
            </w:pPr>
            <w:r w:rsidRPr="001E6D11">
              <w:rPr>
                <w:rFonts w:eastAsia="Times New Roman"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6F105733" w14:textId="2A36F69C" w:rsidR="3431DDF8" w:rsidRPr="001E6D11" w:rsidRDefault="3431DDF8" w:rsidP="3431DDF8">
            <w:pPr>
              <w:rPr>
                <w:rFonts w:ascii="Arial" w:eastAsia="Times New Roman" w:hAnsi="Arial" w:cs="Arial"/>
                <w:sz w:val="18"/>
                <w:szCs w:val="18"/>
              </w:rPr>
            </w:pPr>
            <w:r w:rsidRPr="001E6D11">
              <w:rPr>
                <w:rFonts w:ascii="Arial" w:eastAsia="Times New Roman"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1BC821A0" w14:textId="084A1134" w:rsidR="3431DDF8" w:rsidRDefault="3431DDF8" w:rsidP="3431DDF8">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033CA271" w14:textId="799EDF69" w:rsidR="3431DDF8" w:rsidRPr="001E6D11" w:rsidRDefault="3431DDF8" w:rsidP="3431DDF8">
            <w:pPr>
              <w:pStyle w:val="TAL"/>
              <w:rPr>
                <w:rFonts w:eastAsia="Times New Roman" w:cs="Arial"/>
                <w:szCs w:val="18"/>
              </w:rPr>
            </w:pPr>
            <w:r w:rsidRPr="001E6D11">
              <w:rPr>
                <w:rFonts w:eastAsia="Times New Roman" w:cs="Arial"/>
                <w:szCs w:val="18"/>
              </w:rPr>
              <w:t>Verify the O-RU transmit all the 8 beams with a periodicity of 20ms.</w:t>
            </w:r>
          </w:p>
          <w:p w14:paraId="0855855F" w14:textId="445DB5F0" w:rsidR="3431DDF8" w:rsidRPr="001E6D11" w:rsidRDefault="3431DDF8" w:rsidP="3431DDF8">
            <w:pPr>
              <w:pStyle w:val="TAL"/>
              <w:rPr>
                <w:rFonts w:eastAsia="Times New Roman" w:cs="Arial"/>
                <w:szCs w:val="18"/>
              </w:rPr>
            </w:pPr>
            <w:r w:rsidRPr="001E6D11">
              <w:rPr>
                <w:rFonts w:eastAsia="Times New Roman" w:cs="Arial"/>
                <w:szCs w:val="18"/>
              </w:rPr>
              <w:t>Verify UE selects the strongest SSB beam from 8 beams broadcasted and sends RACH request with PRACH config index corresponding to beam selected.</w:t>
            </w:r>
          </w:p>
        </w:tc>
      </w:tr>
      <w:tr w:rsidR="3431DDF8" w14:paraId="412DC06F" w14:textId="77777777" w:rsidTr="50E62403">
        <w:trPr>
          <w:trHeight w:val="990"/>
        </w:trPr>
        <w:tc>
          <w:tcPr>
            <w:tcW w:w="583" w:type="dxa"/>
            <w:tcBorders>
              <w:top w:val="single" w:sz="6" w:space="0" w:color="auto"/>
              <w:left w:val="single" w:sz="6" w:space="0" w:color="auto"/>
              <w:bottom w:val="single" w:sz="6" w:space="0" w:color="auto"/>
              <w:right w:val="single" w:sz="6" w:space="0" w:color="auto"/>
            </w:tcBorders>
          </w:tcPr>
          <w:p w14:paraId="4C44DFFA" w14:textId="3681F727" w:rsidR="3431DDF8" w:rsidRPr="001E6D11" w:rsidRDefault="00672477" w:rsidP="3431DDF8">
            <w:pPr>
              <w:pStyle w:val="TAC"/>
              <w:rPr>
                <w:rFonts w:eastAsia="Times New Roman" w:cs="Arial"/>
                <w:szCs w:val="18"/>
              </w:rPr>
            </w:pPr>
            <w:r w:rsidRPr="001E6D11">
              <w:rPr>
                <w:rFonts w:eastAsia="Times New Roman"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4DD4F34F" w14:textId="468B7F2A" w:rsidR="3431DDF8" w:rsidRPr="001E6D11" w:rsidRDefault="3431DDF8" w:rsidP="3431DDF8">
            <w:pPr>
              <w:rPr>
                <w:rFonts w:ascii="Arial" w:eastAsia="Times New Roman" w:hAnsi="Arial" w:cs="Arial"/>
                <w:sz w:val="18"/>
                <w:szCs w:val="18"/>
              </w:rPr>
            </w:pPr>
            <w:r w:rsidRPr="001E6D11">
              <w:rPr>
                <w:rFonts w:ascii="Arial" w:eastAsia="Times New Roman"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06250E07" w14:textId="40A580FC" w:rsidR="3431DDF8" w:rsidRDefault="3431DDF8" w:rsidP="3431DDF8">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p w14:paraId="68D9FA99" w14:textId="5002C592" w:rsidR="3431DDF8" w:rsidRDefault="3431DDF8" w:rsidP="3431DDF8">
            <w:pPr>
              <w:spacing w:after="0"/>
              <w:rPr>
                <w:rFonts w:eastAsia="Times New Roman"/>
              </w:rPr>
            </w:pPr>
          </w:p>
        </w:tc>
        <w:tc>
          <w:tcPr>
            <w:tcW w:w="4467" w:type="dxa"/>
            <w:tcBorders>
              <w:top w:val="single" w:sz="6" w:space="0" w:color="auto"/>
              <w:left w:val="single" w:sz="6" w:space="0" w:color="auto"/>
              <w:bottom w:val="single" w:sz="6" w:space="0" w:color="auto"/>
              <w:right w:val="single" w:sz="6" w:space="0" w:color="auto"/>
            </w:tcBorders>
          </w:tcPr>
          <w:p w14:paraId="1F391E80" w14:textId="489B5744" w:rsidR="3431DDF8" w:rsidRPr="001E6D11" w:rsidRDefault="3431DDF8" w:rsidP="3431DDF8">
            <w:pPr>
              <w:rPr>
                <w:rFonts w:ascii="Arial" w:eastAsia="Times New Roman" w:hAnsi="Arial" w:cs="Arial"/>
                <w:sz w:val="18"/>
                <w:szCs w:val="18"/>
              </w:rPr>
            </w:pPr>
            <w:r w:rsidRPr="001E6D11">
              <w:rPr>
                <w:rFonts w:ascii="Arial" w:eastAsia="Times New Roman" w:hAnsi="Arial" w:cs="Arial"/>
                <w:sz w:val="18"/>
                <w:szCs w:val="18"/>
              </w:rPr>
              <w:t>Verify that UE able to attach successfully with above mentioned configuration</w:t>
            </w:r>
          </w:p>
        </w:tc>
      </w:tr>
      <w:tr w:rsidR="3431DDF8" w14:paraId="0C6F99E4"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2DA3977B" w14:textId="411F6696" w:rsidR="3431DDF8" w:rsidRPr="001E6D11" w:rsidRDefault="00672477" w:rsidP="3431DDF8">
            <w:pPr>
              <w:pStyle w:val="TAC"/>
              <w:rPr>
                <w:rFonts w:eastAsia="Times New Roman" w:cs="Arial"/>
                <w:szCs w:val="18"/>
              </w:rPr>
            </w:pPr>
            <w:r w:rsidRPr="001E6D11">
              <w:rPr>
                <w:rFonts w:eastAsia="Times New Roman"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14662B42" w14:textId="209DC262" w:rsidR="3431DDF8" w:rsidRPr="001E6D11" w:rsidRDefault="3431DDF8" w:rsidP="3431DDF8">
            <w:pPr>
              <w:rPr>
                <w:rFonts w:ascii="Arial" w:eastAsia="Times New Roman" w:hAnsi="Arial" w:cs="Arial"/>
                <w:sz w:val="18"/>
                <w:szCs w:val="18"/>
              </w:rPr>
            </w:pPr>
            <w:r w:rsidRPr="001E6D11">
              <w:rPr>
                <w:rFonts w:ascii="Arial" w:eastAsia="Times New Roman"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5B39D0CE" w14:textId="76208651" w:rsidR="3431DDF8" w:rsidRDefault="3431DDF8" w:rsidP="3431DDF8">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6AE31256" w14:textId="099578D5" w:rsidR="3431DDF8" w:rsidRPr="001E6D11" w:rsidRDefault="3431DDF8" w:rsidP="3431DDF8">
            <w:pPr>
              <w:rPr>
                <w:rFonts w:ascii="Arial" w:eastAsia="Times New Roman" w:hAnsi="Arial" w:cs="Arial"/>
                <w:sz w:val="18"/>
                <w:szCs w:val="18"/>
              </w:rPr>
            </w:pPr>
            <w:r w:rsidRPr="001E6D11">
              <w:rPr>
                <w:rFonts w:ascii="Arial" w:eastAsia="Times New Roman" w:hAnsi="Arial" w:cs="Arial"/>
                <w:sz w:val="18"/>
                <w:szCs w:val="18"/>
              </w:rPr>
              <w:t>Verify end to end data is successful.</w:t>
            </w:r>
          </w:p>
        </w:tc>
      </w:tr>
    </w:tbl>
    <w:p w14:paraId="1D889CDF" w14:textId="1D724E39" w:rsidR="3431DDF8" w:rsidRDefault="3431DDF8" w:rsidP="3431DDF8">
      <w:pPr>
        <w:spacing w:after="0"/>
        <w:rPr>
          <w:rFonts w:ascii="Arial" w:hAnsi="Arial"/>
          <w:sz w:val="36"/>
          <w:szCs w:val="36"/>
          <w:lang w:val="en-GB"/>
        </w:rPr>
      </w:pPr>
    </w:p>
    <w:p w14:paraId="5B5C1E31" w14:textId="3E3BED3C" w:rsidR="5203DADA" w:rsidRDefault="7BFBA009" w:rsidP="35D2ED7C">
      <w:pPr>
        <w:pStyle w:val="Heading2"/>
        <w:rPr>
          <w:rFonts w:eastAsia="Arial" w:cs="Arial"/>
          <w:color w:val="000000" w:themeColor="text1"/>
        </w:rPr>
      </w:pPr>
      <w:bookmarkStart w:id="1117" w:name="_Toc108166325"/>
      <w:bookmarkStart w:id="1118" w:name="_Toc108774380"/>
      <w:bookmarkStart w:id="1119" w:name="_Toc202359382"/>
      <w:r w:rsidRPr="35D2ED7C">
        <w:rPr>
          <w:rFonts w:eastAsia="Arial" w:cs="Arial"/>
          <w:color w:val="000000" w:themeColor="text1"/>
        </w:rPr>
        <w:lastRenderedPageBreak/>
        <w:t>ORAN.WG8.IOT.0</w:t>
      </w:r>
      <w:r w:rsidR="38D8DDD9" w:rsidRPr="35D2ED7C">
        <w:rPr>
          <w:rFonts w:eastAsia="Arial" w:cs="Arial"/>
          <w:color w:val="000000" w:themeColor="text1"/>
        </w:rPr>
        <w:t>34</w:t>
      </w:r>
      <w:r w:rsidRPr="35D2ED7C">
        <w:rPr>
          <w:rFonts w:eastAsia="Arial" w:cs="Arial"/>
          <w:color w:val="000000" w:themeColor="text1"/>
        </w:rPr>
        <w:t xml:space="preserve">: Verify cell </w:t>
      </w:r>
      <w:r w:rsidRPr="35D2ED7C">
        <w:rPr>
          <w:rFonts w:eastAsia="Arial" w:cs="Arial"/>
          <w:color w:val="000000" w:themeColor="text1"/>
          <w:lang w:val="en-IN"/>
        </w:rPr>
        <w:t>bring up is successful and</w:t>
      </w:r>
      <w:r w:rsidRPr="35D2ED7C">
        <w:rPr>
          <w:rFonts w:eastAsia="Arial" w:cs="Arial"/>
          <w:color w:val="000000" w:themeColor="text1"/>
        </w:rPr>
        <w:t xml:space="preserve"> UE attach when the O-DU is configured with 32 punctured SSB beams</w:t>
      </w:r>
      <w:r w:rsidR="57EEA115" w:rsidRPr="35D2ED7C">
        <w:rPr>
          <w:rFonts w:eastAsia="Arial" w:cs="Arial"/>
          <w:color w:val="000000" w:themeColor="text1"/>
        </w:rPr>
        <w:t xml:space="preserve"> for FR2 configuration.</w:t>
      </w:r>
      <w:bookmarkEnd w:id="1117"/>
      <w:bookmarkEnd w:id="1118"/>
      <w:bookmarkEnd w:id="1119"/>
    </w:p>
    <w:p w14:paraId="1402321C" w14:textId="72AA36CA" w:rsidR="5203DADA" w:rsidRDefault="7BFBA009" w:rsidP="35D2ED7C">
      <w:pPr>
        <w:pStyle w:val="Heading3"/>
        <w:rPr>
          <w:rFonts w:eastAsia="Arial" w:cs="Arial"/>
          <w:color w:val="000000" w:themeColor="text1"/>
        </w:rPr>
      </w:pPr>
      <w:bookmarkStart w:id="1120" w:name="_Toc108166326"/>
      <w:bookmarkStart w:id="1121" w:name="_Toc108774381"/>
      <w:bookmarkStart w:id="1122" w:name="_Toc202359383"/>
      <w:r w:rsidRPr="35D2ED7C">
        <w:rPr>
          <w:rFonts w:eastAsia="Arial" w:cs="Arial"/>
          <w:color w:val="000000" w:themeColor="text1"/>
        </w:rPr>
        <w:t>Test Purpose</w:t>
      </w:r>
      <w:bookmarkEnd w:id="1120"/>
      <w:bookmarkEnd w:id="1121"/>
      <w:bookmarkEnd w:id="1122"/>
    </w:p>
    <w:p w14:paraId="7AD4D7E7" w14:textId="6D00D534" w:rsidR="5203DADA" w:rsidRDefault="5203DADA" w:rsidP="3431DDF8">
      <w:pPr>
        <w:rPr>
          <w:rFonts w:eastAsia="Times New Roman"/>
          <w:color w:val="000000" w:themeColor="text1"/>
          <w:lang w:val="en-GB"/>
        </w:rPr>
      </w:pPr>
      <w:r w:rsidRPr="3431DDF8">
        <w:rPr>
          <w:rFonts w:eastAsia="Times New Roman"/>
          <w:color w:val="000000" w:themeColor="text1"/>
        </w:rPr>
        <w:t>The purpose of this test case is to verify</w:t>
      </w:r>
      <w:r w:rsidRPr="3431DDF8">
        <w:rPr>
          <w:rFonts w:eastAsia="Times New Roman"/>
          <w:color w:val="000000" w:themeColor="text1"/>
          <w:lang w:val="en-IN"/>
        </w:rPr>
        <w:t xml:space="preserve"> cell bring up is successful</w:t>
      </w:r>
      <w:r w:rsidRPr="3431DDF8">
        <w:rPr>
          <w:rFonts w:eastAsia="Times New Roman"/>
          <w:color w:val="000000" w:themeColor="text1"/>
        </w:rPr>
        <w:t xml:space="preserve"> and UE attach when the O-DU is configured with 32 punctured SSB beams.</w:t>
      </w:r>
    </w:p>
    <w:p w14:paraId="52081D7B" w14:textId="4A4329C9" w:rsidR="5203DADA" w:rsidRDefault="7BFBA009" w:rsidP="35D2ED7C">
      <w:pPr>
        <w:pStyle w:val="Heading3"/>
        <w:rPr>
          <w:rFonts w:eastAsia="Arial" w:cs="Arial"/>
          <w:color w:val="000000" w:themeColor="text1"/>
        </w:rPr>
      </w:pPr>
      <w:bookmarkStart w:id="1123" w:name="_Toc108166327"/>
      <w:bookmarkStart w:id="1124" w:name="_Toc108774382"/>
      <w:bookmarkStart w:id="1125" w:name="_Toc202359384"/>
      <w:r w:rsidRPr="35D2ED7C">
        <w:rPr>
          <w:rFonts w:eastAsia="Arial" w:cs="Arial"/>
          <w:color w:val="000000" w:themeColor="text1"/>
        </w:rPr>
        <w:t>Reference Requirements</w:t>
      </w:r>
      <w:bookmarkEnd w:id="1123"/>
      <w:bookmarkEnd w:id="1124"/>
      <w:bookmarkEnd w:id="1125"/>
    </w:p>
    <w:p w14:paraId="287AE64B" w14:textId="24BA215D" w:rsidR="5203DADA" w:rsidRDefault="5203DADA" w:rsidP="3431DDF8">
      <w:pPr>
        <w:rPr>
          <w:rFonts w:eastAsia="Times New Roman"/>
          <w:color w:val="000000" w:themeColor="text1"/>
          <w:lang w:val="en-GB"/>
        </w:rPr>
      </w:pPr>
      <w:r w:rsidRPr="3431DDF8">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E76DF4">
        <w:rPr>
          <w:rFonts w:eastAsia="Times New Roman"/>
          <w:color w:val="000000" w:themeColor="text1"/>
        </w:rPr>
        <w:t>11</w:t>
      </w:r>
      <w:r w:rsidRPr="3431DDF8">
        <w:rPr>
          <w:rFonts w:eastAsia="Times New Roman"/>
          <w:color w:val="000000" w:themeColor="text1"/>
        </w:rPr>
        <w:t>.2.1 in ORAN-WG8.AAD</w:t>
      </w:r>
      <w:r w:rsidR="001D50B7">
        <w:rPr>
          <w:rFonts w:eastAsia="Times New Roman"/>
          <w:color w:val="000000" w:themeColor="text1"/>
        </w:rPr>
        <w:t xml:space="preserve"> </w:t>
      </w:r>
      <w:r w:rsidR="001D50B7">
        <w:rPr>
          <w:rFonts w:eastAsia="Times New Roman"/>
          <w:color w:val="000000" w:themeColor="text1"/>
        </w:rPr>
        <w:fldChar w:fldCharType="begin"/>
      </w:r>
      <w:r w:rsidR="001D50B7">
        <w:rPr>
          <w:rFonts w:eastAsia="Times New Roman"/>
          <w:color w:val="000000" w:themeColor="text1"/>
        </w:rPr>
        <w:instrText xml:space="preserve"> REF _Ref54876985 \r \h </w:instrText>
      </w:r>
      <w:r w:rsidR="001D50B7">
        <w:rPr>
          <w:rFonts w:eastAsia="Times New Roman"/>
          <w:color w:val="000000" w:themeColor="text1"/>
        </w:rPr>
      </w:r>
      <w:r w:rsidR="001D50B7">
        <w:rPr>
          <w:rFonts w:eastAsia="Times New Roman"/>
          <w:color w:val="000000" w:themeColor="text1"/>
        </w:rPr>
        <w:fldChar w:fldCharType="separate"/>
      </w:r>
      <w:r w:rsidR="00F74837">
        <w:rPr>
          <w:rFonts w:eastAsia="Times New Roman"/>
          <w:color w:val="000000" w:themeColor="text1"/>
        </w:rPr>
        <w:t>[1]</w:t>
      </w:r>
      <w:r w:rsidR="001D50B7">
        <w:rPr>
          <w:rFonts w:eastAsia="Times New Roman"/>
          <w:color w:val="000000" w:themeColor="text1"/>
        </w:rPr>
        <w:fldChar w:fldCharType="end"/>
      </w:r>
      <w:r w:rsidRPr="3431DDF8">
        <w:rPr>
          <w:rFonts w:eastAsia="Times New Roman"/>
          <w:color w:val="000000" w:themeColor="text1"/>
        </w:rPr>
        <w:t>.</w:t>
      </w:r>
    </w:p>
    <w:p w14:paraId="1360C299" w14:textId="5250CF9D" w:rsidR="5203DADA" w:rsidRDefault="7BFBA009" w:rsidP="35D2ED7C">
      <w:pPr>
        <w:pStyle w:val="Heading3"/>
        <w:rPr>
          <w:rFonts w:eastAsia="Arial" w:cs="Arial"/>
          <w:color w:val="000000" w:themeColor="text1"/>
        </w:rPr>
      </w:pPr>
      <w:bookmarkStart w:id="1126" w:name="_Toc108166328"/>
      <w:bookmarkStart w:id="1127" w:name="_Toc108774383"/>
      <w:bookmarkStart w:id="1128" w:name="_Toc202359385"/>
      <w:r w:rsidRPr="35D2ED7C">
        <w:rPr>
          <w:rFonts w:eastAsia="Arial" w:cs="Arial"/>
          <w:color w:val="000000" w:themeColor="text1"/>
        </w:rPr>
        <w:t>Initial Conditions</w:t>
      </w:r>
      <w:bookmarkEnd w:id="1126"/>
      <w:bookmarkEnd w:id="1127"/>
      <w:bookmarkEnd w:id="1128"/>
    </w:p>
    <w:p w14:paraId="5F89CE6A" w14:textId="33A4CAAB" w:rsidR="5203DADA" w:rsidRDefault="5203DADA" w:rsidP="3431DDF8">
      <w:pPr>
        <w:rPr>
          <w:rFonts w:eastAsia="Times New Roman"/>
          <w:color w:val="000000" w:themeColor="text1"/>
          <w:lang w:val="en-GB"/>
        </w:rPr>
      </w:pPr>
      <w:r w:rsidRPr="3431DDF8">
        <w:rPr>
          <w:rFonts w:eastAsia="Times New Roman"/>
          <w:color w:val="000000" w:themeColor="text1"/>
          <w:lang w:val="en-GB"/>
        </w:rPr>
        <w:t>Following are the preconditions for this test.</w:t>
      </w:r>
    </w:p>
    <w:p w14:paraId="17793B3B" w14:textId="53C41C59" w:rsidR="5203DADA" w:rsidRDefault="08F4C14D" w:rsidP="00F57250">
      <w:pPr>
        <w:pStyle w:val="b0"/>
      </w:pPr>
      <w:r>
        <w:t>Physical interface of DHCP(v4/v6) server, DNS server, CA/RA server, SMO, O-DU and O-RU is connected.</w:t>
      </w:r>
    </w:p>
    <w:p w14:paraId="4C09FB0B" w14:textId="41E35376" w:rsidR="5203DADA" w:rsidRDefault="08F4C14D" w:rsidP="00F57250">
      <w:pPr>
        <w:pStyle w:val="b0"/>
      </w:pPr>
      <w:r>
        <w:t>Use the default O-CU configuration files to configure all modules (NR RRC, NR PDCP, and SDAP) in O-CU.</w:t>
      </w:r>
    </w:p>
    <w:p w14:paraId="7B16A4FA" w14:textId="4B9E8C29"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2610540B" w14:textId="1CC7B5F8" w:rsidR="5203DADA" w:rsidRDefault="08F4C14D" w:rsidP="00F57250">
      <w:pPr>
        <w:pStyle w:val="b0"/>
      </w:pPr>
      <w:r>
        <w:t>O-CU is connected to O-DU.</w:t>
      </w:r>
    </w:p>
    <w:p w14:paraId="74D151D7" w14:textId="2DE50152" w:rsidR="5203DADA" w:rsidRDefault="08F4C14D" w:rsidP="00F57250">
      <w:pPr>
        <w:pStyle w:val="b0"/>
      </w:pPr>
      <w:r>
        <w:t>O-CU is connected to 5GC through NG interface and O-CU is operational.</w:t>
      </w:r>
    </w:p>
    <w:p w14:paraId="617CE58B" w14:textId="6C81BB7B" w:rsidR="5203DADA" w:rsidRDefault="08F4C14D" w:rsidP="00F57250">
      <w:pPr>
        <w:pStyle w:val="b0"/>
      </w:pPr>
      <w:r>
        <w:t>It is assumed that when Power-ON the O-DU, the NETCONF Server is started or when the O-DU is restarted, the NETCONF Server is restarted.</w:t>
      </w:r>
    </w:p>
    <w:p w14:paraId="2A412780" w14:textId="0D184939" w:rsidR="5203DADA" w:rsidRDefault="08F4C14D" w:rsidP="00F57250">
      <w:pPr>
        <w:pStyle w:val="b0"/>
      </w:pPr>
      <w:r>
        <w:t>NETCONF Client is operational.</w:t>
      </w:r>
    </w:p>
    <w:p w14:paraId="15A3B079" w14:textId="77777777" w:rsidR="000F69AF" w:rsidRPr="00004BEB" w:rsidRDefault="000F69AF" w:rsidP="00F57250">
      <w:pPr>
        <w:pStyle w:val="b0"/>
      </w:pPr>
      <w:r>
        <w:t>The O-DU have obtained end to end IP connectivity between O-DU and SMO. The O-DU shall support either IPv4 or IPv6.</w:t>
      </w:r>
    </w:p>
    <w:p w14:paraId="3ECF8F98" w14:textId="5C7A456E" w:rsidR="5203DADA" w:rsidRDefault="08F4C14D" w:rsidP="00F57250">
      <w:pPr>
        <w:pStyle w:val="b0"/>
      </w:pPr>
      <w:r>
        <w:t>The PnfRegistration is successful with TLS secure connection is established between O-DU and SMO as per test case ORAN.WG8.IOT.017.</w:t>
      </w:r>
    </w:p>
    <w:p w14:paraId="2D3AAF1F" w14:textId="24FF9FEF" w:rsidR="3431DDF8" w:rsidRPr="00BF34E0" w:rsidRDefault="4A5EE212" w:rsidP="00F57250">
      <w:pPr>
        <w:pStyle w:val="b0"/>
      </w:pPr>
      <w:r>
        <w:t>O-DU and O-RU to time synchronize using one of O-RAN Fronthaul Transport Synchronization profiles (LLS-C1 to LLS-C4) defined by O-RAN WG4 specification</w:t>
      </w:r>
      <w:r w:rsidR="7DA8C621">
        <w:t xml:space="preserve"> </w:t>
      </w:r>
      <w:r>
        <w:fldChar w:fldCharType="begin"/>
      </w:r>
      <w:r>
        <w:instrText xml:space="preserve"> REF _Ref97212391 \r \h </w:instrText>
      </w:r>
      <w:r>
        <w:fldChar w:fldCharType="separate"/>
      </w:r>
      <w:r w:rsidR="00F74837">
        <w:t>[26]</w:t>
      </w:r>
      <w:r>
        <w:fldChar w:fldCharType="end"/>
      </w:r>
      <w:r>
        <w:t>.</w:t>
      </w:r>
    </w:p>
    <w:p w14:paraId="0A8C8C86" w14:textId="10AA4D70" w:rsidR="5203DADA" w:rsidRDefault="7BFBA009" w:rsidP="35D2ED7C">
      <w:pPr>
        <w:pStyle w:val="Heading3"/>
        <w:rPr>
          <w:rFonts w:eastAsia="Arial" w:cs="Arial"/>
          <w:color w:val="000000" w:themeColor="text1"/>
        </w:rPr>
      </w:pPr>
      <w:bookmarkStart w:id="1129" w:name="_Toc108166329"/>
      <w:bookmarkStart w:id="1130" w:name="_Toc108774384"/>
      <w:bookmarkStart w:id="1131" w:name="_Toc202359386"/>
      <w:r w:rsidRPr="35D2ED7C">
        <w:rPr>
          <w:rFonts w:eastAsia="Arial" w:cs="Arial"/>
          <w:color w:val="000000" w:themeColor="text1"/>
        </w:rPr>
        <w:t>Test Setup and Configuration</w:t>
      </w:r>
      <w:bookmarkEnd w:id="1129"/>
      <w:bookmarkEnd w:id="1130"/>
      <w:bookmarkEnd w:id="1131"/>
    </w:p>
    <w:p w14:paraId="225941FD" w14:textId="4D7FD768" w:rsidR="5203DADA" w:rsidRDefault="08F4C14D" w:rsidP="00F57250">
      <w:pPr>
        <w:pStyle w:val="b0"/>
        <w:rPr>
          <w:b/>
          <w:bCs/>
        </w:rPr>
      </w:pPr>
      <w:r w:rsidRPr="58179EF8">
        <w:rPr>
          <w:b/>
          <w:bCs/>
        </w:rPr>
        <w:t>DUTs</w:t>
      </w:r>
      <w:r>
        <w:t>: SMO, O-DU, O-CU and O-RU.</w:t>
      </w:r>
    </w:p>
    <w:p w14:paraId="69963C51" w14:textId="2B6F7E50" w:rsidR="5203DADA" w:rsidRDefault="08F4C14D" w:rsidP="00F57250">
      <w:pPr>
        <w:pStyle w:val="b0"/>
        <w:rPr>
          <w:b/>
          <w:bCs/>
        </w:rPr>
      </w:pPr>
      <w:r w:rsidRPr="58179EF8">
        <w:rPr>
          <w:b/>
          <w:bCs/>
        </w:rPr>
        <w:t>Testing tools</w:t>
      </w:r>
      <w:r>
        <w:t xml:space="preserve">: Following are required for this test scenario: </w:t>
      </w:r>
    </w:p>
    <w:p w14:paraId="6DB3A602" w14:textId="695BB2F1" w:rsidR="5203DADA" w:rsidRDefault="08F4C14D" w:rsidP="00F57250">
      <w:pPr>
        <w:pStyle w:val="b0"/>
      </w:pPr>
      <w:r>
        <w:t xml:space="preserve">Test UEs or UE emulator which can support NR. </w:t>
      </w:r>
    </w:p>
    <w:p w14:paraId="44ECEC02" w14:textId="115B2C5A" w:rsidR="251DC91E" w:rsidRDefault="251DC91E" w:rsidP="00F57250">
      <w:pPr>
        <w:pStyle w:val="b0"/>
      </w:pPr>
      <w:r>
        <w:t>5G-NR O-RU or O-RU emulator.</w:t>
      </w:r>
    </w:p>
    <w:p w14:paraId="2E12FF23" w14:textId="7AB55DFA" w:rsidR="5203DADA" w:rsidRDefault="08F4C14D" w:rsidP="00F57250">
      <w:pPr>
        <w:pStyle w:val="b0"/>
      </w:pPr>
      <w:r>
        <w:lastRenderedPageBreak/>
        <w:t>5G Core or CN emulator used which supports N1, N2 and HTTP messages.</w:t>
      </w:r>
    </w:p>
    <w:p w14:paraId="5ABA93CC" w14:textId="3195CE23" w:rsidR="5203DADA" w:rsidRDefault="08F4C14D" w:rsidP="00F57250">
      <w:pPr>
        <w:pStyle w:val="b0"/>
      </w:pPr>
      <w:r>
        <w:t xml:space="preserve">Protocol Analyzer: used to record and observe F1AP, NGAP, </w:t>
      </w:r>
      <w:r w:rsidR="71BBE325" w:rsidRPr="58179EF8">
        <w:rPr>
          <w:rFonts w:ascii="Calibri" w:eastAsia="Calibri" w:hAnsi="Calibri" w:cs="Calibri"/>
        </w:rPr>
        <w:t xml:space="preserve">FH-eCPRI, FAPI, </w:t>
      </w:r>
      <w:r>
        <w:t>NAS, HTTP2, PFCP protocol content.</w:t>
      </w:r>
    </w:p>
    <w:p w14:paraId="58A00174" w14:textId="6B15A7BB" w:rsidR="0046248E" w:rsidRDefault="08F4C14D" w:rsidP="00F57250">
      <w:pPr>
        <w:pStyle w:val="b0"/>
      </w:pPr>
      <w:r>
        <w:t>Configuration:</w:t>
      </w:r>
    </w:p>
    <w:p w14:paraId="7759DFA6" w14:textId="193E3A6B" w:rsidR="0046248E"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7DA8C621">
        <w:t>.</w:t>
      </w:r>
    </w:p>
    <w:p w14:paraId="1C5EE06B" w14:textId="428FED73" w:rsidR="0046248E" w:rsidRPr="00167090" w:rsidRDefault="7DA8C621"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2A7D1F87" w14:textId="4588FC4C" w:rsidR="0046248E" w:rsidRDefault="7DA8C621" w:rsidP="00F57250">
      <w:pPr>
        <w:pStyle w:val="b0"/>
      </w:pPr>
      <w:r>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3F1E564F" w14:textId="488BC9DB" w:rsidR="001D50B7" w:rsidRDefault="7DA8C621"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05466F72" w14:textId="392474F8" w:rsidR="5203DADA" w:rsidRDefault="7BFBA009" w:rsidP="35D2ED7C">
      <w:pPr>
        <w:pStyle w:val="Heading3"/>
        <w:rPr>
          <w:rFonts w:eastAsia="Arial" w:cs="Arial"/>
          <w:color w:val="000000" w:themeColor="text1"/>
        </w:rPr>
      </w:pPr>
      <w:bookmarkStart w:id="1132" w:name="_Toc108166330"/>
      <w:bookmarkStart w:id="1133" w:name="_Toc108774385"/>
      <w:bookmarkStart w:id="1134" w:name="_Toc202359387"/>
      <w:r w:rsidRPr="35D2ED7C">
        <w:rPr>
          <w:rFonts w:eastAsia="Arial" w:cs="Arial"/>
          <w:color w:val="000000" w:themeColor="text1"/>
          <w:lang w:val="en-US"/>
        </w:rPr>
        <w:t xml:space="preserve">Test </w:t>
      </w:r>
      <w:r w:rsidRPr="35D2ED7C">
        <w:rPr>
          <w:rFonts w:eastAsia="Arial" w:cs="Arial"/>
          <w:color w:val="000000" w:themeColor="text1"/>
        </w:rPr>
        <w:t>Procedure</w:t>
      </w:r>
      <w:bookmarkEnd w:id="1132"/>
      <w:bookmarkEnd w:id="1133"/>
      <w:bookmarkEnd w:id="1134"/>
    </w:p>
    <w:p w14:paraId="2ACD3FE7" w14:textId="0B2C0D26" w:rsidR="5203DADA" w:rsidRDefault="5203DADA" w:rsidP="3431DDF8">
      <w:pPr>
        <w:rPr>
          <w:rFonts w:eastAsia="Times New Roman"/>
          <w:color w:val="000000" w:themeColor="text1"/>
          <w:lang w:val="en-GB"/>
        </w:rPr>
      </w:pPr>
      <w:r w:rsidRPr="3431DDF8">
        <w:rPr>
          <w:rFonts w:eastAsia="Times New Roman"/>
          <w:color w:val="000000" w:themeColor="text1"/>
        </w:rPr>
        <w:t xml:space="preserve">The following table describes the test procedures to verify the successful cell activation when </w:t>
      </w:r>
      <w:r w:rsidRPr="3431DDF8">
        <w:rPr>
          <w:rFonts w:eastAsia="Times New Roman"/>
          <w:color w:val="242424"/>
        </w:rPr>
        <w:t>32 beams and 64 antenna ports</w:t>
      </w:r>
      <w:r w:rsidRPr="3431DDF8">
        <w:rPr>
          <w:rFonts w:eastAsia="Times New Roman"/>
          <w:color w:val="000000" w:themeColor="text1"/>
        </w:rPr>
        <w:t xml:space="preserve"> configuration received from SMO for non co-located(remote) O-RU and O-DU.</w:t>
      </w:r>
    </w:p>
    <w:p w14:paraId="62DF1E88" w14:textId="0C14EDC3" w:rsidR="5203DADA" w:rsidRPr="00167090" w:rsidRDefault="00930500" w:rsidP="00653296">
      <w:pPr>
        <w:pStyle w:val="Caption"/>
      </w:pPr>
      <w:bookmarkStart w:id="1135" w:name="_Toc108166586"/>
      <w:bookmarkStart w:id="1136" w:name="_Toc202359086"/>
      <w:r w:rsidRPr="00B66F28">
        <w:t xml:space="preserve">Table </w:t>
      </w:r>
      <w:r>
        <w:fldChar w:fldCharType="begin"/>
      </w:r>
      <w:r>
        <w:instrText>STYLEREF 2 \s</w:instrText>
      </w:r>
      <w:r>
        <w:fldChar w:fldCharType="separate"/>
      </w:r>
      <w:r w:rsidR="00F74837">
        <w:rPr>
          <w:noProof/>
        </w:rPr>
        <w:t>7.35</w:t>
      </w:r>
      <w:r>
        <w:fldChar w:fldCharType="end"/>
      </w:r>
      <w:r w:rsidR="009B29E4">
        <w:noBreakHyphen/>
      </w:r>
      <w:r>
        <w:fldChar w:fldCharType="begin"/>
      </w:r>
      <w:r>
        <w:instrText>SEQ Table \* ARABIC \s 2</w:instrText>
      </w:r>
      <w:r>
        <w:fldChar w:fldCharType="separate"/>
      </w:r>
      <w:r w:rsidR="00F74837">
        <w:rPr>
          <w:noProof/>
        </w:rPr>
        <w:t>1</w:t>
      </w:r>
      <w:r>
        <w:fldChar w:fldCharType="end"/>
      </w:r>
      <w:r w:rsidR="5203DADA" w:rsidRPr="00167090">
        <w:t xml:space="preserve">: </w:t>
      </w:r>
      <w:r w:rsidR="000F18AC" w:rsidRPr="00167090">
        <w:t>O-DU is configured with 32 punctured SSB beams</w:t>
      </w:r>
      <w:bookmarkEnd w:id="1135"/>
      <w:bookmarkEnd w:id="1136"/>
      <w:r w:rsidR="000F18AC" w:rsidRPr="00167090" w:rsidDel="000F18AC">
        <w:t xml:space="preserve"> </w:t>
      </w:r>
    </w:p>
    <w:tbl>
      <w:tblPr>
        <w:tblW w:w="0" w:type="auto"/>
        <w:tblLayout w:type="fixed"/>
        <w:tblLook w:val="01E0" w:firstRow="1" w:lastRow="1" w:firstColumn="1" w:lastColumn="1" w:noHBand="0" w:noVBand="0"/>
      </w:tblPr>
      <w:tblGrid>
        <w:gridCol w:w="583"/>
        <w:gridCol w:w="2931"/>
        <w:gridCol w:w="1408"/>
        <w:gridCol w:w="4467"/>
      </w:tblGrid>
      <w:tr w:rsidR="3431DDF8" w14:paraId="3D091FEA"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86F6AF" w14:textId="68FB7252"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05A88D6" w14:textId="551DFCEB"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75733D5" w14:textId="515BAE5D" w:rsidR="3431DDF8" w:rsidRPr="00922E20" w:rsidRDefault="3431DDF8" w:rsidP="00922E20">
            <w:pPr>
              <w:pStyle w:val="TAH"/>
              <w:keepNext w:val="0"/>
              <w:keepLines w:val="0"/>
              <w:spacing w:line="252" w:lineRule="auto"/>
              <w:jc w:val="left"/>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4B6B816" w14:textId="64778C48"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Expected Output</w:t>
            </w:r>
          </w:p>
        </w:tc>
      </w:tr>
      <w:tr w:rsidR="3431DDF8" w14:paraId="2DAD9AC9" w14:textId="77777777" w:rsidTr="50E62403">
        <w:trPr>
          <w:trHeight w:val="1545"/>
        </w:trPr>
        <w:tc>
          <w:tcPr>
            <w:tcW w:w="583" w:type="dxa"/>
            <w:tcBorders>
              <w:top w:val="single" w:sz="6" w:space="0" w:color="auto"/>
              <w:left w:val="single" w:sz="6" w:space="0" w:color="auto"/>
              <w:bottom w:val="single" w:sz="6" w:space="0" w:color="auto"/>
              <w:right w:val="single" w:sz="6" w:space="0" w:color="auto"/>
            </w:tcBorders>
          </w:tcPr>
          <w:p w14:paraId="0176BA87" w14:textId="01947E2A" w:rsidR="3431DDF8" w:rsidRPr="001E6D11" w:rsidRDefault="3431DDF8" w:rsidP="3431DDF8">
            <w:pPr>
              <w:pStyle w:val="TAC"/>
              <w:rPr>
                <w:rFonts w:eastAsia="Times New Roman" w:cs="Arial"/>
                <w:szCs w:val="18"/>
              </w:rPr>
            </w:pPr>
            <w:r w:rsidRPr="001E6D11">
              <w:rPr>
                <w:rFonts w:eastAsia="Times New Roman" w:cs="Arial"/>
                <w:szCs w:val="18"/>
              </w:rPr>
              <w:lastRenderedPageBreak/>
              <w:t>1</w:t>
            </w:r>
          </w:p>
        </w:tc>
        <w:tc>
          <w:tcPr>
            <w:tcW w:w="2931" w:type="dxa"/>
            <w:tcBorders>
              <w:top w:val="single" w:sz="6" w:space="0" w:color="auto"/>
              <w:left w:val="single" w:sz="6" w:space="0" w:color="auto"/>
              <w:bottom w:val="single" w:sz="6" w:space="0" w:color="auto"/>
              <w:right w:val="single" w:sz="6" w:space="0" w:color="auto"/>
            </w:tcBorders>
          </w:tcPr>
          <w:p w14:paraId="41821C0D" w14:textId="2D8B3DCC" w:rsidR="3431DDF8" w:rsidRPr="001E6D11" w:rsidRDefault="3431DDF8" w:rsidP="3431DDF8">
            <w:pPr>
              <w:pStyle w:val="TAL"/>
              <w:rPr>
                <w:rFonts w:eastAsia="Times New Roman" w:cs="Arial"/>
                <w:szCs w:val="18"/>
              </w:rPr>
            </w:pPr>
            <w:r w:rsidRPr="001E6D11">
              <w:rPr>
                <w:rFonts w:eastAsia="Times New Roman" w:cs="Arial"/>
                <w:szCs w:val="18"/>
              </w:rPr>
              <w:t>Cell configuration received from SMO to O-DU</w:t>
            </w:r>
          </w:p>
        </w:tc>
        <w:tc>
          <w:tcPr>
            <w:tcW w:w="1408" w:type="dxa"/>
            <w:tcBorders>
              <w:top w:val="single" w:sz="6" w:space="0" w:color="auto"/>
              <w:left w:val="single" w:sz="6" w:space="0" w:color="auto"/>
              <w:bottom w:val="single" w:sz="6" w:space="0" w:color="auto"/>
              <w:right w:val="single" w:sz="6" w:space="0" w:color="auto"/>
            </w:tcBorders>
          </w:tcPr>
          <w:p w14:paraId="5F4615D4" w14:textId="400EEBF8" w:rsidR="3431DDF8" w:rsidRDefault="001A3B7D" w:rsidP="3431DDF8">
            <w:pPr>
              <w:pStyle w:val="TAC"/>
              <w:jc w:val="left"/>
              <w:rPr>
                <w:rFonts w:ascii="Times New Roman" w:eastAsia="Times New Roman" w:hAnsi="Times New Roman"/>
                <w:sz w:val="20"/>
              </w:rPr>
            </w:pPr>
            <w:r w:rsidRPr="001A3B7D">
              <w:rPr>
                <w:rFonts w:ascii="Times New Roman" w:eastAsia="Times New Roman" w:hAnsi="Times New Roman"/>
                <w:b/>
                <w:bCs/>
                <w:sz w:val="20"/>
              </w:rPr>
              <w:t xml:space="preserve">O-DU </w:t>
            </w:r>
            <w:r w:rsidRPr="3431DDF8">
              <w:rPr>
                <w:rFonts w:ascii="Wingdings" w:eastAsia="Wingdings" w:hAnsi="Wingdings" w:cs="Wingdings"/>
                <w:b/>
                <w:bCs/>
              </w:rPr>
              <w:t>ß</w:t>
            </w:r>
            <w:r w:rsidRPr="001A3B7D">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073A2A5A" w14:textId="5DE4C7F6" w:rsidR="3431DDF8" w:rsidRPr="001E6D11" w:rsidRDefault="3431DDF8" w:rsidP="3431DDF8">
            <w:pPr>
              <w:pStyle w:val="TAL"/>
              <w:rPr>
                <w:rFonts w:eastAsia="Times New Roman" w:cs="Arial"/>
                <w:szCs w:val="18"/>
              </w:rPr>
            </w:pPr>
            <w:r w:rsidRPr="001E6D11">
              <w:rPr>
                <w:rFonts w:eastAsia="Times New Roman" w:cs="Arial"/>
                <w:szCs w:val="18"/>
              </w:rPr>
              <w:t xml:space="preserve">Verify the following configuration is carried between SMO to O-DU-OAM-Agent (O1 interface) and O-DU-OAM-Agent to MAC: </w:t>
            </w:r>
          </w:p>
          <w:p w14:paraId="26161C3F" w14:textId="0F9BE098" w:rsidR="3431DDF8" w:rsidRPr="001E6D11" w:rsidRDefault="3431DDF8" w:rsidP="00003A82">
            <w:pPr>
              <w:pStyle w:val="ListParagraph"/>
              <w:numPr>
                <w:ilvl w:val="0"/>
                <w:numId w:val="4"/>
              </w:numPr>
              <w:rPr>
                <w:rFonts w:ascii="Arial" w:eastAsia="Times New Roman" w:hAnsi="Arial" w:cs="Arial"/>
                <w:sz w:val="18"/>
                <w:szCs w:val="18"/>
                <w:lang w:eastAsia="en-US"/>
              </w:rPr>
            </w:pPr>
            <w:r w:rsidRPr="001E6D11">
              <w:rPr>
                <w:rFonts w:ascii="Arial" w:eastAsia="Times New Roman" w:hAnsi="Arial" w:cs="Arial"/>
                <w:sz w:val="18"/>
                <w:szCs w:val="18"/>
                <w:lang w:eastAsia="en-US"/>
              </w:rPr>
              <w:t>ssb-PositionsInBurst</w:t>
            </w:r>
          </w:p>
          <w:p w14:paraId="0E071465" w14:textId="14E49CE0" w:rsidR="3431DDF8" w:rsidRPr="001E6D11" w:rsidRDefault="3431DDF8" w:rsidP="00003A82">
            <w:pPr>
              <w:pStyle w:val="ListParagraph"/>
              <w:numPr>
                <w:ilvl w:val="1"/>
                <w:numId w:val="4"/>
              </w:numPr>
              <w:rPr>
                <w:rFonts w:ascii="Arial" w:eastAsia="Times New Roman" w:hAnsi="Arial" w:cs="Arial"/>
                <w:sz w:val="18"/>
                <w:szCs w:val="18"/>
                <w:lang w:eastAsia="en-US"/>
              </w:rPr>
            </w:pPr>
            <w:r w:rsidRPr="001E6D11">
              <w:rPr>
                <w:rFonts w:ascii="Arial" w:eastAsia="Times New Roman" w:hAnsi="Arial" w:cs="Arial"/>
                <w:sz w:val="18"/>
                <w:szCs w:val="18"/>
                <w:lang w:eastAsia="en-US"/>
              </w:rPr>
              <w:t>groupPresence = 1111</w:t>
            </w:r>
            <w:r w:rsidR="00067BCA" w:rsidRPr="001E6D11">
              <w:rPr>
                <w:rFonts w:ascii="Arial" w:eastAsia="Times New Roman" w:hAnsi="Arial" w:cs="Arial"/>
                <w:sz w:val="18"/>
                <w:szCs w:val="18"/>
                <w:lang w:eastAsia="en-US"/>
              </w:rPr>
              <w:t>1111</w:t>
            </w:r>
          </w:p>
          <w:p w14:paraId="6E1EB0EF" w14:textId="060A2438" w:rsidR="3431DDF8" w:rsidRPr="001E6D11" w:rsidRDefault="3431DDF8" w:rsidP="00003A82">
            <w:pPr>
              <w:pStyle w:val="ListParagraph"/>
              <w:numPr>
                <w:ilvl w:val="1"/>
                <w:numId w:val="4"/>
              </w:numPr>
              <w:rPr>
                <w:rFonts w:ascii="Arial" w:eastAsia="Times New Roman" w:hAnsi="Arial" w:cs="Arial"/>
                <w:sz w:val="18"/>
                <w:szCs w:val="18"/>
                <w:lang w:eastAsia="en-US"/>
              </w:rPr>
            </w:pPr>
            <w:r w:rsidRPr="001E6D11">
              <w:rPr>
                <w:rFonts w:ascii="Arial" w:eastAsia="Times New Roman" w:hAnsi="Arial" w:cs="Arial"/>
                <w:sz w:val="18"/>
                <w:szCs w:val="18"/>
                <w:lang w:eastAsia="en-US"/>
              </w:rPr>
              <w:t>inOneGroup    =</w:t>
            </w:r>
            <w:r w:rsidR="00C70806" w:rsidRPr="001E6D11">
              <w:rPr>
                <w:rFonts w:ascii="Arial" w:eastAsia="Times New Roman" w:hAnsi="Arial" w:cs="Arial"/>
                <w:sz w:val="18"/>
                <w:szCs w:val="18"/>
                <w:lang w:eastAsia="en-US"/>
              </w:rPr>
              <w:t>10101010</w:t>
            </w:r>
          </w:p>
          <w:p w14:paraId="3E4C5407" w14:textId="2F562E19"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ssb-</w:t>
            </w:r>
            <w:r w:rsidRPr="001E6D11">
              <w:rPr>
                <w:rFonts w:ascii="Arial" w:eastAsia="Times New Roman" w:hAnsi="Arial" w:cs="Arial"/>
                <w:sz w:val="18"/>
                <w:szCs w:val="18"/>
              </w:rPr>
              <w:t>periodicityServingCell</w:t>
            </w:r>
          </w:p>
          <w:p w14:paraId="22B4A86A" w14:textId="1DBC0220" w:rsidR="3431DDF8" w:rsidRPr="001E6D11" w:rsidRDefault="3431DDF8" w:rsidP="00003A82">
            <w:pPr>
              <w:pStyle w:val="ListParagraph"/>
              <w:numPr>
                <w:ilvl w:val="0"/>
                <w:numId w:val="4"/>
              </w:numPr>
              <w:rPr>
                <w:rFonts w:ascii="Arial" w:eastAsia="Times New Roman" w:hAnsi="Arial" w:cs="Arial"/>
                <w:sz w:val="18"/>
                <w:szCs w:val="18"/>
              </w:rPr>
            </w:pPr>
            <w:r w:rsidRPr="001E6D11">
              <w:rPr>
                <w:rFonts w:ascii="Arial" w:eastAsia="Times New Roman" w:hAnsi="Arial" w:cs="Arial"/>
                <w:sz w:val="18"/>
                <w:szCs w:val="18"/>
              </w:rPr>
              <w:t>subCarrierSpacingCommon</w:t>
            </w:r>
          </w:p>
          <w:p w14:paraId="7E1E54A7" w14:textId="003F70E9"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ssb-SubcarrierOffset                  (0-11)</w:t>
            </w:r>
          </w:p>
          <w:p w14:paraId="5DF8993B" w14:textId="7C031AFE"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numTxAnt</w:t>
            </w:r>
          </w:p>
          <w:p w14:paraId="4648E2DA" w14:textId="60958090"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 xml:space="preserve">numRxAnt  </w:t>
            </w:r>
          </w:p>
          <w:p w14:paraId="61D73FD4" w14:textId="141A6D89"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numofBeams  (32)</w:t>
            </w:r>
          </w:p>
          <w:p w14:paraId="41E23710" w14:textId="059B0C4D"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 xml:space="preserve">numTXRUs    </w:t>
            </w:r>
          </w:p>
          <w:p w14:paraId="4924B535" w14:textId="17941295"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beamIndex      (32)</w:t>
            </w:r>
          </w:p>
          <w:p w14:paraId="26827C86" w14:textId="70A2905F" w:rsidR="3431DDF8" w:rsidRPr="001E6D11" w:rsidRDefault="3431DDF8" w:rsidP="00003A82">
            <w:pPr>
              <w:pStyle w:val="ListParagraph"/>
              <w:numPr>
                <w:ilvl w:val="0"/>
                <w:numId w:val="4"/>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numAntPorts   (64)</w:t>
            </w:r>
          </w:p>
          <w:p w14:paraId="3A8A015B" w14:textId="2E2C9F0C" w:rsidR="3431DDF8" w:rsidRPr="001E6D11" w:rsidRDefault="3431DDF8" w:rsidP="3431DDF8">
            <w:pPr>
              <w:spacing w:after="0"/>
              <w:ind w:left="720"/>
              <w:rPr>
                <w:rFonts w:ascii="Arial" w:eastAsia="Arial" w:hAnsi="Arial" w:cs="Arial"/>
                <w:sz w:val="18"/>
                <w:szCs w:val="18"/>
              </w:rPr>
            </w:pPr>
          </w:p>
        </w:tc>
      </w:tr>
      <w:tr w:rsidR="00A15103" w14:paraId="12BBA805"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06E54017" w14:textId="04757312" w:rsidR="00A15103" w:rsidRPr="001E6D11" w:rsidRDefault="009B4992" w:rsidP="00A15103">
            <w:pPr>
              <w:pStyle w:val="TAC"/>
              <w:rPr>
                <w:rFonts w:eastAsia="Arial" w:cs="Arial"/>
                <w:szCs w:val="18"/>
              </w:rPr>
            </w:pPr>
            <w:r w:rsidRPr="001E6D11">
              <w:rPr>
                <w:rFonts w:eastAsia="Arial"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0172897B" w14:textId="4BB9094D" w:rsidR="00A15103" w:rsidRPr="001E6D11" w:rsidRDefault="00A15103" w:rsidP="00A15103">
            <w:pPr>
              <w:pStyle w:val="TAL"/>
              <w:rPr>
                <w:rFonts w:eastAsia="Times New Roman" w:cs="Arial"/>
                <w:szCs w:val="18"/>
              </w:rPr>
            </w:pPr>
            <w:r w:rsidRPr="001E6D11">
              <w:rPr>
                <w:rFonts w:eastAsia="Times New Roman"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4D054335" w14:textId="5DAA5002" w:rsidR="00A15103" w:rsidRDefault="00A15103" w:rsidP="00A15103">
            <w:pPr>
              <w:pStyle w:val="TAC"/>
              <w:jc w:val="left"/>
              <w:rPr>
                <w:rFonts w:ascii="Times New Roman" w:eastAsia="Times New Roman" w:hAnsi="Times New Roman"/>
                <w:sz w:val="20"/>
              </w:rPr>
            </w:pPr>
            <w:r w:rsidRPr="3431DDF8">
              <w:rPr>
                <w:rFonts w:ascii="Times New Roman" w:eastAsia="Times New Roman" w:hAnsi="Times New Roman"/>
                <w:b/>
                <w:bCs/>
                <w:sz w:val="20"/>
              </w:rPr>
              <w:t>O-DU/O-RU</w:t>
            </w:r>
          </w:p>
        </w:tc>
        <w:tc>
          <w:tcPr>
            <w:tcW w:w="4467" w:type="dxa"/>
            <w:tcBorders>
              <w:top w:val="single" w:sz="6" w:space="0" w:color="auto"/>
              <w:left w:val="single" w:sz="6" w:space="0" w:color="auto"/>
              <w:bottom w:val="single" w:sz="6" w:space="0" w:color="auto"/>
              <w:right w:val="single" w:sz="6" w:space="0" w:color="auto"/>
            </w:tcBorders>
          </w:tcPr>
          <w:p w14:paraId="2024BA18" w14:textId="3549B11F" w:rsidR="00A15103" w:rsidRPr="001E6D11" w:rsidRDefault="7E8976D3"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31699381" w:rsidRPr="50E62403">
              <w:rPr>
                <w:rFonts w:eastAsia="Times New Roman" w:cs="Arial"/>
              </w:rPr>
              <w:t>.</w:t>
            </w:r>
          </w:p>
          <w:p w14:paraId="2605FE37" w14:textId="77777777" w:rsidR="006758DE" w:rsidRDefault="31699381" w:rsidP="00004BEB">
            <w:pPr>
              <w:pStyle w:val="TAL"/>
              <w:spacing w:after="240"/>
              <w:rPr>
                <w:rFonts w:eastAsia="Times New Roman" w:cs="Arial"/>
              </w:rPr>
            </w:pPr>
            <w:r w:rsidRPr="50E62403">
              <w:rPr>
                <w:rFonts w:eastAsia="Times New Roman" w:cs="Arial"/>
              </w:rPr>
              <w:t xml:space="preserve">Verify O-DU sends beam configuration and mandatory 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LOCKED.O-DU monitors the synchronization-state-change notification periodically to ensure that O-RU is in LOCKED state and available for CU-plane communication, as described in section 13.1 of [24].</w:t>
            </w:r>
          </w:p>
          <w:p w14:paraId="74EAF978" w14:textId="29546727" w:rsidR="00A15103" w:rsidRPr="001E6D11" w:rsidRDefault="31699381" w:rsidP="00004BEB">
            <w:pPr>
              <w:pStyle w:val="TAL"/>
              <w:spacing w:after="240"/>
              <w:rPr>
                <w:rFonts w:eastAsia="Times New Roman" w:cs="Arial"/>
              </w:rPr>
            </w:pPr>
            <w:r w:rsidRPr="50E62403">
              <w:rPr>
                <w:rFonts w:eastAsia="Times New Roman" w:cs="Arial"/>
              </w:rPr>
              <w:t>Verify O-DU sets the administrative state to UNLOCKED state.</w:t>
            </w:r>
          </w:p>
        </w:tc>
      </w:tr>
      <w:tr w:rsidR="00A15103" w14:paraId="020CC77B"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12324BF5" w14:textId="3D7FF1C3" w:rsidR="00A15103" w:rsidRPr="001E6D11" w:rsidRDefault="009B4992" w:rsidP="00A15103">
            <w:pPr>
              <w:pStyle w:val="TAC"/>
              <w:rPr>
                <w:rFonts w:eastAsia="Times New Roman" w:cs="Arial"/>
                <w:szCs w:val="18"/>
              </w:rPr>
            </w:pPr>
            <w:r w:rsidRPr="001E6D11">
              <w:rPr>
                <w:rFonts w:eastAsia="Times New Roman"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7668CE79" w14:textId="3008EEEF"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O-DU/O-RU broadcasts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64786915" w14:textId="2739EEA4" w:rsidR="00A15103" w:rsidRDefault="00A15103" w:rsidP="00A15103">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3D86ADB6" w14:textId="4BB9E2E0" w:rsidR="00A15103" w:rsidRPr="001E6D11" w:rsidRDefault="00A15103" w:rsidP="00A15103">
            <w:pPr>
              <w:pStyle w:val="TAL"/>
              <w:rPr>
                <w:rFonts w:eastAsia="Times New Roman" w:cs="Arial"/>
                <w:szCs w:val="18"/>
              </w:rPr>
            </w:pPr>
            <w:r w:rsidRPr="001E6D11">
              <w:rPr>
                <w:rFonts w:eastAsia="Times New Roman" w:cs="Arial"/>
                <w:szCs w:val="18"/>
              </w:rPr>
              <w:t>Verify the O-RU transmit all the 32 beams with a periodicity of 40 ms.</w:t>
            </w:r>
          </w:p>
          <w:p w14:paraId="7FE67E6B" w14:textId="307F6CA0" w:rsidR="00A15103" w:rsidRPr="001E6D11" w:rsidRDefault="00A15103" w:rsidP="00A15103">
            <w:pPr>
              <w:pStyle w:val="TAL"/>
              <w:rPr>
                <w:rFonts w:eastAsia="Times New Roman" w:cs="Arial"/>
                <w:szCs w:val="18"/>
              </w:rPr>
            </w:pPr>
            <w:r w:rsidRPr="001E6D11">
              <w:rPr>
                <w:rFonts w:eastAsia="Times New Roman" w:cs="Arial"/>
                <w:szCs w:val="18"/>
              </w:rPr>
              <w:t>Verify UE selects the strongest SSB beam from 32 beams broadcasted and sends RACH request with PRACH config index corresponding to beam selected.</w:t>
            </w:r>
          </w:p>
        </w:tc>
      </w:tr>
      <w:tr w:rsidR="00A15103" w14:paraId="707699C1" w14:textId="77777777" w:rsidTr="50E62403">
        <w:trPr>
          <w:trHeight w:val="990"/>
        </w:trPr>
        <w:tc>
          <w:tcPr>
            <w:tcW w:w="583" w:type="dxa"/>
            <w:tcBorders>
              <w:top w:val="single" w:sz="6" w:space="0" w:color="auto"/>
              <w:left w:val="single" w:sz="6" w:space="0" w:color="auto"/>
              <w:bottom w:val="single" w:sz="6" w:space="0" w:color="auto"/>
              <w:right w:val="single" w:sz="6" w:space="0" w:color="auto"/>
            </w:tcBorders>
          </w:tcPr>
          <w:p w14:paraId="2AA8D86B" w14:textId="43F5B979" w:rsidR="00A15103" w:rsidRPr="001E6D11" w:rsidRDefault="009B4992" w:rsidP="00A15103">
            <w:pPr>
              <w:pStyle w:val="TAC"/>
              <w:rPr>
                <w:rFonts w:eastAsia="Times New Roman" w:cs="Arial"/>
                <w:szCs w:val="18"/>
              </w:rPr>
            </w:pPr>
            <w:r w:rsidRPr="001E6D11">
              <w:rPr>
                <w:rFonts w:eastAsia="Times New Roman"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0D7899F4" w14:textId="430550BD"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43697054" w14:textId="404D408D" w:rsidR="00A15103" w:rsidRDefault="00A15103" w:rsidP="00A15103">
            <w:pPr>
              <w:rPr>
                <w:rFonts w:eastAsia="Times New Roman"/>
              </w:rPr>
            </w:pPr>
            <w:r w:rsidRPr="3431DDF8">
              <w:rPr>
                <w:rFonts w:eastAsia="Times New Roman"/>
                <w:b/>
                <w:bCs/>
              </w:rPr>
              <w:t xml:space="preserve">UE </w:t>
            </w:r>
            <w:r w:rsidRPr="3431DDF8">
              <w:rPr>
                <w:rFonts w:ascii="Wingdings" w:eastAsia="Wingdings" w:hAnsi="Wingdings" w:cs="Wingdings"/>
                <w:b/>
                <w:bCs/>
              </w:rPr>
              <w:t>ß</w:t>
            </w:r>
            <w:r w:rsidRPr="3431DDF8">
              <w:rPr>
                <w:rFonts w:eastAsia="Times New Roman"/>
                <w:b/>
                <w:bCs/>
              </w:rPr>
              <w:t xml:space="preserve"> O-DU/ O-CU</w:t>
            </w:r>
          </w:p>
          <w:p w14:paraId="71E0216F" w14:textId="2C929C9F" w:rsidR="00A15103" w:rsidRDefault="00A15103" w:rsidP="00A15103">
            <w:pPr>
              <w:spacing w:after="0"/>
              <w:rPr>
                <w:rFonts w:eastAsia="Times New Roman"/>
              </w:rPr>
            </w:pPr>
          </w:p>
        </w:tc>
        <w:tc>
          <w:tcPr>
            <w:tcW w:w="4467" w:type="dxa"/>
            <w:tcBorders>
              <w:top w:val="single" w:sz="6" w:space="0" w:color="auto"/>
              <w:left w:val="single" w:sz="6" w:space="0" w:color="auto"/>
              <w:bottom w:val="single" w:sz="6" w:space="0" w:color="auto"/>
              <w:right w:val="single" w:sz="6" w:space="0" w:color="auto"/>
            </w:tcBorders>
          </w:tcPr>
          <w:p w14:paraId="384DE64E" w14:textId="45571922"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Verify that UE able to attach successfully with above mentioned configuration</w:t>
            </w:r>
          </w:p>
        </w:tc>
      </w:tr>
      <w:tr w:rsidR="00A15103" w14:paraId="1EC3E6DA" w14:textId="77777777" w:rsidTr="50E62403">
        <w:trPr>
          <w:trHeight w:val="510"/>
        </w:trPr>
        <w:tc>
          <w:tcPr>
            <w:tcW w:w="583" w:type="dxa"/>
            <w:tcBorders>
              <w:top w:val="single" w:sz="6" w:space="0" w:color="auto"/>
              <w:left w:val="single" w:sz="6" w:space="0" w:color="auto"/>
              <w:bottom w:val="single" w:sz="6" w:space="0" w:color="auto"/>
              <w:right w:val="single" w:sz="6" w:space="0" w:color="auto"/>
            </w:tcBorders>
          </w:tcPr>
          <w:p w14:paraId="68C64984" w14:textId="58E76E2A" w:rsidR="00A15103" w:rsidRPr="001E6D11" w:rsidRDefault="009B4992" w:rsidP="00A15103">
            <w:pPr>
              <w:pStyle w:val="TAC"/>
              <w:rPr>
                <w:rFonts w:eastAsia="Times New Roman" w:cs="Arial"/>
                <w:szCs w:val="18"/>
              </w:rPr>
            </w:pPr>
            <w:r w:rsidRPr="001E6D11">
              <w:rPr>
                <w:rFonts w:eastAsia="Times New Roman"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0FB406B7" w14:textId="5A2CEA9F"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2A930851" w14:textId="7D6FF1EB" w:rsidR="00A15103" w:rsidRDefault="00A15103" w:rsidP="00A15103">
            <w:pPr>
              <w:rPr>
                <w:rFonts w:eastAsia="Times New Roman"/>
              </w:rPr>
            </w:pPr>
            <w:r w:rsidRPr="3431DDF8">
              <w:rPr>
                <w:rFonts w:eastAsia="Times New Roman"/>
                <w:b/>
                <w:bCs/>
              </w:rPr>
              <w:t xml:space="preserve">O-DU/ O-CU </w:t>
            </w:r>
            <w:r w:rsidRPr="3431DDF8">
              <w:rPr>
                <w:rFonts w:ascii="Wingdings" w:eastAsia="Wingdings" w:hAnsi="Wingdings" w:cs="Wingdings"/>
                <w:b/>
                <w:bCs/>
              </w:rPr>
              <w:t>à</w:t>
            </w:r>
            <w:r w:rsidRPr="3431DDF8">
              <w:rPr>
                <w:rFonts w:eastAsia="Times New Roman"/>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4BA2D0EC" w14:textId="60353E38"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Verify end to end data is successful.</w:t>
            </w:r>
          </w:p>
        </w:tc>
      </w:tr>
    </w:tbl>
    <w:p w14:paraId="26527A03" w14:textId="346B8808" w:rsidR="3431DDF8" w:rsidRDefault="3431DDF8" w:rsidP="3431DDF8">
      <w:pPr>
        <w:spacing w:after="0"/>
        <w:rPr>
          <w:rFonts w:ascii="Arial" w:hAnsi="Arial"/>
          <w:sz w:val="36"/>
          <w:szCs w:val="36"/>
          <w:lang w:val="en-GB"/>
        </w:rPr>
      </w:pPr>
    </w:p>
    <w:p w14:paraId="3696755E" w14:textId="1F2D177A" w:rsidR="25E35DAC" w:rsidRDefault="0AA2D1D2" w:rsidP="35D2ED7C">
      <w:pPr>
        <w:pStyle w:val="Heading2"/>
        <w:rPr>
          <w:rFonts w:eastAsia="Arial" w:cs="Arial"/>
          <w:color w:val="000000" w:themeColor="text1"/>
        </w:rPr>
      </w:pPr>
      <w:bookmarkStart w:id="1137" w:name="_Toc108166331"/>
      <w:bookmarkStart w:id="1138" w:name="_Toc108774386"/>
      <w:bookmarkStart w:id="1139" w:name="_Toc202359388"/>
      <w:r w:rsidRPr="35D2ED7C">
        <w:rPr>
          <w:rFonts w:eastAsia="Arial" w:cs="Arial"/>
          <w:color w:val="000000" w:themeColor="text1"/>
        </w:rPr>
        <w:t>ORAN.WG8.IOT.0</w:t>
      </w:r>
      <w:r w:rsidR="57DB23C5" w:rsidRPr="35D2ED7C">
        <w:rPr>
          <w:rFonts w:eastAsia="Arial" w:cs="Arial"/>
          <w:color w:val="000000" w:themeColor="text1"/>
        </w:rPr>
        <w:t>35</w:t>
      </w:r>
      <w:r w:rsidRPr="35D2ED7C">
        <w:rPr>
          <w:rFonts w:eastAsia="Arial" w:cs="Arial"/>
          <w:color w:val="000000" w:themeColor="text1"/>
        </w:rPr>
        <w:t xml:space="preserve">: Verify cell </w:t>
      </w:r>
      <w:r w:rsidR="29520FF0" w:rsidRPr="35D2ED7C">
        <w:rPr>
          <w:rFonts w:eastAsia="Arial" w:cs="Arial"/>
          <w:color w:val="000000" w:themeColor="text1"/>
        </w:rPr>
        <w:t xml:space="preserve">bring </w:t>
      </w:r>
      <w:r w:rsidRPr="35D2ED7C">
        <w:rPr>
          <w:rFonts w:eastAsia="Arial" w:cs="Arial"/>
          <w:color w:val="000000" w:themeColor="text1"/>
        </w:rPr>
        <w:t xml:space="preserve">up </w:t>
      </w:r>
      <w:r w:rsidR="5AD2B8A0" w:rsidRPr="35D2ED7C">
        <w:rPr>
          <w:rFonts w:eastAsia="Arial" w:cs="Arial"/>
          <w:color w:val="000000" w:themeColor="text1"/>
        </w:rPr>
        <w:t xml:space="preserve">is successful </w:t>
      </w:r>
      <w:r w:rsidRPr="35D2ED7C">
        <w:rPr>
          <w:rFonts w:eastAsia="Arial" w:cs="Arial"/>
          <w:color w:val="000000" w:themeColor="text1"/>
        </w:rPr>
        <w:t xml:space="preserve">when the parameter Occasion And CB-Preambles </w:t>
      </w:r>
      <w:r w:rsidR="54355837" w:rsidRPr="35D2ED7C">
        <w:rPr>
          <w:rFonts w:eastAsia="Arial" w:cs="Arial"/>
          <w:color w:val="000000" w:themeColor="text1"/>
        </w:rPr>
        <w:t>p</w:t>
      </w:r>
      <w:r w:rsidRPr="35D2ED7C">
        <w:rPr>
          <w:rFonts w:eastAsia="Arial" w:cs="Arial"/>
          <w:color w:val="000000" w:themeColor="text1"/>
        </w:rPr>
        <w:t>er SSB is configured to 1 by SMO</w:t>
      </w:r>
      <w:r w:rsidR="57EEA115" w:rsidRPr="35D2ED7C">
        <w:rPr>
          <w:rFonts w:eastAsia="Arial" w:cs="Arial"/>
          <w:color w:val="000000" w:themeColor="text1"/>
        </w:rPr>
        <w:t xml:space="preserve"> for FR1 configuration.</w:t>
      </w:r>
      <w:bookmarkEnd w:id="1137"/>
      <w:bookmarkEnd w:id="1138"/>
      <w:bookmarkEnd w:id="1139"/>
    </w:p>
    <w:p w14:paraId="00CDAC7D" w14:textId="7F1C23DA" w:rsidR="25E35DAC" w:rsidRDefault="0AA2D1D2" w:rsidP="35D2ED7C">
      <w:pPr>
        <w:pStyle w:val="Heading3"/>
        <w:rPr>
          <w:rFonts w:eastAsia="Arial" w:cs="Arial"/>
          <w:color w:val="000000" w:themeColor="text1"/>
        </w:rPr>
      </w:pPr>
      <w:bookmarkStart w:id="1140" w:name="_Toc108166332"/>
      <w:bookmarkStart w:id="1141" w:name="_Toc108774387"/>
      <w:bookmarkStart w:id="1142" w:name="_Toc202359389"/>
      <w:r w:rsidRPr="35D2ED7C">
        <w:rPr>
          <w:rFonts w:eastAsia="Arial" w:cs="Arial"/>
          <w:color w:val="000000" w:themeColor="text1"/>
        </w:rPr>
        <w:t>Test Purpose</w:t>
      </w:r>
      <w:bookmarkEnd w:id="1140"/>
      <w:bookmarkEnd w:id="1141"/>
      <w:bookmarkEnd w:id="1142"/>
    </w:p>
    <w:p w14:paraId="4AC0AA85" w14:textId="7346DE4C" w:rsidR="25E35DAC" w:rsidRDefault="25E35DAC" w:rsidP="3431DDF8">
      <w:pPr>
        <w:rPr>
          <w:rFonts w:eastAsia="Times New Roman"/>
          <w:color w:val="000000" w:themeColor="text1"/>
          <w:lang w:val="en-GB"/>
        </w:rPr>
      </w:pPr>
      <w:r w:rsidRPr="3431DDF8">
        <w:rPr>
          <w:rFonts w:eastAsia="Times New Roman"/>
          <w:color w:val="000000" w:themeColor="text1"/>
        </w:rPr>
        <w:t>The purpose of this test case is to verify</w:t>
      </w:r>
      <w:r w:rsidRPr="3431DDF8">
        <w:rPr>
          <w:rFonts w:eastAsia="Times New Roman"/>
          <w:color w:val="000000" w:themeColor="text1"/>
          <w:lang w:val="en-IN"/>
        </w:rPr>
        <w:t xml:space="preserve"> cell bring up is successful</w:t>
      </w:r>
      <w:r w:rsidRPr="3431DDF8">
        <w:rPr>
          <w:rFonts w:eastAsia="Times New Roman"/>
          <w:color w:val="000000" w:themeColor="text1"/>
        </w:rPr>
        <w:t xml:space="preserve"> when the parameter occasion and CB-preambles per SSB is configured to 1 by SMO.</w:t>
      </w:r>
    </w:p>
    <w:p w14:paraId="2E8A8CF2" w14:textId="3ED35387" w:rsidR="25E35DAC" w:rsidRDefault="0AA2D1D2" w:rsidP="35D2ED7C">
      <w:pPr>
        <w:pStyle w:val="Heading3"/>
        <w:rPr>
          <w:rFonts w:eastAsia="Arial" w:cs="Arial"/>
          <w:color w:val="000000" w:themeColor="text1"/>
        </w:rPr>
      </w:pPr>
      <w:bookmarkStart w:id="1143" w:name="_Toc108166333"/>
      <w:bookmarkStart w:id="1144" w:name="_Toc108774388"/>
      <w:bookmarkStart w:id="1145" w:name="_Toc202359390"/>
      <w:r w:rsidRPr="35D2ED7C">
        <w:rPr>
          <w:rFonts w:eastAsia="Arial" w:cs="Arial"/>
          <w:color w:val="000000" w:themeColor="text1"/>
        </w:rPr>
        <w:t>Reference Requirements</w:t>
      </w:r>
      <w:bookmarkEnd w:id="1143"/>
      <w:bookmarkEnd w:id="1144"/>
      <w:bookmarkEnd w:id="1145"/>
    </w:p>
    <w:p w14:paraId="39CDA609" w14:textId="749D67C7" w:rsidR="001D50B7" w:rsidRDefault="001D50B7" w:rsidP="001D50B7">
      <w:pPr>
        <w:rPr>
          <w:rFonts w:eastAsia="Times New Roman"/>
          <w:color w:val="000000" w:themeColor="text1"/>
          <w:lang w:val="en-GB"/>
        </w:rPr>
      </w:pPr>
      <w:r w:rsidRPr="3431DDF8">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E76DF4">
        <w:rPr>
          <w:rFonts w:eastAsia="Times New Roman"/>
          <w:color w:val="000000" w:themeColor="text1"/>
        </w:rPr>
        <w:t>11</w:t>
      </w:r>
      <w:r w:rsidRPr="3431DDF8">
        <w:rPr>
          <w:rFonts w:eastAsia="Times New Roman"/>
          <w:color w:val="000000" w:themeColor="text1"/>
        </w:rPr>
        <w:t>.2.1 in ORAN-WG8.AAD</w:t>
      </w:r>
      <w:r>
        <w:rPr>
          <w:rFonts w:eastAsia="Times New Roman"/>
          <w:color w:val="000000" w:themeColor="text1"/>
        </w:rPr>
        <w:t xml:space="preserve"> </w:t>
      </w:r>
      <w:r>
        <w:rPr>
          <w:rFonts w:eastAsia="Times New Roman"/>
          <w:color w:val="000000" w:themeColor="text1"/>
        </w:rPr>
        <w:fldChar w:fldCharType="begin"/>
      </w:r>
      <w:r>
        <w:rPr>
          <w:rFonts w:eastAsia="Times New Roman"/>
          <w:color w:val="000000" w:themeColor="text1"/>
        </w:rPr>
        <w:instrText xml:space="preserve"> REF _Ref54876985 \r \h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sidRPr="3431DDF8">
        <w:rPr>
          <w:rFonts w:eastAsia="Times New Roman"/>
          <w:color w:val="000000" w:themeColor="text1"/>
        </w:rPr>
        <w:t>.</w:t>
      </w:r>
    </w:p>
    <w:p w14:paraId="1E56D252" w14:textId="5C2A3CC6" w:rsidR="25E35DAC" w:rsidRDefault="0AA2D1D2" w:rsidP="35D2ED7C">
      <w:pPr>
        <w:pStyle w:val="Heading3"/>
        <w:rPr>
          <w:rFonts w:eastAsia="Arial" w:cs="Arial"/>
          <w:color w:val="000000" w:themeColor="text1"/>
        </w:rPr>
      </w:pPr>
      <w:bookmarkStart w:id="1146" w:name="_Toc108166334"/>
      <w:bookmarkStart w:id="1147" w:name="_Toc108774389"/>
      <w:bookmarkStart w:id="1148" w:name="_Toc202359391"/>
      <w:r w:rsidRPr="35D2ED7C">
        <w:rPr>
          <w:rFonts w:eastAsia="Arial" w:cs="Arial"/>
          <w:color w:val="000000" w:themeColor="text1"/>
        </w:rPr>
        <w:lastRenderedPageBreak/>
        <w:t>Initial Conditions</w:t>
      </w:r>
      <w:bookmarkEnd w:id="1146"/>
      <w:bookmarkEnd w:id="1147"/>
      <w:bookmarkEnd w:id="1148"/>
    </w:p>
    <w:p w14:paraId="08EC84A2" w14:textId="6429D7CB" w:rsidR="25E35DAC" w:rsidRDefault="25E35DAC" w:rsidP="3431DDF8">
      <w:pPr>
        <w:rPr>
          <w:rFonts w:eastAsia="Times New Roman"/>
          <w:color w:val="000000" w:themeColor="text1"/>
          <w:lang w:val="en-GB"/>
        </w:rPr>
      </w:pPr>
      <w:r w:rsidRPr="3431DDF8">
        <w:rPr>
          <w:rFonts w:eastAsia="Times New Roman"/>
          <w:color w:val="000000" w:themeColor="text1"/>
          <w:lang w:val="en-GB"/>
        </w:rPr>
        <w:t>Following are the preconditions for this test.</w:t>
      </w:r>
    </w:p>
    <w:p w14:paraId="5FC90147" w14:textId="77777777" w:rsidR="001D50B7" w:rsidRDefault="7DA8C621" w:rsidP="00F57250">
      <w:pPr>
        <w:pStyle w:val="b0"/>
      </w:pPr>
      <w:r>
        <w:t>Physical interface of DHCP(v4/v6) server, DNS server, CA/RA server, SMO, O-DU and O-RU is connected.</w:t>
      </w:r>
    </w:p>
    <w:p w14:paraId="3D42EC17" w14:textId="77777777" w:rsidR="001D50B7" w:rsidRDefault="7DA8C621" w:rsidP="00F57250">
      <w:pPr>
        <w:pStyle w:val="b0"/>
      </w:pPr>
      <w:r>
        <w:t>Use the default O-CU configuration files to configure all modules (NR RRC, NR PDCP, and SDAP) in O-CU.</w:t>
      </w:r>
    </w:p>
    <w:p w14:paraId="63478C60" w14:textId="6EF18B8B"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1B03097" w14:textId="77777777" w:rsidR="001D50B7" w:rsidRDefault="7DA8C621" w:rsidP="00F57250">
      <w:pPr>
        <w:pStyle w:val="b0"/>
      </w:pPr>
      <w:r>
        <w:t>O-CU is connected to O-DU.</w:t>
      </w:r>
    </w:p>
    <w:p w14:paraId="0F451003" w14:textId="77777777" w:rsidR="001D50B7" w:rsidRDefault="7DA8C621" w:rsidP="00F57250">
      <w:pPr>
        <w:pStyle w:val="b0"/>
      </w:pPr>
      <w:r>
        <w:t>O-CU is connected to 5GC through NG interface and O-CU is operational.</w:t>
      </w:r>
    </w:p>
    <w:p w14:paraId="67840001" w14:textId="77777777" w:rsidR="001D50B7" w:rsidRDefault="7DA8C621" w:rsidP="00F57250">
      <w:pPr>
        <w:pStyle w:val="b0"/>
      </w:pPr>
      <w:r>
        <w:t>It is assumed that when Power-ON the O-DU, the NETCONF Server is started or when the O-DU is restarted, the NETCONF Server is restarted.</w:t>
      </w:r>
    </w:p>
    <w:p w14:paraId="4E011A0D" w14:textId="77777777" w:rsidR="001D50B7" w:rsidRDefault="7DA8C621" w:rsidP="00F57250">
      <w:pPr>
        <w:pStyle w:val="b0"/>
      </w:pPr>
      <w:r>
        <w:t>NETCONF Client is operational.</w:t>
      </w:r>
    </w:p>
    <w:p w14:paraId="562D28B3" w14:textId="77777777" w:rsidR="000F69AF" w:rsidRPr="00004BEB" w:rsidRDefault="000F69AF" w:rsidP="00F57250">
      <w:pPr>
        <w:pStyle w:val="b0"/>
      </w:pPr>
      <w:r>
        <w:t>The O-DU have obtained end to end IP connectivity between O-DU and SMO. The O-DU shall support either IPv4 or IPv6.</w:t>
      </w:r>
    </w:p>
    <w:p w14:paraId="310EF292" w14:textId="77777777" w:rsidR="001D50B7" w:rsidRDefault="7DA8C621" w:rsidP="00F57250">
      <w:pPr>
        <w:pStyle w:val="b0"/>
      </w:pPr>
      <w:r>
        <w:t>The PnfRegistration is successful with TLS secure connection is established between O-DU and SMO as per test case ORAN.WG8.IOT.017.</w:t>
      </w:r>
    </w:p>
    <w:p w14:paraId="39977FDE" w14:textId="1F2EF75D" w:rsidR="001D50B7" w:rsidRPr="00BF34E0" w:rsidRDefault="7DA8C621"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77E9D066" w14:textId="42CBB08B" w:rsidR="25E35DAC" w:rsidRDefault="0AA2D1D2" w:rsidP="35D2ED7C">
      <w:pPr>
        <w:pStyle w:val="Heading3"/>
        <w:rPr>
          <w:rFonts w:eastAsia="Arial" w:cs="Arial"/>
          <w:color w:val="000000" w:themeColor="text1"/>
        </w:rPr>
      </w:pPr>
      <w:bookmarkStart w:id="1149" w:name="_Toc108166335"/>
      <w:bookmarkStart w:id="1150" w:name="_Toc108774390"/>
      <w:bookmarkStart w:id="1151" w:name="_Toc202359392"/>
      <w:r w:rsidRPr="35D2ED7C">
        <w:rPr>
          <w:rFonts w:eastAsia="Arial" w:cs="Arial"/>
          <w:color w:val="000000" w:themeColor="text1"/>
        </w:rPr>
        <w:t>Test Setup and Configuration</w:t>
      </w:r>
      <w:bookmarkEnd w:id="1149"/>
      <w:bookmarkEnd w:id="1150"/>
      <w:bookmarkEnd w:id="1151"/>
    </w:p>
    <w:p w14:paraId="0BB9BEE3" w14:textId="548D3F90" w:rsidR="25E35DAC" w:rsidRDefault="094C7695" w:rsidP="00F57250">
      <w:pPr>
        <w:pStyle w:val="b0"/>
        <w:rPr>
          <w:b/>
          <w:bCs/>
        </w:rPr>
      </w:pPr>
      <w:r w:rsidRPr="58179EF8">
        <w:rPr>
          <w:b/>
          <w:bCs/>
        </w:rPr>
        <w:t>DUTs</w:t>
      </w:r>
      <w:r>
        <w:t>: SMO, O-DU, O-CU and O-RU.</w:t>
      </w:r>
    </w:p>
    <w:p w14:paraId="7C6298EB" w14:textId="704B9A76" w:rsidR="25E35DAC" w:rsidRDefault="094C7695" w:rsidP="00F57250">
      <w:pPr>
        <w:pStyle w:val="b0"/>
        <w:rPr>
          <w:b/>
          <w:bCs/>
        </w:rPr>
      </w:pPr>
      <w:r w:rsidRPr="58179EF8">
        <w:rPr>
          <w:b/>
          <w:bCs/>
        </w:rPr>
        <w:t>Testing tools</w:t>
      </w:r>
      <w:r>
        <w:t xml:space="preserve">: Following are required for this test scenario: </w:t>
      </w:r>
    </w:p>
    <w:p w14:paraId="41872616" w14:textId="331421B6" w:rsidR="25E35DAC" w:rsidRDefault="094C7695" w:rsidP="00F57250">
      <w:pPr>
        <w:pStyle w:val="b0"/>
      </w:pPr>
      <w:r>
        <w:t xml:space="preserve">Test UEs or UE emulator which can support NR. </w:t>
      </w:r>
    </w:p>
    <w:p w14:paraId="21DE5FF1" w14:textId="4F4BDB3A" w:rsidR="094CFA22" w:rsidRDefault="094CFA22" w:rsidP="00F57250">
      <w:pPr>
        <w:pStyle w:val="b0"/>
      </w:pPr>
      <w:r>
        <w:t>5G-NR O-RU or O-RU emulator.</w:t>
      </w:r>
    </w:p>
    <w:p w14:paraId="497378AC" w14:textId="0C4FA2FE" w:rsidR="25E35DAC" w:rsidRDefault="094C7695" w:rsidP="00F57250">
      <w:pPr>
        <w:pStyle w:val="b0"/>
      </w:pPr>
      <w:r>
        <w:t>5G Core or CN emulator used which supports N1, N2 and HTTP messages.</w:t>
      </w:r>
    </w:p>
    <w:p w14:paraId="7D9A9DB5" w14:textId="6908B658" w:rsidR="25E35DAC" w:rsidRDefault="094C7695" w:rsidP="00F57250">
      <w:pPr>
        <w:pStyle w:val="b0"/>
      </w:pPr>
      <w:r>
        <w:t xml:space="preserve">Protocol Analyzer: used to record and observe F1AP, NGAP, </w:t>
      </w:r>
      <w:r w:rsidR="670B63FD" w:rsidRPr="58179EF8">
        <w:rPr>
          <w:rFonts w:ascii="Calibri" w:eastAsia="Calibri" w:hAnsi="Calibri" w:cs="Calibri"/>
        </w:rPr>
        <w:t xml:space="preserve">FH-eCPRI, FAPI, </w:t>
      </w:r>
      <w:r>
        <w:t>NAS, HTTP2, PFCP protocol content.</w:t>
      </w:r>
    </w:p>
    <w:p w14:paraId="6D14FD91" w14:textId="7DA72CED" w:rsidR="25E35DAC" w:rsidRDefault="6CC154AC" w:rsidP="00F57250">
      <w:pPr>
        <w:pStyle w:val="b0"/>
      </w:pPr>
      <w:r>
        <w:t>Configuration:</w:t>
      </w:r>
    </w:p>
    <w:p w14:paraId="3E4A0FEF" w14:textId="58AFA7D5" w:rsidR="001D50B7"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7DA8C621">
        <w:t>.</w:t>
      </w:r>
    </w:p>
    <w:p w14:paraId="3A521738" w14:textId="07C651CA" w:rsidR="001D50B7" w:rsidRPr="00167090" w:rsidRDefault="7DA8C621"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7A519F8C" w14:textId="4CC0AA3E" w:rsidR="001D50B7" w:rsidRDefault="7DA8C621"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2862C6C1" w14:textId="1231305E" w:rsidR="001D50B7" w:rsidRDefault="7DA8C621"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2676450B" w14:textId="70A6C344" w:rsidR="25E35DAC" w:rsidRDefault="0AA2D1D2" w:rsidP="35D2ED7C">
      <w:pPr>
        <w:pStyle w:val="Heading3"/>
        <w:rPr>
          <w:rFonts w:eastAsia="Arial" w:cs="Arial"/>
          <w:color w:val="000000" w:themeColor="text1"/>
        </w:rPr>
      </w:pPr>
      <w:bookmarkStart w:id="1152" w:name="_Toc108166336"/>
      <w:bookmarkStart w:id="1153" w:name="_Toc108774391"/>
      <w:bookmarkStart w:id="1154" w:name="_Toc202359393"/>
      <w:r w:rsidRPr="35D2ED7C">
        <w:rPr>
          <w:rFonts w:eastAsia="Arial" w:cs="Arial"/>
          <w:color w:val="000000" w:themeColor="text1"/>
          <w:lang w:val="en-US"/>
        </w:rPr>
        <w:lastRenderedPageBreak/>
        <w:t xml:space="preserve">Test </w:t>
      </w:r>
      <w:r w:rsidRPr="35D2ED7C">
        <w:rPr>
          <w:rFonts w:eastAsia="Arial" w:cs="Arial"/>
          <w:color w:val="000000" w:themeColor="text1"/>
        </w:rPr>
        <w:t>Procedure</w:t>
      </w:r>
      <w:bookmarkEnd w:id="1152"/>
      <w:bookmarkEnd w:id="1153"/>
      <w:bookmarkEnd w:id="1154"/>
    </w:p>
    <w:p w14:paraId="37D0A92E" w14:textId="5AB0B254" w:rsidR="25E35DAC" w:rsidRDefault="25E35DAC" w:rsidP="3431DDF8">
      <w:pPr>
        <w:rPr>
          <w:rFonts w:eastAsia="Times New Roman"/>
          <w:color w:val="000000" w:themeColor="text1"/>
          <w:lang w:val="en-GB"/>
        </w:rPr>
      </w:pPr>
      <w:r w:rsidRPr="3431DDF8">
        <w:rPr>
          <w:rFonts w:eastAsia="Times New Roman"/>
          <w:color w:val="000000" w:themeColor="text1"/>
        </w:rPr>
        <w:t xml:space="preserve">The following table describes the test procedures to verify the successful cell activation when </w:t>
      </w:r>
      <w:r w:rsidRPr="3431DDF8">
        <w:rPr>
          <w:rFonts w:eastAsia="Times New Roman"/>
          <w:color w:val="242424"/>
        </w:rPr>
        <w:t xml:space="preserve">parameter Occasion And CB-Preambles Per SSB is configured to 1 by SMO </w:t>
      </w:r>
      <w:r w:rsidRPr="3431DDF8">
        <w:rPr>
          <w:rFonts w:eastAsia="Times New Roman"/>
          <w:color w:val="000000" w:themeColor="text1"/>
        </w:rPr>
        <w:t>for non co-located(remote) O-RU and O-DU.</w:t>
      </w:r>
    </w:p>
    <w:p w14:paraId="1B33AF08" w14:textId="5CA71709" w:rsidR="25E35DAC" w:rsidRPr="00167090" w:rsidRDefault="006B220B" w:rsidP="00653296">
      <w:pPr>
        <w:pStyle w:val="Caption"/>
      </w:pPr>
      <w:bookmarkStart w:id="1155" w:name="_Toc108166587"/>
      <w:bookmarkStart w:id="1156" w:name="_Toc202359087"/>
      <w:r w:rsidRPr="00B66F28">
        <w:t xml:space="preserve">Table </w:t>
      </w:r>
      <w:r>
        <w:fldChar w:fldCharType="begin"/>
      </w:r>
      <w:r>
        <w:instrText>STYLEREF 2 \s</w:instrText>
      </w:r>
      <w:r>
        <w:fldChar w:fldCharType="separate"/>
      </w:r>
      <w:r w:rsidR="00F74837">
        <w:rPr>
          <w:noProof/>
        </w:rPr>
        <w:t>7.36</w:t>
      </w:r>
      <w:r>
        <w:fldChar w:fldCharType="end"/>
      </w:r>
      <w:r w:rsidR="009B29E4">
        <w:noBreakHyphen/>
      </w:r>
      <w:r>
        <w:fldChar w:fldCharType="begin"/>
      </w:r>
      <w:r>
        <w:instrText>SEQ Table \* ARABIC \s 2</w:instrText>
      </w:r>
      <w:r>
        <w:fldChar w:fldCharType="separate"/>
      </w:r>
      <w:r w:rsidR="00F74837">
        <w:rPr>
          <w:noProof/>
        </w:rPr>
        <w:t>1</w:t>
      </w:r>
      <w:r>
        <w:fldChar w:fldCharType="end"/>
      </w:r>
      <w:r w:rsidR="25E35DAC" w:rsidRPr="00167090">
        <w:t xml:space="preserve">: </w:t>
      </w:r>
      <w:r w:rsidR="00D53506" w:rsidRPr="00167090">
        <w:t xml:space="preserve">Occasion And CB-Preambles </w:t>
      </w:r>
      <w:r w:rsidR="007C0CEE">
        <w:t>p</w:t>
      </w:r>
      <w:r w:rsidR="00D53506" w:rsidRPr="00167090">
        <w:t>er SSB is configured to 1 by SMO</w:t>
      </w:r>
      <w:bookmarkEnd w:id="1155"/>
      <w:bookmarkEnd w:id="1156"/>
    </w:p>
    <w:tbl>
      <w:tblPr>
        <w:tblW w:w="0" w:type="auto"/>
        <w:tblLayout w:type="fixed"/>
        <w:tblLook w:val="01E0" w:firstRow="1" w:lastRow="1" w:firstColumn="1" w:lastColumn="1" w:noHBand="0" w:noVBand="0"/>
      </w:tblPr>
      <w:tblGrid>
        <w:gridCol w:w="583"/>
        <w:gridCol w:w="2931"/>
        <w:gridCol w:w="1408"/>
        <w:gridCol w:w="4467"/>
      </w:tblGrid>
      <w:tr w:rsidR="3431DDF8" w14:paraId="27D9E4C2"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BE3401" w14:textId="74153758"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EA58E8C" w14:textId="0DF1D09F"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E2054D" w14:textId="7BECC879" w:rsidR="3431DDF8" w:rsidRPr="00922E20" w:rsidRDefault="3431DDF8" w:rsidP="00922E20">
            <w:pPr>
              <w:pStyle w:val="TAH"/>
              <w:keepNext w:val="0"/>
              <w:keepLines w:val="0"/>
              <w:spacing w:line="252" w:lineRule="auto"/>
              <w:jc w:val="left"/>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ABC81C" w14:textId="1435FA41" w:rsidR="3431DDF8" w:rsidRPr="001E6D11" w:rsidRDefault="3431DDF8" w:rsidP="00922E20">
            <w:pPr>
              <w:pStyle w:val="TAH"/>
              <w:keepNext w:val="0"/>
              <w:keepLines w:val="0"/>
              <w:spacing w:line="252" w:lineRule="auto"/>
              <w:rPr>
                <w:rFonts w:eastAsia="Times New Roman" w:cs="Arial"/>
                <w:szCs w:val="18"/>
              </w:rPr>
            </w:pPr>
            <w:r w:rsidRPr="001E6D11">
              <w:rPr>
                <w:rFonts w:eastAsia="Times New Roman" w:cs="Arial"/>
                <w:szCs w:val="18"/>
              </w:rPr>
              <w:t>Expected Output</w:t>
            </w:r>
          </w:p>
        </w:tc>
      </w:tr>
      <w:tr w:rsidR="3431DDF8" w14:paraId="0F08D403" w14:textId="77777777" w:rsidTr="50E62403">
        <w:trPr>
          <w:trHeight w:val="1545"/>
        </w:trPr>
        <w:tc>
          <w:tcPr>
            <w:tcW w:w="583" w:type="dxa"/>
            <w:tcBorders>
              <w:top w:val="single" w:sz="6" w:space="0" w:color="auto"/>
              <w:left w:val="single" w:sz="6" w:space="0" w:color="auto"/>
              <w:bottom w:val="single" w:sz="6" w:space="0" w:color="auto"/>
              <w:right w:val="single" w:sz="6" w:space="0" w:color="auto"/>
            </w:tcBorders>
          </w:tcPr>
          <w:p w14:paraId="4369922E" w14:textId="1F9A72BD" w:rsidR="3431DDF8" w:rsidRPr="001E6D11" w:rsidRDefault="3431DDF8" w:rsidP="3431DDF8">
            <w:pPr>
              <w:pStyle w:val="TAC"/>
              <w:rPr>
                <w:rFonts w:eastAsia="Times New Roman" w:cs="Arial"/>
                <w:szCs w:val="18"/>
              </w:rPr>
            </w:pPr>
            <w:r w:rsidRPr="001E6D11">
              <w:rPr>
                <w:rFonts w:eastAsia="Times New Roman" w:cs="Arial"/>
                <w:szCs w:val="18"/>
              </w:rPr>
              <w:lastRenderedPageBreak/>
              <w:t>1</w:t>
            </w:r>
          </w:p>
        </w:tc>
        <w:tc>
          <w:tcPr>
            <w:tcW w:w="2931" w:type="dxa"/>
            <w:tcBorders>
              <w:top w:val="single" w:sz="6" w:space="0" w:color="auto"/>
              <w:left w:val="single" w:sz="6" w:space="0" w:color="auto"/>
              <w:bottom w:val="single" w:sz="6" w:space="0" w:color="auto"/>
              <w:right w:val="single" w:sz="6" w:space="0" w:color="auto"/>
            </w:tcBorders>
          </w:tcPr>
          <w:p w14:paraId="3658BF63" w14:textId="0C0D30F9" w:rsidR="3431DDF8" w:rsidRPr="001E6D11" w:rsidRDefault="3431DDF8" w:rsidP="3431DDF8">
            <w:pPr>
              <w:pStyle w:val="TAL"/>
              <w:rPr>
                <w:rFonts w:eastAsia="Times New Roman" w:cs="Arial"/>
                <w:szCs w:val="18"/>
              </w:rPr>
            </w:pPr>
            <w:r w:rsidRPr="001E6D11">
              <w:rPr>
                <w:rFonts w:eastAsia="Times New Roman" w:cs="Arial"/>
                <w:szCs w:val="18"/>
              </w:rPr>
              <w:t>Cell configuration received from SMO to O-DU</w:t>
            </w:r>
            <w:r w:rsidR="00880974">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21D19F5" w14:textId="31A299C2" w:rsidR="3431DDF8" w:rsidRPr="00C44504" w:rsidRDefault="001A3B7D" w:rsidP="3431DDF8">
            <w:pPr>
              <w:pStyle w:val="TAC"/>
              <w:jc w:val="left"/>
              <w:rPr>
                <w:rFonts w:ascii="Times New Roman" w:eastAsia="Times New Roman" w:hAnsi="Times New Roman"/>
                <w:sz w:val="20"/>
              </w:rPr>
            </w:pPr>
            <w:r w:rsidRPr="00C44504">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C44504">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893C8E4" w14:textId="51BABA07" w:rsidR="3431DDF8" w:rsidRPr="001E6D11" w:rsidRDefault="3431DDF8" w:rsidP="3431DDF8">
            <w:pPr>
              <w:pStyle w:val="TAL"/>
              <w:rPr>
                <w:rFonts w:eastAsia="Times New Roman" w:cs="Arial"/>
                <w:color w:val="000000" w:themeColor="text1"/>
                <w:szCs w:val="18"/>
              </w:rPr>
            </w:pPr>
            <w:r w:rsidRPr="001E6D11">
              <w:rPr>
                <w:rFonts w:eastAsia="Times New Roman" w:cs="Arial"/>
                <w:szCs w:val="18"/>
              </w:rPr>
              <w:t xml:space="preserve">Verify the following configuration is carried between SMO to O-DU-OAM-Agent (O1 interface), O-DU-OAM-Agent to MAC and </w:t>
            </w:r>
            <w:r w:rsidRPr="001E6D11">
              <w:rPr>
                <w:rFonts w:eastAsia="Times New Roman" w:cs="Arial"/>
                <w:color w:val="000000" w:themeColor="text1"/>
                <w:szCs w:val="18"/>
              </w:rPr>
              <w:t xml:space="preserve">also containing all the mandatory IEs mentioned in section </w:t>
            </w:r>
            <w:r w:rsidR="008515F7">
              <w:rPr>
                <w:rFonts w:eastAsia="Times New Roman" w:cs="Arial"/>
                <w:color w:val="000000" w:themeColor="text1"/>
                <w:szCs w:val="18"/>
              </w:rPr>
              <w:t>11</w:t>
            </w:r>
            <w:r w:rsidRPr="001E6D11">
              <w:rPr>
                <w:rFonts w:eastAsia="Times New Roman" w:cs="Arial"/>
                <w:color w:val="000000" w:themeColor="text1"/>
                <w:szCs w:val="18"/>
              </w:rPr>
              <w:t>.2.1.1 NR cell configuration,</w:t>
            </w:r>
            <w:r w:rsidRPr="001E6D11">
              <w:rPr>
                <w:rFonts w:eastAsia="Calibri" w:cs="Arial"/>
                <w:color w:val="000000" w:themeColor="text1"/>
                <w:szCs w:val="18"/>
              </w:rPr>
              <w:t xml:space="preserve"> Table </w:t>
            </w:r>
            <w:r w:rsidR="008515F7">
              <w:rPr>
                <w:rFonts w:eastAsia="Calibri" w:cs="Arial"/>
                <w:color w:val="000000" w:themeColor="text1"/>
                <w:szCs w:val="18"/>
              </w:rPr>
              <w:t>11</w:t>
            </w:r>
            <w:r w:rsidRPr="001E6D11">
              <w:rPr>
                <w:rFonts w:ascii="Cambria Math" w:eastAsia="Calibri" w:hAnsi="Cambria Math" w:cs="Cambria Math"/>
                <w:color w:val="000000" w:themeColor="text1"/>
                <w:szCs w:val="18"/>
              </w:rPr>
              <w:t>‑</w:t>
            </w:r>
            <w:r w:rsidRPr="001E6D11">
              <w:rPr>
                <w:rFonts w:eastAsia="Calibri" w:cs="Arial"/>
                <w:color w:val="000000" w:themeColor="text1"/>
                <w:szCs w:val="18"/>
              </w:rPr>
              <w:t>6 ,</w:t>
            </w:r>
            <w:r w:rsidR="008515F7">
              <w:rPr>
                <w:rFonts w:eastAsia="Calibri" w:cs="Arial"/>
                <w:color w:val="000000" w:themeColor="text1"/>
                <w:szCs w:val="18"/>
              </w:rPr>
              <w:t>11</w:t>
            </w:r>
            <w:r w:rsidRPr="001E6D11">
              <w:rPr>
                <w:rFonts w:eastAsia="Calibri" w:cs="Arial"/>
                <w:color w:val="000000" w:themeColor="text1"/>
                <w:szCs w:val="18"/>
              </w:rPr>
              <w:t>-7</w:t>
            </w:r>
            <w:r w:rsidRPr="001E6D11">
              <w:rPr>
                <w:rFonts w:eastAsia="Times New Roman" w:cs="Arial"/>
                <w:color w:val="000000" w:themeColor="text1"/>
                <w:szCs w:val="18"/>
              </w:rPr>
              <w:t xml:space="preserve"> of ORAN.WG8.AAD</w:t>
            </w:r>
            <w:r w:rsidR="001D50B7" w:rsidRPr="001E6D11">
              <w:rPr>
                <w:rFonts w:eastAsia="Times New Roman" w:cs="Arial"/>
                <w:color w:val="000000" w:themeColor="text1"/>
                <w:szCs w:val="18"/>
              </w:rPr>
              <w:t xml:space="preserve"> </w:t>
            </w:r>
            <w:r w:rsidR="001D50B7" w:rsidRPr="001E6D11">
              <w:rPr>
                <w:rFonts w:eastAsia="Times New Roman" w:cs="Arial"/>
                <w:color w:val="000000" w:themeColor="text1"/>
                <w:szCs w:val="18"/>
              </w:rPr>
              <w:fldChar w:fldCharType="begin"/>
            </w:r>
            <w:r w:rsidR="001D50B7" w:rsidRPr="001E6D11">
              <w:rPr>
                <w:rFonts w:eastAsia="Times New Roman" w:cs="Arial"/>
                <w:color w:val="000000" w:themeColor="text1"/>
                <w:szCs w:val="18"/>
              </w:rPr>
              <w:instrText xml:space="preserve"> REF _Ref54876985 \r \h </w:instrText>
            </w:r>
            <w:r w:rsidR="00C44504" w:rsidRPr="001E6D11">
              <w:rPr>
                <w:rFonts w:eastAsia="Times New Roman" w:cs="Arial"/>
                <w:color w:val="000000" w:themeColor="text1"/>
                <w:szCs w:val="18"/>
              </w:rPr>
              <w:instrText xml:space="preserve"> \* MERGEFORMAT </w:instrText>
            </w:r>
            <w:r w:rsidR="001D50B7" w:rsidRPr="001E6D11">
              <w:rPr>
                <w:rFonts w:eastAsia="Times New Roman" w:cs="Arial"/>
                <w:color w:val="000000" w:themeColor="text1"/>
                <w:szCs w:val="18"/>
              </w:rPr>
            </w:r>
            <w:r w:rsidR="001D50B7" w:rsidRPr="001E6D11">
              <w:rPr>
                <w:rFonts w:eastAsia="Times New Roman" w:cs="Arial"/>
                <w:color w:val="000000" w:themeColor="text1"/>
                <w:szCs w:val="18"/>
              </w:rPr>
              <w:fldChar w:fldCharType="separate"/>
            </w:r>
            <w:r w:rsidR="00F74837">
              <w:rPr>
                <w:rFonts w:eastAsia="Times New Roman" w:cs="Arial"/>
                <w:color w:val="000000" w:themeColor="text1"/>
                <w:szCs w:val="18"/>
              </w:rPr>
              <w:t>[1]</w:t>
            </w:r>
            <w:r w:rsidR="001D50B7" w:rsidRPr="001E6D11">
              <w:rPr>
                <w:rFonts w:eastAsia="Times New Roman" w:cs="Arial"/>
                <w:color w:val="000000" w:themeColor="text1"/>
                <w:szCs w:val="18"/>
              </w:rPr>
              <w:fldChar w:fldCharType="end"/>
            </w:r>
            <w:r w:rsidRPr="001E6D11">
              <w:rPr>
                <w:rFonts w:eastAsia="Times New Roman" w:cs="Arial"/>
                <w:color w:val="000000" w:themeColor="text1"/>
                <w:szCs w:val="18"/>
              </w:rPr>
              <w:t xml:space="preserve">  </w:t>
            </w:r>
          </w:p>
          <w:p w14:paraId="124626F5" w14:textId="289E1301"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ssb-PositionsInBurst</w:t>
            </w:r>
          </w:p>
          <w:p w14:paraId="775703F1" w14:textId="0C7961EF" w:rsidR="3431DDF8" w:rsidRPr="001E6D11" w:rsidRDefault="3431DDF8" w:rsidP="00003A82">
            <w:pPr>
              <w:pStyle w:val="ListParagraph"/>
              <w:numPr>
                <w:ilvl w:val="1"/>
                <w:numId w:val="3"/>
              </w:numPr>
              <w:rPr>
                <w:rFonts w:ascii="Arial" w:eastAsia="Times New Roman" w:hAnsi="Arial" w:cs="Arial"/>
                <w:sz w:val="18"/>
                <w:szCs w:val="18"/>
                <w:lang w:eastAsia="en-US"/>
              </w:rPr>
            </w:pPr>
            <w:r w:rsidRPr="001E6D11">
              <w:rPr>
                <w:rFonts w:ascii="Arial" w:eastAsia="Times New Roman" w:hAnsi="Arial" w:cs="Arial"/>
                <w:sz w:val="18"/>
                <w:szCs w:val="18"/>
                <w:lang w:eastAsia="en-US"/>
              </w:rPr>
              <w:t>inOneGroup    =1</w:t>
            </w:r>
            <w:r w:rsidR="00F658CD" w:rsidRPr="001E6D11">
              <w:rPr>
                <w:rFonts w:ascii="Arial" w:eastAsia="Times New Roman" w:hAnsi="Arial" w:cs="Arial"/>
                <w:sz w:val="18"/>
                <w:szCs w:val="18"/>
                <w:lang w:eastAsia="en-US"/>
              </w:rPr>
              <w:t>1111111</w:t>
            </w:r>
          </w:p>
          <w:p w14:paraId="2E7450CC" w14:textId="537E5E30"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ssb-</w:t>
            </w:r>
            <w:r w:rsidRPr="001E6D11">
              <w:rPr>
                <w:rFonts w:ascii="Arial" w:eastAsia="Times New Roman" w:hAnsi="Arial" w:cs="Arial"/>
                <w:sz w:val="18"/>
                <w:szCs w:val="18"/>
              </w:rPr>
              <w:t>periodicityServingCell</w:t>
            </w:r>
          </w:p>
          <w:p w14:paraId="00664544" w14:textId="1D2C4AC6" w:rsidR="3431DDF8" w:rsidRPr="001E6D11" w:rsidRDefault="3431DDF8" w:rsidP="00003A82">
            <w:pPr>
              <w:pStyle w:val="ListParagraph"/>
              <w:numPr>
                <w:ilvl w:val="0"/>
                <w:numId w:val="3"/>
              </w:numPr>
              <w:rPr>
                <w:rFonts w:ascii="Arial" w:eastAsia="Times New Roman" w:hAnsi="Arial" w:cs="Arial"/>
                <w:sz w:val="18"/>
                <w:szCs w:val="18"/>
              </w:rPr>
            </w:pPr>
            <w:r w:rsidRPr="001E6D11">
              <w:rPr>
                <w:rFonts w:ascii="Arial" w:eastAsia="Times New Roman" w:hAnsi="Arial" w:cs="Arial"/>
                <w:sz w:val="18"/>
                <w:szCs w:val="18"/>
              </w:rPr>
              <w:t>subCarrierSpacingCommon</w:t>
            </w:r>
          </w:p>
          <w:p w14:paraId="3CE17C80" w14:textId="528A9938"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ssb-SubcarrierOffset     (0-1</w:t>
            </w:r>
            <w:r w:rsidR="001061C6" w:rsidRPr="001E6D11">
              <w:rPr>
                <w:rFonts w:ascii="Arial" w:eastAsia="Times New Roman" w:hAnsi="Arial" w:cs="Arial"/>
                <w:color w:val="000000" w:themeColor="text1"/>
                <w:sz w:val="18"/>
                <w:szCs w:val="18"/>
              </w:rPr>
              <w:t>5</w:t>
            </w:r>
            <w:r w:rsidRPr="001E6D11">
              <w:rPr>
                <w:rFonts w:ascii="Arial" w:eastAsia="Times New Roman" w:hAnsi="Arial" w:cs="Arial"/>
                <w:color w:val="000000" w:themeColor="text1"/>
                <w:sz w:val="18"/>
                <w:szCs w:val="18"/>
              </w:rPr>
              <w:t>)</w:t>
            </w:r>
          </w:p>
          <w:p w14:paraId="5C48707E" w14:textId="61C960CB"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numTxAnt</w:t>
            </w:r>
          </w:p>
          <w:p w14:paraId="1E6830FA" w14:textId="5C5E67E2"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 xml:space="preserve">numRxAnt  </w:t>
            </w:r>
          </w:p>
          <w:p w14:paraId="12C57977" w14:textId="3AD020B7"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numofBeams  (</w:t>
            </w:r>
            <w:r w:rsidR="001061C6" w:rsidRPr="001E6D11">
              <w:rPr>
                <w:rFonts w:ascii="Arial" w:eastAsia="Times New Roman" w:hAnsi="Arial" w:cs="Arial"/>
                <w:color w:val="000000" w:themeColor="text1"/>
                <w:sz w:val="18"/>
                <w:szCs w:val="18"/>
              </w:rPr>
              <w:t>8</w:t>
            </w:r>
            <w:r w:rsidRPr="001E6D11">
              <w:rPr>
                <w:rFonts w:ascii="Arial" w:eastAsia="Times New Roman" w:hAnsi="Arial" w:cs="Arial"/>
                <w:color w:val="000000" w:themeColor="text1"/>
                <w:sz w:val="18"/>
                <w:szCs w:val="18"/>
              </w:rPr>
              <w:t>)</w:t>
            </w:r>
          </w:p>
          <w:p w14:paraId="275850DD" w14:textId="6EFFDD4D"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numTXRUs    (64)</w:t>
            </w:r>
          </w:p>
          <w:p w14:paraId="58FC7763" w14:textId="295D8244"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beamIndex      (</w:t>
            </w:r>
            <w:r w:rsidR="001061C6" w:rsidRPr="001E6D11">
              <w:rPr>
                <w:rFonts w:ascii="Arial" w:eastAsia="Times New Roman" w:hAnsi="Arial" w:cs="Arial"/>
                <w:color w:val="000000" w:themeColor="text1"/>
                <w:sz w:val="18"/>
                <w:szCs w:val="18"/>
              </w:rPr>
              <w:t>0-8</w:t>
            </w:r>
            <w:r w:rsidRPr="001E6D11">
              <w:rPr>
                <w:rFonts w:ascii="Arial" w:eastAsia="Times New Roman" w:hAnsi="Arial" w:cs="Arial"/>
                <w:color w:val="000000" w:themeColor="text1"/>
                <w:sz w:val="18"/>
                <w:szCs w:val="18"/>
              </w:rPr>
              <w:t>)</w:t>
            </w:r>
          </w:p>
          <w:p w14:paraId="32C1C981" w14:textId="04356C73"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numAntPorts   (64)</w:t>
            </w:r>
          </w:p>
          <w:p w14:paraId="5BE27465" w14:textId="492B9F11"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msg1-FDM = one</w:t>
            </w:r>
          </w:p>
          <w:p w14:paraId="67D862D2" w14:textId="30A6110B" w:rsidR="3431DDF8" w:rsidRPr="001E6D11" w:rsidRDefault="3431DDF8" w:rsidP="00003A82">
            <w:pPr>
              <w:pStyle w:val="ListParagraph"/>
              <w:numPr>
                <w:ilvl w:val="0"/>
                <w:numId w:val="3"/>
              </w:numPr>
              <w:rPr>
                <w:rFonts w:ascii="Arial" w:eastAsia="Times New Roman" w:hAnsi="Arial" w:cs="Arial"/>
                <w:color w:val="000000" w:themeColor="text1"/>
                <w:sz w:val="18"/>
                <w:szCs w:val="18"/>
              </w:rPr>
            </w:pPr>
            <w:r w:rsidRPr="001E6D11">
              <w:rPr>
                <w:rFonts w:ascii="Arial" w:eastAsia="Times New Roman" w:hAnsi="Arial" w:cs="Arial"/>
                <w:color w:val="000000" w:themeColor="text1"/>
                <w:sz w:val="18"/>
                <w:szCs w:val="18"/>
              </w:rPr>
              <w:t>ssb-perRACH-OccasionAndCB-PreamblesPerSSB = one</w:t>
            </w:r>
          </w:p>
          <w:p w14:paraId="08C8DA99" w14:textId="205731EF" w:rsidR="3431DDF8" w:rsidRPr="001E6D11" w:rsidRDefault="3431DDF8" w:rsidP="3431DDF8">
            <w:pPr>
              <w:spacing w:after="0"/>
              <w:ind w:left="720"/>
              <w:rPr>
                <w:rFonts w:ascii="Arial" w:eastAsia="Times New Roman" w:hAnsi="Arial" w:cs="Arial"/>
                <w:sz w:val="18"/>
                <w:szCs w:val="18"/>
              </w:rPr>
            </w:pPr>
          </w:p>
        </w:tc>
      </w:tr>
      <w:tr w:rsidR="00A15103" w14:paraId="6A64D8E2"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12C7B683" w14:textId="4DD52A5E" w:rsidR="00A15103" w:rsidRPr="001E6D11" w:rsidRDefault="00A15103" w:rsidP="00A15103">
            <w:pPr>
              <w:pStyle w:val="TAC"/>
              <w:rPr>
                <w:rFonts w:eastAsia="Arial" w:cs="Arial"/>
                <w:szCs w:val="18"/>
              </w:rPr>
            </w:pPr>
            <w:r w:rsidRPr="001E6D11">
              <w:rPr>
                <w:rFonts w:eastAsia="Arial"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12B18CEB" w14:textId="04023F0D" w:rsidR="00A15103" w:rsidRPr="001E6D11" w:rsidRDefault="00A15103" w:rsidP="00A15103">
            <w:pPr>
              <w:pStyle w:val="TAL"/>
              <w:rPr>
                <w:rFonts w:eastAsia="Times New Roman" w:cs="Arial"/>
                <w:szCs w:val="18"/>
              </w:rPr>
            </w:pPr>
            <w:r w:rsidRPr="001E6D11">
              <w:rPr>
                <w:rFonts w:eastAsia="Times New Roman" w:cs="Arial"/>
                <w:szCs w:val="18"/>
              </w:rPr>
              <w:t>Digital beam configuration received from SMO to ODU</w:t>
            </w:r>
            <w:r w:rsidR="00880974">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4077D83B" w14:textId="44EF92EE" w:rsidR="00A15103" w:rsidRPr="00C44504" w:rsidRDefault="00A15103" w:rsidP="00A15103">
            <w:pPr>
              <w:pStyle w:val="TAC"/>
              <w:jc w:val="left"/>
              <w:rPr>
                <w:rFonts w:ascii="Times New Roman" w:eastAsia="Times New Roman" w:hAnsi="Times New Roman"/>
                <w:b/>
                <w:bCs/>
                <w:sz w:val="20"/>
              </w:rPr>
            </w:pPr>
            <w:r w:rsidRPr="00C44504">
              <w:rPr>
                <w:rFonts w:ascii="Times New Roman" w:eastAsia="Times New Roman" w:hAnsi="Times New Roman"/>
                <w:b/>
                <w:bCs/>
                <w:sz w:val="20"/>
              </w:rPr>
              <w:t>SMO</w:t>
            </w:r>
            <w:r w:rsidRPr="00C44504">
              <w:rPr>
                <w:rFonts w:ascii="Wingdings" w:eastAsia="Wingdings" w:hAnsi="Wingdings" w:cs="Wingdings"/>
                <w:b/>
                <w:bCs/>
                <w:sz w:val="20"/>
              </w:rPr>
              <w:t>à</w:t>
            </w:r>
            <w:r w:rsidRPr="00C44504">
              <w:rPr>
                <w:rFonts w:ascii="Times New Roman" w:eastAsia="Times New Roman" w:hAnsi="Times New Roman"/>
                <w:b/>
                <w:bCs/>
                <w:sz w:val="20"/>
              </w:rPr>
              <w:t xml:space="preserve"> O-DU</w:t>
            </w:r>
          </w:p>
        </w:tc>
        <w:tc>
          <w:tcPr>
            <w:tcW w:w="4467" w:type="dxa"/>
            <w:tcBorders>
              <w:top w:val="single" w:sz="6" w:space="0" w:color="auto"/>
              <w:left w:val="single" w:sz="6" w:space="0" w:color="auto"/>
              <w:bottom w:val="single" w:sz="6" w:space="0" w:color="auto"/>
              <w:right w:val="single" w:sz="6" w:space="0" w:color="auto"/>
            </w:tcBorders>
          </w:tcPr>
          <w:p w14:paraId="35E47E44" w14:textId="77777777" w:rsidR="00A15103" w:rsidRPr="001E6D11" w:rsidRDefault="00A15103" w:rsidP="00A15103">
            <w:pPr>
              <w:pStyle w:val="TAL"/>
              <w:rPr>
                <w:rFonts w:eastAsia="Times New Roman" w:cs="Arial"/>
                <w:szCs w:val="18"/>
              </w:rPr>
            </w:pPr>
            <w:r w:rsidRPr="001E6D11">
              <w:rPr>
                <w:rFonts w:eastAsia="Times New Roman" w:cs="Arial"/>
                <w:szCs w:val="18"/>
              </w:rPr>
              <w:t xml:space="preserve">Verify that O-DU apply Digital beam weight received from SMO in case of Digital beam forming configuration. </w:t>
            </w:r>
          </w:p>
          <w:p w14:paraId="643CCFC9" w14:textId="77777777" w:rsidR="00BF34E0" w:rsidRPr="001E6D11" w:rsidRDefault="00BF34E0" w:rsidP="00003A82">
            <w:pPr>
              <w:pStyle w:val="TAL"/>
              <w:numPr>
                <w:ilvl w:val="0"/>
                <w:numId w:val="24"/>
              </w:numPr>
              <w:rPr>
                <w:rFonts w:eastAsia="Times New Roman" w:cs="Arial"/>
                <w:szCs w:val="18"/>
              </w:rPr>
            </w:pPr>
            <w:r w:rsidRPr="001E6D11">
              <w:rPr>
                <w:rFonts w:eastAsia="Times New Roman" w:cs="Arial"/>
                <w:szCs w:val="18"/>
              </w:rPr>
              <w:t xml:space="preserve">numDigBeams </w:t>
            </w:r>
          </w:p>
          <w:p w14:paraId="0BFC4C88" w14:textId="77777777" w:rsidR="00BF34E0" w:rsidRPr="001E6D11" w:rsidRDefault="00BF34E0" w:rsidP="00003A82">
            <w:pPr>
              <w:pStyle w:val="TAL"/>
              <w:numPr>
                <w:ilvl w:val="1"/>
                <w:numId w:val="24"/>
              </w:numPr>
              <w:rPr>
                <w:rFonts w:eastAsia="Times New Roman" w:cs="Arial"/>
                <w:szCs w:val="18"/>
              </w:rPr>
            </w:pPr>
            <w:r w:rsidRPr="001E6D11">
              <w:rPr>
                <w:rFonts w:eastAsia="Times New Roman" w:cs="Arial"/>
                <w:szCs w:val="18"/>
              </w:rPr>
              <w:t>beamIdx = (0-8)</w:t>
            </w:r>
          </w:p>
          <w:p w14:paraId="6910B035" w14:textId="77777777" w:rsidR="00BF34E0" w:rsidRPr="001E6D11" w:rsidRDefault="00BF34E0" w:rsidP="00003A82">
            <w:pPr>
              <w:pStyle w:val="TAL"/>
              <w:numPr>
                <w:ilvl w:val="0"/>
                <w:numId w:val="24"/>
              </w:numPr>
              <w:rPr>
                <w:rFonts w:eastAsia="Times New Roman" w:cs="Arial"/>
                <w:szCs w:val="18"/>
              </w:rPr>
            </w:pPr>
            <w:r w:rsidRPr="001E6D11">
              <w:rPr>
                <w:rFonts w:eastAsia="Times New Roman" w:cs="Arial"/>
                <w:szCs w:val="18"/>
              </w:rPr>
              <w:t>numTXRUs = (0-64)</w:t>
            </w:r>
          </w:p>
          <w:p w14:paraId="4044C0F0" w14:textId="77777777" w:rsidR="00BF34E0" w:rsidRPr="001E6D11" w:rsidRDefault="00BF34E0" w:rsidP="00003A82">
            <w:pPr>
              <w:pStyle w:val="TAL"/>
              <w:numPr>
                <w:ilvl w:val="1"/>
                <w:numId w:val="24"/>
              </w:numPr>
              <w:rPr>
                <w:rFonts w:eastAsia="Times New Roman" w:cs="Arial"/>
                <w:szCs w:val="18"/>
              </w:rPr>
            </w:pPr>
            <w:r w:rsidRPr="001E6D11">
              <w:rPr>
                <w:rFonts w:eastAsia="Times New Roman" w:cs="Arial"/>
                <w:szCs w:val="18"/>
              </w:rPr>
              <w:t>digBeamWeightRe</w:t>
            </w:r>
          </w:p>
          <w:p w14:paraId="28AA8F4E" w14:textId="77777777" w:rsidR="00BF34E0" w:rsidRPr="001E6D11" w:rsidRDefault="00BF34E0" w:rsidP="00003A82">
            <w:pPr>
              <w:pStyle w:val="TAL"/>
              <w:numPr>
                <w:ilvl w:val="1"/>
                <w:numId w:val="24"/>
              </w:numPr>
              <w:rPr>
                <w:rFonts w:eastAsia="Times New Roman" w:cs="Arial"/>
                <w:szCs w:val="18"/>
              </w:rPr>
            </w:pPr>
            <w:r w:rsidRPr="001E6D11">
              <w:rPr>
                <w:rFonts w:eastAsia="Times New Roman" w:cs="Arial"/>
                <w:szCs w:val="18"/>
              </w:rPr>
              <w:t>digBeamWeightIm</w:t>
            </w:r>
          </w:p>
          <w:p w14:paraId="50AF2680" w14:textId="32E0C1B2" w:rsidR="00A15103" w:rsidRPr="001E6D11" w:rsidRDefault="00A15103" w:rsidP="00A15103">
            <w:pPr>
              <w:pStyle w:val="TAL"/>
              <w:rPr>
                <w:rFonts w:eastAsia="Times New Roman" w:cs="Arial"/>
                <w:szCs w:val="18"/>
              </w:rPr>
            </w:pPr>
          </w:p>
        </w:tc>
      </w:tr>
      <w:tr w:rsidR="00A15103" w14:paraId="63BBB697" w14:textId="77777777" w:rsidTr="00880974">
        <w:trPr>
          <w:trHeight w:val="3042"/>
        </w:trPr>
        <w:tc>
          <w:tcPr>
            <w:tcW w:w="583" w:type="dxa"/>
            <w:tcBorders>
              <w:top w:val="single" w:sz="6" w:space="0" w:color="auto"/>
              <w:left w:val="single" w:sz="6" w:space="0" w:color="auto"/>
              <w:bottom w:val="single" w:sz="6" w:space="0" w:color="auto"/>
              <w:right w:val="single" w:sz="6" w:space="0" w:color="auto"/>
            </w:tcBorders>
          </w:tcPr>
          <w:p w14:paraId="59A0B851" w14:textId="7BA336BC" w:rsidR="00A15103" w:rsidRPr="001E6D11" w:rsidRDefault="00A15103" w:rsidP="00A15103">
            <w:pPr>
              <w:pStyle w:val="TAC"/>
              <w:rPr>
                <w:rFonts w:eastAsia="Arial" w:cs="Arial"/>
                <w:szCs w:val="18"/>
              </w:rPr>
            </w:pPr>
            <w:r w:rsidRPr="001E6D11">
              <w:rPr>
                <w:rFonts w:eastAsia="Arial"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3ADBBE8F" w14:textId="0FD799E8" w:rsidR="00A15103" w:rsidRPr="001E6D11" w:rsidRDefault="00A15103" w:rsidP="00A15103">
            <w:pPr>
              <w:pStyle w:val="TAL"/>
              <w:rPr>
                <w:rFonts w:eastAsia="Times New Roman" w:cs="Arial"/>
                <w:szCs w:val="18"/>
              </w:rPr>
            </w:pPr>
            <w:r w:rsidRPr="001E6D11">
              <w:rPr>
                <w:rFonts w:eastAsia="Times New Roman" w:cs="Arial"/>
                <w:szCs w:val="18"/>
              </w:rPr>
              <w:t>Cell bring-up</w:t>
            </w:r>
            <w:r w:rsidR="00880974">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6A32AE27" w14:textId="09D6B772" w:rsidR="00A15103" w:rsidRPr="00C44504" w:rsidRDefault="00A15103" w:rsidP="00A15103">
            <w:pPr>
              <w:pStyle w:val="TAC"/>
              <w:jc w:val="left"/>
              <w:rPr>
                <w:rFonts w:ascii="Times New Roman" w:eastAsia="Times New Roman" w:hAnsi="Times New Roman"/>
                <w:sz w:val="20"/>
              </w:rPr>
            </w:pPr>
            <w:r w:rsidRPr="00C44504">
              <w:rPr>
                <w:rFonts w:ascii="Times New Roman" w:eastAsia="Times New Roman" w:hAnsi="Times New Roman"/>
                <w:b/>
                <w:bCs/>
                <w:sz w:val="20"/>
              </w:rPr>
              <w:t>O-DU/O-RU</w:t>
            </w:r>
          </w:p>
        </w:tc>
        <w:tc>
          <w:tcPr>
            <w:tcW w:w="4467" w:type="dxa"/>
            <w:tcBorders>
              <w:top w:val="single" w:sz="6" w:space="0" w:color="auto"/>
              <w:left w:val="single" w:sz="6" w:space="0" w:color="auto"/>
              <w:bottom w:val="single" w:sz="6" w:space="0" w:color="auto"/>
              <w:right w:val="single" w:sz="6" w:space="0" w:color="auto"/>
            </w:tcBorders>
          </w:tcPr>
          <w:p w14:paraId="4B4F7D94" w14:textId="6003C7FF" w:rsidR="00A15103" w:rsidRPr="001E6D11" w:rsidRDefault="7E8976D3" w:rsidP="00004BEB">
            <w:pPr>
              <w:pStyle w:val="TAL"/>
              <w:spacing w:after="240"/>
              <w:rPr>
                <w:rFonts w:eastAsia="Times New Roman" w:cs="Arial"/>
              </w:rPr>
            </w:pPr>
            <w:r w:rsidRPr="50E62403">
              <w:rPr>
                <w:rFonts w:eastAsia="Times New Roman" w:cs="Arial"/>
              </w:rPr>
              <w:t>Verify cell bring-up is successful with the configuration that has been received from SMO</w:t>
            </w:r>
            <w:r w:rsidR="34119004" w:rsidRPr="50E62403">
              <w:rPr>
                <w:rFonts w:eastAsia="Times New Roman" w:cs="Arial"/>
              </w:rPr>
              <w:t>.</w:t>
            </w:r>
          </w:p>
          <w:p w14:paraId="34A23630" w14:textId="77777777" w:rsidR="006758DE" w:rsidRDefault="34119004" w:rsidP="00004BEB">
            <w:pPr>
              <w:pStyle w:val="TAL"/>
              <w:spacing w:after="240"/>
              <w:rPr>
                <w:rFonts w:eastAsia="Times New Roman" w:cs="Arial"/>
              </w:rPr>
            </w:pPr>
            <w:r w:rsidRPr="50E62403">
              <w:rPr>
                <w:rFonts w:eastAsia="Times New Roman" w:cs="Arial"/>
              </w:rPr>
              <w:t xml:space="preserve">Verify O-DU sends beam configuration and mandatory cell configuration to O-RU and </w:t>
            </w:r>
            <w:r w:rsidR="00A42744">
              <w:rPr>
                <w:rFonts w:eastAsia="Times New Roman" w:cs="Arial"/>
              </w:rPr>
              <w:t>ensures</w:t>
            </w:r>
            <w:r w:rsidRPr="50E62403">
              <w:rPr>
                <w:rFonts w:eastAsia="Times New Roman" w:cs="Arial"/>
              </w:rPr>
              <w:t xml:space="preserve"> that O-RU carrier-state is set to ACTIVE and sync-state is set to LOCKED.O-DU monitors the synchronization-state-change notification periodically to ensure that O-RU is in LOCKED state and available for CU-plane communication, as described in section 13.1 of [24].</w:t>
            </w:r>
          </w:p>
          <w:p w14:paraId="35E2419B" w14:textId="1EE79094" w:rsidR="00A15103" w:rsidRPr="001E6D11" w:rsidRDefault="34119004" w:rsidP="00004BEB">
            <w:pPr>
              <w:pStyle w:val="TAL"/>
              <w:spacing w:after="240"/>
              <w:rPr>
                <w:rFonts w:eastAsia="Times New Roman" w:cs="Arial"/>
              </w:rPr>
            </w:pPr>
            <w:r w:rsidRPr="50E62403">
              <w:rPr>
                <w:rFonts w:eastAsia="Times New Roman" w:cs="Arial"/>
              </w:rPr>
              <w:t>Verify O-DU sets the administrative state to UNLOCKED state.</w:t>
            </w:r>
          </w:p>
        </w:tc>
      </w:tr>
      <w:tr w:rsidR="00A15103" w14:paraId="03FBC8DF" w14:textId="77777777" w:rsidTr="50E62403">
        <w:trPr>
          <w:trHeight w:val="1095"/>
        </w:trPr>
        <w:tc>
          <w:tcPr>
            <w:tcW w:w="583" w:type="dxa"/>
            <w:tcBorders>
              <w:top w:val="single" w:sz="6" w:space="0" w:color="auto"/>
              <w:left w:val="single" w:sz="6" w:space="0" w:color="auto"/>
              <w:bottom w:val="single" w:sz="6" w:space="0" w:color="auto"/>
              <w:right w:val="single" w:sz="6" w:space="0" w:color="auto"/>
            </w:tcBorders>
          </w:tcPr>
          <w:p w14:paraId="4EDAF6EB" w14:textId="714FE5DD" w:rsidR="00A15103" w:rsidRPr="001E6D11" w:rsidRDefault="00A15103" w:rsidP="00A15103">
            <w:pPr>
              <w:pStyle w:val="TAC"/>
              <w:rPr>
                <w:rFonts w:eastAsia="Times New Roman" w:cs="Arial"/>
                <w:szCs w:val="18"/>
              </w:rPr>
            </w:pPr>
            <w:r w:rsidRPr="001E6D11">
              <w:rPr>
                <w:rFonts w:eastAsia="Times New Roman"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1208E404" w14:textId="6C625A50"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11E84881" w14:textId="35DC6068" w:rsidR="00A15103" w:rsidRPr="00C44504" w:rsidRDefault="00A15103" w:rsidP="00A15103">
            <w:pPr>
              <w:rPr>
                <w:rFonts w:eastAsia="Times New Roman"/>
              </w:rPr>
            </w:pPr>
            <w:r w:rsidRPr="00C44504">
              <w:rPr>
                <w:rFonts w:eastAsia="Times New Roman"/>
                <w:b/>
                <w:bCs/>
              </w:rPr>
              <w:t xml:space="preserve">UE </w:t>
            </w:r>
            <w:r w:rsidRPr="00C44504">
              <w:rPr>
                <w:rFonts w:ascii="Wingdings" w:eastAsia="Wingdings" w:hAnsi="Wingdings" w:cs="Wingdings"/>
                <w:b/>
                <w:bCs/>
              </w:rPr>
              <w:t>ß</w:t>
            </w:r>
            <w:r w:rsidRPr="00C44504">
              <w:rPr>
                <w:rFonts w:eastAsia="Times New Roman"/>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1F8AD142" w14:textId="4C4B044E" w:rsidR="00A15103" w:rsidRPr="001E6D11" w:rsidRDefault="00A15103" w:rsidP="00A15103">
            <w:pPr>
              <w:pStyle w:val="TAL"/>
              <w:rPr>
                <w:rFonts w:eastAsia="Times New Roman" w:cs="Arial"/>
                <w:szCs w:val="18"/>
              </w:rPr>
            </w:pPr>
            <w:r w:rsidRPr="001E6D11">
              <w:rPr>
                <w:rFonts w:eastAsia="Times New Roman" w:cs="Arial"/>
                <w:szCs w:val="18"/>
              </w:rPr>
              <w:t xml:space="preserve">Verify the O-RU transmit all the </w:t>
            </w:r>
            <w:r w:rsidR="00BF34E0" w:rsidRPr="001E6D11">
              <w:rPr>
                <w:rFonts w:eastAsia="Times New Roman" w:cs="Arial"/>
                <w:szCs w:val="18"/>
              </w:rPr>
              <w:t>8</w:t>
            </w:r>
            <w:r w:rsidRPr="001E6D11">
              <w:rPr>
                <w:rFonts w:eastAsia="Times New Roman" w:cs="Arial"/>
                <w:szCs w:val="18"/>
              </w:rPr>
              <w:t xml:space="preserve"> beams with a periodicity of </w:t>
            </w:r>
            <w:r w:rsidR="00BF34E0" w:rsidRPr="001E6D11">
              <w:rPr>
                <w:rFonts w:eastAsia="Times New Roman" w:cs="Arial"/>
                <w:szCs w:val="18"/>
              </w:rPr>
              <w:t>2</w:t>
            </w:r>
            <w:r w:rsidRPr="001E6D11">
              <w:rPr>
                <w:rFonts w:eastAsia="Times New Roman" w:cs="Arial"/>
                <w:szCs w:val="18"/>
              </w:rPr>
              <w:t>0ms.</w:t>
            </w:r>
          </w:p>
          <w:p w14:paraId="76DBC1CA" w14:textId="668BC161" w:rsidR="00A15103" w:rsidRPr="001E6D11" w:rsidRDefault="00A15103" w:rsidP="00A15103">
            <w:pPr>
              <w:pStyle w:val="TAL"/>
              <w:rPr>
                <w:rFonts w:eastAsia="Times New Roman" w:cs="Arial"/>
                <w:szCs w:val="18"/>
              </w:rPr>
            </w:pPr>
            <w:r w:rsidRPr="001E6D11">
              <w:rPr>
                <w:rFonts w:eastAsia="Times New Roman" w:cs="Arial"/>
                <w:szCs w:val="18"/>
              </w:rPr>
              <w:t xml:space="preserve">Verify UE selects the strongest SSB beam from </w:t>
            </w:r>
            <w:r w:rsidR="00BF34E0" w:rsidRPr="001E6D11">
              <w:rPr>
                <w:rFonts w:eastAsia="Times New Roman" w:cs="Arial"/>
                <w:szCs w:val="18"/>
              </w:rPr>
              <w:t>8</w:t>
            </w:r>
            <w:r w:rsidRPr="001E6D11">
              <w:rPr>
                <w:rFonts w:eastAsia="Times New Roman" w:cs="Arial"/>
                <w:szCs w:val="18"/>
              </w:rPr>
              <w:t xml:space="preserve"> beams broadcasted and sends RACH request with PRACH config index corresponding to beam selected.</w:t>
            </w:r>
          </w:p>
        </w:tc>
      </w:tr>
      <w:tr w:rsidR="00A15103" w14:paraId="50DD6361" w14:textId="77777777" w:rsidTr="00880974">
        <w:trPr>
          <w:trHeight w:val="630"/>
        </w:trPr>
        <w:tc>
          <w:tcPr>
            <w:tcW w:w="583" w:type="dxa"/>
            <w:tcBorders>
              <w:top w:val="single" w:sz="6" w:space="0" w:color="auto"/>
              <w:left w:val="single" w:sz="6" w:space="0" w:color="auto"/>
              <w:bottom w:val="single" w:sz="6" w:space="0" w:color="auto"/>
              <w:right w:val="single" w:sz="6" w:space="0" w:color="auto"/>
            </w:tcBorders>
          </w:tcPr>
          <w:p w14:paraId="4A20F0EA" w14:textId="2325D477" w:rsidR="00A15103" w:rsidRPr="001E6D11" w:rsidRDefault="00A15103" w:rsidP="00A15103">
            <w:pPr>
              <w:pStyle w:val="TAC"/>
              <w:rPr>
                <w:rFonts w:eastAsia="Times New Roman" w:cs="Arial"/>
                <w:szCs w:val="18"/>
              </w:rPr>
            </w:pPr>
            <w:r w:rsidRPr="001E6D11">
              <w:rPr>
                <w:rFonts w:eastAsia="Times New Roman"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1BF3A785" w14:textId="61972A82"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3F26F45A" w14:textId="7993859D" w:rsidR="00A15103" w:rsidRPr="00C44504" w:rsidRDefault="00A15103" w:rsidP="00880974">
            <w:pPr>
              <w:rPr>
                <w:rFonts w:eastAsia="Times New Roman"/>
              </w:rPr>
            </w:pPr>
            <w:r w:rsidRPr="00C44504">
              <w:rPr>
                <w:rFonts w:eastAsia="Times New Roman"/>
                <w:b/>
                <w:bCs/>
              </w:rPr>
              <w:t xml:space="preserve">UE </w:t>
            </w:r>
            <w:r w:rsidRPr="00C44504">
              <w:rPr>
                <w:rFonts w:ascii="Wingdings" w:eastAsia="Wingdings" w:hAnsi="Wingdings" w:cs="Wingdings"/>
                <w:b/>
                <w:bCs/>
              </w:rPr>
              <w:t>ß</w:t>
            </w:r>
            <w:r w:rsidRPr="00C44504">
              <w:rPr>
                <w:rFonts w:eastAsia="Times New Roman"/>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446424D4" w14:textId="1C691D56"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Verify that UE able to attach successfully with above mentioned configuration</w:t>
            </w:r>
            <w:r w:rsidR="00880974">
              <w:rPr>
                <w:rFonts w:ascii="Arial" w:eastAsia="Times New Roman" w:hAnsi="Arial" w:cs="Arial"/>
                <w:sz w:val="18"/>
                <w:szCs w:val="18"/>
              </w:rPr>
              <w:t>.</w:t>
            </w:r>
          </w:p>
        </w:tc>
      </w:tr>
      <w:tr w:rsidR="00A15103" w14:paraId="63F0D161" w14:textId="77777777" w:rsidTr="50E62403">
        <w:trPr>
          <w:trHeight w:val="345"/>
        </w:trPr>
        <w:tc>
          <w:tcPr>
            <w:tcW w:w="583" w:type="dxa"/>
            <w:tcBorders>
              <w:top w:val="single" w:sz="6" w:space="0" w:color="auto"/>
              <w:left w:val="single" w:sz="6" w:space="0" w:color="auto"/>
              <w:bottom w:val="single" w:sz="6" w:space="0" w:color="auto"/>
              <w:right w:val="single" w:sz="6" w:space="0" w:color="auto"/>
            </w:tcBorders>
          </w:tcPr>
          <w:p w14:paraId="1F3517C0" w14:textId="32F6C747" w:rsidR="00A15103" w:rsidRPr="001E6D11" w:rsidRDefault="00A15103" w:rsidP="00A15103">
            <w:pPr>
              <w:pStyle w:val="TAC"/>
              <w:rPr>
                <w:rFonts w:eastAsia="Times New Roman" w:cs="Arial"/>
                <w:szCs w:val="18"/>
              </w:rPr>
            </w:pPr>
            <w:r w:rsidRPr="001E6D11">
              <w:rPr>
                <w:rFonts w:eastAsia="Times New Roman"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13101D4" w14:textId="12CF45B8"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6E9434B7" w14:textId="32E1FB9C" w:rsidR="00A15103" w:rsidRPr="00C44504" w:rsidRDefault="00A15103" w:rsidP="00A15103">
            <w:pPr>
              <w:rPr>
                <w:rFonts w:eastAsia="Times New Roman"/>
              </w:rPr>
            </w:pPr>
            <w:r w:rsidRPr="00C44504">
              <w:rPr>
                <w:rFonts w:eastAsia="Times New Roman"/>
                <w:b/>
                <w:bCs/>
              </w:rPr>
              <w:t xml:space="preserve">O-DU/ O-CU </w:t>
            </w:r>
            <w:r w:rsidRPr="00C44504">
              <w:rPr>
                <w:rFonts w:ascii="Wingdings" w:eastAsia="Wingdings" w:hAnsi="Wingdings" w:cs="Wingdings"/>
                <w:b/>
                <w:bCs/>
              </w:rPr>
              <w:t>à</w:t>
            </w:r>
            <w:r w:rsidRPr="00C44504">
              <w:rPr>
                <w:rFonts w:eastAsia="Times New Roman"/>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01EA45A3" w14:textId="31CC6AC6" w:rsidR="00A15103" w:rsidRPr="001E6D11" w:rsidRDefault="00A15103" w:rsidP="00A15103">
            <w:pPr>
              <w:rPr>
                <w:rFonts w:ascii="Arial" w:eastAsia="Times New Roman" w:hAnsi="Arial" w:cs="Arial"/>
                <w:sz w:val="18"/>
                <w:szCs w:val="18"/>
              </w:rPr>
            </w:pPr>
            <w:r w:rsidRPr="001E6D11">
              <w:rPr>
                <w:rFonts w:ascii="Arial" w:eastAsia="Times New Roman" w:hAnsi="Arial" w:cs="Arial"/>
                <w:sz w:val="18"/>
                <w:szCs w:val="18"/>
              </w:rPr>
              <w:t>Verify end to end data is successful.</w:t>
            </w:r>
          </w:p>
        </w:tc>
      </w:tr>
    </w:tbl>
    <w:p w14:paraId="05FAD0C6" w14:textId="5133E078" w:rsidR="3431DDF8" w:rsidRDefault="3431DDF8" w:rsidP="3431DDF8">
      <w:pPr>
        <w:spacing w:after="0"/>
        <w:rPr>
          <w:rFonts w:ascii="Arial" w:hAnsi="Arial"/>
          <w:sz w:val="36"/>
          <w:szCs w:val="36"/>
          <w:lang w:val="en-GB"/>
        </w:rPr>
      </w:pPr>
    </w:p>
    <w:p w14:paraId="11A01050" w14:textId="4232CA86" w:rsidR="000D25E1" w:rsidRPr="00FE2D09" w:rsidRDefault="7B9562EF" w:rsidP="000D25E1">
      <w:pPr>
        <w:pStyle w:val="Heading2"/>
      </w:pPr>
      <w:bookmarkStart w:id="1157" w:name="_Toc108166337"/>
      <w:bookmarkStart w:id="1158" w:name="_Toc108774392"/>
      <w:bookmarkStart w:id="1159" w:name="_Toc202359394"/>
      <w:r>
        <w:lastRenderedPageBreak/>
        <w:t>ORAN.WG8.IOT.036: Verify the successful cell activation when slice specific configuration containing list of slices in the TA per PLMN is sent towards MAC/SCH on the O1 interface.</w:t>
      </w:r>
      <w:bookmarkEnd w:id="1157"/>
      <w:bookmarkEnd w:id="1158"/>
      <w:bookmarkEnd w:id="1159"/>
    </w:p>
    <w:p w14:paraId="449E7A78" w14:textId="77777777" w:rsidR="000D25E1" w:rsidRPr="003608DD" w:rsidRDefault="7B9562EF" w:rsidP="000D25E1">
      <w:pPr>
        <w:pStyle w:val="Heading3"/>
      </w:pPr>
      <w:bookmarkStart w:id="1160" w:name="_Toc108166338"/>
      <w:bookmarkStart w:id="1161" w:name="_Toc108774393"/>
      <w:bookmarkStart w:id="1162" w:name="_Toc202359395"/>
      <w:r>
        <w:t>Test Purpose</w:t>
      </w:r>
      <w:bookmarkEnd w:id="1160"/>
      <w:bookmarkEnd w:id="1161"/>
      <w:bookmarkEnd w:id="1162"/>
    </w:p>
    <w:p w14:paraId="0ECD2A49" w14:textId="77777777" w:rsidR="000D25E1" w:rsidRPr="00FB11EB" w:rsidRDefault="000D25E1" w:rsidP="000D25E1">
      <w:r w:rsidRPr="00873711">
        <w:t>The purpose of this test case is to verify the successful cell activation when slice specific configuration containing list of slices in the TA per PLMN is sent towards MAC/SCH on the O1 interface.</w:t>
      </w:r>
    </w:p>
    <w:p w14:paraId="6FDBDA14" w14:textId="77777777" w:rsidR="000D25E1" w:rsidRPr="003608DD" w:rsidRDefault="7B9562EF" w:rsidP="000D25E1">
      <w:pPr>
        <w:pStyle w:val="Heading3"/>
        <w:rPr>
          <w:lang w:val="en-US"/>
        </w:rPr>
      </w:pPr>
      <w:bookmarkStart w:id="1163" w:name="_Toc108166339"/>
      <w:bookmarkStart w:id="1164" w:name="_Toc108774394"/>
      <w:bookmarkStart w:id="1165" w:name="_Toc202359396"/>
      <w:r>
        <w:t>Reference</w:t>
      </w:r>
      <w:r w:rsidRPr="35D2ED7C">
        <w:rPr>
          <w:lang w:val="en-US"/>
        </w:rPr>
        <w:t xml:space="preserve"> Requirements</w:t>
      </w:r>
      <w:bookmarkEnd w:id="1163"/>
      <w:bookmarkEnd w:id="1164"/>
      <w:bookmarkEnd w:id="1165"/>
    </w:p>
    <w:p w14:paraId="604A2DDF" w14:textId="4F75F407" w:rsidR="000D25E1" w:rsidRPr="004D22EB" w:rsidRDefault="000D25E1" w:rsidP="000D25E1">
      <w:r w:rsidRPr="00101459">
        <w:t xml:space="preserve">For detailed requirements, refer to the </w:t>
      </w:r>
      <w:r w:rsidR="00FC3580">
        <w:t xml:space="preserve">section </w:t>
      </w:r>
      <w:r w:rsidR="00B5656D">
        <w:t>11</w:t>
      </w:r>
      <w:r w:rsidR="00FC3580">
        <w:t>.3</w:t>
      </w:r>
      <w:r w:rsidRPr="00A97D1E">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8CEA08D" w14:textId="77777777" w:rsidR="000D25E1" w:rsidRPr="009A5B97" w:rsidRDefault="7B9562EF" w:rsidP="000D25E1">
      <w:pPr>
        <w:pStyle w:val="Heading3"/>
      </w:pPr>
      <w:bookmarkStart w:id="1166" w:name="_Toc108166340"/>
      <w:bookmarkStart w:id="1167" w:name="_Toc108774395"/>
      <w:bookmarkStart w:id="1168" w:name="_Toc202359397"/>
      <w:r>
        <w:t>Initial Conditions</w:t>
      </w:r>
      <w:bookmarkEnd w:id="1166"/>
      <w:bookmarkEnd w:id="1167"/>
      <w:bookmarkEnd w:id="1168"/>
    </w:p>
    <w:p w14:paraId="49F20136" w14:textId="77777777" w:rsidR="000D25E1" w:rsidRPr="00102A22" w:rsidRDefault="000D25E1" w:rsidP="000D25E1">
      <w:r>
        <w:rPr>
          <w:lang w:val="en-GB"/>
        </w:rPr>
        <w:t>Following are the preconditions for this test.</w:t>
      </w:r>
    </w:p>
    <w:p w14:paraId="09642CF6" w14:textId="04575FEA" w:rsidR="000D25E1" w:rsidRDefault="2497CF12" w:rsidP="00F57250">
      <w:pPr>
        <w:pStyle w:val="b0"/>
      </w:pPr>
      <w:r>
        <w:t>Physical interface of DHCP(v4/v6) server, DNS server, CA/RA server, SMO, O-DU and O-RU is connected.</w:t>
      </w:r>
      <w:r>
        <w:fldChar w:fldCharType="begin"/>
      </w:r>
      <w:r>
        <w:instrText xml:space="preserve"> REF _Ref97023543 \r \h </w:instrText>
      </w:r>
      <w:r>
        <w:fldChar w:fldCharType="separate"/>
      </w:r>
      <w:r w:rsidR="00F74837">
        <w:t>[22]</w:t>
      </w:r>
      <w:r>
        <w:fldChar w:fldCharType="end"/>
      </w:r>
    </w:p>
    <w:p w14:paraId="1DAB95DF" w14:textId="5E6DA4C9"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8FDD114" w14:textId="77777777" w:rsidR="00F15CA8" w:rsidRPr="002D4871" w:rsidRDefault="5FA52497" w:rsidP="00F57250">
      <w:pPr>
        <w:pStyle w:val="b0"/>
      </w:pPr>
      <w:r>
        <w:t xml:space="preserve">Use the default O-CU configuration files to configure all modules (NR RRC, NR PDCP, and SDAP) in </w:t>
      </w:r>
      <w:r>
        <w:br/>
        <w:t>O-CU.</w:t>
      </w:r>
    </w:p>
    <w:p w14:paraId="631D9874" w14:textId="77777777" w:rsidR="000D25E1" w:rsidRPr="002D4871" w:rsidRDefault="2497CF12" w:rsidP="00F57250">
      <w:pPr>
        <w:pStyle w:val="b0"/>
      </w:pPr>
      <w:r>
        <w:t>O-CU is connected to O-DU.</w:t>
      </w:r>
    </w:p>
    <w:p w14:paraId="016E9819" w14:textId="77777777" w:rsidR="000D25E1" w:rsidRDefault="2497CF12" w:rsidP="00F57250">
      <w:pPr>
        <w:pStyle w:val="b0"/>
      </w:pPr>
      <w:r>
        <w:t>O-CU is connected to 5GC through NG interface and O-CU is operational.</w:t>
      </w:r>
    </w:p>
    <w:p w14:paraId="0ACDB786" w14:textId="77777777" w:rsidR="000D25E1" w:rsidRDefault="2497CF12" w:rsidP="00F57250">
      <w:pPr>
        <w:pStyle w:val="b0"/>
      </w:pPr>
      <w:r>
        <w:t>O-DU is physically installed. It is assumed that when Power-ON the O-DU, the NETCONF Server is started or when the O-DU is restarted, the NETCONF Server is restarted.</w:t>
      </w:r>
    </w:p>
    <w:p w14:paraId="11064B41" w14:textId="77777777" w:rsidR="000D25E1" w:rsidRDefault="2497CF12" w:rsidP="00F57250">
      <w:pPr>
        <w:pStyle w:val="b0"/>
      </w:pPr>
      <w:r>
        <w:t>NETCONF Client is operational.</w:t>
      </w:r>
    </w:p>
    <w:p w14:paraId="6870D8B0" w14:textId="77777777" w:rsidR="000F69AF" w:rsidRPr="00004BEB" w:rsidRDefault="000F69AF" w:rsidP="00F57250">
      <w:pPr>
        <w:pStyle w:val="b0"/>
      </w:pPr>
      <w:r>
        <w:t>The O-DU have obtained end to end IP connectivity between O-DU and SMO. The O-DU shall support either IPv4 or IPv6.</w:t>
      </w:r>
    </w:p>
    <w:p w14:paraId="4D261F89" w14:textId="77777777" w:rsidR="000D25E1" w:rsidRDefault="2497CF12" w:rsidP="00F57250">
      <w:pPr>
        <w:pStyle w:val="b0"/>
      </w:pPr>
      <w:r>
        <w:t>The PnfRegistration is successful with TLS secure connection is established between O-DU and SMO as per test case ORAN.WG8.IOT.017.</w:t>
      </w:r>
    </w:p>
    <w:p w14:paraId="46D89120" w14:textId="4E2DD54C" w:rsidR="000D25E1" w:rsidRPr="00101459" w:rsidRDefault="2497CF12" w:rsidP="00F57250">
      <w:pPr>
        <w:pStyle w:val="b0"/>
      </w:pPr>
      <w:r>
        <w:t>O-DU and O-RU to time synchronize using one of O-RAN Fronthaul Transport Synchronization profiles (LLS-C1 to LLS-C4) defined by O-RAN WG4 specification</w:t>
      </w:r>
      <w:r w:rsidR="7DA8C621">
        <w:t xml:space="preserve"> </w:t>
      </w:r>
      <w:r>
        <w:fldChar w:fldCharType="begin"/>
      </w:r>
      <w:r>
        <w:instrText xml:space="preserve"> REF _Ref97212391 \r \h </w:instrText>
      </w:r>
      <w:r>
        <w:fldChar w:fldCharType="separate"/>
      </w:r>
      <w:r w:rsidR="00F74837">
        <w:t>[26]</w:t>
      </w:r>
      <w:r>
        <w:fldChar w:fldCharType="end"/>
      </w:r>
      <w:r>
        <w:t>.</w:t>
      </w:r>
    </w:p>
    <w:p w14:paraId="42621305" w14:textId="77777777" w:rsidR="000D25E1" w:rsidRPr="00A2276D" w:rsidRDefault="7B9562EF" w:rsidP="000D25E1">
      <w:pPr>
        <w:pStyle w:val="Heading3"/>
      </w:pPr>
      <w:bookmarkStart w:id="1169" w:name="_Toc108166341"/>
      <w:bookmarkStart w:id="1170" w:name="_Toc108774396"/>
      <w:bookmarkStart w:id="1171" w:name="_Toc202359398"/>
      <w:r>
        <w:t>Test Setup and Configuration</w:t>
      </w:r>
      <w:bookmarkEnd w:id="1169"/>
      <w:bookmarkEnd w:id="1170"/>
      <w:bookmarkEnd w:id="1171"/>
    </w:p>
    <w:p w14:paraId="47806E13" w14:textId="7A3A9F75" w:rsidR="000D25E1" w:rsidRDefault="2497CF12" w:rsidP="00F57250">
      <w:pPr>
        <w:pStyle w:val="b0"/>
      </w:pPr>
      <w:r w:rsidRPr="58179EF8">
        <w:rPr>
          <w:b/>
          <w:bCs/>
        </w:rPr>
        <w:t>DUTs</w:t>
      </w:r>
      <w:r>
        <w:t xml:space="preserve">: </w:t>
      </w:r>
      <w:r w:rsidR="29C6F30E">
        <w:t>single O-DU, O-CU and single SMO</w:t>
      </w:r>
      <w:r>
        <w:t>.</w:t>
      </w:r>
    </w:p>
    <w:p w14:paraId="250B9EC7" w14:textId="77777777" w:rsidR="000D25E1" w:rsidRPr="00621C4C" w:rsidRDefault="2497CF12" w:rsidP="00F57250">
      <w:pPr>
        <w:pStyle w:val="b0"/>
      </w:pPr>
      <w:r w:rsidRPr="58179EF8">
        <w:rPr>
          <w:b/>
          <w:bCs/>
        </w:rPr>
        <w:t>Testing tools</w:t>
      </w:r>
      <w:r>
        <w:t xml:space="preserve">: Following are required for this test scenario: </w:t>
      </w:r>
    </w:p>
    <w:p w14:paraId="49D703E5" w14:textId="77777777" w:rsidR="000D25E1" w:rsidRPr="00C27373" w:rsidRDefault="2497CF12" w:rsidP="00F57250">
      <w:pPr>
        <w:pStyle w:val="b0"/>
      </w:pPr>
      <w:r>
        <w:t>Test UEs or UE emulator which can support NR.</w:t>
      </w:r>
    </w:p>
    <w:p w14:paraId="76A694C6" w14:textId="0A53DAF2" w:rsidR="400DEB13" w:rsidRDefault="400DEB13" w:rsidP="00F57250">
      <w:pPr>
        <w:pStyle w:val="b0"/>
      </w:pPr>
      <w:r>
        <w:t>5</w:t>
      </w:r>
      <w:r w:rsidR="7357B2CA">
        <w:t>G-NR O-RU or O-RU emulator.</w:t>
      </w:r>
    </w:p>
    <w:p w14:paraId="58BD4C98" w14:textId="77777777" w:rsidR="000D25E1" w:rsidRPr="00C27373" w:rsidRDefault="2497CF12" w:rsidP="00F57250">
      <w:pPr>
        <w:pStyle w:val="b0"/>
      </w:pPr>
      <w:r>
        <w:lastRenderedPageBreak/>
        <w:t>5G Core or CN emulator used which supports N1, N2 and HTTP messages.</w:t>
      </w:r>
    </w:p>
    <w:p w14:paraId="71304C57" w14:textId="2952E42C" w:rsidR="000D25E1" w:rsidRDefault="2497CF12" w:rsidP="00F57250">
      <w:pPr>
        <w:pStyle w:val="b0"/>
      </w:pPr>
      <w:r>
        <w:t xml:space="preserve">Protocol Analyzer: used to record and observe F1AP, NGAP, </w:t>
      </w:r>
      <w:r w:rsidR="20EF5BDB">
        <w:t xml:space="preserve">FH-eCPRI, FAPI, </w:t>
      </w:r>
      <w:r>
        <w:t>NAS, HTTP2, PFCP protocol content.</w:t>
      </w:r>
    </w:p>
    <w:p w14:paraId="64ED9FBD" w14:textId="77777777" w:rsidR="000D25E1" w:rsidRPr="0060017A" w:rsidRDefault="2497CF12" w:rsidP="00F57250">
      <w:pPr>
        <w:pStyle w:val="b0"/>
        <w:rPr>
          <w:sz w:val="24"/>
          <w:szCs w:val="24"/>
        </w:rPr>
      </w:pPr>
      <w:r>
        <w:t>Configuration:</w:t>
      </w:r>
    </w:p>
    <w:p w14:paraId="0B15F280" w14:textId="31D25572" w:rsidR="000D25E1" w:rsidRPr="00751A3D"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2497CF12">
        <w:t>.</w:t>
      </w:r>
    </w:p>
    <w:p w14:paraId="6404CDFF" w14:textId="77777777" w:rsidR="000D25E1" w:rsidRPr="00A3460F" w:rsidRDefault="7B9562EF" w:rsidP="000D25E1">
      <w:pPr>
        <w:pStyle w:val="Heading3"/>
        <w:rPr>
          <w:lang w:val="en-US"/>
        </w:rPr>
      </w:pPr>
      <w:bookmarkStart w:id="1172" w:name="_Toc108166342"/>
      <w:bookmarkStart w:id="1173" w:name="_Toc108774397"/>
      <w:bookmarkStart w:id="1174" w:name="_Toc202359399"/>
      <w:r w:rsidRPr="35D2ED7C">
        <w:rPr>
          <w:lang w:val="en-US"/>
        </w:rPr>
        <w:t xml:space="preserve">Test </w:t>
      </w:r>
      <w:r>
        <w:t>Procedure</w:t>
      </w:r>
      <w:bookmarkEnd w:id="1172"/>
      <w:bookmarkEnd w:id="1173"/>
      <w:bookmarkEnd w:id="1174"/>
    </w:p>
    <w:p w14:paraId="275FA401" w14:textId="77777777" w:rsidR="000D25E1" w:rsidRPr="008D5F15" w:rsidRDefault="000D25E1" w:rsidP="000D25E1">
      <w:r>
        <w:t xml:space="preserve">The following table describes the test procedures to verify </w:t>
      </w:r>
      <w:r w:rsidRPr="00873711">
        <w:t>cell activation when slice specific configuration containing list of slices in the TA per PLMN is sent towards MAC/SCH on the O1 interface</w:t>
      </w:r>
    </w:p>
    <w:p w14:paraId="7AB0CA8D" w14:textId="1C236E63" w:rsidR="00B27E18" w:rsidRDefault="00B27E18" w:rsidP="00B27E18">
      <w:pPr>
        <w:pStyle w:val="Caption"/>
        <w:keepNext/>
      </w:pPr>
      <w:bookmarkStart w:id="1175" w:name="_Toc108166588"/>
      <w:bookmarkStart w:id="1176" w:name="_Toc202359088"/>
      <w:r>
        <w:t xml:space="preserve">Table </w:t>
      </w:r>
      <w:r>
        <w:fldChar w:fldCharType="begin"/>
      </w:r>
      <w:r>
        <w:instrText>STYLEREF 2 \s</w:instrText>
      </w:r>
      <w:r>
        <w:fldChar w:fldCharType="separate"/>
      </w:r>
      <w:r w:rsidR="00F74837">
        <w:rPr>
          <w:noProof/>
        </w:rPr>
        <w:t>7.37</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DD5EEC">
        <w:t>Cell activation when slice specific configuration received from SMO for O-DU on O1 interface</w:t>
      </w:r>
      <w:bookmarkEnd w:id="1175"/>
      <w:bookmarkEnd w:id="1176"/>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0D25E1" w:rsidRPr="007D790E" w14:paraId="7AEE4BD6" w14:textId="77777777" w:rsidTr="50E62403">
        <w:trPr>
          <w:trHeight w:val="229"/>
        </w:trPr>
        <w:tc>
          <w:tcPr>
            <w:tcW w:w="602" w:type="dxa"/>
            <w:shd w:val="clear" w:color="auto" w:fill="D9D9D9" w:themeFill="background1" w:themeFillShade="D9"/>
          </w:tcPr>
          <w:p w14:paraId="39BAFCF5" w14:textId="77777777" w:rsidR="000D25E1" w:rsidRPr="001E6D11" w:rsidRDefault="000D25E1" w:rsidP="00922E20">
            <w:pPr>
              <w:pStyle w:val="TAH"/>
              <w:keepNext w:val="0"/>
              <w:keepLines w:val="0"/>
              <w:spacing w:line="252" w:lineRule="auto"/>
              <w:rPr>
                <w:rFonts w:cs="Arial"/>
                <w:szCs w:val="18"/>
              </w:rPr>
            </w:pPr>
            <w:r w:rsidRPr="001E6D11">
              <w:rPr>
                <w:rFonts w:cs="Arial"/>
                <w:szCs w:val="18"/>
              </w:rPr>
              <w:t>St.</w:t>
            </w:r>
          </w:p>
        </w:tc>
        <w:tc>
          <w:tcPr>
            <w:tcW w:w="3533" w:type="dxa"/>
            <w:shd w:val="clear" w:color="auto" w:fill="D9D9D9" w:themeFill="background1" w:themeFillShade="D9"/>
          </w:tcPr>
          <w:p w14:paraId="558722C3" w14:textId="77777777" w:rsidR="000D25E1" w:rsidRPr="001E6D11" w:rsidRDefault="000D25E1" w:rsidP="00922E20">
            <w:pPr>
              <w:pStyle w:val="TAH"/>
              <w:keepNext w:val="0"/>
              <w:keepLines w:val="0"/>
              <w:spacing w:line="252" w:lineRule="auto"/>
              <w:rPr>
                <w:rFonts w:cs="Arial"/>
                <w:szCs w:val="18"/>
              </w:rPr>
            </w:pPr>
            <w:r w:rsidRPr="001E6D11">
              <w:rPr>
                <w:rFonts w:cs="Arial"/>
                <w:szCs w:val="18"/>
              </w:rPr>
              <w:t>Procedure</w:t>
            </w:r>
          </w:p>
        </w:tc>
        <w:tc>
          <w:tcPr>
            <w:tcW w:w="1440" w:type="dxa"/>
            <w:shd w:val="clear" w:color="auto" w:fill="D9D9D9" w:themeFill="background1" w:themeFillShade="D9"/>
          </w:tcPr>
          <w:p w14:paraId="3C4D71ED" w14:textId="77777777" w:rsidR="000D25E1" w:rsidRPr="00922E20" w:rsidRDefault="000D25E1"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021857D6" w14:textId="77777777" w:rsidR="000D25E1" w:rsidRPr="001E6D11" w:rsidRDefault="000D25E1" w:rsidP="00922E20">
            <w:pPr>
              <w:pStyle w:val="TAH"/>
              <w:keepNext w:val="0"/>
              <w:keepLines w:val="0"/>
              <w:spacing w:line="252" w:lineRule="auto"/>
              <w:rPr>
                <w:rFonts w:cs="Arial"/>
                <w:szCs w:val="18"/>
              </w:rPr>
            </w:pPr>
            <w:r w:rsidRPr="001E6D11">
              <w:rPr>
                <w:rFonts w:cs="Arial"/>
                <w:szCs w:val="18"/>
              </w:rPr>
              <w:t>Expected Output</w:t>
            </w:r>
          </w:p>
        </w:tc>
      </w:tr>
      <w:tr w:rsidR="000D25E1" w:rsidRPr="007D790E" w14:paraId="63ED90BF" w14:textId="77777777" w:rsidTr="00004BEB">
        <w:trPr>
          <w:trHeight w:val="4065"/>
        </w:trPr>
        <w:tc>
          <w:tcPr>
            <w:tcW w:w="602" w:type="dxa"/>
            <w:shd w:val="clear" w:color="auto" w:fill="auto"/>
          </w:tcPr>
          <w:p w14:paraId="22E03932" w14:textId="77777777" w:rsidR="000D25E1" w:rsidRPr="001E6D11" w:rsidRDefault="000D25E1" w:rsidP="00B6035C">
            <w:pPr>
              <w:pStyle w:val="TAC"/>
              <w:keepNext w:val="0"/>
              <w:keepLines w:val="0"/>
              <w:rPr>
                <w:rFonts w:cs="Arial"/>
                <w:szCs w:val="18"/>
              </w:rPr>
            </w:pPr>
            <w:r w:rsidRPr="001E6D11">
              <w:rPr>
                <w:rFonts w:cs="Arial"/>
                <w:szCs w:val="18"/>
              </w:rPr>
              <w:t>1</w:t>
            </w:r>
          </w:p>
        </w:tc>
        <w:tc>
          <w:tcPr>
            <w:tcW w:w="3533" w:type="dxa"/>
            <w:shd w:val="clear" w:color="auto" w:fill="auto"/>
          </w:tcPr>
          <w:p w14:paraId="0EFF05AA" w14:textId="77777777" w:rsidR="000D25E1" w:rsidRPr="001E6D11" w:rsidRDefault="000D25E1" w:rsidP="00B6035C">
            <w:pPr>
              <w:rPr>
                <w:rFonts w:ascii="Arial" w:hAnsi="Arial" w:cs="Arial"/>
                <w:sz w:val="18"/>
                <w:szCs w:val="18"/>
              </w:rPr>
            </w:pPr>
            <w:r w:rsidRPr="001E6D11">
              <w:rPr>
                <w:rFonts w:ascii="Arial" w:hAnsi="Arial" w:cs="Arial"/>
                <w:sz w:val="18"/>
                <w:szCs w:val="18"/>
              </w:rPr>
              <w:t>SMO sends Cell Configuration to O-DU.</w:t>
            </w:r>
          </w:p>
        </w:tc>
        <w:tc>
          <w:tcPr>
            <w:tcW w:w="1440" w:type="dxa"/>
            <w:shd w:val="clear" w:color="auto" w:fill="auto"/>
          </w:tcPr>
          <w:p w14:paraId="6888FDB5" w14:textId="2D39F110" w:rsidR="000D25E1" w:rsidRPr="00F17B0E" w:rsidRDefault="001A3B7D" w:rsidP="00B6035C">
            <w:pPr>
              <w:pStyle w:val="TAC"/>
              <w:keepNext w:val="0"/>
              <w:keepLines w:val="0"/>
              <w:jc w:val="left"/>
              <w:rPr>
                <w:rFonts w:ascii="Times New Roman" w:hAnsi="Times New Roman"/>
                <w:b/>
                <w:bCs/>
                <w:sz w:val="20"/>
              </w:rPr>
            </w:pPr>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SMO</w:t>
            </w:r>
          </w:p>
        </w:tc>
        <w:tc>
          <w:tcPr>
            <w:tcW w:w="4259" w:type="dxa"/>
            <w:shd w:val="clear" w:color="auto" w:fill="auto"/>
          </w:tcPr>
          <w:p w14:paraId="6BC3A1FF" w14:textId="609DB421" w:rsidR="00C2349F" w:rsidRPr="001E6D11" w:rsidRDefault="00D64250" w:rsidP="00B6035C">
            <w:pPr>
              <w:pStyle w:val="TAL"/>
              <w:keepNext w:val="0"/>
              <w:keepLines w:val="0"/>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sidR="00B5656D">
              <w:rPr>
                <w:rFonts w:cs="Arial"/>
                <w:szCs w:val="18"/>
              </w:rPr>
              <w:t>11</w:t>
            </w:r>
            <w:r w:rsidRPr="001E6D11">
              <w:rPr>
                <w:rFonts w:cs="Arial"/>
                <w:szCs w:val="18"/>
              </w:rPr>
              <w:t>.2.</w:t>
            </w:r>
            <w:r w:rsidR="00DA2279" w:rsidRPr="001E6D11">
              <w:rPr>
                <w:rFonts w:cs="Arial"/>
                <w:szCs w:val="18"/>
              </w:rPr>
              <w:t>1</w:t>
            </w:r>
            <w:r w:rsidRPr="001E6D11">
              <w:rPr>
                <w:rFonts w:cs="Arial"/>
                <w:szCs w:val="18"/>
              </w:rPr>
              <w:t>.</w:t>
            </w:r>
            <w:r w:rsidR="003E7578">
              <w:rPr>
                <w:rFonts w:cs="Arial"/>
                <w:szCs w:val="18"/>
              </w:rPr>
              <w:t>1</w:t>
            </w:r>
            <w:r w:rsidRPr="001E6D11">
              <w:rPr>
                <w:rFonts w:cs="Arial"/>
                <w:szCs w:val="18"/>
              </w:rPr>
              <w:t xml:space="preserve">, Table </w:t>
            </w:r>
            <w:r w:rsidR="00B5656D">
              <w:rPr>
                <w:rFonts w:cs="Arial"/>
                <w:szCs w:val="18"/>
              </w:rPr>
              <w:t>11</w:t>
            </w:r>
            <w:r w:rsidRPr="001E6D11">
              <w:rPr>
                <w:rFonts w:ascii="Cambria Math" w:hAnsi="Cambria Math" w:cs="Cambria Math"/>
                <w:szCs w:val="18"/>
              </w:rPr>
              <w:t>‑</w:t>
            </w:r>
            <w:r w:rsidRPr="001E6D11">
              <w:rPr>
                <w:rFonts w:cs="Arial"/>
                <w:szCs w:val="18"/>
              </w:rPr>
              <w:t xml:space="preserve">2 of </w:t>
            </w:r>
            <w:r w:rsidR="001D50B7" w:rsidRPr="001E6D11">
              <w:rPr>
                <w:rFonts w:cs="Arial"/>
                <w:szCs w:val="18"/>
              </w:rPr>
              <w:fldChar w:fldCharType="begin"/>
            </w:r>
            <w:r w:rsidR="001D50B7" w:rsidRPr="001E6D11">
              <w:rPr>
                <w:rFonts w:cs="Arial"/>
                <w:szCs w:val="18"/>
              </w:rPr>
              <w:instrText xml:space="preserve"> REF _Ref54876985 \r \h </w:instrText>
            </w:r>
            <w:r w:rsidR="00C44504" w:rsidRPr="001E6D11">
              <w:rPr>
                <w:rFonts w:cs="Arial"/>
                <w:szCs w:val="18"/>
              </w:rPr>
              <w:instrText xml:space="preserve"> \* MERGEFORMAT </w:instrText>
            </w:r>
            <w:r w:rsidR="001D50B7" w:rsidRPr="001E6D11">
              <w:rPr>
                <w:rFonts w:cs="Arial"/>
                <w:szCs w:val="18"/>
              </w:rPr>
            </w:r>
            <w:r w:rsidR="001D50B7" w:rsidRPr="001E6D11">
              <w:rPr>
                <w:rFonts w:cs="Arial"/>
                <w:szCs w:val="18"/>
              </w:rPr>
              <w:fldChar w:fldCharType="separate"/>
            </w:r>
            <w:r w:rsidR="00F74837">
              <w:rPr>
                <w:rFonts w:cs="Arial"/>
                <w:szCs w:val="18"/>
              </w:rPr>
              <w:t>[1]</w:t>
            </w:r>
            <w:r w:rsidR="001D50B7" w:rsidRPr="001E6D11">
              <w:rPr>
                <w:rFonts w:cs="Arial"/>
                <w:szCs w:val="18"/>
              </w:rPr>
              <w:fldChar w:fldCharType="end"/>
            </w:r>
          </w:p>
          <w:p w14:paraId="24A287A7" w14:textId="77777777" w:rsidR="00D64250" w:rsidRPr="001E6D11" w:rsidRDefault="00D64250" w:rsidP="00B6035C">
            <w:pPr>
              <w:pStyle w:val="TAL"/>
              <w:keepNext w:val="0"/>
              <w:keepLines w:val="0"/>
              <w:rPr>
                <w:rFonts w:cs="Arial"/>
                <w:szCs w:val="18"/>
              </w:rPr>
            </w:pPr>
          </w:p>
          <w:p w14:paraId="07FDF690" w14:textId="77777777" w:rsidR="00C2349F" w:rsidRPr="001E6D11" w:rsidRDefault="00FE1B66" w:rsidP="00003A82">
            <w:pPr>
              <w:pStyle w:val="TAL"/>
              <w:keepNext w:val="0"/>
              <w:keepLines w:val="0"/>
              <w:numPr>
                <w:ilvl w:val="0"/>
                <w:numId w:val="31"/>
              </w:numPr>
              <w:rPr>
                <w:rFonts w:cs="Arial"/>
                <w:szCs w:val="18"/>
              </w:rPr>
            </w:pPr>
            <w:r w:rsidRPr="001E6D11">
              <w:rPr>
                <w:rFonts w:cs="Arial"/>
                <w:szCs w:val="18"/>
              </w:rPr>
              <w:t>PLMN Information List</w:t>
            </w:r>
          </w:p>
          <w:p w14:paraId="477FDD61" w14:textId="77777777" w:rsidR="00D64250" w:rsidRPr="001E6D11" w:rsidRDefault="00FE1B66" w:rsidP="00003A82">
            <w:pPr>
              <w:pStyle w:val="TAL"/>
              <w:numPr>
                <w:ilvl w:val="1"/>
                <w:numId w:val="24"/>
              </w:numPr>
              <w:rPr>
                <w:rFonts w:cs="Arial"/>
                <w:szCs w:val="18"/>
              </w:rPr>
            </w:pPr>
            <w:r w:rsidRPr="001E6D11">
              <w:rPr>
                <w:rFonts w:cs="Arial"/>
                <w:szCs w:val="18"/>
              </w:rPr>
              <w:t xml:space="preserve">PLMNid = </w:t>
            </w:r>
            <w:r w:rsidR="00D92C39" w:rsidRPr="001E6D11">
              <w:rPr>
                <w:rFonts w:cs="Arial"/>
                <w:szCs w:val="18"/>
              </w:rPr>
              <w:t>Valid configured value</w:t>
            </w:r>
          </w:p>
          <w:p w14:paraId="16BE241A" w14:textId="77777777" w:rsidR="00D64250" w:rsidRPr="001E6D11" w:rsidRDefault="00A0666E" w:rsidP="00003A82">
            <w:pPr>
              <w:pStyle w:val="TAL"/>
              <w:numPr>
                <w:ilvl w:val="1"/>
                <w:numId w:val="24"/>
              </w:numPr>
              <w:rPr>
                <w:rFonts w:cs="Arial"/>
                <w:szCs w:val="18"/>
              </w:rPr>
            </w:pPr>
            <w:r w:rsidRPr="001E6D11">
              <w:rPr>
                <w:rFonts w:cs="Arial"/>
                <w:szCs w:val="18"/>
              </w:rPr>
              <w:t>S-NSSAIlist</w:t>
            </w:r>
          </w:p>
          <w:p w14:paraId="7C97E41B" w14:textId="77777777" w:rsidR="00D64250" w:rsidRPr="001E6D11" w:rsidRDefault="00D868EE" w:rsidP="00003A82">
            <w:pPr>
              <w:pStyle w:val="TAL"/>
              <w:numPr>
                <w:ilvl w:val="1"/>
                <w:numId w:val="24"/>
              </w:numPr>
              <w:rPr>
                <w:rFonts w:cs="Arial"/>
                <w:szCs w:val="18"/>
              </w:rPr>
            </w:pPr>
            <w:r w:rsidRPr="001E6D11">
              <w:rPr>
                <w:rFonts w:cs="Arial"/>
                <w:szCs w:val="18"/>
              </w:rPr>
              <w:t>24930</w:t>
            </w:r>
          </w:p>
          <w:p w14:paraId="08BE7DCA" w14:textId="77777777" w:rsidR="00D64250" w:rsidRPr="001E6D11" w:rsidRDefault="00D868EE" w:rsidP="00003A82">
            <w:pPr>
              <w:pStyle w:val="TAL"/>
              <w:numPr>
                <w:ilvl w:val="1"/>
                <w:numId w:val="24"/>
              </w:numPr>
              <w:rPr>
                <w:rFonts w:cs="Arial"/>
                <w:szCs w:val="18"/>
              </w:rPr>
            </w:pPr>
            <w:r w:rsidRPr="001E6D11">
              <w:rPr>
                <w:rFonts w:cs="Arial"/>
                <w:szCs w:val="18"/>
              </w:rPr>
              <w:t>24931</w:t>
            </w:r>
          </w:p>
          <w:p w14:paraId="33FAB5FA" w14:textId="1FB54901" w:rsidR="00D868EE" w:rsidRPr="001E6D11" w:rsidRDefault="0D0EFB3C" w:rsidP="00003A82">
            <w:pPr>
              <w:pStyle w:val="TAL"/>
              <w:numPr>
                <w:ilvl w:val="1"/>
                <w:numId w:val="24"/>
              </w:numPr>
              <w:rPr>
                <w:rFonts w:cs="Arial"/>
              </w:rPr>
            </w:pPr>
            <w:r w:rsidRPr="50E62403">
              <w:rPr>
                <w:rFonts w:cs="Arial"/>
              </w:rPr>
              <w:t>24932</w:t>
            </w:r>
          </w:p>
          <w:p w14:paraId="0E6981F7" w14:textId="6B9C12D0" w:rsidR="00D868EE" w:rsidRPr="001E6D11" w:rsidRDefault="00D868EE" w:rsidP="50E62403">
            <w:pPr>
              <w:pStyle w:val="TAL"/>
              <w:keepNext w:val="0"/>
              <w:keepLines w:val="0"/>
              <w:rPr>
                <w:rFonts w:cs="Arial"/>
              </w:rPr>
            </w:pPr>
          </w:p>
          <w:p w14:paraId="6D102488" w14:textId="4EA93DD0" w:rsidR="00D868EE" w:rsidRPr="001E6D11" w:rsidRDefault="00D868EE" w:rsidP="50E62403">
            <w:pPr>
              <w:pStyle w:val="TAL"/>
              <w:keepNext w:val="0"/>
              <w:keepLines w:val="0"/>
              <w:rPr>
                <w:rFonts w:cs="Arial"/>
              </w:rPr>
            </w:pPr>
          </w:p>
          <w:p w14:paraId="6A79F65F" w14:textId="594664E3" w:rsidR="00D868EE" w:rsidRPr="001E6D11" w:rsidRDefault="41A419A0" w:rsidP="50E62403">
            <w:pPr>
              <w:pStyle w:val="TAL"/>
              <w:keepNext w:val="0"/>
              <w:keepLines w:val="0"/>
              <w:rPr>
                <w:rFonts w:cs="Arial"/>
              </w:rPr>
            </w:pPr>
            <w:r w:rsidRPr="50E62403">
              <w:rPr>
                <w:rFonts w:cs="Arial"/>
              </w:rPr>
              <w:t xml:space="preserve">Verify O-DU sends mandatory cell configuration to O-RU and </w:t>
            </w:r>
            <w:r w:rsidR="00A42744">
              <w:rPr>
                <w:rFonts w:cs="Arial"/>
              </w:rPr>
              <w:t>ensures</w:t>
            </w:r>
            <w:r w:rsidRPr="50E62403">
              <w:rPr>
                <w:rFonts w:cs="Arial"/>
              </w:rPr>
              <w:t xml:space="preserve"> that O-RU carrier-state is </w:t>
            </w:r>
            <w:r w:rsidR="15C70D22" w:rsidRPr="50E62403">
              <w:rPr>
                <w:rFonts w:cs="Arial"/>
              </w:rPr>
              <w:t xml:space="preserve">changed </w:t>
            </w:r>
            <w:r w:rsidRPr="50E62403">
              <w:rPr>
                <w:rFonts w:cs="Arial"/>
              </w:rPr>
              <w:t>to ACTIVE</w:t>
            </w:r>
          </w:p>
        </w:tc>
      </w:tr>
      <w:tr w:rsidR="000D25E1" w:rsidRPr="007D790E" w14:paraId="474344B1" w14:textId="77777777" w:rsidTr="50E62403">
        <w:trPr>
          <w:trHeight w:val="1229"/>
        </w:trPr>
        <w:tc>
          <w:tcPr>
            <w:tcW w:w="602" w:type="dxa"/>
            <w:shd w:val="clear" w:color="auto" w:fill="auto"/>
          </w:tcPr>
          <w:p w14:paraId="2BD6E15B" w14:textId="77777777" w:rsidR="000D25E1" w:rsidRPr="001E6D11" w:rsidRDefault="000D25E1" w:rsidP="00B6035C">
            <w:pPr>
              <w:pStyle w:val="TAC"/>
              <w:keepNext w:val="0"/>
              <w:keepLines w:val="0"/>
              <w:rPr>
                <w:rFonts w:cs="Arial"/>
                <w:szCs w:val="18"/>
              </w:rPr>
            </w:pPr>
            <w:r w:rsidRPr="001E6D11">
              <w:rPr>
                <w:rFonts w:cs="Arial"/>
                <w:szCs w:val="18"/>
              </w:rPr>
              <w:t>2</w:t>
            </w:r>
          </w:p>
        </w:tc>
        <w:tc>
          <w:tcPr>
            <w:tcW w:w="3533" w:type="dxa"/>
            <w:shd w:val="clear" w:color="auto" w:fill="auto"/>
          </w:tcPr>
          <w:p w14:paraId="6D901E19" w14:textId="77777777" w:rsidR="000D25E1" w:rsidRPr="001E6D11" w:rsidRDefault="000D25E1" w:rsidP="00B6035C">
            <w:pPr>
              <w:rPr>
                <w:rFonts w:ascii="Arial" w:hAnsi="Arial" w:cs="Arial"/>
                <w:sz w:val="18"/>
                <w:szCs w:val="18"/>
              </w:rPr>
            </w:pPr>
            <w:r w:rsidRPr="001E6D11">
              <w:rPr>
                <w:rFonts w:ascii="Arial" w:hAnsi="Arial" w:cs="Arial"/>
                <w:sz w:val="18"/>
                <w:szCs w:val="18"/>
              </w:rPr>
              <w:t>SMO sends Slice Configuration Request to O-DU</w:t>
            </w:r>
          </w:p>
        </w:tc>
        <w:tc>
          <w:tcPr>
            <w:tcW w:w="1440" w:type="dxa"/>
            <w:shd w:val="clear" w:color="auto" w:fill="auto"/>
          </w:tcPr>
          <w:p w14:paraId="4CDF8E35" w14:textId="3DF861FA" w:rsidR="000D25E1" w:rsidRPr="00F17B0E" w:rsidRDefault="001A3B7D" w:rsidP="00B6035C">
            <w:pPr>
              <w:pStyle w:val="TAC"/>
              <w:keepNext w:val="0"/>
              <w:keepLines w:val="0"/>
              <w:jc w:val="left"/>
              <w:rPr>
                <w:rFonts w:ascii="Times New Roman" w:hAnsi="Times New Roman"/>
                <w:b/>
                <w:bCs/>
                <w:sz w:val="20"/>
              </w:rPr>
            </w:pPr>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SMO</w:t>
            </w:r>
          </w:p>
        </w:tc>
        <w:tc>
          <w:tcPr>
            <w:tcW w:w="4259" w:type="dxa"/>
            <w:shd w:val="clear" w:color="auto" w:fill="auto"/>
          </w:tcPr>
          <w:p w14:paraId="3EDE8801" w14:textId="04CFDA7C" w:rsidR="00043388" w:rsidRPr="001E6D11" w:rsidRDefault="00043388" w:rsidP="00043388">
            <w:pPr>
              <w:pStyle w:val="TAL"/>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sidR="00B5656D">
              <w:rPr>
                <w:rFonts w:cs="Arial"/>
                <w:szCs w:val="18"/>
              </w:rPr>
              <w:t>11</w:t>
            </w:r>
            <w:r w:rsidRPr="001E6D11">
              <w:rPr>
                <w:rFonts w:cs="Arial"/>
                <w:szCs w:val="18"/>
              </w:rPr>
              <w:t>.2.</w:t>
            </w:r>
            <w:r w:rsidR="00B5656D">
              <w:rPr>
                <w:rFonts w:cs="Arial"/>
                <w:szCs w:val="18"/>
              </w:rPr>
              <w:t>4</w:t>
            </w:r>
            <w:r w:rsidRPr="001E6D11">
              <w:rPr>
                <w:rFonts w:cs="Arial"/>
                <w:szCs w:val="18"/>
              </w:rPr>
              <w:t>.2</w:t>
            </w:r>
            <w:r w:rsidR="00B5656D">
              <w:rPr>
                <w:rFonts w:cs="Arial"/>
                <w:szCs w:val="18"/>
              </w:rPr>
              <w:t>.3</w:t>
            </w:r>
            <w:r w:rsidRPr="001E6D11">
              <w:rPr>
                <w:rFonts w:cs="Arial"/>
                <w:szCs w:val="18"/>
              </w:rPr>
              <w:t xml:space="preserve">, Table </w:t>
            </w:r>
            <w:r w:rsidR="00B5656D">
              <w:rPr>
                <w:rFonts w:cs="Arial"/>
                <w:szCs w:val="18"/>
              </w:rPr>
              <w:t>11</w:t>
            </w:r>
            <w:r w:rsidRPr="001E6D11">
              <w:rPr>
                <w:rFonts w:ascii="Cambria Math" w:hAnsi="Cambria Math" w:cs="Cambria Math"/>
                <w:szCs w:val="18"/>
              </w:rPr>
              <w:t>‑</w:t>
            </w:r>
            <w:r w:rsidRPr="001E6D11">
              <w:rPr>
                <w:rFonts w:cs="Arial"/>
                <w:szCs w:val="18"/>
              </w:rPr>
              <w:t>2</w:t>
            </w:r>
            <w:r w:rsidR="007F59F4">
              <w:rPr>
                <w:rFonts w:cs="Arial"/>
                <w:szCs w:val="18"/>
              </w:rPr>
              <w:t>2</w:t>
            </w:r>
            <w:r w:rsidRPr="001E6D11">
              <w:rPr>
                <w:rFonts w:cs="Arial"/>
                <w:szCs w:val="18"/>
              </w:rPr>
              <w:t xml:space="preserve"> of </w:t>
            </w:r>
            <w:r w:rsidR="001D50B7" w:rsidRPr="001E6D11">
              <w:rPr>
                <w:rFonts w:cs="Arial"/>
                <w:szCs w:val="18"/>
              </w:rPr>
              <w:fldChar w:fldCharType="begin"/>
            </w:r>
            <w:r w:rsidR="001D50B7" w:rsidRPr="001E6D11">
              <w:rPr>
                <w:rFonts w:cs="Arial"/>
                <w:szCs w:val="18"/>
              </w:rPr>
              <w:instrText xml:space="preserve"> REF _Ref54876985 \r \h </w:instrText>
            </w:r>
            <w:r w:rsidR="00C44504" w:rsidRPr="001E6D11">
              <w:rPr>
                <w:rFonts w:cs="Arial"/>
                <w:szCs w:val="18"/>
              </w:rPr>
              <w:instrText xml:space="preserve"> \* MERGEFORMAT </w:instrText>
            </w:r>
            <w:r w:rsidR="001D50B7" w:rsidRPr="001E6D11">
              <w:rPr>
                <w:rFonts w:cs="Arial"/>
                <w:szCs w:val="18"/>
              </w:rPr>
            </w:r>
            <w:r w:rsidR="001D50B7" w:rsidRPr="001E6D11">
              <w:rPr>
                <w:rFonts w:cs="Arial"/>
                <w:szCs w:val="18"/>
              </w:rPr>
              <w:fldChar w:fldCharType="separate"/>
            </w:r>
            <w:r w:rsidR="00F74837">
              <w:rPr>
                <w:rFonts w:cs="Arial"/>
                <w:szCs w:val="18"/>
              </w:rPr>
              <w:t>[1]</w:t>
            </w:r>
            <w:r w:rsidR="001D50B7" w:rsidRPr="001E6D11">
              <w:rPr>
                <w:rFonts w:cs="Arial"/>
                <w:szCs w:val="18"/>
              </w:rPr>
              <w:fldChar w:fldCharType="end"/>
            </w:r>
          </w:p>
          <w:p w14:paraId="7A146F3E" w14:textId="77777777" w:rsidR="00043388" w:rsidRPr="001E6D11" w:rsidRDefault="00043388" w:rsidP="00043388">
            <w:pPr>
              <w:pStyle w:val="TAL"/>
              <w:rPr>
                <w:rFonts w:cs="Arial"/>
                <w:szCs w:val="18"/>
              </w:rPr>
            </w:pPr>
          </w:p>
          <w:p w14:paraId="7CFC9867" w14:textId="77777777" w:rsidR="00043388" w:rsidRPr="001E6D11" w:rsidRDefault="00043388" w:rsidP="00003A82">
            <w:pPr>
              <w:pStyle w:val="TAL"/>
              <w:numPr>
                <w:ilvl w:val="0"/>
                <w:numId w:val="25"/>
              </w:numPr>
              <w:rPr>
                <w:rFonts w:cs="Arial"/>
                <w:szCs w:val="18"/>
              </w:rPr>
            </w:pPr>
            <w:r w:rsidRPr="001E6D11">
              <w:rPr>
                <w:rFonts w:cs="Arial"/>
                <w:szCs w:val="18"/>
              </w:rPr>
              <w:t>S-NSSAI = 24930</w:t>
            </w:r>
          </w:p>
          <w:p w14:paraId="016FA36E" w14:textId="5FD128A3" w:rsidR="00043388" w:rsidRPr="001E6D11" w:rsidRDefault="007C6E3C" w:rsidP="00003A82">
            <w:pPr>
              <w:pStyle w:val="TAL"/>
              <w:numPr>
                <w:ilvl w:val="1"/>
                <w:numId w:val="24"/>
              </w:numPr>
              <w:rPr>
                <w:rFonts w:cs="Arial"/>
                <w:szCs w:val="18"/>
              </w:rPr>
            </w:pPr>
            <w:r>
              <w:rPr>
                <w:rFonts w:cs="Arial"/>
              </w:rPr>
              <w:t>R</w:t>
            </w:r>
            <w:r w:rsidR="6B11470D" w:rsidRPr="50E62403">
              <w:rPr>
                <w:rFonts w:cs="Arial"/>
              </w:rPr>
              <w:t>RMPolicyRatio = PRB</w:t>
            </w:r>
          </w:p>
          <w:p w14:paraId="32DD57C0" w14:textId="77777777" w:rsidR="00043388" w:rsidRPr="001E6D11" w:rsidRDefault="6B11470D" w:rsidP="00003A82">
            <w:pPr>
              <w:pStyle w:val="TAL"/>
              <w:numPr>
                <w:ilvl w:val="1"/>
                <w:numId w:val="24"/>
              </w:numPr>
              <w:rPr>
                <w:rFonts w:cs="Arial"/>
                <w:szCs w:val="18"/>
              </w:rPr>
            </w:pPr>
            <w:r w:rsidRPr="50E62403">
              <w:rPr>
                <w:rFonts w:cs="Arial"/>
              </w:rPr>
              <w:t>rRMPolicyMaxRatio = 50</w:t>
            </w:r>
          </w:p>
          <w:p w14:paraId="707C41B5" w14:textId="77777777" w:rsidR="00043388" w:rsidRPr="001E6D11" w:rsidRDefault="6B11470D" w:rsidP="00003A82">
            <w:pPr>
              <w:pStyle w:val="TAL"/>
              <w:numPr>
                <w:ilvl w:val="1"/>
                <w:numId w:val="24"/>
              </w:numPr>
              <w:rPr>
                <w:rFonts w:cs="Arial"/>
                <w:szCs w:val="18"/>
              </w:rPr>
            </w:pPr>
            <w:r w:rsidRPr="50E62403">
              <w:rPr>
                <w:rFonts w:cs="Arial"/>
              </w:rPr>
              <w:t>rRMPolicyMinRatio = 30</w:t>
            </w:r>
          </w:p>
          <w:p w14:paraId="69F1A3BE" w14:textId="77777777" w:rsidR="00043388" w:rsidRPr="001E6D11" w:rsidRDefault="6B11470D" w:rsidP="00003A82">
            <w:pPr>
              <w:pStyle w:val="TAL"/>
              <w:numPr>
                <w:ilvl w:val="1"/>
                <w:numId w:val="24"/>
              </w:numPr>
              <w:rPr>
                <w:rFonts w:cs="Arial"/>
                <w:szCs w:val="18"/>
              </w:rPr>
            </w:pPr>
            <w:r w:rsidRPr="50E62403">
              <w:rPr>
                <w:rFonts w:cs="Arial"/>
              </w:rPr>
              <w:t>rRMPolicyDedicatedRatio = 20</w:t>
            </w:r>
          </w:p>
          <w:p w14:paraId="42D38287" w14:textId="0330191E" w:rsidR="00FD1AA0" w:rsidRPr="001E6D11" w:rsidRDefault="00FD1AA0" w:rsidP="00FD1AA0">
            <w:pPr>
              <w:pStyle w:val="TAL"/>
              <w:ind w:left="720"/>
              <w:rPr>
                <w:rFonts w:cs="Arial"/>
                <w:szCs w:val="18"/>
              </w:rPr>
            </w:pPr>
          </w:p>
        </w:tc>
      </w:tr>
      <w:tr w:rsidR="000D25E1" w:rsidRPr="007D790E" w14:paraId="3E582887" w14:textId="77777777" w:rsidTr="50E62403">
        <w:trPr>
          <w:trHeight w:val="1229"/>
        </w:trPr>
        <w:tc>
          <w:tcPr>
            <w:tcW w:w="602" w:type="dxa"/>
            <w:shd w:val="clear" w:color="auto" w:fill="auto"/>
          </w:tcPr>
          <w:p w14:paraId="7AAF175C" w14:textId="77777777" w:rsidR="000D25E1" w:rsidRPr="001E6D11" w:rsidRDefault="000D25E1" w:rsidP="00B6035C">
            <w:pPr>
              <w:pStyle w:val="TAC"/>
              <w:keepNext w:val="0"/>
              <w:keepLines w:val="0"/>
              <w:rPr>
                <w:rFonts w:cs="Arial"/>
                <w:szCs w:val="18"/>
              </w:rPr>
            </w:pPr>
            <w:r w:rsidRPr="001E6D11">
              <w:rPr>
                <w:rFonts w:cs="Arial"/>
                <w:szCs w:val="18"/>
              </w:rPr>
              <w:t>3</w:t>
            </w:r>
          </w:p>
        </w:tc>
        <w:tc>
          <w:tcPr>
            <w:tcW w:w="3533" w:type="dxa"/>
            <w:shd w:val="clear" w:color="auto" w:fill="auto"/>
          </w:tcPr>
          <w:p w14:paraId="2A201531" w14:textId="77777777" w:rsidR="000D25E1" w:rsidRPr="001E6D11" w:rsidRDefault="000D25E1" w:rsidP="00B6035C">
            <w:pPr>
              <w:rPr>
                <w:rFonts w:ascii="Arial" w:hAnsi="Arial" w:cs="Arial"/>
                <w:sz w:val="18"/>
                <w:szCs w:val="18"/>
              </w:rPr>
            </w:pPr>
            <w:r w:rsidRPr="001E6D11">
              <w:rPr>
                <w:rFonts w:ascii="Arial" w:hAnsi="Arial" w:cs="Arial"/>
                <w:sz w:val="18"/>
                <w:szCs w:val="18"/>
              </w:rPr>
              <w:t>O-DU sends Slice Configuration Response to SMO</w:t>
            </w:r>
          </w:p>
        </w:tc>
        <w:tc>
          <w:tcPr>
            <w:tcW w:w="1440" w:type="dxa"/>
            <w:shd w:val="clear" w:color="auto" w:fill="auto"/>
          </w:tcPr>
          <w:p w14:paraId="2BD9BA84" w14:textId="12A9D300" w:rsidR="000D25E1" w:rsidRPr="00F17B0E" w:rsidRDefault="001A3B7D" w:rsidP="00B6035C">
            <w:pPr>
              <w:pStyle w:val="TAC"/>
              <w:keepNext w:val="0"/>
              <w:keepLines w:val="0"/>
              <w:jc w:val="left"/>
              <w:rPr>
                <w:rFonts w:ascii="Times New Roman" w:hAnsi="Times New Roman"/>
                <w:b/>
                <w:bCs/>
                <w:sz w:val="20"/>
              </w:rPr>
            </w:pPr>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à</w:t>
            </w:r>
            <w:r w:rsidRPr="00F17B0E">
              <w:rPr>
                <w:rFonts w:ascii="Times New Roman" w:eastAsia="Times New Roman" w:hAnsi="Times New Roman"/>
                <w:b/>
                <w:bCs/>
                <w:sz w:val="20"/>
              </w:rPr>
              <w:t xml:space="preserve"> SMO</w:t>
            </w:r>
          </w:p>
        </w:tc>
        <w:tc>
          <w:tcPr>
            <w:tcW w:w="4259" w:type="dxa"/>
            <w:shd w:val="clear" w:color="auto" w:fill="auto"/>
          </w:tcPr>
          <w:p w14:paraId="3D6AB916" w14:textId="3A223063" w:rsidR="4E459E49" w:rsidRPr="001E6D11" w:rsidRDefault="4E459E49">
            <w:pPr>
              <w:rPr>
                <w:rFonts w:ascii="Arial" w:hAnsi="Arial" w:cs="Arial"/>
                <w:sz w:val="18"/>
                <w:szCs w:val="18"/>
              </w:rPr>
            </w:pPr>
            <w:r w:rsidRPr="001E6D11">
              <w:rPr>
                <w:rFonts w:ascii="Arial" w:eastAsia="Times New Roman" w:hAnsi="Arial" w:cs="Arial"/>
                <w:sz w:val="18"/>
                <w:szCs w:val="18"/>
              </w:rPr>
              <w:t>Verify O-DU sends response after verifying S-NSSAI should be within slice range and part of slice support list.</w:t>
            </w:r>
          </w:p>
          <w:p w14:paraId="639C0141" w14:textId="0C6D1A31" w:rsidR="007A0E5C" w:rsidRPr="001E6D11" w:rsidRDefault="007A0E5C" w:rsidP="4E459E49">
            <w:pPr>
              <w:pStyle w:val="TAL"/>
              <w:rPr>
                <w:rFonts w:cs="Arial"/>
                <w:szCs w:val="18"/>
              </w:rPr>
            </w:pPr>
            <w:r w:rsidRPr="001E6D11">
              <w:rPr>
                <w:rFonts w:cs="Arial"/>
                <w:szCs w:val="18"/>
              </w:rPr>
              <w:t xml:space="preserve">Verify O-DU sends the slice configuration response to SMO as per below IEs mentioned in section </w:t>
            </w:r>
            <w:r w:rsidR="00B5656D">
              <w:rPr>
                <w:rFonts w:cs="Arial"/>
                <w:szCs w:val="18"/>
              </w:rPr>
              <w:t>11</w:t>
            </w:r>
            <w:r w:rsidRPr="001E6D11">
              <w:rPr>
                <w:rFonts w:cs="Arial"/>
                <w:szCs w:val="18"/>
              </w:rPr>
              <w:t>.2.</w:t>
            </w:r>
            <w:r w:rsidR="00B5656D">
              <w:rPr>
                <w:rFonts w:cs="Arial"/>
                <w:szCs w:val="18"/>
              </w:rPr>
              <w:t>4</w:t>
            </w:r>
            <w:r w:rsidRPr="001E6D11">
              <w:rPr>
                <w:rFonts w:cs="Arial"/>
                <w:szCs w:val="18"/>
              </w:rPr>
              <w:t>.</w:t>
            </w:r>
            <w:r w:rsidR="00B5656D">
              <w:rPr>
                <w:rFonts w:cs="Arial"/>
                <w:szCs w:val="18"/>
              </w:rPr>
              <w:t>3</w:t>
            </w:r>
            <w:r w:rsidRPr="001E6D11">
              <w:rPr>
                <w:rFonts w:cs="Arial"/>
                <w:szCs w:val="18"/>
              </w:rPr>
              <w:t>.</w:t>
            </w:r>
            <w:r w:rsidR="00B5656D">
              <w:rPr>
                <w:rFonts w:cs="Arial"/>
                <w:szCs w:val="18"/>
              </w:rPr>
              <w:t>4</w:t>
            </w:r>
            <w:r w:rsidRPr="001E6D11">
              <w:rPr>
                <w:rFonts w:cs="Arial"/>
                <w:szCs w:val="18"/>
              </w:rPr>
              <w:t xml:space="preserve"> in Section </w:t>
            </w:r>
            <w:r w:rsidR="00B5656D">
              <w:rPr>
                <w:rFonts w:cs="Arial"/>
                <w:szCs w:val="18"/>
              </w:rPr>
              <w:t>11</w:t>
            </w:r>
            <w:r w:rsidRPr="001E6D11">
              <w:rPr>
                <w:rFonts w:cs="Arial"/>
                <w:szCs w:val="18"/>
              </w:rPr>
              <w:t xml:space="preserve">.2 of </w:t>
            </w:r>
            <w:r w:rsidR="001D50B7" w:rsidRPr="001E6D11">
              <w:rPr>
                <w:rFonts w:cs="Arial"/>
                <w:szCs w:val="18"/>
              </w:rPr>
              <w:fldChar w:fldCharType="begin"/>
            </w:r>
            <w:r w:rsidR="001D50B7" w:rsidRPr="001E6D11">
              <w:rPr>
                <w:rFonts w:cs="Arial"/>
                <w:szCs w:val="18"/>
              </w:rPr>
              <w:instrText xml:space="preserve"> REF _Ref54876985 \r \h </w:instrText>
            </w:r>
            <w:r w:rsidR="00C44504" w:rsidRPr="001E6D11">
              <w:rPr>
                <w:rFonts w:cs="Arial"/>
                <w:szCs w:val="18"/>
              </w:rPr>
              <w:instrText xml:space="preserve"> \* MERGEFORMAT </w:instrText>
            </w:r>
            <w:r w:rsidR="001D50B7" w:rsidRPr="001E6D11">
              <w:rPr>
                <w:rFonts w:cs="Arial"/>
                <w:szCs w:val="18"/>
              </w:rPr>
            </w:r>
            <w:r w:rsidR="001D50B7" w:rsidRPr="001E6D11">
              <w:rPr>
                <w:rFonts w:cs="Arial"/>
                <w:szCs w:val="18"/>
              </w:rPr>
              <w:fldChar w:fldCharType="separate"/>
            </w:r>
            <w:r w:rsidR="00F74837">
              <w:rPr>
                <w:rFonts w:cs="Arial"/>
                <w:szCs w:val="18"/>
              </w:rPr>
              <w:t>[1]</w:t>
            </w:r>
            <w:r w:rsidR="001D50B7" w:rsidRPr="001E6D11">
              <w:rPr>
                <w:rFonts w:cs="Arial"/>
                <w:szCs w:val="18"/>
              </w:rPr>
              <w:fldChar w:fldCharType="end"/>
            </w:r>
          </w:p>
          <w:p w14:paraId="3C28D2D9" w14:textId="77777777" w:rsidR="000D25E1" w:rsidRPr="001E6D11" w:rsidRDefault="000D25E1" w:rsidP="00B6035C">
            <w:pPr>
              <w:pStyle w:val="TAL"/>
              <w:rPr>
                <w:rFonts w:cs="Arial"/>
                <w:szCs w:val="18"/>
              </w:rPr>
            </w:pPr>
          </w:p>
          <w:p w14:paraId="6BE14B4C" w14:textId="77777777" w:rsidR="00FD1AA0" w:rsidRPr="001E6D11" w:rsidRDefault="000D25E1" w:rsidP="00003A82">
            <w:pPr>
              <w:pStyle w:val="TAL"/>
              <w:numPr>
                <w:ilvl w:val="0"/>
                <w:numId w:val="26"/>
              </w:numPr>
              <w:rPr>
                <w:rFonts w:cs="Arial"/>
                <w:szCs w:val="18"/>
              </w:rPr>
            </w:pPr>
            <w:r w:rsidRPr="001E6D11">
              <w:rPr>
                <w:rFonts w:cs="Arial"/>
                <w:szCs w:val="18"/>
              </w:rPr>
              <w:t>Slice Index = 24930</w:t>
            </w:r>
          </w:p>
          <w:p w14:paraId="411A5DC6" w14:textId="65F8103B" w:rsidR="000D25E1" w:rsidRPr="001E6D11" w:rsidRDefault="000D25E1" w:rsidP="00003A82">
            <w:pPr>
              <w:pStyle w:val="TAL"/>
              <w:numPr>
                <w:ilvl w:val="0"/>
                <w:numId w:val="26"/>
              </w:numPr>
              <w:rPr>
                <w:rFonts w:cs="Arial"/>
                <w:szCs w:val="18"/>
              </w:rPr>
            </w:pPr>
            <w:r w:rsidRPr="001E6D11">
              <w:rPr>
                <w:rFonts w:cs="Arial"/>
                <w:szCs w:val="18"/>
              </w:rPr>
              <w:t>Response = OK</w:t>
            </w:r>
          </w:p>
          <w:p w14:paraId="417ACC5C" w14:textId="77777777" w:rsidR="00456811" w:rsidRPr="001E6D11" w:rsidRDefault="00456811" w:rsidP="00456811">
            <w:pPr>
              <w:pStyle w:val="TAL"/>
              <w:rPr>
                <w:rFonts w:cs="Arial"/>
                <w:szCs w:val="18"/>
              </w:rPr>
            </w:pPr>
          </w:p>
          <w:p w14:paraId="52BCABC3" w14:textId="75F13492" w:rsidR="00456811" w:rsidRPr="001E6D11" w:rsidRDefault="00456811" w:rsidP="00456811">
            <w:pPr>
              <w:pStyle w:val="TAL"/>
              <w:rPr>
                <w:rFonts w:eastAsia="Times New Roman" w:cs="Arial"/>
                <w:szCs w:val="18"/>
              </w:rPr>
            </w:pPr>
            <w:r w:rsidRPr="001E6D11">
              <w:rPr>
                <w:rFonts w:eastAsia="Times New Roman" w:cs="Arial"/>
                <w:szCs w:val="18"/>
              </w:rPr>
              <w:t>Slice configuration and prioritization is followed according to the O-RAN specification.</w:t>
            </w:r>
          </w:p>
          <w:p w14:paraId="2B8C3EF6" w14:textId="77777777" w:rsidR="000D25E1" w:rsidRPr="001E6D11" w:rsidRDefault="000D25E1" w:rsidP="00B6035C">
            <w:pPr>
              <w:pStyle w:val="TAL"/>
              <w:rPr>
                <w:rFonts w:cs="Arial"/>
                <w:szCs w:val="18"/>
              </w:rPr>
            </w:pPr>
          </w:p>
        </w:tc>
      </w:tr>
      <w:tr w:rsidR="000D25E1" w:rsidRPr="007D790E" w14:paraId="4A55E7CA" w14:textId="77777777" w:rsidTr="00004BEB">
        <w:trPr>
          <w:trHeight w:val="1620"/>
        </w:trPr>
        <w:tc>
          <w:tcPr>
            <w:tcW w:w="602" w:type="dxa"/>
            <w:shd w:val="clear" w:color="auto" w:fill="auto"/>
          </w:tcPr>
          <w:p w14:paraId="57178F9E" w14:textId="77777777" w:rsidR="000D25E1" w:rsidRPr="001E6D11" w:rsidRDefault="000D25E1" w:rsidP="00B6035C">
            <w:pPr>
              <w:pStyle w:val="TAC"/>
              <w:keepNext w:val="0"/>
              <w:keepLines w:val="0"/>
              <w:rPr>
                <w:rFonts w:cs="Arial"/>
                <w:szCs w:val="18"/>
              </w:rPr>
            </w:pPr>
            <w:r w:rsidRPr="001E6D11">
              <w:rPr>
                <w:rFonts w:cs="Arial"/>
                <w:szCs w:val="18"/>
              </w:rPr>
              <w:lastRenderedPageBreak/>
              <w:t>4</w:t>
            </w:r>
          </w:p>
        </w:tc>
        <w:tc>
          <w:tcPr>
            <w:tcW w:w="3533" w:type="dxa"/>
            <w:shd w:val="clear" w:color="auto" w:fill="auto"/>
          </w:tcPr>
          <w:p w14:paraId="3DED92AA" w14:textId="77777777" w:rsidR="000D25E1" w:rsidRPr="001E6D11" w:rsidRDefault="000D25E1" w:rsidP="00B6035C">
            <w:pPr>
              <w:rPr>
                <w:rFonts w:ascii="Arial" w:hAnsi="Arial" w:cs="Arial"/>
                <w:sz w:val="18"/>
                <w:szCs w:val="18"/>
              </w:rPr>
            </w:pPr>
            <w:r w:rsidRPr="001E6D11">
              <w:rPr>
                <w:rFonts w:ascii="Arial" w:hAnsi="Arial" w:cs="Arial"/>
                <w:sz w:val="18"/>
                <w:szCs w:val="18"/>
              </w:rPr>
              <w:t>O-DU sends sync-state information and set the operational state in SMO.</w:t>
            </w:r>
          </w:p>
        </w:tc>
        <w:tc>
          <w:tcPr>
            <w:tcW w:w="1440" w:type="dxa"/>
            <w:shd w:val="clear" w:color="auto" w:fill="auto"/>
          </w:tcPr>
          <w:p w14:paraId="5E205DAC"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SMO</w:t>
            </w:r>
          </w:p>
        </w:tc>
        <w:tc>
          <w:tcPr>
            <w:tcW w:w="4259" w:type="dxa"/>
            <w:shd w:val="clear" w:color="auto" w:fill="auto"/>
          </w:tcPr>
          <w:p w14:paraId="1AB66821" w14:textId="77777777" w:rsidR="000D25E1" w:rsidRPr="001E6D11" w:rsidRDefault="5F257862" w:rsidP="00004BEB">
            <w:pPr>
              <w:pStyle w:val="TAL"/>
              <w:keepNext w:val="0"/>
              <w:keepLines w:val="0"/>
              <w:spacing w:after="240"/>
              <w:rPr>
                <w:rFonts w:cs="Arial"/>
              </w:rPr>
            </w:pPr>
            <w:r w:rsidRPr="50E62403">
              <w:rPr>
                <w:rFonts w:cs="Arial"/>
              </w:rPr>
              <w:t>Verify O-DU shall send the sync-state as LOCKED to SMO. Verify O-DU set the operational state to ENABLED state.</w:t>
            </w:r>
          </w:p>
          <w:p w14:paraId="0D2BB7DB" w14:textId="1D5C5E4D" w:rsidR="785D74BF" w:rsidRDefault="785D74BF" w:rsidP="00004BEB">
            <w:pPr>
              <w:pStyle w:val="TAL"/>
              <w:keepNext w:val="0"/>
              <w:rPr>
                <w:rFonts w:cs="Arial"/>
              </w:rPr>
            </w:pPr>
            <w:r w:rsidRPr="50E62403">
              <w:rPr>
                <w:rFonts w:cs="Arial"/>
              </w:rPr>
              <w:t xml:space="preserve">O-DU </w:t>
            </w:r>
            <w:r w:rsidR="03F22F3B" w:rsidRPr="50E62403">
              <w:rPr>
                <w:rFonts w:cs="Arial"/>
              </w:rPr>
              <w:t xml:space="preserve">also </w:t>
            </w:r>
            <w:r w:rsidR="00A42744">
              <w:rPr>
                <w:rFonts w:cs="Arial"/>
              </w:rPr>
              <w:t>ensures</w:t>
            </w:r>
            <w:r w:rsidRPr="50E62403">
              <w:rPr>
                <w:rFonts w:cs="Arial"/>
              </w:rPr>
              <w:t xml:space="preserve"> that sync-state from O-RU is set to LOCKED.</w:t>
            </w:r>
          </w:p>
          <w:p w14:paraId="62C568E4" w14:textId="77777777" w:rsidR="000D25E1" w:rsidRPr="001E6D11" w:rsidRDefault="000D25E1" w:rsidP="00B6035C">
            <w:pPr>
              <w:pStyle w:val="TAL"/>
              <w:keepNext w:val="0"/>
              <w:keepLines w:val="0"/>
              <w:rPr>
                <w:rFonts w:cs="Arial"/>
                <w:szCs w:val="18"/>
              </w:rPr>
            </w:pPr>
          </w:p>
        </w:tc>
      </w:tr>
      <w:tr w:rsidR="000D25E1" w:rsidRPr="007D790E" w14:paraId="18EC9F73" w14:textId="77777777" w:rsidTr="50E62403">
        <w:trPr>
          <w:trHeight w:val="788"/>
        </w:trPr>
        <w:tc>
          <w:tcPr>
            <w:tcW w:w="602" w:type="dxa"/>
            <w:shd w:val="clear" w:color="auto" w:fill="auto"/>
          </w:tcPr>
          <w:p w14:paraId="5CAA1EFA" w14:textId="77777777" w:rsidR="000D25E1" w:rsidRPr="001E6D11" w:rsidRDefault="000D25E1" w:rsidP="00B6035C">
            <w:pPr>
              <w:pStyle w:val="TAC"/>
              <w:keepNext w:val="0"/>
              <w:keepLines w:val="0"/>
              <w:rPr>
                <w:rFonts w:cs="Arial"/>
                <w:szCs w:val="18"/>
              </w:rPr>
            </w:pPr>
            <w:r w:rsidRPr="001E6D11">
              <w:rPr>
                <w:rFonts w:cs="Arial"/>
                <w:szCs w:val="18"/>
              </w:rPr>
              <w:t>5</w:t>
            </w:r>
          </w:p>
        </w:tc>
        <w:tc>
          <w:tcPr>
            <w:tcW w:w="3533" w:type="dxa"/>
            <w:shd w:val="clear" w:color="auto" w:fill="auto"/>
          </w:tcPr>
          <w:p w14:paraId="05733A8F" w14:textId="77777777" w:rsidR="000D25E1" w:rsidRPr="001E6D11" w:rsidRDefault="000D25E1" w:rsidP="00B6035C">
            <w:pPr>
              <w:rPr>
                <w:rFonts w:ascii="Arial" w:hAnsi="Arial" w:cs="Arial"/>
                <w:sz w:val="18"/>
                <w:szCs w:val="18"/>
              </w:rPr>
            </w:pPr>
            <w:r w:rsidRPr="001E6D11">
              <w:rPr>
                <w:rFonts w:ascii="Arial" w:hAnsi="Arial" w:cs="Arial"/>
                <w:sz w:val="18"/>
                <w:szCs w:val="18"/>
              </w:rPr>
              <w:t>SMO shall set the administrate state of O-DU.</w:t>
            </w:r>
          </w:p>
        </w:tc>
        <w:tc>
          <w:tcPr>
            <w:tcW w:w="1440" w:type="dxa"/>
            <w:shd w:val="clear" w:color="auto" w:fill="auto"/>
          </w:tcPr>
          <w:p w14:paraId="309A3C58"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2809BEE2" w14:textId="77777777" w:rsidR="000D25E1" w:rsidRPr="001E6D11" w:rsidRDefault="000D25E1" w:rsidP="00B6035C">
            <w:pPr>
              <w:pStyle w:val="TAL"/>
              <w:keepNext w:val="0"/>
              <w:keepLines w:val="0"/>
              <w:rPr>
                <w:rFonts w:cs="Arial"/>
                <w:szCs w:val="18"/>
              </w:rPr>
            </w:pPr>
            <w:r w:rsidRPr="001E6D11">
              <w:rPr>
                <w:rFonts w:cs="Arial"/>
                <w:szCs w:val="18"/>
              </w:rPr>
              <w:t>Verify O-DU shall set the administrative state to UNLOCKED state.</w:t>
            </w:r>
          </w:p>
        </w:tc>
      </w:tr>
      <w:tr w:rsidR="000D25E1" w:rsidRPr="007D790E" w14:paraId="2F90156B" w14:textId="77777777" w:rsidTr="50E62403">
        <w:trPr>
          <w:trHeight w:val="788"/>
        </w:trPr>
        <w:tc>
          <w:tcPr>
            <w:tcW w:w="602" w:type="dxa"/>
            <w:shd w:val="clear" w:color="auto" w:fill="auto"/>
          </w:tcPr>
          <w:p w14:paraId="48ADACDC" w14:textId="77777777" w:rsidR="000D25E1" w:rsidRPr="001E6D11" w:rsidRDefault="000D25E1" w:rsidP="00B6035C">
            <w:pPr>
              <w:pStyle w:val="TAC"/>
              <w:keepNext w:val="0"/>
              <w:keepLines w:val="0"/>
              <w:rPr>
                <w:rFonts w:cs="Arial"/>
                <w:szCs w:val="18"/>
              </w:rPr>
            </w:pPr>
            <w:r w:rsidRPr="001E6D11">
              <w:rPr>
                <w:rFonts w:cs="Arial"/>
                <w:szCs w:val="18"/>
              </w:rPr>
              <w:t>6</w:t>
            </w:r>
          </w:p>
        </w:tc>
        <w:tc>
          <w:tcPr>
            <w:tcW w:w="3533" w:type="dxa"/>
            <w:shd w:val="clear" w:color="auto" w:fill="auto"/>
          </w:tcPr>
          <w:p w14:paraId="49CD4299" w14:textId="77777777" w:rsidR="000D25E1" w:rsidRPr="001E6D11" w:rsidRDefault="000D25E1" w:rsidP="00B6035C">
            <w:pPr>
              <w:rPr>
                <w:rFonts w:ascii="Arial" w:hAnsi="Arial" w:cs="Arial"/>
                <w:sz w:val="18"/>
                <w:szCs w:val="18"/>
              </w:rPr>
            </w:pPr>
            <w:r w:rsidRPr="001E6D11">
              <w:rPr>
                <w:rFonts w:ascii="Arial" w:hAnsi="Arial" w:cs="Arial"/>
                <w:sz w:val="18"/>
                <w:szCs w:val="18"/>
              </w:rPr>
              <w:t>O-DU sends an F1 SETUP REQUEST to establish connectivity between the O-DU and O-CU.</w:t>
            </w:r>
          </w:p>
        </w:tc>
        <w:tc>
          <w:tcPr>
            <w:tcW w:w="1440" w:type="dxa"/>
            <w:shd w:val="clear" w:color="auto" w:fill="auto"/>
          </w:tcPr>
          <w:p w14:paraId="6280B6C8" w14:textId="77777777" w:rsidR="000D25E1" w:rsidRPr="00F17B0E" w:rsidRDefault="000D25E1" w:rsidP="00B6035C">
            <w:pPr>
              <w:pStyle w:val="TAC"/>
              <w:keepNext w:val="0"/>
              <w:keepLines w:val="0"/>
              <w:jc w:val="left"/>
              <w:rPr>
                <w:rFonts w:ascii="Times New Roman" w:hAnsi="Times New Roman"/>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7EF0F044" w14:textId="1FBD1461" w:rsidR="000D25E1" w:rsidRPr="001E6D11" w:rsidRDefault="000D25E1" w:rsidP="00B6035C">
            <w:pPr>
              <w:pStyle w:val="TAL"/>
              <w:keepNext w:val="0"/>
              <w:keepLines w:val="0"/>
              <w:rPr>
                <w:rFonts w:cs="Arial"/>
                <w:szCs w:val="18"/>
              </w:rPr>
            </w:pPr>
            <w:r w:rsidRPr="001E6D11">
              <w:rPr>
                <w:rFonts w:cs="Arial"/>
                <w:szCs w:val="18"/>
              </w:rPr>
              <w:t xml:space="preserve">Verify O-DU sends F1 SETUP REQUEST message containing all the mandatory IEs mentioned in section 4.1.5.1.2 of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 xml:space="preserve">  to the O-CU-CP (Control Unit).</w:t>
            </w:r>
          </w:p>
          <w:p w14:paraId="7C3E6A31" w14:textId="77777777" w:rsidR="000D25E1" w:rsidRPr="001E6D11" w:rsidRDefault="000D25E1" w:rsidP="00B6035C">
            <w:pPr>
              <w:pStyle w:val="TAL"/>
              <w:rPr>
                <w:rFonts w:cs="Arial"/>
                <w:szCs w:val="18"/>
              </w:rPr>
            </w:pPr>
          </w:p>
          <w:p w14:paraId="017CE5FF" w14:textId="71AE95CD" w:rsidR="000D25E1" w:rsidRPr="001E6D11" w:rsidRDefault="000D25E1" w:rsidP="00B6035C">
            <w:pPr>
              <w:pStyle w:val="TAL"/>
              <w:keepNext w:val="0"/>
              <w:keepLines w:val="0"/>
              <w:rPr>
                <w:rFonts w:cs="Arial"/>
                <w:szCs w:val="18"/>
              </w:rPr>
            </w:pPr>
            <w:r w:rsidRPr="001E6D11">
              <w:rPr>
                <w:rFonts w:cs="Arial"/>
                <w:szCs w:val="18"/>
              </w:rPr>
              <w:t xml:space="preserve">Verify F1 SETUP REQUEST message should contain "TAI Slice Support List" IE for each served PLMNs within "Served Cell Information" as mentioned in section 4.1.5.1.2 of ORAN.WG5.C.1 </w:t>
            </w:r>
            <w:r w:rsidR="001D50B7" w:rsidRPr="001E6D11">
              <w:rPr>
                <w:rFonts w:cs="Arial"/>
                <w:szCs w:val="18"/>
              </w:rPr>
              <w:fldChar w:fldCharType="begin"/>
            </w:r>
            <w:r w:rsidR="001D50B7" w:rsidRPr="001E6D11">
              <w:rPr>
                <w:rFonts w:cs="Arial"/>
                <w:szCs w:val="18"/>
              </w:rPr>
              <w:instrText xml:space="preserve"> REF _Ref54876117 \r \h </w:instrText>
            </w:r>
            <w:r w:rsidR="00C44504" w:rsidRPr="001E6D11">
              <w:rPr>
                <w:rFonts w:cs="Arial"/>
                <w:szCs w:val="18"/>
              </w:rPr>
              <w:instrText xml:space="preserve"> \* MERGEFORMAT </w:instrText>
            </w:r>
            <w:r w:rsidR="001D50B7" w:rsidRPr="001E6D11">
              <w:rPr>
                <w:rFonts w:cs="Arial"/>
                <w:szCs w:val="18"/>
              </w:rPr>
            </w:r>
            <w:r w:rsidR="001D50B7" w:rsidRPr="001E6D11">
              <w:rPr>
                <w:rFonts w:cs="Arial"/>
                <w:szCs w:val="18"/>
              </w:rPr>
              <w:fldChar w:fldCharType="separate"/>
            </w:r>
            <w:r w:rsidR="00F74837">
              <w:rPr>
                <w:rFonts w:cs="Arial"/>
                <w:szCs w:val="18"/>
              </w:rPr>
              <w:t>[19]</w:t>
            </w:r>
            <w:r w:rsidR="001D50B7" w:rsidRPr="001E6D11">
              <w:rPr>
                <w:rFonts w:cs="Arial"/>
                <w:szCs w:val="18"/>
              </w:rPr>
              <w:fldChar w:fldCharType="end"/>
            </w:r>
            <w:r w:rsidR="001D50B7" w:rsidRPr="001E6D11">
              <w:rPr>
                <w:rFonts w:cs="Arial"/>
                <w:szCs w:val="18"/>
              </w:rPr>
              <w:t xml:space="preserve"> </w:t>
            </w:r>
            <w:r w:rsidRPr="001E6D11">
              <w:rPr>
                <w:rFonts w:cs="Arial"/>
                <w:szCs w:val="18"/>
              </w:rPr>
              <w:t>to the O-CU-CP (Control Unit).</w:t>
            </w:r>
          </w:p>
        </w:tc>
      </w:tr>
      <w:tr w:rsidR="000D25E1" w:rsidRPr="007D790E" w14:paraId="109A8D88" w14:textId="77777777" w:rsidTr="50E62403">
        <w:trPr>
          <w:trHeight w:val="788"/>
        </w:trPr>
        <w:tc>
          <w:tcPr>
            <w:tcW w:w="602" w:type="dxa"/>
            <w:shd w:val="clear" w:color="auto" w:fill="auto"/>
          </w:tcPr>
          <w:p w14:paraId="45928309" w14:textId="77777777" w:rsidR="000D25E1" w:rsidRPr="001E6D11" w:rsidRDefault="000D25E1" w:rsidP="00B6035C">
            <w:pPr>
              <w:pStyle w:val="TAC"/>
              <w:keepNext w:val="0"/>
              <w:keepLines w:val="0"/>
              <w:rPr>
                <w:rFonts w:cs="Arial"/>
                <w:szCs w:val="18"/>
              </w:rPr>
            </w:pPr>
            <w:r w:rsidRPr="001E6D11">
              <w:rPr>
                <w:rFonts w:cs="Arial"/>
                <w:szCs w:val="18"/>
              </w:rPr>
              <w:t>7</w:t>
            </w:r>
          </w:p>
        </w:tc>
        <w:tc>
          <w:tcPr>
            <w:tcW w:w="3533" w:type="dxa"/>
            <w:shd w:val="clear" w:color="auto" w:fill="auto"/>
          </w:tcPr>
          <w:p w14:paraId="20B9DB75" w14:textId="77777777" w:rsidR="000D25E1" w:rsidRPr="001E6D11" w:rsidRDefault="000D25E1" w:rsidP="00B6035C">
            <w:pPr>
              <w:rPr>
                <w:rFonts w:ascii="Arial" w:hAnsi="Arial" w:cs="Arial"/>
                <w:sz w:val="18"/>
                <w:szCs w:val="18"/>
              </w:rPr>
            </w:pPr>
            <w:r w:rsidRPr="001E6D11">
              <w:rPr>
                <w:rFonts w:ascii="Arial" w:hAnsi="Arial" w:cs="Arial"/>
                <w:sz w:val="18"/>
                <w:szCs w:val="18"/>
              </w:rPr>
              <w:t>O-CU sends NGAP Setup Request to AMF.</w:t>
            </w:r>
          </w:p>
        </w:tc>
        <w:tc>
          <w:tcPr>
            <w:tcW w:w="1440" w:type="dxa"/>
            <w:shd w:val="clear" w:color="auto" w:fill="auto"/>
          </w:tcPr>
          <w:p w14:paraId="1524D7F2"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à</w:t>
            </w:r>
            <w:r w:rsidRPr="00F17B0E">
              <w:rPr>
                <w:rFonts w:ascii="Times New Roman" w:hAnsi="Times New Roman"/>
                <w:b/>
                <w:bCs/>
                <w:sz w:val="20"/>
              </w:rPr>
              <w:t xml:space="preserve"> AMF</w:t>
            </w:r>
          </w:p>
        </w:tc>
        <w:tc>
          <w:tcPr>
            <w:tcW w:w="4259" w:type="dxa"/>
            <w:shd w:val="clear" w:color="auto" w:fill="auto"/>
          </w:tcPr>
          <w:p w14:paraId="417D1A7B" w14:textId="45647683" w:rsidR="000D25E1" w:rsidRPr="001E6D11" w:rsidRDefault="000D25E1" w:rsidP="00B6035C">
            <w:pPr>
              <w:pStyle w:val="TAL"/>
              <w:keepNext w:val="0"/>
              <w:keepLines w:val="0"/>
              <w:rPr>
                <w:rFonts w:cs="Arial"/>
                <w:szCs w:val="18"/>
              </w:rPr>
            </w:pPr>
            <w:r w:rsidRPr="001E6D11">
              <w:rPr>
                <w:rFonts w:cs="Arial"/>
                <w:szCs w:val="18"/>
              </w:rPr>
              <w:t xml:space="preserve">Verify the NGAP Setup Request should contain all the mandatory IEs mentioned in the section 9.2.6.1 of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p w14:paraId="776DCA08" w14:textId="77777777" w:rsidR="000D25E1" w:rsidRPr="001E6D11" w:rsidRDefault="000D25E1" w:rsidP="00B6035C">
            <w:pPr>
              <w:pStyle w:val="TAL"/>
              <w:keepNext w:val="0"/>
              <w:keepLines w:val="0"/>
              <w:rPr>
                <w:rFonts w:cs="Arial"/>
                <w:szCs w:val="18"/>
              </w:rPr>
            </w:pPr>
          </w:p>
          <w:p w14:paraId="49EC7D95" w14:textId="7A2A771F" w:rsidR="000D25E1" w:rsidRPr="001E6D11" w:rsidRDefault="000D25E1" w:rsidP="00B6035C">
            <w:pPr>
              <w:pStyle w:val="TAL"/>
              <w:keepNext w:val="0"/>
              <w:keepLines w:val="0"/>
              <w:rPr>
                <w:rFonts w:cs="Arial"/>
                <w:szCs w:val="18"/>
              </w:rPr>
            </w:pPr>
            <w:r w:rsidRPr="001E6D11">
              <w:rPr>
                <w:rFonts w:cs="Arial"/>
                <w:szCs w:val="18"/>
              </w:rPr>
              <w:t xml:space="preserve">Verify NGAP Setup Request message should contain IE "TAI Slice Support List" as mentioned in the section 9.2.6.1 of 3GPP Specification </w:t>
            </w:r>
            <w:r w:rsidR="001D50B7" w:rsidRPr="001E6D11">
              <w:rPr>
                <w:rFonts w:cs="Arial"/>
                <w:szCs w:val="18"/>
              </w:rPr>
              <w:fldChar w:fldCharType="begin"/>
            </w:r>
            <w:r w:rsidR="001D50B7" w:rsidRPr="001E6D11">
              <w:rPr>
                <w:rFonts w:cs="Arial"/>
                <w:szCs w:val="18"/>
              </w:rPr>
              <w:instrText xml:space="preserve"> REF _Ref54886267 \r \h </w:instrText>
            </w:r>
            <w:r w:rsidR="00C44504" w:rsidRPr="001E6D11">
              <w:rPr>
                <w:rFonts w:cs="Arial"/>
                <w:szCs w:val="18"/>
              </w:rPr>
              <w:instrText xml:space="preserve"> \* MERGEFORMAT </w:instrText>
            </w:r>
            <w:r w:rsidR="001D50B7" w:rsidRPr="001E6D11">
              <w:rPr>
                <w:rFonts w:cs="Arial"/>
                <w:szCs w:val="18"/>
              </w:rPr>
            </w:r>
            <w:r w:rsidR="001D50B7" w:rsidRPr="001E6D11">
              <w:rPr>
                <w:rFonts w:cs="Arial"/>
                <w:szCs w:val="18"/>
              </w:rPr>
              <w:fldChar w:fldCharType="separate"/>
            </w:r>
            <w:r w:rsidR="00F74837">
              <w:rPr>
                <w:rFonts w:cs="Arial"/>
                <w:szCs w:val="18"/>
              </w:rPr>
              <w:t>[20]</w:t>
            </w:r>
            <w:r w:rsidR="001D50B7" w:rsidRPr="001E6D11">
              <w:rPr>
                <w:rFonts w:cs="Arial"/>
                <w:szCs w:val="18"/>
              </w:rPr>
              <w:fldChar w:fldCharType="end"/>
            </w:r>
            <w:r w:rsidRPr="001E6D11">
              <w:rPr>
                <w:rFonts w:cs="Arial"/>
                <w:szCs w:val="18"/>
              </w:rPr>
              <w:t>.</w:t>
            </w:r>
          </w:p>
        </w:tc>
      </w:tr>
      <w:tr w:rsidR="000D25E1" w:rsidRPr="007D790E" w14:paraId="2D7DFB71" w14:textId="77777777" w:rsidTr="50E62403">
        <w:trPr>
          <w:trHeight w:val="788"/>
        </w:trPr>
        <w:tc>
          <w:tcPr>
            <w:tcW w:w="602" w:type="dxa"/>
            <w:shd w:val="clear" w:color="auto" w:fill="auto"/>
          </w:tcPr>
          <w:p w14:paraId="14344A10" w14:textId="77777777" w:rsidR="000D25E1" w:rsidRPr="001E6D11" w:rsidRDefault="000D25E1" w:rsidP="00B6035C">
            <w:pPr>
              <w:pStyle w:val="TAC"/>
              <w:keepNext w:val="0"/>
              <w:keepLines w:val="0"/>
              <w:rPr>
                <w:rFonts w:cs="Arial"/>
                <w:szCs w:val="18"/>
              </w:rPr>
            </w:pPr>
            <w:r w:rsidRPr="001E6D11">
              <w:rPr>
                <w:rFonts w:cs="Arial"/>
                <w:szCs w:val="18"/>
              </w:rPr>
              <w:t>8</w:t>
            </w:r>
          </w:p>
        </w:tc>
        <w:tc>
          <w:tcPr>
            <w:tcW w:w="3533" w:type="dxa"/>
            <w:shd w:val="clear" w:color="auto" w:fill="auto"/>
          </w:tcPr>
          <w:p w14:paraId="350A0F5F" w14:textId="77777777" w:rsidR="000D25E1" w:rsidRPr="001E6D11" w:rsidRDefault="000D25E1" w:rsidP="00B6035C">
            <w:pPr>
              <w:rPr>
                <w:rFonts w:ascii="Arial" w:hAnsi="Arial" w:cs="Arial"/>
                <w:sz w:val="18"/>
                <w:szCs w:val="18"/>
              </w:rPr>
            </w:pPr>
            <w:r w:rsidRPr="001E6D11">
              <w:rPr>
                <w:rFonts w:ascii="Arial" w:hAnsi="Arial" w:cs="Arial"/>
                <w:sz w:val="18"/>
                <w:szCs w:val="18"/>
              </w:rPr>
              <w:t>O-CU receives NGAP Setup Response from AMF.</w:t>
            </w:r>
          </w:p>
        </w:tc>
        <w:tc>
          <w:tcPr>
            <w:tcW w:w="1440" w:type="dxa"/>
            <w:shd w:val="clear" w:color="auto" w:fill="auto"/>
          </w:tcPr>
          <w:p w14:paraId="5DFC74E5"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ß</w:t>
            </w:r>
            <w:r w:rsidRPr="00F17B0E">
              <w:rPr>
                <w:rFonts w:ascii="Times New Roman" w:hAnsi="Times New Roman"/>
                <w:b/>
                <w:bCs/>
                <w:sz w:val="20"/>
              </w:rPr>
              <w:t xml:space="preserve"> AMF</w:t>
            </w:r>
          </w:p>
        </w:tc>
        <w:tc>
          <w:tcPr>
            <w:tcW w:w="4259" w:type="dxa"/>
            <w:shd w:val="clear" w:color="auto" w:fill="auto"/>
          </w:tcPr>
          <w:p w14:paraId="391D56AD" w14:textId="19EDCCF3" w:rsidR="000D25E1" w:rsidRPr="001E6D11" w:rsidRDefault="000D25E1" w:rsidP="00B6035C">
            <w:pPr>
              <w:pStyle w:val="TAL"/>
              <w:keepNext w:val="0"/>
              <w:keepLines w:val="0"/>
              <w:rPr>
                <w:rFonts w:cs="Arial"/>
                <w:szCs w:val="18"/>
              </w:rPr>
            </w:pPr>
            <w:r w:rsidRPr="001E6D11">
              <w:rPr>
                <w:rFonts w:cs="Arial"/>
                <w:szCs w:val="18"/>
              </w:rPr>
              <w:t xml:space="preserve">Verify AMF sends NGAP Setup Response message containing all the mandatory IEs mentioned in 9.2.6.1 of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p w14:paraId="3592EA63" w14:textId="77777777" w:rsidR="000D25E1" w:rsidRPr="001E6D11" w:rsidRDefault="000D25E1" w:rsidP="00B6035C">
            <w:pPr>
              <w:pStyle w:val="TAL"/>
              <w:keepNext w:val="0"/>
              <w:keepLines w:val="0"/>
              <w:rPr>
                <w:rFonts w:cs="Arial"/>
                <w:szCs w:val="18"/>
              </w:rPr>
            </w:pPr>
          </w:p>
          <w:p w14:paraId="6036B300" w14:textId="77777777" w:rsidR="000D25E1" w:rsidRPr="001E6D11" w:rsidRDefault="000D25E1" w:rsidP="00B6035C">
            <w:pPr>
              <w:pStyle w:val="TAL"/>
              <w:keepNext w:val="0"/>
              <w:keepLines w:val="0"/>
              <w:rPr>
                <w:rFonts w:cs="Arial"/>
                <w:szCs w:val="18"/>
              </w:rPr>
            </w:pPr>
            <w:r w:rsidRPr="001E6D11">
              <w:rPr>
                <w:rFonts w:cs="Arial"/>
                <w:szCs w:val="18"/>
              </w:rPr>
              <w:t>Verify NGAP Setup Response message should contain "Slice Support List" within "PLMN Support List" as mentioned in 9.2.6.2 of 3GPP Specification [20].</w:t>
            </w:r>
          </w:p>
        </w:tc>
      </w:tr>
      <w:tr w:rsidR="000D25E1" w:rsidRPr="007D790E" w14:paraId="3AF3C7D6" w14:textId="77777777" w:rsidTr="50E62403">
        <w:trPr>
          <w:trHeight w:val="788"/>
        </w:trPr>
        <w:tc>
          <w:tcPr>
            <w:tcW w:w="602" w:type="dxa"/>
            <w:shd w:val="clear" w:color="auto" w:fill="auto"/>
          </w:tcPr>
          <w:p w14:paraId="5523DBDE" w14:textId="77777777" w:rsidR="000D25E1" w:rsidRPr="001E6D11" w:rsidRDefault="000D25E1" w:rsidP="00B6035C">
            <w:pPr>
              <w:pStyle w:val="TAC"/>
              <w:keepNext w:val="0"/>
              <w:keepLines w:val="0"/>
              <w:rPr>
                <w:rFonts w:cs="Arial"/>
                <w:szCs w:val="18"/>
              </w:rPr>
            </w:pPr>
            <w:r w:rsidRPr="001E6D11">
              <w:rPr>
                <w:rFonts w:cs="Arial"/>
                <w:szCs w:val="18"/>
              </w:rPr>
              <w:t>9</w:t>
            </w:r>
          </w:p>
        </w:tc>
        <w:tc>
          <w:tcPr>
            <w:tcW w:w="3533" w:type="dxa"/>
            <w:shd w:val="clear" w:color="auto" w:fill="auto"/>
          </w:tcPr>
          <w:p w14:paraId="5BB6A7DE" w14:textId="77777777" w:rsidR="000D25E1" w:rsidRPr="001E6D11" w:rsidRDefault="000D25E1" w:rsidP="00B6035C">
            <w:pPr>
              <w:rPr>
                <w:rFonts w:ascii="Arial" w:hAnsi="Arial" w:cs="Arial"/>
                <w:sz w:val="18"/>
                <w:szCs w:val="18"/>
              </w:rPr>
            </w:pPr>
            <w:r w:rsidRPr="001E6D11">
              <w:rPr>
                <w:rFonts w:ascii="Arial" w:hAnsi="Arial" w:cs="Arial"/>
                <w:sz w:val="18"/>
                <w:szCs w:val="18"/>
              </w:rPr>
              <w:t xml:space="preserve">O-DU receives F1 SETUP RESPONSE from O-CU.  </w:t>
            </w:r>
          </w:p>
        </w:tc>
        <w:tc>
          <w:tcPr>
            <w:tcW w:w="1440" w:type="dxa"/>
            <w:shd w:val="clear" w:color="auto" w:fill="auto"/>
          </w:tcPr>
          <w:p w14:paraId="0952CFC9"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48FA0738" w14:textId="64A09E4B" w:rsidR="000D25E1" w:rsidRPr="001E6D11" w:rsidRDefault="000D25E1" w:rsidP="00B6035C">
            <w:pPr>
              <w:pStyle w:val="TAL"/>
              <w:keepNext w:val="0"/>
              <w:keepLines w:val="0"/>
              <w:rPr>
                <w:rFonts w:cs="Arial"/>
                <w:szCs w:val="18"/>
              </w:rPr>
            </w:pPr>
            <w:r w:rsidRPr="001E6D11">
              <w:rPr>
                <w:rFonts w:cs="Arial"/>
                <w:szCs w:val="18"/>
              </w:rPr>
              <w:t xml:space="preserve">Verify O-CU sends F1 SETUP RESPONSE message containing all the mandatory IEs mentioned in section 4.1.5.1.2 of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 xml:space="preserve"> to the O-DU.</w:t>
            </w:r>
          </w:p>
        </w:tc>
      </w:tr>
      <w:tr w:rsidR="000D25E1" w:rsidRPr="007D790E" w14:paraId="306C1812" w14:textId="77777777" w:rsidTr="50E62403">
        <w:trPr>
          <w:trHeight w:val="788"/>
        </w:trPr>
        <w:tc>
          <w:tcPr>
            <w:tcW w:w="602" w:type="dxa"/>
            <w:shd w:val="clear" w:color="auto" w:fill="auto"/>
          </w:tcPr>
          <w:p w14:paraId="35462413" w14:textId="77777777" w:rsidR="000D25E1" w:rsidRPr="001E6D11" w:rsidRDefault="000D25E1" w:rsidP="00B6035C">
            <w:pPr>
              <w:pStyle w:val="TAC"/>
              <w:keepNext w:val="0"/>
              <w:keepLines w:val="0"/>
              <w:rPr>
                <w:rFonts w:cs="Arial"/>
                <w:szCs w:val="18"/>
              </w:rPr>
            </w:pPr>
            <w:r w:rsidRPr="001E6D11">
              <w:rPr>
                <w:rFonts w:cs="Arial"/>
                <w:szCs w:val="18"/>
              </w:rPr>
              <w:t>10</w:t>
            </w:r>
          </w:p>
        </w:tc>
        <w:tc>
          <w:tcPr>
            <w:tcW w:w="3533" w:type="dxa"/>
            <w:shd w:val="clear" w:color="auto" w:fill="auto"/>
          </w:tcPr>
          <w:p w14:paraId="5EE2C3BE" w14:textId="4DB00B0A" w:rsidR="000D25E1" w:rsidRPr="001E6D11" w:rsidRDefault="00FA47FC" w:rsidP="00B6035C">
            <w:pPr>
              <w:rPr>
                <w:rFonts w:ascii="Arial" w:hAnsi="Arial" w:cs="Arial"/>
                <w:sz w:val="18"/>
                <w:szCs w:val="18"/>
              </w:rPr>
            </w:pPr>
            <w:r w:rsidRPr="001E6D11">
              <w:rPr>
                <w:rFonts w:ascii="Arial" w:hAnsi="Arial" w:cs="Arial"/>
                <w:sz w:val="18"/>
                <w:szCs w:val="18"/>
              </w:rPr>
              <w:t xml:space="preserve">Cell Bring-up is initiated at </w:t>
            </w:r>
            <w:r w:rsidR="000D25E1" w:rsidRPr="001E6D11">
              <w:rPr>
                <w:rFonts w:ascii="Arial" w:hAnsi="Arial" w:cs="Arial"/>
                <w:sz w:val="18"/>
                <w:szCs w:val="18"/>
              </w:rPr>
              <w:t>O-CU.</w:t>
            </w:r>
          </w:p>
        </w:tc>
        <w:tc>
          <w:tcPr>
            <w:tcW w:w="1440" w:type="dxa"/>
            <w:shd w:val="clear" w:color="auto" w:fill="auto"/>
          </w:tcPr>
          <w:p w14:paraId="3C7C3DDE"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055E526E" w14:textId="77777777" w:rsidR="000D25E1" w:rsidRPr="001E6D11" w:rsidRDefault="000D25E1" w:rsidP="00B6035C">
            <w:pPr>
              <w:pStyle w:val="TAL"/>
              <w:keepNext w:val="0"/>
              <w:keepLines w:val="0"/>
              <w:rPr>
                <w:rFonts w:cs="Arial"/>
                <w:szCs w:val="18"/>
              </w:rPr>
            </w:pPr>
            <w:r w:rsidRPr="001E6D11">
              <w:rPr>
                <w:rFonts w:cs="Arial"/>
                <w:szCs w:val="18"/>
              </w:rPr>
              <w:t xml:space="preserve">O-CU sends the F1AP gNB-CU configuration update to O-DU. </w:t>
            </w:r>
          </w:p>
          <w:p w14:paraId="0E8D0534" w14:textId="77777777" w:rsidR="000D25E1" w:rsidRPr="001E6D11" w:rsidRDefault="000D25E1" w:rsidP="00B6035C">
            <w:pPr>
              <w:pStyle w:val="TAL"/>
              <w:keepNext w:val="0"/>
              <w:keepLines w:val="0"/>
              <w:rPr>
                <w:rFonts w:cs="Arial"/>
                <w:szCs w:val="18"/>
              </w:rPr>
            </w:pPr>
          </w:p>
          <w:p w14:paraId="530D5B0E" w14:textId="02244254" w:rsidR="000D25E1" w:rsidRPr="001E6D11" w:rsidRDefault="000D25E1" w:rsidP="00B6035C">
            <w:pPr>
              <w:pStyle w:val="TAL"/>
              <w:keepNext w:val="0"/>
              <w:keepLines w:val="0"/>
              <w:rPr>
                <w:rFonts w:cs="Arial"/>
                <w:szCs w:val="18"/>
              </w:rPr>
            </w:pPr>
            <w:r w:rsidRPr="001E6D11">
              <w:rPr>
                <w:rFonts w:cs="Arial"/>
                <w:szCs w:val="18"/>
              </w:rPr>
              <w:t xml:space="preserve">F1AP gNB-CU configuration update message should contain all the mandatory IEs mentioned in section 4.1.6.1.2.1 of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w:t>
            </w:r>
          </w:p>
          <w:p w14:paraId="426B06A5" w14:textId="77777777" w:rsidR="000D25E1" w:rsidRPr="001E6D11" w:rsidRDefault="000D25E1" w:rsidP="00B6035C">
            <w:pPr>
              <w:pStyle w:val="TAL"/>
              <w:keepNext w:val="0"/>
              <w:keepLines w:val="0"/>
              <w:rPr>
                <w:rFonts w:cs="Arial"/>
                <w:szCs w:val="18"/>
              </w:rPr>
            </w:pPr>
          </w:p>
          <w:p w14:paraId="1EEACAA0" w14:textId="77777777" w:rsidR="000D25E1" w:rsidRPr="001E6D11" w:rsidRDefault="000D25E1" w:rsidP="00B6035C">
            <w:pPr>
              <w:pStyle w:val="TAL"/>
              <w:keepNext w:val="0"/>
              <w:keepLines w:val="0"/>
              <w:rPr>
                <w:rFonts w:cs="Arial"/>
                <w:szCs w:val="18"/>
              </w:rPr>
            </w:pPr>
            <w:r w:rsidRPr="001E6D11">
              <w:rPr>
                <w:rFonts w:cs="Arial"/>
                <w:szCs w:val="18"/>
              </w:rPr>
              <w:t>O-CU should add the cell information according to IE Served-Cells-To-Add-List.</w:t>
            </w:r>
          </w:p>
        </w:tc>
      </w:tr>
      <w:tr w:rsidR="000D25E1" w:rsidRPr="007D790E" w14:paraId="47D59F8D" w14:textId="77777777" w:rsidTr="50E62403">
        <w:trPr>
          <w:trHeight w:val="788"/>
        </w:trPr>
        <w:tc>
          <w:tcPr>
            <w:tcW w:w="602" w:type="dxa"/>
            <w:shd w:val="clear" w:color="auto" w:fill="auto"/>
          </w:tcPr>
          <w:p w14:paraId="3DE42A01" w14:textId="77777777" w:rsidR="000D25E1" w:rsidRPr="001E6D11" w:rsidRDefault="000D25E1" w:rsidP="00B6035C">
            <w:pPr>
              <w:pStyle w:val="TAC"/>
              <w:keepNext w:val="0"/>
              <w:keepLines w:val="0"/>
              <w:rPr>
                <w:rFonts w:cs="Arial"/>
                <w:szCs w:val="18"/>
              </w:rPr>
            </w:pPr>
            <w:r w:rsidRPr="001E6D11">
              <w:rPr>
                <w:rFonts w:cs="Arial"/>
                <w:szCs w:val="18"/>
              </w:rPr>
              <w:t>11</w:t>
            </w:r>
          </w:p>
        </w:tc>
        <w:tc>
          <w:tcPr>
            <w:tcW w:w="3533" w:type="dxa"/>
            <w:shd w:val="clear" w:color="auto" w:fill="auto"/>
          </w:tcPr>
          <w:p w14:paraId="752C3C6E" w14:textId="6EED7487" w:rsidR="000D25E1" w:rsidRPr="001E6D11" w:rsidRDefault="000D25E1" w:rsidP="00B6035C">
            <w:pPr>
              <w:rPr>
                <w:rFonts w:ascii="Arial" w:hAnsi="Arial" w:cs="Arial"/>
                <w:sz w:val="18"/>
                <w:szCs w:val="18"/>
              </w:rPr>
            </w:pPr>
            <w:r w:rsidRPr="001E6D11">
              <w:rPr>
                <w:rFonts w:ascii="Arial" w:hAnsi="Arial" w:cs="Arial"/>
                <w:sz w:val="18"/>
                <w:szCs w:val="18"/>
              </w:rPr>
              <w:t>O-DU sends the gNB-</w:t>
            </w:r>
            <w:r w:rsidR="001C3681" w:rsidRPr="001E6D11">
              <w:rPr>
                <w:rFonts w:ascii="Arial" w:hAnsi="Arial" w:cs="Arial"/>
                <w:sz w:val="18"/>
                <w:szCs w:val="18"/>
              </w:rPr>
              <w:t xml:space="preserve">CU </w:t>
            </w:r>
            <w:r w:rsidRPr="001E6D11">
              <w:rPr>
                <w:rFonts w:ascii="Arial" w:hAnsi="Arial" w:cs="Arial"/>
                <w:sz w:val="18"/>
                <w:szCs w:val="18"/>
              </w:rPr>
              <w:t>CONFIGURATION UPDATE ACKNOWLEDGE message to O-</w:t>
            </w:r>
            <w:r w:rsidR="00C22B07" w:rsidRPr="001E6D11">
              <w:rPr>
                <w:rFonts w:ascii="Arial" w:hAnsi="Arial" w:cs="Arial"/>
                <w:sz w:val="18"/>
                <w:szCs w:val="18"/>
              </w:rPr>
              <w:t>C</w:t>
            </w:r>
            <w:r w:rsidRPr="001E6D11">
              <w:rPr>
                <w:rFonts w:ascii="Arial" w:hAnsi="Arial" w:cs="Arial"/>
                <w:sz w:val="18"/>
                <w:szCs w:val="18"/>
              </w:rPr>
              <w:t>U.</w:t>
            </w:r>
            <w:r w:rsidRPr="001E6D11" w:rsidDel="00DD3E91">
              <w:rPr>
                <w:rFonts w:ascii="Arial" w:hAnsi="Arial" w:cs="Arial"/>
                <w:sz w:val="18"/>
                <w:szCs w:val="18"/>
              </w:rPr>
              <w:t xml:space="preserve"> </w:t>
            </w:r>
          </w:p>
        </w:tc>
        <w:tc>
          <w:tcPr>
            <w:tcW w:w="1440" w:type="dxa"/>
            <w:shd w:val="clear" w:color="auto" w:fill="auto"/>
          </w:tcPr>
          <w:p w14:paraId="3D174085"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40131232" w14:textId="77777777" w:rsidR="000D25E1" w:rsidRPr="001E6D11" w:rsidRDefault="000D25E1" w:rsidP="00B6035C">
            <w:pPr>
              <w:pStyle w:val="TAL"/>
              <w:keepNext w:val="0"/>
              <w:keepLines w:val="0"/>
              <w:rPr>
                <w:rFonts w:cs="Arial"/>
                <w:szCs w:val="18"/>
              </w:rPr>
            </w:pPr>
            <w:r w:rsidRPr="001E6D11">
              <w:rPr>
                <w:rFonts w:cs="Arial"/>
                <w:szCs w:val="18"/>
              </w:rPr>
              <w:t>Verify O-DU sends the gNB-CU CONFIGURATION UPDATE ACKNOWLEDGE message to O-CU.</w:t>
            </w:r>
          </w:p>
          <w:p w14:paraId="36ADE6E0" w14:textId="77777777" w:rsidR="000D25E1" w:rsidRPr="001E6D11" w:rsidRDefault="000D25E1" w:rsidP="00B6035C">
            <w:pPr>
              <w:pStyle w:val="TAL"/>
              <w:keepNext w:val="0"/>
              <w:keepLines w:val="0"/>
              <w:rPr>
                <w:rFonts w:cs="Arial"/>
                <w:szCs w:val="18"/>
              </w:rPr>
            </w:pPr>
          </w:p>
          <w:p w14:paraId="487EE9A1" w14:textId="6447F181" w:rsidR="000D25E1" w:rsidRPr="001E6D11" w:rsidRDefault="000D25E1" w:rsidP="00B6035C">
            <w:pPr>
              <w:pStyle w:val="TAL"/>
              <w:keepNext w:val="0"/>
              <w:keepLines w:val="0"/>
              <w:rPr>
                <w:rFonts w:cs="Arial"/>
                <w:szCs w:val="18"/>
              </w:rPr>
            </w:pPr>
            <w:r w:rsidRPr="001E6D11">
              <w:rPr>
                <w:rFonts w:cs="Arial"/>
                <w:szCs w:val="18"/>
              </w:rPr>
              <w:t xml:space="preserve">F1AP gNB-CU configuration update Ack message should contain all the mandatory IEs mentioned in section 4.1.6.1.2.1 of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w:t>
            </w:r>
          </w:p>
        </w:tc>
      </w:tr>
      <w:tr w:rsidR="000D25E1" w:rsidRPr="007D790E" w14:paraId="2F630AC1" w14:textId="77777777" w:rsidTr="50E62403">
        <w:trPr>
          <w:trHeight w:val="788"/>
        </w:trPr>
        <w:tc>
          <w:tcPr>
            <w:tcW w:w="602" w:type="dxa"/>
            <w:shd w:val="clear" w:color="auto" w:fill="auto"/>
          </w:tcPr>
          <w:p w14:paraId="6956CACC" w14:textId="77777777" w:rsidR="000D25E1" w:rsidRPr="001E6D11" w:rsidRDefault="000D25E1" w:rsidP="00B6035C">
            <w:pPr>
              <w:pStyle w:val="TAC"/>
              <w:keepNext w:val="0"/>
              <w:keepLines w:val="0"/>
              <w:rPr>
                <w:rFonts w:cs="Arial"/>
                <w:szCs w:val="18"/>
              </w:rPr>
            </w:pPr>
            <w:r w:rsidRPr="001E6D11">
              <w:rPr>
                <w:rFonts w:cs="Arial"/>
                <w:szCs w:val="18"/>
              </w:rPr>
              <w:t>12</w:t>
            </w:r>
          </w:p>
        </w:tc>
        <w:tc>
          <w:tcPr>
            <w:tcW w:w="3533" w:type="dxa"/>
            <w:shd w:val="clear" w:color="auto" w:fill="auto"/>
          </w:tcPr>
          <w:p w14:paraId="41AEE780" w14:textId="269C3FB4" w:rsidR="000D25E1" w:rsidRPr="001E6D11" w:rsidRDefault="000D25E1" w:rsidP="00B6035C">
            <w:pPr>
              <w:rPr>
                <w:rFonts w:ascii="Arial" w:hAnsi="Arial" w:cs="Arial"/>
                <w:sz w:val="18"/>
                <w:szCs w:val="18"/>
              </w:rPr>
            </w:pPr>
            <w:r w:rsidRPr="001E6D11">
              <w:rPr>
                <w:rFonts w:ascii="Arial" w:hAnsi="Arial" w:cs="Arial"/>
                <w:sz w:val="18"/>
                <w:szCs w:val="18"/>
              </w:rPr>
              <w:t>Activate the cell from the O-DU.</w:t>
            </w:r>
          </w:p>
        </w:tc>
        <w:tc>
          <w:tcPr>
            <w:tcW w:w="1440" w:type="dxa"/>
            <w:shd w:val="clear" w:color="auto" w:fill="auto"/>
          </w:tcPr>
          <w:p w14:paraId="6DF3E8D9"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4138B462" w14:textId="77777777" w:rsidR="000D25E1" w:rsidRPr="001E6D11" w:rsidRDefault="000D25E1" w:rsidP="00B6035C">
            <w:pPr>
              <w:pStyle w:val="TAL"/>
              <w:keepNext w:val="0"/>
              <w:keepLines w:val="0"/>
              <w:rPr>
                <w:rFonts w:cs="Arial"/>
                <w:szCs w:val="18"/>
              </w:rPr>
            </w:pPr>
            <w:r w:rsidRPr="001E6D11">
              <w:rPr>
                <w:rFonts w:cs="Arial"/>
                <w:szCs w:val="18"/>
              </w:rPr>
              <w:t xml:space="preserve">O-DU sends the F1AP gNB-DU configuration update to O-CU. </w:t>
            </w:r>
          </w:p>
          <w:p w14:paraId="376CEEA4" w14:textId="77777777" w:rsidR="000D25E1" w:rsidRPr="001E6D11" w:rsidRDefault="000D25E1" w:rsidP="00B6035C">
            <w:pPr>
              <w:pStyle w:val="TAL"/>
              <w:keepNext w:val="0"/>
              <w:keepLines w:val="0"/>
              <w:rPr>
                <w:rFonts w:cs="Arial"/>
                <w:szCs w:val="18"/>
              </w:rPr>
            </w:pPr>
          </w:p>
          <w:p w14:paraId="690BD7A7" w14:textId="68A7D0EF" w:rsidR="000D25E1" w:rsidRPr="001E6D11" w:rsidRDefault="000D25E1" w:rsidP="00B6035C">
            <w:pPr>
              <w:pStyle w:val="TAL"/>
              <w:keepNext w:val="0"/>
              <w:keepLines w:val="0"/>
              <w:rPr>
                <w:rFonts w:cs="Arial"/>
                <w:szCs w:val="18"/>
              </w:rPr>
            </w:pPr>
            <w:r w:rsidRPr="001E6D11">
              <w:rPr>
                <w:rFonts w:cs="Arial"/>
                <w:szCs w:val="18"/>
              </w:rPr>
              <w:t xml:space="preserve">F1AP gNB-DU configuration update message should contain all the mandatory IEs mentioned in section 4.1.6.1.2.4 of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w:t>
            </w:r>
          </w:p>
          <w:p w14:paraId="065D05DA" w14:textId="77777777" w:rsidR="000D25E1" w:rsidRPr="001E6D11" w:rsidRDefault="000D25E1" w:rsidP="00B6035C">
            <w:pPr>
              <w:pStyle w:val="TAL"/>
              <w:keepNext w:val="0"/>
              <w:keepLines w:val="0"/>
              <w:rPr>
                <w:rFonts w:cs="Arial"/>
                <w:szCs w:val="18"/>
              </w:rPr>
            </w:pPr>
          </w:p>
          <w:p w14:paraId="39B62A0D" w14:textId="77777777" w:rsidR="000D25E1" w:rsidRPr="001E6D11" w:rsidRDefault="000D25E1" w:rsidP="00B6035C">
            <w:pPr>
              <w:pStyle w:val="TAL"/>
              <w:keepNext w:val="0"/>
              <w:keepLines w:val="0"/>
              <w:rPr>
                <w:rFonts w:cs="Arial"/>
                <w:szCs w:val="18"/>
              </w:rPr>
            </w:pPr>
            <w:r w:rsidRPr="001E6D11">
              <w:rPr>
                <w:rFonts w:cs="Arial"/>
                <w:szCs w:val="18"/>
              </w:rPr>
              <w:t xml:space="preserve">F1AP gNB-DU configuration update message should contain "TAI Slice Support List" IE for each served PLMNs within "Served Cell Information" as </w:t>
            </w:r>
            <w:r w:rsidRPr="001E6D11">
              <w:rPr>
                <w:rFonts w:cs="Arial"/>
                <w:szCs w:val="18"/>
              </w:rPr>
              <w:lastRenderedPageBreak/>
              <w:t>mentioned in section 4.1.6.1.2.4 of ORAN.WG5.C.1 [19].</w:t>
            </w:r>
          </w:p>
          <w:p w14:paraId="1C7814DC" w14:textId="77777777" w:rsidR="000D25E1" w:rsidRPr="001E6D11" w:rsidRDefault="000D25E1" w:rsidP="00B6035C">
            <w:pPr>
              <w:pStyle w:val="TAL"/>
              <w:keepNext w:val="0"/>
              <w:keepLines w:val="0"/>
              <w:rPr>
                <w:rFonts w:cs="Arial"/>
                <w:szCs w:val="18"/>
              </w:rPr>
            </w:pPr>
          </w:p>
          <w:p w14:paraId="45C4F11F" w14:textId="77777777" w:rsidR="000D25E1" w:rsidRPr="001E6D11" w:rsidRDefault="000D25E1" w:rsidP="00B6035C">
            <w:pPr>
              <w:pStyle w:val="TAL"/>
              <w:keepNext w:val="0"/>
              <w:keepLines w:val="0"/>
              <w:rPr>
                <w:rFonts w:cs="Arial"/>
                <w:szCs w:val="18"/>
              </w:rPr>
            </w:pPr>
            <w:r w:rsidRPr="001E6D11">
              <w:rPr>
                <w:rFonts w:cs="Arial"/>
                <w:szCs w:val="18"/>
              </w:rPr>
              <w:t>O-DU should activate the cell information according to the service-state IE.</w:t>
            </w:r>
          </w:p>
        </w:tc>
      </w:tr>
      <w:tr w:rsidR="000D25E1" w:rsidRPr="007D790E" w14:paraId="444AA954" w14:textId="77777777" w:rsidTr="50E62403">
        <w:trPr>
          <w:trHeight w:val="788"/>
        </w:trPr>
        <w:tc>
          <w:tcPr>
            <w:tcW w:w="602" w:type="dxa"/>
            <w:shd w:val="clear" w:color="auto" w:fill="auto"/>
          </w:tcPr>
          <w:p w14:paraId="05A05573" w14:textId="77777777" w:rsidR="000D25E1" w:rsidRPr="001E6D11" w:rsidRDefault="000D25E1" w:rsidP="00B6035C">
            <w:pPr>
              <w:pStyle w:val="TAC"/>
              <w:keepNext w:val="0"/>
              <w:keepLines w:val="0"/>
              <w:rPr>
                <w:rFonts w:cs="Arial"/>
                <w:szCs w:val="18"/>
              </w:rPr>
            </w:pPr>
            <w:r w:rsidRPr="001E6D11">
              <w:rPr>
                <w:rFonts w:cs="Arial"/>
                <w:szCs w:val="18"/>
              </w:rPr>
              <w:lastRenderedPageBreak/>
              <w:t>13</w:t>
            </w:r>
          </w:p>
        </w:tc>
        <w:tc>
          <w:tcPr>
            <w:tcW w:w="3533" w:type="dxa"/>
            <w:shd w:val="clear" w:color="auto" w:fill="auto"/>
          </w:tcPr>
          <w:p w14:paraId="72FACD41" w14:textId="67CEDE17" w:rsidR="000D25E1" w:rsidRPr="001E6D11" w:rsidRDefault="000D25E1" w:rsidP="00B6035C">
            <w:pPr>
              <w:rPr>
                <w:rFonts w:ascii="Arial" w:hAnsi="Arial" w:cs="Arial"/>
                <w:sz w:val="18"/>
                <w:szCs w:val="18"/>
              </w:rPr>
            </w:pPr>
            <w:r w:rsidRPr="001E6D11">
              <w:rPr>
                <w:rFonts w:ascii="Arial" w:hAnsi="Arial" w:cs="Arial"/>
                <w:sz w:val="18"/>
                <w:szCs w:val="18"/>
              </w:rPr>
              <w:t>O-CU sends the gNB-DU CONFIGURATION UPDATE ACKNOWLEDGE message to O-</w:t>
            </w:r>
            <w:r w:rsidR="0092754F" w:rsidRPr="001E6D11">
              <w:rPr>
                <w:rFonts w:ascii="Arial" w:hAnsi="Arial" w:cs="Arial"/>
                <w:sz w:val="18"/>
                <w:szCs w:val="18"/>
              </w:rPr>
              <w:t>D</w:t>
            </w:r>
            <w:r w:rsidRPr="001E6D11">
              <w:rPr>
                <w:rFonts w:ascii="Arial" w:hAnsi="Arial" w:cs="Arial"/>
                <w:sz w:val="18"/>
                <w:szCs w:val="18"/>
              </w:rPr>
              <w:t>U.</w:t>
            </w:r>
          </w:p>
        </w:tc>
        <w:tc>
          <w:tcPr>
            <w:tcW w:w="1440" w:type="dxa"/>
            <w:shd w:val="clear" w:color="auto" w:fill="auto"/>
          </w:tcPr>
          <w:p w14:paraId="1AA12476" w14:textId="77777777" w:rsidR="000D25E1" w:rsidRPr="00F17B0E" w:rsidRDefault="000D25E1"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3300816F" w14:textId="77777777" w:rsidR="000D25E1" w:rsidRPr="001E6D11" w:rsidRDefault="000D25E1" w:rsidP="00B6035C">
            <w:pPr>
              <w:pStyle w:val="TAL"/>
              <w:keepNext w:val="0"/>
              <w:keepLines w:val="0"/>
              <w:rPr>
                <w:rFonts w:cs="Arial"/>
                <w:szCs w:val="18"/>
              </w:rPr>
            </w:pPr>
            <w:r w:rsidRPr="001E6D11">
              <w:rPr>
                <w:rFonts w:cs="Arial"/>
                <w:szCs w:val="18"/>
              </w:rPr>
              <w:t>Verify O-CU sends the gNB-DU CONFIGURATION UPDATE ACKNOWLEDGE message to O-DU.</w:t>
            </w:r>
          </w:p>
          <w:p w14:paraId="35724C80" w14:textId="77777777" w:rsidR="000D25E1" w:rsidRPr="001E6D11" w:rsidRDefault="000D25E1" w:rsidP="00B6035C">
            <w:pPr>
              <w:pStyle w:val="TAL"/>
              <w:keepNext w:val="0"/>
              <w:keepLines w:val="0"/>
              <w:rPr>
                <w:rFonts w:cs="Arial"/>
                <w:szCs w:val="18"/>
              </w:rPr>
            </w:pPr>
          </w:p>
          <w:p w14:paraId="7CEDA7C8" w14:textId="7A252698" w:rsidR="000D25E1" w:rsidRPr="001E6D11" w:rsidRDefault="000D25E1" w:rsidP="00B6035C">
            <w:pPr>
              <w:pStyle w:val="TAL"/>
              <w:keepNext w:val="0"/>
              <w:keepLines w:val="0"/>
              <w:rPr>
                <w:rFonts w:cs="Arial"/>
                <w:szCs w:val="18"/>
              </w:rPr>
            </w:pPr>
            <w:r w:rsidRPr="001E6D11">
              <w:rPr>
                <w:rFonts w:cs="Arial"/>
                <w:szCs w:val="18"/>
              </w:rPr>
              <w:t>F1AP gNB-DU configuration update Ack message should contain all the mandatory IEs mentioned in section 4.1.6.1.2.</w:t>
            </w:r>
            <w:r w:rsidR="007D64CD">
              <w:rPr>
                <w:rFonts w:cs="Arial"/>
                <w:szCs w:val="18"/>
              </w:rPr>
              <w:t>4</w:t>
            </w:r>
            <w:r w:rsidR="007D64CD" w:rsidRPr="001E6D11">
              <w:rPr>
                <w:rFonts w:cs="Arial"/>
                <w:szCs w:val="18"/>
              </w:rPr>
              <w:t xml:space="preserve"> </w:t>
            </w:r>
            <w:r w:rsidRPr="001E6D11">
              <w:rPr>
                <w:rFonts w:cs="Arial"/>
                <w:szCs w:val="18"/>
              </w:rPr>
              <w:t xml:space="preserve">of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w:t>
            </w:r>
          </w:p>
        </w:tc>
      </w:tr>
      <w:tr w:rsidR="000D25E1" w:rsidRPr="007D790E" w14:paraId="24091FA1" w14:textId="77777777" w:rsidTr="50E62403">
        <w:trPr>
          <w:trHeight w:val="788"/>
        </w:trPr>
        <w:tc>
          <w:tcPr>
            <w:tcW w:w="602" w:type="dxa"/>
            <w:shd w:val="clear" w:color="auto" w:fill="auto"/>
          </w:tcPr>
          <w:p w14:paraId="7F4ED726" w14:textId="77777777" w:rsidR="000D25E1" w:rsidRPr="001E6D11" w:rsidRDefault="000D25E1" w:rsidP="00B6035C">
            <w:pPr>
              <w:pStyle w:val="TAC"/>
              <w:keepNext w:val="0"/>
              <w:keepLines w:val="0"/>
              <w:rPr>
                <w:rFonts w:cs="Arial"/>
                <w:szCs w:val="18"/>
              </w:rPr>
            </w:pPr>
            <w:r w:rsidRPr="001E6D11">
              <w:rPr>
                <w:rFonts w:cs="Arial"/>
                <w:szCs w:val="18"/>
              </w:rPr>
              <w:t>14</w:t>
            </w:r>
          </w:p>
        </w:tc>
        <w:tc>
          <w:tcPr>
            <w:tcW w:w="3533" w:type="dxa"/>
            <w:shd w:val="clear" w:color="auto" w:fill="auto"/>
          </w:tcPr>
          <w:p w14:paraId="0EA0D2A1" w14:textId="0A36DC25" w:rsidR="000D25E1" w:rsidRPr="001E6D11" w:rsidRDefault="00C6307A" w:rsidP="00B6035C">
            <w:pPr>
              <w:rPr>
                <w:rFonts w:ascii="Arial" w:hAnsi="Arial" w:cs="Arial"/>
                <w:sz w:val="18"/>
                <w:szCs w:val="18"/>
              </w:rPr>
            </w:pPr>
            <w:r>
              <w:rPr>
                <w:rFonts w:ascii="Arial" w:hAnsi="Arial" w:cs="Arial"/>
                <w:sz w:val="18"/>
                <w:szCs w:val="18"/>
              </w:rPr>
              <w:t>Verify the status of the cell.</w:t>
            </w:r>
          </w:p>
        </w:tc>
        <w:tc>
          <w:tcPr>
            <w:tcW w:w="1440" w:type="dxa"/>
            <w:shd w:val="clear" w:color="auto" w:fill="auto"/>
          </w:tcPr>
          <w:p w14:paraId="4ABD2DD9" w14:textId="339A737F" w:rsidR="000D25E1" w:rsidRPr="00F17B0E" w:rsidRDefault="001A3B7D"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O-RU </w:t>
            </w:r>
            <w:r w:rsidRPr="00F17B0E">
              <w:rPr>
                <w:rFonts w:ascii="Wingdings" w:eastAsia="Wingdings" w:hAnsi="Wingdings" w:cs="Wingdings"/>
                <w:b/>
                <w:bCs/>
                <w:sz w:val="20"/>
              </w:rPr>
              <w:t>ß</w:t>
            </w:r>
            <w:r w:rsidRPr="00F17B0E">
              <w:rPr>
                <w:rFonts w:ascii="Times New Roman" w:hAnsi="Times New Roman"/>
                <w:b/>
                <w:bCs/>
                <w:sz w:val="20"/>
              </w:rPr>
              <w:t xml:space="preserve"> </w:t>
            </w:r>
            <w:r w:rsidR="000D25E1" w:rsidRPr="00F17B0E">
              <w:rPr>
                <w:rFonts w:ascii="Times New Roman" w:hAnsi="Times New Roman"/>
                <w:b/>
                <w:bCs/>
                <w:sz w:val="20"/>
              </w:rPr>
              <w:t>O-DU</w:t>
            </w:r>
          </w:p>
        </w:tc>
        <w:tc>
          <w:tcPr>
            <w:tcW w:w="4259" w:type="dxa"/>
            <w:shd w:val="clear" w:color="auto" w:fill="auto"/>
          </w:tcPr>
          <w:p w14:paraId="59945EBF" w14:textId="4FE04647" w:rsidR="4E459E49" w:rsidRPr="001E6D11" w:rsidRDefault="4E459E49">
            <w:pPr>
              <w:rPr>
                <w:rFonts w:ascii="Arial" w:hAnsi="Arial" w:cs="Arial"/>
                <w:sz w:val="18"/>
                <w:szCs w:val="18"/>
              </w:rPr>
            </w:pPr>
            <w:r w:rsidRPr="001E6D11">
              <w:rPr>
                <w:rFonts w:ascii="Arial" w:eastAsia="Times New Roman" w:hAnsi="Arial" w:cs="Arial"/>
                <w:sz w:val="18"/>
                <w:szCs w:val="18"/>
              </w:rPr>
              <w:t>Verify O-DU sends cell status as ACTIVE to O-RU.</w:t>
            </w:r>
          </w:p>
          <w:p w14:paraId="5694C2FC" w14:textId="77777777" w:rsidR="000D25E1" w:rsidRPr="001E6D11" w:rsidRDefault="000D25E1" w:rsidP="00B6035C">
            <w:pPr>
              <w:pStyle w:val="TAL"/>
              <w:keepNext w:val="0"/>
              <w:keepLines w:val="0"/>
              <w:rPr>
                <w:rFonts w:cs="Arial"/>
                <w:szCs w:val="18"/>
              </w:rPr>
            </w:pPr>
            <w:r w:rsidRPr="001E6D11">
              <w:rPr>
                <w:rFonts w:cs="Arial"/>
                <w:szCs w:val="18"/>
              </w:rPr>
              <w:t>Verify SMO shows O-CU and O-DU operational and newly added cell is up and RF state of O-RU is active.</w:t>
            </w:r>
          </w:p>
        </w:tc>
      </w:tr>
    </w:tbl>
    <w:p w14:paraId="6A6F3D80" w14:textId="27B08299" w:rsidR="3431DDF8" w:rsidRDefault="3431DDF8" w:rsidP="3431DDF8">
      <w:pPr>
        <w:spacing w:after="0"/>
        <w:rPr>
          <w:rFonts w:ascii="Arial" w:hAnsi="Arial"/>
          <w:sz w:val="36"/>
          <w:szCs w:val="36"/>
          <w:lang w:val="en-GB"/>
        </w:rPr>
      </w:pPr>
    </w:p>
    <w:p w14:paraId="2F46ED39" w14:textId="32A7DA66" w:rsidR="00611183" w:rsidRPr="00FE2D09" w:rsidRDefault="14D4B5A7" w:rsidP="00611183">
      <w:pPr>
        <w:pStyle w:val="Heading2"/>
      </w:pPr>
      <w:bookmarkStart w:id="1177" w:name="_Toc108166343"/>
      <w:bookmarkStart w:id="1178" w:name="_Toc108774398"/>
      <w:bookmarkStart w:id="1179" w:name="_Toc202359400"/>
      <w:r>
        <w:t>ORAN.WG8.IOT.037: Verify UE Registration and PDU session establishment procedure with an allowed S-NSSAI.</w:t>
      </w:r>
      <w:bookmarkEnd w:id="1177"/>
      <w:bookmarkEnd w:id="1178"/>
      <w:bookmarkEnd w:id="1179"/>
    </w:p>
    <w:p w14:paraId="4F077BAC" w14:textId="77777777" w:rsidR="00611183" w:rsidRPr="003608DD" w:rsidRDefault="14D4B5A7" w:rsidP="00611183">
      <w:pPr>
        <w:pStyle w:val="Heading3"/>
      </w:pPr>
      <w:bookmarkStart w:id="1180" w:name="_Toc108166344"/>
      <w:bookmarkStart w:id="1181" w:name="_Toc108774399"/>
      <w:bookmarkStart w:id="1182" w:name="_Toc202359401"/>
      <w:r>
        <w:t>Test Purpose</w:t>
      </w:r>
      <w:bookmarkEnd w:id="1180"/>
      <w:bookmarkEnd w:id="1181"/>
      <w:bookmarkEnd w:id="1182"/>
    </w:p>
    <w:p w14:paraId="6D2058C3" w14:textId="77777777" w:rsidR="00611183" w:rsidRPr="00FB11EB" w:rsidRDefault="00611183" w:rsidP="00611183">
      <w:r w:rsidRPr="001D4E5B">
        <w:t>The purpose of this test case is to verify UE Registration and PDU session establishment procedure with an allowed S-NSSAI.</w:t>
      </w:r>
    </w:p>
    <w:p w14:paraId="0CFA2488" w14:textId="77777777" w:rsidR="00611183" w:rsidRPr="003608DD" w:rsidRDefault="14D4B5A7" w:rsidP="00611183">
      <w:pPr>
        <w:pStyle w:val="Heading3"/>
        <w:rPr>
          <w:lang w:val="en-US"/>
        </w:rPr>
      </w:pPr>
      <w:bookmarkStart w:id="1183" w:name="_Toc108166345"/>
      <w:bookmarkStart w:id="1184" w:name="_Toc108774400"/>
      <w:bookmarkStart w:id="1185" w:name="_Toc202359402"/>
      <w:r>
        <w:t>Reference</w:t>
      </w:r>
      <w:r w:rsidRPr="35D2ED7C">
        <w:rPr>
          <w:lang w:val="en-US"/>
        </w:rPr>
        <w:t xml:space="preserve"> Requirements</w:t>
      </w:r>
      <w:bookmarkEnd w:id="1183"/>
      <w:bookmarkEnd w:id="1184"/>
      <w:bookmarkEnd w:id="1185"/>
    </w:p>
    <w:p w14:paraId="73583A43" w14:textId="71A906F7" w:rsidR="00611183" w:rsidRPr="004D22EB" w:rsidRDefault="00611183" w:rsidP="00611183">
      <w:r w:rsidRPr="00101459">
        <w:t xml:space="preserve">For detailed requirements, refer to the </w:t>
      </w:r>
      <w:r w:rsidR="00FC3580">
        <w:t xml:space="preserve">section </w:t>
      </w:r>
      <w:r w:rsidR="00B5656D">
        <w:t>11</w:t>
      </w:r>
      <w:r w:rsidR="00FC3580">
        <w:t>.3</w:t>
      </w:r>
      <w:r w:rsidR="00B5656D" w:rsidRPr="00A97D1E">
        <w:t xml:space="preserve"> </w:t>
      </w:r>
      <w:r w:rsidRPr="00A97D1E">
        <w:t>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1AC019C6" w14:textId="77777777" w:rsidR="00611183" w:rsidRPr="009A5B97" w:rsidRDefault="14D4B5A7" w:rsidP="00611183">
      <w:pPr>
        <w:pStyle w:val="Heading3"/>
      </w:pPr>
      <w:bookmarkStart w:id="1186" w:name="_Toc108166346"/>
      <w:bookmarkStart w:id="1187" w:name="_Toc108774401"/>
      <w:bookmarkStart w:id="1188" w:name="_Toc202359403"/>
      <w:r>
        <w:t>Initial Conditions</w:t>
      </w:r>
      <w:bookmarkEnd w:id="1186"/>
      <w:bookmarkEnd w:id="1187"/>
      <w:bookmarkEnd w:id="1188"/>
    </w:p>
    <w:p w14:paraId="56A9771A" w14:textId="77777777" w:rsidR="00611183" w:rsidRPr="00B954F9" w:rsidRDefault="00611183" w:rsidP="00611183">
      <w:r w:rsidRPr="00B954F9">
        <w:rPr>
          <w:lang w:val="en-GB"/>
        </w:rPr>
        <w:t>Following are the preconditions for this test.</w:t>
      </w:r>
    </w:p>
    <w:p w14:paraId="1CFEC79B" w14:textId="03F4A17B" w:rsidR="00086673" w:rsidRPr="00B954F9" w:rsidRDefault="6E0BA925" w:rsidP="00F57250">
      <w:pPr>
        <w:pStyle w:val="b0"/>
      </w:pPr>
      <w:r>
        <w:t>The Cell Setup is successful with using configuration received from SMO as per test case ORAN.WG8.IOT.036</w:t>
      </w:r>
      <w:r w:rsidR="0DAB42AB">
        <w:t>.</w:t>
      </w:r>
    </w:p>
    <w:p w14:paraId="5F509E98" w14:textId="77777777" w:rsidR="00611183" w:rsidRPr="00B954F9" w:rsidRDefault="2AFC69DD" w:rsidP="00F57250">
      <w:pPr>
        <w:pStyle w:val="b0"/>
      </w:pPr>
      <w:r>
        <w:t>F1AP connection is successful between O-CU and O-DU.</w:t>
      </w:r>
    </w:p>
    <w:p w14:paraId="32E108EF" w14:textId="77777777" w:rsidR="00611183" w:rsidRPr="00B954F9" w:rsidRDefault="2AFC69DD" w:rsidP="00F57250">
      <w:pPr>
        <w:pStyle w:val="b0"/>
      </w:pPr>
      <w:r>
        <w:t>The UE has decoded MIB and SIB1.</w:t>
      </w:r>
    </w:p>
    <w:p w14:paraId="7E2078E2" w14:textId="77777777" w:rsidR="00611183" w:rsidRDefault="2AFC69DD" w:rsidP="00F57250">
      <w:pPr>
        <w:pStyle w:val="b0"/>
      </w:pPr>
      <w:r>
        <w:t>RACH procedure is successful.</w:t>
      </w:r>
    </w:p>
    <w:p w14:paraId="3ECA81EB" w14:textId="67D8F2DA" w:rsidR="00611183" w:rsidRPr="00B954F9" w:rsidRDefault="2AFC69DD" w:rsidP="00F57250">
      <w:pPr>
        <w:pStyle w:val="b0"/>
      </w:pPr>
      <w:r>
        <w:t xml:space="preserve">The UE has a valid Default Configured </w:t>
      </w:r>
      <w:r w:rsidR="6D819EBD">
        <w:t>S-</w:t>
      </w:r>
      <w:r>
        <w:t>NSSAI.</w:t>
      </w:r>
    </w:p>
    <w:p w14:paraId="79E6EC1C" w14:textId="77777777" w:rsidR="00611183" w:rsidRPr="00A2276D" w:rsidRDefault="14D4B5A7" w:rsidP="00611183">
      <w:pPr>
        <w:pStyle w:val="Heading3"/>
      </w:pPr>
      <w:bookmarkStart w:id="1189" w:name="_Toc108166347"/>
      <w:bookmarkStart w:id="1190" w:name="_Toc108774402"/>
      <w:bookmarkStart w:id="1191" w:name="_Toc202359404"/>
      <w:r>
        <w:t>Test Setup and Configuration</w:t>
      </w:r>
      <w:bookmarkEnd w:id="1189"/>
      <w:bookmarkEnd w:id="1190"/>
      <w:bookmarkEnd w:id="1191"/>
    </w:p>
    <w:p w14:paraId="2AFCE2E9" w14:textId="759C7FED" w:rsidR="00611183" w:rsidRPr="00B16AE9" w:rsidRDefault="2AFC69DD" w:rsidP="00F57250">
      <w:pPr>
        <w:pStyle w:val="b0"/>
      </w:pPr>
      <w:r w:rsidRPr="58179EF8">
        <w:rPr>
          <w:b/>
          <w:bCs/>
        </w:rPr>
        <w:t>DUTs:</w:t>
      </w:r>
      <w:r>
        <w:t xml:space="preserve"> </w:t>
      </w:r>
      <w:r w:rsidR="29C6F30E">
        <w:t>single O-DU, O-CU and single SMO.</w:t>
      </w:r>
    </w:p>
    <w:p w14:paraId="4299DE7C" w14:textId="77777777" w:rsidR="00611183" w:rsidRPr="00621C4C" w:rsidRDefault="2AFC69DD" w:rsidP="00F57250">
      <w:pPr>
        <w:pStyle w:val="b0"/>
      </w:pPr>
      <w:r w:rsidRPr="58179EF8">
        <w:rPr>
          <w:b/>
          <w:bCs/>
        </w:rPr>
        <w:t>Testing tools:</w:t>
      </w:r>
      <w:r>
        <w:t xml:space="preserve"> are required for this test scenario.</w:t>
      </w:r>
    </w:p>
    <w:p w14:paraId="23F90CB9" w14:textId="77777777" w:rsidR="00611183" w:rsidRPr="00C27373" w:rsidRDefault="2AFC69DD" w:rsidP="00F57250">
      <w:pPr>
        <w:pStyle w:val="b0"/>
      </w:pPr>
      <w:r>
        <w:t>Test UEs or UE emulator which can support NR.</w:t>
      </w:r>
    </w:p>
    <w:p w14:paraId="2469C83C" w14:textId="77777777" w:rsidR="00611183" w:rsidRPr="00C27373" w:rsidRDefault="2AFC69DD" w:rsidP="00F57250">
      <w:pPr>
        <w:pStyle w:val="b0"/>
      </w:pPr>
      <w:r>
        <w:t>5G Core or Core emulator used to terminate UEs (emulator) NAS protocol, and to support NGAP, HTTP2, PFCP protocols.</w:t>
      </w:r>
    </w:p>
    <w:p w14:paraId="09337407" w14:textId="77777777" w:rsidR="00611183" w:rsidRPr="00800A65" w:rsidRDefault="2AFC69DD" w:rsidP="00F57250">
      <w:pPr>
        <w:pStyle w:val="b0"/>
      </w:pPr>
      <w:r>
        <w:lastRenderedPageBreak/>
        <w:t>Protocol Analyzer is used to record and observe F1AP, NGAP, NAS, HTTP2, PFCP protocol content.</w:t>
      </w:r>
    </w:p>
    <w:p w14:paraId="15F6D5EF" w14:textId="77777777" w:rsidR="00611183" w:rsidRPr="00124279" w:rsidRDefault="2AFC69DD" w:rsidP="00F57250">
      <w:pPr>
        <w:pStyle w:val="b0"/>
      </w:pPr>
      <w:r>
        <w:t>Configuration:</w:t>
      </w:r>
    </w:p>
    <w:p w14:paraId="3979FDCD" w14:textId="6956368D" w:rsidR="00611183" w:rsidRPr="00885B6E"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2AFC69DD">
        <w:t>.</w:t>
      </w:r>
    </w:p>
    <w:p w14:paraId="180A825C" w14:textId="2BCF4C15" w:rsidR="00611183" w:rsidRPr="00885B6E" w:rsidRDefault="2AFC69DD"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t>.</w:t>
      </w:r>
    </w:p>
    <w:p w14:paraId="6637B193" w14:textId="71BBBDE3" w:rsidR="00611183" w:rsidRPr="00885B6E" w:rsidRDefault="2AFC69DD"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t>.</w:t>
      </w:r>
    </w:p>
    <w:p w14:paraId="01A4506A" w14:textId="5F4A904C" w:rsidR="00611183" w:rsidRPr="00751A3D" w:rsidRDefault="2AFC69DD"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17AD973A" w14:textId="77777777" w:rsidR="00611183" w:rsidRPr="00A3460F" w:rsidRDefault="14D4B5A7" w:rsidP="00611183">
      <w:pPr>
        <w:pStyle w:val="Heading3"/>
        <w:rPr>
          <w:lang w:val="en-US"/>
        </w:rPr>
      </w:pPr>
      <w:bookmarkStart w:id="1192" w:name="_Toc108166348"/>
      <w:bookmarkStart w:id="1193" w:name="_Toc108774403"/>
      <w:bookmarkStart w:id="1194" w:name="_Toc202359405"/>
      <w:r w:rsidRPr="35D2ED7C">
        <w:rPr>
          <w:lang w:val="en-US"/>
        </w:rPr>
        <w:t xml:space="preserve">Test </w:t>
      </w:r>
      <w:r>
        <w:t>Procedure</w:t>
      </w:r>
      <w:bookmarkEnd w:id="1192"/>
      <w:bookmarkEnd w:id="1193"/>
      <w:bookmarkEnd w:id="1194"/>
    </w:p>
    <w:p w14:paraId="798F3FB2" w14:textId="77777777" w:rsidR="00611183" w:rsidRPr="008D5F15" w:rsidRDefault="00611183" w:rsidP="00611183">
      <w:r w:rsidRPr="00EE360D">
        <w:t>The following table below describes the test steps for Registration procedure</w:t>
      </w:r>
      <w:r>
        <w:t xml:space="preserve"> with a slice</w:t>
      </w:r>
    </w:p>
    <w:p w14:paraId="078B7AC7" w14:textId="1DC892D2" w:rsidR="00611183" w:rsidRPr="00175C1A" w:rsidRDefault="00434827" w:rsidP="00434827">
      <w:pPr>
        <w:pStyle w:val="Caption"/>
        <w:rPr>
          <w:lang w:val="en-GB"/>
        </w:rPr>
      </w:pPr>
      <w:bookmarkStart w:id="1195" w:name="_Toc108166589"/>
      <w:bookmarkStart w:id="1196" w:name="_Toc202359089"/>
      <w:r>
        <w:t xml:space="preserve">Table </w:t>
      </w:r>
      <w:r>
        <w:fldChar w:fldCharType="begin"/>
      </w:r>
      <w:r>
        <w:instrText>STYLEREF 2 \s</w:instrText>
      </w:r>
      <w:r>
        <w:fldChar w:fldCharType="separate"/>
      </w:r>
      <w:r w:rsidR="00F74837">
        <w:rPr>
          <w:noProof/>
        </w:rPr>
        <w:t>7.38</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F47082">
        <w:t>Slice Registration &amp; PDU Session establishment</w:t>
      </w:r>
      <w:bookmarkEnd w:id="1195"/>
      <w:bookmarkEnd w:id="1196"/>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881"/>
        <w:gridCol w:w="1440"/>
        <w:gridCol w:w="5310"/>
      </w:tblGrid>
      <w:tr w:rsidR="00611183" w:rsidRPr="00914EA2" w14:paraId="64F9070C" w14:textId="77777777" w:rsidTr="00B6035C">
        <w:tc>
          <w:tcPr>
            <w:tcW w:w="534" w:type="dxa"/>
            <w:shd w:val="clear" w:color="auto" w:fill="D9D9D9" w:themeFill="background1" w:themeFillShade="D9"/>
          </w:tcPr>
          <w:p w14:paraId="0CF1DDC4" w14:textId="77777777" w:rsidR="00611183" w:rsidRPr="00922E20" w:rsidRDefault="00611183" w:rsidP="00922E20">
            <w:pPr>
              <w:pStyle w:val="TAH"/>
              <w:keepNext w:val="0"/>
              <w:keepLines w:val="0"/>
              <w:spacing w:line="252" w:lineRule="auto"/>
              <w:rPr>
                <w:rFonts w:cs="Arial"/>
                <w:szCs w:val="18"/>
              </w:rPr>
            </w:pPr>
            <w:r w:rsidRPr="00922E20">
              <w:rPr>
                <w:rFonts w:cs="Arial"/>
                <w:szCs w:val="18"/>
              </w:rPr>
              <w:t>St.</w:t>
            </w:r>
          </w:p>
        </w:tc>
        <w:tc>
          <w:tcPr>
            <w:tcW w:w="2881" w:type="dxa"/>
            <w:shd w:val="clear" w:color="auto" w:fill="D9D9D9" w:themeFill="background1" w:themeFillShade="D9"/>
          </w:tcPr>
          <w:p w14:paraId="35D567E5" w14:textId="77777777" w:rsidR="00611183" w:rsidRPr="00922E20" w:rsidRDefault="00611183" w:rsidP="00922E20">
            <w:pPr>
              <w:pStyle w:val="TAH"/>
              <w:keepNext w:val="0"/>
              <w:keepLines w:val="0"/>
              <w:spacing w:line="252" w:lineRule="auto"/>
              <w:rPr>
                <w:rFonts w:cs="Arial"/>
                <w:szCs w:val="18"/>
              </w:rPr>
            </w:pPr>
            <w:r w:rsidRPr="00922E20">
              <w:rPr>
                <w:rFonts w:cs="Arial"/>
                <w:szCs w:val="18"/>
              </w:rPr>
              <w:t>Procedure</w:t>
            </w:r>
          </w:p>
        </w:tc>
        <w:tc>
          <w:tcPr>
            <w:tcW w:w="1440" w:type="dxa"/>
            <w:shd w:val="clear" w:color="auto" w:fill="D9D9D9" w:themeFill="background1" w:themeFillShade="D9"/>
          </w:tcPr>
          <w:p w14:paraId="56FF7ECD" w14:textId="77777777" w:rsidR="00611183" w:rsidRPr="00922E20" w:rsidRDefault="00611183" w:rsidP="00922E20">
            <w:pPr>
              <w:pStyle w:val="TAH"/>
              <w:keepNext w:val="0"/>
              <w:keepLines w:val="0"/>
              <w:spacing w:line="252" w:lineRule="auto"/>
              <w:rPr>
                <w:rFonts w:cs="Arial"/>
                <w:szCs w:val="18"/>
              </w:rPr>
            </w:pPr>
            <w:r w:rsidRPr="00922E20">
              <w:rPr>
                <w:rFonts w:cs="Arial"/>
                <w:szCs w:val="18"/>
              </w:rPr>
              <w:t>Msg Flow</w:t>
            </w:r>
          </w:p>
        </w:tc>
        <w:tc>
          <w:tcPr>
            <w:tcW w:w="5310" w:type="dxa"/>
            <w:shd w:val="clear" w:color="auto" w:fill="D9D9D9" w:themeFill="background1" w:themeFillShade="D9"/>
          </w:tcPr>
          <w:p w14:paraId="22B06AAC" w14:textId="77777777" w:rsidR="00611183" w:rsidRPr="00922E20" w:rsidRDefault="00611183" w:rsidP="00922E20">
            <w:pPr>
              <w:pStyle w:val="TAH"/>
              <w:keepNext w:val="0"/>
              <w:keepLines w:val="0"/>
              <w:spacing w:line="252" w:lineRule="auto"/>
              <w:rPr>
                <w:rFonts w:cs="Arial"/>
                <w:szCs w:val="18"/>
              </w:rPr>
            </w:pPr>
            <w:r w:rsidRPr="00922E20">
              <w:rPr>
                <w:rFonts w:cs="Arial"/>
                <w:szCs w:val="18"/>
              </w:rPr>
              <w:t>Expected Output</w:t>
            </w:r>
          </w:p>
        </w:tc>
      </w:tr>
      <w:tr w:rsidR="00611183" w:rsidRPr="002416A6" w14:paraId="6BAB79FF" w14:textId="77777777" w:rsidTr="00B6035C">
        <w:tc>
          <w:tcPr>
            <w:tcW w:w="534" w:type="dxa"/>
            <w:shd w:val="clear" w:color="auto" w:fill="auto"/>
          </w:tcPr>
          <w:p w14:paraId="40904AE6"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1</w:t>
            </w:r>
          </w:p>
        </w:tc>
        <w:tc>
          <w:tcPr>
            <w:tcW w:w="2881" w:type="dxa"/>
            <w:shd w:val="clear" w:color="auto" w:fill="auto"/>
          </w:tcPr>
          <w:p w14:paraId="7A9636D6" w14:textId="6E270300" w:rsidR="00611183" w:rsidRPr="001E6D11" w:rsidRDefault="00611183" w:rsidP="00B6035C">
            <w:pPr>
              <w:pStyle w:val="TAL"/>
              <w:keepNext w:val="0"/>
              <w:keepLines w:val="0"/>
              <w:rPr>
                <w:rFonts w:cs="Arial"/>
                <w:szCs w:val="18"/>
              </w:rPr>
            </w:pPr>
            <w:r w:rsidRPr="001E6D11">
              <w:rPr>
                <w:rFonts w:cs="Arial"/>
                <w:szCs w:val="18"/>
              </w:rPr>
              <w:t xml:space="preserve">The UE sends RRCSetupRequest with random ue-identity and establishment cause (refer to the section 5.3.3 in 3GPP 38.331 </w:t>
            </w:r>
            <w:r w:rsidRPr="001E6D11">
              <w:rPr>
                <w:rFonts w:cs="Arial"/>
                <w:szCs w:val="18"/>
              </w:rPr>
              <w:fldChar w:fldCharType="begin"/>
            </w:r>
            <w:r w:rsidRPr="001E6D11">
              <w:rPr>
                <w:rFonts w:cs="Arial"/>
                <w:szCs w:val="18"/>
              </w:rPr>
              <w:instrText xml:space="preserve"> REF _Ref54796280 \r \h  \* MERGEFORMAT </w:instrText>
            </w:r>
            <w:r w:rsidRPr="001E6D11">
              <w:rPr>
                <w:rFonts w:cs="Arial"/>
                <w:szCs w:val="18"/>
              </w:rPr>
            </w:r>
            <w:r w:rsidRPr="001E6D11">
              <w:rPr>
                <w:rFonts w:cs="Arial"/>
                <w:szCs w:val="18"/>
              </w:rPr>
              <w:fldChar w:fldCharType="separate"/>
            </w:r>
            <w:r w:rsidR="00F74837">
              <w:rPr>
                <w:rFonts w:cs="Arial"/>
                <w:szCs w:val="18"/>
              </w:rPr>
              <w:t>[8]</w:t>
            </w:r>
            <w:r w:rsidRPr="001E6D11">
              <w:rPr>
                <w:rFonts w:cs="Arial"/>
                <w:szCs w:val="18"/>
              </w:rPr>
              <w:fldChar w:fldCharType="end"/>
            </w:r>
            <w:r w:rsidRPr="001E6D11">
              <w:rPr>
                <w:rFonts w:cs="Arial"/>
                <w:szCs w:val="18"/>
              </w:rPr>
              <w:t>).</w:t>
            </w:r>
          </w:p>
        </w:tc>
        <w:tc>
          <w:tcPr>
            <w:tcW w:w="1440" w:type="dxa"/>
          </w:tcPr>
          <w:p w14:paraId="6FC2B569" w14:textId="77777777" w:rsidR="00611183" w:rsidRPr="00F17B0E" w:rsidRDefault="00611183" w:rsidP="001A3B7D">
            <w:pPr>
              <w:spacing w:after="0"/>
            </w:pPr>
            <w:r w:rsidRPr="00F17B0E">
              <w:rPr>
                <w:b/>
                <w:bCs/>
              </w:rPr>
              <w:t xml:space="preserve">UE </w:t>
            </w:r>
            <w:r w:rsidRPr="00F17B0E">
              <w:rPr>
                <w:rFonts w:ascii="Wingdings" w:eastAsia="Wingdings" w:hAnsi="Wingdings" w:cs="Wingdings"/>
                <w:b/>
                <w:bCs/>
              </w:rPr>
              <w:t>à</w:t>
            </w:r>
            <w:r w:rsidRPr="00F17B0E">
              <w:rPr>
                <w:b/>
                <w:bCs/>
              </w:rPr>
              <w:t xml:space="preserve"> O-DU/ O-CU</w:t>
            </w:r>
          </w:p>
        </w:tc>
        <w:tc>
          <w:tcPr>
            <w:tcW w:w="5310" w:type="dxa"/>
            <w:shd w:val="clear" w:color="auto" w:fill="auto"/>
          </w:tcPr>
          <w:p w14:paraId="1BB67F26"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O-DU receives the RRC setup Request message from the UE and sends Initial UL RRC message to O-CU with RRC setup request message in RRC container.</w:t>
            </w:r>
          </w:p>
          <w:p w14:paraId="43388DFA" w14:textId="618C6FBF" w:rsidR="00611183" w:rsidRPr="001E6D11" w:rsidRDefault="00611183" w:rsidP="00B6035C">
            <w:pPr>
              <w:rPr>
                <w:rFonts w:ascii="Arial" w:hAnsi="Arial" w:cs="Arial"/>
                <w:sz w:val="18"/>
                <w:szCs w:val="18"/>
              </w:rPr>
            </w:pPr>
            <w:r w:rsidRPr="001E6D11">
              <w:rPr>
                <w:rFonts w:ascii="Arial" w:hAnsi="Arial" w:cs="Arial"/>
                <w:sz w:val="18"/>
                <w:szCs w:val="18"/>
              </w:rPr>
              <w:t>Verify all the mandatory IEs of Initial UL RRC message transfer as per section 6.1.</w:t>
            </w:r>
            <w:r w:rsidR="00A002E4">
              <w:rPr>
                <w:rFonts w:ascii="Arial" w:hAnsi="Arial" w:cs="Arial"/>
                <w:sz w:val="18"/>
                <w:szCs w:val="18"/>
              </w:rPr>
              <w:t>2</w:t>
            </w:r>
            <w:r w:rsidRPr="001E6D11">
              <w:rPr>
                <w:rFonts w:ascii="Arial" w:hAnsi="Arial" w:cs="Arial"/>
                <w:sz w:val="18"/>
                <w:szCs w:val="18"/>
              </w:rPr>
              <w:t xml:space="preserve">.3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444F7176" w14:textId="77777777" w:rsidTr="00B6035C">
        <w:trPr>
          <w:trHeight w:val="2723"/>
        </w:trPr>
        <w:tc>
          <w:tcPr>
            <w:tcW w:w="534" w:type="dxa"/>
            <w:shd w:val="clear" w:color="auto" w:fill="auto"/>
          </w:tcPr>
          <w:p w14:paraId="2C742519"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2</w:t>
            </w:r>
          </w:p>
        </w:tc>
        <w:tc>
          <w:tcPr>
            <w:tcW w:w="2881" w:type="dxa"/>
            <w:shd w:val="clear" w:color="auto" w:fill="auto"/>
          </w:tcPr>
          <w:p w14:paraId="7EBFF47D"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receives RRCsetup message for SRB1 creation.</w:t>
            </w:r>
          </w:p>
        </w:tc>
        <w:tc>
          <w:tcPr>
            <w:tcW w:w="1440" w:type="dxa"/>
          </w:tcPr>
          <w:p w14:paraId="25135965"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72594670" w14:textId="77777777" w:rsidR="00611183" w:rsidRPr="00F17B0E" w:rsidRDefault="00611183" w:rsidP="00B6035C">
            <w:pPr>
              <w:keepNext/>
              <w:keepLines/>
              <w:spacing w:after="0"/>
              <w:jc w:val="center"/>
            </w:pPr>
          </w:p>
          <w:p w14:paraId="65F03337" w14:textId="77777777" w:rsidR="00611183" w:rsidRPr="00F17B0E" w:rsidRDefault="00611183" w:rsidP="00B6035C">
            <w:pPr>
              <w:keepNext/>
              <w:keepLines/>
              <w:spacing w:after="0"/>
              <w:jc w:val="center"/>
            </w:pPr>
          </w:p>
          <w:p w14:paraId="4AE9C0FD" w14:textId="77777777" w:rsidR="00611183" w:rsidRPr="00F17B0E" w:rsidRDefault="00611183" w:rsidP="00B6035C">
            <w:pPr>
              <w:keepNext/>
              <w:keepLines/>
              <w:spacing w:after="0"/>
              <w:jc w:val="center"/>
            </w:pPr>
          </w:p>
          <w:p w14:paraId="049D74FE" w14:textId="77777777" w:rsidR="00611183" w:rsidRPr="00F17B0E" w:rsidRDefault="00611183" w:rsidP="00B6035C">
            <w:pPr>
              <w:keepNext/>
              <w:keepLines/>
              <w:spacing w:after="0"/>
              <w:jc w:val="center"/>
            </w:pPr>
          </w:p>
          <w:p w14:paraId="279DE7E7" w14:textId="77777777" w:rsidR="00611183" w:rsidRPr="00F17B0E" w:rsidRDefault="00611183" w:rsidP="00B6035C">
            <w:pPr>
              <w:spacing w:after="0"/>
            </w:pPr>
          </w:p>
        </w:tc>
        <w:tc>
          <w:tcPr>
            <w:tcW w:w="5310" w:type="dxa"/>
            <w:shd w:val="clear" w:color="auto" w:fill="auto"/>
          </w:tcPr>
          <w:p w14:paraId="6FD64229"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O-CU sends DL RRC message transfer to O-DU with RRC setup message in the RRC container to establish SRB1.</w:t>
            </w:r>
          </w:p>
          <w:p w14:paraId="09B51669" w14:textId="37C2B9B3"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032962D6"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O-DU sends RRC setup message to UE.</w:t>
            </w:r>
          </w:p>
          <w:p w14:paraId="65C1510E" w14:textId="6C6FC0A3"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RRC setup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4C0F6C27" w14:textId="77777777" w:rsidTr="00B6035C">
        <w:tc>
          <w:tcPr>
            <w:tcW w:w="534" w:type="dxa"/>
            <w:shd w:val="clear" w:color="auto" w:fill="auto"/>
          </w:tcPr>
          <w:p w14:paraId="36C09183"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3</w:t>
            </w:r>
          </w:p>
        </w:tc>
        <w:tc>
          <w:tcPr>
            <w:tcW w:w="2881" w:type="dxa"/>
            <w:shd w:val="clear" w:color="auto" w:fill="auto"/>
          </w:tcPr>
          <w:p w14:paraId="149B19AC"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sends RRC setup complete message over SRB1 with Registration Request as NAS payload.</w:t>
            </w:r>
          </w:p>
        </w:tc>
        <w:tc>
          <w:tcPr>
            <w:tcW w:w="1440" w:type="dxa"/>
          </w:tcPr>
          <w:p w14:paraId="1D348F1D" w14:textId="77777777" w:rsidR="00611183" w:rsidRPr="00F17B0E" w:rsidRDefault="00611183" w:rsidP="00B6035C">
            <w:pPr>
              <w:keepNext/>
              <w:keepLines/>
              <w:spacing w:after="0"/>
              <w:rPr>
                <w:noProof/>
              </w:rPr>
            </w:pPr>
            <w:r w:rsidRPr="00F17B0E">
              <w:rPr>
                <w:b/>
                <w:bCs/>
              </w:rPr>
              <w:t xml:space="preserve">UE </w:t>
            </w:r>
            <w:r w:rsidRPr="00F17B0E">
              <w:rPr>
                <w:rFonts w:ascii="Wingdings" w:eastAsia="Wingdings" w:hAnsi="Wingdings" w:cs="Wingdings"/>
                <w:b/>
                <w:bCs/>
              </w:rPr>
              <w:t>à</w:t>
            </w:r>
            <w:r w:rsidRPr="00F17B0E">
              <w:rPr>
                <w:b/>
                <w:bCs/>
              </w:rPr>
              <w:t xml:space="preserve"> O-DU/ O-CU</w:t>
            </w:r>
          </w:p>
          <w:p w14:paraId="046304C9" w14:textId="77777777" w:rsidR="00611183" w:rsidRPr="00F17B0E" w:rsidRDefault="00611183" w:rsidP="00B6035C">
            <w:pPr>
              <w:keepNext/>
              <w:keepLines/>
              <w:spacing w:after="0"/>
              <w:rPr>
                <w:noProof/>
              </w:rPr>
            </w:pPr>
          </w:p>
          <w:p w14:paraId="65BB3DCD" w14:textId="77777777" w:rsidR="00611183" w:rsidRPr="00F17B0E" w:rsidRDefault="00611183" w:rsidP="00B6035C">
            <w:pPr>
              <w:keepNext/>
              <w:keepLines/>
              <w:spacing w:after="0"/>
              <w:rPr>
                <w:noProof/>
              </w:rPr>
            </w:pPr>
          </w:p>
          <w:p w14:paraId="5B3ED6CF" w14:textId="77777777" w:rsidR="00611183" w:rsidRPr="00F17B0E" w:rsidRDefault="00611183" w:rsidP="00B6035C">
            <w:pPr>
              <w:keepNext/>
              <w:keepLines/>
              <w:spacing w:after="0"/>
              <w:rPr>
                <w:noProof/>
              </w:rPr>
            </w:pPr>
          </w:p>
          <w:p w14:paraId="14C3AE46" w14:textId="77777777" w:rsidR="00611183" w:rsidRPr="00F17B0E" w:rsidRDefault="00611183" w:rsidP="00B6035C">
            <w:pPr>
              <w:keepNext/>
              <w:keepLines/>
              <w:spacing w:after="0"/>
              <w:rPr>
                <w:noProof/>
              </w:rPr>
            </w:pPr>
          </w:p>
          <w:p w14:paraId="32017C90" w14:textId="77777777" w:rsidR="00611183" w:rsidRPr="00F17B0E" w:rsidRDefault="00611183" w:rsidP="00B6035C">
            <w:pPr>
              <w:keepNext/>
              <w:keepLines/>
              <w:spacing w:after="0"/>
              <w:rPr>
                <w:noProof/>
              </w:rPr>
            </w:pPr>
          </w:p>
          <w:p w14:paraId="7E145E93" w14:textId="77777777" w:rsidR="00611183" w:rsidRPr="00F17B0E" w:rsidRDefault="00611183" w:rsidP="00B6035C">
            <w:pPr>
              <w:spacing w:after="0"/>
            </w:pPr>
          </w:p>
        </w:tc>
        <w:tc>
          <w:tcPr>
            <w:tcW w:w="5310" w:type="dxa"/>
            <w:shd w:val="clear" w:color="auto" w:fill="auto"/>
          </w:tcPr>
          <w:p w14:paraId="6E7D2B6E" w14:textId="19666C7B" w:rsidR="00611183" w:rsidRPr="001E6D11" w:rsidRDefault="00611183" w:rsidP="00B6035C">
            <w:pPr>
              <w:pStyle w:val="TAC"/>
              <w:keepNext w:val="0"/>
              <w:keepLines w:val="0"/>
              <w:jc w:val="left"/>
              <w:rPr>
                <w:rFonts w:cs="Arial"/>
                <w:szCs w:val="18"/>
              </w:rPr>
            </w:pPr>
            <w:r w:rsidRPr="001E6D11">
              <w:rPr>
                <w:rFonts w:cs="Arial"/>
                <w:szCs w:val="18"/>
              </w:rPr>
              <w:t>Verify that O-DU receives the RRC setup complete message with registration request as NAS payload from UE and sends UL RRC message transfer to O-CU with RRC setup complete and Registration Request message in RRC container.</w:t>
            </w:r>
          </w:p>
          <w:p w14:paraId="095C7072" w14:textId="35C7432B" w:rsidR="001B482A" w:rsidRPr="001E6D11" w:rsidRDefault="001B482A" w:rsidP="00B6035C">
            <w:pPr>
              <w:pStyle w:val="TAC"/>
              <w:keepNext w:val="0"/>
              <w:keepLines w:val="0"/>
              <w:jc w:val="left"/>
              <w:rPr>
                <w:rFonts w:cs="Arial"/>
                <w:szCs w:val="18"/>
              </w:rPr>
            </w:pPr>
          </w:p>
          <w:p w14:paraId="3868A383" w14:textId="278542F6" w:rsidR="001B482A" w:rsidRPr="001E6D11" w:rsidRDefault="001B482A" w:rsidP="00B6035C">
            <w:pPr>
              <w:pStyle w:val="TAC"/>
              <w:keepNext w:val="0"/>
              <w:keepLines w:val="0"/>
              <w:jc w:val="left"/>
              <w:rPr>
                <w:rFonts w:cs="Arial"/>
                <w:szCs w:val="18"/>
              </w:rPr>
            </w:pPr>
            <w:r w:rsidRPr="001E6D11">
              <w:rPr>
                <w:rFonts w:cs="Arial"/>
                <w:szCs w:val="18"/>
              </w:rPr>
              <w:t>Verify RRCSetupComplete contains s-NSSAI-List for AMF selection.</w:t>
            </w:r>
          </w:p>
          <w:p w14:paraId="4E9348B1" w14:textId="77777777" w:rsidR="001B482A" w:rsidRPr="001E6D11" w:rsidRDefault="001B482A" w:rsidP="00B6035C">
            <w:pPr>
              <w:pStyle w:val="TAC"/>
              <w:keepNext w:val="0"/>
              <w:keepLines w:val="0"/>
              <w:jc w:val="left"/>
              <w:rPr>
                <w:rFonts w:cs="Arial"/>
                <w:szCs w:val="18"/>
              </w:rPr>
            </w:pPr>
          </w:p>
          <w:p w14:paraId="52F808E1" w14:textId="6AAED033"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10798B90"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O-CU sends Initial UE Message to AMF with NAS payload as Registration Request.</w:t>
            </w:r>
          </w:p>
          <w:p w14:paraId="21EBD567" w14:textId="01A9FFF3" w:rsidR="00611183" w:rsidRPr="001E6D11" w:rsidRDefault="00611183" w:rsidP="00B6035C">
            <w:pPr>
              <w:rPr>
                <w:rFonts w:ascii="Arial" w:hAnsi="Arial" w:cs="Arial"/>
                <w:sz w:val="18"/>
                <w:szCs w:val="18"/>
              </w:rPr>
            </w:pPr>
            <w:r w:rsidRPr="001E6D11">
              <w:rPr>
                <w:rFonts w:ascii="Arial" w:hAnsi="Arial" w:cs="Arial"/>
                <w:sz w:val="18"/>
                <w:szCs w:val="18"/>
              </w:rPr>
              <w:t>Verify that Registration Request message should contain Requested NSSAI IE &amp; Network Slicing Indication IE as per section 8.2.6.1 of 3GPP Specifications.</w:t>
            </w:r>
            <w:r w:rsidR="002C3645" w:rsidRPr="001E6D11">
              <w:rPr>
                <w:rFonts w:ascii="Arial" w:hAnsi="Arial" w:cs="Arial"/>
                <w:sz w:val="18"/>
                <w:szCs w:val="18"/>
              </w:rPr>
              <w:t xml:space="preserve"> </w:t>
            </w:r>
            <w:r w:rsidR="002C3645" w:rsidRPr="001E6D11">
              <w:rPr>
                <w:rFonts w:ascii="Arial" w:hAnsi="Arial" w:cs="Arial"/>
                <w:sz w:val="18"/>
                <w:szCs w:val="18"/>
              </w:rPr>
              <w:fldChar w:fldCharType="begin"/>
            </w:r>
            <w:r w:rsidR="002C3645" w:rsidRPr="001E6D11">
              <w:rPr>
                <w:rFonts w:ascii="Arial" w:hAnsi="Arial" w:cs="Arial"/>
                <w:sz w:val="18"/>
                <w:szCs w:val="18"/>
              </w:rPr>
              <w:instrText xml:space="preserve"> REF _Ref54900905 \r \h </w:instrText>
            </w:r>
            <w:r w:rsidR="00C44504" w:rsidRPr="001E6D11">
              <w:rPr>
                <w:rFonts w:ascii="Arial" w:hAnsi="Arial" w:cs="Arial"/>
                <w:sz w:val="18"/>
                <w:szCs w:val="18"/>
              </w:rPr>
              <w:instrText xml:space="preserve"> \* MERGEFORMAT </w:instrText>
            </w:r>
            <w:r w:rsidR="002C3645" w:rsidRPr="001E6D11">
              <w:rPr>
                <w:rFonts w:ascii="Arial" w:hAnsi="Arial" w:cs="Arial"/>
                <w:sz w:val="18"/>
                <w:szCs w:val="18"/>
              </w:rPr>
            </w:r>
            <w:r w:rsidR="002C3645" w:rsidRPr="001E6D11">
              <w:rPr>
                <w:rFonts w:ascii="Arial" w:hAnsi="Arial" w:cs="Arial"/>
                <w:sz w:val="18"/>
                <w:szCs w:val="18"/>
              </w:rPr>
              <w:fldChar w:fldCharType="separate"/>
            </w:r>
            <w:r w:rsidR="00F74837">
              <w:rPr>
                <w:rFonts w:ascii="Arial" w:hAnsi="Arial" w:cs="Arial"/>
                <w:sz w:val="18"/>
                <w:szCs w:val="18"/>
              </w:rPr>
              <w:t>[21]</w:t>
            </w:r>
            <w:r w:rsidR="002C3645" w:rsidRPr="001E6D11">
              <w:rPr>
                <w:rFonts w:ascii="Arial" w:hAnsi="Arial" w:cs="Arial"/>
                <w:sz w:val="18"/>
                <w:szCs w:val="18"/>
              </w:rPr>
              <w:fldChar w:fldCharType="end"/>
            </w:r>
          </w:p>
          <w:p w14:paraId="6F668BD5" w14:textId="580B5246"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Initial UE message as per section 9.2.5.1 of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_Ref54886267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[20]</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1A62155C" w14:textId="77777777" w:rsidTr="00B6035C">
        <w:tc>
          <w:tcPr>
            <w:tcW w:w="534" w:type="dxa"/>
            <w:shd w:val="clear" w:color="auto" w:fill="auto"/>
          </w:tcPr>
          <w:p w14:paraId="06B50517"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4</w:t>
            </w:r>
          </w:p>
        </w:tc>
        <w:tc>
          <w:tcPr>
            <w:tcW w:w="2881" w:type="dxa"/>
            <w:shd w:val="clear" w:color="auto" w:fill="auto"/>
          </w:tcPr>
          <w:p w14:paraId="6990EC90"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 xml:space="preserve">UE receives NAS Authentication Request message from AMF with authentication parameters </w:t>
            </w:r>
            <w:r w:rsidRPr="001E6D11">
              <w:rPr>
                <w:rFonts w:ascii="Arial" w:hAnsi="Arial" w:cs="Arial"/>
                <w:sz w:val="18"/>
                <w:szCs w:val="18"/>
              </w:rPr>
              <w:lastRenderedPageBreak/>
              <w:t>required for successfully authenticating the network.</w:t>
            </w:r>
          </w:p>
        </w:tc>
        <w:tc>
          <w:tcPr>
            <w:tcW w:w="1440" w:type="dxa"/>
          </w:tcPr>
          <w:p w14:paraId="77D04CC4" w14:textId="77777777" w:rsidR="00611183" w:rsidRPr="00F17B0E" w:rsidRDefault="00611183" w:rsidP="00B6035C">
            <w:pPr>
              <w:rPr>
                <w:b/>
                <w:bCs/>
              </w:rPr>
            </w:pPr>
            <w:r w:rsidRPr="00F17B0E">
              <w:rPr>
                <w:b/>
                <w:bCs/>
              </w:rPr>
              <w:lastRenderedPageBreak/>
              <w:t xml:space="preserve">UE </w:t>
            </w:r>
            <w:r w:rsidRPr="00F17B0E">
              <w:rPr>
                <w:rFonts w:ascii="Wingdings" w:eastAsia="Wingdings" w:hAnsi="Wingdings" w:cs="Wingdings"/>
                <w:b/>
                <w:bCs/>
              </w:rPr>
              <w:t>ß</w:t>
            </w:r>
            <w:r w:rsidRPr="00F17B0E">
              <w:rPr>
                <w:b/>
                <w:bCs/>
              </w:rPr>
              <w:t xml:space="preserve"> O-DU/ O-CU</w:t>
            </w:r>
          </w:p>
          <w:p w14:paraId="0D1DF018" w14:textId="77777777" w:rsidR="00611183" w:rsidRPr="00F17B0E" w:rsidRDefault="00611183" w:rsidP="00B6035C">
            <w:pPr>
              <w:spacing w:after="0"/>
            </w:pPr>
          </w:p>
        </w:tc>
        <w:tc>
          <w:tcPr>
            <w:tcW w:w="5310" w:type="dxa"/>
            <w:shd w:val="clear" w:color="auto" w:fill="auto"/>
          </w:tcPr>
          <w:p w14:paraId="509089FB" w14:textId="77777777" w:rsidR="00611183" w:rsidRPr="001E6D11" w:rsidRDefault="00611183" w:rsidP="00B6035C">
            <w:pPr>
              <w:pStyle w:val="TAC"/>
              <w:keepNext w:val="0"/>
              <w:keepLines w:val="0"/>
              <w:jc w:val="left"/>
              <w:rPr>
                <w:rFonts w:cs="Arial"/>
                <w:szCs w:val="18"/>
              </w:rPr>
            </w:pPr>
            <w:r w:rsidRPr="001E6D11">
              <w:rPr>
                <w:rFonts w:cs="Arial"/>
                <w:szCs w:val="18"/>
              </w:rPr>
              <w:lastRenderedPageBreak/>
              <w:t>Verify that O-CU receives DL NAS Transport message with Authentication request as NAS payload.</w:t>
            </w:r>
          </w:p>
          <w:p w14:paraId="540A440A" w14:textId="77777777" w:rsidR="00611183" w:rsidRPr="001E6D11" w:rsidRDefault="00611183" w:rsidP="00B6035C">
            <w:pPr>
              <w:pStyle w:val="TAC"/>
              <w:keepNext w:val="0"/>
              <w:keepLines w:val="0"/>
              <w:jc w:val="left"/>
              <w:rPr>
                <w:rFonts w:cs="Arial"/>
                <w:szCs w:val="18"/>
              </w:rPr>
            </w:pPr>
            <w:r w:rsidRPr="001E6D11">
              <w:rPr>
                <w:rFonts w:cs="Arial"/>
                <w:szCs w:val="18"/>
              </w:rPr>
              <w:t xml:space="preserve"> </w:t>
            </w:r>
          </w:p>
          <w:p w14:paraId="28E11604" w14:textId="77777777" w:rsidR="00611183" w:rsidRPr="001E6D11" w:rsidRDefault="00611183" w:rsidP="00B6035C">
            <w:pPr>
              <w:pStyle w:val="TAC"/>
              <w:keepNext w:val="0"/>
              <w:keepLines w:val="0"/>
              <w:jc w:val="left"/>
              <w:rPr>
                <w:rFonts w:cs="Arial"/>
                <w:szCs w:val="18"/>
              </w:rPr>
            </w:pPr>
            <w:r w:rsidRPr="001E6D11">
              <w:rPr>
                <w:rFonts w:cs="Arial"/>
                <w:szCs w:val="18"/>
              </w:rPr>
              <w:lastRenderedPageBreak/>
              <w:t>Verify that O-CU sends DL RRC Message Transfer to O-DU with NAS Authentication Request in the RRC container.</w:t>
            </w:r>
          </w:p>
          <w:p w14:paraId="5E165DE2" w14:textId="77777777" w:rsidR="00611183" w:rsidRPr="001E6D11" w:rsidRDefault="00611183" w:rsidP="00B6035C">
            <w:pPr>
              <w:pStyle w:val="TAC"/>
              <w:keepNext w:val="0"/>
              <w:keepLines w:val="0"/>
              <w:jc w:val="left"/>
              <w:rPr>
                <w:rFonts w:cs="Arial"/>
                <w:szCs w:val="18"/>
              </w:rPr>
            </w:pPr>
          </w:p>
          <w:p w14:paraId="1B1C9D6A" w14:textId="181C3560"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33CFBE14"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O-DU sends DL Information Transfer message to UE with NAS Authentication request message.</w:t>
            </w:r>
          </w:p>
          <w:p w14:paraId="43BBE58C" w14:textId="4467F5C8"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information transfer message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36F55890" w14:textId="77777777" w:rsidTr="00B6035C">
        <w:tc>
          <w:tcPr>
            <w:tcW w:w="534" w:type="dxa"/>
            <w:shd w:val="clear" w:color="auto" w:fill="auto"/>
          </w:tcPr>
          <w:p w14:paraId="3FDA3AAC"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lastRenderedPageBreak/>
              <w:t>5</w:t>
            </w:r>
          </w:p>
        </w:tc>
        <w:tc>
          <w:tcPr>
            <w:tcW w:w="2881" w:type="dxa"/>
            <w:shd w:val="clear" w:color="auto" w:fill="auto"/>
          </w:tcPr>
          <w:p w14:paraId="3209A091"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sends NAS Authentication response message after successfully authenticating the network.</w:t>
            </w:r>
          </w:p>
        </w:tc>
        <w:tc>
          <w:tcPr>
            <w:tcW w:w="1440" w:type="dxa"/>
          </w:tcPr>
          <w:p w14:paraId="3661AA7A" w14:textId="77777777" w:rsidR="00611183" w:rsidRPr="00F17B0E" w:rsidRDefault="00611183" w:rsidP="00B6035C">
            <w:pPr>
              <w:keepNext/>
              <w:keepLines/>
              <w:spacing w:after="0"/>
              <w:rPr>
                <w:noProof/>
              </w:rPr>
            </w:pPr>
            <w:r w:rsidRPr="00F17B0E">
              <w:rPr>
                <w:b/>
                <w:bCs/>
              </w:rPr>
              <w:t xml:space="preserve">UE </w:t>
            </w:r>
            <w:r w:rsidRPr="00F17B0E">
              <w:rPr>
                <w:rFonts w:ascii="Wingdings" w:eastAsia="Wingdings" w:hAnsi="Wingdings" w:cs="Wingdings"/>
                <w:b/>
                <w:bCs/>
              </w:rPr>
              <w:t>à</w:t>
            </w:r>
            <w:r w:rsidRPr="00F17B0E">
              <w:rPr>
                <w:b/>
                <w:bCs/>
              </w:rPr>
              <w:t xml:space="preserve"> O-DU/ O-CU</w:t>
            </w:r>
          </w:p>
          <w:p w14:paraId="5BD5CEF4" w14:textId="77777777" w:rsidR="00611183" w:rsidRPr="00F17B0E" w:rsidRDefault="00611183" w:rsidP="00B6035C">
            <w:pPr>
              <w:spacing w:after="0"/>
            </w:pPr>
          </w:p>
        </w:tc>
        <w:tc>
          <w:tcPr>
            <w:tcW w:w="5310" w:type="dxa"/>
            <w:shd w:val="clear" w:color="auto" w:fill="auto"/>
          </w:tcPr>
          <w:p w14:paraId="34714F2B" w14:textId="77777777" w:rsidR="00611183" w:rsidRPr="001E6D11" w:rsidRDefault="00611183" w:rsidP="00B6035C">
            <w:pPr>
              <w:pStyle w:val="TAC"/>
              <w:keepNext w:val="0"/>
              <w:keepLines w:val="0"/>
              <w:jc w:val="left"/>
              <w:rPr>
                <w:rFonts w:cs="Arial"/>
                <w:szCs w:val="18"/>
              </w:rPr>
            </w:pPr>
            <w:r w:rsidRPr="001E6D11">
              <w:rPr>
                <w:rFonts w:cs="Arial"/>
                <w:szCs w:val="18"/>
              </w:rPr>
              <w:t>Verify that O-DU receives the UL Information Transfer message from UE with NAS Authentication Response message.</w:t>
            </w:r>
          </w:p>
          <w:p w14:paraId="79F6E701" w14:textId="77777777" w:rsidR="00611183" w:rsidRPr="001E6D11" w:rsidRDefault="00611183" w:rsidP="00B6035C">
            <w:pPr>
              <w:pStyle w:val="TAC"/>
              <w:keepNext w:val="0"/>
              <w:keepLines w:val="0"/>
              <w:jc w:val="left"/>
              <w:rPr>
                <w:rFonts w:cs="Arial"/>
                <w:szCs w:val="18"/>
              </w:rPr>
            </w:pPr>
          </w:p>
          <w:p w14:paraId="10090F05" w14:textId="77777777" w:rsidR="00611183" w:rsidRPr="001E6D11" w:rsidRDefault="00611183" w:rsidP="00B6035C">
            <w:pPr>
              <w:pStyle w:val="TAC"/>
              <w:keepNext w:val="0"/>
              <w:keepLines w:val="0"/>
              <w:jc w:val="left"/>
              <w:rPr>
                <w:rFonts w:cs="Arial"/>
                <w:szCs w:val="18"/>
              </w:rPr>
            </w:pPr>
            <w:r w:rsidRPr="001E6D11">
              <w:rPr>
                <w:rFonts w:cs="Arial"/>
                <w:szCs w:val="18"/>
              </w:rPr>
              <w:t>Verify that O-DU sends UL RRC Message Transfer to O-CU with NAS Authentication response in RRC container.</w:t>
            </w:r>
          </w:p>
          <w:p w14:paraId="4691FDD2" w14:textId="77777777" w:rsidR="00611183" w:rsidRPr="001E6D11" w:rsidRDefault="00611183" w:rsidP="00B6035C">
            <w:pPr>
              <w:pStyle w:val="TAC"/>
              <w:keepNext w:val="0"/>
              <w:keepLines w:val="0"/>
              <w:jc w:val="left"/>
              <w:rPr>
                <w:rFonts w:cs="Arial"/>
                <w:szCs w:val="18"/>
              </w:rPr>
            </w:pPr>
          </w:p>
          <w:p w14:paraId="69C3344F" w14:textId="17152CE5"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00BA9E6F" w14:textId="77777777" w:rsidR="00611183" w:rsidRPr="001E6D11" w:rsidRDefault="00611183" w:rsidP="00B6035C">
            <w:pPr>
              <w:pStyle w:val="TAC"/>
              <w:keepNext w:val="0"/>
              <w:keepLines w:val="0"/>
              <w:jc w:val="left"/>
              <w:rPr>
                <w:rFonts w:cs="Arial"/>
                <w:szCs w:val="18"/>
              </w:rPr>
            </w:pPr>
            <w:r w:rsidRPr="001E6D11">
              <w:rPr>
                <w:rFonts w:cs="Arial"/>
                <w:szCs w:val="18"/>
              </w:rPr>
              <w:t>Verify that O-CU sends UL NAS Transport message to AMF with Authentication Response as NAS payload.</w:t>
            </w:r>
          </w:p>
          <w:p w14:paraId="125CB2BD" w14:textId="77777777" w:rsidR="00611183" w:rsidRPr="001E6D11" w:rsidRDefault="00611183" w:rsidP="00B6035C">
            <w:pPr>
              <w:pStyle w:val="TAC"/>
              <w:keepNext w:val="0"/>
              <w:keepLines w:val="0"/>
              <w:jc w:val="left"/>
              <w:rPr>
                <w:rFonts w:cs="Arial"/>
                <w:szCs w:val="18"/>
              </w:rPr>
            </w:pPr>
          </w:p>
          <w:p w14:paraId="0941A8CC" w14:textId="0D7DD44F" w:rsidR="00611183" w:rsidRPr="001E6D11" w:rsidRDefault="00611183" w:rsidP="00B6035C">
            <w:pPr>
              <w:pStyle w:val="TAC"/>
              <w:keepNext w:val="0"/>
              <w:keepLines w:val="0"/>
              <w:jc w:val="left"/>
              <w:rPr>
                <w:rFonts w:cs="Arial"/>
                <w:szCs w:val="18"/>
              </w:rPr>
            </w:pPr>
            <w:r w:rsidRPr="001E6D11">
              <w:rPr>
                <w:rFonts w:cs="Arial"/>
                <w:szCs w:val="18"/>
              </w:rPr>
              <w:t xml:space="preserve">Verify all the mandatory IEs of UL NAS Transport message as per section 9.2.5.3 in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tc>
      </w:tr>
      <w:tr w:rsidR="00611183" w:rsidRPr="002416A6" w14:paraId="4606348F" w14:textId="77777777" w:rsidTr="00B6035C">
        <w:tc>
          <w:tcPr>
            <w:tcW w:w="534" w:type="dxa"/>
            <w:shd w:val="clear" w:color="auto" w:fill="auto"/>
          </w:tcPr>
          <w:p w14:paraId="7D536237"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6</w:t>
            </w:r>
          </w:p>
        </w:tc>
        <w:tc>
          <w:tcPr>
            <w:tcW w:w="2881" w:type="dxa"/>
            <w:shd w:val="clear" w:color="auto" w:fill="auto"/>
          </w:tcPr>
          <w:p w14:paraId="02EBCEAC"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receives NAS Security mode command message for integrity protection and ciphering.</w:t>
            </w:r>
          </w:p>
        </w:tc>
        <w:tc>
          <w:tcPr>
            <w:tcW w:w="1440" w:type="dxa"/>
          </w:tcPr>
          <w:p w14:paraId="2B64452C"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40BE74AA" w14:textId="77777777" w:rsidR="00611183" w:rsidRPr="00F17B0E" w:rsidRDefault="00611183" w:rsidP="00B6035C">
            <w:pPr>
              <w:spacing w:after="0"/>
            </w:pPr>
          </w:p>
        </w:tc>
        <w:tc>
          <w:tcPr>
            <w:tcW w:w="5310" w:type="dxa"/>
            <w:shd w:val="clear" w:color="auto" w:fill="auto"/>
          </w:tcPr>
          <w:p w14:paraId="658E79C5" w14:textId="77777777" w:rsidR="00611183" w:rsidRPr="001E6D11" w:rsidRDefault="00611183" w:rsidP="00B6035C">
            <w:pPr>
              <w:pStyle w:val="TAC"/>
              <w:keepNext w:val="0"/>
              <w:keepLines w:val="0"/>
              <w:jc w:val="left"/>
              <w:rPr>
                <w:rFonts w:cs="Arial"/>
                <w:szCs w:val="18"/>
              </w:rPr>
            </w:pPr>
            <w:r w:rsidRPr="001E6D11">
              <w:rPr>
                <w:rFonts w:cs="Arial"/>
                <w:szCs w:val="18"/>
              </w:rPr>
              <w:t>Verify that O-CU receives DL NAS Transport message with security mode command as NAS payload.</w:t>
            </w:r>
          </w:p>
          <w:p w14:paraId="25E25681" w14:textId="77777777" w:rsidR="00611183" w:rsidRPr="001E6D11" w:rsidRDefault="00611183" w:rsidP="00B6035C">
            <w:pPr>
              <w:pStyle w:val="TAC"/>
              <w:keepNext w:val="0"/>
              <w:keepLines w:val="0"/>
              <w:jc w:val="left"/>
              <w:rPr>
                <w:rFonts w:cs="Arial"/>
                <w:szCs w:val="18"/>
              </w:rPr>
            </w:pPr>
          </w:p>
          <w:p w14:paraId="771D67D4" w14:textId="77777777" w:rsidR="00611183" w:rsidRPr="001E6D11" w:rsidRDefault="00611183" w:rsidP="00B6035C">
            <w:pPr>
              <w:pStyle w:val="TAC"/>
              <w:keepNext w:val="0"/>
              <w:keepLines w:val="0"/>
              <w:jc w:val="left"/>
              <w:rPr>
                <w:rFonts w:cs="Arial"/>
                <w:szCs w:val="18"/>
              </w:rPr>
            </w:pPr>
            <w:r w:rsidRPr="001E6D11">
              <w:rPr>
                <w:rFonts w:cs="Arial"/>
                <w:szCs w:val="18"/>
              </w:rPr>
              <w:t>Verify that O-CU sends DL RRC Message Transfer to O-DU with NAS Security mode command in the RRC container</w:t>
            </w:r>
          </w:p>
          <w:p w14:paraId="3E252F78" w14:textId="43A3452C"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w:t>
            </w:r>
          </w:p>
          <w:p w14:paraId="339AE763"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O-DU sends DL Information Transfer message to UE with NAS Security mode command message.</w:t>
            </w:r>
          </w:p>
          <w:p w14:paraId="58AB7DCE" w14:textId="726FBDFB"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information transfer message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42DBB508" w14:textId="77777777" w:rsidTr="00B6035C">
        <w:tc>
          <w:tcPr>
            <w:tcW w:w="534" w:type="dxa"/>
            <w:shd w:val="clear" w:color="auto" w:fill="auto"/>
          </w:tcPr>
          <w:p w14:paraId="771B1AED"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7</w:t>
            </w:r>
          </w:p>
        </w:tc>
        <w:tc>
          <w:tcPr>
            <w:tcW w:w="2881" w:type="dxa"/>
            <w:shd w:val="clear" w:color="auto" w:fill="auto"/>
          </w:tcPr>
          <w:p w14:paraId="65E4F327"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sends NAS Security mode complete message. This message is integrity protected and ciphered.</w:t>
            </w:r>
          </w:p>
        </w:tc>
        <w:tc>
          <w:tcPr>
            <w:tcW w:w="1440" w:type="dxa"/>
          </w:tcPr>
          <w:p w14:paraId="1B50FF27" w14:textId="77777777" w:rsidR="00611183" w:rsidRPr="00F17B0E" w:rsidRDefault="00611183" w:rsidP="00B6035C">
            <w:pPr>
              <w:keepNext/>
              <w:keepLines/>
              <w:spacing w:after="0"/>
              <w:rPr>
                <w:noProof/>
              </w:rPr>
            </w:pPr>
            <w:r w:rsidRPr="00F17B0E">
              <w:rPr>
                <w:b/>
                <w:bCs/>
              </w:rPr>
              <w:t xml:space="preserve">UE </w:t>
            </w:r>
            <w:r w:rsidRPr="00F17B0E">
              <w:rPr>
                <w:rFonts w:ascii="Wingdings" w:eastAsia="Wingdings" w:hAnsi="Wingdings" w:cs="Wingdings"/>
                <w:b/>
                <w:bCs/>
              </w:rPr>
              <w:t>à</w:t>
            </w:r>
            <w:r w:rsidRPr="00F17B0E">
              <w:rPr>
                <w:b/>
                <w:bCs/>
              </w:rPr>
              <w:t xml:space="preserve"> O-DU/ O-CU</w:t>
            </w:r>
          </w:p>
          <w:p w14:paraId="0D5948CC" w14:textId="77777777" w:rsidR="00611183" w:rsidRPr="00F17B0E" w:rsidRDefault="00611183" w:rsidP="00B6035C">
            <w:pPr>
              <w:spacing w:after="0"/>
            </w:pPr>
          </w:p>
        </w:tc>
        <w:tc>
          <w:tcPr>
            <w:tcW w:w="5310" w:type="dxa"/>
            <w:shd w:val="clear" w:color="auto" w:fill="auto"/>
          </w:tcPr>
          <w:p w14:paraId="354A747B" w14:textId="77777777" w:rsidR="00611183" w:rsidRPr="001E6D11" w:rsidRDefault="00611183" w:rsidP="00B6035C">
            <w:pPr>
              <w:pStyle w:val="TAC"/>
              <w:keepNext w:val="0"/>
              <w:keepLines w:val="0"/>
              <w:jc w:val="left"/>
              <w:rPr>
                <w:rFonts w:cs="Arial"/>
                <w:szCs w:val="18"/>
              </w:rPr>
            </w:pPr>
            <w:r w:rsidRPr="001E6D11">
              <w:rPr>
                <w:rFonts w:cs="Arial"/>
                <w:szCs w:val="18"/>
              </w:rPr>
              <w:t>Verify that O-DU receives the UL Information Transfer message from UE with NAS Security mode complete message.</w:t>
            </w:r>
          </w:p>
          <w:p w14:paraId="04635945" w14:textId="77777777" w:rsidR="00611183" w:rsidRPr="001E6D11" w:rsidRDefault="00611183" w:rsidP="00B6035C">
            <w:pPr>
              <w:pStyle w:val="TAC"/>
              <w:keepNext w:val="0"/>
              <w:keepLines w:val="0"/>
              <w:jc w:val="left"/>
              <w:rPr>
                <w:rFonts w:cs="Arial"/>
                <w:szCs w:val="18"/>
              </w:rPr>
            </w:pPr>
          </w:p>
          <w:p w14:paraId="72646396" w14:textId="77777777" w:rsidR="00611183" w:rsidRPr="001E6D11" w:rsidRDefault="00611183" w:rsidP="00B6035C">
            <w:pPr>
              <w:pStyle w:val="TAC"/>
              <w:keepNext w:val="0"/>
              <w:keepLines w:val="0"/>
              <w:jc w:val="left"/>
              <w:rPr>
                <w:rFonts w:cs="Arial"/>
                <w:szCs w:val="18"/>
              </w:rPr>
            </w:pPr>
            <w:r w:rsidRPr="001E6D11">
              <w:rPr>
                <w:rFonts w:cs="Arial"/>
                <w:szCs w:val="18"/>
              </w:rPr>
              <w:t>Verify that O-DU sends UL RRC Message Transfer to O-CU with NAS Security mode complete message in RRC container.</w:t>
            </w:r>
          </w:p>
          <w:p w14:paraId="104D6230" w14:textId="77777777" w:rsidR="00611183" w:rsidRPr="001E6D11" w:rsidRDefault="00611183" w:rsidP="00B6035C">
            <w:pPr>
              <w:pStyle w:val="TAC"/>
              <w:keepNext w:val="0"/>
              <w:keepLines w:val="0"/>
              <w:jc w:val="left"/>
              <w:rPr>
                <w:rFonts w:cs="Arial"/>
                <w:szCs w:val="18"/>
              </w:rPr>
            </w:pPr>
          </w:p>
          <w:p w14:paraId="03BC861C" w14:textId="572302F9"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72719C43" w14:textId="77777777" w:rsidR="00611183" w:rsidRPr="001E6D11" w:rsidRDefault="00611183" w:rsidP="00B6035C">
            <w:pPr>
              <w:pStyle w:val="TAC"/>
              <w:keepNext w:val="0"/>
              <w:keepLines w:val="0"/>
              <w:jc w:val="left"/>
              <w:rPr>
                <w:rFonts w:cs="Arial"/>
                <w:szCs w:val="18"/>
              </w:rPr>
            </w:pPr>
            <w:r w:rsidRPr="001E6D11">
              <w:rPr>
                <w:rFonts w:cs="Arial"/>
                <w:szCs w:val="18"/>
              </w:rPr>
              <w:t>Verify that O-CU sends UL NAS Transport message to AMF with Security mode complete as NAS payload.</w:t>
            </w:r>
          </w:p>
          <w:p w14:paraId="0B84AA1C" w14:textId="77777777" w:rsidR="00611183" w:rsidRPr="001E6D11" w:rsidRDefault="00611183" w:rsidP="00B6035C">
            <w:pPr>
              <w:pStyle w:val="TAC"/>
              <w:keepNext w:val="0"/>
              <w:keepLines w:val="0"/>
              <w:jc w:val="left"/>
              <w:rPr>
                <w:rFonts w:cs="Arial"/>
                <w:szCs w:val="18"/>
              </w:rPr>
            </w:pPr>
          </w:p>
          <w:p w14:paraId="7B7E99B5" w14:textId="33EDB675" w:rsidR="00611183" w:rsidRPr="001E6D11" w:rsidRDefault="00611183" w:rsidP="00B6035C">
            <w:pPr>
              <w:pStyle w:val="TAC"/>
              <w:keepNext w:val="0"/>
              <w:keepLines w:val="0"/>
              <w:jc w:val="left"/>
              <w:rPr>
                <w:rFonts w:cs="Arial"/>
                <w:szCs w:val="18"/>
              </w:rPr>
            </w:pPr>
            <w:r w:rsidRPr="001E6D11">
              <w:rPr>
                <w:rFonts w:cs="Arial"/>
                <w:szCs w:val="18"/>
              </w:rPr>
              <w:t xml:space="preserve">Verify all the mandatory IEs of UL NAS Transport message as per section 9.2.5.3 in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tc>
      </w:tr>
      <w:tr w:rsidR="00611183" w:rsidRPr="002416A6" w14:paraId="4DF1FFE9" w14:textId="77777777" w:rsidTr="00B6035C">
        <w:tc>
          <w:tcPr>
            <w:tcW w:w="534" w:type="dxa"/>
            <w:shd w:val="clear" w:color="auto" w:fill="auto"/>
          </w:tcPr>
          <w:p w14:paraId="01BCCC8D"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8</w:t>
            </w:r>
          </w:p>
        </w:tc>
        <w:tc>
          <w:tcPr>
            <w:tcW w:w="2881" w:type="dxa"/>
            <w:shd w:val="clear" w:color="auto" w:fill="auto"/>
          </w:tcPr>
          <w:p w14:paraId="42FFEC21"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receives AS security mode command message.</w:t>
            </w:r>
          </w:p>
        </w:tc>
        <w:tc>
          <w:tcPr>
            <w:tcW w:w="1440" w:type="dxa"/>
          </w:tcPr>
          <w:p w14:paraId="6F127C96"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33428C17" w14:textId="77777777" w:rsidR="00611183" w:rsidRPr="00F17B0E" w:rsidRDefault="00611183" w:rsidP="00B6035C">
            <w:pPr>
              <w:spacing w:after="0"/>
            </w:pPr>
          </w:p>
        </w:tc>
        <w:tc>
          <w:tcPr>
            <w:tcW w:w="5310" w:type="dxa"/>
            <w:shd w:val="clear" w:color="auto" w:fill="auto"/>
          </w:tcPr>
          <w:p w14:paraId="1B05231A" w14:textId="77777777" w:rsidR="00611183" w:rsidRPr="001E6D11" w:rsidRDefault="00611183" w:rsidP="00B6035C">
            <w:pPr>
              <w:pStyle w:val="TAC"/>
              <w:keepNext w:val="0"/>
              <w:keepLines w:val="0"/>
              <w:jc w:val="left"/>
              <w:rPr>
                <w:rFonts w:cs="Arial"/>
                <w:szCs w:val="18"/>
              </w:rPr>
            </w:pPr>
            <w:r w:rsidRPr="001E6D11">
              <w:rPr>
                <w:rFonts w:cs="Arial"/>
                <w:szCs w:val="18"/>
              </w:rPr>
              <w:t xml:space="preserve">Verify that O-CU receives Initial context setup request or DL NAS Transport from AMF with Registration accept as NAS payload. </w:t>
            </w:r>
          </w:p>
          <w:p w14:paraId="2F2060A2" w14:textId="77777777" w:rsidR="00611183" w:rsidRPr="001E6D11" w:rsidRDefault="00611183" w:rsidP="00B6035C">
            <w:pPr>
              <w:pStyle w:val="TAC"/>
              <w:keepNext w:val="0"/>
              <w:keepLines w:val="0"/>
              <w:jc w:val="left"/>
              <w:rPr>
                <w:rFonts w:cs="Arial"/>
                <w:szCs w:val="18"/>
              </w:rPr>
            </w:pPr>
          </w:p>
          <w:p w14:paraId="0827E592" w14:textId="056410A5" w:rsidR="00611183" w:rsidRPr="001E6D11" w:rsidRDefault="00611183" w:rsidP="00B6035C">
            <w:pPr>
              <w:pStyle w:val="TAC"/>
              <w:keepNext w:val="0"/>
              <w:keepLines w:val="0"/>
              <w:jc w:val="left"/>
              <w:rPr>
                <w:rFonts w:cs="Arial"/>
                <w:szCs w:val="18"/>
              </w:rPr>
            </w:pPr>
            <w:r w:rsidRPr="001E6D11">
              <w:rPr>
                <w:rFonts w:cs="Arial"/>
                <w:szCs w:val="18"/>
              </w:rPr>
              <w:t xml:space="preserve">Verify all the mandatory IEs as per the section 9.2.2.1 or 9.2.5.2 in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p w14:paraId="7D9EC6C9" w14:textId="7489CC0D" w:rsidR="00611183" w:rsidRPr="001E6D11" w:rsidRDefault="00611183" w:rsidP="00B6035C">
            <w:pPr>
              <w:pStyle w:val="TAC"/>
              <w:keepNext w:val="0"/>
              <w:keepLines w:val="0"/>
              <w:jc w:val="left"/>
              <w:rPr>
                <w:rFonts w:cs="Arial"/>
                <w:szCs w:val="18"/>
              </w:rPr>
            </w:pPr>
          </w:p>
          <w:p w14:paraId="4D470A35" w14:textId="77777777" w:rsidR="00BF720F" w:rsidRPr="001E6D11" w:rsidRDefault="00BF720F" w:rsidP="00BF720F">
            <w:pPr>
              <w:pStyle w:val="TAC"/>
              <w:keepNext w:val="0"/>
              <w:keepLines w:val="0"/>
              <w:jc w:val="left"/>
              <w:rPr>
                <w:rFonts w:cs="Arial"/>
                <w:szCs w:val="18"/>
              </w:rPr>
            </w:pPr>
            <w:r w:rsidRPr="001E6D11">
              <w:rPr>
                <w:rFonts w:cs="Arial"/>
                <w:szCs w:val="18"/>
              </w:rPr>
              <w:t>Verify Initial Context Setup request mandatorily contains Allowed NSSAI and an S-NSSAI optionally for each PDU Session Resource Setup Request List.</w:t>
            </w:r>
          </w:p>
          <w:p w14:paraId="221A21AA" w14:textId="77777777" w:rsidR="00BF720F" w:rsidRPr="001E6D11" w:rsidRDefault="00BF720F" w:rsidP="00B6035C">
            <w:pPr>
              <w:pStyle w:val="TAC"/>
              <w:keepNext w:val="0"/>
              <w:keepLines w:val="0"/>
              <w:jc w:val="left"/>
              <w:rPr>
                <w:rFonts w:cs="Arial"/>
                <w:szCs w:val="18"/>
              </w:rPr>
            </w:pPr>
          </w:p>
          <w:p w14:paraId="4F3D086D" w14:textId="77777777" w:rsidR="00611183" w:rsidRPr="001E6D11" w:rsidRDefault="00611183" w:rsidP="00B6035C">
            <w:pPr>
              <w:pStyle w:val="TAC"/>
              <w:keepNext w:val="0"/>
              <w:keepLines w:val="0"/>
              <w:jc w:val="left"/>
              <w:rPr>
                <w:rFonts w:cs="Arial"/>
                <w:szCs w:val="18"/>
              </w:rPr>
            </w:pPr>
            <w:r w:rsidRPr="001E6D11">
              <w:rPr>
                <w:rFonts w:cs="Arial"/>
                <w:szCs w:val="18"/>
              </w:rPr>
              <w:t>Verify that O-CU sends DL RRC message transfer to O-DU with AS security mode command message in RRC container.</w:t>
            </w:r>
          </w:p>
          <w:p w14:paraId="73791DBA" w14:textId="77777777" w:rsidR="00611183" w:rsidRPr="001E6D11" w:rsidRDefault="00611183" w:rsidP="00B6035C">
            <w:pPr>
              <w:pStyle w:val="TAC"/>
              <w:keepNext w:val="0"/>
              <w:keepLines w:val="0"/>
              <w:jc w:val="left"/>
              <w:rPr>
                <w:rFonts w:cs="Arial"/>
                <w:szCs w:val="18"/>
              </w:rPr>
            </w:pPr>
          </w:p>
          <w:p w14:paraId="08766A80" w14:textId="13D925CD" w:rsidR="00611183" w:rsidRPr="001E6D11" w:rsidRDefault="00611183" w:rsidP="00B6035C">
            <w:pPr>
              <w:rPr>
                <w:rFonts w:ascii="Arial" w:hAnsi="Arial" w:cs="Arial"/>
                <w:sz w:val="18"/>
                <w:szCs w:val="18"/>
              </w:rPr>
            </w:pPr>
            <w:r w:rsidRPr="001E6D11">
              <w:rPr>
                <w:rFonts w:ascii="Arial" w:hAnsi="Arial" w:cs="Arial"/>
                <w:sz w:val="18"/>
                <w:szCs w:val="18"/>
              </w:rPr>
              <w:lastRenderedPageBreak/>
              <w:t xml:space="preserve">Verify all the mandatory IEs of DL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41E062C7" w14:textId="77777777" w:rsidR="00611183" w:rsidRPr="001E6D11" w:rsidRDefault="00611183" w:rsidP="00B6035C">
            <w:pPr>
              <w:rPr>
                <w:rFonts w:ascii="Arial" w:hAnsi="Arial" w:cs="Arial"/>
                <w:sz w:val="18"/>
                <w:szCs w:val="18"/>
              </w:rPr>
            </w:pPr>
            <w:r w:rsidRPr="001E6D11">
              <w:rPr>
                <w:rFonts w:ascii="Arial" w:hAnsi="Arial" w:cs="Arial"/>
                <w:sz w:val="18"/>
                <w:szCs w:val="18"/>
              </w:rPr>
              <w:t>Verify the O-DU sends SecurityModeCommand to UE which contains AS integrity and Ciphering Algorithms supported by O-CU.</w:t>
            </w:r>
          </w:p>
          <w:p w14:paraId="583A418F" w14:textId="6E461553"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78101F67" w14:textId="77777777" w:rsidTr="00B6035C">
        <w:tc>
          <w:tcPr>
            <w:tcW w:w="534" w:type="dxa"/>
            <w:shd w:val="clear" w:color="auto" w:fill="auto"/>
          </w:tcPr>
          <w:p w14:paraId="57F37C3D"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lastRenderedPageBreak/>
              <w:t>9</w:t>
            </w:r>
          </w:p>
        </w:tc>
        <w:tc>
          <w:tcPr>
            <w:tcW w:w="2881" w:type="dxa"/>
            <w:shd w:val="clear" w:color="auto" w:fill="auto"/>
          </w:tcPr>
          <w:p w14:paraId="32F20DE6"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sends AS Security mode complete message.</w:t>
            </w:r>
          </w:p>
        </w:tc>
        <w:tc>
          <w:tcPr>
            <w:tcW w:w="1440" w:type="dxa"/>
          </w:tcPr>
          <w:p w14:paraId="0B0BECF3"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à</w:t>
            </w:r>
            <w:r w:rsidRPr="00F17B0E">
              <w:rPr>
                <w:b/>
                <w:bCs/>
              </w:rPr>
              <w:t xml:space="preserve"> O-DU/ O-CU</w:t>
            </w:r>
          </w:p>
          <w:p w14:paraId="638DE930" w14:textId="77777777" w:rsidR="00611183" w:rsidRPr="00F17B0E" w:rsidRDefault="00611183" w:rsidP="00B6035C"/>
        </w:tc>
        <w:tc>
          <w:tcPr>
            <w:tcW w:w="5310" w:type="dxa"/>
            <w:shd w:val="clear" w:color="auto" w:fill="auto"/>
          </w:tcPr>
          <w:p w14:paraId="5637B825" w14:textId="77777777" w:rsidR="00611183" w:rsidRPr="001E6D11" w:rsidRDefault="00611183" w:rsidP="00B6035C">
            <w:pPr>
              <w:pStyle w:val="TAC"/>
              <w:keepNext w:val="0"/>
              <w:keepLines w:val="0"/>
              <w:spacing w:after="180"/>
              <w:jc w:val="left"/>
              <w:rPr>
                <w:rFonts w:cs="Arial"/>
                <w:szCs w:val="18"/>
              </w:rPr>
            </w:pPr>
            <w:r w:rsidRPr="001E6D11">
              <w:rPr>
                <w:rFonts w:cs="Arial"/>
                <w:szCs w:val="18"/>
              </w:rPr>
              <w:t xml:space="preserve">Verify in response of previous step, the O-DU receives SecurityModeComplete from UE. </w:t>
            </w:r>
          </w:p>
          <w:p w14:paraId="32A037E3" w14:textId="34BC819F" w:rsidR="00611183" w:rsidRPr="001E6D11" w:rsidRDefault="00611183" w:rsidP="00B6035C">
            <w:pPr>
              <w:pStyle w:val="TAC"/>
              <w:keepNext w:val="0"/>
              <w:keepLines w:val="0"/>
              <w:spacing w:after="180"/>
              <w:jc w:val="left"/>
              <w:rPr>
                <w:rFonts w:cs="Arial"/>
                <w:szCs w:val="18"/>
              </w:rPr>
            </w:pPr>
            <w:r w:rsidRPr="001E6D11">
              <w:rPr>
                <w:rFonts w:cs="Arial"/>
                <w:szCs w:val="18"/>
              </w:rPr>
              <w:t xml:space="preserve">Verify all the mandatory IEs as per section 6.2.2 in 3GPP Specification </w:t>
            </w:r>
            <w:r w:rsidRPr="001E6D11">
              <w:rPr>
                <w:rFonts w:cs="Arial"/>
                <w:szCs w:val="18"/>
              </w:rPr>
              <w:fldChar w:fldCharType="begin"/>
            </w:r>
            <w:r w:rsidRPr="001E6D11">
              <w:rPr>
                <w:rFonts w:cs="Arial"/>
                <w:szCs w:val="18"/>
              </w:rPr>
              <w:instrText xml:space="preserve"> REF _Ref54796280 \r \h  \* MERGEFORMAT </w:instrText>
            </w:r>
            <w:r w:rsidRPr="001E6D11">
              <w:rPr>
                <w:rFonts w:cs="Arial"/>
                <w:szCs w:val="18"/>
              </w:rPr>
            </w:r>
            <w:r w:rsidRPr="001E6D11">
              <w:rPr>
                <w:rFonts w:cs="Arial"/>
                <w:szCs w:val="18"/>
              </w:rPr>
              <w:fldChar w:fldCharType="separate"/>
            </w:r>
            <w:r w:rsidR="00F74837">
              <w:rPr>
                <w:rFonts w:cs="Arial"/>
                <w:szCs w:val="18"/>
              </w:rPr>
              <w:t>[8]</w:t>
            </w:r>
            <w:r w:rsidRPr="001E6D11">
              <w:rPr>
                <w:rFonts w:cs="Arial"/>
                <w:szCs w:val="18"/>
              </w:rPr>
              <w:fldChar w:fldCharType="end"/>
            </w:r>
            <w:r w:rsidRPr="001E6D11">
              <w:rPr>
                <w:rFonts w:cs="Arial"/>
                <w:szCs w:val="18"/>
              </w:rPr>
              <w:t>.</w:t>
            </w:r>
          </w:p>
          <w:p w14:paraId="478CCE24" w14:textId="77777777" w:rsidR="00611183" w:rsidRPr="001E6D11" w:rsidRDefault="00611183" w:rsidP="00B6035C">
            <w:pPr>
              <w:pStyle w:val="TAC"/>
              <w:keepNext w:val="0"/>
              <w:keepLines w:val="0"/>
              <w:spacing w:after="180"/>
              <w:jc w:val="left"/>
              <w:rPr>
                <w:rFonts w:cs="Arial"/>
                <w:szCs w:val="18"/>
              </w:rPr>
            </w:pPr>
            <w:r w:rsidRPr="001E6D11">
              <w:rPr>
                <w:rFonts w:cs="Arial"/>
                <w:szCs w:val="18"/>
              </w:rPr>
              <w:t>Verify that O-DU sends UL RRC message transfer to O-CU which contains AS security mode complete in RRC container.</w:t>
            </w:r>
          </w:p>
          <w:p w14:paraId="7FCD0A46" w14:textId="39100263"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tc>
      </w:tr>
      <w:tr w:rsidR="00611183" w:rsidRPr="002416A6" w14:paraId="4F99E46D" w14:textId="77777777" w:rsidTr="00B6035C">
        <w:tc>
          <w:tcPr>
            <w:tcW w:w="534" w:type="dxa"/>
            <w:shd w:val="clear" w:color="auto" w:fill="auto"/>
          </w:tcPr>
          <w:p w14:paraId="1D91BBEA"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10</w:t>
            </w:r>
          </w:p>
        </w:tc>
        <w:tc>
          <w:tcPr>
            <w:tcW w:w="2881" w:type="dxa"/>
            <w:shd w:val="clear" w:color="auto" w:fill="auto"/>
          </w:tcPr>
          <w:p w14:paraId="7AE2BF78"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receives UE capability Enquiry message.</w:t>
            </w:r>
          </w:p>
        </w:tc>
        <w:tc>
          <w:tcPr>
            <w:tcW w:w="1440" w:type="dxa"/>
          </w:tcPr>
          <w:p w14:paraId="67D85906"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71DC33E3" w14:textId="77777777" w:rsidR="00611183" w:rsidRPr="00F17B0E" w:rsidRDefault="00611183" w:rsidP="00B6035C">
            <w:pPr>
              <w:spacing w:after="0"/>
            </w:pPr>
          </w:p>
        </w:tc>
        <w:tc>
          <w:tcPr>
            <w:tcW w:w="5310" w:type="dxa"/>
            <w:shd w:val="clear" w:color="auto" w:fill="auto"/>
          </w:tcPr>
          <w:p w14:paraId="27BF7D35"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O-CU receives the UE radio capability check request from AMF to check the compatibility between UE radio capabilities and network configuration.</w:t>
            </w:r>
          </w:p>
          <w:p w14:paraId="783329E6" w14:textId="77777777" w:rsidR="00611183" w:rsidRPr="001E6D11" w:rsidRDefault="00611183" w:rsidP="00B6035C">
            <w:pPr>
              <w:rPr>
                <w:rFonts w:ascii="Arial" w:hAnsi="Arial" w:cs="Arial"/>
                <w:sz w:val="18"/>
                <w:szCs w:val="18"/>
              </w:rPr>
            </w:pPr>
            <w:r w:rsidRPr="001E6D11">
              <w:rPr>
                <w:rFonts w:ascii="Arial" w:hAnsi="Arial" w:cs="Arial"/>
                <w:sz w:val="18"/>
                <w:szCs w:val="18"/>
              </w:rPr>
              <w:t>O-CU can optionally request for the UE capability enquiry to the UE.</w:t>
            </w:r>
          </w:p>
          <w:p w14:paraId="5DDB5FFA"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O-CU sends DL RRC message transfer to O-DU which contains UE capability enquiry in RRC container.</w:t>
            </w:r>
          </w:p>
          <w:p w14:paraId="43FDEABD" w14:textId="2E8A66A3"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7F23243B" w14:textId="77777777" w:rsidR="00611183" w:rsidRPr="001E6D11" w:rsidRDefault="00611183" w:rsidP="00B6035C">
            <w:pPr>
              <w:rPr>
                <w:rFonts w:ascii="Arial" w:hAnsi="Arial" w:cs="Arial"/>
                <w:sz w:val="18"/>
                <w:szCs w:val="18"/>
              </w:rPr>
            </w:pPr>
            <w:r w:rsidRPr="001E6D11">
              <w:rPr>
                <w:rFonts w:ascii="Arial" w:hAnsi="Arial" w:cs="Arial"/>
                <w:sz w:val="18"/>
                <w:szCs w:val="18"/>
              </w:rPr>
              <w:t xml:space="preserve">Verify that O-DU sends UE capability enquiry to UE to check the UE capabilities. </w:t>
            </w:r>
          </w:p>
          <w:p w14:paraId="0231E7E5" w14:textId="500243F1"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16010B19" w14:textId="77777777" w:rsidTr="00B6035C">
        <w:tc>
          <w:tcPr>
            <w:tcW w:w="534" w:type="dxa"/>
            <w:shd w:val="clear" w:color="auto" w:fill="auto"/>
          </w:tcPr>
          <w:p w14:paraId="5DDD1831"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11</w:t>
            </w:r>
          </w:p>
        </w:tc>
        <w:tc>
          <w:tcPr>
            <w:tcW w:w="2881" w:type="dxa"/>
            <w:shd w:val="clear" w:color="auto" w:fill="auto"/>
          </w:tcPr>
          <w:p w14:paraId="05F6048B"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sends UE capability information message.</w:t>
            </w:r>
          </w:p>
        </w:tc>
        <w:tc>
          <w:tcPr>
            <w:tcW w:w="1440" w:type="dxa"/>
          </w:tcPr>
          <w:p w14:paraId="4A18FBD2"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à</w:t>
            </w:r>
            <w:r w:rsidRPr="00F17B0E">
              <w:rPr>
                <w:b/>
                <w:bCs/>
              </w:rPr>
              <w:t xml:space="preserve"> O-DU/ O-CU</w:t>
            </w:r>
          </w:p>
          <w:p w14:paraId="3B819163" w14:textId="77777777" w:rsidR="00611183" w:rsidRPr="00F17B0E" w:rsidRDefault="00611183" w:rsidP="00B6035C"/>
        </w:tc>
        <w:tc>
          <w:tcPr>
            <w:tcW w:w="5310" w:type="dxa"/>
            <w:shd w:val="clear" w:color="auto" w:fill="auto"/>
          </w:tcPr>
          <w:p w14:paraId="74B36498" w14:textId="77777777" w:rsidR="00611183" w:rsidRPr="001E6D11" w:rsidRDefault="00611183" w:rsidP="00B6035C">
            <w:pPr>
              <w:rPr>
                <w:rFonts w:ascii="Arial" w:hAnsi="Arial" w:cs="Arial"/>
                <w:sz w:val="18"/>
                <w:szCs w:val="18"/>
              </w:rPr>
            </w:pPr>
            <w:r w:rsidRPr="001E6D11">
              <w:rPr>
                <w:rFonts w:ascii="Arial" w:hAnsi="Arial" w:cs="Arial"/>
                <w:sz w:val="18"/>
                <w:szCs w:val="18"/>
              </w:rPr>
              <w:t>Verify in response of previous step, the O-DU receives UE capability information from UE.</w:t>
            </w:r>
          </w:p>
          <w:p w14:paraId="21270F0F" w14:textId="3B3D3EF5" w:rsidR="00611183" w:rsidRPr="001E6D11" w:rsidRDefault="00611183" w:rsidP="00B6035C">
            <w:pPr>
              <w:rPr>
                <w:rFonts w:ascii="Arial" w:hAnsi="Arial" w:cs="Arial"/>
                <w:sz w:val="18"/>
                <w:szCs w:val="18"/>
              </w:rPr>
            </w:pPr>
            <w:r w:rsidRPr="001E6D11">
              <w:rPr>
                <w:rFonts w:ascii="Arial" w:hAnsi="Arial" w:cs="Arial"/>
                <w:sz w:val="18"/>
                <w:szCs w:val="18"/>
              </w:rPr>
              <w:t xml:space="preserve"> Verify all the mandatory IEs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p w14:paraId="72798564" w14:textId="77777777" w:rsidR="00611183" w:rsidRPr="001E6D11" w:rsidRDefault="00611183" w:rsidP="00B6035C">
            <w:pPr>
              <w:rPr>
                <w:rFonts w:ascii="Arial" w:hAnsi="Arial" w:cs="Arial"/>
                <w:sz w:val="18"/>
                <w:szCs w:val="18"/>
              </w:rPr>
            </w:pPr>
            <w:r w:rsidRPr="001E6D11">
              <w:rPr>
                <w:rFonts w:ascii="Arial" w:hAnsi="Arial" w:cs="Arial"/>
                <w:sz w:val="18"/>
                <w:szCs w:val="18"/>
              </w:rPr>
              <w:t xml:space="preserve">Verify that O-DU sends UL RRC message transfer to O-CU which contains UE capability information in the RRC container. </w:t>
            </w:r>
          </w:p>
          <w:p w14:paraId="3AFF5074" w14:textId="52423277"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w:t>
            </w:r>
          </w:p>
          <w:p w14:paraId="6FBE472F" w14:textId="77777777" w:rsidR="00611183" w:rsidRPr="001E6D11" w:rsidRDefault="00611183" w:rsidP="00B6035C">
            <w:pPr>
              <w:rPr>
                <w:rFonts w:ascii="Arial" w:hAnsi="Arial" w:cs="Arial"/>
                <w:sz w:val="18"/>
                <w:szCs w:val="18"/>
              </w:rPr>
            </w:pPr>
            <w:r w:rsidRPr="001E6D11">
              <w:rPr>
                <w:rFonts w:ascii="Arial" w:hAnsi="Arial" w:cs="Arial"/>
                <w:sz w:val="18"/>
                <w:szCs w:val="18"/>
              </w:rPr>
              <w:t xml:space="preserve">Verify that O-CU sends UE Radio Capability Info Indication message to AMF. </w:t>
            </w:r>
          </w:p>
          <w:p w14:paraId="71BDB621" w14:textId="4504255E"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as per section 9.2.13.1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_Ref54886267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[20]</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4A65514E" w14:textId="77777777" w:rsidTr="00B6035C">
        <w:tc>
          <w:tcPr>
            <w:tcW w:w="534" w:type="dxa"/>
            <w:shd w:val="clear" w:color="auto" w:fill="auto"/>
          </w:tcPr>
          <w:p w14:paraId="41138258"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12</w:t>
            </w:r>
          </w:p>
        </w:tc>
        <w:tc>
          <w:tcPr>
            <w:tcW w:w="2881" w:type="dxa"/>
            <w:shd w:val="clear" w:color="auto" w:fill="auto"/>
          </w:tcPr>
          <w:p w14:paraId="247C2FA7"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receives Registration Accept message.</w:t>
            </w:r>
          </w:p>
        </w:tc>
        <w:tc>
          <w:tcPr>
            <w:tcW w:w="1440" w:type="dxa"/>
          </w:tcPr>
          <w:p w14:paraId="4B3CF0A9"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7BE958CF" w14:textId="77777777" w:rsidR="00611183" w:rsidRPr="00F17B0E" w:rsidRDefault="00611183" w:rsidP="00B6035C">
            <w:pPr>
              <w:spacing w:after="0"/>
            </w:pPr>
          </w:p>
        </w:tc>
        <w:tc>
          <w:tcPr>
            <w:tcW w:w="5310" w:type="dxa"/>
            <w:shd w:val="clear" w:color="auto" w:fill="auto"/>
          </w:tcPr>
          <w:p w14:paraId="42010019" w14:textId="77777777" w:rsidR="00611183" w:rsidRPr="001E6D11" w:rsidRDefault="00611183" w:rsidP="00B6035C">
            <w:pPr>
              <w:rPr>
                <w:rFonts w:ascii="Arial" w:hAnsi="Arial" w:cs="Arial"/>
                <w:sz w:val="18"/>
                <w:szCs w:val="18"/>
              </w:rPr>
            </w:pPr>
            <w:r w:rsidRPr="001E6D11">
              <w:rPr>
                <w:rFonts w:ascii="Arial" w:hAnsi="Arial" w:cs="Arial"/>
                <w:sz w:val="18"/>
                <w:szCs w:val="18"/>
              </w:rPr>
              <w:t xml:space="preserve">Verify that O-CU sends DL RRC message transfer to O-DU which contains Registration Accept in RRC container. </w:t>
            </w:r>
          </w:p>
          <w:p w14:paraId="3B6DA582" w14:textId="4E8615E4"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787351AD"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O-DU sends DL Information Transfer message to UE with NAS Registration accept message.</w:t>
            </w:r>
          </w:p>
          <w:p w14:paraId="7B1157CD" w14:textId="471B9177" w:rsidR="00611183" w:rsidRPr="001E6D11" w:rsidRDefault="00611183" w:rsidP="00B6035C">
            <w:pPr>
              <w:rPr>
                <w:rFonts w:ascii="Arial" w:hAnsi="Arial" w:cs="Arial"/>
                <w:sz w:val="18"/>
                <w:szCs w:val="18"/>
              </w:rPr>
            </w:pPr>
            <w:r w:rsidRPr="001E6D11">
              <w:rPr>
                <w:rFonts w:ascii="Arial" w:hAnsi="Arial" w:cs="Arial"/>
                <w:sz w:val="18"/>
                <w:szCs w:val="18"/>
              </w:rPr>
              <w:lastRenderedPageBreak/>
              <w:t>Verify that Registration Accept message should contain Allowed NSSAI IE &amp; Configured NSSAI IE as per section 8.2.7.1 of 3GPP Specifications</w:t>
            </w:r>
            <w:r w:rsidR="002C3645" w:rsidRPr="001E6D11">
              <w:rPr>
                <w:rFonts w:ascii="Arial" w:hAnsi="Arial" w:cs="Arial"/>
                <w:sz w:val="18"/>
                <w:szCs w:val="18"/>
              </w:rPr>
              <w:t xml:space="preserve"> </w:t>
            </w:r>
            <w:r w:rsidR="002C3645" w:rsidRPr="001E6D11">
              <w:rPr>
                <w:rFonts w:ascii="Arial" w:hAnsi="Arial" w:cs="Arial"/>
                <w:sz w:val="18"/>
                <w:szCs w:val="18"/>
              </w:rPr>
              <w:fldChar w:fldCharType="begin"/>
            </w:r>
            <w:r w:rsidR="002C3645" w:rsidRPr="001E6D11">
              <w:rPr>
                <w:rFonts w:ascii="Arial" w:hAnsi="Arial" w:cs="Arial"/>
                <w:sz w:val="18"/>
                <w:szCs w:val="18"/>
              </w:rPr>
              <w:instrText xml:space="preserve"> REF _Ref54900905 \r \h </w:instrText>
            </w:r>
            <w:r w:rsidR="00C44504" w:rsidRPr="001E6D11">
              <w:rPr>
                <w:rFonts w:ascii="Arial" w:hAnsi="Arial" w:cs="Arial"/>
                <w:sz w:val="18"/>
                <w:szCs w:val="18"/>
              </w:rPr>
              <w:instrText xml:space="preserve"> \* MERGEFORMAT </w:instrText>
            </w:r>
            <w:r w:rsidR="002C3645" w:rsidRPr="001E6D11">
              <w:rPr>
                <w:rFonts w:ascii="Arial" w:hAnsi="Arial" w:cs="Arial"/>
                <w:sz w:val="18"/>
                <w:szCs w:val="18"/>
              </w:rPr>
            </w:r>
            <w:r w:rsidR="002C3645" w:rsidRPr="001E6D11">
              <w:rPr>
                <w:rFonts w:ascii="Arial" w:hAnsi="Arial" w:cs="Arial"/>
                <w:sz w:val="18"/>
                <w:szCs w:val="18"/>
              </w:rPr>
              <w:fldChar w:fldCharType="separate"/>
            </w:r>
            <w:r w:rsidR="00F74837">
              <w:rPr>
                <w:rFonts w:ascii="Arial" w:hAnsi="Arial" w:cs="Arial"/>
                <w:sz w:val="18"/>
                <w:szCs w:val="18"/>
              </w:rPr>
              <w:t>[21]</w:t>
            </w:r>
            <w:r w:rsidR="002C3645" w:rsidRPr="001E6D11">
              <w:rPr>
                <w:rFonts w:ascii="Arial" w:hAnsi="Arial" w:cs="Arial"/>
                <w:sz w:val="18"/>
                <w:szCs w:val="18"/>
              </w:rPr>
              <w:fldChar w:fldCharType="end"/>
            </w:r>
            <w:r w:rsidRPr="001E6D11">
              <w:rPr>
                <w:rFonts w:ascii="Arial" w:hAnsi="Arial" w:cs="Arial"/>
                <w:sz w:val="18"/>
                <w:szCs w:val="18"/>
              </w:rPr>
              <w:t>.</w:t>
            </w:r>
          </w:p>
          <w:p w14:paraId="63623A59" w14:textId="5E8B0B1C"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DL information transfer message as per section 6.2.2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_Ref54796280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[8]</w:t>
            </w:r>
            <w:r w:rsidRPr="001E6D11">
              <w:rPr>
                <w:rFonts w:ascii="Arial" w:hAnsi="Arial" w:cs="Arial"/>
                <w:sz w:val="18"/>
                <w:szCs w:val="18"/>
              </w:rPr>
              <w:fldChar w:fldCharType="end"/>
            </w:r>
            <w:r w:rsidRPr="001E6D11">
              <w:rPr>
                <w:rFonts w:ascii="Arial" w:hAnsi="Arial" w:cs="Arial"/>
                <w:sz w:val="18"/>
                <w:szCs w:val="18"/>
              </w:rPr>
              <w:t>.</w:t>
            </w:r>
          </w:p>
        </w:tc>
      </w:tr>
      <w:tr w:rsidR="00611183" w:rsidRPr="002416A6" w14:paraId="5D039540" w14:textId="77777777" w:rsidTr="00B6035C">
        <w:tc>
          <w:tcPr>
            <w:tcW w:w="534" w:type="dxa"/>
            <w:shd w:val="clear" w:color="auto" w:fill="auto"/>
          </w:tcPr>
          <w:p w14:paraId="2BED0989"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lastRenderedPageBreak/>
              <w:t>13</w:t>
            </w:r>
          </w:p>
        </w:tc>
        <w:tc>
          <w:tcPr>
            <w:tcW w:w="2881" w:type="dxa"/>
            <w:shd w:val="clear" w:color="auto" w:fill="auto"/>
          </w:tcPr>
          <w:p w14:paraId="3F938B56" w14:textId="77777777" w:rsidR="00611183" w:rsidRPr="001E6D11" w:rsidRDefault="00611183" w:rsidP="00B6035C">
            <w:pPr>
              <w:spacing w:after="0"/>
              <w:rPr>
                <w:rFonts w:ascii="Arial" w:hAnsi="Arial" w:cs="Arial"/>
                <w:sz w:val="18"/>
                <w:szCs w:val="18"/>
              </w:rPr>
            </w:pPr>
            <w:r w:rsidRPr="001E6D11">
              <w:rPr>
                <w:rFonts w:ascii="Arial" w:hAnsi="Arial" w:cs="Arial"/>
                <w:sz w:val="18"/>
                <w:szCs w:val="18"/>
              </w:rPr>
              <w:t>UE sends Registration complete message.</w:t>
            </w:r>
          </w:p>
        </w:tc>
        <w:tc>
          <w:tcPr>
            <w:tcW w:w="1440" w:type="dxa"/>
          </w:tcPr>
          <w:p w14:paraId="1A552F6C"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à</w:t>
            </w:r>
            <w:r w:rsidRPr="00F17B0E">
              <w:rPr>
                <w:b/>
                <w:bCs/>
              </w:rPr>
              <w:t xml:space="preserve"> O-DU/ O-CU</w:t>
            </w:r>
          </w:p>
          <w:p w14:paraId="5108F928" w14:textId="77777777" w:rsidR="00611183" w:rsidRPr="00F17B0E" w:rsidRDefault="00611183" w:rsidP="00B6035C"/>
        </w:tc>
        <w:tc>
          <w:tcPr>
            <w:tcW w:w="5310" w:type="dxa"/>
            <w:shd w:val="clear" w:color="auto" w:fill="auto"/>
          </w:tcPr>
          <w:p w14:paraId="604B52D7" w14:textId="77777777" w:rsidR="00611183" w:rsidRPr="001E6D11" w:rsidRDefault="00611183" w:rsidP="00B6035C">
            <w:pPr>
              <w:pStyle w:val="TAC"/>
              <w:keepNext w:val="0"/>
              <w:keepLines w:val="0"/>
              <w:jc w:val="left"/>
              <w:rPr>
                <w:rFonts w:cs="Arial"/>
                <w:szCs w:val="18"/>
              </w:rPr>
            </w:pPr>
            <w:r w:rsidRPr="001E6D11">
              <w:rPr>
                <w:rFonts w:cs="Arial"/>
                <w:szCs w:val="18"/>
              </w:rPr>
              <w:t>Verify that O-DU receives the UL Information Transfer message from UE with NAS Registration complete message.</w:t>
            </w:r>
          </w:p>
          <w:p w14:paraId="44B5DDBE" w14:textId="77777777" w:rsidR="00611183" w:rsidRPr="001E6D11" w:rsidRDefault="00611183" w:rsidP="00B6035C">
            <w:pPr>
              <w:pStyle w:val="TAC"/>
              <w:keepNext w:val="0"/>
              <w:keepLines w:val="0"/>
              <w:jc w:val="left"/>
              <w:rPr>
                <w:rFonts w:cs="Arial"/>
                <w:szCs w:val="18"/>
              </w:rPr>
            </w:pPr>
          </w:p>
          <w:p w14:paraId="1008A17C" w14:textId="77777777" w:rsidR="00611183" w:rsidRPr="001E6D11" w:rsidRDefault="00611183" w:rsidP="00B6035C">
            <w:pPr>
              <w:pStyle w:val="TAC"/>
              <w:keepNext w:val="0"/>
              <w:keepLines w:val="0"/>
              <w:jc w:val="left"/>
              <w:rPr>
                <w:rFonts w:cs="Arial"/>
                <w:szCs w:val="18"/>
              </w:rPr>
            </w:pPr>
            <w:r w:rsidRPr="001E6D11">
              <w:rPr>
                <w:rFonts w:cs="Arial"/>
                <w:szCs w:val="18"/>
              </w:rPr>
              <w:t>Verify that O-DU sends UL RRC Message Transfer to O-CU with NAS Registration complete message in RRC container.</w:t>
            </w:r>
          </w:p>
          <w:p w14:paraId="3627D542" w14:textId="77777777" w:rsidR="00611183" w:rsidRPr="001E6D11" w:rsidRDefault="00611183" w:rsidP="00B6035C">
            <w:pPr>
              <w:pStyle w:val="TAC"/>
              <w:keepNext w:val="0"/>
              <w:keepLines w:val="0"/>
              <w:jc w:val="left"/>
              <w:rPr>
                <w:rFonts w:cs="Arial"/>
                <w:szCs w:val="18"/>
              </w:rPr>
            </w:pPr>
          </w:p>
          <w:p w14:paraId="312D1C32" w14:textId="1139EDC8"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RRC message transfer as per section 6.1.2.3 F1-C IE handling in ORAN.WG5.C.1 </w:t>
            </w:r>
            <w:r w:rsidRPr="001E6D11">
              <w:rPr>
                <w:rFonts w:ascii="Arial" w:hAnsi="Arial" w:cs="Arial"/>
                <w:sz w:val="18"/>
                <w:szCs w:val="18"/>
              </w:rPr>
              <w:fldChar w:fldCharType="begin"/>
            </w:r>
            <w:r w:rsidRPr="001E6D11">
              <w:rPr>
                <w:rFonts w:ascii="Arial" w:hAnsi="Arial" w:cs="Arial"/>
                <w:sz w:val="18"/>
                <w:szCs w:val="18"/>
              </w:rPr>
              <w:instrText xml:space="preserve"> REF _Ref54876117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[19]</w:t>
            </w:r>
            <w:r w:rsidRPr="001E6D11">
              <w:rPr>
                <w:rFonts w:ascii="Arial" w:hAnsi="Arial" w:cs="Arial"/>
                <w:sz w:val="18"/>
                <w:szCs w:val="18"/>
              </w:rPr>
              <w:fldChar w:fldCharType="end"/>
            </w:r>
            <w:r w:rsidRPr="001E6D11">
              <w:rPr>
                <w:rFonts w:ascii="Arial" w:hAnsi="Arial" w:cs="Arial"/>
                <w:sz w:val="18"/>
                <w:szCs w:val="18"/>
              </w:rPr>
              <w:t xml:space="preserve">. </w:t>
            </w:r>
          </w:p>
          <w:p w14:paraId="2A9F6E20" w14:textId="77777777" w:rsidR="00611183" w:rsidRPr="001E6D11" w:rsidRDefault="00611183" w:rsidP="00B6035C">
            <w:pPr>
              <w:rPr>
                <w:rFonts w:ascii="Arial" w:hAnsi="Arial" w:cs="Arial"/>
                <w:sz w:val="18"/>
                <w:szCs w:val="18"/>
              </w:rPr>
            </w:pPr>
            <w:r w:rsidRPr="001E6D11">
              <w:rPr>
                <w:rFonts w:ascii="Arial" w:hAnsi="Arial" w:cs="Arial"/>
                <w:sz w:val="18"/>
                <w:szCs w:val="18"/>
              </w:rPr>
              <w:t>Verify that O-CU sends Initial context setup response to AMF.</w:t>
            </w:r>
          </w:p>
          <w:p w14:paraId="415091CC" w14:textId="6AFC0D20"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as per section 9.2.2.2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_Ref54886267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[20]</w:t>
            </w:r>
            <w:r w:rsidRPr="001E6D11">
              <w:rPr>
                <w:rFonts w:ascii="Arial" w:hAnsi="Arial" w:cs="Arial"/>
                <w:sz w:val="18"/>
                <w:szCs w:val="18"/>
              </w:rPr>
              <w:fldChar w:fldCharType="end"/>
            </w:r>
            <w:r w:rsidRPr="001E6D11">
              <w:rPr>
                <w:rFonts w:ascii="Arial" w:hAnsi="Arial" w:cs="Arial"/>
                <w:sz w:val="18"/>
                <w:szCs w:val="18"/>
              </w:rPr>
              <w:t>.</w:t>
            </w:r>
          </w:p>
          <w:p w14:paraId="4AF62696" w14:textId="77777777" w:rsidR="00611183" w:rsidRPr="001E6D11" w:rsidRDefault="00611183" w:rsidP="00B6035C">
            <w:pPr>
              <w:pStyle w:val="TAC"/>
              <w:keepNext w:val="0"/>
              <w:keepLines w:val="0"/>
              <w:jc w:val="left"/>
              <w:rPr>
                <w:rFonts w:cs="Arial"/>
                <w:szCs w:val="18"/>
              </w:rPr>
            </w:pPr>
            <w:r w:rsidRPr="001E6D11">
              <w:rPr>
                <w:rFonts w:cs="Arial"/>
                <w:szCs w:val="18"/>
              </w:rPr>
              <w:t>Verify that O-CU sends UL NAS Transport message to AMF with Registration complete as NAS payload.</w:t>
            </w:r>
          </w:p>
          <w:p w14:paraId="60331C69" w14:textId="77777777" w:rsidR="00611183" w:rsidRPr="001E6D11" w:rsidRDefault="00611183" w:rsidP="00B6035C">
            <w:pPr>
              <w:pStyle w:val="TAC"/>
              <w:keepNext w:val="0"/>
              <w:keepLines w:val="0"/>
              <w:jc w:val="left"/>
              <w:rPr>
                <w:rFonts w:cs="Arial"/>
                <w:szCs w:val="18"/>
              </w:rPr>
            </w:pPr>
          </w:p>
          <w:p w14:paraId="23D5D2C5" w14:textId="5D7288B1" w:rsidR="00611183" w:rsidRPr="001E6D11" w:rsidRDefault="00611183" w:rsidP="00B6035C">
            <w:pPr>
              <w:rPr>
                <w:rFonts w:ascii="Arial" w:hAnsi="Arial" w:cs="Arial"/>
                <w:sz w:val="18"/>
                <w:szCs w:val="18"/>
              </w:rPr>
            </w:pPr>
            <w:r w:rsidRPr="001E6D11">
              <w:rPr>
                <w:rFonts w:ascii="Arial" w:hAnsi="Arial" w:cs="Arial"/>
                <w:sz w:val="18"/>
                <w:szCs w:val="18"/>
              </w:rPr>
              <w:t xml:space="preserve">Verify all the mandatory IEs of UL NAS Transport message as per section 9.2.5.3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_Ref54886267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[20]</w:t>
            </w:r>
            <w:r w:rsidRPr="001E6D11">
              <w:rPr>
                <w:rFonts w:ascii="Arial" w:hAnsi="Arial" w:cs="Arial"/>
                <w:sz w:val="18"/>
                <w:szCs w:val="18"/>
              </w:rPr>
              <w:fldChar w:fldCharType="end"/>
            </w:r>
            <w:r w:rsidRPr="001E6D11">
              <w:rPr>
                <w:rFonts w:ascii="Arial" w:hAnsi="Arial" w:cs="Arial"/>
                <w:sz w:val="18"/>
                <w:szCs w:val="18"/>
              </w:rPr>
              <w:t>.</w:t>
            </w:r>
          </w:p>
        </w:tc>
      </w:tr>
      <w:tr w:rsidR="00611183" w:rsidRPr="00E47E76" w14:paraId="40C7DA1F" w14:textId="77777777" w:rsidTr="00B6035C">
        <w:tc>
          <w:tcPr>
            <w:tcW w:w="534" w:type="dxa"/>
            <w:tcBorders>
              <w:top w:val="single" w:sz="4" w:space="0" w:color="auto"/>
              <w:left w:val="single" w:sz="4" w:space="0" w:color="auto"/>
              <w:bottom w:val="single" w:sz="4" w:space="0" w:color="auto"/>
              <w:right w:val="single" w:sz="4" w:space="0" w:color="auto"/>
            </w:tcBorders>
            <w:shd w:val="clear" w:color="auto" w:fill="auto"/>
          </w:tcPr>
          <w:p w14:paraId="6D818F3D"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14</w:t>
            </w:r>
          </w:p>
        </w:tc>
        <w:tc>
          <w:tcPr>
            <w:tcW w:w="2881" w:type="dxa"/>
            <w:tcBorders>
              <w:top w:val="single" w:sz="4" w:space="0" w:color="auto"/>
              <w:left w:val="single" w:sz="4" w:space="0" w:color="auto"/>
              <w:bottom w:val="single" w:sz="4" w:space="0" w:color="auto"/>
              <w:right w:val="single" w:sz="4" w:space="0" w:color="auto"/>
            </w:tcBorders>
            <w:shd w:val="clear" w:color="auto" w:fill="auto"/>
          </w:tcPr>
          <w:p w14:paraId="1E6112F2" w14:textId="388CE0E0" w:rsidR="00611183" w:rsidRPr="001E6D11" w:rsidRDefault="00C03A19" w:rsidP="00B6035C">
            <w:pPr>
              <w:rPr>
                <w:rFonts w:ascii="Arial" w:hAnsi="Arial" w:cs="Arial"/>
                <w:sz w:val="18"/>
                <w:szCs w:val="18"/>
              </w:rPr>
            </w:pPr>
            <w:r w:rsidRPr="001E6D11">
              <w:rPr>
                <w:rFonts w:ascii="Arial" w:hAnsi="Arial" w:cs="Arial"/>
                <w:sz w:val="18"/>
                <w:szCs w:val="18"/>
              </w:rPr>
              <w:t xml:space="preserve">The UE sends PDU session Establishment Request with </w:t>
            </w:r>
            <w:r w:rsidR="0006149F" w:rsidRPr="001E6D11">
              <w:rPr>
                <w:rFonts w:ascii="Arial" w:hAnsi="Arial" w:cs="Arial"/>
                <w:sz w:val="18"/>
                <w:szCs w:val="18"/>
              </w:rPr>
              <w:t xml:space="preserve">one of </w:t>
            </w:r>
            <w:r w:rsidRPr="001E6D11">
              <w:rPr>
                <w:rFonts w:ascii="Arial" w:hAnsi="Arial" w:cs="Arial"/>
                <w:sz w:val="18"/>
                <w:szCs w:val="18"/>
              </w:rPr>
              <w:t xml:space="preserve">the Allowed S-NSSAI received in Registration Accept (refer to the section 8.3.1 in 3GPP Specification </w:t>
            </w:r>
            <w:r w:rsidRPr="001E6D11">
              <w:rPr>
                <w:rFonts w:ascii="Arial" w:hAnsi="Arial" w:cs="Arial"/>
                <w:sz w:val="18"/>
                <w:szCs w:val="18"/>
              </w:rPr>
              <w:fldChar w:fldCharType="begin"/>
            </w:r>
            <w:r w:rsidRPr="001E6D11">
              <w:rPr>
                <w:rFonts w:ascii="Arial" w:hAnsi="Arial" w:cs="Arial"/>
                <w:sz w:val="18"/>
                <w:szCs w:val="18"/>
              </w:rPr>
              <w:instrText xml:space="preserve"> REF _Ref54900905 \r \h  \* MERGEFORMAT </w:instrText>
            </w:r>
            <w:r w:rsidRPr="001E6D11">
              <w:rPr>
                <w:rFonts w:ascii="Arial" w:hAnsi="Arial" w:cs="Arial"/>
                <w:sz w:val="18"/>
                <w:szCs w:val="18"/>
              </w:rPr>
            </w:r>
            <w:r w:rsidRPr="001E6D11">
              <w:rPr>
                <w:rFonts w:ascii="Arial" w:hAnsi="Arial" w:cs="Arial"/>
                <w:sz w:val="18"/>
                <w:szCs w:val="18"/>
              </w:rPr>
              <w:fldChar w:fldCharType="separate"/>
            </w:r>
            <w:r w:rsidR="00F74837">
              <w:rPr>
                <w:rFonts w:ascii="Arial" w:hAnsi="Arial" w:cs="Arial"/>
                <w:sz w:val="18"/>
                <w:szCs w:val="18"/>
              </w:rPr>
              <w:t>[21]</w:t>
            </w:r>
            <w:r w:rsidRPr="001E6D11">
              <w:rPr>
                <w:rFonts w:ascii="Arial" w:hAnsi="Arial" w:cs="Arial"/>
                <w:sz w:val="18"/>
                <w:szCs w:val="18"/>
              </w:rPr>
              <w:fldChar w:fldCharType="end"/>
            </w:r>
            <w:r w:rsidRPr="001E6D11">
              <w:rPr>
                <w:rFonts w:ascii="Arial" w:hAnsi="Arial" w:cs="Arial"/>
                <w:sz w:val="18"/>
                <w:szCs w:val="18"/>
              </w:rPr>
              <w: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D208417"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à</w:t>
            </w:r>
            <w:r w:rsidRPr="00F17B0E">
              <w:rPr>
                <w:b/>
                <w:bCs/>
              </w:rPr>
              <w:t xml:space="preserve"> O-DU/ O-CU</w:t>
            </w:r>
          </w:p>
        </w:tc>
        <w:tc>
          <w:tcPr>
            <w:tcW w:w="5310" w:type="dxa"/>
            <w:tcBorders>
              <w:top w:val="single" w:sz="4" w:space="0" w:color="auto"/>
              <w:left w:val="single" w:sz="4" w:space="0" w:color="auto"/>
              <w:bottom w:val="single" w:sz="4" w:space="0" w:color="auto"/>
              <w:right w:val="single" w:sz="4" w:space="0" w:color="auto"/>
            </w:tcBorders>
            <w:shd w:val="clear" w:color="auto" w:fill="auto"/>
          </w:tcPr>
          <w:p w14:paraId="33782658" w14:textId="77777777" w:rsidR="00611183" w:rsidRPr="001E6D11" w:rsidRDefault="00611183" w:rsidP="00B6035C">
            <w:pPr>
              <w:pStyle w:val="TAC"/>
              <w:jc w:val="left"/>
              <w:rPr>
                <w:rFonts w:cs="Arial"/>
                <w:szCs w:val="18"/>
              </w:rPr>
            </w:pPr>
            <w:r w:rsidRPr="001E6D11">
              <w:rPr>
                <w:rFonts w:cs="Arial"/>
                <w:szCs w:val="18"/>
              </w:rPr>
              <w:t>Verify that O-DU receives UL information transfer message which contains PDU session establishment request as NAS message.</w:t>
            </w:r>
          </w:p>
          <w:p w14:paraId="2363DC75" w14:textId="77777777" w:rsidR="00611183" w:rsidRPr="001E6D11" w:rsidRDefault="00611183" w:rsidP="00B6035C">
            <w:pPr>
              <w:pStyle w:val="TAC"/>
              <w:jc w:val="left"/>
              <w:rPr>
                <w:rFonts w:cs="Arial"/>
                <w:szCs w:val="18"/>
              </w:rPr>
            </w:pPr>
          </w:p>
          <w:p w14:paraId="490D29DA" w14:textId="77777777" w:rsidR="00611183" w:rsidRPr="001E6D11" w:rsidRDefault="00611183" w:rsidP="00B6035C">
            <w:pPr>
              <w:pStyle w:val="TAC"/>
              <w:jc w:val="left"/>
              <w:rPr>
                <w:rFonts w:cs="Arial"/>
                <w:szCs w:val="18"/>
              </w:rPr>
            </w:pPr>
            <w:r w:rsidRPr="001E6D11">
              <w:rPr>
                <w:rFonts w:cs="Arial"/>
                <w:szCs w:val="18"/>
              </w:rPr>
              <w:t>Verify that O-DU sends UL RRC message transfer to O-CU which contains PDU session establishment request in RRC container.</w:t>
            </w:r>
          </w:p>
          <w:p w14:paraId="190B76A0" w14:textId="77777777" w:rsidR="00611183" w:rsidRPr="001E6D11" w:rsidRDefault="00611183" w:rsidP="00B6035C">
            <w:pPr>
              <w:pStyle w:val="TAC"/>
              <w:jc w:val="left"/>
              <w:rPr>
                <w:rFonts w:cs="Arial"/>
                <w:szCs w:val="18"/>
              </w:rPr>
            </w:pPr>
          </w:p>
          <w:p w14:paraId="67D29736" w14:textId="67CFA324" w:rsidR="00611183" w:rsidRPr="001E6D11" w:rsidRDefault="00611183" w:rsidP="00B6035C">
            <w:pPr>
              <w:pStyle w:val="TAC"/>
              <w:jc w:val="left"/>
              <w:rPr>
                <w:rFonts w:cs="Arial"/>
                <w:szCs w:val="18"/>
              </w:rPr>
            </w:pPr>
            <w:r w:rsidRPr="001E6D11">
              <w:rPr>
                <w:rFonts w:cs="Arial"/>
                <w:szCs w:val="18"/>
              </w:rPr>
              <w:t xml:space="preserve">Verify all the mandatory IEs of UL RRC message transfer as per section 6.1.2.3 F1-C IE handling in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w:t>
            </w:r>
          </w:p>
          <w:p w14:paraId="14FFF093" w14:textId="77777777" w:rsidR="00611183" w:rsidRPr="001E6D11" w:rsidRDefault="00611183" w:rsidP="00B6035C">
            <w:pPr>
              <w:pStyle w:val="TAC"/>
              <w:jc w:val="left"/>
              <w:rPr>
                <w:rFonts w:cs="Arial"/>
                <w:szCs w:val="18"/>
              </w:rPr>
            </w:pPr>
            <w:r w:rsidRPr="001E6D11">
              <w:rPr>
                <w:rFonts w:cs="Arial"/>
                <w:szCs w:val="18"/>
              </w:rPr>
              <w:t xml:space="preserve"> </w:t>
            </w:r>
          </w:p>
          <w:p w14:paraId="39BCF7D7" w14:textId="77777777" w:rsidR="00611183" w:rsidRPr="001E6D11" w:rsidRDefault="00611183" w:rsidP="00B6035C">
            <w:pPr>
              <w:pStyle w:val="TAC"/>
              <w:jc w:val="left"/>
              <w:rPr>
                <w:rFonts w:cs="Arial"/>
                <w:szCs w:val="18"/>
              </w:rPr>
            </w:pPr>
            <w:r w:rsidRPr="001E6D11">
              <w:rPr>
                <w:rFonts w:cs="Arial"/>
                <w:szCs w:val="18"/>
              </w:rPr>
              <w:t>Verify that O-CU sends Uplink NAS transport with NAS PDU as PDU Session Establishment Request to AMF.</w:t>
            </w:r>
          </w:p>
          <w:p w14:paraId="217CD50A" w14:textId="77777777" w:rsidR="00611183" w:rsidRPr="001E6D11" w:rsidRDefault="00611183" w:rsidP="00B6035C">
            <w:pPr>
              <w:pStyle w:val="TAC"/>
              <w:jc w:val="left"/>
              <w:rPr>
                <w:rFonts w:cs="Arial"/>
                <w:szCs w:val="18"/>
              </w:rPr>
            </w:pPr>
          </w:p>
          <w:p w14:paraId="4D05A39E" w14:textId="12D80DB9" w:rsidR="00611183" w:rsidRPr="001E6D11" w:rsidRDefault="00611183" w:rsidP="00B6035C">
            <w:pPr>
              <w:pStyle w:val="TAC"/>
              <w:jc w:val="left"/>
              <w:rPr>
                <w:rFonts w:cs="Arial"/>
                <w:szCs w:val="18"/>
              </w:rPr>
            </w:pPr>
            <w:r w:rsidRPr="001E6D11">
              <w:rPr>
                <w:rFonts w:cs="Arial"/>
                <w:szCs w:val="18"/>
              </w:rPr>
              <w:t xml:space="preserve">Verify all the mandatory IEs as per section 9.2.5.3 in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p w14:paraId="6C62CD12" w14:textId="77777777" w:rsidR="00611183" w:rsidRPr="001E6D11" w:rsidRDefault="00611183" w:rsidP="00B6035C">
            <w:pPr>
              <w:pStyle w:val="TAC"/>
              <w:jc w:val="left"/>
              <w:rPr>
                <w:rFonts w:cs="Arial"/>
                <w:szCs w:val="18"/>
              </w:rPr>
            </w:pPr>
          </w:p>
          <w:p w14:paraId="2562223A" w14:textId="7BC2BD98" w:rsidR="00611183" w:rsidRPr="001E6D11" w:rsidRDefault="00611183" w:rsidP="00B6035C">
            <w:pPr>
              <w:pStyle w:val="TAC"/>
              <w:jc w:val="left"/>
              <w:rPr>
                <w:rFonts w:cs="Arial"/>
                <w:szCs w:val="18"/>
              </w:rPr>
            </w:pPr>
            <w:r w:rsidRPr="001E6D11">
              <w:rPr>
                <w:rFonts w:cs="Arial"/>
                <w:szCs w:val="18"/>
              </w:rPr>
              <w:t>Verify PDU session establishment request should contain S-NSSAI as per section 8.2.10 of 3GPP Specifications</w:t>
            </w:r>
            <w:r w:rsidR="002C3645" w:rsidRPr="001E6D11">
              <w:rPr>
                <w:rFonts w:cs="Arial"/>
                <w:szCs w:val="18"/>
              </w:rPr>
              <w:t xml:space="preserve"> </w:t>
            </w:r>
            <w:r w:rsidR="002C3645" w:rsidRPr="001E6D11">
              <w:rPr>
                <w:rFonts w:cs="Arial"/>
                <w:szCs w:val="18"/>
              </w:rPr>
              <w:fldChar w:fldCharType="begin"/>
            </w:r>
            <w:r w:rsidR="002C3645" w:rsidRPr="001E6D11">
              <w:rPr>
                <w:rFonts w:cs="Arial"/>
                <w:szCs w:val="18"/>
              </w:rPr>
              <w:instrText xml:space="preserve"> REF _Ref54900905 \r \h </w:instrText>
            </w:r>
            <w:r w:rsidR="00C44504" w:rsidRPr="001E6D11">
              <w:rPr>
                <w:rFonts w:cs="Arial"/>
                <w:szCs w:val="18"/>
              </w:rPr>
              <w:instrText xml:space="preserve"> \* MERGEFORMAT </w:instrText>
            </w:r>
            <w:r w:rsidR="002C3645" w:rsidRPr="001E6D11">
              <w:rPr>
                <w:rFonts w:cs="Arial"/>
                <w:szCs w:val="18"/>
              </w:rPr>
            </w:r>
            <w:r w:rsidR="002C3645" w:rsidRPr="001E6D11">
              <w:rPr>
                <w:rFonts w:cs="Arial"/>
                <w:szCs w:val="18"/>
              </w:rPr>
              <w:fldChar w:fldCharType="separate"/>
            </w:r>
            <w:r w:rsidR="00F74837">
              <w:rPr>
                <w:rFonts w:cs="Arial"/>
                <w:szCs w:val="18"/>
              </w:rPr>
              <w:t>[21]</w:t>
            </w:r>
            <w:r w:rsidR="002C3645" w:rsidRPr="001E6D11">
              <w:rPr>
                <w:rFonts w:cs="Arial"/>
                <w:szCs w:val="18"/>
              </w:rPr>
              <w:fldChar w:fldCharType="end"/>
            </w:r>
            <w:r w:rsidR="002C3645" w:rsidRPr="001E6D11">
              <w:rPr>
                <w:rFonts w:cs="Arial"/>
                <w:szCs w:val="18"/>
              </w:rPr>
              <w:t>.</w:t>
            </w:r>
          </w:p>
        </w:tc>
      </w:tr>
      <w:tr w:rsidR="00611183" w:rsidRPr="00FC4DCA" w14:paraId="12CE5ABD" w14:textId="77777777" w:rsidTr="00B6035C">
        <w:tc>
          <w:tcPr>
            <w:tcW w:w="534" w:type="dxa"/>
            <w:tcBorders>
              <w:top w:val="single" w:sz="4" w:space="0" w:color="auto"/>
              <w:left w:val="single" w:sz="4" w:space="0" w:color="auto"/>
              <w:bottom w:val="single" w:sz="4" w:space="0" w:color="auto"/>
              <w:right w:val="single" w:sz="4" w:space="0" w:color="auto"/>
            </w:tcBorders>
            <w:shd w:val="clear" w:color="auto" w:fill="auto"/>
          </w:tcPr>
          <w:p w14:paraId="4E07A2F0"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lastRenderedPageBreak/>
              <w:t>15</w:t>
            </w:r>
          </w:p>
        </w:tc>
        <w:tc>
          <w:tcPr>
            <w:tcW w:w="2881" w:type="dxa"/>
            <w:tcBorders>
              <w:top w:val="single" w:sz="4" w:space="0" w:color="auto"/>
              <w:left w:val="single" w:sz="4" w:space="0" w:color="auto"/>
              <w:bottom w:val="single" w:sz="4" w:space="0" w:color="auto"/>
              <w:right w:val="single" w:sz="4" w:space="0" w:color="auto"/>
            </w:tcBorders>
            <w:shd w:val="clear" w:color="auto" w:fill="auto"/>
          </w:tcPr>
          <w:p w14:paraId="1602BC90" w14:textId="77777777" w:rsidR="00611183" w:rsidRPr="001E6D11" w:rsidRDefault="00611183" w:rsidP="00B6035C">
            <w:pPr>
              <w:rPr>
                <w:rFonts w:ascii="Arial" w:hAnsi="Arial" w:cs="Arial"/>
                <w:sz w:val="18"/>
                <w:szCs w:val="18"/>
              </w:rPr>
            </w:pPr>
            <w:r w:rsidRPr="001E6D11">
              <w:rPr>
                <w:rFonts w:ascii="Arial" w:hAnsi="Arial" w:cs="Arial"/>
                <w:sz w:val="18"/>
                <w:szCs w:val="18"/>
              </w:rPr>
              <w:t>UE receives RRC reconfiguration and PDU session establishment accept message.</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2089EF5"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1FC6CACA" w14:textId="77777777" w:rsidR="00611183" w:rsidRPr="00F17B0E" w:rsidRDefault="00611183" w:rsidP="00B6035C">
            <w:pPr>
              <w:rPr>
                <w:b/>
                <w:bCs/>
              </w:rPr>
            </w:pPr>
          </w:p>
        </w:tc>
        <w:tc>
          <w:tcPr>
            <w:tcW w:w="5310" w:type="dxa"/>
            <w:tcBorders>
              <w:top w:val="single" w:sz="4" w:space="0" w:color="auto"/>
              <w:left w:val="single" w:sz="4" w:space="0" w:color="auto"/>
              <w:bottom w:val="single" w:sz="4" w:space="0" w:color="auto"/>
              <w:right w:val="single" w:sz="4" w:space="0" w:color="auto"/>
            </w:tcBorders>
            <w:shd w:val="clear" w:color="auto" w:fill="auto"/>
          </w:tcPr>
          <w:p w14:paraId="285E5A30" w14:textId="77777777" w:rsidR="00611183" w:rsidRPr="001E6D11" w:rsidRDefault="00611183" w:rsidP="00B6035C">
            <w:pPr>
              <w:pStyle w:val="TAC"/>
              <w:jc w:val="left"/>
              <w:rPr>
                <w:rFonts w:cs="Arial"/>
                <w:szCs w:val="18"/>
              </w:rPr>
            </w:pPr>
            <w:r w:rsidRPr="001E6D11">
              <w:rPr>
                <w:rFonts w:cs="Arial"/>
                <w:szCs w:val="18"/>
              </w:rPr>
              <w:t>Verify that O-CU receives PDU Session Resource Setup Request from AMF with NAS-PDU as PDU session establishment accept.</w:t>
            </w:r>
          </w:p>
          <w:p w14:paraId="46B6B3C3" w14:textId="77777777" w:rsidR="00611183" w:rsidRPr="001E6D11" w:rsidRDefault="00611183" w:rsidP="00B6035C">
            <w:pPr>
              <w:pStyle w:val="TAC"/>
              <w:jc w:val="left"/>
              <w:rPr>
                <w:rFonts w:cs="Arial"/>
                <w:szCs w:val="18"/>
              </w:rPr>
            </w:pPr>
          </w:p>
          <w:p w14:paraId="6A1B0EE3" w14:textId="3860F039" w:rsidR="00611183" w:rsidRPr="001E6D11" w:rsidRDefault="00611183" w:rsidP="00B6035C">
            <w:pPr>
              <w:pStyle w:val="TAC"/>
              <w:jc w:val="left"/>
              <w:rPr>
                <w:rFonts w:cs="Arial"/>
                <w:szCs w:val="18"/>
              </w:rPr>
            </w:pPr>
            <w:r w:rsidRPr="001E6D11">
              <w:rPr>
                <w:rFonts w:cs="Arial"/>
                <w:szCs w:val="18"/>
              </w:rPr>
              <w:t xml:space="preserve">Verify all the mandatory IEs as per section 9.2.1.1 in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p w14:paraId="2B170C82" w14:textId="77777777" w:rsidR="00611183" w:rsidRPr="001E6D11" w:rsidRDefault="00611183" w:rsidP="00B6035C">
            <w:pPr>
              <w:pStyle w:val="TAC"/>
              <w:jc w:val="left"/>
              <w:rPr>
                <w:rFonts w:cs="Arial"/>
                <w:szCs w:val="18"/>
              </w:rPr>
            </w:pPr>
          </w:p>
          <w:p w14:paraId="2E479C3D" w14:textId="77777777" w:rsidR="00611183" w:rsidRPr="001E6D11" w:rsidRDefault="00611183" w:rsidP="00B6035C">
            <w:pPr>
              <w:pStyle w:val="TAC"/>
              <w:jc w:val="left"/>
              <w:rPr>
                <w:rFonts w:cs="Arial"/>
                <w:szCs w:val="18"/>
              </w:rPr>
            </w:pPr>
            <w:r w:rsidRPr="001E6D11">
              <w:rPr>
                <w:rFonts w:cs="Arial"/>
                <w:szCs w:val="18"/>
              </w:rPr>
              <w:t xml:space="preserve">Verify that O-CU sends UE context setup request to O-DU for establishing the DRB. </w:t>
            </w:r>
          </w:p>
          <w:p w14:paraId="0C418ECE" w14:textId="77777777" w:rsidR="00611183" w:rsidRPr="001E6D11" w:rsidRDefault="00611183" w:rsidP="00B6035C">
            <w:pPr>
              <w:pStyle w:val="TAC"/>
              <w:jc w:val="left"/>
              <w:rPr>
                <w:rFonts w:cs="Arial"/>
                <w:szCs w:val="18"/>
              </w:rPr>
            </w:pPr>
          </w:p>
          <w:p w14:paraId="4A10229E" w14:textId="77777777" w:rsidR="00611183" w:rsidRPr="001E6D11" w:rsidRDefault="00611183" w:rsidP="00B6035C">
            <w:pPr>
              <w:pStyle w:val="TAC"/>
              <w:jc w:val="left"/>
              <w:rPr>
                <w:rFonts w:cs="Arial"/>
                <w:szCs w:val="18"/>
              </w:rPr>
            </w:pPr>
            <w:r w:rsidRPr="001E6D11">
              <w:rPr>
                <w:rFonts w:cs="Arial"/>
                <w:szCs w:val="18"/>
              </w:rPr>
              <w:t>Verify that UE context setup should contain S-NSSAI within DRB Information as per section 6.1.1.3 F1-C IE handling in ORAN.WG5.C.1 [19].</w:t>
            </w:r>
          </w:p>
          <w:p w14:paraId="680CE090" w14:textId="77777777" w:rsidR="00611183" w:rsidRPr="001E6D11" w:rsidRDefault="00611183" w:rsidP="00B6035C">
            <w:pPr>
              <w:pStyle w:val="TAC"/>
              <w:jc w:val="left"/>
              <w:rPr>
                <w:rFonts w:cs="Arial"/>
                <w:szCs w:val="18"/>
              </w:rPr>
            </w:pPr>
          </w:p>
          <w:p w14:paraId="510FD3FF" w14:textId="05700080" w:rsidR="00611183" w:rsidRPr="001E6D11" w:rsidRDefault="00611183" w:rsidP="00B6035C">
            <w:pPr>
              <w:pStyle w:val="TAC"/>
              <w:jc w:val="left"/>
              <w:rPr>
                <w:rFonts w:cs="Arial"/>
                <w:szCs w:val="18"/>
              </w:rPr>
            </w:pPr>
            <w:r w:rsidRPr="001E6D11">
              <w:rPr>
                <w:rFonts w:cs="Arial"/>
                <w:szCs w:val="18"/>
              </w:rPr>
              <w:t>Verify all the mandatory IEs of UE context setup request as per section 6.1.</w:t>
            </w:r>
            <w:r w:rsidR="00A002E4">
              <w:rPr>
                <w:rFonts w:cs="Arial"/>
                <w:szCs w:val="18"/>
              </w:rPr>
              <w:t>2</w:t>
            </w:r>
            <w:r w:rsidRPr="001E6D11">
              <w:rPr>
                <w:rFonts w:cs="Arial"/>
                <w:szCs w:val="18"/>
              </w:rPr>
              <w:t xml:space="preserve">.3 F1-C IE handling in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 xml:space="preserve">. </w:t>
            </w:r>
          </w:p>
          <w:p w14:paraId="6744B5C0" w14:textId="77777777" w:rsidR="00611183" w:rsidRPr="001E6D11" w:rsidRDefault="00611183" w:rsidP="00B6035C">
            <w:pPr>
              <w:pStyle w:val="TAC"/>
              <w:jc w:val="left"/>
              <w:rPr>
                <w:rFonts w:cs="Arial"/>
                <w:szCs w:val="18"/>
              </w:rPr>
            </w:pPr>
          </w:p>
          <w:p w14:paraId="51FD77F7" w14:textId="77777777" w:rsidR="00611183" w:rsidRPr="001E6D11" w:rsidRDefault="00611183" w:rsidP="00B6035C">
            <w:pPr>
              <w:pStyle w:val="TAC"/>
              <w:jc w:val="left"/>
              <w:rPr>
                <w:rFonts w:cs="Arial"/>
                <w:szCs w:val="18"/>
              </w:rPr>
            </w:pPr>
            <w:r w:rsidRPr="001E6D11">
              <w:rPr>
                <w:rFonts w:cs="Arial"/>
                <w:szCs w:val="18"/>
              </w:rPr>
              <w:t>Verify that O-DU sends UE context setup response to O-CU after successfully establishing the DRB.</w:t>
            </w:r>
          </w:p>
          <w:p w14:paraId="03F02A2E" w14:textId="77777777" w:rsidR="00611183" w:rsidRPr="001E6D11" w:rsidRDefault="00611183" w:rsidP="00B6035C">
            <w:pPr>
              <w:pStyle w:val="TAC"/>
              <w:jc w:val="left"/>
              <w:rPr>
                <w:rFonts w:cs="Arial"/>
                <w:szCs w:val="18"/>
              </w:rPr>
            </w:pPr>
          </w:p>
          <w:p w14:paraId="2F8EEC52" w14:textId="243A1B39" w:rsidR="00611183" w:rsidRPr="001E6D11" w:rsidRDefault="00611183" w:rsidP="00B6035C">
            <w:pPr>
              <w:pStyle w:val="TAC"/>
              <w:jc w:val="left"/>
              <w:rPr>
                <w:rFonts w:cs="Arial"/>
                <w:szCs w:val="18"/>
              </w:rPr>
            </w:pPr>
            <w:r w:rsidRPr="001E6D11">
              <w:rPr>
                <w:rFonts w:cs="Arial"/>
                <w:szCs w:val="18"/>
              </w:rPr>
              <w:t>Verify all the mandatory IEs of UE context setup response as per section 6.1.</w:t>
            </w:r>
            <w:r w:rsidR="00A002E4">
              <w:rPr>
                <w:rFonts w:cs="Arial"/>
                <w:szCs w:val="18"/>
              </w:rPr>
              <w:t>2</w:t>
            </w:r>
            <w:r w:rsidRPr="001E6D11">
              <w:rPr>
                <w:rFonts w:cs="Arial"/>
                <w:szCs w:val="18"/>
              </w:rPr>
              <w:t xml:space="preserve">.3 F1-C IE handling in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 xml:space="preserve">. </w:t>
            </w:r>
          </w:p>
          <w:p w14:paraId="190CD5D1" w14:textId="77777777" w:rsidR="00611183" w:rsidRPr="001E6D11" w:rsidRDefault="00611183" w:rsidP="00B6035C">
            <w:pPr>
              <w:pStyle w:val="TAC"/>
              <w:jc w:val="left"/>
              <w:rPr>
                <w:rFonts w:cs="Arial"/>
                <w:szCs w:val="18"/>
              </w:rPr>
            </w:pPr>
          </w:p>
          <w:p w14:paraId="1C73661B" w14:textId="77777777" w:rsidR="00611183" w:rsidRPr="001E6D11" w:rsidRDefault="00611183" w:rsidP="00B6035C">
            <w:pPr>
              <w:pStyle w:val="TAC"/>
              <w:jc w:val="left"/>
              <w:rPr>
                <w:rFonts w:cs="Arial"/>
                <w:szCs w:val="18"/>
              </w:rPr>
            </w:pPr>
            <w:r w:rsidRPr="001E6D11">
              <w:rPr>
                <w:rFonts w:cs="Arial"/>
                <w:szCs w:val="18"/>
              </w:rPr>
              <w:t>Verify that O-CU sends DL RRC message transfer to O-DU with RRC reconfiguration in RRC container.</w:t>
            </w:r>
          </w:p>
          <w:p w14:paraId="1220CF9C" w14:textId="77777777" w:rsidR="00611183" w:rsidRPr="001E6D11" w:rsidRDefault="00611183" w:rsidP="00B6035C">
            <w:pPr>
              <w:pStyle w:val="TAC"/>
              <w:jc w:val="left"/>
              <w:rPr>
                <w:rFonts w:cs="Arial"/>
                <w:szCs w:val="18"/>
              </w:rPr>
            </w:pPr>
          </w:p>
          <w:p w14:paraId="0FC9572F" w14:textId="15C1536C" w:rsidR="00611183" w:rsidRPr="001E6D11" w:rsidRDefault="00611183" w:rsidP="00B6035C">
            <w:pPr>
              <w:pStyle w:val="TAC"/>
              <w:jc w:val="left"/>
              <w:rPr>
                <w:rFonts w:cs="Arial"/>
                <w:szCs w:val="18"/>
              </w:rPr>
            </w:pPr>
            <w:r w:rsidRPr="001E6D11">
              <w:rPr>
                <w:rFonts w:cs="Arial"/>
                <w:szCs w:val="18"/>
              </w:rPr>
              <w:t>Verify all the mandatory IEs of DL RRC message transfer as per section 6.1.</w:t>
            </w:r>
            <w:r w:rsidR="00A002E4">
              <w:rPr>
                <w:rFonts w:cs="Arial"/>
                <w:szCs w:val="18"/>
              </w:rPr>
              <w:t>2</w:t>
            </w:r>
            <w:r w:rsidRPr="001E6D11">
              <w:rPr>
                <w:rFonts w:cs="Arial"/>
                <w:szCs w:val="18"/>
              </w:rPr>
              <w:t xml:space="preserve">.3 F1-C IE handling in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 xml:space="preserve">. </w:t>
            </w:r>
          </w:p>
          <w:p w14:paraId="3A2272CD" w14:textId="77777777" w:rsidR="00611183" w:rsidRPr="001E6D11" w:rsidRDefault="00611183" w:rsidP="00B6035C">
            <w:pPr>
              <w:pStyle w:val="TAC"/>
              <w:jc w:val="left"/>
              <w:rPr>
                <w:rFonts w:cs="Arial"/>
                <w:szCs w:val="18"/>
              </w:rPr>
            </w:pPr>
          </w:p>
          <w:p w14:paraId="569AFC50" w14:textId="77777777" w:rsidR="00611183" w:rsidRPr="001E6D11" w:rsidRDefault="00611183" w:rsidP="00B6035C">
            <w:pPr>
              <w:pStyle w:val="TAC"/>
              <w:jc w:val="left"/>
              <w:rPr>
                <w:rFonts w:cs="Arial"/>
                <w:szCs w:val="18"/>
              </w:rPr>
            </w:pPr>
            <w:r w:rsidRPr="001E6D11">
              <w:rPr>
                <w:rFonts w:cs="Arial"/>
                <w:szCs w:val="18"/>
              </w:rPr>
              <w:t>Verify that O-DU sends RRC reconfiguration message to UE which contains PDU session establishment accept as NAS payload.</w:t>
            </w:r>
          </w:p>
        </w:tc>
      </w:tr>
      <w:tr w:rsidR="00611183" w:rsidRPr="000D1B98" w14:paraId="21B85C52" w14:textId="77777777" w:rsidTr="00B6035C">
        <w:tc>
          <w:tcPr>
            <w:tcW w:w="534" w:type="dxa"/>
            <w:tcBorders>
              <w:top w:val="single" w:sz="4" w:space="0" w:color="auto"/>
              <w:left w:val="single" w:sz="4" w:space="0" w:color="auto"/>
              <w:bottom w:val="single" w:sz="4" w:space="0" w:color="auto"/>
              <w:right w:val="single" w:sz="4" w:space="0" w:color="auto"/>
            </w:tcBorders>
            <w:shd w:val="clear" w:color="auto" w:fill="auto"/>
          </w:tcPr>
          <w:p w14:paraId="117BB7B1" w14:textId="77777777" w:rsidR="00611183" w:rsidRPr="001E6D11" w:rsidRDefault="00611183" w:rsidP="00B6035C">
            <w:pPr>
              <w:spacing w:after="0"/>
              <w:jc w:val="center"/>
              <w:rPr>
                <w:rFonts w:ascii="Arial" w:hAnsi="Arial" w:cs="Arial"/>
                <w:sz w:val="18"/>
                <w:szCs w:val="18"/>
              </w:rPr>
            </w:pPr>
            <w:r w:rsidRPr="001E6D11">
              <w:rPr>
                <w:rFonts w:ascii="Arial" w:hAnsi="Arial" w:cs="Arial"/>
                <w:sz w:val="18"/>
                <w:szCs w:val="18"/>
              </w:rPr>
              <w:t>16</w:t>
            </w:r>
          </w:p>
        </w:tc>
        <w:tc>
          <w:tcPr>
            <w:tcW w:w="2881" w:type="dxa"/>
            <w:tcBorders>
              <w:top w:val="single" w:sz="4" w:space="0" w:color="auto"/>
              <w:left w:val="single" w:sz="4" w:space="0" w:color="auto"/>
              <w:bottom w:val="single" w:sz="4" w:space="0" w:color="auto"/>
              <w:right w:val="single" w:sz="4" w:space="0" w:color="auto"/>
            </w:tcBorders>
            <w:shd w:val="clear" w:color="auto" w:fill="auto"/>
          </w:tcPr>
          <w:p w14:paraId="5242A929" w14:textId="77777777" w:rsidR="00611183" w:rsidRPr="001E6D11" w:rsidRDefault="00611183" w:rsidP="00B6035C">
            <w:pPr>
              <w:rPr>
                <w:rFonts w:ascii="Arial" w:hAnsi="Arial" w:cs="Arial"/>
                <w:sz w:val="18"/>
                <w:szCs w:val="18"/>
              </w:rPr>
            </w:pPr>
            <w:r w:rsidRPr="001E6D11">
              <w:rPr>
                <w:rFonts w:ascii="Arial" w:hAnsi="Arial" w:cs="Arial"/>
                <w:sz w:val="18"/>
                <w:szCs w:val="18"/>
              </w:rPr>
              <w:t>UE sends RRC reconfiguration complete.</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2607C02" w14:textId="77777777" w:rsidR="00611183" w:rsidRPr="00F17B0E" w:rsidRDefault="00611183" w:rsidP="00B6035C">
            <w:pPr>
              <w:rPr>
                <w:b/>
                <w:bCs/>
              </w:rPr>
            </w:pPr>
            <w:r w:rsidRPr="00F17B0E">
              <w:rPr>
                <w:b/>
                <w:bCs/>
              </w:rPr>
              <w:t xml:space="preserve">UE </w:t>
            </w:r>
            <w:r w:rsidRPr="00F17B0E">
              <w:rPr>
                <w:rFonts w:ascii="Wingdings" w:eastAsia="Wingdings" w:hAnsi="Wingdings" w:cs="Wingdings"/>
                <w:b/>
                <w:bCs/>
              </w:rPr>
              <w:t>à</w:t>
            </w:r>
            <w:r w:rsidRPr="00F17B0E">
              <w:rPr>
                <w:b/>
                <w:bCs/>
              </w:rPr>
              <w:t xml:space="preserve"> O-DU/ O-CU</w:t>
            </w:r>
          </w:p>
        </w:tc>
        <w:tc>
          <w:tcPr>
            <w:tcW w:w="5310" w:type="dxa"/>
            <w:tcBorders>
              <w:top w:val="single" w:sz="4" w:space="0" w:color="auto"/>
              <w:left w:val="single" w:sz="4" w:space="0" w:color="auto"/>
              <w:bottom w:val="single" w:sz="4" w:space="0" w:color="auto"/>
              <w:right w:val="single" w:sz="4" w:space="0" w:color="auto"/>
            </w:tcBorders>
            <w:shd w:val="clear" w:color="auto" w:fill="auto"/>
          </w:tcPr>
          <w:p w14:paraId="2A824B12" w14:textId="77777777" w:rsidR="00611183" w:rsidRPr="001E6D11" w:rsidRDefault="00611183" w:rsidP="00B6035C">
            <w:pPr>
              <w:pStyle w:val="TAC"/>
              <w:jc w:val="left"/>
              <w:rPr>
                <w:rFonts w:cs="Arial"/>
                <w:szCs w:val="18"/>
              </w:rPr>
            </w:pPr>
            <w:r w:rsidRPr="001E6D11">
              <w:rPr>
                <w:rFonts w:cs="Arial"/>
                <w:szCs w:val="18"/>
              </w:rPr>
              <w:t>Verify that O-DU receives RRC reconfiguration complete from UE.</w:t>
            </w:r>
          </w:p>
          <w:p w14:paraId="6386AC0E" w14:textId="77777777" w:rsidR="00611183" w:rsidRPr="001E6D11" w:rsidRDefault="00611183" w:rsidP="00B6035C">
            <w:pPr>
              <w:pStyle w:val="TAC"/>
              <w:jc w:val="left"/>
              <w:rPr>
                <w:rFonts w:cs="Arial"/>
                <w:szCs w:val="18"/>
              </w:rPr>
            </w:pPr>
          </w:p>
          <w:p w14:paraId="40838FF8" w14:textId="77777777" w:rsidR="00611183" w:rsidRPr="001E6D11" w:rsidRDefault="00611183" w:rsidP="00B6035C">
            <w:pPr>
              <w:pStyle w:val="TAC"/>
              <w:jc w:val="left"/>
              <w:rPr>
                <w:rFonts w:cs="Arial"/>
                <w:szCs w:val="18"/>
              </w:rPr>
            </w:pPr>
            <w:r w:rsidRPr="001E6D11">
              <w:rPr>
                <w:rFonts w:cs="Arial"/>
                <w:szCs w:val="18"/>
              </w:rPr>
              <w:t>Verify that O-DU sends UL RRC message transfer to O-CU with RRC reconfiguration complete in RRC container.</w:t>
            </w:r>
          </w:p>
          <w:p w14:paraId="1236F2BD" w14:textId="77777777" w:rsidR="00611183" w:rsidRPr="001E6D11" w:rsidRDefault="00611183" w:rsidP="00B6035C">
            <w:pPr>
              <w:pStyle w:val="TAC"/>
              <w:jc w:val="left"/>
              <w:rPr>
                <w:rFonts w:cs="Arial"/>
                <w:szCs w:val="18"/>
              </w:rPr>
            </w:pPr>
          </w:p>
          <w:p w14:paraId="610B07BD" w14:textId="7A93D92A" w:rsidR="00611183" w:rsidRPr="001E6D11" w:rsidRDefault="00611183" w:rsidP="00B6035C">
            <w:pPr>
              <w:pStyle w:val="TAC"/>
              <w:jc w:val="left"/>
              <w:rPr>
                <w:rFonts w:cs="Arial"/>
                <w:szCs w:val="18"/>
              </w:rPr>
            </w:pPr>
            <w:r w:rsidRPr="001E6D11">
              <w:rPr>
                <w:rFonts w:cs="Arial"/>
                <w:szCs w:val="18"/>
              </w:rPr>
              <w:t>Verify all the mandatory IEs of UL RRC message transfer as per section 6.1.</w:t>
            </w:r>
            <w:r w:rsidR="00A002E4">
              <w:rPr>
                <w:rFonts w:cs="Arial"/>
                <w:szCs w:val="18"/>
              </w:rPr>
              <w:t>2</w:t>
            </w:r>
            <w:r w:rsidRPr="001E6D11">
              <w:rPr>
                <w:rFonts w:cs="Arial"/>
                <w:szCs w:val="18"/>
              </w:rPr>
              <w:t xml:space="preserve">.3 F1-C IE handling in ORAN.WG5.C.1 </w:t>
            </w:r>
            <w:r w:rsidRPr="001E6D11">
              <w:rPr>
                <w:rFonts w:cs="Arial"/>
                <w:szCs w:val="18"/>
              </w:rPr>
              <w:fldChar w:fldCharType="begin"/>
            </w:r>
            <w:r w:rsidRPr="001E6D11">
              <w:rPr>
                <w:rFonts w:cs="Arial"/>
                <w:szCs w:val="18"/>
              </w:rPr>
              <w:instrText xml:space="preserve"> REF _Ref54876117 \r \h  \* MERGEFORMAT </w:instrText>
            </w:r>
            <w:r w:rsidRPr="001E6D11">
              <w:rPr>
                <w:rFonts w:cs="Arial"/>
                <w:szCs w:val="18"/>
              </w:rPr>
            </w:r>
            <w:r w:rsidRPr="001E6D11">
              <w:rPr>
                <w:rFonts w:cs="Arial"/>
                <w:szCs w:val="18"/>
              </w:rPr>
              <w:fldChar w:fldCharType="separate"/>
            </w:r>
            <w:r w:rsidR="00F74837">
              <w:rPr>
                <w:rFonts w:cs="Arial"/>
                <w:szCs w:val="18"/>
              </w:rPr>
              <w:t>[19]</w:t>
            </w:r>
            <w:r w:rsidRPr="001E6D11">
              <w:rPr>
                <w:rFonts w:cs="Arial"/>
                <w:szCs w:val="18"/>
              </w:rPr>
              <w:fldChar w:fldCharType="end"/>
            </w:r>
            <w:r w:rsidRPr="001E6D11">
              <w:rPr>
                <w:rFonts w:cs="Arial"/>
                <w:szCs w:val="18"/>
              </w:rPr>
              <w:t xml:space="preserve">. </w:t>
            </w:r>
          </w:p>
          <w:p w14:paraId="7F34B7A5" w14:textId="77777777" w:rsidR="00611183" w:rsidRPr="001E6D11" w:rsidRDefault="00611183" w:rsidP="00B6035C">
            <w:pPr>
              <w:pStyle w:val="TAC"/>
              <w:jc w:val="left"/>
              <w:rPr>
                <w:rFonts w:cs="Arial"/>
                <w:szCs w:val="18"/>
              </w:rPr>
            </w:pPr>
          </w:p>
          <w:p w14:paraId="24763AEA" w14:textId="77777777" w:rsidR="00611183" w:rsidRPr="001E6D11" w:rsidRDefault="00611183" w:rsidP="00B6035C">
            <w:pPr>
              <w:pStyle w:val="TAC"/>
              <w:jc w:val="left"/>
              <w:rPr>
                <w:rFonts w:cs="Arial"/>
                <w:szCs w:val="18"/>
              </w:rPr>
            </w:pPr>
            <w:r w:rsidRPr="001E6D11">
              <w:rPr>
                <w:rFonts w:cs="Arial"/>
                <w:szCs w:val="18"/>
              </w:rPr>
              <w:t xml:space="preserve">Verify that O-CU sends PDU Session Resource Setup Response to AMF over NG interface. </w:t>
            </w:r>
          </w:p>
          <w:p w14:paraId="66BEF427" w14:textId="77777777" w:rsidR="00611183" w:rsidRPr="001E6D11" w:rsidRDefault="00611183" w:rsidP="00B6035C">
            <w:pPr>
              <w:pStyle w:val="TAC"/>
              <w:jc w:val="left"/>
              <w:rPr>
                <w:rFonts w:cs="Arial"/>
                <w:szCs w:val="18"/>
              </w:rPr>
            </w:pPr>
          </w:p>
          <w:p w14:paraId="46A97181" w14:textId="1A7061E9" w:rsidR="00611183" w:rsidRPr="001E6D11" w:rsidRDefault="00611183" w:rsidP="00B6035C">
            <w:pPr>
              <w:pStyle w:val="TAC"/>
              <w:jc w:val="left"/>
              <w:rPr>
                <w:rFonts w:cs="Arial"/>
                <w:szCs w:val="18"/>
              </w:rPr>
            </w:pPr>
            <w:r w:rsidRPr="001E6D11">
              <w:rPr>
                <w:rFonts w:cs="Arial"/>
                <w:szCs w:val="18"/>
              </w:rPr>
              <w:t xml:space="preserve">Verify all the mandatory IEs as per section 9.2.1.2 in 3GPP Specification </w:t>
            </w:r>
            <w:r w:rsidRPr="001E6D11">
              <w:rPr>
                <w:rFonts w:cs="Arial"/>
                <w:szCs w:val="18"/>
              </w:rPr>
              <w:fldChar w:fldCharType="begin"/>
            </w:r>
            <w:r w:rsidRPr="001E6D11">
              <w:rPr>
                <w:rFonts w:cs="Arial"/>
                <w:szCs w:val="18"/>
              </w:rPr>
              <w:instrText xml:space="preserve"> REF _Ref54886267 \r \h  \* MERGEFORMAT </w:instrText>
            </w:r>
            <w:r w:rsidRPr="001E6D11">
              <w:rPr>
                <w:rFonts w:cs="Arial"/>
                <w:szCs w:val="18"/>
              </w:rPr>
            </w:r>
            <w:r w:rsidRPr="001E6D11">
              <w:rPr>
                <w:rFonts w:cs="Arial"/>
                <w:szCs w:val="18"/>
              </w:rPr>
              <w:fldChar w:fldCharType="separate"/>
            </w:r>
            <w:r w:rsidR="00F74837">
              <w:rPr>
                <w:rFonts w:cs="Arial"/>
                <w:szCs w:val="18"/>
              </w:rPr>
              <w:t>[20]</w:t>
            </w:r>
            <w:r w:rsidRPr="001E6D11">
              <w:rPr>
                <w:rFonts w:cs="Arial"/>
                <w:szCs w:val="18"/>
              </w:rPr>
              <w:fldChar w:fldCharType="end"/>
            </w:r>
            <w:r w:rsidRPr="001E6D11">
              <w:rPr>
                <w:rFonts w:cs="Arial"/>
                <w:szCs w:val="18"/>
              </w:rPr>
              <w:t>.</w:t>
            </w:r>
          </w:p>
          <w:p w14:paraId="6D744CEF" w14:textId="77777777" w:rsidR="00611183" w:rsidRPr="001E6D11" w:rsidRDefault="00611183" w:rsidP="00B6035C">
            <w:pPr>
              <w:pStyle w:val="TAC"/>
              <w:jc w:val="left"/>
              <w:rPr>
                <w:rFonts w:cs="Arial"/>
                <w:szCs w:val="18"/>
              </w:rPr>
            </w:pPr>
          </w:p>
        </w:tc>
      </w:tr>
    </w:tbl>
    <w:p w14:paraId="16A1A894" w14:textId="296634F5" w:rsidR="3431DDF8" w:rsidRDefault="3431DDF8" w:rsidP="3431DDF8">
      <w:pPr>
        <w:spacing w:after="0"/>
        <w:rPr>
          <w:rFonts w:ascii="Arial" w:hAnsi="Arial"/>
          <w:sz w:val="36"/>
          <w:szCs w:val="36"/>
          <w:lang w:val="en-GB"/>
        </w:rPr>
      </w:pPr>
    </w:p>
    <w:p w14:paraId="3FC69D97" w14:textId="1F3AD3F0" w:rsidR="00F550E6" w:rsidRPr="00FE2D09" w:rsidRDefault="5A6AA780" w:rsidP="00F550E6">
      <w:pPr>
        <w:pStyle w:val="Heading2"/>
      </w:pPr>
      <w:bookmarkStart w:id="1197" w:name="_Toc108166349"/>
      <w:bookmarkStart w:id="1198" w:name="_Toc108774404"/>
      <w:bookmarkStart w:id="1199" w:name="_Toc202359406"/>
      <w:r>
        <w:t xml:space="preserve">ORAN.WG8.IOT.038: Verify downlink data prioritization/scheduling on basis of slice differentiation in-case of </w:t>
      </w:r>
      <w:r w:rsidR="783A16A0">
        <w:t xml:space="preserve">each </w:t>
      </w:r>
      <w:r>
        <w:t>UE</w:t>
      </w:r>
      <w:r w:rsidR="783A16A0">
        <w:t xml:space="preserve"> </w:t>
      </w:r>
      <w:r w:rsidR="22F19164">
        <w:t>with single PDU session</w:t>
      </w:r>
      <w:r w:rsidR="568E69A0">
        <w:t xml:space="preserve"> per slice</w:t>
      </w:r>
      <w:r w:rsidR="22F19164">
        <w:t>.</w:t>
      </w:r>
      <w:bookmarkEnd w:id="1197"/>
      <w:bookmarkEnd w:id="1198"/>
      <w:bookmarkEnd w:id="1199"/>
    </w:p>
    <w:p w14:paraId="4198820C" w14:textId="77777777" w:rsidR="00F550E6" w:rsidRPr="003608DD" w:rsidRDefault="5A6AA780" w:rsidP="00F550E6">
      <w:pPr>
        <w:pStyle w:val="Heading3"/>
      </w:pPr>
      <w:bookmarkStart w:id="1200" w:name="_Toc108166350"/>
      <w:bookmarkStart w:id="1201" w:name="_Toc108774405"/>
      <w:bookmarkStart w:id="1202" w:name="_Toc202359407"/>
      <w:r>
        <w:t>Test Purpose</w:t>
      </w:r>
      <w:bookmarkEnd w:id="1200"/>
      <w:bookmarkEnd w:id="1201"/>
      <w:bookmarkEnd w:id="1202"/>
    </w:p>
    <w:p w14:paraId="12C1D82F" w14:textId="41FAEED2" w:rsidR="00F550E6" w:rsidRPr="00FB11EB" w:rsidRDefault="00F550E6" w:rsidP="00F550E6">
      <w:r w:rsidRPr="00C65A42">
        <w:t>The purpose of this test case is to verify downlink data prioritization/scheduling on basis of slice differentiation as specified by RRM policy to meet the specific Slice Level agreement</w:t>
      </w:r>
      <w:r w:rsidR="009B76D7">
        <w:t xml:space="preserve"> in-case of each UE with single PDU session per slice</w:t>
      </w:r>
      <w:r w:rsidR="003A722F">
        <w:t>.</w:t>
      </w:r>
    </w:p>
    <w:p w14:paraId="318F440A" w14:textId="77777777" w:rsidR="00F550E6" w:rsidRPr="003608DD" w:rsidRDefault="5A6AA780" w:rsidP="00F550E6">
      <w:pPr>
        <w:pStyle w:val="Heading3"/>
        <w:rPr>
          <w:lang w:val="en-US"/>
        </w:rPr>
      </w:pPr>
      <w:bookmarkStart w:id="1203" w:name="_Toc108166351"/>
      <w:bookmarkStart w:id="1204" w:name="_Toc108774406"/>
      <w:bookmarkStart w:id="1205" w:name="_Toc202359408"/>
      <w:r>
        <w:t>Reference</w:t>
      </w:r>
      <w:r w:rsidRPr="35D2ED7C">
        <w:rPr>
          <w:lang w:val="en-US"/>
        </w:rPr>
        <w:t xml:space="preserve"> Requirements</w:t>
      </w:r>
      <w:bookmarkEnd w:id="1203"/>
      <w:bookmarkEnd w:id="1204"/>
      <w:bookmarkEnd w:id="1205"/>
    </w:p>
    <w:p w14:paraId="6031F99D" w14:textId="271255C5" w:rsidR="00F550E6" w:rsidRPr="004D22EB" w:rsidRDefault="00F550E6" w:rsidP="00F550E6">
      <w:r w:rsidRPr="00101459">
        <w:t xml:space="preserve">For detailed requirements, refer to the </w:t>
      </w:r>
      <w:r w:rsidR="00FC3580">
        <w:t>section</w:t>
      </w:r>
      <w:r w:rsidR="00FC3580" w:rsidRPr="00A97D1E">
        <w:t xml:space="preserve"> </w:t>
      </w:r>
      <w:r w:rsidR="00B5656D">
        <w:t>11</w:t>
      </w:r>
      <w:r w:rsidR="00FC3580">
        <w:t>.3</w:t>
      </w:r>
      <w:r w:rsidRPr="00A97D1E">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7841EEE6" w14:textId="77777777" w:rsidR="00F550E6" w:rsidRPr="009A5B97" w:rsidRDefault="5A6AA780" w:rsidP="00F550E6">
      <w:pPr>
        <w:pStyle w:val="Heading3"/>
      </w:pPr>
      <w:bookmarkStart w:id="1206" w:name="_Toc108166352"/>
      <w:bookmarkStart w:id="1207" w:name="_Toc108774407"/>
      <w:bookmarkStart w:id="1208" w:name="_Toc202359409"/>
      <w:r>
        <w:lastRenderedPageBreak/>
        <w:t>Initial Conditions</w:t>
      </w:r>
      <w:bookmarkEnd w:id="1206"/>
      <w:bookmarkEnd w:id="1207"/>
      <w:bookmarkEnd w:id="1208"/>
    </w:p>
    <w:p w14:paraId="1476D8DB" w14:textId="77777777" w:rsidR="00F550E6" w:rsidRPr="00B954F9" w:rsidRDefault="00F550E6" w:rsidP="00F550E6">
      <w:r w:rsidRPr="00B954F9">
        <w:rPr>
          <w:lang w:val="en-GB"/>
        </w:rPr>
        <w:t>Following are the preconditions for this test.</w:t>
      </w:r>
    </w:p>
    <w:p w14:paraId="2E6A013B" w14:textId="2BB261AD" w:rsidR="00F550E6" w:rsidRPr="00B5734C" w:rsidRDefault="6D6C77B8" w:rsidP="00F57250">
      <w:pPr>
        <w:pStyle w:val="b0"/>
      </w:pPr>
      <w:r>
        <w:t xml:space="preserve">Cell Setup is successful with </w:t>
      </w:r>
      <w:r w:rsidR="4F5D8808">
        <w:t>the</w:t>
      </w:r>
      <w:r>
        <w:t xml:space="preserve"> configuration received from SMO as per test case ORAN.WG8.IOT.036</w:t>
      </w:r>
      <w:r w:rsidR="4F5D8808">
        <w:t>.</w:t>
      </w:r>
    </w:p>
    <w:p w14:paraId="33BE0CB3" w14:textId="77777777" w:rsidR="00F550E6" w:rsidRPr="00B5734C" w:rsidRDefault="329B3F07" w:rsidP="00F57250">
      <w:pPr>
        <w:pStyle w:val="b0"/>
      </w:pPr>
      <w:r>
        <w:t>F1AP connection is successful between O-DU and O-CU.</w:t>
      </w:r>
    </w:p>
    <w:p w14:paraId="1CFA07D2" w14:textId="77777777" w:rsidR="00F550E6" w:rsidRPr="00B5734C" w:rsidRDefault="329B3F07" w:rsidP="00F57250">
      <w:pPr>
        <w:pStyle w:val="b0"/>
      </w:pPr>
      <w:r>
        <w:t>The UE has decoded MIB and SIB1.</w:t>
      </w:r>
    </w:p>
    <w:p w14:paraId="3F0AC022" w14:textId="7780EAE4" w:rsidR="00F550E6" w:rsidRPr="00B5734C" w:rsidRDefault="235A9D49" w:rsidP="00F57250">
      <w:pPr>
        <w:pStyle w:val="b0"/>
      </w:pPr>
      <w:r>
        <w:t>2</w:t>
      </w:r>
      <w:r w:rsidR="329B3F07">
        <w:t xml:space="preserve"> UEs RACH procedure is successful.</w:t>
      </w:r>
    </w:p>
    <w:p w14:paraId="1A799EB6" w14:textId="3591040B" w:rsidR="00F550E6" w:rsidRPr="00B5734C" w:rsidRDefault="235A9D49" w:rsidP="00F57250">
      <w:pPr>
        <w:pStyle w:val="b0"/>
      </w:pPr>
      <w:r>
        <w:t>2</w:t>
      </w:r>
      <w:r w:rsidR="329B3F07">
        <w:t xml:space="preserve"> UEs RRC setup is successful.</w:t>
      </w:r>
    </w:p>
    <w:p w14:paraId="46CA7519" w14:textId="385DCC70" w:rsidR="00F550E6" w:rsidRPr="00B5734C" w:rsidRDefault="235A9D49" w:rsidP="00F57250">
      <w:pPr>
        <w:pStyle w:val="b0"/>
      </w:pPr>
      <w:r>
        <w:t>2</w:t>
      </w:r>
      <w:r w:rsidR="329B3F07">
        <w:t xml:space="preserve"> UEs Registration is successful with </w:t>
      </w:r>
      <w:r w:rsidR="242C89CE">
        <w:t xml:space="preserve">Allowed </w:t>
      </w:r>
      <w:r w:rsidR="329B3F07">
        <w:t>S-NSSAIs.</w:t>
      </w:r>
    </w:p>
    <w:p w14:paraId="3EA589D7" w14:textId="0E4EE335" w:rsidR="00F550E6" w:rsidRDefault="6937388C" w:rsidP="00F57250">
      <w:pPr>
        <w:pStyle w:val="b0"/>
      </w:pPr>
      <w:r>
        <w:t>UE 0</w:t>
      </w:r>
      <w:r w:rsidR="329B3F07">
        <w:t xml:space="preserve"> PDU session establishment procedure with </w:t>
      </w:r>
      <w:r>
        <w:t>Slice #1</w:t>
      </w:r>
      <w:r w:rsidR="329B3F07">
        <w:t xml:space="preserve"> is successful.</w:t>
      </w:r>
    </w:p>
    <w:p w14:paraId="036F1092" w14:textId="6C319BAF" w:rsidR="00A61362" w:rsidRDefault="6937388C" w:rsidP="00F57250">
      <w:pPr>
        <w:pStyle w:val="b0"/>
      </w:pPr>
      <w:r>
        <w:t>UE 1 PDU session establishment procedure with Slice #2 is successful.</w:t>
      </w:r>
    </w:p>
    <w:p w14:paraId="2F89C6CA" w14:textId="05EFFF8D" w:rsidR="009D32B8" w:rsidRDefault="3B0191C4" w:rsidP="00F57250">
      <w:pPr>
        <w:pStyle w:val="b0"/>
      </w:pPr>
      <w:r>
        <w:t xml:space="preserve">RRM policy successfully configured on </w:t>
      </w:r>
      <w:r w:rsidR="04AD1CAE">
        <w:t>Slice #1</w:t>
      </w:r>
    </w:p>
    <w:p w14:paraId="3F9916E8" w14:textId="71C6DB1C" w:rsidR="001350D1" w:rsidRDefault="03402F38" w:rsidP="00F57250">
      <w:pPr>
        <w:pStyle w:val="b0"/>
      </w:pPr>
      <w:r>
        <w:t>RRMPolicyRatio = PRB</w:t>
      </w:r>
    </w:p>
    <w:p w14:paraId="7BEA985B" w14:textId="089B0EF2" w:rsidR="00E9176D" w:rsidRDefault="2A18B951" w:rsidP="00F57250">
      <w:pPr>
        <w:pStyle w:val="b0"/>
      </w:pPr>
      <w:r>
        <w:t>rRMPolicyMaxRatio</w:t>
      </w:r>
      <w:r w:rsidR="7B0691AA">
        <w:t xml:space="preserve"> </w:t>
      </w:r>
      <w:r w:rsidR="0C7299CA">
        <w:t>= 90</w:t>
      </w:r>
      <w:r w:rsidR="04AD1CAE">
        <w:t xml:space="preserve"> </w:t>
      </w:r>
    </w:p>
    <w:p w14:paraId="2129DC5A" w14:textId="52A8B8D8" w:rsidR="005C792E" w:rsidRDefault="6DD8B378" w:rsidP="00F57250">
      <w:pPr>
        <w:pStyle w:val="b0"/>
      </w:pPr>
      <w:r>
        <w:t>rRMPolicyMinRatio</w:t>
      </w:r>
      <w:r w:rsidR="0C7299CA">
        <w:t xml:space="preserve"> = </w:t>
      </w:r>
      <w:r w:rsidR="4680802A">
        <w:t>3</w:t>
      </w:r>
      <w:r w:rsidR="0C7299CA">
        <w:t>0</w:t>
      </w:r>
    </w:p>
    <w:p w14:paraId="24CE5DEF" w14:textId="3B62D3AF" w:rsidR="009D32B8" w:rsidRDefault="04AD1CAE" w:rsidP="00F57250">
      <w:pPr>
        <w:pStyle w:val="b0"/>
      </w:pPr>
      <w:r>
        <w:t>rRMPolicyDedicatedRatio</w:t>
      </w:r>
      <w:r w:rsidR="0C7299CA">
        <w:t xml:space="preserve"> = 30</w:t>
      </w:r>
    </w:p>
    <w:p w14:paraId="153D1909" w14:textId="60368280" w:rsidR="003378F2" w:rsidRDefault="3B0191C4" w:rsidP="00F57250">
      <w:pPr>
        <w:pStyle w:val="b0"/>
      </w:pPr>
      <w:r>
        <w:t xml:space="preserve">RRM policy successfully configured on </w:t>
      </w:r>
      <w:r w:rsidR="401AD40F">
        <w:t>Slice #2</w:t>
      </w:r>
    </w:p>
    <w:p w14:paraId="26395479" w14:textId="07F5BBDC" w:rsidR="00E90A33" w:rsidRDefault="03402F38" w:rsidP="00F57250">
      <w:pPr>
        <w:pStyle w:val="b0"/>
      </w:pPr>
      <w:r>
        <w:t>RRMPolicyRatio = PRB</w:t>
      </w:r>
    </w:p>
    <w:p w14:paraId="0A787826" w14:textId="28BD49C5" w:rsidR="003378F2" w:rsidRDefault="401AD40F" w:rsidP="00F57250">
      <w:pPr>
        <w:pStyle w:val="b0"/>
      </w:pPr>
      <w:r>
        <w:t>rRMPolicyMaxRatio</w:t>
      </w:r>
      <w:r w:rsidR="0C7299CA">
        <w:t xml:space="preserve"> = 50</w:t>
      </w:r>
    </w:p>
    <w:p w14:paraId="2E891DA1" w14:textId="2DC8060B" w:rsidR="003378F2" w:rsidRDefault="401AD40F" w:rsidP="00F57250">
      <w:pPr>
        <w:pStyle w:val="b0"/>
      </w:pPr>
      <w:r>
        <w:t>rRMPolicyMinRatio</w:t>
      </w:r>
      <w:r w:rsidR="0C7299CA">
        <w:t xml:space="preserve"> = </w:t>
      </w:r>
      <w:r w:rsidR="036E578A">
        <w:t>4</w:t>
      </w:r>
      <w:r w:rsidR="0C7299CA">
        <w:t>0</w:t>
      </w:r>
    </w:p>
    <w:p w14:paraId="6B12EC12" w14:textId="7E4A3645" w:rsidR="003378F2" w:rsidRDefault="401AD40F" w:rsidP="00F57250">
      <w:pPr>
        <w:pStyle w:val="b0"/>
      </w:pPr>
      <w:r>
        <w:t>rRMPolicyDedicatedRatio</w:t>
      </w:r>
      <w:r w:rsidR="0C7299CA">
        <w:t xml:space="preserve"> = </w:t>
      </w:r>
      <w:r w:rsidR="036E578A">
        <w:t>2</w:t>
      </w:r>
      <w:r w:rsidR="0C7299CA">
        <w:t>0</w:t>
      </w:r>
    </w:p>
    <w:p w14:paraId="6A850953" w14:textId="774C2907" w:rsidR="00AD6669" w:rsidRDefault="5E1E09A9" w:rsidP="00F57250">
      <w:pPr>
        <w:pStyle w:val="b0"/>
      </w:pPr>
      <w:r>
        <w:t xml:space="preserve">Slice #2 have higher slice priority </w:t>
      </w:r>
      <w:r w:rsidR="06095362">
        <w:t xml:space="preserve">than </w:t>
      </w:r>
      <w:r>
        <w:t>Slice #</w:t>
      </w:r>
      <w:r w:rsidR="06095362">
        <w:t>1</w:t>
      </w:r>
      <w:r>
        <w:t>. (Implementation specific)</w:t>
      </w:r>
    </w:p>
    <w:p w14:paraId="6FA5C3C3" w14:textId="77777777" w:rsidR="00F550E6" w:rsidRPr="00A2276D" w:rsidRDefault="5A6AA780" w:rsidP="00F550E6">
      <w:pPr>
        <w:pStyle w:val="Heading3"/>
      </w:pPr>
      <w:bookmarkStart w:id="1209" w:name="_Toc108166353"/>
      <w:bookmarkStart w:id="1210" w:name="_Toc108774408"/>
      <w:bookmarkStart w:id="1211" w:name="_Toc202359410"/>
      <w:r>
        <w:t>Test Setup and Configuration</w:t>
      </w:r>
      <w:bookmarkEnd w:id="1209"/>
      <w:bookmarkEnd w:id="1210"/>
      <w:bookmarkEnd w:id="1211"/>
    </w:p>
    <w:p w14:paraId="4553F4B1" w14:textId="24A49630" w:rsidR="00F550E6" w:rsidRPr="00B16AE9" w:rsidRDefault="329B3F07" w:rsidP="00F57250">
      <w:pPr>
        <w:pStyle w:val="b0"/>
      </w:pPr>
      <w:r w:rsidRPr="58179EF8">
        <w:rPr>
          <w:b/>
          <w:bCs/>
        </w:rPr>
        <w:t>DUTs:</w:t>
      </w:r>
      <w:r>
        <w:t xml:space="preserve"> </w:t>
      </w:r>
      <w:r w:rsidR="29C6F30E">
        <w:t>single O-DU, O-CU and single SMO.</w:t>
      </w:r>
    </w:p>
    <w:p w14:paraId="40DF1706" w14:textId="77777777" w:rsidR="00F550E6" w:rsidRPr="00621C4C" w:rsidRDefault="329B3F07" w:rsidP="00F57250">
      <w:pPr>
        <w:pStyle w:val="b0"/>
      </w:pPr>
      <w:r w:rsidRPr="58179EF8">
        <w:rPr>
          <w:b/>
          <w:bCs/>
        </w:rPr>
        <w:t>Testing tools:</w:t>
      </w:r>
      <w:r>
        <w:t xml:space="preserve"> are required for this test scenario.</w:t>
      </w:r>
    </w:p>
    <w:p w14:paraId="49830A29" w14:textId="77777777" w:rsidR="00F550E6" w:rsidRPr="00C27373" w:rsidRDefault="329B3F07" w:rsidP="00F57250">
      <w:pPr>
        <w:pStyle w:val="b0"/>
      </w:pPr>
      <w:r>
        <w:t>Test UEs or UE emulator which can support NR.</w:t>
      </w:r>
    </w:p>
    <w:p w14:paraId="43299D96" w14:textId="77777777" w:rsidR="00F550E6" w:rsidRPr="00C27373" w:rsidRDefault="329B3F07" w:rsidP="00F57250">
      <w:pPr>
        <w:pStyle w:val="b0"/>
      </w:pPr>
      <w:r>
        <w:t>5G Core or Core emulator used to terminate UEs (emulator) NAS protocol, and to support NGAP, HTTP2, PFCP protocols.</w:t>
      </w:r>
    </w:p>
    <w:p w14:paraId="2E8F6367" w14:textId="77777777" w:rsidR="00F550E6" w:rsidRPr="00800A65" w:rsidRDefault="329B3F07" w:rsidP="00F57250">
      <w:pPr>
        <w:pStyle w:val="b0"/>
      </w:pPr>
      <w:r>
        <w:t>Protocol Analyzer is used to record and observe F1AP, NGAP, NAS, HTTP2, PFCP protocol content.</w:t>
      </w:r>
    </w:p>
    <w:p w14:paraId="4DE52D13" w14:textId="77777777" w:rsidR="00F550E6" w:rsidRPr="00124279" w:rsidRDefault="329B3F07" w:rsidP="00F57250">
      <w:pPr>
        <w:pStyle w:val="b0"/>
      </w:pPr>
      <w:r>
        <w:t>Configuration:</w:t>
      </w:r>
    </w:p>
    <w:p w14:paraId="6BFF16C1" w14:textId="6239E48D" w:rsidR="00F550E6" w:rsidRPr="00885B6E" w:rsidRDefault="00F65AA3" w:rsidP="00F57250">
      <w:pPr>
        <w:pStyle w:val="b0"/>
      </w:pPr>
      <w:r>
        <w:lastRenderedPageBreak/>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329B3F07">
        <w:t>.</w:t>
      </w:r>
    </w:p>
    <w:p w14:paraId="3418D6AF" w14:textId="7B5A4001" w:rsidR="00F550E6" w:rsidRPr="00885B6E" w:rsidRDefault="329B3F07"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t>.</w:t>
      </w:r>
    </w:p>
    <w:p w14:paraId="37F0D90F" w14:textId="1F50277D" w:rsidR="00F550E6" w:rsidRPr="00885B6E" w:rsidRDefault="329B3F07"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t>.</w:t>
      </w:r>
    </w:p>
    <w:p w14:paraId="2DC3D3FD" w14:textId="7EE06604" w:rsidR="00F550E6" w:rsidRPr="00751A3D" w:rsidRDefault="329B3F07"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4CA86BF3" w14:textId="77777777" w:rsidR="00F550E6" w:rsidRPr="00A3460F" w:rsidRDefault="5A6AA780" w:rsidP="00F550E6">
      <w:pPr>
        <w:pStyle w:val="Heading3"/>
        <w:rPr>
          <w:lang w:val="en-US"/>
        </w:rPr>
      </w:pPr>
      <w:bookmarkStart w:id="1212" w:name="_Toc108166354"/>
      <w:bookmarkStart w:id="1213" w:name="_Toc108774409"/>
      <w:bookmarkStart w:id="1214" w:name="_Toc202359411"/>
      <w:r w:rsidRPr="35D2ED7C">
        <w:rPr>
          <w:lang w:val="en-US"/>
        </w:rPr>
        <w:t xml:space="preserve">Test </w:t>
      </w:r>
      <w:r>
        <w:t>Procedure</w:t>
      </w:r>
      <w:bookmarkEnd w:id="1212"/>
      <w:bookmarkEnd w:id="1213"/>
      <w:bookmarkEnd w:id="1214"/>
    </w:p>
    <w:p w14:paraId="7442175A" w14:textId="1693F5F1" w:rsidR="00F550E6" w:rsidRDefault="00F550E6" w:rsidP="00F550E6">
      <w:pPr>
        <w:rPr>
          <w:lang w:val="en-GB"/>
        </w:rPr>
      </w:pPr>
      <w:r w:rsidRPr="00200EA0">
        <w:rPr>
          <w:lang w:val="en-GB"/>
        </w:rPr>
        <w:t xml:space="preserve">The following table describes the test procedures for </w:t>
      </w:r>
      <w:r w:rsidR="00951D9D" w:rsidRPr="00C65A42">
        <w:t>downlink data prioritization/scheduling on basis of slice differentiation</w:t>
      </w:r>
      <w:r w:rsidR="00951D9D">
        <w:t>.</w:t>
      </w:r>
    </w:p>
    <w:p w14:paraId="2686BBE0" w14:textId="5990B364" w:rsidR="00F550E6" w:rsidRDefault="00434827" w:rsidP="00434827">
      <w:pPr>
        <w:pStyle w:val="Caption"/>
        <w:rPr>
          <w:szCs w:val="32"/>
        </w:rPr>
      </w:pPr>
      <w:bookmarkStart w:id="1215" w:name="_Toc108166590"/>
      <w:bookmarkStart w:id="1216" w:name="_Toc202359090"/>
      <w:r>
        <w:t xml:space="preserve">Table </w:t>
      </w:r>
      <w:r>
        <w:fldChar w:fldCharType="begin"/>
      </w:r>
      <w:r>
        <w:instrText>STYLEREF 2 \s</w:instrText>
      </w:r>
      <w:r>
        <w:fldChar w:fldCharType="separate"/>
      </w:r>
      <w:r w:rsidR="00F74837">
        <w:rPr>
          <w:noProof/>
        </w:rPr>
        <w:t>7.39</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58326D">
        <w:t xml:space="preserve">Slice level downlink data </w:t>
      </w:r>
      <w:bookmarkEnd w:id="1215"/>
      <w:r w:rsidR="005A03DF" w:rsidRPr="0058326D">
        <w:t>prioritization</w:t>
      </w:r>
      <w:bookmarkEnd w:id="1216"/>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5130"/>
      </w:tblGrid>
      <w:tr w:rsidR="00F550E6" w:rsidRPr="007D790E" w14:paraId="744DD54B" w14:textId="77777777" w:rsidTr="004D3A89">
        <w:tc>
          <w:tcPr>
            <w:tcW w:w="534" w:type="dxa"/>
            <w:shd w:val="clear" w:color="auto" w:fill="D9D9D9" w:themeFill="background1" w:themeFillShade="D9"/>
          </w:tcPr>
          <w:p w14:paraId="19E254AC" w14:textId="77777777" w:rsidR="00F550E6" w:rsidRPr="00922E20" w:rsidRDefault="00F550E6"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1AD70B3A" w14:textId="77777777" w:rsidR="00F550E6" w:rsidRPr="00922E20" w:rsidRDefault="00F550E6" w:rsidP="00922E20">
            <w:pPr>
              <w:pStyle w:val="TAH"/>
              <w:keepNext w:val="0"/>
              <w:keepLines w:val="0"/>
              <w:spacing w:line="252" w:lineRule="auto"/>
              <w:rPr>
                <w:rFonts w:cs="Arial"/>
                <w:szCs w:val="18"/>
              </w:rPr>
            </w:pPr>
            <w:r w:rsidRPr="001E6D11">
              <w:rPr>
                <w:rFonts w:cs="Arial"/>
                <w:szCs w:val="18"/>
              </w:rPr>
              <w:t>Procedure</w:t>
            </w:r>
          </w:p>
        </w:tc>
        <w:tc>
          <w:tcPr>
            <w:tcW w:w="1440" w:type="dxa"/>
            <w:shd w:val="clear" w:color="auto" w:fill="D9D9D9" w:themeFill="background1" w:themeFillShade="D9"/>
          </w:tcPr>
          <w:p w14:paraId="46D66126" w14:textId="77777777" w:rsidR="00F550E6" w:rsidRPr="00922E20" w:rsidRDefault="00F550E6" w:rsidP="00922E20">
            <w:pPr>
              <w:pStyle w:val="TAH"/>
              <w:keepNext w:val="0"/>
              <w:keepLines w:val="0"/>
              <w:spacing w:line="252" w:lineRule="auto"/>
              <w:rPr>
                <w:rFonts w:cs="Arial"/>
                <w:szCs w:val="18"/>
              </w:rPr>
            </w:pPr>
            <w:r w:rsidRPr="00922E20">
              <w:rPr>
                <w:rFonts w:cs="Arial"/>
                <w:szCs w:val="18"/>
              </w:rPr>
              <w:t>Msg Flow</w:t>
            </w:r>
          </w:p>
        </w:tc>
        <w:tc>
          <w:tcPr>
            <w:tcW w:w="5130" w:type="dxa"/>
            <w:shd w:val="clear" w:color="auto" w:fill="D9D9D9" w:themeFill="background1" w:themeFillShade="D9"/>
          </w:tcPr>
          <w:p w14:paraId="2959C7AC" w14:textId="77777777" w:rsidR="00F550E6" w:rsidRPr="001E6D11" w:rsidRDefault="00F550E6" w:rsidP="00922E20">
            <w:pPr>
              <w:pStyle w:val="TAH"/>
              <w:keepNext w:val="0"/>
              <w:keepLines w:val="0"/>
              <w:spacing w:line="252" w:lineRule="auto"/>
              <w:rPr>
                <w:rFonts w:cs="Arial"/>
                <w:szCs w:val="18"/>
              </w:rPr>
            </w:pPr>
            <w:r w:rsidRPr="001E6D11">
              <w:rPr>
                <w:rFonts w:cs="Arial"/>
                <w:szCs w:val="18"/>
              </w:rPr>
              <w:t>Expected Output</w:t>
            </w:r>
          </w:p>
        </w:tc>
      </w:tr>
      <w:tr w:rsidR="00F550E6" w:rsidRPr="007D790E" w14:paraId="5B2D4408" w14:textId="77777777" w:rsidTr="004D3A89">
        <w:tc>
          <w:tcPr>
            <w:tcW w:w="534" w:type="dxa"/>
            <w:shd w:val="clear" w:color="auto" w:fill="auto"/>
          </w:tcPr>
          <w:p w14:paraId="68FC86D8" w14:textId="77777777" w:rsidR="00F550E6" w:rsidRPr="001E6D11" w:rsidRDefault="00F550E6" w:rsidP="00B6035C">
            <w:pPr>
              <w:spacing w:after="0"/>
              <w:jc w:val="center"/>
              <w:rPr>
                <w:rFonts w:ascii="Arial" w:hAnsi="Arial" w:cs="Arial"/>
                <w:sz w:val="18"/>
                <w:szCs w:val="18"/>
              </w:rPr>
            </w:pPr>
            <w:r w:rsidRPr="001E6D11">
              <w:rPr>
                <w:rFonts w:ascii="Arial" w:hAnsi="Arial" w:cs="Arial"/>
                <w:sz w:val="18"/>
                <w:szCs w:val="18"/>
              </w:rPr>
              <w:t>1</w:t>
            </w:r>
          </w:p>
        </w:tc>
        <w:tc>
          <w:tcPr>
            <w:tcW w:w="2791" w:type="dxa"/>
            <w:shd w:val="clear" w:color="auto" w:fill="auto"/>
          </w:tcPr>
          <w:p w14:paraId="3ACDFC30" w14:textId="425DEA74" w:rsidR="00F550E6" w:rsidRPr="001E6D11" w:rsidRDefault="00F550E6" w:rsidP="00B6035C">
            <w:pPr>
              <w:pStyle w:val="TAL"/>
              <w:keepNext w:val="0"/>
              <w:keepLines w:val="0"/>
              <w:rPr>
                <w:rFonts w:cs="Arial"/>
                <w:szCs w:val="18"/>
              </w:rPr>
            </w:pPr>
            <w:r w:rsidRPr="001E6D11">
              <w:rPr>
                <w:rFonts w:cs="Arial"/>
                <w:szCs w:val="18"/>
              </w:rPr>
              <w:t xml:space="preserve">Trigger UDP Data of transfer in Downlink on the </w:t>
            </w:r>
            <w:r w:rsidR="007260F0" w:rsidRPr="001E6D11">
              <w:rPr>
                <w:rFonts w:cs="Arial"/>
                <w:szCs w:val="18"/>
              </w:rPr>
              <w:t>2</w:t>
            </w:r>
            <w:r w:rsidRPr="001E6D11">
              <w:rPr>
                <w:rFonts w:cs="Arial"/>
                <w:szCs w:val="18"/>
              </w:rPr>
              <w:t xml:space="preserve"> UEs with any traffic generator tool or IPERF application.</w:t>
            </w:r>
          </w:p>
        </w:tc>
        <w:tc>
          <w:tcPr>
            <w:tcW w:w="1440" w:type="dxa"/>
            <w:shd w:val="clear" w:color="auto" w:fill="auto"/>
          </w:tcPr>
          <w:p w14:paraId="0B50909D" w14:textId="77777777" w:rsidR="00F550E6" w:rsidRPr="00F17B0E" w:rsidRDefault="00F550E6" w:rsidP="00B6035C">
            <w:pPr>
              <w:spacing w:after="0"/>
              <w:rPr>
                <w:b/>
                <w:bCs/>
              </w:rPr>
            </w:pPr>
            <w:r w:rsidRPr="00F17B0E">
              <w:rPr>
                <w:b/>
                <w:bCs/>
              </w:rPr>
              <w:t xml:space="preserve">O-CU/ O-DU </w:t>
            </w:r>
            <w:r w:rsidRPr="00F17B0E">
              <w:rPr>
                <w:rFonts w:ascii="Wingdings" w:eastAsia="Wingdings" w:hAnsi="Wingdings" w:cs="Wingdings"/>
                <w:b/>
                <w:bCs/>
              </w:rPr>
              <w:t>ß</w:t>
            </w:r>
            <w:r w:rsidRPr="00F17B0E">
              <w:rPr>
                <w:b/>
                <w:bCs/>
              </w:rPr>
              <w:t xml:space="preserve"> UPF</w:t>
            </w:r>
          </w:p>
        </w:tc>
        <w:tc>
          <w:tcPr>
            <w:tcW w:w="5130" w:type="dxa"/>
            <w:shd w:val="clear" w:color="auto" w:fill="auto"/>
          </w:tcPr>
          <w:p w14:paraId="2CC87BFA" w14:textId="39852611" w:rsidR="00F550E6" w:rsidRPr="001E6D11" w:rsidRDefault="00F550E6" w:rsidP="00B6035C">
            <w:pPr>
              <w:pStyle w:val="TAC"/>
              <w:keepNext w:val="0"/>
              <w:keepLines w:val="0"/>
              <w:jc w:val="left"/>
              <w:rPr>
                <w:rFonts w:cs="Arial"/>
                <w:szCs w:val="18"/>
              </w:rPr>
            </w:pPr>
            <w:r w:rsidRPr="001E6D11">
              <w:rPr>
                <w:rFonts w:cs="Arial"/>
                <w:szCs w:val="18"/>
              </w:rPr>
              <w:t xml:space="preserve">Verify that O-CU receives DL UDP traffic on the desired Flow on the </w:t>
            </w:r>
            <w:r w:rsidR="00152441" w:rsidRPr="001E6D11">
              <w:rPr>
                <w:rFonts w:cs="Arial"/>
                <w:szCs w:val="18"/>
              </w:rPr>
              <w:t xml:space="preserve">intended </w:t>
            </w:r>
            <w:r w:rsidRPr="001E6D11">
              <w:rPr>
                <w:rFonts w:cs="Arial"/>
                <w:szCs w:val="18"/>
              </w:rPr>
              <w:t xml:space="preserve">NG-U connection. </w:t>
            </w:r>
          </w:p>
          <w:p w14:paraId="2248EE5A" w14:textId="77777777" w:rsidR="00F550E6" w:rsidRPr="001E6D11" w:rsidRDefault="00F550E6" w:rsidP="00B6035C">
            <w:pPr>
              <w:pStyle w:val="TAL"/>
              <w:keepNext w:val="0"/>
              <w:keepLines w:val="0"/>
              <w:rPr>
                <w:rFonts w:cs="Arial"/>
                <w:szCs w:val="18"/>
              </w:rPr>
            </w:pPr>
          </w:p>
          <w:p w14:paraId="62ECC5F0" w14:textId="44123D75" w:rsidR="00F550E6" w:rsidRPr="001E6D11" w:rsidRDefault="00F550E6" w:rsidP="00B6035C">
            <w:pPr>
              <w:pStyle w:val="TAL"/>
              <w:keepNext w:val="0"/>
              <w:keepLines w:val="0"/>
              <w:rPr>
                <w:rFonts w:cs="Arial"/>
                <w:szCs w:val="18"/>
              </w:rPr>
            </w:pPr>
            <w:r w:rsidRPr="001E6D11">
              <w:rPr>
                <w:rFonts w:cs="Arial"/>
                <w:szCs w:val="18"/>
              </w:rPr>
              <w:t xml:space="preserve">O-CU do the mapping of the Flow to the </w:t>
            </w:r>
            <w:r w:rsidR="00152441" w:rsidRPr="001E6D11">
              <w:rPr>
                <w:rFonts w:cs="Arial"/>
                <w:szCs w:val="18"/>
              </w:rPr>
              <w:t xml:space="preserve">intended </w:t>
            </w:r>
            <w:r w:rsidRPr="001E6D11">
              <w:rPr>
                <w:rFonts w:cs="Arial"/>
                <w:szCs w:val="18"/>
              </w:rPr>
              <w:t>DRB which will be done by the SDAP protocol resides in the O-CU and then forward the UDP traffic towards O-DU.</w:t>
            </w:r>
          </w:p>
          <w:p w14:paraId="307280D3" w14:textId="77777777" w:rsidR="00F550E6" w:rsidRPr="001E6D11" w:rsidRDefault="00F550E6" w:rsidP="00B6035C">
            <w:pPr>
              <w:pStyle w:val="TAL"/>
              <w:keepNext w:val="0"/>
              <w:keepLines w:val="0"/>
              <w:rPr>
                <w:rFonts w:cs="Arial"/>
                <w:szCs w:val="18"/>
              </w:rPr>
            </w:pPr>
            <w:r w:rsidRPr="001E6D11">
              <w:rPr>
                <w:rFonts w:cs="Arial"/>
                <w:szCs w:val="18"/>
              </w:rPr>
              <w:t xml:space="preserve"> </w:t>
            </w:r>
          </w:p>
          <w:p w14:paraId="577C631F" w14:textId="5824D7F4" w:rsidR="00DD317D" w:rsidRPr="001E6D11" w:rsidRDefault="00F550E6" w:rsidP="00B6035C">
            <w:pPr>
              <w:pStyle w:val="TAL"/>
              <w:keepNext w:val="0"/>
              <w:keepLines w:val="0"/>
              <w:rPr>
                <w:rFonts w:cs="Arial"/>
                <w:szCs w:val="18"/>
              </w:rPr>
            </w:pPr>
            <w:r w:rsidRPr="001E6D11">
              <w:rPr>
                <w:rFonts w:cs="Arial"/>
                <w:szCs w:val="18"/>
              </w:rPr>
              <w:t>Verify that O-DU applies RRM policies on PRB against each slice</w:t>
            </w:r>
            <w:r w:rsidR="00AD66DA" w:rsidRPr="001E6D11">
              <w:rPr>
                <w:rFonts w:cs="Arial"/>
                <w:szCs w:val="18"/>
              </w:rPr>
              <w:t>.</w:t>
            </w:r>
          </w:p>
          <w:p w14:paraId="0654257F" w14:textId="77777777" w:rsidR="00DD317D" w:rsidRPr="001E6D11" w:rsidRDefault="00DD317D" w:rsidP="00B6035C">
            <w:pPr>
              <w:pStyle w:val="TAL"/>
              <w:keepNext w:val="0"/>
              <w:keepLines w:val="0"/>
              <w:rPr>
                <w:rFonts w:cs="Arial"/>
                <w:szCs w:val="18"/>
              </w:rPr>
            </w:pPr>
          </w:p>
          <w:p w14:paraId="133F201A" w14:textId="0872CE08" w:rsidR="00DD317D" w:rsidRPr="001E6D11" w:rsidRDefault="00DD317D" w:rsidP="00B6035C">
            <w:pPr>
              <w:pStyle w:val="TAL"/>
              <w:keepNext w:val="0"/>
              <w:keepLines w:val="0"/>
              <w:rPr>
                <w:rFonts w:cs="Arial"/>
                <w:szCs w:val="18"/>
              </w:rPr>
            </w:pPr>
            <w:r w:rsidRPr="001E6D11">
              <w:rPr>
                <w:rFonts w:cs="Arial"/>
                <w:szCs w:val="18"/>
              </w:rPr>
              <w:t>Verify 30% of PRB is utilized for Slice #1</w:t>
            </w:r>
            <w:r w:rsidR="0054110D" w:rsidRPr="001E6D11">
              <w:rPr>
                <w:rFonts w:cs="Arial"/>
                <w:szCs w:val="18"/>
              </w:rPr>
              <w:t xml:space="preserve"> and resource isolation for Slice #1 is achieved.</w:t>
            </w:r>
          </w:p>
          <w:p w14:paraId="3756BEC8" w14:textId="77777777" w:rsidR="0054110D" w:rsidRPr="001E6D11" w:rsidRDefault="0054110D" w:rsidP="00B6035C">
            <w:pPr>
              <w:pStyle w:val="TAL"/>
              <w:keepNext w:val="0"/>
              <w:keepLines w:val="0"/>
              <w:rPr>
                <w:rFonts w:cs="Arial"/>
                <w:szCs w:val="18"/>
              </w:rPr>
            </w:pPr>
          </w:p>
          <w:p w14:paraId="428523FD" w14:textId="77777777" w:rsidR="00152441" w:rsidRPr="001E6D11" w:rsidRDefault="0054110D" w:rsidP="00B6035C">
            <w:pPr>
              <w:pStyle w:val="TAL"/>
              <w:keepNext w:val="0"/>
              <w:keepLines w:val="0"/>
              <w:rPr>
                <w:rFonts w:cs="Arial"/>
                <w:szCs w:val="18"/>
              </w:rPr>
            </w:pPr>
            <w:r w:rsidRPr="001E6D11">
              <w:rPr>
                <w:rFonts w:cs="Arial"/>
                <w:szCs w:val="18"/>
              </w:rPr>
              <w:t>Verify 40% of PRB is utilized for Slice #2 and resource isolation for Slice #2 is achieved.</w:t>
            </w:r>
          </w:p>
          <w:p w14:paraId="5ED8EE44" w14:textId="77777777" w:rsidR="00152441" w:rsidRPr="001E6D11" w:rsidRDefault="00152441" w:rsidP="00B6035C">
            <w:pPr>
              <w:pStyle w:val="TAL"/>
              <w:keepNext w:val="0"/>
              <w:keepLines w:val="0"/>
              <w:rPr>
                <w:rFonts w:cs="Arial"/>
                <w:szCs w:val="18"/>
              </w:rPr>
            </w:pPr>
          </w:p>
          <w:p w14:paraId="33C4E310" w14:textId="6933CED1" w:rsidR="00F550E6" w:rsidRPr="001E6D11" w:rsidRDefault="00110449" w:rsidP="00B6035C">
            <w:pPr>
              <w:pStyle w:val="TAL"/>
              <w:keepNext w:val="0"/>
              <w:keepLines w:val="0"/>
              <w:rPr>
                <w:rFonts w:cs="Arial"/>
                <w:szCs w:val="18"/>
              </w:rPr>
            </w:pPr>
            <w:r w:rsidRPr="001E6D11">
              <w:rPr>
                <w:rFonts w:cs="Arial"/>
                <w:szCs w:val="18"/>
              </w:rPr>
              <w:t>Verify</w:t>
            </w:r>
            <w:r w:rsidR="00C14AE1" w:rsidRPr="001E6D11">
              <w:rPr>
                <w:rFonts w:cs="Arial"/>
                <w:szCs w:val="18"/>
              </w:rPr>
              <w:t xml:space="preserve"> the UE </w:t>
            </w:r>
            <w:r w:rsidR="00FD46EA" w:rsidRPr="001E6D11">
              <w:rPr>
                <w:rFonts w:cs="Arial"/>
                <w:szCs w:val="18"/>
              </w:rPr>
              <w:t>can</w:t>
            </w:r>
            <w:r w:rsidR="00C14AE1" w:rsidRPr="001E6D11">
              <w:rPr>
                <w:rFonts w:cs="Arial"/>
                <w:szCs w:val="18"/>
              </w:rPr>
              <w:t xml:space="preserve"> </w:t>
            </w:r>
            <w:r w:rsidR="00CA3834" w:rsidRPr="001E6D11">
              <w:rPr>
                <w:rFonts w:cs="Arial"/>
                <w:szCs w:val="18"/>
              </w:rPr>
              <w:t xml:space="preserve">also </w:t>
            </w:r>
            <w:r w:rsidR="00C14AE1" w:rsidRPr="001E6D11">
              <w:rPr>
                <w:rFonts w:cs="Arial"/>
                <w:szCs w:val="18"/>
              </w:rPr>
              <w:t xml:space="preserve">achieve max throughput </w:t>
            </w:r>
            <w:r w:rsidR="00FD46EA" w:rsidRPr="001E6D11">
              <w:rPr>
                <w:rFonts w:cs="Arial"/>
                <w:szCs w:val="18"/>
              </w:rPr>
              <w:t>u</w:t>
            </w:r>
            <w:r w:rsidR="00C14AE1" w:rsidRPr="001E6D11">
              <w:rPr>
                <w:rFonts w:cs="Arial"/>
                <w:szCs w:val="18"/>
              </w:rPr>
              <w:t xml:space="preserve">sing </w:t>
            </w:r>
            <w:r w:rsidR="005D7087" w:rsidRPr="001E6D11">
              <w:rPr>
                <w:rFonts w:cs="Arial"/>
                <w:szCs w:val="18"/>
              </w:rPr>
              <w:t>shared and prioritized</w:t>
            </w:r>
            <w:r w:rsidR="005D7087" w:rsidRPr="001E6D11" w:rsidDel="005D7087">
              <w:rPr>
                <w:rFonts w:cs="Arial"/>
                <w:szCs w:val="18"/>
              </w:rPr>
              <w:t xml:space="preserve"> </w:t>
            </w:r>
            <w:r w:rsidR="005D7087" w:rsidRPr="001E6D11">
              <w:rPr>
                <w:rFonts w:cs="Arial"/>
                <w:szCs w:val="18"/>
              </w:rPr>
              <w:t xml:space="preserve">resources </w:t>
            </w:r>
            <w:r w:rsidR="00C14AE1" w:rsidRPr="001E6D11">
              <w:rPr>
                <w:rFonts w:cs="Arial"/>
                <w:szCs w:val="18"/>
              </w:rPr>
              <w:t xml:space="preserve">once </w:t>
            </w:r>
            <w:r w:rsidR="007D2E7B" w:rsidRPr="001E6D11">
              <w:rPr>
                <w:rFonts w:cs="Arial"/>
                <w:szCs w:val="18"/>
              </w:rPr>
              <w:t>dedicated resources are utilized.</w:t>
            </w:r>
          </w:p>
          <w:p w14:paraId="039214E0" w14:textId="18E1BBD8" w:rsidR="00BC72FF" w:rsidRPr="001E6D11" w:rsidRDefault="00BC72FF" w:rsidP="00B6035C">
            <w:pPr>
              <w:pStyle w:val="TAL"/>
              <w:keepNext w:val="0"/>
              <w:keepLines w:val="0"/>
              <w:rPr>
                <w:rFonts w:cs="Arial"/>
                <w:szCs w:val="18"/>
              </w:rPr>
            </w:pPr>
          </w:p>
          <w:p w14:paraId="1C6418C6" w14:textId="2F4C93FC" w:rsidR="00BC72FF" w:rsidRPr="001E6D11" w:rsidRDefault="00BC72FF" w:rsidP="00BC72FF">
            <w:pPr>
              <w:pStyle w:val="TAC"/>
              <w:jc w:val="left"/>
              <w:rPr>
                <w:rFonts w:cs="Arial"/>
                <w:szCs w:val="18"/>
              </w:rPr>
            </w:pPr>
            <w:r w:rsidRPr="001E6D11">
              <w:rPr>
                <w:rFonts w:cs="Arial"/>
                <w:szCs w:val="18"/>
              </w:rPr>
              <w:t xml:space="preserve">Verify </w:t>
            </w:r>
            <w:r w:rsidR="00114B3C" w:rsidRPr="001E6D11">
              <w:rPr>
                <w:rFonts w:cs="Arial"/>
                <w:szCs w:val="18"/>
              </w:rPr>
              <w:t>the schedule</w:t>
            </w:r>
            <w:r w:rsidR="00B57957" w:rsidRPr="001E6D11">
              <w:rPr>
                <w:rFonts w:cs="Arial"/>
                <w:szCs w:val="18"/>
              </w:rPr>
              <w:t>r</w:t>
            </w:r>
            <w:r w:rsidR="00114B3C" w:rsidRPr="001E6D11">
              <w:rPr>
                <w:rFonts w:cs="Arial"/>
                <w:szCs w:val="18"/>
              </w:rPr>
              <w:t xml:space="preserve"> considers </w:t>
            </w:r>
            <w:r w:rsidR="00401774" w:rsidRPr="001E6D11">
              <w:rPr>
                <w:rFonts w:cs="Arial"/>
                <w:szCs w:val="18"/>
              </w:rPr>
              <w:t xml:space="preserve">slice priority and schedule </w:t>
            </w:r>
            <w:r w:rsidR="0064612E" w:rsidRPr="001E6D11">
              <w:rPr>
                <w:rFonts w:cs="Arial"/>
                <w:szCs w:val="18"/>
              </w:rPr>
              <w:t xml:space="preserve">the </w:t>
            </w:r>
            <w:r w:rsidR="00401774" w:rsidRPr="001E6D11">
              <w:rPr>
                <w:rFonts w:cs="Arial"/>
                <w:szCs w:val="18"/>
              </w:rPr>
              <w:t xml:space="preserve">UE </w:t>
            </w:r>
            <w:r w:rsidR="0064612E" w:rsidRPr="001E6D11">
              <w:rPr>
                <w:rFonts w:cs="Arial"/>
                <w:szCs w:val="18"/>
              </w:rPr>
              <w:t>on Slice #2</w:t>
            </w:r>
            <w:r w:rsidR="00F80452" w:rsidRPr="001E6D11">
              <w:rPr>
                <w:rFonts w:cs="Arial"/>
                <w:szCs w:val="18"/>
              </w:rPr>
              <w:t xml:space="preserve"> </w:t>
            </w:r>
            <w:r w:rsidR="00050080" w:rsidRPr="001E6D11">
              <w:rPr>
                <w:rFonts w:cs="Arial"/>
                <w:szCs w:val="18"/>
              </w:rPr>
              <w:t xml:space="preserve">to achieve expected throughput </w:t>
            </w:r>
            <w:r w:rsidR="00401774" w:rsidRPr="001E6D11">
              <w:rPr>
                <w:rFonts w:cs="Arial"/>
                <w:szCs w:val="18"/>
              </w:rPr>
              <w:t>and doesn’t follow fair allocation</w:t>
            </w:r>
            <w:r w:rsidR="00D47D43" w:rsidRPr="001E6D11">
              <w:rPr>
                <w:rFonts w:cs="Arial"/>
                <w:szCs w:val="18"/>
              </w:rPr>
              <w:t xml:space="preserve"> in-case of </w:t>
            </w:r>
            <w:r w:rsidR="00FC21A3" w:rsidRPr="001E6D11">
              <w:rPr>
                <w:rFonts w:cs="Arial"/>
                <w:szCs w:val="18"/>
              </w:rPr>
              <w:t>different</w:t>
            </w:r>
            <w:r w:rsidR="00D47D43" w:rsidRPr="001E6D11">
              <w:rPr>
                <w:rFonts w:cs="Arial"/>
                <w:szCs w:val="18"/>
              </w:rPr>
              <w:t xml:space="preserve"> slice priorities</w:t>
            </w:r>
            <w:r w:rsidR="0064612E" w:rsidRPr="001E6D11">
              <w:rPr>
                <w:rFonts w:cs="Arial"/>
                <w:szCs w:val="18"/>
              </w:rPr>
              <w:t>.</w:t>
            </w:r>
          </w:p>
          <w:p w14:paraId="21CBE057" w14:textId="77777777" w:rsidR="00F550E6" w:rsidRPr="001E6D11" w:rsidRDefault="00F550E6" w:rsidP="00E46B37">
            <w:pPr>
              <w:pStyle w:val="TAC"/>
              <w:keepNext w:val="0"/>
              <w:keepLines w:val="0"/>
              <w:jc w:val="left"/>
              <w:rPr>
                <w:rFonts w:cs="Arial"/>
                <w:szCs w:val="18"/>
              </w:rPr>
            </w:pPr>
          </w:p>
          <w:p w14:paraId="72BEC521" w14:textId="77777777" w:rsidR="008839F3" w:rsidRPr="001E6D11" w:rsidRDefault="008839F3" w:rsidP="008839F3">
            <w:pPr>
              <w:pStyle w:val="TAL"/>
              <w:rPr>
                <w:rFonts w:cs="Arial"/>
                <w:szCs w:val="18"/>
              </w:rPr>
            </w:pPr>
            <w:r w:rsidRPr="001E6D11">
              <w:rPr>
                <w:rFonts w:cs="Arial"/>
                <w:szCs w:val="18"/>
              </w:rPr>
              <w:t>Slice configuration and prioritization is followed according to the O-RAN specification.</w:t>
            </w:r>
          </w:p>
          <w:p w14:paraId="43C0EC12" w14:textId="68445DB5" w:rsidR="008839F3" w:rsidRPr="001E6D11" w:rsidRDefault="008839F3" w:rsidP="00E46B37">
            <w:pPr>
              <w:pStyle w:val="TAC"/>
              <w:keepNext w:val="0"/>
              <w:keepLines w:val="0"/>
              <w:jc w:val="left"/>
              <w:rPr>
                <w:rFonts w:cs="Arial"/>
                <w:szCs w:val="18"/>
              </w:rPr>
            </w:pPr>
          </w:p>
        </w:tc>
      </w:tr>
      <w:tr w:rsidR="00F550E6" w:rsidRPr="007D790E" w14:paraId="61787445" w14:textId="77777777" w:rsidTr="004D3A89">
        <w:trPr>
          <w:trHeight w:val="671"/>
        </w:trPr>
        <w:tc>
          <w:tcPr>
            <w:tcW w:w="534" w:type="dxa"/>
            <w:shd w:val="clear" w:color="auto" w:fill="auto"/>
          </w:tcPr>
          <w:p w14:paraId="7297CA69" w14:textId="77777777" w:rsidR="00F550E6" w:rsidRPr="001E6D11" w:rsidRDefault="00F550E6" w:rsidP="00B6035C">
            <w:pPr>
              <w:spacing w:after="0"/>
              <w:jc w:val="center"/>
              <w:rPr>
                <w:rFonts w:ascii="Arial" w:hAnsi="Arial" w:cs="Arial"/>
                <w:sz w:val="18"/>
                <w:szCs w:val="18"/>
              </w:rPr>
            </w:pPr>
            <w:r w:rsidRPr="001E6D11">
              <w:rPr>
                <w:rFonts w:ascii="Arial" w:hAnsi="Arial" w:cs="Arial"/>
                <w:sz w:val="18"/>
                <w:szCs w:val="18"/>
              </w:rPr>
              <w:t>2</w:t>
            </w:r>
          </w:p>
        </w:tc>
        <w:tc>
          <w:tcPr>
            <w:tcW w:w="2791" w:type="dxa"/>
            <w:shd w:val="clear" w:color="auto" w:fill="auto"/>
          </w:tcPr>
          <w:p w14:paraId="443D0060" w14:textId="6B83C808" w:rsidR="00F550E6" w:rsidRPr="001E6D11" w:rsidRDefault="00F550E6" w:rsidP="00B6035C">
            <w:pPr>
              <w:pStyle w:val="TAL"/>
              <w:keepNext w:val="0"/>
              <w:keepLines w:val="0"/>
              <w:rPr>
                <w:rFonts w:cs="Arial"/>
                <w:szCs w:val="18"/>
              </w:rPr>
            </w:pPr>
            <w:r w:rsidRPr="001E6D11">
              <w:rPr>
                <w:rFonts w:cs="Arial"/>
                <w:szCs w:val="18"/>
              </w:rPr>
              <w:t>Measure throughput on UE.</w:t>
            </w:r>
          </w:p>
        </w:tc>
        <w:tc>
          <w:tcPr>
            <w:tcW w:w="1440" w:type="dxa"/>
            <w:shd w:val="clear" w:color="auto" w:fill="auto"/>
          </w:tcPr>
          <w:p w14:paraId="734441CE" w14:textId="77777777" w:rsidR="00F550E6" w:rsidRPr="00F17B0E" w:rsidRDefault="00F550E6" w:rsidP="00B6035C">
            <w:pPr>
              <w:spacing w:after="0"/>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5130" w:type="dxa"/>
            <w:shd w:val="clear" w:color="auto" w:fill="auto"/>
          </w:tcPr>
          <w:p w14:paraId="1C9D815C" w14:textId="230A1A5B" w:rsidR="00F550E6" w:rsidRPr="001E6D11" w:rsidRDefault="00F86F13" w:rsidP="00B6035C">
            <w:pPr>
              <w:rPr>
                <w:rFonts w:ascii="Arial" w:hAnsi="Arial" w:cs="Arial"/>
                <w:sz w:val="18"/>
                <w:szCs w:val="18"/>
              </w:rPr>
            </w:pPr>
            <w:r w:rsidRPr="001E6D11">
              <w:rPr>
                <w:rFonts w:ascii="Arial" w:hAnsi="Arial" w:cs="Arial"/>
                <w:sz w:val="18"/>
                <w:szCs w:val="18"/>
              </w:rPr>
              <w:t>Verify that O-DU received the UDP traffic without any significant drops in packets</w:t>
            </w:r>
            <w:r w:rsidR="00486D8C" w:rsidRPr="001E6D11">
              <w:rPr>
                <w:rFonts w:ascii="Arial" w:hAnsi="Arial" w:cs="Arial"/>
                <w:sz w:val="18"/>
                <w:szCs w:val="18"/>
              </w:rPr>
              <w:t>.</w:t>
            </w:r>
          </w:p>
        </w:tc>
      </w:tr>
    </w:tbl>
    <w:p w14:paraId="20704700" w14:textId="204915EB" w:rsidR="3431DDF8" w:rsidRDefault="3431DDF8" w:rsidP="3431DDF8">
      <w:pPr>
        <w:spacing w:after="0"/>
        <w:rPr>
          <w:rFonts w:ascii="Arial" w:hAnsi="Arial"/>
          <w:sz w:val="36"/>
          <w:szCs w:val="36"/>
          <w:lang w:val="en-GB"/>
        </w:rPr>
      </w:pPr>
    </w:p>
    <w:p w14:paraId="6910DEA1" w14:textId="0EF485D1" w:rsidR="00E05CEC" w:rsidRPr="00FE2D09" w:rsidRDefault="3FA9AEBB" w:rsidP="00E05CEC">
      <w:pPr>
        <w:pStyle w:val="Heading2"/>
      </w:pPr>
      <w:bookmarkStart w:id="1217" w:name="_Toc108166355"/>
      <w:bookmarkStart w:id="1218" w:name="_Toc108774410"/>
      <w:bookmarkStart w:id="1219" w:name="_Toc202359412"/>
      <w:r>
        <w:t xml:space="preserve">ORAN.WG8.IOT.039: Verify downlink data scheduling </w:t>
      </w:r>
      <w:r w:rsidR="01D30954">
        <w:t xml:space="preserve">on basis of QoS flow prioritization </w:t>
      </w:r>
      <w:r w:rsidR="12934F9E">
        <w:t>when</w:t>
      </w:r>
      <w:r>
        <w:t xml:space="preserve"> </w:t>
      </w:r>
      <w:r w:rsidR="7FFD0D3D">
        <w:t>two PDU sessions have</w:t>
      </w:r>
      <w:r w:rsidR="01D30954">
        <w:t xml:space="preserve"> </w:t>
      </w:r>
      <w:r w:rsidR="7172439F">
        <w:t xml:space="preserve">equal </w:t>
      </w:r>
      <w:r w:rsidR="7FFD0D3D">
        <w:t xml:space="preserve">slice </w:t>
      </w:r>
      <w:r w:rsidR="658BA52F">
        <w:t>priority</w:t>
      </w:r>
      <w:r w:rsidR="06203A17">
        <w:t>.</w:t>
      </w:r>
      <w:bookmarkEnd w:id="1217"/>
      <w:bookmarkEnd w:id="1218"/>
      <w:bookmarkEnd w:id="1219"/>
      <w:r w:rsidR="06203A17">
        <w:t xml:space="preserve"> </w:t>
      </w:r>
    </w:p>
    <w:p w14:paraId="4739C14C" w14:textId="77777777" w:rsidR="00E05CEC" w:rsidRPr="003608DD" w:rsidRDefault="3FA9AEBB" w:rsidP="00E05CEC">
      <w:pPr>
        <w:pStyle w:val="Heading3"/>
      </w:pPr>
      <w:bookmarkStart w:id="1220" w:name="_Toc108166356"/>
      <w:bookmarkStart w:id="1221" w:name="_Toc108774411"/>
      <w:bookmarkStart w:id="1222" w:name="_Toc202359413"/>
      <w:r>
        <w:t>Test Purpose</w:t>
      </w:r>
      <w:bookmarkEnd w:id="1220"/>
      <w:bookmarkEnd w:id="1221"/>
      <w:bookmarkEnd w:id="1222"/>
    </w:p>
    <w:p w14:paraId="0DB94F4A" w14:textId="579E79DF" w:rsidR="00E05CEC" w:rsidRPr="00FB11EB" w:rsidRDefault="00E05CEC" w:rsidP="00E05CEC">
      <w:r w:rsidRPr="00C65A42">
        <w:t xml:space="preserve">The purpose of this test case is to verify downlink data scheduling on basis of </w:t>
      </w:r>
      <w:r w:rsidR="00765EAD">
        <w:t xml:space="preserve">QoS flow </w:t>
      </w:r>
      <w:r w:rsidR="00B4585F">
        <w:t xml:space="preserve">prioritization when two </w:t>
      </w:r>
      <w:r w:rsidR="00C745A6">
        <w:t xml:space="preserve">PDU sessions </w:t>
      </w:r>
      <w:r w:rsidR="00B4585F">
        <w:t xml:space="preserve">have </w:t>
      </w:r>
      <w:r w:rsidR="00D420F6">
        <w:t xml:space="preserve">equal </w:t>
      </w:r>
      <w:r w:rsidR="00C745A6">
        <w:t xml:space="preserve">slice </w:t>
      </w:r>
      <w:r w:rsidR="00B4585F">
        <w:t>priority</w:t>
      </w:r>
      <w:r w:rsidR="00765EAD">
        <w:t xml:space="preserve">. </w:t>
      </w:r>
    </w:p>
    <w:p w14:paraId="192372B9" w14:textId="77777777" w:rsidR="00E05CEC" w:rsidRPr="003608DD" w:rsidRDefault="3FA9AEBB" w:rsidP="00E05CEC">
      <w:pPr>
        <w:pStyle w:val="Heading3"/>
        <w:rPr>
          <w:lang w:val="en-US"/>
        </w:rPr>
      </w:pPr>
      <w:bookmarkStart w:id="1223" w:name="_Toc108166357"/>
      <w:bookmarkStart w:id="1224" w:name="_Toc108774412"/>
      <w:bookmarkStart w:id="1225" w:name="_Toc202359414"/>
      <w:r>
        <w:lastRenderedPageBreak/>
        <w:t>Reference</w:t>
      </w:r>
      <w:r w:rsidRPr="35D2ED7C">
        <w:rPr>
          <w:lang w:val="en-US"/>
        </w:rPr>
        <w:t xml:space="preserve"> Requirements</w:t>
      </w:r>
      <w:bookmarkEnd w:id="1223"/>
      <w:bookmarkEnd w:id="1224"/>
      <w:bookmarkEnd w:id="1225"/>
    </w:p>
    <w:p w14:paraId="7FF4D674" w14:textId="4A80C33D" w:rsidR="00E05CEC" w:rsidRPr="004D22EB" w:rsidRDefault="00E05CEC" w:rsidP="00E05CEC">
      <w:r w:rsidRPr="00101459">
        <w:t xml:space="preserve">For detailed requirements, refer to the </w:t>
      </w:r>
      <w:r w:rsidR="00FC3580">
        <w:t>section 11.3</w:t>
      </w:r>
      <w:r w:rsidRPr="00A97D1E">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6ED429A2" w14:textId="77777777" w:rsidR="00E05CEC" w:rsidRPr="009A5B97" w:rsidRDefault="3FA9AEBB" w:rsidP="00E05CEC">
      <w:pPr>
        <w:pStyle w:val="Heading3"/>
      </w:pPr>
      <w:bookmarkStart w:id="1226" w:name="_Toc108166358"/>
      <w:bookmarkStart w:id="1227" w:name="_Toc108774413"/>
      <w:bookmarkStart w:id="1228" w:name="_Toc202359415"/>
      <w:r>
        <w:t>Initial Conditions</w:t>
      </w:r>
      <w:bookmarkEnd w:id="1226"/>
      <w:bookmarkEnd w:id="1227"/>
      <w:bookmarkEnd w:id="1228"/>
    </w:p>
    <w:p w14:paraId="5C4E11AD" w14:textId="77777777" w:rsidR="00E05CEC" w:rsidRPr="00B954F9" w:rsidRDefault="00E05CEC" w:rsidP="00E05CEC">
      <w:r w:rsidRPr="00B954F9">
        <w:rPr>
          <w:lang w:val="en-GB"/>
        </w:rPr>
        <w:t>Following are the preconditions for this test.</w:t>
      </w:r>
    </w:p>
    <w:p w14:paraId="3E2F712D" w14:textId="2B36F444" w:rsidR="007D2E7B" w:rsidRPr="00B954F9" w:rsidRDefault="0ED40830" w:rsidP="00F57250">
      <w:pPr>
        <w:pStyle w:val="b0"/>
      </w:pPr>
      <w:r>
        <w:t>Cell Setup is successful with using configuration received from SMO as per test case ORAN.WG8.IOT.036.</w:t>
      </w:r>
    </w:p>
    <w:p w14:paraId="095EC03A" w14:textId="77777777" w:rsidR="00E05CEC" w:rsidRPr="00B5734C" w:rsidRDefault="0E07E185" w:rsidP="00F57250">
      <w:pPr>
        <w:pStyle w:val="b0"/>
      </w:pPr>
      <w:r>
        <w:t>F1AP connection is successful between O-DU and O-CU.</w:t>
      </w:r>
    </w:p>
    <w:p w14:paraId="13012A65" w14:textId="2CBFDCC9" w:rsidR="00E05CEC" w:rsidRDefault="0E07E185" w:rsidP="00F57250">
      <w:pPr>
        <w:pStyle w:val="b0"/>
      </w:pPr>
      <w:r>
        <w:t>The UE has decoded MIB and SIB1.</w:t>
      </w:r>
    </w:p>
    <w:p w14:paraId="1ED6579B" w14:textId="1CC725F2" w:rsidR="00A14DEB" w:rsidRPr="00B5734C" w:rsidRDefault="06D95EB1" w:rsidP="00F57250">
      <w:pPr>
        <w:pStyle w:val="b0"/>
      </w:pPr>
      <w:r>
        <w:t>RACH procedure is successful.</w:t>
      </w:r>
    </w:p>
    <w:p w14:paraId="1FEBAA81" w14:textId="593634EC" w:rsidR="00A14DEB" w:rsidRPr="00B5734C" w:rsidRDefault="06D95EB1" w:rsidP="00F57250">
      <w:pPr>
        <w:pStyle w:val="b0"/>
      </w:pPr>
      <w:r>
        <w:t>RRC setup is successful.</w:t>
      </w:r>
    </w:p>
    <w:p w14:paraId="2EF8DE7F" w14:textId="794AAA1C" w:rsidR="00A14DEB" w:rsidRPr="00B5734C" w:rsidRDefault="06D95EB1" w:rsidP="00F57250">
      <w:pPr>
        <w:pStyle w:val="b0"/>
      </w:pPr>
      <w:r>
        <w:t>Registration is successful with Allowed S-NSSAIs.</w:t>
      </w:r>
    </w:p>
    <w:p w14:paraId="1C7C7A7E" w14:textId="6E14EC7D" w:rsidR="00A14DEB" w:rsidRDefault="06D95EB1" w:rsidP="00F57250">
      <w:pPr>
        <w:pStyle w:val="b0"/>
      </w:pPr>
      <w:r>
        <w:t xml:space="preserve">PDU session establishment procedure with Slice #1 </w:t>
      </w:r>
      <w:r w:rsidR="5E7E416A">
        <w:t xml:space="preserve">&amp; Slice #2 </w:t>
      </w:r>
      <w:r>
        <w:t>is successful.</w:t>
      </w:r>
    </w:p>
    <w:p w14:paraId="70026DD7" w14:textId="232425D1" w:rsidR="00A14DEB" w:rsidRPr="00897342" w:rsidRDefault="06D95EB1" w:rsidP="00F57250">
      <w:pPr>
        <w:pStyle w:val="b0"/>
      </w:pPr>
      <w:r>
        <w:t>RRM policy successfully configured</w:t>
      </w:r>
      <w:r w:rsidR="3CBB9101">
        <w:t xml:space="preserve"> </w:t>
      </w:r>
      <w:r w:rsidR="3CBB9101" w:rsidRPr="58179EF8">
        <w:rPr>
          <w:rFonts w:eastAsia="Times New Roman"/>
          <w:color w:val="000000" w:themeColor="text1"/>
        </w:rPr>
        <w:t>as per test case ORAN.WG8.IOT.038.</w:t>
      </w:r>
    </w:p>
    <w:p w14:paraId="3CCB8E3B" w14:textId="365F6B9C" w:rsidR="00535E74" w:rsidRDefault="25A45711" w:rsidP="00F57250">
      <w:pPr>
        <w:pStyle w:val="b0"/>
      </w:pPr>
      <w:r>
        <w:t xml:space="preserve">Slice #1 and Slice #2 have </w:t>
      </w:r>
      <w:r w:rsidR="68A2186C">
        <w:t xml:space="preserve">equal </w:t>
      </w:r>
      <w:r>
        <w:t>priority. (Implementation specific)</w:t>
      </w:r>
    </w:p>
    <w:p w14:paraId="01AFE5F8" w14:textId="2DE2E865" w:rsidR="00E05CEC" w:rsidRPr="00A2276D" w:rsidRDefault="3FA9AEBB" w:rsidP="00E05CEC">
      <w:pPr>
        <w:pStyle w:val="Heading3"/>
      </w:pPr>
      <w:bookmarkStart w:id="1229" w:name="_Toc108166359"/>
      <w:bookmarkStart w:id="1230" w:name="_Toc108774414"/>
      <w:bookmarkStart w:id="1231" w:name="_Toc202359416"/>
      <w:r>
        <w:t>Test Setup and Configuration</w:t>
      </w:r>
      <w:bookmarkEnd w:id="1229"/>
      <w:bookmarkEnd w:id="1230"/>
      <w:bookmarkEnd w:id="1231"/>
    </w:p>
    <w:p w14:paraId="541610E4" w14:textId="5EEF1887" w:rsidR="00E05CEC" w:rsidRPr="00B16AE9" w:rsidRDefault="0E07E185" w:rsidP="00F57250">
      <w:pPr>
        <w:pStyle w:val="b0"/>
      </w:pPr>
      <w:r w:rsidRPr="58179EF8">
        <w:rPr>
          <w:b/>
          <w:bCs/>
        </w:rPr>
        <w:t>DUTs:</w:t>
      </w:r>
      <w:r>
        <w:t xml:space="preserve"> </w:t>
      </w:r>
      <w:r w:rsidR="29C6F30E">
        <w:t>single O-DU, O-CU and single SMO.</w:t>
      </w:r>
    </w:p>
    <w:p w14:paraId="6D92E4B4" w14:textId="77777777" w:rsidR="00E05CEC" w:rsidRPr="00621C4C" w:rsidRDefault="0E07E185" w:rsidP="00F57250">
      <w:pPr>
        <w:pStyle w:val="b0"/>
      </w:pPr>
      <w:r w:rsidRPr="58179EF8">
        <w:rPr>
          <w:b/>
          <w:bCs/>
        </w:rPr>
        <w:t>Testing tools:</w:t>
      </w:r>
      <w:r>
        <w:t xml:space="preserve"> are required for this test scenario.</w:t>
      </w:r>
    </w:p>
    <w:p w14:paraId="375CB11F" w14:textId="77777777" w:rsidR="00E05CEC" w:rsidRPr="00C27373" w:rsidRDefault="0E07E185" w:rsidP="00F57250">
      <w:pPr>
        <w:pStyle w:val="b0"/>
      </w:pPr>
      <w:r>
        <w:t>Test UEs or UE emulator which can support NR.</w:t>
      </w:r>
    </w:p>
    <w:p w14:paraId="7A03C31B" w14:textId="77777777" w:rsidR="00E05CEC" w:rsidRPr="00C27373" w:rsidRDefault="0E07E185" w:rsidP="00F57250">
      <w:pPr>
        <w:pStyle w:val="b0"/>
      </w:pPr>
      <w:r>
        <w:t>5G Core or Core emulator used to terminate UEs (emulator) NAS protocol, and to support NGAP, HTTP2, PFCP protocols.</w:t>
      </w:r>
    </w:p>
    <w:p w14:paraId="7D60E2A2" w14:textId="77777777" w:rsidR="00E05CEC" w:rsidRPr="00800A65" w:rsidRDefault="0E07E185" w:rsidP="00F57250">
      <w:pPr>
        <w:pStyle w:val="b0"/>
      </w:pPr>
      <w:r>
        <w:t>Protocol Analyzer is used to record and observe F1AP, NGAP, NAS, HTTP2, PFCP protocol content.</w:t>
      </w:r>
    </w:p>
    <w:p w14:paraId="08E35C90" w14:textId="77777777" w:rsidR="00E05CEC" w:rsidRPr="00124279" w:rsidRDefault="0E07E185" w:rsidP="00F57250">
      <w:pPr>
        <w:pStyle w:val="b0"/>
      </w:pPr>
      <w:r>
        <w:t>Configuration:</w:t>
      </w:r>
    </w:p>
    <w:p w14:paraId="1562AF98" w14:textId="448013A2" w:rsidR="00E05CEC" w:rsidRPr="00885B6E"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0E07E185">
        <w:t>.</w:t>
      </w:r>
    </w:p>
    <w:p w14:paraId="05F7254D" w14:textId="7F2A9543" w:rsidR="00E05CEC" w:rsidRPr="00885B6E" w:rsidRDefault="0E07E185"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t>.</w:t>
      </w:r>
    </w:p>
    <w:p w14:paraId="755EAE98" w14:textId="4F21EB2A" w:rsidR="00E05CEC" w:rsidRPr="00885B6E" w:rsidRDefault="0E07E185"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t>.</w:t>
      </w:r>
    </w:p>
    <w:p w14:paraId="4C5D0331" w14:textId="49F6E101" w:rsidR="00E05CEC" w:rsidRPr="00751A3D" w:rsidRDefault="0E07E185"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27503FF3" w14:textId="77777777" w:rsidR="00E05CEC" w:rsidRPr="00A3460F" w:rsidRDefault="3FA9AEBB" w:rsidP="00E05CEC">
      <w:pPr>
        <w:pStyle w:val="Heading3"/>
        <w:rPr>
          <w:lang w:val="en-US"/>
        </w:rPr>
      </w:pPr>
      <w:bookmarkStart w:id="1232" w:name="_Toc108166360"/>
      <w:bookmarkStart w:id="1233" w:name="_Toc108774415"/>
      <w:bookmarkStart w:id="1234" w:name="_Toc202359417"/>
      <w:r w:rsidRPr="35D2ED7C">
        <w:rPr>
          <w:lang w:val="en-US"/>
        </w:rPr>
        <w:t xml:space="preserve">Test </w:t>
      </w:r>
      <w:r>
        <w:t>Procedure</w:t>
      </w:r>
      <w:bookmarkEnd w:id="1232"/>
      <w:bookmarkEnd w:id="1233"/>
      <w:bookmarkEnd w:id="1234"/>
    </w:p>
    <w:p w14:paraId="4CB21C40" w14:textId="2A2DEEF5" w:rsidR="00E05CEC" w:rsidRDefault="00E05CEC" w:rsidP="00E05CEC">
      <w:pPr>
        <w:rPr>
          <w:lang w:val="en-GB"/>
        </w:rPr>
      </w:pPr>
      <w:r w:rsidRPr="00200EA0">
        <w:rPr>
          <w:lang w:val="en-GB"/>
        </w:rPr>
        <w:t>The following table describes the test procedure</w:t>
      </w:r>
      <w:r w:rsidR="00D36FDE">
        <w:rPr>
          <w:lang w:val="en-GB"/>
        </w:rPr>
        <w:t xml:space="preserve"> to </w:t>
      </w:r>
      <w:r w:rsidR="00D36FDE" w:rsidRPr="00C65A42">
        <w:t xml:space="preserve">verify </w:t>
      </w:r>
      <w:r w:rsidR="00CD3247" w:rsidRPr="00C65A42">
        <w:t xml:space="preserve">downlink data scheduling on basis of </w:t>
      </w:r>
      <w:r w:rsidR="00CD3247">
        <w:t>QoS flow prioritization when two PDU sessions have equal slice priority.</w:t>
      </w:r>
    </w:p>
    <w:p w14:paraId="67F2AE52" w14:textId="1ED8513B" w:rsidR="00E05CEC" w:rsidRPr="00BD5F63" w:rsidRDefault="00434827" w:rsidP="00434827">
      <w:pPr>
        <w:pStyle w:val="Caption"/>
        <w:rPr>
          <w:szCs w:val="32"/>
        </w:rPr>
      </w:pPr>
      <w:bookmarkStart w:id="1235" w:name="_Toc108166591"/>
      <w:bookmarkStart w:id="1236" w:name="_Toc202359091"/>
      <w:r>
        <w:t xml:space="preserve">Table </w:t>
      </w:r>
      <w:r>
        <w:fldChar w:fldCharType="begin"/>
      </w:r>
      <w:r>
        <w:instrText>STYLEREF 2 \s</w:instrText>
      </w:r>
      <w:r>
        <w:fldChar w:fldCharType="separate"/>
      </w:r>
      <w:r w:rsidR="00F74837">
        <w:rPr>
          <w:noProof/>
        </w:rPr>
        <w:t>7.40</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EF02D4">
        <w:t>Downlink data scheduling on basis of equal slice priority</w:t>
      </w:r>
      <w:bookmarkEnd w:id="1235"/>
      <w:bookmarkEnd w:id="1236"/>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E05CEC" w:rsidRPr="007D790E" w14:paraId="6CD663DA" w14:textId="77777777" w:rsidTr="00B6035C">
        <w:tc>
          <w:tcPr>
            <w:tcW w:w="534" w:type="dxa"/>
            <w:shd w:val="clear" w:color="auto" w:fill="D9D9D9" w:themeFill="background1" w:themeFillShade="D9"/>
          </w:tcPr>
          <w:p w14:paraId="64166F48" w14:textId="77777777" w:rsidR="00E05CEC" w:rsidRPr="00922E20" w:rsidRDefault="00E05CEC" w:rsidP="00922E20">
            <w:pPr>
              <w:pStyle w:val="TAH"/>
              <w:keepNext w:val="0"/>
              <w:keepLines w:val="0"/>
              <w:spacing w:line="252" w:lineRule="auto"/>
              <w:rPr>
                <w:rFonts w:cs="Arial"/>
                <w:szCs w:val="18"/>
              </w:rPr>
            </w:pPr>
            <w:r w:rsidRPr="00922E20">
              <w:rPr>
                <w:rFonts w:cs="Arial"/>
                <w:szCs w:val="18"/>
              </w:rPr>
              <w:lastRenderedPageBreak/>
              <w:t>St.</w:t>
            </w:r>
          </w:p>
        </w:tc>
        <w:tc>
          <w:tcPr>
            <w:tcW w:w="2791" w:type="dxa"/>
            <w:shd w:val="clear" w:color="auto" w:fill="D9D9D9" w:themeFill="background1" w:themeFillShade="D9"/>
          </w:tcPr>
          <w:p w14:paraId="4BB801C9" w14:textId="77777777" w:rsidR="00E05CEC" w:rsidRPr="00922E20" w:rsidRDefault="00E05CEC" w:rsidP="00922E20">
            <w:pPr>
              <w:pStyle w:val="TAH"/>
              <w:keepNext w:val="0"/>
              <w:keepLines w:val="0"/>
              <w:spacing w:line="252" w:lineRule="auto"/>
              <w:rPr>
                <w:rFonts w:cs="Arial"/>
                <w:szCs w:val="18"/>
              </w:rPr>
            </w:pPr>
            <w:r w:rsidRPr="001E6D11">
              <w:rPr>
                <w:rFonts w:cs="Arial"/>
                <w:szCs w:val="18"/>
              </w:rPr>
              <w:t>Procedure</w:t>
            </w:r>
          </w:p>
        </w:tc>
        <w:tc>
          <w:tcPr>
            <w:tcW w:w="1440" w:type="dxa"/>
            <w:shd w:val="clear" w:color="auto" w:fill="D9D9D9" w:themeFill="background1" w:themeFillShade="D9"/>
          </w:tcPr>
          <w:p w14:paraId="6D2953AF" w14:textId="77777777" w:rsidR="00E05CEC" w:rsidRPr="00922E20" w:rsidRDefault="00E05CEC" w:rsidP="00922E20">
            <w:pPr>
              <w:pStyle w:val="TAH"/>
              <w:keepNext w:val="0"/>
              <w:keepLines w:val="0"/>
              <w:spacing w:line="252" w:lineRule="auto"/>
              <w:rPr>
                <w:rFonts w:cs="Arial"/>
                <w:szCs w:val="18"/>
              </w:rPr>
            </w:pPr>
            <w:r w:rsidRPr="00922E20">
              <w:rPr>
                <w:rFonts w:cs="Arial"/>
                <w:szCs w:val="18"/>
              </w:rPr>
              <w:t>Msg Flow</w:t>
            </w:r>
          </w:p>
        </w:tc>
        <w:tc>
          <w:tcPr>
            <w:tcW w:w="4410" w:type="dxa"/>
            <w:shd w:val="clear" w:color="auto" w:fill="D9D9D9" w:themeFill="background1" w:themeFillShade="D9"/>
          </w:tcPr>
          <w:p w14:paraId="657C4E58" w14:textId="77777777" w:rsidR="00E05CEC" w:rsidRPr="001E6D11" w:rsidRDefault="00E05CEC" w:rsidP="00922E20">
            <w:pPr>
              <w:pStyle w:val="TAH"/>
              <w:keepNext w:val="0"/>
              <w:keepLines w:val="0"/>
              <w:spacing w:line="252" w:lineRule="auto"/>
              <w:rPr>
                <w:rFonts w:cs="Arial"/>
                <w:szCs w:val="18"/>
              </w:rPr>
            </w:pPr>
            <w:r w:rsidRPr="001E6D11">
              <w:rPr>
                <w:rFonts w:cs="Arial"/>
                <w:szCs w:val="18"/>
              </w:rPr>
              <w:t>Expected Output</w:t>
            </w:r>
          </w:p>
        </w:tc>
      </w:tr>
      <w:tr w:rsidR="00B93C92" w:rsidRPr="00E46B37" w14:paraId="36C7B1C6" w14:textId="77777777" w:rsidTr="00B93C92">
        <w:tc>
          <w:tcPr>
            <w:tcW w:w="534" w:type="dxa"/>
            <w:tcBorders>
              <w:top w:val="single" w:sz="4" w:space="0" w:color="auto"/>
              <w:left w:val="single" w:sz="4" w:space="0" w:color="auto"/>
              <w:bottom w:val="single" w:sz="4" w:space="0" w:color="auto"/>
              <w:right w:val="single" w:sz="4" w:space="0" w:color="auto"/>
            </w:tcBorders>
            <w:shd w:val="clear" w:color="auto" w:fill="auto"/>
          </w:tcPr>
          <w:p w14:paraId="0C7F22C7" w14:textId="40969AA2" w:rsidR="00B93C92" w:rsidRPr="001E6D11" w:rsidRDefault="00825930" w:rsidP="00B6035C">
            <w:pPr>
              <w:spacing w:after="0"/>
              <w:jc w:val="center"/>
              <w:rPr>
                <w:rFonts w:ascii="Arial" w:hAnsi="Arial" w:cs="Arial"/>
                <w:sz w:val="18"/>
                <w:szCs w:val="18"/>
              </w:rPr>
            </w:pPr>
            <w:r w:rsidRPr="001E6D11">
              <w:rPr>
                <w:rFonts w:ascii="Arial" w:hAnsi="Arial" w:cs="Arial"/>
                <w:sz w:val="18"/>
                <w:szCs w:val="18"/>
              </w:rPr>
              <w:t>1</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0465DB5A" w14:textId="730062E2" w:rsidR="00B93C92" w:rsidRPr="001E6D11" w:rsidRDefault="00B93C92" w:rsidP="00B6035C">
            <w:pPr>
              <w:pStyle w:val="TAL"/>
              <w:keepNext w:val="0"/>
              <w:keepLines w:val="0"/>
              <w:rPr>
                <w:rFonts w:cs="Arial"/>
                <w:szCs w:val="18"/>
              </w:rPr>
            </w:pPr>
            <w:r w:rsidRPr="001E6D11">
              <w:rPr>
                <w:rFonts w:cs="Arial"/>
                <w:szCs w:val="18"/>
              </w:rPr>
              <w:t xml:space="preserve">Trigger UDP Data of transfer in Downlink on the 2 </w:t>
            </w:r>
            <w:r w:rsidR="00E32103" w:rsidRPr="001E6D11">
              <w:rPr>
                <w:rFonts w:cs="Arial"/>
                <w:szCs w:val="18"/>
              </w:rPr>
              <w:t xml:space="preserve">QoS Flows </w:t>
            </w:r>
            <w:r w:rsidRPr="001E6D11">
              <w:rPr>
                <w:rFonts w:cs="Arial"/>
                <w:szCs w:val="18"/>
              </w:rPr>
              <w:t>with any traffic generator tool or IPERF application.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29CC1DE" w14:textId="77777777" w:rsidR="00B93C92" w:rsidRPr="00F17B0E" w:rsidRDefault="00B93C92" w:rsidP="00B6035C">
            <w:pPr>
              <w:spacing w:after="0"/>
              <w:rPr>
                <w:b/>
                <w:bCs/>
              </w:rPr>
            </w:pPr>
            <w:r w:rsidRPr="00F17B0E">
              <w:rPr>
                <w:b/>
                <w:bCs/>
              </w:rPr>
              <w:t xml:space="preserve">O-CU/ O-DU </w:t>
            </w:r>
            <w:r w:rsidRPr="00F17B0E">
              <w:rPr>
                <w:rFonts w:ascii="Wingdings" w:eastAsia="Wingdings" w:hAnsi="Wingdings" w:cs="Wingdings"/>
                <w:b/>
                <w:bCs/>
              </w:rPr>
              <w:t>ß</w:t>
            </w:r>
            <w:r w:rsidRPr="00F17B0E">
              <w:rPr>
                <w:b/>
                <w:bCs/>
              </w:rPr>
              <w:t xml:space="preserve"> UPF</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62C64800" w14:textId="3C9BB118" w:rsidR="00B93C92" w:rsidRPr="001E6D11" w:rsidRDefault="00B93C92" w:rsidP="0004672F">
            <w:pPr>
              <w:pStyle w:val="TAC"/>
              <w:jc w:val="left"/>
              <w:rPr>
                <w:rFonts w:cs="Arial"/>
                <w:szCs w:val="18"/>
              </w:rPr>
            </w:pPr>
            <w:r w:rsidRPr="001E6D11">
              <w:rPr>
                <w:rFonts w:cs="Arial"/>
                <w:szCs w:val="18"/>
              </w:rPr>
              <w:t xml:space="preserve">Verify that O-CU receives DL UDP traffic on the desired Flow on the </w:t>
            </w:r>
            <w:r w:rsidR="00375BA3" w:rsidRPr="001E6D11">
              <w:rPr>
                <w:rFonts w:cs="Arial"/>
                <w:szCs w:val="18"/>
              </w:rPr>
              <w:t xml:space="preserve">intended </w:t>
            </w:r>
            <w:r w:rsidRPr="001E6D11">
              <w:rPr>
                <w:rFonts w:cs="Arial"/>
                <w:szCs w:val="18"/>
              </w:rPr>
              <w:t xml:space="preserve">NG-U connection. </w:t>
            </w:r>
          </w:p>
          <w:p w14:paraId="6BC5067B" w14:textId="77777777" w:rsidR="00B93C92" w:rsidRPr="001E6D11" w:rsidRDefault="00B93C92" w:rsidP="0004672F">
            <w:pPr>
              <w:pStyle w:val="TAC"/>
              <w:jc w:val="left"/>
              <w:rPr>
                <w:rFonts w:cs="Arial"/>
                <w:szCs w:val="18"/>
              </w:rPr>
            </w:pPr>
          </w:p>
          <w:p w14:paraId="00969EC3" w14:textId="63A3C1EA" w:rsidR="00B93C92" w:rsidRPr="001E6D11" w:rsidRDefault="00B93C92" w:rsidP="0004672F">
            <w:pPr>
              <w:pStyle w:val="TAC"/>
              <w:jc w:val="left"/>
              <w:rPr>
                <w:rFonts w:cs="Arial"/>
                <w:szCs w:val="18"/>
              </w:rPr>
            </w:pPr>
            <w:r w:rsidRPr="001E6D11">
              <w:rPr>
                <w:rFonts w:cs="Arial"/>
                <w:szCs w:val="18"/>
              </w:rPr>
              <w:t xml:space="preserve">O-CU do the mapping of the Flow to the </w:t>
            </w:r>
            <w:r w:rsidR="00375BA3" w:rsidRPr="001E6D11">
              <w:rPr>
                <w:rFonts w:cs="Arial"/>
                <w:szCs w:val="18"/>
              </w:rPr>
              <w:t xml:space="preserve">intended </w:t>
            </w:r>
            <w:r w:rsidRPr="001E6D11">
              <w:rPr>
                <w:rFonts w:cs="Arial"/>
                <w:szCs w:val="18"/>
              </w:rPr>
              <w:t>DRB which will be done by the SDAP protocol resides in the O-CU and then forward the UDP traffic towards O-DU.</w:t>
            </w:r>
          </w:p>
          <w:p w14:paraId="2D555EE8" w14:textId="77777777" w:rsidR="00B93C92" w:rsidRPr="001E6D11" w:rsidRDefault="00B93C92" w:rsidP="0004672F">
            <w:pPr>
              <w:pStyle w:val="TAC"/>
              <w:jc w:val="left"/>
              <w:rPr>
                <w:rFonts w:cs="Arial"/>
                <w:szCs w:val="18"/>
              </w:rPr>
            </w:pPr>
            <w:r w:rsidRPr="001E6D11">
              <w:rPr>
                <w:rFonts w:cs="Arial"/>
                <w:szCs w:val="18"/>
              </w:rPr>
              <w:t xml:space="preserve"> </w:t>
            </w:r>
          </w:p>
          <w:p w14:paraId="2AFC2F04" w14:textId="77777777" w:rsidR="00746949" w:rsidRPr="001E6D11" w:rsidRDefault="00746949" w:rsidP="00746949">
            <w:pPr>
              <w:pStyle w:val="TAL"/>
              <w:keepNext w:val="0"/>
              <w:keepLines w:val="0"/>
              <w:rPr>
                <w:rFonts w:cs="Arial"/>
                <w:szCs w:val="18"/>
              </w:rPr>
            </w:pPr>
            <w:r w:rsidRPr="001E6D11">
              <w:rPr>
                <w:rFonts w:cs="Arial"/>
                <w:szCs w:val="18"/>
              </w:rPr>
              <w:t>Verify that O-DU applies RRM policies on PRB against each slice.</w:t>
            </w:r>
          </w:p>
          <w:p w14:paraId="27A46E9E" w14:textId="77777777" w:rsidR="00746949" w:rsidRPr="001E6D11" w:rsidRDefault="00746949" w:rsidP="00746949">
            <w:pPr>
              <w:pStyle w:val="TAL"/>
              <w:keepNext w:val="0"/>
              <w:keepLines w:val="0"/>
              <w:rPr>
                <w:rFonts w:cs="Arial"/>
                <w:szCs w:val="18"/>
              </w:rPr>
            </w:pPr>
          </w:p>
          <w:p w14:paraId="6A3465C8" w14:textId="77777777" w:rsidR="00746949" w:rsidRPr="001E6D11" w:rsidRDefault="00746949" w:rsidP="00746949">
            <w:pPr>
              <w:pStyle w:val="TAL"/>
              <w:keepNext w:val="0"/>
              <w:keepLines w:val="0"/>
              <w:rPr>
                <w:rFonts w:cs="Arial"/>
                <w:szCs w:val="18"/>
              </w:rPr>
            </w:pPr>
            <w:r w:rsidRPr="001E6D11">
              <w:rPr>
                <w:rFonts w:cs="Arial"/>
                <w:szCs w:val="18"/>
              </w:rPr>
              <w:t>Verify 30% of PRB is utilized for Slice #1 and resource isolation for Slice #1 is achieved.</w:t>
            </w:r>
          </w:p>
          <w:p w14:paraId="7731A74F" w14:textId="77777777" w:rsidR="00746949" w:rsidRPr="001E6D11" w:rsidRDefault="00746949" w:rsidP="00746949">
            <w:pPr>
              <w:pStyle w:val="TAL"/>
              <w:keepNext w:val="0"/>
              <w:keepLines w:val="0"/>
              <w:rPr>
                <w:rFonts w:cs="Arial"/>
                <w:szCs w:val="18"/>
              </w:rPr>
            </w:pPr>
          </w:p>
          <w:p w14:paraId="46EC72FE" w14:textId="77777777" w:rsidR="00746949" w:rsidRPr="001E6D11" w:rsidRDefault="00746949" w:rsidP="00746949">
            <w:pPr>
              <w:pStyle w:val="TAL"/>
              <w:keepNext w:val="0"/>
              <w:keepLines w:val="0"/>
              <w:rPr>
                <w:rFonts w:cs="Arial"/>
                <w:szCs w:val="18"/>
              </w:rPr>
            </w:pPr>
            <w:r w:rsidRPr="001E6D11">
              <w:rPr>
                <w:rFonts w:cs="Arial"/>
                <w:szCs w:val="18"/>
              </w:rPr>
              <w:t>Verify 40% of PRB is utilized for Slice #2 and resource isolation for Slice #2 is achieved.</w:t>
            </w:r>
          </w:p>
          <w:p w14:paraId="78044653" w14:textId="77777777" w:rsidR="00746949" w:rsidRPr="001E6D11" w:rsidRDefault="00746949" w:rsidP="00746949">
            <w:pPr>
              <w:pStyle w:val="TAL"/>
              <w:keepNext w:val="0"/>
              <w:keepLines w:val="0"/>
              <w:rPr>
                <w:rFonts w:cs="Arial"/>
                <w:szCs w:val="18"/>
              </w:rPr>
            </w:pPr>
          </w:p>
          <w:p w14:paraId="17B6BD0D" w14:textId="7D09CE7A" w:rsidR="00FD46EA" w:rsidRPr="001E6D11" w:rsidRDefault="00746949" w:rsidP="0004672F">
            <w:pPr>
              <w:pStyle w:val="TAC"/>
              <w:jc w:val="left"/>
              <w:rPr>
                <w:rFonts w:cs="Arial"/>
                <w:szCs w:val="18"/>
              </w:rPr>
            </w:pPr>
            <w:r w:rsidRPr="001E6D11">
              <w:rPr>
                <w:rFonts w:cs="Arial"/>
                <w:szCs w:val="18"/>
              </w:rPr>
              <w:t xml:space="preserve">Verify the UE can also achieve max throughput using </w:t>
            </w:r>
            <w:r w:rsidR="00CA7373" w:rsidRPr="001E6D11">
              <w:rPr>
                <w:rFonts w:cs="Arial"/>
                <w:szCs w:val="18"/>
              </w:rPr>
              <w:t>shared and prioritized resources</w:t>
            </w:r>
            <w:r w:rsidR="00CA292D" w:rsidRPr="001E6D11">
              <w:rPr>
                <w:rFonts w:cs="Arial"/>
                <w:szCs w:val="18"/>
              </w:rPr>
              <w:t xml:space="preserve"> </w:t>
            </w:r>
            <w:r w:rsidRPr="001E6D11">
              <w:rPr>
                <w:rFonts w:cs="Arial"/>
                <w:szCs w:val="18"/>
              </w:rPr>
              <w:t>once dedicated resources are utilized.</w:t>
            </w:r>
          </w:p>
          <w:p w14:paraId="28EB32F8" w14:textId="21AB6F0E" w:rsidR="00AA03D4" w:rsidRPr="001E6D11" w:rsidRDefault="00AA03D4" w:rsidP="0004672F">
            <w:pPr>
              <w:pStyle w:val="TAC"/>
              <w:jc w:val="left"/>
              <w:rPr>
                <w:rFonts w:cs="Arial"/>
                <w:szCs w:val="18"/>
              </w:rPr>
            </w:pPr>
          </w:p>
          <w:p w14:paraId="60697DD5" w14:textId="77777777" w:rsidR="001521A4" w:rsidRPr="001E6D11" w:rsidRDefault="001521A4" w:rsidP="001521A4">
            <w:pPr>
              <w:pStyle w:val="TAC"/>
              <w:jc w:val="left"/>
              <w:rPr>
                <w:rFonts w:cs="Arial"/>
                <w:szCs w:val="18"/>
              </w:rPr>
            </w:pPr>
            <w:r w:rsidRPr="001E6D11">
              <w:rPr>
                <w:rFonts w:cs="Arial"/>
                <w:szCs w:val="18"/>
              </w:rPr>
              <w:t>Verify as both the slices have equal priority, the scheduler considers QoS level &amp; 5QI level priority associated with the QFI while scheduling the UE.</w:t>
            </w:r>
          </w:p>
          <w:p w14:paraId="6BE4620E" w14:textId="77777777" w:rsidR="00B93C92" w:rsidRPr="001E6D11" w:rsidRDefault="00B93C92" w:rsidP="0004672F">
            <w:pPr>
              <w:pStyle w:val="TAC"/>
              <w:jc w:val="left"/>
              <w:rPr>
                <w:rFonts w:cs="Arial"/>
                <w:szCs w:val="18"/>
              </w:rPr>
            </w:pPr>
          </w:p>
          <w:p w14:paraId="43E03017" w14:textId="77777777" w:rsidR="003F3C4E" w:rsidRPr="001E6D11" w:rsidRDefault="003F3C4E" w:rsidP="003F3C4E">
            <w:pPr>
              <w:pStyle w:val="TAL"/>
              <w:rPr>
                <w:rFonts w:cs="Arial"/>
                <w:szCs w:val="18"/>
              </w:rPr>
            </w:pPr>
            <w:r w:rsidRPr="001E6D11">
              <w:rPr>
                <w:rFonts w:cs="Arial"/>
                <w:szCs w:val="18"/>
              </w:rPr>
              <w:t>Slice configuration and prioritization is followed according to the O-RAN specification.</w:t>
            </w:r>
          </w:p>
          <w:p w14:paraId="3CD4477F" w14:textId="3AD72CF4" w:rsidR="003F3C4E" w:rsidRPr="001E6D11" w:rsidRDefault="003F3C4E" w:rsidP="0004672F">
            <w:pPr>
              <w:pStyle w:val="TAC"/>
              <w:jc w:val="left"/>
              <w:rPr>
                <w:rFonts w:cs="Arial"/>
                <w:szCs w:val="18"/>
              </w:rPr>
            </w:pPr>
          </w:p>
        </w:tc>
      </w:tr>
      <w:tr w:rsidR="00B93C92" w:rsidRPr="007D790E" w14:paraId="5CBB6A76" w14:textId="77777777" w:rsidTr="00B93C92">
        <w:tc>
          <w:tcPr>
            <w:tcW w:w="534" w:type="dxa"/>
            <w:tcBorders>
              <w:top w:val="single" w:sz="4" w:space="0" w:color="auto"/>
              <w:left w:val="single" w:sz="4" w:space="0" w:color="auto"/>
              <w:bottom w:val="single" w:sz="4" w:space="0" w:color="auto"/>
              <w:right w:val="single" w:sz="4" w:space="0" w:color="auto"/>
            </w:tcBorders>
            <w:shd w:val="clear" w:color="auto" w:fill="auto"/>
          </w:tcPr>
          <w:p w14:paraId="25FBBC38" w14:textId="5F9035CF" w:rsidR="00B93C92" w:rsidRPr="001E6D11" w:rsidRDefault="00825930" w:rsidP="00B6035C">
            <w:pPr>
              <w:spacing w:after="0"/>
              <w:jc w:val="center"/>
              <w:rPr>
                <w:rFonts w:ascii="Arial" w:hAnsi="Arial" w:cs="Arial"/>
                <w:sz w:val="18"/>
                <w:szCs w:val="18"/>
              </w:rPr>
            </w:pPr>
            <w:r w:rsidRPr="001E6D11">
              <w:rPr>
                <w:rFonts w:ascii="Arial" w:hAnsi="Arial" w:cs="Arial"/>
                <w:sz w:val="18"/>
                <w:szCs w:val="18"/>
              </w:rPr>
              <w:t>2</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4570682A" w14:textId="77777777" w:rsidR="00B93C92" w:rsidRPr="001E6D11" w:rsidRDefault="00B93C92" w:rsidP="00B6035C">
            <w:pPr>
              <w:pStyle w:val="TAL"/>
              <w:keepNext w:val="0"/>
              <w:keepLines w:val="0"/>
              <w:rPr>
                <w:rFonts w:cs="Arial"/>
                <w:szCs w:val="18"/>
              </w:rPr>
            </w:pPr>
            <w:r w:rsidRPr="001E6D11">
              <w:rPr>
                <w:rFonts w:cs="Arial"/>
                <w:szCs w:val="18"/>
              </w:rPr>
              <w:t>Measure throughput on UE.</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458F977" w14:textId="77777777" w:rsidR="00B93C92" w:rsidRPr="00F17B0E" w:rsidRDefault="00B93C92" w:rsidP="00B6035C">
            <w:pPr>
              <w:spacing w:after="0"/>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6466F46A" w14:textId="27D6F9C3" w:rsidR="00B93C92" w:rsidRPr="001E6D11" w:rsidRDefault="00FD46EA" w:rsidP="0004672F">
            <w:pPr>
              <w:pStyle w:val="TAC"/>
              <w:jc w:val="left"/>
              <w:rPr>
                <w:rFonts w:cs="Arial"/>
                <w:szCs w:val="18"/>
              </w:rPr>
            </w:pPr>
            <w:r w:rsidRPr="001E6D11">
              <w:rPr>
                <w:rFonts w:cs="Arial"/>
                <w:szCs w:val="18"/>
              </w:rPr>
              <w:t>Verify that O-DU received the UDP traffic without any significant drops in packets.</w:t>
            </w:r>
          </w:p>
        </w:tc>
      </w:tr>
    </w:tbl>
    <w:p w14:paraId="2EDA9E5B" w14:textId="683126F9" w:rsidR="006B6E3B" w:rsidRDefault="006B6E3B" w:rsidP="3431DDF8">
      <w:pPr>
        <w:spacing w:after="0"/>
        <w:rPr>
          <w:rFonts w:ascii="Arial" w:hAnsi="Arial"/>
          <w:sz w:val="36"/>
          <w:szCs w:val="36"/>
          <w:lang w:val="en-GB"/>
        </w:rPr>
      </w:pPr>
    </w:p>
    <w:p w14:paraId="12697878" w14:textId="6CCEEEA1" w:rsidR="00FD4391" w:rsidRPr="00FE2D09" w:rsidRDefault="636FDFF8" w:rsidP="00FD4391">
      <w:pPr>
        <w:pStyle w:val="Heading2"/>
      </w:pPr>
      <w:bookmarkStart w:id="1237" w:name="_Toc108166361"/>
      <w:bookmarkStart w:id="1238" w:name="_Toc108774416"/>
      <w:bookmarkStart w:id="1239" w:name="_Toc202359418"/>
      <w:r>
        <w:t>ORAN.WG8.IOT.040: Verify key performance metrics with the sub-counters at S-NSSAI level.</w:t>
      </w:r>
      <w:bookmarkEnd w:id="1237"/>
      <w:bookmarkEnd w:id="1238"/>
      <w:bookmarkEnd w:id="1239"/>
    </w:p>
    <w:p w14:paraId="733F571A" w14:textId="77777777" w:rsidR="00FD4391" w:rsidRPr="003608DD" w:rsidRDefault="636FDFF8" w:rsidP="00FD4391">
      <w:pPr>
        <w:pStyle w:val="Heading3"/>
      </w:pPr>
      <w:bookmarkStart w:id="1240" w:name="_Toc108166362"/>
      <w:bookmarkStart w:id="1241" w:name="_Toc108774417"/>
      <w:bookmarkStart w:id="1242" w:name="_Toc202359419"/>
      <w:r>
        <w:t>Test Purpose</w:t>
      </w:r>
      <w:bookmarkEnd w:id="1240"/>
      <w:bookmarkEnd w:id="1241"/>
      <w:bookmarkEnd w:id="1242"/>
    </w:p>
    <w:p w14:paraId="5FFD7389" w14:textId="77777777" w:rsidR="00FD4391" w:rsidRPr="00FB11EB" w:rsidRDefault="00FD4391" w:rsidP="00FD4391">
      <w:r w:rsidRPr="00290A47">
        <w:t>The purpose of this test case is to verify key performance metrics with the sub-counters at S-NSSAI level.</w:t>
      </w:r>
    </w:p>
    <w:p w14:paraId="1946289C" w14:textId="77777777" w:rsidR="00FD4391" w:rsidRPr="003608DD" w:rsidRDefault="636FDFF8" w:rsidP="00FD4391">
      <w:pPr>
        <w:pStyle w:val="Heading3"/>
        <w:rPr>
          <w:lang w:val="en-US"/>
        </w:rPr>
      </w:pPr>
      <w:bookmarkStart w:id="1243" w:name="_Toc108166363"/>
      <w:bookmarkStart w:id="1244" w:name="_Toc108774418"/>
      <w:bookmarkStart w:id="1245" w:name="_Toc202359420"/>
      <w:r>
        <w:t>Reference</w:t>
      </w:r>
      <w:r w:rsidRPr="35D2ED7C">
        <w:rPr>
          <w:lang w:val="en-US"/>
        </w:rPr>
        <w:t xml:space="preserve"> Requirements</w:t>
      </w:r>
      <w:bookmarkEnd w:id="1243"/>
      <w:bookmarkEnd w:id="1244"/>
      <w:bookmarkEnd w:id="1245"/>
    </w:p>
    <w:p w14:paraId="3390BA58" w14:textId="7F34B689" w:rsidR="00FD4391" w:rsidRPr="004D22EB" w:rsidRDefault="00FD4391" w:rsidP="00FD4391">
      <w:r w:rsidRPr="00101459">
        <w:t xml:space="preserve">For detailed requirements, refer to the </w:t>
      </w:r>
      <w:r w:rsidR="00FC3580">
        <w:t>section</w:t>
      </w:r>
      <w:r w:rsidR="00FC3580" w:rsidRPr="00A97D1E">
        <w:t xml:space="preserve"> </w:t>
      </w:r>
      <w:r w:rsidR="00B5656D">
        <w:t>11</w:t>
      </w:r>
      <w:r>
        <w:t>.2</w:t>
      </w:r>
      <w:r w:rsidR="00FC3580">
        <w:t xml:space="preserve">.7.1 </w:t>
      </w:r>
      <w:r w:rsidRPr="00A97D1E">
        <w:t>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52499B5B" w14:textId="77777777" w:rsidR="00FD4391" w:rsidRPr="009A5B97" w:rsidRDefault="636FDFF8" w:rsidP="00FD4391">
      <w:pPr>
        <w:pStyle w:val="Heading3"/>
      </w:pPr>
      <w:bookmarkStart w:id="1246" w:name="_Toc108166364"/>
      <w:bookmarkStart w:id="1247" w:name="_Toc108774419"/>
      <w:bookmarkStart w:id="1248" w:name="_Toc202359421"/>
      <w:r>
        <w:t>Initial Conditions</w:t>
      </w:r>
      <w:bookmarkEnd w:id="1246"/>
      <w:bookmarkEnd w:id="1247"/>
      <w:bookmarkEnd w:id="1248"/>
    </w:p>
    <w:p w14:paraId="6CD9E6A5" w14:textId="77777777" w:rsidR="00FD4391" w:rsidRPr="00B954F9" w:rsidRDefault="00FD4391" w:rsidP="00FD4391">
      <w:r w:rsidRPr="00B954F9">
        <w:rPr>
          <w:lang w:val="en-GB"/>
        </w:rPr>
        <w:t>Following are the preconditions for this test.</w:t>
      </w:r>
    </w:p>
    <w:p w14:paraId="659F5198" w14:textId="77777777" w:rsidR="0096062D" w:rsidRPr="00B954F9" w:rsidRDefault="48297075" w:rsidP="00F57250">
      <w:pPr>
        <w:pStyle w:val="b0"/>
      </w:pPr>
      <w:r>
        <w:t>Cell Setup is successful with using configuration received from SMO as per test case ORAN.WG8.IOT.036.</w:t>
      </w:r>
    </w:p>
    <w:p w14:paraId="7F2A1D7F" w14:textId="77777777" w:rsidR="00FD4391" w:rsidRPr="00B5734C" w:rsidRDefault="00CE40D7" w:rsidP="00F57250">
      <w:pPr>
        <w:pStyle w:val="b0"/>
      </w:pPr>
      <w:r>
        <w:t>F1AP connection is successful between O-DU and O-CU.</w:t>
      </w:r>
    </w:p>
    <w:p w14:paraId="0DBA9F6E" w14:textId="77777777" w:rsidR="00FD4391" w:rsidRPr="00B5734C" w:rsidRDefault="00CE40D7" w:rsidP="00F57250">
      <w:pPr>
        <w:pStyle w:val="b0"/>
      </w:pPr>
      <w:r>
        <w:t>The UE has decoded MIB and SIB1.</w:t>
      </w:r>
    </w:p>
    <w:p w14:paraId="73C720E5" w14:textId="77777777" w:rsidR="002750B3" w:rsidRPr="00B5734C" w:rsidRDefault="51094A23" w:rsidP="00F57250">
      <w:pPr>
        <w:pStyle w:val="b0"/>
      </w:pPr>
      <w:r>
        <w:t>2 UEs RACH procedure is successful.</w:t>
      </w:r>
    </w:p>
    <w:p w14:paraId="3945E45B" w14:textId="77777777" w:rsidR="002750B3" w:rsidRPr="00B5734C" w:rsidRDefault="51094A23" w:rsidP="00F57250">
      <w:pPr>
        <w:pStyle w:val="b0"/>
      </w:pPr>
      <w:r>
        <w:t>2 UEs RRC setup is successful.</w:t>
      </w:r>
    </w:p>
    <w:p w14:paraId="495657F1" w14:textId="77777777" w:rsidR="002750B3" w:rsidRPr="00B5734C" w:rsidRDefault="51094A23" w:rsidP="00F57250">
      <w:pPr>
        <w:pStyle w:val="b0"/>
      </w:pPr>
      <w:r>
        <w:t>2 UEs Registration is successful with Allowed S-NSSAIs.</w:t>
      </w:r>
    </w:p>
    <w:p w14:paraId="10788D13" w14:textId="77777777" w:rsidR="002750B3" w:rsidRDefault="51094A23" w:rsidP="00F57250">
      <w:pPr>
        <w:pStyle w:val="b0"/>
      </w:pPr>
      <w:r>
        <w:lastRenderedPageBreak/>
        <w:t>UE 0 PDU session establishment procedure with Slice #1 is successful.</w:t>
      </w:r>
    </w:p>
    <w:p w14:paraId="45E97160" w14:textId="49ADA338" w:rsidR="00FD4391" w:rsidRDefault="51094A23" w:rsidP="00F57250">
      <w:pPr>
        <w:pStyle w:val="b0"/>
      </w:pPr>
      <w:r>
        <w:t>UE 1 PDU session establishment procedure with Slice #2 is successful.</w:t>
      </w:r>
    </w:p>
    <w:p w14:paraId="27AF4033" w14:textId="38394711" w:rsidR="00FD4391" w:rsidRDefault="51094A23" w:rsidP="00F57250">
      <w:pPr>
        <w:pStyle w:val="b0"/>
      </w:pPr>
      <w:r>
        <w:t xml:space="preserve">RRM policy successfully configured </w:t>
      </w:r>
      <w:r w:rsidRPr="58179EF8">
        <w:rPr>
          <w:rFonts w:eastAsia="Times New Roman"/>
          <w:color w:val="000000" w:themeColor="text1"/>
        </w:rPr>
        <w:t>as per test case ORAN.WG8.IOT.038</w:t>
      </w:r>
      <w:r>
        <w:t>.</w:t>
      </w:r>
    </w:p>
    <w:p w14:paraId="093EB395" w14:textId="77777777" w:rsidR="00FD4391" w:rsidRPr="00A2276D" w:rsidRDefault="636FDFF8" w:rsidP="00FD4391">
      <w:pPr>
        <w:pStyle w:val="Heading3"/>
      </w:pPr>
      <w:bookmarkStart w:id="1249" w:name="_Toc108166365"/>
      <w:bookmarkStart w:id="1250" w:name="_Toc108774420"/>
      <w:bookmarkStart w:id="1251" w:name="_Toc202359422"/>
      <w:r>
        <w:t>Test Setup and Configuration</w:t>
      </w:r>
      <w:bookmarkEnd w:id="1249"/>
      <w:bookmarkEnd w:id="1250"/>
      <w:bookmarkEnd w:id="1251"/>
    </w:p>
    <w:p w14:paraId="457C0071" w14:textId="50F8DF06" w:rsidR="00FD4391" w:rsidRPr="00B16AE9" w:rsidRDefault="00CE40D7" w:rsidP="00F57250">
      <w:pPr>
        <w:pStyle w:val="b0"/>
      </w:pPr>
      <w:r w:rsidRPr="58179EF8">
        <w:rPr>
          <w:b/>
          <w:bCs/>
        </w:rPr>
        <w:t>DUTs:</w:t>
      </w:r>
      <w:r>
        <w:t xml:space="preserve"> </w:t>
      </w:r>
      <w:r w:rsidR="29C6F30E">
        <w:t>single O-DU, O-CU and single SMO.</w:t>
      </w:r>
    </w:p>
    <w:p w14:paraId="4129DA6C" w14:textId="77777777" w:rsidR="00FD4391" w:rsidRPr="00621C4C" w:rsidRDefault="00CE40D7" w:rsidP="00F57250">
      <w:pPr>
        <w:pStyle w:val="b0"/>
      </w:pPr>
      <w:r w:rsidRPr="58179EF8">
        <w:rPr>
          <w:b/>
          <w:bCs/>
        </w:rPr>
        <w:t>Testing tools:</w:t>
      </w:r>
      <w:r>
        <w:t xml:space="preserve"> are required for this test scenario.</w:t>
      </w:r>
    </w:p>
    <w:p w14:paraId="7DAD463C" w14:textId="77777777" w:rsidR="00FD4391" w:rsidRPr="00C27373" w:rsidRDefault="00CE40D7" w:rsidP="00F57250">
      <w:pPr>
        <w:pStyle w:val="b0"/>
      </w:pPr>
      <w:r>
        <w:t>Test UEs or UE emulator which can support NR.</w:t>
      </w:r>
    </w:p>
    <w:p w14:paraId="7B6C664D" w14:textId="77777777" w:rsidR="00FD4391" w:rsidRPr="00C27373" w:rsidRDefault="00CE40D7" w:rsidP="00F57250">
      <w:pPr>
        <w:pStyle w:val="b0"/>
      </w:pPr>
      <w:r>
        <w:t>5G Core or Core emulator used to terminate UEs (emulator) NAS protocol, and to support NGAP, HTTP2, PFCP protocols.</w:t>
      </w:r>
    </w:p>
    <w:p w14:paraId="089D9794" w14:textId="77777777" w:rsidR="00FD4391" w:rsidRPr="00800A65" w:rsidRDefault="00CE40D7" w:rsidP="00F57250">
      <w:pPr>
        <w:pStyle w:val="b0"/>
      </w:pPr>
      <w:r>
        <w:t>Protocol Analyzer is used to record and observe F1AP, NGAP, NAS, HTTP2, PFCP protocol content.</w:t>
      </w:r>
    </w:p>
    <w:p w14:paraId="20CCC922" w14:textId="77777777" w:rsidR="00FD4391" w:rsidRPr="00124279" w:rsidRDefault="00CE40D7" w:rsidP="00F57250">
      <w:pPr>
        <w:pStyle w:val="b0"/>
      </w:pPr>
      <w:r>
        <w:t>Configuration:</w:t>
      </w:r>
    </w:p>
    <w:p w14:paraId="6B4CD1F3" w14:textId="0724FC72" w:rsidR="00FD4391" w:rsidRPr="00885B6E"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00CE40D7">
        <w:t>.</w:t>
      </w:r>
    </w:p>
    <w:p w14:paraId="7D1F44BF" w14:textId="504A8F0A" w:rsidR="00FD4391" w:rsidRPr="00885B6E" w:rsidRDefault="00CE40D7"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t>.</w:t>
      </w:r>
    </w:p>
    <w:p w14:paraId="339D3BC3" w14:textId="5A744F6D" w:rsidR="00FD4391" w:rsidRPr="00885B6E" w:rsidRDefault="00CE40D7"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t>.</w:t>
      </w:r>
    </w:p>
    <w:p w14:paraId="320A82BB" w14:textId="1FB84474" w:rsidR="00FD4391" w:rsidRPr="00751A3D" w:rsidRDefault="00CE40D7"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58460012" w14:textId="77777777" w:rsidR="00FD4391" w:rsidRPr="00A3460F" w:rsidRDefault="636FDFF8" w:rsidP="00FD4391">
      <w:pPr>
        <w:pStyle w:val="Heading3"/>
        <w:rPr>
          <w:lang w:val="en-US"/>
        </w:rPr>
      </w:pPr>
      <w:bookmarkStart w:id="1252" w:name="_Toc108166366"/>
      <w:bookmarkStart w:id="1253" w:name="_Toc108774421"/>
      <w:bookmarkStart w:id="1254" w:name="_Toc202359423"/>
      <w:r w:rsidRPr="35D2ED7C">
        <w:rPr>
          <w:lang w:val="en-US"/>
        </w:rPr>
        <w:t xml:space="preserve">Test </w:t>
      </w:r>
      <w:r>
        <w:t>Procedure</w:t>
      </w:r>
      <w:bookmarkEnd w:id="1252"/>
      <w:bookmarkEnd w:id="1253"/>
      <w:bookmarkEnd w:id="1254"/>
    </w:p>
    <w:p w14:paraId="107D9EF7" w14:textId="502CD475" w:rsidR="00FD4391" w:rsidRDefault="00FD4391" w:rsidP="00FD4391">
      <w:pPr>
        <w:rPr>
          <w:lang w:val="en-GB"/>
        </w:rPr>
      </w:pPr>
      <w:r w:rsidRPr="00200EA0">
        <w:rPr>
          <w:lang w:val="en-GB"/>
        </w:rPr>
        <w:t xml:space="preserve">The following table describes the test procedures for </w:t>
      </w:r>
      <w:r w:rsidR="008B2A4E" w:rsidRPr="00290A47">
        <w:t>performance metrics with the sub-counters at S-NSSAI level</w:t>
      </w:r>
      <w:r w:rsidR="008B2A4E">
        <w:t>.</w:t>
      </w:r>
    </w:p>
    <w:p w14:paraId="3E4816D6" w14:textId="4D9AB656" w:rsidR="00FD4391" w:rsidRDefault="00434827" w:rsidP="00434827">
      <w:pPr>
        <w:pStyle w:val="Caption"/>
        <w:rPr>
          <w:szCs w:val="32"/>
        </w:rPr>
      </w:pPr>
      <w:bookmarkStart w:id="1255" w:name="_Toc108166592"/>
      <w:bookmarkStart w:id="1256" w:name="_Toc202359092"/>
      <w:r>
        <w:t xml:space="preserve">Table </w:t>
      </w:r>
      <w:r>
        <w:fldChar w:fldCharType="begin"/>
      </w:r>
      <w:r>
        <w:instrText>STYLEREF 2 \s</w:instrText>
      </w:r>
      <w:r>
        <w:fldChar w:fldCharType="separate"/>
      </w:r>
      <w:r w:rsidR="00F74837">
        <w:rPr>
          <w:noProof/>
        </w:rPr>
        <w:t>7.41</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1B57B9">
        <w:t>Performance Counters at S-NSSAI level</w:t>
      </w:r>
      <w:bookmarkEnd w:id="1255"/>
      <w:bookmarkEnd w:id="1256"/>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FD4391" w:rsidRPr="007D790E" w14:paraId="40A3B406" w14:textId="77777777" w:rsidTr="00B6035C">
        <w:tc>
          <w:tcPr>
            <w:tcW w:w="534" w:type="dxa"/>
            <w:shd w:val="clear" w:color="auto" w:fill="D9D9D9" w:themeFill="background1" w:themeFillShade="D9"/>
          </w:tcPr>
          <w:p w14:paraId="6EA0F6EA" w14:textId="77777777" w:rsidR="00FD4391" w:rsidRPr="00922E20" w:rsidRDefault="00FD4391"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302D73C8" w14:textId="77777777" w:rsidR="00FD4391" w:rsidRPr="00922E20" w:rsidRDefault="00FD4391"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5ABF9466" w14:textId="77777777" w:rsidR="00FD4391" w:rsidRPr="00922E20" w:rsidRDefault="00FD4391" w:rsidP="00922E20">
            <w:pPr>
              <w:pStyle w:val="TAH"/>
              <w:keepNext w:val="0"/>
              <w:keepLines w:val="0"/>
              <w:spacing w:line="252" w:lineRule="auto"/>
              <w:rPr>
                <w:rFonts w:cs="Arial"/>
                <w:szCs w:val="18"/>
              </w:rPr>
            </w:pPr>
            <w:r w:rsidRPr="00922E20">
              <w:rPr>
                <w:rFonts w:cs="Arial"/>
                <w:szCs w:val="18"/>
              </w:rPr>
              <w:t>Msg Flow</w:t>
            </w:r>
          </w:p>
        </w:tc>
        <w:tc>
          <w:tcPr>
            <w:tcW w:w="4410" w:type="dxa"/>
            <w:shd w:val="clear" w:color="auto" w:fill="D9D9D9" w:themeFill="background1" w:themeFillShade="D9"/>
          </w:tcPr>
          <w:p w14:paraId="02ACF79B" w14:textId="77777777" w:rsidR="00FD4391" w:rsidRPr="00770146" w:rsidRDefault="00FD4391" w:rsidP="00922E20">
            <w:pPr>
              <w:pStyle w:val="TAH"/>
              <w:keepNext w:val="0"/>
              <w:keepLines w:val="0"/>
              <w:spacing w:line="252" w:lineRule="auto"/>
              <w:rPr>
                <w:rFonts w:cs="Arial"/>
                <w:szCs w:val="18"/>
              </w:rPr>
            </w:pPr>
            <w:r w:rsidRPr="00770146">
              <w:rPr>
                <w:rFonts w:cs="Arial"/>
                <w:szCs w:val="18"/>
              </w:rPr>
              <w:t>Expected Output</w:t>
            </w:r>
          </w:p>
        </w:tc>
      </w:tr>
      <w:tr w:rsidR="007F569F" w:rsidRPr="007D790E" w14:paraId="48A67A5A" w14:textId="77777777" w:rsidTr="00B6035C">
        <w:tc>
          <w:tcPr>
            <w:tcW w:w="534" w:type="dxa"/>
            <w:shd w:val="clear" w:color="auto" w:fill="auto"/>
          </w:tcPr>
          <w:p w14:paraId="633E254B" w14:textId="77777777" w:rsidR="007F569F" w:rsidRPr="00770146" w:rsidRDefault="007F569F" w:rsidP="007F569F">
            <w:pPr>
              <w:spacing w:after="0"/>
              <w:jc w:val="center"/>
              <w:rPr>
                <w:rFonts w:ascii="Arial" w:hAnsi="Arial" w:cs="Arial"/>
                <w:sz w:val="18"/>
                <w:szCs w:val="18"/>
              </w:rPr>
            </w:pPr>
            <w:r w:rsidRPr="00770146">
              <w:rPr>
                <w:rFonts w:ascii="Arial" w:hAnsi="Arial" w:cs="Arial"/>
                <w:sz w:val="18"/>
                <w:szCs w:val="18"/>
              </w:rPr>
              <w:t>1</w:t>
            </w:r>
          </w:p>
        </w:tc>
        <w:tc>
          <w:tcPr>
            <w:tcW w:w="2791" w:type="dxa"/>
            <w:shd w:val="clear" w:color="auto" w:fill="auto"/>
          </w:tcPr>
          <w:p w14:paraId="62299A4A" w14:textId="2019EEEA" w:rsidR="007F569F" w:rsidRPr="00770146" w:rsidRDefault="007F569F" w:rsidP="007F569F">
            <w:pPr>
              <w:pStyle w:val="TAL"/>
              <w:keepNext w:val="0"/>
              <w:keepLines w:val="0"/>
              <w:rPr>
                <w:rFonts w:cs="Arial"/>
                <w:szCs w:val="18"/>
              </w:rPr>
            </w:pPr>
            <w:r w:rsidRPr="00770146">
              <w:rPr>
                <w:rFonts w:cs="Arial"/>
                <w:szCs w:val="18"/>
              </w:rPr>
              <w:t>Trigger UDP Data of transfer in Downlink on the 2 UEs with any traffic generator tool or IPERF application.</w:t>
            </w:r>
          </w:p>
        </w:tc>
        <w:tc>
          <w:tcPr>
            <w:tcW w:w="1440" w:type="dxa"/>
            <w:shd w:val="clear" w:color="auto" w:fill="auto"/>
          </w:tcPr>
          <w:p w14:paraId="7111063C" w14:textId="7F1927E7" w:rsidR="007F569F" w:rsidRPr="00F17B0E" w:rsidRDefault="007F569F" w:rsidP="007F569F">
            <w:pPr>
              <w:spacing w:after="0"/>
              <w:rPr>
                <w:b/>
                <w:bCs/>
              </w:rPr>
            </w:pPr>
            <w:r w:rsidRPr="00F17B0E">
              <w:rPr>
                <w:b/>
                <w:bCs/>
              </w:rPr>
              <w:t xml:space="preserve">O-CU/ O-DU </w:t>
            </w:r>
            <w:r w:rsidRPr="00F17B0E">
              <w:rPr>
                <w:rFonts w:ascii="Wingdings" w:eastAsia="Wingdings" w:hAnsi="Wingdings" w:cs="Wingdings"/>
                <w:b/>
                <w:bCs/>
              </w:rPr>
              <w:t>ß</w:t>
            </w:r>
            <w:r w:rsidRPr="00F17B0E">
              <w:rPr>
                <w:b/>
                <w:bCs/>
              </w:rPr>
              <w:t xml:space="preserve"> UPF</w:t>
            </w:r>
          </w:p>
        </w:tc>
        <w:tc>
          <w:tcPr>
            <w:tcW w:w="4410" w:type="dxa"/>
            <w:shd w:val="clear" w:color="auto" w:fill="auto"/>
          </w:tcPr>
          <w:p w14:paraId="031CCA06" w14:textId="1C530CDF" w:rsidR="007F569F" w:rsidRPr="00770146" w:rsidRDefault="007F569F" w:rsidP="007F569F">
            <w:pPr>
              <w:pStyle w:val="TAC"/>
              <w:jc w:val="left"/>
              <w:rPr>
                <w:rFonts w:cs="Arial"/>
                <w:szCs w:val="18"/>
              </w:rPr>
            </w:pPr>
            <w:r w:rsidRPr="00770146">
              <w:rPr>
                <w:rFonts w:cs="Arial"/>
                <w:szCs w:val="18"/>
              </w:rPr>
              <w:t xml:space="preserve">Verify that O-CU receives DL UDP traffic on the desired Flow on the </w:t>
            </w:r>
            <w:r w:rsidR="00EC28D0" w:rsidRPr="00770146">
              <w:rPr>
                <w:rFonts w:cs="Arial"/>
                <w:szCs w:val="18"/>
              </w:rPr>
              <w:t xml:space="preserve">intended </w:t>
            </w:r>
            <w:r w:rsidRPr="00770146">
              <w:rPr>
                <w:rFonts w:cs="Arial"/>
                <w:szCs w:val="18"/>
              </w:rPr>
              <w:t xml:space="preserve">NG-U connection. </w:t>
            </w:r>
          </w:p>
          <w:p w14:paraId="027EFA76" w14:textId="77777777" w:rsidR="007F569F" w:rsidRPr="00770146" w:rsidRDefault="007F569F" w:rsidP="007F569F">
            <w:pPr>
              <w:pStyle w:val="TAC"/>
              <w:jc w:val="left"/>
              <w:rPr>
                <w:rFonts w:cs="Arial"/>
                <w:szCs w:val="18"/>
              </w:rPr>
            </w:pPr>
          </w:p>
          <w:p w14:paraId="5C5B2FC6" w14:textId="392178D7" w:rsidR="007F569F" w:rsidRPr="00770146" w:rsidRDefault="007F569F" w:rsidP="007F569F">
            <w:pPr>
              <w:pStyle w:val="TAC"/>
              <w:jc w:val="left"/>
              <w:rPr>
                <w:rFonts w:cs="Arial"/>
                <w:szCs w:val="18"/>
              </w:rPr>
            </w:pPr>
            <w:r w:rsidRPr="00770146">
              <w:rPr>
                <w:rFonts w:cs="Arial"/>
                <w:szCs w:val="18"/>
              </w:rPr>
              <w:t xml:space="preserve">O-CU do the mapping of the Flow to the </w:t>
            </w:r>
            <w:r w:rsidR="00EC28D0" w:rsidRPr="00770146">
              <w:rPr>
                <w:rFonts w:cs="Arial"/>
                <w:szCs w:val="18"/>
              </w:rPr>
              <w:t xml:space="preserve">intended </w:t>
            </w:r>
            <w:r w:rsidRPr="00770146">
              <w:rPr>
                <w:rFonts w:cs="Arial"/>
                <w:szCs w:val="18"/>
              </w:rPr>
              <w:t>DRB which will be done by the SDAP protocol resides in the O-CU and then forward the UDP traffic towards O-DU.</w:t>
            </w:r>
          </w:p>
          <w:p w14:paraId="3144A487" w14:textId="77777777" w:rsidR="007F569F" w:rsidRPr="00770146" w:rsidRDefault="007F569F" w:rsidP="007F569F">
            <w:pPr>
              <w:pStyle w:val="TAC"/>
              <w:jc w:val="left"/>
              <w:rPr>
                <w:rFonts w:cs="Arial"/>
                <w:szCs w:val="18"/>
              </w:rPr>
            </w:pPr>
            <w:r w:rsidRPr="00770146">
              <w:rPr>
                <w:rFonts w:cs="Arial"/>
                <w:szCs w:val="18"/>
              </w:rPr>
              <w:t xml:space="preserve"> </w:t>
            </w:r>
          </w:p>
          <w:p w14:paraId="6CC74023" w14:textId="77777777" w:rsidR="00E7197E" w:rsidRPr="00770146" w:rsidRDefault="00E7197E" w:rsidP="00E7197E">
            <w:pPr>
              <w:pStyle w:val="TAL"/>
              <w:keepNext w:val="0"/>
              <w:keepLines w:val="0"/>
              <w:rPr>
                <w:rFonts w:cs="Arial"/>
                <w:szCs w:val="18"/>
              </w:rPr>
            </w:pPr>
            <w:r w:rsidRPr="00770146">
              <w:rPr>
                <w:rFonts w:cs="Arial"/>
                <w:szCs w:val="18"/>
              </w:rPr>
              <w:t>Verify that O-DU applies RRM policies on PRB against each slice.</w:t>
            </w:r>
          </w:p>
          <w:p w14:paraId="17BEF0CB" w14:textId="77777777" w:rsidR="007F569F" w:rsidRPr="00770146" w:rsidRDefault="007F569F" w:rsidP="007F569F">
            <w:pPr>
              <w:pStyle w:val="TAC"/>
              <w:jc w:val="left"/>
              <w:rPr>
                <w:rFonts w:cs="Arial"/>
                <w:szCs w:val="18"/>
              </w:rPr>
            </w:pPr>
          </w:p>
          <w:p w14:paraId="1328566B" w14:textId="77777777" w:rsidR="007F569F" w:rsidRPr="00770146" w:rsidRDefault="007F569F" w:rsidP="007F569F">
            <w:pPr>
              <w:pStyle w:val="TAC"/>
              <w:jc w:val="left"/>
              <w:rPr>
                <w:rFonts w:cs="Arial"/>
                <w:szCs w:val="18"/>
              </w:rPr>
            </w:pPr>
            <w:r w:rsidRPr="00770146">
              <w:rPr>
                <w:rFonts w:cs="Arial"/>
                <w:szCs w:val="18"/>
              </w:rPr>
              <w:t>Verify 30% of PRB is utilized for Slice #1 and resource isolation for Slice #1 is achieved.</w:t>
            </w:r>
          </w:p>
          <w:p w14:paraId="0D8802F8" w14:textId="77777777" w:rsidR="007F569F" w:rsidRPr="00770146" w:rsidRDefault="007F569F" w:rsidP="007F569F">
            <w:pPr>
              <w:pStyle w:val="TAC"/>
              <w:jc w:val="left"/>
              <w:rPr>
                <w:rFonts w:cs="Arial"/>
                <w:szCs w:val="18"/>
              </w:rPr>
            </w:pPr>
          </w:p>
          <w:p w14:paraId="35E68B22" w14:textId="77777777" w:rsidR="007F569F" w:rsidRPr="00770146" w:rsidRDefault="007F569F" w:rsidP="007F569F">
            <w:pPr>
              <w:pStyle w:val="TAC"/>
              <w:jc w:val="left"/>
              <w:rPr>
                <w:rFonts w:cs="Arial"/>
                <w:szCs w:val="18"/>
              </w:rPr>
            </w:pPr>
            <w:r w:rsidRPr="00770146">
              <w:rPr>
                <w:rFonts w:cs="Arial"/>
                <w:szCs w:val="18"/>
              </w:rPr>
              <w:t>Verify 40% of PRB is utilized for Slice #2 and resource isolation for Slice #2 is achieved.</w:t>
            </w:r>
          </w:p>
          <w:p w14:paraId="25ED6E22" w14:textId="77777777" w:rsidR="00E83728" w:rsidRPr="00770146" w:rsidRDefault="00E83728" w:rsidP="007F569F">
            <w:pPr>
              <w:rPr>
                <w:rFonts w:ascii="Arial" w:hAnsi="Arial" w:cs="Arial"/>
                <w:sz w:val="18"/>
                <w:szCs w:val="18"/>
              </w:rPr>
            </w:pPr>
          </w:p>
          <w:p w14:paraId="1E47EEF2" w14:textId="0C409DAB" w:rsidR="00E83728" w:rsidRPr="00770146" w:rsidRDefault="00E83728" w:rsidP="007F569F">
            <w:pPr>
              <w:rPr>
                <w:rFonts w:ascii="Arial" w:hAnsi="Arial" w:cs="Arial"/>
                <w:sz w:val="18"/>
                <w:szCs w:val="18"/>
              </w:rPr>
            </w:pPr>
            <w:r w:rsidRPr="00770146">
              <w:rPr>
                <w:rFonts w:ascii="Arial" w:hAnsi="Arial" w:cs="Arial"/>
                <w:sz w:val="18"/>
                <w:szCs w:val="18"/>
              </w:rPr>
              <w:t>Slice configuration and prioritization is followed according to the O-RAN specification</w:t>
            </w:r>
          </w:p>
        </w:tc>
      </w:tr>
      <w:tr w:rsidR="007F569F" w:rsidRPr="007D790E" w14:paraId="02D7E167" w14:textId="77777777" w:rsidTr="00B6035C">
        <w:trPr>
          <w:trHeight w:val="671"/>
        </w:trPr>
        <w:tc>
          <w:tcPr>
            <w:tcW w:w="534" w:type="dxa"/>
            <w:shd w:val="clear" w:color="auto" w:fill="auto"/>
          </w:tcPr>
          <w:p w14:paraId="35B0B0A1" w14:textId="77777777" w:rsidR="007F569F" w:rsidRPr="00770146" w:rsidRDefault="007F569F" w:rsidP="007F569F">
            <w:pPr>
              <w:spacing w:after="0"/>
              <w:jc w:val="center"/>
              <w:rPr>
                <w:rFonts w:ascii="Arial" w:hAnsi="Arial" w:cs="Arial"/>
                <w:sz w:val="18"/>
                <w:szCs w:val="18"/>
              </w:rPr>
            </w:pPr>
            <w:r w:rsidRPr="00770146">
              <w:rPr>
                <w:rFonts w:ascii="Arial" w:hAnsi="Arial" w:cs="Arial"/>
                <w:sz w:val="18"/>
                <w:szCs w:val="18"/>
              </w:rPr>
              <w:lastRenderedPageBreak/>
              <w:t>2</w:t>
            </w:r>
          </w:p>
        </w:tc>
        <w:tc>
          <w:tcPr>
            <w:tcW w:w="2791" w:type="dxa"/>
            <w:shd w:val="clear" w:color="auto" w:fill="auto"/>
          </w:tcPr>
          <w:p w14:paraId="5674D379" w14:textId="540DAEA8" w:rsidR="007F569F" w:rsidRPr="00770146" w:rsidRDefault="007F569F" w:rsidP="007F569F">
            <w:pPr>
              <w:pStyle w:val="TAL"/>
              <w:keepNext w:val="0"/>
              <w:keepLines w:val="0"/>
              <w:rPr>
                <w:rFonts w:cs="Arial"/>
                <w:szCs w:val="18"/>
              </w:rPr>
            </w:pPr>
            <w:r w:rsidRPr="00770146">
              <w:rPr>
                <w:rFonts w:cs="Arial"/>
                <w:szCs w:val="18"/>
              </w:rPr>
              <w:t>Measure throughput on UE.</w:t>
            </w:r>
          </w:p>
        </w:tc>
        <w:tc>
          <w:tcPr>
            <w:tcW w:w="1440" w:type="dxa"/>
            <w:shd w:val="clear" w:color="auto" w:fill="auto"/>
          </w:tcPr>
          <w:p w14:paraId="5AE1B1A1" w14:textId="078623A5" w:rsidR="007F569F" w:rsidRPr="00F17B0E" w:rsidRDefault="007F569F" w:rsidP="007F569F">
            <w:pPr>
              <w:spacing w:after="0"/>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10" w:type="dxa"/>
            <w:shd w:val="clear" w:color="auto" w:fill="auto"/>
          </w:tcPr>
          <w:p w14:paraId="1F68642D" w14:textId="11E3DBDE" w:rsidR="007F569F" w:rsidRPr="00770146" w:rsidRDefault="007F569F" w:rsidP="007F569F">
            <w:pPr>
              <w:rPr>
                <w:rFonts w:ascii="Arial" w:hAnsi="Arial" w:cs="Arial"/>
                <w:sz w:val="18"/>
                <w:szCs w:val="18"/>
              </w:rPr>
            </w:pPr>
            <w:r w:rsidRPr="00770146">
              <w:rPr>
                <w:rFonts w:ascii="Arial" w:hAnsi="Arial" w:cs="Arial"/>
                <w:sz w:val="18"/>
                <w:szCs w:val="18"/>
              </w:rPr>
              <w:t>Verify that O-DU received the UDP traffic without any significant drops in packets.</w:t>
            </w:r>
          </w:p>
        </w:tc>
      </w:tr>
      <w:tr w:rsidR="00FD4391" w:rsidRPr="007D790E" w14:paraId="399A5EB3" w14:textId="77777777" w:rsidTr="00B6035C">
        <w:trPr>
          <w:trHeight w:val="671"/>
        </w:trPr>
        <w:tc>
          <w:tcPr>
            <w:tcW w:w="534" w:type="dxa"/>
            <w:shd w:val="clear" w:color="auto" w:fill="auto"/>
          </w:tcPr>
          <w:p w14:paraId="2EEED1BC" w14:textId="77777777" w:rsidR="00FD4391" w:rsidRPr="00770146" w:rsidRDefault="00FD4391" w:rsidP="00B6035C">
            <w:pPr>
              <w:spacing w:after="0"/>
              <w:jc w:val="center"/>
              <w:rPr>
                <w:rFonts w:ascii="Arial" w:hAnsi="Arial" w:cs="Arial"/>
                <w:sz w:val="18"/>
                <w:szCs w:val="18"/>
              </w:rPr>
            </w:pPr>
            <w:r w:rsidRPr="00770146">
              <w:rPr>
                <w:rFonts w:ascii="Arial" w:hAnsi="Arial" w:cs="Arial"/>
                <w:sz w:val="18"/>
                <w:szCs w:val="18"/>
              </w:rPr>
              <w:t>3</w:t>
            </w:r>
          </w:p>
        </w:tc>
        <w:tc>
          <w:tcPr>
            <w:tcW w:w="2791" w:type="dxa"/>
            <w:shd w:val="clear" w:color="auto" w:fill="auto"/>
          </w:tcPr>
          <w:p w14:paraId="1AF0DE50" w14:textId="77777777" w:rsidR="00FD4391" w:rsidRPr="00770146" w:rsidRDefault="00FD4391" w:rsidP="00B6035C">
            <w:pPr>
              <w:pStyle w:val="TAL"/>
              <w:keepNext w:val="0"/>
              <w:keepLines w:val="0"/>
              <w:rPr>
                <w:rFonts w:cs="Arial"/>
                <w:szCs w:val="18"/>
              </w:rPr>
            </w:pPr>
            <w:r w:rsidRPr="00770146">
              <w:rPr>
                <w:rFonts w:cs="Arial"/>
                <w:szCs w:val="18"/>
              </w:rPr>
              <w:t>O-DU collects the performance counters at slice level and reports it to SMO.</w:t>
            </w:r>
          </w:p>
        </w:tc>
        <w:tc>
          <w:tcPr>
            <w:tcW w:w="1440" w:type="dxa"/>
            <w:shd w:val="clear" w:color="auto" w:fill="auto"/>
          </w:tcPr>
          <w:p w14:paraId="258D5258" w14:textId="77777777" w:rsidR="00FD4391" w:rsidRPr="009817C8" w:rsidRDefault="00FD4391" w:rsidP="00B6035C">
            <w:pPr>
              <w:spacing w:after="0"/>
              <w:rPr>
                <w:b/>
                <w:bCs/>
                <w:sz w:val="18"/>
                <w:szCs w:val="18"/>
              </w:rPr>
            </w:pPr>
            <w:r w:rsidRPr="009817C8">
              <w:rPr>
                <w:b/>
                <w:bCs/>
                <w:sz w:val="18"/>
                <w:szCs w:val="18"/>
              </w:rPr>
              <w:t xml:space="preserve">O-DU </w:t>
            </w:r>
            <w:r w:rsidRPr="009817C8">
              <w:rPr>
                <w:rFonts w:ascii="Wingdings" w:eastAsia="Wingdings" w:hAnsi="Wingdings" w:cs="Wingdings"/>
                <w:b/>
                <w:bCs/>
                <w:sz w:val="18"/>
                <w:szCs w:val="18"/>
              </w:rPr>
              <w:t>à</w:t>
            </w:r>
            <w:r w:rsidRPr="009817C8">
              <w:rPr>
                <w:b/>
                <w:bCs/>
                <w:sz w:val="18"/>
                <w:szCs w:val="18"/>
              </w:rPr>
              <w:t xml:space="preserve"> SMO</w:t>
            </w:r>
          </w:p>
        </w:tc>
        <w:tc>
          <w:tcPr>
            <w:tcW w:w="4410" w:type="dxa"/>
            <w:shd w:val="clear" w:color="auto" w:fill="auto"/>
          </w:tcPr>
          <w:p w14:paraId="399CC50C" w14:textId="269357C2" w:rsidR="00FD4391" w:rsidRPr="00770146" w:rsidRDefault="00FD4391" w:rsidP="00B6035C">
            <w:pPr>
              <w:rPr>
                <w:rFonts w:ascii="Arial" w:hAnsi="Arial" w:cs="Arial"/>
                <w:sz w:val="18"/>
                <w:szCs w:val="18"/>
              </w:rPr>
            </w:pPr>
            <w:r w:rsidRPr="00770146">
              <w:rPr>
                <w:rFonts w:ascii="Arial" w:hAnsi="Arial" w:cs="Arial"/>
                <w:sz w:val="18"/>
                <w:szCs w:val="18"/>
              </w:rPr>
              <w:t>Verify the following counters are successfully accumulated per slice and sent towards SMO</w:t>
            </w:r>
            <w:r w:rsidR="007158F6" w:rsidRPr="00770146">
              <w:rPr>
                <w:rFonts w:ascii="Arial" w:hAnsi="Arial" w:cs="Arial"/>
                <w:sz w:val="18"/>
                <w:szCs w:val="18"/>
              </w:rPr>
              <w:t xml:space="preserve"> as mentioned in </w:t>
            </w:r>
            <w:r w:rsidR="004710CA" w:rsidRPr="00770146">
              <w:rPr>
                <w:rFonts w:ascii="Arial" w:hAnsi="Arial" w:cs="Arial"/>
                <w:sz w:val="18"/>
                <w:szCs w:val="18"/>
              </w:rPr>
              <w:t xml:space="preserve">Annexure A </w:t>
            </w:r>
            <w:r w:rsidR="007158F6" w:rsidRPr="00770146">
              <w:rPr>
                <w:rFonts w:ascii="Arial" w:hAnsi="Arial" w:cs="Arial"/>
                <w:sz w:val="18"/>
                <w:szCs w:val="18"/>
              </w:rPr>
              <w:t xml:space="preserve">of </w:t>
            </w:r>
            <w:r w:rsidR="007158F6" w:rsidRPr="00770146">
              <w:rPr>
                <w:rFonts w:ascii="Arial" w:hAnsi="Arial" w:cs="Arial"/>
                <w:sz w:val="18"/>
                <w:szCs w:val="18"/>
              </w:rPr>
              <w:fldChar w:fldCharType="begin"/>
            </w:r>
            <w:r w:rsidR="007158F6" w:rsidRPr="00770146">
              <w:rPr>
                <w:rFonts w:ascii="Arial" w:hAnsi="Arial" w:cs="Arial"/>
                <w:sz w:val="18"/>
                <w:szCs w:val="18"/>
              </w:rPr>
              <w:instrText xml:space="preserve"> REF _Ref54876117 \r \h  \* MERGEFORMAT </w:instrText>
            </w:r>
            <w:r w:rsidR="007158F6" w:rsidRPr="00770146">
              <w:rPr>
                <w:rFonts w:ascii="Arial" w:hAnsi="Arial" w:cs="Arial"/>
                <w:sz w:val="18"/>
                <w:szCs w:val="18"/>
              </w:rPr>
            </w:r>
            <w:r w:rsidR="007158F6" w:rsidRPr="00770146">
              <w:rPr>
                <w:rFonts w:ascii="Arial" w:hAnsi="Arial" w:cs="Arial"/>
                <w:sz w:val="18"/>
                <w:szCs w:val="18"/>
              </w:rPr>
              <w:fldChar w:fldCharType="separate"/>
            </w:r>
            <w:r w:rsidR="00F74837">
              <w:rPr>
                <w:rFonts w:ascii="Arial" w:hAnsi="Arial" w:cs="Arial"/>
                <w:sz w:val="18"/>
                <w:szCs w:val="18"/>
              </w:rPr>
              <w:t>[19</w:t>
            </w:r>
            <w:r w:rsidR="000D7677" w:rsidDel="00F74837">
              <w:rPr>
                <w:rFonts w:ascii="Arial" w:hAnsi="Arial" w:cs="Arial"/>
                <w:sz w:val="18"/>
                <w:szCs w:val="18"/>
              </w:rPr>
              <w:t>]</w:t>
            </w:r>
            <w:r w:rsidR="007158F6" w:rsidRPr="00770146">
              <w:rPr>
                <w:rFonts w:ascii="Arial" w:hAnsi="Arial" w:cs="Arial"/>
                <w:sz w:val="18"/>
                <w:szCs w:val="18"/>
              </w:rPr>
              <w:fldChar w:fldCharType="end"/>
            </w:r>
            <w:r w:rsidRPr="00770146">
              <w:rPr>
                <w:rFonts w:ascii="Arial" w:hAnsi="Arial" w:cs="Arial"/>
                <w:sz w:val="18"/>
                <w:szCs w:val="18"/>
              </w:rPr>
              <w:t>:</w:t>
            </w:r>
          </w:p>
          <w:p w14:paraId="4E403759" w14:textId="4D8A7EE9" w:rsidR="00FD4391" w:rsidRPr="00770146" w:rsidRDefault="00FD4391" w:rsidP="00B6035C">
            <w:pPr>
              <w:rPr>
                <w:rFonts w:ascii="Arial" w:hAnsi="Arial" w:cs="Arial"/>
                <w:sz w:val="18"/>
                <w:szCs w:val="18"/>
              </w:rPr>
            </w:pPr>
            <w:r w:rsidRPr="00770146">
              <w:rPr>
                <w:rFonts w:ascii="Arial" w:hAnsi="Arial" w:cs="Arial"/>
                <w:sz w:val="18"/>
                <w:szCs w:val="18"/>
              </w:rPr>
              <w:t>OR.RRU.PrbTotDlDist.BinX.SNSSAI</w:t>
            </w:r>
          </w:p>
          <w:p w14:paraId="109830F2" w14:textId="553381CA" w:rsidR="00FD4391" w:rsidRPr="00770146" w:rsidRDefault="00FD4391" w:rsidP="00B6035C">
            <w:pPr>
              <w:rPr>
                <w:rFonts w:ascii="Arial" w:hAnsi="Arial" w:cs="Arial"/>
                <w:sz w:val="18"/>
                <w:szCs w:val="18"/>
              </w:rPr>
            </w:pPr>
            <w:r w:rsidRPr="00770146">
              <w:rPr>
                <w:rFonts w:ascii="Arial" w:hAnsi="Arial" w:cs="Arial"/>
                <w:sz w:val="18"/>
                <w:szCs w:val="18"/>
              </w:rPr>
              <w:t>OR.AveDlCellThroughput.SNSSAI</w:t>
            </w:r>
          </w:p>
        </w:tc>
      </w:tr>
    </w:tbl>
    <w:p w14:paraId="40B0FA65" w14:textId="4CBABB2A" w:rsidR="006B6E3B" w:rsidRDefault="006B6E3B" w:rsidP="3431DDF8">
      <w:pPr>
        <w:spacing w:after="0"/>
        <w:rPr>
          <w:rFonts w:ascii="Arial" w:hAnsi="Arial"/>
          <w:sz w:val="36"/>
          <w:szCs w:val="36"/>
          <w:lang w:val="en-GB"/>
        </w:rPr>
      </w:pPr>
    </w:p>
    <w:p w14:paraId="3FED04D0" w14:textId="730C2DB7" w:rsidR="00246A11" w:rsidRPr="00FE2D09" w:rsidRDefault="3A5E1821" w:rsidP="00246A11">
      <w:pPr>
        <w:pStyle w:val="Heading2"/>
      </w:pPr>
      <w:bookmarkStart w:id="1257" w:name="_Toc108166367"/>
      <w:bookmarkStart w:id="1258" w:name="_Toc108774422"/>
      <w:bookmarkStart w:id="1259" w:name="_Toc202359424"/>
      <w:r>
        <w:t>ORAN.WG8.IOT.041: Verify successful slice re-configuration when RRM Policy is updated on the O1 interface.</w:t>
      </w:r>
      <w:bookmarkEnd w:id="1257"/>
      <w:bookmarkEnd w:id="1258"/>
      <w:bookmarkEnd w:id="1259"/>
    </w:p>
    <w:p w14:paraId="02DE6A7F" w14:textId="77777777" w:rsidR="00246A11" w:rsidRPr="003608DD" w:rsidRDefault="3A5E1821" w:rsidP="00246A11">
      <w:pPr>
        <w:pStyle w:val="Heading3"/>
      </w:pPr>
      <w:bookmarkStart w:id="1260" w:name="_Toc108166368"/>
      <w:bookmarkStart w:id="1261" w:name="_Toc108774423"/>
      <w:bookmarkStart w:id="1262" w:name="_Toc202359425"/>
      <w:r>
        <w:t>Test Purpose</w:t>
      </w:r>
      <w:bookmarkEnd w:id="1260"/>
      <w:bookmarkEnd w:id="1261"/>
      <w:bookmarkEnd w:id="1262"/>
    </w:p>
    <w:p w14:paraId="29A82FD4" w14:textId="77777777" w:rsidR="00246A11" w:rsidRPr="00FB11EB" w:rsidRDefault="00246A11" w:rsidP="00246A11">
      <w:r w:rsidRPr="003C50AC">
        <w:t>The purpose of this test case is to verify successful slice re-configuration when RRM Policy is updated on the O1 interface for a specific S-NSSAI.</w:t>
      </w:r>
    </w:p>
    <w:p w14:paraId="343F9982" w14:textId="77777777" w:rsidR="00246A11" w:rsidRPr="003608DD" w:rsidRDefault="3A5E1821" w:rsidP="00246A11">
      <w:pPr>
        <w:pStyle w:val="Heading3"/>
        <w:rPr>
          <w:lang w:val="en-US"/>
        </w:rPr>
      </w:pPr>
      <w:bookmarkStart w:id="1263" w:name="_Toc108166369"/>
      <w:bookmarkStart w:id="1264" w:name="_Toc108774424"/>
      <w:bookmarkStart w:id="1265" w:name="_Toc202359426"/>
      <w:r>
        <w:t>Reference</w:t>
      </w:r>
      <w:r w:rsidRPr="35D2ED7C">
        <w:rPr>
          <w:lang w:val="en-US"/>
        </w:rPr>
        <w:t xml:space="preserve"> Requirements</w:t>
      </w:r>
      <w:bookmarkEnd w:id="1263"/>
      <w:bookmarkEnd w:id="1264"/>
      <w:bookmarkEnd w:id="1265"/>
    </w:p>
    <w:p w14:paraId="06F0D145" w14:textId="189FFEB0" w:rsidR="00246A11" w:rsidRPr="004D22EB" w:rsidRDefault="00246A11" w:rsidP="00246A11">
      <w:r w:rsidRPr="00101459">
        <w:t xml:space="preserve">For detailed requirements, refer to the </w:t>
      </w:r>
      <w:r w:rsidR="00FC3580">
        <w:t>section</w:t>
      </w:r>
      <w:r w:rsidR="00FC3580" w:rsidRPr="00A97D1E">
        <w:t xml:space="preserve"> </w:t>
      </w:r>
      <w:r w:rsidR="00B5656D">
        <w:t>11</w:t>
      </w:r>
      <w:r w:rsidR="00FC3580">
        <w:t>.3</w:t>
      </w:r>
      <w:r w:rsidRPr="00A97D1E">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5F98EAA7" w14:textId="77777777" w:rsidR="00246A11" w:rsidRPr="009A5B97" w:rsidRDefault="3A5E1821" w:rsidP="00246A11">
      <w:pPr>
        <w:pStyle w:val="Heading3"/>
      </w:pPr>
      <w:bookmarkStart w:id="1266" w:name="_Toc108166370"/>
      <w:bookmarkStart w:id="1267" w:name="_Toc108774425"/>
      <w:bookmarkStart w:id="1268" w:name="_Toc202359427"/>
      <w:r>
        <w:t>Initial Conditions</w:t>
      </w:r>
      <w:bookmarkEnd w:id="1266"/>
      <w:bookmarkEnd w:id="1267"/>
      <w:bookmarkEnd w:id="1268"/>
    </w:p>
    <w:p w14:paraId="086EF76A" w14:textId="77777777" w:rsidR="00246A11" w:rsidRPr="00B954F9" w:rsidRDefault="00246A11" w:rsidP="00246A11">
      <w:r w:rsidRPr="00B954F9">
        <w:rPr>
          <w:lang w:val="en-GB"/>
        </w:rPr>
        <w:t>Following are the preconditions for this test.</w:t>
      </w:r>
    </w:p>
    <w:p w14:paraId="22607620" w14:textId="77777777" w:rsidR="006D6B9A" w:rsidRPr="00B954F9" w:rsidRDefault="4F80CFEF" w:rsidP="00F57250">
      <w:pPr>
        <w:pStyle w:val="b0"/>
      </w:pPr>
      <w:r>
        <w:t>Cell Setup is successful with using configuration received from SMO as per test case ORAN.WG8.IOT.036.</w:t>
      </w:r>
    </w:p>
    <w:p w14:paraId="09D9C671" w14:textId="77777777" w:rsidR="00246A11" w:rsidRPr="00B5734C" w:rsidRDefault="4A160C9C" w:rsidP="00F57250">
      <w:pPr>
        <w:pStyle w:val="b0"/>
      </w:pPr>
      <w:r>
        <w:t>F1AP connection is successful between O-DU and O-CU.</w:t>
      </w:r>
    </w:p>
    <w:p w14:paraId="029EA0B7" w14:textId="77777777" w:rsidR="00246A11" w:rsidRPr="00B5734C" w:rsidRDefault="4A160C9C" w:rsidP="00F57250">
      <w:pPr>
        <w:pStyle w:val="b0"/>
      </w:pPr>
      <w:r>
        <w:t>The UE has decoded MIB and SIB1.</w:t>
      </w:r>
    </w:p>
    <w:p w14:paraId="3ACA1B53" w14:textId="061367C3" w:rsidR="00246A11" w:rsidRPr="00B5734C" w:rsidRDefault="4A160C9C" w:rsidP="00F57250">
      <w:pPr>
        <w:pStyle w:val="b0"/>
      </w:pPr>
      <w:r>
        <w:t>RACH procedure is successful.</w:t>
      </w:r>
    </w:p>
    <w:p w14:paraId="76871697" w14:textId="318052F9" w:rsidR="00246A11" w:rsidRPr="00B5734C" w:rsidRDefault="4A160C9C" w:rsidP="00F57250">
      <w:pPr>
        <w:pStyle w:val="b0"/>
      </w:pPr>
      <w:r>
        <w:t>RRC setup is successful.</w:t>
      </w:r>
    </w:p>
    <w:p w14:paraId="377A9E16" w14:textId="22FBD79A" w:rsidR="00246A11" w:rsidRPr="00B5734C" w:rsidRDefault="4A160C9C" w:rsidP="00F57250">
      <w:pPr>
        <w:pStyle w:val="b0"/>
      </w:pPr>
      <w:r>
        <w:t>Registration is successful with Allowed S-NSSAIs.</w:t>
      </w:r>
    </w:p>
    <w:p w14:paraId="292F6ECE" w14:textId="4793A7F6" w:rsidR="00246A11" w:rsidRDefault="4A160C9C" w:rsidP="00F57250">
      <w:pPr>
        <w:pStyle w:val="b0"/>
      </w:pPr>
      <w:r>
        <w:t xml:space="preserve">RRM policy successfully configured </w:t>
      </w:r>
      <w:r w:rsidRPr="58179EF8">
        <w:rPr>
          <w:rFonts w:eastAsia="Times New Roman"/>
          <w:color w:val="000000" w:themeColor="text1"/>
        </w:rPr>
        <w:t>as per test case ORAN.WG8.IOT.038</w:t>
      </w:r>
      <w:r>
        <w:t>.</w:t>
      </w:r>
    </w:p>
    <w:p w14:paraId="1BBA993F" w14:textId="77777777" w:rsidR="00246A11" w:rsidRPr="00A2276D" w:rsidRDefault="3A5E1821" w:rsidP="00246A11">
      <w:pPr>
        <w:pStyle w:val="Heading3"/>
      </w:pPr>
      <w:bookmarkStart w:id="1269" w:name="_Toc108166371"/>
      <w:bookmarkStart w:id="1270" w:name="_Toc108774426"/>
      <w:bookmarkStart w:id="1271" w:name="_Toc202359428"/>
      <w:r>
        <w:t>Test Setup and Configuration</w:t>
      </w:r>
      <w:bookmarkEnd w:id="1269"/>
      <w:bookmarkEnd w:id="1270"/>
      <w:bookmarkEnd w:id="1271"/>
    </w:p>
    <w:p w14:paraId="6095D981" w14:textId="53146364" w:rsidR="00246A11" w:rsidRPr="00B16AE9" w:rsidRDefault="4A160C9C" w:rsidP="00F57250">
      <w:pPr>
        <w:pStyle w:val="b0"/>
      </w:pPr>
      <w:r w:rsidRPr="58179EF8">
        <w:rPr>
          <w:b/>
          <w:bCs/>
        </w:rPr>
        <w:t>DUTs:</w:t>
      </w:r>
      <w:r>
        <w:t xml:space="preserve"> </w:t>
      </w:r>
      <w:r w:rsidR="29C6F30E">
        <w:t>single O-DU, O-CU and single SMO.</w:t>
      </w:r>
    </w:p>
    <w:p w14:paraId="6FC61EF9" w14:textId="77777777" w:rsidR="00246A11" w:rsidRPr="00621C4C" w:rsidRDefault="4A160C9C" w:rsidP="00F57250">
      <w:pPr>
        <w:pStyle w:val="b0"/>
      </w:pPr>
      <w:r w:rsidRPr="58179EF8">
        <w:rPr>
          <w:b/>
          <w:bCs/>
        </w:rPr>
        <w:t>Testing tools:</w:t>
      </w:r>
      <w:r>
        <w:t xml:space="preserve"> are required for this test scenario.</w:t>
      </w:r>
    </w:p>
    <w:p w14:paraId="1E9F32FD" w14:textId="77777777" w:rsidR="00246A11" w:rsidRPr="00C27373" w:rsidRDefault="4A160C9C" w:rsidP="00F57250">
      <w:pPr>
        <w:pStyle w:val="b0"/>
      </w:pPr>
      <w:r>
        <w:t>Test UEs or UE emulator which can support NR.</w:t>
      </w:r>
    </w:p>
    <w:p w14:paraId="5C73E98D" w14:textId="77777777" w:rsidR="00246A11" w:rsidRPr="00C27373" w:rsidRDefault="4A160C9C" w:rsidP="00F57250">
      <w:pPr>
        <w:pStyle w:val="b0"/>
      </w:pPr>
      <w:r>
        <w:t>5G Core or Core emulator used to terminate UEs (emulator) NAS protocol, and to support NGAP, HTTP2, PFCP protocols.</w:t>
      </w:r>
    </w:p>
    <w:p w14:paraId="65D3B7A9" w14:textId="77777777" w:rsidR="00246A11" w:rsidRPr="00800A65" w:rsidRDefault="4A160C9C" w:rsidP="00F57250">
      <w:pPr>
        <w:pStyle w:val="b0"/>
      </w:pPr>
      <w:r>
        <w:lastRenderedPageBreak/>
        <w:t>Protocol Analyzer is used to record and observe F1AP, NGAP, NAS, HTTP2, PFCP protocol content.</w:t>
      </w:r>
    </w:p>
    <w:p w14:paraId="0639CEC0" w14:textId="77777777" w:rsidR="00246A11" w:rsidRPr="00124279" w:rsidRDefault="4A160C9C" w:rsidP="00F57250">
      <w:pPr>
        <w:pStyle w:val="b0"/>
      </w:pPr>
      <w:r>
        <w:t>Configuration:</w:t>
      </w:r>
    </w:p>
    <w:p w14:paraId="72BD54FE" w14:textId="3BBAE3E1" w:rsidR="00246A11" w:rsidRPr="00885B6E"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4A160C9C">
        <w:t>.</w:t>
      </w:r>
    </w:p>
    <w:p w14:paraId="64728BC8" w14:textId="1E82A2FC" w:rsidR="00246A11" w:rsidRPr="00885B6E" w:rsidRDefault="4A160C9C"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t>.</w:t>
      </w:r>
    </w:p>
    <w:p w14:paraId="19696D12" w14:textId="43374B4D" w:rsidR="00246A11" w:rsidRPr="00885B6E" w:rsidRDefault="4A160C9C"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t>.</w:t>
      </w:r>
    </w:p>
    <w:p w14:paraId="7C8A1737" w14:textId="2093EAF3" w:rsidR="00246A11" w:rsidRPr="00751A3D" w:rsidRDefault="4A160C9C"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58A9845A" w14:textId="77777777" w:rsidR="00246A11" w:rsidRPr="00A3460F" w:rsidRDefault="3A5E1821" w:rsidP="00246A11">
      <w:pPr>
        <w:pStyle w:val="Heading3"/>
        <w:rPr>
          <w:lang w:val="en-US"/>
        </w:rPr>
      </w:pPr>
      <w:bookmarkStart w:id="1272" w:name="_Toc108166372"/>
      <w:bookmarkStart w:id="1273" w:name="_Toc108774427"/>
      <w:bookmarkStart w:id="1274" w:name="_Toc202359429"/>
      <w:r w:rsidRPr="35D2ED7C">
        <w:rPr>
          <w:lang w:val="en-US"/>
        </w:rPr>
        <w:t xml:space="preserve">Test </w:t>
      </w:r>
      <w:r>
        <w:t>Procedure</w:t>
      </w:r>
      <w:bookmarkEnd w:id="1272"/>
      <w:bookmarkEnd w:id="1273"/>
      <w:bookmarkEnd w:id="1274"/>
    </w:p>
    <w:p w14:paraId="7A4755C5" w14:textId="06F2723F" w:rsidR="00246A11" w:rsidRDefault="00246A11" w:rsidP="00246A11">
      <w:pPr>
        <w:rPr>
          <w:lang w:val="en-GB"/>
        </w:rPr>
      </w:pPr>
      <w:r w:rsidRPr="00200EA0">
        <w:rPr>
          <w:lang w:val="en-GB"/>
        </w:rPr>
        <w:t xml:space="preserve">The following table describes the test procedures for </w:t>
      </w:r>
      <w:r w:rsidR="008B2A4E" w:rsidRPr="003C50AC">
        <w:t>successful slice re-configuration when RRM Policy is updated on the O1 interface for a specific S-NSSAI</w:t>
      </w:r>
      <w:r w:rsidRPr="00200EA0">
        <w:rPr>
          <w:lang w:val="en-GB"/>
        </w:rPr>
        <w:t>.</w:t>
      </w:r>
    </w:p>
    <w:p w14:paraId="1DB2680B" w14:textId="2C9CE42A" w:rsidR="00246A11" w:rsidRDefault="00434827" w:rsidP="00434827">
      <w:pPr>
        <w:pStyle w:val="Caption"/>
        <w:rPr>
          <w:szCs w:val="32"/>
        </w:rPr>
      </w:pPr>
      <w:bookmarkStart w:id="1275" w:name="_Toc108166593"/>
      <w:bookmarkStart w:id="1276" w:name="_Toc202359093"/>
      <w:r>
        <w:t xml:space="preserve">Table </w:t>
      </w:r>
      <w:r>
        <w:fldChar w:fldCharType="begin"/>
      </w:r>
      <w:r>
        <w:instrText>STYLEREF 2 \s</w:instrText>
      </w:r>
      <w:r>
        <w:fldChar w:fldCharType="separate"/>
      </w:r>
      <w:r w:rsidR="00F74837">
        <w:rPr>
          <w:noProof/>
        </w:rPr>
        <w:t>7.42</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2F1E7E">
        <w:t>Slice Reconfiguration on O1 interface</w:t>
      </w:r>
      <w:bookmarkEnd w:id="1275"/>
      <w:bookmarkEnd w:id="1276"/>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246A11" w:rsidRPr="007D790E" w14:paraId="0CAE36CC" w14:textId="77777777" w:rsidTr="50E62403">
        <w:tc>
          <w:tcPr>
            <w:tcW w:w="534" w:type="dxa"/>
            <w:shd w:val="clear" w:color="auto" w:fill="D9D9D9" w:themeFill="background1" w:themeFillShade="D9"/>
          </w:tcPr>
          <w:p w14:paraId="604E430A" w14:textId="77777777" w:rsidR="00246A11" w:rsidRPr="00922E20" w:rsidRDefault="00246A11"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356EB6B1" w14:textId="77777777" w:rsidR="00246A11" w:rsidRPr="00922E20" w:rsidRDefault="00246A11"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736378E4" w14:textId="77777777" w:rsidR="00246A11" w:rsidRPr="00922E20" w:rsidRDefault="00246A11" w:rsidP="00922E20">
            <w:pPr>
              <w:pStyle w:val="TAH"/>
              <w:keepNext w:val="0"/>
              <w:keepLines w:val="0"/>
              <w:spacing w:line="252" w:lineRule="auto"/>
              <w:rPr>
                <w:rFonts w:cs="Arial"/>
                <w:szCs w:val="18"/>
              </w:rPr>
            </w:pPr>
            <w:r w:rsidRPr="00922E20">
              <w:rPr>
                <w:rFonts w:cs="Arial"/>
                <w:szCs w:val="18"/>
              </w:rPr>
              <w:t>Msg Flow</w:t>
            </w:r>
          </w:p>
        </w:tc>
        <w:tc>
          <w:tcPr>
            <w:tcW w:w="4410" w:type="dxa"/>
            <w:shd w:val="clear" w:color="auto" w:fill="D9D9D9" w:themeFill="background1" w:themeFillShade="D9"/>
          </w:tcPr>
          <w:p w14:paraId="4A21C5CD" w14:textId="77777777" w:rsidR="00246A11" w:rsidRPr="00770146" w:rsidRDefault="00246A11" w:rsidP="00922E20">
            <w:pPr>
              <w:pStyle w:val="TAH"/>
              <w:keepNext w:val="0"/>
              <w:keepLines w:val="0"/>
              <w:spacing w:line="252" w:lineRule="auto"/>
              <w:rPr>
                <w:rFonts w:cs="Arial"/>
                <w:szCs w:val="18"/>
              </w:rPr>
            </w:pPr>
            <w:r w:rsidRPr="00770146">
              <w:rPr>
                <w:rFonts w:cs="Arial"/>
                <w:szCs w:val="18"/>
              </w:rPr>
              <w:t>Expected Output</w:t>
            </w:r>
          </w:p>
        </w:tc>
      </w:tr>
      <w:tr w:rsidR="00D22D9D" w:rsidRPr="007D790E" w14:paraId="6FBFC0B2" w14:textId="77777777" w:rsidTr="50E62403">
        <w:tc>
          <w:tcPr>
            <w:tcW w:w="534" w:type="dxa"/>
            <w:shd w:val="clear" w:color="auto" w:fill="auto"/>
          </w:tcPr>
          <w:p w14:paraId="33ABA89D" w14:textId="404FF539" w:rsidR="00D22D9D" w:rsidRPr="00770146" w:rsidRDefault="00D22D9D" w:rsidP="00D6366E">
            <w:pPr>
              <w:pStyle w:val="TAL"/>
              <w:rPr>
                <w:rFonts w:cs="Arial"/>
                <w:szCs w:val="18"/>
              </w:rPr>
            </w:pPr>
            <w:r w:rsidRPr="00770146">
              <w:rPr>
                <w:rFonts w:cs="Arial"/>
                <w:szCs w:val="18"/>
              </w:rPr>
              <w:t>1</w:t>
            </w:r>
          </w:p>
        </w:tc>
        <w:tc>
          <w:tcPr>
            <w:tcW w:w="2791" w:type="dxa"/>
            <w:shd w:val="clear" w:color="auto" w:fill="auto"/>
          </w:tcPr>
          <w:p w14:paraId="5B706C18" w14:textId="023206CA" w:rsidR="00D22D9D" w:rsidRPr="00770146" w:rsidRDefault="00D22D9D" w:rsidP="00D6366E">
            <w:pPr>
              <w:pStyle w:val="TAL"/>
              <w:rPr>
                <w:rFonts w:cs="Arial"/>
                <w:szCs w:val="18"/>
              </w:rPr>
            </w:pPr>
            <w:r w:rsidRPr="00770146">
              <w:rPr>
                <w:rFonts w:cs="Arial"/>
                <w:szCs w:val="18"/>
              </w:rPr>
              <w:t>Attach validation</w:t>
            </w:r>
          </w:p>
        </w:tc>
        <w:tc>
          <w:tcPr>
            <w:tcW w:w="1440" w:type="dxa"/>
            <w:shd w:val="clear" w:color="auto" w:fill="auto"/>
          </w:tcPr>
          <w:p w14:paraId="03C22E61" w14:textId="30D07F02" w:rsidR="00D2662C" w:rsidRPr="00F17B0E" w:rsidRDefault="0020398A" w:rsidP="00B11C19">
            <w:pPr>
              <w:pStyle w:val="TAL"/>
              <w:rPr>
                <w:rFonts w:ascii="Times New Roman" w:hAnsi="Times New Roman"/>
                <w:b/>
                <w:bCs/>
                <w:sz w:val="20"/>
              </w:rPr>
            </w:pPr>
            <w:r w:rsidRPr="00F17B0E">
              <w:rPr>
                <w:rFonts w:ascii="Times New Roman" w:hAnsi="Times New Roman"/>
                <w:b/>
                <w:bCs/>
                <w:sz w:val="20"/>
              </w:rPr>
              <w:t>O-DU</w:t>
            </w:r>
          </w:p>
          <w:p w14:paraId="02EFC57D" w14:textId="77777777" w:rsidR="00D22D9D" w:rsidRPr="00F17B0E" w:rsidRDefault="00D22D9D" w:rsidP="00D6366E">
            <w:pPr>
              <w:pStyle w:val="TAL"/>
              <w:rPr>
                <w:rFonts w:ascii="Times New Roman" w:hAnsi="Times New Roman"/>
                <w:sz w:val="20"/>
              </w:rPr>
            </w:pPr>
          </w:p>
        </w:tc>
        <w:tc>
          <w:tcPr>
            <w:tcW w:w="4410" w:type="dxa"/>
            <w:shd w:val="clear" w:color="auto" w:fill="auto"/>
          </w:tcPr>
          <w:p w14:paraId="43780E0C" w14:textId="41D794E1" w:rsidR="00D22D9D" w:rsidRPr="00770146" w:rsidRDefault="00D22D9D" w:rsidP="00D6366E">
            <w:pPr>
              <w:pStyle w:val="TAL"/>
              <w:rPr>
                <w:rFonts w:cs="Arial"/>
                <w:szCs w:val="18"/>
              </w:rPr>
            </w:pPr>
            <w:r w:rsidRPr="00770146">
              <w:rPr>
                <w:rFonts w:cs="Arial"/>
                <w:szCs w:val="18"/>
              </w:rPr>
              <w:t>Verify that UE</w:t>
            </w:r>
            <w:r w:rsidR="0020398A" w:rsidRPr="00770146">
              <w:rPr>
                <w:rFonts w:cs="Arial"/>
                <w:szCs w:val="18"/>
              </w:rPr>
              <w:t xml:space="preserve"> is</w:t>
            </w:r>
            <w:r w:rsidRPr="00770146">
              <w:rPr>
                <w:rFonts w:cs="Arial"/>
                <w:szCs w:val="18"/>
              </w:rPr>
              <w:t xml:space="preserve"> able to attach successfully with </w:t>
            </w:r>
            <w:r w:rsidR="0004525E" w:rsidRPr="00770146">
              <w:rPr>
                <w:rFonts w:cs="Arial"/>
                <w:szCs w:val="18"/>
              </w:rPr>
              <w:t xml:space="preserve">cell and slice </w:t>
            </w:r>
            <w:r w:rsidR="00CD2D48" w:rsidRPr="00770146">
              <w:rPr>
                <w:rFonts w:cs="Arial"/>
                <w:szCs w:val="18"/>
              </w:rPr>
              <w:t>configuration received from SMO</w:t>
            </w:r>
          </w:p>
        </w:tc>
      </w:tr>
      <w:tr w:rsidR="00CD2D48" w:rsidRPr="00D66351" w14:paraId="69210407"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2A764DFA" w14:textId="09149094" w:rsidR="00CD2D48" w:rsidRPr="00770146" w:rsidRDefault="00CD2D48" w:rsidP="00CD2D48">
            <w:pPr>
              <w:rPr>
                <w:rFonts w:ascii="Arial" w:hAnsi="Arial" w:cs="Arial"/>
                <w:sz w:val="18"/>
                <w:szCs w:val="18"/>
              </w:rPr>
            </w:pPr>
            <w:r w:rsidRPr="00770146">
              <w:rPr>
                <w:rFonts w:ascii="Arial" w:eastAsia="Times New Roman" w:hAnsi="Arial" w:cs="Arial"/>
                <w:sz w:val="18"/>
                <w:szCs w:val="18"/>
              </w:rPr>
              <w:t>2</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179A320F" w14:textId="46512BB1" w:rsidR="00CD2D48" w:rsidRPr="00770146" w:rsidRDefault="00CD2D48" w:rsidP="00CD2D48">
            <w:pPr>
              <w:pStyle w:val="TAL"/>
              <w:rPr>
                <w:rFonts w:cs="Arial"/>
                <w:szCs w:val="18"/>
              </w:rPr>
            </w:pPr>
            <w:r w:rsidRPr="00770146">
              <w:rPr>
                <w:rFonts w:cs="Arial"/>
                <w:szCs w:val="18"/>
              </w:rPr>
              <w:t>End to end data validation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17F32CF" w14:textId="33060044" w:rsidR="00CD2D48" w:rsidRPr="00F17B0E" w:rsidRDefault="00CD2D48" w:rsidP="00CD2D48">
            <w:pPr>
              <w:rPr>
                <w:b/>
                <w:bCs/>
              </w:rPr>
            </w:pPr>
            <w:r w:rsidRPr="00F17B0E">
              <w:rPr>
                <w:rFonts w:eastAsia="Times New Roman"/>
                <w:b/>
                <w:bCs/>
              </w:rPr>
              <w:t xml:space="preserve">O-DU/ O-CU </w:t>
            </w:r>
            <w:r w:rsidRPr="00F17B0E">
              <w:rPr>
                <w:rFonts w:ascii="Wingdings" w:eastAsia="Wingdings" w:hAnsi="Wingdings" w:cs="Wingdings"/>
                <w:b/>
                <w:bCs/>
              </w:rPr>
              <w:t>à</w:t>
            </w:r>
            <w:r w:rsidRPr="00F17B0E">
              <w:rPr>
                <w:rFonts w:eastAsia="Times New Roman"/>
                <w:b/>
                <w:bCs/>
              </w:rPr>
              <w:t xml:space="preserve"> UPF</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57CCDC01" w14:textId="0844F7D0" w:rsidR="00CD2D48" w:rsidRPr="00770146" w:rsidRDefault="00CD2D48" w:rsidP="00CD2D48">
            <w:pPr>
              <w:rPr>
                <w:rFonts w:ascii="Arial" w:hAnsi="Arial" w:cs="Arial"/>
                <w:sz w:val="18"/>
                <w:szCs w:val="18"/>
              </w:rPr>
            </w:pPr>
            <w:r w:rsidRPr="00770146">
              <w:rPr>
                <w:rFonts w:ascii="Arial" w:eastAsia="Times New Roman" w:hAnsi="Arial" w:cs="Arial"/>
                <w:sz w:val="18"/>
                <w:szCs w:val="18"/>
              </w:rPr>
              <w:t>Verify end to end data is successful.</w:t>
            </w:r>
          </w:p>
        </w:tc>
      </w:tr>
      <w:tr w:rsidR="00CD2D48" w:rsidRPr="00D66351" w14:paraId="21FC5320"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1278E41D" w14:textId="5425A1ED" w:rsidR="00CD2D48" w:rsidRPr="00770146" w:rsidRDefault="001926F2" w:rsidP="00CD2D48">
            <w:pPr>
              <w:rPr>
                <w:rFonts w:ascii="Arial" w:hAnsi="Arial" w:cs="Arial"/>
                <w:sz w:val="18"/>
                <w:szCs w:val="18"/>
              </w:rPr>
            </w:pPr>
            <w:r w:rsidRPr="00770146">
              <w:rPr>
                <w:rFonts w:ascii="Arial" w:hAnsi="Arial" w:cs="Arial"/>
                <w:sz w:val="18"/>
                <w:szCs w:val="18"/>
              </w:rPr>
              <w:t>3</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42D3E242" w14:textId="77777777" w:rsidR="00CD2D48" w:rsidRPr="00770146" w:rsidRDefault="00CD2D48" w:rsidP="00CD2D48">
            <w:pPr>
              <w:pStyle w:val="TAL"/>
              <w:rPr>
                <w:rFonts w:cs="Arial"/>
                <w:szCs w:val="18"/>
              </w:rPr>
            </w:pPr>
            <w:r w:rsidRPr="00770146">
              <w:rPr>
                <w:rFonts w:cs="Arial"/>
                <w:szCs w:val="18"/>
              </w:rPr>
              <w:t>SMO sends Slice Reconfiguration Request to O-DU</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59BE0E2" w14:textId="77777777" w:rsidR="00CD2D48" w:rsidRPr="00F17B0E" w:rsidRDefault="00CD2D48" w:rsidP="00CD2D48">
            <w:pPr>
              <w:rPr>
                <w:b/>
                <w:bCs/>
              </w:rPr>
            </w:pPr>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3CD18D13" w14:textId="37882F67" w:rsidR="006A5AE4" w:rsidRPr="00770146" w:rsidRDefault="00CE0300" w:rsidP="00831B6B">
            <w:pPr>
              <w:pStyle w:val="TAL"/>
              <w:rPr>
                <w:rFonts w:cs="Arial"/>
                <w:szCs w:val="18"/>
              </w:rPr>
            </w:pPr>
            <w:r w:rsidRPr="00770146">
              <w:rPr>
                <w:rFonts w:cs="Arial"/>
                <w:szCs w:val="18"/>
              </w:rPr>
              <w:t xml:space="preserve">Verify SMO reconfigures RRMPolicyRatio attributes when </w:t>
            </w:r>
            <w:r w:rsidR="0015048B" w:rsidRPr="00770146">
              <w:rPr>
                <w:rFonts w:cs="Arial"/>
                <w:szCs w:val="18"/>
              </w:rPr>
              <w:t xml:space="preserve">slice SLA is not achieved </w:t>
            </w:r>
            <w:r w:rsidR="001A7070" w:rsidRPr="00770146">
              <w:rPr>
                <w:rFonts w:cs="Arial"/>
                <w:szCs w:val="18"/>
              </w:rPr>
              <w:t xml:space="preserve">with the </w:t>
            </w:r>
            <w:r w:rsidR="00800365" w:rsidRPr="00770146">
              <w:rPr>
                <w:rFonts w:cs="Arial"/>
                <w:szCs w:val="18"/>
              </w:rPr>
              <w:t xml:space="preserve">configured </w:t>
            </w:r>
            <w:r w:rsidR="001A7070" w:rsidRPr="00770146">
              <w:rPr>
                <w:rFonts w:cs="Arial"/>
                <w:szCs w:val="18"/>
              </w:rPr>
              <w:t xml:space="preserve">dedicated resources. </w:t>
            </w:r>
          </w:p>
          <w:p w14:paraId="2156F053" w14:textId="77777777" w:rsidR="006A5AE4" w:rsidRPr="00770146" w:rsidRDefault="006A5AE4" w:rsidP="00831B6B">
            <w:pPr>
              <w:pStyle w:val="TAL"/>
              <w:rPr>
                <w:rFonts w:cs="Arial"/>
                <w:szCs w:val="18"/>
              </w:rPr>
            </w:pPr>
          </w:p>
          <w:p w14:paraId="3D65F29C" w14:textId="5707EB25" w:rsidR="00831B6B" w:rsidRPr="00770146" w:rsidRDefault="00831B6B" w:rsidP="00831B6B">
            <w:pPr>
              <w:pStyle w:val="TAL"/>
              <w:rPr>
                <w:rFonts w:cs="Arial"/>
                <w:szCs w:val="18"/>
              </w:rPr>
            </w:pPr>
            <w:r w:rsidRPr="00770146">
              <w:rPr>
                <w:rFonts w:cs="Arial"/>
                <w:szCs w:val="18"/>
              </w:rPr>
              <w:t xml:space="preserve">Verify the following configuration is carried between SMO to O-DU-OAM-Agent (O1 interface), O-DU-OAM-Agent to MAC to reconfigure/update RRMPolicyRatio attributes containing all the mandatory IEs mentioned in section </w:t>
            </w:r>
            <w:r w:rsidR="00B5656D">
              <w:rPr>
                <w:rFonts w:cs="Arial"/>
                <w:szCs w:val="18"/>
              </w:rPr>
              <w:t>11</w:t>
            </w:r>
            <w:r w:rsidRPr="00770146">
              <w:rPr>
                <w:rFonts w:cs="Arial"/>
                <w:szCs w:val="18"/>
              </w:rPr>
              <w:t>.2.</w:t>
            </w:r>
            <w:r w:rsidR="00B5656D">
              <w:rPr>
                <w:rFonts w:cs="Arial"/>
                <w:szCs w:val="18"/>
              </w:rPr>
              <w:t>4</w:t>
            </w:r>
            <w:r w:rsidRPr="00770146">
              <w:rPr>
                <w:rFonts w:cs="Arial"/>
                <w:szCs w:val="18"/>
              </w:rPr>
              <w:t>.2</w:t>
            </w:r>
            <w:r w:rsidR="00B5656D">
              <w:rPr>
                <w:rFonts w:cs="Arial"/>
                <w:szCs w:val="18"/>
              </w:rPr>
              <w:t>.3</w:t>
            </w:r>
            <w:r w:rsidRPr="00770146">
              <w:rPr>
                <w:rFonts w:cs="Arial"/>
                <w:szCs w:val="18"/>
              </w:rPr>
              <w:t xml:space="preserve">, Table </w:t>
            </w:r>
            <w:r w:rsidR="00B5656D">
              <w:rPr>
                <w:rFonts w:cs="Arial"/>
                <w:szCs w:val="18"/>
              </w:rPr>
              <w:t>11</w:t>
            </w:r>
            <w:r w:rsidRPr="00770146">
              <w:rPr>
                <w:rFonts w:ascii="Cambria Math" w:hAnsi="Cambria Math" w:cs="Cambria Math"/>
                <w:szCs w:val="18"/>
              </w:rPr>
              <w:t>‑</w:t>
            </w:r>
            <w:r w:rsidRPr="00770146">
              <w:rPr>
                <w:rFonts w:cs="Arial"/>
                <w:szCs w:val="18"/>
              </w:rPr>
              <w:t>2</w:t>
            </w:r>
            <w:r w:rsidR="00C25D7F">
              <w:rPr>
                <w:rFonts w:cs="Arial"/>
                <w:szCs w:val="18"/>
              </w:rPr>
              <w:t>2</w:t>
            </w:r>
            <w:r w:rsidRPr="00770146">
              <w:rPr>
                <w:rFonts w:cs="Arial"/>
                <w:szCs w:val="18"/>
              </w:rPr>
              <w:t xml:space="preserve"> of </w:t>
            </w:r>
            <w:r w:rsidR="002C3645" w:rsidRPr="00770146">
              <w:rPr>
                <w:rFonts w:cs="Arial"/>
                <w:szCs w:val="18"/>
              </w:rPr>
              <w:fldChar w:fldCharType="begin"/>
            </w:r>
            <w:r w:rsidR="002C3645" w:rsidRPr="00770146">
              <w:rPr>
                <w:rFonts w:cs="Arial"/>
                <w:szCs w:val="18"/>
              </w:rPr>
              <w:instrText xml:space="preserve"> REF _Ref54876985 \r \h </w:instrText>
            </w:r>
            <w:r w:rsidR="004C0275" w:rsidRPr="00770146">
              <w:rPr>
                <w:rFonts w:cs="Arial"/>
                <w:szCs w:val="18"/>
              </w:rPr>
              <w:instrText xml:space="preserve"> \* MERGEFORMAT </w:instrText>
            </w:r>
            <w:r w:rsidR="002C3645" w:rsidRPr="00770146">
              <w:rPr>
                <w:rFonts w:cs="Arial"/>
                <w:szCs w:val="18"/>
              </w:rPr>
            </w:r>
            <w:r w:rsidR="002C3645" w:rsidRPr="00770146">
              <w:rPr>
                <w:rFonts w:cs="Arial"/>
                <w:szCs w:val="18"/>
              </w:rPr>
              <w:fldChar w:fldCharType="separate"/>
            </w:r>
            <w:r w:rsidR="00F74837">
              <w:rPr>
                <w:rFonts w:cs="Arial"/>
                <w:szCs w:val="18"/>
              </w:rPr>
              <w:t>[1]</w:t>
            </w:r>
            <w:r w:rsidR="002C3645" w:rsidRPr="00770146">
              <w:rPr>
                <w:rFonts w:cs="Arial"/>
                <w:szCs w:val="18"/>
              </w:rPr>
              <w:fldChar w:fldCharType="end"/>
            </w:r>
            <w:r w:rsidRPr="00770146">
              <w:rPr>
                <w:rFonts w:cs="Arial"/>
                <w:szCs w:val="18"/>
              </w:rPr>
              <w:t xml:space="preserve"> </w:t>
            </w:r>
          </w:p>
          <w:p w14:paraId="0B190DF6" w14:textId="77777777" w:rsidR="00831B6B" w:rsidRPr="00770146" w:rsidRDefault="00831B6B" w:rsidP="00831B6B">
            <w:pPr>
              <w:pStyle w:val="TAL"/>
              <w:rPr>
                <w:rFonts w:cs="Arial"/>
                <w:szCs w:val="18"/>
              </w:rPr>
            </w:pPr>
          </w:p>
          <w:p w14:paraId="5B394E30" w14:textId="77777777" w:rsidR="00831B6B" w:rsidRPr="00770146" w:rsidRDefault="00831B6B" w:rsidP="00003A82">
            <w:pPr>
              <w:pStyle w:val="TAL"/>
              <w:numPr>
                <w:ilvl w:val="0"/>
                <w:numId w:val="25"/>
              </w:numPr>
              <w:rPr>
                <w:rFonts w:cs="Arial"/>
                <w:szCs w:val="18"/>
              </w:rPr>
            </w:pPr>
            <w:r w:rsidRPr="00770146">
              <w:rPr>
                <w:rFonts w:cs="Arial"/>
                <w:szCs w:val="18"/>
              </w:rPr>
              <w:t>S-NSSAI = 24930</w:t>
            </w:r>
          </w:p>
          <w:p w14:paraId="40796DA4" w14:textId="77777777" w:rsidR="00831B6B" w:rsidRPr="00770146" w:rsidRDefault="3F3EC1C4" w:rsidP="00003A82">
            <w:pPr>
              <w:pStyle w:val="TAL"/>
              <w:numPr>
                <w:ilvl w:val="1"/>
                <w:numId w:val="24"/>
              </w:numPr>
              <w:rPr>
                <w:rFonts w:cs="Arial"/>
                <w:szCs w:val="18"/>
              </w:rPr>
            </w:pPr>
            <w:r w:rsidRPr="50E62403">
              <w:rPr>
                <w:rFonts w:cs="Arial"/>
              </w:rPr>
              <w:t>RMPolicyRatio = PRB</w:t>
            </w:r>
          </w:p>
          <w:p w14:paraId="0D6FFD21" w14:textId="408CFACD" w:rsidR="00831B6B" w:rsidRPr="00770146" w:rsidRDefault="3F3EC1C4" w:rsidP="00003A82">
            <w:pPr>
              <w:pStyle w:val="TAL"/>
              <w:numPr>
                <w:ilvl w:val="1"/>
                <w:numId w:val="24"/>
              </w:numPr>
              <w:rPr>
                <w:rFonts w:cs="Arial"/>
                <w:szCs w:val="18"/>
              </w:rPr>
            </w:pPr>
            <w:r w:rsidRPr="50E62403">
              <w:rPr>
                <w:rFonts w:cs="Arial"/>
              </w:rPr>
              <w:t xml:space="preserve">rRMPolicyMaxRatio = </w:t>
            </w:r>
            <w:r w:rsidR="7C113A59" w:rsidRPr="50E62403">
              <w:rPr>
                <w:rFonts w:cs="Arial"/>
              </w:rPr>
              <w:t>90</w:t>
            </w:r>
          </w:p>
          <w:p w14:paraId="1C4E9895" w14:textId="7B7E5A6B" w:rsidR="00831B6B" w:rsidRPr="00770146" w:rsidRDefault="3F3EC1C4" w:rsidP="00003A82">
            <w:pPr>
              <w:pStyle w:val="TAL"/>
              <w:numPr>
                <w:ilvl w:val="1"/>
                <w:numId w:val="24"/>
              </w:numPr>
              <w:rPr>
                <w:rFonts w:cs="Arial"/>
                <w:szCs w:val="18"/>
              </w:rPr>
            </w:pPr>
            <w:r w:rsidRPr="50E62403">
              <w:rPr>
                <w:rFonts w:cs="Arial"/>
              </w:rPr>
              <w:t xml:space="preserve">rRMPolicyMinRatio = </w:t>
            </w:r>
            <w:r w:rsidR="7C113A59" w:rsidRPr="50E62403">
              <w:rPr>
                <w:rFonts w:cs="Arial"/>
              </w:rPr>
              <w:t>50</w:t>
            </w:r>
          </w:p>
          <w:p w14:paraId="0E404B72" w14:textId="2781C645" w:rsidR="00831B6B" w:rsidRPr="00770146" w:rsidRDefault="3F3EC1C4" w:rsidP="00003A82">
            <w:pPr>
              <w:pStyle w:val="TAL"/>
              <w:numPr>
                <w:ilvl w:val="1"/>
                <w:numId w:val="24"/>
              </w:numPr>
              <w:rPr>
                <w:rFonts w:cs="Arial"/>
                <w:szCs w:val="18"/>
              </w:rPr>
            </w:pPr>
            <w:r w:rsidRPr="50E62403">
              <w:rPr>
                <w:rFonts w:cs="Arial"/>
              </w:rPr>
              <w:t xml:space="preserve">rRMPolicyDedicatedRatio = </w:t>
            </w:r>
            <w:r w:rsidR="7C113A59" w:rsidRPr="50E62403">
              <w:rPr>
                <w:rFonts w:cs="Arial"/>
              </w:rPr>
              <w:t>20</w:t>
            </w:r>
          </w:p>
          <w:p w14:paraId="1DB7747B" w14:textId="77777777" w:rsidR="00CD2D48" w:rsidRPr="00770146" w:rsidRDefault="00CD2D48" w:rsidP="00CD2D48">
            <w:pPr>
              <w:pStyle w:val="TAL"/>
              <w:ind w:left="720"/>
              <w:rPr>
                <w:rFonts w:cs="Arial"/>
                <w:szCs w:val="18"/>
              </w:rPr>
            </w:pPr>
          </w:p>
        </w:tc>
      </w:tr>
      <w:tr w:rsidR="00CD2D48" w:rsidRPr="00E95690" w14:paraId="018E9E9B"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680DAE31" w14:textId="713F17A1" w:rsidR="00CD2D48" w:rsidRPr="00770146" w:rsidRDefault="001926F2" w:rsidP="00003974">
            <w:pPr>
              <w:pStyle w:val="TAL"/>
              <w:rPr>
                <w:rFonts w:cs="Arial"/>
                <w:szCs w:val="18"/>
              </w:rPr>
            </w:pPr>
            <w:r w:rsidRPr="00770146">
              <w:rPr>
                <w:rFonts w:cs="Arial"/>
                <w:szCs w:val="18"/>
              </w:rPr>
              <w:t>4</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6FE07726" w14:textId="6FD89DB1" w:rsidR="00CD2D48" w:rsidRPr="00770146" w:rsidRDefault="00CD2D48" w:rsidP="00B66490">
            <w:pPr>
              <w:pStyle w:val="TAL"/>
              <w:rPr>
                <w:rFonts w:cs="Arial"/>
                <w:szCs w:val="18"/>
              </w:rPr>
            </w:pPr>
            <w:r w:rsidRPr="00770146">
              <w:rPr>
                <w:rFonts w:cs="Arial"/>
                <w:szCs w:val="18"/>
              </w:rPr>
              <w:t>O-DU sends Slice Reconfiguration Response to SMO</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147D57C" w14:textId="77777777" w:rsidR="00CD2D48" w:rsidRPr="00F17B0E" w:rsidRDefault="00CD2D48" w:rsidP="00CD2D48">
            <w:pPr>
              <w:rPr>
                <w:b/>
                <w:bCs/>
              </w:rPr>
            </w:pPr>
            <w:r w:rsidRPr="00F17B0E">
              <w:rPr>
                <w:b/>
                <w:bCs/>
              </w:rPr>
              <w:t xml:space="preserve">O-DU </w:t>
            </w:r>
            <w:r w:rsidRPr="00F17B0E">
              <w:rPr>
                <w:rFonts w:ascii="Wingdings" w:eastAsia="Wingdings" w:hAnsi="Wingdings" w:cs="Wingdings"/>
                <w:b/>
                <w:bCs/>
              </w:rPr>
              <w:t>à</w:t>
            </w:r>
            <w:r w:rsidRPr="00F17B0E">
              <w:rPr>
                <w:b/>
                <w:bCs/>
              </w:rPr>
              <w:t xml:space="preserve"> SMO</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0BD5A016" w14:textId="123008C2" w:rsidR="00CD2D48" w:rsidRPr="00770146" w:rsidRDefault="00CD2D48" w:rsidP="00CD2D48">
            <w:pPr>
              <w:rPr>
                <w:rFonts w:ascii="Arial" w:hAnsi="Arial" w:cs="Arial"/>
                <w:sz w:val="18"/>
                <w:szCs w:val="18"/>
              </w:rPr>
            </w:pPr>
            <w:r w:rsidRPr="00770146">
              <w:rPr>
                <w:rFonts w:ascii="Arial" w:hAnsi="Arial" w:cs="Arial"/>
                <w:sz w:val="18"/>
                <w:szCs w:val="18"/>
              </w:rPr>
              <w:t xml:space="preserve">Verify O-DU sends the Slice Reconfiguration Response to SMO as per below IEs supported in Section </w:t>
            </w:r>
            <w:r w:rsidR="00B5656D">
              <w:rPr>
                <w:rFonts w:ascii="Arial" w:hAnsi="Arial" w:cs="Arial"/>
                <w:sz w:val="18"/>
                <w:szCs w:val="18"/>
              </w:rPr>
              <w:t>11</w:t>
            </w:r>
            <w:r w:rsidRPr="00770146">
              <w:rPr>
                <w:rFonts w:ascii="Arial" w:hAnsi="Arial" w:cs="Arial"/>
                <w:sz w:val="18"/>
                <w:szCs w:val="18"/>
              </w:rPr>
              <w:t xml:space="preserve">.2 of </w:t>
            </w:r>
            <w:r w:rsidR="002C3645" w:rsidRPr="00770146">
              <w:rPr>
                <w:rFonts w:ascii="Arial" w:hAnsi="Arial" w:cs="Arial"/>
                <w:sz w:val="18"/>
                <w:szCs w:val="18"/>
              </w:rPr>
              <w:fldChar w:fldCharType="begin"/>
            </w:r>
            <w:r w:rsidR="002C3645" w:rsidRPr="00770146">
              <w:rPr>
                <w:rFonts w:ascii="Arial" w:hAnsi="Arial" w:cs="Arial"/>
                <w:sz w:val="18"/>
                <w:szCs w:val="18"/>
              </w:rPr>
              <w:instrText xml:space="preserve"> REF _Ref54876985 \r \h </w:instrText>
            </w:r>
            <w:r w:rsidR="004C0275" w:rsidRPr="00770146">
              <w:rPr>
                <w:rFonts w:ascii="Arial" w:hAnsi="Arial" w:cs="Arial"/>
                <w:sz w:val="18"/>
                <w:szCs w:val="18"/>
              </w:rPr>
              <w:instrText xml:space="preserve"> \* MERGEFORMAT </w:instrText>
            </w:r>
            <w:r w:rsidR="002C3645" w:rsidRPr="00770146">
              <w:rPr>
                <w:rFonts w:ascii="Arial" w:hAnsi="Arial" w:cs="Arial"/>
                <w:sz w:val="18"/>
                <w:szCs w:val="18"/>
              </w:rPr>
            </w:r>
            <w:r w:rsidR="002C3645" w:rsidRPr="00770146">
              <w:rPr>
                <w:rFonts w:ascii="Arial" w:hAnsi="Arial" w:cs="Arial"/>
                <w:sz w:val="18"/>
                <w:szCs w:val="18"/>
              </w:rPr>
              <w:fldChar w:fldCharType="separate"/>
            </w:r>
            <w:r w:rsidR="00F74837">
              <w:rPr>
                <w:rFonts w:ascii="Arial" w:hAnsi="Arial" w:cs="Arial"/>
                <w:sz w:val="18"/>
                <w:szCs w:val="18"/>
              </w:rPr>
              <w:t>[1]</w:t>
            </w:r>
            <w:r w:rsidR="002C3645" w:rsidRPr="00770146">
              <w:rPr>
                <w:rFonts w:ascii="Arial" w:hAnsi="Arial" w:cs="Arial"/>
                <w:sz w:val="18"/>
                <w:szCs w:val="18"/>
              </w:rPr>
              <w:fldChar w:fldCharType="end"/>
            </w:r>
            <w:r w:rsidRPr="00770146">
              <w:rPr>
                <w:rFonts w:ascii="Arial" w:hAnsi="Arial" w:cs="Arial"/>
                <w:sz w:val="18"/>
                <w:szCs w:val="18"/>
              </w:rPr>
              <w:t>:</w:t>
            </w:r>
          </w:p>
          <w:p w14:paraId="1D6B1BA6" w14:textId="77777777" w:rsidR="00CD2D48" w:rsidRPr="00770146" w:rsidRDefault="00CD2D48" w:rsidP="00003A82">
            <w:pPr>
              <w:pStyle w:val="TAL"/>
              <w:numPr>
                <w:ilvl w:val="0"/>
                <w:numId w:val="27"/>
              </w:numPr>
              <w:rPr>
                <w:rFonts w:cs="Arial"/>
                <w:szCs w:val="18"/>
              </w:rPr>
            </w:pPr>
            <w:r w:rsidRPr="00770146">
              <w:rPr>
                <w:rFonts w:cs="Arial"/>
                <w:szCs w:val="18"/>
              </w:rPr>
              <w:t>Slice Index = 24930</w:t>
            </w:r>
          </w:p>
          <w:p w14:paraId="311076DD" w14:textId="77777777" w:rsidR="00CD2D48" w:rsidRPr="00770146" w:rsidRDefault="00CD2D48" w:rsidP="00003A82">
            <w:pPr>
              <w:pStyle w:val="TAL"/>
              <w:numPr>
                <w:ilvl w:val="0"/>
                <w:numId w:val="27"/>
              </w:numPr>
              <w:rPr>
                <w:rFonts w:cs="Arial"/>
                <w:szCs w:val="18"/>
              </w:rPr>
            </w:pPr>
            <w:r w:rsidRPr="00770146">
              <w:rPr>
                <w:rFonts w:cs="Arial"/>
                <w:szCs w:val="18"/>
              </w:rPr>
              <w:t>Response = OK</w:t>
            </w:r>
          </w:p>
          <w:p w14:paraId="5FACC1AB" w14:textId="77777777" w:rsidR="00CD2D48" w:rsidRPr="00770146" w:rsidRDefault="00CD2D48" w:rsidP="00CD2D48">
            <w:pPr>
              <w:rPr>
                <w:rFonts w:ascii="Arial" w:hAnsi="Arial" w:cs="Arial"/>
                <w:sz w:val="18"/>
                <w:szCs w:val="18"/>
              </w:rPr>
            </w:pPr>
          </w:p>
        </w:tc>
      </w:tr>
      <w:tr w:rsidR="004373CB" w:rsidRPr="00E95690" w14:paraId="35F7A028"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6728F259" w14:textId="1C7A66CA" w:rsidR="004373CB" w:rsidRPr="00770146" w:rsidRDefault="001926F2" w:rsidP="00003974">
            <w:pPr>
              <w:pStyle w:val="TAL"/>
              <w:rPr>
                <w:rFonts w:cs="Arial"/>
                <w:szCs w:val="18"/>
              </w:rPr>
            </w:pPr>
            <w:r w:rsidRPr="00770146">
              <w:rPr>
                <w:rFonts w:cs="Arial"/>
                <w:szCs w:val="18"/>
              </w:rPr>
              <w:t>5</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28E63273" w14:textId="2AA1EA4D" w:rsidR="004373CB" w:rsidRPr="00770146" w:rsidRDefault="004373CB" w:rsidP="00B66490">
            <w:pPr>
              <w:pStyle w:val="TAL"/>
              <w:rPr>
                <w:rFonts w:cs="Arial"/>
                <w:szCs w:val="18"/>
              </w:rPr>
            </w:pPr>
            <w:r w:rsidRPr="00770146">
              <w:rPr>
                <w:rFonts w:cs="Arial"/>
                <w:szCs w:val="18"/>
              </w:rPr>
              <w:t>End to end data validation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22A31C2" w14:textId="7A25C929" w:rsidR="004373CB" w:rsidRPr="00F17B0E" w:rsidRDefault="009817C8" w:rsidP="004373CB">
            <w:pPr>
              <w:rPr>
                <w:b/>
                <w:bCs/>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523F5CC5" w14:textId="77777777" w:rsidR="004373CB" w:rsidRPr="00770146" w:rsidRDefault="004373CB" w:rsidP="004373CB">
            <w:pPr>
              <w:rPr>
                <w:rFonts w:ascii="Arial" w:hAnsi="Arial" w:cs="Arial"/>
                <w:sz w:val="18"/>
                <w:szCs w:val="18"/>
              </w:rPr>
            </w:pPr>
            <w:r w:rsidRPr="00770146">
              <w:rPr>
                <w:rFonts w:ascii="Arial" w:hAnsi="Arial" w:cs="Arial"/>
                <w:sz w:val="18"/>
                <w:szCs w:val="18"/>
              </w:rPr>
              <w:t>Verify end to end data is successful.</w:t>
            </w:r>
          </w:p>
          <w:p w14:paraId="200AA816" w14:textId="77777777" w:rsidR="004C02B6" w:rsidRPr="00770146" w:rsidRDefault="004C02B6" w:rsidP="004373CB">
            <w:pPr>
              <w:rPr>
                <w:rFonts w:ascii="Arial" w:hAnsi="Arial" w:cs="Arial"/>
                <w:sz w:val="18"/>
                <w:szCs w:val="18"/>
              </w:rPr>
            </w:pPr>
            <w:r w:rsidRPr="00770146">
              <w:rPr>
                <w:rFonts w:ascii="Arial" w:hAnsi="Arial" w:cs="Arial"/>
                <w:sz w:val="18"/>
                <w:szCs w:val="18"/>
              </w:rPr>
              <w:t xml:space="preserve">Verify 30% of PRB </w:t>
            </w:r>
            <w:r w:rsidR="00BC39E3" w:rsidRPr="00770146">
              <w:rPr>
                <w:rFonts w:ascii="Arial" w:hAnsi="Arial" w:cs="Arial"/>
                <w:sz w:val="18"/>
                <w:szCs w:val="18"/>
              </w:rPr>
              <w:t>can now be</w:t>
            </w:r>
            <w:r w:rsidRPr="00770146">
              <w:rPr>
                <w:rFonts w:ascii="Arial" w:hAnsi="Arial" w:cs="Arial"/>
                <w:sz w:val="18"/>
                <w:szCs w:val="18"/>
              </w:rPr>
              <w:t xml:space="preserve"> utilized for Slice #1</w:t>
            </w:r>
            <w:r w:rsidR="00433529" w:rsidRPr="00770146">
              <w:rPr>
                <w:rFonts w:ascii="Arial" w:hAnsi="Arial" w:cs="Arial"/>
                <w:sz w:val="18"/>
                <w:szCs w:val="18"/>
              </w:rPr>
              <w:t xml:space="preserve"> as reconfigured by the SMO.</w:t>
            </w:r>
          </w:p>
          <w:p w14:paraId="47C399FF" w14:textId="7A776F23" w:rsidR="00115A3F" w:rsidRPr="00770146" w:rsidRDefault="00115A3F" w:rsidP="004373CB">
            <w:pPr>
              <w:rPr>
                <w:rFonts w:ascii="Arial" w:hAnsi="Arial" w:cs="Arial"/>
                <w:sz w:val="18"/>
                <w:szCs w:val="18"/>
              </w:rPr>
            </w:pPr>
            <w:r w:rsidRPr="00770146">
              <w:rPr>
                <w:rFonts w:ascii="Arial" w:hAnsi="Arial" w:cs="Arial"/>
                <w:sz w:val="18"/>
                <w:szCs w:val="18"/>
              </w:rPr>
              <w:t>Slice configuration and prioritization is followed according to the O-RAN specification</w:t>
            </w:r>
          </w:p>
        </w:tc>
      </w:tr>
    </w:tbl>
    <w:p w14:paraId="32AB1DFD" w14:textId="55BB714E" w:rsidR="001A0004" w:rsidRDefault="001A0004" w:rsidP="3431DDF8">
      <w:pPr>
        <w:spacing w:after="0"/>
        <w:rPr>
          <w:rFonts w:ascii="Arial" w:hAnsi="Arial"/>
          <w:sz w:val="36"/>
          <w:szCs w:val="36"/>
          <w:lang w:val="en-GB"/>
        </w:rPr>
      </w:pPr>
    </w:p>
    <w:p w14:paraId="3DDF439F" w14:textId="4F12528F" w:rsidR="0034521B" w:rsidRPr="00FE2D09" w:rsidRDefault="209E6B29" w:rsidP="0034521B">
      <w:pPr>
        <w:pStyle w:val="Heading2"/>
      </w:pPr>
      <w:bookmarkStart w:id="1277" w:name="_Toc108166373"/>
      <w:bookmarkStart w:id="1278" w:name="_Toc108774428"/>
      <w:bookmarkStart w:id="1279" w:name="_Toc202359430"/>
      <w:r>
        <w:lastRenderedPageBreak/>
        <w:t xml:space="preserve">ORAN.WG8.IOT.042: Verify slice reconfiguration failure in-case of incorrect </w:t>
      </w:r>
      <w:r w:rsidR="73E80051">
        <w:t>S-</w:t>
      </w:r>
      <w:r>
        <w:t>NSSAI is updated on the O1 interface.</w:t>
      </w:r>
      <w:bookmarkEnd w:id="1277"/>
      <w:bookmarkEnd w:id="1278"/>
      <w:bookmarkEnd w:id="1279"/>
    </w:p>
    <w:p w14:paraId="3931EF8C" w14:textId="77777777" w:rsidR="0034521B" w:rsidRPr="003608DD" w:rsidRDefault="209E6B29" w:rsidP="0034521B">
      <w:pPr>
        <w:pStyle w:val="Heading3"/>
      </w:pPr>
      <w:bookmarkStart w:id="1280" w:name="_Toc108166374"/>
      <w:bookmarkStart w:id="1281" w:name="_Toc108774429"/>
      <w:bookmarkStart w:id="1282" w:name="_Toc202359431"/>
      <w:r>
        <w:t>Test Purpose</w:t>
      </w:r>
      <w:bookmarkEnd w:id="1280"/>
      <w:bookmarkEnd w:id="1281"/>
      <w:bookmarkEnd w:id="1282"/>
    </w:p>
    <w:p w14:paraId="4BBF9DF5" w14:textId="2EEA3F60" w:rsidR="0034521B" w:rsidRPr="00FB11EB" w:rsidRDefault="0034521B" w:rsidP="0034521B">
      <w:r w:rsidRPr="00D5497D">
        <w:t xml:space="preserve">The purpose of this test case is to verify slice </w:t>
      </w:r>
      <w:r>
        <w:t>re</w:t>
      </w:r>
      <w:r w:rsidRPr="00D5497D">
        <w:t xml:space="preserve">configuration failure in-case of </w:t>
      </w:r>
      <w:r>
        <w:t>incorrect</w:t>
      </w:r>
      <w:r w:rsidRPr="00D5497D">
        <w:t xml:space="preserve"> </w:t>
      </w:r>
      <w:r w:rsidR="00CF5C15">
        <w:t>S-</w:t>
      </w:r>
      <w:r w:rsidRPr="00D5497D">
        <w:t xml:space="preserve">NSSAI </w:t>
      </w:r>
      <w:r>
        <w:t xml:space="preserve">is updated </w:t>
      </w:r>
      <w:r w:rsidRPr="00D5497D">
        <w:t>on the O1 interface.</w:t>
      </w:r>
    </w:p>
    <w:p w14:paraId="111BA084" w14:textId="77777777" w:rsidR="0034521B" w:rsidRPr="003608DD" w:rsidRDefault="209E6B29" w:rsidP="0034521B">
      <w:pPr>
        <w:pStyle w:val="Heading3"/>
        <w:rPr>
          <w:lang w:val="en-US"/>
        </w:rPr>
      </w:pPr>
      <w:bookmarkStart w:id="1283" w:name="_Toc108166375"/>
      <w:bookmarkStart w:id="1284" w:name="_Toc108774430"/>
      <w:bookmarkStart w:id="1285" w:name="_Toc202359432"/>
      <w:r>
        <w:t>Reference</w:t>
      </w:r>
      <w:r w:rsidRPr="35D2ED7C">
        <w:rPr>
          <w:lang w:val="en-US"/>
        </w:rPr>
        <w:t xml:space="preserve"> Requirements</w:t>
      </w:r>
      <w:bookmarkEnd w:id="1283"/>
      <w:bookmarkEnd w:id="1284"/>
      <w:bookmarkEnd w:id="1285"/>
    </w:p>
    <w:p w14:paraId="6BE999A1" w14:textId="65F49060" w:rsidR="0034521B" w:rsidRPr="004D22EB" w:rsidRDefault="0034521B" w:rsidP="0034521B">
      <w:r w:rsidRPr="00101459">
        <w:t xml:space="preserve">For detailed requirements, refer to the </w:t>
      </w:r>
      <w:r w:rsidR="00FC3580">
        <w:t xml:space="preserve">section </w:t>
      </w:r>
      <w:r w:rsidR="00B5656D">
        <w:t>11</w:t>
      </w:r>
      <w:r w:rsidR="00FC3580">
        <w:t>.3</w:t>
      </w:r>
      <w:r w:rsidRPr="00A97D1E">
        <w:t xml:space="preserve"> in ORAN-WG8.AAD</w:t>
      </w:r>
      <w:r w:rsidRPr="00101459">
        <w:t xml:space="preserve">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7BB79FBC" w14:textId="77777777" w:rsidR="0034521B" w:rsidRPr="009A5B97" w:rsidRDefault="209E6B29" w:rsidP="0034521B">
      <w:pPr>
        <w:pStyle w:val="Heading3"/>
      </w:pPr>
      <w:bookmarkStart w:id="1286" w:name="_Toc108166376"/>
      <w:bookmarkStart w:id="1287" w:name="_Toc108774431"/>
      <w:bookmarkStart w:id="1288" w:name="_Toc202359433"/>
      <w:r>
        <w:t>Initial Conditions</w:t>
      </w:r>
      <w:bookmarkEnd w:id="1286"/>
      <w:bookmarkEnd w:id="1287"/>
      <w:bookmarkEnd w:id="1288"/>
    </w:p>
    <w:p w14:paraId="4E77DF04" w14:textId="77777777" w:rsidR="0034521B" w:rsidRPr="00B954F9" w:rsidRDefault="0034521B" w:rsidP="0034521B">
      <w:r w:rsidRPr="00B954F9">
        <w:rPr>
          <w:lang w:val="en-GB"/>
        </w:rPr>
        <w:t>Following are the preconditions for this test.</w:t>
      </w:r>
    </w:p>
    <w:p w14:paraId="08FB1975" w14:textId="77777777" w:rsidR="006D6B9A" w:rsidRPr="00B954F9" w:rsidRDefault="4F80CFEF" w:rsidP="00F57250">
      <w:pPr>
        <w:pStyle w:val="b0"/>
      </w:pPr>
      <w:r>
        <w:t>Cell Setup is successful with using configuration received from SMO as per test case ORAN.WG8.IOT.036.</w:t>
      </w:r>
    </w:p>
    <w:p w14:paraId="69D0F84C" w14:textId="77777777" w:rsidR="0034521B" w:rsidRPr="00B5734C" w:rsidRDefault="1B363A61" w:rsidP="00F57250">
      <w:pPr>
        <w:pStyle w:val="b0"/>
      </w:pPr>
      <w:r>
        <w:t>F1AP connection is successful between O-DU and O-CU.</w:t>
      </w:r>
    </w:p>
    <w:p w14:paraId="10D26663" w14:textId="77777777" w:rsidR="0034521B" w:rsidRPr="00B5734C" w:rsidRDefault="1B363A61" w:rsidP="00F57250">
      <w:pPr>
        <w:pStyle w:val="b0"/>
      </w:pPr>
      <w:r>
        <w:t>The UE has decoded MIB and SIB1.</w:t>
      </w:r>
    </w:p>
    <w:p w14:paraId="23299705" w14:textId="521AB7F2" w:rsidR="0034521B" w:rsidRPr="00B5734C" w:rsidRDefault="1B363A61" w:rsidP="00F57250">
      <w:pPr>
        <w:pStyle w:val="b0"/>
      </w:pPr>
      <w:r>
        <w:t>RACH procedure is successful.</w:t>
      </w:r>
    </w:p>
    <w:p w14:paraId="0D935CFB" w14:textId="660F9621" w:rsidR="0034521B" w:rsidRPr="00B5734C" w:rsidRDefault="1B363A61" w:rsidP="00F57250">
      <w:pPr>
        <w:pStyle w:val="b0"/>
      </w:pPr>
      <w:r>
        <w:t>RRC setup is successful.</w:t>
      </w:r>
    </w:p>
    <w:p w14:paraId="6962CB91" w14:textId="7EFF5A4F" w:rsidR="0034521B" w:rsidRPr="00B5734C" w:rsidRDefault="1B363A61" w:rsidP="00F57250">
      <w:pPr>
        <w:pStyle w:val="b0"/>
      </w:pPr>
      <w:r>
        <w:t>Registration is successful with Allowed S-NSSAIs.</w:t>
      </w:r>
    </w:p>
    <w:p w14:paraId="041C4B41" w14:textId="77777777" w:rsidR="0034521B" w:rsidRDefault="1B363A61" w:rsidP="00F57250">
      <w:pPr>
        <w:pStyle w:val="b0"/>
      </w:pPr>
      <w:r>
        <w:t xml:space="preserve">RRM policy successfully configured </w:t>
      </w:r>
      <w:r w:rsidRPr="58179EF8">
        <w:rPr>
          <w:rFonts w:eastAsia="Times New Roman"/>
          <w:color w:val="000000" w:themeColor="text1"/>
        </w:rPr>
        <w:t>as per test case ORAN.WG8.IOT.038</w:t>
      </w:r>
      <w:r>
        <w:t>.</w:t>
      </w:r>
    </w:p>
    <w:p w14:paraId="12872CD5" w14:textId="77777777" w:rsidR="0034521B" w:rsidRPr="00A2276D" w:rsidRDefault="209E6B29" w:rsidP="0034521B">
      <w:pPr>
        <w:pStyle w:val="Heading3"/>
      </w:pPr>
      <w:bookmarkStart w:id="1289" w:name="_Toc108166377"/>
      <w:bookmarkStart w:id="1290" w:name="_Toc108774432"/>
      <w:bookmarkStart w:id="1291" w:name="_Toc202359434"/>
      <w:r>
        <w:t>Test Setup and Configuration</w:t>
      </w:r>
      <w:bookmarkEnd w:id="1289"/>
      <w:bookmarkEnd w:id="1290"/>
      <w:bookmarkEnd w:id="1291"/>
    </w:p>
    <w:p w14:paraId="66CFAAF6" w14:textId="411EBAEE" w:rsidR="0034521B" w:rsidRPr="00B16AE9" w:rsidRDefault="1B363A61" w:rsidP="00F57250">
      <w:pPr>
        <w:pStyle w:val="b0"/>
      </w:pPr>
      <w:r w:rsidRPr="58179EF8">
        <w:rPr>
          <w:b/>
          <w:bCs/>
        </w:rPr>
        <w:t>DUTs:</w:t>
      </w:r>
      <w:r>
        <w:t xml:space="preserve"> </w:t>
      </w:r>
      <w:r w:rsidR="29C6F30E">
        <w:t>single O-DU, O-CU and single SMO.</w:t>
      </w:r>
    </w:p>
    <w:p w14:paraId="3D88CEF4" w14:textId="77777777" w:rsidR="00A2706B" w:rsidRDefault="1B363A61" w:rsidP="00F57250">
      <w:pPr>
        <w:pStyle w:val="b0"/>
      </w:pPr>
      <w:r w:rsidRPr="58179EF8">
        <w:rPr>
          <w:b/>
          <w:bCs/>
        </w:rPr>
        <w:t>Testing tools:</w:t>
      </w:r>
      <w:r>
        <w:t xml:space="preserve"> are required for this test scenario.</w:t>
      </w:r>
    </w:p>
    <w:p w14:paraId="4484104F" w14:textId="77777777" w:rsidR="00A2706B" w:rsidRDefault="1B363A61" w:rsidP="00F57250">
      <w:pPr>
        <w:pStyle w:val="b0"/>
      </w:pPr>
      <w:r>
        <w:t>Test UEs or UE emulator which can support NR.</w:t>
      </w:r>
      <w:r w:rsidR="64B8A8C5">
        <w:t xml:space="preserve"> </w:t>
      </w:r>
    </w:p>
    <w:p w14:paraId="50A9550E" w14:textId="77777777" w:rsidR="00A2706B" w:rsidRDefault="64B8A8C5" w:rsidP="00F57250">
      <w:pPr>
        <w:pStyle w:val="b0"/>
      </w:pPr>
      <w:r>
        <w:t>5G Core or Core emulator used to terminate UEs (emulator) NAS protocol, and to support NGAP, HTTP2, PFCP protocols.</w:t>
      </w:r>
    </w:p>
    <w:p w14:paraId="7914B8D2" w14:textId="25A54734" w:rsidR="0034521B" w:rsidRPr="00800A65" w:rsidRDefault="1B363A61" w:rsidP="00F57250">
      <w:pPr>
        <w:pStyle w:val="b0"/>
      </w:pPr>
      <w:r>
        <w:t>Protocol Analyzer is used to record and observe F1AP, NGAP, NAS, HTTP2, PFCP protocol content.</w:t>
      </w:r>
    </w:p>
    <w:p w14:paraId="638F8D88" w14:textId="77777777" w:rsidR="00A2706B" w:rsidRDefault="1B363A61" w:rsidP="00F57250">
      <w:pPr>
        <w:pStyle w:val="b0"/>
      </w:pPr>
      <w:r>
        <w:t>Configuration:</w:t>
      </w:r>
    </w:p>
    <w:p w14:paraId="2FC451F9" w14:textId="0C2744B0" w:rsidR="00A2706B"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A.5</w:t>
      </w:r>
      <w:r w:rsidR="1B363A61">
        <w:t>.</w:t>
      </w:r>
    </w:p>
    <w:p w14:paraId="77C4C1AD" w14:textId="0A0EF4D6" w:rsidR="00A2706B" w:rsidRDefault="1B363A61" w:rsidP="00F57250">
      <w:pPr>
        <w:pStyle w:val="b0"/>
      </w:pPr>
      <w:r>
        <w:t xml:space="preserve">For details on the MIB and SSB test profiles, see </w:t>
      </w:r>
      <w:r>
        <w:fldChar w:fldCharType="begin"/>
      </w:r>
      <w:r>
        <w:instrText xml:space="preserve"> REF _Ref28791241 \r \h  \* MERGEFORMAT </w:instrText>
      </w:r>
      <w:r>
        <w:fldChar w:fldCharType="separate"/>
      </w:r>
      <w:r w:rsidR="00F74837">
        <w:t>B.2</w:t>
      </w:r>
      <w:r>
        <w:fldChar w:fldCharType="end"/>
      </w:r>
      <w:r>
        <w:t>.</w:t>
      </w:r>
    </w:p>
    <w:p w14:paraId="500972D9" w14:textId="1DBD00E5" w:rsidR="00A2706B" w:rsidRDefault="1B363A61" w:rsidP="00F57250">
      <w:pPr>
        <w:pStyle w:val="b0"/>
      </w:pPr>
      <w:r>
        <w:t xml:space="preserve">For details on the SIB1 test profiles, see </w:t>
      </w:r>
      <w:r>
        <w:fldChar w:fldCharType="begin"/>
      </w:r>
      <w:r>
        <w:instrText xml:space="preserve"> REF _Ref54817291 \r \h  \* MERGEFORMAT </w:instrText>
      </w:r>
      <w:r>
        <w:fldChar w:fldCharType="separate"/>
      </w:r>
      <w:r w:rsidR="00F74837">
        <w:t>B.3</w:t>
      </w:r>
      <w:r>
        <w:fldChar w:fldCharType="end"/>
      </w:r>
      <w:r>
        <w:t>.</w:t>
      </w:r>
    </w:p>
    <w:p w14:paraId="54FD0406" w14:textId="59E152A7" w:rsidR="0034521B" w:rsidRPr="00751A3D" w:rsidRDefault="1B363A61"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0990475B" w14:textId="6251C4E7" w:rsidR="0034521B" w:rsidRPr="00A3460F" w:rsidRDefault="209E6B29" w:rsidP="0034521B">
      <w:pPr>
        <w:pStyle w:val="Heading3"/>
        <w:rPr>
          <w:lang w:val="en-US"/>
        </w:rPr>
      </w:pPr>
      <w:bookmarkStart w:id="1292" w:name="_Toc108166378"/>
      <w:bookmarkStart w:id="1293" w:name="_Toc108774433"/>
      <w:bookmarkStart w:id="1294" w:name="_Toc202359435"/>
      <w:r w:rsidRPr="35D2ED7C">
        <w:rPr>
          <w:lang w:val="en-US"/>
        </w:rPr>
        <w:lastRenderedPageBreak/>
        <w:t xml:space="preserve">Test </w:t>
      </w:r>
      <w:r>
        <w:t>Procedure</w:t>
      </w:r>
      <w:bookmarkEnd w:id="1292"/>
      <w:bookmarkEnd w:id="1293"/>
      <w:bookmarkEnd w:id="1294"/>
    </w:p>
    <w:p w14:paraId="7F0E1F95" w14:textId="1E15818D" w:rsidR="0034521B" w:rsidRDefault="0034521B" w:rsidP="0034521B">
      <w:pPr>
        <w:rPr>
          <w:lang w:val="en-GB"/>
        </w:rPr>
      </w:pPr>
      <w:r w:rsidRPr="00200EA0">
        <w:rPr>
          <w:lang w:val="en-GB"/>
        </w:rPr>
        <w:t xml:space="preserve">The following table describes the test procedures for </w:t>
      </w:r>
      <w:r w:rsidR="008B2A4E" w:rsidRPr="00D5497D">
        <w:t xml:space="preserve">slice </w:t>
      </w:r>
      <w:r w:rsidR="008B2A4E">
        <w:t>re</w:t>
      </w:r>
      <w:r w:rsidR="008B2A4E" w:rsidRPr="00D5497D">
        <w:t xml:space="preserve">configuration failure in-case of </w:t>
      </w:r>
      <w:r w:rsidR="008B2A4E">
        <w:t>incorrect</w:t>
      </w:r>
      <w:r w:rsidR="008B2A4E" w:rsidRPr="00D5497D">
        <w:t xml:space="preserve"> </w:t>
      </w:r>
      <w:r w:rsidR="008B2A4E">
        <w:t>S-</w:t>
      </w:r>
      <w:r w:rsidR="008B2A4E" w:rsidRPr="00D5497D">
        <w:t xml:space="preserve">NSSAI </w:t>
      </w:r>
      <w:r w:rsidR="008B2A4E">
        <w:t xml:space="preserve">is updated </w:t>
      </w:r>
      <w:r w:rsidR="008B2A4E" w:rsidRPr="00D5497D">
        <w:t>on the O1 interface</w:t>
      </w:r>
      <w:r w:rsidRPr="00200EA0">
        <w:rPr>
          <w:lang w:val="en-GB"/>
        </w:rPr>
        <w:t>.</w:t>
      </w:r>
    </w:p>
    <w:p w14:paraId="111B5F67" w14:textId="7175D2F0" w:rsidR="00434827" w:rsidRDefault="00434827" w:rsidP="00434827">
      <w:pPr>
        <w:pStyle w:val="Caption"/>
        <w:keepNext/>
      </w:pPr>
      <w:bookmarkStart w:id="1295" w:name="_Toc108166594"/>
      <w:bookmarkStart w:id="1296" w:name="_Toc202359094"/>
      <w:r>
        <w:t xml:space="preserve">Table </w:t>
      </w:r>
      <w:r>
        <w:fldChar w:fldCharType="begin"/>
      </w:r>
      <w:r>
        <w:instrText>STYLEREF 2 \s</w:instrText>
      </w:r>
      <w:r>
        <w:fldChar w:fldCharType="separate"/>
      </w:r>
      <w:r w:rsidR="00F74837">
        <w:rPr>
          <w:noProof/>
        </w:rPr>
        <w:t>7.43</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0928AA">
        <w:t>Slice Reconfiguration on O1 interface</w:t>
      </w:r>
      <w:bookmarkEnd w:id="1295"/>
      <w:bookmarkEnd w:id="1296"/>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791"/>
        <w:gridCol w:w="1440"/>
        <w:gridCol w:w="4410"/>
      </w:tblGrid>
      <w:tr w:rsidR="0034521B" w:rsidRPr="007D790E" w14:paraId="27851A9C" w14:textId="77777777" w:rsidTr="50E62403">
        <w:tc>
          <w:tcPr>
            <w:tcW w:w="534" w:type="dxa"/>
            <w:shd w:val="clear" w:color="auto" w:fill="D9D9D9" w:themeFill="background1" w:themeFillShade="D9"/>
          </w:tcPr>
          <w:p w14:paraId="05BF4549" w14:textId="77777777" w:rsidR="0034521B" w:rsidRPr="00922E20" w:rsidRDefault="0034521B" w:rsidP="00922E20">
            <w:pPr>
              <w:pStyle w:val="TAH"/>
              <w:keepNext w:val="0"/>
              <w:keepLines w:val="0"/>
              <w:spacing w:line="252" w:lineRule="auto"/>
              <w:rPr>
                <w:rFonts w:cs="Arial"/>
                <w:szCs w:val="18"/>
              </w:rPr>
            </w:pPr>
            <w:r w:rsidRPr="00922E20">
              <w:rPr>
                <w:rFonts w:cs="Arial"/>
                <w:szCs w:val="18"/>
              </w:rPr>
              <w:t>St.</w:t>
            </w:r>
          </w:p>
        </w:tc>
        <w:tc>
          <w:tcPr>
            <w:tcW w:w="2791" w:type="dxa"/>
            <w:shd w:val="clear" w:color="auto" w:fill="D9D9D9" w:themeFill="background1" w:themeFillShade="D9"/>
          </w:tcPr>
          <w:p w14:paraId="15D1C602" w14:textId="77777777" w:rsidR="0034521B" w:rsidRPr="00922E20" w:rsidRDefault="0034521B"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2BA5EEF4" w14:textId="77777777" w:rsidR="0034521B" w:rsidRPr="00F17B0E" w:rsidRDefault="0034521B" w:rsidP="00922E20">
            <w:pPr>
              <w:pStyle w:val="TAH"/>
              <w:keepNext w:val="0"/>
              <w:keepLines w:val="0"/>
              <w:spacing w:line="252" w:lineRule="auto"/>
            </w:pPr>
            <w:r w:rsidRPr="00922E20">
              <w:rPr>
                <w:rFonts w:cs="Arial"/>
                <w:szCs w:val="18"/>
              </w:rPr>
              <w:t>Msg Flow</w:t>
            </w:r>
          </w:p>
        </w:tc>
        <w:tc>
          <w:tcPr>
            <w:tcW w:w="4410" w:type="dxa"/>
            <w:shd w:val="clear" w:color="auto" w:fill="D9D9D9" w:themeFill="background1" w:themeFillShade="D9"/>
          </w:tcPr>
          <w:p w14:paraId="17CCD146" w14:textId="77777777" w:rsidR="0034521B" w:rsidRPr="00770146" w:rsidRDefault="0034521B" w:rsidP="00922E20">
            <w:pPr>
              <w:pStyle w:val="TAH"/>
              <w:keepNext w:val="0"/>
              <w:keepLines w:val="0"/>
              <w:spacing w:line="252" w:lineRule="auto"/>
              <w:rPr>
                <w:rFonts w:cs="Arial"/>
                <w:szCs w:val="18"/>
              </w:rPr>
            </w:pPr>
            <w:r w:rsidRPr="00770146">
              <w:rPr>
                <w:rFonts w:cs="Arial"/>
                <w:szCs w:val="18"/>
              </w:rPr>
              <w:t>Expected Output</w:t>
            </w:r>
          </w:p>
        </w:tc>
      </w:tr>
      <w:tr w:rsidR="00CB0654" w:rsidRPr="00D66351" w14:paraId="116567F7"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5F89A0D5" w14:textId="3C8475B6" w:rsidR="00CB0654" w:rsidRPr="00770146" w:rsidDel="00CB0654" w:rsidRDefault="00CB0654" w:rsidP="00CB0654">
            <w:pPr>
              <w:rPr>
                <w:rFonts w:ascii="Arial" w:hAnsi="Arial" w:cs="Arial"/>
                <w:sz w:val="18"/>
                <w:szCs w:val="18"/>
              </w:rPr>
            </w:pPr>
            <w:r w:rsidRPr="00770146">
              <w:rPr>
                <w:rFonts w:ascii="Arial" w:hAnsi="Arial" w:cs="Arial"/>
                <w:sz w:val="18"/>
                <w:szCs w:val="18"/>
              </w:rPr>
              <w:t>1</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3DEBF1E2" w14:textId="40A49DF6" w:rsidR="00CB0654" w:rsidRPr="00770146" w:rsidRDefault="00CB0654" w:rsidP="00CB0654">
            <w:pPr>
              <w:pStyle w:val="TAL"/>
              <w:rPr>
                <w:rFonts w:cs="Arial"/>
                <w:szCs w:val="18"/>
              </w:rPr>
            </w:pPr>
            <w:r w:rsidRPr="00770146">
              <w:rPr>
                <w:rFonts w:cs="Arial"/>
                <w:szCs w:val="18"/>
              </w:rPr>
              <w:t>Attach validation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64CADDA" w14:textId="5BF4BEA8" w:rsidR="00CB0654" w:rsidRPr="00F17B0E" w:rsidRDefault="00B66490" w:rsidP="00B11C19">
            <w:pPr>
              <w:pStyle w:val="TAL"/>
              <w:rPr>
                <w:rFonts w:ascii="Times New Roman" w:eastAsia="Times New Roman" w:hAnsi="Times New Roman"/>
                <w:b/>
                <w:bCs/>
                <w:sz w:val="20"/>
              </w:rPr>
            </w:pPr>
            <w:r w:rsidRPr="00F17B0E">
              <w:rPr>
                <w:rFonts w:ascii="Times New Roman" w:eastAsia="Times New Roman" w:hAnsi="Times New Roman"/>
                <w:b/>
                <w:bCs/>
                <w:sz w:val="20"/>
              </w:rPr>
              <w:t>O-DU</w:t>
            </w:r>
          </w:p>
          <w:p w14:paraId="1FAB3129" w14:textId="77777777" w:rsidR="00CB0654" w:rsidRPr="00F17B0E" w:rsidRDefault="00CB0654" w:rsidP="00CB0654">
            <w:pPr>
              <w:rPr>
                <w:b/>
                <w:bCs/>
              </w:rPr>
            </w:pP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0589C55E" w14:textId="46D7A00A" w:rsidR="00CB0654" w:rsidRPr="00770146" w:rsidRDefault="00CB0654" w:rsidP="00CB0654">
            <w:pPr>
              <w:pStyle w:val="TAL"/>
              <w:rPr>
                <w:rFonts w:cs="Arial"/>
                <w:szCs w:val="18"/>
              </w:rPr>
            </w:pPr>
            <w:r w:rsidRPr="00770146">
              <w:rPr>
                <w:rFonts w:cs="Arial"/>
                <w:szCs w:val="18"/>
              </w:rPr>
              <w:t xml:space="preserve">Verify that UE able to attach successfully with </w:t>
            </w:r>
            <w:r w:rsidR="0004525E" w:rsidRPr="00770146">
              <w:rPr>
                <w:rFonts w:cs="Arial"/>
                <w:szCs w:val="18"/>
              </w:rPr>
              <w:t xml:space="preserve">cell and slice </w:t>
            </w:r>
            <w:r w:rsidRPr="00770146">
              <w:rPr>
                <w:rFonts w:cs="Arial"/>
                <w:szCs w:val="18"/>
              </w:rPr>
              <w:t>configuration received from SMO</w:t>
            </w:r>
          </w:p>
        </w:tc>
      </w:tr>
      <w:tr w:rsidR="00CB0654" w:rsidRPr="00D66351" w14:paraId="1C25E37F"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75AFDB81" w14:textId="2704F1DD" w:rsidR="00CB0654" w:rsidRPr="00770146" w:rsidRDefault="00CB0654" w:rsidP="00CB0654">
            <w:pPr>
              <w:rPr>
                <w:rFonts w:ascii="Arial" w:hAnsi="Arial" w:cs="Arial"/>
                <w:sz w:val="18"/>
                <w:szCs w:val="18"/>
              </w:rPr>
            </w:pPr>
            <w:r w:rsidRPr="00770146">
              <w:rPr>
                <w:rFonts w:ascii="Arial" w:hAnsi="Arial" w:cs="Arial"/>
                <w:sz w:val="18"/>
                <w:szCs w:val="18"/>
              </w:rPr>
              <w:t>2</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7684E6FC" w14:textId="2B7CA2F6" w:rsidR="00CB0654" w:rsidRPr="00770146" w:rsidRDefault="00CB0654" w:rsidP="00CB0654">
            <w:pPr>
              <w:pStyle w:val="TAL"/>
              <w:rPr>
                <w:rFonts w:cs="Arial"/>
                <w:szCs w:val="18"/>
              </w:rPr>
            </w:pPr>
            <w:r w:rsidRPr="00770146">
              <w:rPr>
                <w:rFonts w:cs="Arial"/>
                <w:szCs w:val="18"/>
              </w:rPr>
              <w:t>End to end data validation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39E4CF4" w14:textId="67846F90" w:rsidR="00CB0654" w:rsidRPr="00F17B0E" w:rsidRDefault="00CB0654" w:rsidP="00CB0654">
            <w:pPr>
              <w:rPr>
                <w:b/>
                <w:bCs/>
              </w:rPr>
            </w:pPr>
            <w:r w:rsidRPr="00F17B0E">
              <w:rPr>
                <w:rFonts w:eastAsia="Times New Roman"/>
                <w:b/>
                <w:bCs/>
              </w:rPr>
              <w:t xml:space="preserve">O-DU/ O-CU </w:t>
            </w:r>
            <w:r w:rsidRPr="00F17B0E">
              <w:rPr>
                <w:rFonts w:ascii="Wingdings" w:eastAsia="Wingdings" w:hAnsi="Wingdings" w:cs="Wingdings"/>
                <w:b/>
                <w:bCs/>
              </w:rPr>
              <w:t>à</w:t>
            </w:r>
            <w:r w:rsidRPr="00F17B0E">
              <w:rPr>
                <w:rFonts w:eastAsia="Times New Roman"/>
                <w:b/>
                <w:bCs/>
              </w:rPr>
              <w:t xml:space="preserve"> UPF</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4AFB0CC6" w14:textId="5EB8C9FE" w:rsidR="00CB0654" w:rsidRPr="00770146" w:rsidRDefault="00CB0654" w:rsidP="00CB0654">
            <w:pPr>
              <w:pStyle w:val="TAL"/>
              <w:rPr>
                <w:rFonts w:cs="Arial"/>
                <w:szCs w:val="18"/>
              </w:rPr>
            </w:pPr>
            <w:r w:rsidRPr="00770146">
              <w:rPr>
                <w:rFonts w:cs="Arial"/>
                <w:szCs w:val="18"/>
              </w:rPr>
              <w:t>Verify end to end data is successful.</w:t>
            </w:r>
          </w:p>
        </w:tc>
      </w:tr>
      <w:tr w:rsidR="00CB0654" w:rsidRPr="00D66351" w14:paraId="11D7CB40"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385AA4A5" w14:textId="22143B0B" w:rsidR="00CB0654" w:rsidRPr="00770146" w:rsidRDefault="00B66490" w:rsidP="00CB0654">
            <w:pPr>
              <w:rPr>
                <w:rFonts w:ascii="Arial" w:hAnsi="Arial" w:cs="Arial"/>
                <w:sz w:val="18"/>
                <w:szCs w:val="18"/>
              </w:rPr>
            </w:pPr>
            <w:r w:rsidRPr="00770146">
              <w:rPr>
                <w:rFonts w:ascii="Arial" w:hAnsi="Arial" w:cs="Arial"/>
                <w:sz w:val="18"/>
                <w:szCs w:val="18"/>
              </w:rPr>
              <w:t>3</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086B1CD8" w14:textId="7A136216" w:rsidR="00CB0654" w:rsidRPr="00770146" w:rsidRDefault="00CB0654" w:rsidP="00CB0654">
            <w:pPr>
              <w:pStyle w:val="TAL"/>
              <w:rPr>
                <w:rFonts w:cs="Arial"/>
                <w:szCs w:val="18"/>
              </w:rPr>
            </w:pPr>
            <w:r w:rsidRPr="00770146">
              <w:rPr>
                <w:rFonts w:cs="Arial"/>
                <w:szCs w:val="18"/>
              </w:rPr>
              <w:t>SMO sends Slice Reconfiguration Request to O-DU</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03E4837" w14:textId="3387C157" w:rsidR="00CB0654" w:rsidRPr="00F17B0E" w:rsidRDefault="00CB0654" w:rsidP="00CB0654">
            <w:pPr>
              <w:rPr>
                <w:b/>
                <w:bCs/>
              </w:rPr>
            </w:pPr>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16D6B5E8" w14:textId="6154636C" w:rsidR="00CB0654" w:rsidRPr="00770146" w:rsidRDefault="00CB0654" w:rsidP="00CB0654">
            <w:pPr>
              <w:pStyle w:val="TAL"/>
              <w:rPr>
                <w:rFonts w:cs="Arial"/>
                <w:szCs w:val="18"/>
              </w:rPr>
            </w:pPr>
            <w:r w:rsidRPr="00770146">
              <w:rPr>
                <w:rFonts w:cs="Arial"/>
                <w:szCs w:val="18"/>
              </w:rPr>
              <w:t xml:space="preserve">Verify the following configuration is carried between SMO to O-DU-OAM-Agent (O1 interface), O-DU-OAM-Agent to MAC to reconfigure/update RRMPolicyRatio attributes containing all the mandatory IEs mentioned in section </w:t>
            </w:r>
            <w:r w:rsidR="00B5656D">
              <w:rPr>
                <w:rFonts w:cs="Arial"/>
                <w:szCs w:val="18"/>
              </w:rPr>
              <w:t>11</w:t>
            </w:r>
            <w:r w:rsidRPr="00770146">
              <w:rPr>
                <w:rFonts w:cs="Arial"/>
                <w:szCs w:val="18"/>
              </w:rPr>
              <w:t>.</w:t>
            </w:r>
            <w:r w:rsidR="00B5656D">
              <w:rPr>
                <w:rFonts w:cs="Arial"/>
                <w:szCs w:val="18"/>
              </w:rPr>
              <w:t>2</w:t>
            </w:r>
            <w:r w:rsidRPr="00770146">
              <w:rPr>
                <w:rFonts w:cs="Arial"/>
                <w:szCs w:val="18"/>
              </w:rPr>
              <w:t>.</w:t>
            </w:r>
            <w:r w:rsidR="00B5656D">
              <w:rPr>
                <w:rFonts w:cs="Arial"/>
                <w:szCs w:val="18"/>
              </w:rPr>
              <w:t>4</w:t>
            </w:r>
            <w:r w:rsidRPr="00770146">
              <w:rPr>
                <w:rFonts w:cs="Arial"/>
                <w:szCs w:val="18"/>
              </w:rPr>
              <w:t>.2</w:t>
            </w:r>
            <w:r w:rsidR="00B5656D">
              <w:rPr>
                <w:rFonts w:cs="Arial"/>
                <w:szCs w:val="18"/>
              </w:rPr>
              <w:t>.3</w:t>
            </w:r>
            <w:r w:rsidRPr="00770146">
              <w:rPr>
                <w:rFonts w:cs="Arial"/>
                <w:szCs w:val="18"/>
              </w:rPr>
              <w:t xml:space="preserve">, Table </w:t>
            </w:r>
            <w:r w:rsidR="00B5656D">
              <w:rPr>
                <w:rFonts w:cs="Arial"/>
                <w:szCs w:val="18"/>
              </w:rPr>
              <w:t>11</w:t>
            </w:r>
            <w:r w:rsidRPr="00770146">
              <w:rPr>
                <w:rFonts w:ascii="Cambria Math" w:hAnsi="Cambria Math" w:cs="Cambria Math"/>
                <w:szCs w:val="18"/>
              </w:rPr>
              <w:t>‑</w:t>
            </w:r>
            <w:r w:rsidRPr="00770146">
              <w:rPr>
                <w:rFonts w:cs="Arial"/>
                <w:szCs w:val="18"/>
              </w:rPr>
              <w:t>2</w:t>
            </w:r>
            <w:r w:rsidR="00C25D7F">
              <w:rPr>
                <w:rFonts w:cs="Arial"/>
                <w:szCs w:val="18"/>
              </w:rPr>
              <w:t>2</w:t>
            </w:r>
            <w:r w:rsidRPr="00770146">
              <w:rPr>
                <w:rFonts w:cs="Arial"/>
                <w:szCs w:val="18"/>
              </w:rPr>
              <w:t xml:space="preserve"> of </w:t>
            </w:r>
            <w:r w:rsidR="002C3645" w:rsidRPr="00770146">
              <w:rPr>
                <w:rFonts w:cs="Arial"/>
                <w:szCs w:val="18"/>
              </w:rPr>
              <w:fldChar w:fldCharType="begin"/>
            </w:r>
            <w:r w:rsidR="002C3645" w:rsidRPr="00770146">
              <w:rPr>
                <w:rFonts w:cs="Arial"/>
                <w:szCs w:val="18"/>
              </w:rPr>
              <w:instrText xml:space="preserve"> REF _Ref54876985 \r \h </w:instrText>
            </w:r>
            <w:r w:rsidR="004C0275" w:rsidRPr="00770146">
              <w:rPr>
                <w:rFonts w:cs="Arial"/>
                <w:szCs w:val="18"/>
              </w:rPr>
              <w:instrText xml:space="preserve"> \* MERGEFORMAT </w:instrText>
            </w:r>
            <w:r w:rsidR="002C3645" w:rsidRPr="00770146">
              <w:rPr>
                <w:rFonts w:cs="Arial"/>
                <w:szCs w:val="18"/>
              </w:rPr>
            </w:r>
            <w:r w:rsidR="002C3645" w:rsidRPr="00770146">
              <w:rPr>
                <w:rFonts w:cs="Arial"/>
                <w:szCs w:val="18"/>
              </w:rPr>
              <w:fldChar w:fldCharType="separate"/>
            </w:r>
            <w:r w:rsidR="00F74837">
              <w:rPr>
                <w:rFonts w:cs="Arial"/>
                <w:szCs w:val="18"/>
              </w:rPr>
              <w:t>[1]</w:t>
            </w:r>
            <w:r w:rsidR="002C3645" w:rsidRPr="00770146">
              <w:rPr>
                <w:rFonts w:cs="Arial"/>
                <w:szCs w:val="18"/>
              </w:rPr>
              <w:fldChar w:fldCharType="end"/>
            </w:r>
            <w:r w:rsidRPr="00770146">
              <w:rPr>
                <w:rFonts w:cs="Arial"/>
                <w:szCs w:val="18"/>
              </w:rPr>
              <w:t xml:space="preserve">  </w:t>
            </w:r>
          </w:p>
          <w:p w14:paraId="460D37EF" w14:textId="77777777" w:rsidR="00CB0654" w:rsidRPr="00770146" w:rsidRDefault="00CB0654" w:rsidP="00CB0654">
            <w:pPr>
              <w:pStyle w:val="TAL"/>
              <w:rPr>
                <w:rFonts w:cs="Arial"/>
                <w:szCs w:val="18"/>
              </w:rPr>
            </w:pPr>
          </w:p>
          <w:p w14:paraId="04279D93" w14:textId="2A16DFF9" w:rsidR="00CB0654" w:rsidRPr="00770146" w:rsidRDefault="00CB0654" w:rsidP="00003A82">
            <w:pPr>
              <w:pStyle w:val="TAL"/>
              <w:numPr>
                <w:ilvl w:val="0"/>
                <w:numId w:val="25"/>
              </w:numPr>
              <w:rPr>
                <w:rFonts w:cs="Arial"/>
                <w:szCs w:val="18"/>
              </w:rPr>
            </w:pPr>
            <w:r w:rsidRPr="00770146">
              <w:rPr>
                <w:rFonts w:cs="Arial"/>
                <w:szCs w:val="18"/>
              </w:rPr>
              <w:t xml:space="preserve">S-NSSAI = </w:t>
            </w:r>
            <w:r w:rsidR="000E016B" w:rsidRPr="00770146">
              <w:rPr>
                <w:rFonts w:cs="Arial"/>
                <w:szCs w:val="18"/>
              </w:rPr>
              <w:t xml:space="preserve">17000000 </w:t>
            </w:r>
            <w:r w:rsidRPr="00770146">
              <w:rPr>
                <w:rFonts w:cs="Arial"/>
                <w:szCs w:val="18"/>
              </w:rPr>
              <w:t xml:space="preserve">(S-NSSAI </w:t>
            </w:r>
            <w:r w:rsidR="00146EA2" w:rsidRPr="00770146">
              <w:rPr>
                <w:rFonts w:cs="Arial"/>
                <w:szCs w:val="18"/>
              </w:rPr>
              <w:t>in</w:t>
            </w:r>
            <w:r w:rsidRPr="00770146">
              <w:rPr>
                <w:rFonts w:cs="Arial"/>
                <w:szCs w:val="18"/>
              </w:rPr>
              <w:t>valid)</w:t>
            </w:r>
          </w:p>
          <w:p w14:paraId="7ED4CA65" w14:textId="77777777" w:rsidR="00CB0654" w:rsidRPr="00770146" w:rsidRDefault="3FB16A9F" w:rsidP="00003A82">
            <w:pPr>
              <w:pStyle w:val="TAL"/>
              <w:numPr>
                <w:ilvl w:val="1"/>
                <w:numId w:val="24"/>
              </w:numPr>
              <w:rPr>
                <w:rFonts w:cs="Arial"/>
                <w:szCs w:val="18"/>
              </w:rPr>
            </w:pPr>
            <w:r w:rsidRPr="50E62403">
              <w:rPr>
                <w:rFonts w:cs="Arial"/>
              </w:rPr>
              <w:t>RMPolicyRatio = PRB</w:t>
            </w:r>
          </w:p>
          <w:p w14:paraId="44657529" w14:textId="77777777" w:rsidR="00CB0654" w:rsidRPr="00770146" w:rsidRDefault="3FB16A9F" w:rsidP="00003A82">
            <w:pPr>
              <w:pStyle w:val="TAL"/>
              <w:numPr>
                <w:ilvl w:val="1"/>
                <w:numId w:val="24"/>
              </w:numPr>
              <w:rPr>
                <w:rFonts w:cs="Arial"/>
                <w:szCs w:val="18"/>
              </w:rPr>
            </w:pPr>
            <w:r w:rsidRPr="50E62403">
              <w:rPr>
                <w:rFonts w:cs="Arial"/>
              </w:rPr>
              <w:t>rRMPolicyMaxRatio = 50</w:t>
            </w:r>
          </w:p>
          <w:p w14:paraId="034C721A" w14:textId="77777777" w:rsidR="00CB0654" w:rsidRPr="00770146" w:rsidRDefault="3FB16A9F" w:rsidP="00003A82">
            <w:pPr>
              <w:pStyle w:val="TAL"/>
              <w:numPr>
                <w:ilvl w:val="1"/>
                <w:numId w:val="24"/>
              </w:numPr>
              <w:rPr>
                <w:rFonts w:cs="Arial"/>
                <w:szCs w:val="18"/>
              </w:rPr>
            </w:pPr>
            <w:r w:rsidRPr="50E62403">
              <w:rPr>
                <w:rFonts w:cs="Arial"/>
              </w:rPr>
              <w:t>rRMPolicyMinRatio = 30</w:t>
            </w:r>
          </w:p>
          <w:p w14:paraId="26C1F882" w14:textId="77777777" w:rsidR="00CB0654" w:rsidRPr="00770146" w:rsidRDefault="3FB16A9F" w:rsidP="00003A82">
            <w:pPr>
              <w:pStyle w:val="TAL"/>
              <w:numPr>
                <w:ilvl w:val="1"/>
                <w:numId w:val="24"/>
              </w:numPr>
              <w:rPr>
                <w:rFonts w:cs="Arial"/>
                <w:szCs w:val="18"/>
              </w:rPr>
            </w:pPr>
            <w:r w:rsidRPr="50E62403">
              <w:rPr>
                <w:rFonts w:cs="Arial"/>
              </w:rPr>
              <w:t>rRMPolicyDedicatedRatio = 30</w:t>
            </w:r>
          </w:p>
          <w:p w14:paraId="143A0B7F" w14:textId="77777777" w:rsidR="00CB0654" w:rsidRPr="00770146" w:rsidRDefault="00CB0654" w:rsidP="00CB0654">
            <w:pPr>
              <w:pStyle w:val="TAL"/>
              <w:ind w:left="720"/>
              <w:rPr>
                <w:rFonts w:cs="Arial"/>
                <w:szCs w:val="18"/>
              </w:rPr>
            </w:pPr>
          </w:p>
        </w:tc>
      </w:tr>
      <w:tr w:rsidR="00CB0654" w:rsidRPr="00E95690" w14:paraId="0361BCB3"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1E9D0E00" w14:textId="7D29CD6A" w:rsidR="00CB0654" w:rsidRPr="00770146" w:rsidRDefault="00B66490" w:rsidP="00CB0654">
            <w:pPr>
              <w:rPr>
                <w:rFonts w:ascii="Arial" w:hAnsi="Arial" w:cs="Arial"/>
                <w:sz w:val="18"/>
                <w:szCs w:val="18"/>
              </w:rPr>
            </w:pPr>
            <w:r w:rsidRPr="00770146">
              <w:rPr>
                <w:rFonts w:ascii="Arial" w:hAnsi="Arial" w:cs="Arial"/>
                <w:sz w:val="18"/>
                <w:szCs w:val="18"/>
              </w:rPr>
              <w:t>4</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0A2ECEE0" w14:textId="77777777" w:rsidR="00CB0654" w:rsidRPr="00770146" w:rsidRDefault="00CB0654" w:rsidP="00CB0654">
            <w:pPr>
              <w:pStyle w:val="TAL"/>
              <w:rPr>
                <w:rFonts w:cs="Arial"/>
                <w:szCs w:val="18"/>
              </w:rPr>
            </w:pPr>
            <w:r w:rsidRPr="00770146">
              <w:rPr>
                <w:rFonts w:cs="Arial"/>
                <w:szCs w:val="18"/>
              </w:rPr>
              <w:t>O-DU sends Slice Reconfiguration Response to SMO</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0C315AE" w14:textId="77777777" w:rsidR="00CB0654" w:rsidRPr="00F17B0E" w:rsidRDefault="00CB0654" w:rsidP="00CB0654">
            <w:pPr>
              <w:rPr>
                <w:b/>
                <w:bCs/>
              </w:rPr>
            </w:pPr>
            <w:r w:rsidRPr="00F17B0E">
              <w:rPr>
                <w:b/>
                <w:bCs/>
              </w:rPr>
              <w:t xml:space="preserve">O-DU </w:t>
            </w:r>
            <w:r w:rsidRPr="00F17B0E">
              <w:rPr>
                <w:rFonts w:ascii="Wingdings" w:eastAsia="Wingdings" w:hAnsi="Wingdings" w:cs="Wingdings"/>
                <w:b/>
                <w:bCs/>
              </w:rPr>
              <w:t>à</w:t>
            </w:r>
            <w:r w:rsidRPr="00F17B0E">
              <w:rPr>
                <w:b/>
                <w:bCs/>
              </w:rPr>
              <w:t xml:space="preserve"> SMO</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172397CB" w14:textId="70A4C845" w:rsidR="00CB0654" w:rsidRPr="00770146" w:rsidRDefault="00CB0654" w:rsidP="00CB0654">
            <w:pPr>
              <w:rPr>
                <w:rFonts w:ascii="Arial" w:hAnsi="Arial" w:cs="Arial"/>
                <w:sz w:val="18"/>
                <w:szCs w:val="18"/>
              </w:rPr>
            </w:pPr>
            <w:r w:rsidRPr="00770146">
              <w:rPr>
                <w:rFonts w:ascii="Arial" w:hAnsi="Arial" w:cs="Arial"/>
                <w:sz w:val="18"/>
                <w:szCs w:val="18"/>
              </w:rPr>
              <w:t xml:space="preserve">Verify O-DU sends the Slice Reconfiguration Response to SMO as per below IEs supported in Section </w:t>
            </w:r>
            <w:r w:rsidR="00B5656D">
              <w:rPr>
                <w:rFonts w:ascii="Arial" w:hAnsi="Arial" w:cs="Arial"/>
                <w:sz w:val="18"/>
                <w:szCs w:val="18"/>
              </w:rPr>
              <w:t>11</w:t>
            </w:r>
            <w:r w:rsidRPr="00770146">
              <w:rPr>
                <w:rFonts w:ascii="Arial" w:hAnsi="Arial" w:cs="Arial"/>
                <w:sz w:val="18"/>
                <w:szCs w:val="18"/>
              </w:rPr>
              <w:t xml:space="preserve">.2 of </w:t>
            </w:r>
            <w:r w:rsidR="002C3645" w:rsidRPr="00770146">
              <w:rPr>
                <w:rFonts w:ascii="Arial" w:hAnsi="Arial" w:cs="Arial"/>
                <w:sz w:val="18"/>
                <w:szCs w:val="18"/>
              </w:rPr>
              <w:fldChar w:fldCharType="begin"/>
            </w:r>
            <w:r w:rsidR="002C3645" w:rsidRPr="00770146">
              <w:rPr>
                <w:rFonts w:ascii="Arial" w:hAnsi="Arial" w:cs="Arial"/>
                <w:sz w:val="18"/>
                <w:szCs w:val="18"/>
              </w:rPr>
              <w:instrText xml:space="preserve"> REF _Ref54876985 \r \h </w:instrText>
            </w:r>
            <w:r w:rsidR="004C0275" w:rsidRPr="00770146">
              <w:rPr>
                <w:rFonts w:ascii="Arial" w:hAnsi="Arial" w:cs="Arial"/>
                <w:sz w:val="18"/>
                <w:szCs w:val="18"/>
              </w:rPr>
              <w:instrText xml:space="preserve"> \* MERGEFORMAT </w:instrText>
            </w:r>
            <w:r w:rsidR="002C3645" w:rsidRPr="00770146">
              <w:rPr>
                <w:rFonts w:ascii="Arial" w:hAnsi="Arial" w:cs="Arial"/>
                <w:sz w:val="18"/>
                <w:szCs w:val="18"/>
              </w:rPr>
            </w:r>
            <w:r w:rsidR="002C3645" w:rsidRPr="00770146">
              <w:rPr>
                <w:rFonts w:ascii="Arial" w:hAnsi="Arial" w:cs="Arial"/>
                <w:sz w:val="18"/>
                <w:szCs w:val="18"/>
              </w:rPr>
              <w:fldChar w:fldCharType="separate"/>
            </w:r>
            <w:r w:rsidR="00F74837">
              <w:rPr>
                <w:rFonts w:ascii="Arial" w:hAnsi="Arial" w:cs="Arial"/>
                <w:sz w:val="18"/>
                <w:szCs w:val="18"/>
              </w:rPr>
              <w:t>[1]</w:t>
            </w:r>
            <w:r w:rsidR="002C3645" w:rsidRPr="00770146">
              <w:rPr>
                <w:rFonts w:ascii="Arial" w:hAnsi="Arial" w:cs="Arial"/>
                <w:sz w:val="18"/>
                <w:szCs w:val="18"/>
              </w:rPr>
              <w:fldChar w:fldCharType="end"/>
            </w:r>
          </w:p>
          <w:p w14:paraId="473BCDEA" w14:textId="7468523C" w:rsidR="00CB0654" w:rsidRPr="00770146" w:rsidRDefault="00CB0654" w:rsidP="00003A82">
            <w:pPr>
              <w:pStyle w:val="TAL"/>
              <w:numPr>
                <w:ilvl w:val="0"/>
                <w:numId w:val="28"/>
              </w:numPr>
              <w:rPr>
                <w:rFonts w:cs="Arial"/>
                <w:szCs w:val="18"/>
              </w:rPr>
            </w:pPr>
            <w:r w:rsidRPr="00770146">
              <w:rPr>
                <w:rFonts w:cs="Arial"/>
                <w:szCs w:val="18"/>
              </w:rPr>
              <w:t>Slice Index = 2493</w:t>
            </w:r>
            <w:r w:rsidR="002043CC" w:rsidRPr="00770146">
              <w:rPr>
                <w:rFonts w:cs="Arial"/>
                <w:szCs w:val="18"/>
              </w:rPr>
              <w:t>4</w:t>
            </w:r>
          </w:p>
          <w:p w14:paraId="6F8143B1" w14:textId="77777777" w:rsidR="00CB0654" w:rsidRPr="00770146" w:rsidRDefault="00CB0654" w:rsidP="00003A82">
            <w:pPr>
              <w:pStyle w:val="TAL"/>
              <w:numPr>
                <w:ilvl w:val="0"/>
                <w:numId w:val="28"/>
              </w:numPr>
              <w:rPr>
                <w:rFonts w:cs="Arial"/>
                <w:szCs w:val="18"/>
              </w:rPr>
            </w:pPr>
            <w:r w:rsidRPr="00770146">
              <w:rPr>
                <w:rFonts w:cs="Arial"/>
                <w:szCs w:val="18"/>
              </w:rPr>
              <w:t>Response = NOK</w:t>
            </w:r>
          </w:p>
          <w:p w14:paraId="6E50E436" w14:textId="196807B0" w:rsidR="00CB0654" w:rsidRPr="00770146" w:rsidRDefault="00CB0654" w:rsidP="00003A82">
            <w:pPr>
              <w:pStyle w:val="TAL"/>
              <w:numPr>
                <w:ilvl w:val="0"/>
                <w:numId w:val="28"/>
              </w:numPr>
              <w:rPr>
                <w:rFonts w:cs="Arial"/>
                <w:szCs w:val="18"/>
              </w:rPr>
            </w:pPr>
            <w:r w:rsidRPr="00770146">
              <w:rPr>
                <w:rFonts w:cs="Arial"/>
                <w:szCs w:val="18"/>
              </w:rPr>
              <w:t xml:space="preserve">Error Cause = slice </w:t>
            </w:r>
            <w:r w:rsidR="00196A57" w:rsidRPr="00770146">
              <w:rPr>
                <w:rFonts w:cs="Arial"/>
                <w:szCs w:val="18"/>
              </w:rPr>
              <w:t>not supported in cell</w:t>
            </w:r>
          </w:p>
          <w:p w14:paraId="304FE06F" w14:textId="77777777" w:rsidR="00CB0654" w:rsidRPr="00770146" w:rsidRDefault="00CB0654" w:rsidP="00CB0654">
            <w:pPr>
              <w:rPr>
                <w:rFonts w:ascii="Arial" w:hAnsi="Arial" w:cs="Arial"/>
                <w:sz w:val="18"/>
                <w:szCs w:val="18"/>
              </w:rPr>
            </w:pPr>
          </w:p>
        </w:tc>
      </w:tr>
      <w:tr w:rsidR="00CB0654" w:rsidRPr="00E95690" w14:paraId="6369DB2E"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5790BF3F" w14:textId="47BA5318" w:rsidR="00CB0654" w:rsidRPr="00770146" w:rsidRDefault="00B66490" w:rsidP="00CB0654">
            <w:pPr>
              <w:rPr>
                <w:rFonts w:ascii="Arial" w:hAnsi="Arial" w:cs="Arial"/>
                <w:sz w:val="18"/>
                <w:szCs w:val="18"/>
              </w:rPr>
            </w:pPr>
            <w:r w:rsidRPr="00770146">
              <w:rPr>
                <w:rFonts w:ascii="Arial" w:hAnsi="Arial" w:cs="Arial"/>
                <w:sz w:val="18"/>
                <w:szCs w:val="18"/>
              </w:rPr>
              <w:t>5</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6705B1C5" w14:textId="77777777" w:rsidR="00CB0654" w:rsidRPr="00770146" w:rsidRDefault="00CB0654" w:rsidP="00CB0654">
            <w:pPr>
              <w:pStyle w:val="TAL"/>
              <w:jc w:val="both"/>
              <w:rPr>
                <w:rFonts w:cs="Arial"/>
                <w:szCs w:val="18"/>
              </w:rPr>
            </w:pPr>
            <w:r w:rsidRPr="00770146">
              <w:rPr>
                <w:rFonts w:cs="Arial"/>
                <w:szCs w:val="18"/>
              </w:rPr>
              <w:t>Verify the status of cell.</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081C342" w14:textId="7F180DD6" w:rsidR="00CB0654" w:rsidRPr="00F17B0E" w:rsidRDefault="00CB0654" w:rsidP="00CB0654">
            <w:pPr>
              <w:rPr>
                <w:b/>
                <w:bCs/>
              </w:rPr>
            </w:pPr>
            <w:r w:rsidRPr="00F17B0E">
              <w:rPr>
                <w:b/>
                <w:bCs/>
              </w:rPr>
              <w:t>O-DU</w:t>
            </w:r>
            <w:r w:rsidR="009817C8" w:rsidRPr="00F17B0E">
              <w:rPr>
                <w:b/>
                <w:bCs/>
              </w:rPr>
              <w:t>/O-CU</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6D2C9C02" w14:textId="77777777" w:rsidR="00CB0654" w:rsidRPr="00770146" w:rsidRDefault="00CB0654" w:rsidP="00CB0654">
            <w:pPr>
              <w:rPr>
                <w:rFonts w:ascii="Arial" w:hAnsi="Arial" w:cs="Arial"/>
                <w:sz w:val="18"/>
                <w:szCs w:val="18"/>
              </w:rPr>
            </w:pPr>
            <w:r w:rsidRPr="00770146">
              <w:rPr>
                <w:rFonts w:ascii="Arial" w:hAnsi="Arial" w:cs="Arial"/>
                <w:sz w:val="18"/>
                <w:szCs w:val="18"/>
              </w:rPr>
              <w:t>Verify SMO shows O-CU and O-DU operational and cell is up and RF state of O-RU is active.</w:t>
            </w:r>
          </w:p>
        </w:tc>
      </w:tr>
      <w:tr w:rsidR="001D4978" w:rsidRPr="00E95690" w14:paraId="7210D9A9" w14:textId="77777777" w:rsidTr="50E62403">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tcPr>
          <w:p w14:paraId="49ACFBB2" w14:textId="521295A9" w:rsidR="001D4978" w:rsidRPr="00770146" w:rsidRDefault="00B66490" w:rsidP="001D4978">
            <w:pPr>
              <w:rPr>
                <w:rFonts w:ascii="Arial" w:hAnsi="Arial" w:cs="Arial"/>
                <w:sz w:val="18"/>
                <w:szCs w:val="18"/>
              </w:rPr>
            </w:pPr>
            <w:r w:rsidRPr="00770146">
              <w:rPr>
                <w:rFonts w:ascii="Arial" w:eastAsia="Times New Roman" w:hAnsi="Arial" w:cs="Arial"/>
                <w:sz w:val="18"/>
                <w:szCs w:val="18"/>
              </w:rPr>
              <w:t>6</w:t>
            </w:r>
          </w:p>
        </w:tc>
        <w:tc>
          <w:tcPr>
            <w:tcW w:w="2791" w:type="dxa"/>
            <w:tcBorders>
              <w:top w:val="single" w:sz="4" w:space="0" w:color="auto"/>
              <w:left w:val="single" w:sz="4" w:space="0" w:color="auto"/>
              <w:bottom w:val="single" w:sz="4" w:space="0" w:color="auto"/>
              <w:right w:val="single" w:sz="4" w:space="0" w:color="auto"/>
            </w:tcBorders>
            <w:shd w:val="clear" w:color="auto" w:fill="auto"/>
          </w:tcPr>
          <w:p w14:paraId="0C40B967" w14:textId="51FDB9C8" w:rsidR="001D4978" w:rsidRPr="00770146" w:rsidRDefault="001D4978" w:rsidP="001D4978">
            <w:pPr>
              <w:pStyle w:val="TAL"/>
              <w:jc w:val="both"/>
              <w:rPr>
                <w:rFonts w:cs="Arial"/>
                <w:szCs w:val="18"/>
              </w:rPr>
            </w:pPr>
            <w:r w:rsidRPr="00770146">
              <w:rPr>
                <w:rFonts w:cs="Arial"/>
                <w:szCs w:val="18"/>
              </w:rPr>
              <w:t>End to end data validation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A1560D0" w14:textId="0DCD1908" w:rsidR="001D4978" w:rsidRPr="00F17B0E" w:rsidRDefault="001D4978" w:rsidP="001D4978">
            <w:pPr>
              <w:rPr>
                <w:b/>
                <w:bCs/>
              </w:rPr>
            </w:pPr>
            <w:r w:rsidRPr="00F17B0E">
              <w:rPr>
                <w:rFonts w:eastAsia="Times New Roman"/>
                <w:b/>
                <w:bCs/>
              </w:rPr>
              <w:t xml:space="preserve">O-DU/ O-CU </w:t>
            </w:r>
            <w:r w:rsidRPr="00F17B0E">
              <w:rPr>
                <w:rFonts w:ascii="Wingdings" w:eastAsia="Wingdings" w:hAnsi="Wingdings" w:cs="Wingdings"/>
                <w:b/>
                <w:bCs/>
              </w:rPr>
              <w:t>à</w:t>
            </w:r>
            <w:r w:rsidRPr="00F17B0E">
              <w:rPr>
                <w:rFonts w:eastAsia="Times New Roman"/>
                <w:b/>
                <w:bCs/>
              </w:rPr>
              <w:t xml:space="preserve"> UPF</w:t>
            </w:r>
          </w:p>
        </w:tc>
        <w:tc>
          <w:tcPr>
            <w:tcW w:w="4410" w:type="dxa"/>
            <w:tcBorders>
              <w:top w:val="single" w:sz="4" w:space="0" w:color="auto"/>
              <w:left w:val="single" w:sz="4" w:space="0" w:color="auto"/>
              <w:bottom w:val="single" w:sz="4" w:space="0" w:color="auto"/>
              <w:right w:val="single" w:sz="4" w:space="0" w:color="auto"/>
            </w:tcBorders>
            <w:shd w:val="clear" w:color="auto" w:fill="auto"/>
          </w:tcPr>
          <w:p w14:paraId="6EFDC619" w14:textId="77777777" w:rsidR="001D4978" w:rsidRPr="00770146" w:rsidRDefault="001D4978" w:rsidP="001D4978">
            <w:pPr>
              <w:rPr>
                <w:rFonts w:ascii="Arial" w:eastAsia="Times New Roman" w:hAnsi="Arial" w:cs="Arial"/>
                <w:sz w:val="18"/>
                <w:szCs w:val="18"/>
              </w:rPr>
            </w:pPr>
            <w:r w:rsidRPr="00770146">
              <w:rPr>
                <w:rFonts w:ascii="Arial" w:eastAsia="Times New Roman" w:hAnsi="Arial" w:cs="Arial"/>
                <w:sz w:val="18"/>
                <w:szCs w:val="18"/>
              </w:rPr>
              <w:t xml:space="preserve">Verify end to end data is successful after </w:t>
            </w:r>
            <w:r w:rsidR="00F45C91" w:rsidRPr="00770146">
              <w:rPr>
                <w:rFonts w:ascii="Arial" w:eastAsia="Times New Roman" w:hAnsi="Arial" w:cs="Arial"/>
                <w:sz w:val="18"/>
                <w:szCs w:val="18"/>
              </w:rPr>
              <w:t xml:space="preserve">slice </w:t>
            </w:r>
            <w:r w:rsidRPr="00770146">
              <w:rPr>
                <w:rFonts w:ascii="Arial" w:eastAsia="Times New Roman" w:hAnsi="Arial" w:cs="Arial"/>
                <w:sz w:val="18"/>
                <w:szCs w:val="18"/>
              </w:rPr>
              <w:t>reconfiguration failure.</w:t>
            </w:r>
          </w:p>
          <w:p w14:paraId="112FCE7A" w14:textId="58879209" w:rsidR="00982839" w:rsidRPr="00770146" w:rsidRDefault="00982839" w:rsidP="001D4978">
            <w:pPr>
              <w:rPr>
                <w:rFonts w:ascii="Arial" w:eastAsia="Times New Roman" w:hAnsi="Arial" w:cs="Arial"/>
                <w:sz w:val="18"/>
                <w:szCs w:val="18"/>
              </w:rPr>
            </w:pPr>
            <w:r w:rsidRPr="00770146">
              <w:rPr>
                <w:rFonts w:ascii="Arial" w:hAnsi="Arial" w:cs="Arial"/>
                <w:sz w:val="18"/>
                <w:szCs w:val="18"/>
              </w:rPr>
              <w:t>Slice configuration and prioritization is followed according to the O-RAN specification</w:t>
            </w:r>
          </w:p>
        </w:tc>
      </w:tr>
    </w:tbl>
    <w:p w14:paraId="12F6A15E" w14:textId="30C1A8DE" w:rsidR="001A0004" w:rsidRDefault="001A0004" w:rsidP="3431DDF8">
      <w:pPr>
        <w:spacing w:after="0"/>
        <w:rPr>
          <w:rFonts w:ascii="Arial" w:hAnsi="Arial"/>
          <w:sz w:val="36"/>
          <w:szCs w:val="36"/>
          <w:lang w:val="en-GB"/>
        </w:rPr>
      </w:pPr>
    </w:p>
    <w:p w14:paraId="6148707A" w14:textId="031BFD0E" w:rsidR="00C07456" w:rsidRPr="00A97D1E" w:rsidRDefault="289AA3CF" w:rsidP="00C07456">
      <w:pPr>
        <w:pStyle w:val="Heading2"/>
      </w:pPr>
      <w:bookmarkStart w:id="1297" w:name="_Toc108166379"/>
      <w:bookmarkStart w:id="1298" w:name="_Toc108774434"/>
      <w:bookmarkStart w:id="1299" w:name="_Toc202359436"/>
      <w:r>
        <w:t>ORAN.WG8.IOT.043: Verify cell activation when O-DU is receiving synchronization from external timing source and sync-state is locked.</w:t>
      </w:r>
      <w:bookmarkEnd w:id="1297"/>
      <w:bookmarkEnd w:id="1298"/>
      <w:bookmarkEnd w:id="1299"/>
    </w:p>
    <w:p w14:paraId="330FF3CE" w14:textId="77777777" w:rsidR="00C07456" w:rsidRPr="003608DD" w:rsidRDefault="289AA3CF" w:rsidP="00C07456">
      <w:pPr>
        <w:pStyle w:val="Heading3"/>
      </w:pPr>
      <w:bookmarkStart w:id="1300" w:name="_Toc108166380"/>
      <w:bookmarkStart w:id="1301" w:name="_Toc108774435"/>
      <w:bookmarkStart w:id="1302" w:name="_Toc202359437"/>
      <w:r>
        <w:t>Test Purpose</w:t>
      </w:r>
      <w:bookmarkEnd w:id="1300"/>
      <w:bookmarkEnd w:id="1301"/>
      <w:bookmarkEnd w:id="1302"/>
    </w:p>
    <w:p w14:paraId="0608E681" w14:textId="77777777" w:rsidR="00C07456" w:rsidRPr="00FB11EB" w:rsidRDefault="00C07456" w:rsidP="00C07456">
      <w:r w:rsidRPr="00DF6315">
        <w:t>The purpose of this test case is to verify the successful cell activation when O-DU is receiving synchronization from external timing source and O-DU sync-state is locked.</w:t>
      </w:r>
    </w:p>
    <w:p w14:paraId="1E7F8CFA" w14:textId="77777777" w:rsidR="00C07456" w:rsidRPr="003608DD" w:rsidRDefault="289AA3CF" w:rsidP="00C07456">
      <w:pPr>
        <w:pStyle w:val="Heading3"/>
        <w:rPr>
          <w:lang w:val="en-US"/>
        </w:rPr>
      </w:pPr>
      <w:bookmarkStart w:id="1303" w:name="_Toc108166381"/>
      <w:bookmarkStart w:id="1304" w:name="_Toc108774436"/>
      <w:bookmarkStart w:id="1305" w:name="_Toc202359438"/>
      <w:r>
        <w:t>Reference</w:t>
      </w:r>
      <w:r w:rsidRPr="35D2ED7C">
        <w:rPr>
          <w:lang w:val="en-US"/>
        </w:rPr>
        <w:t xml:space="preserve"> Requirements</w:t>
      </w:r>
      <w:bookmarkEnd w:id="1303"/>
      <w:bookmarkEnd w:id="1304"/>
      <w:bookmarkEnd w:id="1305"/>
    </w:p>
    <w:p w14:paraId="1E500972" w14:textId="38C18031" w:rsidR="00C07456" w:rsidRPr="004D22EB" w:rsidRDefault="00C07456" w:rsidP="00C07456">
      <w:r w:rsidRPr="00101459">
        <w:t xml:space="preserve">For detailed requirements, refer to the </w:t>
      </w:r>
      <w:r w:rsidR="00FC3580">
        <w:t xml:space="preserve">section </w:t>
      </w:r>
      <w:r w:rsidR="00B5656D">
        <w:t>7</w:t>
      </w:r>
      <w:r>
        <w:t>.11</w:t>
      </w:r>
      <w:r w:rsidRPr="00101459">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7F871DD9" w14:textId="77777777" w:rsidR="00C07456" w:rsidRPr="009A5B97" w:rsidRDefault="289AA3CF" w:rsidP="00C07456">
      <w:pPr>
        <w:pStyle w:val="Heading3"/>
      </w:pPr>
      <w:bookmarkStart w:id="1306" w:name="_Toc108166382"/>
      <w:bookmarkStart w:id="1307" w:name="_Toc108774437"/>
      <w:bookmarkStart w:id="1308" w:name="_Toc202359439"/>
      <w:r>
        <w:lastRenderedPageBreak/>
        <w:t>Initial Conditions</w:t>
      </w:r>
      <w:bookmarkEnd w:id="1306"/>
      <w:bookmarkEnd w:id="1307"/>
      <w:bookmarkEnd w:id="1308"/>
    </w:p>
    <w:p w14:paraId="7D90F9F3" w14:textId="77777777" w:rsidR="00C07456" w:rsidRPr="00102A22" w:rsidRDefault="00C07456" w:rsidP="00C07456">
      <w:r>
        <w:rPr>
          <w:lang w:val="en-GB"/>
        </w:rPr>
        <w:t>Following are the preconditions for this test.</w:t>
      </w:r>
    </w:p>
    <w:p w14:paraId="3DD1E3AD" w14:textId="77777777" w:rsidR="00C07456" w:rsidRDefault="19818EE7" w:rsidP="00F57250">
      <w:pPr>
        <w:pStyle w:val="b0"/>
      </w:pPr>
      <w:r>
        <w:t>Physical interface of DHCP(v4/v6) server, DNS server, CA/RA server, SMO, O-DU and O-RU is connected.</w:t>
      </w:r>
    </w:p>
    <w:p w14:paraId="14C9DD33" w14:textId="5D70A3C4" w:rsidR="00C07456" w:rsidRDefault="19818EE7" w:rsidP="00F57250">
      <w:pPr>
        <w:pStyle w:val="b0"/>
      </w:pPr>
      <w:r>
        <w:t xml:space="preserve">Use the default O-CU configuration files to configure all modules (NR RRC, NR PDCP, and SDAP) in </w:t>
      </w:r>
      <w:r>
        <w:br/>
        <w:t>O-CU.</w:t>
      </w:r>
      <w:r>
        <w:fldChar w:fldCharType="begin"/>
      </w:r>
      <w:r>
        <w:instrText xml:space="preserve"> REF _Ref97023543 \r \h </w:instrText>
      </w:r>
      <w:r>
        <w:fldChar w:fldCharType="separate"/>
      </w:r>
      <w:r w:rsidR="00F74837">
        <w:t>[22]</w:t>
      </w:r>
      <w:r>
        <w:fldChar w:fldCharType="end"/>
      </w:r>
    </w:p>
    <w:p w14:paraId="5808A6E3" w14:textId="6068AA41"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1F37A640" w14:textId="77777777" w:rsidR="00C07456" w:rsidRPr="002D4871" w:rsidRDefault="19818EE7" w:rsidP="00F57250">
      <w:pPr>
        <w:pStyle w:val="b0"/>
      </w:pPr>
      <w:r>
        <w:t>O-CU is connected to O-DU.</w:t>
      </w:r>
    </w:p>
    <w:p w14:paraId="34F1ABFC" w14:textId="77777777" w:rsidR="00C07456" w:rsidRDefault="19818EE7" w:rsidP="00F57250">
      <w:pPr>
        <w:pStyle w:val="b0"/>
      </w:pPr>
      <w:r>
        <w:t>O-CU is connected to 5GC through NG interface and O-CU is operational.</w:t>
      </w:r>
    </w:p>
    <w:p w14:paraId="365FA802" w14:textId="77777777" w:rsidR="00C07456" w:rsidRDefault="19818EE7" w:rsidP="00F57250">
      <w:pPr>
        <w:pStyle w:val="b0"/>
      </w:pPr>
      <w:r>
        <w:t>O-DU is physically installed. It is assumed that when Power-ON the O-DU, the NETCONF Server is started or when the O-DU is restarted, the NETCONF Server is restarted.</w:t>
      </w:r>
    </w:p>
    <w:p w14:paraId="0EBD16D1" w14:textId="77777777" w:rsidR="00C07456" w:rsidRDefault="19818EE7" w:rsidP="00F57250">
      <w:pPr>
        <w:pStyle w:val="b0"/>
      </w:pPr>
      <w:r>
        <w:t>NETCONF Client is operational.</w:t>
      </w:r>
    </w:p>
    <w:p w14:paraId="138BB46C" w14:textId="77777777" w:rsidR="000F69AF" w:rsidRPr="00004BEB" w:rsidRDefault="000F69AF" w:rsidP="00F57250">
      <w:pPr>
        <w:pStyle w:val="b0"/>
      </w:pPr>
      <w:r>
        <w:t>The O-DU have obtained end to end IP connectivity between O-DU and SMO. The O-DU shall support either IPv4 or IPv6.</w:t>
      </w:r>
    </w:p>
    <w:p w14:paraId="04441C29" w14:textId="77777777" w:rsidR="00C07456" w:rsidRDefault="19818EE7" w:rsidP="00F57250">
      <w:pPr>
        <w:pStyle w:val="b0"/>
      </w:pPr>
      <w:r>
        <w:t>The PnfRegistration is successful with TLS secure connection is established between O-DU and SMO as per test case ORAN.WG8.IOT.017.</w:t>
      </w:r>
    </w:p>
    <w:p w14:paraId="4FF47D2B" w14:textId="1B35BFC3" w:rsidR="000668CD" w:rsidRDefault="5FE86DD6" w:rsidP="00F57250">
      <w:pPr>
        <w:pStyle w:val="b0"/>
      </w:pPr>
      <w:r>
        <w:t xml:space="preserve">O-DU and O-RU to time synchronize using O-RAN Fronthaul Transport Synchronization profile (LLS-C3) defined by O-RAN WG4 specification </w:t>
      </w:r>
      <w:r>
        <w:fldChar w:fldCharType="begin"/>
      </w:r>
      <w:r>
        <w:instrText xml:space="preserve"> REF _Ref97212391 \r \h </w:instrText>
      </w:r>
      <w:r>
        <w:fldChar w:fldCharType="separate"/>
      </w:r>
      <w:r w:rsidR="00F74837">
        <w:t>[26]</w:t>
      </w:r>
      <w:r>
        <w:fldChar w:fldCharType="end"/>
      </w:r>
      <w:r>
        <w:t>.</w:t>
      </w:r>
    </w:p>
    <w:p w14:paraId="26C57372" w14:textId="77777777" w:rsidR="00C07456" w:rsidRPr="00A2276D" w:rsidRDefault="289AA3CF" w:rsidP="00C07456">
      <w:pPr>
        <w:pStyle w:val="Heading3"/>
      </w:pPr>
      <w:bookmarkStart w:id="1309" w:name="_Toc108166383"/>
      <w:bookmarkStart w:id="1310" w:name="_Toc108774438"/>
      <w:bookmarkStart w:id="1311" w:name="_Toc202359440"/>
      <w:r>
        <w:t>Test Setup and Configuration</w:t>
      </w:r>
      <w:bookmarkEnd w:id="1309"/>
      <w:bookmarkEnd w:id="1310"/>
      <w:bookmarkEnd w:id="1311"/>
    </w:p>
    <w:p w14:paraId="1469BCCD" w14:textId="77777777" w:rsidR="00436815" w:rsidRDefault="19818EE7" w:rsidP="00F57250">
      <w:pPr>
        <w:pStyle w:val="b0"/>
      </w:pPr>
      <w:bookmarkStart w:id="1312" w:name="_Hlk95982961"/>
      <w:r w:rsidRPr="58179EF8">
        <w:rPr>
          <w:b/>
          <w:bCs/>
        </w:rPr>
        <w:t>DUTs</w:t>
      </w:r>
      <w:r>
        <w:t xml:space="preserve">: </w:t>
      </w:r>
      <w:r w:rsidR="29C6F30E">
        <w:t>single O-DU, O-CU and single SMO.</w:t>
      </w:r>
    </w:p>
    <w:p w14:paraId="66AFD7B4" w14:textId="0748F19D" w:rsidR="00C07456" w:rsidRPr="00621C4C" w:rsidRDefault="19818EE7" w:rsidP="00F57250">
      <w:pPr>
        <w:pStyle w:val="b0"/>
      </w:pPr>
      <w:r w:rsidRPr="58179EF8">
        <w:rPr>
          <w:b/>
          <w:bCs/>
        </w:rPr>
        <w:t>Testing tools</w:t>
      </w:r>
      <w:r>
        <w:t xml:space="preserve">: Following are required for this test scenario: </w:t>
      </w:r>
    </w:p>
    <w:p w14:paraId="02F2F6ED" w14:textId="77777777" w:rsidR="00C07456" w:rsidRPr="00C27373" w:rsidRDefault="19818EE7" w:rsidP="00F57250">
      <w:pPr>
        <w:pStyle w:val="b0"/>
      </w:pPr>
      <w:r>
        <w:t>Test UEs or UE emulator which can support NR.</w:t>
      </w:r>
    </w:p>
    <w:p w14:paraId="05399042" w14:textId="6A8312B2" w:rsidR="0D95B694" w:rsidRDefault="0D95B694" w:rsidP="00F57250">
      <w:pPr>
        <w:pStyle w:val="b0"/>
      </w:pPr>
      <w:r>
        <w:t>5G-NR O-RU or O-RU emulator.</w:t>
      </w:r>
    </w:p>
    <w:p w14:paraId="3DF7901B" w14:textId="77777777" w:rsidR="00C07456" w:rsidRPr="00C27373" w:rsidRDefault="19818EE7" w:rsidP="00F57250">
      <w:pPr>
        <w:pStyle w:val="b0"/>
      </w:pPr>
      <w:r>
        <w:t>5G Core or CN emulator used which supports N1, N2 and HTTP messages.</w:t>
      </w:r>
    </w:p>
    <w:p w14:paraId="5D602384" w14:textId="3004BE3D" w:rsidR="00C07456" w:rsidRDefault="19818EE7" w:rsidP="00F57250">
      <w:pPr>
        <w:pStyle w:val="b0"/>
      </w:pPr>
      <w:r>
        <w:t xml:space="preserve">Protocol Analyzer: used to record and observe F1AP, NGAP, </w:t>
      </w:r>
      <w:r w:rsidR="21999185">
        <w:t xml:space="preserve">FH-eCPRI, FAPI, </w:t>
      </w:r>
      <w:r>
        <w:t>NAS, HTTP2, PFCP protocol content.</w:t>
      </w:r>
    </w:p>
    <w:p w14:paraId="4C3F6947" w14:textId="77777777" w:rsidR="00C07456" w:rsidRDefault="19818EE7" w:rsidP="00F57250">
      <w:pPr>
        <w:pStyle w:val="b0"/>
      </w:pPr>
      <w:r>
        <w:t>Local or remote external time source connected to the O-DU.</w:t>
      </w:r>
    </w:p>
    <w:p w14:paraId="37B698F8" w14:textId="77777777" w:rsidR="00C07456" w:rsidRPr="0060017A" w:rsidRDefault="19818EE7" w:rsidP="00F57250">
      <w:pPr>
        <w:pStyle w:val="b0"/>
        <w:rPr>
          <w:sz w:val="24"/>
          <w:szCs w:val="24"/>
        </w:rPr>
      </w:pPr>
      <w:r>
        <w:t>Configuration:</w:t>
      </w:r>
    </w:p>
    <w:p w14:paraId="73172334" w14:textId="4143890F" w:rsidR="00C07456"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A.7</w:t>
      </w:r>
      <w:r w:rsidR="19818EE7">
        <w:t>.</w:t>
      </w:r>
    </w:p>
    <w:p w14:paraId="51DE2D8E" w14:textId="7FAC0095" w:rsidR="00436815" w:rsidRDefault="29C6F30E" w:rsidP="00F57250">
      <w:pPr>
        <w:pStyle w:val="b0"/>
      </w:pPr>
      <w:r>
        <w:t xml:space="preserve">For details on the MIB and SSB test profiles, see </w:t>
      </w:r>
      <w:r>
        <w:fldChar w:fldCharType="begin"/>
      </w:r>
      <w:r>
        <w:instrText xml:space="preserve"> REF _Ref97219848 \r \h </w:instrText>
      </w:r>
      <w:r>
        <w:fldChar w:fldCharType="separate"/>
      </w:r>
      <w:r w:rsidR="00F74837">
        <w:t>B.2.1</w:t>
      </w:r>
      <w:r>
        <w:fldChar w:fldCharType="end"/>
      </w:r>
      <w:r>
        <w:t>.</w:t>
      </w:r>
    </w:p>
    <w:p w14:paraId="5386867D" w14:textId="71AC3904" w:rsidR="00436815" w:rsidRDefault="29C6F30E" w:rsidP="00F57250">
      <w:pPr>
        <w:pStyle w:val="b0"/>
      </w:pPr>
      <w:r>
        <w:t xml:space="preserve">For details on the SIB1 test profiles, see </w:t>
      </w:r>
      <w:r>
        <w:fldChar w:fldCharType="begin"/>
      </w:r>
      <w:r>
        <w:instrText xml:space="preserve"> REF _Ref97219833 \r \h </w:instrText>
      </w:r>
      <w:r>
        <w:fldChar w:fldCharType="separate"/>
      </w:r>
      <w:r w:rsidR="00F74837">
        <w:t>B.3</w:t>
      </w:r>
      <w:r>
        <w:fldChar w:fldCharType="end"/>
      </w:r>
      <w:r>
        <w:t>.</w:t>
      </w:r>
    </w:p>
    <w:p w14:paraId="27D9DCE3" w14:textId="6087BB4C" w:rsidR="00436815" w:rsidRPr="00CD1526" w:rsidRDefault="29C6F30E" w:rsidP="00F57250">
      <w:pPr>
        <w:pStyle w:val="b0"/>
      </w:pPr>
      <w:r>
        <w:lastRenderedPageBreak/>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59AE7C2C" w14:textId="77777777" w:rsidR="00C07456" w:rsidRPr="00A3460F" w:rsidRDefault="289AA3CF" w:rsidP="00C07456">
      <w:pPr>
        <w:pStyle w:val="Heading3"/>
        <w:rPr>
          <w:lang w:val="en-US"/>
        </w:rPr>
      </w:pPr>
      <w:bookmarkStart w:id="1313" w:name="_Toc108166384"/>
      <w:bookmarkStart w:id="1314" w:name="_Toc108774439"/>
      <w:bookmarkStart w:id="1315" w:name="_Toc202359441"/>
      <w:bookmarkEnd w:id="1312"/>
      <w:r w:rsidRPr="35D2ED7C">
        <w:rPr>
          <w:lang w:val="en-US"/>
        </w:rPr>
        <w:t xml:space="preserve">Test </w:t>
      </w:r>
      <w:r>
        <w:t>Procedure</w:t>
      </w:r>
      <w:bookmarkEnd w:id="1313"/>
      <w:bookmarkEnd w:id="1314"/>
      <w:bookmarkEnd w:id="1315"/>
    </w:p>
    <w:p w14:paraId="15DE8E9C" w14:textId="1A85B46D" w:rsidR="00C07456" w:rsidRPr="008D5F15" w:rsidRDefault="00C07456" w:rsidP="00C07456">
      <w:r>
        <w:t xml:space="preserve">The following table describes the test procedures to verify the successful cell activation </w:t>
      </w:r>
      <w:r w:rsidR="00994CE5">
        <w:t xml:space="preserve">when </w:t>
      </w:r>
      <w:r w:rsidRPr="00C55B8B">
        <w:t>receiving synchronization from external timing source</w:t>
      </w:r>
      <w:r>
        <w:t>.</w:t>
      </w:r>
    </w:p>
    <w:p w14:paraId="1611BC5C" w14:textId="73274903" w:rsidR="00C07456" w:rsidRPr="00FF278C" w:rsidRDefault="00434827" w:rsidP="00434827">
      <w:pPr>
        <w:pStyle w:val="Caption"/>
        <w:rPr>
          <w:lang w:val="en-GB"/>
        </w:rPr>
      </w:pPr>
      <w:bookmarkStart w:id="1316" w:name="_Toc108166595"/>
      <w:bookmarkStart w:id="1317" w:name="_Toc202359095"/>
      <w:r>
        <w:t xml:space="preserve">Table </w:t>
      </w:r>
      <w:r>
        <w:fldChar w:fldCharType="begin"/>
      </w:r>
      <w:r>
        <w:instrText>STYLEREF 2 \s</w:instrText>
      </w:r>
      <w:r>
        <w:fldChar w:fldCharType="separate"/>
      </w:r>
      <w:r w:rsidR="00F74837">
        <w:rPr>
          <w:noProof/>
        </w:rPr>
        <w:t>7.44</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817609">
        <w:t>Cell activation when receiving synchronization from external timing source</w:t>
      </w:r>
      <w:bookmarkEnd w:id="1316"/>
      <w:bookmarkEnd w:id="1317"/>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C07456" w:rsidRPr="007D790E" w14:paraId="498FE473" w14:textId="77777777" w:rsidTr="50E62403">
        <w:trPr>
          <w:trHeight w:val="229"/>
        </w:trPr>
        <w:tc>
          <w:tcPr>
            <w:tcW w:w="602" w:type="dxa"/>
            <w:shd w:val="clear" w:color="auto" w:fill="D9D9D9" w:themeFill="background1" w:themeFillShade="D9"/>
          </w:tcPr>
          <w:p w14:paraId="4173C60D" w14:textId="77777777" w:rsidR="00C07456" w:rsidRPr="00770146" w:rsidRDefault="00C07456" w:rsidP="00922E20">
            <w:pPr>
              <w:pStyle w:val="TAH"/>
              <w:keepNext w:val="0"/>
              <w:keepLines w:val="0"/>
              <w:spacing w:line="252" w:lineRule="auto"/>
              <w:rPr>
                <w:rFonts w:cs="Arial"/>
                <w:szCs w:val="18"/>
              </w:rPr>
            </w:pPr>
            <w:r w:rsidRPr="00770146">
              <w:rPr>
                <w:rFonts w:cs="Arial"/>
                <w:szCs w:val="18"/>
              </w:rPr>
              <w:t>St.</w:t>
            </w:r>
          </w:p>
        </w:tc>
        <w:tc>
          <w:tcPr>
            <w:tcW w:w="3533" w:type="dxa"/>
            <w:shd w:val="clear" w:color="auto" w:fill="D9D9D9" w:themeFill="background1" w:themeFillShade="D9"/>
          </w:tcPr>
          <w:p w14:paraId="1181B625" w14:textId="77777777" w:rsidR="00C07456" w:rsidRPr="00770146" w:rsidRDefault="00C07456"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38355F9E" w14:textId="77777777" w:rsidR="00C07456" w:rsidRPr="00922E20" w:rsidRDefault="00C07456"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72A1F062" w14:textId="77777777" w:rsidR="00C07456" w:rsidRPr="00770146" w:rsidRDefault="00C07456" w:rsidP="00922E20">
            <w:pPr>
              <w:pStyle w:val="TAH"/>
              <w:keepNext w:val="0"/>
              <w:keepLines w:val="0"/>
              <w:spacing w:line="252" w:lineRule="auto"/>
              <w:rPr>
                <w:rFonts w:cs="Arial"/>
                <w:szCs w:val="18"/>
              </w:rPr>
            </w:pPr>
            <w:r w:rsidRPr="00770146">
              <w:rPr>
                <w:rFonts w:cs="Arial"/>
                <w:szCs w:val="18"/>
              </w:rPr>
              <w:t>Expected Output</w:t>
            </w:r>
          </w:p>
        </w:tc>
      </w:tr>
      <w:tr w:rsidR="00C07456" w:rsidRPr="007D790E" w14:paraId="1B527A49" w14:textId="77777777" w:rsidTr="50E62403">
        <w:trPr>
          <w:trHeight w:val="1229"/>
        </w:trPr>
        <w:tc>
          <w:tcPr>
            <w:tcW w:w="602" w:type="dxa"/>
            <w:shd w:val="clear" w:color="auto" w:fill="auto"/>
          </w:tcPr>
          <w:p w14:paraId="303BEB91" w14:textId="77777777" w:rsidR="00C07456" w:rsidRPr="00770146" w:rsidRDefault="00C07456" w:rsidP="00B6035C">
            <w:pPr>
              <w:pStyle w:val="TAC"/>
              <w:keepNext w:val="0"/>
              <w:keepLines w:val="0"/>
              <w:rPr>
                <w:rFonts w:cs="Arial"/>
                <w:szCs w:val="18"/>
              </w:rPr>
            </w:pPr>
            <w:r w:rsidRPr="00770146">
              <w:rPr>
                <w:rFonts w:cs="Arial"/>
                <w:szCs w:val="18"/>
              </w:rPr>
              <w:t>1</w:t>
            </w:r>
          </w:p>
        </w:tc>
        <w:tc>
          <w:tcPr>
            <w:tcW w:w="3533" w:type="dxa"/>
            <w:shd w:val="clear" w:color="auto" w:fill="auto"/>
          </w:tcPr>
          <w:p w14:paraId="05C8E0B6" w14:textId="201BFEE8" w:rsidR="00C07456" w:rsidRPr="00770146" w:rsidRDefault="006D7A74" w:rsidP="00B6035C">
            <w:pPr>
              <w:rPr>
                <w:rFonts w:ascii="Arial" w:hAnsi="Arial" w:cs="Arial"/>
                <w:sz w:val="18"/>
                <w:szCs w:val="18"/>
              </w:rPr>
            </w:pPr>
            <w:r w:rsidRPr="00770146">
              <w:rPr>
                <w:rFonts w:ascii="Arial" w:hAnsi="Arial" w:cs="Arial"/>
                <w:sz w:val="18"/>
                <w:szCs w:val="18"/>
              </w:rPr>
              <w:t xml:space="preserve">SMO </w:t>
            </w:r>
            <w:r w:rsidR="009817C8" w:rsidRPr="00770146">
              <w:rPr>
                <w:rFonts w:ascii="Arial" w:hAnsi="Arial" w:cs="Arial"/>
                <w:sz w:val="18"/>
                <w:szCs w:val="18"/>
              </w:rPr>
              <w:t>sends</w:t>
            </w:r>
            <w:r w:rsidRPr="00770146">
              <w:rPr>
                <w:rFonts w:ascii="Arial" w:hAnsi="Arial" w:cs="Arial"/>
                <w:sz w:val="18"/>
                <w:szCs w:val="18"/>
              </w:rPr>
              <w:t xml:space="preserve"> O-DU synchronization parameters </w:t>
            </w:r>
            <w:r w:rsidR="009817C8" w:rsidRPr="00770146">
              <w:rPr>
                <w:rFonts w:ascii="Arial" w:hAnsi="Arial" w:cs="Arial"/>
                <w:sz w:val="18"/>
                <w:szCs w:val="18"/>
              </w:rPr>
              <w:t>to be</w:t>
            </w:r>
            <w:r w:rsidRPr="00770146">
              <w:rPr>
                <w:rFonts w:ascii="Arial" w:hAnsi="Arial" w:cs="Arial"/>
                <w:sz w:val="18"/>
                <w:szCs w:val="18"/>
              </w:rPr>
              <w:t xml:space="preserve"> provisioned to the O-DU.</w:t>
            </w:r>
          </w:p>
        </w:tc>
        <w:tc>
          <w:tcPr>
            <w:tcW w:w="1440" w:type="dxa"/>
            <w:shd w:val="clear" w:color="auto" w:fill="auto"/>
          </w:tcPr>
          <w:p w14:paraId="06616117"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4D74599D" w14:textId="5E138979" w:rsidR="006D7A74" w:rsidRPr="00770146" w:rsidRDefault="006D7A74" w:rsidP="006D7A74">
            <w:pPr>
              <w:pStyle w:val="TAL"/>
              <w:rPr>
                <w:rFonts w:cs="Arial"/>
                <w:szCs w:val="18"/>
              </w:rPr>
            </w:pPr>
            <w:r w:rsidRPr="00770146">
              <w:rPr>
                <w:rFonts w:cs="Arial"/>
                <w:szCs w:val="18"/>
              </w:rPr>
              <w:t xml:space="preserve">Verify the following parameters are provisioned on O-DU from o-ran-synchronization.yang as given in </w:t>
            </w:r>
            <w:r w:rsidR="00546CA7" w:rsidRPr="00770146">
              <w:rPr>
                <w:rFonts w:cs="Arial"/>
                <w:szCs w:val="18"/>
              </w:rPr>
              <w:t>[27]</w:t>
            </w:r>
            <w:r w:rsidRPr="00770146">
              <w:rPr>
                <w:rFonts w:cs="Arial"/>
                <w:szCs w:val="18"/>
              </w:rPr>
              <w:t>:</w:t>
            </w:r>
          </w:p>
          <w:p w14:paraId="039EAB9D" w14:textId="77777777" w:rsidR="006D7A74" w:rsidRPr="00770146" w:rsidRDefault="006D7A74" w:rsidP="006D7A74">
            <w:pPr>
              <w:pStyle w:val="TAL"/>
              <w:rPr>
                <w:rFonts w:cs="Arial"/>
                <w:szCs w:val="18"/>
              </w:rPr>
            </w:pPr>
          </w:p>
          <w:p w14:paraId="792A55C3" w14:textId="77777777" w:rsidR="006D7A74" w:rsidRPr="00770146" w:rsidRDefault="006D7A74" w:rsidP="006D7A74">
            <w:pPr>
              <w:pStyle w:val="TAL"/>
              <w:rPr>
                <w:rFonts w:cs="Arial"/>
                <w:szCs w:val="18"/>
              </w:rPr>
            </w:pPr>
            <w:r w:rsidRPr="00770146">
              <w:rPr>
                <w:rFonts w:cs="Arial"/>
                <w:szCs w:val="18"/>
              </w:rPr>
              <w:t>•</w:t>
            </w:r>
            <w:r w:rsidRPr="00770146">
              <w:rPr>
                <w:rFonts w:cs="Arial"/>
                <w:szCs w:val="18"/>
              </w:rPr>
              <w:tab/>
              <w:t>sync-source = GNSS</w:t>
            </w:r>
          </w:p>
          <w:p w14:paraId="68290EBA" w14:textId="72FA7411" w:rsidR="006D7A74" w:rsidRPr="00770146" w:rsidRDefault="006D7A74" w:rsidP="006D7A74">
            <w:pPr>
              <w:pStyle w:val="TAL"/>
              <w:rPr>
                <w:rFonts w:cs="Arial"/>
                <w:szCs w:val="18"/>
              </w:rPr>
            </w:pPr>
            <w:r w:rsidRPr="00770146">
              <w:rPr>
                <w:rFonts w:cs="Arial"/>
                <w:szCs w:val="18"/>
              </w:rPr>
              <w:t>•</w:t>
            </w:r>
            <w:r w:rsidRPr="00770146">
              <w:rPr>
                <w:rFonts w:cs="Arial"/>
                <w:szCs w:val="18"/>
              </w:rPr>
              <w:tab/>
              <w:t xml:space="preserve">enable = </w:t>
            </w:r>
            <w:r w:rsidR="003B25F5" w:rsidRPr="00770146">
              <w:rPr>
                <w:rFonts w:cs="Arial"/>
                <w:szCs w:val="18"/>
              </w:rPr>
              <w:t>TRUE</w:t>
            </w:r>
          </w:p>
          <w:p w14:paraId="60D660F5" w14:textId="765EBCC2" w:rsidR="00C07456" w:rsidRPr="00770146" w:rsidRDefault="006D7A74" w:rsidP="006D7A74">
            <w:pPr>
              <w:pStyle w:val="TAL"/>
              <w:keepNext w:val="0"/>
              <w:keepLines w:val="0"/>
              <w:rPr>
                <w:rFonts w:cs="Arial"/>
                <w:szCs w:val="18"/>
              </w:rPr>
            </w:pPr>
            <w:r w:rsidRPr="00770146">
              <w:rPr>
                <w:rFonts w:cs="Arial"/>
                <w:szCs w:val="18"/>
              </w:rPr>
              <w:t>•</w:t>
            </w:r>
            <w:r w:rsidRPr="00770146">
              <w:rPr>
                <w:rFonts w:cs="Arial"/>
                <w:szCs w:val="18"/>
              </w:rPr>
              <w:tab/>
              <w:t>satellite-constellation-list = GPS</w:t>
            </w:r>
          </w:p>
        </w:tc>
      </w:tr>
      <w:tr w:rsidR="00C07456" w:rsidRPr="007D790E" w14:paraId="60B1FB2F" w14:textId="77777777" w:rsidTr="50E62403">
        <w:trPr>
          <w:trHeight w:val="1229"/>
        </w:trPr>
        <w:tc>
          <w:tcPr>
            <w:tcW w:w="602" w:type="dxa"/>
            <w:shd w:val="clear" w:color="auto" w:fill="auto"/>
          </w:tcPr>
          <w:p w14:paraId="462A0FD8" w14:textId="77777777" w:rsidR="00C07456" w:rsidRPr="00770146" w:rsidRDefault="00C07456" w:rsidP="00B6035C">
            <w:pPr>
              <w:pStyle w:val="TAC"/>
              <w:keepNext w:val="0"/>
              <w:keepLines w:val="0"/>
              <w:rPr>
                <w:rFonts w:cs="Arial"/>
                <w:szCs w:val="18"/>
              </w:rPr>
            </w:pPr>
            <w:r w:rsidRPr="00770146">
              <w:rPr>
                <w:rFonts w:cs="Arial"/>
                <w:szCs w:val="18"/>
              </w:rPr>
              <w:t>2</w:t>
            </w:r>
          </w:p>
        </w:tc>
        <w:tc>
          <w:tcPr>
            <w:tcW w:w="3533" w:type="dxa"/>
            <w:shd w:val="clear" w:color="auto" w:fill="auto"/>
          </w:tcPr>
          <w:p w14:paraId="56AEBCB1" w14:textId="77777777" w:rsidR="00C07456" w:rsidRPr="00770146" w:rsidRDefault="00C07456" w:rsidP="00B6035C">
            <w:pPr>
              <w:rPr>
                <w:rFonts w:ascii="Arial" w:hAnsi="Arial" w:cs="Arial"/>
                <w:sz w:val="18"/>
                <w:szCs w:val="18"/>
              </w:rPr>
            </w:pPr>
            <w:r w:rsidRPr="00770146">
              <w:rPr>
                <w:rFonts w:ascii="Arial" w:hAnsi="Arial" w:cs="Arial"/>
                <w:sz w:val="18"/>
                <w:szCs w:val="18"/>
              </w:rPr>
              <w:t>O-RU sends sync-status information to O-DU</w:t>
            </w:r>
          </w:p>
        </w:tc>
        <w:tc>
          <w:tcPr>
            <w:tcW w:w="1440" w:type="dxa"/>
            <w:shd w:val="clear" w:color="auto" w:fill="auto"/>
          </w:tcPr>
          <w:p w14:paraId="0889A95F" w14:textId="29AA5941"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O-</w:t>
            </w:r>
            <w:r w:rsidR="009817C8" w:rsidRPr="00F17B0E">
              <w:rPr>
                <w:rFonts w:ascii="Times New Roman" w:hAnsi="Times New Roman"/>
                <w:b/>
                <w:bCs/>
                <w:sz w:val="20"/>
              </w:rPr>
              <w:t>R</w:t>
            </w:r>
            <w:r w:rsidRPr="00F17B0E">
              <w:rPr>
                <w:rFonts w:ascii="Times New Roman" w:hAnsi="Times New Roman"/>
                <w:b/>
                <w:bCs/>
                <w:sz w:val="20"/>
              </w:rPr>
              <w:t xml:space="preserve">U </w:t>
            </w:r>
            <w:r w:rsidR="009817C8" w:rsidRPr="00F17B0E">
              <w:rPr>
                <w:rFonts w:ascii="Wingdings" w:eastAsia="Wingdings" w:hAnsi="Wingdings" w:cs="Wingdings"/>
                <w:b/>
                <w:bCs/>
                <w:sz w:val="20"/>
              </w:rPr>
              <w:t>à</w:t>
            </w:r>
            <w:r w:rsidRPr="00F17B0E">
              <w:rPr>
                <w:rFonts w:ascii="Times New Roman" w:hAnsi="Times New Roman"/>
                <w:b/>
                <w:bCs/>
                <w:sz w:val="20"/>
              </w:rPr>
              <w:t xml:space="preserve"> O-</w:t>
            </w:r>
            <w:r w:rsidR="009817C8" w:rsidRPr="00F17B0E">
              <w:rPr>
                <w:rFonts w:ascii="Times New Roman" w:hAnsi="Times New Roman"/>
                <w:b/>
                <w:bCs/>
                <w:sz w:val="20"/>
              </w:rPr>
              <w:t>D</w:t>
            </w:r>
            <w:r w:rsidRPr="00F17B0E">
              <w:rPr>
                <w:rFonts w:ascii="Times New Roman" w:hAnsi="Times New Roman"/>
                <w:b/>
                <w:bCs/>
                <w:sz w:val="20"/>
              </w:rPr>
              <w:t>U</w:t>
            </w:r>
          </w:p>
        </w:tc>
        <w:tc>
          <w:tcPr>
            <w:tcW w:w="4259" w:type="dxa"/>
            <w:shd w:val="clear" w:color="auto" w:fill="auto"/>
          </w:tcPr>
          <w:p w14:paraId="44D068AE" w14:textId="5A31444C" w:rsidR="00EA1229" w:rsidRPr="00770146" w:rsidRDefault="00EA1229" w:rsidP="00B6035C">
            <w:pPr>
              <w:pStyle w:val="TAL"/>
              <w:keepNext w:val="0"/>
              <w:keepLines w:val="0"/>
              <w:rPr>
                <w:rFonts w:cs="Arial"/>
                <w:szCs w:val="18"/>
              </w:rPr>
            </w:pPr>
            <w:r w:rsidRPr="00770146">
              <w:rPr>
                <w:rFonts w:cs="Arial"/>
                <w:szCs w:val="18"/>
              </w:rPr>
              <w:t xml:space="preserve">Verify </w:t>
            </w:r>
            <w:r w:rsidR="000047ED" w:rsidRPr="00770146">
              <w:rPr>
                <w:rFonts w:cs="Arial"/>
                <w:szCs w:val="18"/>
              </w:rPr>
              <w:t>O-RU is able to achieve time synchronization with GPS.</w:t>
            </w:r>
          </w:p>
          <w:p w14:paraId="2AEBEF64" w14:textId="77777777" w:rsidR="00EA1229" w:rsidRPr="00770146" w:rsidRDefault="00EA1229" w:rsidP="00B6035C">
            <w:pPr>
              <w:pStyle w:val="TAL"/>
              <w:keepNext w:val="0"/>
              <w:keepLines w:val="0"/>
              <w:rPr>
                <w:rFonts w:cs="Arial"/>
                <w:szCs w:val="18"/>
              </w:rPr>
            </w:pPr>
          </w:p>
          <w:p w14:paraId="24335789" w14:textId="142D5A3F" w:rsidR="00C07456" w:rsidRPr="00770146" w:rsidRDefault="00C07456" w:rsidP="00B6035C">
            <w:pPr>
              <w:pStyle w:val="TAL"/>
              <w:keepNext w:val="0"/>
              <w:keepLines w:val="0"/>
              <w:rPr>
                <w:rFonts w:cs="Arial"/>
                <w:szCs w:val="18"/>
              </w:rPr>
            </w:pPr>
            <w:r w:rsidRPr="00770146">
              <w:rPr>
                <w:rFonts w:cs="Arial"/>
                <w:szCs w:val="18"/>
              </w:rPr>
              <w:t>Verify O-RU shall send the sync-status as LOCKED to O-DU.</w:t>
            </w:r>
          </w:p>
        </w:tc>
      </w:tr>
      <w:tr w:rsidR="00C07456" w:rsidRPr="007D790E" w14:paraId="133B9A70" w14:textId="77777777" w:rsidTr="50E62403">
        <w:trPr>
          <w:trHeight w:val="788"/>
        </w:trPr>
        <w:tc>
          <w:tcPr>
            <w:tcW w:w="602" w:type="dxa"/>
            <w:shd w:val="clear" w:color="auto" w:fill="auto"/>
          </w:tcPr>
          <w:p w14:paraId="26FE20CE" w14:textId="77777777" w:rsidR="00C07456" w:rsidRPr="00770146" w:rsidRDefault="00C07456" w:rsidP="00B6035C">
            <w:pPr>
              <w:pStyle w:val="TAC"/>
              <w:keepNext w:val="0"/>
              <w:keepLines w:val="0"/>
              <w:rPr>
                <w:rFonts w:cs="Arial"/>
                <w:szCs w:val="18"/>
              </w:rPr>
            </w:pPr>
            <w:r w:rsidRPr="00770146">
              <w:rPr>
                <w:rFonts w:cs="Arial"/>
                <w:szCs w:val="18"/>
              </w:rPr>
              <w:t>3</w:t>
            </w:r>
          </w:p>
        </w:tc>
        <w:tc>
          <w:tcPr>
            <w:tcW w:w="3533" w:type="dxa"/>
            <w:shd w:val="clear" w:color="auto" w:fill="auto"/>
          </w:tcPr>
          <w:p w14:paraId="7E3D336F" w14:textId="77777777" w:rsidR="00C07456" w:rsidRPr="00770146" w:rsidRDefault="00C07456" w:rsidP="00B6035C">
            <w:pPr>
              <w:rPr>
                <w:rFonts w:ascii="Arial" w:hAnsi="Arial" w:cs="Arial"/>
                <w:sz w:val="18"/>
                <w:szCs w:val="18"/>
              </w:rPr>
            </w:pPr>
            <w:r w:rsidRPr="00770146">
              <w:rPr>
                <w:rFonts w:ascii="Arial" w:hAnsi="Arial" w:cs="Arial"/>
                <w:sz w:val="18"/>
                <w:szCs w:val="18"/>
              </w:rPr>
              <w:t>O-DU sends sync-state information and set the operational state in SMO.</w:t>
            </w:r>
          </w:p>
        </w:tc>
        <w:tc>
          <w:tcPr>
            <w:tcW w:w="1440" w:type="dxa"/>
            <w:shd w:val="clear" w:color="auto" w:fill="auto"/>
          </w:tcPr>
          <w:p w14:paraId="0CEB16CC"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SMO</w:t>
            </w:r>
          </w:p>
        </w:tc>
        <w:tc>
          <w:tcPr>
            <w:tcW w:w="4259" w:type="dxa"/>
            <w:shd w:val="clear" w:color="auto" w:fill="auto"/>
          </w:tcPr>
          <w:p w14:paraId="31D6521F" w14:textId="77777777" w:rsidR="00C07456" w:rsidRPr="00770146" w:rsidRDefault="00C07456" w:rsidP="00B6035C">
            <w:pPr>
              <w:pStyle w:val="TAL"/>
              <w:keepNext w:val="0"/>
              <w:keepLines w:val="0"/>
              <w:rPr>
                <w:rFonts w:cs="Arial"/>
                <w:szCs w:val="18"/>
              </w:rPr>
            </w:pPr>
            <w:r w:rsidRPr="00770146">
              <w:rPr>
                <w:rFonts w:cs="Arial"/>
                <w:szCs w:val="18"/>
              </w:rPr>
              <w:t>Verify O-DU shall send the sync-state as LOCKED to SMO. Verify O-DU set the operational state to ENABLED state.</w:t>
            </w:r>
          </w:p>
          <w:p w14:paraId="06194A14" w14:textId="77777777" w:rsidR="00C07456" w:rsidRPr="00770146" w:rsidRDefault="00C07456" w:rsidP="00B6035C">
            <w:pPr>
              <w:pStyle w:val="TAL"/>
              <w:keepNext w:val="0"/>
              <w:keepLines w:val="0"/>
              <w:rPr>
                <w:rFonts w:cs="Arial"/>
                <w:szCs w:val="18"/>
              </w:rPr>
            </w:pPr>
          </w:p>
        </w:tc>
      </w:tr>
      <w:tr w:rsidR="00C07456" w:rsidRPr="007D790E" w14:paraId="308677AF" w14:textId="77777777" w:rsidTr="50E62403">
        <w:trPr>
          <w:trHeight w:val="788"/>
        </w:trPr>
        <w:tc>
          <w:tcPr>
            <w:tcW w:w="602" w:type="dxa"/>
            <w:shd w:val="clear" w:color="auto" w:fill="auto"/>
          </w:tcPr>
          <w:p w14:paraId="70A084DD" w14:textId="77777777" w:rsidR="00C07456" w:rsidRPr="00770146" w:rsidRDefault="00C07456" w:rsidP="00B6035C">
            <w:pPr>
              <w:pStyle w:val="TAC"/>
              <w:keepNext w:val="0"/>
              <w:keepLines w:val="0"/>
              <w:rPr>
                <w:rFonts w:cs="Arial"/>
                <w:szCs w:val="18"/>
              </w:rPr>
            </w:pPr>
            <w:r w:rsidRPr="00770146">
              <w:rPr>
                <w:rFonts w:cs="Arial"/>
                <w:szCs w:val="18"/>
              </w:rPr>
              <w:t>4</w:t>
            </w:r>
          </w:p>
        </w:tc>
        <w:tc>
          <w:tcPr>
            <w:tcW w:w="3533" w:type="dxa"/>
            <w:shd w:val="clear" w:color="auto" w:fill="auto"/>
          </w:tcPr>
          <w:p w14:paraId="59160BBE" w14:textId="77777777" w:rsidR="00C07456" w:rsidRPr="00770146" w:rsidRDefault="00C07456" w:rsidP="00B6035C">
            <w:pPr>
              <w:rPr>
                <w:rFonts w:ascii="Arial" w:hAnsi="Arial" w:cs="Arial"/>
                <w:sz w:val="18"/>
                <w:szCs w:val="18"/>
              </w:rPr>
            </w:pPr>
            <w:r w:rsidRPr="00770146">
              <w:rPr>
                <w:rFonts w:ascii="Arial" w:hAnsi="Arial" w:cs="Arial"/>
                <w:sz w:val="18"/>
                <w:szCs w:val="18"/>
              </w:rPr>
              <w:t>SMO shall set the administrate state of O-DU.</w:t>
            </w:r>
          </w:p>
        </w:tc>
        <w:tc>
          <w:tcPr>
            <w:tcW w:w="1440" w:type="dxa"/>
            <w:shd w:val="clear" w:color="auto" w:fill="auto"/>
          </w:tcPr>
          <w:p w14:paraId="3DCD62CC"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0B53FFBC" w14:textId="77777777" w:rsidR="00C07456" w:rsidRPr="00770146" w:rsidRDefault="00C07456" w:rsidP="00B6035C">
            <w:pPr>
              <w:pStyle w:val="TAL"/>
              <w:keepNext w:val="0"/>
              <w:keepLines w:val="0"/>
              <w:rPr>
                <w:rFonts w:cs="Arial"/>
                <w:szCs w:val="18"/>
              </w:rPr>
            </w:pPr>
            <w:r w:rsidRPr="00770146">
              <w:rPr>
                <w:rFonts w:cs="Arial"/>
                <w:szCs w:val="18"/>
              </w:rPr>
              <w:t>Verify O-DU shall set the administrative state to UNLOCKED state.</w:t>
            </w:r>
          </w:p>
        </w:tc>
      </w:tr>
      <w:tr w:rsidR="00C07456" w:rsidRPr="007D790E" w14:paraId="5F61C028" w14:textId="77777777" w:rsidTr="50E62403">
        <w:trPr>
          <w:trHeight w:val="788"/>
        </w:trPr>
        <w:tc>
          <w:tcPr>
            <w:tcW w:w="602" w:type="dxa"/>
            <w:shd w:val="clear" w:color="auto" w:fill="auto"/>
          </w:tcPr>
          <w:p w14:paraId="31AA4ABE" w14:textId="77777777" w:rsidR="00C07456" w:rsidRPr="00770146" w:rsidRDefault="00C07456" w:rsidP="00B6035C">
            <w:pPr>
              <w:pStyle w:val="TAC"/>
              <w:keepNext w:val="0"/>
              <w:keepLines w:val="0"/>
              <w:rPr>
                <w:rFonts w:cs="Arial"/>
                <w:szCs w:val="18"/>
              </w:rPr>
            </w:pPr>
            <w:r w:rsidRPr="00770146">
              <w:rPr>
                <w:rFonts w:cs="Arial"/>
                <w:szCs w:val="18"/>
              </w:rPr>
              <w:t>5</w:t>
            </w:r>
          </w:p>
        </w:tc>
        <w:tc>
          <w:tcPr>
            <w:tcW w:w="3533" w:type="dxa"/>
            <w:shd w:val="clear" w:color="auto" w:fill="auto"/>
          </w:tcPr>
          <w:p w14:paraId="6D023084" w14:textId="77777777" w:rsidR="00C07456" w:rsidRPr="00770146" w:rsidRDefault="00C07456" w:rsidP="00B6035C">
            <w:pPr>
              <w:rPr>
                <w:rFonts w:ascii="Arial" w:hAnsi="Arial" w:cs="Arial"/>
                <w:sz w:val="18"/>
                <w:szCs w:val="18"/>
              </w:rPr>
            </w:pPr>
            <w:r w:rsidRPr="00770146">
              <w:rPr>
                <w:rFonts w:ascii="Arial" w:hAnsi="Arial" w:cs="Arial"/>
                <w:sz w:val="18"/>
                <w:szCs w:val="18"/>
              </w:rPr>
              <w:t>O-DU sends an F1 SETUP REQUEST to establish connectivity between the O-DU and O-CU.</w:t>
            </w:r>
          </w:p>
        </w:tc>
        <w:tc>
          <w:tcPr>
            <w:tcW w:w="1440" w:type="dxa"/>
            <w:shd w:val="clear" w:color="auto" w:fill="auto"/>
          </w:tcPr>
          <w:p w14:paraId="080C1B76" w14:textId="77777777" w:rsidR="00C07456" w:rsidRPr="00F17B0E" w:rsidRDefault="00C07456" w:rsidP="00B6035C">
            <w:pPr>
              <w:pStyle w:val="TAC"/>
              <w:keepNext w:val="0"/>
              <w:keepLines w:val="0"/>
              <w:jc w:val="left"/>
              <w:rPr>
                <w:rFonts w:ascii="Times New Roman" w:hAnsi="Times New Roman"/>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538639BC" w14:textId="4F3A6D75" w:rsidR="00C07456" w:rsidRPr="00770146" w:rsidRDefault="00C07456" w:rsidP="00B6035C">
            <w:pPr>
              <w:pStyle w:val="TAL"/>
              <w:keepNext w:val="0"/>
              <w:keepLines w:val="0"/>
              <w:rPr>
                <w:rFonts w:cs="Arial"/>
                <w:szCs w:val="18"/>
              </w:rPr>
            </w:pPr>
            <w:r w:rsidRPr="00770146">
              <w:rPr>
                <w:rFonts w:cs="Arial"/>
                <w:szCs w:val="18"/>
              </w:rPr>
              <w:t xml:space="preserve">Verify O-DU sends F1 SETUP REQUEST message containing all the mandatory IEs mentioned in section 4.1.5.1.2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 xml:space="preserve">  to the O-CU-CP (Control Unit).</w:t>
            </w:r>
          </w:p>
        </w:tc>
      </w:tr>
      <w:tr w:rsidR="00C07456" w:rsidRPr="007D790E" w14:paraId="77D16B23" w14:textId="77777777" w:rsidTr="50E62403">
        <w:trPr>
          <w:trHeight w:val="788"/>
        </w:trPr>
        <w:tc>
          <w:tcPr>
            <w:tcW w:w="602" w:type="dxa"/>
            <w:shd w:val="clear" w:color="auto" w:fill="auto"/>
          </w:tcPr>
          <w:p w14:paraId="441596B9" w14:textId="77777777" w:rsidR="00C07456" w:rsidRPr="00770146" w:rsidRDefault="00C07456" w:rsidP="00B6035C">
            <w:pPr>
              <w:pStyle w:val="TAC"/>
              <w:keepNext w:val="0"/>
              <w:keepLines w:val="0"/>
              <w:rPr>
                <w:rFonts w:cs="Arial"/>
                <w:szCs w:val="18"/>
              </w:rPr>
            </w:pPr>
            <w:r w:rsidRPr="00770146">
              <w:rPr>
                <w:rFonts w:cs="Arial"/>
                <w:szCs w:val="18"/>
              </w:rPr>
              <w:t>6</w:t>
            </w:r>
          </w:p>
        </w:tc>
        <w:tc>
          <w:tcPr>
            <w:tcW w:w="3533" w:type="dxa"/>
            <w:shd w:val="clear" w:color="auto" w:fill="auto"/>
          </w:tcPr>
          <w:p w14:paraId="0B440908" w14:textId="77777777" w:rsidR="00C07456" w:rsidRPr="00770146" w:rsidRDefault="00C07456" w:rsidP="00B6035C">
            <w:pPr>
              <w:rPr>
                <w:rFonts w:ascii="Arial" w:hAnsi="Arial" w:cs="Arial"/>
                <w:sz w:val="18"/>
                <w:szCs w:val="18"/>
              </w:rPr>
            </w:pPr>
            <w:r w:rsidRPr="00770146">
              <w:rPr>
                <w:rFonts w:ascii="Arial" w:hAnsi="Arial" w:cs="Arial"/>
                <w:sz w:val="18"/>
                <w:szCs w:val="18"/>
              </w:rPr>
              <w:t>O-CU sends NGAP Setup Request to AMF.</w:t>
            </w:r>
          </w:p>
        </w:tc>
        <w:tc>
          <w:tcPr>
            <w:tcW w:w="1440" w:type="dxa"/>
            <w:shd w:val="clear" w:color="auto" w:fill="auto"/>
          </w:tcPr>
          <w:p w14:paraId="4C1B38DE"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à</w:t>
            </w:r>
            <w:r w:rsidRPr="00F17B0E">
              <w:rPr>
                <w:rFonts w:ascii="Times New Roman" w:hAnsi="Times New Roman"/>
                <w:b/>
                <w:bCs/>
                <w:sz w:val="20"/>
              </w:rPr>
              <w:t xml:space="preserve"> AMF</w:t>
            </w:r>
          </w:p>
        </w:tc>
        <w:tc>
          <w:tcPr>
            <w:tcW w:w="4259" w:type="dxa"/>
            <w:shd w:val="clear" w:color="auto" w:fill="auto"/>
          </w:tcPr>
          <w:p w14:paraId="4B6188FF" w14:textId="25246CD2" w:rsidR="00C07456" w:rsidRPr="00770146" w:rsidRDefault="00C07456" w:rsidP="00B6035C">
            <w:pPr>
              <w:pStyle w:val="TAL"/>
              <w:keepNext w:val="0"/>
              <w:keepLines w:val="0"/>
              <w:rPr>
                <w:rFonts w:cs="Arial"/>
                <w:szCs w:val="18"/>
              </w:rPr>
            </w:pPr>
            <w:r w:rsidRPr="00770146">
              <w:rPr>
                <w:rFonts w:cs="Arial"/>
                <w:szCs w:val="18"/>
              </w:rPr>
              <w:t xml:space="preserve">Verify the NGAP Setup Request should contain all the mandatory IEs mentioned in the section 9.2.6.1 of 3GPP Specification </w:t>
            </w:r>
            <w:r w:rsidRPr="00770146">
              <w:rPr>
                <w:rFonts w:cs="Arial"/>
                <w:szCs w:val="18"/>
              </w:rPr>
              <w:fldChar w:fldCharType="begin"/>
            </w:r>
            <w:r w:rsidRPr="00770146">
              <w:rPr>
                <w:rFonts w:cs="Arial"/>
                <w:szCs w:val="18"/>
              </w:rPr>
              <w:instrText xml:space="preserve"> REF _Ref54886267 \r \h  \* MERGEFORMAT </w:instrText>
            </w:r>
            <w:r w:rsidRPr="00770146">
              <w:rPr>
                <w:rFonts w:cs="Arial"/>
                <w:szCs w:val="18"/>
              </w:rPr>
            </w:r>
            <w:r w:rsidRPr="00770146">
              <w:rPr>
                <w:rFonts w:cs="Arial"/>
                <w:szCs w:val="18"/>
              </w:rPr>
              <w:fldChar w:fldCharType="separate"/>
            </w:r>
            <w:r w:rsidR="00F74837">
              <w:rPr>
                <w:rFonts w:cs="Arial"/>
                <w:szCs w:val="18"/>
              </w:rPr>
              <w:t>[20]</w:t>
            </w:r>
            <w:r w:rsidRPr="00770146">
              <w:rPr>
                <w:rFonts w:cs="Arial"/>
                <w:szCs w:val="18"/>
              </w:rPr>
              <w:fldChar w:fldCharType="end"/>
            </w:r>
            <w:r w:rsidRPr="00770146">
              <w:rPr>
                <w:rFonts w:cs="Arial"/>
                <w:szCs w:val="18"/>
              </w:rPr>
              <w:t>.</w:t>
            </w:r>
          </w:p>
        </w:tc>
      </w:tr>
      <w:tr w:rsidR="00C07456" w:rsidRPr="007D790E" w14:paraId="2493909B" w14:textId="77777777" w:rsidTr="50E62403">
        <w:trPr>
          <w:trHeight w:val="788"/>
        </w:trPr>
        <w:tc>
          <w:tcPr>
            <w:tcW w:w="602" w:type="dxa"/>
            <w:shd w:val="clear" w:color="auto" w:fill="auto"/>
          </w:tcPr>
          <w:p w14:paraId="38080903" w14:textId="77777777" w:rsidR="00C07456" w:rsidRPr="00770146" w:rsidRDefault="00C07456" w:rsidP="00B6035C">
            <w:pPr>
              <w:pStyle w:val="TAC"/>
              <w:keepNext w:val="0"/>
              <w:keepLines w:val="0"/>
              <w:rPr>
                <w:rFonts w:cs="Arial"/>
                <w:szCs w:val="18"/>
              </w:rPr>
            </w:pPr>
            <w:r w:rsidRPr="00770146">
              <w:rPr>
                <w:rFonts w:cs="Arial"/>
                <w:szCs w:val="18"/>
              </w:rPr>
              <w:t>7</w:t>
            </w:r>
          </w:p>
        </w:tc>
        <w:tc>
          <w:tcPr>
            <w:tcW w:w="3533" w:type="dxa"/>
            <w:shd w:val="clear" w:color="auto" w:fill="auto"/>
          </w:tcPr>
          <w:p w14:paraId="274E9620" w14:textId="77777777" w:rsidR="00C07456" w:rsidRPr="00770146" w:rsidRDefault="00C07456" w:rsidP="00B6035C">
            <w:pPr>
              <w:rPr>
                <w:rFonts w:ascii="Arial" w:hAnsi="Arial" w:cs="Arial"/>
                <w:sz w:val="18"/>
                <w:szCs w:val="18"/>
              </w:rPr>
            </w:pPr>
            <w:r w:rsidRPr="00770146">
              <w:rPr>
                <w:rFonts w:ascii="Arial" w:hAnsi="Arial" w:cs="Arial"/>
                <w:sz w:val="18"/>
                <w:szCs w:val="18"/>
              </w:rPr>
              <w:t>O-CU receives NGAP Setup Response from AMF.</w:t>
            </w:r>
          </w:p>
        </w:tc>
        <w:tc>
          <w:tcPr>
            <w:tcW w:w="1440" w:type="dxa"/>
            <w:shd w:val="clear" w:color="auto" w:fill="auto"/>
          </w:tcPr>
          <w:p w14:paraId="0CE221E5"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ß</w:t>
            </w:r>
            <w:r w:rsidRPr="00F17B0E">
              <w:rPr>
                <w:rFonts w:ascii="Times New Roman" w:hAnsi="Times New Roman"/>
                <w:b/>
                <w:bCs/>
                <w:sz w:val="20"/>
              </w:rPr>
              <w:t xml:space="preserve"> AMF</w:t>
            </w:r>
          </w:p>
        </w:tc>
        <w:tc>
          <w:tcPr>
            <w:tcW w:w="4259" w:type="dxa"/>
            <w:shd w:val="clear" w:color="auto" w:fill="auto"/>
          </w:tcPr>
          <w:p w14:paraId="5A3B009E" w14:textId="2B42AC7D" w:rsidR="00C07456" w:rsidRPr="00770146" w:rsidRDefault="00C07456" w:rsidP="00B6035C">
            <w:pPr>
              <w:pStyle w:val="TAL"/>
              <w:keepNext w:val="0"/>
              <w:keepLines w:val="0"/>
              <w:rPr>
                <w:rFonts w:cs="Arial"/>
                <w:szCs w:val="18"/>
              </w:rPr>
            </w:pPr>
            <w:r w:rsidRPr="00770146">
              <w:rPr>
                <w:rFonts w:cs="Arial"/>
                <w:szCs w:val="18"/>
              </w:rPr>
              <w:t xml:space="preserve">Verify AMF sends NGAP Setup Response message containing all the mandatory IEs mentioned in 9.2.6.1 of 3GPP Specification </w:t>
            </w:r>
            <w:r w:rsidRPr="00770146">
              <w:rPr>
                <w:rFonts w:cs="Arial"/>
                <w:szCs w:val="18"/>
              </w:rPr>
              <w:fldChar w:fldCharType="begin"/>
            </w:r>
            <w:r w:rsidRPr="00770146">
              <w:rPr>
                <w:rFonts w:cs="Arial"/>
                <w:szCs w:val="18"/>
              </w:rPr>
              <w:instrText xml:space="preserve"> REF _Ref54886267 \r \h  \* MERGEFORMAT </w:instrText>
            </w:r>
            <w:r w:rsidRPr="00770146">
              <w:rPr>
                <w:rFonts w:cs="Arial"/>
                <w:szCs w:val="18"/>
              </w:rPr>
            </w:r>
            <w:r w:rsidRPr="00770146">
              <w:rPr>
                <w:rFonts w:cs="Arial"/>
                <w:szCs w:val="18"/>
              </w:rPr>
              <w:fldChar w:fldCharType="separate"/>
            </w:r>
            <w:r w:rsidR="00F74837">
              <w:rPr>
                <w:rFonts w:cs="Arial"/>
                <w:szCs w:val="18"/>
              </w:rPr>
              <w:t>[20]</w:t>
            </w:r>
            <w:r w:rsidRPr="00770146">
              <w:rPr>
                <w:rFonts w:cs="Arial"/>
                <w:szCs w:val="18"/>
              </w:rPr>
              <w:fldChar w:fldCharType="end"/>
            </w:r>
            <w:r w:rsidRPr="00770146">
              <w:rPr>
                <w:rFonts w:cs="Arial"/>
                <w:szCs w:val="18"/>
              </w:rPr>
              <w:t>.</w:t>
            </w:r>
          </w:p>
        </w:tc>
      </w:tr>
      <w:tr w:rsidR="00C07456" w:rsidRPr="007D790E" w14:paraId="53A59FC8" w14:textId="77777777" w:rsidTr="50E62403">
        <w:trPr>
          <w:trHeight w:val="788"/>
        </w:trPr>
        <w:tc>
          <w:tcPr>
            <w:tcW w:w="602" w:type="dxa"/>
            <w:shd w:val="clear" w:color="auto" w:fill="auto"/>
          </w:tcPr>
          <w:p w14:paraId="4C1F50AA" w14:textId="77777777" w:rsidR="00C07456" w:rsidRPr="00770146" w:rsidRDefault="00C07456" w:rsidP="00B6035C">
            <w:pPr>
              <w:pStyle w:val="TAC"/>
              <w:keepNext w:val="0"/>
              <w:keepLines w:val="0"/>
              <w:rPr>
                <w:rFonts w:cs="Arial"/>
                <w:szCs w:val="18"/>
              </w:rPr>
            </w:pPr>
            <w:r w:rsidRPr="00770146">
              <w:rPr>
                <w:rFonts w:cs="Arial"/>
                <w:szCs w:val="18"/>
              </w:rPr>
              <w:t>8</w:t>
            </w:r>
          </w:p>
        </w:tc>
        <w:tc>
          <w:tcPr>
            <w:tcW w:w="3533" w:type="dxa"/>
            <w:shd w:val="clear" w:color="auto" w:fill="auto"/>
          </w:tcPr>
          <w:p w14:paraId="68667919" w14:textId="77777777" w:rsidR="00C07456" w:rsidRPr="00770146" w:rsidRDefault="00C07456" w:rsidP="00B6035C">
            <w:pPr>
              <w:rPr>
                <w:rFonts w:ascii="Arial" w:hAnsi="Arial" w:cs="Arial"/>
                <w:sz w:val="18"/>
                <w:szCs w:val="18"/>
              </w:rPr>
            </w:pPr>
            <w:r w:rsidRPr="00770146">
              <w:rPr>
                <w:rFonts w:ascii="Arial" w:hAnsi="Arial" w:cs="Arial"/>
                <w:sz w:val="18"/>
                <w:szCs w:val="18"/>
              </w:rPr>
              <w:t xml:space="preserve">O-DU receives F1 SETUP RESPONSE from O-CU.  </w:t>
            </w:r>
          </w:p>
        </w:tc>
        <w:tc>
          <w:tcPr>
            <w:tcW w:w="1440" w:type="dxa"/>
            <w:shd w:val="clear" w:color="auto" w:fill="auto"/>
          </w:tcPr>
          <w:p w14:paraId="3E40B123"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52D86B9F" w14:textId="2570B610" w:rsidR="00C07456" w:rsidRPr="00770146" w:rsidRDefault="00C07456" w:rsidP="00B6035C">
            <w:pPr>
              <w:pStyle w:val="TAL"/>
              <w:keepNext w:val="0"/>
              <w:keepLines w:val="0"/>
              <w:rPr>
                <w:rFonts w:cs="Arial"/>
                <w:szCs w:val="18"/>
              </w:rPr>
            </w:pPr>
            <w:r w:rsidRPr="00770146">
              <w:rPr>
                <w:rFonts w:cs="Arial"/>
                <w:szCs w:val="18"/>
              </w:rPr>
              <w:t xml:space="preserve">Verify O-CU sends F1 SETUP RESPONSE message containing all the mandatory IEs mentioned in section 4.1.5.1.2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 xml:space="preserve"> to the O-DU.</w:t>
            </w:r>
          </w:p>
        </w:tc>
      </w:tr>
      <w:tr w:rsidR="00C07456" w:rsidRPr="007D790E" w14:paraId="6A38EFDF" w14:textId="77777777" w:rsidTr="50E62403">
        <w:trPr>
          <w:trHeight w:val="788"/>
        </w:trPr>
        <w:tc>
          <w:tcPr>
            <w:tcW w:w="602" w:type="dxa"/>
            <w:shd w:val="clear" w:color="auto" w:fill="auto"/>
          </w:tcPr>
          <w:p w14:paraId="13EFA083" w14:textId="77777777" w:rsidR="00C07456" w:rsidRPr="00770146" w:rsidRDefault="00C07456" w:rsidP="00B6035C">
            <w:pPr>
              <w:pStyle w:val="TAC"/>
              <w:keepNext w:val="0"/>
              <w:keepLines w:val="0"/>
              <w:rPr>
                <w:rFonts w:cs="Arial"/>
                <w:szCs w:val="18"/>
              </w:rPr>
            </w:pPr>
            <w:r w:rsidRPr="00770146">
              <w:rPr>
                <w:rFonts w:cs="Arial"/>
                <w:szCs w:val="18"/>
              </w:rPr>
              <w:t>9</w:t>
            </w:r>
          </w:p>
        </w:tc>
        <w:tc>
          <w:tcPr>
            <w:tcW w:w="3533" w:type="dxa"/>
            <w:shd w:val="clear" w:color="auto" w:fill="auto"/>
          </w:tcPr>
          <w:p w14:paraId="6AED87CC" w14:textId="509EE006" w:rsidR="00C07456" w:rsidRPr="00770146" w:rsidRDefault="004A0254" w:rsidP="00B6035C">
            <w:pPr>
              <w:rPr>
                <w:rFonts w:ascii="Arial" w:hAnsi="Arial" w:cs="Arial"/>
                <w:sz w:val="18"/>
                <w:szCs w:val="18"/>
              </w:rPr>
            </w:pPr>
            <w:r w:rsidRPr="00770146">
              <w:rPr>
                <w:rFonts w:ascii="Arial" w:hAnsi="Arial" w:cs="Arial"/>
                <w:sz w:val="18"/>
                <w:szCs w:val="18"/>
              </w:rPr>
              <w:t>Cell Bring-up is initiated at O-CU.</w:t>
            </w:r>
          </w:p>
        </w:tc>
        <w:tc>
          <w:tcPr>
            <w:tcW w:w="1440" w:type="dxa"/>
            <w:shd w:val="clear" w:color="auto" w:fill="auto"/>
          </w:tcPr>
          <w:p w14:paraId="357F7E84"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77256CE2" w14:textId="77777777" w:rsidR="00C07456" w:rsidRPr="00770146" w:rsidRDefault="00C07456" w:rsidP="00B6035C">
            <w:pPr>
              <w:pStyle w:val="TAL"/>
              <w:keepNext w:val="0"/>
              <w:keepLines w:val="0"/>
              <w:rPr>
                <w:rFonts w:cs="Arial"/>
                <w:szCs w:val="18"/>
              </w:rPr>
            </w:pPr>
            <w:r w:rsidRPr="00770146">
              <w:rPr>
                <w:rFonts w:cs="Arial"/>
                <w:szCs w:val="18"/>
              </w:rPr>
              <w:t xml:space="preserve">O-CU sends the F1AP gNB-CU configuration update to O-DU. </w:t>
            </w:r>
          </w:p>
          <w:p w14:paraId="71CF1F9F" w14:textId="77777777" w:rsidR="00C07456" w:rsidRPr="00770146" w:rsidRDefault="00C07456" w:rsidP="00B6035C">
            <w:pPr>
              <w:pStyle w:val="TAL"/>
              <w:keepNext w:val="0"/>
              <w:keepLines w:val="0"/>
              <w:rPr>
                <w:rFonts w:cs="Arial"/>
                <w:szCs w:val="18"/>
              </w:rPr>
            </w:pPr>
          </w:p>
          <w:p w14:paraId="31FD0AFA" w14:textId="13ADFD7B" w:rsidR="00C07456" w:rsidRPr="00770146" w:rsidRDefault="00C07456" w:rsidP="00B6035C">
            <w:pPr>
              <w:pStyle w:val="TAL"/>
              <w:keepNext w:val="0"/>
              <w:keepLines w:val="0"/>
              <w:rPr>
                <w:rFonts w:cs="Arial"/>
                <w:szCs w:val="18"/>
              </w:rPr>
            </w:pPr>
            <w:r w:rsidRPr="00770146">
              <w:rPr>
                <w:rFonts w:cs="Arial"/>
                <w:szCs w:val="18"/>
              </w:rPr>
              <w:t xml:space="preserve">F1AP gNB-CU configuration update message should contain all the mandatory IEs mentioned in section 4.1.6.1.2.1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539AE82B" w14:textId="77777777" w:rsidR="00C07456" w:rsidRPr="00770146" w:rsidRDefault="00C07456" w:rsidP="00B6035C">
            <w:pPr>
              <w:pStyle w:val="TAL"/>
              <w:keepNext w:val="0"/>
              <w:keepLines w:val="0"/>
              <w:rPr>
                <w:rFonts w:cs="Arial"/>
                <w:szCs w:val="18"/>
              </w:rPr>
            </w:pPr>
          </w:p>
          <w:p w14:paraId="78C9A12B" w14:textId="77777777" w:rsidR="00C07456" w:rsidRPr="00770146" w:rsidRDefault="00C07456" w:rsidP="00B6035C">
            <w:pPr>
              <w:pStyle w:val="TAL"/>
              <w:keepNext w:val="0"/>
              <w:keepLines w:val="0"/>
              <w:rPr>
                <w:rFonts w:cs="Arial"/>
                <w:szCs w:val="18"/>
              </w:rPr>
            </w:pPr>
            <w:r w:rsidRPr="00770146">
              <w:rPr>
                <w:rFonts w:cs="Arial"/>
                <w:szCs w:val="18"/>
              </w:rPr>
              <w:t>O-CU should add the cell information according to IE Served-Cells-To-Add-List.</w:t>
            </w:r>
          </w:p>
        </w:tc>
      </w:tr>
      <w:tr w:rsidR="00C07456" w:rsidRPr="007D790E" w14:paraId="6CBF16CA" w14:textId="77777777" w:rsidTr="50E62403">
        <w:trPr>
          <w:trHeight w:val="788"/>
        </w:trPr>
        <w:tc>
          <w:tcPr>
            <w:tcW w:w="602" w:type="dxa"/>
            <w:shd w:val="clear" w:color="auto" w:fill="auto"/>
          </w:tcPr>
          <w:p w14:paraId="25572497" w14:textId="77777777" w:rsidR="00C07456" w:rsidRPr="00770146" w:rsidRDefault="00C07456" w:rsidP="00B6035C">
            <w:pPr>
              <w:pStyle w:val="TAC"/>
              <w:keepNext w:val="0"/>
              <w:keepLines w:val="0"/>
              <w:rPr>
                <w:rFonts w:cs="Arial"/>
                <w:szCs w:val="18"/>
              </w:rPr>
            </w:pPr>
            <w:r w:rsidRPr="00770146">
              <w:rPr>
                <w:rFonts w:cs="Arial"/>
                <w:szCs w:val="18"/>
              </w:rPr>
              <w:t>10</w:t>
            </w:r>
          </w:p>
        </w:tc>
        <w:tc>
          <w:tcPr>
            <w:tcW w:w="3533" w:type="dxa"/>
            <w:shd w:val="clear" w:color="auto" w:fill="auto"/>
          </w:tcPr>
          <w:p w14:paraId="1B2381E2" w14:textId="46CEAC55" w:rsidR="00C07456" w:rsidRPr="00770146" w:rsidRDefault="00C07456" w:rsidP="00B6035C">
            <w:pPr>
              <w:rPr>
                <w:rFonts w:ascii="Arial" w:hAnsi="Arial" w:cs="Arial"/>
                <w:sz w:val="18"/>
                <w:szCs w:val="18"/>
              </w:rPr>
            </w:pPr>
            <w:r w:rsidRPr="00770146">
              <w:rPr>
                <w:rFonts w:ascii="Arial" w:hAnsi="Arial" w:cs="Arial"/>
                <w:sz w:val="18"/>
                <w:szCs w:val="18"/>
              </w:rPr>
              <w:t>O-DU sends the gNB-</w:t>
            </w:r>
            <w:r w:rsidR="00210881" w:rsidRPr="00770146">
              <w:rPr>
                <w:rFonts w:ascii="Arial" w:hAnsi="Arial" w:cs="Arial"/>
                <w:sz w:val="18"/>
                <w:szCs w:val="18"/>
              </w:rPr>
              <w:t xml:space="preserve">CU </w:t>
            </w:r>
            <w:r w:rsidRPr="00770146">
              <w:rPr>
                <w:rFonts w:ascii="Arial" w:hAnsi="Arial" w:cs="Arial"/>
                <w:sz w:val="18"/>
                <w:szCs w:val="18"/>
              </w:rPr>
              <w:t>CONFIGURATION UPDATE ACKNOWLEDGE message to O-</w:t>
            </w:r>
            <w:r w:rsidR="00210881" w:rsidRPr="00770146">
              <w:rPr>
                <w:rFonts w:ascii="Arial" w:hAnsi="Arial" w:cs="Arial"/>
                <w:sz w:val="18"/>
                <w:szCs w:val="18"/>
              </w:rPr>
              <w:t>CU</w:t>
            </w:r>
            <w:r w:rsidRPr="00770146">
              <w:rPr>
                <w:rFonts w:ascii="Arial" w:hAnsi="Arial" w:cs="Arial"/>
                <w:sz w:val="18"/>
                <w:szCs w:val="18"/>
              </w:rPr>
              <w:t>.</w:t>
            </w:r>
            <w:r w:rsidRPr="00770146" w:rsidDel="00DD3E91">
              <w:rPr>
                <w:rFonts w:ascii="Arial" w:hAnsi="Arial" w:cs="Arial"/>
                <w:sz w:val="18"/>
                <w:szCs w:val="18"/>
              </w:rPr>
              <w:t xml:space="preserve"> </w:t>
            </w:r>
          </w:p>
        </w:tc>
        <w:tc>
          <w:tcPr>
            <w:tcW w:w="1440" w:type="dxa"/>
            <w:shd w:val="clear" w:color="auto" w:fill="auto"/>
          </w:tcPr>
          <w:p w14:paraId="3C3A8A74"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2CDE4554" w14:textId="77777777" w:rsidR="00C07456" w:rsidRPr="00770146" w:rsidRDefault="00C07456" w:rsidP="00B6035C">
            <w:pPr>
              <w:pStyle w:val="TAL"/>
              <w:keepNext w:val="0"/>
              <w:keepLines w:val="0"/>
              <w:rPr>
                <w:rFonts w:cs="Arial"/>
                <w:szCs w:val="18"/>
              </w:rPr>
            </w:pPr>
            <w:r w:rsidRPr="00770146">
              <w:rPr>
                <w:rFonts w:cs="Arial"/>
                <w:szCs w:val="18"/>
              </w:rPr>
              <w:t>Verify O-DU sends the gNB-CU CONFIGURATION UPDATE ACKNOWLEDGE message to O-CU.</w:t>
            </w:r>
          </w:p>
          <w:p w14:paraId="66168267" w14:textId="77777777" w:rsidR="00C07456" w:rsidRPr="00770146" w:rsidRDefault="00C07456" w:rsidP="00B6035C">
            <w:pPr>
              <w:pStyle w:val="TAL"/>
              <w:keepNext w:val="0"/>
              <w:keepLines w:val="0"/>
              <w:rPr>
                <w:rFonts w:cs="Arial"/>
                <w:szCs w:val="18"/>
              </w:rPr>
            </w:pPr>
          </w:p>
          <w:p w14:paraId="08958FEC" w14:textId="3E7CB972" w:rsidR="00C07456" w:rsidRPr="00770146" w:rsidRDefault="00C07456" w:rsidP="00B6035C">
            <w:pPr>
              <w:pStyle w:val="TAL"/>
              <w:keepNext w:val="0"/>
              <w:keepLines w:val="0"/>
              <w:rPr>
                <w:rFonts w:cs="Arial"/>
                <w:szCs w:val="18"/>
              </w:rPr>
            </w:pPr>
            <w:r w:rsidRPr="00770146">
              <w:rPr>
                <w:rFonts w:cs="Arial"/>
                <w:szCs w:val="18"/>
              </w:rPr>
              <w:t xml:space="preserve">F1AP gNB-CU configuration update Ack message should contain all the mandatory IEs mentioned in section 4.1.6.1.2.1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r w:rsidR="00C07456" w:rsidRPr="007D790E" w14:paraId="5CD7B9F2" w14:textId="77777777" w:rsidTr="50E62403">
        <w:trPr>
          <w:trHeight w:val="788"/>
        </w:trPr>
        <w:tc>
          <w:tcPr>
            <w:tcW w:w="602" w:type="dxa"/>
            <w:shd w:val="clear" w:color="auto" w:fill="auto"/>
          </w:tcPr>
          <w:p w14:paraId="79DA3D37" w14:textId="77777777" w:rsidR="00C07456" w:rsidRPr="00770146" w:rsidRDefault="00C07456" w:rsidP="00B6035C">
            <w:pPr>
              <w:pStyle w:val="TAC"/>
              <w:keepNext w:val="0"/>
              <w:keepLines w:val="0"/>
              <w:rPr>
                <w:rFonts w:cs="Arial"/>
                <w:szCs w:val="18"/>
              </w:rPr>
            </w:pPr>
            <w:r w:rsidRPr="00770146">
              <w:rPr>
                <w:rFonts w:cs="Arial"/>
                <w:szCs w:val="18"/>
              </w:rPr>
              <w:lastRenderedPageBreak/>
              <w:t>11</w:t>
            </w:r>
          </w:p>
        </w:tc>
        <w:tc>
          <w:tcPr>
            <w:tcW w:w="3533" w:type="dxa"/>
            <w:shd w:val="clear" w:color="auto" w:fill="auto"/>
          </w:tcPr>
          <w:p w14:paraId="446B4E4F" w14:textId="7A0523FD" w:rsidR="00C07456" w:rsidRPr="00770146" w:rsidRDefault="00C07456" w:rsidP="00B6035C">
            <w:pPr>
              <w:rPr>
                <w:rFonts w:ascii="Arial" w:hAnsi="Arial" w:cs="Arial"/>
                <w:sz w:val="18"/>
                <w:szCs w:val="18"/>
              </w:rPr>
            </w:pPr>
            <w:r w:rsidRPr="00770146">
              <w:rPr>
                <w:rFonts w:ascii="Arial" w:hAnsi="Arial" w:cs="Arial"/>
                <w:sz w:val="18"/>
                <w:szCs w:val="18"/>
              </w:rPr>
              <w:t>Activate the cell from the O-DU.</w:t>
            </w:r>
          </w:p>
        </w:tc>
        <w:tc>
          <w:tcPr>
            <w:tcW w:w="1440" w:type="dxa"/>
            <w:shd w:val="clear" w:color="auto" w:fill="auto"/>
          </w:tcPr>
          <w:p w14:paraId="63A7F2C1"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3D18CFF2" w14:textId="77777777" w:rsidR="00C07456" w:rsidRPr="00770146" w:rsidRDefault="00C07456" w:rsidP="00B6035C">
            <w:pPr>
              <w:pStyle w:val="TAL"/>
              <w:keepNext w:val="0"/>
              <w:keepLines w:val="0"/>
              <w:rPr>
                <w:rFonts w:cs="Arial"/>
                <w:szCs w:val="18"/>
              </w:rPr>
            </w:pPr>
            <w:r w:rsidRPr="00770146">
              <w:rPr>
                <w:rFonts w:cs="Arial"/>
                <w:szCs w:val="18"/>
              </w:rPr>
              <w:t xml:space="preserve">O-DU sends the F1AP gNB-DU configuration update to O-CU. </w:t>
            </w:r>
          </w:p>
          <w:p w14:paraId="7BEE5E16" w14:textId="77777777" w:rsidR="00C07456" w:rsidRPr="00770146" w:rsidRDefault="00C07456" w:rsidP="00B6035C">
            <w:pPr>
              <w:pStyle w:val="TAL"/>
              <w:keepNext w:val="0"/>
              <w:keepLines w:val="0"/>
              <w:rPr>
                <w:rFonts w:cs="Arial"/>
                <w:szCs w:val="18"/>
              </w:rPr>
            </w:pPr>
          </w:p>
          <w:p w14:paraId="029C76C5" w14:textId="13291552" w:rsidR="00C07456" w:rsidRPr="00770146" w:rsidRDefault="00C07456" w:rsidP="00B6035C">
            <w:pPr>
              <w:pStyle w:val="TAL"/>
              <w:keepNext w:val="0"/>
              <w:keepLines w:val="0"/>
              <w:rPr>
                <w:rFonts w:cs="Arial"/>
                <w:szCs w:val="18"/>
              </w:rPr>
            </w:pPr>
            <w:r w:rsidRPr="00770146">
              <w:rPr>
                <w:rFonts w:cs="Arial"/>
                <w:szCs w:val="18"/>
              </w:rPr>
              <w:t xml:space="preserve">F1AP gNB-DU configuration update message should contain all the mandatory IEs mentioned in section 4.1.6.1.2.4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478511F2" w14:textId="77777777" w:rsidR="00C07456" w:rsidRPr="00770146" w:rsidRDefault="00C07456" w:rsidP="00B6035C">
            <w:pPr>
              <w:pStyle w:val="TAL"/>
              <w:keepNext w:val="0"/>
              <w:keepLines w:val="0"/>
              <w:rPr>
                <w:rFonts w:cs="Arial"/>
                <w:szCs w:val="18"/>
              </w:rPr>
            </w:pPr>
          </w:p>
          <w:p w14:paraId="570E5B77" w14:textId="77777777" w:rsidR="00C07456" w:rsidRPr="00770146" w:rsidRDefault="00C07456" w:rsidP="00B6035C">
            <w:pPr>
              <w:pStyle w:val="TAL"/>
              <w:keepNext w:val="0"/>
              <w:keepLines w:val="0"/>
              <w:rPr>
                <w:rFonts w:cs="Arial"/>
                <w:szCs w:val="18"/>
              </w:rPr>
            </w:pPr>
            <w:r w:rsidRPr="00770146">
              <w:rPr>
                <w:rFonts w:cs="Arial"/>
                <w:szCs w:val="18"/>
              </w:rPr>
              <w:t>O-DU should activate the cell information according to the service-state IE.</w:t>
            </w:r>
          </w:p>
        </w:tc>
      </w:tr>
      <w:tr w:rsidR="00C07456" w:rsidRPr="007D790E" w14:paraId="477EE634" w14:textId="77777777" w:rsidTr="50E62403">
        <w:trPr>
          <w:trHeight w:val="788"/>
        </w:trPr>
        <w:tc>
          <w:tcPr>
            <w:tcW w:w="602" w:type="dxa"/>
            <w:shd w:val="clear" w:color="auto" w:fill="auto"/>
          </w:tcPr>
          <w:p w14:paraId="5B057153" w14:textId="77777777" w:rsidR="00C07456" w:rsidRPr="00770146" w:rsidRDefault="00C07456" w:rsidP="00B6035C">
            <w:pPr>
              <w:pStyle w:val="TAC"/>
              <w:keepNext w:val="0"/>
              <w:keepLines w:val="0"/>
              <w:rPr>
                <w:rFonts w:cs="Arial"/>
                <w:szCs w:val="18"/>
              </w:rPr>
            </w:pPr>
            <w:r w:rsidRPr="00770146">
              <w:rPr>
                <w:rFonts w:cs="Arial"/>
                <w:szCs w:val="18"/>
              </w:rPr>
              <w:t>12</w:t>
            </w:r>
          </w:p>
        </w:tc>
        <w:tc>
          <w:tcPr>
            <w:tcW w:w="3533" w:type="dxa"/>
            <w:shd w:val="clear" w:color="auto" w:fill="auto"/>
          </w:tcPr>
          <w:p w14:paraId="7AD95304" w14:textId="77777777" w:rsidR="00C07456" w:rsidRPr="00770146" w:rsidRDefault="00C07456" w:rsidP="00B6035C">
            <w:pPr>
              <w:rPr>
                <w:rFonts w:ascii="Arial" w:hAnsi="Arial" w:cs="Arial"/>
                <w:sz w:val="18"/>
                <w:szCs w:val="18"/>
              </w:rPr>
            </w:pPr>
            <w:r w:rsidRPr="00770146">
              <w:rPr>
                <w:rFonts w:ascii="Arial" w:hAnsi="Arial" w:cs="Arial"/>
                <w:sz w:val="18"/>
                <w:szCs w:val="18"/>
              </w:rPr>
              <w:t>O-CU sends the gNB-DU CONFIGURATION UPDATE ACKNOWLEDGE message to O-CU.</w:t>
            </w:r>
          </w:p>
        </w:tc>
        <w:tc>
          <w:tcPr>
            <w:tcW w:w="1440" w:type="dxa"/>
            <w:shd w:val="clear" w:color="auto" w:fill="auto"/>
          </w:tcPr>
          <w:p w14:paraId="7E52C6CC" w14:textId="77777777"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48A1742C" w14:textId="77777777" w:rsidR="00C07456" w:rsidRPr="00770146" w:rsidRDefault="00C07456" w:rsidP="00B6035C">
            <w:pPr>
              <w:pStyle w:val="TAL"/>
              <w:keepNext w:val="0"/>
              <w:keepLines w:val="0"/>
              <w:rPr>
                <w:rFonts w:cs="Arial"/>
                <w:szCs w:val="18"/>
              </w:rPr>
            </w:pPr>
            <w:r w:rsidRPr="00770146">
              <w:rPr>
                <w:rFonts w:cs="Arial"/>
                <w:szCs w:val="18"/>
              </w:rPr>
              <w:t>Verify O-CU sends the gNB-DU CONFIGURATION UPDATE ACKNOWLEDGE message to O-DU.</w:t>
            </w:r>
          </w:p>
          <w:p w14:paraId="74F2A3C2" w14:textId="77777777" w:rsidR="00C07456" w:rsidRPr="00770146" w:rsidRDefault="00C07456" w:rsidP="00B6035C">
            <w:pPr>
              <w:pStyle w:val="TAL"/>
              <w:keepNext w:val="0"/>
              <w:keepLines w:val="0"/>
              <w:rPr>
                <w:rFonts w:cs="Arial"/>
                <w:szCs w:val="18"/>
              </w:rPr>
            </w:pPr>
          </w:p>
          <w:p w14:paraId="1B813946" w14:textId="35B48EC5" w:rsidR="00C07456" w:rsidRPr="00770146" w:rsidRDefault="00C07456" w:rsidP="00B6035C">
            <w:pPr>
              <w:pStyle w:val="TAL"/>
              <w:keepNext w:val="0"/>
              <w:keepLines w:val="0"/>
              <w:rPr>
                <w:rFonts w:cs="Arial"/>
                <w:szCs w:val="18"/>
              </w:rPr>
            </w:pPr>
            <w:r w:rsidRPr="00770146">
              <w:rPr>
                <w:rFonts w:cs="Arial"/>
                <w:szCs w:val="18"/>
              </w:rPr>
              <w:t>F1AP gNB-DU configuration update Ack message should contain all the mandatory IEs mentioned in section 4.1.6.1.2.</w:t>
            </w:r>
            <w:r w:rsidR="00D14C78">
              <w:rPr>
                <w:rFonts w:cs="Arial"/>
                <w:szCs w:val="18"/>
              </w:rPr>
              <w:t>4</w:t>
            </w:r>
            <w:r w:rsidR="00D14C78" w:rsidRPr="00770146">
              <w:rPr>
                <w:rFonts w:cs="Arial"/>
                <w:szCs w:val="18"/>
              </w:rPr>
              <w:t xml:space="preserve">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r w:rsidR="00C07456" w:rsidRPr="007D790E" w14:paraId="0BF6386A" w14:textId="77777777" w:rsidTr="00004BEB">
        <w:trPr>
          <w:trHeight w:val="1635"/>
        </w:trPr>
        <w:tc>
          <w:tcPr>
            <w:tcW w:w="602" w:type="dxa"/>
            <w:shd w:val="clear" w:color="auto" w:fill="auto"/>
          </w:tcPr>
          <w:p w14:paraId="6A52466F" w14:textId="77777777" w:rsidR="00C07456" w:rsidRPr="00770146" w:rsidRDefault="00C07456" w:rsidP="00B6035C">
            <w:pPr>
              <w:pStyle w:val="TAC"/>
              <w:keepNext w:val="0"/>
              <w:keepLines w:val="0"/>
              <w:rPr>
                <w:rFonts w:cs="Arial"/>
                <w:szCs w:val="18"/>
              </w:rPr>
            </w:pPr>
            <w:r w:rsidRPr="00770146">
              <w:rPr>
                <w:rFonts w:cs="Arial"/>
                <w:szCs w:val="18"/>
              </w:rPr>
              <w:t>13</w:t>
            </w:r>
          </w:p>
        </w:tc>
        <w:tc>
          <w:tcPr>
            <w:tcW w:w="3533" w:type="dxa"/>
            <w:shd w:val="clear" w:color="auto" w:fill="auto"/>
          </w:tcPr>
          <w:p w14:paraId="7164FF97" w14:textId="32428AA3" w:rsidR="00C07456" w:rsidRPr="00770146" w:rsidRDefault="00C07456" w:rsidP="00B6035C">
            <w:pPr>
              <w:rPr>
                <w:rFonts w:ascii="Arial" w:hAnsi="Arial" w:cs="Arial"/>
                <w:sz w:val="18"/>
                <w:szCs w:val="18"/>
              </w:rPr>
            </w:pPr>
            <w:r w:rsidRPr="00770146">
              <w:rPr>
                <w:rFonts w:ascii="Arial" w:hAnsi="Arial" w:cs="Arial"/>
                <w:sz w:val="18"/>
                <w:szCs w:val="18"/>
              </w:rPr>
              <w:t xml:space="preserve">Verify the status of </w:t>
            </w:r>
            <w:r w:rsidR="004A0254" w:rsidRPr="00770146">
              <w:rPr>
                <w:rFonts w:ascii="Arial" w:hAnsi="Arial" w:cs="Arial"/>
                <w:sz w:val="18"/>
                <w:szCs w:val="18"/>
              </w:rPr>
              <w:t xml:space="preserve">the </w:t>
            </w:r>
            <w:r w:rsidRPr="00770146">
              <w:rPr>
                <w:rFonts w:ascii="Arial" w:hAnsi="Arial" w:cs="Arial"/>
                <w:sz w:val="18"/>
                <w:szCs w:val="18"/>
              </w:rPr>
              <w:t>cell.</w:t>
            </w:r>
          </w:p>
        </w:tc>
        <w:tc>
          <w:tcPr>
            <w:tcW w:w="1440" w:type="dxa"/>
            <w:shd w:val="clear" w:color="auto" w:fill="auto"/>
          </w:tcPr>
          <w:p w14:paraId="4AAE39F1" w14:textId="18287D55" w:rsidR="00C07456" w:rsidRPr="00F17B0E" w:rsidRDefault="00C07456" w:rsidP="00B6035C">
            <w:pPr>
              <w:pStyle w:val="TAC"/>
              <w:keepNext w:val="0"/>
              <w:keepLines w:val="0"/>
              <w:jc w:val="left"/>
              <w:rPr>
                <w:rFonts w:ascii="Times New Roman" w:hAnsi="Times New Roman"/>
                <w:b/>
                <w:bCs/>
                <w:sz w:val="20"/>
              </w:rPr>
            </w:pPr>
            <w:r w:rsidRPr="00F17B0E">
              <w:rPr>
                <w:rFonts w:ascii="Times New Roman" w:hAnsi="Times New Roman"/>
                <w:b/>
                <w:bCs/>
                <w:sz w:val="20"/>
              </w:rPr>
              <w:t>O-DU</w:t>
            </w:r>
            <w:r w:rsidR="009817C8" w:rsidRPr="00F17B0E">
              <w:rPr>
                <w:rFonts w:ascii="Times New Roman" w:hAnsi="Times New Roman"/>
                <w:b/>
                <w:bCs/>
                <w:sz w:val="20"/>
              </w:rPr>
              <w:t>/O-CU</w:t>
            </w:r>
          </w:p>
        </w:tc>
        <w:tc>
          <w:tcPr>
            <w:tcW w:w="4259" w:type="dxa"/>
            <w:shd w:val="clear" w:color="auto" w:fill="auto"/>
          </w:tcPr>
          <w:p w14:paraId="6E199DE4" w14:textId="447823D3" w:rsidR="00C07456" w:rsidRPr="00770146" w:rsidRDefault="00EC041E" w:rsidP="00004BEB">
            <w:pPr>
              <w:pStyle w:val="TAL"/>
              <w:keepNext w:val="0"/>
              <w:keepLines w:val="0"/>
              <w:spacing w:after="240"/>
              <w:rPr>
                <w:rFonts w:cs="Arial"/>
              </w:rPr>
            </w:pPr>
            <w:r w:rsidRPr="50E62403">
              <w:rPr>
                <w:rFonts w:cs="Arial"/>
              </w:rPr>
              <w:t xml:space="preserve">Verify SMO shows O-CU and O-DU operational and newly added cell is up and RF state of O-RU is </w:t>
            </w:r>
            <w:r w:rsidR="7A53AD69" w:rsidRPr="50E62403">
              <w:rPr>
                <w:rFonts w:cs="Arial"/>
              </w:rPr>
              <w:t>ACTIVE</w:t>
            </w:r>
            <w:r w:rsidRPr="50E62403">
              <w:rPr>
                <w:rFonts w:cs="Arial"/>
              </w:rPr>
              <w:t>.</w:t>
            </w:r>
          </w:p>
          <w:p w14:paraId="18F1B695" w14:textId="0F61635E" w:rsidR="00C07456" w:rsidRPr="00770146" w:rsidRDefault="7F08B840" w:rsidP="50E62403">
            <w:pPr>
              <w:pStyle w:val="TAL"/>
              <w:keepNext w:val="0"/>
              <w:keepLines w:val="0"/>
              <w:spacing w:after="240"/>
              <w:rPr>
                <w:rFonts w:cs="Arial"/>
              </w:rPr>
            </w:pPr>
            <w:r w:rsidRPr="50E62403">
              <w:rPr>
                <w:rFonts w:cs="Arial"/>
              </w:rPr>
              <w:t>Verify</w:t>
            </w:r>
            <w:r w:rsidR="43B3971E" w:rsidRPr="50E62403">
              <w:rPr>
                <w:rFonts w:cs="Arial"/>
              </w:rPr>
              <w:t xml:space="preserve"> O-RU </w:t>
            </w:r>
            <w:r w:rsidR="155B397A" w:rsidRPr="50E62403">
              <w:rPr>
                <w:rFonts w:cs="Arial"/>
              </w:rPr>
              <w:t xml:space="preserve">sync-state </w:t>
            </w:r>
            <w:r w:rsidR="43B3971E" w:rsidRPr="50E62403">
              <w:rPr>
                <w:rFonts w:cs="Arial"/>
              </w:rPr>
              <w:t xml:space="preserve">is </w:t>
            </w:r>
            <w:r w:rsidR="67DA54FB" w:rsidRPr="50E62403">
              <w:rPr>
                <w:rFonts w:cs="Arial"/>
              </w:rPr>
              <w:t>set to</w:t>
            </w:r>
            <w:r w:rsidR="43B3971E" w:rsidRPr="50E62403">
              <w:rPr>
                <w:rFonts w:cs="Arial"/>
              </w:rPr>
              <w:t xml:space="preserve"> LOCKED state and available for CU-plane communication,</w:t>
            </w:r>
          </w:p>
        </w:tc>
      </w:tr>
      <w:tr w:rsidR="00416AE0" w:rsidRPr="007D790E" w14:paraId="323F3485" w14:textId="77777777" w:rsidTr="50E62403">
        <w:trPr>
          <w:trHeight w:val="788"/>
        </w:trPr>
        <w:tc>
          <w:tcPr>
            <w:tcW w:w="602" w:type="dxa"/>
            <w:shd w:val="clear" w:color="auto" w:fill="auto"/>
          </w:tcPr>
          <w:p w14:paraId="1B1F858C" w14:textId="31930B33" w:rsidR="00416AE0" w:rsidRPr="00770146" w:rsidRDefault="00416AE0" w:rsidP="00416AE0">
            <w:pPr>
              <w:pStyle w:val="TAC"/>
              <w:keepNext w:val="0"/>
              <w:keepLines w:val="0"/>
              <w:rPr>
                <w:rFonts w:cs="Arial"/>
                <w:szCs w:val="18"/>
              </w:rPr>
            </w:pPr>
            <w:r w:rsidRPr="00770146">
              <w:rPr>
                <w:rFonts w:cs="Arial"/>
                <w:szCs w:val="18"/>
              </w:rPr>
              <w:t>14</w:t>
            </w:r>
          </w:p>
        </w:tc>
        <w:tc>
          <w:tcPr>
            <w:tcW w:w="3533" w:type="dxa"/>
            <w:shd w:val="clear" w:color="auto" w:fill="auto"/>
          </w:tcPr>
          <w:p w14:paraId="23531B83" w14:textId="08531125" w:rsidR="00416AE0" w:rsidRPr="00770146" w:rsidRDefault="00416AE0" w:rsidP="00416AE0">
            <w:pPr>
              <w:rPr>
                <w:rFonts w:ascii="Arial" w:hAnsi="Arial" w:cs="Arial"/>
                <w:sz w:val="18"/>
                <w:szCs w:val="18"/>
              </w:rPr>
            </w:pPr>
            <w:r w:rsidRPr="00770146">
              <w:rPr>
                <w:rFonts w:ascii="Arial" w:hAnsi="Arial" w:cs="Arial"/>
                <w:sz w:val="18"/>
                <w:szCs w:val="18"/>
              </w:rPr>
              <w:t>Attach validation</w:t>
            </w:r>
          </w:p>
        </w:tc>
        <w:tc>
          <w:tcPr>
            <w:tcW w:w="1440" w:type="dxa"/>
            <w:shd w:val="clear" w:color="auto" w:fill="auto"/>
          </w:tcPr>
          <w:p w14:paraId="4653274A" w14:textId="436FB5CB" w:rsidR="00416AE0" w:rsidRPr="004C0275" w:rsidRDefault="00FE7B95" w:rsidP="00416AE0">
            <w:pPr>
              <w:pStyle w:val="TAC"/>
              <w:keepNext w:val="0"/>
              <w:keepLines w:val="0"/>
              <w:jc w:val="left"/>
              <w:rPr>
                <w:rFonts w:ascii="Times New Roman" w:hAnsi="Times New Roman"/>
                <w:sz w:val="20"/>
              </w:rPr>
            </w:pPr>
            <w:r w:rsidRPr="00F17B0E">
              <w:rPr>
                <w:rFonts w:eastAsia="Times New Roman"/>
                <w:b/>
                <w:bCs/>
                <w:sz w:val="20"/>
              </w:rPr>
              <w:t xml:space="preserve">UE </w:t>
            </w:r>
            <w:r w:rsidRPr="00F17B0E">
              <w:rPr>
                <w:rFonts w:ascii="Wingdings" w:eastAsia="Wingdings" w:hAnsi="Wingdings" w:cs="Wingdings"/>
                <w:b/>
                <w:bCs/>
                <w:sz w:val="20"/>
              </w:rPr>
              <w:t>ßà</w:t>
            </w:r>
            <w:r w:rsidRPr="00F17B0E">
              <w:rPr>
                <w:rFonts w:eastAsia="Times New Roman"/>
                <w:b/>
                <w:bCs/>
                <w:sz w:val="20"/>
              </w:rPr>
              <w:t xml:space="preserve"> O-DU/O-CU</w:t>
            </w:r>
          </w:p>
        </w:tc>
        <w:tc>
          <w:tcPr>
            <w:tcW w:w="4259" w:type="dxa"/>
            <w:shd w:val="clear" w:color="auto" w:fill="auto"/>
          </w:tcPr>
          <w:p w14:paraId="7F170C48" w14:textId="08393E52" w:rsidR="00416AE0" w:rsidRPr="00770146" w:rsidRDefault="00416AE0" w:rsidP="00416AE0">
            <w:pPr>
              <w:pStyle w:val="TAL"/>
              <w:keepNext w:val="0"/>
              <w:keepLines w:val="0"/>
              <w:rPr>
                <w:rFonts w:cs="Arial"/>
                <w:szCs w:val="18"/>
              </w:rPr>
            </w:pPr>
            <w:r w:rsidRPr="00770146">
              <w:rPr>
                <w:rFonts w:cs="Arial"/>
                <w:szCs w:val="18"/>
              </w:rPr>
              <w:t>Verify that UE able to attach successfully.</w:t>
            </w:r>
          </w:p>
        </w:tc>
      </w:tr>
      <w:tr w:rsidR="00416AE0" w:rsidRPr="007D790E" w14:paraId="0455EBDC" w14:textId="77777777" w:rsidTr="50E62403">
        <w:trPr>
          <w:trHeight w:val="788"/>
        </w:trPr>
        <w:tc>
          <w:tcPr>
            <w:tcW w:w="602" w:type="dxa"/>
            <w:shd w:val="clear" w:color="auto" w:fill="auto"/>
          </w:tcPr>
          <w:p w14:paraId="4789DA82" w14:textId="0C8C6023" w:rsidR="00416AE0" w:rsidRPr="00770146" w:rsidRDefault="00416AE0" w:rsidP="00416AE0">
            <w:pPr>
              <w:pStyle w:val="TAC"/>
              <w:keepNext w:val="0"/>
              <w:keepLines w:val="0"/>
              <w:rPr>
                <w:rFonts w:cs="Arial"/>
                <w:szCs w:val="18"/>
              </w:rPr>
            </w:pPr>
            <w:r w:rsidRPr="00770146">
              <w:rPr>
                <w:rFonts w:eastAsia="Times New Roman" w:cs="Arial"/>
                <w:szCs w:val="18"/>
              </w:rPr>
              <w:t>15</w:t>
            </w:r>
          </w:p>
        </w:tc>
        <w:tc>
          <w:tcPr>
            <w:tcW w:w="3533" w:type="dxa"/>
            <w:shd w:val="clear" w:color="auto" w:fill="auto"/>
          </w:tcPr>
          <w:p w14:paraId="0E909AA0" w14:textId="62C810A0" w:rsidR="00416AE0" w:rsidRPr="00770146" w:rsidRDefault="00416AE0" w:rsidP="00416AE0">
            <w:pPr>
              <w:rPr>
                <w:rFonts w:ascii="Arial" w:hAnsi="Arial" w:cs="Arial"/>
                <w:sz w:val="18"/>
                <w:szCs w:val="18"/>
              </w:rPr>
            </w:pPr>
            <w:r w:rsidRPr="00770146">
              <w:rPr>
                <w:rFonts w:ascii="Arial" w:eastAsia="Times New Roman" w:hAnsi="Arial" w:cs="Arial"/>
                <w:sz w:val="18"/>
                <w:szCs w:val="18"/>
              </w:rPr>
              <w:t>End to end data validation</w:t>
            </w:r>
          </w:p>
        </w:tc>
        <w:tc>
          <w:tcPr>
            <w:tcW w:w="1440" w:type="dxa"/>
            <w:shd w:val="clear" w:color="auto" w:fill="auto"/>
          </w:tcPr>
          <w:p w14:paraId="5C88A718" w14:textId="7FCC3516" w:rsidR="00416AE0" w:rsidRPr="00F17B0E" w:rsidRDefault="00416AE0" w:rsidP="00416AE0">
            <w:pPr>
              <w:pStyle w:val="TAC"/>
              <w:keepNext w:val="0"/>
              <w:keepLines w:val="0"/>
              <w:jc w:val="left"/>
              <w:rPr>
                <w:rFonts w:ascii="Times New Roman" w:hAnsi="Times New Roman"/>
                <w:b/>
                <w:bCs/>
                <w:sz w:val="20"/>
              </w:rPr>
            </w:pPr>
            <w:r w:rsidRPr="00F17B0E">
              <w:rPr>
                <w:rFonts w:ascii="Times New Roman" w:hAnsi="Times New Roman"/>
                <w:b/>
                <w:bCs/>
                <w:sz w:val="20"/>
              </w:rPr>
              <w:t xml:space="preserve">O-DU/ O-CU </w:t>
            </w:r>
            <w:r w:rsidR="00FE7B95" w:rsidRPr="00F17B0E">
              <w:rPr>
                <w:rFonts w:ascii="Wingdings" w:eastAsia="Wingdings" w:hAnsi="Wingdings" w:cs="Wingdings"/>
                <w:b/>
                <w:bCs/>
                <w:sz w:val="20"/>
              </w:rPr>
              <w:t>ßà</w:t>
            </w:r>
            <w:r w:rsidRPr="00F17B0E">
              <w:rPr>
                <w:rFonts w:ascii="Times New Roman" w:hAnsi="Times New Roman"/>
                <w:b/>
                <w:bCs/>
                <w:sz w:val="20"/>
              </w:rPr>
              <w:t xml:space="preserve"> UPF</w:t>
            </w:r>
          </w:p>
        </w:tc>
        <w:tc>
          <w:tcPr>
            <w:tcW w:w="4259" w:type="dxa"/>
            <w:shd w:val="clear" w:color="auto" w:fill="auto"/>
          </w:tcPr>
          <w:p w14:paraId="017F1BB0" w14:textId="24EDE831" w:rsidR="00416AE0" w:rsidRPr="00770146" w:rsidRDefault="00416AE0" w:rsidP="00416AE0">
            <w:pPr>
              <w:pStyle w:val="TAL"/>
              <w:keepNext w:val="0"/>
              <w:keepLines w:val="0"/>
              <w:rPr>
                <w:rFonts w:cs="Arial"/>
                <w:szCs w:val="18"/>
              </w:rPr>
            </w:pPr>
            <w:r w:rsidRPr="00770146">
              <w:rPr>
                <w:rFonts w:cs="Arial"/>
                <w:szCs w:val="18"/>
              </w:rPr>
              <w:t>Verify end to end data is successful.</w:t>
            </w:r>
          </w:p>
        </w:tc>
      </w:tr>
    </w:tbl>
    <w:p w14:paraId="10780992" w14:textId="2F20C29B" w:rsidR="00FC4BC1" w:rsidRDefault="00FC4BC1" w:rsidP="3431DDF8">
      <w:pPr>
        <w:spacing w:after="0"/>
        <w:rPr>
          <w:rFonts w:ascii="Arial" w:hAnsi="Arial"/>
          <w:sz w:val="36"/>
          <w:szCs w:val="36"/>
          <w:lang w:val="en-GB"/>
        </w:rPr>
      </w:pPr>
    </w:p>
    <w:p w14:paraId="4BF5ADFF" w14:textId="74E77524" w:rsidR="003A47B8" w:rsidRPr="00A97D1E" w:rsidRDefault="1D18B0C2" w:rsidP="003A47B8">
      <w:pPr>
        <w:pStyle w:val="Heading2"/>
      </w:pPr>
      <w:bookmarkStart w:id="1318" w:name="_Toc108166385"/>
      <w:bookmarkStart w:id="1319" w:name="_Toc108774440"/>
      <w:bookmarkStart w:id="1320" w:name="_Toc202359442"/>
      <w:r>
        <w:t>ORAN.WG8.IOT.044: Verify cell activation when O-DU is receiving synchronization from external timing source and sync-state is not locked.</w:t>
      </w:r>
      <w:bookmarkEnd w:id="1318"/>
      <w:bookmarkEnd w:id="1319"/>
      <w:bookmarkEnd w:id="1320"/>
    </w:p>
    <w:p w14:paraId="2B20E548" w14:textId="77777777" w:rsidR="003A47B8" w:rsidRPr="003608DD" w:rsidRDefault="1D18B0C2" w:rsidP="003A47B8">
      <w:pPr>
        <w:pStyle w:val="Heading3"/>
      </w:pPr>
      <w:bookmarkStart w:id="1321" w:name="_Toc108166386"/>
      <w:bookmarkStart w:id="1322" w:name="_Toc108774441"/>
      <w:bookmarkStart w:id="1323" w:name="_Toc202359443"/>
      <w:r>
        <w:t>Test Purpose</w:t>
      </w:r>
      <w:bookmarkEnd w:id="1321"/>
      <w:bookmarkEnd w:id="1322"/>
      <w:bookmarkEnd w:id="1323"/>
    </w:p>
    <w:p w14:paraId="2808C63C" w14:textId="77777777" w:rsidR="003A47B8" w:rsidRPr="00FB11EB" w:rsidRDefault="003A47B8" w:rsidP="003A47B8">
      <w:r w:rsidRPr="00121B45">
        <w:t>The purpose of this test case is to verify gNB-</w:t>
      </w:r>
      <w:r>
        <w:t>C</w:t>
      </w:r>
      <w:r w:rsidRPr="00121B45">
        <w:t>U Configuration Update procedure when O-DU is receiving synchronization from external timing source and O-DU sync-state is not locked.</w:t>
      </w:r>
    </w:p>
    <w:p w14:paraId="73A9C5C8" w14:textId="77777777" w:rsidR="003A47B8" w:rsidRPr="003608DD" w:rsidRDefault="1D18B0C2" w:rsidP="003A47B8">
      <w:pPr>
        <w:pStyle w:val="Heading3"/>
        <w:rPr>
          <w:lang w:val="en-US"/>
        </w:rPr>
      </w:pPr>
      <w:bookmarkStart w:id="1324" w:name="_Toc108166387"/>
      <w:bookmarkStart w:id="1325" w:name="_Toc108774442"/>
      <w:bookmarkStart w:id="1326" w:name="_Toc202359444"/>
      <w:r>
        <w:t>Reference</w:t>
      </w:r>
      <w:r w:rsidRPr="35D2ED7C">
        <w:rPr>
          <w:lang w:val="en-US"/>
        </w:rPr>
        <w:t xml:space="preserve"> Requirements</w:t>
      </w:r>
      <w:bookmarkEnd w:id="1324"/>
      <w:bookmarkEnd w:id="1325"/>
      <w:bookmarkEnd w:id="1326"/>
    </w:p>
    <w:p w14:paraId="53158FA1" w14:textId="2B967B14" w:rsidR="003A47B8" w:rsidRPr="004D22EB" w:rsidRDefault="003A47B8" w:rsidP="003A47B8">
      <w:r w:rsidRPr="00101459">
        <w:t xml:space="preserve">For detailed requirements, refer to the </w:t>
      </w:r>
      <w:r w:rsidR="00FC3580">
        <w:t>s</w:t>
      </w:r>
      <w:r>
        <w:t xml:space="preserve">ection </w:t>
      </w:r>
      <w:r w:rsidR="00132DE3">
        <w:t>7</w:t>
      </w:r>
      <w:r>
        <w:t>.11</w:t>
      </w:r>
      <w:r w:rsidRPr="00101459">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7D33E4A2" w14:textId="77777777" w:rsidR="003A47B8" w:rsidRPr="009A5B97" w:rsidRDefault="1D18B0C2" w:rsidP="003A47B8">
      <w:pPr>
        <w:pStyle w:val="Heading3"/>
      </w:pPr>
      <w:bookmarkStart w:id="1327" w:name="_Toc108166388"/>
      <w:bookmarkStart w:id="1328" w:name="_Toc108774443"/>
      <w:bookmarkStart w:id="1329" w:name="_Toc202359445"/>
      <w:r>
        <w:t>Initial Conditions</w:t>
      </w:r>
      <w:bookmarkEnd w:id="1327"/>
      <w:bookmarkEnd w:id="1328"/>
      <w:bookmarkEnd w:id="1329"/>
    </w:p>
    <w:p w14:paraId="5FE45918" w14:textId="77777777" w:rsidR="003A47B8" w:rsidRPr="00102A22" w:rsidRDefault="003A47B8" w:rsidP="003A47B8">
      <w:r>
        <w:rPr>
          <w:lang w:val="en-GB"/>
        </w:rPr>
        <w:t>Following are the preconditions for this test.</w:t>
      </w:r>
    </w:p>
    <w:p w14:paraId="563ADBCA" w14:textId="77777777" w:rsidR="003A47B8" w:rsidRDefault="40586016" w:rsidP="00F57250">
      <w:pPr>
        <w:pStyle w:val="b0"/>
      </w:pPr>
      <w:r>
        <w:t>Physical interface of DHCP(v4/v6) server, DNS server, CA/RA server, SMO, O-DU and O-RU is connected.</w:t>
      </w:r>
    </w:p>
    <w:p w14:paraId="2B0EA7B4" w14:textId="77777777" w:rsidR="003A47B8" w:rsidRPr="002D4871" w:rsidRDefault="40586016" w:rsidP="00F57250">
      <w:pPr>
        <w:pStyle w:val="b0"/>
      </w:pPr>
      <w:r>
        <w:t xml:space="preserve">Use the default O-CU configuration files to configure all modules (NR RRC, NR PDCP, and SDAP) in </w:t>
      </w:r>
      <w:r>
        <w:br/>
        <w:t>O-CU.</w:t>
      </w:r>
    </w:p>
    <w:p w14:paraId="655DF8B6" w14:textId="5DE4E92C" w:rsidR="00015B5E" w:rsidRDefault="00015B5E" w:rsidP="00F57250">
      <w:pPr>
        <w:pStyle w:val="b0"/>
      </w:pPr>
      <w:r>
        <w:lastRenderedPageBreak/>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xml:space="preserve"> Fronthaul CU-plane data communication is verified and M-plane communication using NETCONF server is operational.</w:t>
      </w:r>
    </w:p>
    <w:p w14:paraId="4B9EE939" w14:textId="77777777" w:rsidR="003A47B8" w:rsidRDefault="40586016" w:rsidP="00F57250">
      <w:pPr>
        <w:pStyle w:val="b0"/>
      </w:pPr>
      <w:r>
        <w:t>O-CU is connected to 5GC through NG interface and O-CU is operational.</w:t>
      </w:r>
    </w:p>
    <w:p w14:paraId="2A6608E0" w14:textId="77777777" w:rsidR="003A47B8" w:rsidRDefault="40586016" w:rsidP="00F57250">
      <w:pPr>
        <w:pStyle w:val="b0"/>
      </w:pPr>
      <w:r>
        <w:t>O-DU is physically installed. It is assumed that when Power-ON the O-DU, the NETCONF Server is started or when the O-DU is restarted, the NETCONF Server is restarted.</w:t>
      </w:r>
    </w:p>
    <w:p w14:paraId="276F32B2" w14:textId="77777777" w:rsidR="003A47B8" w:rsidRDefault="40586016" w:rsidP="00F57250">
      <w:pPr>
        <w:pStyle w:val="b0"/>
      </w:pPr>
      <w:r>
        <w:t>NETCONF Client is operational.</w:t>
      </w:r>
    </w:p>
    <w:p w14:paraId="22CEFB26" w14:textId="77777777" w:rsidR="000F69AF" w:rsidRPr="00004BEB" w:rsidRDefault="000F69AF" w:rsidP="00F57250">
      <w:pPr>
        <w:pStyle w:val="b0"/>
      </w:pPr>
      <w:r>
        <w:t>The O-DU have obtained end to end IP connectivity between O-DU and SMO. The O-DU shall support either IPv4 or IPv6.</w:t>
      </w:r>
    </w:p>
    <w:p w14:paraId="2751DBC0" w14:textId="77777777" w:rsidR="003A47B8" w:rsidRDefault="40586016" w:rsidP="00F57250">
      <w:pPr>
        <w:pStyle w:val="b0"/>
      </w:pPr>
      <w:r>
        <w:t>The PnfRegistration is successful with TLS secure connection is established between O-DU and SMO as per test case ORAN.WG8.IOT.017.</w:t>
      </w:r>
    </w:p>
    <w:p w14:paraId="54E88D10" w14:textId="676B8429" w:rsidR="00873C58" w:rsidRDefault="26325844" w:rsidP="00F57250">
      <w:pPr>
        <w:pStyle w:val="b0"/>
      </w:pPr>
      <w:r>
        <w:t>O-DU and O-RU to time synchronize using O-RAN Fronthaul Transport Synchronization profile (LLS-C3) defined by O-RAN WG4 specification</w:t>
      </w:r>
      <w:r w:rsidR="5AEF7389">
        <w:t xml:space="preserve"> </w:t>
      </w:r>
      <w:r>
        <w:fldChar w:fldCharType="begin"/>
      </w:r>
      <w:r>
        <w:instrText xml:space="preserve"> REF _Ref97212391 \r \h </w:instrText>
      </w:r>
      <w:r>
        <w:fldChar w:fldCharType="separate"/>
      </w:r>
      <w:r w:rsidR="00F74837">
        <w:t>[26]</w:t>
      </w:r>
      <w:r>
        <w:fldChar w:fldCharType="end"/>
      </w:r>
      <w:r>
        <w:t>.</w:t>
      </w:r>
    </w:p>
    <w:p w14:paraId="6C4D3C48" w14:textId="77777777" w:rsidR="003A47B8" w:rsidRPr="00A2276D" w:rsidRDefault="1D18B0C2" w:rsidP="003A47B8">
      <w:pPr>
        <w:pStyle w:val="Heading3"/>
      </w:pPr>
      <w:bookmarkStart w:id="1330" w:name="_Toc108166389"/>
      <w:bookmarkStart w:id="1331" w:name="_Toc108774444"/>
      <w:bookmarkStart w:id="1332" w:name="_Toc202359446"/>
      <w:r>
        <w:t>Test Setup and Configuration</w:t>
      </w:r>
      <w:bookmarkEnd w:id="1330"/>
      <w:bookmarkEnd w:id="1331"/>
      <w:bookmarkEnd w:id="1332"/>
    </w:p>
    <w:p w14:paraId="6A0E874C" w14:textId="381C3866" w:rsidR="003A47B8" w:rsidRDefault="40586016" w:rsidP="00F57250">
      <w:pPr>
        <w:pStyle w:val="b0"/>
      </w:pPr>
      <w:r w:rsidRPr="58179EF8">
        <w:rPr>
          <w:b/>
          <w:bCs/>
        </w:rPr>
        <w:t>DUTs</w:t>
      </w:r>
      <w:r>
        <w:t>: single O-DU</w:t>
      </w:r>
      <w:r w:rsidR="29C6F30E">
        <w:t>, O-CU</w:t>
      </w:r>
      <w:r>
        <w:t xml:space="preserve"> and single SMO.</w:t>
      </w:r>
    </w:p>
    <w:p w14:paraId="4A69533D" w14:textId="77777777" w:rsidR="003A47B8" w:rsidRPr="00621C4C" w:rsidRDefault="40586016" w:rsidP="00F57250">
      <w:pPr>
        <w:pStyle w:val="b0"/>
      </w:pPr>
      <w:r w:rsidRPr="58179EF8">
        <w:rPr>
          <w:b/>
          <w:bCs/>
        </w:rPr>
        <w:t>Testing tools</w:t>
      </w:r>
      <w:r>
        <w:t xml:space="preserve">: Following are required for this test scenario: </w:t>
      </w:r>
    </w:p>
    <w:p w14:paraId="45AB22D4" w14:textId="77777777" w:rsidR="003A47B8" w:rsidRPr="00C27373" w:rsidRDefault="40586016" w:rsidP="00F57250">
      <w:pPr>
        <w:pStyle w:val="b0"/>
      </w:pPr>
      <w:r>
        <w:t>Test UEs or UE emulator which can support NR.</w:t>
      </w:r>
    </w:p>
    <w:p w14:paraId="7B231D5E" w14:textId="339E27E0" w:rsidR="0EA176F6" w:rsidRDefault="0EA176F6" w:rsidP="00F57250">
      <w:pPr>
        <w:pStyle w:val="b0"/>
      </w:pPr>
      <w:r>
        <w:t>5G-NR O-RU or O-RU emulator.</w:t>
      </w:r>
    </w:p>
    <w:p w14:paraId="5163E66C" w14:textId="77777777" w:rsidR="003A47B8" w:rsidRPr="00C27373" w:rsidRDefault="40586016" w:rsidP="00F57250">
      <w:pPr>
        <w:pStyle w:val="b0"/>
      </w:pPr>
      <w:r>
        <w:t>5G Core or CN emulator used which supports N1, N2 and HTTP messages.</w:t>
      </w:r>
    </w:p>
    <w:p w14:paraId="008B9B0C" w14:textId="1386A3C5" w:rsidR="003A47B8" w:rsidRDefault="40586016" w:rsidP="00F57250">
      <w:pPr>
        <w:pStyle w:val="b0"/>
      </w:pPr>
      <w:r>
        <w:t xml:space="preserve">Protocol Analyzer: used to record and observe F1AP, NGAP, </w:t>
      </w:r>
      <w:r w:rsidR="034CD3AE">
        <w:t xml:space="preserve">FH-eCPRI, FAPI, </w:t>
      </w:r>
      <w:r>
        <w:t>NAS, HTTP2, PFCP protocol content.</w:t>
      </w:r>
    </w:p>
    <w:p w14:paraId="06C7DEB9" w14:textId="77777777" w:rsidR="003A47B8" w:rsidRDefault="40586016" w:rsidP="00F57250">
      <w:pPr>
        <w:pStyle w:val="b0"/>
      </w:pPr>
      <w:r>
        <w:t>Local or remote external time source connected to the O-DU.</w:t>
      </w:r>
    </w:p>
    <w:p w14:paraId="3CB81E00" w14:textId="77777777" w:rsidR="003A47B8" w:rsidRPr="0060017A" w:rsidRDefault="40586016" w:rsidP="00F57250">
      <w:pPr>
        <w:pStyle w:val="b0"/>
        <w:rPr>
          <w:sz w:val="24"/>
          <w:szCs w:val="24"/>
        </w:rPr>
      </w:pPr>
      <w:r>
        <w:t>Configuration:</w:t>
      </w:r>
    </w:p>
    <w:p w14:paraId="7E63AD37" w14:textId="5833A7D2" w:rsidR="003A47B8"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A.7</w:t>
      </w:r>
      <w:r w:rsidR="40586016">
        <w:t>.</w:t>
      </w:r>
    </w:p>
    <w:p w14:paraId="5426C0F1" w14:textId="0E413DD9" w:rsidR="00436815" w:rsidRDefault="29C6F30E"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6DC4C147" w14:textId="0FAD5EA6" w:rsidR="00436815" w:rsidRDefault="29C6F30E"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7B202B27" w14:textId="7D7DE46D" w:rsidR="00436815" w:rsidRPr="00CD1526" w:rsidRDefault="29C6F30E"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50F91CF4" w14:textId="77777777" w:rsidR="003A47B8" w:rsidRPr="00A3460F" w:rsidRDefault="1D18B0C2" w:rsidP="003A47B8">
      <w:pPr>
        <w:pStyle w:val="Heading3"/>
        <w:rPr>
          <w:lang w:val="en-US"/>
        </w:rPr>
      </w:pPr>
      <w:bookmarkStart w:id="1333" w:name="_Toc108166390"/>
      <w:bookmarkStart w:id="1334" w:name="_Toc108774445"/>
      <w:bookmarkStart w:id="1335" w:name="_Toc202359447"/>
      <w:r w:rsidRPr="35D2ED7C">
        <w:rPr>
          <w:lang w:val="en-US"/>
        </w:rPr>
        <w:t xml:space="preserve">Test </w:t>
      </w:r>
      <w:r>
        <w:t>Procedure</w:t>
      </w:r>
      <w:bookmarkEnd w:id="1333"/>
      <w:bookmarkEnd w:id="1334"/>
      <w:bookmarkEnd w:id="1335"/>
    </w:p>
    <w:p w14:paraId="7FD88DC9" w14:textId="57143B23" w:rsidR="003A47B8" w:rsidRPr="008D5F15" w:rsidRDefault="003A47B8" w:rsidP="003A47B8">
      <w:r>
        <w:t xml:space="preserve">The following table describes the test procedures to </w:t>
      </w:r>
      <w:r w:rsidRPr="00121B45">
        <w:t>verify gNB-DU Configuration Update procedure when O-DU is receiving synchronization from external timing source and O-DU sync-state is not locked</w:t>
      </w:r>
      <w:r>
        <w:t>.</w:t>
      </w:r>
    </w:p>
    <w:p w14:paraId="31C44D5C" w14:textId="6D557A2F" w:rsidR="003A47B8" w:rsidRPr="00FF278C" w:rsidRDefault="00434827" w:rsidP="00434827">
      <w:pPr>
        <w:pStyle w:val="Caption"/>
        <w:rPr>
          <w:lang w:val="en-GB"/>
        </w:rPr>
      </w:pPr>
      <w:bookmarkStart w:id="1336" w:name="_Toc108166596"/>
      <w:bookmarkStart w:id="1337" w:name="_Toc202359096"/>
      <w:r>
        <w:t xml:space="preserve">Table </w:t>
      </w:r>
      <w:r>
        <w:fldChar w:fldCharType="begin"/>
      </w:r>
      <w:r>
        <w:instrText>STYLEREF 2 \s</w:instrText>
      </w:r>
      <w:r>
        <w:fldChar w:fldCharType="separate"/>
      </w:r>
      <w:r w:rsidR="00F74837">
        <w:rPr>
          <w:noProof/>
        </w:rPr>
        <w:t>7.45</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422F9F">
        <w:t>Cell activation failure when failed to receive synchronization from external timing source</w:t>
      </w:r>
      <w:bookmarkEnd w:id="1336"/>
      <w:bookmarkEnd w:id="1337"/>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3A47B8" w:rsidRPr="007D790E" w14:paraId="1BFF4715" w14:textId="77777777" w:rsidTr="00B6035C">
        <w:trPr>
          <w:trHeight w:val="229"/>
        </w:trPr>
        <w:tc>
          <w:tcPr>
            <w:tcW w:w="602" w:type="dxa"/>
            <w:shd w:val="clear" w:color="auto" w:fill="D9D9D9" w:themeFill="background1" w:themeFillShade="D9"/>
          </w:tcPr>
          <w:p w14:paraId="52D88748" w14:textId="77777777" w:rsidR="003A47B8" w:rsidRPr="00770146" w:rsidRDefault="003A47B8" w:rsidP="00922E20">
            <w:pPr>
              <w:pStyle w:val="TAH"/>
              <w:keepNext w:val="0"/>
              <w:keepLines w:val="0"/>
              <w:spacing w:line="252" w:lineRule="auto"/>
              <w:rPr>
                <w:rFonts w:cs="Arial"/>
                <w:szCs w:val="18"/>
              </w:rPr>
            </w:pPr>
            <w:r w:rsidRPr="00770146">
              <w:rPr>
                <w:rFonts w:cs="Arial"/>
                <w:szCs w:val="18"/>
              </w:rPr>
              <w:t>St.</w:t>
            </w:r>
          </w:p>
        </w:tc>
        <w:tc>
          <w:tcPr>
            <w:tcW w:w="3533" w:type="dxa"/>
            <w:shd w:val="clear" w:color="auto" w:fill="D9D9D9" w:themeFill="background1" w:themeFillShade="D9"/>
          </w:tcPr>
          <w:p w14:paraId="57CAAC39" w14:textId="77777777" w:rsidR="003A47B8" w:rsidRPr="00770146" w:rsidRDefault="003A47B8"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153DE319" w14:textId="77777777" w:rsidR="003A47B8" w:rsidRPr="00922E20" w:rsidRDefault="003A47B8"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023DE823" w14:textId="77777777" w:rsidR="003A47B8" w:rsidRPr="00770146" w:rsidRDefault="003A47B8" w:rsidP="00922E20">
            <w:pPr>
              <w:pStyle w:val="TAH"/>
              <w:keepNext w:val="0"/>
              <w:keepLines w:val="0"/>
              <w:spacing w:line="252" w:lineRule="auto"/>
              <w:rPr>
                <w:rFonts w:cs="Arial"/>
                <w:szCs w:val="18"/>
              </w:rPr>
            </w:pPr>
            <w:r w:rsidRPr="00770146">
              <w:rPr>
                <w:rFonts w:cs="Arial"/>
                <w:szCs w:val="18"/>
              </w:rPr>
              <w:t>Expected Output</w:t>
            </w:r>
          </w:p>
        </w:tc>
      </w:tr>
      <w:tr w:rsidR="009E6CDA" w:rsidRPr="007D790E" w14:paraId="4EE7F286" w14:textId="77777777" w:rsidTr="00B6035C">
        <w:trPr>
          <w:trHeight w:val="1229"/>
        </w:trPr>
        <w:tc>
          <w:tcPr>
            <w:tcW w:w="602" w:type="dxa"/>
            <w:shd w:val="clear" w:color="auto" w:fill="auto"/>
          </w:tcPr>
          <w:p w14:paraId="2B56A53C" w14:textId="0629F13E" w:rsidR="009E6CDA" w:rsidRPr="00770146" w:rsidRDefault="009E6CDA" w:rsidP="009E6CDA">
            <w:pPr>
              <w:pStyle w:val="TAC"/>
              <w:keepNext w:val="0"/>
              <w:keepLines w:val="0"/>
              <w:rPr>
                <w:rFonts w:cs="Arial"/>
                <w:szCs w:val="18"/>
              </w:rPr>
            </w:pPr>
            <w:r w:rsidRPr="00770146">
              <w:rPr>
                <w:rFonts w:cs="Arial"/>
                <w:szCs w:val="18"/>
              </w:rPr>
              <w:lastRenderedPageBreak/>
              <w:t>1</w:t>
            </w:r>
          </w:p>
        </w:tc>
        <w:tc>
          <w:tcPr>
            <w:tcW w:w="3533" w:type="dxa"/>
            <w:shd w:val="clear" w:color="auto" w:fill="auto"/>
          </w:tcPr>
          <w:p w14:paraId="360DA68B" w14:textId="50CD655D" w:rsidR="009E6CDA" w:rsidRPr="00770146" w:rsidRDefault="009E6CDA" w:rsidP="009E6CDA">
            <w:pPr>
              <w:rPr>
                <w:rFonts w:ascii="Arial" w:hAnsi="Arial" w:cs="Arial"/>
                <w:sz w:val="18"/>
                <w:szCs w:val="18"/>
              </w:rPr>
            </w:pPr>
            <w:r w:rsidRPr="00770146">
              <w:rPr>
                <w:rFonts w:ascii="Arial" w:hAnsi="Arial" w:cs="Arial"/>
                <w:sz w:val="18"/>
                <w:szCs w:val="18"/>
              </w:rPr>
              <w:t>SMO provisions O-DU synchronization parameters have been provisioned to the O-DU.</w:t>
            </w:r>
          </w:p>
        </w:tc>
        <w:tc>
          <w:tcPr>
            <w:tcW w:w="1440" w:type="dxa"/>
            <w:shd w:val="clear" w:color="auto" w:fill="auto"/>
          </w:tcPr>
          <w:p w14:paraId="44BB01BB" w14:textId="01C42EAA" w:rsidR="009E6CDA" w:rsidRPr="00F17B0E" w:rsidRDefault="009E6CDA" w:rsidP="009E6CDA">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7AAB7B00" w14:textId="62CEAE5F" w:rsidR="009E6CDA" w:rsidRPr="00770146" w:rsidRDefault="009E6CDA" w:rsidP="009E6CDA">
            <w:pPr>
              <w:pStyle w:val="TAL"/>
              <w:rPr>
                <w:rFonts w:cs="Arial"/>
                <w:szCs w:val="18"/>
              </w:rPr>
            </w:pPr>
            <w:r w:rsidRPr="00770146">
              <w:rPr>
                <w:rFonts w:cs="Arial"/>
                <w:szCs w:val="18"/>
              </w:rPr>
              <w:t>Verify the following parameters are provisioned on O-DU from o-ran-synchronization.yang as given in</w:t>
            </w:r>
            <w:r w:rsidR="00884AC1" w:rsidRPr="00770146">
              <w:rPr>
                <w:rFonts w:cs="Arial"/>
                <w:szCs w:val="18"/>
              </w:rPr>
              <w:t xml:space="preserve"> </w:t>
            </w:r>
            <w:r w:rsidR="00884AC1" w:rsidRPr="00770146">
              <w:rPr>
                <w:rFonts w:cs="Arial"/>
                <w:szCs w:val="18"/>
              </w:rPr>
              <w:fldChar w:fldCharType="begin"/>
            </w:r>
            <w:r w:rsidR="00884AC1" w:rsidRPr="00770146">
              <w:rPr>
                <w:rFonts w:cs="Arial"/>
                <w:szCs w:val="18"/>
              </w:rPr>
              <w:instrText xml:space="preserve"> REF _Ref97217613 \r \h </w:instrText>
            </w:r>
            <w:r w:rsidR="004C0275" w:rsidRPr="00770146">
              <w:rPr>
                <w:rFonts w:cs="Arial"/>
                <w:szCs w:val="18"/>
              </w:rPr>
              <w:instrText xml:space="preserve"> \* MERGEFORMAT </w:instrText>
            </w:r>
            <w:r w:rsidR="00884AC1" w:rsidRPr="00770146">
              <w:rPr>
                <w:rFonts w:cs="Arial"/>
                <w:szCs w:val="18"/>
              </w:rPr>
            </w:r>
            <w:r w:rsidR="00884AC1" w:rsidRPr="00770146">
              <w:rPr>
                <w:rFonts w:cs="Arial"/>
                <w:szCs w:val="18"/>
              </w:rPr>
              <w:fldChar w:fldCharType="separate"/>
            </w:r>
            <w:r w:rsidR="00F74837">
              <w:rPr>
                <w:rFonts w:cs="Arial"/>
                <w:szCs w:val="18"/>
              </w:rPr>
              <w:t>[27]</w:t>
            </w:r>
            <w:r w:rsidR="00884AC1" w:rsidRPr="00770146">
              <w:rPr>
                <w:rFonts w:cs="Arial"/>
                <w:szCs w:val="18"/>
              </w:rPr>
              <w:fldChar w:fldCharType="end"/>
            </w:r>
            <w:r w:rsidRPr="00770146">
              <w:rPr>
                <w:rFonts w:cs="Arial"/>
                <w:szCs w:val="18"/>
              </w:rPr>
              <w:t>:</w:t>
            </w:r>
          </w:p>
          <w:p w14:paraId="1F9AB520" w14:textId="77777777" w:rsidR="009E6CDA" w:rsidRPr="00770146" w:rsidRDefault="009E6CDA" w:rsidP="009E6CDA">
            <w:pPr>
              <w:pStyle w:val="TAL"/>
              <w:rPr>
                <w:rFonts w:cs="Arial"/>
                <w:szCs w:val="18"/>
              </w:rPr>
            </w:pPr>
          </w:p>
          <w:p w14:paraId="0D234580" w14:textId="77777777" w:rsidR="009E6CDA" w:rsidRPr="00770146" w:rsidRDefault="009E6CDA" w:rsidP="009E6CDA">
            <w:pPr>
              <w:pStyle w:val="TAL"/>
              <w:rPr>
                <w:rFonts w:cs="Arial"/>
                <w:szCs w:val="18"/>
              </w:rPr>
            </w:pPr>
            <w:r w:rsidRPr="00770146">
              <w:rPr>
                <w:rFonts w:cs="Arial"/>
                <w:szCs w:val="18"/>
              </w:rPr>
              <w:t>•</w:t>
            </w:r>
            <w:r w:rsidRPr="00770146">
              <w:rPr>
                <w:rFonts w:cs="Arial"/>
                <w:szCs w:val="18"/>
              </w:rPr>
              <w:tab/>
              <w:t>sync-source = GNSS</w:t>
            </w:r>
          </w:p>
          <w:p w14:paraId="1D2DEDCF" w14:textId="51355515" w:rsidR="009E6CDA" w:rsidRPr="00770146" w:rsidRDefault="009E6CDA" w:rsidP="009E6CDA">
            <w:pPr>
              <w:pStyle w:val="TAL"/>
              <w:rPr>
                <w:rFonts w:cs="Arial"/>
                <w:szCs w:val="18"/>
              </w:rPr>
            </w:pPr>
            <w:r w:rsidRPr="00770146">
              <w:rPr>
                <w:rFonts w:cs="Arial"/>
                <w:szCs w:val="18"/>
              </w:rPr>
              <w:t>•</w:t>
            </w:r>
            <w:r w:rsidRPr="00770146">
              <w:rPr>
                <w:rFonts w:cs="Arial"/>
                <w:szCs w:val="18"/>
              </w:rPr>
              <w:tab/>
              <w:t xml:space="preserve">enable = </w:t>
            </w:r>
            <w:r w:rsidR="00C65552" w:rsidRPr="00770146">
              <w:rPr>
                <w:rFonts w:cs="Arial"/>
                <w:szCs w:val="18"/>
              </w:rPr>
              <w:t>TRUE</w:t>
            </w:r>
          </w:p>
          <w:p w14:paraId="553E379A" w14:textId="2B308289" w:rsidR="009E6CDA" w:rsidRPr="00770146" w:rsidRDefault="009E6CDA" w:rsidP="009E6CDA">
            <w:pPr>
              <w:pStyle w:val="TAL"/>
              <w:keepNext w:val="0"/>
              <w:keepLines w:val="0"/>
              <w:rPr>
                <w:rFonts w:cs="Arial"/>
                <w:szCs w:val="18"/>
              </w:rPr>
            </w:pPr>
            <w:r w:rsidRPr="00770146">
              <w:rPr>
                <w:rFonts w:cs="Arial"/>
                <w:szCs w:val="18"/>
              </w:rPr>
              <w:t>•</w:t>
            </w:r>
            <w:r w:rsidRPr="00770146">
              <w:rPr>
                <w:rFonts w:cs="Arial"/>
                <w:szCs w:val="18"/>
              </w:rPr>
              <w:tab/>
              <w:t>satellite-constellation-list = GPS</w:t>
            </w:r>
          </w:p>
        </w:tc>
      </w:tr>
      <w:tr w:rsidR="003A47B8" w:rsidRPr="007D790E" w14:paraId="3E8E0CED" w14:textId="77777777" w:rsidTr="00B6035C">
        <w:trPr>
          <w:trHeight w:val="1229"/>
        </w:trPr>
        <w:tc>
          <w:tcPr>
            <w:tcW w:w="602" w:type="dxa"/>
            <w:shd w:val="clear" w:color="auto" w:fill="auto"/>
          </w:tcPr>
          <w:p w14:paraId="334FE7E1" w14:textId="77777777" w:rsidR="003A47B8" w:rsidRPr="00770146" w:rsidRDefault="003A47B8" w:rsidP="00B6035C">
            <w:pPr>
              <w:pStyle w:val="TAC"/>
              <w:keepNext w:val="0"/>
              <w:keepLines w:val="0"/>
              <w:rPr>
                <w:rFonts w:cs="Arial"/>
                <w:szCs w:val="18"/>
              </w:rPr>
            </w:pPr>
            <w:r w:rsidRPr="00770146">
              <w:rPr>
                <w:rFonts w:cs="Arial"/>
                <w:szCs w:val="18"/>
              </w:rPr>
              <w:t>2</w:t>
            </w:r>
          </w:p>
        </w:tc>
        <w:tc>
          <w:tcPr>
            <w:tcW w:w="3533" w:type="dxa"/>
            <w:shd w:val="clear" w:color="auto" w:fill="auto"/>
          </w:tcPr>
          <w:p w14:paraId="1B7F7D7B" w14:textId="21250812" w:rsidR="003A47B8" w:rsidRPr="00770146" w:rsidRDefault="006B5F56" w:rsidP="00B6035C">
            <w:pPr>
              <w:rPr>
                <w:rFonts w:ascii="Arial" w:hAnsi="Arial" w:cs="Arial"/>
                <w:sz w:val="18"/>
                <w:szCs w:val="18"/>
              </w:rPr>
            </w:pPr>
            <w:r w:rsidRPr="00770146">
              <w:rPr>
                <w:rFonts w:ascii="Arial" w:hAnsi="Arial" w:cs="Arial"/>
                <w:sz w:val="18"/>
                <w:szCs w:val="18"/>
              </w:rPr>
              <w:t>Time Synch</w:t>
            </w:r>
            <w:r w:rsidR="004A7408" w:rsidRPr="00770146">
              <w:rPr>
                <w:rFonts w:ascii="Arial" w:hAnsi="Arial" w:cs="Arial"/>
                <w:sz w:val="18"/>
                <w:szCs w:val="18"/>
              </w:rPr>
              <w:t>ronization at O-RU is not achieved</w:t>
            </w:r>
          </w:p>
        </w:tc>
        <w:tc>
          <w:tcPr>
            <w:tcW w:w="1440" w:type="dxa"/>
            <w:shd w:val="clear" w:color="auto" w:fill="auto"/>
          </w:tcPr>
          <w:p w14:paraId="04FD89E4" w14:textId="09D8D25A" w:rsidR="003A47B8" w:rsidRPr="00F17B0E" w:rsidRDefault="003A47B8" w:rsidP="00B6035C">
            <w:pPr>
              <w:pStyle w:val="TAC"/>
              <w:keepNext w:val="0"/>
              <w:keepLines w:val="0"/>
              <w:jc w:val="left"/>
              <w:rPr>
                <w:rFonts w:ascii="Times New Roman" w:hAnsi="Times New Roman"/>
                <w:b/>
                <w:bCs/>
                <w:sz w:val="20"/>
              </w:rPr>
            </w:pPr>
            <w:r w:rsidRPr="00F17B0E">
              <w:rPr>
                <w:rFonts w:ascii="Times New Roman" w:hAnsi="Times New Roman"/>
                <w:b/>
                <w:bCs/>
                <w:sz w:val="20"/>
              </w:rPr>
              <w:t>O-</w:t>
            </w:r>
            <w:r w:rsidR="00FE7B95" w:rsidRPr="00F17B0E">
              <w:rPr>
                <w:rFonts w:ascii="Times New Roman" w:hAnsi="Times New Roman"/>
                <w:b/>
                <w:bCs/>
                <w:sz w:val="20"/>
              </w:rPr>
              <w:t>R</w:t>
            </w:r>
            <w:r w:rsidRPr="00F17B0E">
              <w:rPr>
                <w:rFonts w:ascii="Times New Roman" w:hAnsi="Times New Roman"/>
                <w:b/>
                <w:bCs/>
                <w:sz w:val="20"/>
              </w:rPr>
              <w:t xml:space="preserve">U </w:t>
            </w:r>
            <w:r w:rsidR="00FE7B95" w:rsidRPr="00F17B0E">
              <w:rPr>
                <w:rFonts w:ascii="Wingdings" w:eastAsia="Wingdings" w:hAnsi="Wingdings" w:cs="Wingdings"/>
                <w:b/>
                <w:bCs/>
                <w:sz w:val="20"/>
              </w:rPr>
              <w:t>à</w:t>
            </w:r>
            <w:r w:rsidRPr="00F17B0E">
              <w:rPr>
                <w:rFonts w:ascii="Times New Roman" w:hAnsi="Times New Roman"/>
                <w:b/>
                <w:bCs/>
                <w:sz w:val="20"/>
              </w:rPr>
              <w:t xml:space="preserve"> O-</w:t>
            </w:r>
            <w:r w:rsidR="00FE7B95" w:rsidRPr="00F17B0E">
              <w:rPr>
                <w:rFonts w:ascii="Times New Roman" w:hAnsi="Times New Roman"/>
                <w:b/>
                <w:bCs/>
                <w:sz w:val="20"/>
              </w:rPr>
              <w:t>D</w:t>
            </w:r>
            <w:r w:rsidRPr="00F17B0E">
              <w:rPr>
                <w:rFonts w:ascii="Times New Roman" w:hAnsi="Times New Roman"/>
                <w:b/>
                <w:bCs/>
                <w:sz w:val="20"/>
              </w:rPr>
              <w:t>U</w:t>
            </w:r>
          </w:p>
        </w:tc>
        <w:tc>
          <w:tcPr>
            <w:tcW w:w="4259" w:type="dxa"/>
            <w:shd w:val="clear" w:color="auto" w:fill="auto"/>
          </w:tcPr>
          <w:p w14:paraId="0D9F97C5" w14:textId="24B36432" w:rsidR="003A47B8" w:rsidRPr="00770146" w:rsidRDefault="003A47B8" w:rsidP="00B6035C">
            <w:pPr>
              <w:pStyle w:val="TAL"/>
              <w:keepNext w:val="0"/>
              <w:keepLines w:val="0"/>
              <w:rPr>
                <w:rFonts w:cs="Arial"/>
                <w:szCs w:val="18"/>
              </w:rPr>
            </w:pPr>
            <w:r w:rsidRPr="00770146">
              <w:rPr>
                <w:rFonts w:cs="Arial"/>
                <w:szCs w:val="18"/>
              </w:rPr>
              <w:t xml:space="preserve">Verify O-RU shall send the sync-status as </w:t>
            </w:r>
            <w:r w:rsidR="004A7408" w:rsidRPr="00770146">
              <w:rPr>
                <w:rFonts w:cs="Arial"/>
                <w:szCs w:val="18"/>
              </w:rPr>
              <w:t xml:space="preserve">FREERUN </w:t>
            </w:r>
            <w:r w:rsidRPr="00770146">
              <w:rPr>
                <w:rFonts w:cs="Arial"/>
                <w:szCs w:val="18"/>
              </w:rPr>
              <w:t>to O-DU.</w:t>
            </w:r>
          </w:p>
        </w:tc>
      </w:tr>
      <w:tr w:rsidR="003A47B8" w:rsidRPr="007D790E" w14:paraId="38FF9EB9" w14:textId="77777777" w:rsidTr="00B6035C">
        <w:trPr>
          <w:trHeight w:val="788"/>
        </w:trPr>
        <w:tc>
          <w:tcPr>
            <w:tcW w:w="602" w:type="dxa"/>
            <w:shd w:val="clear" w:color="auto" w:fill="auto"/>
          </w:tcPr>
          <w:p w14:paraId="6A92A7F4" w14:textId="77777777" w:rsidR="003A47B8" w:rsidRPr="00770146" w:rsidRDefault="003A47B8" w:rsidP="00B6035C">
            <w:pPr>
              <w:pStyle w:val="TAC"/>
              <w:keepNext w:val="0"/>
              <w:keepLines w:val="0"/>
              <w:rPr>
                <w:rFonts w:cs="Arial"/>
                <w:szCs w:val="18"/>
              </w:rPr>
            </w:pPr>
            <w:r w:rsidRPr="00770146">
              <w:rPr>
                <w:rFonts w:cs="Arial"/>
                <w:szCs w:val="18"/>
              </w:rPr>
              <w:t>3</w:t>
            </w:r>
          </w:p>
        </w:tc>
        <w:tc>
          <w:tcPr>
            <w:tcW w:w="3533" w:type="dxa"/>
            <w:shd w:val="clear" w:color="auto" w:fill="auto"/>
          </w:tcPr>
          <w:p w14:paraId="17421CE6" w14:textId="77777777" w:rsidR="003A47B8" w:rsidRPr="00770146" w:rsidRDefault="003A47B8" w:rsidP="00B6035C">
            <w:pPr>
              <w:rPr>
                <w:rFonts w:ascii="Arial" w:hAnsi="Arial" w:cs="Arial"/>
                <w:sz w:val="18"/>
                <w:szCs w:val="18"/>
              </w:rPr>
            </w:pPr>
            <w:r w:rsidRPr="00770146">
              <w:rPr>
                <w:rFonts w:ascii="Arial" w:hAnsi="Arial" w:cs="Arial"/>
                <w:sz w:val="18"/>
                <w:szCs w:val="18"/>
              </w:rPr>
              <w:t>O-DU sends sync-state information and set the operational state in SMO.</w:t>
            </w:r>
          </w:p>
        </w:tc>
        <w:tc>
          <w:tcPr>
            <w:tcW w:w="1440" w:type="dxa"/>
            <w:shd w:val="clear" w:color="auto" w:fill="auto"/>
          </w:tcPr>
          <w:p w14:paraId="5E5B748D" w14:textId="77777777" w:rsidR="003A47B8" w:rsidRPr="00F17B0E" w:rsidRDefault="003A47B8"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SMO</w:t>
            </w:r>
          </w:p>
        </w:tc>
        <w:tc>
          <w:tcPr>
            <w:tcW w:w="4259" w:type="dxa"/>
            <w:shd w:val="clear" w:color="auto" w:fill="auto"/>
          </w:tcPr>
          <w:p w14:paraId="75932C9F" w14:textId="11179AD9" w:rsidR="003A47B8" w:rsidRPr="00770146" w:rsidRDefault="003A47B8" w:rsidP="00B6035C">
            <w:pPr>
              <w:pStyle w:val="TAL"/>
              <w:keepNext w:val="0"/>
              <w:keepLines w:val="0"/>
              <w:rPr>
                <w:rFonts w:cs="Arial"/>
                <w:szCs w:val="18"/>
              </w:rPr>
            </w:pPr>
            <w:r w:rsidRPr="00770146">
              <w:rPr>
                <w:rFonts w:cs="Arial"/>
                <w:szCs w:val="18"/>
              </w:rPr>
              <w:t xml:space="preserve">Verify O-DU shall send the sync-state as </w:t>
            </w:r>
            <w:r w:rsidR="004A7408" w:rsidRPr="00770146">
              <w:rPr>
                <w:rFonts w:cs="Arial"/>
                <w:szCs w:val="18"/>
              </w:rPr>
              <w:t xml:space="preserve">FREERUN </w:t>
            </w:r>
            <w:r w:rsidRPr="00770146">
              <w:rPr>
                <w:rFonts w:cs="Arial"/>
                <w:szCs w:val="18"/>
              </w:rPr>
              <w:t>to SMO. Verify O-DU set the operational state to ENABLED state.</w:t>
            </w:r>
          </w:p>
          <w:p w14:paraId="2A23C314" w14:textId="77777777" w:rsidR="003A47B8" w:rsidRPr="00770146" w:rsidRDefault="003A47B8" w:rsidP="00B6035C">
            <w:pPr>
              <w:pStyle w:val="TAL"/>
              <w:keepNext w:val="0"/>
              <w:keepLines w:val="0"/>
              <w:rPr>
                <w:rFonts w:cs="Arial"/>
                <w:szCs w:val="18"/>
              </w:rPr>
            </w:pPr>
          </w:p>
        </w:tc>
      </w:tr>
      <w:tr w:rsidR="003A47B8" w:rsidRPr="007D790E" w14:paraId="58132FB5" w14:textId="77777777" w:rsidTr="00B6035C">
        <w:trPr>
          <w:trHeight w:val="788"/>
        </w:trPr>
        <w:tc>
          <w:tcPr>
            <w:tcW w:w="602" w:type="dxa"/>
            <w:shd w:val="clear" w:color="auto" w:fill="auto"/>
          </w:tcPr>
          <w:p w14:paraId="4178EB7C" w14:textId="77777777" w:rsidR="003A47B8" w:rsidRPr="00770146" w:rsidRDefault="003A47B8" w:rsidP="00B6035C">
            <w:pPr>
              <w:pStyle w:val="TAC"/>
              <w:keepNext w:val="0"/>
              <w:keepLines w:val="0"/>
              <w:rPr>
                <w:rFonts w:cs="Arial"/>
                <w:szCs w:val="18"/>
              </w:rPr>
            </w:pPr>
            <w:r w:rsidRPr="00770146">
              <w:rPr>
                <w:rFonts w:cs="Arial"/>
                <w:szCs w:val="18"/>
              </w:rPr>
              <w:t>4</w:t>
            </w:r>
          </w:p>
        </w:tc>
        <w:tc>
          <w:tcPr>
            <w:tcW w:w="3533" w:type="dxa"/>
            <w:shd w:val="clear" w:color="auto" w:fill="auto"/>
          </w:tcPr>
          <w:p w14:paraId="56EECA70" w14:textId="77777777" w:rsidR="003A47B8" w:rsidRPr="00770146" w:rsidRDefault="003A47B8" w:rsidP="00B6035C">
            <w:pPr>
              <w:rPr>
                <w:rFonts w:ascii="Arial" w:hAnsi="Arial" w:cs="Arial"/>
                <w:sz w:val="18"/>
                <w:szCs w:val="18"/>
              </w:rPr>
            </w:pPr>
            <w:r w:rsidRPr="00770146">
              <w:rPr>
                <w:rFonts w:ascii="Arial" w:hAnsi="Arial" w:cs="Arial"/>
                <w:sz w:val="18"/>
                <w:szCs w:val="18"/>
              </w:rPr>
              <w:t>SMO shall set the administrate state of O-DU.</w:t>
            </w:r>
          </w:p>
        </w:tc>
        <w:tc>
          <w:tcPr>
            <w:tcW w:w="1440" w:type="dxa"/>
            <w:shd w:val="clear" w:color="auto" w:fill="auto"/>
          </w:tcPr>
          <w:p w14:paraId="21D91516" w14:textId="77777777" w:rsidR="003A47B8" w:rsidRPr="00F17B0E" w:rsidRDefault="003A47B8"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200AC423" w14:textId="77777777" w:rsidR="003A47B8" w:rsidRPr="00770146" w:rsidRDefault="003A47B8" w:rsidP="00B6035C">
            <w:pPr>
              <w:pStyle w:val="TAL"/>
              <w:keepNext w:val="0"/>
              <w:keepLines w:val="0"/>
              <w:rPr>
                <w:rFonts w:cs="Arial"/>
                <w:szCs w:val="18"/>
              </w:rPr>
            </w:pPr>
            <w:r w:rsidRPr="00770146">
              <w:rPr>
                <w:rFonts w:cs="Arial"/>
                <w:szCs w:val="18"/>
              </w:rPr>
              <w:t>Verify O-DU shall set the administrative state to UNLOCKED state.</w:t>
            </w:r>
          </w:p>
        </w:tc>
      </w:tr>
      <w:tr w:rsidR="00F81E87" w:rsidRPr="007D790E" w14:paraId="0CB51578" w14:textId="77777777" w:rsidTr="00B6035C">
        <w:trPr>
          <w:trHeight w:val="788"/>
        </w:trPr>
        <w:tc>
          <w:tcPr>
            <w:tcW w:w="602" w:type="dxa"/>
            <w:shd w:val="clear" w:color="auto" w:fill="auto"/>
          </w:tcPr>
          <w:p w14:paraId="7A0CC3DB" w14:textId="75BE4553" w:rsidR="00F81E87" w:rsidRPr="00770146" w:rsidRDefault="00F81E87" w:rsidP="00B6035C">
            <w:pPr>
              <w:pStyle w:val="TAC"/>
              <w:keepNext w:val="0"/>
              <w:keepLines w:val="0"/>
              <w:rPr>
                <w:rFonts w:cs="Arial"/>
                <w:szCs w:val="18"/>
              </w:rPr>
            </w:pPr>
            <w:r w:rsidRPr="00770146">
              <w:rPr>
                <w:rFonts w:cs="Arial"/>
                <w:szCs w:val="18"/>
              </w:rPr>
              <w:t>5</w:t>
            </w:r>
          </w:p>
        </w:tc>
        <w:tc>
          <w:tcPr>
            <w:tcW w:w="3533" w:type="dxa"/>
            <w:shd w:val="clear" w:color="auto" w:fill="auto"/>
          </w:tcPr>
          <w:p w14:paraId="56C2AD41" w14:textId="2C28BB80" w:rsidR="00F81E87" w:rsidRPr="00770146" w:rsidRDefault="00E72CFC" w:rsidP="00B6035C">
            <w:pPr>
              <w:rPr>
                <w:rFonts w:ascii="Arial" w:hAnsi="Arial" w:cs="Arial"/>
                <w:sz w:val="18"/>
                <w:szCs w:val="18"/>
              </w:rPr>
            </w:pPr>
            <w:r w:rsidRPr="00770146">
              <w:rPr>
                <w:rFonts w:ascii="Arial" w:hAnsi="Arial" w:cs="Arial"/>
                <w:sz w:val="18"/>
                <w:szCs w:val="18"/>
              </w:rPr>
              <w:t>O-DU doesn’t initiate Cell Bring-up procedure.</w:t>
            </w:r>
          </w:p>
        </w:tc>
        <w:tc>
          <w:tcPr>
            <w:tcW w:w="1440" w:type="dxa"/>
            <w:shd w:val="clear" w:color="auto" w:fill="auto"/>
          </w:tcPr>
          <w:p w14:paraId="057D8AD5" w14:textId="7D76165C" w:rsidR="00F81E87" w:rsidRPr="00F17B0E" w:rsidRDefault="00E72CFC" w:rsidP="00B6035C">
            <w:pPr>
              <w:pStyle w:val="TAC"/>
              <w:keepNext w:val="0"/>
              <w:keepLines w:val="0"/>
              <w:jc w:val="left"/>
              <w:rPr>
                <w:rFonts w:ascii="Times New Roman" w:hAnsi="Times New Roman"/>
                <w:b/>
                <w:bCs/>
                <w:sz w:val="20"/>
              </w:rPr>
            </w:pPr>
            <w:r w:rsidRPr="00F17B0E">
              <w:rPr>
                <w:rFonts w:ascii="Times New Roman" w:hAnsi="Times New Roman"/>
                <w:b/>
                <w:bCs/>
                <w:sz w:val="20"/>
              </w:rPr>
              <w:t>O-DU</w:t>
            </w:r>
            <w:r w:rsidR="00FE7B95" w:rsidRPr="00F17B0E">
              <w:rPr>
                <w:rFonts w:ascii="Times New Roman" w:hAnsi="Times New Roman"/>
                <w:b/>
                <w:bCs/>
                <w:sz w:val="20"/>
              </w:rPr>
              <w:t>/O-CU</w:t>
            </w:r>
          </w:p>
        </w:tc>
        <w:tc>
          <w:tcPr>
            <w:tcW w:w="4259" w:type="dxa"/>
            <w:shd w:val="clear" w:color="auto" w:fill="auto"/>
          </w:tcPr>
          <w:p w14:paraId="3C43B64A" w14:textId="3FF0AD43" w:rsidR="00F81E87" w:rsidRPr="00770146" w:rsidRDefault="00E72CFC" w:rsidP="00B6035C">
            <w:pPr>
              <w:pStyle w:val="TAL"/>
              <w:keepNext w:val="0"/>
              <w:keepLines w:val="0"/>
              <w:rPr>
                <w:rFonts w:cs="Arial"/>
                <w:szCs w:val="18"/>
              </w:rPr>
            </w:pPr>
            <w:r w:rsidRPr="00770146">
              <w:rPr>
                <w:rFonts w:cs="Arial"/>
                <w:szCs w:val="18"/>
              </w:rPr>
              <w:t>Verify O-DU doesn’t initiate F1 setup request procedure.</w:t>
            </w:r>
          </w:p>
        </w:tc>
      </w:tr>
    </w:tbl>
    <w:p w14:paraId="16D68A67" w14:textId="5F40BD67" w:rsidR="001C7F89" w:rsidRDefault="001C7F89" w:rsidP="3431DDF8">
      <w:pPr>
        <w:spacing w:after="0"/>
        <w:rPr>
          <w:rFonts w:ascii="Arial" w:hAnsi="Arial"/>
          <w:sz w:val="36"/>
          <w:szCs w:val="36"/>
          <w:lang w:val="en-GB"/>
        </w:rPr>
      </w:pPr>
    </w:p>
    <w:p w14:paraId="6149419A" w14:textId="74B2C756" w:rsidR="00744715" w:rsidRPr="00A97D1E" w:rsidRDefault="1177346A" w:rsidP="00744715">
      <w:pPr>
        <w:pStyle w:val="Heading2"/>
      </w:pPr>
      <w:bookmarkStart w:id="1338" w:name="_Toc108166391"/>
      <w:bookmarkStart w:id="1339" w:name="_Toc108774446"/>
      <w:bookmarkStart w:id="1340" w:name="_Toc202359448"/>
      <w:r>
        <w:t xml:space="preserve">ORAN.WG8.IOT.045: Verify cell activation when O-DU is receiving synchronization from external timing source and sync-state transits </w:t>
      </w:r>
      <w:r w:rsidR="470BDCA8">
        <w:t xml:space="preserve">from locked to </w:t>
      </w:r>
      <w:r>
        <w:t xml:space="preserve">holdover </w:t>
      </w:r>
      <w:r w:rsidR="470BDCA8">
        <w:t xml:space="preserve">and </w:t>
      </w:r>
      <w:r>
        <w:t>freerun.</w:t>
      </w:r>
      <w:bookmarkEnd w:id="1338"/>
      <w:bookmarkEnd w:id="1339"/>
      <w:bookmarkEnd w:id="1340"/>
    </w:p>
    <w:p w14:paraId="5266A83B" w14:textId="77777777" w:rsidR="00744715" w:rsidRPr="003608DD" w:rsidRDefault="1177346A" w:rsidP="00744715">
      <w:pPr>
        <w:pStyle w:val="Heading3"/>
      </w:pPr>
      <w:bookmarkStart w:id="1341" w:name="_Toc108166392"/>
      <w:bookmarkStart w:id="1342" w:name="_Toc108774447"/>
      <w:bookmarkStart w:id="1343" w:name="_Toc202359449"/>
      <w:r>
        <w:t>Test Purpose</w:t>
      </w:r>
      <w:bookmarkEnd w:id="1341"/>
      <w:bookmarkEnd w:id="1342"/>
      <w:bookmarkEnd w:id="1343"/>
    </w:p>
    <w:p w14:paraId="4750BFDE" w14:textId="77777777" w:rsidR="00744715" w:rsidRPr="00FB11EB" w:rsidRDefault="00744715" w:rsidP="00744715">
      <w:r w:rsidRPr="00A3565E">
        <w:t>The purpose of this test case is to verify gNB-DU Configuration Update procedure when O-DU is receiving synchronization from external timing source and O-DU sync-state transits from locked to holdover to freerun</w:t>
      </w:r>
      <w:r w:rsidRPr="00121B45">
        <w:t>.</w:t>
      </w:r>
    </w:p>
    <w:p w14:paraId="7FDD78B8" w14:textId="77777777" w:rsidR="00744715" w:rsidRPr="003608DD" w:rsidRDefault="1177346A" w:rsidP="00744715">
      <w:pPr>
        <w:pStyle w:val="Heading3"/>
        <w:rPr>
          <w:lang w:val="en-US"/>
        </w:rPr>
      </w:pPr>
      <w:bookmarkStart w:id="1344" w:name="_Toc108166393"/>
      <w:bookmarkStart w:id="1345" w:name="_Toc108774448"/>
      <w:bookmarkStart w:id="1346" w:name="_Toc202359450"/>
      <w:r>
        <w:t>Reference</w:t>
      </w:r>
      <w:r w:rsidRPr="35D2ED7C">
        <w:rPr>
          <w:lang w:val="en-US"/>
        </w:rPr>
        <w:t xml:space="preserve"> Requirements</w:t>
      </w:r>
      <w:bookmarkEnd w:id="1344"/>
      <w:bookmarkEnd w:id="1345"/>
      <w:bookmarkEnd w:id="1346"/>
    </w:p>
    <w:p w14:paraId="6E6D1936" w14:textId="771A140C" w:rsidR="00744715" w:rsidRPr="004D22EB" w:rsidRDefault="00744715" w:rsidP="00744715">
      <w:r w:rsidRPr="00101459">
        <w:t xml:space="preserve">For detailed requirements, refer to the </w:t>
      </w:r>
      <w:r w:rsidR="00FC3580">
        <w:t>s</w:t>
      </w:r>
      <w:r>
        <w:t xml:space="preserve">ection </w:t>
      </w:r>
      <w:r w:rsidR="00132DE3">
        <w:t>7</w:t>
      </w:r>
      <w:r>
        <w:t>.11</w:t>
      </w:r>
      <w:r w:rsidRPr="00101459">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6A6D1BE2" w14:textId="77777777" w:rsidR="00744715" w:rsidRPr="009A5B97" w:rsidRDefault="1177346A" w:rsidP="00744715">
      <w:pPr>
        <w:pStyle w:val="Heading3"/>
      </w:pPr>
      <w:bookmarkStart w:id="1347" w:name="_Toc108166394"/>
      <w:bookmarkStart w:id="1348" w:name="_Toc108774449"/>
      <w:bookmarkStart w:id="1349" w:name="_Toc202359451"/>
      <w:r>
        <w:t>Initial Conditions</w:t>
      </w:r>
      <w:bookmarkEnd w:id="1347"/>
      <w:bookmarkEnd w:id="1348"/>
      <w:bookmarkEnd w:id="1349"/>
    </w:p>
    <w:p w14:paraId="3EC81E59" w14:textId="77777777" w:rsidR="00744715" w:rsidRPr="00102A22" w:rsidRDefault="00744715" w:rsidP="00744715">
      <w:r>
        <w:rPr>
          <w:lang w:val="en-GB"/>
        </w:rPr>
        <w:t>Following are the preconditions for this test.</w:t>
      </w:r>
    </w:p>
    <w:p w14:paraId="1E4114E6" w14:textId="77777777" w:rsidR="00744715" w:rsidRDefault="1F69FC60" w:rsidP="00F57250">
      <w:pPr>
        <w:pStyle w:val="b0"/>
      </w:pPr>
      <w:r>
        <w:t>Physical interface of DHCP(v4/v6) server, DNS server, CA/RA server, SMO, O-DU and O-RU is connected.</w:t>
      </w:r>
    </w:p>
    <w:p w14:paraId="41CB89DB" w14:textId="77777777" w:rsidR="00744715" w:rsidRPr="002D4871" w:rsidRDefault="1F69FC60" w:rsidP="00F57250">
      <w:pPr>
        <w:pStyle w:val="b0"/>
      </w:pPr>
      <w:r>
        <w:t xml:space="preserve">Use the default O-CU configuration files to configure all modules (NR RRC, NR PDCP, and SDAP) in </w:t>
      </w:r>
      <w:r>
        <w:br/>
        <w:t>O-CU.</w:t>
      </w:r>
    </w:p>
    <w:p w14:paraId="06EA1D8E" w14:textId="503C4AC0"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0E34CF5A" w14:textId="77777777" w:rsidR="00744715" w:rsidRDefault="1F69FC60" w:rsidP="00F57250">
      <w:pPr>
        <w:pStyle w:val="b0"/>
      </w:pPr>
      <w:r>
        <w:t>O-CU is connected to 5GC through NG interface and O-CU is operational.</w:t>
      </w:r>
    </w:p>
    <w:p w14:paraId="1B035A55" w14:textId="77777777" w:rsidR="00744715" w:rsidRDefault="1F69FC60" w:rsidP="00F57250">
      <w:pPr>
        <w:pStyle w:val="b0"/>
      </w:pPr>
      <w:r>
        <w:lastRenderedPageBreak/>
        <w:t>O-DU is physically installed. It is assumed that when Power-ON the O-DU, the NETCONF Server is started or when the O-DU is restarted, the NETCONF Server is restarted.</w:t>
      </w:r>
    </w:p>
    <w:p w14:paraId="6AAD2FEA" w14:textId="77777777" w:rsidR="00744715" w:rsidRDefault="1F69FC60" w:rsidP="00F57250">
      <w:pPr>
        <w:pStyle w:val="b0"/>
      </w:pPr>
      <w:r>
        <w:t>NETCONF Client is operational.</w:t>
      </w:r>
    </w:p>
    <w:p w14:paraId="25DE2331" w14:textId="77777777" w:rsidR="000F69AF" w:rsidRPr="00004BEB" w:rsidRDefault="000F69AF" w:rsidP="00F57250">
      <w:pPr>
        <w:pStyle w:val="b0"/>
      </w:pPr>
      <w:r>
        <w:t>The O-DU have obtained end to end IP connectivity between O-DU and SMO. The O-DU shall support either IPv4 or IPv6.</w:t>
      </w:r>
    </w:p>
    <w:p w14:paraId="185BB415" w14:textId="77777777" w:rsidR="00744715" w:rsidRDefault="1F69FC60" w:rsidP="00F57250">
      <w:pPr>
        <w:pStyle w:val="b0"/>
      </w:pPr>
      <w:r>
        <w:t>The PnfRegistration is successful with TLS secure connection is established between O-DU and SMO as per test case ORAN.WG8.IOT.017.</w:t>
      </w:r>
    </w:p>
    <w:p w14:paraId="5A9A0F97" w14:textId="60E257DC" w:rsidR="00873C58" w:rsidRDefault="26325844" w:rsidP="00F57250">
      <w:pPr>
        <w:pStyle w:val="b0"/>
      </w:pPr>
      <w:r>
        <w:t xml:space="preserve">O-DU and O-RU to time synchronize using O-RAN Fronthaul Transport Synchronization profile (LLS-C3) defined by O-RAN WG4 specification </w:t>
      </w:r>
      <w:r>
        <w:fldChar w:fldCharType="begin"/>
      </w:r>
      <w:r>
        <w:instrText xml:space="preserve"> REF _Ref97212391 \r \h </w:instrText>
      </w:r>
      <w:r>
        <w:fldChar w:fldCharType="separate"/>
      </w:r>
      <w:r w:rsidR="00F74837">
        <w:t>[26]</w:t>
      </w:r>
      <w:r>
        <w:fldChar w:fldCharType="end"/>
      </w:r>
      <w:r w:rsidR="5AEF7389">
        <w:t>.</w:t>
      </w:r>
    </w:p>
    <w:p w14:paraId="1705556E" w14:textId="77777777" w:rsidR="00744715" w:rsidRPr="00A2276D" w:rsidRDefault="1177346A" w:rsidP="00744715">
      <w:pPr>
        <w:pStyle w:val="Heading3"/>
      </w:pPr>
      <w:bookmarkStart w:id="1350" w:name="_Toc108166395"/>
      <w:bookmarkStart w:id="1351" w:name="_Toc108774450"/>
      <w:bookmarkStart w:id="1352" w:name="_Toc202359452"/>
      <w:r>
        <w:t>Test Setup and Configuration</w:t>
      </w:r>
      <w:bookmarkEnd w:id="1350"/>
      <w:bookmarkEnd w:id="1351"/>
      <w:bookmarkEnd w:id="1352"/>
    </w:p>
    <w:p w14:paraId="42AB274A" w14:textId="77777777" w:rsidR="00744715" w:rsidRDefault="1F69FC60" w:rsidP="00F57250">
      <w:pPr>
        <w:pStyle w:val="b0"/>
      </w:pPr>
      <w:r w:rsidRPr="58179EF8">
        <w:rPr>
          <w:b/>
          <w:bCs/>
        </w:rPr>
        <w:t>DUTs</w:t>
      </w:r>
      <w:r>
        <w:t>: single O-DU and single SMO.</w:t>
      </w:r>
    </w:p>
    <w:p w14:paraId="3B0F22EA" w14:textId="77777777" w:rsidR="00744715" w:rsidRPr="00621C4C" w:rsidRDefault="1F69FC60" w:rsidP="00F57250">
      <w:pPr>
        <w:pStyle w:val="b0"/>
      </w:pPr>
      <w:r w:rsidRPr="58179EF8">
        <w:rPr>
          <w:b/>
          <w:bCs/>
        </w:rPr>
        <w:t>Testing tools</w:t>
      </w:r>
      <w:r>
        <w:t xml:space="preserve">: Following are required for this test scenario: </w:t>
      </w:r>
    </w:p>
    <w:p w14:paraId="4EBB4D77" w14:textId="77777777" w:rsidR="00744715" w:rsidRPr="00C27373" w:rsidRDefault="1F69FC60" w:rsidP="00F57250">
      <w:pPr>
        <w:pStyle w:val="b0"/>
      </w:pPr>
      <w:r>
        <w:t>Test UEs or UE emulator which can support NR.</w:t>
      </w:r>
    </w:p>
    <w:p w14:paraId="19C32D12" w14:textId="5CFBF37F" w:rsidR="093F0722" w:rsidRDefault="093F0722" w:rsidP="00F57250">
      <w:pPr>
        <w:pStyle w:val="b0"/>
      </w:pPr>
      <w:r>
        <w:t>5G-NR O-RU or O-RU emulator.</w:t>
      </w:r>
    </w:p>
    <w:p w14:paraId="02979BA3" w14:textId="77777777" w:rsidR="00744715" w:rsidRPr="00C27373" w:rsidRDefault="1F69FC60" w:rsidP="00F57250">
      <w:pPr>
        <w:pStyle w:val="b0"/>
      </w:pPr>
      <w:r>
        <w:t>5G Core or CN emulator used which supports N1, N2 and HTTP messages.</w:t>
      </w:r>
    </w:p>
    <w:p w14:paraId="0D3A61AF" w14:textId="3851171B" w:rsidR="00744715" w:rsidRDefault="1F69FC60" w:rsidP="00F57250">
      <w:pPr>
        <w:pStyle w:val="b0"/>
      </w:pPr>
      <w:r>
        <w:t xml:space="preserve">Protocol Analyzer: used to record and observe F1AP, NGAP, </w:t>
      </w:r>
      <w:r w:rsidR="5C487F14">
        <w:t xml:space="preserve">FH-eCPRI, FAPI, </w:t>
      </w:r>
      <w:r>
        <w:t>NAS, HTTP2, PFCP protocol content.</w:t>
      </w:r>
    </w:p>
    <w:p w14:paraId="13C22329" w14:textId="77777777" w:rsidR="00744715" w:rsidRDefault="1F69FC60" w:rsidP="00F57250">
      <w:pPr>
        <w:pStyle w:val="b0"/>
      </w:pPr>
      <w:r>
        <w:t>Local or remote external time source connected to the O-DU.</w:t>
      </w:r>
    </w:p>
    <w:p w14:paraId="19CBA94A" w14:textId="77777777" w:rsidR="00744715" w:rsidRPr="0060017A" w:rsidRDefault="1F69FC60" w:rsidP="00F57250">
      <w:pPr>
        <w:pStyle w:val="b0"/>
        <w:rPr>
          <w:sz w:val="24"/>
          <w:szCs w:val="24"/>
        </w:rPr>
      </w:pPr>
      <w:r>
        <w:t>Configuration:</w:t>
      </w:r>
    </w:p>
    <w:p w14:paraId="622D72AB" w14:textId="5EAC10A7"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A.7</w:t>
      </w:r>
      <w:r w:rsidR="5AEF7389">
        <w:t>.</w:t>
      </w:r>
    </w:p>
    <w:p w14:paraId="0494EFA7" w14:textId="68D6A5AD"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60BA91DD" w14:textId="1DA904B9" w:rsidR="00884AC1" w:rsidRDefault="5AEF7389"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707AADF7" w14:textId="09076E69"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2FC4EE62" w14:textId="77777777" w:rsidR="00744715" w:rsidRPr="00A3460F" w:rsidRDefault="1177346A" w:rsidP="00744715">
      <w:pPr>
        <w:pStyle w:val="Heading3"/>
        <w:rPr>
          <w:lang w:val="en-US"/>
        </w:rPr>
      </w:pPr>
      <w:bookmarkStart w:id="1353" w:name="_Toc108166396"/>
      <w:bookmarkStart w:id="1354" w:name="_Toc108774451"/>
      <w:bookmarkStart w:id="1355" w:name="_Toc202359453"/>
      <w:r w:rsidRPr="35D2ED7C">
        <w:rPr>
          <w:lang w:val="en-US"/>
        </w:rPr>
        <w:t xml:space="preserve">Test </w:t>
      </w:r>
      <w:r>
        <w:t>Procedure</w:t>
      </w:r>
      <w:bookmarkEnd w:id="1353"/>
      <w:bookmarkEnd w:id="1354"/>
      <w:bookmarkEnd w:id="1355"/>
    </w:p>
    <w:p w14:paraId="30F9E9D3" w14:textId="018CE0B1" w:rsidR="00744715" w:rsidRPr="008D5F15" w:rsidRDefault="00744715" w:rsidP="00744715">
      <w:r>
        <w:t>The following table describes the test procedures to v</w:t>
      </w:r>
      <w:r w:rsidRPr="007E40BE">
        <w:t xml:space="preserve">erify cell activation when O-DU is receiving synchronization from external timing source and sync-state transits </w:t>
      </w:r>
      <w:r w:rsidR="003E47C9">
        <w:t>from locked to holdover and freerun.</w:t>
      </w:r>
    </w:p>
    <w:p w14:paraId="7E8C1908" w14:textId="3E048185" w:rsidR="00744715" w:rsidRPr="00FF278C" w:rsidRDefault="000B0C42" w:rsidP="000B0C42">
      <w:pPr>
        <w:pStyle w:val="Caption"/>
        <w:rPr>
          <w:lang w:val="en-GB"/>
        </w:rPr>
      </w:pPr>
      <w:bookmarkStart w:id="1356" w:name="_Toc108166597"/>
      <w:bookmarkStart w:id="1357" w:name="_Toc202359097"/>
      <w:r>
        <w:t xml:space="preserve">Table </w:t>
      </w:r>
      <w:r>
        <w:fldChar w:fldCharType="begin"/>
      </w:r>
      <w:r>
        <w:instrText>STYLEREF 2 \s</w:instrText>
      </w:r>
      <w:r>
        <w:fldChar w:fldCharType="separate"/>
      </w:r>
      <w:r w:rsidR="00F74837">
        <w:rPr>
          <w:noProof/>
        </w:rPr>
        <w:t>7.46</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B81BB2">
        <w:t>Cell activation failure when fail to receive synchronization from external timing source and sync-state transits from locked to holdover and freerun</w:t>
      </w:r>
      <w:bookmarkEnd w:id="1356"/>
      <w:bookmarkEnd w:id="1357"/>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744715" w:rsidRPr="002416A6" w14:paraId="659375D7" w14:textId="77777777" w:rsidTr="50E62403">
        <w:trPr>
          <w:trHeight w:val="229"/>
        </w:trPr>
        <w:tc>
          <w:tcPr>
            <w:tcW w:w="602" w:type="dxa"/>
            <w:shd w:val="clear" w:color="auto" w:fill="D9D9D9" w:themeFill="background1" w:themeFillShade="D9"/>
          </w:tcPr>
          <w:p w14:paraId="5FA93423" w14:textId="77777777" w:rsidR="00744715" w:rsidRPr="00770146" w:rsidRDefault="00744715" w:rsidP="00922E20">
            <w:pPr>
              <w:pStyle w:val="TAH"/>
              <w:keepNext w:val="0"/>
              <w:keepLines w:val="0"/>
              <w:spacing w:line="252" w:lineRule="auto"/>
              <w:rPr>
                <w:rFonts w:cs="Arial"/>
                <w:szCs w:val="18"/>
              </w:rPr>
            </w:pPr>
            <w:r w:rsidRPr="00770146">
              <w:rPr>
                <w:rFonts w:cs="Arial"/>
                <w:szCs w:val="18"/>
              </w:rPr>
              <w:t>St.</w:t>
            </w:r>
          </w:p>
        </w:tc>
        <w:tc>
          <w:tcPr>
            <w:tcW w:w="3533" w:type="dxa"/>
            <w:shd w:val="clear" w:color="auto" w:fill="D9D9D9" w:themeFill="background1" w:themeFillShade="D9"/>
          </w:tcPr>
          <w:p w14:paraId="79421E6B" w14:textId="77777777" w:rsidR="00744715" w:rsidRPr="00770146" w:rsidRDefault="00744715"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7895EACD" w14:textId="77777777" w:rsidR="00744715" w:rsidRPr="00922E20" w:rsidRDefault="00744715"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2A5DA519" w14:textId="77777777" w:rsidR="00744715" w:rsidRPr="00770146" w:rsidRDefault="00744715" w:rsidP="00922E20">
            <w:pPr>
              <w:pStyle w:val="TAH"/>
              <w:keepNext w:val="0"/>
              <w:keepLines w:val="0"/>
              <w:spacing w:line="252" w:lineRule="auto"/>
              <w:rPr>
                <w:rFonts w:cs="Arial"/>
                <w:szCs w:val="18"/>
              </w:rPr>
            </w:pPr>
            <w:r w:rsidRPr="00770146">
              <w:rPr>
                <w:rFonts w:cs="Arial"/>
                <w:szCs w:val="18"/>
              </w:rPr>
              <w:t>Expected Output</w:t>
            </w:r>
          </w:p>
        </w:tc>
      </w:tr>
      <w:tr w:rsidR="00C70BA5" w:rsidRPr="002416A6" w14:paraId="1F95E991" w14:textId="77777777" w:rsidTr="50E62403">
        <w:trPr>
          <w:trHeight w:val="1229"/>
        </w:trPr>
        <w:tc>
          <w:tcPr>
            <w:tcW w:w="602" w:type="dxa"/>
            <w:shd w:val="clear" w:color="auto" w:fill="auto"/>
          </w:tcPr>
          <w:p w14:paraId="651C9710" w14:textId="149486D3" w:rsidR="00C70BA5" w:rsidRPr="00770146" w:rsidRDefault="00C70BA5" w:rsidP="00C70BA5">
            <w:pPr>
              <w:pStyle w:val="TAC"/>
              <w:keepNext w:val="0"/>
              <w:keepLines w:val="0"/>
              <w:rPr>
                <w:rFonts w:cs="Arial"/>
                <w:szCs w:val="18"/>
              </w:rPr>
            </w:pPr>
            <w:r w:rsidRPr="00770146">
              <w:rPr>
                <w:rFonts w:cs="Arial"/>
                <w:szCs w:val="18"/>
              </w:rPr>
              <w:t>1</w:t>
            </w:r>
          </w:p>
        </w:tc>
        <w:tc>
          <w:tcPr>
            <w:tcW w:w="3533" w:type="dxa"/>
            <w:shd w:val="clear" w:color="auto" w:fill="auto"/>
          </w:tcPr>
          <w:p w14:paraId="14DC387A" w14:textId="2104F9B0" w:rsidR="00C70BA5" w:rsidRPr="00770146" w:rsidRDefault="00C70BA5" w:rsidP="00C70BA5">
            <w:pPr>
              <w:rPr>
                <w:rFonts w:ascii="Arial" w:hAnsi="Arial" w:cs="Arial"/>
                <w:sz w:val="18"/>
                <w:szCs w:val="18"/>
              </w:rPr>
            </w:pPr>
            <w:r w:rsidRPr="00770146">
              <w:rPr>
                <w:rFonts w:ascii="Arial" w:hAnsi="Arial" w:cs="Arial"/>
                <w:sz w:val="18"/>
                <w:szCs w:val="18"/>
              </w:rPr>
              <w:t>SMO provisions O-DU synchronization parameters have been provisioned to the O-DU.</w:t>
            </w:r>
          </w:p>
        </w:tc>
        <w:tc>
          <w:tcPr>
            <w:tcW w:w="1440" w:type="dxa"/>
            <w:shd w:val="clear" w:color="auto" w:fill="auto"/>
          </w:tcPr>
          <w:p w14:paraId="5F6F56DE" w14:textId="0E289110" w:rsidR="00C70BA5" w:rsidRPr="00F17B0E" w:rsidRDefault="00C70BA5" w:rsidP="00C70BA5">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0EC2DFC7" w14:textId="17CDBD11" w:rsidR="00C70BA5" w:rsidRPr="00770146" w:rsidRDefault="00C70BA5" w:rsidP="00C70BA5">
            <w:pPr>
              <w:pStyle w:val="TAL"/>
              <w:rPr>
                <w:rFonts w:cs="Arial"/>
                <w:szCs w:val="18"/>
              </w:rPr>
            </w:pPr>
            <w:r w:rsidRPr="00770146">
              <w:rPr>
                <w:rFonts w:cs="Arial"/>
                <w:szCs w:val="18"/>
              </w:rPr>
              <w:t>Verify the following parameters are provisioned on O-DU from o-ran-synchronization.yang as given in</w:t>
            </w:r>
            <w:r w:rsidR="00884AC1" w:rsidRPr="00770146">
              <w:rPr>
                <w:rFonts w:cs="Arial"/>
                <w:szCs w:val="18"/>
              </w:rPr>
              <w:t xml:space="preserve"> </w:t>
            </w:r>
            <w:r w:rsidR="00884AC1" w:rsidRPr="00770146">
              <w:rPr>
                <w:rFonts w:cs="Arial"/>
                <w:szCs w:val="18"/>
              </w:rPr>
              <w:fldChar w:fldCharType="begin"/>
            </w:r>
            <w:r w:rsidR="00884AC1" w:rsidRPr="00770146">
              <w:rPr>
                <w:rFonts w:cs="Arial"/>
                <w:szCs w:val="18"/>
              </w:rPr>
              <w:instrText xml:space="preserve"> REF _Ref97217613 \r \h </w:instrText>
            </w:r>
            <w:r w:rsidR="004C0275" w:rsidRPr="00770146">
              <w:rPr>
                <w:rFonts w:cs="Arial"/>
                <w:szCs w:val="18"/>
              </w:rPr>
              <w:instrText xml:space="preserve"> \* MERGEFORMAT </w:instrText>
            </w:r>
            <w:r w:rsidR="00884AC1" w:rsidRPr="00770146">
              <w:rPr>
                <w:rFonts w:cs="Arial"/>
                <w:szCs w:val="18"/>
              </w:rPr>
            </w:r>
            <w:r w:rsidR="00884AC1" w:rsidRPr="00770146">
              <w:rPr>
                <w:rFonts w:cs="Arial"/>
                <w:szCs w:val="18"/>
              </w:rPr>
              <w:fldChar w:fldCharType="separate"/>
            </w:r>
            <w:r w:rsidR="00F74837">
              <w:rPr>
                <w:rFonts w:cs="Arial"/>
                <w:szCs w:val="18"/>
              </w:rPr>
              <w:t>[27]</w:t>
            </w:r>
            <w:r w:rsidR="00884AC1" w:rsidRPr="00770146">
              <w:rPr>
                <w:rFonts w:cs="Arial"/>
                <w:szCs w:val="18"/>
              </w:rPr>
              <w:fldChar w:fldCharType="end"/>
            </w:r>
            <w:r w:rsidRPr="00770146">
              <w:rPr>
                <w:rFonts w:cs="Arial"/>
                <w:szCs w:val="18"/>
              </w:rPr>
              <w:t>:</w:t>
            </w:r>
          </w:p>
          <w:p w14:paraId="650F8F10" w14:textId="77777777" w:rsidR="00C70BA5" w:rsidRPr="00770146" w:rsidRDefault="00C70BA5" w:rsidP="00C70BA5">
            <w:pPr>
              <w:pStyle w:val="TAL"/>
              <w:rPr>
                <w:rFonts w:cs="Arial"/>
                <w:szCs w:val="18"/>
              </w:rPr>
            </w:pPr>
          </w:p>
          <w:p w14:paraId="20F03461" w14:textId="77777777" w:rsidR="00C70BA5" w:rsidRPr="00770146" w:rsidRDefault="00C70BA5" w:rsidP="00C70BA5">
            <w:pPr>
              <w:pStyle w:val="TAL"/>
              <w:rPr>
                <w:rFonts w:cs="Arial"/>
                <w:szCs w:val="18"/>
              </w:rPr>
            </w:pPr>
            <w:r w:rsidRPr="00770146">
              <w:rPr>
                <w:rFonts w:cs="Arial"/>
                <w:szCs w:val="18"/>
              </w:rPr>
              <w:t>•</w:t>
            </w:r>
            <w:r w:rsidRPr="00770146">
              <w:rPr>
                <w:rFonts w:cs="Arial"/>
                <w:szCs w:val="18"/>
              </w:rPr>
              <w:tab/>
              <w:t>sync-source = GNSS</w:t>
            </w:r>
          </w:p>
          <w:p w14:paraId="3A161F5E" w14:textId="6C2C3416" w:rsidR="00C70BA5" w:rsidRPr="00770146" w:rsidRDefault="00C70BA5" w:rsidP="00C70BA5">
            <w:pPr>
              <w:pStyle w:val="TAL"/>
              <w:rPr>
                <w:rFonts w:cs="Arial"/>
                <w:szCs w:val="18"/>
              </w:rPr>
            </w:pPr>
            <w:r w:rsidRPr="00770146">
              <w:rPr>
                <w:rFonts w:cs="Arial"/>
                <w:szCs w:val="18"/>
              </w:rPr>
              <w:t>•</w:t>
            </w:r>
            <w:r w:rsidRPr="00770146">
              <w:rPr>
                <w:rFonts w:cs="Arial"/>
                <w:szCs w:val="18"/>
              </w:rPr>
              <w:tab/>
              <w:t>enable = T</w:t>
            </w:r>
            <w:r w:rsidR="00427EC9" w:rsidRPr="00770146">
              <w:rPr>
                <w:rFonts w:cs="Arial"/>
                <w:szCs w:val="18"/>
              </w:rPr>
              <w:t>RUE</w:t>
            </w:r>
          </w:p>
          <w:p w14:paraId="4D64657A" w14:textId="248E946D" w:rsidR="00C70BA5" w:rsidRPr="00770146" w:rsidRDefault="00C70BA5" w:rsidP="00C70BA5">
            <w:pPr>
              <w:pStyle w:val="TAL"/>
              <w:keepNext w:val="0"/>
              <w:keepLines w:val="0"/>
              <w:rPr>
                <w:rFonts w:cs="Arial"/>
                <w:szCs w:val="18"/>
              </w:rPr>
            </w:pPr>
            <w:r w:rsidRPr="00770146">
              <w:rPr>
                <w:rFonts w:cs="Arial"/>
                <w:szCs w:val="18"/>
              </w:rPr>
              <w:t>•</w:t>
            </w:r>
            <w:r w:rsidRPr="00770146">
              <w:rPr>
                <w:rFonts w:cs="Arial"/>
                <w:szCs w:val="18"/>
              </w:rPr>
              <w:tab/>
              <w:t>satellite-constellation-list = GPS</w:t>
            </w:r>
          </w:p>
        </w:tc>
      </w:tr>
      <w:tr w:rsidR="00744715" w:rsidRPr="002416A6" w14:paraId="2070B2FD" w14:textId="77777777" w:rsidTr="50E62403">
        <w:trPr>
          <w:trHeight w:val="1229"/>
        </w:trPr>
        <w:tc>
          <w:tcPr>
            <w:tcW w:w="602" w:type="dxa"/>
            <w:shd w:val="clear" w:color="auto" w:fill="auto"/>
          </w:tcPr>
          <w:p w14:paraId="552E16E6" w14:textId="77777777" w:rsidR="00744715" w:rsidRPr="00770146" w:rsidRDefault="00744715" w:rsidP="00B6035C">
            <w:pPr>
              <w:pStyle w:val="TAC"/>
              <w:keepNext w:val="0"/>
              <w:keepLines w:val="0"/>
              <w:rPr>
                <w:rFonts w:cs="Arial"/>
                <w:szCs w:val="18"/>
              </w:rPr>
            </w:pPr>
            <w:r w:rsidRPr="00770146">
              <w:rPr>
                <w:rFonts w:cs="Arial"/>
                <w:szCs w:val="18"/>
              </w:rPr>
              <w:lastRenderedPageBreak/>
              <w:t>2</w:t>
            </w:r>
          </w:p>
        </w:tc>
        <w:tc>
          <w:tcPr>
            <w:tcW w:w="3533" w:type="dxa"/>
            <w:shd w:val="clear" w:color="auto" w:fill="auto"/>
          </w:tcPr>
          <w:p w14:paraId="64314A5F" w14:textId="77777777" w:rsidR="00744715" w:rsidRPr="00770146" w:rsidRDefault="00744715" w:rsidP="00B6035C">
            <w:pPr>
              <w:rPr>
                <w:rFonts w:ascii="Arial" w:hAnsi="Arial" w:cs="Arial"/>
                <w:sz w:val="18"/>
                <w:szCs w:val="18"/>
              </w:rPr>
            </w:pPr>
            <w:r w:rsidRPr="00770146">
              <w:rPr>
                <w:rFonts w:ascii="Arial" w:hAnsi="Arial" w:cs="Arial"/>
                <w:sz w:val="18"/>
                <w:szCs w:val="18"/>
              </w:rPr>
              <w:t>O-RU sends sync-status information to O-DU</w:t>
            </w:r>
          </w:p>
        </w:tc>
        <w:tc>
          <w:tcPr>
            <w:tcW w:w="1440" w:type="dxa"/>
            <w:shd w:val="clear" w:color="auto" w:fill="auto"/>
          </w:tcPr>
          <w:p w14:paraId="51FF1007" w14:textId="5F772B6B"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O-</w:t>
            </w:r>
            <w:r w:rsidR="00354106" w:rsidRPr="00F17B0E">
              <w:rPr>
                <w:rFonts w:ascii="Times New Roman" w:hAnsi="Times New Roman"/>
                <w:b/>
                <w:bCs/>
                <w:sz w:val="20"/>
              </w:rPr>
              <w:t>R</w:t>
            </w:r>
            <w:r w:rsidRPr="00F17B0E">
              <w:rPr>
                <w:rFonts w:ascii="Times New Roman" w:hAnsi="Times New Roman"/>
                <w:b/>
                <w:bCs/>
                <w:sz w:val="20"/>
              </w:rPr>
              <w:t xml:space="preserve">U </w:t>
            </w:r>
            <w:r w:rsidR="00354106" w:rsidRPr="00F17B0E">
              <w:rPr>
                <w:rFonts w:ascii="Wingdings" w:eastAsia="Wingdings" w:hAnsi="Wingdings" w:cs="Wingdings"/>
                <w:b/>
                <w:bCs/>
                <w:sz w:val="20"/>
              </w:rPr>
              <w:t>à</w:t>
            </w:r>
            <w:r w:rsidRPr="00F17B0E">
              <w:rPr>
                <w:rFonts w:ascii="Times New Roman" w:hAnsi="Times New Roman"/>
                <w:b/>
                <w:bCs/>
                <w:sz w:val="20"/>
              </w:rPr>
              <w:t xml:space="preserve"> O-</w:t>
            </w:r>
            <w:r w:rsidR="00354106" w:rsidRPr="00F17B0E">
              <w:rPr>
                <w:rFonts w:ascii="Times New Roman" w:hAnsi="Times New Roman"/>
                <w:b/>
                <w:bCs/>
                <w:sz w:val="20"/>
              </w:rPr>
              <w:t>D</w:t>
            </w:r>
            <w:r w:rsidRPr="00F17B0E">
              <w:rPr>
                <w:rFonts w:ascii="Times New Roman" w:hAnsi="Times New Roman"/>
                <w:b/>
                <w:bCs/>
                <w:sz w:val="20"/>
              </w:rPr>
              <w:t>U</w:t>
            </w:r>
          </w:p>
        </w:tc>
        <w:tc>
          <w:tcPr>
            <w:tcW w:w="4259" w:type="dxa"/>
            <w:shd w:val="clear" w:color="auto" w:fill="auto"/>
          </w:tcPr>
          <w:p w14:paraId="6AD96E5A" w14:textId="77777777" w:rsidR="004536F9" w:rsidRPr="00770146" w:rsidRDefault="004536F9" w:rsidP="004536F9">
            <w:pPr>
              <w:pStyle w:val="TAL"/>
              <w:keepNext w:val="0"/>
              <w:keepLines w:val="0"/>
              <w:rPr>
                <w:rFonts w:cs="Arial"/>
                <w:szCs w:val="18"/>
              </w:rPr>
            </w:pPr>
            <w:r w:rsidRPr="00770146">
              <w:rPr>
                <w:rFonts w:cs="Arial"/>
                <w:szCs w:val="18"/>
              </w:rPr>
              <w:t>Verify O-RU is able to achieve time synchronization with GPS.</w:t>
            </w:r>
          </w:p>
          <w:p w14:paraId="4BF99589" w14:textId="77777777" w:rsidR="004536F9" w:rsidRPr="00770146" w:rsidRDefault="004536F9" w:rsidP="00B6035C">
            <w:pPr>
              <w:pStyle w:val="TAL"/>
              <w:keepNext w:val="0"/>
              <w:keepLines w:val="0"/>
              <w:rPr>
                <w:rFonts w:cs="Arial"/>
                <w:szCs w:val="18"/>
              </w:rPr>
            </w:pPr>
          </w:p>
          <w:p w14:paraId="4116BD80" w14:textId="099C4B18" w:rsidR="00744715" w:rsidRPr="00770146" w:rsidRDefault="00744715" w:rsidP="00B6035C">
            <w:pPr>
              <w:pStyle w:val="TAL"/>
              <w:keepNext w:val="0"/>
              <w:keepLines w:val="0"/>
              <w:rPr>
                <w:rFonts w:cs="Arial"/>
                <w:szCs w:val="18"/>
              </w:rPr>
            </w:pPr>
            <w:r w:rsidRPr="00770146">
              <w:rPr>
                <w:rFonts w:cs="Arial"/>
                <w:szCs w:val="18"/>
              </w:rPr>
              <w:t>Verify O-RU shall send the sync-status as LOCKED to O-DU.</w:t>
            </w:r>
          </w:p>
        </w:tc>
      </w:tr>
      <w:tr w:rsidR="00744715" w:rsidRPr="002416A6" w14:paraId="4D7360EC" w14:textId="77777777" w:rsidTr="50E62403">
        <w:trPr>
          <w:trHeight w:val="788"/>
        </w:trPr>
        <w:tc>
          <w:tcPr>
            <w:tcW w:w="602" w:type="dxa"/>
            <w:shd w:val="clear" w:color="auto" w:fill="auto"/>
          </w:tcPr>
          <w:p w14:paraId="1E8F656F" w14:textId="77777777" w:rsidR="00744715" w:rsidRPr="00770146" w:rsidRDefault="00744715" w:rsidP="00B6035C">
            <w:pPr>
              <w:pStyle w:val="TAC"/>
              <w:keepNext w:val="0"/>
              <w:keepLines w:val="0"/>
              <w:rPr>
                <w:rFonts w:cs="Arial"/>
                <w:szCs w:val="18"/>
              </w:rPr>
            </w:pPr>
            <w:r w:rsidRPr="00770146">
              <w:rPr>
                <w:rFonts w:cs="Arial"/>
                <w:szCs w:val="18"/>
              </w:rPr>
              <w:t>3</w:t>
            </w:r>
          </w:p>
        </w:tc>
        <w:tc>
          <w:tcPr>
            <w:tcW w:w="3533" w:type="dxa"/>
            <w:shd w:val="clear" w:color="auto" w:fill="auto"/>
          </w:tcPr>
          <w:p w14:paraId="7E331EC6" w14:textId="77777777" w:rsidR="00744715" w:rsidRPr="00770146" w:rsidRDefault="00744715" w:rsidP="00B6035C">
            <w:pPr>
              <w:rPr>
                <w:rFonts w:ascii="Arial" w:hAnsi="Arial" w:cs="Arial"/>
                <w:sz w:val="18"/>
                <w:szCs w:val="18"/>
              </w:rPr>
            </w:pPr>
            <w:r w:rsidRPr="00770146">
              <w:rPr>
                <w:rFonts w:ascii="Arial" w:hAnsi="Arial" w:cs="Arial"/>
                <w:sz w:val="18"/>
                <w:szCs w:val="18"/>
              </w:rPr>
              <w:t>O-DU sends sync-state information and set the operational state in SMO.</w:t>
            </w:r>
          </w:p>
        </w:tc>
        <w:tc>
          <w:tcPr>
            <w:tcW w:w="1440" w:type="dxa"/>
            <w:shd w:val="clear" w:color="auto" w:fill="auto"/>
          </w:tcPr>
          <w:p w14:paraId="0A308EC4"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SMO</w:t>
            </w:r>
          </w:p>
        </w:tc>
        <w:tc>
          <w:tcPr>
            <w:tcW w:w="4259" w:type="dxa"/>
            <w:shd w:val="clear" w:color="auto" w:fill="auto"/>
          </w:tcPr>
          <w:p w14:paraId="03E199FF" w14:textId="77777777" w:rsidR="00744715" w:rsidRPr="00770146" w:rsidRDefault="00744715" w:rsidP="00B6035C">
            <w:pPr>
              <w:pStyle w:val="TAL"/>
              <w:keepNext w:val="0"/>
              <w:keepLines w:val="0"/>
              <w:rPr>
                <w:rFonts w:cs="Arial"/>
                <w:szCs w:val="18"/>
              </w:rPr>
            </w:pPr>
            <w:r w:rsidRPr="00770146">
              <w:rPr>
                <w:rFonts w:cs="Arial"/>
                <w:szCs w:val="18"/>
              </w:rPr>
              <w:t>Verify O-DU shall send the sync-state as LOCKED to SMO. Verify O-DU set the operational state to ENABLED state.</w:t>
            </w:r>
          </w:p>
          <w:p w14:paraId="00DD863C" w14:textId="77777777" w:rsidR="00744715" w:rsidRPr="00770146" w:rsidRDefault="00744715" w:rsidP="00B6035C">
            <w:pPr>
              <w:pStyle w:val="TAL"/>
              <w:keepNext w:val="0"/>
              <w:keepLines w:val="0"/>
              <w:rPr>
                <w:rFonts w:cs="Arial"/>
                <w:szCs w:val="18"/>
              </w:rPr>
            </w:pPr>
          </w:p>
        </w:tc>
      </w:tr>
      <w:tr w:rsidR="00744715" w:rsidRPr="00AF02E2" w14:paraId="041C3FC7" w14:textId="77777777" w:rsidTr="50E62403">
        <w:trPr>
          <w:trHeight w:val="788"/>
        </w:trPr>
        <w:tc>
          <w:tcPr>
            <w:tcW w:w="602" w:type="dxa"/>
            <w:shd w:val="clear" w:color="auto" w:fill="auto"/>
          </w:tcPr>
          <w:p w14:paraId="5E5A0F42" w14:textId="77777777" w:rsidR="00744715" w:rsidRPr="00770146" w:rsidRDefault="00744715" w:rsidP="00B6035C">
            <w:pPr>
              <w:pStyle w:val="TAC"/>
              <w:keepNext w:val="0"/>
              <w:keepLines w:val="0"/>
              <w:rPr>
                <w:rFonts w:cs="Arial"/>
                <w:szCs w:val="18"/>
              </w:rPr>
            </w:pPr>
            <w:r w:rsidRPr="00770146">
              <w:rPr>
                <w:rFonts w:cs="Arial"/>
                <w:szCs w:val="18"/>
              </w:rPr>
              <w:t>4</w:t>
            </w:r>
          </w:p>
        </w:tc>
        <w:tc>
          <w:tcPr>
            <w:tcW w:w="3533" w:type="dxa"/>
            <w:shd w:val="clear" w:color="auto" w:fill="auto"/>
          </w:tcPr>
          <w:p w14:paraId="40082DE5" w14:textId="77777777" w:rsidR="00744715" w:rsidRPr="00770146" w:rsidRDefault="00744715" w:rsidP="00B6035C">
            <w:pPr>
              <w:rPr>
                <w:rFonts w:ascii="Arial" w:hAnsi="Arial" w:cs="Arial"/>
                <w:sz w:val="18"/>
                <w:szCs w:val="18"/>
              </w:rPr>
            </w:pPr>
            <w:r w:rsidRPr="00770146">
              <w:rPr>
                <w:rFonts w:ascii="Arial" w:hAnsi="Arial" w:cs="Arial"/>
                <w:sz w:val="18"/>
                <w:szCs w:val="18"/>
              </w:rPr>
              <w:t>SMO shall set the administrate state of O-DU.</w:t>
            </w:r>
          </w:p>
        </w:tc>
        <w:tc>
          <w:tcPr>
            <w:tcW w:w="1440" w:type="dxa"/>
            <w:shd w:val="clear" w:color="auto" w:fill="auto"/>
          </w:tcPr>
          <w:p w14:paraId="14D578A5"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5C820C3C" w14:textId="77777777" w:rsidR="00744715" w:rsidRPr="00770146" w:rsidRDefault="00744715" w:rsidP="00B6035C">
            <w:pPr>
              <w:pStyle w:val="TAL"/>
              <w:keepNext w:val="0"/>
              <w:keepLines w:val="0"/>
              <w:rPr>
                <w:rFonts w:cs="Arial"/>
                <w:szCs w:val="18"/>
              </w:rPr>
            </w:pPr>
            <w:r w:rsidRPr="00770146">
              <w:rPr>
                <w:rFonts w:cs="Arial"/>
                <w:szCs w:val="18"/>
              </w:rPr>
              <w:t>Verify O-DU shall set the administrative state to UNLOCKED state.</w:t>
            </w:r>
          </w:p>
        </w:tc>
      </w:tr>
      <w:tr w:rsidR="00744715" w14:paraId="2DE3CDC0" w14:textId="77777777" w:rsidTr="50E62403">
        <w:trPr>
          <w:trHeight w:val="788"/>
        </w:trPr>
        <w:tc>
          <w:tcPr>
            <w:tcW w:w="602" w:type="dxa"/>
            <w:shd w:val="clear" w:color="auto" w:fill="auto"/>
          </w:tcPr>
          <w:p w14:paraId="4AC770F0" w14:textId="77777777" w:rsidR="00744715" w:rsidRPr="00770146" w:rsidRDefault="00744715" w:rsidP="00B6035C">
            <w:pPr>
              <w:pStyle w:val="TAC"/>
              <w:keepNext w:val="0"/>
              <w:keepLines w:val="0"/>
              <w:rPr>
                <w:rFonts w:cs="Arial"/>
                <w:szCs w:val="18"/>
              </w:rPr>
            </w:pPr>
            <w:r w:rsidRPr="00770146">
              <w:rPr>
                <w:rFonts w:cs="Arial"/>
                <w:szCs w:val="18"/>
              </w:rPr>
              <w:t>5</w:t>
            </w:r>
          </w:p>
        </w:tc>
        <w:tc>
          <w:tcPr>
            <w:tcW w:w="3533" w:type="dxa"/>
            <w:shd w:val="clear" w:color="auto" w:fill="auto"/>
          </w:tcPr>
          <w:p w14:paraId="60447124" w14:textId="77777777" w:rsidR="00744715" w:rsidRPr="00770146" w:rsidRDefault="00744715" w:rsidP="00B6035C">
            <w:pPr>
              <w:rPr>
                <w:rFonts w:ascii="Arial" w:hAnsi="Arial" w:cs="Arial"/>
                <w:sz w:val="18"/>
                <w:szCs w:val="18"/>
              </w:rPr>
            </w:pPr>
            <w:r w:rsidRPr="00770146">
              <w:rPr>
                <w:rFonts w:ascii="Arial" w:hAnsi="Arial" w:cs="Arial"/>
                <w:sz w:val="18"/>
                <w:szCs w:val="18"/>
              </w:rPr>
              <w:t>O-DU sends an F1 SETUP REQUEST to establish connectivity between the O-DU and O-CU.</w:t>
            </w:r>
          </w:p>
        </w:tc>
        <w:tc>
          <w:tcPr>
            <w:tcW w:w="1440" w:type="dxa"/>
            <w:shd w:val="clear" w:color="auto" w:fill="auto"/>
          </w:tcPr>
          <w:p w14:paraId="3CB556A2" w14:textId="77777777" w:rsidR="00744715" w:rsidRPr="004C0275" w:rsidRDefault="00744715" w:rsidP="00B6035C">
            <w:pPr>
              <w:pStyle w:val="TAC"/>
              <w:keepNext w:val="0"/>
              <w:keepLines w:val="0"/>
              <w:jc w:val="left"/>
              <w:rPr>
                <w:rFonts w:ascii="Times New Roman" w:hAnsi="Times New Roman"/>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13C9558D" w14:textId="4E46BBDF" w:rsidR="00744715" w:rsidRPr="00770146" w:rsidRDefault="00744715" w:rsidP="00B6035C">
            <w:pPr>
              <w:pStyle w:val="TAL"/>
              <w:keepNext w:val="0"/>
              <w:keepLines w:val="0"/>
              <w:rPr>
                <w:rFonts w:cs="Arial"/>
                <w:szCs w:val="18"/>
              </w:rPr>
            </w:pPr>
            <w:r w:rsidRPr="00770146">
              <w:rPr>
                <w:rFonts w:cs="Arial"/>
                <w:szCs w:val="18"/>
              </w:rPr>
              <w:t xml:space="preserve">Verify O-DU sends F1 SETUP REQUEST message containing all the mandatory IEs mentioned in section 4.1.5.1.2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 xml:space="preserve">  to the O-CU-CP (Control Unit).</w:t>
            </w:r>
          </w:p>
        </w:tc>
      </w:tr>
      <w:tr w:rsidR="00744715" w14:paraId="4D7E84B0" w14:textId="77777777" w:rsidTr="50E62403">
        <w:trPr>
          <w:trHeight w:val="788"/>
        </w:trPr>
        <w:tc>
          <w:tcPr>
            <w:tcW w:w="602" w:type="dxa"/>
            <w:shd w:val="clear" w:color="auto" w:fill="auto"/>
          </w:tcPr>
          <w:p w14:paraId="17591C30" w14:textId="77777777" w:rsidR="00744715" w:rsidRPr="00770146" w:rsidRDefault="00744715" w:rsidP="00B6035C">
            <w:pPr>
              <w:pStyle w:val="TAC"/>
              <w:keepNext w:val="0"/>
              <w:keepLines w:val="0"/>
              <w:rPr>
                <w:rFonts w:cs="Arial"/>
                <w:szCs w:val="18"/>
              </w:rPr>
            </w:pPr>
            <w:r w:rsidRPr="00770146">
              <w:rPr>
                <w:rFonts w:cs="Arial"/>
                <w:szCs w:val="18"/>
              </w:rPr>
              <w:t>6</w:t>
            </w:r>
          </w:p>
        </w:tc>
        <w:tc>
          <w:tcPr>
            <w:tcW w:w="3533" w:type="dxa"/>
            <w:shd w:val="clear" w:color="auto" w:fill="auto"/>
          </w:tcPr>
          <w:p w14:paraId="509B2452" w14:textId="77777777" w:rsidR="00744715" w:rsidRPr="00770146" w:rsidRDefault="00744715" w:rsidP="00B6035C">
            <w:pPr>
              <w:rPr>
                <w:rFonts w:ascii="Arial" w:hAnsi="Arial" w:cs="Arial"/>
                <w:sz w:val="18"/>
                <w:szCs w:val="18"/>
              </w:rPr>
            </w:pPr>
            <w:r w:rsidRPr="00770146">
              <w:rPr>
                <w:rFonts w:ascii="Arial" w:hAnsi="Arial" w:cs="Arial"/>
                <w:sz w:val="18"/>
                <w:szCs w:val="18"/>
              </w:rPr>
              <w:t>O-CU sends NGAP Setup Request to AMF.</w:t>
            </w:r>
          </w:p>
        </w:tc>
        <w:tc>
          <w:tcPr>
            <w:tcW w:w="1440" w:type="dxa"/>
            <w:shd w:val="clear" w:color="auto" w:fill="auto"/>
          </w:tcPr>
          <w:p w14:paraId="6ACD312F"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à</w:t>
            </w:r>
            <w:r w:rsidRPr="00F17B0E">
              <w:rPr>
                <w:rFonts w:ascii="Times New Roman" w:hAnsi="Times New Roman"/>
                <w:b/>
                <w:bCs/>
                <w:sz w:val="20"/>
              </w:rPr>
              <w:t xml:space="preserve"> AMF</w:t>
            </w:r>
          </w:p>
        </w:tc>
        <w:tc>
          <w:tcPr>
            <w:tcW w:w="4259" w:type="dxa"/>
            <w:shd w:val="clear" w:color="auto" w:fill="auto"/>
          </w:tcPr>
          <w:p w14:paraId="5CE4B848" w14:textId="09EB980C" w:rsidR="00744715" w:rsidRPr="00770146" w:rsidRDefault="00744715" w:rsidP="00B6035C">
            <w:pPr>
              <w:pStyle w:val="TAL"/>
              <w:keepNext w:val="0"/>
              <w:keepLines w:val="0"/>
              <w:rPr>
                <w:rFonts w:cs="Arial"/>
                <w:szCs w:val="18"/>
              </w:rPr>
            </w:pPr>
            <w:r w:rsidRPr="00770146">
              <w:rPr>
                <w:rFonts w:cs="Arial"/>
                <w:szCs w:val="18"/>
              </w:rPr>
              <w:t xml:space="preserve">Verify the NGAP Setup Request should contain all the mandatory IEs mentioned in the section 9.2.6.1 of 3GPP Specification </w:t>
            </w:r>
            <w:r w:rsidRPr="00770146">
              <w:rPr>
                <w:rFonts w:cs="Arial"/>
                <w:szCs w:val="18"/>
              </w:rPr>
              <w:fldChar w:fldCharType="begin"/>
            </w:r>
            <w:r w:rsidRPr="00770146">
              <w:rPr>
                <w:rFonts w:cs="Arial"/>
                <w:szCs w:val="18"/>
              </w:rPr>
              <w:instrText xml:space="preserve"> REF _Ref54886267 \r \h  \* MERGEFORMAT </w:instrText>
            </w:r>
            <w:r w:rsidRPr="00770146">
              <w:rPr>
                <w:rFonts w:cs="Arial"/>
                <w:szCs w:val="18"/>
              </w:rPr>
            </w:r>
            <w:r w:rsidRPr="00770146">
              <w:rPr>
                <w:rFonts w:cs="Arial"/>
                <w:szCs w:val="18"/>
              </w:rPr>
              <w:fldChar w:fldCharType="separate"/>
            </w:r>
            <w:r w:rsidR="00F74837">
              <w:rPr>
                <w:rFonts w:cs="Arial"/>
                <w:szCs w:val="18"/>
              </w:rPr>
              <w:t>[20]</w:t>
            </w:r>
            <w:r w:rsidRPr="00770146">
              <w:rPr>
                <w:rFonts w:cs="Arial"/>
                <w:szCs w:val="18"/>
              </w:rPr>
              <w:fldChar w:fldCharType="end"/>
            </w:r>
            <w:r w:rsidRPr="00770146">
              <w:rPr>
                <w:rFonts w:cs="Arial"/>
                <w:szCs w:val="18"/>
              </w:rPr>
              <w:t>.</w:t>
            </w:r>
          </w:p>
        </w:tc>
      </w:tr>
      <w:tr w:rsidR="00744715" w14:paraId="532C553A" w14:textId="77777777" w:rsidTr="50E62403">
        <w:trPr>
          <w:trHeight w:val="788"/>
        </w:trPr>
        <w:tc>
          <w:tcPr>
            <w:tcW w:w="602" w:type="dxa"/>
            <w:shd w:val="clear" w:color="auto" w:fill="auto"/>
          </w:tcPr>
          <w:p w14:paraId="09B5284F" w14:textId="77777777" w:rsidR="00744715" w:rsidRPr="00770146" w:rsidRDefault="00744715" w:rsidP="00B6035C">
            <w:pPr>
              <w:pStyle w:val="TAC"/>
              <w:keepNext w:val="0"/>
              <w:keepLines w:val="0"/>
              <w:rPr>
                <w:rFonts w:cs="Arial"/>
                <w:szCs w:val="18"/>
              </w:rPr>
            </w:pPr>
            <w:r w:rsidRPr="00770146">
              <w:rPr>
                <w:rFonts w:cs="Arial"/>
                <w:szCs w:val="18"/>
              </w:rPr>
              <w:t>7</w:t>
            </w:r>
          </w:p>
        </w:tc>
        <w:tc>
          <w:tcPr>
            <w:tcW w:w="3533" w:type="dxa"/>
            <w:shd w:val="clear" w:color="auto" w:fill="auto"/>
          </w:tcPr>
          <w:p w14:paraId="05D82669" w14:textId="77777777" w:rsidR="00744715" w:rsidRPr="00770146" w:rsidRDefault="00744715" w:rsidP="00B6035C">
            <w:pPr>
              <w:rPr>
                <w:rFonts w:ascii="Arial" w:hAnsi="Arial" w:cs="Arial"/>
                <w:sz w:val="18"/>
                <w:szCs w:val="18"/>
              </w:rPr>
            </w:pPr>
            <w:r w:rsidRPr="00770146">
              <w:rPr>
                <w:rFonts w:ascii="Arial" w:hAnsi="Arial" w:cs="Arial"/>
                <w:sz w:val="18"/>
                <w:szCs w:val="18"/>
              </w:rPr>
              <w:t>O-CU receives NGAP Setup Response from AMF.</w:t>
            </w:r>
          </w:p>
        </w:tc>
        <w:tc>
          <w:tcPr>
            <w:tcW w:w="1440" w:type="dxa"/>
            <w:shd w:val="clear" w:color="auto" w:fill="auto"/>
          </w:tcPr>
          <w:p w14:paraId="5046371A"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ß</w:t>
            </w:r>
            <w:r w:rsidRPr="00F17B0E">
              <w:rPr>
                <w:rFonts w:ascii="Times New Roman" w:hAnsi="Times New Roman"/>
                <w:b/>
                <w:bCs/>
                <w:sz w:val="20"/>
              </w:rPr>
              <w:t xml:space="preserve"> AMF</w:t>
            </w:r>
          </w:p>
        </w:tc>
        <w:tc>
          <w:tcPr>
            <w:tcW w:w="4259" w:type="dxa"/>
            <w:shd w:val="clear" w:color="auto" w:fill="auto"/>
          </w:tcPr>
          <w:p w14:paraId="30BCB9B0" w14:textId="3607AF3A" w:rsidR="00744715" w:rsidRPr="00770146" w:rsidRDefault="00744715" w:rsidP="00B6035C">
            <w:pPr>
              <w:pStyle w:val="TAL"/>
              <w:keepNext w:val="0"/>
              <w:keepLines w:val="0"/>
              <w:rPr>
                <w:rFonts w:cs="Arial"/>
                <w:szCs w:val="18"/>
              </w:rPr>
            </w:pPr>
            <w:r w:rsidRPr="00770146">
              <w:rPr>
                <w:rFonts w:cs="Arial"/>
                <w:szCs w:val="18"/>
              </w:rPr>
              <w:t xml:space="preserve">Verify AMF sends NGAP Setup Response message containing all the mandatory IEs mentioned in 9.2.6.1 of 3GPP Specification </w:t>
            </w:r>
            <w:r w:rsidRPr="00770146">
              <w:rPr>
                <w:rFonts w:cs="Arial"/>
                <w:szCs w:val="18"/>
              </w:rPr>
              <w:fldChar w:fldCharType="begin"/>
            </w:r>
            <w:r w:rsidRPr="00770146">
              <w:rPr>
                <w:rFonts w:cs="Arial"/>
                <w:szCs w:val="18"/>
              </w:rPr>
              <w:instrText xml:space="preserve"> REF _Ref54886267 \r \h  \* MERGEFORMAT </w:instrText>
            </w:r>
            <w:r w:rsidRPr="00770146">
              <w:rPr>
                <w:rFonts w:cs="Arial"/>
                <w:szCs w:val="18"/>
              </w:rPr>
            </w:r>
            <w:r w:rsidRPr="00770146">
              <w:rPr>
                <w:rFonts w:cs="Arial"/>
                <w:szCs w:val="18"/>
              </w:rPr>
              <w:fldChar w:fldCharType="separate"/>
            </w:r>
            <w:r w:rsidR="00F74837">
              <w:rPr>
                <w:rFonts w:cs="Arial"/>
                <w:szCs w:val="18"/>
              </w:rPr>
              <w:t>[20]</w:t>
            </w:r>
            <w:r w:rsidRPr="00770146">
              <w:rPr>
                <w:rFonts w:cs="Arial"/>
                <w:szCs w:val="18"/>
              </w:rPr>
              <w:fldChar w:fldCharType="end"/>
            </w:r>
            <w:r w:rsidRPr="00770146">
              <w:rPr>
                <w:rFonts w:cs="Arial"/>
                <w:szCs w:val="18"/>
              </w:rPr>
              <w:t>.</w:t>
            </w:r>
          </w:p>
        </w:tc>
      </w:tr>
      <w:tr w:rsidR="00744715" w14:paraId="60E38823" w14:textId="77777777" w:rsidTr="50E62403">
        <w:trPr>
          <w:trHeight w:val="788"/>
        </w:trPr>
        <w:tc>
          <w:tcPr>
            <w:tcW w:w="602" w:type="dxa"/>
            <w:shd w:val="clear" w:color="auto" w:fill="auto"/>
          </w:tcPr>
          <w:p w14:paraId="66CE6610" w14:textId="77777777" w:rsidR="00744715" w:rsidRPr="00770146" w:rsidRDefault="00744715" w:rsidP="00B6035C">
            <w:pPr>
              <w:pStyle w:val="TAC"/>
              <w:keepNext w:val="0"/>
              <w:keepLines w:val="0"/>
              <w:rPr>
                <w:rFonts w:cs="Arial"/>
                <w:szCs w:val="18"/>
              </w:rPr>
            </w:pPr>
            <w:r w:rsidRPr="00770146">
              <w:rPr>
                <w:rFonts w:cs="Arial"/>
                <w:szCs w:val="18"/>
              </w:rPr>
              <w:t>8</w:t>
            </w:r>
          </w:p>
        </w:tc>
        <w:tc>
          <w:tcPr>
            <w:tcW w:w="3533" w:type="dxa"/>
            <w:shd w:val="clear" w:color="auto" w:fill="auto"/>
          </w:tcPr>
          <w:p w14:paraId="172E6568" w14:textId="77777777" w:rsidR="00744715" w:rsidRPr="00770146" w:rsidRDefault="00744715" w:rsidP="00B6035C">
            <w:pPr>
              <w:rPr>
                <w:rFonts w:ascii="Arial" w:hAnsi="Arial" w:cs="Arial"/>
                <w:sz w:val="18"/>
                <w:szCs w:val="18"/>
              </w:rPr>
            </w:pPr>
            <w:r w:rsidRPr="00770146">
              <w:rPr>
                <w:rFonts w:ascii="Arial" w:hAnsi="Arial" w:cs="Arial"/>
                <w:sz w:val="18"/>
                <w:szCs w:val="18"/>
              </w:rPr>
              <w:t xml:space="preserve">O-DU receives F1 SETUP RESPONSE from O-CU.  </w:t>
            </w:r>
          </w:p>
        </w:tc>
        <w:tc>
          <w:tcPr>
            <w:tcW w:w="1440" w:type="dxa"/>
            <w:shd w:val="clear" w:color="auto" w:fill="auto"/>
          </w:tcPr>
          <w:p w14:paraId="69F50857"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784DEF55" w14:textId="4D75486B" w:rsidR="00744715" w:rsidRPr="00770146" w:rsidRDefault="00744715" w:rsidP="00B6035C">
            <w:pPr>
              <w:pStyle w:val="TAL"/>
              <w:keepNext w:val="0"/>
              <w:keepLines w:val="0"/>
              <w:rPr>
                <w:rFonts w:cs="Arial"/>
                <w:szCs w:val="18"/>
              </w:rPr>
            </w:pPr>
            <w:r w:rsidRPr="00770146">
              <w:rPr>
                <w:rFonts w:cs="Arial"/>
                <w:szCs w:val="18"/>
              </w:rPr>
              <w:t xml:space="preserve">Verify O-CU sends F1 SETUP RESPONSE message containing all the mandatory IEs mentioned in section 4.1.5.1.2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 xml:space="preserve"> to the O-DU.</w:t>
            </w:r>
          </w:p>
        </w:tc>
      </w:tr>
      <w:tr w:rsidR="00744715" w14:paraId="47CC4234" w14:textId="77777777" w:rsidTr="50E62403">
        <w:trPr>
          <w:trHeight w:val="788"/>
        </w:trPr>
        <w:tc>
          <w:tcPr>
            <w:tcW w:w="602" w:type="dxa"/>
            <w:shd w:val="clear" w:color="auto" w:fill="auto"/>
          </w:tcPr>
          <w:p w14:paraId="13EA9516" w14:textId="77777777" w:rsidR="00744715" w:rsidRPr="00770146" w:rsidRDefault="00744715" w:rsidP="00B6035C">
            <w:pPr>
              <w:pStyle w:val="TAC"/>
              <w:keepNext w:val="0"/>
              <w:keepLines w:val="0"/>
              <w:rPr>
                <w:rFonts w:cs="Arial"/>
                <w:szCs w:val="18"/>
              </w:rPr>
            </w:pPr>
            <w:r w:rsidRPr="00770146">
              <w:rPr>
                <w:rFonts w:cs="Arial"/>
                <w:szCs w:val="18"/>
              </w:rPr>
              <w:t>9</w:t>
            </w:r>
          </w:p>
        </w:tc>
        <w:tc>
          <w:tcPr>
            <w:tcW w:w="3533" w:type="dxa"/>
            <w:shd w:val="clear" w:color="auto" w:fill="auto"/>
          </w:tcPr>
          <w:p w14:paraId="296635D3" w14:textId="4F47067C" w:rsidR="00744715" w:rsidRPr="00770146" w:rsidRDefault="004F5783" w:rsidP="00B6035C">
            <w:pPr>
              <w:rPr>
                <w:rFonts w:ascii="Arial" w:hAnsi="Arial" w:cs="Arial"/>
                <w:sz w:val="18"/>
                <w:szCs w:val="18"/>
              </w:rPr>
            </w:pPr>
            <w:r w:rsidRPr="00770146">
              <w:rPr>
                <w:rFonts w:ascii="Arial" w:hAnsi="Arial" w:cs="Arial"/>
                <w:sz w:val="18"/>
                <w:szCs w:val="18"/>
              </w:rPr>
              <w:t>Cell Bring-up is initiated at O-CU.</w:t>
            </w:r>
          </w:p>
        </w:tc>
        <w:tc>
          <w:tcPr>
            <w:tcW w:w="1440" w:type="dxa"/>
            <w:shd w:val="clear" w:color="auto" w:fill="auto"/>
          </w:tcPr>
          <w:p w14:paraId="512BA868"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12E885EF" w14:textId="77777777" w:rsidR="00744715" w:rsidRPr="00770146" w:rsidRDefault="00744715" w:rsidP="00B6035C">
            <w:pPr>
              <w:pStyle w:val="TAL"/>
              <w:keepNext w:val="0"/>
              <w:keepLines w:val="0"/>
              <w:rPr>
                <w:rFonts w:cs="Arial"/>
                <w:szCs w:val="18"/>
              </w:rPr>
            </w:pPr>
            <w:r w:rsidRPr="00770146">
              <w:rPr>
                <w:rFonts w:cs="Arial"/>
                <w:szCs w:val="18"/>
              </w:rPr>
              <w:t xml:space="preserve">O-CU sends the F1AP gNB-CU configuration update to O-DU. </w:t>
            </w:r>
          </w:p>
          <w:p w14:paraId="7D66E7BB" w14:textId="77777777" w:rsidR="00744715" w:rsidRPr="00770146" w:rsidRDefault="00744715" w:rsidP="00B6035C">
            <w:pPr>
              <w:pStyle w:val="TAL"/>
              <w:keepNext w:val="0"/>
              <w:keepLines w:val="0"/>
              <w:rPr>
                <w:rFonts w:cs="Arial"/>
                <w:szCs w:val="18"/>
              </w:rPr>
            </w:pPr>
          </w:p>
          <w:p w14:paraId="6FD4DCD4" w14:textId="60B15448" w:rsidR="00744715" w:rsidRPr="00770146" w:rsidRDefault="00744715" w:rsidP="00B6035C">
            <w:pPr>
              <w:pStyle w:val="TAL"/>
              <w:keepNext w:val="0"/>
              <w:keepLines w:val="0"/>
              <w:rPr>
                <w:rFonts w:cs="Arial"/>
                <w:szCs w:val="18"/>
              </w:rPr>
            </w:pPr>
            <w:r w:rsidRPr="00770146">
              <w:rPr>
                <w:rFonts w:cs="Arial"/>
                <w:szCs w:val="18"/>
              </w:rPr>
              <w:t xml:space="preserve">F1AP gNB-CU configuration update message should contain all the mandatory IEs mentioned in section 4.1.6.1.2.1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5428A06F" w14:textId="77777777" w:rsidR="00744715" w:rsidRPr="00770146" w:rsidRDefault="00744715" w:rsidP="00B6035C">
            <w:pPr>
              <w:pStyle w:val="TAL"/>
              <w:keepNext w:val="0"/>
              <w:keepLines w:val="0"/>
              <w:rPr>
                <w:rFonts w:cs="Arial"/>
                <w:szCs w:val="18"/>
              </w:rPr>
            </w:pPr>
          </w:p>
          <w:p w14:paraId="359FA00F" w14:textId="77777777" w:rsidR="00744715" w:rsidRPr="00770146" w:rsidRDefault="00744715" w:rsidP="00B6035C">
            <w:pPr>
              <w:pStyle w:val="TAL"/>
              <w:keepNext w:val="0"/>
              <w:keepLines w:val="0"/>
              <w:rPr>
                <w:rFonts w:cs="Arial"/>
                <w:szCs w:val="18"/>
              </w:rPr>
            </w:pPr>
            <w:r w:rsidRPr="00770146">
              <w:rPr>
                <w:rFonts w:cs="Arial"/>
                <w:szCs w:val="18"/>
              </w:rPr>
              <w:t>O-CU should add the cell information according to IE Served-Cells-To-Add-List.</w:t>
            </w:r>
          </w:p>
        </w:tc>
      </w:tr>
      <w:tr w:rsidR="00744715" w14:paraId="1E9EBEE0" w14:textId="77777777" w:rsidTr="50E62403">
        <w:trPr>
          <w:trHeight w:val="788"/>
        </w:trPr>
        <w:tc>
          <w:tcPr>
            <w:tcW w:w="602" w:type="dxa"/>
            <w:shd w:val="clear" w:color="auto" w:fill="auto"/>
          </w:tcPr>
          <w:p w14:paraId="0214AE2B" w14:textId="77777777" w:rsidR="00744715" w:rsidRPr="00770146" w:rsidRDefault="00744715" w:rsidP="00B6035C">
            <w:pPr>
              <w:pStyle w:val="TAC"/>
              <w:keepNext w:val="0"/>
              <w:keepLines w:val="0"/>
              <w:rPr>
                <w:rFonts w:cs="Arial"/>
                <w:szCs w:val="18"/>
              </w:rPr>
            </w:pPr>
            <w:r w:rsidRPr="00770146">
              <w:rPr>
                <w:rFonts w:cs="Arial"/>
                <w:szCs w:val="18"/>
              </w:rPr>
              <w:t>10</w:t>
            </w:r>
          </w:p>
        </w:tc>
        <w:tc>
          <w:tcPr>
            <w:tcW w:w="3533" w:type="dxa"/>
            <w:shd w:val="clear" w:color="auto" w:fill="auto"/>
          </w:tcPr>
          <w:p w14:paraId="6E6A62F6" w14:textId="1F4D7167" w:rsidR="00744715" w:rsidRPr="00770146" w:rsidRDefault="00744715" w:rsidP="00B6035C">
            <w:pPr>
              <w:rPr>
                <w:rFonts w:ascii="Arial" w:hAnsi="Arial" w:cs="Arial"/>
                <w:sz w:val="18"/>
                <w:szCs w:val="18"/>
              </w:rPr>
            </w:pPr>
            <w:r w:rsidRPr="00770146">
              <w:rPr>
                <w:rFonts w:ascii="Arial" w:hAnsi="Arial" w:cs="Arial"/>
                <w:sz w:val="18"/>
                <w:szCs w:val="18"/>
              </w:rPr>
              <w:t>O-DU sends the gNB-</w:t>
            </w:r>
            <w:r w:rsidR="00995E71" w:rsidRPr="00770146">
              <w:rPr>
                <w:rFonts w:ascii="Arial" w:hAnsi="Arial" w:cs="Arial"/>
                <w:sz w:val="18"/>
                <w:szCs w:val="18"/>
              </w:rPr>
              <w:t>C</w:t>
            </w:r>
            <w:r w:rsidRPr="00770146">
              <w:rPr>
                <w:rFonts w:ascii="Arial" w:hAnsi="Arial" w:cs="Arial"/>
                <w:sz w:val="18"/>
                <w:szCs w:val="18"/>
              </w:rPr>
              <w:t>U CONFIGURATION UPDATE ACKNOWLEDGE message to O-</w:t>
            </w:r>
            <w:r w:rsidR="00995E71" w:rsidRPr="00770146">
              <w:rPr>
                <w:rFonts w:ascii="Arial" w:hAnsi="Arial" w:cs="Arial"/>
                <w:sz w:val="18"/>
                <w:szCs w:val="18"/>
              </w:rPr>
              <w:t>C</w:t>
            </w:r>
            <w:r w:rsidRPr="00770146">
              <w:rPr>
                <w:rFonts w:ascii="Arial" w:hAnsi="Arial" w:cs="Arial"/>
                <w:sz w:val="18"/>
                <w:szCs w:val="18"/>
              </w:rPr>
              <w:t>U.</w:t>
            </w:r>
            <w:r w:rsidRPr="00770146" w:rsidDel="00DD3E91">
              <w:rPr>
                <w:rFonts w:ascii="Arial" w:hAnsi="Arial" w:cs="Arial"/>
                <w:sz w:val="18"/>
                <w:szCs w:val="18"/>
              </w:rPr>
              <w:t xml:space="preserve"> </w:t>
            </w:r>
          </w:p>
        </w:tc>
        <w:tc>
          <w:tcPr>
            <w:tcW w:w="1440" w:type="dxa"/>
            <w:shd w:val="clear" w:color="auto" w:fill="auto"/>
          </w:tcPr>
          <w:p w14:paraId="0263722E"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3C200E07" w14:textId="77777777" w:rsidR="00744715" w:rsidRPr="00770146" w:rsidRDefault="00744715" w:rsidP="00B6035C">
            <w:pPr>
              <w:pStyle w:val="TAL"/>
              <w:keepNext w:val="0"/>
              <w:keepLines w:val="0"/>
              <w:rPr>
                <w:rFonts w:cs="Arial"/>
                <w:szCs w:val="18"/>
              </w:rPr>
            </w:pPr>
            <w:r w:rsidRPr="00770146">
              <w:rPr>
                <w:rFonts w:cs="Arial"/>
                <w:szCs w:val="18"/>
              </w:rPr>
              <w:t>Verify O-DU sends the gNB-CU CONFIGURATION UPDATE ACKNOWLEDGE message to O-CU.</w:t>
            </w:r>
          </w:p>
          <w:p w14:paraId="34C6E8AE" w14:textId="77777777" w:rsidR="00744715" w:rsidRPr="00770146" w:rsidRDefault="00744715" w:rsidP="00B6035C">
            <w:pPr>
              <w:pStyle w:val="TAL"/>
              <w:keepNext w:val="0"/>
              <w:keepLines w:val="0"/>
              <w:rPr>
                <w:rFonts w:cs="Arial"/>
                <w:szCs w:val="18"/>
              </w:rPr>
            </w:pPr>
          </w:p>
          <w:p w14:paraId="4DD9264A" w14:textId="7C087BF4" w:rsidR="00744715" w:rsidRPr="00770146" w:rsidRDefault="00744715" w:rsidP="00B6035C">
            <w:pPr>
              <w:pStyle w:val="TAL"/>
              <w:keepNext w:val="0"/>
              <w:keepLines w:val="0"/>
              <w:rPr>
                <w:rFonts w:cs="Arial"/>
                <w:szCs w:val="18"/>
              </w:rPr>
            </w:pPr>
            <w:r w:rsidRPr="00770146">
              <w:rPr>
                <w:rFonts w:cs="Arial"/>
                <w:szCs w:val="18"/>
              </w:rPr>
              <w:t xml:space="preserve">F1AP gNB-CU configuration update Ack message should contain all the mandatory IEs mentioned in section 4.1.6.1.2.1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r w:rsidR="00744715" w14:paraId="06905001" w14:textId="77777777" w:rsidTr="50E62403">
        <w:trPr>
          <w:trHeight w:val="788"/>
        </w:trPr>
        <w:tc>
          <w:tcPr>
            <w:tcW w:w="602" w:type="dxa"/>
            <w:shd w:val="clear" w:color="auto" w:fill="auto"/>
          </w:tcPr>
          <w:p w14:paraId="4B0D509F" w14:textId="77777777" w:rsidR="00744715" w:rsidRPr="00770146" w:rsidRDefault="00744715" w:rsidP="00B6035C">
            <w:pPr>
              <w:pStyle w:val="TAC"/>
              <w:keepNext w:val="0"/>
              <w:keepLines w:val="0"/>
              <w:rPr>
                <w:rFonts w:cs="Arial"/>
                <w:szCs w:val="18"/>
              </w:rPr>
            </w:pPr>
            <w:r w:rsidRPr="00770146">
              <w:rPr>
                <w:rFonts w:cs="Arial"/>
                <w:szCs w:val="18"/>
              </w:rPr>
              <w:t>11</w:t>
            </w:r>
          </w:p>
        </w:tc>
        <w:tc>
          <w:tcPr>
            <w:tcW w:w="3533" w:type="dxa"/>
            <w:shd w:val="clear" w:color="auto" w:fill="auto"/>
          </w:tcPr>
          <w:p w14:paraId="58DAB4E8" w14:textId="72D092B1" w:rsidR="00744715" w:rsidRPr="00770146" w:rsidRDefault="00744715" w:rsidP="00B6035C">
            <w:pPr>
              <w:rPr>
                <w:rFonts w:ascii="Arial" w:hAnsi="Arial" w:cs="Arial"/>
                <w:sz w:val="18"/>
                <w:szCs w:val="18"/>
              </w:rPr>
            </w:pPr>
            <w:r w:rsidRPr="00770146">
              <w:rPr>
                <w:rFonts w:ascii="Arial" w:hAnsi="Arial" w:cs="Arial"/>
                <w:sz w:val="18"/>
                <w:szCs w:val="18"/>
              </w:rPr>
              <w:t>Activate the cell from the O-DU.</w:t>
            </w:r>
          </w:p>
        </w:tc>
        <w:tc>
          <w:tcPr>
            <w:tcW w:w="1440" w:type="dxa"/>
            <w:shd w:val="clear" w:color="auto" w:fill="auto"/>
          </w:tcPr>
          <w:p w14:paraId="595B1D9E"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178C2179" w14:textId="77777777" w:rsidR="00744715" w:rsidRPr="00770146" w:rsidRDefault="00744715" w:rsidP="00B6035C">
            <w:pPr>
              <w:pStyle w:val="TAL"/>
              <w:keepNext w:val="0"/>
              <w:keepLines w:val="0"/>
              <w:rPr>
                <w:rFonts w:cs="Arial"/>
                <w:szCs w:val="18"/>
              </w:rPr>
            </w:pPr>
            <w:r w:rsidRPr="00770146">
              <w:rPr>
                <w:rFonts w:cs="Arial"/>
                <w:szCs w:val="18"/>
              </w:rPr>
              <w:t xml:space="preserve">O-DU sends the F1AP gNB-DU configuration update to O-CU. </w:t>
            </w:r>
          </w:p>
          <w:p w14:paraId="75ECE816" w14:textId="77777777" w:rsidR="00744715" w:rsidRPr="00770146" w:rsidRDefault="00744715" w:rsidP="00B6035C">
            <w:pPr>
              <w:pStyle w:val="TAL"/>
              <w:keepNext w:val="0"/>
              <w:keepLines w:val="0"/>
              <w:rPr>
                <w:rFonts w:cs="Arial"/>
                <w:szCs w:val="18"/>
              </w:rPr>
            </w:pPr>
          </w:p>
          <w:p w14:paraId="1C9078A0" w14:textId="42175271" w:rsidR="00744715" w:rsidRPr="00770146" w:rsidRDefault="00744715" w:rsidP="00B6035C">
            <w:pPr>
              <w:pStyle w:val="TAL"/>
              <w:keepNext w:val="0"/>
              <w:keepLines w:val="0"/>
              <w:rPr>
                <w:rFonts w:cs="Arial"/>
                <w:szCs w:val="18"/>
              </w:rPr>
            </w:pPr>
            <w:r w:rsidRPr="00770146">
              <w:rPr>
                <w:rFonts w:cs="Arial"/>
                <w:szCs w:val="18"/>
              </w:rPr>
              <w:t xml:space="preserve">F1AP gNB-DU configuration update message should contain all the mandatory IEs mentioned in section 4.1.6.1.2.4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6D704380" w14:textId="77777777" w:rsidR="00744715" w:rsidRPr="00770146" w:rsidRDefault="00744715" w:rsidP="00B6035C">
            <w:pPr>
              <w:pStyle w:val="TAL"/>
              <w:keepNext w:val="0"/>
              <w:keepLines w:val="0"/>
              <w:rPr>
                <w:rFonts w:cs="Arial"/>
                <w:szCs w:val="18"/>
              </w:rPr>
            </w:pPr>
          </w:p>
          <w:p w14:paraId="06DA7A3E" w14:textId="77777777" w:rsidR="00744715" w:rsidRPr="00770146" w:rsidRDefault="00744715" w:rsidP="00B6035C">
            <w:pPr>
              <w:pStyle w:val="TAL"/>
              <w:keepNext w:val="0"/>
              <w:keepLines w:val="0"/>
              <w:rPr>
                <w:rFonts w:cs="Arial"/>
                <w:szCs w:val="18"/>
              </w:rPr>
            </w:pPr>
            <w:r w:rsidRPr="00770146">
              <w:rPr>
                <w:rFonts w:cs="Arial"/>
                <w:szCs w:val="18"/>
              </w:rPr>
              <w:t>O-DU should activate the cell information according to the service-state IE.</w:t>
            </w:r>
          </w:p>
        </w:tc>
      </w:tr>
      <w:tr w:rsidR="00744715" w14:paraId="6C76BD67" w14:textId="77777777" w:rsidTr="50E62403">
        <w:trPr>
          <w:trHeight w:val="788"/>
        </w:trPr>
        <w:tc>
          <w:tcPr>
            <w:tcW w:w="602" w:type="dxa"/>
            <w:shd w:val="clear" w:color="auto" w:fill="auto"/>
          </w:tcPr>
          <w:p w14:paraId="6959E1AB" w14:textId="77777777" w:rsidR="00744715" w:rsidRPr="00770146" w:rsidRDefault="00744715" w:rsidP="00B6035C">
            <w:pPr>
              <w:pStyle w:val="TAC"/>
              <w:keepNext w:val="0"/>
              <w:keepLines w:val="0"/>
              <w:rPr>
                <w:rFonts w:cs="Arial"/>
                <w:szCs w:val="18"/>
              </w:rPr>
            </w:pPr>
            <w:r w:rsidRPr="00770146">
              <w:rPr>
                <w:rFonts w:cs="Arial"/>
                <w:szCs w:val="18"/>
              </w:rPr>
              <w:t>12</w:t>
            </w:r>
          </w:p>
        </w:tc>
        <w:tc>
          <w:tcPr>
            <w:tcW w:w="3533" w:type="dxa"/>
            <w:shd w:val="clear" w:color="auto" w:fill="auto"/>
          </w:tcPr>
          <w:p w14:paraId="38335CE0" w14:textId="6CC7C0ED" w:rsidR="00744715" w:rsidRPr="00770146" w:rsidRDefault="00744715" w:rsidP="00B6035C">
            <w:pPr>
              <w:rPr>
                <w:rFonts w:ascii="Arial" w:hAnsi="Arial" w:cs="Arial"/>
                <w:sz w:val="18"/>
                <w:szCs w:val="18"/>
              </w:rPr>
            </w:pPr>
            <w:r w:rsidRPr="00770146">
              <w:rPr>
                <w:rFonts w:ascii="Arial" w:hAnsi="Arial" w:cs="Arial"/>
                <w:sz w:val="18"/>
                <w:szCs w:val="18"/>
              </w:rPr>
              <w:t>O-CU sends the gNB-DU CONFIGURATION UPDATE ACKNOWLEDGE message to O-</w:t>
            </w:r>
            <w:r w:rsidR="009C339C" w:rsidRPr="00770146">
              <w:rPr>
                <w:rFonts w:ascii="Arial" w:hAnsi="Arial" w:cs="Arial"/>
                <w:sz w:val="18"/>
                <w:szCs w:val="18"/>
              </w:rPr>
              <w:t>D</w:t>
            </w:r>
            <w:r w:rsidRPr="00770146">
              <w:rPr>
                <w:rFonts w:ascii="Arial" w:hAnsi="Arial" w:cs="Arial"/>
                <w:sz w:val="18"/>
                <w:szCs w:val="18"/>
              </w:rPr>
              <w:t>U.</w:t>
            </w:r>
          </w:p>
        </w:tc>
        <w:tc>
          <w:tcPr>
            <w:tcW w:w="1440" w:type="dxa"/>
            <w:shd w:val="clear" w:color="auto" w:fill="auto"/>
          </w:tcPr>
          <w:p w14:paraId="257ECB9A"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0C559EB4" w14:textId="77777777" w:rsidR="00744715" w:rsidRPr="00770146" w:rsidRDefault="00744715" w:rsidP="00B6035C">
            <w:pPr>
              <w:pStyle w:val="TAL"/>
              <w:keepNext w:val="0"/>
              <w:keepLines w:val="0"/>
              <w:rPr>
                <w:rFonts w:cs="Arial"/>
                <w:szCs w:val="18"/>
              </w:rPr>
            </w:pPr>
            <w:r w:rsidRPr="00770146">
              <w:rPr>
                <w:rFonts w:cs="Arial"/>
                <w:szCs w:val="18"/>
              </w:rPr>
              <w:t>Verify O-CU sends the gNB-DU CONFIGURATION UPDATE ACKNOWLEDGE message to O-DU.</w:t>
            </w:r>
          </w:p>
          <w:p w14:paraId="4BB60501" w14:textId="77777777" w:rsidR="00744715" w:rsidRPr="00770146" w:rsidRDefault="00744715" w:rsidP="00B6035C">
            <w:pPr>
              <w:pStyle w:val="TAL"/>
              <w:keepNext w:val="0"/>
              <w:keepLines w:val="0"/>
              <w:rPr>
                <w:rFonts w:cs="Arial"/>
                <w:szCs w:val="18"/>
              </w:rPr>
            </w:pPr>
          </w:p>
          <w:p w14:paraId="20EAD83F" w14:textId="27D265CC" w:rsidR="00744715" w:rsidRPr="00770146" w:rsidRDefault="00744715" w:rsidP="00B6035C">
            <w:pPr>
              <w:pStyle w:val="TAL"/>
              <w:keepNext w:val="0"/>
              <w:keepLines w:val="0"/>
              <w:rPr>
                <w:rFonts w:cs="Arial"/>
                <w:szCs w:val="18"/>
              </w:rPr>
            </w:pPr>
            <w:r w:rsidRPr="00770146">
              <w:rPr>
                <w:rFonts w:cs="Arial"/>
                <w:szCs w:val="18"/>
              </w:rPr>
              <w:t>F1AP gNB-DU configuration update Ack message should contain all the mandatory IEs mentioned in section 4.1.6.1.2.</w:t>
            </w:r>
            <w:r w:rsidR="008C41CB">
              <w:rPr>
                <w:rFonts w:cs="Arial"/>
                <w:szCs w:val="18"/>
              </w:rPr>
              <w:t>4</w:t>
            </w:r>
            <w:r w:rsidR="008C41CB" w:rsidRPr="00770146">
              <w:rPr>
                <w:rFonts w:cs="Arial"/>
                <w:szCs w:val="18"/>
              </w:rPr>
              <w:t xml:space="preserve">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r w:rsidR="00744715" w14:paraId="01AAAC0B" w14:textId="77777777" w:rsidTr="00004BEB">
        <w:trPr>
          <w:trHeight w:val="930"/>
        </w:trPr>
        <w:tc>
          <w:tcPr>
            <w:tcW w:w="602" w:type="dxa"/>
            <w:shd w:val="clear" w:color="auto" w:fill="auto"/>
          </w:tcPr>
          <w:p w14:paraId="224D146D" w14:textId="77777777" w:rsidR="00744715" w:rsidRPr="00770146" w:rsidRDefault="00744715" w:rsidP="00B6035C">
            <w:pPr>
              <w:pStyle w:val="TAC"/>
              <w:keepNext w:val="0"/>
              <w:keepLines w:val="0"/>
              <w:rPr>
                <w:rFonts w:cs="Arial"/>
                <w:szCs w:val="18"/>
              </w:rPr>
            </w:pPr>
            <w:r w:rsidRPr="00770146">
              <w:rPr>
                <w:rFonts w:cs="Arial"/>
                <w:szCs w:val="18"/>
              </w:rPr>
              <w:t>13</w:t>
            </w:r>
          </w:p>
        </w:tc>
        <w:tc>
          <w:tcPr>
            <w:tcW w:w="3533" w:type="dxa"/>
            <w:shd w:val="clear" w:color="auto" w:fill="auto"/>
          </w:tcPr>
          <w:p w14:paraId="021564C1" w14:textId="725CC32F" w:rsidR="00744715" w:rsidRPr="00770146" w:rsidRDefault="00744715" w:rsidP="00B6035C">
            <w:pPr>
              <w:rPr>
                <w:rFonts w:ascii="Arial" w:hAnsi="Arial" w:cs="Arial"/>
                <w:sz w:val="18"/>
                <w:szCs w:val="18"/>
              </w:rPr>
            </w:pPr>
            <w:r w:rsidRPr="00770146">
              <w:rPr>
                <w:rFonts w:ascii="Arial" w:hAnsi="Arial" w:cs="Arial"/>
                <w:sz w:val="18"/>
                <w:szCs w:val="18"/>
              </w:rPr>
              <w:t xml:space="preserve">Verify the status </w:t>
            </w:r>
            <w:r w:rsidR="00287977" w:rsidRPr="00770146">
              <w:rPr>
                <w:rFonts w:ascii="Arial" w:hAnsi="Arial" w:cs="Arial"/>
                <w:sz w:val="18"/>
                <w:szCs w:val="18"/>
              </w:rPr>
              <w:t xml:space="preserve">of </w:t>
            </w:r>
            <w:r w:rsidR="008A2532" w:rsidRPr="00770146">
              <w:rPr>
                <w:rFonts w:ascii="Arial" w:hAnsi="Arial" w:cs="Arial"/>
                <w:sz w:val="18"/>
                <w:szCs w:val="18"/>
              </w:rPr>
              <w:t xml:space="preserve">the </w:t>
            </w:r>
            <w:r w:rsidRPr="00770146">
              <w:rPr>
                <w:rFonts w:ascii="Arial" w:hAnsi="Arial" w:cs="Arial"/>
                <w:sz w:val="18"/>
                <w:szCs w:val="18"/>
              </w:rPr>
              <w:t>cell.</w:t>
            </w:r>
          </w:p>
        </w:tc>
        <w:tc>
          <w:tcPr>
            <w:tcW w:w="1440" w:type="dxa"/>
            <w:shd w:val="clear" w:color="auto" w:fill="auto"/>
          </w:tcPr>
          <w:p w14:paraId="09C6FAB6" w14:textId="5B88BD43"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O-DU</w:t>
            </w:r>
            <w:r w:rsidR="00354106" w:rsidRPr="00F17B0E">
              <w:rPr>
                <w:rFonts w:ascii="Times New Roman" w:hAnsi="Times New Roman"/>
                <w:b/>
                <w:bCs/>
                <w:sz w:val="20"/>
              </w:rPr>
              <w:t>/O-CU</w:t>
            </w:r>
          </w:p>
        </w:tc>
        <w:tc>
          <w:tcPr>
            <w:tcW w:w="4259" w:type="dxa"/>
            <w:shd w:val="clear" w:color="auto" w:fill="auto"/>
          </w:tcPr>
          <w:p w14:paraId="5D93D1C5" w14:textId="27F83922" w:rsidR="00744715" w:rsidRPr="00770146" w:rsidRDefault="28C14557" w:rsidP="00004BEB">
            <w:pPr>
              <w:pStyle w:val="TAL"/>
              <w:keepNext w:val="0"/>
              <w:keepLines w:val="0"/>
              <w:spacing w:after="240"/>
              <w:rPr>
                <w:rFonts w:cs="Arial"/>
              </w:rPr>
            </w:pPr>
            <w:r w:rsidRPr="50E62403">
              <w:rPr>
                <w:rFonts w:cs="Arial"/>
              </w:rPr>
              <w:t xml:space="preserve">Verify SMO shows O-CU and O-DU operational and newly added cell is up and RF state of O-RU is </w:t>
            </w:r>
            <w:r w:rsidR="3A2A60F6" w:rsidRPr="50E62403">
              <w:rPr>
                <w:rFonts w:cs="Arial"/>
              </w:rPr>
              <w:t>ACTIVE</w:t>
            </w:r>
            <w:r w:rsidRPr="50E62403">
              <w:rPr>
                <w:rFonts w:cs="Arial"/>
              </w:rPr>
              <w:t>.</w:t>
            </w:r>
          </w:p>
          <w:p w14:paraId="318CCD3F" w14:textId="4CFA8148" w:rsidR="00744715" w:rsidRPr="00770146" w:rsidRDefault="1C7BDDE9" w:rsidP="50E62403">
            <w:pPr>
              <w:pStyle w:val="TAL"/>
              <w:keepNext w:val="0"/>
              <w:keepLines w:val="0"/>
              <w:spacing w:after="240"/>
              <w:rPr>
                <w:rFonts w:cs="Arial"/>
              </w:rPr>
            </w:pPr>
            <w:r w:rsidRPr="50E62403">
              <w:rPr>
                <w:rFonts w:cs="Arial"/>
              </w:rPr>
              <w:lastRenderedPageBreak/>
              <w:t>Verify O-RU sync-state is set to LOCKED state and available for CU-plane communication,</w:t>
            </w:r>
          </w:p>
        </w:tc>
      </w:tr>
      <w:tr w:rsidR="00744715" w14:paraId="1CD10795" w14:textId="77777777" w:rsidTr="50E62403">
        <w:trPr>
          <w:trHeight w:val="788"/>
        </w:trPr>
        <w:tc>
          <w:tcPr>
            <w:tcW w:w="602" w:type="dxa"/>
            <w:shd w:val="clear" w:color="auto" w:fill="auto"/>
          </w:tcPr>
          <w:p w14:paraId="0B96D523" w14:textId="77777777" w:rsidR="00744715" w:rsidRPr="00770146" w:rsidRDefault="00744715" w:rsidP="00B6035C">
            <w:pPr>
              <w:pStyle w:val="TAC"/>
              <w:keepNext w:val="0"/>
              <w:keepLines w:val="0"/>
              <w:rPr>
                <w:rFonts w:cs="Arial"/>
                <w:szCs w:val="18"/>
              </w:rPr>
            </w:pPr>
            <w:r w:rsidRPr="00770146">
              <w:rPr>
                <w:rFonts w:cs="Arial"/>
                <w:szCs w:val="18"/>
              </w:rPr>
              <w:lastRenderedPageBreak/>
              <w:t>14</w:t>
            </w:r>
          </w:p>
        </w:tc>
        <w:tc>
          <w:tcPr>
            <w:tcW w:w="3533" w:type="dxa"/>
            <w:shd w:val="clear" w:color="auto" w:fill="auto"/>
          </w:tcPr>
          <w:p w14:paraId="347B6537" w14:textId="77777777" w:rsidR="00744715" w:rsidRPr="00770146" w:rsidRDefault="00744715" w:rsidP="00B6035C">
            <w:pPr>
              <w:rPr>
                <w:rFonts w:ascii="Arial" w:hAnsi="Arial" w:cs="Arial"/>
                <w:sz w:val="18"/>
                <w:szCs w:val="18"/>
              </w:rPr>
            </w:pPr>
            <w:r w:rsidRPr="00770146">
              <w:rPr>
                <w:rFonts w:ascii="Arial" w:hAnsi="Arial" w:cs="Arial"/>
                <w:sz w:val="18"/>
                <w:szCs w:val="18"/>
              </w:rPr>
              <w:t>O-DU sends sync-state information to SMO when external time synchronization is lost.</w:t>
            </w:r>
          </w:p>
        </w:tc>
        <w:tc>
          <w:tcPr>
            <w:tcW w:w="1440" w:type="dxa"/>
            <w:shd w:val="clear" w:color="auto" w:fill="auto"/>
          </w:tcPr>
          <w:p w14:paraId="7CE6B85C" w14:textId="756494D5" w:rsidR="00744715" w:rsidRPr="00F17B0E" w:rsidRDefault="00354106"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SMO</w:t>
            </w:r>
          </w:p>
        </w:tc>
        <w:tc>
          <w:tcPr>
            <w:tcW w:w="4259" w:type="dxa"/>
            <w:shd w:val="clear" w:color="auto" w:fill="auto"/>
          </w:tcPr>
          <w:p w14:paraId="3A3BA260" w14:textId="77777777" w:rsidR="00744715" w:rsidRPr="00770146" w:rsidRDefault="00744715" w:rsidP="00B6035C">
            <w:pPr>
              <w:pStyle w:val="TAL"/>
              <w:keepNext w:val="0"/>
              <w:keepLines w:val="0"/>
              <w:rPr>
                <w:rFonts w:cs="Arial"/>
                <w:szCs w:val="18"/>
              </w:rPr>
            </w:pPr>
            <w:r w:rsidRPr="00770146">
              <w:rPr>
                <w:rFonts w:cs="Arial"/>
                <w:szCs w:val="18"/>
              </w:rPr>
              <w:t>Verify O-DU shall send the sync-state as HOLDOVER to SMO.</w:t>
            </w:r>
          </w:p>
        </w:tc>
      </w:tr>
      <w:tr w:rsidR="00744715" w14:paraId="5E4D9565" w14:textId="77777777" w:rsidTr="50E62403">
        <w:trPr>
          <w:trHeight w:val="788"/>
        </w:trPr>
        <w:tc>
          <w:tcPr>
            <w:tcW w:w="602" w:type="dxa"/>
            <w:shd w:val="clear" w:color="auto" w:fill="auto"/>
          </w:tcPr>
          <w:p w14:paraId="1A1C9647" w14:textId="77777777" w:rsidR="00744715" w:rsidRPr="00770146" w:rsidRDefault="00744715" w:rsidP="00B6035C">
            <w:pPr>
              <w:pStyle w:val="TAC"/>
              <w:keepNext w:val="0"/>
              <w:keepLines w:val="0"/>
              <w:rPr>
                <w:rFonts w:cs="Arial"/>
                <w:szCs w:val="18"/>
              </w:rPr>
            </w:pPr>
            <w:r w:rsidRPr="00770146">
              <w:rPr>
                <w:rFonts w:cs="Arial"/>
                <w:szCs w:val="18"/>
              </w:rPr>
              <w:t>15</w:t>
            </w:r>
          </w:p>
        </w:tc>
        <w:tc>
          <w:tcPr>
            <w:tcW w:w="3533" w:type="dxa"/>
            <w:shd w:val="clear" w:color="auto" w:fill="auto"/>
          </w:tcPr>
          <w:p w14:paraId="55BDEFA4" w14:textId="0751E889" w:rsidR="00744715" w:rsidRPr="00770146" w:rsidRDefault="00744715" w:rsidP="00B6035C">
            <w:pPr>
              <w:rPr>
                <w:rFonts w:ascii="Arial" w:hAnsi="Arial" w:cs="Arial"/>
                <w:sz w:val="18"/>
                <w:szCs w:val="18"/>
              </w:rPr>
            </w:pPr>
            <w:r w:rsidRPr="00770146">
              <w:rPr>
                <w:rFonts w:ascii="Arial" w:hAnsi="Arial" w:cs="Arial"/>
                <w:sz w:val="18"/>
                <w:szCs w:val="18"/>
              </w:rPr>
              <w:t xml:space="preserve">Verify the status </w:t>
            </w:r>
            <w:r w:rsidR="00287977" w:rsidRPr="00770146">
              <w:rPr>
                <w:rFonts w:ascii="Arial" w:hAnsi="Arial" w:cs="Arial"/>
                <w:sz w:val="18"/>
                <w:szCs w:val="18"/>
              </w:rPr>
              <w:t xml:space="preserve">of </w:t>
            </w:r>
            <w:r w:rsidR="008A2532" w:rsidRPr="00770146">
              <w:rPr>
                <w:rFonts w:ascii="Arial" w:hAnsi="Arial" w:cs="Arial"/>
                <w:sz w:val="18"/>
                <w:szCs w:val="18"/>
              </w:rPr>
              <w:t xml:space="preserve">the </w:t>
            </w:r>
            <w:r w:rsidRPr="00770146">
              <w:rPr>
                <w:rFonts w:ascii="Arial" w:hAnsi="Arial" w:cs="Arial"/>
                <w:sz w:val="18"/>
                <w:szCs w:val="18"/>
              </w:rPr>
              <w:t>cell.</w:t>
            </w:r>
          </w:p>
        </w:tc>
        <w:tc>
          <w:tcPr>
            <w:tcW w:w="1440" w:type="dxa"/>
            <w:shd w:val="clear" w:color="auto" w:fill="auto"/>
          </w:tcPr>
          <w:p w14:paraId="729F5C36" w14:textId="1DD7D6E2"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O-DU</w:t>
            </w:r>
            <w:r w:rsidR="00354106" w:rsidRPr="00F17B0E">
              <w:rPr>
                <w:rFonts w:ascii="Times New Roman" w:hAnsi="Times New Roman"/>
                <w:b/>
                <w:bCs/>
                <w:sz w:val="20"/>
              </w:rPr>
              <w:t>/O-CU</w:t>
            </w:r>
          </w:p>
        </w:tc>
        <w:tc>
          <w:tcPr>
            <w:tcW w:w="4259" w:type="dxa"/>
            <w:shd w:val="clear" w:color="auto" w:fill="auto"/>
          </w:tcPr>
          <w:p w14:paraId="32BD4C6E" w14:textId="78B48E63" w:rsidR="00744715" w:rsidRPr="00770146" w:rsidRDefault="28C14557" w:rsidP="00004BEB">
            <w:pPr>
              <w:pStyle w:val="TAL"/>
              <w:keepNext w:val="0"/>
              <w:keepLines w:val="0"/>
              <w:spacing w:after="240"/>
              <w:rPr>
                <w:rFonts w:cs="Arial"/>
              </w:rPr>
            </w:pPr>
            <w:r w:rsidRPr="50E62403">
              <w:rPr>
                <w:rFonts w:cs="Arial"/>
              </w:rPr>
              <w:t xml:space="preserve">Verify SMO shows O-CU and O-DU operational and newly added cell is up and RF state of O-RU is </w:t>
            </w:r>
            <w:r w:rsidR="3119972E" w:rsidRPr="50E62403">
              <w:rPr>
                <w:rFonts w:cs="Arial"/>
              </w:rPr>
              <w:t>ACTIVE</w:t>
            </w:r>
            <w:r w:rsidRPr="50E62403">
              <w:rPr>
                <w:rFonts w:cs="Arial"/>
              </w:rPr>
              <w:t>.</w:t>
            </w:r>
          </w:p>
          <w:p w14:paraId="66A18A90" w14:textId="565BA618" w:rsidR="00744715" w:rsidRPr="00770146" w:rsidRDefault="5C81BA18" w:rsidP="50E62403">
            <w:pPr>
              <w:pStyle w:val="TAL"/>
              <w:keepNext w:val="0"/>
              <w:keepLines w:val="0"/>
              <w:spacing w:after="240"/>
              <w:rPr>
                <w:rFonts w:cs="Arial"/>
              </w:rPr>
            </w:pPr>
            <w:r w:rsidRPr="50E62403">
              <w:rPr>
                <w:rFonts w:cs="Arial"/>
              </w:rPr>
              <w:t>Verify O-RU sync-state is set to LOCKED state and available for CU-plane communication,</w:t>
            </w:r>
          </w:p>
        </w:tc>
      </w:tr>
      <w:tr w:rsidR="00744715" w14:paraId="4E7F588F" w14:textId="77777777" w:rsidTr="50E62403">
        <w:trPr>
          <w:trHeight w:val="788"/>
        </w:trPr>
        <w:tc>
          <w:tcPr>
            <w:tcW w:w="602" w:type="dxa"/>
            <w:shd w:val="clear" w:color="auto" w:fill="auto"/>
          </w:tcPr>
          <w:p w14:paraId="616930C9" w14:textId="77777777" w:rsidR="00744715" w:rsidRPr="00770146" w:rsidRDefault="00744715" w:rsidP="00B6035C">
            <w:pPr>
              <w:pStyle w:val="TAC"/>
              <w:keepNext w:val="0"/>
              <w:keepLines w:val="0"/>
              <w:rPr>
                <w:rFonts w:cs="Arial"/>
                <w:szCs w:val="18"/>
              </w:rPr>
            </w:pPr>
            <w:r w:rsidRPr="00770146">
              <w:rPr>
                <w:rFonts w:cs="Arial"/>
                <w:szCs w:val="18"/>
              </w:rPr>
              <w:t>16</w:t>
            </w:r>
          </w:p>
        </w:tc>
        <w:tc>
          <w:tcPr>
            <w:tcW w:w="3533" w:type="dxa"/>
            <w:shd w:val="clear" w:color="auto" w:fill="auto"/>
          </w:tcPr>
          <w:p w14:paraId="1B817AD8" w14:textId="77777777" w:rsidR="00744715" w:rsidRPr="00770146" w:rsidRDefault="00744715" w:rsidP="00B6035C">
            <w:pPr>
              <w:rPr>
                <w:rFonts w:ascii="Arial" w:hAnsi="Arial" w:cs="Arial"/>
                <w:sz w:val="18"/>
                <w:szCs w:val="18"/>
              </w:rPr>
            </w:pPr>
            <w:r w:rsidRPr="00770146">
              <w:rPr>
                <w:rFonts w:ascii="Arial" w:hAnsi="Arial" w:cs="Arial"/>
                <w:sz w:val="18"/>
                <w:szCs w:val="18"/>
              </w:rPr>
              <w:t xml:space="preserve">Holdover mode expires at O-DU. </w:t>
            </w:r>
          </w:p>
        </w:tc>
        <w:tc>
          <w:tcPr>
            <w:tcW w:w="1440" w:type="dxa"/>
            <w:shd w:val="clear" w:color="auto" w:fill="auto"/>
          </w:tcPr>
          <w:p w14:paraId="5152728E"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O-DU</w:t>
            </w:r>
          </w:p>
        </w:tc>
        <w:tc>
          <w:tcPr>
            <w:tcW w:w="4259" w:type="dxa"/>
            <w:shd w:val="clear" w:color="auto" w:fill="auto"/>
          </w:tcPr>
          <w:p w14:paraId="6301935E" w14:textId="77777777" w:rsidR="00744715" w:rsidRPr="00770146" w:rsidRDefault="00744715" w:rsidP="00B6035C">
            <w:pPr>
              <w:pStyle w:val="TAL"/>
              <w:keepNext w:val="0"/>
              <w:keepLines w:val="0"/>
              <w:rPr>
                <w:rFonts w:cs="Arial"/>
                <w:szCs w:val="18"/>
              </w:rPr>
            </w:pPr>
            <w:r w:rsidRPr="00770146">
              <w:rPr>
                <w:rFonts w:cs="Arial"/>
                <w:szCs w:val="18"/>
              </w:rPr>
              <w:t>Verify O-DU shall send the sync-state as FREERUN to SMO.</w:t>
            </w:r>
          </w:p>
        </w:tc>
      </w:tr>
      <w:tr w:rsidR="00744715" w14:paraId="5E98CC31" w14:textId="77777777" w:rsidTr="50E62403">
        <w:trPr>
          <w:trHeight w:val="788"/>
        </w:trPr>
        <w:tc>
          <w:tcPr>
            <w:tcW w:w="602" w:type="dxa"/>
            <w:shd w:val="clear" w:color="auto" w:fill="auto"/>
          </w:tcPr>
          <w:p w14:paraId="067556DF" w14:textId="77777777" w:rsidR="00744715" w:rsidRPr="00770146" w:rsidRDefault="00744715" w:rsidP="00B6035C">
            <w:pPr>
              <w:pStyle w:val="TAC"/>
              <w:keepNext w:val="0"/>
              <w:keepLines w:val="0"/>
              <w:rPr>
                <w:rFonts w:cs="Arial"/>
                <w:szCs w:val="18"/>
              </w:rPr>
            </w:pPr>
            <w:r w:rsidRPr="00770146">
              <w:rPr>
                <w:rFonts w:cs="Arial"/>
                <w:szCs w:val="18"/>
              </w:rPr>
              <w:t>17</w:t>
            </w:r>
          </w:p>
        </w:tc>
        <w:tc>
          <w:tcPr>
            <w:tcW w:w="3533" w:type="dxa"/>
            <w:shd w:val="clear" w:color="auto" w:fill="auto"/>
          </w:tcPr>
          <w:p w14:paraId="5E925239" w14:textId="77777777" w:rsidR="00744715" w:rsidRPr="00770146" w:rsidRDefault="00744715" w:rsidP="00B6035C">
            <w:pPr>
              <w:rPr>
                <w:rFonts w:ascii="Arial" w:hAnsi="Arial" w:cs="Arial"/>
                <w:sz w:val="18"/>
                <w:szCs w:val="18"/>
              </w:rPr>
            </w:pPr>
            <w:r w:rsidRPr="00770146">
              <w:rPr>
                <w:rFonts w:ascii="Arial" w:hAnsi="Arial" w:cs="Arial"/>
                <w:sz w:val="18"/>
                <w:szCs w:val="18"/>
              </w:rPr>
              <w:t>O-DU sends the gNB-DU CONFIGURATION UPDATE message to O-CU</w:t>
            </w:r>
          </w:p>
        </w:tc>
        <w:tc>
          <w:tcPr>
            <w:tcW w:w="1440" w:type="dxa"/>
            <w:shd w:val="clear" w:color="auto" w:fill="auto"/>
          </w:tcPr>
          <w:p w14:paraId="2E692ACD"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2D3E0B3D" w14:textId="77777777" w:rsidR="003F1C26" w:rsidRPr="00770146" w:rsidRDefault="003F1C26" w:rsidP="003F1C26">
            <w:pPr>
              <w:pStyle w:val="TAL"/>
              <w:keepNext w:val="0"/>
              <w:keepLines w:val="0"/>
              <w:rPr>
                <w:rFonts w:cs="Arial"/>
                <w:szCs w:val="18"/>
              </w:rPr>
            </w:pPr>
            <w:r w:rsidRPr="00770146">
              <w:rPr>
                <w:rFonts w:cs="Arial"/>
                <w:szCs w:val="18"/>
              </w:rPr>
              <w:t>Verify O-DU sends the gNB-CU CONFIGURATION UPDATE ACKNOWLEDGE message to O-CU.</w:t>
            </w:r>
          </w:p>
          <w:p w14:paraId="4041EFBD" w14:textId="77777777" w:rsidR="003F1C26" w:rsidRPr="00770146" w:rsidRDefault="003F1C26" w:rsidP="003F1C26">
            <w:pPr>
              <w:pStyle w:val="TAL"/>
              <w:keepNext w:val="0"/>
              <w:keepLines w:val="0"/>
              <w:rPr>
                <w:rFonts w:cs="Arial"/>
                <w:szCs w:val="18"/>
              </w:rPr>
            </w:pPr>
          </w:p>
          <w:p w14:paraId="3C96F190" w14:textId="77777777" w:rsidR="003F1C26" w:rsidRPr="00770146" w:rsidRDefault="003F1C26" w:rsidP="003F1C26">
            <w:pPr>
              <w:pStyle w:val="TAL"/>
              <w:keepNext w:val="0"/>
              <w:keepLines w:val="0"/>
              <w:rPr>
                <w:rFonts w:cs="Arial"/>
                <w:szCs w:val="18"/>
              </w:rPr>
            </w:pPr>
            <w:r w:rsidRPr="00770146">
              <w:rPr>
                <w:rFonts w:cs="Arial"/>
                <w:szCs w:val="18"/>
              </w:rPr>
              <w:t>Verify that as O-DU sync state was not locked, it shall not activate any cells from Cells to be Activated List Item IE.</w:t>
            </w:r>
          </w:p>
          <w:p w14:paraId="05BDFB3B" w14:textId="77777777" w:rsidR="003F1C26" w:rsidRPr="00770146" w:rsidRDefault="003F1C26" w:rsidP="003F1C26">
            <w:pPr>
              <w:pStyle w:val="TAL"/>
              <w:keepNext w:val="0"/>
              <w:keepLines w:val="0"/>
              <w:rPr>
                <w:rFonts w:cs="Arial"/>
                <w:szCs w:val="18"/>
              </w:rPr>
            </w:pPr>
          </w:p>
          <w:p w14:paraId="645BB8B5" w14:textId="77777777" w:rsidR="003F1C26" w:rsidRPr="00770146" w:rsidRDefault="003F1C26" w:rsidP="003F1C26">
            <w:pPr>
              <w:pStyle w:val="TAL"/>
              <w:keepNext w:val="0"/>
              <w:keepLines w:val="0"/>
              <w:rPr>
                <w:rFonts w:cs="Arial"/>
                <w:szCs w:val="18"/>
              </w:rPr>
            </w:pPr>
            <w:r w:rsidRPr="00770146">
              <w:rPr>
                <w:rFonts w:cs="Arial"/>
                <w:szCs w:val="18"/>
              </w:rPr>
              <w:t>Verify that O-DU shall report back to O-CU Cells failed to be activated list IE.</w:t>
            </w:r>
          </w:p>
          <w:p w14:paraId="2DC9F363" w14:textId="77777777" w:rsidR="003F1C26" w:rsidRPr="00770146" w:rsidRDefault="003F1C26" w:rsidP="003F1C26">
            <w:pPr>
              <w:pStyle w:val="TAL"/>
              <w:keepNext w:val="0"/>
              <w:keepLines w:val="0"/>
              <w:rPr>
                <w:rFonts w:cs="Arial"/>
                <w:szCs w:val="18"/>
              </w:rPr>
            </w:pPr>
          </w:p>
          <w:p w14:paraId="247B2478" w14:textId="5F8468FB" w:rsidR="003F1C26" w:rsidRPr="00770146" w:rsidRDefault="003F1C26" w:rsidP="003F1C26">
            <w:pPr>
              <w:pStyle w:val="TAL"/>
              <w:keepNext w:val="0"/>
              <w:keepLines w:val="0"/>
              <w:rPr>
                <w:rFonts w:cs="Arial"/>
                <w:szCs w:val="18"/>
              </w:rPr>
            </w:pPr>
            <w:r w:rsidRPr="00770146">
              <w:rPr>
                <w:rFonts w:cs="Arial"/>
                <w:szCs w:val="18"/>
              </w:rPr>
              <w:t>F1AP gNB-CU configuration update Ack message should contain all the mandatory IEs mentioned in section 4.1.6.1.2.</w:t>
            </w:r>
            <w:r w:rsidR="00EA7616">
              <w:rPr>
                <w:rFonts w:cs="Arial"/>
                <w:szCs w:val="18"/>
              </w:rPr>
              <w:t>4</w:t>
            </w:r>
            <w:r w:rsidR="00EA7616" w:rsidRPr="00770146">
              <w:rPr>
                <w:rFonts w:cs="Arial"/>
                <w:szCs w:val="18"/>
              </w:rPr>
              <w:t xml:space="preserve">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64339470" w14:textId="77777777" w:rsidR="003F1C26" w:rsidRPr="00770146" w:rsidRDefault="003F1C26" w:rsidP="00B6035C">
            <w:pPr>
              <w:pStyle w:val="TAL"/>
              <w:keepNext w:val="0"/>
              <w:keepLines w:val="0"/>
              <w:rPr>
                <w:rFonts w:cs="Arial"/>
                <w:szCs w:val="18"/>
              </w:rPr>
            </w:pPr>
          </w:p>
          <w:p w14:paraId="0C45F9E2" w14:textId="77777777" w:rsidR="003F1C26" w:rsidRPr="00770146" w:rsidRDefault="003F1C26" w:rsidP="00B6035C">
            <w:pPr>
              <w:pStyle w:val="TAL"/>
              <w:keepNext w:val="0"/>
              <w:keepLines w:val="0"/>
              <w:rPr>
                <w:rFonts w:cs="Arial"/>
                <w:szCs w:val="18"/>
              </w:rPr>
            </w:pPr>
          </w:p>
          <w:p w14:paraId="139BC900" w14:textId="251AB2B1" w:rsidR="00744715" w:rsidRPr="00770146" w:rsidRDefault="00744715" w:rsidP="00B6035C">
            <w:pPr>
              <w:pStyle w:val="TAL"/>
              <w:keepNext w:val="0"/>
              <w:keepLines w:val="0"/>
              <w:rPr>
                <w:rFonts w:cs="Arial"/>
                <w:szCs w:val="18"/>
              </w:rPr>
            </w:pPr>
            <w:r w:rsidRPr="00770146">
              <w:rPr>
                <w:rFonts w:cs="Arial"/>
                <w:szCs w:val="18"/>
              </w:rPr>
              <w:t xml:space="preserve">O-DU sends the F1AP gNB-DU configuration update to O-CU. </w:t>
            </w:r>
          </w:p>
          <w:p w14:paraId="5A7AC643" w14:textId="77777777" w:rsidR="00744715" w:rsidRPr="00770146" w:rsidRDefault="00744715" w:rsidP="00B6035C">
            <w:pPr>
              <w:pStyle w:val="TAL"/>
              <w:keepNext w:val="0"/>
              <w:keepLines w:val="0"/>
              <w:rPr>
                <w:rFonts w:cs="Arial"/>
                <w:szCs w:val="18"/>
              </w:rPr>
            </w:pPr>
          </w:p>
          <w:p w14:paraId="3314DA33" w14:textId="56AA22B9" w:rsidR="00744715" w:rsidRPr="00770146" w:rsidRDefault="00744715" w:rsidP="00B6035C">
            <w:pPr>
              <w:pStyle w:val="TAL"/>
              <w:keepNext w:val="0"/>
              <w:keepLines w:val="0"/>
              <w:rPr>
                <w:rFonts w:cs="Arial"/>
                <w:szCs w:val="18"/>
              </w:rPr>
            </w:pPr>
            <w:r w:rsidRPr="00770146">
              <w:rPr>
                <w:rFonts w:cs="Arial"/>
                <w:szCs w:val="18"/>
              </w:rPr>
              <w:t xml:space="preserve">F1AP gNB-DU configuration update message should contain all the mandatory IEs mentioned in section 4.1.6.1.2.4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4203928C" w14:textId="77777777" w:rsidR="00744715" w:rsidRPr="00770146" w:rsidRDefault="00744715" w:rsidP="00B6035C">
            <w:pPr>
              <w:pStyle w:val="TAL"/>
              <w:keepNext w:val="0"/>
              <w:keepLines w:val="0"/>
              <w:rPr>
                <w:rFonts w:cs="Arial"/>
                <w:szCs w:val="18"/>
              </w:rPr>
            </w:pPr>
          </w:p>
          <w:p w14:paraId="1E19CB4B" w14:textId="37194A78" w:rsidR="00744715" w:rsidRPr="00770146" w:rsidRDefault="00744715" w:rsidP="00B6035C">
            <w:pPr>
              <w:pStyle w:val="TAL"/>
              <w:keepNext w:val="0"/>
              <w:keepLines w:val="0"/>
              <w:rPr>
                <w:rFonts w:cs="Arial"/>
                <w:szCs w:val="18"/>
              </w:rPr>
            </w:pPr>
            <w:r w:rsidRPr="00770146">
              <w:rPr>
                <w:rFonts w:cs="Arial"/>
                <w:szCs w:val="18"/>
              </w:rPr>
              <w:t xml:space="preserve">O-DU should </w:t>
            </w:r>
            <w:r w:rsidR="00D331A1" w:rsidRPr="00770146">
              <w:rPr>
                <w:rFonts w:cs="Arial"/>
                <w:szCs w:val="18"/>
              </w:rPr>
              <w:t xml:space="preserve">send </w:t>
            </w:r>
            <w:r w:rsidRPr="00770146">
              <w:rPr>
                <w:rFonts w:cs="Arial"/>
                <w:szCs w:val="18"/>
              </w:rPr>
              <w:t>the cell information according to the service-state IE i.e. Out-Of-Service.</w:t>
            </w:r>
          </w:p>
        </w:tc>
      </w:tr>
      <w:tr w:rsidR="00744715" w14:paraId="23755D70" w14:textId="77777777" w:rsidTr="50E62403">
        <w:trPr>
          <w:trHeight w:val="788"/>
        </w:trPr>
        <w:tc>
          <w:tcPr>
            <w:tcW w:w="602" w:type="dxa"/>
            <w:shd w:val="clear" w:color="auto" w:fill="auto"/>
          </w:tcPr>
          <w:p w14:paraId="26DE6CBD" w14:textId="77777777" w:rsidR="00744715" w:rsidRPr="00770146" w:rsidRDefault="00744715" w:rsidP="00B6035C">
            <w:pPr>
              <w:pStyle w:val="TAC"/>
              <w:keepNext w:val="0"/>
              <w:keepLines w:val="0"/>
              <w:rPr>
                <w:rFonts w:cs="Arial"/>
                <w:szCs w:val="18"/>
              </w:rPr>
            </w:pPr>
            <w:r w:rsidRPr="00770146">
              <w:rPr>
                <w:rFonts w:cs="Arial"/>
                <w:szCs w:val="18"/>
              </w:rPr>
              <w:t>18</w:t>
            </w:r>
          </w:p>
        </w:tc>
        <w:tc>
          <w:tcPr>
            <w:tcW w:w="3533" w:type="dxa"/>
            <w:shd w:val="clear" w:color="auto" w:fill="auto"/>
          </w:tcPr>
          <w:p w14:paraId="3DFE4895" w14:textId="77777777" w:rsidR="00744715" w:rsidRPr="00770146" w:rsidRDefault="00744715" w:rsidP="00B6035C">
            <w:pPr>
              <w:rPr>
                <w:rFonts w:ascii="Arial" w:hAnsi="Arial" w:cs="Arial"/>
                <w:sz w:val="18"/>
                <w:szCs w:val="18"/>
              </w:rPr>
            </w:pPr>
            <w:r w:rsidRPr="00770146">
              <w:rPr>
                <w:rFonts w:ascii="Arial" w:hAnsi="Arial" w:cs="Arial"/>
                <w:sz w:val="18"/>
                <w:szCs w:val="18"/>
              </w:rPr>
              <w:t>O-CU sends the gNB-DU CONFIGURATION UPDATE ACKNOWLEDGE message to O-DU.</w:t>
            </w:r>
          </w:p>
        </w:tc>
        <w:tc>
          <w:tcPr>
            <w:tcW w:w="1440" w:type="dxa"/>
            <w:shd w:val="clear" w:color="auto" w:fill="auto"/>
          </w:tcPr>
          <w:p w14:paraId="5F333F43" w14:textId="77777777" w:rsidR="00744715" w:rsidRPr="00F17B0E" w:rsidRDefault="00744715" w:rsidP="00B6035C">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4C0EE3F3" w14:textId="77777777" w:rsidR="00744715" w:rsidRPr="00770146" w:rsidRDefault="00744715" w:rsidP="00B6035C">
            <w:pPr>
              <w:pStyle w:val="TAL"/>
              <w:keepNext w:val="0"/>
              <w:keepLines w:val="0"/>
              <w:rPr>
                <w:rFonts w:cs="Arial"/>
                <w:szCs w:val="18"/>
              </w:rPr>
            </w:pPr>
            <w:r w:rsidRPr="00770146">
              <w:rPr>
                <w:rFonts w:cs="Arial"/>
                <w:szCs w:val="18"/>
              </w:rPr>
              <w:t>Verify O-CU sends the gNB-DU CONFIGURATION UPDATE ACKNOWLEDGE message to O-DU.</w:t>
            </w:r>
          </w:p>
          <w:p w14:paraId="724BCFB8" w14:textId="77777777" w:rsidR="00744715" w:rsidRPr="00770146" w:rsidRDefault="00744715" w:rsidP="00B6035C">
            <w:pPr>
              <w:pStyle w:val="TAL"/>
              <w:keepNext w:val="0"/>
              <w:keepLines w:val="0"/>
              <w:rPr>
                <w:rFonts w:cs="Arial"/>
                <w:szCs w:val="18"/>
              </w:rPr>
            </w:pPr>
          </w:p>
          <w:p w14:paraId="616CBC01" w14:textId="05691EB9" w:rsidR="00744715" w:rsidRPr="00770146" w:rsidRDefault="00744715" w:rsidP="00B6035C">
            <w:pPr>
              <w:pStyle w:val="TAL"/>
              <w:keepNext w:val="0"/>
              <w:keepLines w:val="0"/>
              <w:rPr>
                <w:rFonts w:cs="Arial"/>
                <w:szCs w:val="18"/>
              </w:rPr>
            </w:pPr>
            <w:r w:rsidRPr="00770146">
              <w:rPr>
                <w:rFonts w:cs="Arial"/>
                <w:szCs w:val="18"/>
              </w:rPr>
              <w:t>F1AP gNB-DU configuration update Ack message should contain all the mandatory IEs mentioned in section 4.1.6.1.2.</w:t>
            </w:r>
            <w:r w:rsidR="00EA7616">
              <w:rPr>
                <w:rFonts w:cs="Arial"/>
                <w:szCs w:val="18"/>
              </w:rPr>
              <w:t xml:space="preserve">4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bl>
    <w:p w14:paraId="51AEF88D" w14:textId="6BA78019" w:rsidR="001C7F89" w:rsidRDefault="001C7F89" w:rsidP="3431DDF8">
      <w:pPr>
        <w:spacing w:after="0"/>
        <w:rPr>
          <w:rFonts w:ascii="Arial" w:hAnsi="Arial"/>
          <w:sz w:val="36"/>
          <w:szCs w:val="36"/>
          <w:lang w:val="en-GB"/>
        </w:rPr>
      </w:pPr>
    </w:p>
    <w:p w14:paraId="24EAEAF2" w14:textId="4CA4CE37" w:rsidR="003F5DCB" w:rsidRPr="00A97D1E" w:rsidRDefault="42B3E58D" w:rsidP="003F5DCB">
      <w:pPr>
        <w:pStyle w:val="Heading2"/>
      </w:pPr>
      <w:bookmarkStart w:id="1358" w:name="_Toc108166397"/>
      <w:bookmarkStart w:id="1359" w:name="_Toc108774452"/>
      <w:bookmarkStart w:id="1360" w:name="_Toc202359454"/>
      <w:r>
        <w:t xml:space="preserve">ORAN.WG8.IOT.046: </w:t>
      </w:r>
      <w:r w:rsidR="1BADFF57">
        <w:t>Verify cell activation when O-DU successfully receive synchronization from secondary source when sync fails with the primary source.</w:t>
      </w:r>
      <w:bookmarkEnd w:id="1358"/>
      <w:bookmarkEnd w:id="1359"/>
      <w:bookmarkEnd w:id="1360"/>
    </w:p>
    <w:p w14:paraId="634404B4" w14:textId="77777777" w:rsidR="003F5DCB" w:rsidRPr="003608DD" w:rsidRDefault="42B3E58D" w:rsidP="003F5DCB">
      <w:pPr>
        <w:pStyle w:val="Heading3"/>
      </w:pPr>
      <w:bookmarkStart w:id="1361" w:name="_Toc108166398"/>
      <w:bookmarkStart w:id="1362" w:name="_Toc108774453"/>
      <w:bookmarkStart w:id="1363" w:name="_Toc202359455"/>
      <w:r>
        <w:t>Test Purpose</w:t>
      </w:r>
      <w:bookmarkEnd w:id="1361"/>
      <w:bookmarkEnd w:id="1362"/>
      <w:bookmarkEnd w:id="1363"/>
    </w:p>
    <w:p w14:paraId="43754F79" w14:textId="7CEC6AEE" w:rsidR="003F5DCB" w:rsidRPr="00FB11EB" w:rsidRDefault="006337B3" w:rsidP="003F5DCB">
      <w:r w:rsidRPr="006337B3">
        <w:t>The purpose of this test case is to verify the successful cell activation when O-DU successfully receive synchronization from secondary source when sync fails with the primary source.</w:t>
      </w:r>
    </w:p>
    <w:p w14:paraId="0676A5E2" w14:textId="77777777" w:rsidR="003F5DCB" w:rsidRPr="003608DD" w:rsidRDefault="42B3E58D" w:rsidP="003F5DCB">
      <w:pPr>
        <w:pStyle w:val="Heading3"/>
        <w:rPr>
          <w:lang w:val="en-US"/>
        </w:rPr>
      </w:pPr>
      <w:bookmarkStart w:id="1364" w:name="_Toc108166399"/>
      <w:bookmarkStart w:id="1365" w:name="_Toc108774454"/>
      <w:bookmarkStart w:id="1366" w:name="_Toc202359456"/>
      <w:r>
        <w:lastRenderedPageBreak/>
        <w:t>Reference</w:t>
      </w:r>
      <w:r w:rsidRPr="35D2ED7C">
        <w:rPr>
          <w:lang w:val="en-US"/>
        </w:rPr>
        <w:t xml:space="preserve"> Requirements</w:t>
      </w:r>
      <w:bookmarkEnd w:id="1364"/>
      <w:bookmarkEnd w:id="1365"/>
      <w:bookmarkEnd w:id="1366"/>
    </w:p>
    <w:p w14:paraId="10C6892D" w14:textId="345C22F5" w:rsidR="003F5DCB" w:rsidRPr="004D22EB" w:rsidRDefault="003F5DCB" w:rsidP="003F5DCB">
      <w:r w:rsidRPr="00101459">
        <w:t xml:space="preserve">For detailed requirements, refer to the </w:t>
      </w:r>
      <w:r w:rsidR="00FC3580">
        <w:t>s</w:t>
      </w:r>
      <w:r>
        <w:t xml:space="preserve">ection </w:t>
      </w:r>
      <w:r w:rsidR="00132DE3">
        <w:t>7</w:t>
      </w:r>
      <w:r>
        <w:t>.11</w:t>
      </w:r>
      <w:r w:rsidRPr="00101459">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sidRPr="00101459">
        <w:t>.</w:t>
      </w:r>
    </w:p>
    <w:p w14:paraId="2B892E0F" w14:textId="77777777" w:rsidR="003F5DCB" w:rsidRPr="009A5B97" w:rsidRDefault="42B3E58D" w:rsidP="003F5DCB">
      <w:pPr>
        <w:pStyle w:val="Heading3"/>
      </w:pPr>
      <w:bookmarkStart w:id="1367" w:name="_Toc108166400"/>
      <w:bookmarkStart w:id="1368" w:name="_Toc108774455"/>
      <w:bookmarkStart w:id="1369" w:name="_Toc202359457"/>
      <w:r>
        <w:t>Initial Conditions</w:t>
      </w:r>
      <w:bookmarkEnd w:id="1367"/>
      <w:bookmarkEnd w:id="1368"/>
      <w:bookmarkEnd w:id="1369"/>
    </w:p>
    <w:p w14:paraId="48B8BD75" w14:textId="77777777" w:rsidR="003F5DCB" w:rsidRPr="00102A22" w:rsidRDefault="003F5DCB" w:rsidP="003F5DCB">
      <w:r>
        <w:rPr>
          <w:lang w:val="en-GB"/>
        </w:rPr>
        <w:t>Following are the preconditions for this test.</w:t>
      </w:r>
    </w:p>
    <w:p w14:paraId="7248FA55" w14:textId="77777777" w:rsidR="003F5DCB" w:rsidRDefault="28297D11" w:rsidP="00F57250">
      <w:pPr>
        <w:pStyle w:val="b0"/>
      </w:pPr>
      <w:r>
        <w:t>Physical interface of DHCP(v4/v6) server, DNS server, CA/RA server, SMO, O-DU and O-RU is connected.</w:t>
      </w:r>
    </w:p>
    <w:p w14:paraId="74B87DFF" w14:textId="77777777" w:rsidR="003F5DCB" w:rsidRPr="002D4871" w:rsidRDefault="28297D11" w:rsidP="00F57250">
      <w:pPr>
        <w:pStyle w:val="b0"/>
      </w:pPr>
      <w:r>
        <w:t xml:space="preserve">Use the default O-CU configuration files to configure all modules (NR RRC, NR PDCP, and SDAP) in </w:t>
      </w:r>
      <w:r>
        <w:br/>
        <w:t>O-CU.</w:t>
      </w:r>
    </w:p>
    <w:p w14:paraId="4E91B0EB" w14:textId="53675B86"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6314A8B" w14:textId="77777777" w:rsidR="003F5DCB" w:rsidRDefault="28297D11" w:rsidP="00F57250">
      <w:pPr>
        <w:pStyle w:val="b0"/>
      </w:pPr>
      <w:r>
        <w:t>O-CU is connected to 5GC through NG interface and O-CU is operational.</w:t>
      </w:r>
    </w:p>
    <w:p w14:paraId="1C057BCF" w14:textId="77777777" w:rsidR="003F5DCB" w:rsidRDefault="28297D11" w:rsidP="00F57250">
      <w:pPr>
        <w:pStyle w:val="b0"/>
      </w:pPr>
      <w:r>
        <w:t>O-DU is physically installed. It is assumed that when Power-ON the O-DU, the NETCONF Server is started or when the O-DU is restarted, the NETCONF Server is restarted.</w:t>
      </w:r>
    </w:p>
    <w:p w14:paraId="196B685A" w14:textId="77777777" w:rsidR="003F5DCB" w:rsidRDefault="28297D11" w:rsidP="00F57250">
      <w:pPr>
        <w:pStyle w:val="b0"/>
      </w:pPr>
      <w:r>
        <w:t>NETCONF Client is operational.</w:t>
      </w:r>
    </w:p>
    <w:p w14:paraId="63BF92F5" w14:textId="77777777" w:rsidR="000F69AF" w:rsidRPr="00004BEB" w:rsidRDefault="000F69AF" w:rsidP="00F57250">
      <w:pPr>
        <w:pStyle w:val="b0"/>
      </w:pPr>
      <w:r>
        <w:t>The O-DU have obtained end to end IP connectivity between O-DU and SMO. The O-DU shall support either IPv4 or IPv6.</w:t>
      </w:r>
    </w:p>
    <w:p w14:paraId="6B8B3BCD" w14:textId="77777777" w:rsidR="003F5DCB" w:rsidRDefault="28297D11" w:rsidP="00F57250">
      <w:pPr>
        <w:pStyle w:val="b0"/>
      </w:pPr>
      <w:r>
        <w:t>The PnfRegistration is successful with TLS secure connection is established between O-DU and SMO as per test case ORAN.WG8.IOT.017.</w:t>
      </w:r>
    </w:p>
    <w:p w14:paraId="6543E703" w14:textId="0AD750F0" w:rsidR="00E77AA0" w:rsidRDefault="0447A49F" w:rsidP="00F57250">
      <w:pPr>
        <w:pStyle w:val="b0"/>
      </w:pPr>
      <w:r>
        <w:t xml:space="preserve">O-DU and O-RU to time synchronize using O-RAN Fronthaul Transport Synchronization profile (LLS-C3) defined by O-RAN WG4 specification </w:t>
      </w:r>
      <w:r>
        <w:fldChar w:fldCharType="begin"/>
      </w:r>
      <w:r>
        <w:instrText xml:space="preserve"> REF _Ref97212391 \r \h </w:instrText>
      </w:r>
      <w:r>
        <w:fldChar w:fldCharType="separate"/>
      </w:r>
      <w:r w:rsidR="00F74837">
        <w:t>[26]</w:t>
      </w:r>
      <w:r>
        <w:fldChar w:fldCharType="end"/>
      </w:r>
      <w:r>
        <w:t>.</w:t>
      </w:r>
    </w:p>
    <w:p w14:paraId="43CB25E8" w14:textId="77777777" w:rsidR="003F5DCB" w:rsidRPr="00A2276D" w:rsidRDefault="42B3E58D" w:rsidP="003F5DCB">
      <w:pPr>
        <w:pStyle w:val="Heading3"/>
      </w:pPr>
      <w:bookmarkStart w:id="1370" w:name="_Toc108166401"/>
      <w:bookmarkStart w:id="1371" w:name="_Toc108774456"/>
      <w:bookmarkStart w:id="1372" w:name="_Toc202359458"/>
      <w:r>
        <w:t>Test Setup and Configuration</w:t>
      </w:r>
      <w:bookmarkEnd w:id="1370"/>
      <w:bookmarkEnd w:id="1371"/>
      <w:bookmarkEnd w:id="1372"/>
    </w:p>
    <w:p w14:paraId="637A047B" w14:textId="77777777" w:rsidR="003F5DCB" w:rsidRDefault="28297D11" w:rsidP="00F57250">
      <w:pPr>
        <w:pStyle w:val="b0"/>
      </w:pPr>
      <w:r w:rsidRPr="58179EF8">
        <w:rPr>
          <w:b/>
          <w:bCs/>
        </w:rPr>
        <w:t>DUTs</w:t>
      </w:r>
      <w:r>
        <w:t>: single O-DU and single SMO.</w:t>
      </w:r>
    </w:p>
    <w:p w14:paraId="5B0ABC4C" w14:textId="77777777" w:rsidR="003F5DCB" w:rsidRPr="00621C4C" w:rsidRDefault="28297D11" w:rsidP="00F57250">
      <w:pPr>
        <w:pStyle w:val="b0"/>
      </w:pPr>
      <w:r w:rsidRPr="58179EF8">
        <w:rPr>
          <w:b/>
          <w:bCs/>
        </w:rPr>
        <w:t>Testing tools</w:t>
      </w:r>
      <w:r>
        <w:t xml:space="preserve">: Following are required for this test scenario: </w:t>
      </w:r>
    </w:p>
    <w:p w14:paraId="45E692BD" w14:textId="77777777" w:rsidR="003F5DCB" w:rsidRPr="00C27373" w:rsidRDefault="28297D11" w:rsidP="00F57250">
      <w:pPr>
        <w:pStyle w:val="b0"/>
      </w:pPr>
      <w:r>
        <w:t>Test UEs or UE emulator which can support NR.</w:t>
      </w:r>
    </w:p>
    <w:p w14:paraId="22CCDF4E" w14:textId="0E4AA05B" w:rsidR="0BBF0CCB" w:rsidRDefault="0BBF0CCB" w:rsidP="00F57250">
      <w:pPr>
        <w:pStyle w:val="b0"/>
      </w:pPr>
      <w:r>
        <w:t>5G-NR O-RU or O-RU emulator.</w:t>
      </w:r>
    </w:p>
    <w:p w14:paraId="3998426A" w14:textId="77777777" w:rsidR="003F5DCB" w:rsidRPr="00C27373" w:rsidRDefault="28297D11" w:rsidP="00F57250">
      <w:pPr>
        <w:pStyle w:val="b0"/>
      </w:pPr>
      <w:r>
        <w:t>5G Core or CN emulator used which supports N1, N2 and HTTP messages.</w:t>
      </w:r>
    </w:p>
    <w:p w14:paraId="2138A99C" w14:textId="6D3A18E6" w:rsidR="003F5DCB" w:rsidRDefault="28297D11" w:rsidP="00F57250">
      <w:pPr>
        <w:pStyle w:val="b0"/>
      </w:pPr>
      <w:r>
        <w:t xml:space="preserve">Protocol Analyzer: used to record and observe F1AP, NGAP, </w:t>
      </w:r>
      <w:r w:rsidR="69FF0159">
        <w:t xml:space="preserve">FH-eCPRI, FAPI, </w:t>
      </w:r>
      <w:r>
        <w:t>NAS, HTTP2, PFCP protocol content.</w:t>
      </w:r>
    </w:p>
    <w:p w14:paraId="15CF9BFE" w14:textId="77777777" w:rsidR="003F5DCB" w:rsidRDefault="28297D11" w:rsidP="00F57250">
      <w:pPr>
        <w:pStyle w:val="b0"/>
      </w:pPr>
      <w:r>
        <w:t>Local or remote external time source connected to the O-DU.</w:t>
      </w:r>
    </w:p>
    <w:p w14:paraId="58A01C57" w14:textId="334B90B6" w:rsidR="003F5DCB" w:rsidRDefault="28297D11" w:rsidP="00F57250">
      <w:pPr>
        <w:pStyle w:val="b0"/>
      </w:pPr>
      <w:r>
        <w:t>Configuration:</w:t>
      </w:r>
    </w:p>
    <w:p w14:paraId="23EB3C90" w14:textId="5E395CE9"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A.7</w:t>
      </w:r>
      <w:r w:rsidR="5AEF7389">
        <w:t>.</w:t>
      </w:r>
    </w:p>
    <w:p w14:paraId="127F246D" w14:textId="0DBCFD33"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32A52158" w14:textId="09FFF14A" w:rsidR="00884AC1" w:rsidRDefault="5AEF7389" w:rsidP="00F57250">
      <w:pPr>
        <w:pStyle w:val="b0"/>
      </w:pPr>
      <w:r>
        <w:lastRenderedPageBreak/>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03FD0C35" w14:textId="17E15E81"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79CFF7A0" w14:textId="77777777" w:rsidR="003F5DCB" w:rsidRPr="00A3460F" w:rsidRDefault="42B3E58D" w:rsidP="003F5DCB">
      <w:pPr>
        <w:pStyle w:val="Heading3"/>
        <w:rPr>
          <w:lang w:val="en-US"/>
        </w:rPr>
      </w:pPr>
      <w:bookmarkStart w:id="1373" w:name="_Toc108166402"/>
      <w:bookmarkStart w:id="1374" w:name="_Toc108774457"/>
      <w:bookmarkStart w:id="1375" w:name="_Toc202359459"/>
      <w:r w:rsidRPr="35D2ED7C">
        <w:rPr>
          <w:lang w:val="en-US"/>
        </w:rPr>
        <w:t xml:space="preserve">Test </w:t>
      </w:r>
      <w:r>
        <w:t>Procedure</w:t>
      </w:r>
      <w:bookmarkEnd w:id="1373"/>
      <w:bookmarkEnd w:id="1374"/>
      <w:bookmarkEnd w:id="1375"/>
    </w:p>
    <w:p w14:paraId="3A5BB34E" w14:textId="17833073" w:rsidR="003F5DCB" w:rsidRPr="008D5F15" w:rsidRDefault="003F5DCB" w:rsidP="003F5DCB">
      <w:r>
        <w:t>The following table describes the test procedures to v</w:t>
      </w:r>
      <w:r w:rsidRPr="007E40BE">
        <w:t xml:space="preserve">erify cell activation when O-DU is receiving synchronization from </w:t>
      </w:r>
      <w:r w:rsidR="009A54CC">
        <w:t>secondary</w:t>
      </w:r>
      <w:r w:rsidR="009A54CC" w:rsidRPr="007E40BE">
        <w:t xml:space="preserve"> </w:t>
      </w:r>
      <w:r w:rsidRPr="007E40BE">
        <w:t xml:space="preserve">timing source </w:t>
      </w:r>
      <w:r w:rsidR="009A54CC">
        <w:t xml:space="preserve">when </w:t>
      </w:r>
      <w:r w:rsidR="00193EC4">
        <w:t xml:space="preserve">synchronization with </w:t>
      </w:r>
      <w:r w:rsidR="009A54CC">
        <w:t xml:space="preserve">primary </w:t>
      </w:r>
      <w:r w:rsidR="00193EC4">
        <w:t xml:space="preserve">source </w:t>
      </w:r>
      <w:r w:rsidR="009A54CC">
        <w:t>fails</w:t>
      </w:r>
      <w:r>
        <w:t>.</w:t>
      </w:r>
    </w:p>
    <w:p w14:paraId="6AFA8CAD" w14:textId="2836A7BC" w:rsidR="003F5DCB" w:rsidRPr="00FF278C" w:rsidRDefault="00727F78" w:rsidP="00727F78">
      <w:pPr>
        <w:pStyle w:val="Caption"/>
        <w:rPr>
          <w:lang w:val="en-GB"/>
        </w:rPr>
      </w:pPr>
      <w:bookmarkStart w:id="1376" w:name="_Toc108166598"/>
      <w:bookmarkStart w:id="1377" w:name="_Toc202359098"/>
      <w:r>
        <w:t xml:space="preserve">Table </w:t>
      </w:r>
      <w:r>
        <w:fldChar w:fldCharType="begin"/>
      </w:r>
      <w:r>
        <w:instrText>STYLEREF 2 \s</w:instrText>
      </w:r>
      <w:r>
        <w:fldChar w:fldCharType="separate"/>
      </w:r>
      <w:r w:rsidR="00F74837">
        <w:rPr>
          <w:noProof/>
        </w:rPr>
        <w:t>7.47</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2B4402">
        <w:t>Cell activation when receiving synchronization from secondary timing source</w:t>
      </w:r>
      <w:bookmarkEnd w:id="1376"/>
      <w:bookmarkEnd w:id="1377"/>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3533"/>
        <w:gridCol w:w="1440"/>
        <w:gridCol w:w="4259"/>
      </w:tblGrid>
      <w:tr w:rsidR="003F5DCB" w:rsidRPr="002416A6" w14:paraId="122859B0" w14:textId="77777777" w:rsidTr="50E62403">
        <w:trPr>
          <w:trHeight w:val="229"/>
        </w:trPr>
        <w:tc>
          <w:tcPr>
            <w:tcW w:w="602" w:type="dxa"/>
            <w:shd w:val="clear" w:color="auto" w:fill="D9D9D9" w:themeFill="background1" w:themeFillShade="D9"/>
          </w:tcPr>
          <w:p w14:paraId="28F3C4C8" w14:textId="77777777" w:rsidR="003F5DCB" w:rsidRPr="00770146" w:rsidRDefault="003F5DCB" w:rsidP="00922E20">
            <w:pPr>
              <w:pStyle w:val="TAH"/>
              <w:keepNext w:val="0"/>
              <w:keepLines w:val="0"/>
              <w:spacing w:line="252" w:lineRule="auto"/>
              <w:rPr>
                <w:rFonts w:cs="Arial"/>
                <w:szCs w:val="18"/>
              </w:rPr>
            </w:pPr>
            <w:r w:rsidRPr="00770146">
              <w:rPr>
                <w:rFonts w:cs="Arial"/>
                <w:szCs w:val="18"/>
              </w:rPr>
              <w:t>St.</w:t>
            </w:r>
          </w:p>
        </w:tc>
        <w:tc>
          <w:tcPr>
            <w:tcW w:w="3533" w:type="dxa"/>
            <w:shd w:val="clear" w:color="auto" w:fill="D9D9D9" w:themeFill="background1" w:themeFillShade="D9"/>
          </w:tcPr>
          <w:p w14:paraId="2AD0F0EB" w14:textId="77777777" w:rsidR="003F5DCB" w:rsidRPr="00770146" w:rsidRDefault="003F5DCB" w:rsidP="00922E20">
            <w:pPr>
              <w:pStyle w:val="TAH"/>
              <w:keepNext w:val="0"/>
              <w:keepLines w:val="0"/>
              <w:spacing w:line="252" w:lineRule="auto"/>
              <w:rPr>
                <w:rFonts w:cs="Arial"/>
                <w:szCs w:val="18"/>
              </w:rPr>
            </w:pPr>
            <w:r w:rsidRPr="00770146">
              <w:rPr>
                <w:rFonts w:cs="Arial"/>
                <w:szCs w:val="18"/>
              </w:rPr>
              <w:t>Procedure</w:t>
            </w:r>
          </w:p>
        </w:tc>
        <w:tc>
          <w:tcPr>
            <w:tcW w:w="1440" w:type="dxa"/>
            <w:shd w:val="clear" w:color="auto" w:fill="D9D9D9" w:themeFill="background1" w:themeFillShade="D9"/>
          </w:tcPr>
          <w:p w14:paraId="2CB72D0E" w14:textId="77777777" w:rsidR="003F5DCB" w:rsidRPr="00922E20" w:rsidRDefault="003F5DCB" w:rsidP="00922E20">
            <w:pPr>
              <w:pStyle w:val="TAH"/>
              <w:keepNext w:val="0"/>
              <w:keepLines w:val="0"/>
              <w:spacing w:line="252" w:lineRule="auto"/>
              <w:rPr>
                <w:rFonts w:cs="Arial"/>
                <w:szCs w:val="18"/>
              </w:rPr>
            </w:pPr>
            <w:r w:rsidRPr="00922E20">
              <w:rPr>
                <w:rFonts w:cs="Arial"/>
                <w:szCs w:val="18"/>
              </w:rPr>
              <w:t>Msg Flow</w:t>
            </w:r>
          </w:p>
        </w:tc>
        <w:tc>
          <w:tcPr>
            <w:tcW w:w="4259" w:type="dxa"/>
            <w:shd w:val="clear" w:color="auto" w:fill="D9D9D9" w:themeFill="background1" w:themeFillShade="D9"/>
          </w:tcPr>
          <w:p w14:paraId="0A484915" w14:textId="77777777" w:rsidR="003F5DCB" w:rsidRPr="00770146" w:rsidRDefault="003F5DCB" w:rsidP="00922E20">
            <w:pPr>
              <w:pStyle w:val="TAH"/>
              <w:keepNext w:val="0"/>
              <w:keepLines w:val="0"/>
              <w:spacing w:line="252" w:lineRule="auto"/>
              <w:rPr>
                <w:rFonts w:cs="Arial"/>
                <w:szCs w:val="18"/>
              </w:rPr>
            </w:pPr>
            <w:r w:rsidRPr="00770146">
              <w:rPr>
                <w:rFonts w:cs="Arial"/>
                <w:szCs w:val="18"/>
              </w:rPr>
              <w:t>Expected Output</w:t>
            </w:r>
          </w:p>
        </w:tc>
      </w:tr>
      <w:tr w:rsidR="00674613" w:rsidRPr="002416A6" w14:paraId="739F7C85" w14:textId="77777777" w:rsidTr="50E62403">
        <w:trPr>
          <w:trHeight w:val="1229"/>
        </w:trPr>
        <w:tc>
          <w:tcPr>
            <w:tcW w:w="602" w:type="dxa"/>
            <w:shd w:val="clear" w:color="auto" w:fill="auto"/>
          </w:tcPr>
          <w:p w14:paraId="31056B1D" w14:textId="1EE6737C" w:rsidR="00674613" w:rsidRPr="00770146" w:rsidRDefault="00674613" w:rsidP="00674613">
            <w:pPr>
              <w:pStyle w:val="TAC"/>
              <w:keepNext w:val="0"/>
              <w:keepLines w:val="0"/>
              <w:rPr>
                <w:rFonts w:cs="Arial"/>
                <w:szCs w:val="18"/>
              </w:rPr>
            </w:pPr>
            <w:r w:rsidRPr="00770146">
              <w:rPr>
                <w:rFonts w:cs="Arial"/>
                <w:szCs w:val="18"/>
              </w:rPr>
              <w:t>1</w:t>
            </w:r>
          </w:p>
        </w:tc>
        <w:tc>
          <w:tcPr>
            <w:tcW w:w="3533" w:type="dxa"/>
            <w:shd w:val="clear" w:color="auto" w:fill="auto"/>
          </w:tcPr>
          <w:p w14:paraId="37EAF786" w14:textId="307F23D0" w:rsidR="00674613" w:rsidRPr="00770146" w:rsidRDefault="00674613" w:rsidP="00674613">
            <w:pPr>
              <w:rPr>
                <w:rFonts w:ascii="Arial" w:hAnsi="Arial" w:cs="Arial"/>
                <w:sz w:val="18"/>
                <w:szCs w:val="18"/>
              </w:rPr>
            </w:pPr>
            <w:r w:rsidRPr="00770146">
              <w:rPr>
                <w:rFonts w:ascii="Arial" w:hAnsi="Arial" w:cs="Arial"/>
                <w:sz w:val="18"/>
                <w:szCs w:val="18"/>
              </w:rPr>
              <w:t>SMO provisions O-DU synchronization parameters have been provisioned to the O-DU.</w:t>
            </w:r>
          </w:p>
        </w:tc>
        <w:tc>
          <w:tcPr>
            <w:tcW w:w="1440" w:type="dxa"/>
            <w:shd w:val="clear" w:color="auto" w:fill="auto"/>
          </w:tcPr>
          <w:p w14:paraId="4C26AE2A" w14:textId="42158D3B" w:rsidR="00674613" w:rsidRPr="00F17B0E" w:rsidRDefault="00674613" w:rsidP="00674613">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686833CC" w14:textId="12066070" w:rsidR="00674613" w:rsidRPr="00770146" w:rsidRDefault="00674613" w:rsidP="00674613">
            <w:pPr>
              <w:pStyle w:val="TAL"/>
              <w:rPr>
                <w:rFonts w:cs="Arial"/>
                <w:szCs w:val="18"/>
              </w:rPr>
            </w:pPr>
            <w:r w:rsidRPr="00770146">
              <w:rPr>
                <w:rFonts w:cs="Arial"/>
                <w:szCs w:val="18"/>
              </w:rPr>
              <w:t>Verify the following parameters are provisioned on O-DU from o-ran-synchronization.yang as given in</w:t>
            </w:r>
            <w:r w:rsidR="002760AE" w:rsidRPr="00770146">
              <w:rPr>
                <w:rFonts w:cs="Arial"/>
                <w:szCs w:val="18"/>
              </w:rPr>
              <w:t xml:space="preserve"> </w:t>
            </w:r>
            <w:r w:rsidR="00884AC1" w:rsidRPr="00770146">
              <w:rPr>
                <w:rFonts w:cs="Arial"/>
                <w:szCs w:val="18"/>
              </w:rPr>
              <w:fldChar w:fldCharType="begin"/>
            </w:r>
            <w:r w:rsidR="00884AC1" w:rsidRPr="00770146">
              <w:rPr>
                <w:rFonts w:cs="Arial"/>
                <w:szCs w:val="18"/>
              </w:rPr>
              <w:instrText xml:space="preserve"> REF _Ref97217613 \r \h </w:instrText>
            </w:r>
            <w:r w:rsidR="004C0275" w:rsidRPr="00770146">
              <w:rPr>
                <w:rFonts w:cs="Arial"/>
                <w:szCs w:val="18"/>
              </w:rPr>
              <w:instrText xml:space="preserve"> \* MERGEFORMAT </w:instrText>
            </w:r>
            <w:r w:rsidR="00884AC1" w:rsidRPr="00770146">
              <w:rPr>
                <w:rFonts w:cs="Arial"/>
                <w:szCs w:val="18"/>
              </w:rPr>
            </w:r>
            <w:r w:rsidR="00884AC1" w:rsidRPr="00770146">
              <w:rPr>
                <w:rFonts w:cs="Arial"/>
                <w:szCs w:val="18"/>
              </w:rPr>
              <w:fldChar w:fldCharType="separate"/>
            </w:r>
            <w:r w:rsidR="00F74837">
              <w:rPr>
                <w:rFonts w:cs="Arial"/>
                <w:szCs w:val="18"/>
              </w:rPr>
              <w:t>[27]</w:t>
            </w:r>
            <w:r w:rsidR="00884AC1" w:rsidRPr="00770146">
              <w:rPr>
                <w:rFonts w:cs="Arial"/>
                <w:szCs w:val="18"/>
              </w:rPr>
              <w:fldChar w:fldCharType="end"/>
            </w:r>
            <w:r w:rsidRPr="00770146">
              <w:rPr>
                <w:rFonts w:cs="Arial"/>
                <w:szCs w:val="18"/>
              </w:rPr>
              <w:t>:</w:t>
            </w:r>
          </w:p>
          <w:p w14:paraId="0097FD98" w14:textId="6E7E2AF5" w:rsidR="00674613" w:rsidRPr="00770146" w:rsidRDefault="00674613" w:rsidP="00674613">
            <w:pPr>
              <w:pStyle w:val="TAL"/>
              <w:rPr>
                <w:rFonts w:cs="Arial"/>
                <w:szCs w:val="18"/>
              </w:rPr>
            </w:pPr>
          </w:p>
          <w:p w14:paraId="7942FCBA" w14:textId="28356ABC" w:rsidR="00AE1ADF" w:rsidRPr="00770146" w:rsidRDefault="00BF5F17" w:rsidP="00003A82">
            <w:pPr>
              <w:pStyle w:val="TAL"/>
              <w:numPr>
                <w:ilvl w:val="0"/>
                <w:numId w:val="30"/>
              </w:numPr>
              <w:rPr>
                <w:rFonts w:cs="Arial"/>
                <w:szCs w:val="18"/>
              </w:rPr>
            </w:pPr>
            <w:r w:rsidRPr="00770146">
              <w:rPr>
                <w:rFonts w:cs="Arial"/>
                <w:szCs w:val="18"/>
              </w:rPr>
              <w:t>sync-config</w:t>
            </w:r>
          </w:p>
          <w:p w14:paraId="244C7050" w14:textId="549990C5" w:rsidR="00BF5F17" w:rsidRPr="00770146" w:rsidRDefault="00BF5F17" w:rsidP="00003A82">
            <w:pPr>
              <w:pStyle w:val="TAL"/>
              <w:numPr>
                <w:ilvl w:val="0"/>
                <w:numId w:val="30"/>
              </w:numPr>
              <w:rPr>
                <w:rFonts w:cs="Arial"/>
                <w:szCs w:val="18"/>
              </w:rPr>
            </w:pPr>
            <w:r w:rsidRPr="00770146">
              <w:rPr>
                <w:rFonts w:cs="Arial"/>
                <w:szCs w:val="18"/>
              </w:rPr>
              <w:t>sync-priority-config</w:t>
            </w:r>
          </w:p>
          <w:p w14:paraId="411A82DF" w14:textId="2FEDA278" w:rsidR="002F7EDA" w:rsidRPr="00770146" w:rsidRDefault="002F7EDA" w:rsidP="00003A82">
            <w:pPr>
              <w:pStyle w:val="TAL"/>
              <w:numPr>
                <w:ilvl w:val="0"/>
                <w:numId w:val="29"/>
              </w:numPr>
              <w:rPr>
                <w:rFonts w:cs="Arial"/>
                <w:szCs w:val="18"/>
              </w:rPr>
            </w:pPr>
            <w:r w:rsidRPr="00770146">
              <w:rPr>
                <w:rFonts w:cs="Arial"/>
                <w:szCs w:val="18"/>
              </w:rPr>
              <w:t>sync-source = GNSS</w:t>
            </w:r>
          </w:p>
          <w:p w14:paraId="4A7E93EF" w14:textId="41607FFD" w:rsidR="00A53D24" w:rsidRPr="00770146" w:rsidRDefault="00A53D24" w:rsidP="00003A82">
            <w:pPr>
              <w:pStyle w:val="TAL"/>
              <w:numPr>
                <w:ilvl w:val="0"/>
                <w:numId w:val="29"/>
              </w:numPr>
              <w:rPr>
                <w:rFonts w:cs="Arial"/>
                <w:szCs w:val="18"/>
              </w:rPr>
            </w:pPr>
            <w:r w:rsidRPr="00770146">
              <w:rPr>
                <w:rFonts w:cs="Arial"/>
                <w:szCs w:val="18"/>
              </w:rPr>
              <w:t>sync-source = PTP</w:t>
            </w:r>
          </w:p>
          <w:p w14:paraId="311B7E7A" w14:textId="04E32471" w:rsidR="002F7EDA" w:rsidRPr="00770146" w:rsidRDefault="002F7EDA" w:rsidP="00003A82">
            <w:pPr>
              <w:pStyle w:val="TAL"/>
              <w:numPr>
                <w:ilvl w:val="0"/>
                <w:numId w:val="30"/>
              </w:numPr>
              <w:rPr>
                <w:rFonts w:cs="Arial"/>
                <w:szCs w:val="18"/>
              </w:rPr>
            </w:pPr>
            <w:r w:rsidRPr="00770146">
              <w:rPr>
                <w:rFonts w:cs="Arial"/>
                <w:szCs w:val="18"/>
              </w:rPr>
              <w:t>enable = T</w:t>
            </w:r>
            <w:r w:rsidR="00427EC9" w:rsidRPr="00770146">
              <w:rPr>
                <w:rFonts w:cs="Arial"/>
                <w:szCs w:val="18"/>
              </w:rPr>
              <w:t>RUE</w:t>
            </w:r>
          </w:p>
          <w:p w14:paraId="125A3E9C" w14:textId="75CC571A" w:rsidR="002F7EDA" w:rsidRPr="00770146" w:rsidRDefault="002F7EDA" w:rsidP="00003A82">
            <w:pPr>
              <w:pStyle w:val="TAL"/>
              <w:numPr>
                <w:ilvl w:val="0"/>
                <w:numId w:val="30"/>
              </w:numPr>
              <w:rPr>
                <w:rFonts w:cs="Arial"/>
                <w:szCs w:val="18"/>
              </w:rPr>
            </w:pPr>
            <w:r w:rsidRPr="00770146">
              <w:rPr>
                <w:rFonts w:cs="Arial"/>
                <w:szCs w:val="18"/>
              </w:rPr>
              <w:t>satellite-constellation-list = GPS</w:t>
            </w:r>
          </w:p>
          <w:p w14:paraId="02F45CF9" w14:textId="12B991C5" w:rsidR="00674613" w:rsidRPr="00770146" w:rsidRDefault="00674613" w:rsidP="00607C60">
            <w:pPr>
              <w:pStyle w:val="TAL"/>
              <w:ind w:left="720"/>
              <w:rPr>
                <w:rFonts w:cs="Arial"/>
                <w:szCs w:val="18"/>
              </w:rPr>
            </w:pPr>
          </w:p>
        </w:tc>
      </w:tr>
      <w:tr w:rsidR="00F011FC" w:rsidRPr="002416A6" w14:paraId="12F6E067" w14:textId="77777777" w:rsidTr="50E62403">
        <w:trPr>
          <w:trHeight w:val="1229"/>
        </w:trPr>
        <w:tc>
          <w:tcPr>
            <w:tcW w:w="602" w:type="dxa"/>
            <w:shd w:val="clear" w:color="auto" w:fill="auto"/>
          </w:tcPr>
          <w:p w14:paraId="3481491B" w14:textId="17763528" w:rsidR="00F011FC" w:rsidRPr="00770146" w:rsidRDefault="00F011FC" w:rsidP="00B11C19">
            <w:pPr>
              <w:pStyle w:val="TAC"/>
              <w:keepNext w:val="0"/>
              <w:keepLines w:val="0"/>
              <w:rPr>
                <w:rFonts w:cs="Arial"/>
                <w:szCs w:val="18"/>
              </w:rPr>
            </w:pPr>
            <w:r w:rsidRPr="00770146">
              <w:rPr>
                <w:rFonts w:cs="Arial"/>
                <w:szCs w:val="18"/>
              </w:rPr>
              <w:t>2</w:t>
            </w:r>
          </w:p>
        </w:tc>
        <w:tc>
          <w:tcPr>
            <w:tcW w:w="3533" w:type="dxa"/>
            <w:shd w:val="clear" w:color="auto" w:fill="auto"/>
          </w:tcPr>
          <w:p w14:paraId="5EDE5EA8" w14:textId="69F51233" w:rsidR="00F011FC" w:rsidRPr="00770146" w:rsidRDefault="00F011FC" w:rsidP="00B11C19">
            <w:pPr>
              <w:rPr>
                <w:rFonts w:ascii="Arial" w:hAnsi="Arial" w:cs="Arial"/>
                <w:sz w:val="18"/>
                <w:szCs w:val="18"/>
              </w:rPr>
            </w:pPr>
            <w:r w:rsidRPr="00770146">
              <w:rPr>
                <w:rFonts w:ascii="Arial" w:hAnsi="Arial" w:cs="Arial"/>
                <w:sz w:val="18"/>
                <w:szCs w:val="18"/>
              </w:rPr>
              <w:t xml:space="preserve">Time Synchronization with GNSS fails and O-DU retries the time Sync with </w:t>
            </w:r>
            <w:r w:rsidR="0024478E" w:rsidRPr="00770146">
              <w:rPr>
                <w:rFonts w:ascii="Arial" w:hAnsi="Arial" w:cs="Arial"/>
                <w:sz w:val="18"/>
                <w:szCs w:val="18"/>
              </w:rPr>
              <w:t>secondary source PTP</w:t>
            </w:r>
          </w:p>
        </w:tc>
        <w:tc>
          <w:tcPr>
            <w:tcW w:w="1440" w:type="dxa"/>
            <w:shd w:val="clear" w:color="auto" w:fill="auto"/>
          </w:tcPr>
          <w:p w14:paraId="13E248AC" w14:textId="216A6F44" w:rsidR="00F011FC" w:rsidRPr="00F17B0E" w:rsidRDefault="0024478E" w:rsidP="00B11C19">
            <w:pPr>
              <w:pStyle w:val="TAC"/>
              <w:keepNext w:val="0"/>
              <w:keepLines w:val="0"/>
              <w:jc w:val="left"/>
              <w:rPr>
                <w:rFonts w:ascii="Times New Roman" w:hAnsi="Times New Roman"/>
                <w:b/>
                <w:bCs/>
                <w:sz w:val="20"/>
              </w:rPr>
            </w:pPr>
            <w:r w:rsidRPr="00F17B0E">
              <w:rPr>
                <w:rFonts w:ascii="Times New Roman" w:hAnsi="Times New Roman"/>
                <w:b/>
                <w:bCs/>
                <w:sz w:val="20"/>
              </w:rPr>
              <w:t>O-DU / O-RU</w:t>
            </w:r>
          </w:p>
        </w:tc>
        <w:tc>
          <w:tcPr>
            <w:tcW w:w="4259" w:type="dxa"/>
            <w:shd w:val="clear" w:color="auto" w:fill="auto"/>
          </w:tcPr>
          <w:p w14:paraId="374429FF" w14:textId="49EC26DD" w:rsidR="00451351" w:rsidRPr="00770146" w:rsidRDefault="00451351" w:rsidP="00451351">
            <w:pPr>
              <w:pStyle w:val="TAL"/>
              <w:keepNext w:val="0"/>
              <w:keepLines w:val="0"/>
              <w:rPr>
                <w:rFonts w:cs="Arial"/>
                <w:szCs w:val="18"/>
              </w:rPr>
            </w:pPr>
            <w:r w:rsidRPr="00770146">
              <w:rPr>
                <w:rFonts w:cs="Arial"/>
                <w:szCs w:val="18"/>
              </w:rPr>
              <w:t>Verify O-RU is able to achieve time synchronization with PTP.</w:t>
            </w:r>
          </w:p>
          <w:p w14:paraId="78DD9DCA" w14:textId="042DCA48" w:rsidR="00F011FC" w:rsidRPr="00770146" w:rsidRDefault="00F011FC" w:rsidP="00B11C19">
            <w:pPr>
              <w:pStyle w:val="TAL"/>
              <w:keepNext w:val="0"/>
              <w:keepLines w:val="0"/>
              <w:rPr>
                <w:rFonts w:cs="Arial"/>
                <w:szCs w:val="18"/>
              </w:rPr>
            </w:pPr>
          </w:p>
          <w:p w14:paraId="6B0AA8B4" w14:textId="7A707C9F" w:rsidR="00451351" w:rsidRPr="00770146" w:rsidRDefault="00451351" w:rsidP="00B11C19">
            <w:pPr>
              <w:pStyle w:val="TAL"/>
              <w:keepNext w:val="0"/>
              <w:keepLines w:val="0"/>
              <w:rPr>
                <w:rFonts w:cs="Arial"/>
                <w:szCs w:val="18"/>
              </w:rPr>
            </w:pPr>
            <w:r w:rsidRPr="00770146">
              <w:rPr>
                <w:rFonts w:cs="Arial"/>
                <w:szCs w:val="18"/>
              </w:rPr>
              <w:t>Verify O-DU is able to achieve time synchronization with PTP.</w:t>
            </w:r>
          </w:p>
        </w:tc>
      </w:tr>
      <w:tr w:rsidR="00B11C19" w:rsidRPr="002416A6" w14:paraId="3C888000" w14:textId="77777777" w:rsidTr="50E62403">
        <w:trPr>
          <w:trHeight w:val="1229"/>
        </w:trPr>
        <w:tc>
          <w:tcPr>
            <w:tcW w:w="602" w:type="dxa"/>
            <w:shd w:val="clear" w:color="auto" w:fill="auto"/>
          </w:tcPr>
          <w:p w14:paraId="4878DFC5" w14:textId="258B4A68" w:rsidR="00B11C19" w:rsidRPr="00770146" w:rsidRDefault="00003974" w:rsidP="00B11C19">
            <w:pPr>
              <w:pStyle w:val="TAC"/>
              <w:keepNext w:val="0"/>
              <w:keepLines w:val="0"/>
              <w:rPr>
                <w:rFonts w:cs="Arial"/>
                <w:szCs w:val="18"/>
              </w:rPr>
            </w:pPr>
            <w:r w:rsidRPr="00770146">
              <w:rPr>
                <w:rFonts w:cs="Arial"/>
                <w:szCs w:val="18"/>
              </w:rPr>
              <w:t>3</w:t>
            </w:r>
          </w:p>
        </w:tc>
        <w:tc>
          <w:tcPr>
            <w:tcW w:w="3533" w:type="dxa"/>
            <w:shd w:val="clear" w:color="auto" w:fill="auto"/>
          </w:tcPr>
          <w:p w14:paraId="602D773C" w14:textId="1FA6F2CD" w:rsidR="00B11C19" w:rsidRPr="00770146" w:rsidRDefault="00B11C19" w:rsidP="00B11C19">
            <w:pPr>
              <w:rPr>
                <w:rFonts w:ascii="Arial" w:hAnsi="Arial" w:cs="Arial"/>
                <w:sz w:val="18"/>
                <w:szCs w:val="18"/>
              </w:rPr>
            </w:pPr>
            <w:r w:rsidRPr="00770146">
              <w:rPr>
                <w:rFonts w:ascii="Arial" w:hAnsi="Arial" w:cs="Arial"/>
                <w:sz w:val="18"/>
                <w:szCs w:val="18"/>
              </w:rPr>
              <w:t>O-RU sends sync-status information to O-DU</w:t>
            </w:r>
          </w:p>
        </w:tc>
        <w:tc>
          <w:tcPr>
            <w:tcW w:w="1440" w:type="dxa"/>
            <w:shd w:val="clear" w:color="auto" w:fill="auto"/>
          </w:tcPr>
          <w:p w14:paraId="4B441D80" w14:textId="74758560"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O-</w:t>
            </w:r>
            <w:r w:rsidR="00354106" w:rsidRPr="00F17B0E">
              <w:rPr>
                <w:rFonts w:ascii="Times New Roman" w:hAnsi="Times New Roman"/>
                <w:b/>
                <w:bCs/>
                <w:sz w:val="20"/>
              </w:rPr>
              <w:t>R</w:t>
            </w:r>
            <w:r w:rsidRPr="00F17B0E">
              <w:rPr>
                <w:rFonts w:ascii="Times New Roman" w:hAnsi="Times New Roman"/>
                <w:b/>
                <w:bCs/>
                <w:sz w:val="20"/>
              </w:rPr>
              <w:t xml:space="preserve">U </w:t>
            </w:r>
            <w:r w:rsidR="00354106" w:rsidRPr="00F17B0E">
              <w:rPr>
                <w:rFonts w:ascii="Wingdings" w:eastAsia="Wingdings" w:hAnsi="Wingdings" w:cs="Wingdings"/>
                <w:b/>
                <w:bCs/>
                <w:sz w:val="20"/>
              </w:rPr>
              <w:t>à</w:t>
            </w:r>
            <w:r w:rsidRPr="00F17B0E">
              <w:rPr>
                <w:rFonts w:ascii="Times New Roman" w:hAnsi="Times New Roman"/>
                <w:b/>
                <w:bCs/>
                <w:sz w:val="20"/>
              </w:rPr>
              <w:t xml:space="preserve"> O-</w:t>
            </w:r>
            <w:r w:rsidR="00354106" w:rsidRPr="00F17B0E">
              <w:rPr>
                <w:rFonts w:ascii="Times New Roman" w:hAnsi="Times New Roman"/>
                <w:b/>
                <w:bCs/>
                <w:sz w:val="20"/>
              </w:rPr>
              <w:t>D</w:t>
            </w:r>
            <w:r w:rsidRPr="00F17B0E">
              <w:rPr>
                <w:rFonts w:ascii="Times New Roman" w:hAnsi="Times New Roman"/>
                <w:b/>
                <w:bCs/>
                <w:sz w:val="20"/>
              </w:rPr>
              <w:t>U</w:t>
            </w:r>
          </w:p>
        </w:tc>
        <w:tc>
          <w:tcPr>
            <w:tcW w:w="4259" w:type="dxa"/>
            <w:shd w:val="clear" w:color="auto" w:fill="auto"/>
          </w:tcPr>
          <w:p w14:paraId="0F2C9623" w14:textId="1B63663C" w:rsidR="00B11C19" w:rsidRPr="00770146" w:rsidRDefault="00B11C19" w:rsidP="00B11C19">
            <w:pPr>
              <w:pStyle w:val="TAL"/>
              <w:keepNext w:val="0"/>
              <w:keepLines w:val="0"/>
              <w:rPr>
                <w:rFonts w:cs="Arial"/>
                <w:szCs w:val="18"/>
              </w:rPr>
            </w:pPr>
            <w:r w:rsidRPr="00770146">
              <w:rPr>
                <w:rFonts w:cs="Arial"/>
                <w:szCs w:val="18"/>
              </w:rPr>
              <w:t>Verify O-RU shall send the sync-status as LOCKED to O-DU.</w:t>
            </w:r>
          </w:p>
        </w:tc>
      </w:tr>
      <w:tr w:rsidR="00B11C19" w:rsidRPr="002416A6" w14:paraId="37DD2D9F" w14:textId="77777777" w:rsidTr="50E62403">
        <w:trPr>
          <w:trHeight w:val="788"/>
        </w:trPr>
        <w:tc>
          <w:tcPr>
            <w:tcW w:w="602" w:type="dxa"/>
            <w:shd w:val="clear" w:color="auto" w:fill="auto"/>
          </w:tcPr>
          <w:p w14:paraId="5BA35E2F" w14:textId="6BB24122" w:rsidR="00B11C19" w:rsidRPr="00770146" w:rsidRDefault="00003974" w:rsidP="00B11C19">
            <w:pPr>
              <w:pStyle w:val="TAC"/>
              <w:keepNext w:val="0"/>
              <w:keepLines w:val="0"/>
              <w:rPr>
                <w:rFonts w:cs="Arial"/>
                <w:szCs w:val="18"/>
              </w:rPr>
            </w:pPr>
            <w:r w:rsidRPr="00770146">
              <w:rPr>
                <w:rFonts w:cs="Arial"/>
                <w:szCs w:val="18"/>
              </w:rPr>
              <w:t>4</w:t>
            </w:r>
          </w:p>
        </w:tc>
        <w:tc>
          <w:tcPr>
            <w:tcW w:w="3533" w:type="dxa"/>
            <w:shd w:val="clear" w:color="auto" w:fill="auto"/>
          </w:tcPr>
          <w:p w14:paraId="25611747" w14:textId="462AEE83" w:rsidR="00B11C19" w:rsidRPr="00770146" w:rsidRDefault="00B11C19" w:rsidP="00B11C19">
            <w:pPr>
              <w:rPr>
                <w:rFonts w:ascii="Arial" w:hAnsi="Arial" w:cs="Arial"/>
                <w:sz w:val="18"/>
                <w:szCs w:val="18"/>
              </w:rPr>
            </w:pPr>
            <w:r w:rsidRPr="00770146">
              <w:rPr>
                <w:rFonts w:ascii="Arial" w:hAnsi="Arial" w:cs="Arial"/>
                <w:sz w:val="18"/>
                <w:szCs w:val="18"/>
              </w:rPr>
              <w:t>O-DU sends sync-state information and set the operational state in SMO.</w:t>
            </w:r>
          </w:p>
        </w:tc>
        <w:tc>
          <w:tcPr>
            <w:tcW w:w="1440" w:type="dxa"/>
            <w:shd w:val="clear" w:color="auto" w:fill="auto"/>
          </w:tcPr>
          <w:p w14:paraId="18C6CF58" w14:textId="12C77FB5"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SMO</w:t>
            </w:r>
          </w:p>
        </w:tc>
        <w:tc>
          <w:tcPr>
            <w:tcW w:w="4259" w:type="dxa"/>
            <w:shd w:val="clear" w:color="auto" w:fill="auto"/>
          </w:tcPr>
          <w:p w14:paraId="3C786C47" w14:textId="77777777" w:rsidR="00B11C19" w:rsidRPr="00770146" w:rsidRDefault="00B11C19" w:rsidP="00B11C19">
            <w:pPr>
              <w:pStyle w:val="TAL"/>
              <w:keepNext w:val="0"/>
              <w:keepLines w:val="0"/>
              <w:rPr>
                <w:rFonts w:cs="Arial"/>
                <w:szCs w:val="18"/>
              </w:rPr>
            </w:pPr>
            <w:r w:rsidRPr="00770146">
              <w:rPr>
                <w:rFonts w:cs="Arial"/>
                <w:szCs w:val="18"/>
              </w:rPr>
              <w:t>Verify O-DU shall send the sync-state as LOCKED to SMO. Verify O-DU set the operational state to ENABLED state.</w:t>
            </w:r>
          </w:p>
          <w:p w14:paraId="78A6F3A0" w14:textId="22F65707" w:rsidR="00B11C19" w:rsidRPr="00770146" w:rsidRDefault="00B11C19" w:rsidP="00B11C19">
            <w:pPr>
              <w:pStyle w:val="TAL"/>
              <w:keepNext w:val="0"/>
              <w:keepLines w:val="0"/>
              <w:rPr>
                <w:rFonts w:cs="Arial"/>
                <w:szCs w:val="18"/>
              </w:rPr>
            </w:pPr>
          </w:p>
        </w:tc>
      </w:tr>
      <w:tr w:rsidR="00B11C19" w:rsidRPr="00AF02E2" w14:paraId="6B346360" w14:textId="77777777" w:rsidTr="50E62403">
        <w:trPr>
          <w:trHeight w:val="788"/>
        </w:trPr>
        <w:tc>
          <w:tcPr>
            <w:tcW w:w="602" w:type="dxa"/>
            <w:shd w:val="clear" w:color="auto" w:fill="auto"/>
          </w:tcPr>
          <w:p w14:paraId="3B2C0733" w14:textId="3079AEE3" w:rsidR="00B11C19" w:rsidRPr="00770146" w:rsidRDefault="00003974" w:rsidP="00B11C19">
            <w:pPr>
              <w:pStyle w:val="TAC"/>
              <w:keepNext w:val="0"/>
              <w:keepLines w:val="0"/>
              <w:rPr>
                <w:rFonts w:cs="Arial"/>
                <w:szCs w:val="18"/>
              </w:rPr>
            </w:pPr>
            <w:r w:rsidRPr="00770146">
              <w:rPr>
                <w:rFonts w:cs="Arial"/>
                <w:szCs w:val="18"/>
              </w:rPr>
              <w:t>5</w:t>
            </w:r>
          </w:p>
        </w:tc>
        <w:tc>
          <w:tcPr>
            <w:tcW w:w="3533" w:type="dxa"/>
            <w:shd w:val="clear" w:color="auto" w:fill="auto"/>
          </w:tcPr>
          <w:p w14:paraId="231D1296" w14:textId="3792D990" w:rsidR="00B11C19" w:rsidRPr="00770146" w:rsidRDefault="00B11C19" w:rsidP="00B11C19">
            <w:pPr>
              <w:rPr>
                <w:rFonts w:ascii="Arial" w:hAnsi="Arial" w:cs="Arial"/>
                <w:sz w:val="18"/>
                <w:szCs w:val="18"/>
              </w:rPr>
            </w:pPr>
            <w:r w:rsidRPr="00770146">
              <w:rPr>
                <w:rFonts w:ascii="Arial" w:hAnsi="Arial" w:cs="Arial"/>
                <w:sz w:val="18"/>
                <w:szCs w:val="18"/>
              </w:rPr>
              <w:t>SMO shall set the administrate state of O-DU.</w:t>
            </w:r>
          </w:p>
        </w:tc>
        <w:tc>
          <w:tcPr>
            <w:tcW w:w="1440" w:type="dxa"/>
            <w:shd w:val="clear" w:color="auto" w:fill="auto"/>
          </w:tcPr>
          <w:p w14:paraId="2D5EBCEA" w14:textId="4EE2D59B"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SMO</w:t>
            </w:r>
          </w:p>
        </w:tc>
        <w:tc>
          <w:tcPr>
            <w:tcW w:w="4259" w:type="dxa"/>
            <w:shd w:val="clear" w:color="auto" w:fill="auto"/>
          </w:tcPr>
          <w:p w14:paraId="26822E3B" w14:textId="3D82C1C9" w:rsidR="00B11C19" w:rsidRPr="00770146" w:rsidRDefault="00B11C19" w:rsidP="00B11C19">
            <w:pPr>
              <w:pStyle w:val="TAL"/>
              <w:keepNext w:val="0"/>
              <w:keepLines w:val="0"/>
              <w:rPr>
                <w:rFonts w:cs="Arial"/>
                <w:szCs w:val="18"/>
              </w:rPr>
            </w:pPr>
            <w:r w:rsidRPr="00770146">
              <w:rPr>
                <w:rFonts w:cs="Arial"/>
                <w:szCs w:val="18"/>
              </w:rPr>
              <w:t>Verify O-DU shall set the administrative state to UNLOCKED state.</w:t>
            </w:r>
          </w:p>
        </w:tc>
      </w:tr>
      <w:tr w:rsidR="00B11C19" w14:paraId="621E0214" w14:textId="77777777" w:rsidTr="50E62403">
        <w:trPr>
          <w:trHeight w:val="788"/>
        </w:trPr>
        <w:tc>
          <w:tcPr>
            <w:tcW w:w="602" w:type="dxa"/>
            <w:shd w:val="clear" w:color="auto" w:fill="auto"/>
          </w:tcPr>
          <w:p w14:paraId="53D540D3" w14:textId="473705EB" w:rsidR="00B11C19" w:rsidRPr="00770146" w:rsidRDefault="00003974" w:rsidP="00B11C19">
            <w:pPr>
              <w:pStyle w:val="TAC"/>
              <w:keepNext w:val="0"/>
              <w:keepLines w:val="0"/>
              <w:rPr>
                <w:rFonts w:cs="Arial"/>
                <w:szCs w:val="18"/>
              </w:rPr>
            </w:pPr>
            <w:r w:rsidRPr="00770146">
              <w:rPr>
                <w:rFonts w:cs="Arial"/>
                <w:szCs w:val="18"/>
              </w:rPr>
              <w:t>6</w:t>
            </w:r>
          </w:p>
        </w:tc>
        <w:tc>
          <w:tcPr>
            <w:tcW w:w="3533" w:type="dxa"/>
            <w:shd w:val="clear" w:color="auto" w:fill="auto"/>
          </w:tcPr>
          <w:p w14:paraId="3724CEAC" w14:textId="147A432D" w:rsidR="00B11C19" w:rsidRPr="00770146" w:rsidRDefault="00B11C19" w:rsidP="00B11C19">
            <w:pPr>
              <w:rPr>
                <w:rFonts w:ascii="Arial" w:hAnsi="Arial" w:cs="Arial"/>
                <w:sz w:val="18"/>
                <w:szCs w:val="18"/>
              </w:rPr>
            </w:pPr>
            <w:r w:rsidRPr="00770146">
              <w:rPr>
                <w:rFonts w:ascii="Arial" w:hAnsi="Arial" w:cs="Arial"/>
                <w:sz w:val="18"/>
                <w:szCs w:val="18"/>
              </w:rPr>
              <w:t>O-DU sends an F1 SETUP REQUEST to establish connectivity between the O-DU and O-CU.</w:t>
            </w:r>
          </w:p>
        </w:tc>
        <w:tc>
          <w:tcPr>
            <w:tcW w:w="1440" w:type="dxa"/>
            <w:shd w:val="clear" w:color="auto" w:fill="auto"/>
          </w:tcPr>
          <w:p w14:paraId="1A19652B" w14:textId="0C7FCB3A" w:rsidR="00B11C19" w:rsidRPr="00F17B0E" w:rsidRDefault="00B11C19" w:rsidP="00B11C19">
            <w:pPr>
              <w:pStyle w:val="TAC"/>
              <w:keepNext w:val="0"/>
              <w:keepLines w:val="0"/>
              <w:jc w:val="left"/>
              <w:rPr>
                <w:rFonts w:ascii="Times New Roman" w:hAnsi="Times New Roman"/>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5B4ADD70" w14:textId="51A52255" w:rsidR="00B11C19" w:rsidRPr="00770146" w:rsidRDefault="00B11C19" w:rsidP="00B11C19">
            <w:pPr>
              <w:pStyle w:val="TAL"/>
              <w:keepNext w:val="0"/>
              <w:keepLines w:val="0"/>
              <w:rPr>
                <w:rFonts w:cs="Arial"/>
                <w:szCs w:val="18"/>
              </w:rPr>
            </w:pPr>
            <w:r w:rsidRPr="00770146">
              <w:rPr>
                <w:rFonts w:cs="Arial"/>
                <w:szCs w:val="18"/>
              </w:rPr>
              <w:t xml:space="preserve">Verify O-DU sends F1 SETUP REQUEST message containing all the mandatory IEs mentioned in section 4.1.5.1.2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 xml:space="preserve">  to the O-CU-CP (Control Unit).</w:t>
            </w:r>
          </w:p>
        </w:tc>
      </w:tr>
      <w:tr w:rsidR="00B11C19" w14:paraId="2907AFC5" w14:textId="77777777" w:rsidTr="50E62403">
        <w:trPr>
          <w:trHeight w:val="788"/>
        </w:trPr>
        <w:tc>
          <w:tcPr>
            <w:tcW w:w="602" w:type="dxa"/>
            <w:shd w:val="clear" w:color="auto" w:fill="auto"/>
          </w:tcPr>
          <w:p w14:paraId="3442A4CA" w14:textId="24EADED7" w:rsidR="00B11C19" w:rsidRPr="00770146" w:rsidRDefault="00003974" w:rsidP="00B11C19">
            <w:pPr>
              <w:pStyle w:val="TAC"/>
              <w:keepNext w:val="0"/>
              <w:keepLines w:val="0"/>
              <w:rPr>
                <w:rFonts w:cs="Arial"/>
                <w:szCs w:val="18"/>
              </w:rPr>
            </w:pPr>
            <w:r w:rsidRPr="00770146">
              <w:rPr>
                <w:rFonts w:cs="Arial"/>
                <w:szCs w:val="18"/>
              </w:rPr>
              <w:t>7</w:t>
            </w:r>
          </w:p>
        </w:tc>
        <w:tc>
          <w:tcPr>
            <w:tcW w:w="3533" w:type="dxa"/>
            <w:shd w:val="clear" w:color="auto" w:fill="auto"/>
          </w:tcPr>
          <w:p w14:paraId="7BB8A5F5" w14:textId="1496A298" w:rsidR="00B11C19" w:rsidRPr="00770146" w:rsidRDefault="00B11C19" w:rsidP="00B11C19">
            <w:pPr>
              <w:rPr>
                <w:rFonts w:ascii="Arial" w:hAnsi="Arial" w:cs="Arial"/>
                <w:sz w:val="18"/>
                <w:szCs w:val="18"/>
              </w:rPr>
            </w:pPr>
            <w:r w:rsidRPr="00770146">
              <w:rPr>
                <w:rFonts w:ascii="Arial" w:hAnsi="Arial" w:cs="Arial"/>
                <w:sz w:val="18"/>
                <w:szCs w:val="18"/>
              </w:rPr>
              <w:t>O-CU sends NGAP Setup Request to AMF.</w:t>
            </w:r>
          </w:p>
        </w:tc>
        <w:tc>
          <w:tcPr>
            <w:tcW w:w="1440" w:type="dxa"/>
            <w:shd w:val="clear" w:color="auto" w:fill="auto"/>
          </w:tcPr>
          <w:p w14:paraId="75C39A44" w14:textId="324BDAF1"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à</w:t>
            </w:r>
            <w:r w:rsidRPr="00F17B0E">
              <w:rPr>
                <w:rFonts w:ascii="Times New Roman" w:hAnsi="Times New Roman"/>
                <w:b/>
                <w:bCs/>
                <w:sz w:val="20"/>
              </w:rPr>
              <w:t xml:space="preserve"> AMF</w:t>
            </w:r>
          </w:p>
        </w:tc>
        <w:tc>
          <w:tcPr>
            <w:tcW w:w="4259" w:type="dxa"/>
            <w:shd w:val="clear" w:color="auto" w:fill="auto"/>
          </w:tcPr>
          <w:p w14:paraId="6C02230E" w14:textId="2567D2C3" w:rsidR="00B11C19" w:rsidRPr="00770146" w:rsidRDefault="00B11C19" w:rsidP="00B11C19">
            <w:pPr>
              <w:pStyle w:val="TAL"/>
              <w:keepNext w:val="0"/>
              <w:keepLines w:val="0"/>
              <w:rPr>
                <w:rFonts w:cs="Arial"/>
                <w:szCs w:val="18"/>
              </w:rPr>
            </w:pPr>
            <w:r w:rsidRPr="00770146">
              <w:rPr>
                <w:rFonts w:cs="Arial"/>
                <w:szCs w:val="18"/>
              </w:rPr>
              <w:t xml:space="preserve">Verify the NGAP Setup Request should contain all the mandatory IEs mentioned in the section 9.2.6.1 of 3GPP Specification </w:t>
            </w:r>
            <w:r w:rsidRPr="00770146">
              <w:rPr>
                <w:rFonts w:cs="Arial"/>
                <w:szCs w:val="18"/>
              </w:rPr>
              <w:fldChar w:fldCharType="begin"/>
            </w:r>
            <w:r w:rsidRPr="00770146">
              <w:rPr>
                <w:rFonts w:cs="Arial"/>
                <w:szCs w:val="18"/>
              </w:rPr>
              <w:instrText xml:space="preserve"> REF _Ref54886267 \r \h  \* MERGEFORMAT </w:instrText>
            </w:r>
            <w:r w:rsidRPr="00770146">
              <w:rPr>
                <w:rFonts w:cs="Arial"/>
                <w:szCs w:val="18"/>
              </w:rPr>
            </w:r>
            <w:r w:rsidRPr="00770146">
              <w:rPr>
                <w:rFonts w:cs="Arial"/>
                <w:szCs w:val="18"/>
              </w:rPr>
              <w:fldChar w:fldCharType="separate"/>
            </w:r>
            <w:r w:rsidR="00F74837">
              <w:rPr>
                <w:rFonts w:cs="Arial"/>
                <w:szCs w:val="18"/>
              </w:rPr>
              <w:t>[20]</w:t>
            </w:r>
            <w:r w:rsidRPr="00770146">
              <w:rPr>
                <w:rFonts w:cs="Arial"/>
                <w:szCs w:val="18"/>
              </w:rPr>
              <w:fldChar w:fldCharType="end"/>
            </w:r>
            <w:r w:rsidRPr="00770146">
              <w:rPr>
                <w:rFonts w:cs="Arial"/>
                <w:szCs w:val="18"/>
              </w:rPr>
              <w:t>.</w:t>
            </w:r>
          </w:p>
        </w:tc>
      </w:tr>
      <w:tr w:rsidR="00B11C19" w14:paraId="2742B4DD" w14:textId="77777777" w:rsidTr="50E62403">
        <w:trPr>
          <w:trHeight w:val="788"/>
        </w:trPr>
        <w:tc>
          <w:tcPr>
            <w:tcW w:w="602" w:type="dxa"/>
            <w:shd w:val="clear" w:color="auto" w:fill="auto"/>
          </w:tcPr>
          <w:p w14:paraId="5BB86054" w14:textId="6173A91B" w:rsidR="00B11C19" w:rsidRPr="00770146" w:rsidRDefault="00003974" w:rsidP="00B11C19">
            <w:pPr>
              <w:pStyle w:val="TAC"/>
              <w:keepNext w:val="0"/>
              <w:keepLines w:val="0"/>
              <w:rPr>
                <w:rFonts w:cs="Arial"/>
                <w:szCs w:val="18"/>
              </w:rPr>
            </w:pPr>
            <w:r w:rsidRPr="00770146">
              <w:rPr>
                <w:rFonts w:cs="Arial"/>
                <w:szCs w:val="18"/>
              </w:rPr>
              <w:t>8</w:t>
            </w:r>
          </w:p>
        </w:tc>
        <w:tc>
          <w:tcPr>
            <w:tcW w:w="3533" w:type="dxa"/>
            <w:shd w:val="clear" w:color="auto" w:fill="auto"/>
          </w:tcPr>
          <w:p w14:paraId="4B54560D" w14:textId="2AE97408" w:rsidR="00B11C19" w:rsidRPr="00770146" w:rsidRDefault="00B11C19" w:rsidP="00B11C19">
            <w:pPr>
              <w:rPr>
                <w:rFonts w:ascii="Arial" w:hAnsi="Arial" w:cs="Arial"/>
                <w:sz w:val="18"/>
                <w:szCs w:val="18"/>
              </w:rPr>
            </w:pPr>
            <w:r w:rsidRPr="00770146">
              <w:rPr>
                <w:rFonts w:ascii="Arial" w:hAnsi="Arial" w:cs="Arial"/>
                <w:sz w:val="18"/>
                <w:szCs w:val="18"/>
              </w:rPr>
              <w:t>O-CU receives NGAP Setup Response from AMF.</w:t>
            </w:r>
          </w:p>
        </w:tc>
        <w:tc>
          <w:tcPr>
            <w:tcW w:w="1440" w:type="dxa"/>
            <w:shd w:val="clear" w:color="auto" w:fill="auto"/>
          </w:tcPr>
          <w:p w14:paraId="7D75FAE6" w14:textId="59152D13"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O-CU </w:t>
            </w:r>
            <w:r w:rsidRPr="00F17B0E">
              <w:rPr>
                <w:rFonts w:ascii="Wingdings" w:eastAsia="Wingdings" w:hAnsi="Wingdings" w:cs="Wingdings"/>
                <w:b/>
                <w:bCs/>
                <w:sz w:val="20"/>
              </w:rPr>
              <w:t>ß</w:t>
            </w:r>
            <w:r w:rsidRPr="00F17B0E">
              <w:rPr>
                <w:rFonts w:ascii="Times New Roman" w:hAnsi="Times New Roman"/>
                <w:b/>
                <w:bCs/>
                <w:sz w:val="20"/>
              </w:rPr>
              <w:t xml:space="preserve"> AMF</w:t>
            </w:r>
          </w:p>
        </w:tc>
        <w:tc>
          <w:tcPr>
            <w:tcW w:w="4259" w:type="dxa"/>
            <w:shd w:val="clear" w:color="auto" w:fill="auto"/>
          </w:tcPr>
          <w:p w14:paraId="32274304" w14:textId="6A61741D" w:rsidR="00B11C19" w:rsidRPr="00770146" w:rsidRDefault="00B11C19" w:rsidP="00B11C19">
            <w:pPr>
              <w:pStyle w:val="TAL"/>
              <w:keepNext w:val="0"/>
              <w:keepLines w:val="0"/>
              <w:rPr>
                <w:rFonts w:cs="Arial"/>
                <w:szCs w:val="18"/>
              </w:rPr>
            </w:pPr>
            <w:r w:rsidRPr="00770146">
              <w:rPr>
                <w:rFonts w:cs="Arial"/>
                <w:szCs w:val="18"/>
              </w:rPr>
              <w:t xml:space="preserve">Verify AMF sends NGAP Setup Response message containing all the mandatory IEs mentioned in 9.2.6.1 of 3GPP Specification </w:t>
            </w:r>
            <w:r w:rsidRPr="00770146">
              <w:rPr>
                <w:rFonts w:cs="Arial"/>
                <w:szCs w:val="18"/>
              </w:rPr>
              <w:fldChar w:fldCharType="begin"/>
            </w:r>
            <w:r w:rsidRPr="00770146">
              <w:rPr>
                <w:rFonts w:cs="Arial"/>
                <w:szCs w:val="18"/>
              </w:rPr>
              <w:instrText xml:space="preserve"> REF _Ref54886267 \r \h  \* MERGEFORMAT </w:instrText>
            </w:r>
            <w:r w:rsidRPr="00770146">
              <w:rPr>
                <w:rFonts w:cs="Arial"/>
                <w:szCs w:val="18"/>
              </w:rPr>
            </w:r>
            <w:r w:rsidRPr="00770146">
              <w:rPr>
                <w:rFonts w:cs="Arial"/>
                <w:szCs w:val="18"/>
              </w:rPr>
              <w:fldChar w:fldCharType="separate"/>
            </w:r>
            <w:r w:rsidR="00F74837">
              <w:rPr>
                <w:rFonts w:cs="Arial"/>
                <w:szCs w:val="18"/>
              </w:rPr>
              <w:t>[20]</w:t>
            </w:r>
            <w:r w:rsidRPr="00770146">
              <w:rPr>
                <w:rFonts w:cs="Arial"/>
                <w:szCs w:val="18"/>
              </w:rPr>
              <w:fldChar w:fldCharType="end"/>
            </w:r>
            <w:r w:rsidRPr="00770146">
              <w:rPr>
                <w:rFonts w:cs="Arial"/>
                <w:szCs w:val="18"/>
              </w:rPr>
              <w:t>.</w:t>
            </w:r>
          </w:p>
        </w:tc>
      </w:tr>
      <w:tr w:rsidR="00B11C19" w14:paraId="03CE6440" w14:textId="77777777" w:rsidTr="50E62403">
        <w:trPr>
          <w:trHeight w:val="788"/>
        </w:trPr>
        <w:tc>
          <w:tcPr>
            <w:tcW w:w="602" w:type="dxa"/>
            <w:shd w:val="clear" w:color="auto" w:fill="auto"/>
          </w:tcPr>
          <w:p w14:paraId="0EC23368" w14:textId="2D2B6A32" w:rsidR="00B11C19" w:rsidRPr="00770146" w:rsidRDefault="00003974" w:rsidP="00B11C19">
            <w:pPr>
              <w:pStyle w:val="TAC"/>
              <w:keepNext w:val="0"/>
              <w:keepLines w:val="0"/>
              <w:rPr>
                <w:rFonts w:cs="Arial"/>
                <w:szCs w:val="18"/>
              </w:rPr>
            </w:pPr>
            <w:r w:rsidRPr="00770146">
              <w:rPr>
                <w:rFonts w:cs="Arial"/>
                <w:szCs w:val="18"/>
              </w:rPr>
              <w:t>9</w:t>
            </w:r>
          </w:p>
        </w:tc>
        <w:tc>
          <w:tcPr>
            <w:tcW w:w="3533" w:type="dxa"/>
            <w:shd w:val="clear" w:color="auto" w:fill="auto"/>
          </w:tcPr>
          <w:p w14:paraId="4B3AE4B6" w14:textId="37A89391" w:rsidR="00B11C19" w:rsidRPr="00770146" w:rsidRDefault="00B11C19" w:rsidP="00B11C19">
            <w:pPr>
              <w:rPr>
                <w:rFonts w:ascii="Arial" w:hAnsi="Arial" w:cs="Arial"/>
                <w:sz w:val="18"/>
                <w:szCs w:val="18"/>
              </w:rPr>
            </w:pPr>
            <w:r w:rsidRPr="00770146">
              <w:rPr>
                <w:rFonts w:ascii="Arial" w:hAnsi="Arial" w:cs="Arial"/>
                <w:sz w:val="18"/>
                <w:szCs w:val="18"/>
              </w:rPr>
              <w:t xml:space="preserve">O-DU receives F1 SETUP RESPONSE from O-CU.  </w:t>
            </w:r>
          </w:p>
        </w:tc>
        <w:tc>
          <w:tcPr>
            <w:tcW w:w="1440" w:type="dxa"/>
            <w:shd w:val="clear" w:color="auto" w:fill="auto"/>
          </w:tcPr>
          <w:p w14:paraId="2D650258" w14:textId="5931E8DB"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1717B6D9" w14:textId="06CE25EF" w:rsidR="00B11C19" w:rsidRPr="00770146" w:rsidRDefault="00B11C19" w:rsidP="00B11C19">
            <w:pPr>
              <w:pStyle w:val="TAL"/>
              <w:keepNext w:val="0"/>
              <w:keepLines w:val="0"/>
              <w:rPr>
                <w:rFonts w:cs="Arial"/>
                <w:szCs w:val="18"/>
              </w:rPr>
            </w:pPr>
            <w:r w:rsidRPr="00770146">
              <w:rPr>
                <w:rFonts w:cs="Arial"/>
                <w:szCs w:val="18"/>
              </w:rPr>
              <w:t xml:space="preserve">Verify O-CU sends F1 SETUP RESPONSE message containing all the mandatory IEs mentioned in section 4.1.5.1.2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 xml:space="preserve"> to the O-DU.</w:t>
            </w:r>
          </w:p>
        </w:tc>
      </w:tr>
      <w:tr w:rsidR="00B11C19" w14:paraId="7555ED43" w14:textId="77777777" w:rsidTr="50E62403">
        <w:trPr>
          <w:trHeight w:val="788"/>
        </w:trPr>
        <w:tc>
          <w:tcPr>
            <w:tcW w:w="602" w:type="dxa"/>
            <w:shd w:val="clear" w:color="auto" w:fill="auto"/>
          </w:tcPr>
          <w:p w14:paraId="2274F1AE" w14:textId="7595BD87" w:rsidR="00B11C19" w:rsidRPr="00770146" w:rsidRDefault="00003974" w:rsidP="00B11C19">
            <w:pPr>
              <w:pStyle w:val="TAC"/>
              <w:keepNext w:val="0"/>
              <w:keepLines w:val="0"/>
              <w:rPr>
                <w:rFonts w:cs="Arial"/>
                <w:szCs w:val="18"/>
              </w:rPr>
            </w:pPr>
            <w:r w:rsidRPr="00770146">
              <w:rPr>
                <w:rFonts w:cs="Arial"/>
                <w:szCs w:val="18"/>
              </w:rPr>
              <w:t>10</w:t>
            </w:r>
          </w:p>
        </w:tc>
        <w:tc>
          <w:tcPr>
            <w:tcW w:w="3533" w:type="dxa"/>
            <w:shd w:val="clear" w:color="auto" w:fill="auto"/>
          </w:tcPr>
          <w:p w14:paraId="7B685961" w14:textId="3F419647" w:rsidR="00B11C19" w:rsidRPr="00770146" w:rsidRDefault="00B11C19" w:rsidP="00B11C19">
            <w:pPr>
              <w:rPr>
                <w:rFonts w:ascii="Arial" w:hAnsi="Arial" w:cs="Arial"/>
                <w:sz w:val="18"/>
                <w:szCs w:val="18"/>
              </w:rPr>
            </w:pPr>
            <w:r w:rsidRPr="00770146">
              <w:rPr>
                <w:rFonts w:ascii="Arial" w:hAnsi="Arial" w:cs="Arial"/>
                <w:sz w:val="18"/>
                <w:szCs w:val="18"/>
              </w:rPr>
              <w:t>Cell Bring-up is initiated at O-CU.</w:t>
            </w:r>
          </w:p>
        </w:tc>
        <w:tc>
          <w:tcPr>
            <w:tcW w:w="1440" w:type="dxa"/>
            <w:shd w:val="clear" w:color="auto" w:fill="auto"/>
          </w:tcPr>
          <w:p w14:paraId="6D39CEC7" w14:textId="6FF6C1D5"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6876EC42" w14:textId="77777777" w:rsidR="00B11C19" w:rsidRPr="00770146" w:rsidRDefault="00B11C19" w:rsidP="00B11C19">
            <w:pPr>
              <w:pStyle w:val="TAL"/>
              <w:keepNext w:val="0"/>
              <w:keepLines w:val="0"/>
              <w:rPr>
                <w:rFonts w:cs="Arial"/>
                <w:szCs w:val="18"/>
              </w:rPr>
            </w:pPr>
            <w:r w:rsidRPr="00770146">
              <w:rPr>
                <w:rFonts w:cs="Arial"/>
                <w:szCs w:val="18"/>
              </w:rPr>
              <w:t xml:space="preserve">O-CU sends the F1AP gNB-CU configuration update to O-DU. </w:t>
            </w:r>
          </w:p>
          <w:p w14:paraId="35527EC3" w14:textId="77777777" w:rsidR="00B11C19" w:rsidRPr="00770146" w:rsidRDefault="00B11C19" w:rsidP="00B11C19">
            <w:pPr>
              <w:pStyle w:val="TAL"/>
              <w:keepNext w:val="0"/>
              <w:keepLines w:val="0"/>
              <w:rPr>
                <w:rFonts w:cs="Arial"/>
                <w:szCs w:val="18"/>
              </w:rPr>
            </w:pPr>
          </w:p>
          <w:p w14:paraId="38D5D010" w14:textId="5312016E" w:rsidR="00B11C19" w:rsidRPr="00770146" w:rsidRDefault="00B11C19" w:rsidP="00B11C19">
            <w:pPr>
              <w:pStyle w:val="TAL"/>
              <w:keepNext w:val="0"/>
              <w:keepLines w:val="0"/>
              <w:rPr>
                <w:rFonts w:cs="Arial"/>
                <w:szCs w:val="18"/>
              </w:rPr>
            </w:pPr>
            <w:r w:rsidRPr="00770146">
              <w:rPr>
                <w:rFonts w:cs="Arial"/>
                <w:szCs w:val="18"/>
              </w:rPr>
              <w:lastRenderedPageBreak/>
              <w:t xml:space="preserve">F1AP gNB-CU configuration update message should contain all the mandatory IEs mentioned in section 4.1.6.1.2.1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7D9BCBC0" w14:textId="77777777" w:rsidR="00B11C19" w:rsidRPr="00770146" w:rsidRDefault="00B11C19" w:rsidP="00B11C19">
            <w:pPr>
              <w:pStyle w:val="TAL"/>
              <w:keepNext w:val="0"/>
              <w:keepLines w:val="0"/>
              <w:rPr>
                <w:rFonts w:cs="Arial"/>
                <w:szCs w:val="18"/>
              </w:rPr>
            </w:pPr>
          </w:p>
          <w:p w14:paraId="5DBEA1E6" w14:textId="5CE49210" w:rsidR="00B11C19" w:rsidRPr="00770146" w:rsidRDefault="00B11C19" w:rsidP="00B11C19">
            <w:pPr>
              <w:pStyle w:val="TAL"/>
              <w:keepNext w:val="0"/>
              <w:keepLines w:val="0"/>
              <w:rPr>
                <w:rFonts w:cs="Arial"/>
                <w:szCs w:val="18"/>
              </w:rPr>
            </w:pPr>
            <w:r w:rsidRPr="00770146">
              <w:rPr>
                <w:rFonts w:cs="Arial"/>
                <w:szCs w:val="18"/>
              </w:rPr>
              <w:t>O-CU should add the cell information according to IE Served-Cells-To-Add-List.</w:t>
            </w:r>
          </w:p>
        </w:tc>
      </w:tr>
      <w:tr w:rsidR="00B11C19" w14:paraId="316702D0" w14:textId="77777777" w:rsidTr="50E62403">
        <w:trPr>
          <w:trHeight w:val="788"/>
        </w:trPr>
        <w:tc>
          <w:tcPr>
            <w:tcW w:w="602" w:type="dxa"/>
            <w:shd w:val="clear" w:color="auto" w:fill="auto"/>
          </w:tcPr>
          <w:p w14:paraId="0B8FA644" w14:textId="0C94DB2F" w:rsidR="00B11C19" w:rsidRPr="00770146" w:rsidRDefault="00B11C19" w:rsidP="00B11C19">
            <w:pPr>
              <w:pStyle w:val="TAC"/>
              <w:keepNext w:val="0"/>
              <w:keepLines w:val="0"/>
              <w:rPr>
                <w:rFonts w:cs="Arial"/>
                <w:szCs w:val="18"/>
              </w:rPr>
            </w:pPr>
            <w:r w:rsidRPr="00770146">
              <w:rPr>
                <w:rFonts w:cs="Arial"/>
                <w:szCs w:val="18"/>
              </w:rPr>
              <w:lastRenderedPageBreak/>
              <w:t>1</w:t>
            </w:r>
            <w:r w:rsidR="00003974" w:rsidRPr="00770146">
              <w:rPr>
                <w:rFonts w:cs="Arial"/>
                <w:szCs w:val="18"/>
              </w:rPr>
              <w:t>1</w:t>
            </w:r>
          </w:p>
        </w:tc>
        <w:tc>
          <w:tcPr>
            <w:tcW w:w="3533" w:type="dxa"/>
            <w:shd w:val="clear" w:color="auto" w:fill="auto"/>
          </w:tcPr>
          <w:p w14:paraId="20EA24FE" w14:textId="6FCA0FE8" w:rsidR="00B11C19" w:rsidRPr="00770146" w:rsidRDefault="00B11C19" w:rsidP="00B11C19">
            <w:pPr>
              <w:rPr>
                <w:rFonts w:ascii="Arial" w:hAnsi="Arial" w:cs="Arial"/>
                <w:sz w:val="18"/>
                <w:szCs w:val="18"/>
              </w:rPr>
            </w:pPr>
            <w:r w:rsidRPr="00770146">
              <w:rPr>
                <w:rFonts w:ascii="Arial" w:hAnsi="Arial" w:cs="Arial"/>
                <w:sz w:val="18"/>
                <w:szCs w:val="18"/>
              </w:rPr>
              <w:t>O-DU sends the gNB-</w:t>
            </w:r>
            <w:r w:rsidR="00625FA2" w:rsidRPr="00770146">
              <w:rPr>
                <w:rFonts w:ascii="Arial" w:hAnsi="Arial" w:cs="Arial"/>
                <w:sz w:val="18"/>
                <w:szCs w:val="18"/>
              </w:rPr>
              <w:t>C</w:t>
            </w:r>
            <w:r w:rsidRPr="00770146">
              <w:rPr>
                <w:rFonts w:ascii="Arial" w:hAnsi="Arial" w:cs="Arial"/>
                <w:sz w:val="18"/>
                <w:szCs w:val="18"/>
              </w:rPr>
              <w:t>U CONFIGURATION UPDATE ACKNOWLEDGE message to O-</w:t>
            </w:r>
            <w:r w:rsidR="00625FA2" w:rsidRPr="00770146">
              <w:rPr>
                <w:rFonts w:ascii="Arial" w:hAnsi="Arial" w:cs="Arial"/>
                <w:sz w:val="18"/>
                <w:szCs w:val="18"/>
              </w:rPr>
              <w:t>CU</w:t>
            </w:r>
            <w:r w:rsidRPr="00770146">
              <w:rPr>
                <w:rFonts w:ascii="Arial" w:hAnsi="Arial" w:cs="Arial"/>
                <w:sz w:val="18"/>
                <w:szCs w:val="18"/>
              </w:rPr>
              <w:t>.</w:t>
            </w:r>
            <w:r w:rsidRPr="00770146" w:rsidDel="00DD3E91">
              <w:rPr>
                <w:rFonts w:ascii="Arial" w:hAnsi="Arial" w:cs="Arial"/>
                <w:sz w:val="18"/>
                <w:szCs w:val="18"/>
              </w:rPr>
              <w:t xml:space="preserve"> </w:t>
            </w:r>
          </w:p>
        </w:tc>
        <w:tc>
          <w:tcPr>
            <w:tcW w:w="1440" w:type="dxa"/>
            <w:shd w:val="clear" w:color="auto" w:fill="auto"/>
          </w:tcPr>
          <w:p w14:paraId="5199F725" w14:textId="4719338E"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2CDB9AB7" w14:textId="77777777" w:rsidR="00B11C19" w:rsidRPr="00770146" w:rsidRDefault="00B11C19" w:rsidP="00B11C19">
            <w:pPr>
              <w:pStyle w:val="TAL"/>
              <w:keepNext w:val="0"/>
              <w:keepLines w:val="0"/>
              <w:rPr>
                <w:rFonts w:cs="Arial"/>
                <w:szCs w:val="18"/>
              </w:rPr>
            </w:pPr>
            <w:r w:rsidRPr="00770146">
              <w:rPr>
                <w:rFonts w:cs="Arial"/>
                <w:szCs w:val="18"/>
              </w:rPr>
              <w:t>Verify O-DU sends the gNB-CU CONFIGURATION UPDATE ACKNOWLEDGE message to O-CU.</w:t>
            </w:r>
          </w:p>
          <w:p w14:paraId="7FCB26EF" w14:textId="77777777" w:rsidR="00B11C19" w:rsidRPr="00770146" w:rsidRDefault="00B11C19" w:rsidP="00B11C19">
            <w:pPr>
              <w:pStyle w:val="TAL"/>
              <w:keepNext w:val="0"/>
              <w:keepLines w:val="0"/>
              <w:rPr>
                <w:rFonts w:cs="Arial"/>
                <w:szCs w:val="18"/>
              </w:rPr>
            </w:pPr>
          </w:p>
          <w:p w14:paraId="1AAB1C3D" w14:textId="121A969B" w:rsidR="00B11C19" w:rsidRPr="00770146" w:rsidRDefault="00B11C19" w:rsidP="00B11C19">
            <w:pPr>
              <w:pStyle w:val="TAL"/>
              <w:keepNext w:val="0"/>
              <w:keepLines w:val="0"/>
              <w:rPr>
                <w:rFonts w:cs="Arial"/>
                <w:szCs w:val="18"/>
              </w:rPr>
            </w:pPr>
            <w:r w:rsidRPr="00770146">
              <w:rPr>
                <w:rFonts w:cs="Arial"/>
                <w:szCs w:val="18"/>
              </w:rPr>
              <w:t xml:space="preserve">F1AP gNB-CU configuration update Ack message should contain all the mandatory IEs mentioned in section 4.1.6.1.2.1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r w:rsidR="00B11C19" w14:paraId="69A0ACD7" w14:textId="77777777" w:rsidTr="50E62403">
        <w:trPr>
          <w:trHeight w:val="788"/>
        </w:trPr>
        <w:tc>
          <w:tcPr>
            <w:tcW w:w="602" w:type="dxa"/>
            <w:shd w:val="clear" w:color="auto" w:fill="auto"/>
          </w:tcPr>
          <w:p w14:paraId="617BB328" w14:textId="45A9465B" w:rsidR="00B11C19" w:rsidRPr="00770146" w:rsidRDefault="00B11C19" w:rsidP="00B11C19">
            <w:pPr>
              <w:pStyle w:val="TAC"/>
              <w:keepNext w:val="0"/>
              <w:keepLines w:val="0"/>
              <w:rPr>
                <w:rFonts w:cs="Arial"/>
                <w:szCs w:val="18"/>
              </w:rPr>
            </w:pPr>
            <w:r w:rsidRPr="00770146">
              <w:rPr>
                <w:rFonts w:cs="Arial"/>
                <w:szCs w:val="18"/>
              </w:rPr>
              <w:t>1</w:t>
            </w:r>
            <w:r w:rsidR="00003974" w:rsidRPr="00770146">
              <w:rPr>
                <w:rFonts w:cs="Arial"/>
                <w:szCs w:val="18"/>
              </w:rPr>
              <w:t>2</w:t>
            </w:r>
          </w:p>
        </w:tc>
        <w:tc>
          <w:tcPr>
            <w:tcW w:w="3533" w:type="dxa"/>
            <w:shd w:val="clear" w:color="auto" w:fill="auto"/>
          </w:tcPr>
          <w:p w14:paraId="6194E9DC" w14:textId="11B71ADC" w:rsidR="00B11C19" w:rsidRPr="00770146" w:rsidRDefault="00B11C19" w:rsidP="00B11C19">
            <w:pPr>
              <w:rPr>
                <w:rFonts w:ascii="Arial" w:hAnsi="Arial" w:cs="Arial"/>
                <w:sz w:val="18"/>
                <w:szCs w:val="18"/>
              </w:rPr>
            </w:pPr>
            <w:r w:rsidRPr="00770146">
              <w:rPr>
                <w:rFonts w:ascii="Arial" w:hAnsi="Arial" w:cs="Arial"/>
                <w:sz w:val="18"/>
                <w:szCs w:val="18"/>
              </w:rPr>
              <w:t>Activate the cell from the O-DU.</w:t>
            </w:r>
          </w:p>
        </w:tc>
        <w:tc>
          <w:tcPr>
            <w:tcW w:w="1440" w:type="dxa"/>
            <w:shd w:val="clear" w:color="auto" w:fill="auto"/>
          </w:tcPr>
          <w:p w14:paraId="28DC7F14" w14:textId="388E1E26"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à</w:t>
            </w:r>
            <w:r w:rsidRPr="00F17B0E">
              <w:rPr>
                <w:rFonts w:ascii="Times New Roman" w:hAnsi="Times New Roman"/>
                <w:b/>
                <w:bCs/>
                <w:sz w:val="20"/>
              </w:rPr>
              <w:t xml:space="preserve"> O-CU</w:t>
            </w:r>
          </w:p>
        </w:tc>
        <w:tc>
          <w:tcPr>
            <w:tcW w:w="4259" w:type="dxa"/>
            <w:shd w:val="clear" w:color="auto" w:fill="auto"/>
          </w:tcPr>
          <w:p w14:paraId="3F27626F" w14:textId="77777777" w:rsidR="00B11C19" w:rsidRPr="00770146" w:rsidRDefault="00B11C19" w:rsidP="00B11C19">
            <w:pPr>
              <w:pStyle w:val="TAL"/>
              <w:keepNext w:val="0"/>
              <w:keepLines w:val="0"/>
              <w:rPr>
                <w:rFonts w:cs="Arial"/>
                <w:szCs w:val="18"/>
              </w:rPr>
            </w:pPr>
            <w:r w:rsidRPr="00770146">
              <w:rPr>
                <w:rFonts w:cs="Arial"/>
                <w:szCs w:val="18"/>
              </w:rPr>
              <w:t xml:space="preserve">O-DU sends the F1AP gNB-DU configuration update to O-CU. </w:t>
            </w:r>
          </w:p>
          <w:p w14:paraId="64F812DD" w14:textId="77777777" w:rsidR="00B11C19" w:rsidRPr="00770146" w:rsidRDefault="00B11C19" w:rsidP="00B11C19">
            <w:pPr>
              <w:pStyle w:val="TAL"/>
              <w:keepNext w:val="0"/>
              <w:keepLines w:val="0"/>
              <w:rPr>
                <w:rFonts w:cs="Arial"/>
                <w:szCs w:val="18"/>
              </w:rPr>
            </w:pPr>
          </w:p>
          <w:p w14:paraId="1BF8A09F" w14:textId="0E31CDA0" w:rsidR="00B11C19" w:rsidRPr="00770146" w:rsidRDefault="00B11C19" w:rsidP="00B11C19">
            <w:pPr>
              <w:pStyle w:val="TAL"/>
              <w:keepNext w:val="0"/>
              <w:keepLines w:val="0"/>
              <w:rPr>
                <w:rFonts w:cs="Arial"/>
                <w:szCs w:val="18"/>
              </w:rPr>
            </w:pPr>
            <w:r w:rsidRPr="00770146">
              <w:rPr>
                <w:rFonts w:cs="Arial"/>
                <w:szCs w:val="18"/>
              </w:rPr>
              <w:t xml:space="preserve">F1AP gNB-DU configuration update message should contain all the mandatory IEs mentioned in section 4.1.6.1.2.4 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2C36C2AA" w14:textId="77777777" w:rsidR="00B11C19" w:rsidRPr="00770146" w:rsidRDefault="00B11C19" w:rsidP="00B11C19">
            <w:pPr>
              <w:pStyle w:val="TAL"/>
              <w:keepNext w:val="0"/>
              <w:keepLines w:val="0"/>
              <w:rPr>
                <w:rFonts w:cs="Arial"/>
                <w:szCs w:val="18"/>
              </w:rPr>
            </w:pPr>
          </w:p>
          <w:p w14:paraId="2E03FA28" w14:textId="4BD6B180" w:rsidR="00B11C19" w:rsidRPr="00770146" w:rsidRDefault="00B11C19" w:rsidP="00B11C19">
            <w:pPr>
              <w:pStyle w:val="TAL"/>
              <w:keepNext w:val="0"/>
              <w:keepLines w:val="0"/>
              <w:rPr>
                <w:rFonts w:cs="Arial"/>
                <w:szCs w:val="18"/>
              </w:rPr>
            </w:pPr>
            <w:r w:rsidRPr="00770146">
              <w:rPr>
                <w:rFonts w:cs="Arial"/>
                <w:szCs w:val="18"/>
              </w:rPr>
              <w:t>O-DU should activate the cell information according to the service-state IE.</w:t>
            </w:r>
          </w:p>
        </w:tc>
      </w:tr>
      <w:tr w:rsidR="00B11C19" w14:paraId="526E0A1A" w14:textId="77777777" w:rsidTr="50E62403">
        <w:trPr>
          <w:trHeight w:val="788"/>
        </w:trPr>
        <w:tc>
          <w:tcPr>
            <w:tcW w:w="602" w:type="dxa"/>
            <w:shd w:val="clear" w:color="auto" w:fill="auto"/>
          </w:tcPr>
          <w:p w14:paraId="5B66A5BC" w14:textId="09FCF850" w:rsidR="00B11C19" w:rsidRPr="00770146" w:rsidRDefault="00B11C19" w:rsidP="00B11C19">
            <w:pPr>
              <w:pStyle w:val="TAC"/>
              <w:keepNext w:val="0"/>
              <w:keepLines w:val="0"/>
              <w:rPr>
                <w:rFonts w:cs="Arial"/>
                <w:szCs w:val="18"/>
              </w:rPr>
            </w:pPr>
            <w:r w:rsidRPr="00770146">
              <w:rPr>
                <w:rFonts w:cs="Arial"/>
                <w:szCs w:val="18"/>
              </w:rPr>
              <w:t>1</w:t>
            </w:r>
            <w:r w:rsidR="00003974" w:rsidRPr="00770146">
              <w:rPr>
                <w:rFonts w:cs="Arial"/>
                <w:szCs w:val="18"/>
              </w:rPr>
              <w:t>3</w:t>
            </w:r>
          </w:p>
        </w:tc>
        <w:tc>
          <w:tcPr>
            <w:tcW w:w="3533" w:type="dxa"/>
            <w:shd w:val="clear" w:color="auto" w:fill="auto"/>
          </w:tcPr>
          <w:p w14:paraId="0BF0F245" w14:textId="5BC1777D" w:rsidR="00B11C19" w:rsidRPr="00770146" w:rsidRDefault="00B11C19" w:rsidP="00B11C19">
            <w:pPr>
              <w:rPr>
                <w:rFonts w:ascii="Arial" w:hAnsi="Arial" w:cs="Arial"/>
                <w:sz w:val="18"/>
                <w:szCs w:val="18"/>
              </w:rPr>
            </w:pPr>
            <w:r w:rsidRPr="00770146">
              <w:rPr>
                <w:rFonts w:ascii="Arial" w:hAnsi="Arial" w:cs="Arial"/>
                <w:sz w:val="18"/>
                <w:szCs w:val="18"/>
              </w:rPr>
              <w:t>O-CU sends the gNB-DU CONFIGURATION UPDATE ACKNOWLEDGE message to O-CU.</w:t>
            </w:r>
          </w:p>
        </w:tc>
        <w:tc>
          <w:tcPr>
            <w:tcW w:w="1440" w:type="dxa"/>
            <w:shd w:val="clear" w:color="auto" w:fill="auto"/>
          </w:tcPr>
          <w:p w14:paraId="358AF3CB" w14:textId="2811D0A0"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 xml:space="preserve">O-DU </w:t>
            </w:r>
            <w:r w:rsidRPr="00F17B0E">
              <w:rPr>
                <w:rFonts w:ascii="Wingdings" w:eastAsia="Wingdings" w:hAnsi="Wingdings" w:cs="Wingdings"/>
                <w:b/>
                <w:bCs/>
                <w:sz w:val="20"/>
              </w:rPr>
              <w:t>ß</w:t>
            </w:r>
            <w:r w:rsidRPr="00F17B0E">
              <w:rPr>
                <w:rFonts w:ascii="Times New Roman" w:hAnsi="Times New Roman"/>
                <w:b/>
                <w:bCs/>
                <w:sz w:val="20"/>
              </w:rPr>
              <w:t xml:space="preserve"> O-CU</w:t>
            </w:r>
          </w:p>
        </w:tc>
        <w:tc>
          <w:tcPr>
            <w:tcW w:w="4259" w:type="dxa"/>
            <w:shd w:val="clear" w:color="auto" w:fill="auto"/>
          </w:tcPr>
          <w:p w14:paraId="4E7D5846" w14:textId="77777777" w:rsidR="00B11C19" w:rsidRPr="00770146" w:rsidRDefault="00B11C19" w:rsidP="00B11C19">
            <w:pPr>
              <w:pStyle w:val="TAL"/>
              <w:keepNext w:val="0"/>
              <w:keepLines w:val="0"/>
              <w:rPr>
                <w:rFonts w:cs="Arial"/>
                <w:szCs w:val="18"/>
              </w:rPr>
            </w:pPr>
            <w:r w:rsidRPr="00770146">
              <w:rPr>
                <w:rFonts w:cs="Arial"/>
                <w:szCs w:val="18"/>
              </w:rPr>
              <w:t>Verify O-CU sends the gNB-DU CONFIGURATION UPDATE ACKNOWLEDGE message to O-DU.</w:t>
            </w:r>
          </w:p>
          <w:p w14:paraId="39B06094" w14:textId="77777777" w:rsidR="00B11C19" w:rsidRPr="00770146" w:rsidRDefault="00B11C19" w:rsidP="00B11C19">
            <w:pPr>
              <w:pStyle w:val="TAL"/>
              <w:keepNext w:val="0"/>
              <w:keepLines w:val="0"/>
              <w:rPr>
                <w:rFonts w:cs="Arial"/>
                <w:szCs w:val="18"/>
              </w:rPr>
            </w:pPr>
          </w:p>
          <w:p w14:paraId="2EB78B76" w14:textId="472461C5" w:rsidR="00B11C19" w:rsidRPr="00770146" w:rsidRDefault="00B11C19" w:rsidP="00B11C19">
            <w:pPr>
              <w:pStyle w:val="TAL"/>
              <w:keepNext w:val="0"/>
              <w:keepLines w:val="0"/>
              <w:rPr>
                <w:rFonts w:cs="Arial"/>
                <w:szCs w:val="18"/>
              </w:rPr>
            </w:pPr>
            <w:r w:rsidRPr="00770146">
              <w:rPr>
                <w:rFonts w:cs="Arial"/>
                <w:szCs w:val="18"/>
              </w:rPr>
              <w:t>F1AP gNB-DU configuration update Ack message should contain all the mandatory IEs mentioned in section 4.1.6.1.2.</w:t>
            </w:r>
            <w:r w:rsidR="00EC2186">
              <w:rPr>
                <w:rFonts w:cs="Arial"/>
                <w:szCs w:val="18"/>
              </w:rPr>
              <w:t>4</w:t>
            </w:r>
            <w:r w:rsidR="00EC2186" w:rsidRPr="00770146">
              <w:rPr>
                <w:rFonts w:cs="Arial"/>
                <w:szCs w:val="18"/>
              </w:rPr>
              <w:t xml:space="preserve">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tc>
      </w:tr>
      <w:tr w:rsidR="00B11C19" w14:paraId="247F9D8F" w14:textId="77777777" w:rsidTr="50E62403">
        <w:trPr>
          <w:trHeight w:val="788"/>
        </w:trPr>
        <w:tc>
          <w:tcPr>
            <w:tcW w:w="602" w:type="dxa"/>
            <w:shd w:val="clear" w:color="auto" w:fill="auto"/>
          </w:tcPr>
          <w:p w14:paraId="490539AA" w14:textId="48CED414" w:rsidR="00B11C19" w:rsidRPr="00770146" w:rsidRDefault="00B11C19" w:rsidP="00B11C19">
            <w:pPr>
              <w:pStyle w:val="TAC"/>
              <w:keepNext w:val="0"/>
              <w:keepLines w:val="0"/>
              <w:rPr>
                <w:rFonts w:cs="Arial"/>
                <w:szCs w:val="18"/>
              </w:rPr>
            </w:pPr>
            <w:r w:rsidRPr="00770146">
              <w:rPr>
                <w:rFonts w:cs="Arial"/>
                <w:szCs w:val="18"/>
              </w:rPr>
              <w:t>1</w:t>
            </w:r>
            <w:r w:rsidR="00003974" w:rsidRPr="00770146">
              <w:rPr>
                <w:rFonts w:cs="Arial"/>
                <w:szCs w:val="18"/>
              </w:rPr>
              <w:t>4</w:t>
            </w:r>
          </w:p>
        </w:tc>
        <w:tc>
          <w:tcPr>
            <w:tcW w:w="3533" w:type="dxa"/>
            <w:shd w:val="clear" w:color="auto" w:fill="auto"/>
          </w:tcPr>
          <w:p w14:paraId="6882024D" w14:textId="0B7E5283" w:rsidR="00B11C19" w:rsidRPr="00770146" w:rsidRDefault="00B11C19" w:rsidP="00B11C19">
            <w:pPr>
              <w:rPr>
                <w:rFonts w:ascii="Arial" w:hAnsi="Arial" w:cs="Arial"/>
                <w:sz w:val="18"/>
                <w:szCs w:val="18"/>
              </w:rPr>
            </w:pPr>
            <w:r w:rsidRPr="00770146">
              <w:rPr>
                <w:rFonts w:ascii="Arial" w:hAnsi="Arial" w:cs="Arial"/>
                <w:sz w:val="18"/>
                <w:szCs w:val="18"/>
              </w:rPr>
              <w:t>Verify the status of the cell.</w:t>
            </w:r>
          </w:p>
        </w:tc>
        <w:tc>
          <w:tcPr>
            <w:tcW w:w="1440" w:type="dxa"/>
            <w:shd w:val="clear" w:color="auto" w:fill="auto"/>
          </w:tcPr>
          <w:p w14:paraId="5E9F321E" w14:textId="6DFCD41A" w:rsidR="00B11C19" w:rsidRPr="00F17B0E" w:rsidRDefault="00B11C19" w:rsidP="00B11C19">
            <w:pPr>
              <w:pStyle w:val="TAC"/>
              <w:keepNext w:val="0"/>
              <w:keepLines w:val="0"/>
              <w:jc w:val="left"/>
              <w:rPr>
                <w:rFonts w:ascii="Times New Roman" w:hAnsi="Times New Roman"/>
                <w:b/>
                <w:bCs/>
                <w:sz w:val="20"/>
              </w:rPr>
            </w:pPr>
            <w:r w:rsidRPr="00F17B0E">
              <w:rPr>
                <w:rFonts w:ascii="Times New Roman" w:hAnsi="Times New Roman"/>
                <w:b/>
                <w:bCs/>
                <w:sz w:val="20"/>
              </w:rPr>
              <w:t>O-DU</w:t>
            </w:r>
            <w:r w:rsidR="00354106" w:rsidRPr="00F17B0E">
              <w:rPr>
                <w:rFonts w:ascii="Times New Roman" w:hAnsi="Times New Roman"/>
                <w:b/>
                <w:bCs/>
                <w:sz w:val="20"/>
              </w:rPr>
              <w:t>/O-CU</w:t>
            </w:r>
          </w:p>
        </w:tc>
        <w:tc>
          <w:tcPr>
            <w:tcW w:w="4259" w:type="dxa"/>
            <w:shd w:val="clear" w:color="auto" w:fill="auto"/>
          </w:tcPr>
          <w:p w14:paraId="2014A16B" w14:textId="25842F38" w:rsidR="00B11C19" w:rsidRPr="00770146" w:rsidRDefault="3453FEED" w:rsidP="00004BEB">
            <w:pPr>
              <w:pStyle w:val="TAL"/>
              <w:keepNext w:val="0"/>
              <w:keepLines w:val="0"/>
              <w:spacing w:after="240"/>
              <w:rPr>
                <w:rFonts w:cs="Arial"/>
              </w:rPr>
            </w:pPr>
            <w:r w:rsidRPr="50E62403">
              <w:rPr>
                <w:rFonts w:cs="Arial"/>
              </w:rPr>
              <w:t xml:space="preserve">Verify SMO shows O-CU and O-DU operational and newly added cell is up and RF state of O-RU is </w:t>
            </w:r>
            <w:r w:rsidR="74E834BB" w:rsidRPr="50E62403">
              <w:rPr>
                <w:rFonts w:cs="Arial"/>
              </w:rPr>
              <w:t>ACTIVE</w:t>
            </w:r>
            <w:r w:rsidRPr="50E62403">
              <w:rPr>
                <w:rFonts w:cs="Arial"/>
              </w:rPr>
              <w:t>.</w:t>
            </w:r>
          </w:p>
          <w:p w14:paraId="1C528331" w14:textId="30E1E580" w:rsidR="00B11C19" w:rsidRPr="00770146" w:rsidRDefault="169979A7" w:rsidP="50E62403">
            <w:pPr>
              <w:pStyle w:val="TAL"/>
              <w:keepNext w:val="0"/>
              <w:keepLines w:val="0"/>
              <w:spacing w:after="240"/>
              <w:rPr>
                <w:rFonts w:cs="Arial"/>
              </w:rPr>
            </w:pPr>
            <w:r w:rsidRPr="50E62403">
              <w:rPr>
                <w:rFonts w:cs="Arial"/>
              </w:rPr>
              <w:t>Verify O-RU sync-state is set to LOCKED state and available for CU-plane communication,</w:t>
            </w:r>
          </w:p>
        </w:tc>
      </w:tr>
      <w:tr w:rsidR="00B11C19" w14:paraId="4FD7656E" w14:textId="77777777" w:rsidTr="50E62403">
        <w:trPr>
          <w:trHeight w:val="788"/>
        </w:trPr>
        <w:tc>
          <w:tcPr>
            <w:tcW w:w="602" w:type="dxa"/>
            <w:shd w:val="clear" w:color="auto" w:fill="auto"/>
          </w:tcPr>
          <w:p w14:paraId="718B5791" w14:textId="41AAD3E4" w:rsidR="00B11C19" w:rsidRPr="00770146" w:rsidRDefault="00B11C19" w:rsidP="00B11C19">
            <w:pPr>
              <w:pStyle w:val="TAC"/>
              <w:keepNext w:val="0"/>
              <w:keepLines w:val="0"/>
              <w:rPr>
                <w:rFonts w:cs="Arial"/>
                <w:szCs w:val="18"/>
              </w:rPr>
            </w:pPr>
            <w:r w:rsidRPr="00770146">
              <w:rPr>
                <w:rFonts w:eastAsia="Times New Roman" w:cs="Arial"/>
                <w:szCs w:val="18"/>
              </w:rPr>
              <w:t>1</w:t>
            </w:r>
            <w:r w:rsidR="00003974" w:rsidRPr="00770146">
              <w:rPr>
                <w:rFonts w:eastAsia="Times New Roman" w:cs="Arial"/>
                <w:szCs w:val="18"/>
              </w:rPr>
              <w:t>5</w:t>
            </w:r>
          </w:p>
        </w:tc>
        <w:tc>
          <w:tcPr>
            <w:tcW w:w="3533" w:type="dxa"/>
            <w:shd w:val="clear" w:color="auto" w:fill="auto"/>
          </w:tcPr>
          <w:p w14:paraId="09AB59C7" w14:textId="5F6020CF" w:rsidR="00B11C19" w:rsidRPr="00770146" w:rsidRDefault="00B11C19" w:rsidP="00B11C19">
            <w:pPr>
              <w:rPr>
                <w:rFonts w:ascii="Arial" w:hAnsi="Arial" w:cs="Arial"/>
                <w:sz w:val="18"/>
                <w:szCs w:val="18"/>
              </w:rPr>
            </w:pPr>
            <w:r w:rsidRPr="00770146">
              <w:rPr>
                <w:rFonts w:ascii="Arial" w:eastAsia="Times New Roman" w:hAnsi="Arial" w:cs="Arial"/>
                <w:sz w:val="18"/>
                <w:szCs w:val="18"/>
              </w:rPr>
              <w:t>Attach validation</w:t>
            </w:r>
          </w:p>
        </w:tc>
        <w:tc>
          <w:tcPr>
            <w:tcW w:w="1440" w:type="dxa"/>
            <w:shd w:val="clear" w:color="auto" w:fill="auto"/>
          </w:tcPr>
          <w:p w14:paraId="05D78629" w14:textId="77777777" w:rsidR="00B11C19" w:rsidRPr="00F17B0E" w:rsidRDefault="00B11C19" w:rsidP="00B11C19">
            <w:pPr>
              <w:rPr>
                <w:rFonts w:eastAsia="Times New Roman"/>
              </w:rPr>
            </w:pPr>
            <w:r w:rsidRPr="00F17B0E">
              <w:rPr>
                <w:rFonts w:eastAsia="Times New Roman"/>
                <w:b/>
                <w:bCs/>
              </w:rPr>
              <w:t xml:space="preserve">UE </w:t>
            </w:r>
            <w:r w:rsidRPr="00F17B0E">
              <w:rPr>
                <w:rFonts w:ascii="Wingdings" w:eastAsia="Wingdings" w:hAnsi="Wingdings" w:cs="Wingdings"/>
                <w:b/>
                <w:bCs/>
              </w:rPr>
              <w:t>ß</w:t>
            </w:r>
            <w:r w:rsidRPr="00F17B0E">
              <w:rPr>
                <w:rFonts w:eastAsia="Times New Roman"/>
                <w:b/>
                <w:bCs/>
              </w:rPr>
              <w:t xml:space="preserve"> O-DU/ O-CU</w:t>
            </w:r>
          </w:p>
          <w:p w14:paraId="0D9FE3C3" w14:textId="77777777" w:rsidR="00B11C19" w:rsidRPr="00F17B0E" w:rsidRDefault="00B11C19" w:rsidP="00B11C19">
            <w:pPr>
              <w:pStyle w:val="TAC"/>
              <w:keepNext w:val="0"/>
              <w:keepLines w:val="0"/>
              <w:jc w:val="left"/>
              <w:rPr>
                <w:rFonts w:ascii="Times New Roman" w:hAnsi="Times New Roman"/>
                <w:b/>
                <w:bCs/>
                <w:sz w:val="20"/>
              </w:rPr>
            </w:pPr>
          </w:p>
        </w:tc>
        <w:tc>
          <w:tcPr>
            <w:tcW w:w="4259" w:type="dxa"/>
            <w:shd w:val="clear" w:color="auto" w:fill="auto"/>
          </w:tcPr>
          <w:p w14:paraId="49F179B8" w14:textId="38428805" w:rsidR="00B11C19" w:rsidRPr="00770146" w:rsidRDefault="00B11C19" w:rsidP="00B11C19">
            <w:pPr>
              <w:pStyle w:val="TAL"/>
              <w:keepNext w:val="0"/>
              <w:keepLines w:val="0"/>
              <w:rPr>
                <w:rFonts w:cs="Arial"/>
                <w:szCs w:val="18"/>
              </w:rPr>
            </w:pPr>
            <w:r w:rsidRPr="00770146">
              <w:rPr>
                <w:rFonts w:cs="Arial"/>
                <w:szCs w:val="18"/>
              </w:rPr>
              <w:t>Verify that UE able to attach successfully.</w:t>
            </w:r>
          </w:p>
        </w:tc>
      </w:tr>
      <w:tr w:rsidR="00B11C19" w14:paraId="6AAFABAC" w14:textId="77777777" w:rsidTr="50E62403">
        <w:trPr>
          <w:trHeight w:val="788"/>
        </w:trPr>
        <w:tc>
          <w:tcPr>
            <w:tcW w:w="602" w:type="dxa"/>
            <w:shd w:val="clear" w:color="auto" w:fill="auto"/>
          </w:tcPr>
          <w:p w14:paraId="684248C9" w14:textId="518F9663" w:rsidR="00B11C19" w:rsidRPr="00770146" w:rsidRDefault="00B11C19" w:rsidP="00B11C19">
            <w:pPr>
              <w:pStyle w:val="TAC"/>
              <w:keepNext w:val="0"/>
              <w:keepLines w:val="0"/>
              <w:rPr>
                <w:rFonts w:eastAsia="Times New Roman" w:cs="Arial"/>
                <w:szCs w:val="18"/>
              </w:rPr>
            </w:pPr>
            <w:r w:rsidRPr="00770146">
              <w:rPr>
                <w:rFonts w:eastAsia="Times New Roman" w:cs="Arial"/>
                <w:szCs w:val="18"/>
              </w:rPr>
              <w:t>1</w:t>
            </w:r>
            <w:r w:rsidR="00003974" w:rsidRPr="00770146">
              <w:rPr>
                <w:rFonts w:eastAsia="Times New Roman" w:cs="Arial"/>
                <w:szCs w:val="18"/>
              </w:rPr>
              <w:t>6</w:t>
            </w:r>
          </w:p>
        </w:tc>
        <w:tc>
          <w:tcPr>
            <w:tcW w:w="3533" w:type="dxa"/>
            <w:shd w:val="clear" w:color="auto" w:fill="auto"/>
          </w:tcPr>
          <w:p w14:paraId="51EF2B1F" w14:textId="4420BEDC" w:rsidR="00B11C19" w:rsidRPr="00770146" w:rsidRDefault="00B11C19" w:rsidP="00B11C19">
            <w:pPr>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440" w:type="dxa"/>
            <w:shd w:val="clear" w:color="auto" w:fill="auto"/>
          </w:tcPr>
          <w:p w14:paraId="5F5637E0" w14:textId="3746D2F7" w:rsidR="00B11C19" w:rsidRPr="00F17B0E" w:rsidRDefault="00B11C19" w:rsidP="00B11C19">
            <w:pPr>
              <w:rPr>
                <w:rFonts w:eastAsia="Times New Roman"/>
                <w:b/>
                <w:bCs/>
              </w:rPr>
            </w:pPr>
            <w:r w:rsidRPr="00F17B0E">
              <w:rPr>
                <w:rFonts w:eastAsia="Times New Roman"/>
                <w:b/>
                <w:bCs/>
              </w:rPr>
              <w:t xml:space="preserve">O-DU/ O-CU </w:t>
            </w:r>
            <w:r w:rsidRPr="00F17B0E">
              <w:rPr>
                <w:rFonts w:ascii="Wingdings" w:eastAsia="Wingdings" w:hAnsi="Wingdings" w:cs="Wingdings"/>
                <w:b/>
                <w:bCs/>
              </w:rPr>
              <w:t>à</w:t>
            </w:r>
            <w:r w:rsidRPr="00F17B0E">
              <w:rPr>
                <w:rFonts w:eastAsia="Times New Roman"/>
                <w:b/>
                <w:bCs/>
              </w:rPr>
              <w:t xml:space="preserve"> UPF</w:t>
            </w:r>
          </w:p>
        </w:tc>
        <w:tc>
          <w:tcPr>
            <w:tcW w:w="4259" w:type="dxa"/>
            <w:shd w:val="clear" w:color="auto" w:fill="auto"/>
          </w:tcPr>
          <w:p w14:paraId="09AA70A2" w14:textId="33182DCA" w:rsidR="00B11C19" w:rsidRPr="00770146" w:rsidRDefault="00B11C19" w:rsidP="00B11C19">
            <w:pPr>
              <w:pStyle w:val="TAL"/>
              <w:keepNext w:val="0"/>
              <w:keepLines w:val="0"/>
              <w:rPr>
                <w:rFonts w:cs="Arial"/>
                <w:szCs w:val="18"/>
              </w:rPr>
            </w:pPr>
            <w:r w:rsidRPr="00770146">
              <w:rPr>
                <w:rFonts w:cs="Arial"/>
                <w:szCs w:val="18"/>
              </w:rPr>
              <w:t>Verify end to end data is successful.</w:t>
            </w:r>
          </w:p>
        </w:tc>
      </w:tr>
    </w:tbl>
    <w:p w14:paraId="4EFC0088" w14:textId="77777777" w:rsidR="00897342" w:rsidRDefault="00897342" w:rsidP="3431DDF8">
      <w:pPr>
        <w:spacing w:after="0"/>
        <w:rPr>
          <w:rFonts w:ascii="Arial" w:hAnsi="Arial"/>
          <w:sz w:val="36"/>
          <w:szCs w:val="36"/>
          <w:lang w:val="en-GB"/>
        </w:rPr>
      </w:pPr>
    </w:p>
    <w:p w14:paraId="417F8CF1" w14:textId="77777777" w:rsidR="00E25C0A" w:rsidRPr="006225DD" w:rsidRDefault="2707973E" w:rsidP="00897342">
      <w:pPr>
        <w:pStyle w:val="Heading2"/>
      </w:pPr>
      <w:bookmarkStart w:id="1378" w:name="_Toc108166403"/>
      <w:bookmarkStart w:id="1379" w:name="_Toc108774458"/>
      <w:bookmarkStart w:id="1380" w:name="_Toc202359460"/>
      <w:r>
        <w:t>ORAN.WG8.IOT.047: Verify O-CU and O-DU provisions HO configuration sent over O1 interface by SMO for inter-O-DU handover within an O-CU</w:t>
      </w:r>
      <w:bookmarkEnd w:id="1378"/>
      <w:bookmarkEnd w:id="1379"/>
      <w:bookmarkEnd w:id="1380"/>
    </w:p>
    <w:p w14:paraId="554EC41A" w14:textId="6BD9DE8E" w:rsidR="00E25C0A" w:rsidRDefault="2707973E" w:rsidP="00897342">
      <w:pPr>
        <w:pStyle w:val="Heading3"/>
      </w:pPr>
      <w:bookmarkStart w:id="1381" w:name="_Toc108166404"/>
      <w:bookmarkStart w:id="1382" w:name="_Toc108774459"/>
      <w:bookmarkStart w:id="1383" w:name="_Toc202359461"/>
      <w:r>
        <w:t>Test Purpose</w:t>
      </w:r>
      <w:bookmarkEnd w:id="1381"/>
      <w:bookmarkEnd w:id="1382"/>
      <w:bookmarkEnd w:id="1383"/>
    </w:p>
    <w:p w14:paraId="49C60F62" w14:textId="77777777" w:rsidR="00E25C0A" w:rsidRDefault="00E25C0A" w:rsidP="00E25C0A">
      <w:pPr>
        <w:rPr>
          <w:rFonts w:eastAsia="Times New Roman"/>
          <w:color w:val="000000" w:themeColor="text1"/>
        </w:rPr>
      </w:pPr>
      <w:r>
        <w:rPr>
          <w:rFonts w:eastAsia="Times New Roman"/>
          <w:color w:val="000000" w:themeColor="text1"/>
        </w:rPr>
        <w:t>The purpose of this test case is to v</w:t>
      </w:r>
      <w:r w:rsidRPr="00662F8A">
        <w:rPr>
          <w:rFonts w:eastAsia="Times New Roman"/>
          <w:color w:val="000000" w:themeColor="text1"/>
        </w:rPr>
        <w:t xml:space="preserve">erify O-CU and O-DU provisions HO configuration sent over O1 interface by SMO </w:t>
      </w:r>
      <w:r>
        <w:rPr>
          <w:rFonts w:eastAsia="Times New Roman"/>
          <w:color w:val="000000" w:themeColor="text1"/>
        </w:rPr>
        <w:t>for</w:t>
      </w:r>
      <w:r w:rsidRPr="00662F8A">
        <w:rPr>
          <w:rFonts w:eastAsia="Times New Roman"/>
          <w:color w:val="000000" w:themeColor="text1"/>
        </w:rPr>
        <w:t xml:space="preserve"> inter-O-DU handover within an O-CU</w:t>
      </w:r>
    </w:p>
    <w:p w14:paraId="4E48F8B2" w14:textId="39F10A95" w:rsidR="00E25C0A" w:rsidRPr="000E0FFB" w:rsidRDefault="2707973E" w:rsidP="00897342">
      <w:pPr>
        <w:pStyle w:val="Heading3"/>
      </w:pPr>
      <w:bookmarkStart w:id="1384" w:name="_Toc108166405"/>
      <w:bookmarkStart w:id="1385" w:name="_Toc108774460"/>
      <w:bookmarkStart w:id="1386" w:name="_Toc202359462"/>
      <w:r>
        <w:t>Reference Requirement</w:t>
      </w:r>
      <w:bookmarkEnd w:id="1384"/>
      <w:bookmarkEnd w:id="1385"/>
      <w:bookmarkEnd w:id="1386"/>
    </w:p>
    <w:p w14:paraId="60799330" w14:textId="5AB98897" w:rsidR="00E25C0A" w:rsidRDefault="00E25C0A" w:rsidP="00E25C0A">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F75D05" w:rsidRPr="00101459">
        <w:fldChar w:fldCharType="begin"/>
      </w:r>
      <w:r w:rsidR="00F75D05" w:rsidRPr="00101459">
        <w:instrText xml:space="preserve"> REF _Ref22205352 \r \h  \* MERGEFORMAT </w:instrText>
      </w:r>
      <w:r w:rsidR="00F75D05" w:rsidRPr="00101459">
        <w:fldChar w:fldCharType="separate"/>
      </w:r>
      <w:r w:rsidR="00F74837">
        <w:t>[1]</w:t>
      </w:r>
      <w:r w:rsidR="00F75D05" w:rsidRPr="00101459">
        <w:fldChar w:fldCharType="end"/>
      </w:r>
      <w:r>
        <w:rPr>
          <w:rFonts w:eastAsia="Times New Roman"/>
          <w:color w:val="000000" w:themeColor="text1"/>
        </w:rPr>
        <w:t>.</w:t>
      </w:r>
    </w:p>
    <w:p w14:paraId="33108010" w14:textId="18446F07" w:rsidR="00E25C0A" w:rsidRDefault="2707973E" w:rsidP="00897342">
      <w:pPr>
        <w:pStyle w:val="Heading3"/>
      </w:pPr>
      <w:bookmarkStart w:id="1387" w:name="_Toc108166406"/>
      <w:bookmarkStart w:id="1388" w:name="_Toc108774461"/>
      <w:bookmarkStart w:id="1389" w:name="_Toc202359463"/>
      <w:r>
        <w:lastRenderedPageBreak/>
        <w:t>Initial Conditions</w:t>
      </w:r>
      <w:bookmarkEnd w:id="1387"/>
      <w:bookmarkEnd w:id="1388"/>
      <w:bookmarkEnd w:id="1389"/>
    </w:p>
    <w:p w14:paraId="1B0DC7AC" w14:textId="77777777" w:rsidR="00E25C0A" w:rsidRDefault="00E25C0A" w:rsidP="00E25C0A">
      <w:pPr>
        <w:rPr>
          <w:rFonts w:eastAsia="Times New Roman"/>
          <w:color w:val="000000" w:themeColor="text1"/>
          <w:lang w:val="en-GB"/>
        </w:rPr>
      </w:pPr>
      <w:r>
        <w:rPr>
          <w:rFonts w:eastAsia="Times New Roman"/>
          <w:color w:val="000000" w:themeColor="text1"/>
          <w:lang w:val="en-GB"/>
        </w:rPr>
        <w:t>Following are the preconditions for this test.</w:t>
      </w:r>
    </w:p>
    <w:p w14:paraId="7AB1CD80" w14:textId="77777777" w:rsidR="00E25C0A" w:rsidRDefault="31853069" w:rsidP="00F57250">
      <w:pPr>
        <w:pStyle w:val="b0"/>
      </w:pPr>
      <w:r>
        <w:t>Physical interface of DHCP(v4/v6) server, DNS server, CA/RA server, SMO, O-DU and O-RU is connected.</w:t>
      </w:r>
    </w:p>
    <w:p w14:paraId="1225944D" w14:textId="77777777" w:rsidR="00E25C0A" w:rsidRDefault="31853069" w:rsidP="00F57250">
      <w:pPr>
        <w:pStyle w:val="b0"/>
      </w:pPr>
      <w:r>
        <w:t>Use the default O-CU configuration files to configure all modules (NR RRC, NR PDCP, and SDAP) in O-CU.</w:t>
      </w:r>
    </w:p>
    <w:p w14:paraId="4C5DA156" w14:textId="6806DAA9"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443FB84" w14:textId="77777777" w:rsidR="00E25C0A" w:rsidRDefault="31853069" w:rsidP="00F57250">
      <w:pPr>
        <w:pStyle w:val="b0"/>
      </w:pPr>
      <w:r>
        <w:t>O-CU is connected to O-DU’s.</w:t>
      </w:r>
    </w:p>
    <w:p w14:paraId="6F14FD99" w14:textId="77777777" w:rsidR="00E25C0A" w:rsidRDefault="31853069" w:rsidP="00F57250">
      <w:pPr>
        <w:pStyle w:val="b0"/>
      </w:pPr>
      <w:r>
        <w:t>O-CU is connected to 5GC through NG interface and O-CU is operational.</w:t>
      </w:r>
    </w:p>
    <w:p w14:paraId="1351C029" w14:textId="77777777" w:rsidR="00E25C0A" w:rsidRDefault="31853069" w:rsidP="00F57250">
      <w:pPr>
        <w:pStyle w:val="b0"/>
      </w:pPr>
      <w:r>
        <w:t>It is assumed that when Power-ON the O-DU, the NETCONF Server is started or when the O-DU is restarted, the NETCONF Server is restarted.</w:t>
      </w:r>
    </w:p>
    <w:p w14:paraId="424595D3" w14:textId="77777777" w:rsidR="00E25C0A" w:rsidRDefault="31853069" w:rsidP="00F57250">
      <w:pPr>
        <w:pStyle w:val="b0"/>
      </w:pPr>
      <w:r>
        <w:t>NETCONF Client is operational.</w:t>
      </w:r>
    </w:p>
    <w:p w14:paraId="104F306C" w14:textId="77777777" w:rsidR="000F69AF" w:rsidRPr="00004BEB" w:rsidRDefault="000F69AF" w:rsidP="00F57250">
      <w:pPr>
        <w:pStyle w:val="b0"/>
      </w:pPr>
      <w:r>
        <w:t>The O-DU have obtained end to end IP connectivity between O-DU and SMO. The O-DU shall support either IPv4 or IPv6.</w:t>
      </w:r>
    </w:p>
    <w:p w14:paraId="7D7769B6" w14:textId="77777777" w:rsidR="00E25C0A" w:rsidRDefault="31853069" w:rsidP="00F57250">
      <w:pPr>
        <w:pStyle w:val="b0"/>
      </w:pPr>
      <w:r>
        <w:t>The PnfRegistration is successful with TLS secure connection is established between O-DU and SMO as per test case ORAN.WG8.IOT.017.</w:t>
      </w:r>
    </w:p>
    <w:p w14:paraId="737690C7" w14:textId="0A42156E" w:rsidR="00E25C0A" w:rsidRDefault="3185306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269D14EF" w14:textId="14641AD0" w:rsidR="00E25C0A" w:rsidRDefault="2707973E" w:rsidP="00897342">
      <w:pPr>
        <w:pStyle w:val="Heading3"/>
      </w:pPr>
      <w:bookmarkStart w:id="1390" w:name="_Toc108166407"/>
      <w:bookmarkStart w:id="1391" w:name="_Toc108774462"/>
      <w:bookmarkStart w:id="1392" w:name="_Toc202359464"/>
      <w:r>
        <w:t>Test Setup and Configuration</w:t>
      </w:r>
      <w:bookmarkEnd w:id="1390"/>
      <w:bookmarkEnd w:id="1391"/>
      <w:bookmarkEnd w:id="1392"/>
    </w:p>
    <w:p w14:paraId="7338EB5D" w14:textId="77777777" w:rsidR="00E25C0A" w:rsidRDefault="31853069" w:rsidP="00F57250">
      <w:pPr>
        <w:pStyle w:val="b0"/>
        <w:rPr>
          <w:b/>
          <w:bCs/>
        </w:rPr>
      </w:pPr>
      <w:r w:rsidRPr="58179EF8">
        <w:rPr>
          <w:b/>
          <w:bCs/>
        </w:rPr>
        <w:t>DUTs:</w:t>
      </w:r>
      <w:r>
        <w:tab/>
        <w:t>SMO</w:t>
      </w:r>
      <w:r w:rsidRPr="58179EF8">
        <w:rPr>
          <w:b/>
          <w:bCs/>
        </w:rPr>
        <w:t>,</w:t>
      </w:r>
      <w:r>
        <w:t xml:space="preserve"> O-DU’s, O-CU and O-RU</w:t>
      </w:r>
    </w:p>
    <w:p w14:paraId="69AA471E" w14:textId="77777777" w:rsidR="00E25C0A" w:rsidRDefault="31853069" w:rsidP="00F57250">
      <w:pPr>
        <w:pStyle w:val="b0"/>
        <w:rPr>
          <w:b/>
          <w:bCs/>
        </w:rPr>
      </w:pPr>
      <w:r w:rsidRPr="58179EF8">
        <w:rPr>
          <w:b/>
          <w:bCs/>
        </w:rPr>
        <w:t xml:space="preserve">Testing tools: </w:t>
      </w:r>
      <w:r>
        <w:t>are required for this test scenario.</w:t>
      </w:r>
    </w:p>
    <w:p w14:paraId="44773F50" w14:textId="77777777" w:rsidR="00E25C0A" w:rsidRDefault="31853069" w:rsidP="00F57250">
      <w:pPr>
        <w:pStyle w:val="b0"/>
      </w:pPr>
      <w:r>
        <w:t>Test UEs or UE emulator which can support NR.</w:t>
      </w:r>
    </w:p>
    <w:p w14:paraId="30B79641" w14:textId="3C916E6A" w:rsidR="53B69107" w:rsidRDefault="53B69107" w:rsidP="00F57250">
      <w:pPr>
        <w:pStyle w:val="b0"/>
      </w:pPr>
      <w:r>
        <w:t>5G-NR O-RU or O-RU emulator.</w:t>
      </w:r>
    </w:p>
    <w:p w14:paraId="2DC4ABBE" w14:textId="77777777" w:rsidR="00E25C0A" w:rsidRDefault="31853069" w:rsidP="00F57250">
      <w:pPr>
        <w:pStyle w:val="b0"/>
      </w:pPr>
      <w:r>
        <w:t>5G Core or Core emulator used to terminate UEs (emulator) NAS protocol, and to support NGAP, HTTP2, PFCP protocols.</w:t>
      </w:r>
    </w:p>
    <w:p w14:paraId="6CFD5D08" w14:textId="6C77FF0A" w:rsidR="00E25C0A" w:rsidRDefault="31853069" w:rsidP="00F57250">
      <w:pPr>
        <w:pStyle w:val="b0"/>
      </w:pPr>
      <w:r>
        <w:t xml:space="preserve">Protocol Analyzer: used to record and observe F1AP, NGAP, </w:t>
      </w:r>
      <w:r w:rsidR="4619243A">
        <w:t xml:space="preserve">FH-eCPRI, FAPI, </w:t>
      </w:r>
      <w:r>
        <w:t>NAS, HTTP2, PFCP protocol content.</w:t>
      </w:r>
    </w:p>
    <w:p w14:paraId="5052B509" w14:textId="77777777" w:rsidR="00436815" w:rsidRPr="0060017A" w:rsidRDefault="29C6F30E" w:rsidP="00F57250">
      <w:pPr>
        <w:pStyle w:val="b0"/>
        <w:rPr>
          <w:sz w:val="24"/>
          <w:szCs w:val="24"/>
        </w:rPr>
      </w:pPr>
      <w:r>
        <w:t>Configuration:</w:t>
      </w:r>
    </w:p>
    <w:p w14:paraId="19CF7D6E" w14:textId="4DB8D77A"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5AEF7389">
        <w:t>.</w:t>
      </w:r>
    </w:p>
    <w:p w14:paraId="480B9331" w14:textId="7C0A8B63"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7F1A9B69" w14:textId="792D551B" w:rsidR="00884AC1" w:rsidRDefault="5AEF7389"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3AC8F877" w14:textId="7C76DF41"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4EE6E0E9" w14:textId="50C8316E" w:rsidR="00E25C0A" w:rsidRPr="00A3460F" w:rsidRDefault="2707973E" w:rsidP="00897342">
      <w:pPr>
        <w:pStyle w:val="Heading3"/>
        <w:rPr>
          <w:lang w:val="en-US"/>
        </w:rPr>
      </w:pPr>
      <w:bookmarkStart w:id="1393" w:name="_Toc108166408"/>
      <w:bookmarkStart w:id="1394" w:name="_Toc108774463"/>
      <w:bookmarkStart w:id="1395" w:name="_Toc202359465"/>
      <w:r w:rsidRPr="35D2ED7C">
        <w:rPr>
          <w:lang w:val="en-US"/>
        </w:rPr>
        <w:lastRenderedPageBreak/>
        <w:t xml:space="preserve">Test </w:t>
      </w:r>
      <w:r>
        <w:t>Procedure</w:t>
      </w:r>
      <w:bookmarkEnd w:id="1393"/>
      <w:bookmarkEnd w:id="1394"/>
      <w:bookmarkEnd w:id="1395"/>
    </w:p>
    <w:p w14:paraId="0A4F1ECB" w14:textId="77777777" w:rsidR="00E25C0A" w:rsidRDefault="00E25C0A" w:rsidP="00E25C0A">
      <w:r>
        <w:t>The following table describes the test procedures to v</w:t>
      </w:r>
      <w:r w:rsidRPr="00662F8A">
        <w:t xml:space="preserve">erify O-CU and O-DU provisions HO configuration sent over O1 interface by SMO </w:t>
      </w:r>
      <w:r>
        <w:t>for</w:t>
      </w:r>
      <w:r w:rsidRPr="00662F8A">
        <w:t xml:space="preserve"> inter-O-DU handover within an O-CU</w:t>
      </w:r>
      <w:r>
        <w:t>.</w:t>
      </w:r>
    </w:p>
    <w:p w14:paraId="185D048D" w14:textId="73779782" w:rsidR="00E25C0A" w:rsidRPr="00A549F1" w:rsidRDefault="00727F78" w:rsidP="00727F78">
      <w:pPr>
        <w:pStyle w:val="Caption"/>
        <w:rPr>
          <w:b w:val="0"/>
          <w:bCs w:val="0"/>
        </w:rPr>
      </w:pPr>
      <w:bookmarkStart w:id="1396" w:name="_Toc108166599"/>
      <w:bookmarkStart w:id="1397" w:name="_Toc202359099"/>
      <w:r>
        <w:t xml:space="preserve">Table </w:t>
      </w:r>
      <w:r>
        <w:fldChar w:fldCharType="begin"/>
      </w:r>
      <w:r>
        <w:instrText>STYLEREF 2 \s</w:instrText>
      </w:r>
      <w:r>
        <w:fldChar w:fldCharType="separate"/>
      </w:r>
      <w:r w:rsidR="00F74837">
        <w:rPr>
          <w:noProof/>
        </w:rPr>
        <w:t>7.48</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B87E31">
        <w:t>Verify O-CU and O-DU provisions HO configuration sent over O1 interface by SMO for inter-O-DU handover within an O-CU</w:t>
      </w:r>
      <w:bookmarkEnd w:id="1396"/>
      <w:bookmarkEnd w:id="1397"/>
    </w:p>
    <w:tbl>
      <w:tblPr>
        <w:tblW w:w="5000" w:type="pct"/>
        <w:tblLook w:val="04A0" w:firstRow="1" w:lastRow="0" w:firstColumn="1" w:lastColumn="0" w:noHBand="0" w:noVBand="1"/>
      </w:tblPr>
      <w:tblGrid>
        <w:gridCol w:w="614"/>
        <w:gridCol w:w="2351"/>
        <w:gridCol w:w="2198"/>
        <w:gridCol w:w="4224"/>
      </w:tblGrid>
      <w:tr w:rsidR="00E25C0A" w:rsidRPr="00D87A92" w14:paraId="35754C9E" w14:textId="77777777" w:rsidTr="50E62403">
        <w:trPr>
          <w:trHeight w:val="290"/>
        </w:trPr>
        <w:tc>
          <w:tcPr>
            <w:tcW w:w="32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844E8B" w14:textId="77777777" w:rsidR="00E25C0A" w:rsidRPr="00922E20" w:rsidRDefault="00E25C0A" w:rsidP="00922E20">
            <w:pPr>
              <w:pStyle w:val="TAH"/>
              <w:keepNext w:val="0"/>
              <w:keepLines w:val="0"/>
              <w:spacing w:line="252" w:lineRule="auto"/>
              <w:rPr>
                <w:rFonts w:cs="Arial"/>
                <w:szCs w:val="18"/>
              </w:rPr>
            </w:pPr>
            <w:r w:rsidRPr="00922E20">
              <w:rPr>
                <w:rFonts w:cs="Arial"/>
                <w:szCs w:val="18"/>
              </w:rPr>
              <w:t>St.</w:t>
            </w:r>
          </w:p>
        </w:tc>
        <w:tc>
          <w:tcPr>
            <w:tcW w:w="1252" w:type="pct"/>
            <w:tcBorders>
              <w:top w:val="single" w:sz="4" w:space="0" w:color="auto"/>
              <w:left w:val="nil"/>
              <w:bottom w:val="single" w:sz="4" w:space="0" w:color="auto"/>
              <w:right w:val="single" w:sz="4" w:space="0" w:color="auto"/>
            </w:tcBorders>
            <w:shd w:val="clear" w:color="auto" w:fill="D9D9D9" w:themeFill="background1" w:themeFillShade="D9"/>
            <w:hideMark/>
          </w:tcPr>
          <w:p w14:paraId="45C6029D" w14:textId="77777777" w:rsidR="00E25C0A" w:rsidRPr="00922E20" w:rsidRDefault="00E25C0A" w:rsidP="00922E20">
            <w:pPr>
              <w:pStyle w:val="TAH"/>
              <w:keepNext w:val="0"/>
              <w:keepLines w:val="0"/>
              <w:spacing w:line="252" w:lineRule="auto"/>
              <w:rPr>
                <w:rFonts w:cs="Arial"/>
                <w:szCs w:val="18"/>
              </w:rPr>
            </w:pPr>
            <w:r w:rsidRPr="00922E20">
              <w:rPr>
                <w:rFonts w:cs="Arial"/>
                <w:szCs w:val="18"/>
              </w:rPr>
              <w:t>Procedure</w:t>
            </w:r>
          </w:p>
        </w:tc>
        <w:tc>
          <w:tcPr>
            <w:tcW w:w="1171" w:type="pct"/>
            <w:tcBorders>
              <w:top w:val="single" w:sz="4" w:space="0" w:color="auto"/>
              <w:left w:val="nil"/>
              <w:bottom w:val="single" w:sz="4" w:space="0" w:color="auto"/>
              <w:right w:val="single" w:sz="4" w:space="0" w:color="auto"/>
            </w:tcBorders>
            <w:shd w:val="clear" w:color="auto" w:fill="D9D9D9" w:themeFill="background1" w:themeFillShade="D9"/>
            <w:hideMark/>
          </w:tcPr>
          <w:p w14:paraId="585F0BE3" w14:textId="77777777" w:rsidR="00E25C0A" w:rsidRPr="00922E20" w:rsidRDefault="00E25C0A" w:rsidP="00922E20">
            <w:pPr>
              <w:pStyle w:val="TAH"/>
              <w:keepNext w:val="0"/>
              <w:keepLines w:val="0"/>
              <w:spacing w:line="252" w:lineRule="auto"/>
              <w:rPr>
                <w:rFonts w:cs="Arial"/>
                <w:szCs w:val="18"/>
              </w:rPr>
            </w:pPr>
            <w:r w:rsidRPr="00922E20">
              <w:rPr>
                <w:rFonts w:cs="Arial"/>
                <w:szCs w:val="18"/>
              </w:rPr>
              <w:t>Msg Flow</w:t>
            </w:r>
          </w:p>
        </w:tc>
        <w:tc>
          <w:tcPr>
            <w:tcW w:w="2250" w:type="pct"/>
            <w:tcBorders>
              <w:top w:val="single" w:sz="4" w:space="0" w:color="auto"/>
              <w:left w:val="nil"/>
              <w:bottom w:val="single" w:sz="4" w:space="0" w:color="auto"/>
              <w:right w:val="single" w:sz="4" w:space="0" w:color="auto"/>
            </w:tcBorders>
            <w:shd w:val="clear" w:color="auto" w:fill="D9D9D9" w:themeFill="background1" w:themeFillShade="D9"/>
            <w:hideMark/>
          </w:tcPr>
          <w:p w14:paraId="5157EEE9" w14:textId="77777777" w:rsidR="00E25C0A" w:rsidRPr="00922E20" w:rsidRDefault="00E25C0A" w:rsidP="00922E20">
            <w:pPr>
              <w:pStyle w:val="TAH"/>
              <w:keepNext w:val="0"/>
              <w:keepLines w:val="0"/>
              <w:spacing w:line="252" w:lineRule="auto"/>
              <w:rPr>
                <w:rFonts w:cs="Arial"/>
                <w:szCs w:val="18"/>
              </w:rPr>
            </w:pPr>
            <w:r w:rsidRPr="00922E20">
              <w:rPr>
                <w:rFonts w:cs="Arial"/>
                <w:szCs w:val="18"/>
              </w:rPr>
              <w:t>Expected Output</w:t>
            </w:r>
          </w:p>
        </w:tc>
      </w:tr>
      <w:tr w:rsidR="00E25C0A" w:rsidRPr="00D87A92" w14:paraId="0D0FD30E" w14:textId="77777777" w:rsidTr="50E62403">
        <w:trPr>
          <w:trHeight w:val="1170"/>
        </w:trPr>
        <w:tc>
          <w:tcPr>
            <w:tcW w:w="327" w:type="pct"/>
            <w:tcBorders>
              <w:top w:val="nil"/>
              <w:left w:val="single" w:sz="4" w:space="0" w:color="auto"/>
              <w:bottom w:val="single" w:sz="4" w:space="0" w:color="auto"/>
              <w:right w:val="single" w:sz="4" w:space="0" w:color="auto"/>
            </w:tcBorders>
            <w:shd w:val="clear" w:color="auto" w:fill="auto"/>
            <w:hideMark/>
          </w:tcPr>
          <w:p w14:paraId="7009196B" w14:textId="77777777" w:rsidR="00E25C0A" w:rsidRPr="00770146" w:rsidRDefault="00E25C0A"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w:t>
            </w:r>
          </w:p>
        </w:tc>
        <w:tc>
          <w:tcPr>
            <w:tcW w:w="1252" w:type="pct"/>
            <w:tcBorders>
              <w:top w:val="nil"/>
              <w:left w:val="nil"/>
              <w:bottom w:val="single" w:sz="4" w:space="0" w:color="auto"/>
              <w:right w:val="single" w:sz="4" w:space="0" w:color="auto"/>
            </w:tcBorders>
            <w:shd w:val="clear" w:color="auto" w:fill="auto"/>
            <w:hideMark/>
          </w:tcPr>
          <w:p w14:paraId="28211DC7" w14:textId="77777777" w:rsidR="00E25C0A" w:rsidRPr="00770146" w:rsidRDefault="00E25C0A"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both O-DU and O-CU</w:t>
            </w:r>
          </w:p>
        </w:tc>
        <w:tc>
          <w:tcPr>
            <w:tcW w:w="1171" w:type="pct"/>
            <w:tcBorders>
              <w:top w:val="nil"/>
              <w:left w:val="nil"/>
              <w:bottom w:val="single" w:sz="4" w:space="0" w:color="auto"/>
              <w:right w:val="single" w:sz="4" w:space="0" w:color="auto"/>
            </w:tcBorders>
            <w:shd w:val="clear" w:color="auto" w:fill="auto"/>
            <w:hideMark/>
          </w:tcPr>
          <w:p w14:paraId="5FD027D8" w14:textId="77777777" w:rsidR="00F50C92" w:rsidRPr="00F17B0E" w:rsidRDefault="00E25C0A"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 </w:t>
            </w:r>
          </w:p>
          <w:p w14:paraId="1980112B" w14:textId="51FFDD0D" w:rsidR="00E25C0A" w:rsidRPr="00F17B0E" w:rsidRDefault="00E25C0A" w:rsidP="00B6035C">
            <w:pPr>
              <w:spacing w:after="0"/>
              <w:rPr>
                <w:rFonts w:eastAsia="Times New Roman"/>
                <w:b/>
                <w:bCs/>
                <w:color w:val="000000"/>
              </w:rPr>
            </w:pPr>
            <w:r w:rsidRPr="00F17B0E">
              <w:rPr>
                <w:rFonts w:eastAsia="Times New Roman"/>
                <w:b/>
                <w:bCs/>
                <w:color w:val="000000"/>
              </w:rPr>
              <w:t xml:space="preserve">O-CU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250" w:type="pct"/>
            <w:tcBorders>
              <w:top w:val="nil"/>
              <w:left w:val="nil"/>
              <w:bottom w:val="single" w:sz="4" w:space="0" w:color="auto"/>
              <w:right w:val="single" w:sz="4" w:space="0" w:color="auto"/>
            </w:tcBorders>
            <w:shd w:val="clear" w:color="auto" w:fill="auto"/>
            <w:hideMark/>
          </w:tcPr>
          <w:p w14:paraId="0B1C5524" w14:textId="1F8698D6" w:rsidR="00E25C0A" w:rsidRPr="00770146" w:rsidRDefault="00E25C0A"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D54F7E" w:rsidRPr="00770146">
              <w:rPr>
                <w:rFonts w:ascii="Arial" w:eastAsia="Times New Roman" w:hAnsi="Arial" w:cs="Arial"/>
                <w:color w:val="000000"/>
                <w:sz w:val="18"/>
                <w:szCs w:val="18"/>
              </w:rPr>
              <w:t>below</w:t>
            </w:r>
            <w:r w:rsidRPr="00770146">
              <w:rPr>
                <w:rFonts w:ascii="Arial" w:eastAsia="Times New Roman" w:hAnsi="Arial" w:cs="Arial"/>
                <w:color w:val="000000"/>
                <w:sz w:val="18"/>
                <w:szCs w:val="18"/>
              </w:rPr>
              <w:t xml:space="preserve"> mandatory configuration configured for handover </w:t>
            </w:r>
            <w:r w:rsidR="005A03DF" w:rsidRPr="00770146">
              <w:rPr>
                <w:rFonts w:ascii="Arial" w:eastAsia="Times New Roman" w:hAnsi="Arial" w:cs="Arial"/>
                <w:color w:val="000000"/>
                <w:sz w:val="18"/>
                <w:szCs w:val="18"/>
              </w:rPr>
              <w:t>towards O</w:t>
            </w:r>
            <w:r w:rsidRPr="00770146">
              <w:rPr>
                <w:rFonts w:ascii="Arial" w:eastAsia="Times New Roman" w:hAnsi="Arial" w:cs="Arial"/>
                <w:color w:val="000000"/>
                <w:sz w:val="18"/>
                <w:szCs w:val="18"/>
              </w:rPr>
              <w:t xml:space="preserve">-CU </w:t>
            </w:r>
          </w:p>
          <w:p w14:paraId="51A9B8BA" w14:textId="77777777" w:rsidR="00D947A1" w:rsidRPr="00770146"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cellIndividualOffset</w:t>
            </w:r>
          </w:p>
          <w:p w14:paraId="772086C4" w14:textId="77777777" w:rsidR="00D947A1" w:rsidRPr="00770146"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ab/>
              <w:t>•</w:t>
            </w:r>
            <w:r w:rsidRPr="00770146">
              <w:rPr>
                <w:rFonts w:ascii="Arial" w:hAnsi="Arial" w:cs="Arial"/>
                <w:color w:val="242424"/>
                <w:sz w:val="18"/>
                <w:szCs w:val="18"/>
                <w:shd w:val="clear" w:color="auto" w:fill="FFFFFF"/>
              </w:rPr>
              <w:tab/>
              <w:t>rsrpOffsetSSB</w:t>
            </w:r>
          </w:p>
          <w:p w14:paraId="35DF0D2E" w14:textId="77777777" w:rsidR="00D947A1" w:rsidRPr="00770146"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ab/>
              <w:t>•</w:t>
            </w:r>
            <w:r w:rsidRPr="00770146">
              <w:rPr>
                <w:rFonts w:ascii="Arial" w:hAnsi="Arial" w:cs="Arial"/>
                <w:color w:val="242424"/>
                <w:sz w:val="18"/>
                <w:szCs w:val="18"/>
                <w:shd w:val="clear" w:color="auto" w:fill="FFFFFF"/>
              </w:rPr>
              <w:tab/>
              <w:t>rsrqOffsetSSB</w:t>
            </w:r>
          </w:p>
          <w:p w14:paraId="490980D7" w14:textId="77777777" w:rsidR="00D947A1" w:rsidRPr="00770146"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ab/>
              <w:t>•</w:t>
            </w:r>
            <w:r w:rsidRPr="00770146">
              <w:rPr>
                <w:rFonts w:ascii="Arial" w:hAnsi="Arial" w:cs="Arial"/>
                <w:color w:val="242424"/>
                <w:sz w:val="18"/>
                <w:szCs w:val="18"/>
                <w:shd w:val="clear" w:color="auto" w:fill="FFFFFF"/>
              </w:rPr>
              <w:tab/>
              <w:t>sinrOffsetSSB</w:t>
            </w:r>
          </w:p>
          <w:p w14:paraId="0CA09DDD" w14:textId="77777777" w:rsidR="00D947A1" w:rsidRPr="00770146"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ab/>
              <w:t>•</w:t>
            </w:r>
            <w:r w:rsidRPr="00770146">
              <w:rPr>
                <w:rFonts w:ascii="Arial" w:hAnsi="Arial" w:cs="Arial"/>
                <w:color w:val="242424"/>
                <w:sz w:val="18"/>
                <w:szCs w:val="18"/>
                <w:shd w:val="clear" w:color="auto" w:fill="FFFFFF"/>
              </w:rPr>
              <w:tab/>
              <w:t>rsrpOffsetCSI-RS</w:t>
            </w:r>
          </w:p>
          <w:p w14:paraId="08D4CE07" w14:textId="77777777" w:rsidR="00D947A1" w:rsidRPr="00770146"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ab/>
              <w:t>•</w:t>
            </w:r>
            <w:r w:rsidRPr="00770146">
              <w:rPr>
                <w:rFonts w:ascii="Arial" w:hAnsi="Arial" w:cs="Arial"/>
                <w:color w:val="242424"/>
                <w:sz w:val="18"/>
                <w:szCs w:val="18"/>
                <w:shd w:val="clear" w:color="auto" w:fill="FFFFFF"/>
              </w:rPr>
              <w:tab/>
              <w:t>rsrqOffsetCSI-RS</w:t>
            </w:r>
          </w:p>
          <w:p w14:paraId="5AD4D7DF" w14:textId="789FDAE8" w:rsidR="00132DE3" w:rsidRDefault="00D947A1" w:rsidP="00D947A1">
            <w:pPr>
              <w:spacing w:after="0"/>
              <w:rPr>
                <w:rFonts w:ascii="Arial" w:hAnsi="Arial" w:cs="Arial"/>
                <w:color w:val="242424"/>
                <w:sz w:val="18"/>
                <w:szCs w:val="18"/>
                <w:shd w:val="clear" w:color="auto" w:fill="FFFFFF"/>
              </w:rPr>
            </w:pPr>
            <w:r w:rsidRPr="00770146">
              <w:rPr>
                <w:rFonts w:ascii="Arial" w:hAnsi="Arial" w:cs="Arial"/>
                <w:color w:val="242424"/>
                <w:sz w:val="18"/>
                <w:szCs w:val="18"/>
                <w:shd w:val="clear" w:color="auto" w:fill="FFFFFF"/>
              </w:rPr>
              <w:tab/>
              <w:t>•</w:t>
            </w:r>
            <w:r w:rsidRPr="00770146">
              <w:rPr>
                <w:rFonts w:ascii="Arial" w:hAnsi="Arial" w:cs="Arial"/>
                <w:color w:val="242424"/>
                <w:sz w:val="18"/>
                <w:szCs w:val="18"/>
                <w:shd w:val="clear" w:color="auto" w:fill="FFFFFF"/>
              </w:rPr>
              <w:tab/>
              <w:t>sinrOffsetCSI-RS</w:t>
            </w:r>
          </w:p>
          <w:p w14:paraId="3B1434D5" w14:textId="77777777" w:rsidR="00132DE3" w:rsidRDefault="00132DE3" w:rsidP="00132DE3">
            <w:pPr>
              <w:rPr>
                <w:rFonts w:ascii="Arial" w:hAnsi="Arial" w:cs="Arial"/>
                <w:color w:val="242424"/>
                <w:sz w:val="18"/>
                <w:szCs w:val="18"/>
                <w:shd w:val="clear" w:color="auto" w:fill="FFFFFF"/>
              </w:rPr>
            </w:pPr>
            <w:r>
              <w:rPr>
                <w:rFonts w:ascii="Arial" w:hAnsi="Arial" w:cs="Arial"/>
                <w:color w:val="242424"/>
                <w:sz w:val="18"/>
                <w:szCs w:val="18"/>
                <w:shd w:val="clear" w:color="auto" w:fill="FFFFFF"/>
              </w:rPr>
              <w:t xml:space="preserve">      </w:t>
            </w:r>
            <w:r w:rsidRPr="00770146">
              <w:rPr>
                <w:rFonts w:ascii="Arial" w:hAnsi="Arial" w:cs="Arial"/>
                <w:color w:val="242424"/>
                <w:sz w:val="18"/>
                <w:szCs w:val="18"/>
                <w:shd w:val="clear" w:color="auto" w:fill="FFFFFF"/>
              </w:rPr>
              <w:t>•</w:t>
            </w:r>
            <w:r w:rsidRPr="00770146">
              <w:rPr>
                <w:rFonts w:ascii="Arial" w:hAnsi="Arial" w:cs="Arial"/>
                <w:color w:val="242424"/>
                <w:sz w:val="18"/>
                <w:szCs w:val="18"/>
                <w:shd w:val="clear" w:color="auto" w:fill="FFFFFF"/>
              </w:rPr>
              <w:tab/>
            </w:r>
            <w:r w:rsidR="00D947A1" w:rsidRPr="003B5CE2">
              <w:rPr>
                <w:rFonts w:ascii="Arial" w:hAnsi="Arial" w:cs="Arial"/>
                <w:color w:val="242424"/>
                <w:sz w:val="18"/>
                <w:szCs w:val="18"/>
                <w:shd w:val="clear" w:color="auto" w:fill="FFFFFF"/>
              </w:rPr>
              <w:t>isHOAllowe</w:t>
            </w:r>
            <w:r>
              <w:rPr>
                <w:rFonts w:ascii="Arial" w:hAnsi="Arial" w:cs="Arial"/>
                <w:color w:val="242424"/>
                <w:sz w:val="18"/>
                <w:szCs w:val="18"/>
                <w:shd w:val="clear" w:color="auto" w:fill="FFFFFF"/>
              </w:rPr>
              <w:t>d</w:t>
            </w:r>
          </w:p>
          <w:p w14:paraId="0F4996F1" w14:textId="6A391EE8" w:rsidR="00D947A1" w:rsidRDefault="00132DE3" w:rsidP="00132DE3">
            <w:pPr>
              <w:rPr>
                <w:rFonts w:ascii="Arial" w:hAnsi="Arial" w:cs="Arial"/>
                <w:color w:val="242424"/>
                <w:sz w:val="18"/>
                <w:szCs w:val="18"/>
                <w:shd w:val="clear" w:color="auto" w:fill="FFFFFF"/>
              </w:rPr>
            </w:pPr>
            <w:r>
              <w:rPr>
                <w:rFonts w:ascii="Arial" w:hAnsi="Arial" w:cs="Arial"/>
                <w:color w:val="242424"/>
                <w:sz w:val="18"/>
                <w:szCs w:val="18"/>
                <w:shd w:val="clear" w:color="auto" w:fill="FFFFFF"/>
              </w:rPr>
              <w:t xml:space="preserve">      </w:t>
            </w:r>
            <w:r w:rsidRPr="00770146">
              <w:rPr>
                <w:rFonts w:ascii="Arial" w:hAnsi="Arial" w:cs="Arial"/>
                <w:color w:val="242424"/>
                <w:sz w:val="18"/>
                <w:szCs w:val="18"/>
                <w:shd w:val="clear" w:color="auto" w:fill="FFFFFF"/>
              </w:rPr>
              <w:t>•</w:t>
            </w:r>
            <w:r w:rsidRPr="00770146">
              <w:rPr>
                <w:rFonts w:ascii="Arial" w:hAnsi="Arial" w:cs="Arial"/>
                <w:color w:val="242424"/>
                <w:sz w:val="18"/>
                <w:szCs w:val="18"/>
                <w:shd w:val="clear" w:color="auto" w:fill="FFFFFF"/>
              </w:rPr>
              <w:tab/>
            </w:r>
            <w:r w:rsidR="00D947A1" w:rsidRPr="00770146">
              <w:rPr>
                <w:rFonts w:ascii="Arial" w:hAnsi="Arial" w:cs="Arial"/>
                <w:color w:val="242424"/>
                <w:sz w:val="18"/>
                <w:szCs w:val="18"/>
                <w:shd w:val="clear" w:color="auto" w:fill="FFFFFF"/>
              </w:rPr>
              <w:t>nRFreqRelationRef</w:t>
            </w:r>
          </w:p>
          <w:p w14:paraId="611F6919" w14:textId="49E393A8" w:rsidR="00D54F7E" w:rsidRPr="00770146" w:rsidRDefault="00132DE3" w:rsidP="003B5CE2">
            <w:pPr>
              <w:rPr>
                <w:rFonts w:ascii="Arial" w:eastAsia="Times New Roman" w:hAnsi="Arial" w:cs="Arial"/>
                <w:color w:val="000000"/>
                <w:sz w:val="18"/>
                <w:szCs w:val="18"/>
              </w:rPr>
            </w:pPr>
            <w:r>
              <w:rPr>
                <w:rFonts w:ascii="Arial" w:hAnsi="Arial" w:cs="Arial"/>
                <w:color w:val="242424"/>
                <w:sz w:val="18"/>
                <w:szCs w:val="18"/>
                <w:shd w:val="clear" w:color="auto" w:fill="FFFFFF"/>
              </w:rPr>
              <w:t xml:space="preserve">      </w:t>
            </w:r>
            <w:r w:rsidRPr="00770146">
              <w:rPr>
                <w:rFonts w:ascii="Arial" w:hAnsi="Arial" w:cs="Arial"/>
                <w:color w:val="242424"/>
                <w:sz w:val="18"/>
                <w:szCs w:val="18"/>
                <w:shd w:val="clear" w:color="auto" w:fill="FFFFFF"/>
              </w:rPr>
              <w:t>•</w:t>
            </w:r>
            <w:r w:rsidRPr="00770146">
              <w:rPr>
                <w:rFonts w:ascii="Arial" w:hAnsi="Arial" w:cs="Arial"/>
                <w:color w:val="242424"/>
                <w:sz w:val="18"/>
                <w:szCs w:val="18"/>
                <w:shd w:val="clear" w:color="auto" w:fill="FFFFFF"/>
              </w:rPr>
              <w:tab/>
            </w:r>
            <w:r w:rsidR="00D947A1" w:rsidRPr="00770146">
              <w:rPr>
                <w:rFonts w:ascii="Arial" w:hAnsi="Arial" w:cs="Arial"/>
                <w:color w:val="242424"/>
                <w:sz w:val="18"/>
                <w:szCs w:val="18"/>
                <w:shd w:val="clear" w:color="auto" w:fill="FFFFFF"/>
              </w:rPr>
              <w:t>adjacentNRCellRef</w:t>
            </w:r>
          </w:p>
        </w:tc>
      </w:tr>
      <w:tr w:rsidR="00E25C0A" w:rsidRPr="00D87A92" w14:paraId="477B8BD9" w14:textId="77777777" w:rsidTr="50E62403">
        <w:trPr>
          <w:trHeight w:val="1170"/>
        </w:trPr>
        <w:tc>
          <w:tcPr>
            <w:tcW w:w="327" w:type="pct"/>
            <w:tcBorders>
              <w:top w:val="nil"/>
              <w:left w:val="single" w:sz="4" w:space="0" w:color="auto"/>
              <w:bottom w:val="single" w:sz="4" w:space="0" w:color="auto"/>
              <w:right w:val="single" w:sz="4" w:space="0" w:color="auto"/>
            </w:tcBorders>
            <w:shd w:val="clear" w:color="auto" w:fill="auto"/>
            <w:hideMark/>
          </w:tcPr>
          <w:p w14:paraId="332073F0" w14:textId="4E6C95DD" w:rsidR="00E25C0A" w:rsidRPr="00770146" w:rsidRDefault="00E25C0A"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252" w:type="pct"/>
            <w:tcBorders>
              <w:top w:val="nil"/>
              <w:left w:val="nil"/>
              <w:bottom w:val="single" w:sz="4" w:space="0" w:color="auto"/>
              <w:right w:val="single" w:sz="4" w:space="0" w:color="auto"/>
            </w:tcBorders>
            <w:shd w:val="clear" w:color="auto" w:fill="auto"/>
            <w:hideMark/>
          </w:tcPr>
          <w:p w14:paraId="7F0C8C56" w14:textId="77777777" w:rsidR="00E25C0A" w:rsidRPr="00770146" w:rsidRDefault="00E25C0A"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both O-CU and O-DU provisions HO configuration sent over O1 interface by SMO</w:t>
            </w:r>
          </w:p>
        </w:tc>
        <w:tc>
          <w:tcPr>
            <w:tcW w:w="1171" w:type="pct"/>
            <w:tcBorders>
              <w:top w:val="nil"/>
              <w:left w:val="nil"/>
              <w:bottom w:val="single" w:sz="4" w:space="0" w:color="auto"/>
              <w:right w:val="single" w:sz="4" w:space="0" w:color="auto"/>
            </w:tcBorders>
            <w:shd w:val="clear" w:color="auto" w:fill="auto"/>
            <w:hideMark/>
          </w:tcPr>
          <w:p w14:paraId="3B903D39" w14:textId="77777777" w:rsidR="00F50C92" w:rsidRPr="00F17B0E" w:rsidRDefault="00E25C0A"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 </w:t>
            </w:r>
          </w:p>
          <w:p w14:paraId="1F70AA64" w14:textId="41CEF4C0" w:rsidR="00E25C0A" w:rsidRPr="00F17B0E" w:rsidRDefault="00E25C0A" w:rsidP="00B6035C">
            <w:pPr>
              <w:spacing w:after="0"/>
              <w:rPr>
                <w:rFonts w:eastAsia="Times New Roman"/>
                <w:b/>
                <w:bCs/>
                <w:color w:val="000000"/>
              </w:rPr>
            </w:pPr>
            <w:r w:rsidRPr="00F17B0E">
              <w:rPr>
                <w:rFonts w:eastAsia="Times New Roman"/>
                <w:b/>
                <w:bCs/>
                <w:color w:val="000000"/>
              </w:rPr>
              <w:t xml:space="preserve">O-CU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250" w:type="pct"/>
            <w:tcBorders>
              <w:top w:val="nil"/>
              <w:left w:val="nil"/>
              <w:bottom w:val="single" w:sz="4" w:space="0" w:color="auto"/>
              <w:right w:val="single" w:sz="4" w:space="0" w:color="auto"/>
            </w:tcBorders>
            <w:shd w:val="clear" w:color="auto" w:fill="auto"/>
            <w:hideMark/>
          </w:tcPr>
          <w:p w14:paraId="40458E94" w14:textId="77777777" w:rsidR="00E25C0A" w:rsidRPr="00770146" w:rsidRDefault="00E25C0A"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provisioning is successful in both O-CU and O-DU</w:t>
            </w:r>
          </w:p>
        </w:tc>
      </w:tr>
      <w:tr w:rsidR="00E25C0A" w:rsidRPr="00D87A92" w14:paraId="4638C0D3" w14:textId="77777777" w:rsidTr="50E62403">
        <w:trPr>
          <w:trHeight w:val="810"/>
        </w:trPr>
        <w:tc>
          <w:tcPr>
            <w:tcW w:w="327" w:type="pct"/>
            <w:tcBorders>
              <w:top w:val="nil"/>
              <w:left w:val="single" w:sz="4" w:space="0" w:color="auto"/>
              <w:bottom w:val="single" w:sz="4" w:space="0" w:color="auto"/>
              <w:right w:val="single" w:sz="4" w:space="0" w:color="auto"/>
            </w:tcBorders>
            <w:shd w:val="clear" w:color="auto" w:fill="auto"/>
            <w:hideMark/>
          </w:tcPr>
          <w:p w14:paraId="69B0D3A1" w14:textId="77777777" w:rsidR="00E25C0A" w:rsidRPr="00770146" w:rsidRDefault="00E25C0A"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3</w:t>
            </w:r>
          </w:p>
        </w:tc>
        <w:tc>
          <w:tcPr>
            <w:tcW w:w="1252" w:type="pct"/>
            <w:tcBorders>
              <w:top w:val="nil"/>
              <w:left w:val="nil"/>
              <w:bottom w:val="single" w:sz="4" w:space="0" w:color="auto"/>
              <w:right w:val="single" w:sz="4" w:space="0" w:color="auto"/>
            </w:tcBorders>
            <w:shd w:val="clear" w:color="auto" w:fill="auto"/>
            <w:hideMark/>
          </w:tcPr>
          <w:p w14:paraId="3FB3B27C" w14:textId="77777777" w:rsidR="00E25C0A" w:rsidRPr="00770146" w:rsidRDefault="00E25C0A"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both O-CU and O-DU comes and cell bring up successful</w:t>
            </w:r>
          </w:p>
        </w:tc>
        <w:tc>
          <w:tcPr>
            <w:tcW w:w="1171" w:type="pct"/>
            <w:tcBorders>
              <w:top w:val="nil"/>
              <w:left w:val="nil"/>
              <w:bottom w:val="single" w:sz="4" w:space="0" w:color="auto"/>
              <w:right w:val="single" w:sz="4" w:space="0" w:color="auto"/>
            </w:tcBorders>
            <w:shd w:val="clear" w:color="auto" w:fill="auto"/>
            <w:hideMark/>
          </w:tcPr>
          <w:p w14:paraId="6BD32792" w14:textId="77777777" w:rsidR="00E25C0A" w:rsidRPr="00F17B0E" w:rsidRDefault="00E25C0A" w:rsidP="00B6035C">
            <w:pPr>
              <w:spacing w:after="0"/>
              <w:rPr>
                <w:rFonts w:eastAsia="Times New Roman"/>
                <w:b/>
                <w:bCs/>
                <w:color w:val="000000"/>
              </w:rPr>
            </w:pPr>
            <w:r w:rsidRPr="00F17B0E">
              <w:rPr>
                <w:rFonts w:eastAsia="Times New Roman"/>
                <w:b/>
                <w:bCs/>
                <w:color w:val="000000"/>
              </w:rPr>
              <w:t>O-DU/O-RU/O-CU</w:t>
            </w:r>
          </w:p>
        </w:tc>
        <w:tc>
          <w:tcPr>
            <w:tcW w:w="2250" w:type="pct"/>
            <w:tcBorders>
              <w:top w:val="nil"/>
              <w:left w:val="nil"/>
              <w:bottom w:val="single" w:sz="4" w:space="0" w:color="auto"/>
              <w:right w:val="single" w:sz="4" w:space="0" w:color="auto"/>
            </w:tcBorders>
            <w:shd w:val="clear" w:color="auto" w:fill="auto"/>
            <w:hideMark/>
          </w:tcPr>
          <w:p w14:paraId="715588C6" w14:textId="052CAAB2" w:rsidR="00E25C0A" w:rsidRPr="00770146" w:rsidRDefault="281AC3B4"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70234F42" w:rsidRPr="50E62403">
              <w:rPr>
                <w:rFonts w:ascii="Arial" w:eastAsia="Times New Roman" w:hAnsi="Arial" w:cs="Arial"/>
                <w:color w:val="000000" w:themeColor="text1"/>
                <w:sz w:val="18"/>
                <w:szCs w:val="18"/>
              </w:rPr>
              <w:t>.</w:t>
            </w:r>
          </w:p>
          <w:p w14:paraId="445B86D1" w14:textId="705B5C9D" w:rsidR="00E25C0A" w:rsidRPr="00770146" w:rsidRDefault="70234F42"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w:t>
            </w:r>
          </w:p>
          <w:p w14:paraId="1EA1F4CB" w14:textId="11FBCE55" w:rsidR="00E25C0A" w:rsidRPr="00770146" w:rsidRDefault="63296D03"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bl>
    <w:p w14:paraId="78E06971" w14:textId="77777777" w:rsidR="00E25C0A" w:rsidRDefault="00E25C0A" w:rsidP="3431DDF8">
      <w:pPr>
        <w:spacing w:after="0"/>
        <w:rPr>
          <w:rFonts w:ascii="Arial" w:hAnsi="Arial"/>
          <w:sz w:val="36"/>
          <w:szCs w:val="36"/>
          <w:lang w:val="en-GB"/>
        </w:rPr>
      </w:pPr>
    </w:p>
    <w:p w14:paraId="58DBB1B2" w14:textId="1309F00E" w:rsidR="00467467" w:rsidRPr="006225DD" w:rsidRDefault="5E3805D6" w:rsidP="00897342">
      <w:pPr>
        <w:pStyle w:val="Heading2"/>
      </w:pPr>
      <w:bookmarkStart w:id="1398" w:name="_Toc108166409"/>
      <w:bookmarkStart w:id="1399" w:name="_Toc108774464"/>
      <w:bookmarkStart w:id="1400" w:name="_Toc202359466"/>
      <w:r>
        <w:t>ORAN.WG8.IOT.048: Verify successful Intra frequency measurement based inter-O-DU handover within an O-CU</w:t>
      </w:r>
      <w:bookmarkEnd w:id="1398"/>
      <w:bookmarkEnd w:id="1399"/>
      <w:bookmarkEnd w:id="1400"/>
    </w:p>
    <w:p w14:paraId="7F3CD30D" w14:textId="571403CC" w:rsidR="00467467" w:rsidRDefault="5E3805D6" w:rsidP="00897342">
      <w:pPr>
        <w:pStyle w:val="Heading3"/>
      </w:pPr>
      <w:bookmarkStart w:id="1401" w:name="_Toc108166410"/>
      <w:bookmarkStart w:id="1402" w:name="_Toc108774465"/>
      <w:bookmarkStart w:id="1403" w:name="_Toc202359467"/>
      <w:r>
        <w:t>Test Purpose</w:t>
      </w:r>
      <w:bookmarkEnd w:id="1401"/>
      <w:bookmarkEnd w:id="1402"/>
      <w:bookmarkEnd w:id="1403"/>
    </w:p>
    <w:p w14:paraId="5B798E4F" w14:textId="77777777" w:rsidR="00467467" w:rsidRDefault="00467467" w:rsidP="00467467">
      <w:pPr>
        <w:rPr>
          <w:rFonts w:eastAsia="Times New Roman"/>
          <w:color w:val="000000" w:themeColor="text1"/>
        </w:rPr>
      </w:pPr>
      <w:r>
        <w:rPr>
          <w:rFonts w:eastAsia="Times New Roman"/>
          <w:color w:val="000000" w:themeColor="text1"/>
        </w:rPr>
        <w:t>The purpose of this test case is to v</w:t>
      </w:r>
      <w:r w:rsidRPr="00C10B9F">
        <w:rPr>
          <w:rFonts w:eastAsia="Times New Roman"/>
          <w:color w:val="000000" w:themeColor="text1"/>
        </w:rPr>
        <w:t xml:space="preserve">erify </w:t>
      </w:r>
      <w:r>
        <w:rPr>
          <w:rFonts w:eastAsia="Times New Roman"/>
          <w:color w:val="000000" w:themeColor="text1"/>
        </w:rPr>
        <w:t>s</w:t>
      </w:r>
      <w:r w:rsidRPr="00C10B9F">
        <w:rPr>
          <w:rFonts w:eastAsia="Times New Roman"/>
          <w:color w:val="000000" w:themeColor="text1"/>
        </w:rPr>
        <w:t xml:space="preserve">uccessful </w:t>
      </w:r>
      <w:r>
        <w:rPr>
          <w:rFonts w:eastAsia="Times New Roman"/>
          <w:color w:val="000000" w:themeColor="text1"/>
        </w:rPr>
        <w:t>i</w:t>
      </w:r>
      <w:r w:rsidRPr="00C10B9F">
        <w:rPr>
          <w:rFonts w:eastAsia="Times New Roman"/>
          <w:color w:val="000000" w:themeColor="text1"/>
        </w:rPr>
        <w:t xml:space="preserve">ntra </w:t>
      </w:r>
      <w:r>
        <w:rPr>
          <w:rFonts w:eastAsia="Times New Roman"/>
          <w:color w:val="000000" w:themeColor="text1"/>
        </w:rPr>
        <w:t>f</w:t>
      </w:r>
      <w:r w:rsidRPr="00C10B9F">
        <w:rPr>
          <w:rFonts w:eastAsia="Times New Roman"/>
          <w:color w:val="000000" w:themeColor="text1"/>
        </w:rPr>
        <w:t>requency measurement based inter-O-DU handover within an O-CU</w:t>
      </w:r>
    </w:p>
    <w:p w14:paraId="61555ED0" w14:textId="0290FF88" w:rsidR="00467467" w:rsidRDefault="5E3805D6" w:rsidP="00897342">
      <w:pPr>
        <w:pStyle w:val="Heading3"/>
      </w:pPr>
      <w:bookmarkStart w:id="1404" w:name="_Toc108166411"/>
      <w:bookmarkStart w:id="1405" w:name="_Toc108774466"/>
      <w:bookmarkStart w:id="1406" w:name="_Toc202359468"/>
      <w:r>
        <w:t>Reference Requirement</w:t>
      </w:r>
      <w:bookmarkEnd w:id="1404"/>
      <w:bookmarkEnd w:id="1405"/>
      <w:bookmarkEnd w:id="1406"/>
    </w:p>
    <w:p w14:paraId="232343E8" w14:textId="606ABB4C" w:rsidR="00467467" w:rsidRDefault="00467467" w:rsidP="00467467">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DE7C3C" w:rsidRPr="00101459">
        <w:fldChar w:fldCharType="begin"/>
      </w:r>
      <w:r w:rsidR="00DE7C3C" w:rsidRPr="00101459">
        <w:instrText xml:space="preserve"> REF _Ref22205352 \r \h  \* MERGEFORMAT </w:instrText>
      </w:r>
      <w:r w:rsidR="00DE7C3C" w:rsidRPr="00101459">
        <w:fldChar w:fldCharType="separate"/>
      </w:r>
      <w:r w:rsidR="00F74837">
        <w:t>[1]</w:t>
      </w:r>
      <w:r w:rsidR="00DE7C3C" w:rsidRPr="00101459">
        <w:fldChar w:fldCharType="end"/>
      </w:r>
      <w:r>
        <w:rPr>
          <w:rFonts w:eastAsia="Times New Roman"/>
          <w:color w:val="000000" w:themeColor="text1"/>
        </w:rPr>
        <w:t>.</w:t>
      </w:r>
    </w:p>
    <w:p w14:paraId="1AF0D5CE" w14:textId="22DB48A4" w:rsidR="00467467" w:rsidRDefault="5E3805D6" w:rsidP="00897342">
      <w:pPr>
        <w:pStyle w:val="Heading3"/>
      </w:pPr>
      <w:bookmarkStart w:id="1407" w:name="_Toc108166412"/>
      <w:bookmarkStart w:id="1408" w:name="_Toc108774467"/>
      <w:bookmarkStart w:id="1409" w:name="_Toc202359469"/>
      <w:r>
        <w:t>Initial Conditions</w:t>
      </w:r>
      <w:bookmarkEnd w:id="1407"/>
      <w:bookmarkEnd w:id="1408"/>
      <w:bookmarkEnd w:id="1409"/>
    </w:p>
    <w:p w14:paraId="2446EDFE" w14:textId="77777777" w:rsidR="00467467" w:rsidRDefault="00467467" w:rsidP="00467467">
      <w:pPr>
        <w:rPr>
          <w:rFonts w:eastAsia="Times New Roman"/>
          <w:color w:val="000000" w:themeColor="text1"/>
          <w:lang w:val="en-GB"/>
        </w:rPr>
      </w:pPr>
      <w:r>
        <w:rPr>
          <w:rFonts w:eastAsia="Times New Roman"/>
          <w:color w:val="000000" w:themeColor="text1"/>
          <w:lang w:val="en-GB"/>
        </w:rPr>
        <w:t>Following are the preconditions for this test.</w:t>
      </w:r>
    </w:p>
    <w:p w14:paraId="41E34C50" w14:textId="77777777" w:rsidR="00884AC1" w:rsidRDefault="5AEF7389" w:rsidP="00F57250">
      <w:pPr>
        <w:pStyle w:val="b0"/>
      </w:pPr>
      <w:r>
        <w:t>Physical interface of DHCP(v4/v6) server, DNS server, CA/RA server, SMO, O-DU and O-RU is connected.</w:t>
      </w:r>
    </w:p>
    <w:p w14:paraId="47F3809D" w14:textId="77777777" w:rsidR="00884AC1" w:rsidRDefault="5AEF7389" w:rsidP="00F57250">
      <w:pPr>
        <w:pStyle w:val="b0"/>
      </w:pPr>
      <w:r>
        <w:lastRenderedPageBreak/>
        <w:t>Use the default O-CU configuration files to configure all modules (NR RRC, NR PDCP, and SDAP) in O-CU.</w:t>
      </w:r>
    </w:p>
    <w:p w14:paraId="56AE3C3E" w14:textId="14DDFB06"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217D013D" w14:textId="77777777" w:rsidR="00884AC1" w:rsidRDefault="5AEF7389" w:rsidP="00F57250">
      <w:pPr>
        <w:pStyle w:val="b0"/>
      </w:pPr>
      <w:r>
        <w:t>O-CU is connected to O-DU’s.</w:t>
      </w:r>
    </w:p>
    <w:p w14:paraId="53A54738" w14:textId="77777777" w:rsidR="00884AC1" w:rsidRDefault="5AEF7389" w:rsidP="00F57250">
      <w:pPr>
        <w:pStyle w:val="b0"/>
      </w:pPr>
      <w:r>
        <w:t>O-CU is connected to 5GC through NG interface and O-CU is operational.</w:t>
      </w:r>
    </w:p>
    <w:p w14:paraId="06AA02D1" w14:textId="77777777" w:rsidR="00884AC1" w:rsidRDefault="5AEF7389" w:rsidP="00F57250">
      <w:pPr>
        <w:pStyle w:val="b0"/>
      </w:pPr>
      <w:r>
        <w:t>It is assumed that when Power-ON the O-DU, the NETCONF Server is started or when the O-DU is restarted, the NETCONF Server is restarted.</w:t>
      </w:r>
    </w:p>
    <w:p w14:paraId="433ACCBD" w14:textId="77777777" w:rsidR="00884AC1" w:rsidRDefault="5AEF7389" w:rsidP="00F57250">
      <w:pPr>
        <w:pStyle w:val="b0"/>
      </w:pPr>
      <w:r>
        <w:t>NETCONF Client is operational.</w:t>
      </w:r>
    </w:p>
    <w:p w14:paraId="5FCD3295" w14:textId="77777777" w:rsidR="000F69AF" w:rsidRPr="00004BEB" w:rsidRDefault="000F69AF" w:rsidP="00F57250">
      <w:pPr>
        <w:pStyle w:val="b0"/>
      </w:pPr>
      <w:r>
        <w:t>The O-DU have obtained end to end IP connectivity between O-DU and SMO. The O-DU shall support either IPv4 or IPv6.</w:t>
      </w:r>
    </w:p>
    <w:p w14:paraId="6CD034B4" w14:textId="77777777" w:rsidR="00884AC1" w:rsidRDefault="5AEF7389" w:rsidP="00F57250">
      <w:pPr>
        <w:pStyle w:val="b0"/>
      </w:pPr>
      <w:r>
        <w:t>The PnfRegistration is successful with TLS secure connection is established between O-DU and SMO as per test case ORAN.WG8.IOT.017.</w:t>
      </w:r>
    </w:p>
    <w:p w14:paraId="55711086" w14:textId="7FD84A82" w:rsidR="00884AC1" w:rsidRDefault="5AEF738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07BC3CA8" w14:textId="369ABB73" w:rsidR="00467467" w:rsidRDefault="5E3805D6" w:rsidP="00897342">
      <w:pPr>
        <w:pStyle w:val="Heading3"/>
      </w:pPr>
      <w:bookmarkStart w:id="1410" w:name="_Toc108166413"/>
      <w:bookmarkStart w:id="1411" w:name="_Toc108774468"/>
      <w:bookmarkStart w:id="1412" w:name="_Toc202359470"/>
      <w:r>
        <w:t>Test Setup and Configuration</w:t>
      </w:r>
      <w:bookmarkEnd w:id="1410"/>
      <w:bookmarkEnd w:id="1411"/>
      <w:bookmarkEnd w:id="1412"/>
    </w:p>
    <w:p w14:paraId="5B6FB7E5" w14:textId="77777777" w:rsidR="00467467" w:rsidRDefault="27F5DB06" w:rsidP="00F57250">
      <w:pPr>
        <w:pStyle w:val="b0"/>
        <w:rPr>
          <w:b/>
          <w:bCs/>
        </w:rPr>
      </w:pPr>
      <w:r w:rsidRPr="58179EF8">
        <w:rPr>
          <w:b/>
          <w:bCs/>
        </w:rPr>
        <w:t>DUTs:</w:t>
      </w:r>
      <w:r>
        <w:tab/>
        <w:t>SMO</w:t>
      </w:r>
      <w:r w:rsidRPr="58179EF8">
        <w:rPr>
          <w:b/>
          <w:bCs/>
        </w:rPr>
        <w:t>,</w:t>
      </w:r>
      <w:r>
        <w:t xml:space="preserve"> O-DU’s, O-CU and O-RU</w:t>
      </w:r>
    </w:p>
    <w:p w14:paraId="67EEB53D" w14:textId="77777777" w:rsidR="00467467" w:rsidRDefault="27F5DB06" w:rsidP="00F57250">
      <w:pPr>
        <w:pStyle w:val="b0"/>
        <w:rPr>
          <w:b/>
          <w:bCs/>
        </w:rPr>
      </w:pPr>
      <w:r w:rsidRPr="58179EF8">
        <w:rPr>
          <w:b/>
          <w:bCs/>
        </w:rPr>
        <w:t xml:space="preserve">Testing tools: </w:t>
      </w:r>
      <w:r>
        <w:t>are required for this test scenario.</w:t>
      </w:r>
    </w:p>
    <w:p w14:paraId="4BABD853" w14:textId="77777777" w:rsidR="00467467" w:rsidRDefault="27F5DB06" w:rsidP="00F57250">
      <w:pPr>
        <w:pStyle w:val="b0"/>
      </w:pPr>
      <w:r>
        <w:t>Test UEs or UE emulator which can support NR.</w:t>
      </w:r>
    </w:p>
    <w:p w14:paraId="39CA5127" w14:textId="2011F8BF" w:rsidR="39499999" w:rsidRDefault="39499999" w:rsidP="00F57250">
      <w:pPr>
        <w:pStyle w:val="b0"/>
      </w:pPr>
      <w:r>
        <w:t>5G-NR O-RU or O-RU emulator.</w:t>
      </w:r>
    </w:p>
    <w:p w14:paraId="1A96C8F6" w14:textId="77777777" w:rsidR="00467467" w:rsidRDefault="27F5DB06" w:rsidP="00F57250">
      <w:pPr>
        <w:pStyle w:val="b0"/>
      </w:pPr>
      <w:r>
        <w:t>5G Core or Core emulator used to terminate UEs (emulator) NAS protocol, and to support NGAP, HTTP2, PFCP protocols.</w:t>
      </w:r>
    </w:p>
    <w:p w14:paraId="25A852EB" w14:textId="71315C22" w:rsidR="00467467" w:rsidRDefault="27F5DB06" w:rsidP="00F57250">
      <w:pPr>
        <w:pStyle w:val="b0"/>
      </w:pPr>
      <w:r>
        <w:t xml:space="preserve">Protocol Analyzer: used to record and observe F1AP, NGAP, </w:t>
      </w:r>
      <w:r w:rsidR="27A4CAAC">
        <w:t xml:space="preserve">FH-eCPRI, FAPI, </w:t>
      </w:r>
      <w:r>
        <w:t>NAS, HTTP2, PFCP protocol content.</w:t>
      </w:r>
    </w:p>
    <w:p w14:paraId="2CCAF4B0" w14:textId="77777777" w:rsidR="00436815" w:rsidRPr="0060017A" w:rsidRDefault="29C6F30E" w:rsidP="00F57250">
      <w:pPr>
        <w:pStyle w:val="b0"/>
        <w:rPr>
          <w:sz w:val="24"/>
          <w:szCs w:val="24"/>
        </w:rPr>
      </w:pPr>
      <w:r>
        <w:t>Configuration:</w:t>
      </w:r>
    </w:p>
    <w:p w14:paraId="0212ABAB" w14:textId="0B27B32A"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5AEF7389">
        <w:t>.</w:t>
      </w:r>
    </w:p>
    <w:p w14:paraId="21505DC5" w14:textId="5FF37C07"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232A0D36" w14:textId="20D593CB" w:rsidR="00884AC1" w:rsidRDefault="5AEF7389"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1F499567" w14:textId="07C3EE81"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4581DB23" w14:textId="203B0916" w:rsidR="00467467" w:rsidRPr="00A3460F" w:rsidRDefault="5E3805D6" w:rsidP="00897342">
      <w:pPr>
        <w:pStyle w:val="Heading3"/>
        <w:rPr>
          <w:lang w:val="en-US"/>
        </w:rPr>
      </w:pPr>
      <w:bookmarkStart w:id="1413" w:name="_Toc108166414"/>
      <w:bookmarkStart w:id="1414" w:name="_Toc108774469"/>
      <w:bookmarkStart w:id="1415" w:name="_Toc202359471"/>
      <w:r w:rsidRPr="35D2ED7C">
        <w:rPr>
          <w:lang w:val="en-US"/>
        </w:rPr>
        <w:t xml:space="preserve">Test </w:t>
      </w:r>
      <w:r>
        <w:t>Procedure</w:t>
      </w:r>
      <w:bookmarkEnd w:id="1413"/>
      <w:bookmarkEnd w:id="1414"/>
      <w:bookmarkEnd w:id="1415"/>
    </w:p>
    <w:p w14:paraId="21C0986C" w14:textId="77777777" w:rsidR="00467467" w:rsidRPr="008D5F15" w:rsidRDefault="00467467" w:rsidP="00467467">
      <w:r>
        <w:t>The following table describes the test procedures to v</w:t>
      </w:r>
      <w:r w:rsidRPr="003C7C34">
        <w:t xml:space="preserve">erify </w:t>
      </w:r>
      <w:r>
        <w:t>s</w:t>
      </w:r>
      <w:r w:rsidRPr="003C7C34">
        <w:t xml:space="preserve">uccessful </w:t>
      </w:r>
      <w:r>
        <w:t>i</w:t>
      </w:r>
      <w:r w:rsidRPr="003C7C34">
        <w:t xml:space="preserve">ntra </w:t>
      </w:r>
      <w:r>
        <w:t>f</w:t>
      </w:r>
      <w:r w:rsidRPr="003C7C34">
        <w:t>requency measurement based inter-O-DU handover within an O-CU.</w:t>
      </w:r>
    </w:p>
    <w:p w14:paraId="572E6373" w14:textId="07F811B3" w:rsidR="00467467" w:rsidRDefault="00727F78" w:rsidP="00727F78">
      <w:pPr>
        <w:pStyle w:val="Caption"/>
        <w:rPr>
          <w:lang w:val="en-GB"/>
        </w:rPr>
      </w:pPr>
      <w:bookmarkStart w:id="1416" w:name="_Toc108166600"/>
      <w:bookmarkStart w:id="1417" w:name="_Toc202359100"/>
      <w:r>
        <w:t xml:space="preserve">Table </w:t>
      </w:r>
      <w:r>
        <w:fldChar w:fldCharType="begin"/>
      </w:r>
      <w:r>
        <w:instrText>STYLEREF 2 \s</w:instrText>
      </w:r>
      <w:r>
        <w:fldChar w:fldCharType="separate"/>
      </w:r>
      <w:r w:rsidR="00F74837">
        <w:rPr>
          <w:noProof/>
        </w:rPr>
        <w:t>7.49</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3A1731">
        <w:t>Verify successful intra frequency measurement based inter-O-DU handover within an O-CU</w:t>
      </w:r>
      <w:bookmarkEnd w:id="1416"/>
      <w:bookmarkEnd w:id="1417"/>
    </w:p>
    <w:tbl>
      <w:tblPr>
        <w:tblStyle w:val="TableGrid1"/>
        <w:tblW w:w="5000" w:type="pct"/>
        <w:tblInd w:w="0" w:type="dxa"/>
        <w:tblLook w:val="04A0" w:firstRow="1" w:lastRow="0" w:firstColumn="1" w:lastColumn="0" w:noHBand="0" w:noVBand="1"/>
      </w:tblPr>
      <w:tblGrid>
        <w:gridCol w:w="634"/>
        <w:gridCol w:w="2471"/>
        <w:gridCol w:w="1804"/>
        <w:gridCol w:w="4478"/>
      </w:tblGrid>
      <w:tr w:rsidR="00467467" w:rsidRPr="003C7C34" w14:paraId="63B802D3" w14:textId="77777777" w:rsidTr="00880974">
        <w:trPr>
          <w:trHeight w:val="290"/>
        </w:trPr>
        <w:tc>
          <w:tcPr>
            <w:tcW w:w="338" w:type="pct"/>
            <w:shd w:val="clear" w:color="auto" w:fill="D9D9D9" w:themeFill="background1" w:themeFillShade="D9"/>
            <w:hideMark/>
          </w:tcPr>
          <w:p w14:paraId="29AA287E" w14:textId="77777777" w:rsidR="00467467" w:rsidRPr="00922E20" w:rsidRDefault="00467467" w:rsidP="00922E20">
            <w:pPr>
              <w:pStyle w:val="TAH"/>
              <w:keepNext w:val="0"/>
              <w:keepLines w:val="0"/>
              <w:spacing w:line="252" w:lineRule="auto"/>
              <w:rPr>
                <w:rFonts w:eastAsia="Yu Mincho" w:cs="Arial"/>
                <w:szCs w:val="18"/>
                <w:lang w:eastAsia="en-US"/>
              </w:rPr>
            </w:pPr>
            <w:r w:rsidRPr="00922E20">
              <w:rPr>
                <w:rFonts w:eastAsia="Yu Mincho" w:cs="Arial"/>
                <w:szCs w:val="18"/>
                <w:lang w:eastAsia="en-US"/>
              </w:rPr>
              <w:lastRenderedPageBreak/>
              <w:t>St.</w:t>
            </w:r>
          </w:p>
        </w:tc>
        <w:tc>
          <w:tcPr>
            <w:tcW w:w="1316" w:type="pct"/>
            <w:shd w:val="clear" w:color="auto" w:fill="D9D9D9" w:themeFill="background1" w:themeFillShade="D9"/>
            <w:hideMark/>
          </w:tcPr>
          <w:p w14:paraId="7FE02AF5" w14:textId="77777777" w:rsidR="00467467" w:rsidRPr="00922E20" w:rsidRDefault="00467467" w:rsidP="00922E20">
            <w:pPr>
              <w:pStyle w:val="TAH"/>
              <w:keepNext w:val="0"/>
              <w:keepLines w:val="0"/>
              <w:spacing w:line="252" w:lineRule="auto"/>
              <w:rPr>
                <w:rFonts w:eastAsia="Yu Mincho" w:cs="Arial"/>
                <w:szCs w:val="18"/>
                <w:lang w:eastAsia="en-US"/>
              </w:rPr>
            </w:pPr>
            <w:r w:rsidRPr="00922E20">
              <w:rPr>
                <w:rFonts w:eastAsia="Yu Mincho" w:cs="Arial"/>
                <w:szCs w:val="18"/>
                <w:lang w:eastAsia="en-US"/>
              </w:rPr>
              <w:t>Procedure</w:t>
            </w:r>
          </w:p>
        </w:tc>
        <w:tc>
          <w:tcPr>
            <w:tcW w:w="961" w:type="pct"/>
            <w:shd w:val="clear" w:color="auto" w:fill="D9D9D9" w:themeFill="background1" w:themeFillShade="D9"/>
            <w:hideMark/>
          </w:tcPr>
          <w:p w14:paraId="55DCFA41" w14:textId="77777777" w:rsidR="00467467" w:rsidRPr="00922E20" w:rsidRDefault="00467467" w:rsidP="00922E20">
            <w:pPr>
              <w:pStyle w:val="TAH"/>
              <w:keepNext w:val="0"/>
              <w:keepLines w:val="0"/>
              <w:spacing w:line="252" w:lineRule="auto"/>
              <w:rPr>
                <w:rFonts w:eastAsia="Yu Mincho" w:cs="Arial"/>
                <w:szCs w:val="18"/>
                <w:lang w:eastAsia="en-US"/>
              </w:rPr>
            </w:pPr>
            <w:r w:rsidRPr="00922E20">
              <w:rPr>
                <w:rFonts w:eastAsia="Yu Mincho" w:cs="Arial"/>
                <w:szCs w:val="18"/>
                <w:lang w:eastAsia="en-US"/>
              </w:rPr>
              <w:t>Msg Flow</w:t>
            </w:r>
          </w:p>
        </w:tc>
        <w:tc>
          <w:tcPr>
            <w:tcW w:w="2385" w:type="pct"/>
            <w:shd w:val="clear" w:color="auto" w:fill="D9D9D9" w:themeFill="background1" w:themeFillShade="D9"/>
            <w:hideMark/>
          </w:tcPr>
          <w:p w14:paraId="19797631" w14:textId="77777777" w:rsidR="00467467" w:rsidRPr="00922E20" w:rsidRDefault="00467467" w:rsidP="00922E20">
            <w:pPr>
              <w:pStyle w:val="TAH"/>
              <w:keepNext w:val="0"/>
              <w:keepLines w:val="0"/>
              <w:spacing w:line="252" w:lineRule="auto"/>
              <w:rPr>
                <w:rFonts w:eastAsia="Yu Mincho" w:cs="Arial"/>
                <w:szCs w:val="18"/>
                <w:lang w:eastAsia="en-US"/>
              </w:rPr>
            </w:pPr>
            <w:r w:rsidRPr="00922E20">
              <w:rPr>
                <w:rFonts w:eastAsia="Yu Mincho" w:cs="Arial"/>
                <w:szCs w:val="18"/>
                <w:lang w:eastAsia="en-US"/>
              </w:rPr>
              <w:t>Expected Output</w:t>
            </w:r>
          </w:p>
        </w:tc>
      </w:tr>
      <w:tr w:rsidR="00467467" w:rsidRPr="003C7C34" w14:paraId="43682ED5" w14:textId="77777777" w:rsidTr="50E62403">
        <w:trPr>
          <w:trHeight w:val="1000"/>
        </w:trPr>
        <w:tc>
          <w:tcPr>
            <w:tcW w:w="338" w:type="pct"/>
            <w:hideMark/>
          </w:tcPr>
          <w:p w14:paraId="25514E5E" w14:textId="77777777" w:rsidR="00467467" w:rsidRPr="00770146" w:rsidRDefault="00467467"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w:t>
            </w:r>
          </w:p>
        </w:tc>
        <w:tc>
          <w:tcPr>
            <w:tcW w:w="1316" w:type="pct"/>
            <w:hideMark/>
          </w:tcPr>
          <w:p w14:paraId="3B382D56" w14:textId="77777777" w:rsidR="00467467" w:rsidRPr="00770146" w:rsidRDefault="00467467"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O-DU.</w:t>
            </w:r>
          </w:p>
        </w:tc>
        <w:tc>
          <w:tcPr>
            <w:tcW w:w="961" w:type="pct"/>
            <w:hideMark/>
          </w:tcPr>
          <w:p w14:paraId="75301721" w14:textId="77777777" w:rsidR="00467467" w:rsidRPr="00F17B0E" w:rsidRDefault="00467467"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385" w:type="pct"/>
            <w:hideMark/>
          </w:tcPr>
          <w:p w14:paraId="27300F13" w14:textId="79946E98" w:rsidR="00DF197F" w:rsidRPr="00770146" w:rsidRDefault="00467467" w:rsidP="000B23DD">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55410D" w:rsidRPr="00770146">
              <w:rPr>
                <w:rFonts w:ascii="Arial" w:eastAsia="Times New Roman" w:hAnsi="Arial" w:cs="Arial"/>
                <w:color w:val="000000"/>
                <w:sz w:val="18"/>
                <w:szCs w:val="18"/>
              </w:rPr>
              <w:t>below</w:t>
            </w:r>
            <w:r w:rsidRPr="00770146">
              <w:rPr>
                <w:rFonts w:ascii="Arial" w:eastAsia="Times New Roman" w:hAnsi="Arial" w:cs="Arial"/>
                <w:color w:val="000000"/>
                <w:sz w:val="18"/>
                <w:szCs w:val="18"/>
              </w:rPr>
              <w:t xml:space="preserve"> mandatory IEs configured for inter O-DU HO within an O-CU to</w:t>
            </w:r>
            <w:r w:rsidR="00637113" w:rsidRPr="00770146">
              <w:rPr>
                <w:rFonts w:ascii="Arial" w:eastAsia="Times New Roman" w:hAnsi="Arial" w:cs="Arial"/>
                <w:color w:val="000000"/>
                <w:sz w:val="18"/>
                <w:szCs w:val="18"/>
              </w:rPr>
              <w:t>wards</w:t>
            </w:r>
            <w:r w:rsidRPr="00770146">
              <w:rPr>
                <w:rFonts w:ascii="Arial" w:eastAsia="Times New Roman" w:hAnsi="Arial" w:cs="Arial"/>
                <w:color w:val="000000"/>
                <w:sz w:val="18"/>
                <w:szCs w:val="18"/>
              </w:rPr>
              <w:t xml:space="preserve"> O-</w:t>
            </w:r>
            <w:r w:rsidR="000B23DD" w:rsidRPr="00770146">
              <w:rPr>
                <w:rFonts w:ascii="Arial" w:eastAsia="Times New Roman" w:hAnsi="Arial" w:cs="Arial"/>
                <w:color w:val="000000"/>
                <w:sz w:val="18"/>
                <w:szCs w:val="18"/>
              </w:rPr>
              <w:t>CU</w:t>
            </w:r>
          </w:p>
          <w:p w14:paraId="642502E4" w14:textId="20E142AA" w:rsidR="00E1244D" w:rsidRPr="00770146" w:rsidRDefault="00E1244D"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cellIndividualOffset</w:t>
            </w:r>
            <w:r w:rsidRPr="00770146" w:rsidDel="00E1244D">
              <w:rPr>
                <w:rFonts w:ascii="Arial" w:eastAsia="Times New Roman" w:hAnsi="Arial" w:cs="Arial"/>
                <w:color w:val="000000"/>
                <w:sz w:val="18"/>
                <w:szCs w:val="18"/>
              </w:rPr>
              <w:t xml:space="preserve"> </w:t>
            </w:r>
          </w:p>
          <w:p w14:paraId="6AFB14CD" w14:textId="6B2E4D7D" w:rsidR="006A0251"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rsrpOffsetSSB</w:t>
            </w:r>
          </w:p>
          <w:p w14:paraId="08D20470" w14:textId="584A9591" w:rsidR="00E1244D"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rsrqOffsetSSB</w:t>
            </w:r>
          </w:p>
          <w:p w14:paraId="17073172" w14:textId="3AAE0228" w:rsidR="00E1244D"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sinrOffsetSSB</w:t>
            </w:r>
          </w:p>
          <w:p w14:paraId="125C4F6C" w14:textId="091BEBFE" w:rsidR="006A0251"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rsrpOffsetCSI-RS</w:t>
            </w:r>
            <w:r w:rsidR="00E1244D" w:rsidRPr="00770146">
              <w:rPr>
                <w:rFonts w:ascii="Arial" w:eastAsia="Times New Roman" w:hAnsi="Arial" w:cs="Arial"/>
                <w:color w:val="000000"/>
                <w:sz w:val="18"/>
                <w:szCs w:val="18"/>
              </w:rPr>
              <w:t xml:space="preserve"> </w:t>
            </w:r>
          </w:p>
          <w:p w14:paraId="7A5F8A9E" w14:textId="77777777" w:rsidR="006A0251"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rsrqOffsetCSI-RS</w:t>
            </w:r>
          </w:p>
          <w:p w14:paraId="3E55CBEE" w14:textId="77777777" w:rsidR="006A0251"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sinrOffsetCSI-RS</w:t>
            </w:r>
          </w:p>
          <w:p w14:paraId="7C7D3F1A" w14:textId="77777777" w:rsidR="006A0251"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isHOAllowed</w:t>
            </w:r>
          </w:p>
          <w:p w14:paraId="6BEAB9E2" w14:textId="77777777" w:rsidR="006A0251"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nRFreqRelationRef</w:t>
            </w:r>
          </w:p>
          <w:p w14:paraId="50F4337D" w14:textId="1F76296B" w:rsidR="0055410D" w:rsidRPr="00770146" w:rsidRDefault="006A0251" w:rsidP="006A025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adjacentNRCellRef</w:t>
            </w:r>
          </w:p>
        </w:tc>
      </w:tr>
      <w:tr w:rsidR="00467467" w:rsidRPr="003C7C34" w14:paraId="500DED20" w14:textId="77777777" w:rsidTr="50E62403">
        <w:trPr>
          <w:trHeight w:val="810"/>
        </w:trPr>
        <w:tc>
          <w:tcPr>
            <w:tcW w:w="338" w:type="pct"/>
            <w:hideMark/>
          </w:tcPr>
          <w:p w14:paraId="0ED974DA" w14:textId="77777777" w:rsidR="00467467" w:rsidRPr="00770146" w:rsidRDefault="00467467"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316" w:type="pct"/>
            <w:hideMark/>
          </w:tcPr>
          <w:p w14:paraId="47649002" w14:textId="77777777" w:rsidR="00467467" w:rsidRPr="00770146" w:rsidRDefault="00467467"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w:t>
            </w:r>
          </w:p>
        </w:tc>
        <w:tc>
          <w:tcPr>
            <w:tcW w:w="961" w:type="pct"/>
            <w:hideMark/>
          </w:tcPr>
          <w:p w14:paraId="77F57B22" w14:textId="77777777" w:rsidR="00467467" w:rsidRPr="00F17B0E" w:rsidRDefault="00467467" w:rsidP="00B6035C">
            <w:pPr>
              <w:spacing w:after="0"/>
              <w:rPr>
                <w:rFonts w:eastAsia="Times New Roman"/>
                <w:b/>
                <w:bCs/>
                <w:color w:val="000000"/>
              </w:rPr>
            </w:pPr>
            <w:r w:rsidRPr="00F17B0E">
              <w:rPr>
                <w:rFonts w:eastAsia="Times New Roman"/>
                <w:b/>
                <w:bCs/>
                <w:color w:val="000000"/>
              </w:rPr>
              <w:t>O-DU/O-RU</w:t>
            </w:r>
          </w:p>
        </w:tc>
        <w:tc>
          <w:tcPr>
            <w:tcW w:w="2385" w:type="pct"/>
            <w:hideMark/>
          </w:tcPr>
          <w:p w14:paraId="6927F4FA" w14:textId="092F73EB" w:rsidR="00467467" w:rsidRPr="00770146" w:rsidRDefault="4C67861E"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4C11D378" w:rsidRPr="50E62403">
              <w:rPr>
                <w:rFonts w:ascii="Arial" w:eastAsia="Times New Roman" w:hAnsi="Arial" w:cs="Arial"/>
                <w:color w:val="000000" w:themeColor="text1"/>
                <w:sz w:val="18"/>
                <w:szCs w:val="18"/>
              </w:rPr>
              <w:t>.</w:t>
            </w:r>
          </w:p>
          <w:p w14:paraId="160CCEF0" w14:textId="3182431E" w:rsidR="00467467" w:rsidRPr="00770146" w:rsidRDefault="4C11D378"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w:t>
            </w:r>
          </w:p>
          <w:p w14:paraId="421C0B60" w14:textId="60EA23F6" w:rsidR="00467467" w:rsidRPr="00770146" w:rsidRDefault="76FAC0B8"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O-DU monitors the synchronization-state-change notification periodically to ensure that O-RU is in LOCKED state and available for CU-plane communication, as described in section 13.1 of [24].</w:t>
            </w:r>
          </w:p>
          <w:p w14:paraId="1F81C276" w14:textId="12D55384" w:rsidR="00467467" w:rsidRPr="00770146" w:rsidRDefault="65A95382"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0F6305" w:rsidRPr="003C7C34" w14:paraId="0C152F71" w14:textId="77777777" w:rsidTr="50E62403">
        <w:trPr>
          <w:trHeight w:val="1300"/>
        </w:trPr>
        <w:tc>
          <w:tcPr>
            <w:tcW w:w="338" w:type="pct"/>
            <w:hideMark/>
          </w:tcPr>
          <w:p w14:paraId="414ED0AC"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3</w:t>
            </w:r>
          </w:p>
        </w:tc>
        <w:tc>
          <w:tcPr>
            <w:tcW w:w="1316" w:type="pct"/>
            <w:hideMark/>
          </w:tcPr>
          <w:p w14:paraId="07A82D7B"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Trigger registration procedure for UE with source O-DU</w:t>
            </w:r>
          </w:p>
        </w:tc>
        <w:tc>
          <w:tcPr>
            <w:tcW w:w="961" w:type="pct"/>
            <w:hideMark/>
          </w:tcPr>
          <w:p w14:paraId="59E576BD" w14:textId="72F9F379" w:rsidR="000F6305" w:rsidRPr="00F17B0E" w:rsidRDefault="000F6305" w:rsidP="000F6305">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hideMark/>
          </w:tcPr>
          <w:p w14:paraId="15DDC2DD"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p>
          <w:p w14:paraId="1D4C1D85" w14:textId="45F94CDF"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O-CU allocates MeasConfig containing following in RRC Reconfiguration</w:t>
            </w:r>
            <w:r w:rsidRPr="00770146">
              <w:rPr>
                <w:rFonts w:ascii="Arial" w:eastAsia="Times New Roman" w:hAnsi="Arial" w:cs="Arial"/>
                <w:color w:val="000000"/>
                <w:sz w:val="18"/>
                <w:szCs w:val="18"/>
              </w:rPr>
              <w:br/>
              <w:t xml:space="preserve">               . MeasObjectToAddModList</w:t>
            </w:r>
            <w:r w:rsidRPr="00770146">
              <w:rPr>
                <w:rFonts w:ascii="Arial" w:eastAsia="Times New Roman" w:hAnsi="Arial" w:cs="Arial"/>
                <w:color w:val="000000"/>
                <w:sz w:val="18"/>
                <w:szCs w:val="18"/>
              </w:rPr>
              <w:br/>
              <w:t xml:space="preserve">               . ReportConfigToAddModList </w:t>
            </w:r>
            <w:r w:rsidRPr="00770146">
              <w:rPr>
                <w:rFonts w:ascii="Arial" w:eastAsia="Times New Roman" w:hAnsi="Arial" w:cs="Arial"/>
                <w:color w:val="000000"/>
                <w:sz w:val="18"/>
                <w:szCs w:val="18"/>
              </w:rPr>
              <w:br/>
              <w:t xml:space="preserve">               . MeasIdToAddModList</w:t>
            </w:r>
          </w:p>
        </w:tc>
      </w:tr>
      <w:tr w:rsidR="000F6305" w:rsidRPr="003C7C34" w14:paraId="421FDB23" w14:textId="77777777" w:rsidTr="50E62403">
        <w:trPr>
          <w:trHeight w:val="1010"/>
        </w:trPr>
        <w:tc>
          <w:tcPr>
            <w:tcW w:w="338" w:type="pct"/>
            <w:hideMark/>
          </w:tcPr>
          <w:p w14:paraId="23C9B767"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4</w:t>
            </w:r>
          </w:p>
        </w:tc>
        <w:tc>
          <w:tcPr>
            <w:tcW w:w="1316" w:type="pct"/>
            <w:hideMark/>
          </w:tcPr>
          <w:p w14:paraId="0C8DAA7C"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hideMark/>
          </w:tcPr>
          <w:p w14:paraId="31D21623" w14:textId="343E2FDF" w:rsidR="000F6305" w:rsidRPr="00F17B0E" w:rsidRDefault="000F6305" w:rsidP="000F6305">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hideMark/>
          </w:tcPr>
          <w:p w14:paraId="63A8144E"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w:t>
            </w:r>
          </w:p>
        </w:tc>
      </w:tr>
      <w:tr w:rsidR="000F6305" w:rsidRPr="003C7C34" w14:paraId="6CEAF759" w14:textId="77777777" w:rsidTr="50E62403">
        <w:trPr>
          <w:trHeight w:val="1820"/>
        </w:trPr>
        <w:tc>
          <w:tcPr>
            <w:tcW w:w="338" w:type="pct"/>
            <w:hideMark/>
          </w:tcPr>
          <w:p w14:paraId="5B26AFA5"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5</w:t>
            </w:r>
          </w:p>
        </w:tc>
        <w:tc>
          <w:tcPr>
            <w:tcW w:w="1316" w:type="pct"/>
            <w:hideMark/>
          </w:tcPr>
          <w:p w14:paraId="762D364A"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Move UE from source cell towards target cell so that UE triggers Measurement Report when criteria for defined event within ReportConfig met</w:t>
            </w:r>
          </w:p>
        </w:tc>
        <w:tc>
          <w:tcPr>
            <w:tcW w:w="961" w:type="pct"/>
            <w:hideMark/>
          </w:tcPr>
          <w:p w14:paraId="3F889D8F"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hideMark/>
          </w:tcPr>
          <w:p w14:paraId="77114758"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reports configured event on defined criteria within MeasConfig containing following</w:t>
            </w:r>
            <w:r w:rsidRPr="00770146">
              <w:rPr>
                <w:rFonts w:ascii="Arial" w:eastAsia="Times New Roman" w:hAnsi="Arial" w:cs="Arial"/>
                <w:color w:val="000000"/>
                <w:sz w:val="18"/>
                <w:szCs w:val="18"/>
              </w:rPr>
              <w:br/>
              <w:t xml:space="preserve">                . MeasId</w:t>
            </w:r>
            <w:r w:rsidRPr="00770146">
              <w:rPr>
                <w:rFonts w:ascii="Arial" w:eastAsia="Times New Roman" w:hAnsi="Arial" w:cs="Arial"/>
                <w:color w:val="000000"/>
                <w:sz w:val="18"/>
                <w:szCs w:val="18"/>
              </w:rPr>
              <w:br/>
              <w:t xml:space="preserve">                . measResultNeighCells</w:t>
            </w:r>
            <w:r w:rsidRPr="00770146">
              <w:rPr>
                <w:rFonts w:ascii="Arial" w:eastAsia="Times New Roman" w:hAnsi="Arial" w:cs="Arial"/>
                <w:color w:val="000000"/>
                <w:sz w:val="18"/>
                <w:szCs w:val="18"/>
              </w:rPr>
              <w:br/>
              <w:t xml:space="preserve">                     -MeasResultListNR</w:t>
            </w:r>
            <w:r w:rsidRPr="00770146">
              <w:rPr>
                <w:rFonts w:ascii="Arial" w:eastAsia="Times New Roman" w:hAnsi="Arial" w:cs="Arial"/>
                <w:color w:val="000000"/>
                <w:sz w:val="18"/>
                <w:szCs w:val="18"/>
              </w:rPr>
              <w:br/>
              <w:t xml:space="preserve">                          -physCellId</w:t>
            </w:r>
            <w:r w:rsidRPr="00770146">
              <w:rPr>
                <w:rFonts w:ascii="Arial" w:eastAsia="Times New Roman" w:hAnsi="Arial" w:cs="Arial"/>
                <w:color w:val="000000"/>
                <w:sz w:val="18"/>
                <w:szCs w:val="18"/>
              </w:rPr>
              <w:br/>
              <w:t xml:space="preserve">                          -measResult</w:t>
            </w:r>
          </w:p>
        </w:tc>
      </w:tr>
      <w:tr w:rsidR="000F6305" w:rsidRPr="003C7C34" w14:paraId="3E2FC8CA" w14:textId="77777777" w:rsidTr="50E62403">
        <w:trPr>
          <w:trHeight w:val="780"/>
        </w:trPr>
        <w:tc>
          <w:tcPr>
            <w:tcW w:w="338" w:type="pct"/>
            <w:hideMark/>
          </w:tcPr>
          <w:p w14:paraId="0D1FFF41"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6</w:t>
            </w:r>
          </w:p>
        </w:tc>
        <w:tc>
          <w:tcPr>
            <w:tcW w:w="1316" w:type="pct"/>
            <w:hideMark/>
          </w:tcPr>
          <w:p w14:paraId="1F902613"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measurement report towards O-CU in UL RRC Message transfer</w:t>
            </w:r>
          </w:p>
        </w:tc>
        <w:tc>
          <w:tcPr>
            <w:tcW w:w="961" w:type="pct"/>
            <w:hideMark/>
          </w:tcPr>
          <w:p w14:paraId="781168FC"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hideMark/>
          </w:tcPr>
          <w:p w14:paraId="4EF593B1" w14:textId="5C4896DA"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received measurement report within RRC Container. O-CU validates received measurement report of neighbor cell and if neighbor cell satisfies defined criteria for triggering HO at O-CU then HO towards target O-DU gets triggered.</w:t>
            </w:r>
          </w:p>
        </w:tc>
      </w:tr>
      <w:tr w:rsidR="000F6305" w:rsidRPr="007F3F5F" w14:paraId="3D17815A" w14:textId="77777777" w:rsidTr="50E62403">
        <w:trPr>
          <w:trHeight w:val="780"/>
        </w:trPr>
        <w:tc>
          <w:tcPr>
            <w:tcW w:w="338" w:type="pct"/>
            <w:hideMark/>
          </w:tcPr>
          <w:p w14:paraId="4A36BEE8"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7</w:t>
            </w:r>
          </w:p>
        </w:tc>
        <w:tc>
          <w:tcPr>
            <w:tcW w:w="1316" w:type="pct"/>
            <w:hideMark/>
          </w:tcPr>
          <w:p w14:paraId="314695BC"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hideMark/>
          </w:tcPr>
          <w:p w14:paraId="7BEB23C3" w14:textId="3A17C629"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hideMark/>
          </w:tcPr>
          <w:p w14:paraId="06C7E136"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0F6305" w:rsidRPr="007F3F5F" w14:paraId="58730DA4" w14:textId="77777777" w:rsidTr="50E62403">
        <w:trPr>
          <w:trHeight w:val="780"/>
        </w:trPr>
        <w:tc>
          <w:tcPr>
            <w:tcW w:w="338" w:type="pct"/>
            <w:hideMark/>
          </w:tcPr>
          <w:p w14:paraId="49CA1E08"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8</w:t>
            </w:r>
          </w:p>
        </w:tc>
        <w:tc>
          <w:tcPr>
            <w:tcW w:w="1316" w:type="pct"/>
            <w:hideMark/>
          </w:tcPr>
          <w:p w14:paraId="69EEE58E"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hideMark/>
          </w:tcPr>
          <w:p w14:paraId="0CE971D3"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hideMark/>
          </w:tcPr>
          <w:p w14:paraId="72C05B14"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0F6305" w:rsidRPr="007F3F5F" w14:paraId="6FAB9A20" w14:textId="77777777" w:rsidTr="50E62403">
        <w:trPr>
          <w:trHeight w:val="1040"/>
        </w:trPr>
        <w:tc>
          <w:tcPr>
            <w:tcW w:w="338" w:type="pct"/>
            <w:hideMark/>
          </w:tcPr>
          <w:p w14:paraId="50DF44B0"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9</w:t>
            </w:r>
          </w:p>
        </w:tc>
        <w:tc>
          <w:tcPr>
            <w:tcW w:w="1316" w:type="pct"/>
            <w:hideMark/>
          </w:tcPr>
          <w:p w14:paraId="205AF44C"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Setup Request towards target O-DU </w:t>
            </w:r>
          </w:p>
        </w:tc>
        <w:tc>
          <w:tcPr>
            <w:tcW w:w="961" w:type="pct"/>
            <w:hideMark/>
          </w:tcPr>
          <w:p w14:paraId="5C5AD1B6" w14:textId="07C10935"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hideMark/>
          </w:tcPr>
          <w:p w14:paraId="232C259C"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Setup Request</w:t>
            </w:r>
            <w:r w:rsidRPr="00770146">
              <w:rPr>
                <w:rFonts w:ascii="Arial" w:eastAsia="Times New Roman" w:hAnsi="Arial" w:cs="Arial"/>
                <w:color w:val="000000"/>
                <w:sz w:val="18"/>
                <w:szCs w:val="18"/>
              </w:rPr>
              <w:br/>
              <w:t xml:space="preserve">            . List of DRB to be setup list </w:t>
            </w:r>
            <w:r w:rsidRPr="00770146">
              <w:rPr>
                <w:rFonts w:ascii="Arial" w:eastAsia="Times New Roman" w:hAnsi="Arial" w:cs="Arial"/>
                <w:color w:val="000000"/>
                <w:sz w:val="18"/>
                <w:szCs w:val="18"/>
              </w:rPr>
              <w:br/>
              <w:t xml:space="preserve">            . Handover Preparation Information within </w:t>
            </w:r>
            <w:r w:rsidRPr="00770146">
              <w:rPr>
                <w:rFonts w:ascii="Arial" w:eastAsia="Times New Roman" w:hAnsi="Arial" w:cs="Arial"/>
                <w:color w:val="000000"/>
                <w:sz w:val="18"/>
                <w:szCs w:val="18"/>
              </w:rPr>
              <w:br/>
              <w:t xml:space="preserve">              CUtoDURRCInformation</w:t>
            </w:r>
          </w:p>
        </w:tc>
      </w:tr>
      <w:tr w:rsidR="000F6305" w:rsidRPr="007F3F5F" w14:paraId="1133EF65" w14:textId="77777777" w:rsidTr="50E62403">
        <w:trPr>
          <w:trHeight w:val="1040"/>
        </w:trPr>
        <w:tc>
          <w:tcPr>
            <w:tcW w:w="338" w:type="pct"/>
            <w:hideMark/>
          </w:tcPr>
          <w:p w14:paraId="2544B044"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10</w:t>
            </w:r>
          </w:p>
        </w:tc>
        <w:tc>
          <w:tcPr>
            <w:tcW w:w="1316" w:type="pct"/>
            <w:hideMark/>
          </w:tcPr>
          <w:p w14:paraId="572AF73F"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sends UE Context Setup Response towards O-CU </w:t>
            </w:r>
          </w:p>
        </w:tc>
        <w:tc>
          <w:tcPr>
            <w:tcW w:w="961" w:type="pct"/>
            <w:hideMark/>
          </w:tcPr>
          <w:p w14:paraId="265BFDDC"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hideMark/>
          </w:tcPr>
          <w:p w14:paraId="3226AFD3"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includes following in UE Context Setup Response</w:t>
            </w:r>
            <w:r w:rsidRPr="00770146">
              <w:rPr>
                <w:rFonts w:ascii="Arial" w:eastAsia="Times New Roman" w:hAnsi="Arial" w:cs="Arial"/>
                <w:color w:val="000000"/>
                <w:sz w:val="18"/>
                <w:szCs w:val="18"/>
              </w:rPr>
              <w:br/>
              <w:t xml:space="preserve">            . List of DRB successfully admitted</w:t>
            </w:r>
            <w:r w:rsidRPr="00770146">
              <w:rPr>
                <w:rFonts w:ascii="Arial" w:eastAsia="Times New Roman" w:hAnsi="Arial" w:cs="Arial"/>
                <w:color w:val="000000"/>
                <w:sz w:val="18"/>
                <w:szCs w:val="18"/>
              </w:rPr>
              <w:br/>
              <w:t xml:space="preserve">            . DUtoCURRCInformation</w:t>
            </w:r>
          </w:p>
        </w:tc>
      </w:tr>
      <w:tr w:rsidR="000F6305" w:rsidRPr="007F3F5F" w14:paraId="42D31EBD" w14:textId="77777777" w:rsidTr="50E62403">
        <w:trPr>
          <w:trHeight w:val="1454"/>
        </w:trPr>
        <w:tc>
          <w:tcPr>
            <w:tcW w:w="338" w:type="pct"/>
            <w:hideMark/>
          </w:tcPr>
          <w:p w14:paraId="1073C2F2"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11</w:t>
            </w:r>
          </w:p>
        </w:tc>
        <w:tc>
          <w:tcPr>
            <w:tcW w:w="1316" w:type="pct"/>
            <w:hideMark/>
          </w:tcPr>
          <w:p w14:paraId="440A7BCE"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Modification Request towards source O-DU</w:t>
            </w:r>
          </w:p>
        </w:tc>
        <w:tc>
          <w:tcPr>
            <w:tcW w:w="961" w:type="pct"/>
            <w:hideMark/>
          </w:tcPr>
          <w:p w14:paraId="613C6906" w14:textId="1DC53030"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hideMark/>
          </w:tcPr>
          <w:p w14:paraId="6595E731"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Modification Request</w:t>
            </w:r>
            <w:r w:rsidRPr="00770146">
              <w:rPr>
                <w:rFonts w:ascii="Arial" w:eastAsia="Times New Roman" w:hAnsi="Arial" w:cs="Arial"/>
                <w:color w:val="000000"/>
                <w:sz w:val="18"/>
                <w:szCs w:val="18"/>
              </w:rPr>
              <w:br/>
              <w:t xml:space="preserve">            . RRC-Container for sending RRC Reconfiguration towards UE</w:t>
            </w:r>
            <w:r w:rsidRPr="00770146">
              <w:rPr>
                <w:rFonts w:ascii="Arial" w:eastAsia="Times New Roman" w:hAnsi="Arial" w:cs="Arial"/>
                <w:color w:val="000000"/>
                <w:sz w:val="18"/>
                <w:szCs w:val="18"/>
              </w:rPr>
              <w:br/>
              <w:t xml:space="preserve">            . Transmission Action Indicator set to Stop</w:t>
            </w:r>
          </w:p>
        </w:tc>
      </w:tr>
      <w:tr w:rsidR="000F6305" w:rsidRPr="007F3F5F" w14:paraId="30677247" w14:textId="77777777" w:rsidTr="50E62403">
        <w:trPr>
          <w:trHeight w:val="780"/>
        </w:trPr>
        <w:tc>
          <w:tcPr>
            <w:tcW w:w="338" w:type="pct"/>
            <w:hideMark/>
          </w:tcPr>
          <w:p w14:paraId="384F0DA1"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12</w:t>
            </w:r>
          </w:p>
        </w:tc>
        <w:tc>
          <w:tcPr>
            <w:tcW w:w="1316" w:type="pct"/>
            <w:hideMark/>
          </w:tcPr>
          <w:p w14:paraId="4BCAB294"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RRC Reconfiguration towards UE</w:t>
            </w:r>
          </w:p>
        </w:tc>
        <w:tc>
          <w:tcPr>
            <w:tcW w:w="961" w:type="pct"/>
            <w:hideMark/>
          </w:tcPr>
          <w:p w14:paraId="3A31B07B" w14:textId="369630D2" w:rsidR="000F6305" w:rsidRPr="00F17B0E" w:rsidRDefault="000F6305" w:rsidP="000F63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hideMark/>
          </w:tcPr>
          <w:p w14:paraId="1F4C3AEC"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received following in RRC Reconfiguration </w:t>
            </w:r>
          </w:p>
          <w:p w14:paraId="4A7D3A36"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ReconfigurationWithSync</w:t>
            </w:r>
          </w:p>
          <w:p w14:paraId="412F1896" w14:textId="77777777" w:rsidR="000F6305" w:rsidRPr="00770146" w:rsidRDefault="000F6305" w:rsidP="000F6305">
            <w:pPr>
              <w:spacing w:after="0"/>
              <w:rPr>
                <w:rFonts w:ascii="Arial" w:hAnsi="Arial" w:cs="Arial"/>
                <w:sz w:val="18"/>
                <w:szCs w:val="18"/>
              </w:rPr>
            </w:pPr>
            <w:r w:rsidRPr="00770146">
              <w:rPr>
                <w:rFonts w:ascii="Arial" w:eastAsia="Times New Roman" w:hAnsi="Arial" w:cs="Arial"/>
                <w:color w:val="000000"/>
                <w:sz w:val="18"/>
                <w:szCs w:val="18"/>
              </w:rPr>
              <w:t xml:space="preserve">                    -</w:t>
            </w:r>
            <w:r w:rsidRPr="00770146">
              <w:rPr>
                <w:rFonts w:ascii="Arial" w:hAnsi="Arial" w:cs="Arial"/>
                <w:sz w:val="18"/>
                <w:szCs w:val="18"/>
              </w:rPr>
              <w:t xml:space="preserve"> spCellConfigCommon</w:t>
            </w:r>
          </w:p>
          <w:p w14:paraId="46CF0CB5" w14:textId="77777777" w:rsidR="000F6305" w:rsidRPr="00770146" w:rsidRDefault="000F6305" w:rsidP="000F6305">
            <w:pPr>
              <w:spacing w:after="0"/>
              <w:rPr>
                <w:rFonts w:ascii="Arial" w:hAnsi="Arial" w:cs="Arial"/>
                <w:sz w:val="18"/>
                <w:szCs w:val="18"/>
              </w:rPr>
            </w:pPr>
            <w:r w:rsidRPr="00770146">
              <w:rPr>
                <w:rFonts w:ascii="Arial" w:hAnsi="Arial" w:cs="Arial"/>
                <w:sz w:val="18"/>
                <w:szCs w:val="18"/>
              </w:rPr>
              <w:t xml:space="preserve">                    - newUE-Identity</w:t>
            </w:r>
          </w:p>
          <w:p w14:paraId="102749E8" w14:textId="77777777" w:rsidR="000F6305" w:rsidRPr="00770146" w:rsidRDefault="000F6305" w:rsidP="000F6305">
            <w:pPr>
              <w:spacing w:after="0"/>
              <w:rPr>
                <w:rFonts w:ascii="Arial" w:hAnsi="Arial" w:cs="Arial"/>
                <w:sz w:val="18"/>
                <w:szCs w:val="18"/>
              </w:rPr>
            </w:pPr>
            <w:r w:rsidRPr="00770146">
              <w:rPr>
                <w:rFonts w:ascii="Arial" w:hAnsi="Arial" w:cs="Arial"/>
                <w:sz w:val="18"/>
                <w:szCs w:val="18"/>
              </w:rPr>
              <w:t xml:space="preserve">                    - t304</w:t>
            </w:r>
          </w:p>
          <w:p w14:paraId="4E4B0E11"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w:t>
            </w:r>
            <w:r w:rsidRPr="00770146">
              <w:rPr>
                <w:rFonts w:ascii="Arial" w:hAnsi="Arial" w:cs="Arial"/>
                <w:sz w:val="18"/>
                <w:szCs w:val="18"/>
              </w:rPr>
              <w:t>rach-ConfigDedicated</w:t>
            </w:r>
          </w:p>
        </w:tc>
      </w:tr>
      <w:tr w:rsidR="000F6305" w:rsidRPr="007F3F5F" w14:paraId="3706BADF" w14:textId="77777777" w:rsidTr="50E62403">
        <w:trPr>
          <w:trHeight w:val="780"/>
        </w:trPr>
        <w:tc>
          <w:tcPr>
            <w:tcW w:w="338" w:type="pct"/>
            <w:hideMark/>
          </w:tcPr>
          <w:p w14:paraId="0B97C7F1"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13</w:t>
            </w:r>
          </w:p>
        </w:tc>
        <w:tc>
          <w:tcPr>
            <w:tcW w:w="1316" w:type="pct"/>
            <w:hideMark/>
          </w:tcPr>
          <w:p w14:paraId="58DE1A3A"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hideMark/>
          </w:tcPr>
          <w:p w14:paraId="5BA10D51"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hideMark/>
          </w:tcPr>
          <w:p w14:paraId="4C88CBFE"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receives UE Context Modification Response successfully </w:t>
            </w:r>
          </w:p>
        </w:tc>
      </w:tr>
      <w:tr w:rsidR="000F6305" w:rsidRPr="007F3F5F" w14:paraId="0819C1AF" w14:textId="77777777" w:rsidTr="50E62403">
        <w:trPr>
          <w:trHeight w:val="520"/>
        </w:trPr>
        <w:tc>
          <w:tcPr>
            <w:tcW w:w="338" w:type="pct"/>
            <w:hideMark/>
          </w:tcPr>
          <w:p w14:paraId="183BD08F"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14</w:t>
            </w:r>
          </w:p>
        </w:tc>
        <w:tc>
          <w:tcPr>
            <w:tcW w:w="1316" w:type="pct"/>
            <w:hideMark/>
          </w:tcPr>
          <w:p w14:paraId="49BCC5BB" w14:textId="797D8A28"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triggers CFRA RACH based on configuration received in RRC Reconfiguration towards target O-DU </w:t>
            </w:r>
          </w:p>
        </w:tc>
        <w:tc>
          <w:tcPr>
            <w:tcW w:w="961" w:type="pct"/>
            <w:hideMark/>
          </w:tcPr>
          <w:p w14:paraId="69FA7138"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hideMark/>
          </w:tcPr>
          <w:p w14:paraId="47D66CD3" w14:textId="6A85CC49"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CFRA RACH process is successful within defined timer t304 towards target O-DU</w:t>
            </w:r>
          </w:p>
        </w:tc>
      </w:tr>
      <w:tr w:rsidR="000F6305" w:rsidRPr="007F3F5F" w14:paraId="2FA69530" w14:textId="77777777" w:rsidTr="50E62403">
        <w:trPr>
          <w:trHeight w:val="780"/>
        </w:trPr>
        <w:tc>
          <w:tcPr>
            <w:tcW w:w="338" w:type="pct"/>
            <w:hideMark/>
          </w:tcPr>
          <w:p w14:paraId="5F2800AF"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15</w:t>
            </w:r>
          </w:p>
        </w:tc>
        <w:tc>
          <w:tcPr>
            <w:tcW w:w="1316" w:type="pct"/>
            <w:hideMark/>
          </w:tcPr>
          <w:p w14:paraId="1CAF1690" w14:textId="18C475F0"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sends RRC Reconfiguration Complete towards target O-DU </w:t>
            </w:r>
          </w:p>
        </w:tc>
        <w:tc>
          <w:tcPr>
            <w:tcW w:w="961" w:type="pct"/>
            <w:hideMark/>
          </w:tcPr>
          <w:p w14:paraId="040155C0"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hideMark/>
          </w:tcPr>
          <w:p w14:paraId="42436C82"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receives RRC Reconfiguration Complete successfully </w:t>
            </w:r>
          </w:p>
        </w:tc>
      </w:tr>
      <w:tr w:rsidR="000F6305" w:rsidRPr="007F3F5F" w14:paraId="45A1FD8B" w14:textId="77777777" w:rsidTr="50E62403">
        <w:trPr>
          <w:trHeight w:val="1040"/>
        </w:trPr>
        <w:tc>
          <w:tcPr>
            <w:tcW w:w="338" w:type="pct"/>
            <w:hideMark/>
          </w:tcPr>
          <w:p w14:paraId="24B623BD"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16</w:t>
            </w:r>
          </w:p>
        </w:tc>
        <w:tc>
          <w:tcPr>
            <w:tcW w:w="1316" w:type="pct"/>
            <w:hideMark/>
          </w:tcPr>
          <w:p w14:paraId="7A85C034"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forwards received RRC Reconfiguration Complete in UL RRC Message Transfer towards O-CU</w:t>
            </w:r>
          </w:p>
        </w:tc>
        <w:tc>
          <w:tcPr>
            <w:tcW w:w="961" w:type="pct"/>
            <w:hideMark/>
          </w:tcPr>
          <w:p w14:paraId="782B9415" w14:textId="77777777" w:rsidR="000F6305" w:rsidRPr="00F17B0E" w:rsidRDefault="000F6305" w:rsidP="000F63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hideMark/>
          </w:tcPr>
          <w:p w14:paraId="3ADCD9F2"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UL RRC Message transfer over F1 interface successfully from target O-DU</w:t>
            </w:r>
          </w:p>
        </w:tc>
      </w:tr>
      <w:tr w:rsidR="000F6305" w:rsidRPr="007F3F5F" w14:paraId="6A8C59F8" w14:textId="77777777" w:rsidTr="50E62403">
        <w:trPr>
          <w:trHeight w:val="520"/>
        </w:trPr>
        <w:tc>
          <w:tcPr>
            <w:tcW w:w="338" w:type="pct"/>
            <w:hideMark/>
          </w:tcPr>
          <w:p w14:paraId="72889529"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17</w:t>
            </w:r>
          </w:p>
        </w:tc>
        <w:tc>
          <w:tcPr>
            <w:tcW w:w="1316" w:type="pct"/>
            <w:hideMark/>
          </w:tcPr>
          <w:p w14:paraId="7CCF33A9"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data transfer towards UE successful through target O-DU</w:t>
            </w:r>
          </w:p>
        </w:tc>
        <w:tc>
          <w:tcPr>
            <w:tcW w:w="961" w:type="pct"/>
            <w:hideMark/>
          </w:tcPr>
          <w:p w14:paraId="33FDDEA5" w14:textId="7236EB2C" w:rsidR="000F6305" w:rsidRPr="00F17B0E" w:rsidRDefault="000F6305" w:rsidP="000F6305">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hideMark/>
          </w:tcPr>
          <w:p w14:paraId="2D532A59"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end to end data transfer is successful </w:t>
            </w:r>
          </w:p>
        </w:tc>
      </w:tr>
      <w:tr w:rsidR="000F6305" w:rsidRPr="007F3F5F" w14:paraId="121B8CF6" w14:textId="77777777" w:rsidTr="50E62403">
        <w:trPr>
          <w:trHeight w:val="780"/>
        </w:trPr>
        <w:tc>
          <w:tcPr>
            <w:tcW w:w="338" w:type="pct"/>
            <w:hideMark/>
          </w:tcPr>
          <w:p w14:paraId="25645D6E" w14:textId="77777777"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18</w:t>
            </w:r>
          </w:p>
        </w:tc>
        <w:tc>
          <w:tcPr>
            <w:tcW w:w="1316" w:type="pct"/>
            <w:hideMark/>
          </w:tcPr>
          <w:p w14:paraId="166112BD"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Release Command towards source O-DU</w:t>
            </w:r>
          </w:p>
        </w:tc>
        <w:tc>
          <w:tcPr>
            <w:tcW w:w="961" w:type="pct"/>
            <w:hideMark/>
          </w:tcPr>
          <w:p w14:paraId="2518A4F8" w14:textId="771E5726"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hideMark/>
          </w:tcPr>
          <w:p w14:paraId="3D7D7C6F"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Context Release command contains cause as below</w:t>
            </w:r>
            <w:r w:rsidRPr="00770146">
              <w:rPr>
                <w:rFonts w:ascii="Arial" w:eastAsia="Times New Roman" w:hAnsi="Arial" w:cs="Arial"/>
                <w:color w:val="000000"/>
                <w:sz w:val="18"/>
                <w:szCs w:val="18"/>
              </w:rPr>
              <w:br/>
              <w:t xml:space="preserve">                 Cause: radioNetwork</w:t>
            </w:r>
            <w:r w:rsidRPr="00770146">
              <w:rPr>
                <w:rFonts w:ascii="Arial" w:eastAsia="Times New Roman" w:hAnsi="Arial" w:cs="Arial"/>
                <w:color w:val="000000"/>
                <w:sz w:val="18"/>
                <w:szCs w:val="18"/>
              </w:rPr>
              <w:br/>
              <w:t xml:space="preserve">                 radioNetwork: normal-release</w:t>
            </w:r>
          </w:p>
        </w:tc>
      </w:tr>
      <w:tr w:rsidR="000F6305" w:rsidRPr="007F3F5F" w14:paraId="28F495E7" w14:textId="77777777" w:rsidTr="50E62403">
        <w:trPr>
          <w:trHeight w:val="780"/>
        </w:trPr>
        <w:tc>
          <w:tcPr>
            <w:tcW w:w="338" w:type="pct"/>
            <w:hideMark/>
          </w:tcPr>
          <w:p w14:paraId="45FB7CA7" w14:textId="4FDAF1C4" w:rsidR="000F6305" w:rsidRPr="00770146" w:rsidRDefault="000F6305" w:rsidP="000F6305">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s19</w:t>
            </w:r>
          </w:p>
        </w:tc>
        <w:tc>
          <w:tcPr>
            <w:tcW w:w="1316" w:type="pct"/>
            <w:hideMark/>
          </w:tcPr>
          <w:p w14:paraId="5BE9F0DA"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sends UE Context Release Complete towards O-CU</w:t>
            </w:r>
          </w:p>
        </w:tc>
        <w:tc>
          <w:tcPr>
            <w:tcW w:w="961" w:type="pct"/>
            <w:hideMark/>
          </w:tcPr>
          <w:p w14:paraId="38C9C166" w14:textId="5D3EEB30" w:rsidR="000F6305" w:rsidRPr="00F17B0E" w:rsidRDefault="000F6305" w:rsidP="000F63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hideMark/>
          </w:tcPr>
          <w:p w14:paraId="2F0D369B" w14:textId="77777777" w:rsidR="000F6305" w:rsidRPr="00770146" w:rsidRDefault="000F6305" w:rsidP="000F63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UE Context Release Command successfully from source O-DU</w:t>
            </w:r>
          </w:p>
        </w:tc>
      </w:tr>
    </w:tbl>
    <w:p w14:paraId="3A6EDFF1" w14:textId="71852761" w:rsidR="00E46242" w:rsidRDefault="00E46242" w:rsidP="3431DDF8">
      <w:pPr>
        <w:spacing w:after="0"/>
        <w:rPr>
          <w:rFonts w:ascii="Arial" w:hAnsi="Arial"/>
          <w:sz w:val="36"/>
          <w:szCs w:val="36"/>
          <w:lang w:val="en-GB"/>
        </w:rPr>
      </w:pPr>
    </w:p>
    <w:p w14:paraId="3729FCAD" w14:textId="77777777" w:rsidR="005D040F" w:rsidRPr="006225DD" w:rsidRDefault="58A04631" w:rsidP="004F4E30">
      <w:pPr>
        <w:pStyle w:val="Heading2"/>
      </w:pPr>
      <w:bookmarkStart w:id="1418" w:name="_Toc108166415"/>
      <w:bookmarkStart w:id="1419" w:name="_Toc108774470"/>
      <w:bookmarkStart w:id="1420" w:name="_Toc202359472"/>
      <w:r>
        <w:t>ORAN.WG8.IOT.049: Verify successful inter-O-DU handover within an O-CU with multiple PDU session (GBR, Non-GBR, Delay critical GBR bearer) and each PDU session having single QFI established</w:t>
      </w:r>
      <w:bookmarkEnd w:id="1418"/>
      <w:bookmarkEnd w:id="1419"/>
      <w:bookmarkEnd w:id="1420"/>
    </w:p>
    <w:p w14:paraId="60CF4220" w14:textId="1A63639C" w:rsidR="005D040F" w:rsidRDefault="58A04631" w:rsidP="00897342">
      <w:pPr>
        <w:pStyle w:val="Heading3"/>
      </w:pPr>
      <w:bookmarkStart w:id="1421" w:name="_Toc108166416"/>
      <w:bookmarkStart w:id="1422" w:name="_Toc108774471"/>
      <w:bookmarkStart w:id="1423" w:name="_Toc202359473"/>
      <w:r>
        <w:t>Test Purpose</w:t>
      </w:r>
      <w:bookmarkEnd w:id="1421"/>
      <w:bookmarkEnd w:id="1422"/>
      <w:bookmarkEnd w:id="1423"/>
    </w:p>
    <w:p w14:paraId="0A28B832" w14:textId="77777777" w:rsidR="005D040F" w:rsidRDefault="005D040F" w:rsidP="005D040F">
      <w:pPr>
        <w:rPr>
          <w:rFonts w:eastAsia="Times New Roman"/>
          <w:color w:val="000000" w:themeColor="text1"/>
        </w:rPr>
      </w:pPr>
      <w:r>
        <w:rPr>
          <w:rFonts w:eastAsia="Times New Roman"/>
          <w:color w:val="000000" w:themeColor="text1"/>
        </w:rPr>
        <w:t>The purpose of this test case is to v</w:t>
      </w:r>
      <w:r w:rsidRPr="009B348F">
        <w:rPr>
          <w:rFonts w:eastAsia="Times New Roman"/>
          <w:color w:val="000000" w:themeColor="text1"/>
        </w:rPr>
        <w:t xml:space="preserve">erify successful inter-O-DU handover within an O-CU with multiple PDU </w:t>
      </w:r>
      <w:r>
        <w:rPr>
          <w:rFonts w:eastAsia="Times New Roman"/>
          <w:color w:val="000000" w:themeColor="text1"/>
        </w:rPr>
        <w:t>s</w:t>
      </w:r>
      <w:r w:rsidRPr="009B348F">
        <w:rPr>
          <w:rFonts w:eastAsia="Times New Roman"/>
          <w:color w:val="000000" w:themeColor="text1"/>
        </w:rPr>
        <w:t>ession (GBR,</w:t>
      </w:r>
      <w:r>
        <w:rPr>
          <w:rFonts w:eastAsia="Times New Roman"/>
          <w:color w:val="000000" w:themeColor="text1"/>
        </w:rPr>
        <w:t xml:space="preserve"> </w:t>
      </w:r>
      <w:r w:rsidRPr="009B348F">
        <w:rPr>
          <w:rFonts w:eastAsia="Times New Roman"/>
          <w:color w:val="000000" w:themeColor="text1"/>
        </w:rPr>
        <w:t>Non-GBR,</w:t>
      </w:r>
      <w:r>
        <w:rPr>
          <w:rFonts w:eastAsia="Times New Roman"/>
          <w:color w:val="000000" w:themeColor="text1"/>
        </w:rPr>
        <w:t xml:space="preserve"> </w:t>
      </w:r>
      <w:r w:rsidRPr="009B348F">
        <w:rPr>
          <w:rFonts w:eastAsia="Times New Roman"/>
          <w:color w:val="000000" w:themeColor="text1"/>
        </w:rPr>
        <w:t xml:space="preserve">Delay </w:t>
      </w:r>
      <w:r>
        <w:rPr>
          <w:rFonts w:eastAsia="Times New Roman"/>
          <w:color w:val="000000" w:themeColor="text1"/>
        </w:rPr>
        <w:t>c</w:t>
      </w:r>
      <w:r w:rsidRPr="009B348F">
        <w:rPr>
          <w:rFonts w:eastAsia="Times New Roman"/>
          <w:color w:val="000000" w:themeColor="text1"/>
        </w:rPr>
        <w:t xml:space="preserve">ritical GBR </w:t>
      </w:r>
      <w:r>
        <w:rPr>
          <w:rFonts w:eastAsia="Times New Roman"/>
          <w:color w:val="000000" w:themeColor="text1"/>
        </w:rPr>
        <w:t>b</w:t>
      </w:r>
      <w:r w:rsidRPr="009B348F">
        <w:rPr>
          <w:rFonts w:eastAsia="Times New Roman"/>
          <w:color w:val="000000" w:themeColor="text1"/>
        </w:rPr>
        <w:t xml:space="preserve">earer) and each PDU </w:t>
      </w:r>
      <w:r>
        <w:rPr>
          <w:rFonts w:eastAsia="Times New Roman"/>
          <w:color w:val="000000" w:themeColor="text1"/>
        </w:rPr>
        <w:t>se</w:t>
      </w:r>
      <w:r w:rsidRPr="009B348F">
        <w:rPr>
          <w:rFonts w:eastAsia="Times New Roman"/>
          <w:color w:val="000000" w:themeColor="text1"/>
        </w:rPr>
        <w:t>ssion having single QFI established</w:t>
      </w:r>
      <w:r>
        <w:rPr>
          <w:rFonts w:eastAsia="Times New Roman"/>
          <w:color w:val="000000" w:themeColor="text1"/>
        </w:rPr>
        <w:t>.</w:t>
      </w:r>
    </w:p>
    <w:p w14:paraId="572EFF39" w14:textId="0F3B7541" w:rsidR="005D040F" w:rsidRPr="00384C48" w:rsidRDefault="58A04631" w:rsidP="00897342">
      <w:pPr>
        <w:pStyle w:val="Heading3"/>
      </w:pPr>
      <w:bookmarkStart w:id="1424" w:name="_Toc108166417"/>
      <w:bookmarkStart w:id="1425" w:name="_Toc108774472"/>
      <w:bookmarkStart w:id="1426" w:name="_Toc202359474"/>
      <w:r>
        <w:lastRenderedPageBreak/>
        <w:t>Reference Requirement</w:t>
      </w:r>
      <w:bookmarkEnd w:id="1424"/>
      <w:bookmarkEnd w:id="1425"/>
      <w:bookmarkEnd w:id="1426"/>
    </w:p>
    <w:p w14:paraId="41021C3A" w14:textId="6E2D70F4" w:rsidR="005D040F" w:rsidRDefault="005D040F" w:rsidP="005D040F">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DE7C3C" w:rsidRPr="00101459">
        <w:fldChar w:fldCharType="begin"/>
      </w:r>
      <w:r w:rsidR="00DE7C3C" w:rsidRPr="00101459">
        <w:instrText xml:space="preserve"> REF _Ref22205352 \r \h  \* MERGEFORMAT </w:instrText>
      </w:r>
      <w:r w:rsidR="00DE7C3C" w:rsidRPr="00101459">
        <w:fldChar w:fldCharType="separate"/>
      </w:r>
      <w:r w:rsidR="00F74837">
        <w:t>[1]</w:t>
      </w:r>
      <w:r w:rsidR="00DE7C3C" w:rsidRPr="00101459">
        <w:fldChar w:fldCharType="end"/>
      </w:r>
      <w:r>
        <w:rPr>
          <w:rFonts w:eastAsia="Times New Roman"/>
          <w:color w:val="000000" w:themeColor="text1"/>
        </w:rPr>
        <w:t>.</w:t>
      </w:r>
    </w:p>
    <w:p w14:paraId="0901B3D7" w14:textId="08326E9F" w:rsidR="005D040F" w:rsidRDefault="58A04631" w:rsidP="00897342">
      <w:pPr>
        <w:pStyle w:val="Heading3"/>
      </w:pPr>
      <w:bookmarkStart w:id="1427" w:name="_Toc108166418"/>
      <w:bookmarkStart w:id="1428" w:name="_Toc108774473"/>
      <w:bookmarkStart w:id="1429" w:name="_Toc202359475"/>
      <w:r>
        <w:t>Initial Conditions</w:t>
      </w:r>
      <w:bookmarkEnd w:id="1427"/>
      <w:bookmarkEnd w:id="1428"/>
      <w:bookmarkEnd w:id="1429"/>
    </w:p>
    <w:p w14:paraId="215CFF9F" w14:textId="77777777" w:rsidR="005D040F" w:rsidRDefault="005D040F" w:rsidP="005D040F">
      <w:pPr>
        <w:rPr>
          <w:rFonts w:eastAsia="Times New Roman"/>
          <w:color w:val="000000" w:themeColor="text1"/>
          <w:lang w:val="en-GB"/>
        </w:rPr>
      </w:pPr>
      <w:r>
        <w:rPr>
          <w:rFonts w:eastAsia="Times New Roman"/>
          <w:color w:val="000000" w:themeColor="text1"/>
          <w:lang w:val="en-GB"/>
        </w:rPr>
        <w:t>Following are the preconditions for this test.</w:t>
      </w:r>
    </w:p>
    <w:p w14:paraId="385E3D8E" w14:textId="77777777" w:rsidR="00884AC1" w:rsidRDefault="5AEF7389" w:rsidP="00F57250">
      <w:pPr>
        <w:pStyle w:val="b0"/>
      </w:pPr>
      <w:r>
        <w:t>Physical interface of DHCP(v4/v6) server, DNS server, CA/RA server, SMO, O-DU and O-RU is connected.</w:t>
      </w:r>
    </w:p>
    <w:p w14:paraId="126C3CDE" w14:textId="77777777" w:rsidR="00884AC1" w:rsidRDefault="5AEF7389" w:rsidP="00F57250">
      <w:pPr>
        <w:pStyle w:val="b0"/>
      </w:pPr>
      <w:r>
        <w:t>Use the default O-CU configuration files to configure all modules (NR RRC, NR PDCP, and SDAP) in O-CU.</w:t>
      </w:r>
    </w:p>
    <w:p w14:paraId="7B943D9A" w14:textId="7098C214"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057973E" w14:textId="77777777" w:rsidR="00884AC1" w:rsidRDefault="5AEF7389" w:rsidP="00F57250">
      <w:pPr>
        <w:pStyle w:val="b0"/>
      </w:pPr>
      <w:r>
        <w:t>O-CU is connected to O-DU’s.</w:t>
      </w:r>
    </w:p>
    <w:p w14:paraId="6B522307" w14:textId="77777777" w:rsidR="00884AC1" w:rsidRDefault="5AEF7389" w:rsidP="00F57250">
      <w:pPr>
        <w:pStyle w:val="b0"/>
      </w:pPr>
      <w:r>
        <w:t>O-CU is connected to 5GC through NG interface and O-CU is operational.</w:t>
      </w:r>
    </w:p>
    <w:p w14:paraId="4916A6F9" w14:textId="77777777" w:rsidR="00884AC1" w:rsidRDefault="5AEF7389" w:rsidP="00F57250">
      <w:pPr>
        <w:pStyle w:val="b0"/>
      </w:pPr>
      <w:r>
        <w:t>It is assumed that when Power-ON the O-DU, the NETCONF Server is started or when the O-DU is restarted, the NETCONF Server is restarted.</w:t>
      </w:r>
    </w:p>
    <w:p w14:paraId="051079CC" w14:textId="77777777" w:rsidR="00884AC1" w:rsidRDefault="5AEF7389" w:rsidP="00F57250">
      <w:pPr>
        <w:pStyle w:val="b0"/>
      </w:pPr>
      <w:r>
        <w:t>NETCONF Client is operational.</w:t>
      </w:r>
    </w:p>
    <w:p w14:paraId="2FF939E8" w14:textId="77777777" w:rsidR="000F69AF" w:rsidRPr="00004BEB" w:rsidRDefault="000F69AF" w:rsidP="00F57250">
      <w:pPr>
        <w:pStyle w:val="b0"/>
      </w:pPr>
      <w:r>
        <w:t>The O-DU have obtained end to end IP connectivity between O-DU and SMO. The O-DU shall support either IPv4 or IPv6.</w:t>
      </w:r>
    </w:p>
    <w:p w14:paraId="46153924" w14:textId="77777777" w:rsidR="00884AC1" w:rsidRDefault="5AEF7389" w:rsidP="00F57250">
      <w:pPr>
        <w:pStyle w:val="b0"/>
      </w:pPr>
      <w:r>
        <w:t>The PnfRegistration is successful with TLS secure connection is established between O-DU and SMO as per test case ORAN.WG8.IOT.017.</w:t>
      </w:r>
    </w:p>
    <w:p w14:paraId="5D985D7E" w14:textId="3B4675B0" w:rsidR="00884AC1" w:rsidRDefault="5AEF738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04BFD645" w14:textId="6BA4CC7D" w:rsidR="005D040F" w:rsidRDefault="58A04631" w:rsidP="00897342">
      <w:pPr>
        <w:pStyle w:val="Heading3"/>
      </w:pPr>
      <w:bookmarkStart w:id="1430" w:name="_Toc108166419"/>
      <w:bookmarkStart w:id="1431" w:name="_Toc108774474"/>
      <w:bookmarkStart w:id="1432" w:name="_Toc202359476"/>
      <w:r>
        <w:t>Test Setup and Configuration</w:t>
      </w:r>
      <w:bookmarkEnd w:id="1430"/>
      <w:bookmarkEnd w:id="1431"/>
      <w:bookmarkEnd w:id="1432"/>
    </w:p>
    <w:p w14:paraId="4E8BBC07" w14:textId="77777777" w:rsidR="005D040F" w:rsidRDefault="7EE8A133" w:rsidP="00F57250">
      <w:pPr>
        <w:pStyle w:val="b0"/>
        <w:rPr>
          <w:b/>
          <w:bCs/>
        </w:rPr>
      </w:pPr>
      <w:r w:rsidRPr="58179EF8">
        <w:rPr>
          <w:b/>
          <w:bCs/>
        </w:rPr>
        <w:t>DUTs:</w:t>
      </w:r>
      <w:r>
        <w:tab/>
        <w:t>SMO</w:t>
      </w:r>
      <w:r w:rsidRPr="58179EF8">
        <w:rPr>
          <w:b/>
          <w:bCs/>
        </w:rPr>
        <w:t>,</w:t>
      </w:r>
      <w:r>
        <w:t xml:space="preserve"> O-DU’s, O-CU and O-RU</w:t>
      </w:r>
    </w:p>
    <w:p w14:paraId="61B943C3" w14:textId="77777777" w:rsidR="005D040F" w:rsidRDefault="7EE8A133" w:rsidP="00F57250">
      <w:pPr>
        <w:pStyle w:val="b0"/>
        <w:rPr>
          <w:b/>
          <w:bCs/>
        </w:rPr>
      </w:pPr>
      <w:r w:rsidRPr="58179EF8">
        <w:rPr>
          <w:b/>
          <w:bCs/>
        </w:rPr>
        <w:t xml:space="preserve">Testing tools: </w:t>
      </w:r>
      <w:r>
        <w:t>are required for this test scenario.</w:t>
      </w:r>
    </w:p>
    <w:p w14:paraId="1B698D46" w14:textId="77777777" w:rsidR="005D040F" w:rsidRDefault="7EE8A133" w:rsidP="00F57250">
      <w:pPr>
        <w:pStyle w:val="b0"/>
      </w:pPr>
      <w:r>
        <w:t>Test UEs or UE emulator which can support NR.</w:t>
      </w:r>
    </w:p>
    <w:p w14:paraId="3455E510" w14:textId="71F013EB" w:rsidR="3B581895" w:rsidRDefault="3B581895" w:rsidP="00F57250">
      <w:pPr>
        <w:pStyle w:val="b0"/>
      </w:pPr>
      <w:r>
        <w:t>5G-NR O-RU or O-RU emulator.</w:t>
      </w:r>
    </w:p>
    <w:p w14:paraId="3B5D6C74" w14:textId="77777777" w:rsidR="005D040F" w:rsidRDefault="7EE8A133" w:rsidP="00F57250">
      <w:pPr>
        <w:pStyle w:val="b0"/>
      </w:pPr>
      <w:r>
        <w:t>5G Core or Core emulator used to terminate UEs (emulator) NAS protocol, and to support NGAP, HTTP2, PFCP protocols.</w:t>
      </w:r>
    </w:p>
    <w:p w14:paraId="0A16768F" w14:textId="4FCC8417" w:rsidR="005D040F" w:rsidRDefault="7EE8A133" w:rsidP="00F57250">
      <w:pPr>
        <w:pStyle w:val="b0"/>
      </w:pPr>
      <w:r>
        <w:t xml:space="preserve">Protocol Analyzer: used to record and observe F1AP, NGAP, </w:t>
      </w:r>
      <w:r w:rsidR="31728CCC">
        <w:t xml:space="preserve">FH-eCPRI, FAPI, </w:t>
      </w:r>
      <w:r>
        <w:t>NAS, HTTP2, PFCP protocol content.</w:t>
      </w:r>
    </w:p>
    <w:p w14:paraId="6FBD88C6" w14:textId="77777777" w:rsidR="00436815" w:rsidRPr="0060017A" w:rsidRDefault="29C6F30E" w:rsidP="00F57250">
      <w:pPr>
        <w:pStyle w:val="b0"/>
        <w:rPr>
          <w:sz w:val="24"/>
          <w:szCs w:val="24"/>
        </w:rPr>
      </w:pPr>
      <w:r>
        <w:t>Configuration:</w:t>
      </w:r>
    </w:p>
    <w:p w14:paraId="384AFA37" w14:textId="20E18084"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5AEF7389">
        <w:t>.</w:t>
      </w:r>
    </w:p>
    <w:p w14:paraId="2F6DD477" w14:textId="169F46C8"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237CB3D2" w14:textId="61E20704" w:rsidR="00884AC1" w:rsidRDefault="5AEF7389" w:rsidP="00F57250">
      <w:pPr>
        <w:pStyle w:val="b0"/>
      </w:pPr>
      <w:r>
        <w:lastRenderedPageBreak/>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020B49EC" w14:textId="61618CE6"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1ACF0C51" w14:textId="3BD3036D" w:rsidR="005D040F" w:rsidRPr="00A3460F" w:rsidRDefault="58A04631" w:rsidP="00897342">
      <w:pPr>
        <w:pStyle w:val="Heading3"/>
        <w:rPr>
          <w:lang w:val="en-US"/>
        </w:rPr>
      </w:pPr>
      <w:bookmarkStart w:id="1433" w:name="_Toc108166420"/>
      <w:bookmarkStart w:id="1434" w:name="_Toc108774475"/>
      <w:bookmarkStart w:id="1435" w:name="_Toc202359477"/>
      <w:r w:rsidRPr="35D2ED7C">
        <w:rPr>
          <w:lang w:val="en-US"/>
        </w:rPr>
        <w:t xml:space="preserve">Test </w:t>
      </w:r>
      <w:r>
        <w:t>Procedure</w:t>
      </w:r>
      <w:bookmarkEnd w:id="1433"/>
      <w:bookmarkEnd w:id="1434"/>
      <w:bookmarkEnd w:id="1435"/>
    </w:p>
    <w:p w14:paraId="14183407" w14:textId="77777777" w:rsidR="005D040F" w:rsidRDefault="005D040F" w:rsidP="005D040F">
      <w:r>
        <w:t>The following table describes the test procedures to v</w:t>
      </w:r>
      <w:r w:rsidRPr="008E45F1">
        <w:t xml:space="preserve">erify successful inter-O-DU handover within an O-CU with multiple PDU </w:t>
      </w:r>
      <w:r>
        <w:t>s</w:t>
      </w:r>
      <w:r w:rsidRPr="008E45F1">
        <w:t>ession (GBR,</w:t>
      </w:r>
      <w:r>
        <w:t xml:space="preserve"> </w:t>
      </w:r>
      <w:r w:rsidRPr="008E45F1">
        <w:t>Non-GBR,</w:t>
      </w:r>
      <w:r>
        <w:t xml:space="preserve"> </w:t>
      </w:r>
      <w:r w:rsidRPr="008E45F1">
        <w:t xml:space="preserve">Delay </w:t>
      </w:r>
      <w:r>
        <w:t>c</w:t>
      </w:r>
      <w:r w:rsidRPr="008E45F1">
        <w:t xml:space="preserve">ritical GBR </w:t>
      </w:r>
      <w:r>
        <w:t>b</w:t>
      </w:r>
      <w:r w:rsidRPr="008E45F1">
        <w:t xml:space="preserve">earer) and each PDU </w:t>
      </w:r>
      <w:r>
        <w:t>s</w:t>
      </w:r>
      <w:r w:rsidRPr="008E45F1">
        <w:t>ession having single QFI established</w:t>
      </w:r>
      <w:r>
        <w:t>.</w:t>
      </w:r>
    </w:p>
    <w:p w14:paraId="6DE2439A" w14:textId="37D81A16" w:rsidR="005D040F" w:rsidRDefault="00727F78" w:rsidP="00727F78">
      <w:pPr>
        <w:pStyle w:val="Caption"/>
        <w:rPr>
          <w:b w:val="0"/>
          <w:bCs w:val="0"/>
        </w:rPr>
      </w:pPr>
      <w:bookmarkStart w:id="1436" w:name="_Toc108166601"/>
      <w:bookmarkStart w:id="1437" w:name="_Toc202359101"/>
      <w:r>
        <w:t xml:space="preserve">Table </w:t>
      </w:r>
      <w:r>
        <w:fldChar w:fldCharType="begin"/>
      </w:r>
      <w:r>
        <w:instrText>STYLEREF 2 \s</w:instrText>
      </w:r>
      <w:r>
        <w:fldChar w:fldCharType="separate"/>
      </w:r>
      <w:r w:rsidR="00F74837">
        <w:rPr>
          <w:noProof/>
        </w:rPr>
        <w:t>7.50</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9F45D8">
        <w:t>Verify successful inter-O-DU handover within an O-CU with multiple PDU session (GBR, Non-GBR, Delay critical GBR bearer) and each PDU session having single QFI established</w:t>
      </w:r>
      <w:bookmarkEnd w:id="1436"/>
      <w:bookmarkEnd w:id="14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1"/>
        <w:gridCol w:w="1804"/>
        <w:gridCol w:w="4478"/>
      </w:tblGrid>
      <w:tr w:rsidR="005D040F" w:rsidRPr="006677DE" w14:paraId="53591567" w14:textId="77777777" w:rsidTr="50E62403">
        <w:trPr>
          <w:trHeight w:val="290"/>
        </w:trPr>
        <w:tc>
          <w:tcPr>
            <w:tcW w:w="337" w:type="pct"/>
            <w:shd w:val="clear" w:color="auto" w:fill="D9D9D9" w:themeFill="background1" w:themeFillShade="D9"/>
            <w:hideMark/>
          </w:tcPr>
          <w:p w14:paraId="1C486528" w14:textId="77777777" w:rsidR="005D040F" w:rsidRPr="00922E20" w:rsidRDefault="005D040F" w:rsidP="00922E20">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205D6CE6" w14:textId="77777777" w:rsidR="005D040F" w:rsidRPr="00922E20" w:rsidRDefault="005D040F" w:rsidP="00922E20">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3B278454" w14:textId="77777777" w:rsidR="005D040F" w:rsidRPr="00922E20" w:rsidRDefault="005D040F" w:rsidP="00922E20">
            <w:pPr>
              <w:pStyle w:val="TAH"/>
              <w:keepNext w:val="0"/>
              <w:keepLines w:val="0"/>
              <w:spacing w:line="252" w:lineRule="auto"/>
              <w:rPr>
                <w:rFonts w:cs="Arial"/>
                <w:szCs w:val="18"/>
              </w:rPr>
            </w:pPr>
            <w:r w:rsidRPr="00922E20">
              <w:rPr>
                <w:rFonts w:cs="Arial"/>
                <w:szCs w:val="18"/>
              </w:rPr>
              <w:t>Msg Flow</w:t>
            </w:r>
          </w:p>
        </w:tc>
        <w:tc>
          <w:tcPr>
            <w:tcW w:w="2386" w:type="pct"/>
            <w:shd w:val="clear" w:color="auto" w:fill="D9D9D9" w:themeFill="background1" w:themeFillShade="D9"/>
            <w:hideMark/>
          </w:tcPr>
          <w:p w14:paraId="760C5D02" w14:textId="77777777" w:rsidR="005D040F" w:rsidRPr="00922E20" w:rsidRDefault="005D040F" w:rsidP="00922E20">
            <w:pPr>
              <w:pStyle w:val="TAH"/>
              <w:keepNext w:val="0"/>
              <w:keepLines w:val="0"/>
              <w:spacing w:line="252" w:lineRule="auto"/>
              <w:rPr>
                <w:rFonts w:cs="Arial"/>
                <w:szCs w:val="18"/>
              </w:rPr>
            </w:pPr>
            <w:r w:rsidRPr="00922E20">
              <w:rPr>
                <w:rFonts w:cs="Arial"/>
                <w:szCs w:val="18"/>
              </w:rPr>
              <w:t>Expected Output</w:t>
            </w:r>
          </w:p>
        </w:tc>
      </w:tr>
      <w:tr w:rsidR="005D040F" w:rsidRPr="006677DE" w14:paraId="4DE835FF" w14:textId="77777777" w:rsidTr="50E62403">
        <w:trPr>
          <w:trHeight w:val="1000"/>
        </w:trPr>
        <w:tc>
          <w:tcPr>
            <w:tcW w:w="337" w:type="pct"/>
            <w:shd w:val="clear" w:color="auto" w:fill="auto"/>
            <w:hideMark/>
          </w:tcPr>
          <w:p w14:paraId="1B96FE0A"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w:t>
            </w:r>
          </w:p>
        </w:tc>
        <w:tc>
          <w:tcPr>
            <w:tcW w:w="1316" w:type="pct"/>
            <w:shd w:val="clear" w:color="auto" w:fill="auto"/>
            <w:hideMark/>
          </w:tcPr>
          <w:p w14:paraId="0A9C9583"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O-DU.</w:t>
            </w:r>
          </w:p>
        </w:tc>
        <w:tc>
          <w:tcPr>
            <w:tcW w:w="961" w:type="pct"/>
            <w:shd w:val="clear" w:color="auto" w:fill="auto"/>
            <w:hideMark/>
          </w:tcPr>
          <w:p w14:paraId="342067D5"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386" w:type="pct"/>
            <w:shd w:val="clear" w:color="auto" w:fill="auto"/>
            <w:hideMark/>
          </w:tcPr>
          <w:p w14:paraId="055318AB" w14:textId="2D2D9835"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7542B1" w:rsidRPr="00770146">
              <w:rPr>
                <w:rFonts w:ascii="Arial" w:eastAsia="Times New Roman" w:hAnsi="Arial" w:cs="Arial"/>
                <w:color w:val="000000"/>
                <w:sz w:val="18"/>
                <w:szCs w:val="18"/>
              </w:rPr>
              <w:t xml:space="preserve">below </w:t>
            </w:r>
            <w:r w:rsidRPr="00770146">
              <w:rPr>
                <w:rFonts w:ascii="Arial" w:eastAsia="Times New Roman" w:hAnsi="Arial" w:cs="Arial"/>
                <w:color w:val="000000"/>
                <w:sz w:val="18"/>
                <w:szCs w:val="18"/>
              </w:rPr>
              <w:t xml:space="preserve"> mandatory IEs configured for inter O-DU HO within an O-CU to</w:t>
            </w:r>
            <w:r w:rsidR="007542B1" w:rsidRPr="00770146">
              <w:rPr>
                <w:rFonts w:ascii="Arial" w:eastAsia="Times New Roman" w:hAnsi="Arial" w:cs="Arial"/>
                <w:color w:val="000000"/>
                <w:sz w:val="18"/>
                <w:szCs w:val="18"/>
              </w:rPr>
              <w:t>wards</w:t>
            </w:r>
            <w:r w:rsidRPr="00770146">
              <w:rPr>
                <w:rFonts w:ascii="Arial" w:eastAsia="Times New Roman" w:hAnsi="Arial" w:cs="Arial"/>
                <w:color w:val="000000"/>
                <w:sz w:val="18"/>
                <w:szCs w:val="18"/>
              </w:rPr>
              <w:t xml:space="preserve"> O-</w:t>
            </w:r>
            <w:r w:rsidR="007542B1" w:rsidRPr="00770146">
              <w:rPr>
                <w:rFonts w:ascii="Arial" w:eastAsia="Times New Roman" w:hAnsi="Arial" w:cs="Arial"/>
                <w:color w:val="000000"/>
                <w:sz w:val="18"/>
                <w:szCs w:val="18"/>
              </w:rPr>
              <w:t>C</w:t>
            </w:r>
            <w:r w:rsidRPr="00770146">
              <w:rPr>
                <w:rFonts w:ascii="Arial" w:eastAsia="Times New Roman" w:hAnsi="Arial" w:cs="Arial"/>
                <w:color w:val="000000"/>
                <w:sz w:val="18"/>
                <w:szCs w:val="18"/>
              </w:rPr>
              <w:t>U</w:t>
            </w:r>
          </w:p>
          <w:p w14:paraId="748BB06E"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cellIndividualOffset</w:t>
            </w:r>
          </w:p>
          <w:p w14:paraId="2DFC5071"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rsrpOffsetSSB</w:t>
            </w:r>
          </w:p>
          <w:p w14:paraId="43A6C8DB"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rsrqOffsetSSB</w:t>
            </w:r>
          </w:p>
          <w:p w14:paraId="7074502C"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sinrOffsetSSB</w:t>
            </w:r>
          </w:p>
          <w:p w14:paraId="3934A74A"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rsrpOffsetCSI-RS</w:t>
            </w:r>
          </w:p>
          <w:p w14:paraId="34028CBD"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rsrqOffsetCSI-RS</w:t>
            </w:r>
          </w:p>
          <w:p w14:paraId="60DDF3BE"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sinrOffsetCSI-RS</w:t>
            </w:r>
          </w:p>
          <w:p w14:paraId="3DDCABFF"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isHOAllowed</w:t>
            </w:r>
          </w:p>
          <w:p w14:paraId="55BF25A9" w14:textId="77777777" w:rsidR="007542B1" w:rsidRPr="00770146" w:rsidRDefault="007542B1" w:rsidP="007542B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nRFreqRelationRef</w:t>
            </w:r>
          </w:p>
          <w:p w14:paraId="5A3C146B" w14:textId="5F318DF5" w:rsidR="007542B1" w:rsidRPr="00770146" w:rsidRDefault="007542B1"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adjacentNRCellRef</w:t>
            </w:r>
          </w:p>
        </w:tc>
      </w:tr>
      <w:tr w:rsidR="005D040F" w:rsidRPr="006677DE" w14:paraId="30E6C469" w14:textId="77777777" w:rsidTr="50E62403">
        <w:trPr>
          <w:trHeight w:val="810"/>
        </w:trPr>
        <w:tc>
          <w:tcPr>
            <w:tcW w:w="337" w:type="pct"/>
            <w:shd w:val="clear" w:color="auto" w:fill="auto"/>
            <w:hideMark/>
          </w:tcPr>
          <w:p w14:paraId="606C4B68"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316" w:type="pct"/>
            <w:shd w:val="clear" w:color="auto" w:fill="auto"/>
            <w:hideMark/>
          </w:tcPr>
          <w:p w14:paraId="3595B178"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w:t>
            </w:r>
          </w:p>
        </w:tc>
        <w:tc>
          <w:tcPr>
            <w:tcW w:w="961" w:type="pct"/>
            <w:shd w:val="clear" w:color="auto" w:fill="auto"/>
            <w:hideMark/>
          </w:tcPr>
          <w:p w14:paraId="4AC61685" w14:textId="77777777" w:rsidR="005D040F" w:rsidRPr="00F17B0E" w:rsidRDefault="005D040F" w:rsidP="00B6035C">
            <w:pPr>
              <w:spacing w:after="0"/>
              <w:rPr>
                <w:rFonts w:eastAsia="Times New Roman"/>
                <w:b/>
                <w:bCs/>
                <w:color w:val="000000"/>
              </w:rPr>
            </w:pPr>
            <w:r w:rsidRPr="00F17B0E">
              <w:rPr>
                <w:rFonts w:eastAsia="Times New Roman"/>
                <w:b/>
                <w:bCs/>
                <w:color w:val="000000"/>
              </w:rPr>
              <w:t>O-DU/O-RU</w:t>
            </w:r>
          </w:p>
        </w:tc>
        <w:tc>
          <w:tcPr>
            <w:tcW w:w="2386" w:type="pct"/>
            <w:shd w:val="clear" w:color="auto" w:fill="auto"/>
            <w:hideMark/>
          </w:tcPr>
          <w:p w14:paraId="6A0EB631" w14:textId="7CFF4C26" w:rsidR="005D040F" w:rsidRPr="00770146" w:rsidRDefault="4E1C31BE"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0193130E" w:rsidRPr="50E62403">
              <w:rPr>
                <w:rFonts w:ascii="Arial" w:eastAsia="Times New Roman" w:hAnsi="Arial" w:cs="Arial"/>
                <w:color w:val="000000" w:themeColor="text1"/>
                <w:sz w:val="18"/>
                <w:szCs w:val="18"/>
              </w:rPr>
              <w:t>.</w:t>
            </w:r>
          </w:p>
          <w:p w14:paraId="0EBDE3F9" w14:textId="0766E3D3" w:rsidR="005D040F" w:rsidRPr="00770146" w:rsidRDefault="0193130E"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w:t>
            </w:r>
          </w:p>
          <w:p w14:paraId="672C5200" w14:textId="304A4ADA" w:rsidR="005D040F" w:rsidRPr="00770146" w:rsidRDefault="0193130E"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O-DU monitors the synchronization-state-change notification periodically to ensure that O-RU is in LOCKED state and available for CU-plane communication, as described in section 13.1 of [24].</w:t>
            </w:r>
          </w:p>
          <w:p w14:paraId="2C5AC28F" w14:textId="33D57F6B" w:rsidR="005D040F" w:rsidRPr="00770146" w:rsidRDefault="6A8D0900"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5D040F" w:rsidRPr="006677DE" w14:paraId="69985A60" w14:textId="77777777" w:rsidTr="50E62403">
        <w:trPr>
          <w:trHeight w:val="1820"/>
        </w:trPr>
        <w:tc>
          <w:tcPr>
            <w:tcW w:w="337" w:type="pct"/>
            <w:shd w:val="clear" w:color="auto" w:fill="auto"/>
            <w:hideMark/>
          </w:tcPr>
          <w:p w14:paraId="2009CF88"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3</w:t>
            </w:r>
          </w:p>
        </w:tc>
        <w:tc>
          <w:tcPr>
            <w:tcW w:w="1316" w:type="pct"/>
            <w:shd w:val="clear" w:color="auto" w:fill="auto"/>
            <w:hideMark/>
          </w:tcPr>
          <w:p w14:paraId="336B50A6"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Trigger registration procedure for UE with source O-DU and establish multiple PDU session with single QFI</w:t>
            </w:r>
          </w:p>
        </w:tc>
        <w:tc>
          <w:tcPr>
            <w:tcW w:w="961" w:type="pct"/>
            <w:shd w:val="clear" w:color="auto" w:fill="auto"/>
            <w:hideMark/>
          </w:tcPr>
          <w:p w14:paraId="3701CBA5" w14:textId="3A82A84E" w:rsidR="005D040F" w:rsidRPr="00F17B0E" w:rsidRDefault="008B1CAC"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5AEE3C87"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p>
          <w:p w14:paraId="0094DABE"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O-CU allocates MeasConfig containing following in RRC Reconfiguration</w:t>
            </w:r>
            <w:r w:rsidRPr="00770146">
              <w:rPr>
                <w:rFonts w:ascii="Arial" w:eastAsia="Times New Roman" w:hAnsi="Arial" w:cs="Arial"/>
                <w:color w:val="000000"/>
                <w:sz w:val="18"/>
                <w:szCs w:val="18"/>
              </w:rPr>
              <w:br/>
              <w:t xml:space="preserve">               . MeasObjectToAddModList</w:t>
            </w:r>
            <w:r w:rsidRPr="00770146">
              <w:rPr>
                <w:rFonts w:ascii="Arial" w:eastAsia="Times New Roman" w:hAnsi="Arial" w:cs="Arial"/>
                <w:color w:val="000000"/>
                <w:sz w:val="18"/>
                <w:szCs w:val="18"/>
              </w:rPr>
              <w:br/>
              <w:t xml:space="preserve">               . ReportConfigToAddModList</w:t>
            </w:r>
            <w:r w:rsidRPr="00770146">
              <w:rPr>
                <w:rFonts w:ascii="Arial" w:eastAsia="Times New Roman" w:hAnsi="Arial" w:cs="Arial"/>
                <w:color w:val="000000"/>
                <w:sz w:val="18"/>
                <w:szCs w:val="18"/>
              </w:rPr>
              <w:br/>
              <w:t xml:space="preserve">               . MeasIdToAddModList</w:t>
            </w:r>
            <w:r w:rsidRPr="00770146">
              <w:rPr>
                <w:rFonts w:ascii="Arial" w:eastAsia="Times New Roman" w:hAnsi="Arial" w:cs="Arial"/>
                <w:color w:val="000000"/>
                <w:sz w:val="18"/>
                <w:szCs w:val="18"/>
              </w:rPr>
              <w:br/>
              <w:t>Verify multi PDU sessions are established as per requirement for GBR, Non-GBR and Delay critical GBR bearer</w:t>
            </w:r>
          </w:p>
        </w:tc>
      </w:tr>
      <w:tr w:rsidR="005D040F" w:rsidRPr="006677DE" w14:paraId="2A7500AD" w14:textId="77777777" w:rsidTr="50E62403">
        <w:trPr>
          <w:trHeight w:val="1010"/>
        </w:trPr>
        <w:tc>
          <w:tcPr>
            <w:tcW w:w="337" w:type="pct"/>
            <w:shd w:val="clear" w:color="auto" w:fill="auto"/>
            <w:hideMark/>
          </w:tcPr>
          <w:p w14:paraId="14D00D4A"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4</w:t>
            </w:r>
          </w:p>
        </w:tc>
        <w:tc>
          <w:tcPr>
            <w:tcW w:w="1316" w:type="pct"/>
            <w:shd w:val="clear" w:color="auto" w:fill="auto"/>
            <w:hideMark/>
          </w:tcPr>
          <w:p w14:paraId="0C9A8ADB"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shd w:val="clear" w:color="auto" w:fill="auto"/>
            <w:hideMark/>
          </w:tcPr>
          <w:p w14:paraId="1FCDA52A" w14:textId="4C77527D" w:rsidR="005D040F" w:rsidRPr="00F17B0E" w:rsidRDefault="008B1CAC"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2F45F92D"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 across all PDU session</w:t>
            </w:r>
          </w:p>
        </w:tc>
      </w:tr>
      <w:tr w:rsidR="005D040F" w:rsidRPr="006677DE" w14:paraId="0D55A4F1" w14:textId="77777777" w:rsidTr="50E62403">
        <w:trPr>
          <w:trHeight w:val="1820"/>
        </w:trPr>
        <w:tc>
          <w:tcPr>
            <w:tcW w:w="337" w:type="pct"/>
            <w:shd w:val="clear" w:color="auto" w:fill="auto"/>
            <w:hideMark/>
          </w:tcPr>
          <w:p w14:paraId="65A7B1B4"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5</w:t>
            </w:r>
          </w:p>
        </w:tc>
        <w:tc>
          <w:tcPr>
            <w:tcW w:w="1316" w:type="pct"/>
            <w:shd w:val="clear" w:color="auto" w:fill="auto"/>
            <w:hideMark/>
          </w:tcPr>
          <w:p w14:paraId="6D5943D1"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Move UE from source cell towards target cell so that UE triggers Measurement Report when criteria for defined event within ReportConfig met</w:t>
            </w:r>
          </w:p>
        </w:tc>
        <w:tc>
          <w:tcPr>
            <w:tcW w:w="961" w:type="pct"/>
            <w:shd w:val="clear" w:color="auto" w:fill="auto"/>
            <w:hideMark/>
          </w:tcPr>
          <w:p w14:paraId="148BABAE"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4D45E456"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reports configured event on defined criteria within MeasConfig containing following</w:t>
            </w:r>
            <w:r w:rsidRPr="00770146">
              <w:rPr>
                <w:rFonts w:ascii="Arial" w:eastAsia="Times New Roman" w:hAnsi="Arial" w:cs="Arial"/>
                <w:color w:val="000000"/>
                <w:sz w:val="18"/>
                <w:szCs w:val="18"/>
              </w:rPr>
              <w:br/>
              <w:t xml:space="preserve">                . MeasId</w:t>
            </w:r>
            <w:r w:rsidRPr="00770146">
              <w:rPr>
                <w:rFonts w:ascii="Arial" w:eastAsia="Times New Roman" w:hAnsi="Arial" w:cs="Arial"/>
                <w:color w:val="000000"/>
                <w:sz w:val="18"/>
                <w:szCs w:val="18"/>
              </w:rPr>
              <w:br/>
              <w:t xml:space="preserve">                . measResultNeighCells</w:t>
            </w:r>
            <w:r w:rsidRPr="00770146">
              <w:rPr>
                <w:rFonts w:ascii="Arial" w:eastAsia="Times New Roman" w:hAnsi="Arial" w:cs="Arial"/>
                <w:color w:val="000000"/>
                <w:sz w:val="18"/>
                <w:szCs w:val="18"/>
              </w:rPr>
              <w:br/>
              <w:t xml:space="preserve">                     -MeasResultListNR</w:t>
            </w:r>
            <w:r w:rsidRPr="00770146">
              <w:rPr>
                <w:rFonts w:ascii="Arial" w:eastAsia="Times New Roman" w:hAnsi="Arial" w:cs="Arial"/>
                <w:color w:val="000000"/>
                <w:sz w:val="18"/>
                <w:szCs w:val="18"/>
              </w:rPr>
              <w:br/>
              <w:t xml:space="preserve">                          -physCellId</w:t>
            </w:r>
            <w:r w:rsidRPr="00770146">
              <w:rPr>
                <w:rFonts w:ascii="Arial" w:eastAsia="Times New Roman" w:hAnsi="Arial" w:cs="Arial"/>
                <w:color w:val="000000"/>
                <w:sz w:val="18"/>
                <w:szCs w:val="18"/>
              </w:rPr>
              <w:br/>
              <w:t xml:space="preserve">                          -measResult</w:t>
            </w:r>
          </w:p>
        </w:tc>
      </w:tr>
      <w:tr w:rsidR="005D040F" w:rsidRPr="006677DE" w14:paraId="6F3FF3A6" w14:textId="77777777" w:rsidTr="50E62403">
        <w:trPr>
          <w:trHeight w:val="780"/>
        </w:trPr>
        <w:tc>
          <w:tcPr>
            <w:tcW w:w="337" w:type="pct"/>
            <w:shd w:val="clear" w:color="auto" w:fill="auto"/>
            <w:hideMark/>
          </w:tcPr>
          <w:p w14:paraId="29A56208"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6</w:t>
            </w:r>
          </w:p>
        </w:tc>
        <w:tc>
          <w:tcPr>
            <w:tcW w:w="1316" w:type="pct"/>
            <w:shd w:val="clear" w:color="auto" w:fill="auto"/>
            <w:hideMark/>
          </w:tcPr>
          <w:p w14:paraId="48AE9463"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Measurement Report towards O-CU in UL RRC Message transfer</w:t>
            </w:r>
          </w:p>
        </w:tc>
        <w:tc>
          <w:tcPr>
            <w:tcW w:w="961" w:type="pct"/>
            <w:shd w:val="clear" w:color="auto" w:fill="auto"/>
            <w:hideMark/>
          </w:tcPr>
          <w:p w14:paraId="6C7F7EBE"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722E24A0" w14:textId="35A2668D" w:rsidR="005D040F" w:rsidRPr="00770146" w:rsidRDefault="001E2637"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received measurement report within RRC Container</w:t>
            </w:r>
            <w:r w:rsidR="001D58D2" w:rsidRPr="00770146">
              <w:rPr>
                <w:rFonts w:ascii="Arial" w:eastAsia="Times New Roman" w:hAnsi="Arial" w:cs="Arial"/>
                <w:color w:val="000000"/>
                <w:sz w:val="18"/>
                <w:szCs w:val="18"/>
              </w:rPr>
              <w:t>. O-CU validates received measurement report of neighbor cell and if neighbor cell satisfies defined criteria for triggering HO at O-CU then HO towards target O-DU gets triggered.</w:t>
            </w:r>
          </w:p>
        </w:tc>
      </w:tr>
      <w:tr w:rsidR="005D040F" w:rsidRPr="006677DE" w14:paraId="5304C564" w14:textId="77777777" w:rsidTr="50E62403">
        <w:trPr>
          <w:trHeight w:val="780"/>
        </w:trPr>
        <w:tc>
          <w:tcPr>
            <w:tcW w:w="337" w:type="pct"/>
            <w:shd w:val="clear" w:color="auto" w:fill="auto"/>
            <w:hideMark/>
          </w:tcPr>
          <w:p w14:paraId="03732C4E"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7</w:t>
            </w:r>
          </w:p>
        </w:tc>
        <w:tc>
          <w:tcPr>
            <w:tcW w:w="1316" w:type="pct"/>
            <w:shd w:val="clear" w:color="auto" w:fill="auto"/>
            <w:hideMark/>
          </w:tcPr>
          <w:p w14:paraId="74776FB2"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shd w:val="clear" w:color="auto" w:fill="auto"/>
            <w:hideMark/>
          </w:tcPr>
          <w:p w14:paraId="2504E4D2" w14:textId="1307D328" w:rsidR="005D040F" w:rsidRPr="00F17B0E" w:rsidRDefault="008B1CAC"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47CB0828"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5D040F" w:rsidRPr="006677DE" w14:paraId="085D53B0" w14:textId="77777777" w:rsidTr="50E62403">
        <w:trPr>
          <w:trHeight w:val="780"/>
        </w:trPr>
        <w:tc>
          <w:tcPr>
            <w:tcW w:w="337" w:type="pct"/>
            <w:shd w:val="clear" w:color="auto" w:fill="auto"/>
            <w:hideMark/>
          </w:tcPr>
          <w:p w14:paraId="79156584"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8</w:t>
            </w:r>
          </w:p>
        </w:tc>
        <w:tc>
          <w:tcPr>
            <w:tcW w:w="1316" w:type="pct"/>
            <w:shd w:val="clear" w:color="auto" w:fill="auto"/>
            <w:hideMark/>
          </w:tcPr>
          <w:p w14:paraId="44E47123"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0AD5330B"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3013F2FB"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5D040F" w:rsidRPr="006677DE" w14:paraId="3E4F141B" w14:textId="77777777" w:rsidTr="50E62403">
        <w:trPr>
          <w:trHeight w:val="1040"/>
        </w:trPr>
        <w:tc>
          <w:tcPr>
            <w:tcW w:w="337" w:type="pct"/>
            <w:shd w:val="clear" w:color="auto" w:fill="auto"/>
            <w:hideMark/>
          </w:tcPr>
          <w:p w14:paraId="7F604BDE"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9</w:t>
            </w:r>
          </w:p>
        </w:tc>
        <w:tc>
          <w:tcPr>
            <w:tcW w:w="1316" w:type="pct"/>
            <w:shd w:val="clear" w:color="auto" w:fill="auto"/>
            <w:hideMark/>
          </w:tcPr>
          <w:p w14:paraId="2C4B880C"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Setup Request towards target O-DU </w:t>
            </w:r>
          </w:p>
        </w:tc>
        <w:tc>
          <w:tcPr>
            <w:tcW w:w="961" w:type="pct"/>
            <w:shd w:val="clear" w:color="auto" w:fill="auto"/>
            <w:hideMark/>
          </w:tcPr>
          <w:p w14:paraId="68AF0CB3" w14:textId="1FBFAA55" w:rsidR="005D040F" w:rsidRPr="00F17B0E" w:rsidRDefault="008B1CAC"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1E870ECA"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Setup Request</w:t>
            </w:r>
            <w:r w:rsidRPr="00770146">
              <w:rPr>
                <w:rFonts w:ascii="Arial" w:eastAsia="Times New Roman" w:hAnsi="Arial" w:cs="Arial"/>
                <w:color w:val="000000"/>
                <w:sz w:val="18"/>
                <w:szCs w:val="18"/>
              </w:rPr>
              <w:br/>
              <w:t xml:space="preserve">            . List of DRB to be setup list </w:t>
            </w:r>
            <w:r w:rsidRPr="00770146">
              <w:rPr>
                <w:rFonts w:ascii="Arial" w:eastAsia="Times New Roman" w:hAnsi="Arial" w:cs="Arial"/>
                <w:color w:val="000000"/>
                <w:sz w:val="18"/>
                <w:szCs w:val="18"/>
              </w:rPr>
              <w:br/>
              <w:t xml:space="preserve">            . Handover Preparation Information within </w:t>
            </w:r>
            <w:r w:rsidRPr="00770146">
              <w:rPr>
                <w:rFonts w:ascii="Arial" w:eastAsia="Times New Roman" w:hAnsi="Arial" w:cs="Arial"/>
                <w:color w:val="000000"/>
                <w:sz w:val="18"/>
                <w:szCs w:val="18"/>
              </w:rPr>
              <w:br/>
              <w:t xml:space="preserve">              CUtoDURRCInformation</w:t>
            </w:r>
          </w:p>
        </w:tc>
      </w:tr>
      <w:tr w:rsidR="005D040F" w:rsidRPr="006677DE" w14:paraId="30E316BF" w14:textId="77777777" w:rsidTr="50E62403">
        <w:trPr>
          <w:trHeight w:val="1040"/>
        </w:trPr>
        <w:tc>
          <w:tcPr>
            <w:tcW w:w="337" w:type="pct"/>
            <w:shd w:val="clear" w:color="auto" w:fill="auto"/>
            <w:hideMark/>
          </w:tcPr>
          <w:p w14:paraId="7AC3168A"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10</w:t>
            </w:r>
          </w:p>
        </w:tc>
        <w:tc>
          <w:tcPr>
            <w:tcW w:w="1316" w:type="pct"/>
            <w:shd w:val="clear" w:color="auto" w:fill="auto"/>
            <w:hideMark/>
          </w:tcPr>
          <w:p w14:paraId="294497F5"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sends UE Context Setup Response towards O-CU </w:t>
            </w:r>
          </w:p>
        </w:tc>
        <w:tc>
          <w:tcPr>
            <w:tcW w:w="961" w:type="pct"/>
            <w:shd w:val="clear" w:color="auto" w:fill="auto"/>
            <w:hideMark/>
          </w:tcPr>
          <w:p w14:paraId="4786542A"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0757B803"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includes following in UE Context Setup Response</w:t>
            </w:r>
            <w:r w:rsidRPr="00770146">
              <w:rPr>
                <w:rFonts w:ascii="Arial" w:eastAsia="Times New Roman" w:hAnsi="Arial" w:cs="Arial"/>
                <w:color w:val="000000"/>
                <w:sz w:val="18"/>
                <w:szCs w:val="18"/>
              </w:rPr>
              <w:br/>
              <w:t xml:space="preserve">            . List of DRB successfully admitted</w:t>
            </w:r>
          </w:p>
          <w:p w14:paraId="4B3AFC05"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DUtoCURRCInformation</w:t>
            </w:r>
          </w:p>
        </w:tc>
      </w:tr>
      <w:tr w:rsidR="005D040F" w:rsidRPr="006677DE" w14:paraId="67FF2F27" w14:textId="77777777" w:rsidTr="50E62403">
        <w:trPr>
          <w:trHeight w:val="1040"/>
        </w:trPr>
        <w:tc>
          <w:tcPr>
            <w:tcW w:w="337" w:type="pct"/>
            <w:shd w:val="clear" w:color="auto" w:fill="auto"/>
            <w:hideMark/>
          </w:tcPr>
          <w:p w14:paraId="12EC6971"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11</w:t>
            </w:r>
          </w:p>
        </w:tc>
        <w:tc>
          <w:tcPr>
            <w:tcW w:w="1316" w:type="pct"/>
            <w:shd w:val="clear" w:color="auto" w:fill="auto"/>
            <w:hideMark/>
          </w:tcPr>
          <w:p w14:paraId="1295D58B"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Modification Request towards source O-DU</w:t>
            </w:r>
          </w:p>
        </w:tc>
        <w:tc>
          <w:tcPr>
            <w:tcW w:w="961" w:type="pct"/>
            <w:shd w:val="clear" w:color="auto" w:fill="auto"/>
            <w:hideMark/>
          </w:tcPr>
          <w:p w14:paraId="192DDF89" w14:textId="46702703" w:rsidR="005D040F" w:rsidRPr="00F17B0E" w:rsidRDefault="008B1CAC"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0FE53A6D"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Modification Request</w:t>
            </w:r>
            <w:r w:rsidRPr="00770146">
              <w:rPr>
                <w:rFonts w:ascii="Arial" w:eastAsia="Times New Roman" w:hAnsi="Arial" w:cs="Arial"/>
                <w:color w:val="000000"/>
                <w:sz w:val="18"/>
                <w:szCs w:val="18"/>
              </w:rPr>
              <w:br/>
              <w:t xml:space="preserve">            . RRC-Container for sending RRC Reconfiguration towards UE</w:t>
            </w:r>
            <w:r w:rsidRPr="00770146">
              <w:rPr>
                <w:rFonts w:ascii="Arial" w:eastAsia="Times New Roman" w:hAnsi="Arial" w:cs="Arial"/>
                <w:color w:val="000000"/>
                <w:sz w:val="18"/>
                <w:szCs w:val="18"/>
              </w:rPr>
              <w:br/>
              <w:t xml:space="preserve">            . Transmission Action Indicator set to Stop</w:t>
            </w:r>
          </w:p>
        </w:tc>
      </w:tr>
      <w:tr w:rsidR="005D040F" w:rsidRPr="006677DE" w14:paraId="7C3B8A6D" w14:textId="77777777" w:rsidTr="50E62403">
        <w:trPr>
          <w:trHeight w:val="780"/>
        </w:trPr>
        <w:tc>
          <w:tcPr>
            <w:tcW w:w="337" w:type="pct"/>
            <w:shd w:val="clear" w:color="auto" w:fill="auto"/>
            <w:hideMark/>
          </w:tcPr>
          <w:p w14:paraId="43C0D6EA"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12</w:t>
            </w:r>
          </w:p>
        </w:tc>
        <w:tc>
          <w:tcPr>
            <w:tcW w:w="1316" w:type="pct"/>
            <w:shd w:val="clear" w:color="auto" w:fill="auto"/>
            <w:hideMark/>
          </w:tcPr>
          <w:p w14:paraId="5801B07D"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RRC Reconfiguration towards UE</w:t>
            </w:r>
          </w:p>
        </w:tc>
        <w:tc>
          <w:tcPr>
            <w:tcW w:w="961" w:type="pct"/>
            <w:shd w:val="clear" w:color="auto" w:fill="auto"/>
            <w:hideMark/>
          </w:tcPr>
          <w:p w14:paraId="53DC9150" w14:textId="1A1CAD9A" w:rsidR="005D040F" w:rsidRPr="00F17B0E" w:rsidRDefault="008B1CAC" w:rsidP="00B6035C">
            <w:pPr>
              <w:spacing w:after="0"/>
              <w:rPr>
                <w:rFonts w:eastAsia="Times New Roman"/>
                <w:b/>
                <w:bCs/>
                <w:color w:val="000000"/>
              </w:rPr>
            </w:pPr>
            <w:r w:rsidRPr="00F17B0E">
              <w:rPr>
                <w:rFonts w:eastAsia="Times New Roman"/>
                <w:b/>
                <w:bCs/>
                <w:color w:val="000000"/>
              </w:rPr>
              <w:t>UE</w:t>
            </w:r>
            <w:r w:rsidR="005D040F" w:rsidRPr="00F17B0E">
              <w:rPr>
                <w:rFonts w:eastAsia="Times New Roman"/>
                <w:b/>
                <w:bCs/>
                <w:color w:val="000000"/>
              </w:rPr>
              <w:t xml:space="preserve"> </w:t>
            </w:r>
            <w:r w:rsidR="005D040F" w:rsidRPr="004C0275">
              <w:rPr>
                <w:rFonts w:ascii="Wingdings" w:eastAsia="Wingdings" w:hAnsi="Wingdings" w:cs="Wingdings"/>
                <w:b/>
                <w:bCs/>
              </w:rPr>
              <w:t>à</w:t>
            </w:r>
            <w:r w:rsidR="005D040F" w:rsidRPr="00F17B0E">
              <w:rPr>
                <w:rFonts w:eastAsia="Times New Roman"/>
                <w:b/>
                <w:bCs/>
                <w:color w:val="000000"/>
              </w:rPr>
              <w:t xml:space="preserve"> </w:t>
            </w:r>
            <w:r w:rsidRPr="00F17B0E">
              <w:rPr>
                <w:rFonts w:eastAsia="Times New Roman"/>
                <w:b/>
                <w:bCs/>
                <w:color w:val="000000"/>
              </w:rPr>
              <w:t>O-DU</w:t>
            </w:r>
          </w:p>
        </w:tc>
        <w:tc>
          <w:tcPr>
            <w:tcW w:w="2386" w:type="pct"/>
            <w:shd w:val="clear" w:color="auto" w:fill="auto"/>
            <w:hideMark/>
          </w:tcPr>
          <w:p w14:paraId="4FBF851A"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received following in RRC Reconfiguration </w:t>
            </w:r>
          </w:p>
          <w:p w14:paraId="01620486"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ReconfigurationWithSync</w:t>
            </w:r>
          </w:p>
          <w:p w14:paraId="2854467F" w14:textId="77777777" w:rsidR="005D040F" w:rsidRPr="00770146" w:rsidRDefault="005D040F" w:rsidP="00B6035C">
            <w:pPr>
              <w:spacing w:after="0"/>
              <w:rPr>
                <w:rFonts w:ascii="Arial" w:hAnsi="Arial" w:cs="Arial"/>
                <w:sz w:val="18"/>
                <w:szCs w:val="18"/>
              </w:rPr>
            </w:pPr>
            <w:r w:rsidRPr="00770146">
              <w:rPr>
                <w:rFonts w:ascii="Arial" w:eastAsia="Times New Roman" w:hAnsi="Arial" w:cs="Arial"/>
                <w:color w:val="000000"/>
                <w:sz w:val="18"/>
                <w:szCs w:val="18"/>
              </w:rPr>
              <w:t xml:space="preserve">                    -</w:t>
            </w:r>
            <w:r w:rsidRPr="00770146">
              <w:rPr>
                <w:rFonts w:ascii="Arial" w:hAnsi="Arial" w:cs="Arial"/>
                <w:sz w:val="18"/>
                <w:szCs w:val="18"/>
              </w:rPr>
              <w:t xml:space="preserve"> spCellConfigCommon</w:t>
            </w:r>
          </w:p>
          <w:p w14:paraId="44214A5B" w14:textId="77777777" w:rsidR="005D040F" w:rsidRPr="00770146" w:rsidRDefault="005D040F" w:rsidP="00B6035C">
            <w:pPr>
              <w:spacing w:after="0"/>
              <w:rPr>
                <w:rFonts w:ascii="Arial" w:hAnsi="Arial" w:cs="Arial"/>
                <w:sz w:val="18"/>
                <w:szCs w:val="18"/>
              </w:rPr>
            </w:pPr>
            <w:r w:rsidRPr="00770146">
              <w:rPr>
                <w:rFonts w:ascii="Arial" w:hAnsi="Arial" w:cs="Arial"/>
                <w:sz w:val="18"/>
                <w:szCs w:val="18"/>
              </w:rPr>
              <w:t xml:space="preserve">                    - newUE-Identity</w:t>
            </w:r>
          </w:p>
          <w:p w14:paraId="4C2E70B1" w14:textId="77777777" w:rsidR="005D040F" w:rsidRPr="00770146" w:rsidRDefault="005D040F" w:rsidP="00B6035C">
            <w:pPr>
              <w:spacing w:after="0"/>
              <w:rPr>
                <w:rFonts w:ascii="Arial" w:hAnsi="Arial" w:cs="Arial"/>
                <w:sz w:val="18"/>
                <w:szCs w:val="18"/>
              </w:rPr>
            </w:pPr>
            <w:r w:rsidRPr="00770146">
              <w:rPr>
                <w:rFonts w:ascii="Arial" w:hAnsi="Arial" w:cs="Arial"/>
                <w:sz w:val="18"/>
                <w:szCs w:val="18"/>
              </w:rPr>
              <w:t xml:space="preserve">                    - t304</w:t>
            </w:r>
          </w:p>
          <w:p w14:paraId="2CA6208D"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w:t>
            </w:r>
            <w:r w:rsidRPr="00770146">
              <w:rPr>
                <w:rFonts w:ascii="Arial" w:hAnsi="Arial" w:cs="Arial"/>
                <w:sz w:val="18"/>
                <w:szCs w:val="18"/>
              </w:rPr>
              <w:t>rach-ConfigDedicated</w:t>
            </w:r>
          </w:p>
        </w:tc>
      </w:tr>
      <w:tr w:rsidR="005D040F" w:rsidRPr="006677DE" w14:paraId="529C3D96" w14:textId="77777777" w:rsidTr="50E62403">
        <w:trPr>
          <w:trHeight w:val="780"/>
        </w:trPr>
        <w:tc>
          <w:tcPr>
            <w:tcW w:w="337" w:type="pct"/>
            <w:shd w:val="clear" w:color="auto" w:fill="auto"/>
            <w:hideMark/>
          </w:tcPr>
          <w:p w14:paraId="133A6333"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13</w:t>
            </w:r>
          </w:p>
        </w:tc>
        <w:tc>
          <w:tcPr>
            <w:tcW w:w="1316" w:type="pct"/>
            <w:shd w:val="clear" w:color="auto" w:fill="auto"/>
            <w:hideMark/>
          </w:tcPr>
          <w:p w14:paraId="41FC48B6"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067E35E7"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32E692D8"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receives UE Context Modification Response successfully </w:t>
            </w:r>
          </w:p>
        </w:tc>
      </w:tr>
      <w:tr w:rsidR="005D040F" w:rsidRPr="006677DE" w14:paraId="6841C4E7" w14:textId="77777777" w:rsidTr="50E62403">
        <w:trPr>
          <w:trHeight w:val="520"/>
        </w:trPr>
        <w:tc>
          <w:tcPr>
            <w:tcW w:w="337" w:type="pct"/>
            <w:shd w:val="clear" w:color="auto" w:fill="auto"/>
            <w:hideMark/>
          </w:tcPr>
          <w:p w14:paraId="4EF38A85"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14</w:t>
            </w:r>
          </w:p>
        </w:tc>
        <w:tc>
          <w:tcPr>
            <w:tcW w:w="1316" w:type="pct"/>
            <w:shd w:val="clear" w:color="auto" w:fill="auto"/>
            <w:hideMark/>
          </w:tcPr>
          <w:p w14:paraId="7015E0C9" w14:textId="31F58DA9"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triggers CFRA RACH based on configuration received in RRC Reconfiguration RACH towards target </w:t>
            </w:r>
            <w:r w:rsidR="00B25481" w:rsidRPr="00770146">
              <w:rPr>
                <w:rFonts w:ascii="Arial" w:eastAsia="Times New Roman" w:hAnsi="Arial" w:cs="Arial"/>
                <w:color w:val="000000"/>
                <w:sz w:val="18"/>
                <w:szCs w:val="18"/>
              </w:rPr>
              <w:t>O-</w:t>
            </w:r>
            <w:r w:rsidRPr="00770146">
              <w:rPr>
                <w:rFonts w:ascii="Arial" w:eastAsia="Times New Roman" w:hAnsi="Arial" w:cs="Arial"/>
                <w:color w:val="000000"/>
                <w:sz w:val="18"/>
                <w:szCs w:val="18"/>
              </w:rPr>
              <w:t xml:space="preserve">DU </w:t>
            </w:r>
          </w:p>
        </w:tc>
        <w:tc>
          <w:tcPr>
            <w:tcW w:w="961" w:type="pct"/>
            <w:shd w:val="clear" w:color="auto" w:fill="auto"/>
            <w:hideMark/>
          </w:tcPr>
          <w:p w14:paraId="125D825F"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285F3A06" w14:textId="091B26DB" w:rsidR="005D040F" w:rsidRPr="00770146" w:rsidRDefault="00B25481"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CFRA RACH process is successful within defined timer t304 towards target O-DU</w:t>
            </w:r>
          </w:p>
        </w:tc>
      </w:tr>
      <w:tr w:rsidR="005D040F" w:rsidRPr="006677DE" w14:paraId="3F055302" w14:textId="77777777" w:rsidTr="50E62403">
        <w:trPr>
          <w:trHeight w:val="780"/>
        </w:trPr>
        <w:tc>
          <w:tcPr>
            <w:tcW w:w="337" w:type="pct"/>
            <w:shd w:val="clear" w:color="auto" w:fill="auto"/>
            <w:hideMark/>
          </w:tcPr>
          <w:p w14:paraId="3E2BD21F"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15</w:t>
            </w:r>
          </w:p>
        </w:tc>
        <w:tc>
          <w:tcPr>
            <w:tcW w:w="1316" w:type="pct"/>
            <w:shd w:val="clear" w:color="auto" w:fill="auto"/>
            <w:hideMark/>
          </w:tcPr>
          <w:p w14:paraId="3228C0EF" w14:textId="3CED17CB"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sends RRC Reconfiguration Complete towards target </w:t>
            </w:r>
            <w:r w:rsidR="00B25481" w:rsidRPr="00770146">
              <w:rPr>
                <w:rFonts w:ascii="Arial" w:eastAsia="Times New Roman" w:hAnsi="Arial" w:cs="Arial"/>
                <w:color w:val="000000"/>
                <w:sz w:val="18"/>
                <w:szCs w:val="18"/>
              </w:rPr>
              <w:t>O-</w:t>
            </w:r>
            <w:r w:rsidRPr="00770146">
              <w:rPr>
                <w:rFonts w:ascii="Arial" w:eastAsia="Times New Roman" w:hAnsi="Arial" w:cs="Arial"/>
                <w:color w:val="000000"/>
                <w:sz w:val="18"/>
                <w:szCs w:val="18"/>
              </w:rPr>
              <w:t xml:space="preserve">DU </w:t>
            </w:r>
          </w:p>
        </w:tc>
        <w:tc>
          <w:tcPr>
            <w:tcW w:w="961" w:type="pct"/>
            <w:shd w:val="clear" w:color="auto" w:fill="auto"/>
            <w:hideMark/>
          </w:tcPr>
          <w:p w14:paraId="607E6A36"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6CBD8E34"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receives RRC Reconfiguration Complete successfully </w:t>
            </w:r>
          </w:p>
        </w:tc>
      </w:tr>
      <w:tr w:rsidR="005D040F" w:rsidRPr="006677DE" w14:paraId="1A7C2D2F" w14:textId="77777777" w:rsidTr="50E62403">
        <w:trPr>
          <w:trHeight w:val="1040"/>
        </w:trPr>
        <w:tc>
          <w:tcPr>
            <w:tcW w:w="337" w:type="pct"/>
            <w:shd w:val="clear" w:color="auto" w:fill="auto"/>
            <w:hideMark/>
          </w:tcPr>
          <w:p w14:paraId="4A4E3FC7"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16</w:t>
            </w:r>
          </w:p>
        </w:tc>
        <w:tc>
          <w:tcPr>
            <w:tcW w:w="1316" w:type="pct"/>
            <w:shd w:val="clear" w:color="auto" w:fill="auto"/>
            <w:hideMark/>
          </w:tcPr>
          <w:p w14:paraId="36F19D25"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forwards received RRC Reconfiguration Complete in UL RRC Message Transfer towards O-CU</w:t>
            </w:r>
          </w:p>
        </w:tc>
        <w:tc>
          <w:tcPr>
            <w:tcW w:w="961" w:type="pct"/>
            <w:shd w:val="clear" w:color="auto" w:fill="auto"/>
            <w:hideMark/>
          </w:tcPr>
          <w:p w14:paraId="6E2664D6" w14:textId="77777777" w:rsidR="005D040F" w:rsidRPr="00F17B0E" w:rsidRDefault="005D040F"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51F7621F"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UL RRC Message transfer over F1 interface successfully from target O-DU</w:t>
            </w:r>
          </w:p>
        </w:tc>
      </w:tr>
      <w:tr w:rsidR="005D040F" w:rsidRPr="00A82BC3" w14:paraId="796854FF" w14:textId="77777777" w:rsidTr="50E62403">
        <w:trPr>
          <w:trHeight w:val="520"/>
        </w:trPr>
        <w:tc>
          <w:tcPr>
            <w:tcW w:w="338" w:type="pct"/>
            <w:shd w:val="clear" w:color="auto" w:fill="auto"/>
            <w:hideMark/>
          </w:tcPr>
          <w:p w14:paraId="28DE2976"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17</w:t>
            </w:r>
          </w:p>
        </w:tc>
        <w:tc>
          <w:tcPr>
            <w:tcW w:w="1316" w:type="pct"/>
            <w:shd w:val="clear" w:color="auto" w:fill="auto"/>
            <w:hideMark/>
          </w:tcPr>
          <w:p w14:paraId="6DE94EFC"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data transfer towards UE successful through target O-DU</w:t>
            </w:r>
          </w:p>
        </w:tc>
        <w:tc>
          <w:tcPr>
            <w:tcW w:w="961" w:type="pct"/>
            <w:shd w:val="clear" w:color="auto" w:fill="auto"/>
            <w:hideMark/>
          </w:tcPr>
          <w:p w14:paraId="2A87FF73" w14:textId="60D77B88" w:rsidR="005D040F" w:rsidRPr="00F17B0E" w:rsidRDefault="008B1CAC"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3E5FB9D1"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 across all PDU session in target O-DU</w:t>
            </w:r>
          </w:p>
        </w:tc>
      </w:tr>
      <w:tr w:rsidR="005D040F" w:rsidRPr="00A82BC3" w14:paraId="0FDAC25A" w14:textId="77777777" w:rsidTr="50E62403">
        <w:trPr>
          <w:trHeight w:val="780"/>
        </w:trPr>
        <w:tc>
          <w:tcPr>
            <w:tcW w:w="338" w:type="pct"/>
            <w:shd w:val="clear" w:color="auto" w:fill="auto"/>
            <w:hideMark/>
          </w:tcPr>
          <w:p w14:paraId="3291C52E"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18</w:t>
            </w:r>
          </w:p>
        </w:tc>
        <w:tc>
          <w:tcPr>
            <w:tcW w:w="1316" w:type="pct"/>
            <w:shd w:val="clear" w:color="auto" w:fill="auto"/>
            <w:hideMark/>
          </w:tcPr>
          <w:p w14:paraId="1D464A02"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Release Command towards source O-DU</w:t>
            </w:r>
          </w:p>
        </w:tc>
        <w:tc>
          <w:tcPr>
            <w:tcW w:w="961" w:type="pct"/>
            <w:shd w:val="clear" w:color="auto" w:fill="auto"/>
            <w:hideMark/>
          </w:tcPr>
          <w:p w14:paraId="2C91EF77" w14:textId="7611F2FB" w:rsidR="005D040F" w:rsidRPr="00F17B0E" w:rsidRDefault="008B1CAC"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759C7FAB"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Context Release command contains cause as below</w:t>
            </w:r>
            <w:r w:rsidRPr="00770146">
              <w:rPr>
                <w:rFonts w:ascii="Arial" w:eastAsia="Times New Roman" w:hAnsi="Arial" w:cs="Arial"/>
                <w:color w:val="000000"/>
                <w:sz w:val="18"/>
                <w:szCs w:val="18"/>
              </w:rPr>
              <w:br/>
              <w:t xml:space="preserve">                 Cause: radioNetwork</w:t>
            </w:r>
            <w:r w:rsidRPr="00770146">
              <w:rPr>
                <w:rFonts w:ascii="Arial" w:eastAsia="Times New Roman" w:hAnsi="Arial" w:cs="Arial"/>
                <w:color w:val="000000"/>
                <w:sz w:val="18"/>
                <w:szCs w:val="18"/>
              </w:rPr>
              <w:br/>
              <w:t xml:space="preserve">                 radioNetwork: normal-release</w:t>
            </w:r>
          </w:p>
        </w:tc>
      </w:tr>
      <w:tr w:rsidR="005D040F" w:rsidRPr="00A82BC3" w14:paraId="67CE05CC" w14:textId="77777777" w:rsidTr="50E62403">
        <w:trPr>
          <w:trHeight w:val="780"/>
        </w:trPr>
        <w:tc>
          <w:tcPr>
            <w:tcW w:w="338" w:type="pct"/>
            <w:shd w:val="clear" w:color="auto" w:fill="auto"/>
            <w:hideMark/>
          </w:tcPr>
          <w:p w14:paraId="565EBAA7" w14:textId="77777777" w:rsidR="005D040F" w:rsidRPr="00770146" w:rsidRDefault="005D040F"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19</w:t>
            </w:r>
          </w:p>
        </w:tc>
        <w:tc>
          <w:tcPr>
            <w:tcW w:w="1316" w:type="pct"/>
            <w:shd w:val="clear" w:color="auto" w:fill="auto"/>
            <w:hideMark/>
          </w:tcPr>
          <w:p w14:paraId="0B2B8F35"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sends UE Context Release Complete towards O-CU</w:t>
            </w:r>
          </w:p>
        </w:tc>
        <w:tc>
          <w:tcPr>
            <w:tcW w:w="961" w:type="pct"/>
            <w:shd w:val="clear" w:color="auto" w:fill="auto"/>
            <w:hideMark/>
          </w:tcPr>
          <w:p w14:paraId="2121A55E" w14:textId="4F133C74" w:rsidR="005D040F" w:rsidRPr="00F17B0E" w:rsidRDefault="005D040F" w:rsidP="00B6035C">
            <w:pPr>
              <w:spacing w:after="0"/>
              <w:rPr>
                <w:rFonts w:eastAsia="Times New Roman"/>
                <w:b/>
                <w:bCs/>
                <w:color w:val="000000"/>
              </w:rPr>
            </w:pPr>
            <w:r w:rsidRPr="00F17B0E">
              <w:rPr>
                <w:rFonts w:eastAsia="Times New Roman"/>
                <w:b/>
                <w:bCs/>
                <w:color w:val="000000"/>
              </w:rPr>
              <w:t xml:space="preserve">O-DU </w:t>
            </w:r>
            <w:r w:rsidR="008B1CAC" w:rsidRPr="004C0275">
              <w:rPr>
                <w:rFonts w:ascii="Wingdings" w:eastAsia="Wingdings" w:hAnsi="Wingdings" w:cs="Wingdings"/>
                <w:b/>
                <w:bCs/>
              </w:rPr>
              <w:t>à</w:t>
            </w:r>
            <w:r w:rsidR="008B1CAC" w:rsidRPr="00F17B0E">
              <w:rPr>
                <w:rFonts w:eastAsia="Times New Roman"/>
                <w:b/>
                <w:bCs/>
                <w:color w:val="000000"/>
              </w:rPr>
              <w:t xml:space="preserve"> </w:t>
            </w:r>
            <w:r w:rsidRPr="00F17B0E">
              <w:rPr>
                <w:rFonts w:eastAsia="Times New Roman"/>
                <w:b/>
                <w:bCs/>
                <w:color w:val="000000"/>
              </w:rPr>
              <w:t>O-CU</w:t>
            </w:r>
          </w:p>
        </w:tc>
        <w:tc>
          <w:tcPr>
            <w:tcW w:w="2386" w:type="pct"/>
            <w:shd w:val="clear" w:color="auto" w:fill="auto"/>
            <w:hideMark/>
          </w:tcPr>
          <w:p w14:paraId="22D1DB12" w14:textId="77777777" w:rsidR="005D040F" w:rsidRPr="00770146" w:rsidRDefault="005D040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UE Context Release Command successfully from source O-DU</w:t>
            </w:r>
          </w:p>
        </w:tc>
      </w:tr>
    </w:tbl>
    <w:p w14:paraId="1C44AC5A" w14:textId="5407EB40" w:rsidR="00E46242" w:rsidRDefault="00E46242" w:rsidP="3431DDF8">
      <w:pPr>
        <w:spacing w:after="0"/>
        <w:rPr>
          <w:rFonts w:ascii="Arial" w:hAnsi="Arial"/>
          <w:sz w:val="36"/>
          <w:szCs w:val="36"/>
          <w:lang w:val="en-GB"/>
        </w:rPr>
      </w:pPr>
    </w:p>
    <w:p w14:paraId="17D5BB4E" w14:textId="77777777" w:rsidR="00A86CF6" w:rsidRPr="006225DD" w:rsidRDefault="54EA5B18" w:rsidP="00C1669A">
      <w:pPr>
        <w:pStyle w:val="Heading2"/>
      </w:pPr>
      <w:bookmarkStart w:id="1438" w:name="_Toc108166421"/>
      <w:bookmarkStart w:id="1439" w:name="_Toc108774476"/>
      <w:bookmarkStart w:id="1440" w:name="_Toc202359478"/>
      <w:r>
        <w:lastRenderedPageBreak/>
        <w:t>ORAN.WG8.IOT.050: Verify successful inter-O-DU handover within an O-CU with multiple PDU session (GBR, Non-GBR, Delay critical GBR bearer) and each PDU session having multiple QFI established where few PDU sessions are admitted at target DU</w:t>
      </w:r>
      <w:bookmarkEnd w:id="1438"/>
      <w:bookmarkEnd w:id="1439"/>
      <w:bookmarkEnd w:id="1440"/>
    </w:p>
    <w:p w14:paraId="7D7F4B64" w14:textId="64A20F85" w:rsidR="00A86CF6" w:rsidRDefault="54EA5B18" w:rsidP="00897342">
      <w:pPr>
        <w:pStyle w:val="Heading3"/>
      </w:pPr>
      <w:bookmarkStart w:id="1441" w:name="_Toc108166422"/>
      <w:bookmarkStart w:id="1442" w:name="_Toc108774477"/>
      <w:bookmarkStart w:id="1443" w:name="_Toc202359479"/>
      <w:r>
        <w:t>Test Purpose</w:t>
      </w:r>
      <w:bookmarkEnd w:id="1441"/>
      <w:bookmarkEnd w:id="1442"/>
      <w:bookmarkEnd w:id="1443"/>
    </w:p>
    <w:p w14:paraId="177C340A" w14:textId="77777777" w:rsidR="00A86CF6" w:rsidRDefault="00A86CF6" w:rsidP="00A86CF6">
      <w:pPr>
        <w:rPr>
          <w:rFonts w:eastAsia="Times New Roman"/>
          <w:color w:val="000000" w:themeColor="text1"/>
        </w:rPr>
      </w:pPr>
      <w:r>
        <w:rPr>
          <w:rFonts w:eastAsia="Times New Roman"/>
          <w:color w:val="000000" w:themeColor="text1"/>
        </w:rPr>
        <w:t>The purpose of this test case is to v</w:t>
      </w:r>
      <w:r w:rsidRPr="00933D53">
        <w:rPr>
          <w:rFonts w:eastAsia="Times New Roman"/>
          <w:color w:val="000000" w:themeColor="text1"/>
        </w:rPr>
        <w:t xml:space="preserve">erify successful inter-O-DU handover within an O-CU with multiple PDU </w:t>
      </w:r>
      <w:r>
        <w:rPr>
          <w:rFonts w:eastAsia="Times New Roman"/>
          <w:color w:val="000000" w:themeColor="text1"/>
        </w:rPr>
        <w:t>s</w:t>
      </w:r>
      <w:r w:rsidRPr="00933D53">
        <w:rPr>
          <w:rFonts w:eastAsia="Times New Roman"/>
          <w:color w:val="000000" w:themeColor="text1"/>
        </w:rPr>
        <w:t xml:space="preserve">ession (GBR, Non-GBR, Delay </w:t>
      </w:r>
      <w:r>
        <w:rPr>
          <w:rFonts w:eastAsia="Times New Roman"/>
          <w:color w:val="000000" w:themeColor="text1"/>
        </w:rPr>
        <w:t>c</w:t>
      </w:r>
      <w:r w:rsidRPr="00933D53">
        <w:rPr>
          <w:rFonts w:eastAsia="Times New Roman"/>
          <w:color w:val="000000" w:themeColor="text1"/>
        </w:rPr>
        <w:t xml:space="preserve">ritical GBR </w:t>
      </w:r>
      <w:r>
        <w:rPr>
          <w:rFonts w:eastAsia="Times New Roman"/>
          <w:color w:val="000000" w:themeColor="text1"/>
        </w:rPr>
        <w:t>b</w:t>
      </w:r>
      <w:r w:rsidRPr="00933D53">
        <w:rPr>
          <w:rFonts w:eastAsia="Times New Roman"/>
          <w:color w:val="000000" w:themeColor="text1"/>
        </w:rPr>
        <w:t xml:space="preserve">earer) and each PDU </w:t>
      </w:r>
      <w:r>
        <w:rPr>
          <w:rFonts w:eastAsia="Times New Roman"/>
          <w:color w:val="000000" w:themeColor="text1"/>
        </w:rPr>
        <w:t>s</w:t>
      </w:r>
      <w:r w:rsidRPr="00933D53">
        <w:rPr>
          <w:rFonts w:eastAsia="Times New Roman"/>
          <w:color w:val="000000" w:themeColor="text1"/>
        </w:rPr>
        <w:t xml:space="preserve">ession having multiple QFI established where few PDU </w:t>
      </w:r>
      <w:r>
        <w:rPr>
          <w:rFonts w:eastAsia="Times New Roman"/>
          <w:color w:val="000000" w:themeColor="text1"/>
        </w:rPr>
        <w:t>s</w:t>
      </w:r>
      <w:r w:rsidRPr="00933D53">
        <w:rPr>
          <w:rFonts w:eastAsia="Times New Roman"/>
          <w:color w:val="000000" w:themeColor="text1"/>
        </w:rPr>
        <w:t>essions are admitted at target DU</w:t>
      </w:r>
      <w:r>
        <w:rPr>
          <w:rFonts w:eastAsia="Times New Roman"/>
          <w:color w:val="000000" w:themeColor="text1"/>
        </w:rPr>
        <w:t>.</w:t>
      </w:r>
    </w:p>
    <w:p w14:paraId="12E52F17" w14:textId="4B524647" w:rsidR="00A86CF6" w:rsidRPr="00384C48" w:rsidRDefault="54EA5B18" w:rsidP="00897342">
      <w:pPr>
        <w:pStyle w:val="Heading3"/>
      </w:pPr>
      <w:bookmarkStart w:id="1444" w:name="_Toc108166423"/>
      <w:bookmarkStart w:id="1445" w:name="_Toc108774478"/>
      <w:bookmarkStart w:id="1446" w:name="_Toc202359480"/>
      <w:r>
        <w:t>Reference Requirement</w:t>
      </w:r>
      <w:bookmarkEnd w:id="1444"/>
      <w:bookmarkEnd w:id="1445"/>
      <w:bookmarkEnd w:id="1446"/>
    </w:p>
    <w:p w14:paraId="7D4C3575" w14:textId="209FE9F5" w:rsidR="00A86CF6" w:rsidRDefault="00A86CF6" w:rsidP="00A86CF6">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DE7C3C" w:rsidRPr="00101459">
        <w:fldChar w:fldCharType="begin"/>
      </w:r>
      <w:r w:rsidR="00DE7C3C" w:rsidRPr="00101459">
        <w:instrText xml:space="preserve"> REF _Ref22205352 \r \h  \* MERGEFORMAT </w:instrText>
      </w:r>
      <w:r w:rsidR="00DE7C3C" w:rsidRPr="00101459">
        <w:fldChar w:fldCharType="separate"/>
      </w:r>
      <w:r w:rsidR="00F74837">
        <w:t>[1]</w:t>
      </w:r>
      <w:r w:rsidR="00DE7C3C" w:rsidRPr="00101459">
        <w:fldChar w:fldCharType="end"/>
      </w:r>
      <w:r>
        <w:rPr>
          <w:rFonts w:eastAsia="Times New Roman"/>
          <w:color w:val="000000" w:themeColor="text1"/>
        </w:rPr>
        <w:t>.</w:t>
      </w:r>
    </w:p>
    <w:p w14:paraId="6FABBADE" w14:textId="46262E38" w:rsidR="00A86CF6" w:rsidRDefault="54EA5B18" w:rsidP="00897342">
      <w:pPr>
        <w:pStyle w:val="Heading3"/>
      </w:pPr>
      <w:bookmarkStart w:id="1447" w:name="_Toc108166424"/>
      <w:bookmarkStart w:id="1448" w:name="_Toc108774479"/>
      <w:bookmarkStart w:id="1449" w:name="_Toc202359481"/>
      <w:r>
        <w:t>Initial Conditions</w:t>
      </w:r>
      <w:bookmarkEnd w:id="1447"/>
      <w:bookmarkEnd w:id="1448"/>
      <w:bookmarkEnd w:id="1449"/>
    </w:p>
    <w:p w14:paraId="2A2CD01C" w14:textId="77777777" w:rsidR="00A86CF6" w:rsidRDefault="00A86CF6" w:rsidP="00A86CF6">
      <w:pPr>
        <w:rPr>
          <w:rFonts w:eastAsia="Times New Roman"/>
          <w:color w:val="000000" w:themeColor="text1"/>
          <w:lang w:val="en-GB"/>
        </w:rPr>
      </w:pPr>
      <w:r>
        <w:rPr>
          <w:rFonts w:eastAsia="Times New Roman"/>
          <w:color w:val="000000" w:themeColor="text1"/>
          <w:lang w:val="en-GB"/>
        </w:rPr>
        <w:t>Following are the preconditions for this test.</w:t>
      </w:r>
    </w:p>
    <w:p w14:paraId="35453CC5" w14:textId="77777777" w:rsidR="00884AC1" w:rsidRDefault="5AEF7389" w:rsidP="00F57250">
      <w:pPr>
        <w:pStyle w:val="b0"/>
      </w:pPr>
      <w:r>
        <w:t>Physical interface of DHCP(v4/v6) server, DNS server, CA/RA server, SMO, O-DU and O-RU is connected.</w:t>
      </w:r>
    </w:p>
    <w:p w14:paraId="3C391D9F" w14:textId="77777777" w:rsidR="00884AC1" w:rsidRDefault="5AEF7389" w:rsidP="00F57250">
      <w:pPr>
        <w:pStyle w:val="b0"/>
      </w:pPr>
      <w:r>
        <w:t>Use the default O-CU configuration files to configure all modules (NR RRC, NR PDCP, and SDAP) in O-CU.</w:t>
      </w:r>
    </w:p>
    <w:p w14:paraId="230123DD" w14:textId="56FFA0BB"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BBF4DA5" w14:textId="77777777" w:rsidR="00884AC1" w:rsidRDefault="5AEF7389" w:rsidP="00F57250">
      <w:pPr>
        <w:pStyle w:val="b0"/>
      </w:pPr>
      <w:r>
        <w:t>O-CU is connected to O-DU’s.</w:t>
      </w:r>
    </w:p>
    <w:p w14:paraId="7512AF65" w14:textId="77777777" w:rsidR="00884AC1" w:rsidRDefault="5AEF7389" w:rsidP="00F57250">
      <w:pPr>
        <w:pStyle w:val="b0"/>
      </w:pPr>
      <w:r>
        <w:t>O-CU is connected to 5GC through NG interface and O-CU is operational.</w:t>
      </w:r>
    </w:p>
    <w:p w14:paraId="68DFAAA7" w14:textId="77777777" w:rsidR="00884AC1" w:rsidRDefault="5AEF7389" w:rsidP="00F57250">
      <w:pPr>
        <w:pStyle w:val="b0"/>
      </w:pPr>
      <w:r>
        <w:t>It is assumed that when Power-ON the O-DU, the NETCONF Server is started or when the O-DU is restarted, the NETCONF Server is restarted.</w:t>
      </w:r>
    </w:p>
    <w:p w14:paraId="67A2B756" w14:textId="77777777" w:rsidR="00884AC1" w:rsidRDefault="5AEF7389" w:rsidP="00F57250">
      <w:pPr>
        <w:pStyle w:val="b0"/>
      </w:pPr>
      <w:r>
        <w:t>NETCONF Client is operational.</w:t>
      </w:r>
    </w:p>
    <w:p w14:paraId="5BB59FC5" w14:textId="77777777" w:rsidR="000F69AF" w:rsidRPr="00004BEB" w:rsidRDefault="000F69AF" w:rsidP="00F57250">
      <w:pPr>
        <w:pStyle w:val="b0"/>
      </w:pPr>
      <w:r>
        <w:t>The O-DU have obtained end to end IP connectivity between O-DU and SMO. The O-DU shall support either IPv4 or IPv6.</w:t>
      </w:r>
    </w:p>
    <w:p w14:paraId="09551083" w14:textId="77777777" w:rsidR="00884AC1" w:rsidRDefault="5AEF7389" w:rsidP="00F57250">
      <w:pPr>
        <w:pStyle w:val="b0"/>
      </w:pPr>
      <w:r>
        <w:t>The PnfRegistration is successful with TLS secure connection is established between O-DU and SMO as per test case ORAN.WG8.IOT.017.</w:t>
      </w:r>
    </w:p>
    <w:p w14:paraId="4EBD4C8B" w14:textId="74EEBE33" w:rsidR="00A86CF6" w:rsidRDefault="5AEF738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4F2E4D8E" w14:textId="69570AF2" w:rsidR="00A86CF6" w:rsidRDefault="54EA5B18" w:rsidP="00897342">
      <w:pPr>
        <w:pStyle w:val="Heading3"/>
      </w:pPr>
      <w:bookmarkStart w:id="1450" w:name="_Toc108166425"/>
      <w:bookmarkStart w:id="1451" w:name="_Toc108774480"/>
      <w:bookmarkStart w:id="1452" w:name="_Toc202359482"/>
      <w:r>
        <w:t>Test Setup and Configuration</w:t>
      </w:r>
      <w:bookmarkEnd w:id="1450"/>
      <w:bookmarkEnd w:id="1451"/>
      <w:bookmarkEnd w:id="1452"/>
    </w:p>
    <w:p w14:paraId="3E62315A" w14:textId="77777777" w:rsidR="00A86CF6" w:rsidRDefault="1F8A5088" w:rsidP="00F57250">
      <w:pPr>
        <w:pStyle w:val="b0"/>
        <w:rPr>
          <w:b/>
          <w:bCs/>
        </w:rPr>
      </w:pPr>
      <w:r w:rsidRPr="58179EF8">
        <w:rPr>
          <w:b/>
          <w:bCs/>
        </w:rPr>
        <w:t>DUTs:</w:t>
      </w:r>
      <w:r>
        <w:tab/>
        <w:t>SMO</w:t>
      </w:r>
      <w:r w:rsidRPr="58179EF8">
        <w:rPr>
          <w:b/>
          <w:bCs/>
        </w:rPr>
        <w:t>,</w:t>
      </w:r>
      <w:r>
        <w:t xml:space="preserve"> O-DU’s, O-CU and O-RU</w:t>
      </w:r>
    </w:p>
    <w:p w14:paraId="580C31B2" w14:textId="77777777" w:rsidR="00A86CF6" w:rsidRDefault="1F8A5088" w:rsidP="00F57250">
      <w:pPr>
        <w:pStyle w:val="b0"/>
        <w:rPr>
          <w:b/>
          <w:bCs/>
        </w:rPr>
      </w:pPr>
      <w:r w:rsidRPr="58179EF8">
        <w:rPr>
          <w:b/>
          <w:bCs/>
        </w:rPr>
        <w:t xml:space="preserve">Testing tools: </w:t>
      </w:r>
      <w:r>
        <w:t>are required for this test scenario.</w:t>
      </w:r>
    </w:p>
    <w:p w14:paraId="66DB57FF" w14:textId="77777777" w:rsidR="00A86CF6" w:rsidRDefault="1F8A5088" w:rsidP="00F57250">
      <w:pPr>
        <w:pStyle w:val="b0"/>
      </w:pPr>
      <w:r>
        <w:lastRenderedPageBreak/>
        <w:t>Test UEs or UE emulator which can support NR.</w:t>
      </w:r>
    </w:p>
    <w:p w14:paraId="5088DA28" w14:textId="23541E8E" w:rsidR="7548B6AE" w:rsidRDefault="7548B6AE" w:rsidP="00F57250">
      <w:pPr>
        <w:pStyle w:val="b0"/>
      </w:pPr>
      <w:r>
        <w:t>5G-NR O-RU or O-RU emulator.</w:t>
      </w:r>
    </w:p>
    <w:p w14:paraId="07CBC5C8" w14:textId="77777777" w:rsidR="00A86CF6" w:rsidRDefault="1F8A5088" w:rsidP="00F57250">
      <w:pPr>
        <w:pStyle w:val="b0"/>
      </w:pPr>
      <w:r>
        <w:t>5G Core or Core emulator used to terminate UEs (emulator) NAS protocol, and to support NGAP, HTTP2, PFCP protocols.</w:t>
      </w:r>
    </w:p>
    <w:p w14:paraId="2F6F2B9A" w14:textId="76EF7ABE" w:rsidR="00A86CF6" w:rsidRDefault="1F8A5088" w:rsidP="00F57250">
      <w:pPr>
        <w:pStyle w:val="b0"/>
      </w:pPr>
      <w:r>
        <w:t xml:space="preserve">Protocol Analyzer: used to record and observe F1AP, NGAP, </w:t>
      </w:r>
      <w:r w:rsidR="09F2E820">
        <w:t xml:space="preserve">FH-eCPRI, FAPI, </w:t>
      </w:r>
      <w:r>
        <w:t>NAS, HTTP2, PFCP protocol content.</w:t>
      </w:r>
    </w:p>
    <w:p w14:paraId="3C83CF64" w14:textId="77777777" w:rsidR="00436815" w:rsidRPr="0060017A" w:rsidRDefault="29C6F30E" w:rsidP="00F57250">
      <w:pPr>
        <w:pStyle w:val="b0"/>
        <w:rPr>
          <w:sz w:val="24"/>
          <w:szCs w:val="24"/>
        </w:rPr>
      </w:pPr>
      <w:r>
        <w:t>Configuration:</w:t>
      </w:r>
    </w:p>
    <w:p w14:paraId="444FC3D0" w14:textId="525B407A"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5AEF7389">
        <w:t>.</w:t>
      </w:r>
    </w:p>
    <w:p w14:paraId="4317D150" w14:textId="5E9B1650"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03C5C03C" w14:textId="5506C790" w:rsidR="00884AC1" w:rsidRDefault="5AEF7389"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546C6CED" w14:textId="4F25DED7"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56E87149" w14:textId="57D468F4" w:rsidR="00A86CF6" w:rsidRPr="00A3460F" w:rsidRDefault="54EA5B18" w:rsidP="00897342">
      <w:pPr>
        <w:pStyle w:val="Heading3"/>
        <w:rPr>
          <w:lang w:val="en-US"/>
        </w:rPr>
      </w:pPr>
      <w:bookmarkStart w:id="1453" w:name="_Toc108166426"/>
      <w:bookmarkStart w:id="1454" w:name="_Toc108774481"/>
      <w:bookmarkStart w:id="1455" w:name="_Toc202359483"/>
      <w:r w:rsidRPr="35D2ED7C">
        <w:rPr>
          <w:lang w:val="en-US"/>
        </w:rPr>
        <w:t xml:space="preserve">Test </w:t>
      </w:r>
      <w:r>
        <w:t>Procedure</w:t>
      </w:r>
      <w:bookmarkEnd w:id="1453"/>
      <w:bookmarkEnd w:id="1454"/>
      <w:bookmarkEnd w:id="1455"/>
    </w:p>
    <w:p w14:paraId="2E4EDC28" w14:textId="77777777" w:rsidR="00A86CF6" w:rsidRDefault="00A86CF6" w:rsidP="00A86CF6">
      <w:r>
        <w:t>The following table describes the test procedures to v</w:t>
      </w:r>
      <w:r w:rsidRPr="00933D53">
        <w:t xml:space="preserve">erify successful inter-O-DU handover within an O-CU with multiple PDU </w:t>
      </w:r>
      <w:r>
        <w:t>s</w:t>
      </w:r>
      <w:r w:rsidRPr="00933D53">
        <w:t xml:space="preserve">ession (GBR, Non-GBR, Delay </w:t>
      </w:r>
      <w:r>
        <w:t>c</w:t>
      </w:r>
      <w:r w:rsidRPr="00933D53">
        <w:t xml:space="preserve">ritical GBR </w:t>
      </w:r>
      <w:r>
        <w:t>b</w:t>
      </w:r>
      <w:r w:rsidRPr="00933D53">
        <w:t xml:space="preserve">earer) and each PDU </w:t>
      </w:r>
      <w:r>
        <w:t>s</w:t>
      </w:r>
      <w:r w:rsidRPr="00933D53">
        <w:t xml:space="preserve">ession having multiple QFI established where few PDU </w:t>
      </w:r>
      <w:r>
        <w:t>s</w:t>
      </w:r>
      <w:r w:rsidRPr="00933D53">
        <w:t>essions are admitted at target DU</w:t>
      </w:r>
      <w:r>
        <w:t>.</w:t>
      </w:r>
    </w:p>
    <w:p w14:paraId="2260ADD2" w14:textId="5F0DED87" w:rsidR="00A86CF6" w:rsidRPr="00A549F1" w:rsidRDefault="00727F78" w:rsidP="00727F78">
      <w:pPr>
        <w:pStyle w:val="Caption"/>
        <w:rPr>
          <w:b w:val="0"/>
          <w:bCs w:val="0"/>
        </w:rPr>
      </w:pPr>
      <w:bookmarkStart w:id="1456" w:name="_Toc108166602"/>
      <w:bookmarkStart w:id="1457" w:name="_Toc202359102"/>
      <w:r>
        <w:t xml:space="preserve">Table </w:t>
      </w:r>
      <w:r>
        <w:fldChar w:fldCharType="begin"/>
      </w:r>
      <w:r>
        <w:instrText>STYLEREF 2 \s</w:instrText>
      </w:r>
      <w:r>
        <w:fldChar w:fldCharType="separate"/>
      </w:r>
      <w:r w:rsidR="00F74837">
        <w:rPr>
          <w:noProof/>
        </w:rPr>
        <w:t>7.51</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5D17D1">
        <w:t>Verify successful inter-O-DU handover within an O-CU with multiple PDU session (GBR, Non-GBR, Delay critical GBR bearer) and each PDU session having multiple QFI established where few PDU sessions are admitted at target DU</w:t>
      </w:r>
      <w:bookmarkEnd w:id="1456"/>
      <w:bookmarkEnd w:id="14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2471"/>
        <w:gridCol w:w="1804"/>
        <w:gridCol w:w="4479"/>
      </w:tblGrid>
      <w:tr w:rsidR="00A86CF6" w:rsidRPr="00175B44" w14:paraId="387FB9FD" w14:textId="77777777" w:rsidTr="50E62403">
        <w:trPr>
          <w:trHeight w:val="290"/>
        </w:trPr>
        <w:tc>
          <w:tcPr>
            <w:tcW w:w="337" w:type="pct"/>
            <w:shd w:val="clear" w:color="auto" w:fill="D9D9D9" w:themeFill="background1" w:themeFillShade="D9"/>
            <w:hideMark/>
          </w:tcPr>
          <w:p w14:paraId="71F9091C" w14:textId="77777777" w:rsidR="00A86CF6" w:rsidRPr="00922E20" w:rsidRDefault="00A86CF6" w:rsidP="00922E20">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79DF5D5F" w14:textId="77777777" w:rsidR="00A86CF6" w:rsidRPr="00922E20" w:rsidRDefault="00A86CF6" w:rsidP="00922E20">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090DFC6D" w14:textId="77777777" w:rsidR="00A86CF6" w:rsidRPr="00922E20" w:rsidRDefault="00A86CF6" w:rsidP="00922E20">
            <w:pPr>
              <w:pStyle w:val="TAH"/>
              <w:keepNext w:val="0"/>
              <w:keepLines w:val="0"/>
              <w:spacing w:line="252" w:lineRule="auto"/>
              <w:rPr>
                <w:rFonts w:cs="Arial"/>
                <w:szCs w:val="18"/>
              </w:rPr>
            </w:pPr>
            <w:r w:rsidRPr="00922E20">
              <w:rPr>
                <w:rFonts w:cs="Arial"/>
                <w:szCs w:val="18"/>
              </w:rPr>
              <w:t>Msg Flow</w:t>
            </w:r>
          </w:p>
        </w:tc>
        <w:tc>
          <w:tcPr>
            <w:tcW w:w="2386" w:type="pct"/>
            <w:shd w:val="clear" w:color="auto" w:fill="D9D9D9" w:themeFill="background1" w:themeFillShade="D9"/>
            <w:hideMark/>
          </w:tcPr>
          <w:p w14:paraId="78999F43" w14:textId="77777777" w:rsidR="00A86CF6" w:rsidRPr="00922E20" w:rsidRDefault="00A86CF6" w:rsidP="00922E20">
            <w:pPr>
              <w:pStyle w:val="TAH"/>
              <w:keepNext w:val="0"/>
              <w:keepLines w:val="0"/>
              <w:spacing w:line="252" w:lineRule="auto"/>
              <w:rPr>
                <w:rFonts w:cs="Arial"/>
                <w:szCs w:val="18"/>
              </w:rPr>
            </w:pPr>
            <w:r w:rsidRPr="00922E20">
              <w:rPr>
                <w:rFonts w:cs="Arial"/>
                <w:szCs w:val="18"/>
              </w:rPr>
              <w:t>Expected Output</w:t>
            </w:r>
          </w:p>
        </w:tc>
      </w:tr>
      <w:tr w:rsidR="00A86CF6" w:rsidRPr="00175B44" w14:paraId="4318CAD8" w14:textId="77777777" w:rsidTr="50E62403">
        <w:trPr>
          <w:trHeight w:val="1000"/>
        </w:trPr>
        <w:tc>
          <w:tcPr>
            <w:tcW w:w="337" w:type="pct"/>
            <w:shd w:val="clear" w:color="auto" w:fill="auto"/>
            <w:hideMark/>
          </w:tcPr>
          <w:p w14:paraId="170EE113"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w:t>
            </w:r>
          </w:p>
        </w:tc>
        <w:tc>
          <w:tcPr>
            <w:tcW w:w="1316" w:type="pct"/>
            <w:shd w:val="clear" w:color="auto" w:fill="auto"/>
            <w:hideMark/>
          </w:tcPr>
          <w:p w14:paraId="30DD584A"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O-DU.</w:t>
            </w:r>
          </w:p>
        </w:tc>
        <w:tc>
          <w:tcPr>
            <w:tcW w:w="961" w:type="pct"/>
            <w:shd w:val="clear" w:color="auto" w:fill="auto"/>
            <w:hideMark/>
          </w:tcPr>
          <w:p w14:paraId="3690E62D"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386" w:type="pct"/>
            <w:shd w:val="clear" w:color="auto" w:fill="auto"/>
            <w:hideMark/>
          </w:tcPr>
          <w:p w14:paraId="3691217E" w14:textId="6A7A202C"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8E6564" w:rsidRPr="00770146">
              <w:rPr>
                <w:rFonts w:ascii="Arial" w:eastAsia="Times New Roman" w:hAnsi="Arial" w:cs="Arial"/>
                <w:color w:val="000000"/>
                <w:sz w:val="18"/>
                <w:szCs w:val="18"/>
              </w:rPr>
              <w:t>below</w:t>
            </w:r>
            <w:r w:rsidRPr="00770146">
              <w:rPr>
                <w:rFonts w:ascii="Arial" w:eastAsia="Times New Roman" w:hAnsi="Arial" w:cs="Arial"/>
                <w:color w:val="000000"/>
                <w:sz w:val="18"/>
                <w:szCs w:val="18"/>
              </w:rPr>
              <w:t xml:space="preserve"> mandatory IEs configured for inter O-DU HO within an O-CU to</w:t>
            </w:r>
            <w:r w:rsidR="008E6564" w:rsidRPr="00770146">
              <w:rPr>
                <w:rFonts w:ascii="Arial" w:eastAsia="Times New Roman" w:hAnsi="Arial" w:cs="Arial"/>
                <w:color w:val="000000"/>
                <w:sz w:val="18"/>
                <w:szCs w:val="18"/>
              </w:rPr>
              <w:t>wards</w:t>
            </w:r>
            <w:r w:rsidRPr="00770146">
              <w:rPr>
                <w:rFonts w:ascii="Arial" w:eastAsia="Times New Roman" w:hAnsi="Arial" w:cs="Arial"/>
                <w:color w:val="000000"/>
                <w:sz w:val="18"/>
                <w:szCs w:val="18"/>
              </w:rPr>
              <w:t xml:space="preserve"> O-</w:t>
            </w:r>
            <w:r w:rsidR="008E6564" w:rsidRPr="00770146">
              <w:rPr>
                <w:rFonts w:ascii="Arial" w:eastAsia="Times New Roman" w:hAnsi="Arial" w:cs="Arial"/>
                <w:color w:val="000000"/>
                <w:sz w:val="18"/>
                <w:szCs w:val="18"/>
              </w:rPr>
              <w:t>C</w:t>
            </w:r>
            <w:r w:rsidRPr="00770146">
              <w:rPr>
                <w:rFonts w:ascii="Arial" w:eastAsia="Times New Roman" w:hAnsi="Arial" w:cs="Arial"/>
                <w:color w:val="000000"/>
                <w:sz w:val="18"/>
                <w:szCs w:val="18"/>
              </w:rPr>
              <w:t>U</w:t>
            </w:r>
          </w:p>
          <w:p w14:paraId="412AA83E"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cellIndividualOffset</w:t>
            </w:r>
          </w:p>
          <w:p w14:paraId="1C8520AD"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rsrpOffsetSSB</w:t>
            </w:r>
          </w:p>
          <w:p w14:paraId="3A4351A2"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rsrqOffsetSSB</w:t>
            </w:r>
          </w:p>
          <w:p w14:paraId="439F83F3"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sinrOffsetSSB</w:t>
            </w:r>
          </w:p>
          <w:p w14:paraId="5995E1C9"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rsrpOffsetCSI-RS</w:t>
            </w:r>
          </w:p>
          <w:p w14:paraId="6603B40F"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rsrqOffsetCSI-RS</w:t>
            </w:r>
          </w:p>
          <w:p w14:paraId="371F8DB3"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sinrOffsetCSI-RS</w:t>
            </w:r>
          </w:p>
          <w:p w14:paraId="508BD53B"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isHOAllowed</w:t>
            </w:r>
          </w:p>
          <w:p w14:paraId="1F802408" w14:textId="77777777" w:rsidR="008E6564" w:rsidRPr="00770146" w:rsidRDefault="008E6564" w:rsidP="008E6564">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nRFreqRelationRef</w:t>
            </w:r>
          </w:p>
          <w:p w14:paraId="6FDB1746" w14:textId="000D748A" w:rsidR="008E6564" w:rsidRPr="00770146" w:rsidRDefault="008E6564"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adjacentNRCellRef</w:t>
            </w:r>
          </w:p>
        </w:tc>
      </w:tr>
      <w:tr w:rsidR="00A86CF6" w:rsidRPr="00175B44" w14:paraId="17B03B91" w14:textId="77777777" w:rsidTr="50E62403">
        <w:trPr>
          <w:trHeight w:val="810"/>
        </w:trPr>
        <w:tc>
          <w:tcPr>
            <w:tcW w:w="337" w:type="pct"/>
            <w:shd w:val="clear" w:color="auto" w:fill="auto"/>
            <w:hideMark/>
          </w:tcPr>
          <w:p w14:paraId="292AA865"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316" w:type="pct"/>
            <w:shd w:val="clear" w:color="auto" w:fill="auto"/>
            <w:hideMark/>
          </w:tcPr>
          <w:p w14:paraId="648B020E"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w:t>
            </w:r>
          </w:p>
        </w:tc>
        <w:tc>
          <w:tcPr>
            <w:tcW w:w="961" w:type="pct"/>
            <w:shd w:val="clear" w:color="auto" w:fill="auto"/>
            <w:hideMark/>
          </w:tcPr>
          <w:p w14:paraId="43DACB59" w14:textId="77777777" w:rsidR="00A86CF6" w:rsidRPr="00F17B0E" w:rsidRDefault="00A86CF6" w:rsidP="00B6035C">
            <w:pPr>
              <w:spacing w:after="0"/>
              <w:rPr>
                <w:rFonts w:eastAsia="Times New Roman"/>
                <w:b/>
                <w:bCs/>
                <w:color w:val="000000"/>
              </w:rPr>
            </w:pPr>
            <w:r w:rsidRPr="00F17B0E">
              <w:rPr>
                <w:rFonts w:eastAsia="Times New Roman"/>
                <w:b/>
                <w:bCs/>
                <w:color w:val="000000"/>
              </w:rPr>
              <w:t>O-DU/O-RU</w:t>
            </w:r>
          </w:p>
        </w:tc>
        <w:tc>
          <w:tcPr>
            <w:tcW w:w="2386" w:type="pct"/>
            <w:shd w:val="clear" w:color="auto" w:fill="auto"/>
            <w:hideMark/>
          </w:tcPr>
          <w:p w14:paraId="3C454937" w14:textId="426D821E" w:rsidR="00A86CF6" w:rsidRPr="00770146" w:rsidRDefault="000953A0"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647855D0" w:rsidRPr="50E62403">
              <w:rPr>
                <w:rFonts w:ascii="Arial" w:eastAsia="Times New Roman" w:hAnsi="Arial" w:cs="Arial"/>
                <w:color w:val="000000" w:themeColor="text1"/>
                <w:sz w:val="18"/>
                <w:szCs w:val="18"/>
              </w:rPr>
              <w:t>.</w:t>
            </w:r>
          </w:p>
          <w:p w14:paraId="4E5B94A4" w14:textId="30664C48" w:rsidR="00A86CF6" w:rsidRPr="00770146" w:rsidRDefault="5D4708C1"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 </w:t>
            </w:r>
          </w:p>
          <w:p w14:paraId="758C5859" w14:textId="4F3C5B06" w:rsidR="00A86CF6" w:rsidRPr="00770146" w:rsidRDefault="5D4708C1"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O-DU monitors the synchronization-state-change notification periodically to ensure that O-RU is in LOCKED state and available for CU-plane communication, as described in section 13.1 of [24]. </w:t>
            </w:r>
          </w:p>
          <w:p w14:paraId="3BB7DD44" w14:textId="49DFF54D" w:rsidR="00A86CF6" w:rsidRPr="00770146" w:rsidRDefault="5D4708C1"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A86CF6" w:rsidRPr="00CC49F7" w14:paraId="6A16C56A" w14:textId="77777777" w:rsidTr="50E62403">
        <w:trPr>
          <w:trHeight w:val="1820"/>
        </w:trPr>
        <w:tc>
          <w:tcPr>
            <w:tcW w:w="337" w:type="pct"/>
            <w:shd w:val="clear" w:color="auto" w:fill="auto"/>
            <w:hideMark/>
          </w:tcPr>
          <w:p w14:paraId="50A466FF"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3</w:t>
            </w:r>
          </w:p>
        </w:tc>
        <w:tc>
          <w:tcPr>
            <w:tcW w:w="1316" w:type="pct"/>
            <w:shd w:val="clear" w:color="auto" w:fill="auto"/>
            <w:hideMark/>
          </w:tcPr>
          <w:p w14:paraId="4E10346E"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Trigger registration procedure for UE with source O-DU and establish multiple PDU session with multiple QFI</w:t>
            </w:r>
          </w:p>
        </w:tc>
        <w:tc>
          <w:tcPr>
            <w:tcW w:w="961" w:type="pct"/>
            <w:shd w:val="clear" w:color="auto" w:fill="auto"/>
            <w:hideMark/>
          </w:tcPr>
          <w:p w14:paraId="5EB83A19" w14:textId="08A08A5B" w:rsidR="00A86CF6" w:rsidRPr="00F17B0E" w:rsidRDefault="008B1CAC"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5C99BEA0"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p>
          <w:p w14:paraId="1132EF66"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O-CU allocates MeasConfig containing following in RRC Reconfiguration</w:t>
            </w:r>
            <w:r w:rsidRPr="00770146">
              <w:rPr>
                <w:rFonts w:ascii="Arial" w:eastAsia="Times New Roman" w:hAnsi="Arial" w:cs="Arial"/>
                <w:color w:val="000000"/>
                <w:sz w:val="18"/>
                <w:szCs w:val="18"/>
              </w:rPr>
              <w:br/>
              <w:t xml:space="preserve">               . MeasObjectToAddModList</w:t>
            </w:r>
            <w:r w:rsidRPr="00770146">
              <w:rPr>
                <w:rFonts w:ascii="Arial" w:eastAsia="Times New Roman" w:hAnsi="Arial" w:cs="Arial"/>
                <w:color w:val="000000"/>
                <w:sz w:val="18"/>
                <w:szCs w:val="18"/>
              </w:rPr>
              <w:br/>
              <w:t xml:space="preserve">               . ReportConfigToAddModList</w:t>
            </w:r>
            <w:r w:rsidRPr="00770146">
              <w:rPr>
                <w:rFonts w:ascii="Arial" w:eastAsia="Times New Roman" w:hAnsi="Arial" w:cs="Arial"/>
                <w:color w:val="000000"/>
                <w:sz w:val="18"/>
                <w:szCs w:val="18"/>
              </w:rPr>
              <w:br/>
              <w:t xml:space="preserve">               . MeasIdToAddModList</w:t>
            </w:r>
            <w:r w:rsidRPr="00770146">
              <w:rPr>
                <w:rFonts w:ascii="Arial" w:eastAsia="Times New Roman" w:hAnsi="Arial" w:cs="Arial"/>
                <w:color w:val="000000"/>
                <w:sz w:val="18"/>
                <w:szCs w:val="18"/>
              </w:rPr>
              <w:br/>
              <w:t>Verify multi PDU sessions are established as per requirement for GBR, Non-GBR and Delay critical GBR bearer</w:t>
            </w:r>
          </w:p>
        </w:tc>
      </w:tr>
      <w:tr w:rsidR="00A86CF6" w:rsidRPr="00CC49F7" w14:paraId="3D64AD8B" w14:textId="77777777" w:rsidTr="50E62403">
        <w:trPr>
          <w:trHeight w:val="1010"/>
        </w:trPr>
        <w:tc>
          <w:tcPr>
            <w:tcW w:w="337" w:type="pct"/>
            <w:shd w:val="clear" w:color="auto" w:fill="auto"/>
            <w:hideMark/>
          </w:tcPr>
          <w:p w14:paraId="06A0578A"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4</w:t>
            </w:r>
          </w:p>
        </w:tc>
        <w:tc>
          <w:tcPr>
            <w:tcW w:w="1316" w:type="pct"/>
            <w:shd w:val="clear" w:color="auto" w:fill="auto"/>
            <w:hideMark/>
          </w:tcPr>
          <w:p w14:paraId="504B0F6A"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shd w:val="clear" w:color="auto" w:fill="auto"/>
            <w:hideMark/>
          </w:tcPr>
          <w:p w14:paraId="6A9B3DE1" w14:textId="5F4F1D3C" w:rsidR="00A86CF6" w:rsidRPr="00F17B0E" w:rsidRDefault="008B1CAC"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60A1E1EA"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 across all PDU session</w:t>
            </w:r>
          </w:p>
        </w:tc>
      </w:tr>
      <w:tr w:rsidR="00A86CF6" w:rsidRPr="00CC49F7" w14:paraId="4BA891CA" w14:textId="77777777" w:rsidTr="50E62403">
        <w:trPr>
          <w:trHeight w:val="1820"/>
        </w:trPr>
        <w:tc>
          <w:tcPr>
            <w:tcW w:w="337" w:type="pct"/>
            <w:shd w:val="clear" w:color="auto" w:fill="auto"/>
            <w:hideMark/>
          </w:tcPr>
          <w:p w14:paraId="5A6277AC"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5</w:t>
            </w:r>
          </w:p>
        </w:tc>
        <w:tc>
          <w:tcPr>
            <w:tcW w:w="1316" w:type="pct"/>
            <w:shd w:val="clear" w:color="auto" w:fill="auto"/>
            <w:hideMark/>
          </w:tcPr>
          <w:p w14:paraId="0E95FAF2"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Move UE from source cell towards target cell so that UE triggers Measurement Report when criteria for defined event within ReportConfig met</w:t>
            </w:r>
          </w:p>
        </w:tc>
        <w:tc>
          <w:tcPr>
            <w:tcW w:w="961" w:type="pct"/>
            <w:shd w:val="clear" w:color="auto" w:fill="auto"/>
            <w:hideMark/>
          </w:tcPr>
          <w:p w14:paraId="2AC8DA40"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766995E6"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reports configured event on defined criteria within MeasConfig containing following</w:t>
            </w:r>
            <w:r w:rsidRPr="00770146">
              <w:rPr>
                <w:rFonts w:ascii="Arial" w:eastAsia="Times New Roman" w:hAnsi="Arial" w:cs="Arial"/>
                <w:color w:val="000000"/>
                <w:sz w:val="18"/>
                <w:szCs w:val="18"/>
              </w:rPr>
              <w:br/>
              <w:t xml:space="preserve">                . MeasId</w:t>
            </w:r>
            <w:r w:rsidRPr="00770146">
              <w:rPr>
                <w:rFonts w:ascii="Arial" w:eastAsia="Times New Roman" w:hAnsi="Arial" w:cs="Arial"/>
                <w:color w:val="000000"/>
                <w:sz w:val="18"/>
                <w:szCs w:val="18"/>
              </w:rPr>
              <w:br/>
              <w:t xml:space="preserve">                . measResultNeighCells</w:t>
            </w:r>
            <w:r w:rsidRPr="00770146">
              <w:rPr>
                <w:rFonts w:ascii="Arial" w:eastAsia="Times New Roman" w:hAnsi="Arial" w:cs="Arial"/>
                <w:color w:val="000000"/>
                <w:sz w:val="18"/>
                <w:szCs w:val="18"/>
              </w:rPr>
              <w:br/>
              <w:t xml:space="preserve">                     -MeasResultListNR</w:t>
            </w:r>
            <w:r w:rsidRPr="00770146">
              <w:rPr>
                <w:rFonts w:ascii="Arial" w:eastAsia="Times New Roman" w:hAnsi="Arial" w:cs="Arial"/>
                <w:color w:val="000000"/>
                <w:sz w:val="18"/>
                <w:szCs w:val="18"/>
              </w:rPr>
              <w:br/>
              <w:t xml:space="preserve">                          -physCellId</w:t>
            </w:r>
            <w:r w:rsidRPr="00770146">
              <w:rPr>
                <w:rFonts w:ascii="Arial" w:eastAsia="Times New Roman" w:hAnsi="Arial" w:cs="Arial"/>
                <w:color w:val="000000"/>
                <w:sz w:val="18"/>
                <w:szCs w:val="18"/>
              </w:rPr>
              <w:br/>
              <w:t xml:space="preserve">                          -measResult</w:t>
            </w:r>
          </w:p>
        </w:tc>
      </w:tr>
      <w:tr w:rsidR="00A86CF6" w:rsidRPr="00CC49F7" w14:paraId="0E97390C" w14:textId="77777777" w:rsidTr="50E62403">
        <w:trPr>
          <w:trHeight w:val="780"/>
        </w:trPr>
        <w:tc>
          <w:tcPr>
            <w:tcW w:w="337" w:type="pct"/>
            <w:shd w:val="clear" w:color="auto" w:fill="auto"/>
            <w:hideMark/>
          </w:tcPr>
          <w:p w14:paraId="1CEDC854"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6</w:t>
            </w:r>
          </w:p>
        </w:tc>
        <w:tc>
          <w:tcPr>
            <w:tcW w:w="1316" w:type="pct"/>
            <w:shd w:val="clear" w:color="auto" w:fill="auto"/>
            <w:hideMark/>
          </w:tcPr>
          <w:p w14:paraId="692AFF1A"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O-DU forwards received Measurement Report towards O-CU in UL RRC Message transfer</w:t>
            </w:r>
          </w:p>
        </w:tc>
        <w:tc>
          <w:tcPr>
            <w:tcW w:w="961" w:type="pct"/>
            <w:shd w:val="clear" w:color="auto" w:fill="auto"/>
            <w:hideMark/>
          </w:tcPr>
          <w:p w14:paraId="31897851"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01D9762C" w14:textId="1D797C7D" w:rsidR="00A86CF6" w:rsidRPr="00770146" w:rsidRDefault="001E2637"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received measurement report within RRC Container</w:t>
            </w:r>
            <w:r w:rsidR="00A2381C" w:rsidRPr="00770146">
              <w:rPr>
                <w:rFonts w:ascii="Arial" w:eastAsia="Times New Roman" w:hAnsi="Arial" w:cs="Arial"/>
                <w:color w:val="000000"/>
                <w:sz w:val="18"/>
                <w:szCs w:val="18"/>
              </w:rPr>
              <w:t>. O-CU validates received measurement report of neighbor cell and if neighbor cell satisfies defined criteria for triggering HO at O-CU then HO towards target O-DU gets triggered.</w:t>
            </w:r>
          </w:p>
        </w:tc>
      </w:tr>
      <w:tr w:rsidR="00A86CF6" w:rsidRPr="00CC49F7" w14:paraId="4D8E8A09" w14:textId="77777777" w:rsidTr="50E62403">
        <w:trPr>
          <w:trHeight w:val="780"/>
        </w:trPr>
        <w:tc>
          <w:tcPr>
            <w:tcW w:w="337" w:type="pct"/>
            <w:shd w:val="clear" w:color="auto" w:fill="auto"/>
            <w:hideMark/>
          </w:tcPr>
          <w:p w14:paraId="5A744AA4"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7</w:t>
            </w:r>
          </w:p>
        </w:tc>
        <w:tc>
          <w:tcPr>
            <w:tcW w:w="1316" w:type="pct"/>
            <w:shd w:val="clear" w:color="auto" w:fill="auto"/>
            <w:hideMark/>
          </w:tcPr>
          <w:p w14:paraId="3A6058C9"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shd w:val="clear" w:color="auto" w:fill="auto"/>
            <w:hideMark/>
          </w:tcPr>
          <w:p w14:paraId="1D3ADD61" w14:textId="77C6CBBF" w:rsidR="00A86CF6" w:rsidRPr="00F17B0E" w:rsidRDefault="00A86CF6" w:rsidP="00B6035C">
            <w:pPr>
              <w:spacing w:after="0"/>
              <w:rPr>
                <w:rFonts w:eastAsia="Times New Roman"/>
                <w:b/>
                <w:bCs/>
                <w:color w:val="000000"/>
              </w:rPr>
            </w:pPr>
            <w:r w:rsidRPr="00F17B0E">
              <w:rPr>
                <w:rFonts w:eastAsia="Times New Roman"/>
                <w:b/>
                <w:bCs/>
                <w:color w:val="000000"/>
              </w:rPr>
              <w:t>O-</w:t>
            </w:r>
            <w:r w:rsidR="008B1CAC" w:rsidRPr="00F17B0E">
              <w:rPr>
                <w:rFonts w:eastAsia="Times New Roman"/>
                <w:b/>
                <w:bCs/>
                <w:color w:val="000000"/>
              </w:rPr>
              <w:t>D</w:t>
            </w:r>
            <w:r w:rsidRPr="00F17B0E">
              <w:rPr>
                <w:rFonts w:eastAsia="Times New Roman"/>
                <w:b/>
                <w:bCs/>
                <w:color w:val="000000"/>
              </w:rPr>
              <w:t xml:space="preserve">U </w:t>
            </w:r>
            <w:r w:rsidR="008B1CAC" w:rsidRPr="00F17B0E">
              <w:rPr>
                <w:rFonts w:ascii="Wingdings" w:eastAsia="Times New Roman" w:hAnsi="Wingdings" w:hint="eastAsia"/>
                <w:b/>
                <w:bCs/>
                <w:color w:val="000000"/>
              </w:rPr>
              <w:t>ß</w:t>
            </w:r>
            <w:r w:rsidR="008B1CAC" w:rsidRPr="00F17B0E">
              <w:rPr>
                <w:rFonts w:eastAsia="Times New Roman"/>
                <w:b/>
                <w:bCs/>
                <w:color w:val="000000"/>
              </w:rPr>
              <w:t xml:space="preserve"> </w:t>
            </w:r>
            <w:r w:rsidRPr="00F17B0E">
              <w:rPr>
                <w:rFonts w:eastAsia="Times New Roman"/>
                <w:b/>
                <w:bCs/>
                <w:color w:val="000000"/>
              </w:rPr>
              <w:t>O-</w:t>
            </w:r>
            <w:r w:rsidR="008B1CAC"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764B9B37"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A86CF6" w:rsidRPr="00CC49F7" w14:paraId="64CF0AD0" w14:textId="77777777" w:rsidTr="50E62403">
        <w:trPr>
          <w:trHeight w:val="780"/>
        </w:trPr>
        <w:tc>
          <w:tcPr>
            <w:tcW w:w="337" w:type="pct"/>
            <w:shd w:val="clear" w:color="auto" w:fill="auto"/>
            <w:hideMark/>
          </w:tcPr>
          <w:p w14:paraId="70525B40"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8</w:t>
            </w:r>
          </w:p>
        </w:tc>
        <w:tc>
          <w:tcPr>
            <w:tcW w:w="1316" w:type="pct"/>
            <w:shd w:val="clear" w:color="auto" w:fill="auto"/>
            <w:hideMark/>
          </w:tcPr>
          <w:p w14:paraId="22839A3E"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2DC0F6E5"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5ECC75C6"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A86CF6" w:rsidRPr="00CC49F7" w14:paraId="0CBF4C19" w14:textId="77777777" w:rsidTr="50E62403">
        <w:trPr>
          <w:trHeight w:val="1040"/>
        </w:trPr>
        <w:tc>
          <w:tcPr>
            <w:tcW w:w="337" w:type="pct"/>
            <w:shd w:val="clear" w:color="auto" w:fill="auto"/>
            <w:hideMark/>
          </w:tcPr>
          <w:p w14:paraId="75DEBE40"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9</w:t>
            </w:r>
          </w:p>
        </w:tc>
        <w:tc>
          <w:tcPr>
            <w:tcW w:w="1316" w:type="pct"/>
            <w:shd w:val="clear" w:color="auto" w:fill="auto"/>
            <w:hideMark/>
          </w:tcPr>
          <w:p w14:paraId="7D35A4A4"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Setup Request towards target O-DU </w:t>
            </w:r>
          </w:p>
        </w:tc>
        <w:tc>
          <w:tcPr>
            <w:tcW w:w="961" w:type="pct"/>
            <w:shd w:val="clear" w:color="auto" w:fill="auto"/>
            <w:hideMark/>
          </w:tcPr>
          <w:p w14:paraId="0DFA307A" w14:textId="5452D70E" w:rsidR="00A86CF6" w:rsidRPr="00F17B0E" w:rsidRDefault="00A86CF6" w:rsidP="00B6035C">
            <w:pPr>
              <w:spacing w:after="0"/>
              <w:rPr>
                <w:rFonts w:eastAsia="Times New Roman"/>
                <w:b/>
                <w:bCs/>
                <w:color w:val="000000"/>
              </w:rPr>
            </w:pPr>
            <w:r w:rsidRPr="00F17B0E">
              <w:rPr>
                <w:rFonts w:eastAsia="Times New Roman"/>
                <w:b/>
                <w:bCs/>
                <w:color w:val="000000"/>
              </w:rPr>
              <w:t>O-</w:t>
            </w:r>
            <w:r w:rsidR="008B1CAC" w:rsidRPr="00F17B0E">
              <w:rPr>
                <w:rFonts w:eastAsia="Times New Roman"/>
                <w:b/>
                <w:bCs/>
                <w:color w:val="000000"/>
              </w:rPr>
              <w:t>D</w:t>
            </w:r>
            <w:r w:rsidRPr="00F17B0E">
              <w:rPr>
                <w:rFonts w:eastAsia="Times New Roman"/>
                <w:b/>
                <w:bCs/>
                <w:color w:val="000000"/>
              </w:rPr>
              <w:t xml:space="preserve">U </w:t>
            </w:r>
            <w:r w:rsidR="008B1CAC" w:rsidRPr="00F17B0E">
              <w:rPr>
                <w:rFonts w:ascii="Wingdings" w:eastAsia="Times New Roman" w:hAnsi="Wingdings" w:hint="eastAsia"/>
                <w:b/>
                <w:bCs/>
                <w:color w:val="000000"/>
              </w:rPr>
              <w:t>ß</w:t>
            </w:r>
            <w:r w:rsidRPr="00F17B0E">
              <w:rPr>
                <w:rFonts w:eastAsia="Times New Roman"/>
                <w:b/>
                <w:bCs/>
                <w:color w:val="000000"/>
              </w:rPr>
              <w:t xml:space="preserve"> O-</w:t>
            </w:r>
            <w:r w:rsidR="008B1CAC"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52226667"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Setup Request</w:t>
            </w:r>
            <w:r w:rsidRPr="00770146">
              <w:rPr>
                <w:rFonts w:ascii="Arial" w:eastAsia="Times New Roman" w:hAnsi="Arial" w:cs="Arial"/>
                <w:color w:val="000000"/>
                <w:sz w:val="18"/>
                <w:szCs w:val="18"/>
              </w:rPr>
              <w:br/>
              <w:t xml:space="preserve">            . List of DRB to be setup list </w:t>
            </w:r>
            <w:r w:rsidRPr="00770146">
              <w:rPr>
                <w:rFonts w:ascii="Arial" w:eastAsia="Times New Roman" w:hAnsi="Arial" w:cs="Arial"/>
                <w:color w:val="000000"/>
                <w:sz w:val="18"/>
                <w:szCs w:val="18"/>
              </w:rPr>
              <w:br/>
              <w:t xml:space="preserve">            . Handover Preparation Information within </w:t>
            </w:r>
            <w:r w:rsidRPr="00770146">
              <w:rPr>
                <w:rFonts w:ascii="Arial" w:eastAsia="Times New Roman" w:hAnsi="Arial" w:cs="Arial"/>
                <w:color w:val="000000"/>
                <w:sz w:val="18"/>
                <w:szCs w:val="18"/>
              </w:rPr>
              <w:br/>
              <w:t xml:space="preserve">              CUtoDURRCInformation</w:t>
            </w:r>
          </w:p>
        </w:tc>
      </w:tr>
      <w:tr w:rsidR="00A86CF6" w:rsidRPr="00CC49F7" w14:paraId="1BEB440D" w14:textId="77777777" w:rsidTr="50E62403">
        <w:trPr>
          <w:trHeight w:val="1300"/>
        </w:trPr>
        <w:tc>
          <w:tcPr>
            <w:tcW w:w="337" w:type="pct"/>
            <w:shd w:val="clear" w:color="auto" w:fill="auto"/>
            <w:hideMark/>
          </w:tcPr>
          <w:p w14:paraId="21D703EC"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10</w:t>
            </w:r>
          </w:p>
        </w:tc>
        <w:tc>
          <w:tcPr>
            <w:tcW w:w="1316" w:type="pct"/>
            <w:shd w:val="clear" w:color="auto" w:fill="auto"/>
            <w:hideMark/>
          </w:tcPr>
          <w:p w14:paraId="50BE27FC"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sends UE Context Setup Response towards O-CU </w:t>
            </w:r>
          </w:p>
        </w:tc>
        <w:tc>
          <w:tcPr>
            <w:tcW w:w="961" w:type="pct"/>
            <w:shd w:val="clear" w:color="auto" w:fill="auto"/>
            <w:hideMark/>
          </w:tcPr>
          <w:p w14:paraId="2A10D1AE"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6248BF99"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includes following in UE Context Setup Response</w:t>
            </w:r>
            <w:r w:rsidRPr="00770146">
              <w:rPr>
                <w:rFonts w:ascii="Arial" w:eastAsia="Times New Roman" w:hAnsi="Arial" w:cs="Arial"/>
                <w:color w:val="000000"/>
                <w:sz w:val="18"/>
                <w:szCs w:val="18"/>
              </w:rPr>
              <w:br/>
              <w:t xml:space="preserve">            . List of DRB successfully admit</w:t>
            </w:r>
            <w:r w:rsidRPr="00770146">
              <w:rPr>
                <w:rFonts w:ascii="Arial" w:eastAsia="Times New Roman" w:hAnsi="Arial" w:cs="Arial"/>
                <w:color w:val="000000"/>
                <w:sz w:val="18"/>
                <w:szCs w:val="18"/>
              </w:rPr>
              <w:br/>
              <w:t xml:space="preserve">            . List of DRB failed to admit</w:t>
            </w:r>
            <w:r w:rsidRPr="00770146">
              <w:rPr>
                <w:rFonts w:ascii="Arial" w:eastAsia="Times New Roman" w:hAnsi="Arial" w:cs="Arial"/>
                <w:color w:val="000000"/>
                <w:sz w:val="18"/>
                <w:szCs w:val="18"/>
              </w:rPr>
              <w:br/>
              <w:t xml:space="preserve">            . DUtoCURRCInformation</w:t>
            </w:r>
          </w:p>
        </w:tc>
      </w:tr>
      <w:tr w:rsidR="00A86CF6" w:rsidRPr="00CC49F7" w14:paraId="6344ACBB" w14:textId="77777777" w:rsidTr="50E62403">
        <w:trPr>
          <w:trHeight w:val="1040"/>
        </w:trPr>
        <w:tc>
          <w:tcPr>
            <w:tcW w:w="337" w:type="pct"/>
            <w:shd w:val="clear" w:color="auto" w:fill="auto"/>
            <w:hideMark/>
          </w:tcPr>
          <w:p w14:paraId="2B9E56AE"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11</w:t>
            </w:r>
          </w:p>
        </w:tc>
        <w:tc>
          <w:tcPr>
            <w:tcW w:w="1316" w:type="pct"/>
            <w:shd w:val="clear" w:color="auto" w:fill="auto"/>
            <w:hideMark/>
          </w:tcPr>
          <w:p w14:paraId="74700E46"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Modification Request towards source O-DU</w:t>
            </w:r>
          </w:p>
        </w:tc>
        <w:tc>
          <w:tcPr>
            <w:tcW w:w="961" w:type="pct"/>
            <w:shd w:val="clear" w:color="auto" w:fill="auto"/>
            <w:hideMark/>
          </w:tcPr>
          <w:p w14:paraId="09E0950F" w14:textId="6A45804E" w:rsidR="00A86CF6" w:rsidRPr="00F17B0E" w:rsidRDefault="00A86CF6" w:rsidP="00B6035C">
            <w:pPr>
              <w:spacing w:after="0"/>
              <w:rPr>
                <w:rFonts w:eastAsia="Times New Roman"/>
                <w:b/>
                <w:bCs/>
                <w:color w:val="000000"/>
              </w:rPr>
            </w:pPr>
            <w:r w:rsidRPr="00F17B0E">
              <w:rPr>
                <w:rFonts w:eastAsia="Times New Roman"/>
                <w:b/>
                <w:bCs/>
                <w:color w:val="000000"/>
              </w:rPr>
              <w:t>O-</w:t>
            </w:r>
            <w:r w:rsidR="008B1CAC" w:rsidRPr="00F17B0E">
              <w:rPr>
                <w:rFonts w:eastAsia="Times New Roman"/>
                <w:b/>
                <w:bCs/>
                <w:color w:val="000000"/>
              </w:rPr>
              <w:t>D</w:t>
            </w:r>
            <w:r w:rsidRPr="00F17B0E">
              <w:rPr>
                <w:rFonts w:eastAsia="Times New Roman"/>
                <w:b/>
                <w:bCs/>
                <w:color w:val="000000"/>
              </w:rPr>
              <w:t xml:space="preserve">U </w:t>
            </w:r>
            <w:r w:rsidR="008B1CAC" w:rsidRPr="00F17B0E">
              <w:rPr>
                <w:rFonts w:ascii="Wingdings" w:eastAsia="Times New Roman" w:hAnsi="Wingdings" w:hint="eastAsia"/>
                <w:b/>
                <w:bCs/>
                <w:color w:val="000000"/>
              </w:rPr>
              <w:t>ß</w:t>
            </w:r>
            <w:r w:rsidRPr="00F17B0E">
              <w:rPr>
                <w:rFonts w:eastAsia="Times New Roman"/>
                <w:b/>
                <w:bCs/>
                <w:color w:val="000000"/>
              </w:rPr>
              <w:t xml:space="preserve"> O-</w:t>
            </w:r>
            <w:r w:rsidR="008B1CAC"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07C31D38"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Modification Request</w:t>
            </w:r>
            <w:r w:rsidRPr="00770146">
              <w:rPr>
                <w:rFonts w:ascii="Arial" w:eastAsia="Times New Roman" w:hAnsi="Arial" w:cs="Arial"/>
                <w:color w:val="000000"/>
                <w:sz w:val="18"/>
                <w:szCs w:val="18"/>
              </w:rPr>
              <w:br/>
              <w:t xml:space="preserve">            . RRC-Container for sending RRC       Reconfiguration towards UE</w:t>
            </w:r>
            <w:r w:rsidRPr="00770146">
              <w:rPr>
                <w:rFonts w:ascii="Arial" w:eastAsia="Times New Roman" w:hAnsi="Arial" w:cs="Arial"/>
                <w:color w:val="000000"/>
                <w:sz w:val="18"/>
                <w:szCs w:val="18"/>
              </w:rPr>
              <w:br/>
              <w:t xml:space="preserve">            . Transmission Action Indicator set to Stop</w:t>
            </w:r>
          </w:p>
        </w:tc>
      </w:tr>
      <w:tr w:rsidR="00A86CF6" w:rsidRPr="00CC49F7" w14:paraId="1A4B48D7" w14:textId="77777777" w:rsidTr="50E62403">
        <w:trPr>
          <w:trHeight w:val="780"/>
        </w:trPr>
        <w:tc>
          <w:tcPr>
            <w:tcW w:w="337" w:type="pct"/>
            <w:shd w:val="clear" w:color="auto" w:fill="auto"/>
            <w:hideMark/>
          </w:tcPr>
          <w:p w14:paraId="5CA37566"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12</w:t>
            </w:r>
          </w:p>
        </w:tc>
        <w:tc>
          <w:tcPr>
            <w:tcW w:w="1316" w:type="pct"/>
            <w:shd w:val="clear" w:color="auto" w:fill="auto"/>
            <w:hideMark/>
          </w:tcPr>
          <w:p w14:paraId="05DBA060"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RRC Reconfiguration towards UE</w:t>
            </w:r>
          </w:p>
        </w:tc>
        <w:tc>
          <w:tcPr>
            <w:tcW w:w="961" w:type="pct"/>
            <w:shd w:val="clear" w:color="auto" w:fill="auto"/>
            <w:hideMark/>
          </w:tcPr>
          <w:p w14:paraId="55A43FF1" w14:textId="44189182" w:rsidR="00A86CF6" w:rsidRPr="00F17B0E" w:rsidRDefault="008B1CAC" w:rsidP="00B6035C">
            <w:pPr>
              <w:spacing w:after="0"/>
              <w:rPr>
                <w:rFonts w:eastAsia="Times New Roman"/>
                <w:b/>
                <w:bCs/>
                <w:color w:val="000000"/>
              </w:rPr>
            </w:pPr>
            <w:r w:rsidRPr="00F17B0E">
              <w:rPr>
                <w:rFonts w:eastAsia="Times New Roman"/>
                <w:b/>
                <w:bCs/>
                <w:color w:val="000000"/>
              </w:rPr>
              <w:t>UE</w:t>
            </w:r>
            <w:r w:rsidR="00A86CF6" w:rsidRPr="00F17B0E">
              <w:rPr>
                <w:rFonts w:eastAsia="Times New Roman"/>
                <w:b/>
                <w:bCs/>
                <w:color w:val="000000"/>
              </w:rPr>
              <w:t xml:space="preserve"> </w:t>
            </w:r>
            <w:r w:rsidR="00A86CF6" w:rsidRPr="004C0275">
              <w:rPr>
                <w:rFonts w:ascii="Wingdings" w:eastAsia="Wingdings" w:hAnsi="Wingdings" w:cs="Wingdings"/>
                <w:b/>
                <w:bCs/>
              </w:rPr>
              <w:t>à</w:t>
            </w:r>
            <w:r w:rsidR="00A86CF6" w:rsidRPr="00F17B0E">
              <w:rPr>
                <w:rFonts w:eastAsia="Times New Roman"/>
                <w:b/>
                <w:bCs/>
                <w:color w:val="000000"/>
              </w:rPr>
              <w:t xml:space="preserve"> </w:t>
            </w:r>
            <w:r w:rsidRPr="00F17B0E">
              <w:rPr>
                <w:rFonts w:eastAsia="Times New Roman"/>
                <w:b/>
                <w:bCs/>
                <w:color w:val="000000"/>
              </w:rPr>
              <w:t>O-DU</w:t>
            </w:r>
          </w:p>
        </w:tc>
        <w:tc>
          <w:tcPr>
            <w:tcW w:w="2386" w:type="pct"/>
            <w:shd w:val="clear" w:color="auto" w:fill="auto"/>
            <w:hideMark/>
          </w:tcPr>
          <w:p w14:paraId="1935DBD1"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received following in RRC Reconfiguration </w:t>
            </w:r>
          </w:p>
          <w:p w14:paraId="423E9D8B"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ReconfigurationWithSync</w:t>
            </w:r>
          </w:p>
          <w:p w14:paraId="772EB54F" w14:textId="77777777" w:rsidR="00A86CF6" w:rsidRPr="00770146" w:rsidRDefault="00A86CF6" w:rsidP="00B6035C">
            <w:pPr>
              <w:spacing w:after="0"/>
              <w:rPr>
                <w:rFonts w:ascii="Arial" w:hAnsi="Arial" w:cs="Arial"/>
                <w:sz w:val="18"/>
                <w:szCs w:val="18"/>
              </w:rPr>
            </w:pPr>
            <w:r w:rsidRPr="00770146">
              <w:rPr>
                <w:rFonts w:ascii="Arial" w:eastAsia="Times New Roman" w:hAnsi="Arial" w:cs="Arial"/>
                <w:color w:val="000000"/>
                <w:sz w:val="18"/>
                <w:szCs w:val="18"/>
              </w:rPr>
              <w:t xml:space="preserve">                    -</w:t>
            </w:r>
            <w:r w:rsidRPr="00770146">
              <w:rPr>
                <w:rFonts w:ascii="Arial" w:hAnsi="Arial" w:cs="Arial"/>
                <w:sz w:val="18"/>
                <w:szCs w:val="18"/>
              </w:rPr>
              <w:t xml:space="preserve"> spCellConfigCommon</w:t>
            </w:r>
          </w:p>
          <w:p w14:paraId="55EE9368" w14:textId="77777777" w:rsidR="00A86CF6" w:rsidRPr="00770146" w:rsidRDefault="00A86CF6" w:rsidP="00B6035C">
            <w:pPr>
              <w:spacing w:after="0"/>
              <w:rPr>
                <w:rFonts w:ascii="Arial" w:hAnsi="Arial" w:cs="Arial"/>
                <w:sz w:val="18"/>
                <w:szCs w:val="18"/>
              </w:rPr>
            </w:pPr>
            <w:r w:rsidRPr="00770146">
              <w:rPr>
                <w:rFonts w:ascii="Arial" w:hAnsi="Arial" w:cs="Arial"/>
                <w:sz w:val="18"/>
                <w:szCs w:val="18"/>
              </w:rPr>
              <w:t xml:space="preserve">                    - newUE-Identity</w:t>
            </w:r>
          </w:p>
          <w:p w14:paraId="3C99D26D" w14:textId="77777777" w:rsidR="00A86CF6" w:rsidRPr="00770146" w:rsidRDefault="00A86CF6" w:rsidP="00B6035C">
            <w:pPr>
              <w:spacing w:after="0"/>
              <w:rPr>
                <w:rFonts w:ascii="Arial" w:hAnsi="Arial" w:cs="Arial"/>
                <w:sz w:val="18"/>
                <w:szCs w:val="18"/>
              </w:rPr>
            </w:pPr>
            <w:r w:rsidRPr="00770146">
              <w:rPr>
                <w:rFonts w:ascii="Arial" w:hAnsi="Arial" w:cs="Arial"/>
                <w:sz w:val="18"/>
                <w:szCs w:val="18"/>
              </w:rPr>
              <w:t xml:space="preserve">                    - t304</w:t>
            </w:r>
          </w:p>
          <w:p w14:paraId="742A6AAC"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w:t>
            </w:r>
            <w:r w:rsidRPr="00770146">
              <w:rPr>
                <w:rFonts w:ascii="Arial" w:hAnsi="Arial" w:cs="Arial"/>
                <w:sz w:val="18"/>
                <w:szCs w:val="18"/>
              </w:rPr>
              <w:t>rach-ConfigDedicated</w:t>
            </w:r>
          </w:p>
        </w:tc>
      </w:tr>
      <w:tr w:rsidR="00A86CF6" w:rsidRPr="00CC49F7" w14:paraId="0DB173A2" w14:textId="77777777" w:rsidTr="50E62403">
        <w:trPr>
          <w:trHeight w:val="780"/>
        </w:trPr>
        <w:tc>
          <w:tcPr>
            <w:tcW w:w="337" w:type="pct"/>
            <w:shd w:val="clear" w:color="auto" w:fill="auto"/>
            <w:hideMark/>
          </w:tcPr>
          <w:p w14:paraId="60977553"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13</w:t>
            </w:r>
          </w:p>
        </w:tc>
        <w:tc>
          <w:tcPr>
            <w:tcW w:w="1315" w:type="pct"/>
            <w:shd w:val="clear" w:color="auto" w:fill="auto"/>
            <w:hideMark/>
          </w:tcPr>
          <w:p w14:paraId="2D7CDD20"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2A3BE4A6"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56BF8DD8"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receives UE Context Modification Response successfully </w:t>
            </w:r>
          </w:p>
        </w:tc>
      </w:tr>
      <w:tr w:rsidR="00A86CF6" w:rsidRPr="00CC49F7" w14:paraId="30EBF93E" w14:textId="77777777" w:rsidTr="50E62403">
        <w:trPr>
          <w:trHeight w:val="520"/>
        </w:trPr>
        <w:tc>
          <w:tcPr>
            <w:tcW w:w="337" w:type="pct"/>
            <w:shd w:val="clear" w:color="auto" w:fill="auto"/>
            <w:hideMark/>
          </w:tcPr>
          <w:p w14:paraId="6BADD15C"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14</w:t>
            </w:r>
          </w:p>
        </w:tc>
        <w:tc>
          <w:tcPr>
            <w:tcW w:w="1315" w:type="pct"/>
            <w:shd w:val="clear" w:color="auto" w:fill="auto"/>
            <w:hideMark/>
          </w:tcPr>
          <w:p w14:paraId="0645A984" w14:textId="6E2BDE03"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triggers CFRA RACH based on configuration received in RRC Reconfiguration RACH towards target </w:t>
            </w:r>
            <w:r w:rsidR="00CC26F1" w:rsidRPr="00770146">
              <w:rPr>
                <w:rFonts w:ascii="Arial" w:eastAsia="Times New Roman" w:hAnsi="Arial" w:cs="Arial"/>
                <w:color w:val="000000"/>
                <w:sz w:val="18"/>
                <w:szCs w:val="18"/>
              </w:rPr>
              <w:t>O-</w:t>
            </w:r>
            <w:r w:rsidRPr="00770146">
              <w:rPr>
                <w:rFonts w:ascii="Arial" w:eastAsia="Times New Roman" w:hAnsi="Arial" w:cs="Arial"/>
                <w:color w:val="000000"/>
                <w:sz w:val="18"/>
                <w:szCs w:val="18"/>
              </w:rPr>
              <w:t>DU</w:t>
            </w:r>
          </w:p>
        </w:tc>
        <w:tc>
          <w:tcPr>
            <w:tcW w:w="961" w:type="pct"/>
            <w:shd w:val="clear" w:color="auto" w:fill="auto"/>
            <w:hideMark/>
          </w:tcPr>
          <w:p w14:paraId="3984E06E"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39A2ADA2" w14:textId="59C7AEC1" w:rsidR="00A86CF6" w:rsidRPr="00770146" w:rsidRDefault="00CC26F1"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CFRA RACH process is successful within defined timer t304 towards target O-DU</w:t>
            </w:r>
          </w:p>
        </w:tc>
      </w:tr>
      <w:tr w:rsidR="00A86CF6" w:rsidRPr="00CC49F7" w14:paraId="6818886D" w14:textId="77777777" w:rsidTr="50E62403">
        <w:trPr>
          <w:trHeight w:val="780"/>
        </w:trPr>
        <w:tc>
          <w:tcPr>
            <w:tcW w:w="337" w:type="pct"/>
            <w:shd w:val="clear" w:color="auto" w:fill="auto"/>
            <w:hideMark/>
          </w:tcPr>
          <w:p w14:paraId="67C58DBF"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15</w:t>
            </w:r>
          </w:p>
        </w:tc>
        <w:tc>
          <w:tcPr>
            <w:tcW w:w="1315" w:type="pct"/>
            <w:shd w:val="clear" w:color="auto" w:fill="auto"/>
            <w:hideMark/>
          </w:tcPr>
          <w:p w14:paraId="20DBCA81" w14:textId="4AA12425"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sends RRC Reconfiguration Complete towards target </w:t>
            </w:r>
            <w:r w:rsidR="00CC26F1" w:rsidRPr="00770146">
              <w:rPr>
                <w:rFonts w:ascii="Arial" w:eastAsia="Times New Roman" w:hAnsi="Arial" w:cs="Arial"/>
                <w:color w:val="000000"/>
                <w:sz w:val="18"/>
                <w:szCs w:val="18"/>
              </w:rPr>
              <w:t>O-</w:t>
            </w:r>
            <w:r w:rsidRPr="00770146">
              <w:rPr>
                <w:rFonts w:ascii="Arial" w:eastAsia="Times New Roman" w:hAnsi="Arial" w:cs="Arial"/>
                <w:color w:val="000000"/>
                <w:sz w:val="18"/>
                <w:szCs w:val="18"/>
              </w:rPr>
              <w:t xml:space="preserve">DU </w:t>
            </w:r>
          </w:p>
        </w:tc>
        <w:tc>
          <w:tcPr>
            <w:tcW w:w="961" w:type="pct"/>
            <w:shd w:val="clear" w:color="auto" w:fill="auto"/>
            <w:hideMark/>
          </w:tcPr>
          <w:p w14:paraId="2AF482D8"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014C52FE"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receives RRC Reconfiguration Complete successfully </w:t>
            </w:r>
          </w:p>
        </w:tc>
      </w:tr>
      <w:tr w:rsidR="00A86CF6" w:rsidRPr="00CC49F7" w14:paraId="40EF907F" w14:textId="77777777" w:rsidTr="50E62403">
        <w:trPr>
          <w:trHeight w:val="1040"/>
        </w:trPr>
        <w:tc>
          <w:tcPr>
            <w:tcW w:w="337" w:type="pct"/>
            <w:shd w:val="clear" w:color="auto" w:fill="auto"/>
            <w:hideMark/>
          </w:tcPr>
          <w:p w14:paraId="1036B99C"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16</w:t>
            </w:r>
          </w:p>
        </w:tc>
        <w:tc>
          <w:tcPr>
            <w:tcW w:w="1315" w:type="pct"/>
            <w:shd w:val="clear" w:color="auto" w:fill="auto"/>
            <w:hideMark/>
          </w:tcPr>
          <w:p w14:paraId="1E7B45DA"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forwards received RRC Reconfiguration Complete in UL RRC Message Transfer towards O-CU</w:t>
            </w:r>
          </w:p>
        </w:tc>
        <w:tc>
          <w:tcPr>
            <w:tcW w:w="961" w:type="pct"/>
            <w:shd w:val="clear" w:color="auto" w:fill="auto"/>
            <w:hideMark/>
          </w:tcPr>
          <w:p w14:paraId="7A338E2A"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26E1D686"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UL RRC Message transfer over F1 interface successfully from target O-DU</w:t>
            </w:r>
          </w:p>
        </w:tc>
      </w:tr>
      <w:tr w:rsidR="00A86CF6" w:rsidRPr="00CC49F7" w14:paraId="3FF658F1" w14:textId="77777777" w:rsidTr="50E62403">
        <w:trPr>
          <w:trHeight w:val="520"/>
        </w:trPr>
        <w:tc>
          <w:tcPr>
            <w:tcW w:w="337" w:type="pct"/>
            <w:shd w:val="clear" w:color="auto" w:fill="auto"/>
            <w:hideMark/>
          </w:tcPr>
          <w:p w14:paraId="41872C5B"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17</w:t>
            </w:r>
          </w:p>
        </w:tc>
        <w:tc>
          <w:tcPr>
            <w:tcW w:w="1315" w:type="pct"/>
            <w:shd w:val="clear" w:color="auto" w:fill="auto"/>
            <w:hideMark/>
          </w:tcPr>
          <w:p w14:paraId="79BD7F30"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data transfer towards UE successful through target O-DU</w:t>
            </w:r>
          </w:p>
        </w:tc>
        <w:tc>
          <w:tcPr>
            <w:tcW w:w="961" w:type="pct"/>
            <w:shd w:val="clear" w:color="auto" w:fill="auto"/>
            <w:hideMark/>
          </w:tcPr>
          <w:p w14:paraId="75C5565C" w14:textId="0E0CFEFD" w:rsidR="00A86CF6" w:rsidRPr="00F17B0E" w:rsidRDefault="008B1CAC"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2E8F066D" w14:textId="32416D43"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 for those PDU Session</w:t>
            </w:r>
            <w:r w:rsidR="00A04F95" w:rsidRPr="00770146">
              <w:rPr>
                <w:rFonts w:ascii="Arial" w:eastAsia="Times New Roman" w:hAnsi="Arial" w:cs="Arial"/>
                <w:color w:val="000000"/>
                <w:sz w:val="18"/>
                <w:szCs w:val="18"/>
              </w:rPr>
              <w:t>/QFI</w:t>
            </w:r>
            <w:r w:rsidR="00F178AA" w:rsidRPr="00770146">
              <w:rPr>
                <w:rFonts w:ascii="Arial" w:eastAsia="Times New Roman" w:hAnsi="Arial" w:cs="Arial"/>
                <w:color w:val="000000"/>
                <w:sz w:val="18"/>
                <w:szCs w:val="18"/>
              </w:rPr>
              <w:t>s</w:t>
            </w:r>
            <w:r w:rsidRPr="00770146">
              <w:rPr>
                <w:rFonts w:ascii="Arial" w:eastAsia="Times New Roman" w:hAnsi="Arial" w:cs="Arial"/>
                <w:color w:val="000000"/>
                <w:sz w:val="18"/>
                <w:szCs w:val="18"/>
              </w:rPr>
              <w:t xml:space="preserve"> which was successfully handed over to target O-DU</w:t>
            </w:r>
          </w:p>
        </w:tc>
      </w:tr>
      <w:tr w:rsidR="00A86CF6" w:rsidRPr="00CC49F7" w14:paraId="7B37074D" w14:textId="77777777" w:rsidTr="50E62403">
        <w:trPr>
          <w:trHeight w:val="780"/>
        </w:trPr>
        <w:tc>
          <w:tcPr>
            <w:tcW w:w="337" w:type="pct"/>
            <w:shd w:val="clear" w:color="auto" w:fill="auto"/>
            <w:hideMark/>
          </w:tcPr>
          <w:p w14:paraId="68BEEB1E"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18</w:t>
            </w:r>
          </w:p>
        </w:tc>
        <w:tc>
          <w:tcPr>
            <w:tcW w:w="1315" w:type="pct"/>
            <w:shd w:val="clear" w:color="auto" w:fill="auto"/>
            <w:hideMark/>
          </w:tcPr>
          <w:p w14:paraId="7F4EC85E"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Release Command towards source O-DU</w:t>
            </w:r>
          </w:p>
        </w:tc>
        <w:tc>
          <w:tcPr>
            <w:tcW w:w="961" w:type="pct"/>
            <w:shd w:val="clear" w:color="auto" w:fill="auto"/>
            <w:hideMark/>
          </w:tcPr>
          <w:p w14:paraId="0C69C2A0" w14:textId="76DD0022" w:rsidR="00A86CF6" w:rsidRPr="00F17B0E" w:rsidRDefault="00A86CF6" w:rsidP="00B6035C">
            <w:pPr>
              <w:spacing w:after="0"/>
              <w:rPr>
                <w:rFonts w:eastAsia="Times New Roman"/>
                <w:b/>
                <w:bCs/>
                <w:color w:val="000000"/>
              </w:rPr>
            </w:pPr>
            <w:r w:rsidRPr="00F17B0E">
              <w:rPr>
                <w:rFonts w:eastAsia="Times New Roman"/>
                <w:b/>
                <w:bCs/>
                <w:color w:val="000000"/>
              </w:rPr>
              <w:t>O-</w:t>
            </w:r>
            <w:r w:rsidR="003B059C" w:rsidRPr="00F17B0E">
              <w:rPr>
                <w:rFonts w:eastAsia="Times New Roman"/>
                <w:b/>
                <w:bCs/>
                <w:color w:val="000000"/>
              </w:rPr>
              <w:t>D</w:t>
            </w:r>
            <w:r w:rsidRPr="00F17B0E">
              <w:rPr>
                <w:rFonts w:eastAsia="Times New Roman"/>
                <w:b/>
                <w:bCs/>
                <w:color w:val="000000"/>
              </w:rPr>
              <w:t xml:space="preserve">U </w:t>
            </w:r>
            <w:r w:rsidR="003B059C" w:rsidRPr="00F17B0E">
              <w:rPr>
                <w:rFonts w:ascii="Wingdings" w:eastAsia="Times New Roman" w:hAnsi="Wingdings" w:hint="eastAsia"/>
                <w:b/>
                <w:bCs/>
                <w:color w:val="000000"/>
              </w:rPr>
              <w:t>ß</w:t>
            </w:r>
            <w:r w:rsidRPr="00F17B0E">
              <w:rPr>
                <w:rFonts w:eastAsia="Times New Roman"/>
                <w:b/>
                <w:bCs/>
                <w:color w:val="000000"/>
              </w:rPr>
              <w:t xml:space="preserve"> O-</w:t>
            </w:r>
            <w:r w:rsidR="003B059C"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505C2CFF"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Context Release command contains cause as below</w:t>
            </w:r>
            <w:r w:rsidRPr="00770146">
              <w:rPr>
                <w:rFonts w:ascii="Arial" w:eastAsia="Times New Roman" w:hAnsi="Arial" w:cs="Arial"/>
                <w:color w:val="000000"/>
                <w:sz w:val="18"/>
                <w:szCs w:val="18"/>
              </w:rPr>
              <w:br/>
              <w:t xml:space="preserve">                 Cause: radioNetwork</w:t>
            </w:r>
            <w:r w:rsidRPr="00770146">
              <w:rPr>
                <w:rFonts w:ascii="Arial" w:eastAsia="Times New Roman" w:hAnsi="Arial" w:cs="Arial"/>
                <w:color w:val="000000"/>
                <w:sz w:val="18"/>
                <w:szCs w:val="18"/>
              </w:rPr>
              <w:br/>
              <w:t xml:space="preserve">                 radioNetwork: normal-release</w:t>
            </w:r>
          </w:p>
        </w:tc>
      </w:tr>
      <w:tr w:rsidR="00A86CF6" w:rsidRPr="00CC49F7" w14:paraId="5124619C" w14:textId="77777777" w:rsidTr="50E62403">
        <w:trPr>
          <w:trHeight w:val="780"/>
        </w:trPr>
        <w:tc>
          <w:tcPr>
            <w:tcW w:w="337" w:type="pct"/>
            <w:shd w:val="clear" w:color="auto" w:fill="auto"/>
            <w:hideMark/>
          </w:tcPr>
          <w:p w14:paraId="09201EEB" w14:textId="77777777" w:rsidR="00A86CF6" w:rsidRPr="00770146" w:rsidRDefault="00A86CF6"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19</w:t>
            </w:r>
          </w:p>
        </w:tc>
        <w:tc>
          <w:tcPr>
            <w:tcW w:w="1315" w:type="pct"/>
            <w:shd w:val="clear" w:color="auto" w:fill="auto"/>
            <w:hideMark/>
          </w:tcPr>
          <w:p w14:paraId="304EE049"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sends UE Context Release Complete towards O-CU</w:t>
            </w:r>
          </w:p>
        </w:tc>
        <w:tc>
          <w:tcPr>
            <w:tcW w:w="961" w:type="pct"/>
            <w:shd w:val="clear" w:color="auto" w:fill="auto"/>
            <w:hideMark/>
          </w:tcPr>
          <w:p w14:paraId="5CFF0BDC" w14:textId="77777777" w:rsidR="00A86CF6" w:rsidRPr="00F17B0E" w:rsidRDefault="00A86CF6"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3F76F1BB" w14:textId="77777777" w:rsidR="00A86CF6" w:rsidRPr="00770146" w:rsidRDefault="00A86CF6"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UE Context Release Command successfully from source O-DU</w:t>
            </w:r>
          </w:p>
        </w:tc>
      </w:tr>
    </w:tbl>
    <w:p w14:paraId="4ED8E4FE" w14:textId="06C81269" w:rsidR="005D040F" w:rsidRDefault="005D040F" w:rsidP="3431DDF8">
      <w:pPr>
        <w:spacing w:after="0"/>
        <w:rPr>
          <w:rFonts w:ascii="Arial" w:hAnsi="Arial"/>
          <w:sz w:val="36"/>
          <w:szCs w:val="36"/>
          <w:lang w:val="en-GB"/>
        </w:rPr>
      </w:pPr>
    </w:p>
    <w:p w14:paraId="44BB1DDC" w14:textId="77777777" w:rsidR="00D158BB" w:rsidRPr="006225DD" w:rsidRDefault="3F145279" w:rsidP="00897342">
      <w:pPr>
        <w:pStyle w:val="Heading2"/>
      </w:pPr>
      <w:bookmarkStart w:id="1458" w:name="_Toc108166427"/>
      <w:bookmarkStart w:id="1459" w:name="_Toc108774482"/>
      <w:bookmarkStart w:id="1460" w:name="_Toc202359484"/>
      <w:r>
        <w:t>ORAN.WG8.IOT.051: Verify successful inter frequency measurement based inter-O-DU handover within an O-CU</w:t>
      </w:r>
      <w:bookmarkEnd w:id="1458"/>
      <w:bookmarkEnd w:id="1459"/>
      <w:bookmarkEnd w:id="1460"/>
    </w:p>
    <w:p w14:paraId="59754A20" w14:textId="6449E157" w:rsidR="00D158BB" w:rsidRDefault="3F145279" w:rsidP="00897342">
      <w:pPr>
        <w:pStyle w:val="Heading3"/>
      </w:pPr>
      <w:bookmarkStart w:id="1461" w:name="_Toc108166428"/>
      <w:bookmarkStart w:id="1462" w:name="_Toc108774483"/>
      <w:bookmarkStart w:id="1463" w:name="_Toc202359485"/>
      <w:r>
        <w:t>Test Purpose</w:t>
      </w:r>
      <w:bookmarkEnd w:id="1461"/>
      <w:bookmarkEnd w:id="1462"/>
      <w:bookmarkEnd w:id="1463"/>
    </w:p>
    <w:p w14:paraId="03A9993A" w14:textId="77777777" w:rsidR="00D158BB" w:rsidRDefault="00D158BB" w:rsidP="00D158BB">
      <w:pPr>
        <w:rPr>
          <w:rFonts w:eastAsia="Times New Roman"/>
          <w:color w:val="000000" w:themeColor="text1"/>
        </w:rPr>
      </w:pPr>
      <w:r>
        <w:rPr>
          <w:rFonts w:eastAsia="Times New Roman"/>
          <w:color w:val="000000" w:themeColor="text1"/>
        </w:rPr>
        <w:t>The purpose of this test case is to v</w:t>
      </w:r>
      <w:r w:rsidRPr="00C871A3">
        <w:rPr>
          <w:rFonts w:eastAsia="Times New Roman"/>
          <w:color w:val="000000" w:themeColor="text1"/>
        </w:rPr>
        <w:t>erify successful inter frequency measurement based inter-O-DU handover within an O-CU</w:t>
      </w:r>
      <w:r>
        <w:rPr>
          <w:rFonts w:eastAsia="Times New Roman"/>
          <w:color w:val="000000" w:themeColor="text1"/>
        </w:rPr>
        <w:t>.</w:t>
      </w:r>
    </w:p>
    <w:p w14:paraId="1C67F341" w14:textId="011D01CD" w:rsidR="00D158BB" w:rsidRPr="00384C48" w:rsidRDefault="3F145279" w:rsidP="00897342">
      <w:pPr>
        <w:pStyle w:val="Heading3"/>
      </w:pPr>
      <w:bookmarkStart w:id="1464" w:name="_Toc108166429"/>
      <w:bookmarkStart w:id="1465" w:name="_Toc108774484"/>
      <w:bookmarkStart w:id="1466" w:name="_Toc202359486"/>
      <w:r>
        <w:t>Reference Requirement</w:t>
      </w:r>
      <w:bookmarkEnd w:id="1464"/>
      <w:bookmarkEnd w:id="1465"/>
      <w:bookmarkEnd w:id="1466"/>
    </w:p>
    <w:p w14:paraId="5AEBCC65" w14:textId="1BC56C45" w:rsidR="00D158BB" w:rsidRDefault="00D158BB" w:rsidP="00D158BB">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DE7C3C" w:rsidRPr="00101459">
        <w:fldChar w:fldCharType="begin"/>
      </w:r>
      <w:r w:rsidR="00DE7C3C" w:rsidRPr="00101459">
        <w:instrText xml:space="preserve"> REF _Ref22205352 \r \h  \* MERGEFORMAT </w:instrText>
      </w:r>
      <w:r w:rsidR="00DE7C3C" w:rsidRPr="00101459">
        <w:fldChar w:fldCharType="separate"/>
      </w:r>
      <w:r w:rsidR="00F74837">
        <w:t>[1]</w:t>
      </w:r>
      <w:r w:rsidR="00DE7C3C" w:rsidRPr="00101459">
        <w:fldChar w:fldCharType="end"/>
      </w:r>
      <w:r>
        <w:rPr>
          <w:rFonts w:eastAsia="Times New Roman"/>
          <w:color w:val="000000" w:themeColor="text1"/>
        </w:rPr>
        <w:t>.</w:t>
      </w:r>
    </w:p>
    <w:p w14:paraId="230D18FB" w14:textId="1068CD29" w:rsidR="00D158BB" w:rsidRDefault="3F145279" w:rsidP="00897342">
      <w:pPr>
        <w:pStyle w:val="Heading3"/>
      </w:pPr>
      <w:bookmarkStart w:id="1467" w:name="_Toc108166430"/>
      <w:bookmarkStart w:id="1468" w:name="_Toc108774485"/>
      <w:bookmarkStart w:id="1469" w:name="_Toc202359487"/>
      <w:r>
        <w:t>Initial Conditions</w:t>
      </w:r>
      <w:bookmarkEnd w:id="1467"/>
      <w:bookmarkEnd w:id="1468"/>
      <w:bookmarkEnd w:id="1469"/>
    </w:p>
    <w:p w14:paraId="48842A4D" w14:textId="77777777" w:rsidR="00D158BB" w:rsidRDefault="00D158BB" w:rsidP="00D158BB">
      <w:pPr>
        <w:rPr>
          <w:rFonts w:eastAsia="Times New Roman"/>
          <w:color w:val="000000" w:themeColor="text1"/>
          <w:lang w:val="en-GB"/>
        </w:rPr>
      </w:pPr>
      <w:r>
        <w:rPr>
          <w:rFonts w:eastAsia="Times New Roman"/>
          <w:color w:val="000000" w:themeColor="text1"/>
          <w:lang w:val="en-GB"/>
        </w:rPr>
        <w:t>Following are the preconditions for this test.</w:t>
      </w:r>
    </w:p>
    <w:p w14:paraId="7AC4515A" w14:textId="77777777" w:rsidR="00884AC1" w:rsidRDefault="5AEF7389" w:rsidP="00F57250">
      <w:pPr>
        <w:pStyle w:val="b0"/>
      </w:pPr>
      <w:r>
        <w:t>Physical interface of DHCP(v4/v6) server, DNS server, CA/RA server, SMO, O-DU and O-RU is connected.</w:t>
      </w:r>
    </w:p>
    <w:p w14:paraId="5871EB18" w14:textId="77777777" w:rsidR="00884AC1" w:rsidRDefault="5AEF7389" w:rsidP="00F57250">
      <w:pPr>
        <w:pStyle w:val="b0"/>
      </w:pPr>
      <w:r>
        <w:t>Use the default O-CU configuration files to configure all modules (NR RRC, NR PDCP, and SDAP) in O-CU.</w:t>
      </w:r>
    </w:p>
    <w:p w14:paraId="22ABE0EA" w14:textId="00163B8B"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45F77E95" w14:textId="77777777" w:rsidR="00884AC1" w:rsidRDefault="5AEF7389" w:rsidP="00F57250">
      <w:pPr>
        <w:pStyle w:val="b0"/>
      </w:pPr>
      <w:r>
        <w:t>O-CU is connected to O-DU’s.</w:t>
      </w:r>
    </w:p>
    <w:p w14:paraId="42BFEA3A" w14:textId="77777777" w:rsidR="00884AC1" w:rsidRDefault="5AEF7389" w:rsidP="00F57250">
      <w:pPr>
        <w:pStyle w:val="b0"/>
      </w:pPr>
      <w:r>
        <w:t>O-CU is connected to 5GC through NG interface and O-CU is operational.</w:t>
      </w:r>
    </w:p>
    <w:p w14:paraId="57899394" w14:textId="77777777" w:rsidR="00884AC1" w:rsidRDefault="5AEF7389" w:rsidP="00F57250">
      <w:pPr>
        <w:pStyle w:val="b0"/>
      </w:pPr>
      <w:r>
        <w:t>It is assumed that when Power-ON the O-DU, the NETCONF Server is started or when the O-DU is restarted, the NETCONF Server is restarted.</w:t>
      </w:r>
    </w:p>
    <w:p w14:paraId="53EF6CCE" w14:textId="77777777" w:rsidR="00884AC1" w:rsidRDefault="5AEF7389" w:rsidP="00F57250">
      <w:pPr>
        <w:pStyle w:val="b0"/>
      </w:pPr>
      <w:r>
        <w:t>NETCONF Client is operational.</w:t>
      </w:r>
    </w:p>
    <w:p w14:paraId="375595F6" w14:textId="77777777" w:rsidR="000F69AF" w:rsidRPr="00004BEB" w:rsidRDefault="000F69AF" w:rsidP="00F57250">
      <w:pPr>
        <w:pStyle w:val="b0"/>
      </w:pPr>
      <w:r>
        <w:lastRenderedPageBreak/>
        <w:t>The O-DU have obtained end to end IP connectivity between O-DU and SMO. The O-DU shall support either IPv4 or IPv6.</w:t>
      </w:r>
    </w:p>
    <w:p w14:paraId="26DCF7C3" w14:textId="77777777" w:rsidR="00884AC1" w:rsidRDefault="5AEF7389" w:rsidP="00F57250">
      <w:pPr>
        <w:pStyle w:val="b0"/>
      </w:pPr>
      <w:r>
        <w:t>The PnfRegistration is successful with TLS secure connection is established between O-DU and SMO as per test case ORAN.WG8.IOT.017.</w:t>
      </w:r>
    </w:p>
    <w:p w14:paraId="5DAA1F2C" w14:textId="711438A0" w:rsidR="00D158BB" w:rsidRDefault="5AEF738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627AD261" w14:textId="6EBEE745" w:rsidR="00D158BB" w:rsidRDefault="3F145279" w:rsidP="00897342">
      <w:pPr>
        <w:pStyle w:val="Heading3"/>
      </w:pPr>
      <w:bookmarkStart w:id="1470" w:name="_Toc108166431"/>
      <w:bookmarkStart w:id="1471" w:name="_Toc108774486"/>
      <w:bookmarkStart w:id="1472" w:name="_Toc202359488"/>
      <w:r>
        <w:t>Test Setup and Configuration</w:t>
      </w:r>
      <w:bookmarkEnd w:id="1470"/>
      <w:bookmarkEnd w:id="1471"/>
      <w:bookmarkEnd w:id="1472"/>
    </w:p>
    <w:p w14:paraId="1CE5D145" w14:textId="77777777" w:rsidR="00D158BB" w:rsidRDefault="4BA8E964" w:rsidP="00F57250">
      <w:pPr>
        <w:pStyle w:val="b0"/>
        <w:rPr>
          <w:b/>
          <w:bCs/>
        </w:rPr>
      </w:pPr>
      <w:r w:rsidRPr="58179EF8">
        <w:rPr>
          <w:b/>
          <w:bCs/>
        </w:rPr>
        <w:t>DUTs:</w:t>
      </w:r>
      <w:r>
        <w:tab/>
        <w:t>SMO</w:t>
      </w:r>
      <w:r w:rsidRPr="58179EF8">
        <w:rPr>
          <w:b/>
          <w:bCs/>
        </w:rPr>
        <w:t>,</w:t>
      </w:r>
      <w:r>
        <w:t xml:space="preserve"> O-DU’s, O-CU and O-RU</w:t>
      </w:r>
    </w:p>
    <w:p w14:paraId="379A0B79" w14:textId="77777777" w:rsidR="00D158BB" w:rsidRDefault="4BA8E964" w:rsidP="00F57250">
      <w:pPr>
        <w:pStyle w:val="b0"/>
        <w:rPr>
          <w:b/>
          <w:bCs/>
        </w:rPr>
      </w:pPr>
      <w:r w:rsidRPr="58179EF8">
        <w:rPr>
          <w:b/>
          <w:bCs/>
        </w:rPr>
        <w:t xml:space="preserve">Testing tools: </w:t>
      </w:r>
      <w:r>
        <w:t>are required for this test scenario.</w:t>
      </w:r>
    </w:p>
    <w:p w14:paraId="2BB6FEC5" w14:textId="77777777" w:rsidR="00D158BB" w:rsidRDefault="4BA8E964" w:rsidP="00F57250">
      <w:pPr>
        <w:pStyle w:val="b0"/>
      </w:pPr>
      <w:r>
        <w:t>Test UEs or UE emulator which can support NR.</w:t>
      </w:r>
    </w:p>
    <w:p w14:paraId="14B48D5F" w14:textId="104E5171" w:rsidR="7362EA88" w:rsidRDefault="7362EA88" w:rsidP="00F57250">
      <w:pPr>
        <w:pStyle w:val="b0"/>
      </w:pPr>
      <w:r>
        <w:t>5G-NR O-RU or O-RU emulator.</w:t>
      </w:r>
    </w:p>
    <w:p w14:paraId="26588EEE" w14:textId="77777777" w:rsidR="00D158BB" w:rsidRDefault="4BA8E964" w:rsidP="00F57250">
      <w:pPr>
        <w:pStyle w:val="b0"/>
      </w:pPr>
      <w:r>
        <w:t>5G Core or Core emulator used to terminate UEs (emulator) NAS protocol, and to support NGAP, HTTP2, PFCP protocols.</w:t>
      </w:r>
    </w:p>
    <w:p w14:paraId="2E6FFF41" w14:textId="6D671F63" w:rsidR="00D158BB" w:rsidRDefault="4BA8E964" w:rsidP="00F57250">
      <w:pPr>
        <w:pStyle w:val="b0"/>
      </w:pPr>
      <w:r>
        <w:t xml:space="preserve">Protocol Analyzer: used to record and observe F1AP, NGAP, </w:t>
      </w:r>
      <w:r w:rsidR="21C2666A">
        <w:t xml:space="preserve">FH-eCPRI, FAPI, </w:t>
      </w:r>
      <w:r>
        <w:t>NAS, HTTP2, PFCP protocol content.</w:t>
      </w:r>
    </w:p>
    <w:p w14:paraId="5E28A431" w14:textId="77777777" w:rsidR="00436815" w:rsidRPr="0060017A" w:rsidRDefault="29C6F30E" w:rsidP="00F57250">
      <w:pPr>
        <w:pStyle w:val="b0"/>
        <w:rPr>
          <w:sz w:val="24"/>
          <w:szCs w:val="24"/>
        </w:rPr>
      </w:pPr>
      <w:r>
        <w:t>Configuration:</w:t>
      </w:r>
    </w:p>
    <w:p w14:paraId="2A634065" w14:textId="7388AA80"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5AEF7389">
        <w:t>.</w:t>
      </w:r>
    </w:p>
    <w:p w14:paraId="3CAA2E4B" w14:textId="2CE6AD73"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67BED7A6" w14:textId="0B243650" w:rsidR="00884AC1" w:rsidRDefault="5AEF7389"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1F63E46E" w14:textId="6032D093"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19A01C55" w14:textId="19371DD3" w:rsidR="00D158BB" w:rsidRPr="00A3460F" w:rsidRDefault="3F145279" w:rsidP="00897342">
      <w:pPr>
        <w:pStyle w:val="Heading3"/>
        <w:rPr>
          <w:lang w:val="en-US"/>
        </w:rPr>
      </w:pPr>
      <w:bookmarkStart w:id="1473" w:name="_Toc108166432"/>
      <w:bookmarkStart w:id="1474" w:name="_Toc108774487"/>
      <w:bookmarkStart w:id="1475" w:name="_Toc202359489"/>
      <w:r w:rsidRPr="35D2ED7C">
        <w:rPr>
          <w:lang w:val="en-US"/>
        </w:rPr>
        <w:t xml:space="preserve">Test </w:t>
      </w:r>
      <w:r>
        <w:t>Procedure</w:t>
      </w:r>
      <w:bookmarkEnd w:id="1473"/>
      <w:bookmarkEnd w:id="1474"/>
      <w:bookmarkEnd w:id="1475"/>
    </w:p>
    <w:p w14:paraId="2E6BB9CE" w14:textId="77777777" w:rsidR="00D158BB" w:rsidRDefault="00D158BB" w:rsidP="00D158BB">
      <w:r>
        <w:t>The following table describes the test procedures to v</w:t>
      </w:r>
      <w:r w:rsidRPr="00C871A3">
        <w:t>erify successful inter frequency measurement based inter-O-DU handover within an O-CU</w:t>
      </w:r>
      <w:r>
        <w:t>.</w:t>
      </w:r>
    </w:p>
    <w:p w14:paraId="75C3CDE7" w14:textId="341A61A5" w:rsidR="00D158BB" w:rsidRPr="00A549F1" w:rsidRDefault="00727F78" w:rsidP="00727F78">
      <w:pPr>
        <w:pStyle w:val="Caption"/>
        <w:rPr>
          <w:b w:val="0"/>
          <w:bCs w:val="0"/>
        </w:rPr>
      </w:pPr>
      <w:bookmarkStart w:id="1476" w:name="_Toc108166603"/>
      <w:bookmarkStart w:id="1477" w:name="_Toc202359103"/>
      <w:r>
        <w:t xml:space="preserve">Table </w:t>
      </w:r>
      <w:r>
        <w:fldChar w:fldCharType="begin"/>
      </w:r>
      <w:r>
        <w:instrText>STYLEREF 2 \s</w:instrText>
      </w:r>
      <w:r>
        <w:fldChar w:fldCharType="separate"/>
      </w:r>
      <w:r w:rsidR="00F74837">
        <w:rPr>
          <w:noProof/>
        </w:rPr>
        <w:t>7.52</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F326D1">
        <w:t>Verify successful inter frequency measurement based inter-O-DU handover within an O-CU</w:t>
      </w:r>
      <w:bookmarkEnd w:id="1476"/>
      <w:bookmarkEnd w:id="14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1"/>
        <w:gridCol w:w="1804"/>
        <w:gridCol w:w="4478"/>
      </w:tblGrid>
      <w:tr w:rsidR="00D158BB" w:rsidRPr="00EC6668" w14:paraId="4A604421" w14:textId="77777777" w:rsidTr="50E62403">
        <w:trPr>
          <w:trHeight w:val="290"/>
        </w:trPr>
        <w:tc>
          <w:tcPr>
            <w:tcW w:w="337" w:type="pct"/>
            <w:shd w:val="clear" w:color="auto" w:fill="D9D9D9" w:themeFill="background1" w:themeFillShade="D9"/>
            <w:hideMark/>
          </w:tcPr>
          <w:p w14:paraId="73BF0E5A" w14:textId="77777777" w:rsidR="00D158BB" w:rsidRPr="00922E20" w:rsidRDefault="00D158BB" w:rsidP="00922E20">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03968138" w14:textId="77777777" w:rsidR="00D158BB" w:rsidRPr="00922E20" w:rsidRDefault="00D158BB" w:rsidP="00922E20">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3FE7F1D3" w14:textId="77777777" w:rsidR="00D158BB" w:rsidRPr="00922E20" w:rsidRDefault="00D158BB" w:rsidP="00922E20">
            <w:pPr>
              <w:pStyle w:val="TAH"/>
              <w:keepNext w:val="0"/>
              <w:keepLines w:val="0"/>
              <w:spacing w:line="252" w:lineRule="auto"/>
              <w:rPr>
                <w:rFonts w:cs="Arial"/>
                <w:szCs w:val="18"/>
              </w:rPr>
            </w:pPr>
            <w:r w:rsidRPr="00922E20">
              <w:rPr>
                <w:rFonts w:cs="Arial"/>
                <w:szCs w:val="18"/>
              </w:rPr>
              <w:t>Msg Flow</w:t>
            </w:r>
          </w:p>
        </w:tc>
        <w:tc>
          <w:tcPr>
            <w:tcW w:w="2386" w:type="pct"/>
            <w:shd w:val="clear" w:color="auto" w:fill="D9D9D9" w:themeFill="background1" w:themeFillShade="D9"/>
            <w:hideMark/>
          </w:tcPr>
          <w:p w14:paraId="4034F322" w14:textId="77777777" w:rsidR="00D158BB" w:rsidRPr="00922E20" w:rsidRDefault="00D158BB" w:rsidP="00922E20">
            <w:pPr>
              <w:pStyle w:val="TAH"/>
              <w:keepNext w:val="0"/>
              <w:keepLines w:val="0"/>
              <w:spacing w:line="252" w:lineRule="auto"/>
              <w:rPr>
                <w:rFonts w:cs="Arial"/>
                <w:szCs w:val="18"/>
              </w:rPr>
            </w:pPr>
            <w:r w:rsidRPr="00922E20">
              <w:rPr>
                <w:rFonts w:cs="Arial"/>
                <w:szCs w:val="18"/>
              </w:rPr>
              <w:t>Expected Output</w:t>
            </w:r>
          </w:p>
        </w:tc>
      </w:tr>
      <w:tr w:rsidR="00D158BB" w:rsidRPr="00EC6668" w14:paraId="7D110BB4" w14:textId="77777777" w:rsidTr="50E62403">
        <w:trPr>
          <w:trHeight w:val="1000"/>
        </w:trPr>
        <w:tc>
          <w:tcPr>
            <w:tcW w:w="337" w:type="pct"/>
            <w:shd w:val="clear" w:color="auto" w:fill="auto"/>
            <w:hideMark/>
          </w:tcPr>
          <w:p w14:paraId="6A228B97"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w:t>
            </w:r>
          </w:p>
        </w:tc>
        <w:tc>
          <w:tcPr>
            <w:tcW w:w="1316" w:type="pct"/>
            <w:shd w:val="clear" w:color="auto" w:fill="auto"/>
            <w:hideMark/>
          </w:tcPr>
          <w:p w14:paraId="4A520562"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O-DU.</w:t>
            </w:r>
          </w:p>
        </w:tc>
        <w:tc>
          <w:tcPr>
            <w:tcW w:w="961" w:type="pct"/>
            <w:shd w:val="clear" w:color="auto" w:fill="auto"/>
            <w:hideMark/>
          </w:tcPr>
          <w:p w14:paraId="47A55F29"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386" w:type="pct"/>
            <w:shd w:val="clear" w:color="auto" w:fill="auto"/>
            <w:hideMark/>
          </w:tcPr>
          <w:p w14:paraId="552E69AB" w14:textId="69D066EA" w:rsidR="008943FB" w:rsidRPr="00770146" w:rsidRDefault="00D158BB"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6A5541" w:rsidRPr="00770146">
              <w:rPr>
                <w:rFonts w:ascii="Arial" w:eastAsia="Times New Roman" w:hAnsi="Arial" w:cs="Arial"/>
                <w:color w:val="000000"/>
                <w:sz w:val="18"/>
                <w:szCs w:val="18"/>
              </w:rPr>
              <w:t>below mandatory</w:t>
            </w:r>
            <w:r w:rsidRPr="00770146">
              <w:rPr>
                <w:rFonts w:ascii="Arial" w:eastAsia="Times New Roman" w:hAnsi="Arial" w:cs="Arial"/>
                <w:color w:val="000000"/>
                <w:sz w:val="18"/>
                <w:szCs w:val="18"/>
              </w:rPr>
              <w:t xml:space="preserve"> IEs configured for inter O-DU HO within an O-CU to</w:t>
            </w:r>
            <w:r w:rsidR="00E96178" w:rsidRPr="00770146">
              <w:rPr>
                <w:rFonts w:ascii="Arial" w:eastAsia="Times New Roman" w:hAnsi="Arial" w:cs="Arial"/>
                <w:color w:val="000000"/>
                <w:sz w:val="18"/>
                <w:szCs w:val="18"/>
              </w:rPr>
              <w:t>wards</w:t>
            </w:r>
            <w:r w:rsidR="004B4FF3" w:rsidRPr="00770146">
              <w:rPr>
                <w:rFonts w:ascii="Arial" w:eastAsia="Times New Roman" w:hAnsi="Arial" w:cs="Arial"/>
                <w:color w:val="000000"/>
                <w:sz w:val="18"/>
                <w:szCs w:val="18"/>
              </w:rPr>
              <w:t xml:space="preserve"> </w:t>
            </w:r>
            <w:r w:rsidRPr="00770146">
              <w:rPr>
                <w:rFonts w:ascii="Arial" w:eastAsia="Times New Roman" w:hAnsi="Arial" w:cs="Arial"/>
                <w:color w:val="000000"/>
                <w:sz w:val="18"/>
                <w:szCs w:val="18"/>
              </w:rPr>
              <w:t>O-</w:t>
            </w:r>
            <w:r w:rsidR="00E96178" w:rsidRPr="00770146">
              <w:rPr>
                <w:rFonts w:ascii="Arial" w:eastAsia="Times New Roman" w:hAnsi="Arial" w:cs="Arial"/>
                <w:color w:val="000000"/>
                <w:sz w:val="18"/>
                <w:szCs w:val="18"/>
              </w:rPr>
              <w:t>C</w:t>
            </w:r>
            <w:r w:rsidRPr="00770146">
              <w:rPr>
                <w:rFonts w:ascii="Arial" w:eastAsia="Times New Roman" w:hAnsi="Arial" w:cs="Arial"/>
                <w:color w:val="000000"/>
                <w:sz w:val="18"/>
                <w:szCs w:val="18"/>
              </w:rPr>
              <w:t>U</w:t>
            </w:r>
          </w:p>
          <w:p w14:paraId="6EA85B2D" w14:textId="74394C3B"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cellIndividualOffset</w:t>
            </w:r>
          </w:p>
          <w:p w14:paraId="4BBEB127"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rsrpOffsetSSB</w:t>
            </w:r>
          </w:p>
          <w:p w14:paraId="6D9EFCE8"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rsrqOffsetSSB</w:t>
            </w:r>
          </w:p>
          <w:p w14:paraId="07594506"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sinrOffsetSSB</w:t>
            </w:r>
          </w:p>
          <w:p w14:paraId="06B9AAA9"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rsrpOffsetCSI-RS</w:t>
            </w:r>
          </w:p>
          <w:p w14:paraId="1BD4C0B5"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rsrqOffsetCSI-RS</w:t>
            </w:r>
          </w:p>
          <w:p w14:paraId="4BF192C8"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sinrOffsetCSI-RS</w:t>
            </w:r>
          </w:p>
          <w:p w14:paraId="0D98D0E3"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isHOAllowed</w:t>
            </w:r>
          </w:p>
          <w:p w14:paraId="3A9239DB" w14:textId="77777777" w:rsidR="00E96178" w:rsidRPr="00770146" w:rsidRDefault="00E96178" w:rsidP="00E96178">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nRFreqRelationRef</w:t>
            </w:r>
          </w:p>
          <w:p w14:paraId="2E408A94" w14:textId="000BE2D6" w:rsidR="00E96178" w:rsidRPr="00770146" w:rsidRDefault="00E96178"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adjacentNRCellRef</w:t>
            </w:r>
          </w:p>
        </w:tc>
      </w:tr>
      <w:tr w:rsidR="00D158BB" w:rsidRPr="00EC6668" w14:paraId="0F115609" w14:textId="77777777" w:rsidTr="50E62403">
        <w:trPr>
          <w:trHeight w:val="810"/>
        </w:trPr>
        <w:tc>
          <w:tcPr>
            <w:tcW w:w="337" w:type="pct"/>
            <w:shd w:val="clear" w:color="auto" w:fill="auto"/>
            <w:hideMark/>
          </w:tcPr>
          <w:p w14:paraId="11FB0496"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316" w:type="pct"/>
            <w:shd w:val="clear" w:color="auto" w:fill="auto"/>
            <w:hideMark/>
          </w:tcPr>
          <w:p w14:paraId="65EB9C45"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 with different frequency</w:t>
            </w:r>
          </w:p>
        </w:tc>
        <w:tc>
          <w:tcPr>
            <w:tcW w:w="961" w:type="pct"/>
            <w:shd w:val="clear" w:color="auto" w:fill="auto"/>
            <w:hideMark/>
          </w:tcPr>
          <w:p w14:paraId="1AD70299" w14:textId="77777777" w:rsidR="00D158BB" w:rsidRPr="00F17B0E" w:rsidRDefault="00D158BB" w:rsidP="00B6035C">
            <w:pPr>
              <w:spacing w:after="0"/>
              <w:rPr>
                <w:rFonts w:eastAsia="Times New Roman"/>
                <w:b/>
                <w:bCs/>
                <w:color w:val="000000"/>
              </w:rPr>
            </w:pPr>
            <w:r w:rsidRPr="00F17B0E">
              <w:rPr>
                <w:rFonts w:eastAsia="Times New Roman"/>
                <w:b/>
                <w:bCs/>
                <w:color w:val="000000"/>
              </w:rPr>
              <w:t>O-DU/O-RU</w:t>
            </w:r>
          </w:p>
        </w:tc>
        <w:tc>
          <w:tcPr>
            <w:tcW w:w="2386" w:type="pct"/>
            <w:shd w:val="clear" w:color="auto" w:fill="auto"/>
            <w:hideMark/>
          </w:tcPr>
          <w:p w14:paraId="03166AFF" w14:textId="26686330" w:rsidR="00D158BB" w:rsidRPr="00770146" w:rsidRDefault="7880FA90"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1A7DE492" w:rsidRPr="50E62403">
              <w:rPr>
                <w:rFonts w:ascii="Arial" w:eastAsia="Times New Roman" w:hAnsi="Arial" w:cs="Arial"/>
                <w:color w:val="000000" w:themeColor="text1"/>
                <w:sz w:val="18"/>
                <w:szCs w:val="18"/>
              </w:rPr>
              <w:t>.</w:t>
            </w:r>
          </w:p>
          <w:p w14:paraId="014C5BC4" w14:textId="268EFDC1" w:rsidR="00D158BB" w:rsidRPr="00770146" w:rsidRDefault="1A7DE492"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lastRenderedPageBreak/>
              <w:t xml:space="preserve">Verify each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 </w:t>
            </w:r>
          </w:p>
          <w:p w14:paraId="3A5DDF4C" w14:textId="28442A2F" w:rsidR="00D158BB" w:rsidRPr="00770146" w:rsidRDefault="1A7DE492"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O-DU monitors the synchronization-state-change notification periodically to ensure that O-RU is in LOCKED state and available for CU-plane communication, as described in section 13.1 of [24]. </w:t>
            </w:r>
          </w:p>
          <w:p w14:paraId="458B60E7" w14:textId="2645F6E6" w:rsidR="00D158BB" w:rsidRPr="00770146" w:rsidRDefault="1A7DE492"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D158BB" w:rsidRPr="00EC6668" w14:paraId="5CBEF6A3" w14:textId="77777777" w:rsidTr="50E62403">
        <w:trPr>
          <w:trHeight w:val="1560"/>
        </w:trPr>
        <w:tc>
          <w:tcPr>
            <w:tcW w:w="337" w:type="pct"/>
            <w:shd w:val="clear" w:color="auto" w:fill="auto"/>
            <w:hideMark/>
          </w:tcPr>
          <w:p w14:paraId="271E6220"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3</w:t>
            </w:r>
          </w:p>
        </w:tc>
        <w:tc>
          <w:tcPr>
            <w:tcW w:w="1316" w:type="pct"/>
            <w:shd w:val="clear" w:color="auto" w:fill="auto"/>
            <w:hideMark/>
          </w:tcPr>
          <w:p w14:paraId="53A72AB5"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Trigger registration procedure for UE with source O-DU</w:t>
            </w:r>
          </w:p>
        </w:tc>
        <w:tc>
          <w:tcPr>
            <w:tcW w:w="961" w:type="pct"/>
            <w:shd w:val="clear" w:color="auto" w:fill="auto"/>
            <w:hideMark/>
          </w:tcPr>
          <w:p w14:paraId="4F1E4DBA" w14:textId="1D57B131" w:rsidR="00D158BB" w:rsidRPr="00F17B0E" w:rsidRDefault="00E81929"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5898A898"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p>
          <w:p w14:paraId="7388A8C1"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O-CU allocates MeasConfig containing following in RRC Reconfiguration</w:t>
            </w:r>
            <w:r w:rsidRPr="00770146">
              <w:rPr>
                <w:rFonts w:ascii="Arial" w:eastAsia="Times New Roman" w:hAnsi="Arial" w:cs="Arial"/>
                <w:color w:val="000000"/>
                <w:sz w:val="18"/>
                <w:szCs w:val="18"/>
              </w:rPr>
              <w:br/>
              <w:t xml:space="preserve">               . MeasObjectToAddModList</w:t>
            </w:r>
            <w:r w:rsidRPr="00770146">
              <w:rPr>
                <w:rFonts w:ascii="Arial" w:eastAsia="Times New Roman" w:hAnsi="Arial" w:cs="Arial"/>
                <w:color w:val="000000"/>
                <w:sz w:val="18"/>
                <w:szCs w:val="18"/>
              </w:rPr>
              <w:br/>
              <w:t xml:space="preserve">               . ReportConfigToAddModList</w:t>
            </w:r>
            <w:r w:rsidRPr="00770146">
              <w:rPr>
                <w:rFonts w:ascii="Arial" w:eastAsia="Times New Roman" w:hAnsi="Arial" w:cs="Arial"/>
                <w:color w:val="000000"/>
                <w:sz w:val="18"/>
                <w:szCs w:val="18"/>
              </w:rPr>
              <w:br/>
              <w:t xml:space="preserve">               . MeasIdToAddModList</w:t>
            </w:r>
            <w:r w:rsidRPr="00770146">
              <w:rPr>
                <w:rFonts w:ascii="Arial" w:eastAsia="Times New Roman" w:hAnsi="Arial" w:cs="Arial"/>
                <w:color w:val="000000"/>
                <w:sz w:val="18"/>
                <w:szCs w:val="18"/>
              </w:rPr>
              <w:br/>
              <w:t xml:space="preserve">               . measGapConfig</w:t>
            </w:r>
          </w:p>
        </w:tc>
      </w:tr>
      <w:tr w:rsidR="00D158BB" w:rsidRPr="00EC6668" w14:paraId="674168D4" w14:textId="77777777" w:rsidTr="50E62403">
        <w:trPr>
          <w:trHeight w:val="1010"/>
        </w:trPr>
        <w:tc>
          <w:tcPr>
            <w:tcW w:w="337" w:type="pct"/>
            <w:shd w:val="clear" w:color="auto" w:fill="auto"/>
            <w:hideMark/>
          </w:tcPr>
          <w:p w14:paraId="2508B53E"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4</w:t>
            </w:r>
          </w:p>
        </w:tc>
        <w:tc>
          <w:tcPr>
            <w:tcW w:w="1316" w:type="pct"/>
            <w:shd w:val="clear" w:color="auto" w:fill="auto"/>
            <w:hideMark/>
          </w:tcPr>
          <w:p w14:paraId="5A1DBFD2"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shd w:val="clear" w:color="auto" w:fill="auto"/>
            <w:hideMark/>
          </w:tcPr>
          <w:p w14:paraId="4254D340" w14:textId="3DA3CC1C" w:rsidR="00D158BB" w:rsidRPr="00F17B0E" w:rsidRDefault="00E81929"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4B3910AC"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end to end data transfer is successful </w:t>
            </w:r>
          </w:p>
        </w:tc>
      </w:tr>
      <w:tr w:rsidR="00D158BB" w:rsidRPr="00EC6668" w14:paraId="26E5C334" w14:textId="77777777" w:rsidTr="50E62403">
        <w:trPr>
          <w:trHeight w:val="1820"/>
        </w:trPr>
        <w:tc>
          <w:tcPr>
            <w:tcW w:w="337" w:type="pct"/>
            <w:shd w:val="clear" w:color="auto" w:fill="auto"/>
            <w:hideMark/>
          </w:tcPr>
          <w:p w14:paraId="535F7EC2"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5</w:t>
            </w:r>
          </w:p>
        </w:tc>
        <w:tc>
          <w:tcPr>
            <w:tcW w:w="1316" w:type="pct"/>
            <w:shd w:val="clear" w:color="auto" w:fill="auto"/>
            <w:hideMark/>
          </w:tcPr>
          <w:p w14:paraId="118EA7FB"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Move UE from source cell towards target cell so that UE triggers Measurement Report when criteria for defined event within ReportConfig met</w:t>
            </w:r>
          </w:p>
        </w:tc>
        <w:tc>
          <w:tcPr>
            <w:tcW w:w="961" w:type="pct"/>
            <w:shd w:val="clear" w:color="auto" w:fill="auto"/>
            <w:hideMark/>
          </w:tcPr>
          <w:p w14:paraId="28CEF0F2"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25FE4690"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reports configured event within MeasConfig containing following measured during Measurement gap</w:t>
            </w:r>
            <w:r w:rsidRPr="00770146">
              <w:rPr>
                <w:rFonts w:ascii="Arial" w:eastAsia="Times New Roman" w:hAnsi="Arial" w:cs="Arial"/>
                <w:color w:val="000000"/>
                <w:sz w:val="18"/>
                <w:szCs w:val="18"/>
              </w:rPr>
              <w:br/>
              <w:t xml:space="preserve">                . MeasId</w:t>
            </w:r>
            <w:r w:rsidRPr="00770146">
              <w:rPr>
                <w:rFonts w:ascii="Arial" w:eastAsia="Times New Roman" w:hAnsi="Arial" w:cs="Arial"/>
                <w:color w:val="000000"/>
                <w:sz w:val="18"/>
                <w:szCs w:val="18"/>
              </w:rPr>
              <w:br/>
              <w:t xml:space="preserve">                . measResultNeighCells</w:t>
            </w:r>
            <w:r w:rsidRPr="00770146">
              <w:rPr>
                <w:rFonts w:ascii="Arial" w:eastAsia="Times New Roman" w:hAnsi="Arial" w:cs="Arial"/>
                <w:color w:val="000000"/>
                <w:sz w:val="18"/>
                <w:szCs w:val="18"/>
              </w:rPr>
              <w:br/>
              <w:t xml:space="preserve">                     -MeasResultListNR</w:t>
            </w:r>
            <w:r w:rsidRPr="00770146">
              <w:rPr>
                <w:rFonts w:ascii="Arial" w:eastAsia="Times New Roman" w:hAnsi="Arial" w:cs="Arial"/>
                <w:color w:val="000000"/>
                <w:sz w:val="18"/>
                <w:szCs w:val="18"/>
              </w:rPr>
              <w:br/>
              <w:t xml:space="preserve">                          -physCellId</w:t>
            </w:r>
            <w:r w:rsidRPr="00770146">
              <w:rPr>
                <w:rFonts w:ascii="Arial" w:eastAsia="Times New Roman" w:hAnsi="Arial" w:cs="Arial"/>
                <w:color w:val="000000"/>
                <w:sz w:val="18"/>
                <w:szCs w:val="18"/>
              </w:rPr>
              <w:br/>
              <w:t xml:space="preserve">                          -measResult</w:t>
            </w:r>
          </w:p>
        </w:tc>
      </w:tr>
      <w:tr w:rsidR="00D158BB" w:rsidRPr="00EC6668" w14:paraId="0A526145" w14:textId="77777777" w:rsidTr="50E62403">
        <w:trPr>
          <w:trHeight w:val="780"/>
        </w:trPr>
        <w:tc>
          <w:tcPr>
            <w:tcW w:w="337" w:type="pct"/>
            <w:shd w:val="clear" w:color="auto" w:fill="auto"/>
            <w:hideMark/>
          </w:tcPr>
          <w:p w14:paraId="577E60E7"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6</w:t>
            </w:r>
          </w:p>
        </w:tc>
        <w:tc>
          <w:tcPr>
            <w:tcW w:w="1316" w:type="pct"/>
            <w:shd w:val="clear" w:color="auto" w:fill="auto"/>
            <w:hideMark/>
          </w:tcPr>
          <w:p w14:paraId="265874E8"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O-DU forwards received Measurement Report towards O-CU in UL RRC Message transfer</w:t>
            </w:r>
          </w:p>
        </w:tc>
        <w:tc>
          <w:tcPr>
            <w:tcW w:w="961" w:type="pct"/>
            <w:shd w:val="clear" w:color="auto" w:fill="auto"/>
            <w:hideMark/>
          </w:tcPr>
          <w:p w14:paraId="2A89ACD8"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7EB895A9" w14:textId="1B5624C3" w:rsidR="00D158BB" w:rsidRPr="00770146" w:rsidRDefault="001E2637"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received measurement report within RRC Container</w:t>
            </w:r>
            <w:r w:rsidR="00E04E9B" w:rsidRPr="00770146">
              <w:rPr>
                <w:rFonts w:ascii="Arial" w:eastAsia="Times New Roman" w:hAnsi="Arial" w:cs="Arial"/>
                <w:color w:val="000000"/>
                <w:sz w:val="18"/>
                <w:szCs w:val="18"/>
              </w:rPr>
              <w:t>. O-CU validates received measurement report of neighbor cell and if neighbor cell satisfies defined criteria for triggering HO at O-CU then HO towards target O-DU gets triggered.</w:t>
            </w:r>
          </w:p>
        </w:tc>
      </w:tr>
      <w:tr w:rsidR="00D158BB" w:rsidRPr="00EC6668" w14:paraId="21E1AC29" w14:textId="77777777" w:rsidTr="50E62403">
        <w:trPr>
          <w:trHeight w:val="780"/>
        </w:trPr>
        <w:tc>
          <w:tcPr>
            <w:tcW w:w="337" w:type="pct"/>
            <w:shd w:val="clear" w:color="auto" w:fill="auto"/>
            <w:hideMark/>
          </w:tcPr>
          <w:p w14:paraId="156A44B3"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7</w:t>
            </w:r>
          </w:p>
        </w:tc>
        <w:tc>
          <w:tcPr>
            <w:tcW w:w="1316" w:type="pct"/>
            <w:shd w:val="clear" w:color="auto" w:fill="auto"/>
            <w:hideMark/>
          </w:tcPr>
          <w:p w14:paraId="28DA3616"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shd w:val="clear" w:color="auto" w:fill="auto"/>
            <w:hideMark/>
          </w:tcPr>
          <w:p w14:paraId="5659A02A" w14:textId="032D5C61" w:rsidR="00D158BB" w:rsidRPr="00F17B0E" w:rsidRDefault="00D158BB" w:rsidP="00B6035C">
            <w:pPr>
              <w:spacing w:after="0"/>
              <w:rPr>
                <w:rFonts w:eastAsia="Times New Roman"/>
                <w:b/>
                <w:bCs/>
                <w:color w:val="000000"/>
              </w:rPr>
            </w:pPr>
            <w:r w:rsidRPr="00F17B0E">
              <w:rPr>
                <w:rFonts w:eastAsia="Times New Roman"/>
                <w:b/>
                <w:bCs/>
                <w:color w:val="000000"/>
              </w:rPr>
              <w:t>O-</w:t>
            </w:r>
            <w:r w:rsidR="00E81929" w:rsidRPr="00F17B0E">
              <w:rPr>
                <w:rFonts w:eastAsia="Times New Roman"/>
                <w:b/>
                <w:bCs/>
                <w:color w:val="000000"/>
              </w:rPr>
              <w:t>D</w:t>
            </w:r>
            <w:r w:rsidRPr="00F17B0E">
              <w:rPr>
                <w:rFonts w:eastAsia="Times New Roman"/>
                <w:b/>
                <w:bCs/>
                <w:color w:val="000000"/>
              </w:rPr>
              <w:t xml:space="preserve">U </w:t>
            </w:r>
            <w:r w:rsidR="00E81929" w:rsidRPr="00F17B0E">
              <w:rPr>
                <w:rFonts w:ascii="Wingdings" w:eastAsia="Times New Roman" w:hAnsi="Wingdings" w:hint="eastAsia"/>
                <w:b/>
                <w:bCs/>
                <w:color w:val="000000"/>
              </w:rPr>
              <w:t>ß</w:t>
            </w:r>
            <w:r w:rsidRPr="00F17B0E">
              <w:rPr>
                <w:rFonts w:eastAsia="Times New Roman"/>
                <w:b/>
                <w:bCs/>
                <w:color w:val="000000"/>
              </w:rPr>
              <w:t xml:space="preserve"> O-</w:t>
            </w:r>
            <w:r w:rsidR="00E81929"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4762519C"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D158BB" w:rsidRPr="00EC6668" w14:paraId="1916717C" w14:textId="77777777" w:rsidTr="50E62403">
        <w:trPr>
          <w:trHeight w:val="780"/>
        </w:trPr>
        <w:tc>
          <w:tcPr>
            <w:tcW w:w="337" w:type="pct"/>
            <w:shd w:val="clear" w:color="auto" w:fill="auto"/>
            <w:hideMark/>
          </w:tcPr>
          <w:p w14:paraId="6996563E"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8</w:t>
            </w:r>
          </w:p>
        </w:tc>
        <w:tc>
          <w:tcPr>
            <w:tcW w:w="1316" w:type="pct"/>
            <w:shd w:val="clear" w:color="auto" w:fill="auto"/>
            <w:hideMark/>
          </w:tcPr>
          <w:p w14:paraId="47776EF3"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4BE845BB"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28C7EE87"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D158BB" w:rsidRPr="00EC6668" w14:paraId="0D69E6F4" w14:textId="77777777" w:rsidTr="50E62403">
        <w:trPr>
          <w:trHeight w:val="1040"/>
        </w:trPr>
        <w:tc>
          <w:tcPr>
            <w:tcW w:w="337" w:type="pct"/>
            <w:shd w:val="clear" w:color="auto" w:fill="auto"/>
            <w:hideMark/>
          </w:tcPr>
          <w:p w14:paraId="0D0C5D9E"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9</w:t>
            </w:r>
          </w:p>
        </w:tc>
        <w:tc>
          <w:tcPr>
            <w:tcW w:w="1316" w:type="pct"/>
            <w:shd w:val="clear" w:color="auto" w:fill="auto"/>
            <w:hideMark/>
          </w:tcPr>
          <w:p w14:paraId="2E703963"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Setup Request towards target O-DU </w:t>
            </w:r>
          </w:p>
        </w:tc>
        <w:tc>
          <w:tcPr>
            <w:tcW w:w="961" w:type="pct"/>
            <w:shd w:val="clear" w:color="auto" w:fill="auto"/>
            <w:hideMark/>
          </w:tcPr>
          <w:p w14:paraId="22564D47" w14:textId="0120686E" w:rsidR="00D158BB" w:rsidRPr="00F17B0E" w:rsidRDefault="00D158BB" w:rsidP="00B6035C">
            <w:pPr>
              <w:spacing w:after="0"/>
              <w:rPr>
                <w:rFonts w:eastAsia="Times New Roman"/>
                <w:b/>
                <w:bCs/>
                <w:color w:val="000000"/>
              </w:rPr>
            </w:pPr>
            <w:r w:rsidRPr="00F17B0E">
              <w:rPr>
                <w:rFonts w:eastAsia="Times New Roman"/>
                <w:b/>
                <w:bCs/>
                <w:color w:val="000000"/>
              </w:rPr>
              <w:t>O-</w:t>
            </w:r>
            <w:r w:rsidR="00E81929" w:rsidRPr="00F17B0E">
              <w:rPr>
                <w:rFonts w:eastAsia="Times New Roman"/>
                <w:b/>
                <w:bCs/>
                <w:color w:val="000000"/>
              </w:rPr>
              <w:t>D</w:t>
            </w:r>
            <w:r w:rsidRPr="00F17B0E">
              <w:rPr>
                <w:rFonts w:eastAsia="Times New Roman"/>
                <w:b/>
                <w:bCs/>
                <w:color w:val="000000"/>
              </w:rPr>
              <w:t xml:space="preserve">U </w:t>
            </w:r>
            <w:r w:rsidR="00E81929" w:rsidRPr="00F17B0E">
              <w:rPr>
                <w:rFonts w:ascii="Wingdings" w:eastAsia="Times New Roman" w:hAnsi="Wingdings" w:hint="eastAsia"/>
                <w:b/>
                <w:bCs/>
                <w:color w:val="000000"/>
              </w:rPr>
              <w:t>ß</w:t>
            </w:r>
            <w:r w:rsidRPr="00F17B0E">
              <w:rPr>
                <w:rFonts w:eastAsia="Times New Roman"/>
                <w:b/>
                <w:bCs/>
                <w:color w:val="000000"/>
              </w:rPr>
              <w:t xml:space="preserve"> O-</w:t>
            </w:r>
            <w:r w:rsidR="00E81929"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63DF6D1D"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Setup Request</w:t>
            </w:r>
            <w:r w:rsidRPr="00770146">
              <w:rPr>
                <w:rFonts w:ascii="Arial" w:eastAsia="Times New Roman" w:hAnsi="Arial" w:cs="Arial"/>
                <w:color w:val="000000"/>
                <w:sz w:val="18"/>
                <w:szCs w:val="18"/>
              </w:rPr>
              <w:br/>
              <w:t xml:space="preserve">            . List of DRB to be setup list </w:t>
            </w:r>
            <w:r w:rsidRPr="00770146">
              <w:rPr>
                <w:rFonts w:ascii="Arial" w:eastAsia="Times New Roman" w:hAnsi="Arial" w:cs="Arial"/>
                <w:color w:val="000000"/>
                <w:sz w:val="18"/>
                <w:szCs w:val="18"/>
              </w:rPr>
              <w:br/>
              <w:t xml:space="preserve">            . Handover Preparation Information within </w:t>
            </w:r>
            <w:r w:rsidRPr="00770146">
              <w:rPr>
                <w:rFonts w:ascii="Arial" w:eastAsia="Times New Roman" w:hAnsi="Arial" w:cs="Arial"/>
                <w:color w:val="000000"/>
                <w:sz w:val="18"/>
                <w:szCs w:val="18"/>
              </w:rPr>
              <w:br/>
              <w:t xml:space="preserve">              CUtoDURRCInformation</w:t>
            </w:r>
          </w:p>
        </w:tc>
      </w:tr>
      <w:tr w:rsidR="00D158BB" w:rsidRPr="00EC6668" w14:paraId="27E7EA74" w14:textId="77777777" w:rsidTr="50E62403">
        <w:trPr>
          <w:trHeight w:val="1040"/>
        </w:trPr>
        <w:tc>
          <w:tcPr>
            <w:tcW w:w="337" w:type="pct"/>
            <w:shd w:val="clear" w:color="auto" w:fill="auto"/>
            <w:hideMark/>
          </w:tcPr>
          <w:p w14:paraId="32CDC3F5"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10</w:t>
            </w:r>
          </w:p>
        </w:tc>
        <w:tc>
          <w:tcPr>
            <w:tcW w:w="1316" w:type="pct"/>
            <w:shd w:val="clear" w:color="auto" w:fill="auto"/>
            <w:hideMark/>
          </w:tcPr>
          <w:p w14:paraId="1AE35304"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sends UE Context Setup Response towards O-CU </w:t>
            </w:r>
          </w:p>
        </w:tc>
        <w:tc>
          <w:tcPr>
            <w:tcW w:w="961" w:type="pct"/>
            <w:shd w:val="clear" w:color="auto" w:fill="auto"/>
            <w:hideMark/>
          </w:tcPr>
          <w:p w14:paraId="1DF47F18"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47BC8FDD"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includes following in UE Context Setup Response</w:t>
            </w:r>
            <w:r w:rsidRPr="00770146">
              <w:rPr>
                <w:rFonts w:ascii="Arial" w:eastAsia="Times New Roman" w:hAnsi="Arial" w:cs="Arial"/>
                <w:color w:val="000000"/>
                <w:sz w:val="18"/>
                <w:szCs w:val="18"/>
              </w:rPr>
              <w:br/>
              <w:t xml:space="preserve">            . List of DRB successfully admitted</w:t>
            </w:r>
            <w:r w:rsidRPr="00770146">
              <w:rPr>
                <w:rFonts w:ascii="Arial" w:eastAsia="Times New Roman" w:hAnsi="Arial" w:cs="Arial"/>
                <w:color w:val="000000"/>
                <w:sz w:val="18"/>
                <w:szCs w:val="18"/>
              </w:rPr>
              <w:br/>
              <w:t xml:space="preserve">            . DUtoCURRCInformation</w:t>
            </w:r>
          </w:p>
        </w:tc>
      </w:tr>
      <w:tr w:rsidR="00D158BB" w:rsidRPr="00EC6668" w14:paraId="03E3C7A0" w14:textId="77777777" w:rsidTr="50E62403">
        <w:trPr>
          <w:trHeight w:val="1040"/>
        </w:trPr>
        <w:tc>
          <w:tcPr>
            <w:tcW w:w="338" w:type="pct"/>
            <w:shd w:val="clear" w:color="auto" w:fill="auto"/>
            <w:hideMark/>
          </w:tcPr>
          <w:p w14:paraId="071A1D77"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11</w:t>
            </w:r>
          </w:p>
        </w:tc>
        <w:tc>
          <w:tcPr>
            <w:tcW w:w="1316" w:type="pct"/>
            <w:shd w:val="clear" w:color="auto" w:fill="auto"/>
            <w:hideMark/>
          </w:tcPr>
          <w:p w14:paraId="0FE90FFC"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Modification Request towards source O-DU</w:t>
            </w:r>
          </w:p>
        </w:tc>
        <w:tc>
          <w:tcPr>
            <w:tcW w:w="961" w:type="pct"/>
            <w:shd w:val="clear" w:color="auto" w:fill="auto"/>
            <w:hideMark/>
          </w:tcPr>
          <w:p w14:paraId="7B170166" w14:textId="41C8B55C" w:rsidR="00D158BB" w:rsidRPr="00F17B0E" w:rsidRDefault="00D158BB" w:rsidP="00B6035C">
            <w:pPr>
              <w:spacing w:after="0"/>
              <w:rPr>
                <w:rFonts w:eastAsia="Times New Roman"/>
                <w:b/>
                <w:bCs/>
                <w:color w:val="000000"/>
              </w:rPr>
            </w:pPr>
            <w:r w:rsidRPr="00F17B0E">
              <w:rPr>
                <w:rFonts w:eastAsia="Times New Roman"/>
                <w:b/>
                <w:bCs/>
                <w:color w:val="000000"/>
              </w:rPr>
              <w:t>O-</w:t>
            </w:r>
            <w:r w:rsidR="00E81929" w:rsidRPr="00F17B0E">
              <w:rPr>
                <w:rFonts w:eastAsia="Times New Roman"/>
                <w:b/>
                <w:bCs/>
                <w:color w:val="000000"/>
              </w:rPr>
              <w:t>D</w:t>
            </w:r>
            <w:r w:rsidRPr="00F17B0E">
              <w:rPr>
                <w:rFonts w:eastAsia="Times New Roman"/>
                <w:b/>
                <w:bCs/>
                <w:color w:val="000000"/>
              </w:rPr>
              <w:t xml:space="preserve">U </w:t>
            </w:r>
            <w:r w:rsidR="00E81929" w:rsidRPr="00F17B0E">
              <w:rPr>
                <w:rFonts w:ascii="Wingdings" w:eastAsia="Times New Roman" w:hAnsi="Wingdings" w:hint="eastAsia"/>
                <w:b/>
                <w:bCs/>
                <w:color w:val="000000"/>
              </w:rPr>
              <w:t>ß</w:t>
            </w:r>
            <w:r w:rsidRPr="00F17B0E">
              <w:rPr>
                <w:rFonts w:eastAsia="Times New Roman"/>
                <w:b/>
                <w:bCs/>
                <w:color w:val="000000"/>
              </w:rPr>
              <w:t xml:space="preserve"> O-</w:t>
            </w:r>
            <w:r w:rsidR="00E81929"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3C9D9181"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Modification Request</w:t>
            </w:r>
            <w:r w:rsidRPr="00770146">
              <w:rPr>
                <w:rFonts w:ascii="Arial" w:eastAsia="Times New Roman" w:hAnsi="Arial" w:cs="Arial"/>
                <w:color w:val="000000"/>
                <w:sz w:val="18"/>
                <w:szCs w:val="18"/>
              </w:rPr>
              <w:br/>
              <w:t xml:space="preserve">            . RRC-Container for sending RRC Reconfiguration towards UE</w:t>
            </w:r>
            <w:r w:rsidRPr="00770146">
              <w:rPr>
                <w:rFonts w:ascii="Arial" w:eastAsia="Times New Roman" w:hAnsi="Arial" w:cs="Arial"/>
                <w:color w:val="000000"/>
                <w:sz w:val="18"/>
                <w:szCs w:val="18"/>
              </w:rPr>
              <w:br/>
              <w:t xml:space="preserve">            . Transmission Action Indicator set to Stop</w:t>
            </w:r>
          </w:p>
        </w:tc>
      </w:tr>
      <w:tr w:rsidR="00D158BB" w:rsidRPr="00EC6668" w14:paraId="1C2958ED" w14:textId="77777777" w:rsidTr="50E62403">
        <w:trPr>
          <w:trHeight w:val="780"/>
        </w:trPr>
        <w:tc>
          <w:tcPr>
            <w:tcW w:w="338" w:type="pct"/>
            <w:shd w:val="clear" w:color="auto" w:fill="auto"/>
            <w:hideMark/>
          </w:tcPr>
          <w:p w14:paraId="546DFCB9"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12</w:t>
            </w:r>
          </w:p>
        </w:tc>
        <w:tc>
          <w:tcPr>
            <w:tcW w:w="1316" w:type="pct"/>
            <w:shd w:val="clear" w:color="auto" w:fill="auto"/>
            <w:hideMark/>
          </w:tcPr>
          <w:p w14:paraId="1A851682"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RRC Reconfiguration towards UE</w:t>
            </w:r>
          </w:p>
        </w:tc>
        <w:tc>
          <w:tcPr>
            <w:tcW w:w="961" w:type="pct"/>
            <w:shd w:val="clear" w:color="auto" w:fill="auto"/>
            <w:hideMark/>
          </w:tcPr>
          <w:p w14:paraId="7EBD2FC5" w14:textId="4E002537" w:rsidR="00D158BB" w:rsidRPr="00F17B0E" w:rsidRDefault="00E81929" w:rsidP="00B6035C">
            <w:pPr>
              <w:spacing w:after="0"/>
              <w:rPr>
                <w:rFonts w:eastAsia="Times New Roman"/>
                <w:b/>
                <w:bCs/>
                <w:color w:val="000000"/>
              </w:rPr>
            </w:pPr>
            <w:r w:rsidRPr="00F17B0E">
              <w:rPr>
                <w:rFonts w:eastAsia="Times New Roman"/>
                <w:b/>
                <w:bCs/>
                <w:color w:val="000000"/>
              </w:rPr>
              <w:t>UE</w:t>
            </w:r>
            <w:r w:rsidR="00D158BB" w:rsidRPr="00F17B0E">
              <w:rPr>
                <w:rFonts w:eastAsia="Times New Roman"/>
                <w:b/>
                <w:bCs/>
                <w:color w:val="000000"/>
              </w:rPr>
              <w:t xml:space="preserve"> </w:t>
            </w:r>
            <w:r w:rsidR="00D158BB" w:rsidRPr="004C0275">
              <w:rPr>
                <w:rFonts w:ascii="Wingdings" w:eastAsia="Wingdings" w:hAnsi="Wingdings" w:cs="Wingdings"/>
                <w:b/>
                <w:bCs/>
              </w:rPr>
              <w:t>à</w:t>
            </w:r>
            <w:r w:rsidR="00D158BB" w:rsidRPr="00F17B0E">
              <w:rPr>
                <w:rFonts w:eastAsia="Times New Roman"/>
                <w:b/>
                <w:bCs/>
                <w:color w:val="000000"/>
              </w:rPr>
              <w:t xml:space="preserve"> </w:t>
            </w:r>
            <w:r w:rsidRPr="00F17B0E">
              <w:rPr>
                <w:rFonts w:eastAsia="Times New Roman"/>
                <w:b/>
                <w:bCs/>
                <w:color w:val="000000"/>
              </w:rPr>
              <w:t>O-DU</w:t>
            </w:r>
          </w:p>
        </w:tc>
        <w:tc>
          <w:tcPr>
            <w:tcW w:w="2386" w:type="pct"/>
            <w:shd w:val="clear" w:color="auto" w:fill="auto"/>
            <w:hideMark/>
          </w:tcPr>
          <w:p w14:paraId="3ADEA1C3"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received following in RRC Reconfiguration </w:t>
            </w:r>
          </w:p>
          <w:p w14:paraId="09F07FCC"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ReconfigurationWithSync</w:t>
            </w:r>
          </w:p>
          <w:p w14:paraId="6A63734C" w14:textId="77777777" w:rsidR="00D158BB" w:rsidRPr="00770146" w:rsidRDefault="00D158BB" w:rsidP="00B6035C">
            <w:pPr>
              <w:spacing w:after="0"/>
              <w:rPr>
                <w:rFonts w:ascii="Arial" w:hAnsi="Arial" w:cs="Arial"/>
                <w:sz w:val="18"/>
                <w:szCs w:val="18"/>
              </w:rPr>
            </w:pPr>
            <w:r w:rsidRPr="00770146">
              <w:rPr>
                <w:rFonts w:ascii="Arial" w:eastAsia="Times New Roman" w:hAnsi="Arial" w:cs="Arial"/>
                <w:color w:val="000000"/>
                <w:sz w:val="18"/>
                <w:szCs w:val="18"/>
              </w:rPr>
              <w:t xml:space="preserve">                    -</w:t>
            </w:r>
            <w:r w:rsidRPr="00770146">
              <w:rPr>
                <w:rFonts w:ascii="Arial" w:hAnsi="Arial" w:cs="Arial"/>
                <w:sz w:val="18"/>
                <w:szCs w:val="18"/>
              </w:rPr>
              <w:t xml:space="preserve"> spCellConfigCommon</w:t>
            </w:r>
          </w:p>
          <w:p w14:paraId="044B21AD" w14:textId="77777777" w:rsidR="00D158BB" w:rsidRPr="00770146" w:rsidRDefault="00D158BB" w:rsidP="00B6035C">
            <w:pPr>
              <w:spacing w:after="0"/>
              <w:rPr>
                <w:rFonts w:ascii="Arial" w:hAnsi="Arial" w:cs="Arial"/>
                <w:sz w:val="18"/>
                <w:szCs w:val="18"/>
              </w:rPr>
            </w:pPr>
            <w:r w:rsidRPr="00770146">
              <w:rPr>
                <w:rFonts w:ascii="Arial" w:hAnsi="Arial" w:cs="Arial"/>
                <w:sz w:val="18"/>
                <w:szCs w:val="18"/>
              </w:rPr>
              <w:t xml:space="preserve">                    - newUE-Identity</w:t>
            </w:r>
          </w:p>
          <w:p w14:paraId="51578F03" w14:textId="77777777" w:rsidR="00D158BB" w:rsidRPr="00770146" w:rsidRDefault="00D158BB" w:rsidP="00B6035C">
            <w:pPr>
              <w:spacing w:after="0"/>
              <w:rPr>
                <w:rFonts w:ascii="Arial" w:hAnsi="Arial" w:cs="Arial"/>
                <w:sz w:val="18"/>
                <w:szCs w:val="18"/>
              </w:rPr>
            </w:pPr>
            <w:r w:rsidRPr="00770146">
              <w:rPr>
                <w:rFonts w:ascii="Arial" w:hAnsi="Arial" w:cs="Arial"/>
                <w:sz w:val="18"/>
                <w:szCs w:val="18"/>
              </w:rPr>
              <w:t xml:space="preserve">                    - t304</w:t>
            </w:r>
          </w:p>
          <w:p w14:paraId="27164387"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 xml:space="preserve">                    - </w:t>
            </w:r>
            <w:r w:rsidRPr="00770146">
              <w:rPr>
                <w:rFonts w:ascii="Arial" w:hAnsi="Arial" w:cs="Arial"/>
                <w:sz w:val="18"/>
                <w:szCs w:val="18"/>
              </w:rPr>
              <w:t>rach-ConfigDedicated</w:t>
            </w:r>
          </w:p>
        </w:tc>
      </w:tr>
      <w:tr w:rsidR="00D158BB" w:rsidRPr="00EC6668" w14:paraId="037D8DC7" w14:textId="77777777" w:rsidTr="50E62403">
        <w:trPr>
          <w:trHeight w:val="780"/>
        </w:trPr>
        <w:tc>
          <w:tcPr>
            <w:tcW w:w="338" w:type="pct"/>
            <w:shd w:val="clear" w:color="auto" w:fill="auto"/>
            <w:hideMark/>
          </w:tcPr>
          <w:p w14:paraId="79454F7D"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13</w:t>
            </w:r>
          </w:p>
        </w:tc>
        <w:tc>
          <w:tcPr>
            <w:tcW w:w="1316" w:type="pct"/>
            <w:shd w:val="clear" w:color="auto" w:fill="auto"/>
            <w:hideMark/>
          </w:tcPr>
          <w:p w14:paraId="730774FB"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001FA3B8"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58D877EC"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receives UE Context Modification Response successfully </w:t>
            </w:r>
          </w:p>
        </w:tc>
      </w:tr>
      <w:tr w:rsidR="00D158BB" w:rsidRPr="00EC6668" w14:paraId="10A1D948" w14:textId="77777777" w:rsidTr="50E62403">
        <w:trPr>
          <w:trHeight w:val="520"/>
        </w:trPr>
        <w:tc>
          <w:tcPr>
            <w:tcW w:w="338" w:type="pct"/>
            <w:shd w:val="clear" w:color="auto" w:fill="auto"/>
            <w:hideMark/>
          </w:tcPr>
          <w:p w14:paraId="02B4C285"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14</w:t>
            </w:r>
          </w:p>
        </w:tc>
        <w:tc>
          <w:tcPr>
            <w:tcW w:w="1316" w:type="pct"/>
            <w:shd w:val="clear" w:color="auto" w:fill="auto"/>
            <w:hideMark/>
          </w:tcPr>
          <w:p w14:paraId="6B9716C5" w14:textId="1D9911EF"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triggers CFRA RACH based on configuration received in RRC Reconfiguration RACH towards target </w:t>
            </w:r>
            <w:r w:rsidR="00D02E9F" w:rsidRPr="00770146">
              <w:rPr>
                <w:rFonts w:ascii="Arial" w:eastAsia="Times New Roman" w:hAnsi="Arial" w:cs="Arial"/>
                <w:color w:val="000000"/>
                <w:sz w:val="18"/>
                <w:szCs w:val="18"/>
              </w:rPr>
              <w:t>O-</w:t>
            </w:r>
            <w:r w:rsidRPr="00770146">
              <w:rPr>
                <w:rFonts w:ascii="Arial" w:eastAsia="Times New Roman" w:hAnsi="Arial" w:cs="Arial"/>
                <w:color w:val="000000"/>
                <w:sz w:val="18"/>
                <w:szCs w:val="18"/>
              </w:rPr>
              <w:t>DU</w:t>
            </w:r>
          </w:p>
        </w:tc>
        <w:tc>
          <w:tcPr>
            <w:tcW w:w="961" w:type="pct"/>
            <w:shd w:val="clear" w:color="auto" w:fill="auto"/>
            <w:hideMark/>
          </w:tcPr>
          <w:p w14:paraId="1E517516"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36059E97" w14:textId="5E0A4C0E" w:rsidR="00D158BB" w:rsidRPr="00770146" w:rsidRDefault="00D02E9F"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CFRA RACH process is successful within defined timer t304 towards target O-DU</w:t>
            </w:r>
          </w:p>
        </w:tc>
      </w:tr>
      <w:tr w:rsidR="00D158BB" w:rsidRPr="00EC6668" w14:paraId="0FABD20F" w14:textId="77777777" w:rsidTr="50E62403">
        <w:trPr>
          <w:trHeight w:val="780"/>
        </w:trPr>
        <w:tc>
          <w:tcPr>
            <w:tcW w:w="338" w:type="pct"/>
            <w:shd w:val="clear" w:color="auto" w:fill="auto"/>
            <w:hideMark/>
          </w:tcPr>
          <w:p w14:paraId="2C194B24"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15</w:t>
            </w:r>
          </w:p>
        </w:tc>
        <w:tc>
          <w:tcPr>
            <w:tcW w:w="1316" w:type="pct"/>
            <w:shd w:val="clear" w:color="auto" w:fill="auto"/>
            <w:hideMark/>
          </w:tcPr>
          <w:p w14:paraId="61646F74" w14:textId="71385DC4"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sends RRC Reconfiguration Complete towards target </w:t>
            </w:r>
            <w:r w:rsidR="00D02E9F" w:rsidRPr="00770146">
              <w:rPr>
                <w:rFonts w:ascii="Arial" w:eastAsia="Times New Roman" w:hAnsi="Arial" w:cs="Arial"/>
                <w:color w:val="000000"/>
                <w:sz w:val="18"/>
                <w:szCs w:val="18"/>
              </w:rPr>
              <w:t>O-</w:t>
            </w:r>
            <w:r w:rsidRPr="00770146">
              <w:rPr>
                <w:rFonts w:ascii="Arial" w:eastAsia="Times New Roman" w:hAnsi="Arial" w:cs="Arial"/>
                <w:color w:val="000000"/>
                <w:sz w:val="18"/>
                <w:szCs w:val="18"/>
              </w:rPr>
              <w:t xml:space="preserve">DU </w:t>
            </w:r>
          </w:p>
        </w:tc>
        <w:tc>
          <w:tcPr>
            <w:tcW w:w="961" w:type="pct"/>
            <w:shd w:val="clear" w:color="auto" w:fill="auto"/>
            <w:hideMark/>
          </w:tcPr>
          <w:p w14:paraId="6514AB00"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64F1147C"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receives RRC Reconfiguration Complete successfully </w:t>
            </w:r>
          </w:p>
        </w:tc>
      </w:tr>
      <w:tr w:rsidR="00D158BB" w:rsidRPr="00EC6668" w14:paraId="5625FE3C" w14:textId="77777777" w:rsidTr="50E62403">
        <w:trPr>
          <w:trHeight w:val="1040"/>
        </w:trPr>
        <w:tc>
          <w:tcPr>
            <w:tcW w:w="338" w:type="pct"/>
            <w:shd w:val="clear" w:color="auto" w:fill="auto"/>
            <w:hideMark/>
          </w:tcPr>
          <w:p w14:paraId="4DA64A56"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16</w:t>
            </w:r>
          </w:p>
        </w:tc>
        <w:tc>
          <w:tcPr>
            <w:tcW w:w="1316" w:type="pct"/>
            <w:shd w:val="clear" w:color="auto" w:fill="auto"/>
            <w:hideMark/>
          </w:tcPr>
          <w:p w14:paraId="7F7EAA9E"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forwards received RRC Reconfiguration Complete in UL RRC Message Transfer towards O-CU</w:t>
            </w:r>
          </w:p>
        </w:tc>
        <w:tc>
          <w:tcPr>
            <w:tcW w:w="961" w:type="pct"/>
            <w:shd w:val="clear" w:color="auto" w:fill="auto"/>
            <w:hideMark/>
          </w:tcPr>
          <w:p w14:paraId="39646663"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5BB8A886"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UL RRC Message transfer over F1 interface successfully from target O-DU</w:t>
            </w:r>
          </w:p>
        </w:tc>
      </w:tr>
      <w:tr w:rsidR="00D158BB" w:rsidRPr="00EC6668" w14:paraId="7415C5A5" w14:textId="77777777" w:rsidTr="50E62403">
        <w:trPr>
          <w:trHeight w:val="520"/>
        </w:trPr>
        <w:tc>
          <w:tcPr>
            <w:tcW w:w="338" w:type="pct"/>
            <w:shd w:val="clear" w:color="auto" w:fill="auto"/>
            <w:hideMark/>
          </w:tcPr>
          <w:p w14:paraId="0A9730AC"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17</w:t>
            </w:r>
          </w:p>
        </w:tc>
        <w:tc>
          <w:tcPr>
            <w:tcW w:w="1316" w:type="pct"/>
            <w:shd w:val="clear" w:color="auto" w:fill="auto"/>
            <w:hideMark/>
          </w:tcPr>
          <w:p w14:paraId="6532E709"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data transfer towards UE successful through target O-DU</w:t>
            </w:r>
          </w:p>
        </w:tc>
        <w:tc>
          <w:tcPr>
            <w:tcW w:w="961" w:type="pct"/>
            <w:shd w:val="clear" w:color="auto" w:fill="auto"/>
            <w:hideMark/>
          </w:tcPr>
          <w:p w14:paraId="6CD63915" w14:textId="3C498210" w:rsidR="00D158BB" w:rsidRPr="00F17B0E" w:rsidRDefault="00E81929"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7158BB49"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w:t>
            </w:r>
          </w:p>
        </w:tc>
      </w:tr>
      <w:tr w:rsidR="00D158BB" w:rsidRPr="00EC6668" w14:paraId="11029BB4" w14:textId="77777777" w:rsidTr="50E62403">
        <w:trPr>
          <w:trHeight w:val="780"/>
        </w:trPr>
        <w:tc>
          <w:tcPr>
            <w:tcW w:w="338" w:type="pct"/>
            <w:shd w:val="clear" w:color="auto" w:fill="auto"/>
            <w:hideMark/>
          </w:tcPr>
          <w:p w14:paraId="024C3AF7"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18</w:t>
            </w:r>
          </w:p>
        </w:tc>
        <w:tc>
          <w:tcPr>
            <w:tcW w:w="1316" w:type="pct"/>
            <w:shd w:val="clear" w:color="auto" w:fill="auto"/>
            <w:hideMark/>
          </w:tcPr>
          <w:p w14:paraId="417EB81F"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Release Command towards source O-DU</w:t>
            </w:r>
          </w:p>
        </w:tc>
        <w:tc>
          <w:tcPr>
            <w:tcW w:w="961" w:type="pct"/>
            <w:shd w:val="clear" w:color="auto" w:fill="auto"/>
            <w:hideMark/>
          </w:tcPr>
          <w:p w14:paraId="356A656A" w14:textId="33E535C5" w:rsidR="00D158BB" w:rsidRPr="00F17B0E" w:rsidRDefault="00E81929"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4DC1706B"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Context Release command contains cause as below</w:t>
            </w:r>
            <w:r w:rsidRPr="00770146">
              <w:rPr>
                <w:rFonts w:ascii="Arial" w:eastAsia="Times New Roman" w:hAnsi="Arial" w:cs="Arial"/>
                <w:color w:val="000000"/>
                <w:sz w:val="18"/>
                <w:szCs w:val="18"/>
              </w:rPr>
              <w:br/>
              <w:t xml:space="preserve">                 Cause: radioNetwork</w:t>
            </w:r>
            <w:r w:rsidRPr="00770146">
              <w:rPr>
                <w:rFonts w:ascii="Arial" w:eastAsia="Times New Roman" w:hAnsi="Arial" w:cs="Arial"/>
                <w:color w:val="000000"/>
                <w:sz w:val="18"/>
                <w:szCs w:val="18"/>
              </w:rPr>
              <w:br/>
              <w:t xml:space="preserve">                 radioNetwork: normal-release</w:t>
            </w:r>
          </w:p>
        </w:tc>
      </w:tr>
      <w:tr w:rsidR="00D158BB" w:rsidRPr="00EC6668" w14:paraId="5E1ECC45" w14:textId="77777777" w:rsidTr="50E62403">
        <w:trPr>
          <w:trHeight w:val="780"/>
        </w:trPr>
        <w:tc>
          <w:tcPr>
            <w:tcW w:w="338" w:type="pct"/>
            <w:shd w:val="clear" w:color="auto" w:fill="auto"/>
            <w:hideMark/>
          </w:tcPr>
          <w:p w14:paraId="2C1C1245" w14:textId="77777777" w:rsidR="00D158BB" w:rsidRPr="00770146" w:rsidRDefault="00D158BB"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19</w:t>
            </w:r>
          </w:p>
        </w:tc>
        <w:tc>
          <w:tcPr>
            <w:tcW w:w="1316" w:type="pct"/>
            <w:shd w:val="clear" w:color="auto" w:fill="auto"/>
            <w:hideMark/>
          </w:tcPr>
          <w:p w14:paraId="4BF5BEA7"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sends UE Context Release Complete towards O-CU</w:t>
            </w:r>
          </w:p>
        </w:tc>
        <w:tc>
          <w:tcPr>
            <w:tcW w:w="961" w:type="pct"/>
            <w:shd w:val="clear" w:color="auto" w:fill="auto"/>
            <w:hideMark/>
          </w:tcPr>
          <w:p w14:paraId="2D9FE17D" w14:textId="77777777" w:rsidR="00D158BB" w:rsidRPr="00F17B0E" w:rsidRDefault="00D158BB"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699A4390" w14:textId="77777777" w:rsidR="00D158BB" w:rsidRPr="00770146" w:rsidRDefault="00D158BB"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UE Context Release Command successfully from source O-DU</w:t>
            </w:r>
          </w:p>
        </w:tc>
      </w:tr>
    </w:tbl>
    <w:p w14:paraId="73388357" w14:textId="6A98334B" w:rsidR="00D158BB" w:rsidRDefault="00D158BB" w:rsidP="3431DDF8">
      <w:pPr>
        <w:spacing w:after="0"/>
        <w:rPr>
          <w:rFonts w:ascii="Arial" w:hAnsi="Arial"/>
          <w:sz w:val="36"/>
          <w:szCs w:val="36"/>
          <w:lang w:val="en-GB"/>
        </w:rPr>
      </w:pPr>
    </w:p>
    <w:p w14:paraId="15D268E6" w14:textId="77777777" w:rsidR="007B07F2" w:rsidRPr="006225DD" w:rsidRDefault="73D015F3" w:rsidP="007B07F2">
      <w:pPr>
        <w:pStyle w:val="Heading2"/>
      </w:pPr>
      <w:bookmarkStart w:id="1478" w:name="_Toc108166433"/>
      <w:bookmarkStart w:id="1479" w:name="_Toc108774488"/>
      <w:bookmarkStart w:id="1480" w:name="_Toc202359490"/>
      <w:r>
        <w:t>ORAN.WG8.IOT.052: Verify HO preparation failure at target O-DU during inter-O-DU handover within an O-CU</w:t>
      </w:r>
      <w:bookmarkEnd w:id="1478"/>
      <w:bookmarkEnd w:id="1479"/>
      <w:bookmarkEnd w:id="1480"/>
    </w:p>
    <w:p w14:paraId="440EEB3D" w14:textId="6936416E" w:rsidR="007B07F2" w:rsidRDefault="73D015F3" w:rsidP="00897342">
      <w:pPr>
        <w:pStyle w:val="Heading3"/>
      </w:pPr>
      <w:bookmarkStart w:id="1481" w:name="_Toc108166434"/>
      <w:bookmarkStart w:id="1482" w:name="_Toc108774489"/>
      <w:bookmarkStart w:id="1483" w:name="_Toc202359491"/>
      <w:r>
        <w:t>Test Purpose</w:t>
      </w:r>
      <w:bookmarkEnd w:id="1481"/>
      <w:bookmarkEnd w:id="1482"/>
      <w:bookmarkEnd w:id="1483"/>
    </w:p>
    <w:p w14:paraId="0B636488" w14:textId="77777777" w:rsidR="007B07F2" w:rsidRDefault="007B07F2" w:rsidP="007B07F2">
      <w:pPr>
        <w:rPr>
          <w:rFonts w:eastAsia="Times New Roman"/>
          <w:color w:val="000000" w:themeColor="text1"/>
        </w:rPr>
      </w:pPr>
      <w:r>
        <w:rPr>
          <w:rFonts w:eastAsia="Times New Roman"/>
          <w:color w:val="000000" w:themeColor="text1"/>
        </w:rPr>
        <w:t>The purpose of this test case is to v</w:t>
      </w:r>
      <w:r w:rsidRPr="001B7D0C">
        <w:rPr>
          <w:rFonts w:eastAsia="Times New Roman"/>
          <w:color w:val="000000" w:themeColor="text1"/>
        </w:rPr>
        <w:t xml:space="preserve">erify HO </w:t>
      </w:r>
      <w:r>
        <w:rPr>
          <w:rFonts w:eastAsia="Times New Roman"/>
          <w:color w:val="000000" w:themeColor="text1"/>
        </w:rPr>
        <w:t>p</w:t>
      </w:r>
      <w:r w:rsidRPr="001B7D0C">
        <w:rPr>
          <w:rFonts w:eastAsia="Times New Roman"/>
          <w:color w:val="000000" w:themeColor="text1"/>
        </w:rPr>
        <w:t xml:space="preserve">reparation </w:t>
      </w:r>
      <w:r>
        <w:rPr>
          <w:rFonts w:eastAsia="Times New Roman"/>
          <w:color w:val="000000" w:themeColor="text1"/>
        </w:rPr>
        <w:t>f</w:t>
      </w:r>
      <w:r w:rsidRPr="001B7D0C">
        <w:rPr>
          <w:rFonts w:eastAsia="Times New Roman"/>
          <w:color w:val="000000" w:themeColor="text1"/>
        </w:rPr>
        <w:t>ailure at target O-DU during inter-O-DU handover within an O-CU</w:t>
      </w:r>
      <w:r>
        <w:rPr>
          <w:rFonts w:eastAsia="Times New Roman"/>
          <w:color w:val="000000" w:themeColor="text1"/>
        </w:rPr>
        <w:t>.</w:t>
      </w:r>
    </w:p>
    <w:p w14:paraId="7F147DA2" w14:textId="745397F1" w:rsidR="007B07F2" w:rsidRPr="00384C48" w:rsidRDefault="73D015F3" w:rsidP="00897342">
      <w:pPr>
        <w:pStyle w:val="Heading3"/>
      </w:pPr>
      <w:bookmarkStart w:id="1484" w:name="_Toc108166435"/>
      <w:bookmarkStart w:id="1485" w:name="_Toc108774490"/>
      <w:bookmarkStart w:id="1486" w:name="_Toc202359492"/>
      <w:r>
        <w:t>Reference Requirement</w:t>
      </w:r>
      <w:bookmarkEnd w:id="1484"/>
      <w:bookmarkEnd w:id="1485"/>
      <w:bookmarkEnd w:id="1486"/>
    </w:p>
    <w:p w14:paraId="5024B3F3" w14:textId="4BCE47A6" w:rsidR="007B07F2" w:rsidRDefault="007B07F2" w:rsidP="007B07F2">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DE7C3C" w:rsidRPr="00101459">
        <w:fldChar w:fldCharType="begin"/>
      </w:r>
      <w:r w:rsidR="00DE7C3C" w:rsidRPr="00101459">
        <w:instrText xml:space="preserve"> REF _Ref22205352 \r \h  \* MERGEFORMAT </w:instrText>
      </w:r>
      <w:r w:rsidR="00DE7C3C" w:rsidRPr="00101459">
        <w:fldChar w:fldCharType="separate"/>
      </w:r>
      <w:r w:rsidR="00F74837">
        <w:t>[1]</w:t>
      </w:r>
      <w:r w:rsidR="00DE7C3C" w:rsidRPr="00101459">
        <w:fldChar w:fldCharType="end"/>
      </w:r>
      <w:r w:rsidR="00DE7C3C">
        <w:t>.</w:t>
      </w:r>
    </w:p>
    <w:p w14:paraId="2B18541C" w14:textId="309F6D12" w:rsidR="007B07F2" w:rsidRPr="00833030" w:rsidRDefault="73D015F3" w:rsidP="00833030">
      <w:pPr>
        <w:pStyle w:val="Heading3"/>
      </w:pPr>
      <w:bookmarkStart w:id="1487" w:name="_Toc108166436"/>
      <w:bookmarkStart w:id="1488" w:name="_Toc108774491"/>
      <w:bookmarkStart w:id="1489" w:name="_Toc202359493"/>
      <w:r>
        <w:t>Initial Conditions</w:t>
      </w:r>
      <w:bookmarkEnd w:id="1487"/>
      <w:bookmarkEnd w:id="1488"/>
      <w:bookmarkEnd w:id="1489"/>
    </w:p>
    <w:p w14:paraId="5F5F800D" w14:textId="77777777" w:rsidR="007B07F2" w:rsidRDefault="007B07F2" w:rsidP="007B07F2">
      <w:pPr>
        <w:rPr>
          <w:rFonts w:eastAsia="Times New Roman"/>
          <w:color w:val="000000" w:themeColor="text1"/>
          <w:lang w:val="en-GB"/>
        </w:rPr>
      </w:pPr>
      <w:r>
        <w:rPr>
          <w:rFonts w:eastAsia="Times New Roman"/>
          <w:color w:val="000000" w:themeColor="text1"/>
          <w:lang w:val="en-GB"/>
        </w:rPr>
        <w:t>Following are the preconditions for this test.</w:t>
      </w:r>
    </w:p>
    <w:p w14:paraId="2AE5BD81" w14:textId="77777777" w:rsidR="00884AC1" w:rsidRDefault="5AEF7389" w:rsidP="00F57250">
      <w:pPr>
        <w:pStyle w:val="b0"/>
      </w:pPr>
      <w:r>
        <w:t>Physical interface of DHCP(v4/v6) server, DNS server, CA/RA server, SMO, O-DU and O-RU is connected.</w:t>
      </w:r>
    </w:p>
    <w:p w14:paraId="4AA3BDDA" w14:textId="77777777" w:rsidR="00884AC1" w:rsidRDefault="5AEF7389" w:rsidP="00F57250">
      <w:pPr>
        <w:pStyle w:val="b0"/>
      </w:pPr>
      <w:r>
        <w:t>Use the default O-CU configuration files to configure all modules (NR RRC, NR PDCP, and SDAP) in O-CU.</w:t>
      </w:r>
    </w:p>
    <w:p w14:paraId="110DBAA8" w14:textId="5A142A7E"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D2018EC" w14:textId="77777777" w:rsidR="00884AC1" w:rsidRDefault="5AEF7389" w:rsidP="00F57250">
      <w:pPr>
        <w:pStyle w:val="b0"/>
      </w:pPr>
      <w:r>
        <w:lastRenderedPageBreak/>
        <w:t>O-CU is connected to O-DU’s.</w:t>
      </w:r>
    </w:p>
    <w:p w14:paraId="1368FC2A" w14:textId="77777777" w:rsidR="00884AC1" w:rsidRDefault="5AEF7389" w:rsidP="00F57250">
      <w:pPr>
        <w:pStyle w:val="b0"/>
      </w:pPr>
      <w:r>
        <w:t>O-CU is connected to 5GC through NG interface and O-CU is operational.</w:t>
      </w:r>
    </w:p>
    <w:p w14:paraId="3D9E9659" w14:textId="77777777" w:rsidR="00884AC1" w:rsidRDefault="5AEF7389" w:rsidP="00F57250">
      <w:pPr>
        <w:pStyle w:val="b0"/>
      </w:pPr>
      <w:r>
        <w:t>It is assumed that when Power-ON the O-DU, the NETCONF Server is started or when the O-DU is restarted, the NETCONF Server is restarted.</w:t>
      </w:r>
    </w:p>
    <w:p w14:paraId="07FAABED" w14:textId="77777777" w:rsidR="00884AC1" w:rsidRDefault="5AEF7389" w:rsidP="00F57250">
      <w:pPr>
        <w:pStyle w:val="b0"/>
      </w:pPr>
      <w:r>
        <w:t>NETCONF Client is operational.</w:t>
      </w:r>
    </w:p>
    <w:p w14:paraId="4D465DB1" w14:textId="77777777" w:rsidR="000F69AF" w:rsidRPr="00004BEB" w:rsidRDefault="000F69AF" w:rsidP="00F57250">
      <w:pPr>
        <w:pStyle w:val="b0"/>
      </w:pPr>
      <w:r>
        <w:t>The O-DU have obtained end to end IP connectivity between O-DU and SMO. The O-DU shall support either IPv4 or IPv6.</w:t>
      </w:r>
    </w:p>
    <w:p w14:paraId="11779C61" w14:textId="77777777" w:rsidR="00884AC1" w:rsidRDefault="5AEF7389" w:rsidP="00F57250">
      <w:pPr>
        <w:pStyle w:val="b0"/>
      </w:pPr>
      <w:r>
        <w:t>The PnfRegistration is successful with TLS secure connection is established between O-DU and SMO as per test case ORAN.WG8.IOT.017.</w:t>
      </w:r>
    </w:p>
    <w:p w14:paraId="7952273D" w14:textId="1E278301" w:rsidR="007B07F2" w:rsidRDefault="5AEF738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5FB84B9D" w14:textId="52269FC4" w:rsidR="007B07F2" w:rsidRDefault="73D015F3" w:rsidP="00897342">
      <w:pPr>
        <w:pStyle w:val="Heading3"/>
      </w:pPr>
      <w:bookmarkStart w:id="1490" w:name="_Toc108166437"/>
      <w:bookmarkStart w:id="1491" w:name="_Toc108774492"/>
      <w:bookmarkStart w:id="1492" w:name="_Toc202359494"/>
      <w:r>
        <w:t>Test Setup and Configuration</w:t>
      </w:r>
      <w:bookmarkEnd w:id="1490"/>
      <w:bookmarkEnd w:id="1491"/>
      <w:bookmarkEnd w:id="1492"/>
    </w:p>
    <w:p w14:paraId="3C39BB00" w14:textId="77777777" w:rsidR="007B07F2" w:rsidRDefault="7ED73A7A" w:rsidP="00F57250">
      <w:pPr>
        <w:pStyle w:val="b0"/>
        <w:rPr>
          <w:b/>
          <w:bCs/>
        </w:rPr>
      </w:pPr>
      <w:r w:rsidRPr="58179EF8">
        <w:rPr>
          <w:b/>
          <w:bCs/>
        </w:rPr>
        <w:t>DUTs:</w:t>
      </w:r>
      <w:r>
        <w:tab/>
        <w:t>SMO, O-DU’s, O-CU and O-RU</w:t>
      </w:r>
    </w:p>
    <w:p w14:paraId="0DC7B73C" w14:textId="77777777" w:rsidR="007B07F2" w:rsidRDefault="7ED73A7A" w:rsidP="00F57250">
      <w:pPr>
        <w:pStyle w:val="b0"/>
        <w:rPr>
          <w:b/>
          <w:bCs/>
        </w:rPr>
      </w:pPr>
      <w:r w:rsidRPr="58179EF8">
        <w:rPr>
          <w:b/>
          <w:bCs/>
        </w:rPr>
        <w:t xml:space="preserve">Testing tools: </w:t>
      </w:r>
      <w:r>
        <w:t>are required for this test scenario.</w:t>
      </w:r>
    </w:p>
    <w:p w14:paraId="41CD302B" w14:textId="77777777" w:rsidR="007B07F2" w:rsidRDefault="7ED73A7A" w:rsidP="00F57250">
      <w:pPr>
        <w:pStyle w:val="b0"/>
      </w:pPr>
      <w:r>
        <w:t>Test UEs or UE emulator which can support NR.</w:t>
      </w:r>
    </w:p>
    <w:p w14:paraId="76339DC9" w14:textId="7DBD659B" w:rsidR="77904D13" w:rsidRDefault="77904D13" w:rsidP="00F57250">
      <w:pPr>
        <w:pStyle w:val="b0"/>
      </w:pPr>
      <w:r>
        <w:t>5G-NR O-RU or O-RU emulator.</w:t>
      </w:r>
    </w:p>
    <w:p w14:paraId="77BDC460" w14:textId="77777777" w:rsidR="007B07F2" w:rsidRDefault="7ED73A7A" w:rsidP="00F57250">
      <w:pPr>
        <w:pStyle w:val="b0"/>
      </w:pPr>
      <w:r>
        <w:t>5G Core or Core emulator used to terminate UEs (emulator) NAS protocol, and to support NGAP, HTTP2, PFCP protocols.</w:t>
      </w:r>
    </w:p>
    <w:p w14:paraId="46238026" w14:textId="0D14F3E2" w:rsidR="007B07F2" w:rsidRDefault="7ED73A7A" w:rsidP="00F57250">
      <w:pPr>
        <w:pStyle w:val="b0"/>
      </w:pPr>
      <w:r>
        <w:t xml:space="preserve">Protocol Analyzer: used to record and observe F1AP, NGAP, </w:t>
      </w:r>
      <w:r w:rsidR="1BE00228">
        <w:t xml:space="preserve">FH-eCPRI, FAPI, </w:t>
      </w:r>
      <w:r>
        <w:t>NAS, HTTP2, PFCP protocol content.</w:t>
      </w:r>
    </w:p>
    <w:p w14:paraId="4D84F093" w14:textId="77777777" w:rsidR="00436815" w:rsidRPr="0060017A" w:rsidRDefault="29C6F30E" w:rsidP="00F57250">
      <w:pPr>
        <w:pStyle w:val="b0"/>
        <w:rPr>
          <w:sz w:val="24"/>
          <w:szCs w:val="24"/>
        </w:rPr>
      </w:pPr>
      <w:r>
        <w:t>Configuration:</w:t>
      </w:r>
    </w:p>
    <w:p w14:paraId="2DFB33A3" w14:textId="6D26B5A3" w:rsidR="00884AC1"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5AEF7389">
        <w:t>.</w:t>
      </w:r>
    </w:p>
    <w:p w14:paraId="18F8AF56" w14:textId="55592E1A" w:rsidR="00884AC1" w:rsidRDefault="5AEF7389"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176B35C9" w14:textId="1C50C2D1" w:rsidR="00884AC1" w:rsidRDefault="5AEF7389"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06FB14B3" w14:textId="1D910C0A" w:rsidR="00884AC1" w:rsidRPr="00CD1526" w:rsidRDefault="5AEF7389"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5AF81396" w14:textId="6647A7C3" w:rsidR="007B07F2" w:rsidRPr="00A3460F" w:rsidRDefault="73D015F3" w:rsidP="00897342">
      <w:pPr>
        <w:pStyle w:val="Heading3"/>
        <w:rPr>
          <w:lang w:val="en-US"/>
        </w:rPr>
      </w:pPr>
      <w:bookmarkStart w:id="1493" w:name="_Toc108166438"/>
      <w:bookmarkStart w:id="1494" w:name="_Toc108774493"/>
      <w:bookmarkStart w:id="1495" w:name="_Toc202359495"/>
      <w:r w:rsidRPr="35D2ED7C">
        <w:rPr>
          <w:lang w:val="en-US"/>
        </w:rPr>
        <w:t xml:space="preserve">Test </w:t>
      </w:r>
      <w:r>
        <w:t>Procedure</w:t>
      </w:r>
      <w:bookmarkEnd w:id="1493"/>
      <w:bookmarkEnd w:id="1494"/>
      <w:bookmarkEnd w:id="1495"/>
    </w:p>
    <w:p w14:paraId="7A143CE7" w14:textId="77777777" w:rsidR="007B07F2" w:rsidRDefault="007B07F2" w:rsidP="007B07F2">
      <w:r>
        <w:t>The following table describes the test procedures to v</w:t>
      </w:r>
      <w:r w:rsidRPr="001B7D0C">
        <w:t xml:space="preserve">erify HO </w:t>
      </w:r>
      <w:r>
        <w:t>p</w:t>
      </w:r>
      <w:r w:rsidRPr="001B7D0C">
        <w:t xml:space="preserve">reparation </w:t>
      </w:r>
      <w:r>
        <w:t>f</w:t>
      </w:r>
      <w:r w:rsidRPr="001B7D0C">
        <w:t>ailure at target O-DU during inter-O-DU handover within an O-CU</w:t>
      </w:r>
      <w:r>
        <w:t>.</w:t>
      </w:r>
    </w:p>
    <w:p w14:paraId="75715AD5" w14:textId="4A950DA0" w:rsidR="007B07F2" w:rsidRPr="00A549F1" w:rsidRDefault="00727F78" w:rsidP="00727F78">
      <w:pPr>
        <w:pStyle w:val="Caption"/>
        <w:rPr>
          <w:b w:val="0"/>
          <w:bCs w:val="0"/>
        </w:rPr>
      </w:pPr>
      <w:bookmarkStart w:id="1496" w:name="_Toc108166604"/>
      <w:bookmarkStart w:id="1497" w:name="_Toc202359104"/>
      <w:r>
        <w:t xml:space="preserve">Table </w:t>
      </w:r>
      <w:r>
        <w:fldChar w:fldCharType="begin"/>
      </w:r>
      <w:r>
        <w:instrText>STYLEREF 2 \s</w:instrText>
      </w:r>
      <w:r>
        <w:fldChar w:fldCharType="separate"/>
      </w:r>
      <w:r w:rsidR="00F74837">
        <w:rPr>
          <w:noProof/>
        </w:rPr>
        <w:t>7.53</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0F0C94">
        <w:t>Verify HO preparation failure at target O-DU during inter-O-DU handover within an O-CU</w:t>
      </w:r>
      <w:bookmarkEnd w:id="1496"/>
      <w:bookmarkEnd w:id="14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0"/>
        <w:gridCol w:w="1804"/>
        <w:gridCol w:w="4479"/>
      </w:tblGrid>
      <w:tr w:rsidR="007B07F2" w:rsidRPr="00EC6252" w14:paraId="39CBCE70" w14:textId="77777777" w:rsidTr="50E62403">
        <w:trPr>
          <w:trHeight w:val="290"/>
        </w:trPr>
        <w:tc>
          <w:tcPr>
            <w:tcW w:w="337" w:type="pct"/>
            <w:shd w:val="clear" w:color="auto" w:fill="D9D9D9" w:themeFill="background1" w:themeFillShade="D9"/>
            <w:hideMark/>
          </w:tcPr>
          <w:p w14:paraId="18B69365" w14:textId="77777777" w:rsidR="007B07F2" w:rsidRPr="00922E20" w:rsidRDefault="007B07F2" w:rsidP="00922E20">
            <w:pPr>
              <w:pStyle w:val="TAH"/>
              <w:keepNext w:val="0"/>
              <w:keepLines w:val="0"/>
              <w:spacing w:line="252" w:lineRule="auto"/>
              <w:rPr>
                <w:rFonts w:cs="Arial"/>
                <w:szCs w:val="18"/>
              </w:rPr>
            </w:pPr>
            <w:r w:rsidRPr="00922E20">
              <w:rPr>
                <w:rFonts w:cs="Arial"/>
                <w:szCs w:val="18"/>
              </w:rPr>
              <w:t>St.</w:t>
            </w:r>
          </w:p>
        </w:tc>
        <w:tc>
          <w:tcPr>
            <w:tcW w:w="1315" w:type="pct"/>
            <w:shd w:val="clear" w:color="auto" w:fill="D9D9D9" w:themeFill="background1" w:themeFillShade="D9"/>
            <w:hideMark/>
          </w:tcPr>
          <w:p w14:paraId="2F414077" w14:textId="77777777" w:rsidR="007B07F2" w:rsidRPr="00922E20" w:rsidRDefault="007B07F2" w:rsidP="00922E20">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7552E69A" w14:textId="77777777" w:rsidR="007B07F2" w:rsidRPr="00922E20" w:rsidRDefault="007B07F2" w:rsidP="00922E20">
            <w:pPr>
              <w:pStyle w:val="TAH"/>
              <w:keepNext w:val="0"/>
              <w:keepLines w:val="0"/>
              <w:spacing w:line="252" w:lineRule="auto"/>
              <w:rPr>
                <w:rFonts w:cs="Arial"/>
                <w:szCs w:val="18"/>
              </w:rPr>
            </w:pPr>
            <w:r w:rsidRPr="00922E20">
              <w:rPr>
                <w:rFonts w:cs="Arial"/>
                <w:szCs w:val="18"/>
              </w:rPr>
              <w:t>Msg Flow</w:t>
            </w:r>
          </w:p>
        </w:tc>
        <w:tc>
          <w:tcPr>
            <w:tcW w:w="2386" w:type="pct"/>
            <w:shd w:val="clear" w:color="auto" w:fill="D9D9D9" w:themeFill="background1" w:themeFillShade="D9"/>
            <w:hideMark/>
          </w:tcPr>
          <w:p w14:paraId="086585D4" w14:textId="77777777" w:rsidR="007B07F2" w:rsidRPr="00922E20" w:rsidRDefault="007B07F2" w:rsidP="00922E20">
            <w:pPr>
              <w:pStyle w:val="TAH"/>
              <w:keepNext w:val="0"/>
              <w:keepLines w:val="0"/>
              <w:spacing w:line="252" w:lineRule="auto"/>
              <w:rPr>
                <w:rFonts w:cs="Arial"/>
                <w:szCs w:val="18"/>
              </w:rPr>
            </w:pPr>
            <w:r w:rsidRPr="00922E20">
              <w:rPr>
                <w:rFonts w:cs="Arial"/>
                <w:szCs w:val="18"/>
              </w:rPr>
              <w:t>Expected Output</w:t>
            </w:r>
          </w:p>
        </w:tc>
      </w:tr>
      <w:tr w:rsidR="007B07F2" w:rsidRPr="00EC6252" w14:paraId="22FF467B" w14:textId="77777777" w:rsidTr="00004BEB">
        <w:trPr>
          <w:trHeight w:val="2850"/>
        </w:trPr>
        <w:tc>
          <w:tcPr>
            <w:tcW w:w="337" w:type="pct"/>
            <w:shd w:val="clear" w:color="auto" w:fill="auto"/>
            <w:hideMark/>
          </w:tcPr>
          <w:p w14:paraId="5ABB6FE9"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1</w:t>
            </w:r>
          </w:p>
        </w:tc>
        <w:tc>
          <w:tcPr>
            <w:tcW w:w="1315" w:type="pct"/>
            <w:shd w:val="clear" w:color="auto" w:fill="auto"/>
            <w:hideMark/>
          </w:tcPr>
          <w:p w14:paraId="63C11396"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O-DU.</w:t>
            </w:r>
          </w:p>
        </w:tc>
        <w:tc>
          <w:tcPr>
            <w:tcW w:w="961" w:type="pct"/>
            <w:shd w:val="clear" w:color="auto" w:fill="auto"/>
            <w:hideMark/>
          </w:tcPr>
          <w:p w14:paraId="01194873" w14:textId="77777777" w:rsidR="007B07F2" w:rsidRPr="00F17B0E" w:rsidRDefault="007B07F2"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386" w:type="pct"/>
            <w:shd w:val="clear" w:color="auto" w:fill="auto"/>
            <w:hideMark/>
          </w:tcPr>
          <w:p w14:paraId="0788FF67" w14:textId="1D5DB5FF"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013471" w:rsidRPr="00770146">
              <w:rPr>
                <w:rFonts w:ascii="Arial" w:eastAsia="Times New Roman" w:hAnsi="Arial" w:cs="Arial"/>
                <w:color w:val="000000"/>
                <w:sz w:val="18"/>
                <w:szCs w:val="18"/>
              </w:rPr>
              <w:t>below</w:t>
            </w:r>
            <w:r w:rsidRPr="00770146">
              <w:rPr>
                <w:rFonts w:ascii="Arial" w:eastAsia="Times New Roman" w:hAnsi="Arial" w:cs="Arial"/>
                <w:color w:val="000000"/>
                <w:sz w:val="18"/>
                <w:szCs w:val="18"/>
              </w:rPr>
              <w:t xml:space="preserve"> mandatory IEs configured for inter O-DU HO within an O-CU to</w:t>
            </w:r>
            <w:r w:rsidR="00013471" w:rsidRPr="00770146">
              <w:rPr>
                <w:rFonts w:ascii="Arial" w:eastAsia="Times New Roman" w:hAnsi="Arial" w:cs="Arial"/>
                <w:color w:val="000000"/>
                <w:sz w:val="18"/>
                <w:szCs w:val="18"/>
              </w:rPr>
              <w:t>wards</w:t>
            </w:r>
            <w:r w:rsidR="004B4FF3" w:rsidRPr="00770146">
              <w:rPr>
                <w:rFonts w:ascii="Arial" w:eastAsia="Times New Roman" w:hAnsi="Arial" w:cs="Arial"/>
                <w:color w:val="000000"/>
                <w:sz w:val="18"/>
                <w:szCs w:val="18"/>
              </w:rPr>
              <w:t xml:space="preserve"> </w:t>
            </w:r>
            <w:r w:rsidRPr="00770146">
              <w:rPr>
                <w:rFonts w:ascii="Arial" w:eastAsia="Times New Roman" w:hAnsi="Arial" w:cs="Arial"/>
                <w:color w:val="000000"/>
                <w:sz w:val="18"/>
                <w:szCs w:val="18"/>
              </w:rPr>
              <w:t>O-</w:t>
            </w:r>
            <w:r w:rsidR="00013471" w:rsidRPr="00770146">
              <w:rPr>
                <w:rFonts w:ascii="Arial" w:eastAsia="Times New Roman" w:hAnsi="Arial" w:cs="Arial"/>
                <w:color w:val="000000"/>
                <w:sz w:val="18"/>
                <w:szCs w:val="18"/>
              </w:rPr>
              <w:t>C</w:t>
            </w:r>
            <w:r w:rsidRPr="00770146">
              <w:rPr>
                <w:rFonts w:ascii="Arial" w:eastAsia="Times New Roman" w:hAnsi="Arial" w:cs="Arial"/>
                <w:color w:val="000000"/>
                <w:sz w:val="18"/>
                <w:szCs w:val="18"/>
              </w:rPr>
              <w:t>U</w:t>
            </w:r>
          </w:p>
          <w:p w14:paraId="49EA463A"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cellIndividualOffset</w:t>
            </w:r>
          </w:p>
          <w:p w14:paraId="3B95062C"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rsrpOffsetSSB</w:t>
            </w:r>
          </w:p>
          <w:p w14:paraId="5F1A9D6D"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rsrqOffsetSSB</w:t>
            </w:r>
          </w:p>
          <w:p w14:paraId="1B163777"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sinrOffsetSSB</w:t>
            </w:r>
          </w:p>
          <w:p w14:paraId="3E5A940A"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rsrpOffsetCSI-RS</w:t>
            </w:r>
          </w:p>
          <w:p w14:paraId="33EE2C3C"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rsrqOffsetCSI-RS</w:t>
            </w:r>
          </w:p>
          <w:p w14:paraId="5323C327"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b/>
              <w:t>•</w:t>
            </w:r>
            <w:r w:rsidRPr="00770146">
              <w:rPr>
                <w:rFonts w:ascii="Arial" w:eastAsia="Times New Roman" w:hAnsi="Arial" w:cs="Arial"/>
                <w:color w:val="000000"/>
                <w:sz w:val="18"/>
                <w:szCs w:val="18"/>
              </w:rPr>
              <w:tab/>
              <w:t>sinrOffsetCSI-RS</w:t>
            </w:r>
          </w:p>
          <w:p w14:paraId="1E028257"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isHOAllowed</w:t>
            </w:r>
          </w:p>
          <w:p w14:paraId="614F0EE8" w14:textId="77777777" w:rsidR="00013471" w:rsidRPr="00770146" w:rsidRDefault="00013471" w:rsidP="0001347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nRFreqRelationRef</w:t>
            </w:r>
          </w:p>
          <w:p w14:paraId="41FD06EB" w14:textId="5ECF0B7D" w:rsidR="00013471" w:rsidRPr="00770146" w:rsidRDefault="00013471"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adjacentNRCellRef</w:t>
            </w:r>
          </w:p>
        </w:tc>
      </w:tr>
      <w:tr w:rsidR="007B07F2" w:rsidRPr="00EC6252" w14:paraId="47A93361" w14:textId="77777777" w:rsidTr="50E62403">
        <w:trPr>
          <w:trHeight w:val="810"/>
        </w:trPr>
        <w:tc>
          <w:tcPr>
            <w:tcW w:w="337" w:type="pct"/>
            <w:shd w:val="clear" w:color="auto" w:fill="auto"/>
            <w:hideMark/>
          </w:tcPr>
          <w:p w14:paraId="363FAB36"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315" w:type="pct"/>
            <w:shd w:val="clear" w:color="auto" w:fill="auto"/>
            <w:hideMark/>
          </w:tcPr>
          <w:p w14:paraId="4397F7E1"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w:t>
            </w:r>
          </w:p>
        </w:tc>
        <w:tc>
          <w:tcPr>
            <w:tcW w:w="961" w:type="pct"/>
            <w:shd w:val="clear" w:color="auto" w:fill="auto"/>
            <w:hideMark/>
          </w:tcPr>
          <w:p w14:paraId="380D5498" w14:textId="77777777" w:rsidR="007B07F2" w:rsidRPr="00F17B0E" w:rsidRDefault="007B07F2" w:rsidP="00B6035C">
            <w:pPr>
              <w:spacing w:after="0"/>
              <w:rPr>
                <w:rFonts w:eastAsia="Times New Roman"/>
                <w:b/>
                <w:bCs/>
                <w:color w:val="000000"/>
              </w:rPr>
            </w:pPr>
            <w:r w:rsidRPr="00F17B0E">
              <w:rPr>
                <w:rFonts w:eastAsia="Times New Roman"/>
                <w:b/>
                <w:bCs/>
                <w:color w:val="000000"/>
              </w:rPr>
              <w:t>O-DU/O-RU</w:t>
            </w:r>
          </w:p>
        </w:tc>
        <w:tc>
          <w:tcPr>
            <w:tcW w:w="2386" w:type="pct"/>
            <w:shd w:val="clear" w:color="auto" w:fill="auto"/>
            <w:hideMark/>
          </w:tcPr>
          <w:p w14:paraId="714E9618" w14:textId="5409F209" w:rsidR="007B07F2" w:rsidRPr="00770146" w:rsidRDefault="66559BA8"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1A4E921B" w:rsidRPr="50E62403">
              <w:rPr>
                <w:rFonts w:ascii="Arial" w:eastAsia="Times New Roman" w:hAnsi="Arial" w:cs="Arial"/>
                <w:color w:val="000000" w:themeColor="text1"/>
                <w:sz w:val="18"/>
                <w:szCs w:val="18"/>
              </w:rPr>
              <w:t>.</w:t>
            </w:r>
          </w:p>
          <w:p w14:paraId="3E518820" w14:textId="466D3B07" w:rsidR="007B07F2" w:rsidRPr="00770146" w:rsidRDefault="1A4E921B"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 </w:t>
            </w:r>
          </w:p>
          <w:p w14:paraId="77BC0E40" w14:textId="602D73A4" w:rsidR="007B07F2" w:rsidRPr="00770146" w:rsidRDefault="1A4E921B"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O-DU monitors the synchronization-state-change notification periodically to ensure that O-RU is in LOCKED state and available for CU-plane communication, as described in section 13.1 of [24]. </w:t>
            </w:r>
          </w:p>
          <w:p w14:paraId="72732D99" w14:textId="7D3CD92A" w:rsidR="007B07F2" w:rsidRPr="00770146" w:rsidRDefault="1A4E921B"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7B07F2" w:rsidRPr="00EC6252" w14:paraId="214CD9DF" w14:textId="77777777" w:rsidTr="50E62403">
        <w:trPr>
          <w:trHeight w:val="1300"/>
        </w:trPr>
        <w:tc>
          <w:tcPr>
            <w:tcW w:w="337" w:type="pct"/>
            <w:shd w:val="clear" w:color="auto" w:fill="auto"/>
            <w:hideMark/>
          </w:tcPr>
          <w:p w14:paraId="4124E030"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3</w:t>
            </w:r>
          </w:p>
        </w:tc>
        <w:tc>
          <w:tcPr>
            <w:tcW w:w="1315" w:type="pct"/>
            <w:shd w:val="clear" w:color="auto" w:fill="auto"/>
            <w:hideMark/>
          </w:tcPr>
          <w:p w14:paraId="3EB96402"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Trigger registration procedure for UE with Source O-DU</w:t>
            </w:r>
          </w:p>
        </w:tc>
        <w:tc>
          <w:tcPr>
            <w:tcW w:w="961" w:type="pct"/>
            <w:shd w:val="clear" w:color="auto" w:fill="auto"/>
            <w:hideMark/>
          </w:tcPr>
          <w:p w14:paraId="693E8102" w14:textId="2708D0E6" w:rsidR="007B07F2" w:rsidRPr="00F17B0E" w:rsidRDefault="00E81929"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1DE8133A"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p>
          <w:p w14:paraId="6B366851"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O-CU allocates MeasConfig containing following in RRC Reconfiguration</w:t>
            </w:r>
            <w:r w:rsidRPr="00770146">
              <w:rPr>
                <w:rFonts w:ascii="Arial" w:eastAsia="Times New Roman" w:hAnsi="Arial" w:cs="Arial"/>
                <w:color w:val="000000"/>
                <w:sz w:val="18"/>
                <w:szCs w:val="18"/>
              </w:rPr>
              <w:br/>
              <w:t xml:space="preserve">               . MeasObjectToAddModList</w:t>
            </w:r>
            <w:r w:rsidRPr="00770146">
              <w:rPr>
                <w:rFonts w:ascii="Arial" w:eastAsia="Times New Roman" w:hAnsi="Arial" w:cs="Arial"/>
                <w:color w:val="000000"/>
                <w:sz w:val="18"/>
                <w:szCs w:val="18"/>
              </w:rPr>
              <w:br/>
              <w:t xml:space="preserve">               . ReportConfigToAddModList</w:t>
            </w:r>
            <w:r w:rsidRPr="00770146">
              <w:rPr>
                <w:rFonts w:ascii="Arial" w:eastAsia="Times New Roman" w:hAnsi="Arial" w:cs="Arial"/>
                <w:color w:val="000000"/>
                <w:sz w:val="18"/>
                <w:szCs w:val="18"/>
              </w:rPr>
              <w:br/>
              <w:t xml:space="preserve">               . MeasIdToAddModList</w:t>
            </w:r>
          </w:p>
        </w:tc>
      </w:tr>
      <w:tr w:rsidR="007B07F2" w:rsidRPr="00EC6252" w14:paraId="3DA012F8" w14:textId="77777777" w:rsidTr="50E62403">
        <w:trPr>
          <w:trHeight w:val="1010"/>
        </w:trPr>
        <w:tc>
          <w:tcPr>
            <w:tcW w:w="337" w:type="pct"/>
            <w:shd w:val="clear" w:color="auto" w:fill="auto"/>
            <w:hideMark/>
          </w:tcPr>
          <w:p w14:paraId="1C4F0FF6"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4</w:t>
            </w:r>
          </w:p>
        </w:tc>
        <w:tc>
          <w:tcPr>
            <w:tcW w:w="1315" w:type="pct"/>
            <w:shd w:val="clear" w:color="auto" w:fill="auto"/>
            <w:hideMark/>
          </w:tcPr>
          <w:p w14:paraId="202422F1"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shd w:val="clear" w:color="auto" w:fill="auto"/>
            <w:hideMark/>
          </w:tcPr>
          <w:p w14:paraId="255D3179" w14:textId="15BE669C" w:rsidR="007B07F2" w:rsidRPr="00F17B0E" w:rsidRDefault="00E81929" w:rsidP="00B6035C">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6" w:type="pct"/>
            <w:shd w:val="clear" w:color="auto" w:fill="auto"/>
            <w:hideMark/>
          </w:tcPr>
          <w:p w14:paraId="033FB219"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w:t>
            </w:r>
          </w:p>
        </w:tc>
      </w:tr>
      <w:tr w:rsidR="007B07F2" w:rsidRPr="00EC6252" w14:paraId="7924239D" w14:textId="77777777" w:rsidTr="50E62403">
        <w:trPr>
          <w:trHeight w:val="1820"/>
        </w:trPr>
        <w:tc>
          <w:tcPr>
            <w:tcW w:w="337" w:type="pct"/>
            <w:shd w:val="clear" w:color="auto" w:fill="auto"/>
            <w:hideMark/>
          </w:tcPr>
          <w:p w14:paraId="41047C2D"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5</w:t>
            </w:r>
          </w:p>
        </w:tc>
        <w:tc>
          <w:tcPr>
            <w:tcW w:w="1315" w:type="pct"/>
            <w:shd w:val="clear" w:color="auto" w:fill="auto"/>
            <w:hideMark/>
          </w:tcPr>
          <w:p w14:paraId="641CB126"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Move UE from source cell towards target cell so that UE triggers Measurement Report when criteria for defined event within ReportConfig met</w:t>
            </w:r>
          </w:p>
        </w:tc>
        <w:tc>
          <w:tcPr>
            <w:tcW w:w="961" w:type="pct"/>
            <w:shd w:val="clear" w:color="auto" w:fill="auto"/>
            <w:hideMark/>
          </w:tcPr>
          <w:p w14:paraId="3BC4E0BD" w14:textId="77777777" w:rsidR="007B07F2" w:rsidRPr="00F17B0E" w:rsidRDefault="007B07F2" w:rsidP="00B6035C">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0AEE75A6"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reports configured event on defined criteria within MeasConfig containing following</w:t>
            </w:r>
            <w:r w:rsidRPr="00770146">
              <w:rPr>
                <w:rFonts w:ascii="Arial" w:eastAsia="Times New Roman" w:hAnsi="Arial" w:cs="Arial"/>
                <w:color w:val="000000"/>
                <w:sz w:val="18"/>
                <w:szCs w:val="18"/>
              </w:rPr>
              <w:br/>
              <w:t xml:space="preserve">                . MeasId</w:t>
            </w:r>
            <w:r w:rsidRPr="00770146">
              <w:rPr>
                <w:rFonts w:ascii="Arial" w:eastAsia="Times New Roman" w:hAnsi="Arial" w:cs="Arial"/>
                <w:color w:val="000000"/>
                <w:sz w:val="18"/>
                <w:szCs w:val="18"/>
              </w:rPr>
              <w:br/>
              <w:t xml:space="preserve">                . measResultNeighCells</w:t>
            </w:r>
            <w:r w:rsidRPr="00770146">
              <w:rPr>
                <w:rFonts w:ascii="Arial" w:eastAsia="Times New Roman" w:hAnsi="Arial" w:cs="Arial"/>
                <w:color w:val="000000"/>
                <w:sz w:val="18"/>
                <w:szCs w:val="18"/>
              </w:rPr>
              <w:br/>
              <w:t xml:space="preserve">                     -MeasResultListNR</w:t>
            </w:r>
            <w:r w:rsidRPr="00770146">
              <w:rPr>
                <w:rFonts w:ascii="Arial" w:eastAsia="Times New Roman" w:hAnsi="Arial" w:cs="Arial"/>
                <w:color w:val="000000"/>
                <w:sz w:val="18"/>
                <w:szCs w:val="18"/>
              </w:rPr>
              <w:br/>
              <w:t xml:space="preserve">                          -physCellId</w:t>
            </w:r>
            <w:r w:rsidRPr="00770146">
              <w:rPr>
                <w:rFonts w:ascii="Arial" w:eastAsia="Times New Roman" w:hAnsi="Arial" w:cs="Arial"/>
                <w:color w:val="000000"/>
                <w:sz w:val="18"/>
                <w:szCs w:val="18"/>
              </w:rPr>
              <w:br/>
              <w:t xml:space="preserve">                          -measResult</w:t>
            </w:r>
          </w:p>
        </w:tc>
      </w:tr>
      <w:tr w:rsidR="007B07F2" w:rsidRPr="00EC6252" w14:paraId="58543BAD" w14:textId="77777777" w:rsidTr="50E62403">
        <w:trPr>
          <w:trHeight w:val="780"/>
        </w:trPr>
        <w:tc>
          <w:tcPr>
            <w:tcW w:w="337" w:type="pct"/>
            <w:shd w:val="clear" w:color="auto" w:fill="auto"/>
            <w:hideMark/>
          </w:tcPr>
          <w:p w14:paraId="7A7734B8"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6</w:t>
            </w:r>
          </w:p>
        </w:tc>
        <w:tc>
          <w:tcPr>
            <w:tcW w:w="1315" w:type="pct"/>
            <w:shd w:val="clear" w:color="auto" w:fill="auto"/>
            <w:hideMark/>
          </w:tcPr>
          <w:p w14:paraId="4A2E6C42"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O-DU forwards received Measurement Report towards O-CU in UL RRC Message transfer</w:t>
            </w:r>
          </w:p>
        </w:tc>
        <w:tc>
          <w:tcPr>
            <w:tcW w:w="961" w:type="pct"/>
            <w:shd w:val="clear" w:color="auto" w:fill="auto"/>
            <w:hideMark/>
          </w:tcPr>
          <w:p w14:paraId="71FBEBBA" w14:textId="77777777" w:rsidR="007B07F2" w:rsidRPr="00F17B0E" w:rsidRDefault="007B07F2"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688F30E9" w14:textId="4DAC459C" w:rsidR="007B07F2" w:rsidRPr="00770146" w:rsidRDefault="001E2637"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received measurement report within RRC Container</w:t>
            </w:r>
            <w:r w:rsidR="00E04E9B" w:rsidRPr="00770146">
              <w:rPr>
                <w:rFonts w:ascii="Arial" w:eastAsia="Times New Roman" w:hAnsi="Arial" w:cs="Arial"/>
                <w:color w:val="000000"/>
                <w:sz w:val="18"/>
                <w:szCs w:val="18"/>
              </w:rPr>
              <w:t>. O-CU validates received measurement report of neighbor cell and if neighbor cell satisfies defined criteria for triggering HO at O-CU then HO towards target O-DU gets triggered.</w:t>
            </w:r>
          </w:p>
        </w:tc>
      </w:tr>
      <w:tr w:rsidR="007B07F2" w:rsidRPr="00EC6252" w14:paraId="487CB2D2" w14:textId="77777777" w:rsidTr="50E62403">
        <w:trPr>
          <w:trHeight w:val="780"/>
        </w:trPr>
        <w:tc>
          <w:tcPr>
            <w:tcW w:w="337" w:type="pct"/>
            <w:shd w:val="clear" w:color="auto" w:fill="auto"/>
            <w:hideMark/>
          </w:tcPr>
          <w:p w14:paraId="32823E4E"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7</w:t>
            </w:r>
          </w:p>
        </w:tc>
        <w:tc>
          <w:tcPr>
            <w:tcW w:w="1315" w:type="pct"/>
            <w:shd w:val="clear" w:color="auto" w:fill="auto"/>
            <w:hideMark/>
          </w:tcPr>
          <w:p w14:paraId="499D03BD"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shd w:val="clear" w:color="auto" w:fill="auto"/>
            <w:hideMark/>
          </w:tcPr>
          <w:p w14:paraId="27A5357D" w14:textId="195D1FEB" w:rsidR="007B07F2" w:rsidRPr="00F17B0E" w:rsidRDefault="007B07F2" w:rsidP="00B6035C">
            <w:pPr>
              <w:spacing w:after="0"/>
              <w:rPr>
                <w:rFonts w:eastAsia="Times New Roman"/>
                <w:b/>
                <w:bCs/>
                <w:color w:val="000000"/>
              </w:rPr>
            </w:pPr>
            <w:r w:rsidRPr="00F17B0E">
              <w:rPr>
                <w:rFonts w:eastAsia="Times New Roman"/>
                <w:b/>
                <w:bCs/>
                <w:color w:val="000000"/>
              </w:rPr>
              <w:t>O-</w:t>
            </w:r>
            <w:r w:rsidR="00E81929" w:rsidRPr="00F17B0E">
              <w:rPr>
                <w:rFonts w:eastAsia="Times New Roman"/>
                <w:b/>
                <w:bCs/>
                <w:color w:val="000000"/>
              </w:rPr>
              <w:t>D</w:t>
            </w:r>
            <w:r w:rsidRPr="00F17B0E">
              <w:rPr>
                <w:rFonts w:eastAsia="Times New Roman"/>
                <w:b/>
                <w:bCs/>
                <w:color w:val="000000"/>
              </w:rPr>
              <w:t xml:space="preserve">U </w:t>
            </w:r>
            <w:r w:rsidR="00E81929" w:rsidRPr="00F17B0E">
              <w:rPr>
                <w:rFonts w:ascii="Wingdings" w:eastAsia="Times New Roman" w:hAnsi="Wingdings" w:hint="eastAsia"/>
                <w:b/>
                <w:bCs/>
                <w:color w:val="000000"/>
              </w:rPr>
              <w:t>ß</w:t>
            </w:r>
            <w:r w:rsidRPr="00F17B0E">
              <w:rPr>
                <w:rFonts w:eastAsia="Times New Roman"/>
                <w:b/>
                <w:bCs/>
                <w:color w:val="000000"/>
              </w:rPr>
              <w:t xml:space="preserve"> O-</w:t>
            </w:r>
            <w:r w:rsidR="00E81929" w:rsidRPr="00F17B0E">
              <w:rPr>
                <w:rFonts w:eastAsia="Times New Roman"/>
                <w:b/>
                <w:bCs/>
                <w:color w:val="000000"/>
              </w:rPr>
              <w:t>C</w:t>
            </w:r>
            <w:r w:rsidRPr="00F17B0E">
              <w:rPr>
                <w:rFonts w:eastAsia="Times New Roman"/>
                <w:b/>
                <w:bCs/>
                <w:color w:val="000000"/>
              </w:rPr>
              <w:t>U</w:t>
            </w:r>
          </w:p>
        </w:tc>
        <w:tc>
          <w:tcPr>
            <w:tcW w:w="2386" w:type="pct"/>
            <w:shd w:val="clear" w:color="auto" w:fill="auto"/>
            <w:hideMark/>
          </w:tcPr>
          <w:p w14:paraId="0801CF5C"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7B07F2" w:rsidRPr="00EC6252" w14:paraId="05DFE670" w14:textId="77777777" w:rsidTr="50E62403">
        <w:trPr>
          <w:trHeight w:val="780"/>
        </w:trPr>
        <w:tc>
          <w:tcPr>
            <w:tcW w:w="337" w:type="pct"/>
            <w:shd w:val="clear" w:color="auto" w:fill="auto"/>
            <w:hideMark/>
          </w:tcPr>
          <w:p w14:paraId="72E4F72E"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8</w:t>
            </w:r>
          </w:p>
        </w:tc>
        <w:tc>
          <w:tcPr>
            <w:tcW w:w="1315" w:type="pct"/>
            <w:shd w:val="clear" w:color="auto" w:fill="auto"/>
            <w:hideMark/>
          </w:tcPr>
          <w:p w14:paraId="54EB9832"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6D3A92FF" w14:textId="77777777" w:rsidR="007B07F2" w:rsidRPr="00F17B0E" w:rsidRDefault="007B07F2"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7B2642DC"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7B07F2" w:rsidRPr="00EC6252" w14:paraId="3A1B8260" w14:textId="77777777" w:rsidTr="50E62403">
        <w:trPr>
          <w:trHeight w:val="1040"/>
        </w:trPr>
        <w:tc>
          <w:tcPr>
            <w:tcW w:w="337" w:type="pct"/>
            <w:shd w:val="clear" w:color="auto" w:fill="auto"/>
            <w:hideMark/>
          </w:tcPr>
          <w:p w14:paraId="79981B8B"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t>9</w:t>
            </w:r>
          </w:p>
        </w:tc>
        <w:tc>
          <w:tcPr>
            <w:tcW w:w="1315" w:type="pct"/>
            <w:shd w:val="clear" w:color="auto" w:fill="auto"/>
            <w:hideMark/>
          </w:tcPr>
          <w:p w14:paraId="5B65A0ED"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Setup Request towards target O-DU </w:t>
            </w:r>
          </w:p>
        </w:tc>
        <w:tc>
          <w:tcPr>
            <w:tcW w:w="961" w:type="pct"/>
            <w:shd w:val="clear" w:color="auto" w:fill="auto"/>
            <w:hideMark/>
          </w:tcPr>
          <w:p w14:paraId="64DB80A2" w14:textId="40E0BE89" w:rsidR="007B07F2" w:rsidRPr="00F17B0E" w:rsidRDefault="00E81929" w:rsidP="00B6035C">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53E2AD34"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Setup Request</w:t>
            </w:r>
            <w:r w:rsidRPr="00770146">
              <w:rPr>
                <w:rFonts w:ascii="Arial" w:eastAsia="Times New Roman" w:hAnsi="Arial" w:cs="Arial"/>
                <w:color w:val="000000"/>
                <w:sz w:val="18"/>
                <w:szCs w:val="18"/>
              </w:rPr>
              <w:br/>
              <w:t xml:space="preserve">            . List of DRB to be setup list </w:t>
            </w:r>
            <w:r w:rsidRPr="00770146">
              <w:rPr>
                <w:rFonts w:ascii="Arial" w:eastAsia="Times New Roman" w:hAnsi="Arial" w:cs="Arial"/>
                <w:color w:val="000000"/>
                <w:sz w:val="18"/>
                <w:szCs w:val="18"/>
              </w:rPr>
              <w:br/>
              <w:t xml:space="preserve">            . Handover Preparation Information within </w:t>
            </w:r>
            <w:r w:rsidRPr="00770146">
              <w:rPr>
                <w:rFonts w:ascii="Arial" w:eastAsia="Times New Roman" w:hAnsi="Arial" w:cs="Arial"/>
                <w:color w:val="000000"/>
                <w:sz w:val="18"/>
                <w:szCs w:val="18"/>
              </w:rPr>
              <w:br/>
              <w:t xml:space="preserve">              CUtoDURRCInformation</w:t>
            </w:r>
          </w:p>
        </w:tc>
      </w:tr>
      <w:tr w:rsidR="007B07F2" w:rsidRPr="00EC6252" w14:paraId="5208A311" w14:textId="77777777" w:rsidTr="50E62403">
        <w:trPr>
          <w:trHeight w:val="780"/>
        </w:trPr>
        <w:tc>
          <w:tcPr>
            <w:tcW w:w="337" w:type="pct"/>
            <w:shd w:val="clear" w:color="auto" w:fill="auto"/>
            <w:hideMark/>
          </w:tcPr>
          <w:p w14:paraId="4C657896" w14:textId="77777777" w:rsidR="007B07F2" w:rsidRPr="00770146" w:rsidRDefault="007B07F2" w:rsidP="00B6035C">
            <w:pPr>
              <w:spacing w:after="0"/>
              <w:jc w:val="center"/>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10</w:t>
            </w:r>
          </w:p>
        </w:tc>
        <w:tc>
          <w:tcPr>
            <w:tcW w:w="1315" w:type="pct"/>
            <w:shd w:val="clear" w:color="auto" w:fill="auto"/>
            <w:hideMark/>
          </w:tcPr>
          <w:p w14:paraId="6BCFF8EB"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sends UE Context Setup Failure towards O-CU as cell is fully loaded</w:t>
            </w:r>
          </w:p>
        </w:tc>
        <w:tc>
          <w:tcPr>
            <w:tcW w:w="961" w:type="pct"/>
            <w:shd w:val="clear" w:color="auto" w:fill="auto"/>
            <w:hideMark/>
          </w:tcPr>
          <w:p w14:paraId="248D34D3" w14:textId="77777777" w:rsidR="007B07F2" w:rsidRPr="00F17B0E" w:rsidRDefault="007B07F2" w:rsidP="00B6035C">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58305A64" w14:textId="77777777" w:rsidR="007B07F2" w:rsidRPr="00770146" w:rsidRDefault="007B07F2" w:rsidP="00B6035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includes appropriate cause in UE Context Setup Failure towards O-CU           </w:t>
            </w:r>
          </w:p>
        </w:tc>
      </w:tr>
    </w:tbl>
    <w:p w14:paraId="6BF4B96E" w14:textId="410D5B90" w:rsidR="00D158BB" w:rsidRDefault="00D158BB" w:rsidP="3431DDF8">
      <w:pPr>
        <w:spacing w:after="0"/>
        <w:rPr>
          <w:rFonts w:ascii="Arial" w:hAnsi="Arial"/>
          <w:sz w:val="36"/>
          <w:szCs w:val="36"/>
          <w:lang w:val="en-GB"/>
        </w:rPr>
      </w:pPr>
    </w:p>
    <w:p w14:paraId="6466F91D" w14:textId="77777777" w:rsidR="00552C05" w:rsidRPr="006225DD" w:rsidRDefault="5E3A3447" w:rsidP="00552C05">
      <w:pPr>
        <w:pStyle w:val="Heading2"/>
      </w:pPr>
      <w:bookmarkStart w:id="1498" w:name="_Toc108166439"/>
      <w:bookmarkStart w:id="1499" w:name="_Toc108774494"/>
      <w:bookmarkStart w:id="1500" w:name="_Toc202359496"/>
      <w:r>
        <w:t>ORAN.WG8.IOT.053: Verify RRC Re-establishment received at O-CU when HO execution fails during inter-O-DU handover within an O-CU</w:t>
      </w:r>
      <w:bookmarkEnd w:id="1498"/>
      <w:bookmarkEnd w:id="1499"/>
      <w:bookmarkEnd w:id="1500"/>
    </w:p>
    <w:p w14:paraId="5D6FB622" w14:textId="2957C62B" w:rsidR="00552C05" w:rsidRDefault="5E3A3447" w:rsidP="00897342">
      <w:pPr>
        <w:pStyle w:val="Heading3"/>
      </w:pPr>
      <w:bookmarkStart w:id="1501" w:name="_Toc108166440"/>
      <w:bookmarkStart w:id="1502" w:name="_Toc108774495"/>
      <w:bookmarkStart w:id="1503" w:name="_Toc202359497"/>
      <w:r>
        <w:t>Test Purpose</w:t>
      </w:r>
      <w:bookmarkEnd w:id="1501"/>
      <w:bookmarkEnd w:id="1502"/>
      <w:bookmarkEnd w:id="1503"/>
    </w:p>
    <w:p w14:paraId="21AB2612" w14:textId="77777777" w:rsidR="00552C05" w:rsidRDefault="00552C05" w:rsidP="00552C05">
      <w:pPr>
        <w:rPr>
          <w:rFonts w:eastAsia="Times New Roman"/>
          <w:color w:val="000000" w:themeColor="text1"/>
        </w:rPr>
      </w:pPr>
      <w:r>
        <w:rPr>
          <w:rFonts w:eastAsia="Times New Roman"/>
          <w:color w:val="000000" w:themeColor="text1"/>
        </w:rPr>
        <w:t>The purpose of this test case is to v</w:t>
      </w:r>
      <w:r w:rsidRPr="00A06D28">
        <w:rPr>
          <w:rFonts w:eastAsia="Times New Roman"/>
          <w:color w:val="000000" w:themeColor="text1"/>
        </w:rPr>
        <w:t xml:space="preserve">erify RRC Re-establishment received at O-CU when HO </w:t>
      </w:r>
      <w:r>
        <w:rPr>
          <w:rFonts w:eastAsia="Times New Roman"/>
          <w:color w:val="000000" w:themeColor="text1"/>
        </w:rPr>
        <w:t>e</w:t>
      </w:r>
      <w:r w:rsidRPr="00A06D28">
        <w:rPr>
          <w:rFonts w:eastAsia="Times New Roman"/>
          <w:color w:val="000000" w:themeColor="text1"/>
        </w:rPr>
        <w:t>xecution fails during inter-O-DU handover within an O-CU</w:t>
      </w:r>
      <w:r>
        <w:rPr>
          <w:rFonts w:eastAsia="Times New Roman"/>
          <w:color w:val="000000" w:themeColor="text1"/>
        </w:rPr>
        <w:t>.</w:t>
      </w:r>
    </w:p>
    <w:p w14:paraId="3DE053B6" w14:textId="77777777" w:rsidR="00552C05" w:rsidRPr="00384C48" w:rsidRDefault="5E3A3447" w:rsidP="00073972">
      <w:pPr>
        <w:pStyle w:val="Heading3"/>
      </w:pPr>
      <w:bookmarkStart w:id="1504" w:name="_Toc108166441"/>
      <w:bookmarkStart w:id="1505" w:name="_Toc108774496"/>
      <w:bookmarkStart w:id="1506" w:name="_Toc202359498"/>
      <w:r>
        <w:t>Reference Requirement</w:t>
      </w:r>
      <w:bookmarkEnd w:id="1504"/>
      <w:bookmarkEnd w:id="1505"/>
      <w:bookmarkEnd w:id="1506"/>
    </w:p>
    <w:p w14:paraId="61F8386B" w14:textId="3EBDAC49" w:rsidR="00552C05" w:rsidRDefault="00552C05" w:rsidP="00552C05">
      <w:pPr>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10</w:t>
      </w:r>
      <w:r>
        <w:rPr>
          <w:rFonts w:eastAsia="Times New Roman"/>
          <w:color w:val="000000" w:themeColor="text1"/>
        </w:rPr>
        <w:t xml:space="preserve">.2.2 in ORAN-WG8.AAD </w:t>
      </w:r>
      <w:r w:rsidR="00DE7C3C" w:rsidRPr="00101459">
        <w:fldChar w:fldCharType="begin"/>
      </w:r>
      <w:r w:rsidR="00DE7C3C" w:rsidRPr="00101459">
        <w:instrText xml:space="preserve"> REF _Ref22205352 \r \h  \* MERGEFORMAT </w:instrText>
      </w:r>
      <w:r w:rsidR="00DE7C3C" w:rsidRPr="00101459">
        <w:fldChar w:fldCharType="separate"/>
      </w:r>
      <w:r w:rsidR="00F74837">
        <w:t>[1]</w:t>
      </w:r>
      <w:r w:rsidR="00DE7C3C" w:rsidRPr="00101459">
        <w:fldChar w:fldCharType="end"/>
      </w:r>
      <w:r>
        <w:rPr>
          <w:rFonts w:eastAsia="Times New Roman"/>
          <w:color w:val="000000" w:themeColor="text1"/>
        </w:rPr>
        <w:t>.</w:t>
      </w:r>
    </w:p>
    <w:p w14:paraId="0A994FC5" w14:textId="5A4BF590" w:rsidR="00552C05" w:rsidRDefault="5E3A3447" w:rsidP="00897342">
      <w:pPr>
        <w:pStyle w:val="Heading3"/>
      </w:pPr>
      <w:bookmarkStart w:id="1507" w:name="_Toc108166442"/>
      <w:bookmarkStart w:id="1508" w:name="_Toc108774497"/>
      <w:bookmarkStart w:id="1509" w:name="_Toc202359499"/>
      <w:r>
        <w:t>Initial Conditions</w:t>
      </w:r>
      <w:bookmarkEnd w:id="1507"/>
      <w:bookmarkEnd w:id="1508"/>
      <w:bookmarkEnd w:id="1509"/>
    </w:p>
    <w:p w14:paraId="3695E573" w14:textId="77777777" w:rsidR="00552C05" w:rsidRDefault="00552C05" w:rsidP="00552C05">
      <w:pPr>
        <w:rPr>
          <w:rFonts w:eastAsia="Times New Roman"/>
          <w:color w:val="000000" w:themeColor="text1"/>
          <w:lang w:val="en-GB"/>
        </w:rPr>
      </w:pPr>
      <w:r>
        <w:rPr>
          <w:rFonts w:eastAsia="Times New Roman"/>
          <w:color w:val="000000" w:themeColor="text1"/>
          <w:lang w:val="en-GB"/>
        </w:rPr>
        <w:t>Following are the preconditions for this test.</w:t>
      </w:r>
    </w:p>
    <w:p w14:paraId="4E200C23" w14:textId="77777777" w:rsidR="00460546" w:rsidRDefault="66A8400C" w:rsidP="00F57250">
      <w:pPr>
        <w:pStyle w:val="b0"/>
      </w:pPr>
      <w:r>
        <w:t>Physical interface of DHCP(v4/v6) server, DNS server, CA/RA server, SMO, O-DU and O-RU is connected.</w:t>
      </w:r>
    </w:p>
    <w:p w14:paraId="3E7E730E" w14:textId="77777777" w:rsidR="00460546" w:rsidRDefault="66A8400C" w:rsidP="00F57250">
      <w:pPr>
        <w:pStyle w:val="b0"/>
      </w:pPr>
      <w:r>
        <w:t>Use the default O-CU configuration files to configure all modules (NR RRC, NR PDCP, and SDAP) in O-CU.</w:t>
      </w:r>
    </w:p>
    <w:p w14:paraId="32E23DD3" w14:textId="1A8BDE9F"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619CA08D" w14:textId="77777777" w:rsidR="00460546" w:rsidRDefault="66A8400C" w:rsidP="00F57250">
      <w:pPr>
        <w:pStyle w:val="b0"/>
      </w:pPr>
      <w:r>
        <w:t>O-CU is connected to O-DU’s.</w:t>
      </w:r>
    </w:p>
    <w:p w14:paraId="50C82E51" w14:textId="77777777" w:rsidR="00460546" w:rsidRDefault="66A8400C" w:rsidP="00F57250">
      <w:pPr>
        <w:pStyle w:val="b0"/>
      </w:pPr>
      <w:r>
        <w:t>O-CU is connected to 5GC through NG interface and O-CU is operational.</w:t>
      </w:r>
    </w:p>
    <w:p w14:paraId="2AA5C540" w14:textId="77777777" w:rsidR="00460546" w:rsidRDefault="66A8400C" w:rsidP="00F57250">
      <w:pPr>
        <w:pStyle w:val="b0"/>
      </w:pPr>
      <w:r>
        <w:t>It is assumed that when Power-ON the O-DU, the NETCONF Server is started or when the O-DU is restarted, the NETCONF Server is restarted.</w:t>
      </w:r>
    </w:p>
    <w:p w14:paraId="348CEA56" w14:textId="77777777" w:rsidR="00460546" w:rsidRDefault="66A8400C" w:rsidP="00F57250">
      <w:pPr>
        <w:pStyle w:val="b0"/>
      </w:pPr>
      <w:r>
        <w:t>NETCONF Client is operational.</w:t>
      </w:r>
    </w:p>
    <w:p w14:paraId="257D5096" w14:textId="77777777" w:rsidR="000F69AF" w:rsidRPr="00004BEB" w:rsidRDefault="000F69AF" w:rsidP="00F57250">
      <w:pPr>
        <w:pStyle w:val="b0"/>
      </w:pPr>
      <w:r>
        <w:t>The O-DU have obtained end to end IP connectivity between O-DU and SMO. The O-DU shall support either IPv4 or IPv6.</w:t>
      </w:r>
    </w:p>
    <w:p w14:paraId="3E05EDC6" w14:textId="77777777" w:rsidR="00460546" w:rsidRDefault="66A8400C" w:rsidP="00F57250">
      <w:pPr>
        <w:pStyle w:val="b0"/>
      </w:pPr>
      <w:r>
        <w:t>The PnfRegistration is successful with TLS secure connection is established between O-DU and SMO as per test case ORAN.WG8.IOT.017.</w:t>
      </w:r>
    </w:p>
    <w:p w14:paraId="2DBF8357" w14:textId="21C2DBD3" w:rsidR="00552C05" w:rsidRDefault="66A8400C"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rsidR="0EEE364E">
        <w:t>.</w:t>
      </w:r>
    </w:p>
    <w:p w14:paraId="271E5F3F" w14:textId="001997CF" w:rsidR="00552C05" w:rsidRDefault="5E3A3447" w:rsidP="00897342">
      <w:pPr>
        <w:pStyle w:val="Heading3"/>
      </w:pPr>
      <w:bookmarkStart w:id="1510" w:name="_Toc108166443"/>
      <w:bookmarkStart w:id="1511" w:name="_Toc108774498"/>
      <w:bookmarkStart w:id="1512" w:name="_Toc202359500"/>
      <w:r>
        <w:t>Test Setup and Configuration</w:t>
      </w:r>
      <w:bookmarkEnd w:id="1510"/>
      <w:bookmarkEnd w:id="1511"/>
      <w:bookmarkEnd w:id="1512"/>
    </w:p>
    <w:p w14:paraId="5338C808" w14:textId="0806E2F4" w:rsidR="00552C05" w:rsidRDefault="0EEE364E" w:rsidP="00F57250">
      <w:pPr>
        <w:pStyle w:val="b0"/>
        <w:rPr>
          <w:b/>
          <w:bCs/>
        </w:rPr>
      </w:pPr>
      <w:r w:rsidRPr="58179EF8">
        <w:rPr>
          <w:b/>
          <w:bCs/>
        </w:rPr>
        <w:t>DUTs:</w:t>
      </w:r>
      <w:r w:rsidR="12A1F707" w:rsidRPr="58179EF8">
        <w:rPr>
          <w:b/>
          <w:bCs/>
        </w:rPr>
        <w:t xml:space="preserve"> </w:t>
      </w:r>
      <w:r>
        <w:t>SMO</w:t>
      </w:r>
      <w:r w:rsidRPr="58179EF8">
        <w:rPr>
          <w:b/>
          <w:bCs/>
        </w:rPr>
        <w:t>,</w:t>
      </w:r>
      <w:r>
        <w:t xml:space="preserve"> O-DU’s, O-CU and O-RU</w:t>
      </w:r>
    </w:p>
    <w:p w14:paraId="445EB412" w14:textId="77777777" w:rsidR="00552C05" w:rsidRDefault="0EEE364E" w:rsidP="00F57250">
      <w:pPr>
        <w:pStyle w:val="b0"/>
        <w:rPr>
          <w:b/>
          <w:bCs/>
        </w:rPr>
      </w:pPr>
      <w:r w:rsidRPr="58179EF8">
        <w:rPr>
          <w:b/>
          <w:bCs/>
        </w:rPr>
        <w:lastRenderedPageBreak/>
        <w:t xml:space="preserve">Testing tools: </w:t>
      </w:r>
      <w:r>
        <w:t>are required for this test scenario.</w:t>
      </w:r>
    </w:p>
    <w:p w14:paraId="002EF63A" w14:textId="77777777" w:rsidR="00552C05" w:rsidRDefault="0EEE364E" w:rsidP="00F57250">
      <w:pPr>
        <w:pStyle w:val="b0"/>
      </w:pPr>
      <w:r>
        <w:t>Test UEs or UE emulator which can support NR.</w:t>
      </w:r>
    </w:p>
    <w:p w14:paraId="71DE9F22" w14:textId="377A0543" w:rsidR="2B6BF73A" w:rsidRDefault="2B6BF73A" w:rsidP="00F57250">
      <w:pPr>
        <w:pStyle w:val="b0"/>
      </w:pPr>
      <w:r>
        <w:t>5G-NR O-RU or O-RU emulator.</w:t>
      </w:r>
    </w:p>
    <w:p w14:paraId="24A8C0D3" w14:textId="77777777" w:rsidR="00552C05" w:rsidRDefault="0EEE364E" w:rsidP="00F57250">
      <w:pPr>
        <w:pStyle w:val="b0"/>
      </w:pPr>
      <w:r>
        <w:t>5G Core or Core emulator used to terminate UEs (emulator) NAS protocol, and to support NGAP, HTTP2, PFCP protocols.</w:t>
      </w:r>
    </w:p>
    <w:p w14:paraId="78FA2981" w14:textId="5D2397D9" w:rsidR="00552C05" w:rsidRDefault="0EEE364E" w:rsidP="00F57250">
      <w:pPr>
        <w:pStyle w:val="b0"/>
      </w:pPr>
      <w:r>
        <w:t xml:space="preserve">Protocol Analyzer: used to record and observe F1AP, NGAP, </w:t>
      </w:r>
      <w:r w:rsidR="541E50F5">
        <w:t xml:space="preserve">FH-eCPRI, FAPI, </w:t>
      </w:r>
      <w:r>
        <w:t>NAS, HTTP2, PFCP protocol content.</w:t>
      </w:r>
    </w:p>
    <w:p w14:paraId="2088BF4A" w14:textId="77777777" w:rsidR="00436815" w:rsidRPr="0060017A" w:rsidRDefault="29C6F30E" w:rsidP="00F57250">
      <w:pPr>
        <w:pStyle w:val="b0"/>
        <w:rPr>
          <w:sz w:val="24"/>
          <w:szCs w:val="24"/>
        </w:rPr>
      </w:pPr>
      <w:r>
        <w:t>Configuration:</w:t>
      </w:r>
    </w:p>
    <w:p w14:paraId="764A18FF" w14:textId="5226EA9A" w:rsidR="00460546"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A.6</w:t>
      </w:r>
      <w:r w:rsidR="66A8400C">
        <w:t>.</w:t>
      </w:r>
    </w:p>
    <w:p w14:paraId="13ADED45" w14:textId="1D260A29" w:rsidR="00460546" w:rsidRDefault="66A8400C" w:rsidP="00F57250">
      <w:pPr>
        <w:pStyle w:val="b0"/>
      </w:pPr>
      <w:r>
        <w:t xml:space="preserve">For details on the MIB and SSB test profiles, see </w:t>
      </w:r>
      <w:r>
        <w:fldChar w:fldCharType="begin"/>
      </w:r>
      <w:r>
        <w:instrText xml:space="preserve"> REF _Ref97217580 \r \h </w:instrText>
      </w:r>
      <w:r>
        <w:fldChar w:fldCharType="separate"/>
      </w:r>
      <w:r w:rsidR="00F74837">
        <w:t>B.2.1</w:t>
      </w:r>
      <w:r>
        <w:fldChar w:fldCharType="end"/>
      </w:r>
      <w:r>
        <w:t>.</w:t>
      </w:r>
    </w:p>
    <w:p w14:paraId="127422A5" w14:textId="2D544864" w:rsidR="00460546" w:rsidRDefault="66A8400C" w:rsidP="00F57250">
      <w:pPr>
        <w:pStyle w:val="b0"/>
      </w:pPr>
      <w:r>
        <w:t xml:space="preserve">For details on the SIB1 test profiles, see </w:t>
      </w:r>
      <w:r>
        <w:fldChar w:fldCharType="begin"/>
      </w:r>
      <w:r>
        <w:instrText xml:space="preserve"> REF _Ref97217588 \r \h </w:instrText>
      </w:r>
      <w:r>
        <w:fldChar w:fldCharType="separate"/>
      </w:r>
      <w:r w:rsidR="00F74837">
        <w:t>B.3</w:t>
      </w:r>
      <w:r>
        <w:fldChar w:fldCharType="end"/>
      </w:r>
      <w:r>
        <w:t>.</w:t>
      </w:r>
    </w:p>
    <w:p w14:paraId="0C61DEB9" w14:textId="19D07CC4" w:rsidR="00460546" w:rsidRPr="00CD1526" w:rsidRDefault="66A8400C"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301733B3" w14:textId="057D8600" w:rsidR="00552C05" w:rsidRPr="00A3460F" w:rsidRDefault="5E3A3447" w:rsidP="00897342">
      <w:pPr>
        <w:pStyle w:val="Heading3"/>
        <w:rPr>
          <w:lang w:val="en-US"/>
        </w:rPr>
      </w:pPr>
      <w:bookmarkStart w:id="1513" w:name="_Toc108166444"/>
      <w:bookmarkStart w:id="1514" w:name="_Toc108774499"/>
      <w:bookmarkStart w:id="1515" w:name="_Toc202359501"/>
      <w:r w:rsidRPr="35D2ED7C">
        <w:rPr>
          <w:lang w:val="en-US"/>
        </w:rPr>
        <w:t xml:space="preserve">Test </w:t>
      </w:r>
      <w:r>
        <w:t>Procedure</w:t>
      </w:r>
      <w:bookmarkEnd w:id="1513"/>
      <w:bookmarkEnd w:id="1514"/>
      <w:bookmarkEnd w:id="1515"/>
    </w:p>
    <w:p w14:paraId="05271AFE" w14:textId="77777777" w:rsidR="00552C05" w:rsidRDefault="00552C05" w:rsidP="00552C05">
      <w:r>
        <w:t>The following table describes the test procedures to v</w:t>
      </w:r>
      <w:r w:rsidRPr="00A06D28">
        <w:t xml:space="preserve">erify RRC Re-establishment received at O-CU when HO </w:t>
      </w:r>
      <w:r>
        <w:t>e</w:t>
      </w:r>
      <w:r w:rsidRPr="00A06D28">
        <w:t>xecution fails during inter-O-DU handover within an O-CU</w:t>
      </w:r>
      <w:r>
        <w:t>.</w:t>
      </w:r>
    </w:p>
    <w:p w14:paraId="48434842" w14:textId="0C117ED6" w:rsidR="00552C05" w:rsidRPr="00A549F1" w:rsidRDefault="00727F78" w:rsidP="00456811">
      <w:pPr>
        <w:pStyle w:val="Caption"/>
      </w:pPr>
      <w:bookmarkStart w:id="1516" w:name="_Toc108166605"/>
      <w:bookmarkStart w:id="1517" w:name="_Toc202359105"/>
      <w:r>
        <w:t xml:space="preserve">Table </w:t>
      </w:r>
      <w:r>
        <w:fldChar w:fldCharType="begin"/>
      </w:r>
      <w:r>
        <w:instrText>STYLEREF 2 \s</w:instrText>
      </w:r>
      <w:r>
        <w:fldChar w:fldCharType="separate"/>
      </w:r>
      <w:r w:rsidR="00F74837">
        <w:rPr>
          <w:noProof/>
        </w:rPr>
        <w:t>7.54</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00F80AFD">
        <w:t xml:space="preserve">Procedure to </w:t>
      </w:r>
      <w:r w:rsidR="00790C0C">
        <w:t>v</w:t>
      </w:r>
      <w:r w:rsidRPr="00BB28AF">
        <w:t>erify RRC Re-establishment received at O-CU when HO execution fails during inter-O-DU handover within an O-CU</w:t>
      </w:r>
      <w:bookmarkEnd w:id="1516"/>
      <w:bookmarkEnd w:id="15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1"/>
        <w:gridCol w:w="1804"/>
        <w:gridCol w:w="4478"/>
      </w:tblGrid>
      <w:tr w:rsidR="00552C05" w:rsidRPr="007F5905" w14:paraId="423B2584" w14:textId="77777777" w:rsidTr="50E62403">
        <w:trPr>
          <w:trHeight w:val="290"/>
        </w:trPr>
        <w:tc>
          <w:tcPr>
            <w:tcW w:w="338" w:type="pct"/>
            <w:shd w:val="clear" w:color="auto" w:fill="D9D9D9" w:themeFill="background1" w:themeFillShade="D9"/>
            <w:hideMark/>
          </w:tcPr>
          <w:p w14:paraId="5837D87A" w14:textId="77777777" w:rsidR="00552C05" w:rsidRPr="00922E20" w:rsidRDefault="00552C05" w:rsidP="00922E20">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7178AB9D" w14:textId="77777777" w:rsidR="00552C05" w:rsidRPr="00922E20" w:rsidRDefault="00552C05" w:rsidP="00922E20">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3D5CAA6F" w14:textId="77777777" w:rsidR="00552C05" w:rsidRPr="00922E20" w:rsidRDefault="00552C05" w:rsidP="00922E20">
            <w:pPr>
              <w:pStyle w:val="TAH"/>
              <w:keepNext w:val="0"/>
              <w:keepLines w:val="0"/>
              <w:spacing w:line="252" w:lineRule="auto"/>
              <w:rPr>
                <w:rFonts w:cs="Arial"/>
                <w:szCs w:val="18"/>
              </w:rPr>
            </w:pPr>
            <w:r w:rsidRPr="00922E20">
              <w:rPr>
                <w:rFonts w:cs="Arial"/>
                <w:szCs w:val="18"/>
              </w:rPr>
              <w:t>Msg Flow</w:t>
            </w:r>
          </w:p>
        </w:tc>
        <w:tc>
          <w:tcPr>
            <w:tcW w:w="2385" w:type="pct"/>
            <w:shd w:val="clear" w:color="auto" w:fill="D9D9D9" w:themeFill="background1" w:themeFillShade="D9"/>
            <w:hideMark/>
          </w:tcPr>
          <w:p w14:paraId="27033CAB" w14:textId="77777777" w:rsidR="00552C05" w:rsidRPr="00922E20" w:rsidRDefault="00552C05" w:rsidP="00922E20">
            <w:pPr>
              <w:pStyle w:val="TAH"/>
              <w:keepNext w:val="0"/>
              <w:keepLines w:val="0"/>
              <w:spacing w:line="252" w:lineRule="auto"/>
              <w:rPr>
                <w:rFonts w:cs="Arial"/>
                <w:szCs w:val="18"/>
              </w:rPr>
            </w:pPr>
            <w:r w:rsidRPr="00922E20">
              <w:rPr>
                <w:rFonts w:cs="Arial"/>
                <w:szCs w:val="18"/>
              </w:rPr>
              <w:t>Expected Output</w:t>
            </w:r>
          </w:p>
        </w:tc>
      </w:tr>
      <w:tr w:rsidR="00552C05" w:rsidRPr="007F5905" w14:paraId="43D93742" w14:textId="77777777" w:rsidTr="50E62403">
        <w:trPr>
          <w:trHeight w:val="1000"/>
        </w:trPr>
        <w:tc>
          <w:tcPr>
            <w:tcW w:w="338" w:type="pct"/>
            <w:shd w:val="clear" w:color="auto" w:fill="auto"/>
            <w:hideMark/>
          </w:tcPr>
          <w:p w14:paraId="721B1809"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w:t>
            </w:r>
          </w:p>
        </w:tc>
        <w:tc>
          <w:tcPr>
            <w:tcW w:w="1316" w:type="pct"/>
            <w:shd w:val="clear" w:color="auto" w:fill="auto"/>
            <w:hideMark/>
          </w:tcPr>
          <w:p w14:paraId="1475FE5E"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SMO sends cell configuration to O-DU.</w:t>
            </w:r>
          </w:p>
        </w:tc>
        <w:tc>
          <w:tcPr>
            <w:tcW w:w="961" w:type="pct"/>
            <w:shd w:val="clear" w:color="auto" w:fill="auto"/>
            <w:hideMark/>
          </w:tcPr>
          <w:p w14:paraId="0DAC219C"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SMO</w:t>
            </w:r>
          </w:p>
        </w:tc>
        <w:tc>
          <w:tcPr>
            <w:tcW w:w="2385" w:type="pct"/>
            <w:shd w:val="clear" w:color="auto" w:fill="auto"/>
            <w:hideMark/>
          </w:tcPr>
          <w:p w14:paraId="40E1E401" w14:textId="511B2402"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SMO sends </w:t>
            </w:r>
            <w:r w:rsidR="001E24DE" w:rsidRPr="00770146">
              <w:rPr>
                <w:rFonts w:ascii="Arial" w:eastAsia="Times New Roman" w:hAnsi="Arial" w:cs="Arial"/>
                <w:color w:val="000000"/>
                <w:sz w:val="18"/>
                <w:szCs w:val="18"/>
              </w:rPr>
              <w:t>below</w:t>
            </w:r>
            <w:r w:rsidRPr="00770146">
              <w:rPr>
                <w:rFonts w:ascii="Arial" w:eastAsia="Times New Roman" w:hAnsi="Arial" w:cs="Arial"/>
                <w:color w:val="000000"/>
                <w:sz w:val="18"/>
                <w:szCs w:val="18"/>
              </w:rPr>
              <w:t xml:space="preserve"> mandatory IEs configured for inter O-DU HO within an O-CU to</w:t>
            </w:r>
            <w:r w:rsidR="001E24DE" w:rsidRPr="00770146">
              <w:rPr>
                <w:rFonts w:ascii="Arial" w:eastAsia="Times New Roman" w:hAnsi="Arial" w:cs="Arial"/>
                <w:color w:val="000000"/>
                <w:sz w:val="18"/>
                <w:szCs w:val="18"/>
              </w:rPr>
              <w:t>wards</w:t>
            </w:r>
            <w:r w:rsidRPr="00770146">
              <w:rPr>
                <w:rFonts w:ascii="Arial" w:eastAsia="Times New Roman" w:hAnsi="Arial" w:cs="Arial"/>
                <w:color w:val="000000"/>
                <w:sz w:val="18"/>
                <w:szCs w:val="18"/>
              </w:rPr>
              <w:t xml:space="preserve"> O-</w:t>
            </w:r>
            <w:r w:rsidR="001E24DE" w:rsidRPr="00770146">
              <w:rPr>
                <w:rFonts w:ascii="Arial" w:eastAsia="Times New Roman" w:hAnsi="Arial" w:cs="Arial"/>
                <w:color w:val="000000"/>
                <w:sz w:val="18"/>
                <w:szCs w:val="18"/>
              </w:rPr>
              <w:t>C</w:t>
            </w:r>
            <w:r w:rsidRPr="00770146">
              <w:rPr>
                <w:rFonts w:ascii="Arial" w:eastAsia="Times New Roman" w:hAnsi="Arial" w:cs="Arial"/>
                <w:color w:val="000000"/>
                <w:sz w:val="18"/>
                <w:szCs w:val="18"/>
              </w:rPr>
              <w:t>U</w:t>
            </w:r>
          </w:p>
          <w:p w14:paraId="3B4FC806" w14:textId="77777777" w:rsidR="001E24DE" w:rsidRPr="00770146" w:rsidRDefault="001E24D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cellIndividualOffset</w:t>
            </w:r>
          </w:p>
          <w:p w14:paraId="7EB96D09" w14:textId="4B959EFA"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rsrpOffsetSSB</w:t>
            </w:r>
          </w:p>
          <w:p w14:paraId="2A98F0D3" w14:textId="4600B589"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rsrqOffsetSSB</w:t>
            </w:r>
          </w:p>
          <w:p w14:paraId="485BA08C" w14:textId="24412502"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sinrOffsetSSB</w:t>
            </w:r>
          </w:p>
          <w:p w14:paraId="7E2B0926" w14:textId="72358834"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rsrpOffsetCSI-RS</w:t>
            </w:r>
          </w:p>
          <w:p w14:paraId="2D32E69F" w14:textId="602A5652" w:rsidR="003458AD"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rsrqOffsetCSI-RS</w:t>
            </w:r>
          </w:p>
          <w:p w14:paraId="308090B5" w14:textId="32BB2A37" w:rsidR="003458AD" w:rsidRPr="00770146" w:rsidRDefault="001E24DE" w:rsidP="00003A82">
            <w:pPr>
              <w:pStyle w:val="ListParagraph"/>
              <w:numPr>
                <w:ilvl w:val="0"/>
                <w:numId w:val="36"/>
              </w:numPr>
              <w:rPr>
                <w:rFonts w:ascii="Arial" w:hAnsi="Arial" w:cs="Arial"/>
                <w:sz w:val="18"/>
                <w:szCs w:val="18"/>
              </w:rPr>
            </w:pPr>
            <w:r w:rsidRPr="00770146">
              <w:rPr>
                <w:rFonts w:ascii="Arial" w:eastAsia="Times New Roman" w:hAnsi="Arial" w:cs="Arial"/>
                <w:color w:val="000000"/>
                <w:sz w:val="18"/>
                <w:szCs w:val="18"/>
              </w:rPr>
              <w:t>sinrOffsetCSI-RS</w:t>
            </w:r>
          </w:p>
          <w:p w14:paraId="741D4252" w14:textId="663C406D"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isHOAllowed</w:t>
            </w:r>
          </w:p>
          <w:p w14:paraId="21862F77" w14:textId="77777777"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nRFreqRelationRef</w:t>
            </w:r>
          </w:p>
          <w:p w14:paraId="33D79C75" w14:textId="77777777" w:rsidR="001E24DE" w:rsidRPr="00770146" w:rsidRDefault="001E24DE" w:rsidP="00003A82">
            <w:pPr>
              <w:pStyle w:val="ListParagraph"/>
              <w:numPr>
                <w:ilvl w:val="0"/>
                <w:numId w:val="36"/>
              </w:numPr>
              <w:rPr>
                <w:rFonts w:ascii="Arial" w:eastAsia="Times New Roman" w:hAnsi="Arial" w:cs="Arial"/>
                <w:color w:val="000000"/>
                <w:sz w:val="18"/>
                <w:szCs w:val="18"/>
              </w:rPr>
            </w:pPr>
            <w:r w:rsidRPr="00770146">
              <w:rPr>
                <w:rFonts w:ascii="Arial" w:eastAsia="Times New Roman" w:hAnsi="Arial" w:cs="Arial"/>
                <w:color w:val="000000"/>
                <w:sz w:val="18"/>
                <w:szCs w:val="18"/>
              </w:rPr>
              <w:t>adjacentNRCellRef</w:t>
            </w:r>
          </w:p>
          <w:p w14:paraId="1F921FC3" w14:textId="2FBB5613" w:rsidR="001E24DE" w:rsidRPr="00770146" w:rsidRDefault="001E24DE">
            <w:pPr>
              <w:spacing w:after="0"/>
              <w:rPr>
                <w:rFonts w:ascii="Arial" w:eastAsia="Times New Roman" w:hAnsi="Arial" w:cs="Arial"/>
                <w:color w:val="000000"/>
                <w:sz w:val="18"/>
                <w:szCs w:val="18"/>
              </w:rPr>
            </w:pPr>
          </w:p>
        </w:tc>
      </w:tr>
      <w:tr w:rsidR="00552C05" w:rsidRPr="007F5905" w14:paraId="4EDB3CE9" w14:textId="77777777" w:rsidTr="50E62403">
        <w:trPr>
          <w:trHeight w:val="810"/>
        </w:trPr>
        <w:tc>
          <w:tcPr>
            <w:tcW w:w="338" w:type="pct"/>
            <w:shd w:val="clear" w:color="auto" w:fill="auto"/>
            <w:hideMark/>
          </w:tcPr>
          <w:p w14:paraId="7F29BA63"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w:t>
            </w:r>
          </w:p>
        </w:tc>
        <w:tc>
          <w:tcPr>
            <w:tcW w:w="1316" w:type="pct"/>
            <w:shd w:val="clear" w:color="auto" w:fill="auto"/>
            <w:hideMark/>
          </w:tcPr>
          <w:p w14:paraId="7EE058E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w:t>
            </w:r>
          </w:p>
        </w:tc>
        <w:tc>
          <w:tcPr>
            <w:tcW w:w="961" w:type="pct"/>
            <w:shd w:val="clear" w:color="auto" w:fill="auto"/>
            <w:hideMark/>
          </w:tcPr>
          <w:p w14:paraId="7FBEA5BF" w14:textId="77777777" w:rsidR="00552C05" w:rsidRPr="00F17B0E" w:rsidRDefault="00552C05">
            <w:pPr>
              <w:spacing w:after="0"/>
              <w:rPr>
                <w:rFonts w:eastAsia="Times New Roman"/>
                <w:b/>
                <w:bCs/>
                <w:color w:val="000000"/>
              </w:rPr>
            </w:pPr>
            <w:r w:rsidRPr="00F17B0E">
              <w:rPr>
                <w:rFonts w:eastAsia="Times New Roman"/>
                <w:b/>
                <w:bCs/>
                <w:color w:val="000000"/>
              </w:rPr>
              <w:t>O-DU/O-RU</w:t>
            </w:r>
          </w:p>
        </w:tc>
        <w:tc>
          <w:tcPr>
            <w:tcW w:w="2385" w:type="pct"/>
            <w:shd w:val="clear" w:color="auto" w:fill="auto"/>
            <w:hideMark/>
          </w:tcPr>
          <w:p w14:paraId="40B45772" w14:textId="106AE590" w:rsidR="00552C05" w:rsidRPr="00770146" w:rsidRDefault="2ADCE51C" w:rsidP="00004BEB">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r w:rsidR="49EE0EC4" w:rsidRPr="50E62403">
              <w:rPr>
                <w:rFonts w:ascii="Arial" w:eastAsia="Times New Roman" w:hAnsi="Arial" w:cs="Arial"/>
                <w:color w:val="000000" w:themeColor="text1"/>
                <w:sz w:val="18"/>
                <w:szCs w:val="18"/>
              </w:rPr>
              <w:t>.</w:t>
            </w:r>
          </w:p>
          <w:p w14:paraId="6BC9763B" w14:textId="7605B21B" w:rsidR="00552C05" w:rsidRPr="00770146" w:rsidRDefault="49EE0EC4"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sidR="00A42744">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ACTIVE and sync-state is set to LOCKED. </w:t>
            </w:r>
          </w:p>
          <w:p w14:paraId="6671A233" w14:textId="65A471CB" w:rsidR="00552C05" w:rsidRPr="00770146" w:rsidRDefault="49EE0EC4" w:rsidP="50E62403">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O-DU monitors the synchronization-state-change notification periodically to ensure that O-RU is in LOCKED state and available for CU-plane communication, as described in section 13.1 of [24]. </w:t>
            </w:r>
          </w:p>
          <w:p w14:paraId="4FE993E3" w14:textId="79D28E93" w:rsidR="00552C05" w:rsidRPr="00770146" w:rsidRDefault="49EE0EC4" w:rsidP="50E62403">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552C05" w:rsidRPr="007F5905" w14:paraId="57FE1BB6" w14:textId="77777777" w:rsidTr="50E62403">
        <w:trPr>
          <w:trHeight w:val="1300"/>
        </w:trPr>
        <w:tc>
          <w:tcPr>
            <w:tcW w:w="338" w:type="pct"/>
            <w:shd w:val="clear" w:color="auto" w:fill="auto"/>
            <w:hideMark/>
          </w:tcPr>
          <w:p w14:paraId="4BBCA17E"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3</w:t>
            </w:r>
          </w:p>
        </w:tc>
        <w:tc>
          <w:tcPr>
            <w:tcW w:w="1316" w:type="pct"/>
            <w:shd w:val="clear" w:color="auto" w:fill="auto"/>
            <w:hideMark/>
          </w:tcPr>
          <w:p w14:paraId="1E8C395D"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Trigger registration procedure for UE with source O-DU</w:t>
            </w:r>
          </w:p>
        </w:tc>
        <w:tc>
          <w:tcPr>
            <w:tcW w:w="961" w:type="pct"/>
            <w:shd w:val="clear" w:color="auto" w:fill="auto"/>
            <w:hideMark/>
          </w:tcPr>
          <w:p w14:paraId="04816F6B" w14:textId="646010BB" w:rsidR="00552C05" w:rsidRPr="00F17B0E" w:rsidRDefault="00E81929">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hideMark/>
          </w:tcPr>
          <w:p w14:paraId="239821D1" w14:textId="7F8746A1" w:rsidR="003458AD"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successful.O-CU allocates MeasConfig containing following within RRC Reconfiguration</w:t>
            </w:r>
          </w:p>
          <w:p w14:paraId="218720B2" w14:textId="03AD9823"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MeasObjectToAddModList</w:t>
            </w:r>
            <w:r w:rsidRPr="00770146">
              <w:rPr>
                <w:rFonts w:ascii="Arial" w:eastAsia="Times New Roman" w:hAnsi="Arial" w:cs="Arial"/>
                <w:color w:val="000000"/>
                <w:sz w:val="18"/>
                <w:szCs w:val="18"/>
              </w:rPr>
              <w:br/>
              <w:t xml:space="preserve">               . ReportConfigToAddModList</w:t>
            </w:r>
            <w:r w:rsidRPr="00770146">
              <w:rPr>
                <w:rFonts w:ascii="Arial" w:eastAsia="Times New Roman" w:hAnsi="Arial" w:cs="Arial"/>
                <w:color w:val="000000"/>
                <w:sz w:val="18"/>
                <w:szCs w:val="18"/>
              </w:rPr>
              <w:br/>
              <w:t xml:space="preserve">               . MeasIdToAddModList</w:t>
            </w:r>
          </w:p>
        </w:tc>
      </w:tr>
      <w:tr w:rsidR="00552C05" w:rsidRPr="007F5905" w14:paraId="2B14B3E8" w14:textId="77777777" w:rsidTr="50E62403">
        <w:trPr>
          <w:trHeight w:val="1010"/>
        </w:trPr>
        <w:tc>
          <w:tcPr>
            <w:tcW w:w="338" w:type="pct"/>
            <w:shd w:val="clear" w:color="auto" w:fill="auto"/>
            <w:hideMark/>
          </w:tcPr>
          <w:p w14:paraId="4A7A0728"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4</w:t>
            </w:r>
          </w:p>
        </w:tc>
        <w:tc>
          <w:tcPr>
            <w:tcW w:w="1316" w:type="pct"/>
            <w:shd w:val="clear" w:color="auto" w:fill="auto"/>
            <w:hideMark/>
          </w:tcPr>
          <w:p w14:paraId="467174E7"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shd w:val="clear" w:color="auto" w:fill="auto"/>
            <w:hideMark/>
          </w:tcPr>
          <w:p w14:paraId="099EA6ED" w14:textId="350612E0" w:rsidR="00552C05" w:rsidRPr="00F17B0E" w:rsidRDefault="00E81929">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hideMark/>
          </w:tcPr>
          <w:p w14:paraId="26767FE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 to end data transfer is successful</w:t>
            </w:r>
          </w:p>
        </w:tc>
      </w:tr>
      <w:tr w:rsidR="00552C05" w:rsidRPr="007F5905" w14:paraId="392377DE" w14:textId="77777777" w:rsidTr="50E62403">
        <w:trPr>
          <w:trHeight w:val="1820"/>
        </w:trPr>
        <w:tc>
          <w:tcPr>
            <w:tcW w:w="338" w:type="pct"/>
            <w:shd w:val="clear" w:color="auto" w:fill="auto"/>
            <w:hideMark/>
          </w:tcPr>
          <w:p w14:paraId="5446849A"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5</w:t>
            </w:r>
          </w:p>
        </w:tc>
        <w:tc>
          <w:tcPr>
            <w:tcW w:w="1316" w:type="pct"/>
            <w:shd w:val="clear" w:color="auto" w:fill="auto"/>
            <w:hideMark/>
          </w:tcPr>
          <w:p w14:paraId="3059E010"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Move UE from source cell towards target cell so that UE triggers Measurement Report when criteria for defined event within ReportConfig met </w:t>
            </w:r>
          </w:p>
        </w:tc>
        <w:tc>
          <w:tcPr>
            <w:tcW w:w="961" w:type="pct"/>
            <w:shd w:val="clear" w:color="auto" w:fill="auto"/>
            <w:hideMark/>
          </w:tcPr>
          <w:p w14:paraId="02F590AB" w14:textId="77777777" w:rsidR="00552C05" w:rsidRPr="00F17B0E" w:rsidRDefault="00552C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shd w:val="clear" w:color="auto" w:fill="auto"/>
            <w:hideMark/>
          </w:tcPr>
          <w:p w14:paraId="5D3C7BBA" w14:textId="77777777" w:rsidR="003458AD"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reports configured event on defined criteria within MeasConfig containing following</w:t>
            </w:r>
          </w:p>
          <w:p w14:paraId="21BBB535" w14:textId="613F8775"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br/>
              <w:t xml:space="preserve">                . MeasId</w:t>
            </w:r>
            <w:r w:rsidRPr="00770146">
              <w:rPr>
                <w:rFonts w:ascii="Arial" w:eastAsia="Times New Roman" w:hAnsi="Arial" w:cs="Arial"/>
                <w:color w:val="000000"/>
                <w:sz w:val="18"/>
                <w:szCs w:val="18"/>
              </w:rPr>
              <w:br/>
              <w:t xml:space="preserve">                . measResultNeighCells</w:t>
            </w:r>
            <w:r w:rsidRPr="00770146">
              <w:rPr>
                <w:rFonts w:ascii="Arial" w:eastAsia="Times New Roman" w:hAnsi="Arial" w:cs="Arial"/>
                <w:color w:val="000000"/>
                <w:sz w:val="18"/>
                <w:szCs w:val="18"/>
              </w:rPr>
              <w:br/>
              <w:t xml:space="preserve">                     -MeasResultListNR</w:t>
            </w:r>
            <w:r w:rsidRPr="00770146">
              <w:rPr>
                <w:rFonts w:ascii="Arial" w:eastAsia="Times New Roman" w:hAnsi="Arial" w:cs="Arial"/>
                <w:color w:val="000000"/>
                <w:sz w:val="18"/>
                <w:szCs w:val="18"/>
              </w:rPr>
              <w:br/>
              <w:t xml:space="preserve">                          -physCellId</w:t>
            </w:r>
            <w:r w:rsidRPr="00770146">
              <w:rPr>
                <w:rFonts w:ascii="Arial" w:eastAsia="Times New Roman" w:hAnsi="Arial" w:cs="Arial"/>
                <w:color w:val="000000"/>
                <w:sz w:val="18"/>
                <w:szCs w:val="18"/>
              </w:rPr>
              <w:br/>
              <w:t xml:space="preserve">                          -measResult</w:t>
            </w:r>
          </w:p>
        </w:tc>
      </w:tr>
      <w:tr w:rsidR="00552C05" w:rsidRPr="007F5905" w14:paraId="457DFCC4" w14:textId="77777777" w:rsidTr="50E62403">
        <w:trPr>
          <w:trHeight w:val="780"/>
        </w:trPr>
        <w:tc>
          <w:tcPr>
            <w:tcW w:w="338" w:type="pct"/>
            <w:shd w:val="clear" w:color="auto" w:fill="auto"/>
            <w:hideMark/>
          </w:tcPr>
          <w:p w14:paraId="20BA4050"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6</w:t>
            </w:r>
          </w:p>
        </w:tc>
        <w:tc>
          <w:tcPr>
            <w:tcW w:w="1316" w:type="pct"/>
            <w:shd w:val="clear" w:color="auto" w:fill="auto"/>
            <w:hideMark/>
          </w:tcPr>
          <w:p w14:paraId="24420D8A"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O-DU forwards received Measurement Report towards O-CU in UL RRC Message transfer</w:t>
            </w:r>
          </w:p>
        </w:tc>
        <w:tc>
          <w:tcPr>
            <w:tcW w:w="961" w:type="pct"/>
            <w:shd w:val="clear" w:color="auto" w:fill="auto"/>
            <w:hideMark/>
          </w:tcPr>
          <w:p w14:paraId="150E1DC2"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59985EE9" w14:textId="7D8618DB" w:rsidR="00552C05" w:rsidRPr="00770146" w:rsidRDefault="00A50063">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received measurement report within RRC Container</w:t>
            </w:r>
            <w:r w:rsidR="00E04E9B" w:rsidRPr="00770146">
              <w:rPr>
                <w:rFonts w:ascii="Arial" w:eastAsia="Times New Roman" w:hAnsi="Arial" w:cs="Arial"/>
                <w:color w:val="000000"/>
                <w:sz w:val="18"/>
                <w:szCs w:val="18"/>
              </w:rPr>
              <w:t>. O-CU validates received measurement report of neighbor cell and if neighbor cell satisfies defined criteria for triggering HO at O-CU then HO towards target O-DU gets triggered.</w:t>
            </w:r>
          </w:p>
        </w:tc>
      </w:tr>
      <w:tr w:rsidR="00552C05" w:rsidRPr="007F5905" w14:paraId="08E0DEFA" w14:textId="77777777" w:rsidTr="50E62403">
        <w:trPr>
          <w:trHeight w:val="780"/>
        </w:trPr>
        <w:tc>
          <w:tcPr>
            <w:tcW w:w="338" w:type="pct"/>
            <w:shd w:val="clear" w:color="auto" w:fill="auto"/>
            <w:hideMark/>
          </w:tcPr>
          <w:p w14:paraId="0D56C92B"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7</w:t>
            </w:r>
          </w:p>
        </w:tc>
        <w:tc>
          <w:tcPr>
            <w:tcW w:w="1316" w:type="pct"/>
            <w:shd w:val="clear" w:color="auto" w:fill="auto"/>
            <w:hideMark/>
          </w:tcPr>
          <w:p w14:paraId="5570218E"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shd w:val="clear" w:color="auto" w:fill="auto"/>
            <w:hideMark/>
          </w:tcPr>
          <w:p w14:paraId="49C4217F" w14:textId="52283ABE" w:rsidR="00552C05" w:rsidRPr="00F17B0E" w:rsidRDefault="00552C05">
            <w:pPr>
              <w:spacing w:after="0"/>
              <w:rPr>
                <w:rFonts w:eastAsia="Times New Roman"/>
                <w:b/>
                <w:bCs/>
                <w:color w:val="000000"/>
              </w:rPr>
            </w:pPr>
            <w:r w:rsidRPr="00F17B0E">
              <w:rPr>
                <w:rFonts w:eastAsia="Times New Roman"/>
                <w:b/>
                <w:bCs/>
                <w:color w:val="000000"/>
              </w:rPr>
              <w:t>O-</w:t>
            </w:r>
            <w:r w:rsidR="00E81929" w:rsidRPr="00F17B0E">
              <w:rPr>
                <w:rFonts w:eastAsia="Times New Roman"/>
                <w:b/>
                <w:bCs/>
                <w:color w:val="000000"/>
              </w:rPr>
              <w:t>D</w:t>
            </w:r>
            <w:r w:rsidRPr="00F17B0E">
              <w:rPr>
                <w:rFonts w:eastAsia="Times New Roman"/>
                <w:b/>
                <w:bCs/>
                <w:color w:val="000000"/>
              </w:rPr>
              <w:t xml:space="preserve">U </w:t>
            </w:r>
            <w:r w:rsidR="00E81929" w:rsidRPr="00F17B0E">
              <w:rPr>
                <w:rFonts w:ascii="Wingdings" w:eastAsia="Times New Roman" w:hAnsi="Wingdings" w:hint="eastAsia"/>
                <w:b/>
                <w:bCs/>
                <w:color w:val="000000"/>
              </w:rPr>
              <w:t>ß</w:t>
            </w:r>
            <w:r w:rsidRPr="00F17B0E">
              <w:rPr>
                <w:rFonts w:eastAsia="Times New Roman"/>
                <w:b/>
                <w:bCs/>
                <w:color w:val="000000"/>
              </w:rPr>
              <w:t xml:space="preserve"> O-</w:t>
            </w:r>
            <w:r w:rsidR="00E81929" w:rsidRPr="00F17B0E">
              <w:rPr>
                <w:rFonts w:eastAsia="Times New Roman"/>
                <w:b/>
                <w:bCs/>
                <w:color w:val="000000"/>
              </w:rPr>
              <w:t>C</w:t>
            </w:r>
            <w:r w:rsidRPr="00F17B0E">
              <w:rPr>
                <w:rFonts w:eastAsia="Times New Roman"/>
                <w:b/>
                <w:bCs/>
                <w:color w:val="000000"/>
              </w:rPr>
              <w:t>U</w:t>
            </w:r>
          </w:p>
        </w:tc>
        <w:tc>
          <w:tcPr>
            <w:tcW w:w="2385" w:type="pct"/>
            <w:shd w:val="clear" w:color="auto" w:fill="auto"/>
            <w:hideMark/>
          </w:tcPr>
          <w:p w14:paraId="0445E7F9"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552C05" w:rsidRPr="007F5905" w14:paraId="1D6D0132" w14:textId="77777777" w:rsidTr="50E62403">
        <w:trPr>
          <w:trHeight w:val="780"/>
        </w:trPr>
        <w:tc>
          <w:tcPr>
            <w:tcW w:w="338" w:type="pct"/>
            <w:shd w:val="clear" w:color="auto" w:fill="auto"/>
            <w:hideMark/>
          </w:tcPr>
          <w:p w14:paraId="35D6D40B"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8</w:t>
            </w:r>
          </w:p>
        </w:tc>
        <w:tc>
          <w:tcPr>
            <w:tcW w:w="1316" w:type="pct"/>
            <w:shd w:val="clear" w:color="auto" w:fill="auto"/>
            <w:hideMark/>
          </w:tcPr>
          <w:p w14:paraId="0D917ED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21BAE315"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19A6573A"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552C05" w:rsidRPr="007F5905" w14:paraId="0B278373" w14:textId="77777777" w:rsidTr="50E62403">
        <w:trPr>
          <w:trHeight w:val="1040"/>
        </w:trPr>
        <w:tc>
          <w:tcPr>
            <w:tcW w:w="338" w:type="pct"/>
            <w:shd w:val="clear" w:color="auto" w:fill="auto"/>
            <w:hideMark/>
          </w:tcPr>
          <w:p w14:paraId="79D3ACAF"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9</w:t>
            </w:r>
          </w:p>
        </w:tc>
        <w:tc>
          <w:tcPr>
            <w:tcW w:w="1316" w:type="pct"/>
            <w:shd w:val="clear" w:color="auto" w:fill="auto"/>
            <w:hideMark/>
          </w:tcPr>
          <w:p w14:paraId="4894A764"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Setup Request towards target O-DU </w:t>
            </w:r>
          </w:p>
        </w:tc>
        <w:tc>
          <w:tcPr>
            <w:tcW w:w="961" w:type="pct"/>
            <w:shd w:val="clear" w:color="auto" w:fill="auto"/>
            <w:hideMark/>
          </w:tcPr>
          <w:p w14:paraId="09E67DE0" w14:textId="56938863" w:rsidR="00552C05" w:rsidRPr="00F17B0E" w:rsidRDefault="00E81929">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shd w:val="clear" w:color="auto" w:fill="auto"/>
            <w:hideMark/>
          </w:tcPr>
          <w:p w14:paraId="65A4F2FA" w14:textId="77777777" w:rsidR="003458AD"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Setup Request</w:t>
            </w:r>
          </w:p>
          <w:p w14:paraId="6A77A5FB" w14:textId="35B21DC1"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List of DRB to be setup list </w:t>
            </w:r>
            <w:r w:rsidRPr="00770146">
              <w:rPr>
                <w:rFonts w:ascii="Arial" w:eastAsia="Times New Roman" w:hAnsi="Arial" w:cs="Arial"/>
                <w:color w:val="000000"/>
                <w:sz w:val="18"/>
                <w:szCs w:val="18"/>
              </w:rPr>
              <w:br/>
              <w:t xml:space="preserve">            . Handover preparation Information within </w:t>
            </w:r>
            <w:r w:rsidRPr="00770146">
              <w:rPr>
                <w:rFonts w:ascii="Arial" w:eastAsia="Times New Roman" w:hAnsi="Arial" w:cs="Arial"/>
                <w:color w:val="000000"/>
                <w:sz w:val="18"/>
                <w:szCs w:val="18"/>
              </w:rPr>
              <w:br/>
              <w:t xml:space="preserve">              CUtoDURRCInformation</w:t>
            </w:r>
          </w:p>
        </w:tc>
      </w:tr>
      <w:tr w:rsidR="00552C05" w:rsidRPr="007F5905" w14:paraId="5D835251" w14:textId="77777777" w:rsidTr="50E62403">
        <w:trPr>
          <w:trHeight w:val="1040"/>
        </w:trPr>
        <w:tc>
          <w:tcPr>
            <w:tcW w:w="338" w:type="pct"/>
            <w:shd w:val="clear" w:color="auto" w:fill="auto"/>
            <w:hideMark/>
          </w:tcPr>
          <w:p w14:paraId="05EA9086"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10</w:t>
            </w:r>
          </w:p>
        </w:tc>
        <w:tc>
          <w:tcPr>
            <w:tcW w:w="1316" w:type="pct"/>
            <w:shd w:val="clear" w:color="auto" w:fill="auto"/>
            <w:hideMark/>
          </w:tcPr>
          <w:p w14:paraId="12B70B92"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sends UE Context Setup Response towards O-CU </w:t>
            </w:r>
          </w:p>
        </w:tc>
        <w:tc>
          <w:tcPr>
            <w:tcW w:w="961" w:type="pct"/>
            <w:shd w:val="clear" w:color="auto" w:fill="auto"/>
            <w:hideMark/>
          </w:tcPr>
          <w:p w14:paraId="13439DEF"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3520032F" w14:textId="77777777" w:rsidR="003458AD"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includes following in UE Context Setup Response</w:t>
            </w:r>
          </w:p>
          <w:p w14:paraId="240E8EA7" w14:textId="0D2C40F2"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List of DRB successfully admitted</w:t>
            </w:r>
            <w:r w:rsidRPr="00770146">
              <w:rPr>
                <w:rFonts w:ascii="Arial" w:eastAsia="Times New Roman" w:hAnsi="Arial" w:cs="Arial"/>
                <w:color w:val="000000"/>
                <w:sz w:val="18"/>
                <w:szCs w:val="18"/>
              </w:rPr>
              <w:br/>
              <w:t xml:space="preserve">            . DUtoCURRCInformation</w:t>
            </w:r>
          </w:p>
        </w:tc>
      </w:tr>
      <w:tr w:rsidR="00552C05" w:rsidRPr="007F5905" w14:paraId="7083E78B" w14:textId="77777777" w:rsidTr="50E62403">
        <w:trPr>
          <w:trHeight w:val="1040"/>
        </w:trPr>
        <w:tc>
          <w:tcPr>
            <w:tcW w:w="338" w:type="pct"/>
            <w:shd w:val="clear" w:color="auto" w:fill="auto"/>
            <w:hideMark/>
          </w:tcPr>
          <w:p w14:paraId="11F9C95E"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11</w:t>
            </w:r>
          </w:p>
        </w:tc>
        <w:tc>
          <w:tcPr>
            <w:tcW w:w="1316" w:type="pct"/>
            <w:shd w:val="clear" w:color="auto" w:fill="auto"/>
            <w:hideMark/>
          </w:tcPr>
          <w:p w14:paraId="36AEC9C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UE Context Modification Request towards source O-DU</w:t>
            </w:r>
          </w:p>
        </w:tc>
        <w:tc>
          <w:tcPr>
            <w:tcW w:w="961" w:type="pct"/>
            <w:shd w:val="clear" w:color="auto" w:fill="auto"/>
            <w:hideMark/>
          </w:tcPr>
          <w:p w14:paraId="6A7ECA33" w14:textId="6622EB2C" w:rsidR="00552C05" w:rsidRPr="00F17B0E" w:rsidRDefault="00E81929">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shd w:val="clear" w:color="auto" w:fill="auto"/>
            <w:hideMark/>
          </w:tcPr>
          <w:p w14:paraId="71C16D71" w14:textId="77777777" w:rsidR="003458AD"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includes following in UE Context Modification Request</w:t>
            </w:r>
          </w:p>
          <w:p w14:paraId="1D20059C" w14:textId="7C76B9C3"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br/>
              <w:t xml:space="preserve">            . RRC-Container for sending RRC Reconfiguration towards UE</w:t>
            </w:r>
            <w:r w:rsidRPr="00770146">
              <w:rPr>
                <w:rFonts w:ascii="Arial" w:eastAsia="Times New Roman" w:hAnsi="Arial" w:cs="Arial"/>
                <w:color w:val="000000"/>
                <w:sz w:val="18"/>
                <w:szCs w:val="18"/>
              </w:rPr>
              <w:br/>
              <w:t xml:space="preserve">            . Transmission Action Indicator set to Stop</w:t>
            </w:r>
          </w:p>
        </w:tc>
      </w:tr>
      <w:tr w:rsidR="00552C05" w:rsidRPr="007F5905" w14:paraId="04F44538" w14:textId="77777777" w:rsidTr="50E62403">
        <w:trPr>
          <w:trHeight w:val="780"/>
        </w:trPr>
        <w:tc>
          <w:tcPr>
            <w:tcW w:w="338" w:type="pct"/>
            <w:shd w:val="clear" w:color="auto" w:fill="auto"/>
            <w:hideMark/>
          </w:tcPr>
          <w:p w14:paraId="0F56B057"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12</w:t>
            </w:r>
          </w:p>
        </w:tc>
        <w:tc>
          <w:tcPr>
            <w:tcW w:w="1316" w:type="pct"/>
            <w:shd w:val="clear" w:color="auto" w:fill="auto"/>
            <w:hideMark/>
          </w:tcPr>
          <w:p w14:paraId="0BB7C25D"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RRC Reconfiguration towards UE</w:t>
            </w:r>
          </w:p>
        </w:tc>
        <w:tc>
          <w:tcPr>
            <w:tcW w:w="961" w:type="pct"/>
            <w:shd w:val="clear" w:color="auto" w:fill="auto"/>
            <w:hideMark/>
          </w:tcPr>
          <w:p w14:paraId="23A82B93" w14:textId="63F8E4F7" w:rsidR="00552C05" w:rsidRPr="00F17B0E" w:rsidRDefault="00E81929">
            <w:pPr>
              <w:spacing w:after="0"/>
              <w:rPr>
                <w:rFonts w:eastAsia="Times New Roman"/>
                <w:b/>
                <w:bCs/>
                <w:color w:val="000000"/>
              </w:rPr>
            </w:pPr>
            <w:r w:rsidRPr="00F17B0E">
              <w:rPr>
                <w:rFonts w:eastAsia="Times New Roman"/>
                <w:b/>
                <w:bCs/>
                <w:color w:val="000000"/>
              </w:rPr>
              <w:t>UE</w:t>
            </w:r>
            <w:r w:rsidR="00552C05" w:rsidRPr="00F17B0E">
              <w:rPr>
                <w:rFonts w:eastAsia="Times New Roman"/>
                <w:b/>
                <w:bCs/>
                <w:color w:val="000000"/>
              </w:rPr>
              <w:t xml:space="preserve"> </w:t>
            </w:r>
            <w:r w:rsidR="00552C05" w:rsidRPr="004C0275">
              <w:rPr>
                <w:rFonts w:ascii="Wingdings" w:eastAsia="Wingdings" w:hAnsi="Wingdings" w:cs="Wingdings"/>
                <w:b/>
                <w:bCs/>
              </w:rPr>
              <w:t>à</w:t>
            </w:r>
            <w:r w:rsidR="00552C05" w:rsidRPr="00F17B0E">
              <w:rPr>
                <w:rFonts w:eastAsia="Times New Roman"/>
                <w:b/>
                <w:bCs/>
                <w:color w:val="000000"/>
              </w:rPr>
              <w:t xml:space="preserve"> </w:t>
            </w:r>
            <w:r w:rsidRPr="00F17B0E">
              <w:rPr>
                <w:rFonts w:eastAsia="Times New Roman"/>
                <w:b/>
                <w:bCs/>
                <w:color w:val="000000"/>
              </w:rPr>
              <w:t>O-DU</w:t>
            </w:r>
          </w:p>
        </w:tc>
        <w:tc>
          <w:tcPr>
            <w:tcW w:w="2385" w:type="pct"/>
            <w:shd w:val="clear" w:color="auto" w:fill="auto"/>
            <w:hideMark/>
          </w:tcPr>
          <w:p w14:paraId="059C6C50" w14:textId="3EE2DF4B"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received following in RRC Reconfiguration </w:t>
            </w:r>
          </w:p>
          <w:p w14:paraId="5CF3FE98"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ReconfigurationWithSync</w:t>
            </w:r>
          </w:p>
          <w:p w14:paraId="177AFCA4" w14:textId="77777777" w:rsidR="00552C05" w:rsidRPr="00770146" w:rsidRDefault="00552C05">
            <w:pPr>
              <w:spacing w:after="0"/>
              <w:rPr>
                <w:rFonts w:ascii="Arial" w:hAnsi="Arial" w:cs="Arial"/>
                <w:sz w:val="18"/>
                <w:szCs w:val="18"/>
              </w:rPr>
            </w:pPr>
            <w:r w:rsidRPr="00770146">
              <w:rPr>
                <w:rFonts w:ascii="Arial" w:eastAsia="Times New Roman" w:hAnsi="Arial" w:cs="Arial"/>
                <w:color w:val="000000"/>
                <w:sz w:val="18"/>
                <w:szCs w:val="18"/>
              </w:rPr>
              <w:t xml:space="preserve">                    -</w:t>
            </w:r>
            <w:r w:rsidRPr="00770146">
              <w:rPr>
                <w:rFonts w:ascii="Arial" w:hAnsi="Arial" w:cs="Arial"/>
                <w:sz w:val="18"/>
                <w:szCs w:val="18"/>
              </w:rPr>
              <w:t xml:space="preserve"> spCellConfigCommon</w:t>
            </w:r>
          </w:p>
          <w:p w14:paraId="643AD6E0" w14:textId="77777777" w:rsidR="00552C05" w:rsidRPr="00770146" w:rsidRDefault="00552C05">
            <w:pPr>
              <w:spacing w:after="0"/>
              <w:rPr>
                <w:rFonts w:ascii="Arial" w:hAnsi="Arial" w:cs="Arial"/>
                <w:sz w:val="18"/>
                <w:szCs w:val="18"/>
              </w:rPr>
            </w:pPr>
            <w:r w:rsidRPr="00770146">
              <w:rPr>
                <w:rFonts w:ascii="Arial" w:hAnsi="Arial" w:cs="Arial"/>
                <w:sz w:val="18"/>
                <w:szCs w:val="18"/>
              </w:rPr>
              <w:t xml:space="preserve">                    - newUE-Identity</w:t>
            </w:r>
          </w:p>
          <w:p w14:paraId="40522B2A" w14:textId="77777777" w:rsidR="00552C05" w:rsidRPr="00770146" w:rsidRDefault="00552C05">
            <w:pPr>
              <w:spacing w:after="0"/>
              <w:rPr>
                <w:rFonts w:ascii="Arial" w:hAnsi="Arial" w:cs="Arial"/>
                <w:sz w:val="18"/>
                <w:szCs w:val="18"/>
              </w:rPr>
            </w:pPr>
            <w:r w:rsidRPr="00770146">
              <w:rPr>
                <w:rFonts w:ascii="Arial" w:hAnsi="Arial" w:cs="Arial"/>
                <w:sz w:val="18"/>
                <w:szCs w:val="18"/>
              </w:rPr>
              <w:t xml:space="preserve">                    - t304</w:t>
            </w:r>
          </w:p>
          <w:p w14:paraId="2B4EB14B"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                    - </w:t>
            </w:r>
            <w:r w:rsidRPr="00770146">
              <w:rPr>
                <w:rFonts w:ascii="Arial" w:hAnsi="Arial" w:cs="Arial"/>
                <w:sz w:val="18"/>
                <w:szCs w:val="18"/>
              </w:rPr>
              <w:t>rach-ConfigDedicated</w:t>
            </w:r>
          </w:p>
        </w:tc>
      </w:tr>
      <w:tr w:rsidR="00552C05" w:rsidRPr="007F5905" w14:paraId="057D17EC" w14:textId="77777777" w:rsidTr="50E62403">
        <w:trPr>
          <w:trHeight w:val="780"/>
        </w:trPr>
        <w:tc>
          <w:tcPr>
            <w:tcW w:w="338" w:type="pct"/>
            <w:shd w:val="clear" w:color="auto" w:fill="auto"/>
            <w:hideMark/>
          </w:tcPr>
          <w:p w14:paraId="2A1026F3"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13</w:t>
            </w:r>
          </w:p>
        </w:tc>
        <w:tc>
          <w:tcPr>
            <w:tcW w:w="1316" w:type="pct"/>
            <w:shd w:val="clear" w:color="auto" w:fill="auto"/>
            <w:hideMark/>
          </w:tcPr>
          <w:p w14:paraId="48B2F532"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14754C7E"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730442A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receives UE Context Modification Response successfully </w:t>
            </w:r>
          </w:p>
        </w:tc>
      </w:tr>
      <w:tr w:rsidR="00552C05" w:rsidRPr="007F5905" w14:paraId="7D9289EF" w14:textId="77777777" w:rsidTr="50E62403">
        <w:trPr>
          <w:trHeight w:val="1300"/>
        </w:trPr>
        <w:tc>
          <w:tcPr>
            <w:tcW w:w="338" w:type="pct"/>
            <w:shd w:val="clear" w:color="auto" w:fill="auto"/>
            <w:hideMark/>
          </w:tcPr>
          <w:p w14:paraId="2B0B6EE9"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14</w:t>
            </w:r>
          </w:p>
        </w:tc>
        <w:tc>
          <w:tcPr>
            <w:tcW w:w="1316" w:type="pct"/>
            <w:shd w:val="clear" w:color="auto" w:fill="auto"/>
            <w:hideMark/>
          </w:tcPr>
          <w:p w14:paraId="70AAA0A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RACH process towards target cell gets failed so UE trigger’s RRC Re-establishment Request towards source O-DU due to Handover Failure</w:t>
            </w:r>
          </w:p>
        </w:tc>
        <w:tc>
          <w:tcPr>
            <w:tcW w:w="961" w:type="pct"/>
            <w:shd w:val="clear" w:color="auto" w:fill="auto"/>
            <w:hideMark/>
          </w:tcPr>
          <w:p w14:paraId="5CE14556" w14:textId="77777777" w:rsidR="00552C05" w:rsidRPr="00F17B0E" w:rsidRDefault="00552C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shd w:val="clear" w:color="auto" w:fill="auto"/>
            <w:hideMark/>
          </w:tcPr>
          <w:p w14:paraId="492DD007"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RRC Re-establishment Request contains following </w:t>
            </w:r>
            <w:r w:rsidRPr="00770146">
              <w:rPr>
                <w:rFonts w:ascii="Arial" w:eastAsia="Times New Roman" w:hAnsi="Arial" w:cs="Arial"/>
                <w:color w:val="000000"/>
                <w:sz w:val="18"/>
                <w:szCs w:val="18"/>
              </w:rPr>
              <w:br/>
              <w:t xml:space="preserve">                      . C-RNTI</w:t>
            </w:r>
            <w:r w:rsidRPr="00770146">
              <w:rPr>
                <w:rFonts w:ascii="Arial" w:eastAsia="Times New Roman" w:hAnsi="Arial" w:cs="Arial"/>
                <w:color w:val="000000"/>
                <w:sz w:val="18"/>
                <w:szCs w:val="18"/>
              </w:rPr>
              <w:br/>
              <w:t xml:space="preserve">                      . Physical cell id</w:t>
            </w:r>
            <w:r w:rsidRPr="00770146">
              <w:rPr>
                <w:rFonts w:ascii="Arial" w:eastAsia="Times New Roman" w:hAnsi="Arial" w:cs="Arial"/>
                <w:color w:val="000000"/>
                <w:sz w:val="18"/>
                <w:szCs w:val="18"/>
              </w:rPr>
              <w:br/>
              <w:t xml:space="preserve">                      . MAC-I</w:t>
            </w:r>
            <w:r w:rsidRPr="00770146">
              <w:rPr>
                <w:rFonts w:ascii="Arial" w:eastAsia="Times New Roman" w:hAnsi="Arial" w:cs="Arial"/>
                <w:color w:val="000000"/>
                <w:sz w:val="18"/>
                <w:szCs w:val="18"/>
              </w:rPr>
              <w:br/>
              <w:t xml:space="preserve">                      . Re-establishment cause</w:t>
            </w:r>
          </w:p>
        </w:tc>
      </w:tr>
      <w:tr w:rsidR="00552C05" w:rsidRPr="007F5905" w14:paraId="47547668" w14:textId="77777777" w:rsidTr="50E62403">
        <w:trPr>
          <w:trHeight w:val="1040"/>
        </w:trPr>
        <w:tc>
          <w:tcPr>
            <w:tcW w:w="338" w:type="pct"/>
            <w:shd w:val="clear" w:color="auto" w:fill="auto"/>
            <w:hideMark/>
          </w:tcPr>
          <w:p w14:paraId="79C29D84"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lastRenderedPageBreak/>
              <w:t>15</w:t>
            </w:r>
          </w:p>
        </w:tc>
        <w:tc>
          <w:tcPr>
            <w:tcW w:w="1316" w:type="pct"/>
            <w:shd w:val="clear" w:color="auto" w:fill="auto"/>
            <w:hideMark/>
          </w:tcPr>
          <w:p w14:paraId="3A21CF5C"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forwards received RRC Re-establishment Request towards O-CU in Initial UL RRC Message Transfer </w:t>
            </w:r>
          </w:p>
        </w:tc>
        <w:tc>
          <w:tcPr>
            <w:tcW w:w="961" w:type="pct"/>
            <w:shd w:val="clear" w:color="auto" w:fill="auto"/>
            <w:hideMark/>
          </w:tcPr>
          <w:p w14:paraId="3E1CC062"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700D3FC6"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receives RRC Re-establishment Request successfully </w:t>
            </w:r>
          </w:p>
        </w:tc>
      </w:tr>
      <w:tr w:rsidR="00552C05" w:rsidRPr="007F5905" w14:paraId="1DAC07BA" w14:textId="77777777" w:rsidTr="50E62403">
        <w:trPr>
          <w:trHeight w:val="780"/>
        </w:trPr>
        <w:tc>
          <w:tcPr>
            <w:tcW w:w="338" w:type="pct"/>
            <w:shd w:val="clear" w:color="auto" w:fill="auto"/>
            <w:hideMark/>
          </w:tcPr>
          <w:p w14:paraId="0E4F47C7"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16</w:t>
            </w:r>
          </w:p>
        </w:tc>
        <w:tc>
          <w:tcPr>
            <w:tcW w:w="1316" w:type="pct"/>
            <w:shd w:val="clear" w:color="auto" w:fill="auto"/>
            <w:hideMark/>
          </w:tcPr>
          <w:p w14:paraId="12816886"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RRC Re-establishment request towards source O-DU in DL RRC Message Transfer</w:t>
            </w:r>
          </w:p>
        </w:tc>
        <w:tc>
          <w:tcPr>
            <w:tcW w:w="961" w:type="pct"/>
            <w:shd w:val="clear" w:color="auto" w:fill="auto"/>
            <w:hideMark/>
          </w:tcPr>
          <w:p w14:paraId="09939E3F" w14:textId="557BB1FA" w:rsidR="00552C05" w:rsidRPr="00F17B0E" w:rsidRDefault="00E81929">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shd w:val="clear" w:color="auto" w:fill="auto"/>
            <w:hideMark/>
          </w:tcPr>
          <w:p w14:paraId="7F2A87E3"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receives DL RRC Message transfer successfully </w:t>
            </w:r>
          </w:p>
        </w:tc>
      </w:tr>
      <w:tr w:rsidR="00552C05" w:rsidRPr="007F5905" w14:paraId="4EAB2D99" w14:textId="77777777" w:rsidTr="50E62403">
        <w:trPr>
          <w:trHeight w:val="780"/>
        </w:trPr>
        <w:tc>
          <w:tcPr>
            <w:tcW w:w="338" w:type="pct"/>
            <w:shd w:val="clear" w:color="auto" w:fill="auto"/>
            <w:hideMark/>
          </w:tcPr>
          <w:p w14:paraId="6BB13293"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17</w:t>
            </w:r>
          </w:p>
        </w:tc>
        <w:tc>
          <w:tcPr>
            <w:tcW w:w="1316" w:type="pct"/>
            <w:shd w:val="clear" w:color="auto" w:fill="auto"/>
            <w:hideMark/>
          </w:tcPr>
          <w:p w14:paraId="07EE209A"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received RRC Re-establishment towards UE</w:t>
            </w:r>
          </w:p>
        </w:tc>
        <w:tc>
          <w:tcPr>
            <w:tcW w:w="961" w:type="pct"/>
            <w:shd w:val="clear" w:color="auto" w:fill="auto"/>
            <w:hideMark/>
          </w:tcPr>
          <w:p w14:paraId="55655656" w14:textId="1D8B30A1" w:rsidR="00552C05" w:rsidRPr="00F17B0E" w:rsidRDefault="00E81929">
            <w:pPr>
              <w:spacing w:after="0"/>
              <w:rPr>
                <w:rFonts w:eastAsia="Times New Roman"/>
                <w:b/>
                <w:bCs/>
                <w:color w:val="000000"/>
              </w:rPr>
            </w:pPr>
            <w:r w:rsidRPr="00F17B0E">
              <w:rPr>
                <w:rFonts w:eastAsia="Times New Roman"/>
                <w:b/>
                <w:bCs/>
                <w:color w:val="000000"/>
              </w:rPr>
              <w:t xml:space="preserve">UE </w:t>
            </w:r>
            <w:r w:rsidRPr="00F17B0E">
              <w:rPr>
                <w:rFonts w:ascii="Wingdings" w:eastAsia="Times New Roman" w:hAnsi="Wingdings" w:hint="eastAsia"/>
                <w:b/>
                <w:bCs/>
                <w:color w:val="000000"/>
              </w:rPr>
              <w:t>ß</w:t>
            </w:r>
            <w:r w:rsidR="00552C05" w:rsidRPr="00F17B0E">
              <w:rPr>
                <w:rFonts w:eastAsia="Times New Roman"/>
                <w:b/>
                <w:bCs/>
                <w:color w:val="000000"/>
              </w:rPr>
              <w:t xml:space="preserve"> </w:t>
            </w:r>
            <w:r w:rsidRPr="00F17B0E">
              <w:rPr>
                <w:rFonts w:eastAsia="Times New Roman"/>
                <w:b/>
                <w:bCs/>
                <w:color w:val="000000"/>
              </w:rPr>
              <w:t>O-DU</w:t>
            </w:r>
          </w:p>
        </w:tc>
        <w:tc>
          <w:tcPr>
            <w:tcW w:w="2385" w:type="pct"/>
            <w:shd w:val="clear" w:color="auto" w:fill="auto"/>
            <w:hideMark/>
          </w:tcPr>
          <w:p w14:paraId="2BAE0965"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sends RRC Re-establishment towards UE</w:t>
            </w:r>
          </w:p>
        </w:tc>
      </w:tr>
      <w:tr w:rsidR="00552C05" w:rsidRPr="007F5905" w14:paraId="4E36064C" w14:textId="77777777" w:rsidTr="50E62403">
        <w:trPr>
          <w:trHeight w:val="780"/>
        </w:trPr>
        <w:tc>
          <w:tcPr>
            <w:tcW w:w="338" w:type="pct"/>
            <w:shd w:val="clear" w:color="auto" w:fill="auto"/>
            <w:hideMark/>
          </w:tcPr>
          <w:p w14:paraId="1801327B"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18</w:t>
            </w:r>
          </w:p>
        </w:tc>
        <w:tc>
          <w:tcPr>
            <w:tcW w:w="1316" w:type="pct"/>
            <w:shd w:val="clear" w:color="auto" w:fill="auto"/>
            <w:hideMark/>
          </w:tcPr>
          <w:p w14:paraId="00FA61BE"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sends RRC Re-establishment complete towards O-DU</w:t>
            </w:r>
          </w:p>
        </w:tc>
        <w:tc>
          <w:tcPr>
            <w:tcW w:w="961" w:type="pct"/>
            <w:shd w:val="clear" w:color="auto" w:fill="auto"/>
            <w:hideMark/>
          </w:tcPr>
          <w:p w14:paraId="20846D53" w14:textId="77777777" w:rsidR="00552C05" w:rsidRPr="00F17B0E" w:rsidRDefault="00552C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5" w:type="pct"/>
            <w:shd w:val="clear" w:color="auto" w:fill="auto"/>
            <w:hideMark/>
          </w:tcPr>
          <w:p w14:paraId="1362BE95"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O-DU receives RRC Re-establishment complete </w:t>
            </w:r>
          </w:p>
        </w:tc>
      </w:tr>
      <w:tr w:rsidR="00552C05" w:rsidRPr="007F5905" w14:paraId="40720E39" w14:textId="77777777" w:rsidTr="50E62403">
        <w:trPr>
          <w:trHeight w:val="1040"/>
        </w:trPr>
        <w:tc>
          <w:tcPr>
            <w:tcW w:w="338" w:type="pct"/>
            <w:shd w:val="clear" w:color="auto" w:fill="auto"/>
            <w:hideMark/>
          </w:tcPr>
          <w:p w14:paraId="099C8198"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19</w:t>
            </w:r>
          </w:p>
        </w:tc>
        <w:tc>
          <w:tcPr>
            <w:tcW w:w="1316" w:type="pct"/>
            <w:shd w:val="clear" w:color="auto" w:fill="auto"/>
            <w:hideMark/>
          </w:tcPr>
          <w:p w14:paraId="54245645"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sends received RRC Re-establishment complete towards O-CU in UL RRC Message transfer</w:t>
            </w:r>
          </w:p>
        </w:tc>
        <w:tc>
          <w:tcPr>
            <w:tcW w:w="961" w:type="pct"/>
            <w:shd w:val="clear" w:color="auto" w:fill="auto"/>
            <w:hideMark/>
          </w:tcPr>
          <w:p w14:paraId="110E7BCC"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73AFF5B5"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receives RRC Re-establishment complete successfully from source O-DU</w:t>
            </w:r>
          </w:p>
        </w:tc>
      </w:tr>
      <w:tr w:rsidR="00552C05" w:rsidRPr="007F5905" w14:paraId="4581E494" w14:textId="77777777" w:rsidTr="50E62403">
        <w:trPr>
          <w:trHeight w:val="780"/>
        </w:trPr>
        <w:tc>
          <w:tcPr>
            <w:tcW w:w="338" w:type="pct"/>
            <w:shd w:val="clear" w:color="auto" w:fill="auto"/>
            <w:hideMark/>
          </w:tcPr>
          <w:p w14:paraId="72988914"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20</w:t>
            </w:r>
          </w:p>
        </w:tc>
        <w:tc>
          <w:tcPr>
            <w:tcW w:w="1316" w:type="pct"/>
            <w:shd w:val="clear" w:color="auto" w:fill="auto"/>
            <w:hideMark/>
          </w:tcPr>
          <w:p w14:paraId="60CFC571"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Modification Request towards source O-DU </w:t>
            </w:r>
          </w:p>
        </w:tc>
        <w:tc>
          <w:tcPr>
            <w:tcW w:w="961" w:type="pct"/>
            <w:shd w:val="clear" w:color="auto" w:fill="auto"/>
            <w:hideMark/>
          </w:tcPr>
          <w:p w14:paraId="1DD65F96" w14:textId="38F74B3C" w:rsidR="00552C05" w:rsidRPr="00F17B0E" w:rsidRDefault="00E81929">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5" w:type="pct"/>
            <w:shd w:val="clear" w:color="auto" w:fill="auto"/>
            <w:hideMark/>
          </w:tcPr>
          <w:p w14:paraId="441DC7AC"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have included IE GNB-DU Configuration Query set to True</w:t>
            </w:r>
          </w:p>
        </w:tc>
      </w:tr>
      <w:tr w:rsidR="00552C05" w:rsidRPr="007F5905" w14:paraId="30EA3F44" w14:textId="77777777" w:rsidTr="50E62403">
        <w:trPr>
          <w:trHeight w:val="780"/>
        </w:trPr>
        <w:tc>
          <w:tcPr>
            <w:tcW w:w="338" w:type="pct"/>
            <w:shd w:val="clear" w:color="auto" w:fill="auto"/>
            <w:hideMark/>
          </w:tcPr>
          <w:p w14:paraId="232AEC77"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21</w:t>
            </w:r>
          </w:p>
        </w:tc>
        <w:tc>
          <w:tcPr>
            <w:tcW w:w="1316" w:type="pct"/>
            <w:shd w:val="clear" w:color="auto" w:fill="auto"/>
            <w:hideMark/>
          </w:tcPr>
          <w:p w14:paraId="40BE5DE2"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UE Context Modification Response towards O-CU </w:t>
            </w:r>
          </w:p>
        </w:tc>
        <w:tc>
          <w:tcPr>
            <w:tcW w:w="961" w:type="pct"/>
            <w:shd w:val="clear" w:color="auto" w:fill="auto"/>
            <w:hideMark/>
          </w:tcPr>
          <w:p w14:paraId="622479F8"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5" w:type="pct"/>
            <w:shd w:val="clear" w:color="auto" w:fill="auto"/>
            <w:hideMark/>
          </w:tcPr>
          <w:p w14:paraId="2C681B40"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includes IE DU To CU RRC Information, Full Configuration and Full Configuration value set to True</w:t>
            </w:r>
          </w:p>
        </w:tc>
      </w:tr>
      <w:tr w:rsidR="00552C05" w:rsidRPr="007F5905" w14:paraId="77874E53" w14:textId="77777777" w:rsidTr="50E62403">
        <w:trPr>
          <w:trHeight w:val="780"/>
        </w:trPr>
        <w:tc>
          <w:tcPr>
            <w:tcW w:w="338" w:type="pct"/>
            <w:shd w:val="clear" w:color="auto" w:fill="auto"/>
            <w:hideMark/>
          </w:tcPr>
          <w:p w14:paraId="2589E574"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22</w:t>
            </w:r>
          </w:p>
        </w:tc>
        <w:tc>
          <w:tcPr>
            <w:tcW w:w="1316" w:type="pct"/>
            <w:shd w:val="clear" w:color="auto" w:fill="auto"/>
            <w:hideMark/>
          </w:tcPr>
          <w:p w14:paraId="36344D23"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sends RRC Reconfiguration towards source O-DU within DL RRC Message transfer</w:t>
            </w:r>
          </w:p>
        </w:tc>
        <w:tc>
          <w:tcPr>
            <w:tcW w:w="961" w:type="pct"/>
            <w:shd w:val="clear" w:color="auto" w:fill="auto"/>
            <w:hideMark/>
          </w:tcPr>
          <w:p w14:paraId="0F8001D2" w14:textId="52853C28" w:rsidR="00552C05" w:rsidRPr="00F17B0E" w:rsidRDefault="00E81929">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hideMark/>
          </w:tcPr>
          <w:p w14:paraId="3CD2A16B"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receives DL RRC Message transfer successfully </w:t>
            </w:r>
          </w:p>
        </w:tc>
      </w:tr>
      <w:tr w:rsidR="00552C05" w:rsidRPr="007F5905" w14:paraId="1D99369C" w14:textId="77777777" w:rsidTr="50E62403">
        <w:trPr>
          <w:trHeight w:val="520"/>
        </w:trPr>
        <w:tc>
          <w:tcPr>
            <w:tcW w:w="338" w:type="pct"/>
            <w:shd w:val="clear" w:color="auto" w:fill="auto"/>
            <w:hideMark/>
          </w:tcPr>
          <w:p w14:paraId="1CD4B8CC"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23</w:t>
            </w:r>
          </w:p>
        </w:tc>
        <w:tc>
          <w:tcPr>
            <w:tcW w:w="1316" w:type="pct"/>
            <w:shd w:val="clear" w:color="auto" w:fill="auto"/>
            <w:hideMark/>
          </w:tcPr>
          <w:p w14:paraId="27C21A4A"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source O-DU forwards RRC Reconfiguration towards UE</w:t>
            </w:r>
          </w:p>
        </w:tc>
        <w:tc>
          <w:tcPr>
            <w:tcW w:w="961" w:type="pct"/>
            <w:shd w:val="clear" w:color="auto" w:fill="auto"/>
            <w:hideMark/>
          </w:tcPr>
          <w:p w14:paraId="5C775ADA" w14:textId="13FA8637" w:rsidR="00552C05" w:rsidRPr="00F17B0E" w:rsidRDefault="000B1CBB">
            <w:pPr>
              <w:spacing w:after="0"/>
              <w:rPr>
                <w:rFonts w:eastAsia="Times New Roman"/>
                <w:b/>
                <w:bCs/>
                <w:color w:val="000000"/>
              </w:rPr>
            </w:pPr>
            <w:r w:rsidRPr="00F17B0E">
              <w:rPr>
                <w:rFonts w:eastAsia="Times New Roman"/>
                <w:b/>
                <w:bCs/>
                <w:color w:val="000000"/>
              </w:rPr>
              <w:t xml:space="preserve">UE </w:t>
            </w:r>
            <w:r w:rsidRPr="00F17B0E">
              <w:rPr>
                <w:rFonts w:ascii="Wingdings" w:eastAsia="Times New Roman" w:hAnsi="Wingdings" w:hint="eastAsia"/>
                <w:b/>
                <w:bCs/>
                <w:color w:val="000000"/>
              </w:rPr>
              <w:t>ß</w:t>
            </w:r>
            <w:r w:rsidRPr="00F17B0E">
              <w:rPr>
                <w:rFonts w:eastAsia="Times New Roman"/>
                <w:b/>
                <w:bCs/>
                <w:color w:val="000000"/>
              </w:rPr>
              <w:t xml:space="preserve"> </w:t>
            </w:r>
            <w:r w:rsidR="00552C05" w:rsidRPr="00F17B0E">
              <w:rPr>
                <w:rFonts w:eastAsia="Times New Roman"/>
                <w:b/>
                <w:bCs/>
                <w:color w:val="000000"/>
              </w:rPr>
              <w:t xml:space="preserve">O-DU </w:t>
            </w:r>
          </w:p>
        </w:tc>
        <w:tc>
          <w:tcPr>
            <w:tcW w:w="2386" w:type="pct"/>
            <w:shd w:val="clear" w:color="auto" w:fill="auto"/>
            <w:hideMark/>
          </w:tcPr>
          <w:p w14:paraId="69E55275"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UE Receives RRC Reconfiguration successfully </w:t>
            </w:r>
          </w:p>
        </w:tc>
      </w:tr>
      <w:tr w:rsidR="00552C05" w:rsidRPr="007F5905" w14:paraId="7B475086" w14:textId="77777777" w:rsidTr="50E62403">
        <w:trPr>
          <w:trHeight w:val="780"/>
        </w:trPr>
        <w:tc>
          <w:tcPr>
            <w:tcW w:w="338" w:type="pct"/>
            <w:shd w:val="clear" w:color="auto" w:fill="auto"/>
            <w:hideMark/>
          </w:tcPr>
          <w:p w14:paraId="19D0CBED"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24</w:t>
            </w:r>
          </w:p>
        </w:tc>
        <w:tc>
          <w:tcPr>
            <w:tcW w:w="1316" w:type="pct"/>
            <w:shd w:val="clear" w:color="auto" w:fill="auto"/>
            <w:hideMark/>
          </w:tcPr>
          <w:p w14:paraId="7A2C00FC"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UE sends RRC Reconfiguration Complete towards source O-DU</w:t>
            </w:r>
          </w:p>
        </w:tc>
        <w:tc>
          <w:tcPr>
            <w:tcW w:w="961" w:type="pct"/>
            <w:shd w:val="clear" w:color="auto" w:fill="auto"/>
            <w:hideMark/>
          </w:tcPr>
          <w:p w14:paraId="052EC51A" w14:textId="77777777" w:rsidR="00552C05" w:rsidRPr="00F17B0E" w:rsidRDefault="00552C05">
            <w:pPr>
              <w:spacing w:after="0"/>
              <w:rPr>
                <w:rFonts w:eastAsia="Times New Roman"/>
                <w:b/>
                <w:bCs/>
                <w:color w:val="000000"/>
              </w:rPr>
            </w:pPr>
            <w:r w:rsidRPr="00F17B0E">
              <w:rPr>
                <w:rFonts w:eastAsia="Times New Roman"/>
                <w:b/>
                <w:bCs/>
                <w:color w:val="000000"/>
              </w:rPr>
              <w:t xml:space="preserve">UE </w:t>
            </w:r>
            <w:r w:rsidRPr="004C0275">
              <w:rPr>
                <w:rFonts w:ascii="Wingdings" w:eastAsia="Wingdings" w:hAnsi="Wingdings" w:cs="Wingdings"/>
                <w:b/>
                <w:bCs/>
              </w:rPr>
              <w:t>à</w:t>
            </w:r>
            <w:r w:rsidRPr="00F17B0E">
              <w:rPr>
                <w:rFonts w:eastAsia="Times New Roman"/>
                <w:b/>
                <w:bCs/>
                <w:color w:val="000000"/>
              </w:rPr>
              <w:t xml:space="preserve"> O-DU</w:t>
            </w:r>
          </w:p>
        </w:tc>
        <w:tc>
          <w:tcPr>
            <w:tcW w:w="2386" w:type="pct"/>
            <w:shd w:val="clear" w:color="auto" w:fill="auto"/>
            <w:hideMark/>
          </w:tcPr>
          <w:p w14:paraId="6E4C2C2B"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receives RRC Reconfiguration Complete successfully </w:t>
            </w:r>
          </w:p>
        </w:tc>
      </w:tr>
      <w:tr w:rsidR="00552C05" w:rsidRPr="007F5905" w14:paraId="08F2FEF8" w14:textId="77777777" w:rsidTr="50E62403">
        <w:trPr>
          <w:trHeight w:val="780"/>
        </w:trPr>
        <w:tc>
          <w:tcPr>
            <w:tcW w:w="338" w:type="pct"/>
            <w:shd w:val="clear" w:color="auto" w:fill="auto"/>
            <w:hideMark/>
          </w:tcPr>
          <w:p w14:paraId="79E91BE3" w14:textId="77777777" w:rsidR="00552C05" w:rsidRPr="00770146" w:rsidRDefault="00552C05"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25</w:t>
            </w:r>
          </w:p>
        </w:tc>
        <w:tc>
          <w:tcPr>
            <w:tcW w:w="1316" w:type="pct"/>
            <w:shd w:val="clear" w:color="auto" w:fill="auto"/>
            <w:hideMark/>
          </w:tcPr>
          <w:p w14:paraId="7EDFD35D"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source O-DU sends received RRC Reconfiguration towards O-CU in UL RRC message transfer </w:t>
            </w:r>
          </w:p>
        </w:tc>
        <w:tc>
          <w:tcPr>
            <w:tcW w:w="961" w:type="pct"/>
            <w:shd w:val="clear" w:color="auto" w:fill="auto"/>
            <w:hideMark/>
          </w:tcPr>
          <w:p w14:paraId="6BBC9962" w14:textId="77777777" w:rsidR="00552C05" w:rsidRPr="00F17B0E" w:rsidRDefault="00552C05">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hideMark/>
          </w:tcPr>
          <w:p w14:paraId="3D553585" w14:textId="77777777" w:rsidR="00552C05" w:rsidRPr="00770146" w:rsidRDefault="00552C0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O-CU successfully received RRC Reconfiguration Complete</w:t>
            </w:r>
          </w:p>
        </w:tc>
      </w:tr>
      <w:tr w:rsidR="004D16DF" w:rsidRPr="007F5905" w14:paraId="195D0B86" w14:textId="77777777" w:rsidTr="50E62403">
        <w:trPr>
          <w:trHeight w:val="780"/>
        </w:trPr>
        <w:tc>
          <w:tcPr>
            <w:tcW w:w="338" w:type="pct"/>
            <w:shd w:val="clear" w:color="auto" w:fill="auto"/>
          </w:tcPr>
          <w:p w14:paraId="5C4EFFC3" w14:textId="0E304374" w:rsidR="004D16DF" w:rsidRPr="00770146" w:rsidRDefault="004D16DF"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26</w:t>
            </w:r>
          </w:p>
        </w:tc>
        <w:tc>
          <w:tcPr>
            <w:tcW w:w="1316" w:type="pct"/>
            <w:shd w:val="clear" w:color="auto" w:fill="auto"/>
          </w:tcPr>
          <w:p w14:paraId="5DB6CEA1" w14:textId="21326102" w:rsidR="004D16DF" w:rsidRPr="00770146" w:rsidRDefault="004D16DF">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target O-DU triggers UE Context Release Request after timer t304 expiry </w:t>
            </w:r>
          </w:p>
        </w:tc>
        <w:tc>
          <w:tcPr>
            <w:tcW w:w="961" w:type="pct"/>
            <w:shd w:val="clear" w:color="auto" w:fill="auto"/>
          </w:tcPr>
          <w:p w14:paraId="4921DAD1" w14:textId="5272312E" w:rsidR="004D16DF" w:rsidRPr="00F17B0E" w:rsidRDefault="004D16DF">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tcPr>
          <w:p w14:paraId="32D46615" w14:textId="0AB66A0B" w:rsidR="004D16DF" w:rsidRPr="00770146" w:rsidRDefault="00BF62C1">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As no RACH is received at target O-DU so timer t304 will expire and target O-DU will send UE Context Release Request towards O-CU. Verify O-CU receives UE Context Release Request successfully</w:t>
            </w:r>
          </w:p>
        </w:tc>
      </w:tr>
      <w:tr w:rsidR="00B94A6F" w:rsidRPr="007F5905" w14:paraId="5E39C1EE" w14:textId="77777777" w:rsidTr="50E62403">
        <w:trPr>
          <w:trHeight w:val="780"/>
        </w:trPr>
        <w:tc>
          <w:tcPr>
            <w:tcW w:w="338" w:type="pct"/>
            <w:shd w:val="clear" w:color="auto" w:fill="auto"/>
          </w:tcPr>
          <w:p w14:paraId="561303D9" w14:textId="31483E34" w:rsidR="00B94A6F" w:rsidRPr="00770146" w:rsidRDefault="00B94A6F"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w:t>
            </w:r>
            <w:r w:rsidR="00C33EB8" w:rsidRPr="00770146">
              <w:rPr>
                <w:rFonts w:ascii="Arial" w:eastAsia="Times New Roman" w:hAnsi="Arial" w:cs="Arial"/>
                <w:color w:val="000000"/>
                <w:sz w:val="18"/>
                <w:szCs w:val="18"/>
              </w:rPr>
              <w:t>7</w:t>
            </w:r>
          </w:p>
        </w:tc>
        <w:tc>
          <w:tcPr>
            <w:tcW w:w="1316" w:type="pct"/>
            <w:shd w:val="clear" w:color="auto" w:fill="auto"/>
          </w:tcPr>
          <w:p w14:paraId="3287852F" w14:textId="12797292" w:rsidR="00B94A6F" w:rsidRPr="00770146" w:rsidRDefault="00B94A6F">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sends UE Context Release Command towards target O-DU </w:t>
            </w:r>
          </w:p>
        </w:tc>
        <w:tc>
          <w:tcPr>
            <w:tcW w:w="961" w:type="pct"/>
            <w:shd w:val="clear" w:color="auto" w:fill="auto"/>
          </w:tcPr>
          <w:p w14:paraId="140D1E64" w14:textId="545B1C73" w:rsidR="00B94A6F" w:rsidRPr="00F17B0E" w:rsidRDefault="000B1CBB">
            <w:pPr>
              <w:spacing w:after="0"/>
              <w:rPr>
                <w:rFonts w:eastAsia="Times New Roman"/>
                <w:b/>
                <w:bCs/>
                <w:color w:val="000000"/>
              </w:rPr>
            </w:pPr>
            <w:r w:rsidRPr="00F17B0E">
              <w:rPr>
                <w:rFonts w:eastAsia="Times New Roman"/>
                <w:b/>
                <w:bCs/>
                <w:color w:val="000000"/>
              </w:rPr>
              <w:t xml:space="preserve">O-DU </w:t>
            </w:r>
            <w:r w:rsidRPr="00F17B0E">
              <w:rPr>
                <w:rFonts w:ascii="Wingdings" w:eastAsia="Times New Roman" w:hAnsi="Wingdings" w:hint="eastAsia"/>
                <w:b/>
                <w:bCs/>
                <w:color w:val="000000"/>
              </w:rPr>
              <w:t>ß</w:t>
            </w:r>
            <w:r w:rsidRPr="00F17B0E">
              <w:rPr>
                <w:rFonts w:eastAsia="Times New Roman"/>
                <w:b/>
                <w:bCs/>
                <w:color w:val="000000"/>
              </w:rPr>
              <w:t xml:space="preserve"> O-CU</w:t>
            </w:r>
          </w:p>
        </w:tc>
        <w:tc>
          <w:tcPr>
            <w:tcW w:w="2386" w:type="pct"/>
            <w:shd w:val="clear" w:color="auto" w:fill="auto"/>
          </w:tcPr>
          <w:p w14:paraId="56538C49" w14:textId="6D37DA8D" w:rsidR="00B94A6F" w:rsidRPr="00770146" w:rsidRDefault="00B94A6F">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receives UE Context Release Command and clears UE context successfully</w:t>
            </w:r>
          </w:p>
        </w:tc>
      </w:tr>
      <w:tr w:rsidR="00B94A6F" w:rsidRPr="007F5905" w14:paraId="25499AFA" w14:textId="77777777" w:rsidTr="50E62403">
        <w:trPr>
          <w:trHeight w:val="780"/>
        </w:trPr>
        <w:tc>
          <w:tcPr>
            <w:tcW w:w="338" w:type="pct"/>
            <w:shd w:val="clear" w:color="auto" w:fill="auto"/>
          </w:tcPr>
          <w:p w14:paraId="03F32B21" w14:textId="74312DC7" w:rsidR="00B94A6F" w:rsidRPr="00770146" w:rsidRDefault="00B94A6F" w:rsidP="00F17B0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2</w:t>
            </w:r>
            <w:r w:rsidR="00C33EB8" w:rsidRPr="00770146">
              <w:rPr>
                <w:rFonts w:ascii="Arial" w:eastAsia="Times New Roman" w:hAnsi="Arial" w:cs="Arial"/>
                <w:color w:val="000000"/>
                <w:sz w:val="18"/>
                <w:szCs w:val="18"/>
              </w:rPr>
              <w:t>8</w:t>
            </w:r>
          </w:p>
        </w:tc>
        <w:tc>
          <w:tcPr>
            <w:tcW w:w="1316" w:type="pct"/>
            <w:shd w:val="clear" w:color="auto" w:fill="auto"/>
          </w:tcPr>
          <w:p w14:paraId="22CA50AE" w14:textId="7B64EE86" w:rsidR="00B94A6F" w:rsidRPr="00770146" w:rsidRDefault="00B94A6F">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target O-DU sends UE Context Release Complete towards O-CU</w:t>
            </w:r>
          </w:p>
        </w:tc>
        <w:tc>
          <w:tcPr>
            <w:tcW w:w="961" w:type="pct"/>
            <w:shd w:val="clear" w:color="auto" w:fill="auto"/>
          </w:tcPr>
          <w:p w14:paraId="4685E5D2" w14:textId="52FEDD60" w:rsidR="00B94A6F" w:rsidRPr="00F17B0E" w:rsidRDefault="00B94A6F">
            <w:pPr>
              <w:spacing w:after="0"/>
              <w:rPr>
                <w:rFonts w:eastAsia="Times New Roman"/>
                <w:b/>
                <w:bCs/>
                <w:color w:val="000000"/>
              </w:rPr>
            </w:pPr>
            <w:r w:rsidRPr="00F17B0E">
              <w:rPr>
                <w:rFonts w:eastAsia="Times New Roman"/>
                <w:b/>
                <w:bCs/>
                <w:color w:val="000000"/>
              </w:rPr>
              <w:t xml:space="preserve">O-DU </w:t>
            </w:r>
            <w:r w:rsidRPr="004C0275">
              <w:rPr>
                <w:rFonts w:ascii="Wingdings" w:eastAsia="Wingdings" w:hAnsi="Wingdings" w:cs="Wingdings"/>
                <w:b/>
                <w:bCs/>
              </w:rPr>
              <w:t>à</w:t>
            </w:r>
            <w:r w:rsidRPr="00F17B0E">
              <w:rPr>
                <w:rFonts w:eastAsia="Times New Roman"/>
                <w:b/>
                <w:bCs/>
                <w:color w:val="000000"/>
              </w:rPr>
              <w:t xml:space="preserve"> O-CU</w:t>
            </w:r>
          </w:p>
        </w:tc>
        <w:tc>
          <w:tcPr>
            <w:tcW w:w="2386" w:type="pct"/>
            <w:shd w:val="clear" w:color="auto" w:fill="auto"/>
          </w:tcPr>
          <w:p w14:paraId="19CE957D" w14:textId="2235521A" w:rsidR="00B94A6F" w:rsidRPr="00770146" w:rsidRDefault="00B94A6F">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O-CU </w:t>
            </w:r>
            <w:r w:rsidR="00E77519" w:rsidRPr="00770146">
              <w:rPr>
                <w:rFonts w:ascii="Arial" w:eastAsia="Times New Roman" w:hAnsi="Arial" w:cs="Arial"/>
                <w:color w:val="000000"/>
                <w:sz w:val="18"/>
                <w:szCs w:val="18"/>
              </w:rPr>
              <w:t xml:space="preserve">receives UE Context Release Complete successfully </w:t>
            </w:r>
          </w:p>
        </w:tc>
      </w:tr>
    </w:tbl>
    <w:p w14:paraId="494CD788" w14:textId="2AC666FC" w:rsidR="00FE0793" w:rsidRDefault="00FE0793" w:rsidP="3431DDF8">
      <w:pPr>
        <w:spacing w:after="0"/>
        <w:rPr>
          <w:rFonts w:ascii="Arial" w:hAnsi="Arial"/>
          <w:sz w:val="36"/>
          <w:szCs w:val="36"/>
          <w:lang w:val="en-GB"/>
        </w:rPr>
      </w:pPr>
    </w:p>
    <w:p w14:paraId="2DFF3E0B" w14:textId="77777777" w:rsidR="00D25C6A" w:rsidRDefault="49928665" w:rsidP="00D25C6A">
      <w:pPr>
        <w:pStyle w:val="Heading2"/>
      </w:pPr>
      <w:bookmarkStart w:id="1518" w:name="_Toc108166445"/>
      <w:bookmarkStart w:id="1519" w:name="_Toc108774500"/>
      <w:bookmarkStart w:id="1520" w:name="_Toc202359502"/>
      <w:r>
        <w:lastRenderedPageBreak/>
        <w:t>ORAN.WG8.IOT.054: Verify beam failure detection and recovery using SSB for detection as well as recovery with DRX disabled and 64 beams for FR2 configuration.</w:t>
      </w:r>
      <w:bookmarkEnd w:id="1518"/>
      <w:bookmarkEnd w:id="1519"/>
      <w:bookmarkEnd w:id="1520"/>
    </w:p>
    <w:p w14:paraId="33FC07EF" w14:textId="77777777" w:rsidR="00D25C6A" w:rsidRDefault="49928665" w:rsidP="35D2ED7C">
      <w:pPr>
        <w:pStyle w:val="Heading3"/>
        <w:rPr>
          <w:rFonts w:eastAsia="Arial" w:cs="Arial"/>
          <w:color w:val="000000" w:themeColor="text1"/>
        </w:rPr>
      </w:pPr>
      <w:bookmarkStart w:id="1521" w:name="_Toc108166446"/>
      <w:bookmarkStart w:id="1522" w:name="_Toc108774501"/>
      <w:bookmarkStart w:id="1523" w:name="_Toc202359503"/>
      <w:r w:rsidRPr="35D2ED7C">
        <w:rPr>
          <w:rFonts w:eastAsia="Arial" w:cs="Arial"/>
          <w:color w:val="000000" w:themeColor="text1"/>
        </w:rPr>
        <w:t>Test Purpose</w:t>
      </w:r>
      <w:bookmarkEnd w:id="1521"/>
      <w:bookmarkEnd w:id="1522"/>
      <w:bookmarkEnd w:id="1523"/>
    </w:p>
    <w:p w14:paraId="66C930CA" w14:textId="0BF3B9E5" w:rsidR="00D25C6A" w:rsidRDefault="00D25C6A" w:rsidP="00D25C6A">
      <w:pPr>
        <w:rPr>
          <w:rFonts w:eastAsia="Times New Roman"/>
          <w:color w:val="000000" w:themeColor="text1"/>
          <w:lang w:val="en-GB"/>
        </w:rPr>
      </w:pPr>
      <w:r>
        <w:rPr>
          <w:rFonts w:eastAsia="Times New Roman"/>
          <w:color w:val="000000" w:themeColor="text1"/>
        </w:rPr>
        <w:t>The purpose of this test case is to verify detection of beam failure using radio link monitoring configuration and recovery of the same using beam failure recovery configuration. Few parameters from both these configuration</w:t>
      </w:r>
      <w:r w:rsidR="002E4337">
        <w:rPr>
          <w:rFonts w:eastAsia="Times New Roman"/>
          <w:color w:val="000000" w:themeColor="text1"/>
        </w:rPr>
        <w:t>s</w:t>
      </w:r>
      <w:r>
        <w:rPr>
          <w:rFonts w:eastAsia="Times New Roman"/>
          <w:color w:val="000000" w:themeColor="text1"/>
        </w:rPr>
        <w:t xml:space="preserve"> for beam failure detection and recovery </w:t>
      </w:r>
      <w:r w:rsidR="004D3999">
        <w:rPr>
          <w:rFonts w:eastAsia="Times New Roman"/>
          <w:color w:val="000000" w:themeColor="text1"/>
        </w:rPr>
        <w:t>are</w:t>
      </w:r>
      <w:r>
        <w:rPr>
          <w:rFonts w:eastAsia="Times New Roman"/>
          <w:color w:val="000000" w:themeColor="text1"/>
        </w:rPr>
        <w:t xml:space="preserve"> provided by SMO to O-DU, and these</w:t>
      </w:r>
      <w:r w:rsidR="00CC5C63">
        <w:rPr>
          <w:rFonts w:eastAsia="Times New Roman"/>
          <w:color w:val="000000" w:themeColor="text1"/>
        </w:rPr>
        <w:t xml:space="preserve"> are </w:t>
      </w:r>
      <w:r>
        <w:rPr>
          <w:rFonts w:eastAsia="Times New Roman"/>
          <w:color w:val="000000" w:themeColor="text1"/>
        </w:rPr>
        <w:t>configured to UE through RRC message.</w:t>
      </w:r>
    </w:p>
    <w:p w14:paraId="4F61B4D6" w14:textId="77777777" w:rsidR="00D25C6A" w:rsidRDefault="49928665" w:rsidP="35D2ED7C">
      <w:pPr>
        <w:pStyle w:val="Heading3"/>
        <w:rPr>
          <w:rFonts w:eastAsia="Arial" w:cs="Arial"/>
          <w:color w:val="000000" w:themeColor="text1"/>
        </w:rPr>
      </w:pPr>
      <w:bookmarkStart w:id="1524" w:name="_Toc108166447"/>
      <w:bookmarkStart w:id="1525" w:name="_Toc108774502"/>
      <w:bookmarkStart w:id="1526" w:name="_Toc202359504"/>
      <w:r w:rsidRPr="35D2ED7C">
        <w:rPr>
          <w:rFonts w:eastAsia="Arial" w:cs="Arial"/>
          <w:color w:val="000000" w:themeColor="text1"/>
        </w:rPr>
        <w:t>Reference Requirements</w:t>
      </w:r>
      <w:bookmarkEnd w:id="1524"/>
      <w:bookmarkEnd w:id="1525"/>
      <w:bookmarkEnd w:id="1526"/>
    </w:p>
    <w:p w14:paraId="72634E74" w14:textId="34B4F364" w:rsidR="00D25C6A" w:rsidRDefault="00D25C6A" w:rsidP="00D25C6A">
      <w:pPr>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.2.4.2.5, </w:t>
      </w:r>
      <w:r w:rsidR="00132DE3">
        <w:rPr>
          <w:rFonts w:eastAsia="Times New Roman"/>
          <w:color w:val="000000" w:themeColor="text1"/>
        </w:rPr>
        <w:t>11</w:t>
      </w:r>
      <w:r>
        <w:rPr>
          <w:rFonts w:eastAsia="Times New Roman"/>
          <w:color w:val="000000" w:themeColor="text1"/>
        </w:rPr>
        <w:t xml:space="preserve">.2.4.2.6 and </w:t>
      </w:r>
      <w:r w:rsidR="00132DE3">
        <w:rPr>
          <w:rFonts w:eastAsia="Times New Roman"/>
          <w:color w:val="000000" w:themeColor="text1"/>
        </w:rPr>
        <w:t>11</w:t>
      </w:r>
      <w:r>
        <w:rPr>
          <w:rFonts w:eastAsia="Times New Roman"/>
          <w:color w:val="000000" w:themeColor="text1"/>
        </w:rPr>
        <w:t>.2.5.</w:t>
      </w:r>
      <w:r w:rsidR="00FC3580">
        <w:rPr>
          <w:rFonts w:eastAsia="Times New Roman"/>
          <w:color w:val="000000" w:themeColor="text1"/>
        </w:rPr>
        <w:t>1.</w:t>
      </w:r>
      <w:r w:rsidR="001C04F5">
        <w:rPr>
          <w:rFonts w:eastAsia="Times New Roman"/>
          <w:color w:val="000000" w:themeColor="text1"/>
        </w:rPr>
        <w:t>11</w:t>
      </w:r>
      <w:r>
        <w:rPr>
          <w:rFonts w:eastAsia="Times New Roman"/>
          <w:color w:val="000000" w:themeColor="text1"/>
        </w:rPr>
        <w:t xml:space="preserve">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66C5BABD" w14:textId="77777777" w:rsidR="00D25C6A" w:rsidRDefault="49928665" w:rsidP="35D2ED7C">
      <w:pPr>
        <w:pStyle w:val="Heading3"/>
        <w:rPr>
          <w:rFonts w:eastAsia="Arial" w:cs="Arial"/>
          <w:color w:val="000000" w:themeColor="text1"/>
        </w:rPr>
      </w:pPr>
      <w:bookmarkStart w:id="1527" w:name="_Toc108166448"/>
      <w:bookmarkStart w:id="1528" w:name="_Toc108774503"/>
      <w:bookmarkStart w:id="1529" w:name="_Toc202359505"/>
      <w:r w:rsidRPr="35D2ED7C">
        <w:rPr>
          <w:rFonts w:eastAsia="Arial" w:cs="Arial"/>
          <w:color w:val="000000" w:themeColor="text1"/>
        </w:rPr>
        <w:t>Initial Condition</w:t>
      </w:r>
      <w:bookmarkEnd w:id="1527"/>
      <w:bookmarkEnd w:id="1528"/>
      <w:bookmarkEnd w:id="1529"/>
    </w:p>
    <w:p w14:paraId="4A99D594" w14:textId="77777777" w:rsidR="00D25C6A" w:rsidRDefault="00D25C6A" w:rsidP="00F57250">
      <w:pPr>
        <w:pStyle w:val="b0"/>
      </w:pPr>
      <w:r>
        <w:t>Following are the preconditions for this test.</w:t>
      </w:r>
    </w:p>
    <w:p w14:paraId="0AA35E58" w14:textId="77777777" w:rsidR="00D25C6A" w:rsidRPr="00004BEB" w:rsidRDefault="0CF6E7F6" w:rsidP="00F57250">
      <w:pPr>
        <w:pStyle w:val="b0"/>
      </w:pPr>
      <w:r>
        <w:t>Physical interface of DHCP(v4/v6) server, DNS server, CA/RA server, SMO, O-DU and O-RU is connected.</w:t>
      </w:r>
    </w:p>
    <w:p w14:paraId="386705B3" w14:textId="77777777" w:rsidR="00D25C6A" w:rsidRPr="00004BEB" w:rsidRDefault="0CF6E7F6" w:rsidP="00F57250">
      <w:pPr>
        <w:pStyle w:val="b0"/>
      </w:pPr>
      <w:r>
        <w:t>Use the default O-CU configuration files to configure all modules (NR RRC, NR PDCP, and SDAP) in O-CU.</w:t>
      </w:r>
    </w:p>
    <w:p w14:paraId="420AF3DF" w14:textId="62693E4B"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6D0172D9" w14:textId="77777777" w:rsidR="00D25C6A" w:rsidRPr="00004BEB" w:rsidRDefault="0CF6E7F6" w:rsidP="00F57250">
      <w:pPr>
        <w:pStyle w:val="b0"/>
      </w:pPr>
      <w:r>
        <w:t>O-CU is connected to O-DU.</w:t>
      </w:r>
    </w:p>
    <w:p w14:paraId="6B9FD0B0" w14:textId="77777777" w:rsidR="00D25C6A" w:rsidRPr="00004BEB" w:rsidRDefault="0CF6E7F6" w:rsidP="00F57250">
      <w:pPr>
        <w:pStyle w:val="b0"/>
      </w:pPr>
      <w:r>
        <w:t>O-CU is connected to 5GC through NG interface and O-CU is operational.</w:t>
      </w:r>
    </w:p>
    <w:p w14:paraId="6D15D277" w14:textId="77777777" w:rsidR="00D25C6A" w:rsidRPr="00004BEB" w:rsidRDefault="0CF6E7F6" w:rsidP="00F57250">
      <w:pPr>
        <w:pStyle w:val="b0"/>
      </w:pPr>
      <w:r>
        <w:t>It is assumed that when Power-ON the O-DU, the NETCONF Server is started or when the O-DU is restarted, the NETCONF Server is restarted.</w:t>
      </w:r>
    </w:p>
    <w:p w14:paraId="79381A09" w14:textId="77777777" w:rsidR="00D25C6A" w:rsidRPr="00004BEB" w:rsidRDefault="0CF6E7F6" w:rsidP="00F57250">
      <w:pPr>
        <w:pStyle w:val="b0"/>
      </w:pPr>
      <w:r>
        <w:t>NETCONF Client is operational.</w:t>
      </w:r>
    </w:p>
    <w:p w14:paraId="7D3ADF78" w14:textId="77777777" w:rsidR="000F69AF" w:rsidRPr="00004BEB" w:rsidRDefault="000F69AF" w:rsidP="00F57250">
      <w:pPr>
        <w:pStyle w:val="b0"/>
      </w:pPr>
      <w:r>
        <w:t>The O-DU have obtained end to end IP connectivity between O-DU and SMO. The O-DU shall support either IPv4 or IPv6.</w:t>
      </w:r>
    </w:p>
    <w:p w14:paraId="2A244C02" w14:textId="77777777" w:rsidR="00D25C6A" w:rsidRPr="00004BEB" w:rsidRDefault="0CF6E7F6" w:rsidP="00F57250">
      <w:pPr>
        <w:pStyle w:val="b0"/>
      </w:pPr>
      <w:r>
        <w:t>The PnfRegistration is successful with TLS secure connection is established between O-DU and SMO as per test case ORAN.WG8.IOT.017.</w:t>
      </w:r>
    </w:p>
    <w:p w14:paraId="754952F6" w14:textId="403A7FCF"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1900A972" w14:textId="77777777" w:rsidR="00D25C6A" w:rsidRDefault="49928665" w:rsidP="35D2ED7C">
      <w:pPr>
        <w:pStyle w:val="Heading3"/>
        <w:rPr>
          <w:rFonts w:eastAsia="Arial" w:cs="Arial"/>
          <w:color w:val="000000" w:themeColor="text1"/>
        </w:rPr>
      </w:pPr>
      <w:bookmarkStart w:id="1530" w:name="_Toc108166449"/>
      <w:bookmarkStart w:id="1531" w:name="_Toc108774504"/>
      <w:bookmarkStart w:id="1532" w:name="_Toc202359506"/>
      <w:r w:rsidRPr="35D2ED7C">
        <w:rPr>
          <w:rFonts w:eastAsia="Arial" w:cs="Arial"/>
          <w:color w:val="000000" w:themeColor="text1"/>
        </w:rPr>
        <w:t>Test Setup and Configuration</w:t>
      </w:r>
      <w:bookmarkEnd w:id="1530"/>
      <w:bookmarkEnd w:id="1531"/>
      <w:bookmarkEnd w:id="1532"/>
    </w:p>
    <w:p w14:paraId="49713A7A" w14:textId="77777777" w:rsidR="00D25C6A" w:rsidRDefault="0CF6E7F6" w:rsidP="00F57250">
      <w:pPr>
        <w:pStyle w:val="b0"/>
        <w:rPr>
          <w:b/>
          <w:bCs/>
        </w:rPr>
      </w:pPr>
      <w:r w:rsidRPr="58179EF8">
        <w:rPr>
          <w:b/>
          <w:bCs/>
        </w:rPr>
        <w:t>DUTs:</w:t>
      </w:r>
      <w:r>
        <w:t xml:space="preserve"> SMO, O-DU, O-CU and O-RU.</w:t>
      </w:r>
    </w:p>
    <w:p w14:paraId="17DD3FC7" w14:textId="77777777" w:rsidR="00D25C6A" w:rsidRDefault="0CF6E7F6" w:rsidP="00F57250">
      <w:pPr>
        <w:pStyle w:val="b0"/>
        <w:rPr>
          <w:b/>
          <w:bCs/>
        </w:rPr>
      </w:pPr>
      <w:r w:rsidRPr="58179EF8">
        <w:rPr>
          <w:b/>
          <w:bCs/>
        </w:rPr>
        <w:t>Testing tools:</w:t>
      </w:r>
      <w:r>
        <w:t xml:space="preserve"> are required for this test scenario.</w:t>
      </w:r>
    </w:p>
    <w:p w14:paraId="1DE46686" w14:textId="77777777" w:rsidR="00D25C6A" w:rsidRDefault="0CF6E7F6" w:rsidP="00F57250">
      <w:pPr>
        <w:pStyle w:val="b0"/>
      </w:pPr>
      <w:r>
        <w:lastRenderedPageBreak/>
        <w:t>Test UEs or UE emulator which can support NR.</w:t>
      </w:r>
    </w:p>
    <w:p w14:paraId="3664552C" w14:textId="074319E3" w:rsidR="150372BC" w:rsidRDefault="150372BC" w:rsidP="00F57250">
      <w:pPr>
        <w:pStyle w:val="b0"/>
      </w:pPr>
      <w:r>
        <w:t>5G-NR O-RU or O-RU emulator.</w:t>
      </w:r>
    </w:p>
    <w:p w14:paraId="5E3DE31E" w14:textId="77777777" w:rsidR="00D25C6A" w:rsidRDefault="0CF6E7F6" w:rsidP="00F57250">
      <w:pPr>
        <w:pStyle w:val="b0"/>
      </w:pPr>
      <w:r>
        <w:t>5G Core or CN emulator used which supports N1, N2 and HTTP messages.</w:t>
      </w:r>
    </w:p>
    <w:p w14:paraId="073ED7D5" w14:textId="662CD1DB" w:rsidR="00D25C6A" w:rsidRDefault="0CF6E7F6" w:rsidP="00F57250">
      <w:pPr>
        <w:pStyle w:val="b0"/>
      </w:pPr>
      <w:r>
        <w:t xml:space="preserve">Protocol Analyzer is used to record and observe F1AP, NGAP, </w:t>
      </w:r>
      <w:r w:rsidR="3648FC4A">
        <w:t xml:space="preserve">FH-eCPRI, FAPI, </w:t>
      </w:r>
      <w:r>
        <w:t>NAS, HTTP2, PFCP protocol content.</w:t>
      </w:r>
    </w:p>
    <w:p w14:paraId="10EAC95E" w14:textId="77777777" w:rsidR="00D25C6A" w:rsidRDefault="0CF6E7F6" w:rsidP="00F57250">
      <w:pPr>
        <w:pStyle w:val="b0"/>
      </w:pPr>
      <w:r>
        <w:t>Configuration:</w:t>
      </w:r>
    </w:p>
    <w:p w14:paraId="1A3BDD76" w14:textId="5D7DF7A5" w:rsidR="00D25C6A" w:rsidRDefault="00F65AA3"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05ABC832" w14:textId="3FB0B49E" w:rsidR="00D25C6A" w:rsidRDefault="0CF6E7F6"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2A2BCEDA" w14:textId="242EEA0B" w:rsidR="00D25C6A" w:rsidRDefault="0CF6E7F6" w:rsidP="00F57250">
      <w:pPr>
        <w:pStyle w:val="b0"/>
      </w:pPr>
      <w:r>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6DAB4CDF" w14:textId="35A3DA48" w:rsidR="00D25C6A" w:rsidRDefault="0CF6E7F6"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5FB0F262" w14:textId="77777777" w:rsidR="00D25C6A" w:rsidRDefault="49928665" w:rsidP="35D2ED7C">
      <w:pPr>
        <w:pStyle w:val="Heading3"/>
        <w:rPr>
          <w:rFonts w:eastAsia="Arial" w:cs="Arial"/>
          <w:color w:val="000000" w:themeColor="text1"/>
        </w:rPr>
      </w:pPr>
      <w:bookmarkStart w:id="1533" w:name="_Toc108166450"/>
      <w:bookmarkStart w:id="1534" w:name="_Toc108774505"/>
      <w:bookmarkStart w:id="1535" w:name="_Toc202359507"/>
      <w:r w:rsidRPr="35D2ED7C">
        <w:rPr>
          <w:rFonts w:eastAsia="Arial" w:cs="Arial"/>
          <w:color w:val="000000" w:themeColor="text1"/>
        </w:rPr>
        <w:t>Test Procedure</w:t>
      </w:r>
      <w:bookmarkEnd w:id="1533"/>
      <w:bookmarkEnd w:id="1534"/>
      <w:bookmarkEnd w:id="1535"/>
      <w:r w:rsidRPr="35D2ED7C">
        <w:rPr>
          <w:rFonts w:eastAsia="Arial" w:cs="Arial"/>
          <w:color w:val="000000" w:themeColor="text1"/>
        </w:rPr>
        <w:t xml:space="preserve"> </w:t>
      </w:r>
    </w:p>
    <w:p w14:paraId="224F7EAF" w14:textId="187C26BE" w:rsidR="00D25C6A" w:rsidRDefault="00D25C6A" w:rsidP="00D25C6A">
      <w:pPr>
        <w:rPr>
          <w:rFonts w:eastAsia="Times New Roman"/>
          <w:color w:val="000000" w:themeColor="text1"/>
          <w:lang w:val="en-GB"/>
        </w:rPr>
      </w:pPr>
      <w:r>
        <w:rPr>
          <w:rFonts w:eastAsia="Times New Roman"/>
          <w:color w:val="000000" w:themeColor="text1"/>
          <w:lang w:val="en-GB"/>
        </w:rPr>
        <w:t xml:space="preserve">The following table describes the test procedures for beam failure detection and recovery </w:t>
      </w:r>
      <w:r w:rsidR="00444BD1">
        <w:rPr>
          <w:rFonts w:eastAsia="Times New Roman"/>
          <w:color w:val="000000" w:themeColor="text1"/>
          <w:lang w:val="en-GB"/>
        </w:rPr>
        <w:t xml:space="preserve">using </w:t>
      </w:r>
      <w:r>
        <w:rPr>
          <w:rFonts w:eastAsia="Times New Roman"/>
          <w:color w:val="000000" w:themeColor="text1"/>
          <w:lang w:val="en-GB"/>
        </w:rPr>
        <w:t>SSB</w:t>
      </w:r>
      <w:r w:rsidR="00444BD1">
        <w:rPr>
          <w:rFonts w:eastAsia="Times New Roman"/>
          <w:color w:val="000000" w:themeColor="text1"/>
          <w:lang w:val="en-GB"/>
        </w:rPr>
        <w:t xml:space="preserve"> </w:t>
      </w:r>
      <w:r w:rsidR="00C95D76">
        <w:rPr>
          <w:rFonts w:eastAsia="Times New Roman"/>
          <w:color w:val="000000" w:themeColor="text1"/>
          <w:lang w:val="en-GB"/>
        </w:rPr>
        <w:t>for FR2 when DRX is disabled.</w:t>
      </w:r>
    </w:p>
    <w:p w14:paraId="5EBBB452" w14:textId="4945C56A" w:rsidR="00D25C6A" w:rsidRDefault="00D25C6A" w:rsidP="00D25C6A">
      <w:pPr>
        <w:pStyle w:val="Caption"/>
        <w:rPr>
          <w:rFonts w:eastAsia="Times New Roman"/>
          <w:color w:val="000000" w:themeColor="text1"/>
          <w:lang w:val="en-GB"/>
        </w:rPr>
      </w:pPr>
      <w:bookmarkStart w:id="1536" w:name="_Toc108166606"/>
      <w:bookmarkStart w:id="1537" w:name="_Toc202359106"/>
      <w:r>
        <w:t xml:space="preserve">Table </w:t>
      </w:r>
      <w:r>
        <w:fldChar w:fldCharType="begin"/>
      </w:r>
      <w:r>
        <w:instrText>STYLEREF 2 \s</w:instrText>
      </w:r>
      <w:r>
        <w:fldChar w:fldCharType="separate"/>
      </w:r>
      <w:r w:rsidR="00F74837">
        <w:rPr>
          <w:noProof/>
        </w:rPr>
        <w:t>7.55</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 xml:space="preserve">: </w:t>
      </w:r>
      <w:r w:rsidR="003159E2">
        <w:t>B</w:t>
      </w:r>
      <w:r w:rsidR="00444BD1">
        <w:t xml:space="preserve">eam failure detection and recovery using SSB </w:t>
      </w:r>
      <w:r w:rsidR="00FD4024">
        <w:t>for FR2</w:t>
      </w:r>
      <w:bookmarkEnd w:id="1536"/>
      <w:bookmarkEnd w:id="1537"/>
    </w:p>
    <w:tbl>
      <w:tblPr>
        <w:tblW w:w="0" w:type="auto"/>
        <w:tblLayout w:type="fixed"/>
        <w:tblLook w:val="01E0" w:firstRow="1" w:lastRow="1" w:firstColumn="1" w:lastColumn="1" w:noHBand="0" w:noVBand="0"/>
      </w:tblPr>
      <w:tblGrid>
        <w:gridCol w:w="510"/>
        <w:gridCol w:w="2715"/>
        <w:gridCol w:w="1395"/>
        <w:gridCol w:w="4290"/>
      </w:tblGrid>
      <w:tr w:rsidR="00D25C6A" w14:paraId="37419552"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201A932"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4C4C338"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B82364D" w14:textId="77777777" w:rsidR="00D25C6A" w:rsidRPr="004C0275"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D6A04AA"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70C282DC"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6A0A4107"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266DAC5F" w14:textId="7FB4D45B" w:rsidR="00D25C6A" w:rsidRPr="00770146" w:rsidRDefault="00D25C6A">
            <w:pPr>
              <w:pStyle w:val="TAL"/>
              <w:spacing w:line="256" w:lineRule="auto"/>
              <w:rPr>
                <w:rFonts w:eastAsia="Times New Roman" w:cs="Arial"/>
                <w:szCs w:val="18"/>
              </w:rPr>
            </w:pPr>
            <w:r w:rsidRPr="00770146">
              <w:rPr>
                <w:rFonts w:eastAsia="Times New Roman" w:cs="Arial"/>
                <w:szCs w:val="18"/>
              </w:rPr>
              <w:t xml:space="preserve">Cell configuration with beamforming </w:t>
            </w:r>
            <w:r w:rsidR="00963FC0" w:rsidRPr="00770146">
              <w:rPr>
                <w:rFonts w:eastAsia="Times New Roman" w:cs="Arial"/>
                <w:szCs w:val="18"/>
              </w:rPr>
              <w:t xml:space="preserve">and beam failure </w:t>
            </w:r>
            <w:r w:rsidRPr="00770146">
              <w:rPr>
                <w:rFonts w:eastAsia="Times New Roman" w:cs="Arial"/>
                <w:szCs w:val="18"/>
              </w:rPr>
              <w:t>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587A7188" w14:textId="77777777" w:rsidR="00D25C6A" w:rsidRPr="004C0275" w:rsidRDefault="00D25C6A">
            <w:pPr>
              <w:spacing w:line="256" w:lineRule="auto"/>
              <w:rPr>
                <w:rFonts w:eastAsia="Times New Roman"/>
                <w:b/>
                <w:bCs/>
              </w:rPr>
            </w:pPr>
            <w:r w:rsidRPr="004C0275">
              <w:rPr>
                <w:rFonts w:eastAsia="Times New Roman"/>
                <w:b/>
                <w:bCs/>
              </w:rPr>
              <w:t xml:space="preserve">O-DU </w:t>
            </w:r>
            <w:r w:rsidRPr="004C0275">
              <w:rPr>
                <w:rFonts w:ascii="Wingdings" w:eastAsia="Wingdings" w:hAnsi="Wingdings" w:cs="Wingdings"/>
                <w:b/>
                <w:bCs/>
              </w:rPr>
              <w:t>ß</w:t>
            </w:r>
            <w:r w:rsidRPr="004C0275">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6C625102" w14:textId="5B7FAF8C" w:rsidR="00D25C6A" w:rsidRPr="00770146" w:rsidRDefault="00D25C6A"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w:t>
            </w:r>
            <w:r w:rsidR="00E30F2B" w:rsidRPr="00770146">
              <w:rPr>
                <w:rFonts w:eastAsia="Times New Roman" w:cs="Arial"/>
                <w:szCs w:val="18"/>
              </w:rPr>
              <w:t>received from</w:t>
            </w:r>
            <w:r w:rsidRPr="00770146">
              <w:rPr>
                <w:rFonts w:eastAsia="Times New Roman" w:cs="Arial"/>
                <w:szCs w:val="18"/>
              </w:rPr>
              <w:t xml:space="preserve"> SMO to O-DU-OAM-Agent (O1 interface) and O-DU-OAM-Agent to MAC: </w:t>
            </w:r>
          </w:p>
          <w:p w14:paraId="5BE928BB" w14:textId="567D428C" w:rsidR="00EC1F6F" w:rsidRPr="00770146" w:rsidRDefault="00EC1F6F" w:rsidP="00F17B0E">
            <w:pPr>
              <w:pStyle w:val="TAL"/>
              <w:spacing w:line="256" w:lineRule="auto"/>
              <w:rPr>
                <w:rFonts w:eastAsia="Times New Roman" w:cs="Arial"/>
                <w:szCs w:val="18"/>
              </w:rPr>
            </w:pPr>
          </w:p>
          <w:p w14:paraId="1E6EE6FA" w14:textId="1CD58639" w:rsidR="00EC1F6F" w:rsidRPr="00770146" w:rsidRDefault="00EC1F6F">
            <w:pPr>
              <w:pStyle w:val="TAL"/>
              <w:spacing w:line="256" w:lineRule="auto"/>
              <w:rPr>
                <w:rFonts w:eastAsia="Times New Roman" w:cs="Arial"/>
                <w:szCs w:val="18"/>
              </w:rPr>
            </w:pPr>
            <w:r w:rsidRPr="00770146">
              <w:rPr>
                <w:rFonts w:eastAsia="Times New Roman" w:cs="Arial"/>
                <w:szCs w:val="18"/>
              </w:rPr>
              <w:t>Beamforming configuration:</w:t>
            </w:r>
          </w:p>
          <w:p w14:paraId="12CABB6E"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06852EA0"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3E5A646D"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2CCB7B3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1541FF97"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1FF6EFD7"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                  (0-11)</w:t>
            </w:r>
          </w:p>
          <w:p w14:paraId="5F5BD67B"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6140228B"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747A23FB"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0CC34D3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3B753821"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1AF70FF9"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beamType</w:t>
            </w:r>
          </w:p>
          <w:p w14:paraId="132C8FF6"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beamAzimuth</w:t>
            </w:r>
          </w:p>
          <w:p w14:paraId="2F9B954D"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beamTilt</w:t>
            </w:r>
          </w:p>
          <w:p w14:paraId="7EBB8901"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beamHorizWidth</w:t>
            </w:r>
          </w:p>
          <w:p w14:paraId="7B83E9FD"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beamVertWidth</w:t>
            </w:r>
          </w:p>
          <w:p w14:paraId="0EB48E37"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coverageShape</w:t>
            </w:r>
          </w:p>
          <w:p w14:paraId="3FC09ED6"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digitalTilt</w:t>
            </w:r>
          </w:p>
          <w:p w14:paraId="5B9A3CD3"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digitalAzimuth</w:t>
            </w:r>
          </w:p>
          <w:p w14:paraId="471C56A0" w14:textId="4C7E7F73"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w:t>
            </w:r>
            <w:r w:rsidR="009E5071" w:rsidRPr="00770146">
              <w:rPr>
                <w:rFonts w:ascii="Arial" w:eastAsia="Times New Roman" w:hAnsi="Arial" w:cs="Arial"/>
                <w:sz w:val="18"/>
                <w:szCs w:val="18"/>
                <w:lang w:eastAsia="en-US"/>
              </w:rPr>
              <w:t xml:space="preserve"> </w:t>
            </w:r>
            <w:r w:rsidRPr="00770146">
              <w:rPr>
                <w:rFonts w:ascii="Arial" w:eastAsia="Times New Roman" w:hAnsi="Arial" w:cs="Arial"/>
                <w:sz w:val="18"/>
                <w:szCs w:val="18"/>
                <w:lang w:eastAsia="en-US"/>
              </w:rPr>
              <w:t>(64)</w:t>
            </w:r>
          </w:p>
          <w:p w14:paraId="16127EC7" w14:textId="07B16A60" w:rsidR="00963FC0"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lastRenderedPageBreak/>
              <w:t>numLayers</w:t>
            </w:r>
          </w:p>
          <w:p w14:paraId="2E397F13" w14:textId="5EF8BD9D" w:rsidR="00963FC0" w:rsidRPr="00770146" w:rsidRDefault="00963FC0" w:rsidP="00F17B0E">
            <w:pPr>
              <w:keepNext/>
              <w:keepLines/>
              <w:spacing w:line="256" w:lineRule="auto"/>
              <w:rPr>
                <w:rFonts w:ascii="Arial" w:eastAsia="Times New Roman" w:hAnsi="Arial" w:cs="Arial"/>
                <w:sz w:val="18"/>
                <w:szCs w:val="18"/>
              </w:rPr>
            </w:pPr>
          </w:p>
          <w:p w14:paraId="078F1006" w14:textId="60B182E6" w:rsidR="00EC1F6F" w:rsidRPr="00770146" w:rsidRDefault="00EC1F6F" w:rsidP="00F17B0E">
            <w:pPr>
              <w:keepNext/>
              <w:keepLines/>
              <w:spacing w:after="0" w:line="257" w:lineRule="auto"/>
              <w:rPr>
                <w:rFonts w:ascii="Arial" w:eastAsia="Times New Roman" w:hAnsi="Arial" w:cs="Arial"/>
                <w:sz w:val="18"/>
                <w:szCs w:val="18"/>
              </w:rPr>
            </w:pPr>
            <w:r w:rsidRPr="00770146">
              <w:rPr>
                <w:rFonts w:ascii="Arial" w:eastAsia="Times New Roman" w:hAnsi="Arial" w:cs="Arial"/>
                <w:sz w:val="18"/>
                <w:szCs w:val="18"/>
              </w:rPr>
              <w:t>Beam failure configuration:</w:t>
            </w:r>
          </w:p>
          <w:p w14:paraId="0AB3ECDD" w14:textId="05B93BD8" w:rsidR="00963FC0" w:rsidRPr="00770146" w:rsidRDefault="00963FC0" w:rsidP="00003A82">
            <w:pPr>
              <w:pStyle w:val="TAC"/>
              <w:numPr>
                <w:ilvl w:val="0"/>
                <w:numId w:val="32"/>
              </w:numPr>
              <w:spacing w:line="257" w:lineRule="auto"/>
              <w:jc w:val="left"/>
              <w:rPr>
                <w:rFonts w:eastAsia="Times New Roman" w:cs="Arial"/>
                <w:szCs w:val="18"/>
              </w:rPr>
            </w:pPr>
            <w:r w:rsidRPr="00770146">
              <w:rPr>
                <w:rFonts w:eastAsia="Times New Roman" w:cs="Arial"/>
                <w:szCs w:val="18"/>
              </w:rPr>
              <w:t>beamFailureDetectionTimer</w:t>
            </w:r>
          </w:p>
          <w:p w14:paraId="33927FD3" w14:textId="77777777" w:rsidR="00963FC0" w:rsidRPr="00770146" w:rsidRDefault="00963FC0"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beamFailureInstanceMaxCount</w:t>
            </w:r>
          </w:p>
          <w:p w14:paraId="163E9B92" w14:textId="77777777" w:rsidR="00963FC0" w:rsidRPr="00770146" w:rsidRDefault="00963FC0" w:rsidP="00003A82">
            <w:pPr>
              <w:pStyle w:val="TAC"/>
              <w:numPr>
                <w:ilvl w:val="0"/>
                <w:numId w:val="32"/>
              </w:numPr>
              <w:spacing w:line="256" w:lineRule="auto"/>
              <w:jc w:val="left"/>
              <w:rPr>
                <w:rFonts w:eastAsia="Times New Roman" w:cs="Arial"/>
                <w:szCs w:val="18"/>
              </w:rPr>
            </w:pPr>
            <w:r w:rsidRPr="00770146">
              <w:rPr>
                <w:rFonts w:eastAsia="Times New Roman" w:cs="Arial"/>
                <w:szCs w:val="18"/>
              </w:rPr>
              <w:t>powerControlOffsetSS</w:t>
            </w:r>
          </w:p>
          <w:p w14:paraId="7AE2E250" w14:textId="77777777" w:rsidR="00963FC0" w:rsidRPr="00770146" w:rsidRDefault="00963FC0"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rsrp-ThresholdSSB</w:t>
            </w:r>
          </w:p>
          <w:p w14:paraId="6D1112B1" w14:textId="77777777" w:rsidR="00963FC0" w:rsidRPr="00770146" w:rsidRDefault="00963FC0"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beamFailureRecoveryTimer</w:t>
            </w:r>
          </w:p>
          <w:p w14:paraId="42C7283D" w14:textId="4307056A" w:rsidR="00963FC0" w:rsidRPr="00770146" w:rsidRDefault="00963FC0"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rlmInSyncOutOfSyncThreshold</w:t>
            </w:r>
          </w:p>
          <w:p w14:paraId="493AD321" w14:textId="19380CB7" w:rsidR="00D25C6A" w:rsidRPr="00770146" w:rsidRDefault="00D25C6A">
            <w:pPr>
              <w:pStyle w:val="TAC"/>
              <w:spacing w:line="256" w:lineRule="auto"/>
              <w:jc w:val="left"/>
              <w:rPr>
                <w:rFonts w:eastAsia="Times New Roman" w:cs="Arial"/>
                <w:szCs w:val="18"/>
              </w:rPr>
            </w:pPr>
          </w:p>
        </w:tc>
      </w:tr>
      <w:tr w:rsidR="004718E9" w14:paraId="782F452D"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3D0C2313" w14:textId="164C91EA" w:rsidR="004718E9" w:rsidRPr="00770146" w:rsidRDefault="004718E9" w:rsidP="00F17B0E">
            <w:pPr>
              <w:spacing w:line="256" w:lineRule="auto"/>
              <w:rPr>
                <w:rFonts w:ascii="Arial" w:eastAsia="Times New Roman" w:hAnsi="Arial" w:cs="Arial"/>
                <w:sz w:val="18"/>
                <w:szCs w:val="18"/>
              </w:rPr>
            </w:pPr>
            <w:bookmarkStart w:id="1538" w:name="_Hlk105751584"/>
            <w:r w:rsidRPr="00770146">
              <w:rPr>
                <w:rFonts w:ascii="Arial" w:eastAsia="Times New Roman" w:hAnsi="Arial" w:cs="Arial"/>
                <w:sz w:val="18"/>
                <w:szCs w:val="18"/>
              </w:rPr>
              <w:lastRenderedPageBreak/>
              <w:t>2</w:t>
            </w:r>
          </w:p>
        </w:tc>
        <w:tc>
          <w:tcPr>
            <w:tcW w:w="2715" w:type="dxa"/>
            <w:tcBorders>
              <w:top w:val="single" w:sz="6" w:space="0" w:color="auto"/>
              <w:left w:val="single" w:sz="6" w:space="0" w:color="auto"/>
              <w:bottom w:val="single" w:sz="6" w:space="0" w:color="auto"/>
              <w:right w:val="single" w:sz="6" w:space="0" w:color="auto"/>
            </w:tcBorders>
          </w:tcPr>
          <w:p w14:paraId="15AA5B48" w14:textId="4AC7F333" w:rsidR="004718E9" w:rsidRPr="00770146" w:rsidRDefault="004718E9">
            <w:pPr>
              <w:pStyle w:val="TAL"/>
              <w:spacing w:line="256" w:lineRule="auto"/>
              <w:rPr>
                <w:rFonts w:eastAsia="Times New Roman" w:cs="Arial"/>
                <w:szCs w:val="18"/>
              </w:rPr>
            </w:pPr>
            <w:r w:rsidRPr="00770146">
              <w:rPr>
                <w:rFonts w:eastAsia="Times New Roman" w:cs="Arial"/>
                <w:szCs w:val="18"/>
              </w:rPr>
              <w:t>Cell configuration with beamforming 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437CA8A8" w14:textId="3A780E41" w:rsidR="004718E9" w:rsidRPr="004C0275" w:rsidRDefault="004718E9">
            <w:pPr>
              <w:spacing w:line="256" w:lineRule="auto"/>
              <w:rPr>
                <w:rFonts w:eastAsia="Times New Roman"/>
                <w:b/>
                <w:bCs/>
              </w:rPr>
            </w:pPr>
            <w:r w:rsidRPr="004C0275">
              <w:rPr>
                <w:rFonts w:eastAsia="Times New Roman"/>
                <w:b/>
                <w:bCs/>
              </w:rPr>
              <w:t xml:space="preserve">O-RU </w:t>
            </w:r>
            <w:r w:rsidRPr="004C0275">
              <w:rPr>
                <w:rFonts w:ascii="Wingdings" w:eastAsia="Wingdings" w:hAnsi="Wingdings" w:cs="Wingdings"/>
                <w:b/>
                <w:bCs/>
              </w:rPr>
              <w:t>ß</w:t>
            </w:r>
            <w:r w:rsidRPr="004C0275">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tcPr>
          <w:p w14:paraId="534FD2A5" w14:textId="6B82058F" w:rsidR="00000893" w:rsidRPr="00770146" w:rsidRDefault="004718E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O-DU </w:t>
            </w:r>
            <w:r w:rsidR="00781D00" w:rsidRPr="00770146">
              <w:rPr>
                <w:rFonts w:ascii="Arial" w:eastAsia="Times New Roman" w:hAnsi="Arial" w:cs="Arial"/>
                <w:sz w:val="18"/>
                <w:szCs w:val="18"/>
              </w:rPr>
              <w:t>sends</w:t>
            </w:r>
            <w:r w:rsidRPr="00770146">
              <w:rPr>
                <w:rFonts w:ascii="Arial" w:eastAsia="Times New Roman" w:hAnsi="Arial" w:cs="Arial"/>
                <w:sz w:val="18"/>
                <w:szCs w:val="18"/>
              </w:rPr>
              <w:t xml:space="preserve"> the beamforming config</w:t>
            </w:r>
            <w:r w:rsidR="00781D00" w:rsidRPr="00770146">
              <w:rPr>
                <w:rFonts w:ascii="Arial" w:eastAsia="Times New Roman" w:hAnsi="Arial" w:cs="Arial"/>
                <w:sz w:val="18"/>
                <w:szCs w:val="18"/>
              </w:rPr>
              <w:t>uration through file download request.</w:t>
            </w:r>
          </w:p>
          <w:p w14:paraId="205F0428" w14:textId="2727B9A4" w:rsidR="004718E9" w:rsidRPr="00770146" w:rsidRDefault="00781D00"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O-RU downloads the file and applies the configuration</w:t>
            </w:r>
            <w:r w:rsidR="00847DE1" w:rsidRPr="00770146">
              <w:rPr>
                <w:rFonts w:ascii="Arial" w:eastAsia="Times New Roman" w:hAnsi="Arial" w:cs="Arial"/>
                <w:sz w:val="18"/>
                <w:szCs w:val="18"/>
              </w:rPr>
              <w:t xml:space="preserve"> and </w:t>
            </w:r>
            <w:r w:rsidR="00047B17" w:rsidRPr="00770146">
              <w:rPr>
                <w:rFonts w:ascii="Arial" w:eastAsia="Times New Roman" w:hAnsi="Arial" w:cs="Arial"/>
                <w:sz w:val="18"/>
                <w:szCs w:val="18"/>
              </w:rPr>
              <w:t xml:space="preserve">the state </w:t>
            </w:r>
            <w:r w:rsidR="00847DE1" w:rsidRPr="00770146">
              <w:rPr>
                <w:rFonts w:ascii="Arial" w:eastAsia="Times New Roman" w:hAnsi="Arial" w:cs="Arial"/>
                <w:sz w:val="18"/>
                <w:szCs w:val="18"/>
              </w:rPr>
              <w:t xml:space="preserve">of O-RU </w:t>
            </w:r>
            <w:r w:rsidR="00047B17" w:rsidRPr="00770146">
              <w:rPr>
                <w:rFonts w:ascii="Arial" w:eastAsia="Times New Roman" w:hAnsi="Arial" w:cs="Arial"/>
                <w:sz w:val="18"/>
                <w:szCs w:val="18"/>
              </w:rPr>
              <w:t>is changed to INACTIVE.</w:t>
            </w:r>
          </w:p>
        </w:tc>
      </w:tr>
      <w:tr w:rsidR="004718E9" w14:paraId="79CE7997"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7E26F121" w14:textId="1D5583CE" w:rsidR="004718E9" w:rsidRPr="00770146" w:rsidRDefault="004718E9" w:rsidP="00F17B0E">
            <w:pPr>
              <w:spacing w:line="256" w:lineRule="auto"/>
              <w:rPr>
                <w:rFonts w:ascii="Arial" w:eastAsia="Times New Roman" w:hAnsi="Arial" w:cs="Arial"/>
                <w:sz w:val="18"/>
                <w:szCs w:val="18"/>
              </w:rPr>
            </w:pPr>
            <w:bookmarkStart w:id="1539" w:name="_Hlk106031099"/>
            <w:bookmarkEnd w:id="1538"/>
            <w:r w:rsidRPr="00770146" w:rsidDel="003C56CC">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36FD6D82" w14:textId="5F47AFA9" w:rsidR="004718E9" w:rsidRPr="00770146" w:rsidRDefault="004718E9">
            <w:pPr>
              <w:pStyle w:val="TAL"/>
              <w:spacing w:line="256" w:lineRule="auto"/>
              <w:rPr>
                <w:rFonts w:eastAsia="Times New Roman" w:cs="Arial"/>
                <w:szCs w:val="18"/>
              </w:rPr>
            </w:pPr>
            <w:r w:rsidRPr="00770146">
              <w:rPr>
                <w:rFonts w:eastAsia="Times New Roman" w:cs="Arial"/>
                <w:szCs w:val="18"/>
              </w:rPr>
              <w:t xml:space="preserve">Cell configuration update </w:t>
            </w:r>
            <w:r w:rsidR="00540595" w:rsidRPr="00770146">
              <w:rPr>
                <w:rFonts w:eastAsia="Times New Roman" w:cs="Arial"/>
                <w:szCs w:val="18"/>
              </w:rPr>
              <w:t>r</w:t>
            </w:r>
            <w:r w:rsidRPr="00770146">
              <w:rPr>
                <w:rFonts w:eastAsia="Times New Roman" w:cs="Arial"/>
                <w:szCs w:val="18"/>
              </w:rPr>
              <w:t>esponse received from O-RU to O-DU</w:t>
            </w:r>
          </w:p>
        </w:tc>
        <w:tc>
          <w:tcPr>
            <w:tcW w:w="1395" w:type="dxa"/>
            <w:tcBorders>
              <w:top w:val="single" w:sz="6" w:space="0" w:color="auto"/>
              <w:left w:val="single" w:sz="6" w:space="0" w:color="auto"/>
              <w:bottom w:val="single" w:sz="6" w:space="0" w:color="auto"/>
              <w:right w:val="single" w:sz="6" w:space="0" w:color="auto"/>
            </w:tcBorders>
          </w:tcPr>
          <w:p w14:paraId="159C7D86" w14:textId="77777777" w:rsidR="004718E9" w:rsidRPr="004C0275" w:rsidRDefault="004718E9">
            <w:pPr>
              <w:spacing w:line="256" w:lineRule="auto"/>
              <w:rPr>
                <w:rFonts w:eastAsia="Times New Roman"/>
              </w:rPr>
            </w:pPr>
            <w:r w:rsidRPr="004C0275">
              <w:rPr>
                <w:rFonts w:eastAsia="Times New Roman"/>
                <w:b/>
                <w:bCs/>
              </w:rPr>
              <w:t>O-RU</w:t>
            </w:r>
            <w:r w:rsidRPr="004C0275">
              <w:rPr>
                <w:rFonts w:ascii="Wingdings" w:eastAsia="Wingdings" w:hAnsi="Wingdings" w:cs="Wingdings"/>
                <w:b/>
                <w:bCs/>
              </w:rPr>
              <w:t>à</w:t>
            </w:r>
            <w:r w:rsidRPr="004C0275">
              <w:rPr>
                <w:rFonts w:eastAsia="Times New Roman"/>
                <w:b/>
                <w:bCs/>
              </w:rPr>
              <w:t xml:space="preserve"> O-DU</w:t>
            </w:r>
          </w:p>
          <w:p w14:paraId="335EEB12" w14:textId="5BB870A9" w:rsidR="004718E9" w:rsidRPr="004C0275" w:rsidRDefault="004718E9">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tcPr>
          <w:p w14:paraId="4B1C4674" w14:textId="7AFD9D05" w:rsidR="00A00EB8" w:rsidRPr="00770146" w:rsidRDefault="004718E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5D944E5F" w14:textId="637D0A57" w:rsidR="00A00EB8" w:rsidRPr="00770146" w:rsidRDefault="00A00EB8">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once the O-RU applies new configuration, the state of O-RU is changed to ACTIVE.</w:t>
            </w:r>
          </w:p>
          <w:p w14:paraId="5B6CD905" w14:textId="26760213" w:rsidR="004718E9" w:rsidRPr="00770146" w:rsidRDefault="004718E9" w:rsidP="00D009AC">
            <w:pPr>
              <w:keepNext/>
              <w:keepLines/>
              <w:spacing w:after="0" w:line="256" w:lineRule="auto"/>
              <w:rPr>
                <w:rFonts w:ascii="Arial" w:eastAsia="Times New Roman" w:hAnsi="Arial" w:cs="Arial"/>
                <w:sz w:val="18"/>
                <w:szCs w:val="18"/>
              </w:rPr>
            </w:pPr>
          </w:p>
        </w:tc>
      </w:tr>
      <w:bookmarkEnd w:id="1539"/>
      <w:tr w:rsidR="004718E9" w14:paraId="66F9F49B" w14:textId="77777777" w:rsidTr="00004BEB">
        <w:trPr>
          <w:trHeight w:val="2610"/>
        </w:trPr>
        <w:tc>
          <w:tcPr>
            <w:tcW w:w="510" w:type="dxa"/>
            <w:tcBorders>
              <w:top w:val="single" w:sz="6" w:space="0" w:color="auto"/>
              <w:left w:val="single" w:sz="6" w:space="0" w:color="auto"/>
              <w:bottom w:val="single" w:sz="6" w:space="0" w:color="auto"/>
              <w:right w:val="single" w:sz="6" w:space="0" w:color="auto"/>
            </w:tcBorders>
            <w:hideMark/>
          </w:tcPr>
          <w:p w14:paraId="71232502" w14:textId="27A9776A" w:rsidR="004718E9" w:rsidRPr="00770146" w:rsidRDefault="00017276"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4</w:t>
            </w:r>
          </w:p>
        </w:tc>
        <w:tc>
          <w:tcPr>
            <w:tcW w:w="2715" w:type="dxa"/>
            <w:tcBorders>
              <w:top w:val="single" w:sz="6" w:space="0" w:color="auto"/>
              <w:left w:val="single" w:sz="6" w:space="0" w:color="auto"/>
              <w:bottom w:val="single" w:sz="6" w:space="0" w:color="auto"/>
              <w:right w:val="single" w:sz="6" w:space="0" w:color="auto"/>
            </w:tcBorders>
            <w:hideMark/>
          </w:tcPr>
          <w:p w14:paraId="55D1A5A6" w14:textId="77777777" w:rsidR="004718E9" w:rsidRPr="00770146" w:rsidRDefault="004718E9">
            <w:pPr>
              <w:pStyle w:val="TAL"/>
              <w:spacing w:line="256" w:lineRule="auto"/>
              <w:rPr>
                <w:rFonts w:eastAsia="Times New Roman" w:cs="Arial"/>
                <w:szCs w:val="18"/>
              </w:rPr>
            </w:pPr>
            <w:r w:rsidRPr="00770146">
              <w:rPr>
                <w:rFonts w:eastAsia="Times New Roman" w:cs="Arial"/>
                <w:szCs w:val="18"/>
              </w:rPr>
              <w:t>Cell bring up</w:t>
            </w:r>
          </w:p>
          <w:p w14:paraId="6C4FBDED" w14:textId="2B56DA47" w:rsidR="004718E9" w:rsidRPr="00770146" w:rsidRDefault="004718E9">
            <w:pPr>
              <w:pStyle w:val="TAL"/>
              <w:spacing w:line="256" w:lineRule="auto"/>
              <w:rPr>
                <w:rFonts w:eastAsia="Times New Roman" w:cs="Arial"/>
                <w:szCs w:val="18"/>
              </w:rPr>
            </w:pPr>
          </w:p>
        </w:tc>
        <w:tc>
          <w:tcPr>
            <w:tcW w:w="1395" w:type="dxa"/>
            <w:tcBorders>
              <w:top w:val="single" w:sz="6" w:space="0" w:color="auto"/>
              <w:left w:val="single" w:sz="6" w:space="0" w:color="auto"/>
              <w:bottom w:val="single" w:sz="6" w:space="0" w:color="auto"/>
              <w:right w:val="single" w:sz="6" w:space="0" w:color="auto"/>
            </w:tcBorders>
            <w:hideMark/>
          </w:tcPr>
          <w:p w14:paraId="30C90518" w14:textId="77777777" w:rsidR="004718E9" w:rsidRPr="004C0275" w:rsidRDefault="004718E9">
            <w:pPr>
              <w:pStyle w:val="TAC"/>
              <w:spacing w:line="256" w:lineRule="auto"/>
              <w:jc w:val="left"/>
              <w:rPr>
                <w:rFonts w:ascii="Times New Roman" w:eastAsia="Times New Roman" w:hAnsi="Times New Roman"/>
                <w:sz w:val="20"/>
              </w:rPr>
            </w:pPr>
            <w:r w:rsidRPr="004C0275">
              <w:rPr>
                <w:rFonts w:ascii="Times New Roman" w:eastAsia="Times New Roman" w:hAnsi="Times New Roman"/>
                <w:b/>
                <w:bCs/>
                <w:sz w:val="20"/>
              </w:rPr>
              <w:t>O-DU/O-RU</w:t>
            </w:r>
          </w:p>
          <w:p w14:paraId="4A362535" w14:textId="2ACF09AB" w:rsidR="004718E9" w:rsidRPr="004C0275" w:rsidRDefault="004718E9">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hideMark/>
          </w:tcPr>
          <w:p w14:paraId="70531C3E" w14:textId="63B2A230" w:rsidR="004718E9" w:rsidRPr="00770146" w:rsidRDefault="7803F8CC" w:rsidP="00004BEB">
            <w:pPr>
              <w:keepNext/>
              <w:keepLines/>
              <w:spacing w:line="256" w:lineRule="auto"/>
              <w:rPr>
                <w:rFonts w:ascii="Arial" w:eastAsia="Times New Roman" w:hAnsi="Arial" w:cs="Arial"/>
                <w:sz w:val="18"/>
                <w:szCs w:val="18"/>
              </w:rPr>
            </w:pPr>
            <w:r w:rsidRPr="50E62403">
              <w:rPr>
                <w:rFonts w:ascii="Arial" w:eastAsia="Times New Roman" w:hAnsi="Arial" w:cs="Arial"/>
                <w:sz w:val="18"/>
                <w:szCs w:val="18"/>
              </w:rPr>
              <w:t xml:space="preserve">Verify cell bring-up is successful with the </w:t>
            </w:r>
            <w:r w:rsidR="0C419D4B" w:rsidRPr="50E62403">
              <w:rPr>
                <w:rFonts w:ascii="Arial" w:eastAsia="Times New Roman" w:hAnsi="Arial" w:cs="Arial"/>
                <w:sz w:val="18"/>
                <w:szCs w:val="18"/>
              </w:rPr>
              <w:t xml:space="preserve">new </w:t>
            </w:r>
            <w:r w:rsidRPr="50E62403">
              <w:rPr>
                <w:rFonts w:ascii="Arial" w:eastAsia="Times New Roman" w:hAnsi="Arial" w:cs="Arial"/>
                <w:sz w:val="18"/>
                <w:szCs w:val="18"/>
              </w:rPr>
              <w:t>configuration received from SMO</w:t>
            </w:r>
            <w:r w:rsidR="468276CE" w:rsidRPr="50E62403">
              <w:rPr>
                <w:rFonts w:ascii="Arial" w:eastAsia="Times New Roman" w:hAnsi="Arial" w:cs="Arial"/>
                <w:sz w:val="18"/>
                <w:szCs w:val="18"/>
              </w:rPr>
              <w:t>.</w:t>
            </w:r>
          </w:p>
          <w:p w14:paraId="160C6BB8" w14:textId="3B90D054" w:rsidR="1935B856" w:rsidRDefault="1935B856" w:rsidP="50E62403">
            <w:pPr>
              <w:keepNext/>
              <w:spacing w:line="256" w:lineRule="auto"/>
              <w:rPr>
                <w:rFonts w:ascii="Arial" w:eastAsia="Times New Roman" w:hAnsi="Arial" w:cs="Arial"/>
                <w:sz w:val="18"/>
                <w:szCs w:val="18"/>
              </w:rPr>
            </w:pPr>
            <w:r w:rsidRPr="50E62403">
              <w:rPr>
                <w:rFonts w:ascii="Arial" w:eastAsia="Times New Roman" w:hAnsi="Arial" w:cs="Arial"/>
                <w:sz w:val="18"/>
                <w:szCs w:val="18"/>
              </w:rPr>
              <w:t xml:space="preserve">O-DU monitors the synchronization-state-change notification periodically to ensure that O-RU is in LOCKED state and available for CU-plane communication, as described in section 13.1 of [24]. </w:t>
            </w:r>
          </w:p>
          <w:p w14:paraId="173476D5" w14:textId="2BA8B780" w:rsidR="1935B856" w:rsidRDefault="1935B856" w:rsidP="00004BEB">
            <w:pPr>
              <w:keepNext/>
              <w:spacing w:after="0" w:line="256" w:lineRule="auto"/>
              <w:rPr>
                <w:rFonts w:ascii="Arial" w:eastAsia="Times New Roman" w:hAnsi="Arial" w:cs="Arial"/>
                <w:sz w:val="18"/>
                <w:szCs w:val="18"/>
              </w:rPr>
            </w:pPr>
            <w:r w:rsidRPr="50E62403">
              <w:rPr>
                <w:rFonts w:ascii="Arial" w:eastAsia="Times New Roman" w:hAnsi="Arial" w:cs="Arial"/>
                <w:sz w:val="18"/>
                <w:szCs w:val="18"/>
              </w:rPr>
              <w:t>Verify O-DU sets the administrative state to UNLOCKED state.</w:t>
            </w:r>
          </w:p>
          <w:p w14:paraId="7454742E" w14:textId="66DE6213" w:rsidR="004718E9" w:rsidRPr="00770146" w:rsidRDefault="004718E9" w:rsidP="00F17B0E">
            <w:pPr>
              <w:keepNext/>
              <w:keepLines/>
              <w:spacing w:after="0" w:line="256" w:lineRule="auto"/>
              <w:rPr>
                <w:rFonts w:ascii="Arial" w:eastAsia="Times New Roman" w:hAnsi="Arial" w:cs="Arial"/>
                <w:sz w:val="18"/>
                <w:szCs w:val="18"/>
              </w:rPr>
            </w:pPr>
          </w:p>
        </w:tc>
      </w:tr>
      <w:tr w:rsidR="004718E9" w14:paraId="0C4388D0"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1E29CDBB" w14:textId="1FCAF3B8" w:rsidR="004718E9" w:rsidRPr="00770146" w:rsidRDefault="00017276"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5</w:t>
            </w:r>
          </w:p>
        </w:tc>
        <w:tc>
          <w:tcPr>
            <w:tcW w:w="2715" w:type="dxa"/>
            <w:tcBorders>
              <w:top w:val="single" w:sz="6" w:space="0" w:color="auto"/>
              <w:left w:val="single" w:sz="6" w:space="0" w:color="auto"/>
              <w:bottom w:val="single" w:sz="6" w:space="0" w:color="auto"/>
              <w:right w:val="single" w:sz="6" w:space="0" w:color="auto"/>
            </w:tcBorders>
          </w:tcPr>
          <w:p w14:paraId="49BAC0C6" w14:textId="77777777" w:rsidR="004718E9" w:rsidRPr="00770146" w:rsidRDefault="004718E9">
            <w:pPr>
              <w:pStyle w:val="TAL"/>
              <w:spacing w:line="256" w:lineRule="auto"/>
              <w:rPr>
                <w:rFonts w:eastAsia="Times New Roman" w:cs="Arial"/>
                <w:szCs w:val="18"/>
              </w:rPr>
            </w:pPr>
            <w:r w:rsidRPr="00770146">
              <w:rPr>
                <w:rFonts w:eastAsia="Times New Roman" w:cs="Arial"/>
                <w:szCs w:val="18"/>
              </w:rPr>
              <w:t>Attach validation</w:t>
            </w:r>
          </w:p>
          <w:p w14:paraId="031B513A" w14:textId="77777777" w:rsidR="004718E9" w:rsidRPr="00770146" w:rsidRDefault="004718E9">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40B4F8BD" w14:textId="77777777" w:rsidR="004718E9" w:rsidRPr="004C0275" w:rsidRDefault="004718E9">
            <w:pPr>
              <w:spacing w:line="256" w:lineRule="auto"/>
              <w:rPr>
                <w:rFonts w:eastAsia="Times New Roman"/>
              </w:rPr>
            </w:pPr>
            <w:r w:rsidRPr="004C0275">
              <w:rPr>
                <w:rFonts w:eastAsia="Times New Roman"/>
                <w:b/>
                <w:bCs/>
              </w:rPr>
              <w:t xml:space="preserve">UE </w:t>
            </w:r>
            <w:r w:rsidRPr="004C0275">
              <w:rPr>
                <w:rFonts w:ascii="Wingdings" w:eastAsia="Wingdings" w:hAnsi="Wingdings" w:cs="Wingdings"/>
                <w:b/>
                <w:bCs/>
              </w:rPr>
              <w:t>ßà</w:t>
            </w:r>
            <w:r w:rsidRPr="004C0275">
              <w:rPr>
                <w:rFonts w:eastAsia="Times New Roman"/>
                <w:b/>
                <w:bCs/>
              </w:rPr>
              <w:t xml:space="preserve"> O-DU/O-CU</w:t>
            </w:r>
          </w:p>
          <w:p w14:paraId="262D39FF" w14:textId="77777777" w:rsidR="004718E9" w:rsidRPr="004C0275" w:rsidRDefault="004718E9">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4FACB857" w14:textId="42B6A0C0" w:rsidR="004718E9" w:rsidRPr="00770146" w:rsidRDefault="004718E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attaches successfully</w:t>
            </w:r>
            <w:r w:rsidR="00C573F9" w:rsidRPr="00770146">
              <w:rPr>
                <w:rFonts w:ascii="Arial" w:eastAsia="Times New Roman" w:hAnsi="Arial" w:cs="Arial"/>
                <w:sz w:val="18"/>
                <w:szCs w:val="18"/>
              </w:rPr>
              <w:t>.</w:t>
            </w:r>
          </w:p>
          <w:p w14:paraId="3028CF27" w14:textId="7341CD99" w:rsidR="004718E9" w:rsidRPr="00770146" w:rsidRDefault="004718E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RadioLinkMonitoringConfig (detectionResource SSB) and BeamFailureRecoveryConfig (candidateBeamRSList SSB with preamble index) are sent to the UE in RRC message.</w:t>
            </w:r>
          </w:p>
          <w:p w14:paraId="720D88BC" w14:textId="77777777" w:rsidR="004718E9" w:rsidRPr="00770146" w:rsidRDefault="004718E9" w:rsidP="00F17B0E">
            <w:pPr>
              <w:keepNext/>
              <w:keepLines/>
              <w:spacing w:after="0" w:line="256" w:lineRule="auto"/>
              <w:rPr>
                <w:rFonts w:ascii="Arial" w:eastAsia="Times New Roman" w:hAnsi="Arial" w:cs="Arial"/>
                <w:sz w:val="18"/>
                <w:szCs w:val="18"/>
              </w:rPr>
            </w:pPr>
          </w:p>
        </w:tc>
      </w:tr>
      <w:tr w:rsidR="004718E9" w14:paraId="139C65B8"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15E4586D" w14:textId="0F7B46BE" w:rsidR="004718E9" w:rsidRPr="00770146" w:rsidRDefault="00017276"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tcPr>
          <w:p w14:paraId="30C8AC5C" w14:textId="7322DC6E" w:rsidR="004718E9" w:rsidRPr="00770146" w:rsidRDefault="004718E9">
            <w:pPr>
              <w:spacing w:after="0"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tcPr>
          <w:p w14:paraId="304D6157" w14:textId="111FF9CD" w:rsidR="004718E9" w:rsidRPr="00F17B0E" w:rsidRDefault="004718E9">
            <w:pPr>
              <w:spacing w:after="0" w:line="256" w:lineRule="auto"/>
              <w:rPr>
                <w:rFonts w:ascii="Arial" w:eastAsia="Arial" w:hAnsi="Arial" w:cs="Arial"/>
              </w:rPr>
            </w:pPr>
            <w:r w:rsidRPr="004C0275">
              <w:rPr>
                <w:rFonts w:eastAsia="Times New Roman"/>
                <w:b/>
                <w:bCs/>
              </w:rPr>
              <w:t xml:space="preserve">UE </w:t>
            </w:r>
            <w:r w:rsidRPr="004C0275">
              <w:rPr>
                <w:rFonts w:ascii="Wingdings" w:eastAsia="Wingdings" w:hAnsi="Wingdings" w:cs="Wingdings"/>
                <w:b/>
                <w:bCs/>
              </w:rPr>
              <w:t>ßà</w:t>
            </w:r>
            <w:r w:rsidRPr="004C0275">
              <w:rPr>
                <w:rFonts w:eastAsia="Times New Roman"/>
                <w:b/>
                <w:bCs/>
              </w:rPr>
              <w:t xml:space="preserve"> O-DU/ O-CU   </w:t>
            </w:r>
            <w:r w:rsidRPr="004C0275">
              <w:rPr>
                <w:rFonts w:ascii="Wingdings" w:eastAsia="Wingdings" w:hAnsi="Wingdings" w:cs="Wingdings"/>
                <w:b/>
                <w:bCs/>
              </w:rPr>
              <w:t>ßà</w:t>
            </w:r>
            <w:r w:rsidRPr="004C0275">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tcPr>
          <w:p w14:paraId="436BA4C1" w14:textId="2BB01A11" w:rsidR="004718E9" w:rsidRPr="00770146" w:rsidRDefault="004718E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4718E9" w14:paraId="32464824"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71F70301" w14:textId="4780997D" w:rsidR="004718E9" w:rsidRPr="00770146" w:rsidRDefault="001A3713"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7</w:t>
            </w:r>
          </w:p>
        </w:tc>
        <w:tc>
          <w:tcPr>
            <w:tcW w:w="2715" w:type="dxa"/>
            <w:tcBorders>
              <w:top w:val="single" w:sz="6" w:space="0" w:color="auto"/>
              <w:left w:val="single" w:sz="6" w:space="0" w:color="auto"/>
              <w:bottom w:val="single" w:sz="6" w:space="0" w:color="auto"/>
              <w:right w:val="single" w:sz="6" w:space="0" w:color="auto"/>
            </w:tcBorders>
            <w:hideMark/>
          </w:tcPr>
          <w:p w14:paraId="2C3B424A" w14:textId="1CE8BD24" w:rsidR="004718E9" w:rsidRPr="00770146" w:rsidRDefault="004B3BCB">
            <w:pPr>
              <w:spacing w:line="256" w:lineRule="auto"/>
              <w:rPr>
                <w:rFonts w:ascii="Arial" w:eastAsia="Times New Roman" w:hAnsi="Arial" w:cs="Arial"/>
                <w:sz w:val="18"/>
                <w:szCs w:val="18"/>
              </w:rPr>
            </w:pPr>
            <w:r w:rsidRPr="00770146">
              <w:rPr>
                <w:rFonts w:ascii="Arial" w:eastAsia="Times New Roman" w:hAnsi="Arial" w:cs="Arial"/>
                <w:sz w:val="18"/>
                <w:szCs w:val="18"/>
              </w:rPr>
              <w:t>Move</w:t>
            </w:r>
            <w:r w:rsidR="004718E9" w:rsidRPr="00770146">
              <w:rPr>
                <w:rFonts w:ascii="Arial" w:eastAsia="Times New Roman" w:hAnsi="Arial" w:cs="Arial"/>
                <w:sz w:val="18"/>
                <w:szCs w:val="18"/>
              </w:rPr>
              <w:t xml:space="preserve"> the UE  </w:t>
            </w:r>
            <w:r w:rsidR="00077BC1" w:rsidRPr="00770146">
              <w:rPr>
                <w:rFonts w:ascii="Arial" w:eastAsia="Times New Roman" w:hAnsi="Arial" w:cs="Arial"/>
                <w:sz w:val="18"/>
                <w:szCs w:val="18"/>
              </w:rPr>
              <w:t>f</w:t>
            </w:r>
            <w:r w:rsidR="004718E9" w:rsidRPr="00770146">
              <w:rPr>
                <w:rFonts w:ascii="Arial" w:eastAsia="Times New Roman" w:hAnsi="Arial" w:cs="Arial"/>
                <w:sz w:val="18"/>
                <w:szCs w:val="18"/>
              </w:rPr>
              <w:t>rom Cell</w:t>
            </w:r>
            <w:r w:rsidR="00077BC1" w:rsidRPr="00770146">
              <w:rPr>
                <w:rFonts w:ascii="Arial" w:eastAsia="Times New Roman" w:hAnsi="Arial" w:cs="Arial"/>
                <w:sz w:val="18"/>
                <w:szCs w:val="18"/>
              </w:rPr>
              <w:t xml:space="preserve"> </w:t>
            </w:r>
            <w:r w:rsidR="004718E9" w:rsidRPr="00770146">
              <w:rPr>
                <w:rFonts w:ascii="Arial" w:eastAsia="Times New Roman" w:hAnsi="Arial" w:cs="Arial"/>
                <w:sz w:val="18"/>
                <w:szCs w:val="18"/>
              </w:rPr>
              <w:t>Center to Cell Edge</w:t>
            </w:r>
          </w:p>
        </w:tc>
        <w:tc>
          <w:tcPr>
            <w:tcW w:w="1395" w:type="dxa"/>
            <w:tcBorders>
              <w:top w:val="single" w:sz="6" w:space="0" w:color="auto"/>
              <w:left w:val="single" w:sz="6" w:space="0" w:color="auto"/>
              <w:bottom w:val="single" w:sz="6" w:space="0" w:color="auto"/>
              <w:right w:val="single" w:sz="6" w:space="0" w:color="auto"/>
            </w:tcBorders>
            <w:hideMark/>
          </w:tcPr>
          <w:p w14:paraId="786ACD59" w14:textId="2F9D6E77" w:rsidR="004718E9" w:rsidRPr="004C0275" w:rsidRDefault="004718E9">
            <w:pPr>
              <w:spacing w:line="256" w:lineRule="auto"/>
              <w:rPr>
                <w:rFonts w:eastAsia="Times New Roman"/>
              </w:rPr>
            </w:pPr>
            <w:r w:rsidRPr="004C0275">
              <w:rPr>
                <w:rFonts w:eastAsia="Times New Roman"/>
                <w:b/>
                <w:bCs/>
              </w:rPr>
              <w:t xml:space="preserve">UE </w:t>
            </w:r>
            <w:r w:rsidRPr="004C0275">
              <w:rPr>
                <w:rFonts w:ascii="Wingdings" w:eastAsia="Wingdings" w:hAnsi="Wingdings" w:cs="Wingdings"/>
                <w:b/>
                <w:bCs/>
              </w:rPr>
              <w:t>ßà</w:t>
            </w:r>
            <w:r w:rsidRPr="004C0275">
              <w:rPr>
                <w:rFonts w:eastAsia="Times New Roman"/>
                <w:b/>
                <w:bCs/>
              </w:rPr>
              <w:t xml:space="preserve"> O-DU   </w:t>
            </w:r>
          </w:p>
        </w:tc>
        <w:tc>
          <w:tcPr>
            <w:tcW w:w="4290" w:type="dxa"/>
            <w:tcBorders>
              <w:top w:val="single" w:sz="6" w:space="0" w:color="auto"/>
              <w:left w:val="single" w:sz="6" w:space="0" w:color="auto"/>
              <w:bottom w:val="single" w:sz="6" w:space="0" w:color="auto"/>
              <w:right w:val="single" w:sz="6" w:space="0" w:color="auto"/>
            </w:tcBorders>
            <w:hideMark/>
          </w:tcPr>
          <w:p w14:paraId="07419FF4" w14:textId="3EB674FA" w:rsidR="004718E9" w:rsidRPr="00770146" w:rsidRDefault="004718E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The RF signal</w:t>
            </w:r>
            <w:r w:rsidRPr="00770146" w:rsidDel="003C56CC">
              <w:rPr>
                <w:rFonts w:ascii="Arial" w:eastAsia="Times New Roman" w:hAnsi="Arial" w:cs="Arial"/>
                <w:sz w:val="18"/>
                <w:szCs w:val="18"/>
              </w:rPr>
              <w:t xml:space="preserve"> </w:t>
            </w:r>
            <w:r w:rsidRPr="00770146">
              <w:rPr>
                <w:rFonts w:ascii="Arial" w:eastAsia="Times New Roman" w:hAnsi="Arial" w:cs="Arial"/>
                <w:sz w:val="18"/>
                <w:szCs w:val="18"/>
              </w:rPr>
              <w:t>get</w:t>
            </w:r>
            <w:r w:rsidR="00C53F41" w:rsidRPr="00770146">
              <w:rPr>
                <w:rFonts w:ascii="Arial" w:eastAsia="Times New Roman" w:hAnsi="Arial" w:cs="Arial"/>
                <w:sz w:val="18"/>
                <w:szCs w:val="18"/>
              </w:rPr>
              <w:t>s</w:t>
            </w:r>
            <w:r w:rsidRPr="00770146">
              <w:rPr>
                <w:rFonts w:ascii="Arial" w:eastAsia="Times New Roman" w:hAnsi="Arial" w:cs="Arial"/>
                <w:sz w:val="18"/>
                <w:szCs w:val="18"/>
              </w:rPr>
              <w:t xml:space="preserve"> degraded and </w:t>
            </w:r>
            <w:r w:rsidR="001C2D68" w:rsidRPr="00770146">
              <w:rPr>
                <w:rFonts w:ascii="Arial" w:eastAsia="Times New Roman" w:hAnsi="Arial" w:cs="Arial"/>
                <w:sz w:val="18"/>
                <w:szCs w:val="18"/>
              </w:rPr>
              <w:t xml:space="preserve">BLER level </w:t>
            </w:r>
            <w:r w:rsidRPr="00770146">
              <w:rPr>
                <w:rFonts w:ascii="Arial" w:eastAsia="Times New Roman" w:hAnsi="Arial" w:cs="Arial"/>
                <w:sz w:val="18"/>
                <w:szCs w:val="18"/>
              </w:rPr>
              <w:t>go</w:t>
            </w:r>
            <w:r w:rsidR="001C2D68" w:rsidRPr="00770146">
              <w:rPr>
                <w:rFonts w:ascii="Arial" w:eastAsia="Times New Roman" w:hAnsi="Arial" w:cs="Arial"/>
                <w:sz w:val="18"/>
                <w:szCs w:val="18"/>
              </w:rPr>
              <w:t>es</w:t>
            </w:r>
            <w:r w:rsidRPr="00770146">
              <w:rPr>
                <w:rFonts w:ascii="Arial" w:eastAsia="Times New Roman" w:hAnsi="Arial" w:cs="Arial"/>
                <w:sz w:val="18"/>
                <w:szCs w:val="18"/>
              </w:rPr>
              <w:t xml:space="preserve"> beyond rlmInSyncOutOfSyncThreshold (Qout for out of sync) [Table 8.1.1.1 of 38.</w:t>
            </w:r>
            <w:r w:rsidR="000132E9" w:rsidRPr="00770146">
              <w:rPr>
                <w:rFonts w:ascii="Arial" w:eastAsia="Times New Roman" w:hAnsi="Arial" w:cs="Arial"/>
                <w:sz w:val="18"/>
                <w:szCs w:val="18"/>
              </w:rPr>
              <w:t xml:space="preserve">133 </w:t>
            </w:r>
            <w:r w:rsidR="000132E9" w:rsidRPr="00770146">
              <w:rPr>
                <w:rFonts w:ascii="Arial" w:eastAsia="Times New Roman" w:hAnsi="Arial" w:cs="Arial"/>
                <w:sz w:val="18"/>
                <w:szCs w:val="18"/>
              </w:rPr>
              <w:fldChar w:fldCharType="begin"/>
            </w:r>
            <w:r w:rsidR="000132E9" w:rsidRPr="00770146">
              <w:rPr>
                <w:rFonts w:ascii="Arial" w:eastAsia="Times New Roman" w:hAnsi="Arial" w:cs="Arial"/>
                <w:sz w:val="18"/>
                <w:szCs w:val="18"/>
              </w:rPr>
              <w:instrText xml:space="preserve"> REF _Ref106778330 \r \h </w:instrText>
            </w:r>
            <w:r w:rsidR="00493798" w:rsidRPr="00770146">
              <w:rPr>
                <w:rFonts w:ascii="Arial" w:eastAsia="Times New Roman" w:hAnsi="Arial" w:cs="Arial"/>
                <w:sz w:val="18"/>
                <w:szCs w:val="18"/>
              </w:rPr>
              <w:instrText xml:space="preserve"> \* MERGEFORMAT </w:instrText>
            </w:r>
            <w:r w:rsidR="000132E9" w:rsidRPr="00770146">
              <w:rPr>
                <w:rFonts w:ascii="Arial" w:eastAsia="Times New Roman" w:hAnsi="Arial" w:cs="Arial"/>
                <w:sz w:val="18"/>
                <w:szCs w:val="18"/>
              </w:rPr>
            </w:r>
            <w:r w:rsidR="000132E9" w:rsidRPr="00770146">
              <w:rPr>
                <w:rFonts w:ascii="Arial" w:eastAsia="Times New Roman" w:hAnsi="Arial" w:cs="Arial"/>
                <w:sz w:val="18"/>
                <w:szCs w:val="18"/>
              </w:rPr>
              <w:fldChar w:fldCharType="separate"/>
            </w:r>
            <w:r w:rsidR="00F74837">
              <w:rPr>
                <w:rFonts w:ascii="Arial" w:eastAsia="Times New Roman" w:hAnsi="Arial" w:cs="Arial"/>
                <w:sz w:val="18"/>
                <w:szCs w:val="18"/>
              </w:rPr>
              <w:t>[30]</w:t>
            </w:r>
            <w:r w:rsidR="000132E9" w:rsidRPr="00770146">
              <w:rPr>
                <w:rFonts w:ascii="Arial" w:eastAsia="Times New Roman" w:hAnsi="Arial" w:cs="Arial"/>
                <w:sz w:val="18"/>
                <w:szCs w:val="18"/>
              </w:rPr>
              <w:fldChar w:fldCharType="end"/>
            </w:r>
            <w:r w:rsidRPr="00770146">
              <w:rPr>
                <w:rFonts w:ascii="Arial" w:eastAsia="Times New Roman" w:hAnsi="Arial" w:cs="Arial"/>
                <w:sz w:val="18"/>
                <w:szCs w:val="18"/>
              </w:rPr>
              <w:t>]</w:t>
            </w:r>
            <w:r w:rsidR="001C2D68" w:rsidRPr="00770146">
              <w:rPr>
                <w:rFonts w:ascii="Arial" w:eastAsia="Times New Roman" w:hAnsi="Arial" w:cs="Arial"/>
                <w:sz w:val="18"/>
                <w:szCs w:val="18"/>
              </w:rPr>
              <w:t>.</w:t>
            </w:r>
          </w:p>
          <w:p w14:paraId="0AA503B7" w14:textId="77777777" w:rsidR="007B1D12" w:rsidRPr="00770146" w:rsidRDefault="007B1D12" w:rsidP="00D009AC">
            <w:pPr>
              <w:keepNext/>
              <w:keepLines/>
              <w:spacing w:after="0" w:line="256" w:lineRule="auto"/>
              <w:rPr>
                <w:rFonts w:ascii="Arial" w:eastAsia="Times New Roman" w:hAnsi="Arial" w:cs="Arial"/>
                <w:sz w:val="18"/>
                <w:szCs w:val="18"/>
              </w:rPr>
            </w:pPr>
          </w:p>
          <w:p w14:paraId="3C9BF137" w14:textId="37AC5EFE" w:rsidR="004718E9" w:rsidRPr="00770146" w:rsidRDefault="00BA3C20"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w:t>
            </w:r>
            <w:r w:rsidR="004718E9" w:rsidRPr="00770146">
              <w:rPr>
                <w:rFonts w:ascii="Arial" w:eastAsia="Times New Roman" w:hAnsi="Arial" w:cs="Arial"/>
                <w:sz w:val="18"/>
                <w:szCs w:val="18"/>
              </w:rPr>
              <w:t xml:space="preserve">UE detects </w:t>
            </w:r>
            <w:r w:rsidR="00E4707A" w:rsidRPr="00770146">
              <w:rPr>
                <w:rFonts w:ascii="Arial" w:eastAsia="Times New Roman" w:hAnsi="Arial" w:cs="Arial"/>
                <w:sz w:val="18"/>
                <w:szCs w:val="18"/>
              </w:rPr>
              <w:t>b</w:t>
            </w:r>
            <w:r w:rsidR="004718E9" w:rsidRPr="00770146">
              <w:rPr>
                <w:rFonts w:ascii="Arial" w:eastAsia="Times New Roman" w:hAnsi="Arial" w:cs="Arial"/>
                <w:sz w:val="18"/>
                <w:szCs w:val="18"/>
              </w:rPr>
              <w:t>eam failure</w:t>
            </w:r>
            <w:r w:rsidR="00A37B91" w:rsidRPr="00770146">
              <w:rPr>
                <w:rFonts w:ascii="Arial" w:eastAsia="Times New Roman" w:hAnsi="Arial" w:cs="Arial"/>
                <w:sz w:val="18"/>
                <w:szCs w:val="18"/>
              </w:rPr>
              <w:t xml:space="preserve"> and it </w:t>
            </w:r>
            <w:r w:rsidR="003D588A" w:rsidRPr="00770146">
              <w:rPr>
                <w:rFonts w:ascii="Arial" w:eastAsia="Times New Roman" w:hAnsi="Arial" w:cs="Arial"/>
                <w:sz w:val="18"/>
                <w:szCs w:val="18"/>
              </w:rPr>
              <w:t>star</w:t>
            </w:r>
            <w:r w:rsidR="00A37B91" w:rsidRPr="00770146">
              <w:rPr>
                <w:rFonts w:ascii="Arial" w:eastAsia="Times New Roman" w:hAnsi="Arial" w:cs="Arial"/>
                <w:sz w:val="18"/>
                <w:szCs w:val="18"/>
              </w:rPr>
              <w:t>t</w:t>
            </w:r>
            <w:r w:rsidR="002E7B6F" w:rsidRPr="00770146">
              <w:rPr>
                <w:rFonts w:ascii="Arial" w:eastAsia="Times New Roman" w:hAnsi="Arial" w:cs="Arial"/>
                <w:sz w:val="18"/>
                <w:szCs w:val="18"/>
              </w:rPr>
              <w:t>s</w:t>
            </w:r>
            <w:r w:rsidR="004718E9" w:rsidRPr="00770146">
              <w:rPr>
                <w:rFonts w:ascii="Arial" w:eastAsia="Times New Roman" w:hAnsi="Arial" w:cs="Arial"/>
                <w:sz w:val="18"/>
                <w:szCs w:val="18"/>
              </w:rPr>
              <w:t xml:space="preserve"> beam recovery procedure.</w:t>
            </w:r>
          </w:p>
          <w:p w14:paraId="50AFE9F3" w14:textId="77777777" w:rsidR="00C43875" w:rsidRPr="00770146" w:rsidDel="00444BD1" w:rsidRDefault="00C43875" w:rsidP="00D009AC">
            <w:pPr>
              <w:keepNext/>
              <w:keepLines/>
              <w:spacing w:after="0" w:line="256" w:lineRule="auto"/>
              <w:rPr>
                <w:rFonts w:ascii="Arial" w:eastAsia="Times New Roman" w:hAnsi="Arial" w:cs="Arial"/>
                <w:sz w:val="18"/>
                <w:szCs w:val="18"/>
              </w:rPr>
            </w:pPr>
          </w:p>
          <w:p w14:paraId="17F930D8" w14:textId="031E4B6F" w:rsidR="004718E9" w:rsidRPr="00770146" w:rsidRDefault="009F3FBC"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w:t>
            </w:r>
            <w:r w:rsidR="004718E9" w:rsidRPr="00770146">
              <w:rPr>
                <w:rFonts w:ascii="Arial" w:eastAsia="Times New Roman" w:hAnsi="Arial" w:cs="Arial"/>
                <w:sz w:val="18"/>
                <w:szCs w:val="18"/>
              </w:rPr>
              <w:t>UE selects the beam with highest rsrp-ThresholdSSB from candidateBeamRSList</w:t>
            </w:r>
            <w:r w:rsidR="00845095" w:rsidRPr="00770146">
              <w:rPr>
                <w:rFonts w:ascii="Arial" w:eastAsia="Times New Roman" w:hAnsi="Arial" w:cs="Arial"/>
                <w:sz w:val="18"/>
                <w:szCs w:val="18"/>
              </w:rPr>
              <w:t xml:space="preserve"> </w:t>
            </w:r>
            <w:r w:rsidR="004718E9" w:rsidRPr="00770146">
              <w:rPr>
                <w:rFonts w:ascii="Arial" w:eastAsia="Times New Roman" w:hAnsi="Arial" w:cs="Arial"/>
                <w:sz w:val="18"/>
                <w:szCs w:val="18"/>
              </w:rPr>
              <w:t>(provided in BeamFailureRecoveryConfig) and sends conten</w:t>
            </w:r>
            <w:r w:rsidR="00237839" w:rsidRPr="00770146">
              <w:rPr>
                <w:rFonts w:ascii="Arial" w:eastAsia="Times New Roman" w:hAnsi="Arial" w:cs="Arial"/>
                <w:sz w:val="18"/>
                <w:szCs w:val="18"/>
              </w:rPr>
              <w:t>t</w:t>
            </w:r>
            <w:r w:rsidR="004718E9" w:rsidRPr="00770146">
              <w:rPr>
                <w:rFonts w:ascii="Arial" w:eastAsia="Times New Roman" w:hAnsi="Arial" w:cs="Arial"/>
                <w:sz w:val="18"/>
                <w:szCs w:val="18"/>
              </w:rPr>
              <w:t>ion free R</w:t>
            </w:r>
            <w:r w:rsidR="00C43875" w:rsidRPr="00770146">
              <w:rPr>
                <w:rFonts w:ascii="Arial" w:eastAsia="Times New Roman" w:hAnsi="Arial" w:cs="Arial"/>
                <w:sz w:val="18"/>
                <w:szCs w:val="18"/>
              </w:rPr>
              <w:t>ACH</w:t>
            </w:r>
            <w:r w:rsidR="00767342" w:rsidRPr="00770146">
              <w:rPr>
                <w:rFonts w:ascii="Arial" w:eastAsia="Times New Roman" w:hAnsi="Arial" w:cs="Arial"/>
                <w:sz w:val="18"/>
                <w:szCs w:val="18"/>
              </w:rPr>
              <w:t xml:space="preserve"> (or contention based in case the rsrp-ThresholdSSB is not met)</w:t>
            </w:r>
            <w:r w:rsidR="00CE664F" w:rsidRPr="00770146">
              <w:rPr>
                <w:rFonts w:ascii="Arial" w:eastAsia="Times New Roman" w:hAnsi="Arial" w:cs="Arial"/>
                <w:sz w:val="18"/>
                <w:szCs w:val="18"/>
              </w:rPr>
              <w:t>.</w:t>
            </w:r>
          </w:p>
          <w:p w14:paraId="666E12BF" w14:textId="60D2C24D" w:rsidR="004718E9" w:rsidRPr="00770146" w:rsidRDefault="004718E9" w:rsidP="00D009AC">
            <w:pPr>
              <w:keepNext/>
              <w:keepLines/>
              <w:spacing w:after="0" w:line="256" w:lineRule="auto"/>
              <w:rPr>
                <w:rFonts w:ascii="Arial" w:eastAsia="Times New Roman" w:hAnsi="Arial" w:cs="Arial"/>
                <w:sz w:val="18"/>
                <w:szCs w:val="18"/>
              </w:rPr>
            </w:pPr>
          </w:p>
          <w:p w14:paraId="3454BF93" w14:textId="4E3A24B4" w:rsidR="004718E9" w:rsidRPr="00770146" w:rsidRDefault="008E5080"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that, b</w:t>
            </w:r>
            <w:r w:rsidR="004718E9" w:rsidRPr="00770146">
              <w:rPr>
                <w:rFonts w:ascii="Arial" w:eastAsia="Times New Roman" w:hAnsi="Arial" w:cs="Arial"/>
                <w:sz w:val="18"/>
                <w:szCs w:val="18"/>
              </w:rPr>
              <w:t xml:space="preserve">eam failure recovery is successful, </w:t>
            </w:r>
            <w:r w:rsidRPr="00770146">
              <w:rPr>
                <w:rFonts w:ascii="Arial" w:eastAsia="Times New Roman" w:hAnsi="Arial" w:cs="Arial"/>
                <w:sz w:val="18"/>
                <w:szCs w:val="18"/>
              </w:rPr>
              <w:t>and</w:t>
            </w:r>
            <w:r w:rsidR="004718E9" w:rsidRPr="00770146">
              <w:rPr>
                <w:rFonts w:ascii="Arial" w:eastAsia="Times New Roman" w:hAnsi="Arial" w:cs="Arial"/>
                <w:sz w:val="18"/>
                <w:szCs w:val="18"/>
              </w:rPr>
              <w:t xml:space="preserve"> end to end data continues after </w:t>
            </w:r>
            <w:r w:rsidRPr="00770146">
              <w:rPr>
                <w:rFonts w:ascii="Arial" w:eastAsia="Times New Roman" w:hAnsi="Arial" w:cs="Arial"/>
                <w:sz w:val="18"/>
                <w:szCs w:val="18"/>
              </w:rPr>
              <w:t>beam recovery</w:t>
            </w:r>
            <w:r w:rsidR="004718E9" w:rsidRPr="00770146">
              <w:rPr>
                <w:rFonts w:ascii="Arial" w:eastAsia="Times New Roman" w:hAnsi="Arial" w:cs="Arial"/>
                <w:sz w:val="18"/>
                <w:szCs w:val="18"/>
              </w:rPr>
              <w:t>.</w:t>
            </w:r>
          </w:p>
        </w:tc>
      </w:tr>
    </w:tbl>
    <w:p w14:paraId="2EFEAEE8" w14:textId="77777777" w:rsidR="00D25C6A" w:rsidRDefault="49928665" w:rsidP="00D25C6A">
      <w:pPr>
        <w:pStyle w:val="Heading2"/>
      </w:pPr>
      <w:bookmarkStart w:id="1540" w:name="_Toc108166451"/>
      <w:bookmarkStart w:id="1541" w:name="_Toc108774506"/>
      <w:bookmarkStart w:id="1542" w:name="_Toc202359508"/>
      <w:r>
        <w:lastRenderedPageBreak/>
        <w:t xml:space="preserve">ORAN.WG8.IOT.055: Verify </w:t>
      </w:r>
      <w:bookmarkStart w:id="1543" w:name="_Hlk106030165"/>
      <w:r>
        <w:t>beam failure detection and recovery using SSB for detection as well as recovery with DRX disabled and 8 beams for FR1 configuration</w:t>
      </w:r>
      <w:bookmarkEnd w:id="1543"/>
      <w:r>
        <w:t>.</w:t>
      </w:r>
      <w:bookmarkEnd w:id="1540"/>
      <w:bookmarkEnd w:id="1541"/>
      <w:bookmarkEnd w:id="1542"/>
    </w:p>
    <w:p w14:paraId="7B88D8FD" w14:textId="77777777" w:rsidR="00D25C6A" w:rsidRDefault="49928665" w:rsidP="35D2ED7C">
      <w:pPr>
        <w:pStyle w:val="Heading3"/>
        <w:rPr>
          <w:rFonts w:eastAsia="Arial" w:cs="Arial"/>
          <w:color w:val="000000" w:themeColor="text1"/>
        </w:rPr>
      </w:pPr>
      <w:bookmarkStart w:id="1544" w:name="_Toc108166452"/>
      <w:bookmarkStart w:id="1545" w:name="_Toc108774507"/>
      <w:bookmarkStart w:id="1546" w:name="_Toc202359509"/>
      <w:r w:rsidRPr="35D2ED7C">
        <w:rPr>
          <w:rFonts w:eastAsia="Arial" w:cs="Arial"/>
          <w:color w:val="000000" w:themeColor="text1"/>
        </w:rPr>
        <w:t>Test Purpose</w:t>
      </w:r>
      <w:bookmarkEnd w:id="1544"/>
      <w:bookmarkEnd w:id="1545"/>
      <w:bookmarkEnd w:id="1546"/>
    </w:p>
    <w:p w14:paraId="4BF95287" w14:textId="3053B638" w:rsidR="00D25C6A" w:rsidRDefault="00D25C6A" w:rsidP="00D25C6A">
      <w:pPr>
        <w:rPr>
          <w:rFonts w:eastAsia="Times New Roman"/>
          <w:color w:val="000000" w:themeColor="text1"/>
          <w:lang w:val="en-GB"/>
        </w:rPr>
      </w:pPr>
      <w:r>
        <w:rPr>
          <w:rFonts w:eastAsia="Times New Roman"/>
          <w:color w:val="000000" w:themeColor="text1"/>
        </w:rPr>
        <w:t xml:space="preserve">The purpose of this test case is to verify detection of beam failure using radio link monitoring configuration and recovery of the same using beam failure recovery configuration. </w:t>
      </w:r>
      <w:r w:rsidR="00AD659E">
        <w:rPr>
          <w:rFonts w:eastAsia="Times New Roman"/>
          <w:color w:val="000000" w:themeColor="text1"/>
        </w:rPr>
        <w:t>Few parameters from both these configurations for beam failure detection and recovery are provided by SMO to O-DU, and these are configured to UE through RRC message.</w:t>
      </w:r>
    </w:p>
    <w:p w14:paraId="36DFDF2F" w14:textId="77777777" w:rsidR="00D25C6A" w:rsidRDefault="49928665" w:rsidP="35D2ED7C">
      <w:pPr>
        <w:pStyle w:val="Heading3"/>
        <w:rPr>
          <w:rFonts w:eastAsia="Arial" w:cs="Arial"/>
          <w:color w:val="000000" w:themeColor="text1"/>
        </w:rPr>
      </w:pPr>
      <w:bookmarkStart w:id="1547" w:name="_Toc108166453"/>
      <w:bookmarkStart w:id="1548" w:name="_Toc108774508"/>
      <w:bookmarkStart w:id="1549" w:name="_Toc202359510"/>
      <w:r w:rsidRPr="35D2ED7C">
        <w:rPr>
          <w:rFonts w:eastAsia="Arial" w:cs="Arial"/>
          <w:color w:val="000000" w:themeColor="text1"/>
        </w:rPr>
        <w:t>Reference Requirements</w:t>
      </w:r>
      <w:bookmarkEnd w:id="1547"/>
      <w:bookmarkEnd w:id="1548"/>
      <w:bookmarkEnd w:id="1549"/>
    </w:p>
    <w:p w14:paraId="4581D542" w14:textId="392FFC39" w:rsidR="00D25C6A" w:rsidRDefault="00D25C6A" w:rsidP="00D25C6A">
      <w:pPr>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.2.4.2.5, </w:t>
      </w:r>
      <w:r w:rsidR="00132DE3">
        <w:rPr>
          <w:rFonts w:eastAsia="Times New Roman"/>
          <w:color w:val="000000" w:themeColor="text1"/>
        </w:rPr>
        <w:t>11</w:t>
      </w:r>
      <w:r>
        <w:rPr>
          <w:rFonts w:eastAsia="Times New Roman"/>
          <w:color w:val="000000" w:themeColor="text1"/>
        </w:rPr>
        <w:t xml:space="preserve">.2.4.2.6 and </w:t>
      </w:r>
      <w:r w:rsidR="00132DE3">
        <w:rPr>
          <w:rFonts w:eastAsia="Times New Roman"/>
          <w:color w:val="000000" w:themeColor="text1"/>
        </w:rPr>
        <w:t>11</w:t>
      </w:r>
      <w:r>
        <w:rPr>
          <w:rFonts w:eastAsia="Times New Roman"/>
          <w:color w:val="000000" w:themeColor="text1"/>
        </w:rPr>
        <w:t>.2.5.</w:t>
      </w:r>
      <w:r w:rsidR="00FC3580">
        <w:rPr>
          <w:rFonts w:eastAsia="Times New Roman"/>
          <w:color w:val="000000" w:themeColor="text1"/>
        </w:rPr>
        <w:t>1.</w:t>
      </w:r>
      <w:r w:rsidR="001C04F5">
        <w:rPr>
          <w:rFonts w:eastAsia="Times New Roman"/>
          <w:color w:val="000000" w:themeColor="text1"/>
        </w:rPr>
        <w:t>11</w:t>
      </w:r>
      <w:r>
        <w:rPr>
          <w:rFonts w:eastAsia="Times New Roman"/>
          <w:color w:val="000000" w:themeColor="text1"/>
        </w:rPr>
        <w:t xml:space="preserve">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20DF0DE2" w14:textId="77777777" w:rsidR="00D25C6A" w:rsidRDefault="49928665" w:rsidP="35D2ED7C">
      <w:pPr>
        <w:pStyle w:val="Heading3"/>
        <w:rPr>
          <w:rFonts w:eastAsia="Arial" w:cs="Arial"/>
          <w:color w:val="000000" w:themeColor="text1"/>
        </w:rPr>
      </w:pPr>
      <w:bookmarkStart w:id="1550" w:name="_Toc108166454"/>
      <w:bookmarkStart w:id="1551" w:name="_Toc108774509"/>
      <w:bookmarkStart w:id="1552" w:name="_Toc202359511"/>
      <w:r w:rsidRPr="35D2ED7C">
        <w:rPr>
          <w:rFonts w:eastAsia="Arial" w:cs="Arial"/>
          <w:color w:val="000000" w:themeColor="text1"/>
        </w:rPr>
        <w:t>Initial Condition</w:t>
      </w:r>
      <w:bookmarkEnd w:id="1550"/>
      <w:bookmarkEnd w:id="1551"/>
      <w:bookmarkEnd w:id="1552"/>
    </w:p>
    <w:p w14:paraId="282466D4" w14:textId="77777777" w:rsidR="00D25C6A" w:rsidRDefault="00D25C6A" w:rsidP="00F57250">
      <w:pPr>
        <w:pStyle w:val="b0"/>
      </w:pPr>
      <w:r>
        <w:t>Following are the preconditions for this test.</w:t>
      </w:r>
    </w:p>
    <w:p w14:paraId="178990AF" w14:textId="77777777" w:rsidR="00D25C6A" w:rsidRPr="00004BEB" w:rsidRDefault="0CF6E7F6" w:rsidP="00F57250">
      <w:pPr>
        <w:pStyle w:val="b0"/>
      </w:pPr>
      <w:r>
        <w:t>Physical interface of DHCP(v4/v6) server, DNS server, CA/RA server, SMO, O-DU and O-RU is connected.</w:t>
      </w:r>
    </w:p>
    <w:p w14:paraId="13804FDC" w14:textId="77777777" w:rsidR="00D25C6A" w:rsidRPr="00004BEB" w:rsidRDefault="0CF6E7F6" w:rsidP="00F57250">
      <w:pPr>
        <w:pStyle w:val="b0"/>
      </w:pPr>
      <w:r>
        <w:t>Use the default O-CU configuration files to configure all modules (NR RRC, NR PDCP, and SDAP) in O-CU.</w:t>
      </w:r>
    </w:p>
    <w:p w14:paraId="6741D168" w14:textId="2CCF1AA5"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F53E7A3" w14:textId="77777777" w:rsidR="00D25C6A" w:rsidRPr="00004BEB" w:rsidRDefault="0CF6E7F6" w:rsidP="00F57250">
      <w:pPr>
        <w:pStyle w:val="b0"/>
      </w:pPr>
      <w:r>
        <w:t>O-CU is connected to O-DU.</w:t>
      </w:r>
    </w:p>
    <w:p w14:paraId="10EA37C0" w14:textId="77777777" w:rsidR="00D25C6A" w:rsidRPr="00004BEB" w:rsidRDefault="0CF6E7F6" w:rsidP="00F57250">
      <w:pPr>
        <w:pStyle w:val="b0"/>
      </w:pPr>
      <w:r>
        <w:t>O-CU is connected to 5GC through NG interface and O-CU is operational.</w:t>
      </w:r>
    </w:p>
    <w:p w14:paraId="04698AEF" w14:textId="77777777" w:rsidR="00D25C6A" w:rsidRPr="00004BEB" w:rsidRDefault="0CF6E7F6" w:rsidP="00F57250">
      <w:pPr>
        <w:pStyle w:val="b0"/>
      </w:pPr>
      <w:r>
        <w:t>It is assumed that when Power-ON the O-DU, the NETCONF Server is started or when the O-DU is restarted, the NETCONF Server is restarted.</w:t>
      </w:r>
    </w:p>
    <w:p w14:paraId="60039F8E" w14:textId="77777777" w:rsidR="00D25C6A" w:rsidRPr="00004BEB" w:rsidRDefault="0CF6E7F6" w:rsidP="00F57250">
      <w:pPr>
        <w:pStyle w:val="b0"/>
      </w:pPr>
      <w:r>
        <w:t>NETCONF Client is operational.</w:t>
      </w:r>
    </w:p>
    <w:p w14:paraId="78A9416B" w14:textId="77777777" w:rsidR="000F69AF" w:rsidRPr="00004BEB" w:rsidRDefault="000F69AF" w:rsidP="00F57250">
      <w:pPr>
        <w:pStyle w:val="b0"/>
      </w:pPr>
      <w:r>
        <w:t>The O-DU have obtained end to end IP connectivity between O-DU and SMO. The O-DU shall support either IPv4 or IPv6.</w:t>
      </w:r>
    </w:p>
    <w:p w14:paraId="14CE70DC" w14:textId="77777777" w:rsidR="00D25C6A" w:rsidRPr="00004BEB" w:rsidRDefault="0CF6E7F6" w:rsidP="00F57250">
      <w:pPr>
        <w:pStyle w:val="b0"/>
      </w:pPr>
      <w:r>
        <w:t>The PnfRegistration is successful with TLS secure connection is established between O-DU and SMO as per test case ORAN.WG8.IOT.017.</w:t>
      </w:r>
    </w:p>
    <w:p w14:paraId="103FF0B7" w14:textId="054888A7"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000247DE" w14:textId="77777777" w:rsidR="00D25C6A" w:rsidRDefault="49928665" w:rsidP="35D2ED7C">
      <w:pPr>
        <w:pStyle w:val="Heading3"/>
        <w:rPr>
          <w:rFonts w:eastAsia="Arial" w:cs="Arial"/>
          <w:color w:val="000000" w:themeColor="text1"/>
        </w:rPr>
      </w:pPr>
      <w:bookmarkStart w:id="1553" w:name="_Toc108166455"/>
      <w:bookmarkStart w:id="1554" w:name="_Toc108774510"/>
      <w:bookmarkStart w:id="1555" w:name="_Toc202359512"/>
      <w:r w:rsidRPr="35D2ED7C">
        <w:rPr>
          <w:rFonts w:eastAsia="Arial" w:cs="Arial"/>
          <w:color w:val="000000" w:themeColor="text1"/>
        </w:rPr>
        <w:t>Test Setup and Configuration</w:t>
      </w:r>
      <w:bookmarkEnd w:id="1553"/>
      <w:bookmarkEnd w:id="1554"/>
      <w:bookmarkEnd w:id="1555"/>
    </w:p>
    <w:p w14:paraId="728BC9A4" w14:textId="77777777" w:rsidR="00D25C6A" w:rsidRDefault="0CF6E7F6" w:rsidP="00F57250">
      <w:pPr>
        <w:pStyle w:val="b0"/>
        <w:rPr>
          <w:b/>
          <w:bCs/>
        </w:rPr>
      </w:pPr>
      <w:r w:rsidRPr="58179EF8">
        <w:rPr>
          <w:b/>
          <w:bCs/>
        </w:rPr>
        <w:t>DUTs:</w:t>
      </w:r>
      <w:r>
        <w:t xml:space="preserve"> SMO, O-DU, O-CU and O-RU.</w:t>
      </w:r>
    </w:p>
    <w:p w14:paraId="77C3890B" w14:textId="77777777" w:rsidR="00D25C6A" w:rsidRDefault="0CF6E7F6" w:rsidP="00F57250">
      <w:pPr>
        <w:pStyle w:val="b0"/>
        <w:rPr>
          <w:b/>
          <w:bCs/>
        </w:rPr>
      </w:pPr>
      <w:r w:rsidRPr="58179EF8">
        <w:rPr>
          <w:b/>
          <w:bCs/>
        </w:rPr>
        <w:t>Testing tools:</w:t>
      </w:r>
      <w:r>
        <w:t xml:space="preserve"> are required for this test scenario.</w:t>
      </w:r>
    </w:p>
    <w:p w14:paraId="236D6B5A" w14:textId="77777777" w:rsidR="00D25C6A" w:rsidRDefault="0CF6E7F6" w:rsidP="00F57250">
      <w:pPr>
        <w:pStyle w:val="b0"/>
      </w:pPr>
      <w:r>
        <w:lastRenderedPageBreak/>
        <w:t>Test UEs or UE emulator which can support NR.</w:t>
      </w:r>
    </w:p>
    <w:p w14:paraId="3D43B448" w14:textId="12CBF974" w:rsidR="729277E4" w:rsidRDefault="729277E4" w:rsidP="00F57250">
      <w:pPr>
        <w:pStyle w:val="b0"/>
      </w:pPr>
      <w:r>
        <w:t>5G-NR O-RU or O-RU emulator.</w:t>
      </w:r>
    </w:p>
    <w:p w14:paraId="37BC1504" w14:textId="77777777" w:rsidR="00D25C6A" w:rsidRDefault="0CF6E7F6" w:rsidP="00F57250">
      <w:pPr>
        <w:pStyle w:val="b0"/>
      </w:pPr>
      <w:r>
        <w:t>5G Core or CN emulator used which supports N1, N2 and HTTP messages.</w:t>
      </w:r>
    </w:p>
    <w:p w14:paraId="457F1292" w14:textId="2DED72CD" w:rsidR="00D25C6A" w:rsidRDefault="0CF6E7F6" w:rsidP="00F57250">
      <w:pPr>
        <w:pStyle w:val="b0"/>
      </w:pPr>
      <w:r>
        <w:t xml:space="preserve">Protocol Analyzer is used to record and observe F1AP, NGAP, </w:t>
      </w:r>
      <w:r w:rsidR="3D808A5B">
        <w:t xml:space="preserve">FH-eCPRI, FAPI, </w:t>
      </w:r>
      <w:r>
        <w:t>NAS, HTTP2, PFCP protocol content.</w:t>
      </w:r>
    </w:p>
    <w:p w14:paraId="36F835E5" w14:textId="77777777" w:rsidR="00D25C6A" w:rsidRDefault="0CF6E7F6" w:rsidP="00F57250">
      <w:pPr>
        <w:pStyle w:val="b0"/>
      </w:pPr>
      <w:r>
        <w:t>Configuration:</w:t>
      </w:r>
    </w:p>
    <w:p w14:paraId="6B385746" w14:textId="3C0B539F"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6B790466" w14:textId="57D143CC" w:rsidR="00D25C6A" w:rsidRDefault="0CF6E7F6"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1CAAB385" w14:textId="5B80CBBB" w:rsidR="00D25C6A" w:rsidRDefault="0CF6E7F6" w:rsidP="00F57250">
      <w:pPr>
        <w:pStyle w:val="b0"/>
      </w:pPr>
      <w:r>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5BB5AF89" w14:textId="6FFEA25D" w:rsidR="00D25C6A" w:rsidRDefault="0CF6E7F6"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641BF9C7" w14:textId="77777777" w:rsidR="00D25C6A" w:rsidRDefault="49928665" w:rsidP="35D2ED7C">
      <w:pPr>
        <w:pStyle w:val="Heading3"/>
        <w:rPr>
          <w:rFonts w:eastAsia="Arial" w:cs="Arial"/>
          <w:color w:val="000000" w:themeColor="text1"/>
        </w:rPr>
      </w:pPr>
      <w:bookmarkStart w:id="1556" w:name="_Toc108166456"/>
      <w:bookmarkStart w:id="1557" w:name="_Toc108774511"/>
      <w:bookmarkStart w:id="1558" w:name="_Toc202359513"/>
      <w:r w:rsidRPr="35D2ED7C">
        <w:rPr>
          <w:rFonts w:eastAsia="Arial" w:cs="Arial"/>
          <w:color w:val="000000" w:themeColor="text1"/>
        </w:rPr>
        <w:t>Test Procedure</w:t>
      </w:r>
      <w:bookmarkEnd w:id="1556"/>
      <w:bookmarkEnd w:id="1557"/>
      <w:bookmarkEnd w:id="1558"/>
      <w:r w:rsidRPr="35D2ED7C">
        <w:rPr>
          <w:rFonts w:eastAsia="Arial" w:cs="Arial"/>
          <w:color w:val="000000" w:themeColor="text1"/>
        </w:rPr>
        <w:t xml:space="preserve"> </w:t>
      </w:r>
    </w:p>
    <w:p w14:paraId="204A2D6C" w14:textId="0BAF5AF9" w:rsidR="00D25C6A" w:rsidRDefault="00D25C6A" w:rsidP="00D25C6A">
      <w:pPr>
        <w:rPr>
          <w:rFonts w:eastAsia="Times New Roman"/>
          <w:color w:val="000000" w:themeColor="text1"/>
          <w:lang w:val="en-GB"/>
        </w:rPr>
      </w:pPr>
      <w:r>
        <w:rPr>
          <w:rFonts w:eastAsia="Times New Roman"/>
          <w:color w:val="000000" w:themeColor="text1"/>
          <w:lang w:val="en-GB"/>
        </w:rPr>
        <w:t xml:space="preserve">The following table describes the test procedures for beam failure detection and recovery </w:t>
      </w:r>
      <w:r w:rsidR="003D588A">
        <w:rPr>
          <w:rFonts w:eastAsia="Times New Roman"/>
          <w:color w:val="000000" w:themeColor="text1"/>
          <w:lang w:val="en-GB"/>
        </w:rPr>
        <w:t>using</w:t>
      </w:r>
      <w:r>
        <w:rPr>
          <w:rFonts w:eastAsia="Times New Roman"/>
          <w:color w:val="000000" w:themeColor="text1"/>
          <w:lang w:val="en-GB"/>
        </w:rPr>
        <w:t xml:space="preserve"> SSB </w:t>
      </w:r>
      <w:r w:rsidR="00012ABD">
        <w:rPr>
          <w:rFonts w:eastAsia="Times New Roman"/>
          <w:color w:val="000000" w:themeColor="text1"/>
          <w:lang w:val="en-GB"/>
        </w:rPr>
        <w:t xml:space="preserve">for FR1 </w:t>
      </w:r>
      <w:r w:rsidR="003D588A">
        <w:rPr>
          <w:rFonts w:eastAsia="Times New Roman"/>
          <w:color w:val="000000" w:themeColor="text1"/>
          <w:lang w:val="en-GB"/>
        </w:rPr>
        <w:t>when</w:t>
      </w:r>
      <w:r>
        <w:rPr>
          <w:rFonts w:eastAsia="Times New Roman"/>
          <w:color w:val="000000" w:themeColor="text1"/>
          <w:lang w:val="en-GB"/>
        </w:rPr>
        <w:t xml:space="preserve"> DRX is </w:t>
      </w:r>
      <w:r w:rsidR="003D588A">
        <w:rPr>
          <w:rFonts w:eastAsia="Times New Roman"/>
          <w:color w:val="000000" w:themeColor="text1"/>
          <w:lang w:val="en-GB"/>
        </w:rPr>
        <w:t>disabled</w:t>
      </w:r>
      <w:r w:rsidR="00012ABD">
        <w:rPr>
          <w:rFonts w:eastAsia="Times New Roman"/>
          <w:color w:val="000000" w:themeColor="text1"/>
          <w:lang w:val="en-GB"/>
        </w:rPr>
        <w:t>.</w:t>
      </w:r>
    </w:p>
    <w:p w14:paraId="58BD51D0" w14:textId="3E640129" w:rsidR="00D25C6A" w:rsidRDefault="00D25C6A" w:rsidP="00D25C6A">
      <w:pPr>
        <w:pStyle w:val="Caption"/>
        <w:rPr>
          <w:rFonts w:eastAsia="Times New Roman"/>
          <w:color w:val="000000" w:themeColor="text1"/>
          <w:lang w:val="en-GB"/>
        </w:rPr>
      </w:pPr>
      <w:bookmarkStart w:id="1559" w:name="_Toc108166607"/>
      <w:bookmarkStart w:id="1560" w:name="_Toc202359107"/>
      <w:r>
        <w:t xml:space="preserve">Table </w:t>
      </w:r>
      <w:r>
        <w:fldChar w:fldCharType="begin"/>
      </w:r>
      <w:r>
        <w:instrText>STYLEREF 2 \s</w:instrText>
      </w:r>
      <w:r>
        <w:fldChar w:fldCharType="separate"/>
      </w:r>
      <w:r w:rsidR="00F74837">
        <w:rPr>
          <w:noProof/>
        </w:rPr>
        <w:t>7.56</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w:t>
      </w:r>
      <w:r w:rsidR="00F80AFD">
        <w:rPr>
          <w:rFonts w:eastAsia="Times New Roman"/>
          <w:color w:val="000000" w:themeColor="text1"/>
        </w:rPr>
        <w:t xml:space="preserve"> </w:t>
      </w:r>
      <w:r w:rsidR="003159E2">
        <w:t>B</w:t>
      </w:r>
      <w:r w:rsidR="003D588A">
        <w:t xml:space="preserve">eam failure detection and recovery using SSB </w:t>
      </w:r>
      <w:r w:rsidR="007E42C0">
        <w:t>for FR1</w:t>
      </w:r>
      <w:bookmarkEnd w:id="1559"/>
      <w:bookmarkEnd w:id="1560"/>
    </w:p>
    <w:tbl>
      <w:tblPr>
        <w:tblW w:w="0" w:type="auto"/>
        <w:tblLayout w:type="fixed"/>
        <w:tblLook w:val="01E0" w:firstRow="1" w:lastRow="1" w:firstColumn="1" w:lastColumn="1" w:noHBand="0" w:noVBand="0"/>
      </w:tblPr>
      <w:tblGrid>
        <w:gridCol w:w="510"/>
        <w:gridCol w:w="2715"/>
        <w:gridCol w:w="1395"/>
        <w:gridCol w:w="4290"/>
      </w:tblGrid>
      <w:tr w:rsidR="00D25C6A" w14:paraId="35F0FE0C"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1F880A3"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56BD284"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47801F8" w14:textId="77777777" w:rsidR="00D25C6A" w:rsidRPr="004C0275"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AF07623"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29E15D41"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794EEA52"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1</w:t>
            </w:r>
          </w:p>
        </w:tc>
        <w:tc>
          <w:tcPr>
            <w:tcW w:w="2715" w:type="dxa"/>
            <w:tcBorders>
              <w:top w:val="single" w:sz="6" w:space="0" w:color="auto"/>
              <w:left w:val="single" w:sz="6" w:space="0" w:color="auto"/>
              <w:bottom w:val="single" w:sz="6" w:space="0" w:color="auto"/>
              <w:right w:val="single" w:sz="6" w:space="0" w:color="auto"/>
            </w:tcBorders>
            <w:hideMark/>
          </w:tcPr>
          <w:p w14:paraId="6380556E" w14:textId="5AB7679E" w:rsidR="00D25C6A" w:rsidRPr="00770146" w:rsidRDefault="00D25C6A">
            <w:pPr>
              <w:pStyle w:val="TAL"/>
              <w:spacing w:line="256" w:lineRule="auto"/>
              <w:rPr>
                <w:rFonts w:eastAsia="Times New Roman" w:cs="Arial"/>
                <w:szCs w:val="18"/>
              </w:rPr>
            </w:pPr>
            <w:r w:rsidRPr="00770146">
              <w:rPr>
                <w:rFonts w:eastAsia="Times New Roman" w:cs="Arial"/>
                <w:szCs w:val="18"/>
              </w:rPr>
              <w:t xml:space="preserve">Cell configuration with beamforming </w:t>
            </w:r>
            <w:r w:rsidR="00DE0C9C" w:rsidRPr="00770146">
              <w:rPr>
                <w:rFonts w:eastAsia="Times New Roman" w:cs="Arial"/>
                <w:szCs w:val="18"/>
              </w:rPr>
              <w:t xml:space="preserve">and beam failure </w:t>
            </w:r>
            <w:r w:rsidRPr="00770146">
              <w:rPr>
                <w:rFonts w:eastAsia="Times New Roman" w:cs="Arial"/>
                <w:szCs w:val="18"/>
              </w:rPr>
              <w:t>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4D5A50BA" w14:textId="77777777" w:rsidR="00D25C6A" w:rsidRPr="004C0275" w:rsidRDefault="00D25C6A">
            <w:pPr>
              <w:spacing w:line="256" w:lineRule="auto"/>
              <w:rPr>
                <w:rFonts w:eastAsia="Times New Roman"/>
                <w:b/>
                <w:bCs/>
              </w:rPr>
            </w:pPr>
            <w:r w:rsidRPr="004C0275">
              <w:rPr>
                <w:rFonts w:eastAsia="Times New Roman"/>
                <w:b/>
                <w:bCs/>
              </w:rPr>
              <w:t xml:space="preserve">O-DU </w:t>
            </w:r>
            <w:r w:rsidRPr="004C0275">
              <w:rPr>
                <w:rFonts w:ascii="Wingdings" w:eastAsia="Wingdings" w:hAnsi="Wingdings" w:cs="Wingdings"/>
                <w:b/>
                <w:bCs/>
              </w:rPr>
              <w:t>ß</w:t>
            </w:r>
            <w:r w:rsidRPr="004C0275">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1CD7BB66" w14:textId="419282E4" w:rsidR="00D25C6A" w:rsidRPr="00770146" w:rsidRDefault="00D25C6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the following configuration is </w:t>
            </w:r>
            <w:r w:rsidR="00DE0C9C" w:rsidRPr="00770146">
              <w:rPr>
                <w:rFonts w:ascii="Arial" w:eastAsia="Times New Roman" w:hAnsi="Arial" w:cs="Arial"/>
                <w:sz w:val="18"/>
                <w:szCs w:val="18"/>
              </w:rPr>
              <w:t xml:space="preserve">received from </w:t>
            </w:r>
            <w:r w:rsidRPr="00770146">
              <w:rPr>
                <w:rFonts w:ascii="Arial" w:eastAsia="Times New Roman" w:hAnsi="Arial" w:cs="Arial"/>
                <w:sz w:val="18"/>
                <w:szCs w:val="18"/>
              </w:rPr>
              <w:t xml:space="preserve">SMO to O-DU-OAM-Agent (O1 interface) and O-DU-OAM-Agent to MAC: </w:t>
            </w:r>
          </w:p>
          <w:p w14:paraId="0A8EDD14" w14:textId="32D9DD07" w:rsidR="00DE0C9C" w:rsidRPr="00770146" w:rsidRDefault="00DE0C9C" w:rsidP="00F17B0E">
            <w:pPr>
              <w:keepNext/>
              <w:keepLines/>
              <w:spacing w:after="0" w:line="256" w:lineRule="auto"/>
              <w:rPr>
                <w:rFonts w:ascii="Arial" w:eastAsia="Times New Roman" w:hAnsi="Arial" w:cs="Arial"/>
                <w:sz w:val="18"/>
                <w:szCs w:val="18"/>
              </w:rPr>
            </w:pPr>
          </w:p>
          <w:p w14:paraId="6B01153B" w14:textId="65908ADD" w:rsidR="00DE0C9C" w:rsidRPr="00770146" w:rsidRDefault="00DE0C9C"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Beamforming configuration:</w:t>
            </w:r>
          </w:p>
          <w:p w14:paraId="1B3D0B01"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ssb-PositionsInBurst</w:t>
            </w:r>
          </w:p>
          <w:p w14:paraId="0FDBDBC4"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inOneGroup    =11111111</w:t>
            </w:r>
          </w:p>
          <w:p w14:paraId="008A9CBD"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60ABAA6B"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34B5A7B6"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 xml:space="preserve">ssb-SubcarrierOffset  </w:t>
            </w:r>
          </w:p>
          <w:p w14:paraId="37EFB215"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numTxAnt</w:t>
            </w:r>
          </w:p>
          <w:p w14:paraId="018F959E"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 xml:space="preserve">numRxAnt  </w:t>
            </w:r>
          </w:p>
          <w:p w14:paraId="7C6B7489"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numofBeams  (8)</w:t>
            </w:r>
          </w:p>
          <w:p w14:paraId="41629711"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numTXRUs    (8)</w:t>
            </w:r>
          </w:p>
          <w:p w14:paraId="7E4A50BF"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beamIndex      (8)</w:t>
            </w:r>
          </w:p>
          <w:p w14:paraId="0408ACF8"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beamType</w:t>
            </w:r>
          </w:p>
          <w:p w14:paraId="5BE06A0D"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beamAzimuth</w:t>
            </w:r>
          </w:p>
          <w:p w14:paraId="4B516B42"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beamTilt</w:t>
            </w:r>
          </w:p>
          <w:p w14:paraId="0D8CAA75"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beamHorizWidth</w:t>
            </w:r>
          </w:p>
          <w:p w14:paraId="6873F80F"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beamVertWidth</w:t>
            </w:r>
          </w:p>
          <w:p w14:paraId="44004212"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coverageShape</w:t>
            </w:r>
          </w:p>
          <w:p w14:paraId="58F39896"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digitalTilt</w:t>
            </w:r>
          </w:p>
          <w:p w14:paraId="1431897D" w14:textId="77777777" w:rsidR="00D25C6A"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digitalAzimuth</w:t>
            </w:r>
          </w:p>
          <w:p w14:paraId="172B1B12" w14:textId="10533480" w:rsidR="00CF1EF9"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numAntPorts   (8)</w:t>
            </w:r>
          </w:p>
          <w:p w14:paraId="5655C1DE" w14:textId="05665944" w:rsidR="00DE0C9C" w:rsidRPr="00770146" w:rsidRDefault="00D25C6A" w:rsidP="00003A82">
            <w:pPr>
              <w:pStyle w:val="ListParagraph"/>
              <w:keepNext/>
              <w:keepLines/>
              <w:numPr>
                <w:ilvl w:val="0"/>
                <w:numId w:val="37"/>
              </w:numPr>
              <w:spacing w:line="256" w:lineRule="auto"/>
              <w:rPr>
                <w:rFonts w:ascii="Arial" w:eastAsia="Times New Roman" w:hAnsi="Arial" w:cs="Arial"/>
                <w:sz w:val="18"/>
                <w:szCs w:val="18"/>
              </w:rPr>
            </w:pPr>
            <w:r w:rsidRPr="00770146">
              <w:rPr>
                <w:rFonts w:ascii="Arial" w:eastAsia="Times New Roman" w:hAnsi="Arial" w:cs="Arial"/>
                <w:sz w:val="18"/>
                <w:szCs w:val="18"/>
              </w:rPr>
              <w:t>numLayer</w:t>
            </w:r>
            <w:r w:rsidR="00CF1EF9" w:rsidRPr="00770146">
              <w:rPr>
                <w:rFonts w:ascii="Arial" w:eastAsia="Times New Roman" w:hAnsi="Arial" w:cs="Arial"/>
                <w:sz w:val="18"/>
                <w:szCs w:val="18"/>
              </w:rPr>
              <w:t>s</w:t>
            </w:r>
          </w:p>
          <w:p w14:paraId="69AE1D77" w14:textId="77777777" w:rsidR="00DE0C9C" w:rsidRPr="00770146" w:rsidRDefault="00DE0C9C" w:rsidP="00F17B0E">
            <w:pPr>
              <w:keepNext/>
              <w:keepLines/>
              <w:spacing w:line="256" w:lineRule="auto"/>
              <w:rPr>
                <w:rFonts w:ascii="Arial" w:eastAsia="Times New Roman" w:hAnsi="Arial" w:cs="Arial"/>
                <w:sz w:val="18"/>
                <w:szCs w:val="18"/>
              </w:rPr>
            </w:pPr>
          </w:p>
          <w:p w14:paraId="23A348DF" w14:textId="65FB02FA" w:rsidR="00DE0C9C" w:rsidRPr="00770146" w:rsidRDefault="00DE0C9C" w:rsidP="00F17B0E">
            <w:pPr>
              <w:keepNext/>
              <w:keepLines/>
              <w:spacing w:line="256" w:lineRule="auto"/>
              <w:rPr>
                <w:rFonts w:ascii="Arial" w:eastAsia="Times New Roman" w:hAnsi="Arial" w:cs="Arial"/>
                <w:sz w:val="18"/>
                <w:szCs w:val="18"/>
              </w:rPr>
            </w:pPr>
            <w:r w:rsidRPr="00770146">
              <w:rPr>
                <w:rFonts w:ascii="Arial" w:eastAsia="Times New Roman" w:hAnsi="Arial" w:cs="Arial"/>
                <w:sz w:val="18"/>
                <w:szCs w:val="18"/>
              </w:rPr>
              <w:t>Beam failure configuration:</w:t>
            </w:r>
          </w:p>
          <w:p w14:paraId="4A2F5852" w14:textId="77777777" w:rsidR="00DE0C9C" w:rsidRPr="00770146" w:rsidRDefault="00DE0C9C"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beamFailureDetectionTimer</w:t>
            </w:r>
          </w:p>
          <w:p w14:paraId="155C1C4E" w14:textId="77777777" w:rsidR="00DE0C9C" w:rsidRPr="00770146" w:rsidRDefault="00DE0C9C"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beamFailureInstanceMaxCount</w:t>
            </w:r>
          </w:p>
          <w:p w14:paraId="09B6A000" w14:textId="77777777" w:rsidR="00DE0C9C" w:rsidRPr="00770146" w:rsidRDefault="00DE0C9C" w:rsidP="00003A82">
            <w:pPr>
              <w:pStyle w:val="TAC"/>
              <w:numPr>
                <w:ilvl w:val="0"/>
                <w:numId w:val="32"/>
              </w:numPr>
              <w:spacing w:line="256" w:lineRule="auto"/>
              <w:jc w:val="left"/>
              <w:rPr>
                <w:rFonts w:eastAsia="Times New Roman" w:cs="Arial"/>
                <w:szCs w:val="18"/>
              </w:rPr>
            </w:pPr>
            <w:r w:rsidRPr="00770146">
              <w:rPr>
                <w:rFonts w:eastAsia="Times New Roman" w:cs="Arial"/>
                <w:szCs w:val="18"/>
              </w:rPr>
              <w:t>powerControlOffsetSS</w:t>
            </w:r>
          </w:p>
          <w:p w14:paraId="3E24D44D" w14:textId="77777777" w:rsidR="00DE0C9C" w:rsidRPr="00770146" w:rsidRDefault="00DE0C9C"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rsrp-ThresholdSSB</w:t>
            </w:r>
          </w:p>
          <w:p w14:paraId="25F15F92" w14:textId="77777777" w:rsidR="00DE0C9C" w:rsidRPr="00770146" w:rsidRDefault="00DE0C9C"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beamFailureRecoveryTimer</w:t>
            </w:r>
          </w:p>
          <w:p w14:paraId="37EC3676" w14:textId="77777777" w:rsidR="00DE0C9C" w:rsidRPr="00770146" w:rsidRDefault="00DE0C9C"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rlmInSyncOutOfSyncThreshold</w:t>
            </w:r>
          </w:p>
          <w:p w14:paraId="3D7E1B12" w14:textId="08978712" w:rsidR="00D25C6A" w:rsidRPr="00770146" w:rsidRDefault="00D25C6A" w:rsidP="00F17B0E">
            <w:pPr>
              <w:rPr>
                <w:rFonts w:ascii="Arial" w:hAnsi="Arial" w:cs="Arial"/>
                <w:sz w:val="18"/>
                <w:szCs w:val="18"/>
              </w:rPr>
            </w:pPr>
          </w:p>
        </w:tc>
      </w:tr>
      <w:tr w:rsidR="00F97686" w:rsidRPr="009172BC" w14:paraId="42B313D2"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5F48786A" w14:textId="6DC9E6D7" w:rsidR="00F97686" w:rsidRPr="00770146" w:rsidRDefault="0041591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tcPr>
          <w:p w14:paraId="7A405B16" w14:textId="0BCAE63A" w:rsidR="00F97686" w:rsidRPr="00770146" w:rsidRDefault="00F97686">
            <w:pPr>
              <w:pStyle w:val="TAL"/>
              <w:spacing w:line="256" w:lineRule="auto"/>
              <w:rPr>
                <w:rFonts w:eastAsia="Times New Roman" w:cs="Arial"/>
                <w:szCs w:val="18"/>
              </w:rPr>
            </w:pPr>
            <w:r w:rsidRPr="00770146">
              <w:rPr>
                <w:rFonts w:eastAsia="Times New Roman" w:cs="Arial"/>
                <w:szCs w:val="18"/>
              </w:rPr>
              <w:t>Cell configuration with beamforming</w:t>
            </w:r>
            <w:r w:rsidR="004A3FA2" w:rsidRPr="00770146">
              <w:rPr>
                <w:rFonts w:eastAsia="Times New Roman" w:cs="Arial"/>
                <w:szCs w:val="18"/>
              </w:rPr>
              <w:t xml:space="preserve"> </w:t>
            </w:r>
            <w:r w:rsidRPr="00770146">
              <w:rPr>
                <w:rFonts w:eastAsia="Times New Roman" w:cs="Arial"/>
                <w:szCs w:val="18"/>
              </w:rPr>
              <w:t>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11F3605E" w14:textId="77777777" w:rsidR="00F97686" w:rsidRPr="004C0275" w:rsidRDefault="00F97686">
            <w:pPr>
              <w:spacing w:line="256" w:lineRule="auto"/>
              <w:rPr>
                <w:rFonts w:eastAsia="Times New Roman"/>
                <w:b/>
                <w:bCs/>
              </w:rPr>
            </w:pPr>
            <w:r w:rsidRPr="004C0275">
              <w:rPr>
                <w:rFonts w:eastAsia="Times New Roman"/>
                <w:b/>
                <w:bCs/>
              </w:rPr>
              <w:t xml:space="preserve">O-RU </w:t>
            </w:r>
            <w:r w:rsidRPr="004C0275">
              <w:rPr>
                <w:rFonts w:ascii="Wingdings" w:eastAsia="Wingdings" w:hAnsi="Wingdings" w:cs="Wingdings"/>
                <w:b/>
                <w:bCs/>
              </w:rPr>
              <w:t>ß</w:t>
            </w:r>
            <w:r w:rsidRPr="004C0275">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tcPr>
          <w:p w14:paraId="4EF12156" w14:textId="77777777" w:rsidR="00463E81" w:rsidRPr="00770146" w:rsidRDefault="00463E81"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251E91C0" w14:textId="01EEFD31" w:rsidR="00463E81" w:rsidRPr="00770146" w:rsidRDefault="00463E81"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downloads the file and applies the </w:t>
            </w:r>
            <w:r w:rsidR="00441D62" w:rsidRPr="00770146">
              <w:rPr>
                <w:rFonts w:ascii="Arial" w:eastAsia="Times New Roman" w:hAnsi="Arial" w:cs="Arial"/>
                <w:sz w:val="18"/>
                <w:szCs w:val="18"/>
              </w:rPr>
              <w:t>configuration,</w:t>
            </w:r>
            <w:r w:rsidRPr="00770146">
              <w:rPr>
                <w:rFonts w:ascii="Arial" w:eastAsia="Times New Roman" w:hAnsi="Arial" w:cs="Arial"/>
                <w:sz w:val="18"/>
                <w:szCs w:val="18"/>
              </w:rPr>
              <w:t xml:space="preserve"> and the state of O-RU is changed to INACTIVE.</w:t>
            </w:r>
          </w:p>
          <w:p w14:paraId="594838AC" w14:textId="3E48DB98" w:rsidR="00F97686" w:rsidRPr="00770146" w:rsidRDefault="00F97686" w:rsidP="00D009AC">
            <w:pPr>
              <w:spacing w:after="0" w:line="256" w:lineRule="auto"/>
              <w:rPr>
                <w:rFonts w:ascii="Arial" w:eastAsia="Times New Roman" w:hAnsi="Arial" w:cs="Arial"/>
                <w:sz w:val="18"/>
                <w:szCs w:val="18"/>
              </w:rPr>
            </w:pPr>
          </w:p>
        </w:tc>
      </w:tr>
      <w:tr w:rsidR="00C31A5C" w14:paraId="5D05B851"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0B1FD404" w14:textId="0C1D2725" w:rsidR="00C31A5C" w:rsidRPr="00770146" w:rsidRDefault="0041591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5F155546" w14:textId="55737083" w:rsidR="00C31A5C" w:rsidRPr="00770146" w:rsidRDefault="004A3FA2">
            <w:pPr>
              <w:pStyle w:val="TAL"/>
              <w:spacing w:line="256" w:lineRule="auto"/>
              <w:rPr>
                <w:rFonts w:eastAsia="Times New Roman" w:cs="Arial"/>
                <w:szCs w:val="18"/>
              </w:rPr>
            </w:pPr>
            <w:r w:rsidRPr="00770146">
              <w:rPr>
                <w:rFonts w:eastAsia="Times New Roman" w:cs="Arial"/>
                <w:szCs w:val="18"/>
              </w:rPr>
              <w:t>Cell configuration update Response received from O-RU to O-DU</w:t>
            </w:r>
          </w:p>
        </w:tc>
        <w:tc>
          <w:tcPr>
            <w:tcW w:w="1395" w:type="dxa"/>
            <w:tcBorders>
              <w:top w:val="single" w:sz="6" w:space="0" w:color="auto"/>
              <w:left w:val="single" w:sz="6" w:space="0" w:color="auto"/>
              <w:bottom w:val="single" w:sz="6" w:space="0" w:color="auto"/>
              <w:right w:val="single" w:sz="6" w:space="0" w:color="auto"/>
            </w:tcBorders>
          </w:tcPr>
          <w:p w14:paraId="507544A2" w14:textId="48B022A9" w:rsidR="00C31A5C" w:rsidRPr="004C0275" w:rsidRDefault="00C31A5C">
            <w:pPr>
              <w:spacing w:line="256" w:lineRule="auto"/>
              <w:rPr>
                <w:rFonts w:eastAsia="Times New Roman"/>
              </w:rPr>
            </w:pPr>
            <w:r w:rsidRPr="004C0275">
              <w:rPr>
                <w:rFonts w:eastAsia="Times New Roman"/>
                <w:b/>
                <w:bCs/>
              </w:rPr>
              <w:t>O-RU</w:t>
            </w:r>
            <w:r w:rsidRPr="004C0275">
              <w:rPr>
                <w:rFonts w:ascii="Wingdings" w:eastAsia="Wingdings" w:hAnsi="Wingdings" w:cs="Wingdings"/>
                <w:b/>
                <w:bCs/>
              </w:rPr>
              <w:t>à</w:t>
            </w:r>
            <w:r w:rsidR="004A3FA2" w:rsidRPr="004C0275">
              <w:rPr>
                <w:rFonts w:eastAsia="Times New Roman"/>
                <w:b/>
                <w:bCs/>
              </w:rPr>
              <w:t xml:space="preserve"> </w:t>
            </w:r>
            <w:r w:rsidRPr="004C0275">
              <w:rPr>
                <w:rFonts w:eastAsia="Times New Roman"/>
                <w:b/>
                <w:bCs/>
              </w:rPr>
              <w:t>O-DU</w:t>
            </w:r>
          </w:p>
          <w:p w14:paraId="3DD6CB66" w14:textId="77777777" w:rsidR="00C31A5C" w:rsidRPr="004C0275" w:rsidRDefault="00C31A5C">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tcPr>
          <w:p w14:paraId="52E0E202" w14:textId="77777777" w:rsidR="004A3FA2" w:rsidRPr="00770146" w:rsidRDefault="004A3FA2"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184B504E" w14:textId="77777777" w:rsidR="004A3FA2" w:rsidRPr="00770146" w:rsidRDefault="004A3FA2"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once the O-RU applies new configuration, the state of O-RU is changed to ACTIVE.</w:t>
            </w:r>
          </w:p>
          <w:p w14:paraId="6275D1FD" w14:textId="34A0A76D" w:rsidR="00C31A5C" w:rsidRPr="00770146" w:rsidRDefault="00C31A5C">
            <w:pPr>
              <w:pStyle w:val="TAC"/>
              <w:spacing w:line="256" w:lineRule="auto"/>
              <w:jc w:val="left"/>
              <w:rPr>
                <w:rFonts w:eastAsia="Times New Roman" w:cs="Arial"/>
                <w:szCs w:val="18"/>
              </w:rPr>
            </w:pPr>
          </w:p>
        </w:tc>
      </w:tr>
      <w:tr w:rsidR="00D25C6A" w14:paraId="742588F1" w14:textId="77777777" w:rsidTr="00004BEB">
        <w:trPr>
          <w:trHeight w:val="2610"/>
        </w:trPr>
        <w:tc>
          <w:tcPr>
            <w:tcW w:w="510" w:type="dxa"/>
            <w:tcBorders>
              <w:top w:val="single" w:sz="6" w:space="0" w:color="auto"/>
              <w:left w:val="single" w:sz="6" w:space="0" w:color="auto"/>
              <w:bottom w:val="single" w:sz="6" w:space="0" w:color="auto"/>
              <w:right w:val="single" w:sz="6" w:space="0" w:color="auto"/>
            </w:tcBorders>
            <w:hideMark/>
          </w:tcPr>
          <w:p w14:paraId="3E8903AE" w14:textId="6738B7C1" w:rsidR="00D25C6A" w:rsidRPr="00770146" w:rsidRDefault="00F60AE9"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4</w:t>
            </w:r>
          </w:p>
        </w:tc>
        <w:tc>
          <w:tcPr>
            <w:tcW w:w="2715" w:type="dxa"/>
            <w:tcBorders>
              <w:top w:val="single" w:sz="6" w:space="0" w:color="auto"/>
              <w:left w:val="single" w:sz="6" w:space="0" w:color="auto"/>
              <w:bottom w:val="single" w:sz="6" w:space="0" w:color="auto"/>
              <w:right w:val="single" w:sz="6" w:space="0" w:color="auto"/>
            </w:tcBorders>
          </w:tcPr>
          <w:p w14:paraId="295F0999"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Cell bring up</w:t>
            </w:r>
          </w:p>
          <w:p w14:paraId="3DFFEED3" w14:textId="77777777" w:rsidR="00D25C6A" w:rsidRPr="00770146" w:rsidRDefault="00D25C6A">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1E79EFFE" w14:textId="77777777" w:rsidR="00D25C6A" w:rsidRPr="004C0275" w:rsidRDefault="00D25C6A">
            <w:pPr>
              <w:pStyle w:val="TAC"/>
              <w:spacing w:line="256" w:lineRule="auto"/>
              <w:jc w:val="left"/>
              <w:rPr>
                <w:rFonts w:ascii="Times New Roman" w:eastAsia="Times New Roman" w:hAnsi="Times New Roman"/>
                <w:sz w:val="20"/>
              </w:rPr>
            </w:pPr>
            <w:r w:rsidRPr="004C0275">
              <w:rPr>
                <w:rFonts w:ascii="Times New Roman" w:eastAsia="Times New Roman" w:hAnsi="Times New Roman"/>
                <w:b/>
                <w:bCs/>
                <w:sz w:val="20"/>
              </w:rPr>
              <w:t>O-DU/O-RU</w:t>
            </w:r>
          </w:p>
          <w:p w14:paraId="46F8A6DC" w14:textId="77777777" w:rsidR="00D25C6A" w:rsidRPr="004C0275" w:rsidRDefault="00D25C6A">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4C26199E" w14:textId="11190139" w:rsidR="00D25C6A" w:rsidRPr="00770146" w:rsidRDefault="22444B3D" w:rsidP="00004BEB">
            <w:pPr>
              <w:keepNext/>
              <w:keepLines/>
              <w:spacing w:line="256" w:lineRule="auto"/>
              <w:rPr>
                <w:rFonts w:ascii="Arial" w:eastAsia="Times New Roman" w:hAnsi="Arial" w:cs="Arial"/>
                <w:sz w:val="18"/>
                <w:szCs w:val="18"/>
              </w:rPr>
            </w:pPr>
            <w:r w:rsidRPr="50E62403">
              <w:rPr>
                <w:rFonts w:ascii="Arial" w:eastAsia="Times New Roman" w:hAnsi="Arial" w:cs="Arial"/>
                <w:sz w:val="18"/>
                <w:szCs w:val="18"/>
              </w:rPr>
              <w:t>Verify cell bring-up is successful with the configuration received from SMO</w:t>
            </w:r>
            <w:r w:rsidR="295FD7EE" w:rsidRPr="50E62403">
              <w:rPr>
                <w:rFonts w:ascii="Arial" w:eastAsia="Times New Roman" w:hAnsi="Arial" w:cs="Arial"/>
                <w:sz w:val="18"/>
                <w:szCs w:val="18"/>
              </w:rPr>
              <w:t>.</w:t>
            </w:r>
          </w:p>
          <w:p w14:paraId="194F6842" w14:textId="77777777" w:rsidR="006758DE" w:rsidRDefault="295FD7EE" w:rsidP="00F17B0E">
            <w:pPr>
              <w:keepNext/>
              <w:keepLines/>
              <w:spacing w:after="0" w:line="256" w:lineRule="auto"/>
              <w:rPr>
                <w:rFonts w:ascii="Arial" w:eastAsia="Times New Roman" w:hAnsi="Arial" w:cs="Arial"/>
                <w:sz w:val="18"/>
                <w:szCs w:val="18"/>
              </w:rPr>
            </w:pPr>
            <w:r w:rsidRPr="50E62403">
              <w:rPr>
                <w:rFonts w:ascii="Arial" w:eastAsia="Times New Roman" w:hAnsi="Arial" w:cs="Arial"/>
                <w:sz w:val="18"/>
                <w:szCs w:val="18"/>
              </w:rPr>
              <w:t>O-DU monitors the synchronization-state-change notification periodically to ensure that O-RU is in LOCKED state and available for CU-plane communication, as described in section 13.1 of [24].</w:t>
            </w:r>
          </w:p>
          <w:p w14:paraId="6CB1981D" w14:textId="19C4431D" w:rsidR="00D25C6A" w:rsidRPr="00770146" w:rsidRDefault="295FD7EE" w:rsidP="00F17B0E">
            <w:pPr>
              <w:keepNext/>
              <w:keepLines/>
              <w:spacing w:after="0" w:line="256" w:lineRule="auto"/>
              <w:rPr>
                <w:rFonts w:ascii="Arial" w:eastAsia="Times New Roman" w:hAnsi="Arial" w:cs="Arial"/>
                <w:sz w:val="18"/>
                <w:szCs w:val="18"/>
              </w:rPr>
            </w:pPr>
            <w:r w:rsidRPr="50E62403">
              <w:rPr>
                <w:rFonts w:ascii="Arial" w:eastAsia="Times New Roman" w:hAnsi="Arial" w:cs="Arial"/>
                <w:sz w:val="18"/>
                <w:szCs w:val="18"/>
              </w:rPr>
              <w:t>Verify O-DU sets the administrative state to UNLOCKED state.</w:t>
            </w:r>
          </w:p>
        </w:tc>
      </w:tr>
      <w:tr w:rsidR="00D25C6A" w14:paraId="4DAD2421"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5F0381DB" w14:textId="2D994564" w:rsidR="00D25C6A" w:rsidRPr="00770146" w:rsidRDefault="00F60AE9"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5</w:t>
            </w:r>
          </w:p>
        </w:tc>
        <w:tc>
          <w:tcPr>
            <w:tcW w:w="2715" w:type="dxa"/>
            <w:tcBorders>
              <w:top w:val="single" w:sz="6" w:space="0" w:color="auto"/>
              <w:left w:val="single" w:sz="6" w:space="0" w:color="auto"/>
              <w:bottom w:val="single" w:sz="6" w:space="0" w:color="auto"/>
              <w:right w:val="single" w:sz="6" w:space="0" w:color="auto"/>
            </w:tcBorders>
          </w:tcPr>
          <w:p w14:paraId="24999596"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Attach validation</w:t>
            </w:r>
          </w:p>
          <w:p w14:paraId="330C6BF7" w14:textId="77777777" w:rsidR="00D25C6A" w:rsidRPr="00770146" w:rsidRDefault="00D25C6A">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7E96BFB7" w14:textId="77777777" w:rsidR="00D25C6A" w:rsidRPr="004C0275" w:rsidRDefault="00D25C6A">
            <w:pPr>
              <w:spacing w:line="256" w:lineRule="auto"/>
              <w:rPr>
                <w:rFonts w:eastAsia="Times New Roman"/>
              </w:rPr>
            </w:pPr>
            <w:r w:rsidRPr="004C0275">
              <w:rPr>
                <w:rFonts w:eastAsia="Times New Roman"/>
                <w:b/>
                <w:bCs/>
              </w:rPr>
              <w:t xml:space="preserve">UE </w:t>
            </w:r>
            <w:r w:rsidRPr="004C0275">
              <w:rPr>
                <w:rFonts w:ascii="Wingdings" w:eastAsia="Wingdings" w:hAnsi="Wingdings" w:cs="Wingdings"/>
                <w:b/>
                <w:bCs/>
              </w:rPr>
              <w:t>ßà</w:t>
            </w:r>
            <w:r w:rsidRPr="004C0275">
              <w:rPr>
                <w:rFonts w:eastAsia="Times New Roman"/>
                <w:b/>
                <w:bCs/>
              </w:rPr>
              <w:t xml:space="preserve"> O-DU/O-CU</w:t>
            </w:r>
          </w:p>
          <w:p w14:paraId="7845B947" w14:textId="77777777" w:rsidR="00D25C6A" w:rsidRPr="00F17B0E" w:rsidRDefault="00D25C6A">
            <w:pPr>
              <w:spacing w:after="0" w:line="256" w:lineRule="auto"/>
              <w:rPr>
                <w:rFonts w:ascii="Arial" w:eastAsia="Arial" w:hAnsi="Arial" w:cs="Arial"/>
              </w:rPr>
            </w:pPr>
          </w:p>
        </w:tc>
        <w:tc>
          <w:tcPr>
            <w:tcW w:w="4290" w:type="dxa"/>
            <w:tcBorders>
              <w:top w:val="single" w:sz="6" w:space="0" w:color="auto"/>
              <w:left w:val="single" w:sz="6" w:space="0" w:color="auto"/>
              <w:bottom w:val="single" w:sz="6" w:space="0" w:color="auto"/>
              <w:right w:val="single" w:sz="6" w:space="0" w:color="auto"/>
            </w:tcBorders>
          </w:tcPr>
          <w:p w14:paraId="01E34BB1" w14:textId="77777777" w:rsidR="006C054A" w:rsidRPr="00770146" w:rsidRDefault="006C054A">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attaches successfully.</w:t>
            </w:r>
          </w:p>
          <w:p w14:paraId="07DB63A7" w14:textId="77777777" w:rsidR="006C054A" w:rsidRPr="00770146" w:rsidRDefault="006C054A">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RadioLinkMonitoringConfig (detectionResource SSB) and BeamFailureRecoveryConfig (candidateBeamRSList SSB with preamble index) are sent to the UE in RRC message.</w:t>
            </w:r>
          </w:p>
          <w:p w14:paraId="40E93543" w14:textId="77777777" w:rsidR="00D25C6A" w:rsidRPr="00770146" w:rsidRDefault="00D25C6A" w:rsidP="00F17B0E">
            <w:pPr>
              <w:keepNext/>
              <w:keepLines/>
              <w:spacing w:after="0" w:line="256" w:lineRule="auto"/>
              <w:rPr>
                <w:rFonts w:ascii="Arial" w:eastAsia="Times New Roman" w:hAnsi="Arial" w:cs="Arial"/>
                <w:sz w:val="18"/>
                <w:szCs w:val="18"/>
              </w:rPr>
            </w:pPr>
          </w:p>
        </w:tc>
      </w:tr>
      <w:tr w:rsidR="00D25C6A" w14:paraId="6BA17FE6"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064FE932" w14:textId="392445FC" w:rsidR="00D25C6A" w:rsidRPr="00770146" w:rsidRDefault="00F60AE9"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hideMark/>
          </w:tcPr>
          <w:p w14:paraId="42B1E986" w14:textId="77777777" w:rsidR="00D25C6A" w:rsidRPr="00770146" w:rsidRDefault="00D25C6A">
            <w:pPr>
              <w:spacing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hideMark/>
          </w:tcPr>
          <w:p w14:paraId="3E5882A9" w14:textId="77777777" w:rsidR="00D25C6A" w:rsidRPr="004C0275" w:rsidRDefault="00D25C6A">
            <w:pPr>
              <w:spacing w:line="256" w:lineRule="auto"/>
              <w:rPr>
                <w:rFonts w:eastAsia="Times New Roman"/>
              </w:rPr>
            </w:pPr>
            <w:r w:rsidRPr="004C0275">
              <w:rPr>
                <w:rFonts w:eastAsia="Times New Roman"/>
                <w:b/>
                <w:bCs/>
              </w:rPr>
              <w:t xml:space="preserve">UE </w:t>
            </w:r>
            <w:r w:rsidRPr="004C0275">
              <w:rPr>
                <w:rFonts w:ascii="Wingdings" w:eastAsia="Wingdings" w:hAnsi="Wingdings" w:cs="Wingdings"/>
                <w:b/>
                <w:bCs/>
              </w:rPr>
              <w:t>ßà</w:t>
            </w:r>
            <w:r w:rsidRPr="004C0275">
              <w:rPr>
                <w:rFonts w:eastAsia="Times New Roman"/>
                <w:b/>
                <w:bCs/>
              </w:rPr>
              <w:t xml:space="preserve"> O-DU/ O-CU   </w:t>
            </w:r>
            <w:r w:rsidRPr="004C0275">
              <w:rPr>
                <w:rFonts w:ascii="Wingdings" w:eastAsia="Wingdings" w:hAnsi="Wingdings" w:cs="Wingdings"/>
                <w:b/>
                <w:bCs/>
              </w:rPr>
              <w:t>ßà</w:t>
            </w:r>
            <w:r w:rsidRPr="004C0275">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hideMark/>
          </w:tcPr>
          <w:p w14:paraId="64996416" w14:textId="77777777" w:rsidR="00D25C6A" w:rsidRPr="00770146" w:rsidRDefault="00D25C6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4711CD" w14:paraId="032CC0C3"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2DB48794" w14:textId="1CBC9A38" w:rsidR="004711CD" w:rsidRPr="00770146" w:rsidRDefault="00F60AE9"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7</w:t>
            </w:r>
          </w:p>
        </w:tc>
        <w:tc>
          <w:tcPr>
            <w:tcW w:w="2715" w:type="dxa"/>
            <w:tcBorders>
              <w:top w:val="single" w:sz="6" w:space="0" w:color="auto"/>
              <w:left w:val="single" w:sz="6" w:space="0" w:color="auto"/>
              <w:bottom w:val="single" w:sz="6" w:space="0" w:color="auto"/>
              <w:right w:val="single" w:sz="6" w:space="0" w:color="auto"/>
            </w:tcBorders>
            <w:hideMark/>
          </w:tcPr>
          <w:p w14:paraId="01C1F756" w14:textId="4B36BEB9" w:rsidR="004711CD" w:rsidRPr="00770146" w:rsidRDefault="00151037">
            <w:pPr>
              <w:spacing w:line="256" w:lineRule="auto"/>
              <w:rPr>
                <w:rFonts w:ascii="Arial" w:eastAsia="Times New Roman" w:hAnsi="Arial" w:cs="Arial"/>
                <w:sz w:val="18"/>
                <w:szCs w:val="18"/>
              </w:rPr>
            </w:pPr>
            <w:r w:rsidRPr="00770146">
              <w:rPr>
                <w:rFonts w:ascii="Arial" w:eastAsia="Times New Roman" w:hAnsi="Arial" w:cs="Arial"/>
                <w:sz w:val="18"/>
                <w:szCs w:val="18"/>
              </w:rPr>
              <w:t>Move</w:t>
            </w:r>
            <w:r w:rsidR="004711CD" w:rsidRPr="00770146">
              <w:rPr>
                <w:rFonts w:ascii="Arial" w:eastAsia="Times New Roman" w:hAnsi="Arial" w:cs="Arial"/>
                <w:sz w:val="18"/>
                <w:szCs w:val="18"/>
              </w:rPr>
              <w:t xml:space="preserve"> the UE </w:t>
            </w:r>
            <w:r w:rsidR="00720864" w:rsidRPr="00770146">
              <w:rPr>
                <w:rFonts w:ascii="Arial" w:eastAsia="Times New Roman" w:hAnsi="Arial" w:cs="Arial"/>
                <w:sz w:val="18"/>
                <w:szCs w:val="18"/>
              </w:rPr>
              <w:t>From Cell Center to Cell Edge</w:t>
            </w:r>
          </w:p>
        </w:tc>
        <w:tc>
          <w:tcPr>
            <w:tcW w:w="1395" w:type="dxa"/>
            <w:tcBorders>
              <w:top w:val="single" w:sz="6" w:space="0" w:color="auto"/>
              <w:left w:val="single" w:sz="6" w:space="0" w:color="auto"/>
              <w:bottom w:val="single" w:sz="6" w:space="0" w:color="auto"/>
              <w:right w:val="single" w:sz="6" w:space="0" w:color="auto"/>
            </w:tcBorders>
            <w:hideMark/>
          </w:tcPr>
          <w:p w14:paraId="093A450F" w14:textId="77777777" w:rsidR="004711CD" w:rsidRPr="004C0275" w:rsidRDefault="004711CD">
            <w:pPr>
              <w:spacing w:line="256" w:lineRule="auto"/>
              <w:rPr>
                <w:rFonts w:eastAsia="Times New Roman"/>
                <w:b/>
                <w:bCs/>
              </w:rPr>
            </w:pPr>
            <w:r w:rsidRPr="004C0275">
              <w:rPr>
                <w:rFonts w:eastAsia="Times New Roman"/>
                <w:b/>
                <w:bCs/>
              </w:rPr>
              <w:t xml:space="preserve">UE </w:t>
            </w:r>
            <w:r w:rsidRPr="004C0275">
              <w:rPr>
                <w:rFonts w:ascii="Wingdings" w:eastAsia="Wingdings" w:hAnsi="Wingdings" w:cs="Wingdings"/>
                <w:b/>
                <w:bCs/>
              </w:rPr>
              <w:t>ßà</w:t>
            </w:r>
            <w:r w:rsidRPr="004C0275">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hideMark/>
          </w:tcPr>
          <w:p w14:paraId="5ED77CCA" w14:textId="5446FE7C" w:rsidR="00F63C1E" w:rsidRPr="00770146" w:rsidRDefault="00F63C1E"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The RF signal</w:t>
            </w:r>
            <w:r w:rsidRPr="00770146" w:rsidDel="003C56CC">
              <w:rPr>
                <w:rFonts w:ascii="Arial" w:eastAsia="Times New Roman" w:hAnsi="Arial" w:cs="Arial"/>
                <w:sz w:val="18"/>
                <w:szCs w:val="18"/>
              </w:rPr>
              <w:t xml:space="preserve"> </w:t>
            </w:r>
            <w:r w:rsidRPr="00770146">
              <w:rPr>
                <w:rFonts w:ascii="Arial" w:eastAsia="Times New Roman" w:hAnsi="Arial" w:cs="Arial"/>
                <w:sz w:val="18"/>
                <w:szCs w:val="18"/>
              </w:rPr>
              <w:t>gets degraded and BLER level goes beyond rlmInSyncOutOfSyncThreshold (Qout for out of sync) [Table 8.1.1.1 of 38.133</w:t>
            </w:r>
            <w:r w:rsidR="00637136" w:rsidRPr="00770146">
              <w:rPr>
                <w:rFonts w:ascii="Arial" w:eastAsia="Times New Roman" w:hAnsi="Arial" w:cs="Arial"/>
                <w:sz w:val="18"/>
                <w:szCs w:val="18"/>
              </w:rPr>
              <w:t xml:space="preserve"> </w:t>
            </w:r>
            <w:r w:rsidR="00637136" w:rsidRPr="00770146">
              <w:rPr>
                <w:rFonts w:ascii="Arial" w:eastAsia="Times New Roman" w:hAnsi="Arial" w:cs="Arial"/>
                <w:sz w:val="18"/>
                <w:szCs w:val="18"/>
              </w:rPr>
              <w:fldChar w:fldCharType="begin"/>
            </w:r>
            <w:r w:rsidR="00637136" w:rsidRPr="00770146">
              <w:rPr>
                <w:rFonts w:ascii="Arial" w:eastAsia="Times New Roman" w:hAnsi="Arial" w:cs="Arial"/>
                <w:sz w:val="18"/>
                <w:szCs w:val="18"/>
              </w:rPr>
              <w:instrText xml:space="preserve"> REF _Ref106778330 \r \h </w:instrText>
            </w:r>
            <w:r w:rsidR="00F20D86" w:rsidRPr="00770146">
              <w:rPr>
                <w:rFonts w:ascii="Arial" w:eastAsia="Times New Roman" w:hAnsi="Arial" w:cs="Arial"/>
                <w:sz w:val="18"/>
                <w:szCs w:val="18"/>
              </w:rPr>
              <w:instrText xml:space="preserve"> \* MERGEFORMAT </w:instrText>
            </w:r>
            <w:r w:rsidR="00637136" w:rsidRPr="00770146">
              <w:rPr>
                <w:rFonts w:ascii="Arial" w:eastAsia="Times New Roman" w:hAnsi="Arial" w:cs="Arial"/>
                <w:sz w:val="18"/>
                <w:szCs w:val="18"/>
              </w:rPr>
            </w:r>
            <w:r w:rsidR="00637136" w:rsidRPr="00770146">
              <w:rPr>
                <w:rFonts w:ascii="Arial" w:eastAsia="Times New Roman" w:hAnsi="Arial" w:cs="Arial"/>
                <w:sz w:val="18"/>
                <w:szCs w:val="18"/>
              </w:rPr>
              <w:fldChar w:fldCharType="separate"/>
            </w:r>
            <w:r w:rsidR="00F74837">
              <w:rPr>
                <w:rFonts w:ascii="Arial" w:eastAsia="Times New Roman" w:hAnsi="Arial" w:cs="Arial"/>
                <w:sz w:val="18"/>
                <w:szCs w:val="18"/>
              </w:rPr>
              <w:t>[30]</w:t>
            </w:r>
            <w:r w:rsidR="00637136" w:rsidRPr="00770146">
              <w:rPr>
                <w:rFonts w:ascii="Arial" w:eastAsia="Times New Roman" w:hAnsi="Arial" w:cs="Arial"/>
                <w:sz w:val="18"/>
                <w:szCs w:val="18"/>
              </w:rPr>
              <w:fldChar w:fldCharType="end"/>
            </w:r>
            <w:r w:rsidRPr="00770146">
              <w:rPr>
                <w:rFonts w:ascii="Arial" w:eastAsia="Times New Roman" w:hAnsi="Arial" w:cs="Arial"/>
                <w:sz w:val="18"/>
                <w:szCs w:val="18"/>
              </w:rPr>
              <w:t>].</w:t>
            </w:r>
          </w:p>
          <w:p w14:paraId="0BDB496C" w14:textId="77777777" w:rsidR="00F63C1E" w:rsidRPr="00770146" w:rsidRDefault="00F63C1E" w:rsidP="00F17B0E">
            <w:pPr>
              <w:keepNext/>
              <w:keepLines/>
              <w:spacing w:after="0" w:line="256" w:lineRule="auto"/>
              <w:rPr>
                <w:rFonts w:ascii="Arial" w:eastAsia="Times New Roman" w:hAnsi="Arial" w:cs="Arial"/>
                <w:sz w:val="18"/>
                <w:szCs w:val="18"/>
              </w:rPr>
            </w:pPr>
          </w:p>
          <w:p w14:paraId="769C6742" w14:textId="0E3F95FA" w:rsidR="00F63C1E" w:rsidRPr="00770146" w:rsidRDefault="00F63C1E"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UE detects beam </w:t>
            </w:r>
            <w:r w:rsidR="002538D9" w:rsidRPr="00770146">
              <w:rPr>
                <w:rFonts w:ascii="Arial" w:eastAsia="Times New Roman" w:hAnsi="Arial" w:cs="Arial"/>
                <w:sz w:val="18"/>
                <w:szCs w:val="18"/>
              </w:rPr>
              <w:t>failure,</w:t>
            </w:r>
            <w:r w:rsidRPr="00770146">
              <w:rPr>
                <w:rFonts w:ascii="Arial" w:eastAsia="Times New Roman" w:hAnsi="Arial" w:cs="Arial"/>
                <w:sz w:val="18"/>
                <w:szCs w:val="18"/>
              </w:rPr>
              <w:t xml:space="preserve"> and it starts beam recovery procedure.</w:t>
            </w:r>
          </w:p>
          <w:p w14:paraId="69324390" w14:textId="77777777" w:rsidR="00F63C1E" w:rsidRPr="00770146" w:rsidDel="00444BD1" w:rsidRDefault="00F63C1E" w:rsidP="00F17B0E">
            <w:pPr>
              <w:keepNext/>
              <w:keepLines/>
              <w:spacing w:after="0" w:line="256" w:lineRule="auto"/>
              <w:rPr>
                <w:rFonts w:ascii="Arial" w:eastAsia="Times New Roman" w:hAnsi="Arial" w:cs="Arial"/>
                <w:sz w:val="18"/>
                <w:szCs w:val="18"/>
              </w:rPr>
            </w:pPr>
          </w:p>
          <w:p w14:paraId="4856DD6E" w14:textId="77777777" w:rsidR="00F63C1E" w:rsidRPr="00770146" w:rsidRDefault="00F63C1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selects the beam with highest rsrp-ThresholdSSB from candidateBeamRSList (provided in BeamFailureRecoveryConfig) and sends contention free RACH (or contention based in case the rsrp-ThresholdSSB is not met).</w:t>
            </w:r>
          </w:p>
          <w:p w14:paraId="477990F0" w14:textId="77777777" w:rsidR="00F63C1E" w:rsidRPr="00770146" w:rsidRDefault="00F63C1E">
            <w:pPr>
              <w:keepNext/>
              <w:keepLines/>
              <w:spacing w:after="0" w:line="256" w:lineRule="auto"/>
              <w:rPr>
                <w:rFonts w:ascii="Arial" w:eastAsia="Times New Roman" w:hAnsi="Arial" w:cs="Arial"/>
                <w:sz w:val="18"/>
                <w:szCs w:val="18"/>
              </w:rPr>
            </w:pPr>
          </w:p>
          <w:p w14:paraId="2DA7386F" w14:textId="05565945" w:rsidR="004711CD" w:rsidRPr="00770146" w:rsidRDefault="002538D9"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that, beam failure recovery is successful, and end to end data continues after beam recovery.</w:t>
            </w:r>
          </w:p>
        </w:tc>
      </w:tr>
    </w:tbl>
    <w:p w14:paraId="66EBA26C" w14:textId="77777777" w:rsidR="00D25C6A" w:rsidRDefault="00D25C6A" w:rsidP="00F17B0E">
      <w:pPr>
        <w:jc w:val="both"/>
      </w:pPr>
    </w:p>
    <w:p w14:paraId="78C3022B" w14:textId="77777777" w:rsidR="00D25C6A" w:rsidRDefault="49928665" w:rsidP="00D25C6A">
      <w:pPr>
        <w:pStyle w:val="Heading2"/>
      </w:pPr>
      <w:bookmarkStart w:id="1561" w:name="_Toc108166457"/>
      <w:bookmarkStart w:id="1562" w:name="_Toc108774512"/>
      <w:bookmarkStart w:id="1563" w:name="_Toc202359514"/>
      <w:r>
        <w:t>ORAN.WG8.IOT.056: Verify beam failure detection and recovery using SSB for detection as well as recovery with DRX enabled and 8 beams for FR1 configuration.</w:t>
      </w:r>
      <w:bookmarkEnd w:id="1561"/>
      <w:bookmarkEnd w:id="1562"/>
      <w:bookmarkEnd w:id="1563"/>
    </w:p>
    <w:p w14:paraId="6C3722E8" w14:textId="77777777" w:rsidR="00D25C6A" w:rsidRDefault="49928665" w:rsidP="35D2ED7C">
      <w:pPr>
        <w:pStyle w:val="Heading3"/>
        <w:rPr>
          <w:rFonts w:eastAsia="Arial" w:cs="Arial"/>
          <w:color w:val="000000" w:themeColor="text1"/>
        </w:rPr>
      </w:pPr>
      <w:bookmarkStart w:id="1564" w:name="_Toc108166458"/>
      <w:bookmarkStart w:id="1565" w:name="_Toc108774513"/>
      <w:bookmarkStart w:id="1566" w:name="_Toc202359515"/>
      <w:r w:rsidRPr="35D2ED7C">
        <w:rPr>
          <w:rFonts w:eastAsia="Arial" w:cs="Arial"/>
          <w:color w:val="000000" w:themeColor="text1"/>
        </w:rPr>
        <w:t>Test Purpose</w:t>
      </w:r>
      <w:bookmarkEnd w:id="1564"/>
      <w:bookmarkEnd w:id="1565"/>
      <w:bookmarkEnd w:id="1566"/>
    </w:p>
    <w:p w14:paraId="1A42FEB7" w14:textId="35B98674" w:rsidR="00D25C6A" w:rsidRDefault="00D25C6A">
      <w:pPr>
        <w:rPr>
          <w:rFonts w:eastAsia="Times New Roman"/>
          <w:color w:val="000000" w:themeColor="text1"/>
          <w:lang w:val="en-GB"/>
        </w:rPr>
      </w:pPr>
      <w:r>
        <w:rPr>
          <w:rFonts w:eastAsia="Times New Roman"/>
          <w:color w:val="000000" w:themeColor="text1"/>
        </w:rPr>
        <w:t xml:space="preserve">The purpose of this test case is to verify detection of beam failure using radio link monitoring configuration and recovery of the same using beam failure recovery configuration. </w:t>
      </w:r>
      <w:r w:rsidR="002538D9">
        <w:rPr>
          <w:rFonts w:eastAsia="Times New Roman"/>
          <w:color w:val="000000" w:themeColor="text1"/>
        </w:rPr>
        <w:t>Few parameters from both these configurations for beam failure detection and recovery are provided by SMO to O-DU, and these are configured to UE through RRC message.</w:t>
      </w:r>
    </w:p>
    <w:p w14:paraId="173283A1" w14:textId="77777777" w:rsidR="00D25C6A" w:rsidRDefault="49928665" w:rsidP="35D2ED7C">
      <w:pPr>
        <w:pStyle w:val="Heading3"/>
        <w:rPr>
          <w:rFonts w:eastAsia="Arial" w:cs="Arial"/>
          <w:color w:val="000000" w:themeColor="text1"/>
        </w:rPr>
      </w:pPr>
      <w:bookmarkStart w:id="1567" w:name="_Toc108166459"/>
      <w:bookmarkStart w:id="1568" w:name="_Toc108774514"/>
      <w:bookmarkStart w:id="1569" w:name="_Toc202359516"/>
      <w:r w:rsidRPr="35D2ED7C">
        <w:rPr>
          <w:rFonts w:eastAsia="Arial" w:cs="Arial"/>
          <w:color w:val="000000" w:themeColor="text1"/>
        </w:rPr>
        <w:t>Reference Requirements</w:t>
      </w:r>
      <w:bookmarkEnd w:id="1567"/>
      <w:bookmarkEnd w:id="1568"/>
      <w:bookmarkEnd w:id="1569"/>
    </w:p>
    <w:p w14:paraId="07F08677" w14:textId="740CE953" w:rsidR="00D25C6A" w:rsidRDefault="00D25C6A" w:rsidP="00D25C6A">
      <w:pPr>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.2.4.2.5, </w:t>
      </w:r>
      <w:r w:rsidR="00132DE3">
        <w:rPr>
          <w:rFonts w:eastAsia="Times New Roman"/>
          <w:color w:val="000000" w:themeColor="text1"/>
        </w:rPr>
        <w:t>11</w:t>
      </w:r>
      <w:r>
        <w:rPr>
          <w:rFonts w:eastAsia="Times New Roman"/>
          <w:color w:val="000000" w:themeColor="text1"/>
        </w:rPr>
        <w:t xml:space="preserve">.2.4.2.6 and </w:t>
      </w:r>
      <w:r w:rsidR="00132DE3">
        <w:rPr>
          <w:rFonts w:eastAsia="Times New Roman"/>
          <w:color w:val="000000" w:themeColor="text1"/>
        </w:rPr>
        <w:t>11</w:t>
      </w:r>
      <w:r>
        <w:rPr>
          <w:rFonts w:eastAsia="Times New Roman"/>
          <w:color w:val="000000" w:themeColor="text1"/>
        </w:rPr>
        <w:t>.2.5.</w:t>
      </w:r>
      <w:r w:rsidR="00FC3580">
        <w:rPr>
          <w:rFonts w:eastAsia="Times New Roman"/>
          <w:color w:val="000000" w:themeColor="text1"/>
        </w:rPr>
        <w:t>1.</w:t>
      </w:r>
      <w:r w:rsidR="001C04F5">
        <w:rPr>
          <w:rFonts w:eastAsia="Times New Roman"/>
          <w:color w:val="000000" w:themeColor="text1"/>
        </w:rPr>
        <w:t>11</w:t>
      </w:r>
      <w:r>
        <w:rPr>
          <w:rFonts w:eastAsia="Times New Roman"/>
          <w:color w:val="000000" w:themeColor="text1"/>
        </w:rPr>
        <w:t xml:space="preserve">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316347F1" w14:textId="77777777" w:rsidR="00D25C6A" w:rsidRDefault="49928665" w:rsidP="35D2ED7C">
      <w:pPr>
        <w:pStyle w:val="Heading3"/>
        <w:rPr>
          <w:rFonts w:eastAsia="Arial" w:cs="Arial"/>
          <w:color w:val="000000" w:themeColor="text1"/>
        </w:rPr>
      </w:pPr>
      <w:bookmarkStart w:id="1570" w:name="_Toc108166460"/>
      <w:bookmarkStart w:id="1571" w:name="_Toc108774515"/>
      <w:bookmarkStart w:id="1572" w:name="_Toc202359517"/>
      <w:r w:rsidRPr="35D2ED7C">
        <w:rPr>
          <w:rFonts w:eastAsia="Arial" w:cs="Arial"/>
          <w:color w:val="000000" w:themeColor="text1"/>
        </w:rPr>
        <w:t>Initial Condition</w:t>
      </w:r>
      <w:bookmarkEnd w:id="1570"/>
      <w:bookmarkEnd w:id="1571"/>
      <w:bookmarkEnd w:id="1572"/>
    </w:p>
    <w:p w14:paraId="48CBB1AE" w14:textId="77777777" w:rsidR="00D25C6A" w:rsidRDefault="00D25C6A" w:rsidP="00F57250">
      <w:pPr>
        <w:pStyle w:val="b0"/>
      </w:pPr>
      <w:r>
        <w:t>Following are the preconditions for this test.</w:t>
      </w:r>
    </w:p>
    <w:p w14:paraId="496C44D7" w14:textId="77777777" w:rsidR="00D25C6A" w:rsidRPr="00004BEB" w:rsidRDefault="0CF6E7F6" w:rsidP="00F57250">
      <w:pPr>
        <w:pStyle w:val="b0"/>
      </w:pPr>
      <w:r>
        <w:t>Physical interface of DHCP(v4/v6) server, DNS server, CA/RA server, SMO, O-DU and O-RU is connected.</w:t>
      </w:r>
    </w:p>
    <w:p w14:paraId="5999C3C5" w14:textId="77777777" w:rsidR="00D25C6A" w:rsidRPr="00004BEB" w:rsidRDefault="0CF6E7F6" w:rsidP="00F57250">
      <w:pPr>
        <w:pStyle w:val="b0"/>
      </w:pPr>
      <w:r>
        <w:t>Use the default O-CU configuration files to configure all modules (NR RRC, NR PDCP, and SDAP) in O-CU.</w:t>
      </w:r>
    </w:p>
    <w:p w14:paraId="71695695" w14:textId="4B1D3793" w:rsidR="00015B5E" w:rsidRDefault="00015B5E" w:rsidP="00F57250">
      <w:pPr>
        <w:pStyle w:val="b0"/>
      </w:pPr>
      <w:r>
        <w:lastRenderedPageBreak/>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2248A30E" w14:textId="77777777" w:rsidR="00D25C6A" w:rsidRPr="00004BEB" w:rsidRDefault="0CF6E7F6" w:rsidP="00F57250">
      <w:pPr>
        <w:pStyle w:val="b0"/>
      </w:pPr>
      <w:r>
        <w:t>O-CU is connected to O-DU.</w:t>
      </w:r>
    </w:p>
    <w:p w14:paraId="57A41372" w14:textId="77777777" w:rsidR="00D25C6A" w:rsidRPr="00004BEB" w:rsidRDefault="0CF6E7F6" w:rsidP="00F57250">
      <w:pPr>
        <w:pStyle w:val="b0"/>
      </w:pPr>
      <w:r>
        <w:t>O-CU is connected to 5GC through NG interface and O-CU is operational.</w:t>
      </w:r>
    </w:p>
    <w:p w14:paraId="4C8AE191" w14:textId="77777777" w:rsidR="00D25C6A" w:rsidRPr="00004BEB" w:rsidRDefault="0CF6E7F6" w:rsidP="00F57250">
      <w:pPr>
        <w:pStyle w:val="b0"/>
      </w:pPr>
      <w:r>
        <w:t>It is assumed that when Power-ON the O-DU, the NETCONF Server is started or when the O-DU is restarted, the NETCONF Server is restarted.</w:t>
      </w:r>
    </w:p>
    <w:p w14:paraId="06FC59C3" w14:textId="77777777" w:rsidR="00D25C6A" w:rsidRPr="00004BEB" w:rsidRDefault="0CF6E7F6" w:rsidP="00F57250">
      <w:pPr>
        <w:pStyle w:val="b0"/>
      </w:pPr>
      <w:r>
        <w:t>NETCONF Client is operational.</w:t>
      </w:r>
    </w:p>
    <w:p w14:paraId="0E62654D" w14:textId="77777777" w:rsidR="000F69AF" w:rsidRPr="00004BEB" w:rsidRDefault="000F69AF" w:rsidP="00F57250">
      <w:pPr>
        <w:pStyle w:val="b0"/>
      </w:pPr>
      <w:r>
        <w:t>The O-DU have obtained end to end IP connectivity between O-DU and SMO. The O-DU shall support either IPv4 or IPv6.</w:t>
      </w:r>
    </w:p>
    <w:p w14:paraId="6360697B" w14:textId="77777777" w:rsidR="00D25C6A" w:rsidRPr="00004BEB" w:rsidRDefault="0CF6E7F6" w:rsidP="00F57250">
      <w:pPr>
        <w:pStyle w:val="b0"/>
      </w:pPr>
      <w:r>
        <w:t>The PnfRegistration is successful with TLS secure connection is established between O-DU and SMO as per test case ORAN.WG8.IOT.017.</w:t>
      </w:r>
    </w:p>
    <w:p w14:paraId="28791BEB" w14:textId="36B91EF5"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4930CF20" w14:textId="77777777" w:rsidR="00D25C6A" w:rsidRDefault="49928665" w:rsidP="35D2ED7C">
      <w:pPr>
        <w:pStyle w:val="Heading3"/>
        <w:rPr>
          <w:rFonts w:eastAsia="Arial" w:cs="Arial"/>
          <w:color w:val="000000" w:themeColor="text1"/>
        </w:rPr>
      </w:pPr>
      <w:bookmarkStart w:id="1573" w:name="_Toc108166461"/>
      <w:bookmarkStart w:id="1574" w:name="_Toc108774516"/>
      <w:bookmarkStart w:id="1575" w:name="_Toc202359518"/>
      <w:r w:rsidRPr="35D2ED7C">
        <w:rPr>
          <w:rFonts w:eastAsia="Arial" w:cs="Arial"/>
          <w:color w:val="000000" w:themeColor="text1"/>
        </w:rPr>
        <w:t>Test Setup and Configuration</w:t>
      </w:r>
      <w:bookmarkEnd w:id="1573"/>
      <w:bookmarkEnd w:id="1574"/>
      <w:bookmarkEnd w:id="1575"/>
    </w:p>
    <w:p w14:paraId="7086E6C6" w14:textId="77777777" w:rsidR="00D25C6A" w:rsidRDefault="0CF6E7F6" w:rsidP="00F57250">
      <w:pPr>
        <w:pStyle w:val="b0"/>
        <w:rPr>
          <w:b/>
          <w:bCs/>
        </w:rPr>
      </w:pPr>
      <w:r w:rsidRPr="58179EF8">
        <w:rPr>
          <w:b/>
          <w:bCs/>
        </w:rPr>
        <w:t>DUTs:</w:t>
      </w:r>
      <w:r>
        <w:t xml:space="preserve"> SMO, O-DU, O-CU and O-RU.</w:t>
      </w:r>
    </w:p>
    <w:p w14:paraId="02502635" w14:textId="77777777" w:rsidR="00D25C6A" w:rsidRDefault="0CF6E7F6" w:rsidP="00F57250">
      <w:pPr>
        <w:pStyle w:val="b0"/>
        <w:rPr>
          <w:b/>
          <w:bCs/>
        </w:rPr>
      </w:pPr>
      <w:r w:rsidRPr="58179EF8">
        <w:rPr>
          <w:b/>
          <w:bCs/>
        </w:rPr>
        <w:t>Testing tools:</w:t>
      </w:r>
      <w:r>
        <w:t xml:space="preserve"> are required for this test scenario.</w:t>
      </w:r>
    </w:p>
    <w:p w14:paraId="57D65E7F" w14:textId="77777777" w:rsidR="00D25C6A" w:rsidRDefault="0CF6E7F6" w:rsidP="00F57250">
      <w:pPr>
        <w:pStyle w:val="b0"/>
      </w:pPr>
      <w:r>
        <w:t>Test UEs or UE emulator which can support NR.</w:t>
      </w:r>
    </w:p>
    <w:p w14:paraId="6B24A4BA" w14:textId="793031FF" w:rsidR="0C08CD24" w:rsidRDefault="0C08CD24" w:rsidP="00F57250">
      <w:pPr>
        <w:pStyle w:val="b0"/>
      </w:pPr>
      <w:r>
        <w:t>5G-NR O-RU or O-RU emulator.</w:t>
      </w:r>
    </w:p>
    <w:p w14:paraId="55F42486" w14:textId="77777777" w:rsidR="00D25C6A" w:rsidRDefault="0CF6E7F6" w:rsidP="00F57250">
      <w:pPr>
        <w:pStyle w:val="b0"/>
      </w:pPr>
      <w:r>
        <w:t>5G Core or CN emulator used which supports N1, N2 and HTTP messages.</w:t>
      </w:r>
    </w:p>
    <w:p w14:paraId="122A193A" w14:textId="4FF93779" w:rsidR="00D25C6A" w:rsidRDefault="0CF6E7F6" w:rsidP="00F57250">
      <w:pPr>
        <w:pStyle w:val="b0"/>
      </w:pPr>
      <w:r>
        <w:t xml:space="preserve">Protocol Analyzer is used to record and observe F1AP, NGAP, </w:t>
      </w:r>
      <w:r w:rsidR="66A94017">
        <w:t xml:space="preserve">FH-eCPRI, FAPI, </w:t>
      </w:r>
      <w:r>
        <w:t>NAS, HTTP2, PFCP protocol content.</w:t>
      </w:r>
    </w:p>
    <w:p w14:paraId="741672CD" w14:textId="77777777" w:rsidR="00D25C6A" w:rsidRDefault="0CF6E7F6" w:rsidP="00F57250">
      <w:pPr>
        <w:pStyle w:val="b0"/>
      </w:pPr>
      <w:r>
        <w:t>Configuration:</w:t>
      </w:r>
    </w:p>
    <w:p w14:paraId="1C3F0D2C" w14:textId="5B71D51F"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39E91DA3" w14:textId="4F7062DE" w:rsidR="00D25C6A" w:rsidRDefault="0CF6E7F6"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3F22C916" w14:textId="4C4F7E06" w:rsidR="00D25C6A" w:rsidRDefault="0CF6E7F6" w:rsidP="00F57250">
      <w:pPr>
        <w:pStyle w:val="b0"/>
      </w:pPr>
      <w:r>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348926C9" w14:textId="19211B48" w:rsidR="00D25C6A" w:rsidRDefault="0CF6E7F6"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0CA1C60A" w14:textId="77777777" w:rsidR="00D25C6A" w:rsidRDefault="49928665" w:rsidP="35D2ED7C">
      <w:pPr>
        <w:pStyle w:val="Heading3"/>
        <w:rPr>
          <w:rFonts w:eastAsia="Arial" w:cs="Arial"/>
          <w:color w:val="000000" w:themeColor="text1"/>
        </w:rPr>
      </w:pPr>
      <w:bookmarkStart w:id="1576" w:name="_Toc108166462"/>
      <w:bookmarkStart w:id="1577" w:name="_Toc108774517"/>
      <w:bookmarkStart w:id="1578" w:name="_Toc202359519"/>
      <w:r w:rsidRPr="35D2ED7C">
        <w:rPr>
          <w:rFonts w:eastAsia="Arial" w:cs="Arial"/>
          <w:color w:val="000000" w:themeColor="text1"/>
        </w:rPr>
        <w:t>Test Procedure</w:t>
      </w:r>
      <w:bookmarkEnd w:id="1576"/>
      <w:bookmarkEnd w:id="1577"/>
      <w:bookmarkEnd w:id="1578"/>
      <w:r w:rsidRPr="35D2ED7C">
        <w:rPr>
          <w:rFonts w:eastAsia="Arial" w:cs="Arial"/>
          <w:color w:val="000000" w:themeColor="text1"/>
        </w:rPr>
        <w:t xml:space="preserve"> </w:t>
      </w:r>
    </w:p>
    <w:p w14:paraId="35371904" w14:textId="6189B950" w:rsidR="00D25C6A" w:rsidRDefault="00D25C6A" w:rsidP="00F17B0E">
      <w:pPr>
        <w:jc w:val="both"/>
        <w:rPr>
          <w:rFonts w:eastAsia="Times New Roman"/>
          <w:color w:val="000000" w:themeColor="text1"/>
          <w:lang w:val="en-GB"/>
        </w:rPr>
      </w:pPr>
      <w:r>
        <w:rPr>
          <w:rFonts w:eastAsia="Times New Roman"/>
          <w:color w:val="000000" w:themeColor="text1"/>
          <w:lang w:val="en-GB"/>
        </w:rPr>
        <w:t xml:space="preserve">The following table describes the test procedures for beam failure detection and recovery when </w:t>
      </w:r>
      <w:r w:rsidR="003D588A">
        <w:rPr>
          <w:rFonts w:eastAsia="Times New Roman"/>
          <w:color w:val="000000" w:themeColor="text1"/>
          <w:lang w:val="en-GB"/>
        </w:rPr>
        <w:t xml:space="preserve">using </w:t>
      </w:r>
      <w:r>
        <w:rPr>
          <w:rFonts w:eastAsia="Times New Roman"/>
          <w:color w:val="000000" w:themeColor="text1"/>
          <w:lang w:val="en-GB"/>
        </w:rPr>
        <w:t>SSB</w:t>
      </w:r>
      <w:r w:rsidR="00225CE8">
        <w:rPr>
          <w:rFonts w:eastAsia="Times New Roman"/>
          <w:color w:val="000000" w:themeColor="text1"/>
          <w:lang w:val="en-GB"/>
        </w:rPr>
        <w:t xml:space="preserve"> for FR1</w:t>
      </w:r>
      <w:r>
        <w:rPr>
          <w:rFonts w:eastAsia="Times New Roman"/>
          <w:color w:val="000000" w:themeColor="text1"/>
          <w:lang w:val="en-GB"/>
        </w:rPr>
        <w:t xml:space="preserve"> </w:t>
      </w:r>
      <w:r w:rsidR="003D588A">
        <w:rPr>
          <w:rFonts w:eastAsia="Times New Roman"/>
          <w:color w:val="000000" w:themeColor="text1"/>
          <w:lang w:val="en-GB"/>
        </w:rPr>
        <w:t>when</w:t>
      </w:r>
      <w:r>
        <w:rPr>
          <w:rFonts w:eastAsia="Times New Roman"/>
          <w:color w:val="000000" w:themeColor="text1"/>
          <w:lang w:val="en-GB"/>
        </w:rPr>
        <w:t xml:space="preserve"> DRX is </w:t>
      </w:r>
      <w:r w:rsidR="003159E2">
        <w:rPr>
          <w:rFonts w:eastAsia="Times New Roman"/>
          <w:color w:val="000000" w:themeColor="text1"/>
          <w:lang w:val="en-GB"/>
        </w:rPr>
        <w:t>enabled</w:t>
      </w:r>
      <w:r w:rsidR="00225CE8">
        <w:rPr>
          <w:rFonts w:eastAsia="Times New Roman"/>
          <w:color w:val="000000" w:themeColor="text1"/>
          <w:lang w:val="en-GB"/>
        </w:rPr>
        <w:t>.</w:t>
      </w:r>
    </w:p>
    <w:p w14:paraId="1DC78ED0" w14:textId="1745D95D" w:rsidR="00D25C6A" w:rsidRDefault="00D25C6A" w:rsidP="00D25C6A">
      <w:pPr>
        <w:pStyle w:val="Caption"/>
        <w:rPr>
          <w:rFonts w:eastAsia="Times New Roman"/>
          <w:color w:val="000000" w:themeColor="text1"/>
          <w:lang w:val="en-GB"/>
        </w:rPr>
      </w:pPr>
      <w:bookmarkStart w:id="1579" w:name="_Toc108166608"/>
      <w:bookmarkStart w:id="1580" w:name="_Toc202359108"/>
      <w:r>
        <w:t xml:space="preserve">Table </w:t>
      </w:r>
      <w:r>
        <w:fldChar w:fldCharType="begin"/>
      </w:r>
      <w:r>
        <w:instrText>STYLEREF 2 \s</w:instrText>
      </w:r>
      <w:r>
        <w:fldChar w:fldCharType="separate"/>
      </w:r>
      <w:r w:rsidR="00F74837">
        <w:rPr>
          <w:noProof/>
        </w:rPr>
        <w:t>7.57</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 xml:space="preserve">: </w:t>
      </w:r>
      <w:r w:rsidR="003159E2">
        <w:t xml:space="preserve">Beam failure detection and recovery using SSB </w:t>
      </w:r>
      <w:r w:rsidR="00A03479">
        <w:t>for FR1 with DRX enabled</w:t>
      </w:r>
      <w:bookmarkEnd w:id="1579"/>
      <w:bookmarkEnd w:id="1580"/>
    </w:p>
    <w:tbl>
      <w:tblPr>
        <w:tblW w:w="0" w:type="auto"/>
        <w:tblLayout w:type="fixed"/>
        <w:tblLook w:val="01E0" w:firstRow="1" w:lastRow="1" w:firstColumn="1" w:lastColumn="1" w:noHBand="0" w:noVBand="0"/>
      </w:tblPr>
      <w:tblGrid>
        <w:gridCol w:w="510"/>
        <w:gridCol w:w="2715"/>
        <w:gridCol w:w="1395"/>
        <w:gridCol w:w="4290"/>
      </w:tblGrid>
      <w:tr w:rsidR="00D25C6A" w14:paraId="3FE6F34D"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BBE8BAC"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800EB40"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64DBEB5" w14:textId="77777777" w:rsidR="00D25C6A"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F99F208"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5E7E2F57"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1A109503"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1</w:t>
            </w:r>
          </w:p>
        </w:tc>
        <w:tc>
          <w:tcPr>
            <w:tcW w:w="2715" w:type="dxa"/>
            <w:tcBorders>
              <w:top w:val="single" w:sz="6" w:space="0" w:color="auto"/>
              <w:left w:val="single" w:sz="6" w:space="0" w:color="auto"/>
              <w:bottom w:val="single" w:sz="6" w:space="0" w:color="auto"/>
              <w:right w:val="single" w:sz="6" w:space="0" w:color="auto"/>
            </w:tcBorders>
            <w:hideMark/>
          </w:tcPr>
          <w:p w14:paraId="093144DF" w14:textId="0FA3D3CD" w:rsidR="00D25C6A" w:rsidRPr="00770146" w:rsidRDefault="00D25C6A">
            <w:pPr>
              <w:pStyle w:val="TAL"/>
              <w:spacing w:line="256" w:lineRule="auto"/>
              <w:rPr>
                <w:rFonts w:eastAsia="Times New Roman" w:cs="Arial"/>
                <w:szCs w:val="18"/>
              </w:rPr>
            </w:pPr>
            <w:r w:rsidRPr="00770146">
              <w:rPr>
                <w:rFonts w:eastAsia="Times New Roman" w:cs="Arial"/>
                <w:szCs w:val="18"/>
              </w:rPr>
              <w:t>Cell configuration with beamforming</w:t>
            </w:r>
            <w:r w:rsidR="00A938F4" w:rsidRPr="00770146">
              <w:rPr>
                <w:rFonts w:eastAsia="Times New Roman" w:cs="Arial"/>
                <w:szCs w:val="18"/>
              </w:rPr>
              <w:t xml:space="preserve"> and beam failure</w:t>
            </w:r>
            <w:r w:rsidRPr="00770146">
              <w:rPr>
                <w:rFonts w:eastAsia="Times New Roman" w:cs="Arial"/>
                <w:szCs w:val="18"/>
              </w:rPr>
              <w:t xml:space="preserve"> 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422BDC01" w14:textId="77777777" w:rsidR="00D25C6A" w:rsidRDefault="00D25C6A">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27A3E6A9" w14:textId="2C04DA37" w:rsidR="00D25C6A" w:rsidRPr="00770146" w:rsidRDefault="00D25C6A"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w:t>
            </w:r>
            <w:r w:rsidR="00DD521D" w:rsidRPr="00770146">
              <w:rPr>
                <w:rFonts w:eastAsia="Times New Roman" w:cs="Arial"/>
                <w:szCs w:val="18"/>
              </w:rPr>
              <w:t>received from</w:t>
            </w:r>
            <w:r w:rsidRPr="00770146">
              <w:rPr>
                <w:rFonts w:eastAsia="Times New Roman" w:cs="Arial"/>
                <w:szCs w:val="18"/>
              </w:rPr>
              <w:t xml:space="preserve"> SMO to O-DU-OAM-Agent (O1 interface) and O-DU-OAM-Agent to MAC: </w:t>
            </w:r>
          </w:p>
          <w:p w14:paraId="197522CB" w14:textId="18439E85" w:rsidR="00175F6E" w:rsidRPr="00770146" w:rsidRDefault="00175F6E" w:rsidP="00F17B0E">
            <w:pPr>
              <w:pStyle w:val="TAL"/>
              <w:spacing w:line="256" w:lineRule="auto"/>
              <w:rPr>
                <w:rFonts w:eastAsia="Times New Roman" w:cs="Arial"/>
                <w:szCs w:val="18"/>
              </w:rPr>
            </w:pPr>
          </w:p>
          <w:p w14:paraId="75250FBB" w14:textId="47646A3A" w:rsidR="00175F6E" w:rsidRPr="00770146" w:rsidRDefault="00175F6E">
            <w:pPr>
              <w:pStyle w:val="TAL"/>
              <w:spacing w:line="256" w:lineRule="auto"/>
              <w:rPr>
                <w:rFonts w:eastAsia="Times New Roman" w:cs="Arial"/>
                <w:szCs w:val="18"/>
              </w:rPr>
            </w:pPr>
            <w:r w:rsidRPr="00770146">
              <w:rPr>
                <w:rFonts w:eastAsia="Times New Roman" w:cs="Arial"/>
                <w:szCs w:val="18"/>
              </w:rPr>
              <w:t>Beamformin configuration:</w:t>
            </w:r>
          </w:p>
          <w:p w14:paraId="55D4A22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595CC9CB"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57B6499C"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0732CFD9"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435C7A1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ssb-SubcarrierOffset               </w:t>
            </w:r>
          </w:p>
          <w:p w14:paraId="4DC3CDE5"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6BBE9D5C"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0AA7C417"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(8)</w:t>
            </w:r>
          </w:p>
          <w:p w14:paraId="611A6EF6"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(8)</w:t>
            </w:r>
          </w:p>
          <w:p w14:paraId="4E1FAD95"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(8)</w:t>
            </w:r>
          </w:p>
          <w:p w14:paraId="3052FB48"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beamType</w:t>
            </w:r>
          </w:p>
          <w:p w14:paraId="7A7EBDF0"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beamAzimuth</w:t>
            </w:r>
          </w:p>
          <w:p w14:paraId="6B4996A6"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beamTilt</w:t>
            </w:r>
          </w:p>
          <w:p w14:paraId="01253EE4"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beamHorizWidth</w:t>
            </w:r>
          </w:p>
          <w:p w14:paraId="0CEA698D"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beamVertWidth</w:t>
            </w:r>
          </w:p>
          <w:p w14:paraId="17E00CF5"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coverageShape</w:t>
            </w:r>
          </w:p>
          <w:p w14:paraId="095DE3F8"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digitalTilt</w:t>
            </w:r>
          </w:p>
          <w:p w14:paraId="71FF4B77"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digitalAzimuth</w:t>
            </w:r>
          </w:p>
          <w:p w14:paraId="69FEF66C"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(8)</w:t>
            </w:r>
          </w:p>
          <w:p w14:paraId="13361D5E" w14:textId="1FD7C95E" w:rsidR="00175F6E"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numLayers</w:t>
            </w:r>
          </w:p>
          <w:p w14:paraId="4922E997" w14:textId="1EF09EBD" w:rsidR="00D25C6A" w:rsidRPr="00770146" w:rsidRDefault="00D25C6A">
            <w:pPr>
              <w:pStyle w:val="TAC"/>
              <w:spacing w:line="256" w:lineRule="auto"/>
              <w:jc w:val="left"/>
              <w:rPr>
                <w:rFonts w:eastAsia="Times New Roman" w:cs="Arial"/>
                <w:szCs w:val="18"/>
              </w:rPr>
            </w:pPr>
          </w:p>
          <w:p w14:paraId="7291F4EE" w14:textId="77777777" w:rsidR="00175F6E" w:rsidRPr="00770146" w:rsidRDefault="00175F6E" w:rsidP="00F17B0E">
            <w:pPr>
              <w:keepNext/>
              <w:keepLines/>
              <w:spacing w:line="256" w:lineRule="auto"/>
              <w:rPr>
                <w:rFonts w:ascii="Arial" w:eastAsia="Times New Roman" w:hAnsi="Arial" w:cs="Arial"/>
                <w:sz w:val="18"/>
                <w:szCs w:val="18"/>
              </w:rPr>
            </w:pPr>
            <w:r w:rsidRPr="00770146">
              <w:rPr>
                <w:rFonts w:ascii="Arial" w:eastAsia="Times New Roman" w:hAnsi="Arial" w:cs="Arial"/>
                <w:sz w:val="18"/>
                <w:szCs w:val="18"/>
              </w:rPr>
              <w:t>Beam failure configuration:</w:t>
            </w:r>
          </w:p>
          <w:p w14:paraId="646E42F9" w14:textId="77777777" w:rsidR="00175F6E" w:rsidRPr="00770146" w:rsidRDefault="00175F6E"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beamFailureDetectionTimer</w:t>
            </w:r>
          </w:p>
          <w:p w14:paraId="750C35AD" w14:textId="77777777" w:rsidR="00175F6E" w:rsidRPr="00770146" w:rsidRDefault="00175F6E"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beamFailureInstanceMaxCount</w:t>
            </w:r>
          </w:p>
          <w:p w14:paraId="70742B46" w14:textId="77777777" w:rsidR="00175F6E" w:rsidRPr="00770146" w:rsidRDefault="00175F6E" w:rsidP="00003A82">
            <w:pPr>
              <w:pStyle w:val="TAC"/>
              <w:numPr>
                <w:ilvl w:val="0"/>
                <w:numId w:val="32"/>
              </w:numPr>
              <w:spacing w:line="256" w:lineRule="auto"/>
              <w:jc w:val="left"/>
              <w:rPr>
                <w:rFonts w:eastAsia="Times New Roman" w:cs="Arial"/>
                <w:szCs w:val="18"/>
              </w:rPr>
            </w:pPr>
            <w:r w:rsidRPr="00770146">
              <w:rPr>
                <w:rFonts w:eastAsia="Times New Roman" w:cs="Arial"/>
                <w:szCs w:val="18"/>
              </w:rPr>
              <w:t>powerControlOffsetSS</w:t>
            </w:r>
          </w:p>
          <w:p w14:paraId="33AD1F55" w14:textId="77777777" w:rsidR="00175F6E" w:rsidRPr="00770146" w:rsidRDefault="00175F6E"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rsrp-ThresholdSSB</w:t>
            </w:r>
          </w:p>
          <w:p w14:paraId="1397BFF2" w14:textId="77777777" w:rsidR="00175F6E" w:rsidRPr="00770146" w:rsidRDefault="00175F6E"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beamFailureRecoveryTimer</w:t>
            </w:r>
          </w:p>
          <w:p w14:paraId="3FAB6601" w14:textId="77777777" w:rsidR="00175F6E" w:rsidRPr="00770146" w:rsidRDefault="00175F6E"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rlmInSyncOutOfSyncThreshold</w:t>
            </w:r>
          </w:p>
          <w:p w14:paraId="78227F65" w14:textId="1CA6E16E" w:rsidR="00175F6E" w:rsidRPr="00770146" w:rsidRDefault="00175F6E">
            <w:pPr>
              <w:pStyle w:val="TAC"/>
              <w:spacing w:line="256" w:lineRule="auto"/>
              <w:jc w:val="left"/>
              <w:rPr>
                <w:rFonts w:eastAsia="Times New Roman" w:cs="Arial"/>
                <w:szCs w:val="18"/>
              </w:rPr>
            </w:pPr>
          </w:p>
        </w:tc>
      </w:tr>
      <w:tr w:rsidR="004711CD" w14:paraId="791B8D15"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15DB74E6" w14:textId="10067102" w:rsidR="004711CD" w:rsidRPr="00770146" w:rsidRDefault="004711C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tcPr>
          <w:p w14:paraId="1F204E0F" w14:textId="46020D77" w:rsidR="004711CD" w:rsidRPr="00770146" w:rsidRDefault="004711CD">
            <w:pPr>
              <w:pStyle w:val="TAL"/>
              <w:spacing w:line="256" w:lineRule="auto"/>
              <w:rPr>
                <w:rFonts w:eastAsia="Times New Roman" w:cs="Arial"/>
                <w:szCs w:val="18"/>
              </w:rPr>
            </w:pPr>
            <w:r w:rsidRPr="00770146">
              <w:rPr>
                <w:rFonts w:cs="Arial"/>
                <w:color w:val="000000"/>
                <w:szCs w:val="18"/>
              </w:rPr>
              <w:t>Cell configuration with beamforming</w:t>
            </w:r>
            <w:r w:rsidR="002B1A4D" w:rsidRPr="00770146">
              <w:rPr>
                <w:rFonts w:cs="Arial"/>
                <w:color w:val="000000"/>
                <w:szCs w:val="18"/>
              </w:rPr>
              <w:t xml:space="preserve"> </w:t>
            </w:r>
            <w:r w:rsidRPr="00770146">
              <w:rPr>
                <w:rFonts w:cs="Arial"/>
                <w:color w:val="000000"/>
                <w:szCs w:val="18"/>
              </w:rPr>
              <w:t>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25F02194" w14:textId="7705D4AA" w:rsidR="004711CD" w:rsidRDefault="004711CD">
            <w:pPr>
              <w:spacing w:line="256" w:lineRule="auto"/>
              <w:rPr>
                <w:rFonts w:eastAsia="Times New Roman"/>
                <w:b/>
                <w:bCs/>
              </w:rPr>
            </w:pPr>
            <w:r>
              <w:rPr>
                <w:rFonts w:eastAsia="Times New Roman"/>
                <w:b/>
                <w:bCs/>
              </w:rPr>
              <w:t xml:space="preserve">O-RU </w:t>
            </w:r>
            <w:r>
              <w:rPr>
                <w:rFonts w:ascii="Wingdings" w:eastAsia="Wingdings" w:hAnsi="Wingdings" w:cs="Wingdings"/>
                <w:b/>
                <w:bCs/>
              </w:rPr>
              <w:t>ß</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tcPr>
          <w:p w14:paraId="3E3EDBED" w14:textId="77777777" w:rsidR="00A61110" w:rsidRPr="00770146" w:rsidRDefault="00A61110"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5C2E590F" w14:textId="396B7B47" w:rsidR="004711CD" w:rsidRPr="00770146" w:rsidRDefault="00A61110" w:rsidP="00F17B0E">
            <w:pPr>
              <w:spacing w:after="0" w:line="256" w:lineRule="auto"/>
              <w:rPr>
                <w:rFonts w:ascii="Arial" w:eastAsia="Times New Roman" w:hAnsi="Arial" w:cs="Arial"/>
                <w:sz w:val="18"/>
                <w:szCs w:val="18"/>
              </w:rPr>
            </w:pPr>
            <w:r w:rsidRPr="00770146">
              <w:rPr>
                <w:rFonts w:ascii="Arial" w:eastAsia="Times New Roman" w:hAnsi="Arial" w:cs="Arial"/>
                <w:sz w:val="18"/>
                <w:szCs w:val="18"/>
              </w:rPr>
              <w:t>Verify O-RU downloads the file and applies the configuration and the state of O-RU is changed to INACTIVE.</w:t>
            </w:r>
          </w:p>
        </w:tc>
      </w:tr>
      <w:tr w:rsidR="004711CD" w:rsidRPr="009172BC" w14:paraId="7022A57B"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31004967" w14:textId="6B652B22" w:rsidR="004711CD" w:rsidRPr="00770146" w:rsidRDefault="004711C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730CC81C" w14:textId="2334971D" w:rsidR="004711CD" w:rsidRPr="00770146" w:rsidRDefault="004711CD">
            <w:pPr>
              <w:pStyle w:val="TAL"/>
              <w:spacing w:line="256" w:lineRule="auto"/>
              <w:rPr>
                <w:rFonts w:eastAsia="Times New Roman" w:cs="Arial"/>
                <w:szCs w:val="18"/>
              </w:rPr>
            </w:pPr>
            <w:r w:rsidRPr="00770146">
              <w:rPr>
                <w:rFonts w:cs="Arial"/>
                <w:color w:val="000000"/>
                <w:szCs w:val="18"/>
              </w:rPr>
              <w:t>Cell configuration update Response is sent from O-RU to O-DU</w:t>
            </w:r>
          </w:p>
        </w:tc>
        <w:tc>
          <w:tcPr>
            <w:tcW w:w="1395" w:type="dxa"/>
            <w:tcBorders>
              <w:top w:val="single" w:sz="6" w:space="0" w:color="auto"/>
              <w:left w:val="single" w:sz="6" w:space="0" w:color="auto"/>
              <w:bottom w:val="single" w:sz="6" w:space="0" w:color="auto"/>
              <w:right w:val="single" w:sz="6" w:space="0" w:color="auto"/>
            </w:tcBorders>
          </w:tcPr>
          <w:p w14:paraId="307F7482" w14:textId="77777777" w:rsidR="004711CD" w:rsidRDefault="004711CD">
            <w:pPr>
              <w:spacing w:line="256" w:lineRule="auto"/>
              <w:rPr>
                <w:rFonts w:eastAsia="Times New Roman"/>
              </w:rPr>
            </w:pPr>
            <w:r>
              <w:rPr>
                <w:rFonts w:eastAsia="Times New Roman"/>
                <w:b/>
                <w:bCs/>
              </w:rPr>
              <w:t>O-RU</w:t>
            </w:r>
            <w:r>
              <w:rPr>
                <w:rFonts w:ascii="Wingdings" w:eastAsia="Wingdings" w:hAnsi="Wingdings" w:cs="Wingdings"/>
                <w:b/>
                <w:bCs/>
              </w:rPr>
              <w:t>à</w:t>
            </w:r>
            <w:r>
              <w:rPr>
                <w:rFonts w:eastAsia="Times New Roman"/>
                <w:b/>
                <w:bCs/>
              </w:rPr>
              <w:t xml:space="preserve"> O-DU</w:t>
            </w:r>
          </w:p>
          <w:p w14:paraId="4C65D641" w14:textId="701EED5B" w:rsidR="004711CD" w:rsidRDefault="004711CD">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tcPr>
          <w:p w14:paraId="1F27E709" w14:textId="77777777" w:rsidR="008D6692" w:rsidRPr="00770146" w:rsidRDefault="008D6692"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58D6FF3D" w14:textId="77777777" w:rsidR="008D6692" w:rsidRPr="00770146" w:rsidRDefault="008D6692"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once the O-RU applies new configuration, the state of O-RU is changed to ACTIVE.</w:t>
            </w:r>
          </w:p>
          <w:p w14:paraId="6557B0B3" w14:textId="11FE8110" w:rsidR="004711CD" w:rsidRPr="00770146" w:rsidRDefault="004711CD" w:rsidP="00F17B0E">
            <w:pPr>
              <w:spacing w:after="0" w:line="256" w:lineRule="auto"/>
              <w:rPr>
                <w:rFonts w:ascii="Arial" w:hAnsi="Arial" w:cs="Arial"/>
                <w:color w:val="000000"/>
                <w:sz w:val="18"/>
                <w:szCs w:val="18"/>
              </w:rPr>
            </w:pPr>
          </w:p>
        </w:tc>
      </w:tr>
      <w:tr w:rsidR="004711CD" w14:paraId="600FB4DE"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hideMark/>
          </w:tcPr>
          <w:p w14:paraId="29EAFAF1" w14:textId="371B42A5" w:rsidR="004711CD" w:rsidRPr="00770146" w:rsidRDefault="00595058"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4</w:t>
            </w:r>
          </w:p>
        </w:tc>
        <w:tc>
          <w:tcPr>
            <w:tcW w:w="2715" w:type="dxa"/>
            <w:tcBorders>
              <w:top w:val="single" w:sz="6" w:space="0" w:color="auto"/>
              <w:left w:val="single" w:sz="6" w:space="0" w:color="auto"/>
              <w:bottom w:val="single" w:sz="6" w:space="0" w:color="auto"/>
              <w:right w:val="single" w:sz="6" w:space="0" w:color="auto"/>
            </w:tcBorders>
            <w:hideMark/>
          </w:tcPr>
          <w:p w14:paraId="36A9BD54" w14:textId="2BD87BB9" w:rsidR="004711CD" w:rsidRPr="00770146" w:rsidRDefault="004711CD">
            <w:pPr>
              <w:pStyle w:val="TAL"/>
              <w:spacing w:line="256" w:lineRule="auto"/>
              <w:rPr>
                <w:rFonts w:eastAsia="Times New Roman" w:cs="Arial"/>
                <w:szCs w:val="18"/>
              </w:rPr>
            </w:pPr>
            <w:r w:rsidRPr="00770146">
              <w:rPr>
                <w:rFonts w:eastAsia="Times New Roman" w:cs="Arial"/>
                <w:szCs w:val="18"/>
              </w:rPr>
              <w:t>Cell configuration</w:t>
            </w:r>
            <w:r w:rsidR="00F52E2A" w:rsidRPr="00770146">
              <w:rPr>
                <w:rFonts w:eastAsia="Times New Roman" w:cs="Arial"/>
                <w:szCs w:val="18"/>
              </w:rPr>
              <w:t xml:space="preserve"> with</w:t>
            </w:r>
            <w:r w:rsidRPr="00770146">
              <w:rPr>
                <w:rFonts w:eastAsia="Times New Roman" w:cs="Arial"/>
                <w:szCs w:val="18"/>
              </w:rPr>
              <w:t xml:space="preserve"> DRX 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28D107D3" w14:textId="012CBFA5" w:rsidR="004711CD" w:rsidRDefault="004711CD">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hideMark/>
          </w:tcPr>
          <w:p w14:paraId="5A1CB0EB" w14:textId="118A870F" w:rsidR="004711CD" w:rsidRPr="00770146" w:rsidRDefault="004711CD">
            <w:pPr>
              <w:pStyle w:val="TAC"/>
              <w:spacing w:line="256" w:lineRule="auto"/>
              <w:jc w:val="left"/>
              <w:rPr>
                <w:rFonts w:eastAsia="Times New Roman" w:cs="Arial"/>
                <w:szCs w:val="18"/>
              </w:rPr>
            </w:pPr>
            <w:r w:rsidRPr="00770146">
              <w:rPr>
                <w:rFonts w:eastAsia="Times New Roman" w:cs="Arial"/>
                <w:szCs w:val="18"/>
              </w:rPr>
              <w:t xml:space="preserve">Verify below configuration IE’s are </w:t>
            </w:r>
            <w:r w:rsidR="00E8048A" w:rsidRPr="00770146">
              <w:rPr>
                <w:rFonts w:eastAsia="Times New Roman" w:cs="Arial"/>
                <w:szCs w:val="18"/>
              </w:rPr>
              <w:t>received from</w:t>
            </w:r>
            <w:r w:rsidRPr="00770146">
              <w:rPr>
                <w:rFonts w:eastAsia="Times New Roman" w:cs="Arial"/>
                <w:szCs w:val="18"/>
              </w:rPr>
              <w:t xml:space="preserve"> </w:t>
            </w:r>
            <w:r w:rsidR="00E8048A" w:rsidRPr="00770146">
              <w:rPr>
                <w:rFonts w:eastAsia="Times New Roman" w:cs="Arial"/>
                <w:szCs w:val="18"/>
              </w:rPr>
              <w:t>SMO to O-DU-OAM-Agent (O1 interface) and O-DU-OAM-Agent to MAC:</w:t>
            </w:r>
          </w:p>
          <w:p w14:paraId="19BC2015"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drx-on-duration-timer</w:t>
            </w:r>
          </w:p>
          <w:p w14:paraId="61279101"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drx-inactivity-timer</w:t>
            </w:r>
          </w:p>
          <w:p w14:paraId="45F2C93A"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drx-harq-rtt-timer-dl</w:t>
            </w:r>
          </w:p>
          <w:p w14:paraId="0E1E8533"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drx-harq-rtt-timer-ul</w:t>
            </w:r>
          </w:p>
          <w:p w14:paraId="43E8A1CF"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drx-retransmission-timer-dl</w:t>
            </w:r>
          </w:p>
          <w:p w14:paraId="4E946973"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drx-retransmission-timer-ul</w:t>
            </w:r>
          </w:p>
          <w:p w14:paraId="2E9E4628"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drx-long-cycle</w:t>
            </w:r>
          </w:p>
          <w:p w14:paraId="08F63D28"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drx-short-cycle</w:t>
            </w:r>
          </w:p>
          <w:p w14:paraId="6994EC17" w14:textId="77777777" w:rsidR="004711CD" w:rsidRPr="00770146" w:rsidRDefault="004711CD" w:rsidP="00003A82">
            <w:pPr>
              <w:pStyle w:val="TAC"/>
              <w:numPr>
                <w:ilvl w:val="0"/>
                <w:numId w:val="34"/>
              </w:numPr>
              <w:spacing w:line="256" w:lineRule="auto"/>
              <w:jc w:val="left"/>
              <w:rPr>
                <w:rFonts w:eastAsia="Times New Roman" w:cs="Arial"/>
                <w:szCs w:val="18"/>
              </w:rPr>
            </w:pPr>
            <w:r w:rsidRPr="00770146">
              <w:rPr>
                <w:rFonts w:eastAsia="Times New Roman" w:cs="Arial"/>
                <w:szCs w:val="18"/>
              </w:rPr>
              <w:t>drx-short-cycle-timer</w:t>
            </w:r>
          </w:p>
          <w:p w14:paraId="64B71E3B" w14:textId="0360940D" w:rsidR="004711CD" w:rsidRPr="00770146" w:rsidRDefault="004711CD" w:rsidP="00003A82">
            <w:pPr>
              <w:pStyle w:val="ListParagraph"/>
              <w:numPr>
                <w:ilvl w:val="0"/>
                <w:numId w:val="33"/>
              </w:numPr>
              <w:spacing w:line="256" w:lineRule="auto"/>
              <w:rPr>
                <w:rFonts w:ascii="Arial" w:eastAsia="Times New Roman" w:hAnsi="Arial" w:cs="Arial"/>
                <w:sz w:val="18"/>
                <w:szCs w:val="18"/>
              </w:rPr>
            </w:pPr>
            <w:r w:rsidRPr="00770146">
              <w:rPr>
                <w:rFonts w:ascii="Arial" w:eastAsia="Times New Roman" w:hAnsi="Arial" w:cs="Arial"/>
                <w:sz w:val="18"/>
                <w:szCs w:val="18"/>
                <w:lang w:eastAsia="en-IN"/>
              </w:rPr>
              <w:t>Refer O-RAN WG5 specification</w:t>
            </w:r>
            <w:r w:rsidR="00847310">
              <w:rPr>
                <w:rFonts w:ascii="Arial" w:eastAsia="Times New Roman" w:hAnsi="Arial" w:cs="Arial"/>
                <w:sz w:val="18"/>
                <w:szCs w:val="18"/>
                <w:lang w:eastAsia="en-IN"/>
              </w:rPr>
              <w:t>(</w:t>
            </w:r>
            <w:r w:rsidR="00847310" w:rsidRPr="00847310">
              <w:rPr>
                <w:rFonts w:ascii="Arial" w:eastAsia="Times New Roman" w:hAnsi="Arial" w:cs="Arial"/>
                <w:sz w:val="18"/>
                <w:szCs w:val="18"/>
                <w:lang w:eastAsia="en-IN"/>
              </w:rPr>
              <w:t>o-ran_3gpp-nr-nrm-gnbdufunction.yang</w:t>
            </w:r>
            <w:r w:rsidR="00847310">
              <w:rPr>
                <w:rFonts w:ascii="Arial" w:eastAsia="Times New Roman" w:hAnsi="Arial" w:cs="Arial"/>
                <w:sz w:val="18"/>
                <w:szCs w:val="18"/>
                <w:lang w:eastAsia="en-IN"/>
              </w:rPr>
              <w:t>)</w:t>
            </w:r>
            <w:r w:rsidRPr="00770146">
              <w:rPr>
                <w:rFonts w:ascii="Arial" w:eastAsia="Times New Roman" w:hAnsi="Arial" w:cs="Arial"/>
                <w:sz w:val="18"/>
                <w:szCs w:val="18"/>
                <w:lang w:eastAsia="en-IN"/>
              </w:rPr>
              <w:t xml:space="preserve"> </w:t>
            </w:r>
            <w:r w:rsidR="007964DF" w:rsidRPr="00770146">
              <w:rPr>
                <w:rFonts w:ascii="Arial" w:eastAsia="Times New Roman" w:hAnsi="Arial" w:cs="Arial"/>
                <w:sz w:val="18"/>
                <w:szCs w:val="18"/>
                <w:lang w:eastAsia="en-IN"/>
              </w:rPr>
              <w:fldChar w:fldCharType="begin"/>
            </w:r>
            <w:r w:rsidR="007964DF" w:rsidRPr="00770146">
              <w:rPr>
                <w:rFonts w:ascii="Arial" w:eastAsia="Times New Roman" w:hAnsi="Arial" w:cs="Arial"/>
                <w:sz w:val="18"/>
                <w:szCs w:val="18"/>
                <w:lang w:eastAsia="en-IN"/>
              </w:rPr>
              <w:instrText xml:space="preserve"> REF _Ref106777999 \r \h </w:instrText>
            </w:r>
            <w:r w:rsidR="00F20D86" w:rsidRPr="00770146">
              <w:rPr>
                <w:rFonts w:ascii="Arial" w:eastAsia="Times New Roman" w:hAnsi="Arial" w:cs="Arial"/>
                <w:sz w:val="18"/>
                <w:szCs w:val="18"/>
                <w:lang w:eastAsia="en-IN"/>
              </w:rPr>
              <w:instrText xml:space="preserve"> \* MERGEFORMAT </w:instrText>
            </w:r>
            <w:r w:rsidR="007964DF" w:rsidRPr="00770146">
              <w:rPr>
                <w:rFonts w:ascii="Arial" w:eastAsia="Times New Roman" w:hAnsi="Arial" w:cs="Arial"/>
                <w:sz w:val="18"/>
                <w:szCs w:val="18"/>
                <w:lang w:eastAsia="en-IN"/>
              </w:rPr>
            </w:r>
            <w:r w:rsidR="007964DF" w:rsidRPr="00770146">
              <w:rPr>
                <w:rFonts w:ascii="Arial" w:eastAsia="Times New Roman" w:hAnsi="Arial" w:cs="Arial"/>
                <w:sz w:val="18"/>
                <w:szCs w:val="18"/>
                <w:lang w:eastAsia="en-IN"/>
              </w:rPr>
              <w:fldChar w:fldCharType="separate"/>
            </w:r>
            <w:r w:rsidR="00F74837">
              <w:rPr>
                <w:rFonts w:ascii="Arial" w:eastAsia="Times New Roman" w:hAnsi="Arial" w:cs="Arial"/>
                <w:sz w:val="18"/>
                <w:szCs w:val="18"/>
                <w:lang w:eastAsia="en-IN"/>
              </w:rPr>
              <w:t>[29</w:t>
            </w:r>
            <w:r w:rsidR="000D7677" w:rsidDel="00F74837">
              <w:rPr>
                <w:rFonts w:ascii="Arial" w:eastAsia="Times New Roman" w:hAnsi="Arial" w:cs="Arial"/>
                <w:sz w:val="18"/>
                <w:szCs w:val="18"/>
                <w:lang w:eastAsia="en-IN"/>
              </w:rPr>
              <w:t>]</w:t>
            </w:r>
            <w:r w:rsidR="007964DF" w:rsidRPr="00770146">
              <w:rPr>
                <w:rFonts w:ascii="Arial" w:eastAsia="Times New Roman" w:hAnsi="Arial" w:cs="Arial"/>
                <w:sz w:val="18"/>
                <w:szCs w:val="18"/>
                <w:lang w:eastAsia="en-IN"/>
              </w:rPr>
              <w:fldChar w:fldCharType="end"/>
            </w:r>
            <w:r w:rsidRPr="00770146">
              <w:rPr>
                <w:rFonts w:ascii="Arial" w:eastAsia="Times New Roman" w:hAnsi="Arial" w:cs="Arial"/>
                <w:sz w:val="18"/>
                <w:szCs w:val="18"/>
                <w:lang w:eastAsia="en-IN"/>
              </w:rPr>
              <w:t>.</w:t>
            </w:r>
          </w:p>
        </w:tc>
      </w:tr>
      <w:tr w:rsidR="004711CD" w14:paraId="50E2EA35" w14:textId="77777777" w:rsidTr="00825650">
        <w:trPr>
          <w:trHeight w:val="2331"/>
        </w:trPr>
        <w:tc>
          <w:tcPr>
            <w:tcW w:w="510" w:type="dxa"/>
            <w:tcBorders>
              <w:top w:val="single" w:sz="6" w:space="0" w:color="auto"/>
              <w:left w:val="single" w:sz="6" w:space="0" w:color="auto"/>
              <w:bottom w:val="single" w:sz="6" w:space="0" w:color="auto"/>
              <w:right w:val="single" w:sz="6" w:space="0" w:color="auto"/>
            </w:tcBorders>
            <w:hideMark/>
          </w:tcPr>
          <w:p w14:paraId="559A9704" w14:textId="7C60EFD3" w:rsidR="004711CD" w:rsidRPr="00770146" w:rsidRDefault="00595058"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5</w:t>
            </w:r>
          </w:p>
        </w:tc>
        <w:tc>
          <w:tcPr>
            <w:tcW w:w="2715" w:type="dxa"/>
            <w:tcBorders>
              <w:top w:val="single" w:sz="6" w:space="0" w:color="auto"/>
              <w:left w:val="single" w:sz="6" w:space="0" w:color="auto"/>
              <w:bottom w:val="single" w:sz="6" w:space="0" w:color="auto"/>
              <w:right w:val="single" w:sz="6" w:space="0" w:color="auto"/>
            </w:tcBorders>
            <w:hideMark/>
          </w:tcPr>
          <w:p w14:paraId="01E0DA97" w14:textId="77777777" w:rsidR="004711CD" w:rsidRPr="00770146" w:rsidRDefault="004711CD">
            <w:pPr>
              <w:pStyle w:val="TAL"/>
              <w:spacing w:line="256" w:lineRule="auto"/>
              <w:rPr>
                <w:rFonts w:eastAsia="Times New Roman" w:cs="Arial"/>
                <w:szCs w:val="18"/>
              </w:rPr>
            </w:pPr>
            <w:r w:rsidRPr="00770146">
              <w:rPr>
                <w:rFonts w:eastAsia="Times New Roman" w:cs="Arial"/>
                <w:szCs w:val="18"/>
              </w:rPr>
              <w:t>Cell bring up</w:t>
            </w:r>
          </w:p>
          <w:p w14:paraId="26A063A6" w14:textId="2DDD771A" w:rsidR="004711CD" w:rsidRPr="00770146" w:rsidRDefault="004711CD">
            <w:pPr>
              <w:pStyle w:val="TAL"/>
              <w:spacing w:line="256" w:lineRule="auto"/>
              <w:rPr>
                <w:rFonts w:eastAsia="Times New Roman" w:cs="Arial"/>
                <w:szCs w:val="18"/>
              </w:rPr>
            </w:pPr>
          </w:p>
        </w:tc>
        <w:tc>
          <w:tcPr>
            <w:tcW w:w="1395" w:type="dxa"/>
            <w:tcBorders>
              <w:top w:val="single" w:sz="6" w:space="0" w:color="auto"/>
              <w:left w:val="single" w:sz="6" w:space="0" w:color="auto"/>
              <w:bottom w:val="single" w:sz="6" w:space="0" w:color="auto"/>
              <w:right w:val="single" w:sz="6" w:space="0" w:color="auto"/>
            </w:tcBorders>
            <w:hideMark/>
          </w:tcPr>
          <w:p w14:paraId="112A888E" w14:textId="77777777" w:rsidR="004711CD" w:rsidRDefault="004711CD">
            <w:pPr>
              <w:pStyle w:val="TAC"/>
              <w:spacing w:line="256" w:lineRule="auto"/>
              <w:jc w:val="left"/>
              <w:rPr>
                <w:rFonts w:ascii="Times New Roman" w:eastAsia="Times New Roman" w:hAnsi="Times New Roman"/>
                <w:sz w:val="20"/>
              </w:rPr>
            </w:pPr>
            <w:r>
              <w:rPr>
                <w:rFonts w:ascii="Times New Roman" w:eastAsia="Times New Roman" w:hAnsi="Times New Roman"/>
                <w:b/>
                <w:bCs/>
                <w:sz w:val="20"/>
              </w:rPr>
              <w:t>O-DU/O-RU</w:t>
            </w:r>
          </w:p>
          <w:p w14:paraId="721BA00F" w14:textId="2D18E4F7" w:rsidR="004711CD" w:rsidRDefault="004711CD">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hideMark/>
          </w:tcPr>
          <w:p w14:paraId="02FC9DD9" w14:textId="2F149386" w:rsidR="004711CD" w:rsidRPr="00770146" w:rsidRDefault="07FD543A" w:rsidP="00004BEB">
            <w:pPr>
              <w:pStyle w:val="TAL"/>
              <w:spacing w:after="240" w:line="256" w:lineRule="auto"/>
              <w:rPr>
                <w:rFonts w:eastAsia="Times New Roman" w:cs="Arial"/>
              </w:rPr>
            </w:pPr>
            <w:r w:rsidRPr="50E62403">
              <w:rPr>
                <w:rFonts w:eastAsia="Times New Roman" w:cs="Arial"/>
              </w:rPr>
              <w:t xml:space="preserve">Verify cell bring-up is successful with the configuration </w:t>
            </w:r>
            <w:r w:rsidR="16DE95DC" w:rsidRPr="50E62403">
              <w:rPr>
                <w:rFonts w:eastAsia="Times New Roman" w:cs="Arial"/>
              </w:rPr>
              <w:t>r</w:t>
            </w:r>
            <w:r w:rsidRPr="50E62403">
              <w:rPr>
                <w:rFonts w:eastAsia="Times New Roman" w:cs="Arial"/>
              </w:rPr>
              <w:t>eceived from SMO</w:t>
            </w:r>
            <w:r w:rsidR="2B57D16F" w:rsidRPr="50E62403">
              <w:rPr>
                <w:rFonts w:eastAsia="Times New Roman" w:cs="Arial"/>
              </w:rPr>
              <w:t>.</w:t>
            </w:r>
          </w:p>
          <w:p w14:paraId="12FE56EC" w14:textId="77777777" w:rsidR="006758DE" w:rsidRDefault="5E9CF055" w:rsidP="00004BEB">
            <w:pPr>
              <w:pStyle w:val="TAL"/>
              <w:spacing w:line="256" w:lineRule="auto"/>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4C7CE6B7" w14:textId="6FBF2514" w:rsidR="5E9CF055" w:rsidRDefault="5E9CF055" w:rsidP="00004BEB">
            <w:pPr>
              <w:pStyle w:val="TAL"/>
              <w:spacing w:line="256" w:lineRule="auto"/>
              <w:rPr>
                <w:rFonts w:eastAsia="Times New Roman" w:cs="Arial"/>
              </w:rPr>
            </w:pPr>
            <w:r w:rsidRPr="50E62403">
              <w:rPr>
                <w:rFonts w:eastAsia="Times New Roman" w:cs="Arial"/>
              </w:rPr>
              <w:t>Verify O-DU sets the administrative state to UNLOCKED state.</w:t>
            </w:r>
          </w:p>
          <w:p w14:paraId="1D6F4626" w14:textId="4B67AC9B" w:rsidR="004711CD" w:rsidRPr="00770146" w:rsidRDefault="004711CD" w:rsidP="00F17B0E">
            <w:pPr>
              <w:pStyle w:val="TAC"/>
              <w:spacing w:line="256" w:lineRule="auto"/>
              <w:jc w:val="left"/>
              <w:rPr>
                <w:rFonts w:eastAsia="Times New Roman" w:cs="Arial"/>
                <w:szCs w:val="18"/>
              </w:rPr>
            </w:pPr>
          </w:p>
        </w:tc>
      </w:tr>
      <w:tr w:rsidR="004711CD" w14:paraId="7A0912D7"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2C3FDB42" w14:textId="5B05EA64" w:rsidR="004711CD" w:rsidRPr="00770146" w:rsidRDefault="00595058"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tcPr>
          <w:p w14:paraId="0E7C4C13" w14:textId="77777777" w:rsidR="004711CD" w:rsidRPr="00770146" w:rsidRDefault="004711CD">
            <w:pPr>
              <w:pStyle w:val="TAL"/>
              <w:spacing w:line="256" w:lineRule="auto"/>
              <w:rPr>
                <w:rFonts w:eastAsia="Times New Roman" w:cs="Arial"/>
                <w:szCs w:val="18"/>
              </w:rPr>
            </w:pPr>
            <w:r w:rsidRPr="00770146">
              <w:rPr>
                <w:rFonts w:eastAsia="Times New Roman" w:cs="Arial"/>
                <w:szCs w:val="18"/>
              </w:rPr>
              <w:t>Attach validation</w:t>
            </w:r>
          </w:p>
          <w:p w14:paraId="153B7A0E" w14:textId="77777777" w:rsidR="004711CD" w:rsidRPr="00770146" w:rsidRDefault="004711CD">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07B91E0D" w14:textId="77777777" w:rsidR="004711CD" w:rsidRDefault="004711CD">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w:t>
            </w:r>
          </w:p>
          <w:p w14:paraId="3FAE6808" w14:textId="77777777" w:rsidR="004711CD" w:rsidRDefault="004711CD">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6B5EAAB3" w14:textId="77777777" w:rsidR="000073BE" w:rsidRPr="00770146" w:rsidRDefault="000073B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attaches successfully.</w:t>
            </w:r>
          </w:p>
          <w:p w14:paraId="29C791B6" w14:textId="77777777" w:rsidR="000073BE" w:rsidRPr="00770146" w:rsidRDefault="000073B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RadioLinkMonitoringConfig (detectionResource SSB) and BeamFailureRecoveryConfig (candidateBeamRSList SSB with preamble index) are sent to the UE in RRC message.</w:t>
            </w:r>
          </w:p>
          <w:p w14:paraId="607B6CC8" w14:textId="67A561FB" w:rsidR="004711CD" w:rsidRPr="00770146" w:rsidRDefault="004711CD">
            <w:pPr>
              <w:spacing w:after="0" w:line="256" w:lineRule="auto"/>
              <w:rPr>
                <w:rFonts w:ascii="Arial" w:eastAsia="Times New Roman" w:hAnsi="Arial" w:cs="Arial"/>
                <w:sz w:val="18"/>
                <w:szCs w:val="18"/>
              </w:rPr>
            </w:pPr>
            <w:r w:rsidRPr="00770146">
              <w:rPr>
                <w:rFonts w:ascii="Arial" w:eastAsia="Times New Roman" w:hAnsi="Arial" w:cs="Arial"/>
                <w:sz w:val="18"/>
                <w:szCs w:val="18"/>
              </w:rPr>
              <w:t>Verify that drx config is received by UE in RRC message.</w:t>
            </w:r>
          </w:p>
        </w:tc>
      </w:tr>
      <w:tr w:rsidR="004711CD" w14:paraId="1147FBA2"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4924A84F" w14:textId="6ED99A83" w:rsidR="004711CD" w:rsidRPr="00770146" w:rsidRDefault="00595058"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7</w:t>
            </w:r>
          </w:p>
        </w:tc>
        <w:tc>
          <w:tcPr>
            <w:tcW w:w="2715" w:type="dxa"/>
            <w:tcBorders>
              <w:top w:val="single" w:sz="6" w:space="0" w:color="auto"/>
              <w:left w:val="single" w:sz="6" w:space="0" w:color="auto"/>
              <w:bottom w:val="single" w:sz="6" w:space="0" w:color="auto"/>
              <w:right w:val="single" w:sz="6" w:space="0" w:color="auto"/>
            </w:tcBorders>
          </w:tcPr>
          <w:p w14:paraId="71A4E7D7" w14:textId="5C744750" w:rsidR="004711CD" w:rsidRPr="00770146" w:rsidRDefault="004711CD">
            <w:pPr>
              <w:spacing w:after="0"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tcPr>
          <w:p w14:paraId="7EE0CD39" w14:textId="7DB731D8" w:rsidR="004711CD" w:rsidRDefault="004711CD">
            <w:pPr>
              <w:spacing w:after="0" w:line="256" w:lineRule="auto"/>
              <w:rPr>
                <w:rFonts w:ascii="Arial" w:eastAsia="Arial" w:hAnsi="Arial" w:cs="Arial"/>
                <w:sz w:val="18"/>
                <w:szCs w:val="18"/>
              </w:rPr>
            </w:pPr>
            <w:r>
              <w:rPr>
                <w:rFonts w:eastAsia="Times New Roman"/>
                <w:b/>
                <w:bCs/>
              </w:rPr>
              <w:t xml:space="preserve">UE </w:t>
            </w:r>
            <w:r>
              <w:rPr>
                <w:rFonts w:ascii="Wingdings" w:eastAsia="Wingdings" w:hAnsi="Wingdings" w:cs="Wingdings"/>
                <w:b/>
                <w:bCs/>
              </w:rPr>
              <w:t>ßà</w:t>
            </w:r>
            <w:r>
              <w:rPr>
                <w:rFonts w:eastAsia="Times New Roman"/>
                <w:b/>
                <w:bCs/>
              </w:rPr>
              <w:t xml:space="preserve"> O-DU/ O-CU   </w:t>
            </w:r>
            <w:r>
              <w:rPr>
                <w:rFonts w:ascii="Wingdings" w:eastAsia="Wingdings" w:hAnsi="Wingdings" w:cs="Wingdings"/>
                <w:b/>
                <w:bCs/>
              </w:rPr>
              <w:t>ßà</w:t>
            </w:r>
            <w:r>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hideMark/>
          </w:tcPr>
          <w:p w14:paraId="45776AC6" w14:textId="34D3C0B4" w:rsidR="004711CD" w:rsidRPr="00770146" w:rsidRDefault="004711CD">
            <w:pPr>
              <w:spacing w:after="0"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4711CD" w14:paraId="3EF53B5B"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118D3731" w14:textId="699A5372" w:rsidR="004711CD" w:rsidRPr="00770146" w:rsidRDefault="00595058"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8</w:t>
            </w:r>
          </w:p>
        </w:tc>
        <w:tc>
          <w:tcPr>
            <w:tcW w:w="2715" w:type="dxa"/>
            <w:tcBorders>
              <w:top w:val="single" w:sz="6" w:space="0" w:color="auto"/>
              <w:left w:val="single" w:sz="6" w:space="0" w:color="auto"/>
              <w:bottom w:val="single" w:sz="6" w:space="0" w:color="auto"/>
              <w:right w:val="single" w:sz="6" w:space="0" w:color="auto"/>
            </w:tcBorders>
            <w:hideMark/>
          </w:tcPr>
          <w:p w14:paraId="718B1542" w14:textId="31CD94A4" w:rsidR="004711CD" w:rsidRPr="00770146" w:rsidRDefault="006973E6">
            <w:pPr>
              <w:spacing w:line="256" w:lineRule="auto"/>
              <w:rPr>
                <w:rFonts w:ascii="Arial" w:eastAsia="Times New Roman" w:hAnsi="Arial" w:cs="Arial"/>
                <w:sz w:val="18"/>
                <w:szCs w:val="18"/>
              </w:rPr>
            </w:pPr>
            <w:r w:rsidRPr="00770146">
              <w:rPr>
                <w:rFonts w:ascii="Arial" w:eastAsia="Times New Roman" w:hAnsi="Arial" w:cs="Arial"/>
                <w:sz w:val="18"/>
                <w:szCs w:val="18"/>
              </w:rPr>
              <w:t>Move</w:t>
            </w:r>
            <w:r w:rsidR="004711CD" w:rsidRPr="00770146">
              <w:rPr>
                <w:rFonts w:ascii="Arial" w:eastAsia="Times New Roman" w:hAnsi="Arial" w:cs="Arial"/>
                <w:sz w:val="18"/>
                <w:szCs w:val="18"/>
              </w:rPr>
              <w:t xml:space="preserve"> the UE From Cell Center to Cell Edge</w:t>
            </w:r>
          </w:p>
        </w:tc>
        <w:tc>
          <w:tcPr>
            <w:tcW w:w="1395" w:type="dxa"/>
            <w:tcBorders>
              <w:top w:val="single" w:sz="6" w:space="0" w:color="auto"/>
              <w:left w:val="single" w:sz="6" w:space="0" w:color="auto"/>
              <w:bottom w:val="single" w:sz="6" w:space="0" w:color="auto"/>
              <w:right w:val="single" w:sz="6" w:space="0" w:color="auto"/>
            </w:tcBorders>
            <w:hideMark/>
          </w:tcPr>
          <w:p w14:paraId="7FBB8999" w14:textId="1BAFC83F" w:rsidR="004711CD" w:rsidRDefault="004711CD">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hideMark/>
          </w:tcPr>
          <w:p w14:paraId="4986A0AA" w14:textId="0DF0ABE3" w:rsidR="003F6CA6" w:rsidRPr="00770146" w:rsidRDefault="003F6CA6"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The RF signal</w:t>
            </w:r>
            <w:r w:rsidRPr="00770146" w:rsidDel="003C56CC">
              <w:rPr>
                <w:rFonts w:ascii="Arial" w:eastAsia="Times New Roman" w:hAnsi="Arial" w:cs="Arial"/>
                <w:sz w:val="18"/>
                <w:szCs w:val="18"/>
              </w:rPr>
              <w:t xml:space="preserve"> </w:t>
            </w:r>
            <w:r w:rsidRPr="00770146">
              <w:rPr>
                <w:rFonts w:ascii="Arial" w:eastAsia="Times New Roman" w:hAnsi="Arial" w:cs="Arial"/>
                <w:sz w:val="18"/>
                <w:szCs w:val="18"/>
              </w:rPr>
              <w:t>gets degraded and BLER level goes beyond rlmInSyncOutOfSyncThreshold (Qout for out of sync) [Table 8.1.1.1 of 38.133</w:t>
            </w:r>
            <w:r w:rsidR="00637136" w:rsidRPr="00770146">
              <w:rPr>
                <w:rFonts w:ascii="Arial" w:eastAsia="Times New Roman" w:hAnsi="Arial" w:cs="Arial"/>
                <w:sz w:val="18"/>
                <w:szCs w:val="18"/>
              </w:rPr>
              <w:t xml:space="preserve"> </w:t>
            </w:r>
            <w:r w:rsidR="00637136" w:rsidRPr="00770146">
              <w:rPr>
                <w:rFonts w:ascii="Arial" w:eastAsia="Times New Roman" w:hAnsi="Arial" w:cs="Arial"/>
                <w:sz w:val="18"/>
                <w:szCs w:val="18"/>
              </w:rPr>
              <w:fldChar w:fldCharType="begin"/>
            </w:r>
            <w:r w:rsidR="00637136" w:rsidRPr="00770146">
              <w:rPr>
                <w:rFonts w:ascii="Arial" w:eastAsia="Times New Roman" w:hAnsi="Arial" w:cs="Arial"/>
                <w:sz w:val="18"/>
                <w:szCs w:val="18"/>
              </w:rPr>
              <w:instrText xml:space="preserve"> REF _Ref106778330 \r \h </w:instrText>
            </w:r>
            <w:r w:rsidR="00F20D86" w:rsidRPr="00770146">
              <w:rPr>
                <w:rFonts w:ascii="Arial" w:eastAsia="Times New Roman" w:hAnsi="Arial" w:cs="Arial"/>
                <w:sz w:val="18"/>
                <w:szCs w:val="18"/>
              </w:rPr>
              <w:instrText xml:space="preserve"> \* MERGEFORMAT </w:instrText>
            </w:r>
            <w:r w:rsidR="00637136" w:rsidRPr="00770146">
              <w:rPr>
                <w:rFonts w:ascii="Arial" w:eastAsia="Times New Roman" w:hAnsi="Arial" w:cs="Arial"/>
                <w:sz w:val="18"/>
                <w:szCs w:val="18"/>
              </w:rPr>
            </w:r>
            <w:r w:rsidR="00637136" w:rsidRPr="00770146">
              <w:rPr>
                <w:rFonts w:ascii="Arial" w:eastAsia="Times New Roman" w:hAnsi="Arial" w:cs="Arial"/>
                <w:sz w:val="18"/>
                <w:szCs w:val="18"/>
              </w:rPr>
              <w:fldChar w:fldCharType="separate"/>
            </w:r>
            <w:r w:rsidR="00F74837">
              <w:rPr>
                <w:rFonts w:ascii="Arial" w:eastAsia="Times New Roman" w:hAnsi="Arial" w:cs="Arial"/>
                <w:sz w:val="18"/>
                <w:szCs w:val="18"/>
              </w:rPr>
              <w:t>[30]</w:t>
            </w:r>
            <w:r w:rsidR="00637136" w:rsidRPr="00770146">
              <w:rPr>
                <w:rFonts w:ascii="Arial" w:eastAsia="Times New Roman" w:hAnsi="Arial" w:cs="Arial"/>
                <w:sz w:val="18"/>
                <w:szCs w:val="18"/>
              </w:rPr>
              <w:fldChar w:fldCharType="end"/>
            </w:r>
            <w:r w:rsidRPr="00770146">
              <w:rPr>
                <w:rFonts w:ascii="Arial" w:eastAsia="Times New Roman" w:hAnsi="Arial" w:cs="Arial"/>
                <w:sz w:val="18"/>
                <w:szCs w:val="18"/>
              </w:rPr>
              <w:t>].</w:t>
            </w:r>
          </w:p>
          <w:p w14:paraId="4CCE7B04" w14:textId="77777777" w:rsidR="003F6CA6" w:rsidRPr="00770146" w:rsidRDefault="003F6CA6" w:rsidP="00F17B0E">
            <w:pPr>
              <w:keepNext/>
              <w:keepLines/>
              <w:spacing w:after="0" w:line="256" w:lineRule="auto"/>
              <w:rPr>
                <w:rFonts w:ascii="Arial" w:eastAsia="Times New Roman" w:hAnsi="Arial" w:cs="Arial"/>
                <w:sz w:val="18"/>
                <w:szCs w:val="18"/>
              </w:rPr>
            </w:pPr>
          </w:p>
          <w:p w14:paraId="28521974" w14:textId="77777777" w:rsidR="003F6CA6" w:rsidRPr="00770146" w:rsidRDefault="003F6CA6"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detects beam failure and it starts beam recovery procedure.</w:t>
            </w:r>
          </w:p>
          <w:p w14:paraId="70A7382D" w14:textId="77777777" w:rsidR="003F6CA6" w:rsidRPr="00770146" w:rsidDel="00444BD1" w:rsidRDefault="003F6CA6" w:rsidP="00F17B0E">
            <w:pPr>
              <w:keepNext/>
              <w:keepLines/>
              <w:spacing w:after="0" w:line="256" w:lineRule="auto"/>
              <w:rPr>
                <w:rFonts w:ascii="Arial" w:eastAsia="Times New Roman" w:hAnsi="Arial" w:cs="Arial"/>
                <w:sz w:val="18"/>
                <w:szCs w:val="18"/>
              </w:rPr>
            </w:pPr>
          </w:p>
          <w:p w14:paraId="7995DA1D" w14:textId="4EC59127" w:rsidR="00E9607C" w:rsidRDefault="00E9607C" w:rsidP="00E9607C">
            <w:pPr>
              <w:keepNext/>
              <w:keepLines/>
              <w:spacing w:after="0" w:line="256" w:lineRule="auto"/>
              <w:rPr>
                <w:rFonts w:ascii="Arial" w:eastAsia="Times New Roman" w:hAnsi="Arial" w:cs="Arial"/>
                <w:sz w:val="18"/>
                <w:szCs w:val="18"/>
              </w:rPr>
            </w:pPr>
          </w:p>
          <w:p w14:paraId="3D558E0B" w14:textId="17001798" w:rsidR="00E9607C" w:rsidRDefault="00E9607C" w:rsidP="00E9607C">
            <w:pPr>
              <w:keepNext/>
              <w:keepLines/>
              <w:spacing w:after="0" w:line="256" w:lineRule="auto"/>
              <w:rPr>
                <w:rFonts w:eastAsia="Times New Roman"/>
              </w:rPr>
            </w:pPr>
            <w:r w:rsidRPr="00E9607C">
              <w:rPr>
                <w:rFonts w:ascii="Arial" w:eastAsia="Times New Roman" w:hAnsi="Arial" w:cs="Arial"/>
                <w:sz w:val="18"/>
                <w:szCs w:val="18"/>
              </w:rPr>
              <w:t>Verify UE selects the beam with power level more than rsrp-ThresholdSSB from candidateBeamRSList (provided in BeamFailureRecoveryConfig) and sends contention free RACH (or contention based in case the rsrp-ThresholdSSB is not met).</w:t>
            </w:r>
          </w:p>
          <w:p w14:paraId="3FF1093B" w14:textId="77777777" w:rsidR="00E9607C" w:rsidRPr="00770146" w:rsidRDefault="00E9607C">
            <w:pPr>
              <w:keepNext/>
              <w:keepLines/>
              <w:spacing w:after="0" w:line="256" w:lineRule="auto"/>
              <w:rPr>
                <w:rFonts w:ascii="Arial" w:eastAsia="Times New Roman" w:hAnsi="Arial" w:cs="Arial"/>
                <w:sz w:val="18"/>
                <w:szCs w:val="18"/>
              </w:rPr>
            </w:pPr>
          </w:p>
          <w:p w14:paraId="589A9FE7" w14:textId="5A3E0097" w:rsidR="004711CD" w:rsidRPr="00770146" w:rsidRDefault="001F1284">
            <w:pPr>
              <w:spacing w:line="256" w:lineRule="auto"/>
              <w:rPr>
                <w:rFonts w:ascii="Arial" w:eastAsia="Times New Roman" w:hAnsi="Arial" w:cs="Arial"/>
                <w:sz w:val="18"/>
                <w:szCs w:val="18"/>
              </w:rPr>
            </w:pPr>
            <w:r w:rsidRPr="00770146">
              <w:rPr>
                <w:rFonts w:ascii="Arial" w:eastAsia="Times New Roman" w:hAnsi="Arial" w:cs="Arial"/>
                <w:sz w:val="18"/>
                <w:szCs w:val="18"/>
              </w:rPr>
              <w:t>Verify that, beam failure recovery is successful, and end to end data continues after beam recovery.</w:t>
            </w:r>
          </w:p>
        </w:tc>
      </w:tr>
    </w:tbl>
    <w:p w14:paraId="270D7F90" w14:textId="77777777" w:rsidR="00D25C6A" w:rsidRDefault="00D25C6A" w:rsidP="00D25C6A"/>
    <w:p w14:paraId="4BE38277" w14:textId="77777777" w:rsidR="00D25C6A" w:rsidRDefault="49928665" w:rsidP="00F17B0E">
      <w:pPr>
        <w:pStyle w:val="Heading2"/>
        <w:jc w:val="both"/>
      </w:pPr>
      <w:bookmarkStart w:id="1581" w:name="_Toc108166463"/>
      <w:bookmarkStart w:id="1582" w:name="_Toc108774518"/>
      <w:bookmarkStart w:id="1583" w:name="_Toc202359520"/>
      <w:r>
        <w:t>ORAN.WG8.IOT.057: Verify beam failure detection and recovery using CSI-RS for detection as well as recovery with DRX disabled and 32 beams for FR2 configuration.</w:t>
      </w:r>
      <w:bookmarkEnd w:id="1581"/>
      <w:bookmarkEnd w:id="1582"/>
      <w:bookmarkEnd w:id="1583"/>
    </w:p>
    <w:p w14:paraId="7210F02F" w14:textId="77777777" w:rsidR="00D25C6A" w:rsidRDefault="49928665" w:rsidP="35D2ED7C">
      <w:pPr>
        <w:pStyle w:val="Heading3"/>
        <w:rPr>
          <w:rFonts w:eastAsia="Arial" w:cs="Arial"/>
          <w:color w:val="000000" w:themeColor="text1"/>
        </w:rPr>
      </w:pPr>
      <w:bookmarkStart w:id="1584" w:name="_Toc108166464"/>
      <w:bookmarkStart w:id="1585" w:name="_Toc108774519"/>
      <w:bookmarkStart w:id="1586" w:name="_Toc202359521"/>
      <w:r w:rsidRPr="35D2ED7C">
        <w:rPr>
          <w:rFonts w:eastAsia="Arial" w:cs="Arial"/>
          <w:color w:val="000000" w:themeColor="text1"/>
        </w:rPr>
        <w:t>Test Purpose</w:t>
      </w:r>
      <w:bookmarkEnd w:id="1584"/>
      <w:bookmarkEnd w:id="1585"/>
      <w:bookmarkEnd w:id="1586"/>
    </w:p>
    <w:p w14:paraId="0EDB3CEE" w14:textId="6E1F378D" w:rsidR="00D25C6A" w:rsidRDefault="00D25C6A" w:rsidP="00F17B0E">
      <w:pPr>
        <w:jc w:val="both"/>
        <w:rPr>
          <w:rFonts w:eastAsia="Times New Roman"/>
          <w:color w:val="000000" w:themeColor="text1"/>
          <w:lang w:val="en-GB"/>
        </w:rPr>
      </w:pPr>
      <w:r>
        <w:rPr>
          <w:rFonts w:eastAsia="Times New Roman"/>
          <w:color w:val="000000" w:themeColor="text1"/>
        </w:rPr>
        <w:t xml:space="preserve">The purpose of this test case is to verify detection of beam failure using radio link monitoring configuration and recovery of the same using beam failure recovery configuration. </w:t>
      </w:r>
      <w:r w:rsidR="006A4571">
        <w:rPr>
          <w:rFonts w:eastAsia="Times New Roman"/>
          <w:color w:val="000000" w:themeColor="text1"/>
        </w:rPr>
        <w:t>Few parameters from both these configurations for beam failure detection and recovery are provided by SMO to O-DU, and these are configured to UE through RRC message.</w:t>
      </w:r>
    </w:p>
    <w:p w14:paraId="0BBD21B3" w14:textId="77777777" w:rsidR="00D25C6A" w:rsidRDefault="49928665" w:rsidP="35D2ED7C">
      <w:pPr>
        <w:pStyle w:val="Heading3"/>
        <w:rPr>
          <w:rFonts w:eastAsia="Arial" w:cs="Arial"/>
          <w:color w:val="000000" w:themeColor="text1"/>
        </w:rPr>
      </w:pPr>
      <w:bookmarkStart w:id="1587" w:name="_Toc108166465"/>
      <w:bookmarkStart w:id="1588" w:name="_Toc108774520"/>
      <w:bookmarkStart w:id="1589" w:name="_Toc202359522"/>
      <w:r w:rsidRPr="35D2ED7C">
        <w:rPr>
          <w:rFonts w:eastAsia="Arial" w:cs="Arial"/>
          <w:color w:val="000000" w:themeColor="text1"/>
        </w:rPr>
        <w:lastRenderedPageBreak/>
        <w:t>Reference Requirements</w:t>
      </w:r>
      <w:bookmarkEnd w:id="1587"/>
      <w:bookmarkEnd w:id="1588"/>
      <w:bookmarkEnd w:id="1589"/>
    </w:p>
    <w:p w14:paraId="71C27C15" w14:textId="521796E7" w:rsidR="00D25C6A" w:rsidRDefault="00D25C6A" w:rsidP="00D25C6A">
      <w:pPr>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.2.4.2.5, </w:t>
      </w:r>
      <w:r w:rsidR="00132DE3">
        <w:rPr>
          <w:rFonts w:eastAsia="Times New Roman"/>
          <w:color w:val="000000" w:themeColor="text1"/>
        </w:rPr>
        <w:t>11</w:t>
      </w:r>
      <w:r>
        <w:rPr>
          <w:rFonts w:eastAsia="Times New Roman"/>
          <w:color w:val="000000" w:themeColor="text1"/>
        </w:rPr>
        <w:t xml:space="preserve">.2.4.2.6 and </w:t>
      </w:r>
      <w:r w:rsidR="00132DE3">
        <w:rPr>
          <w:rFonts w:eastAsia="Times New Roman"/>
          <w:color w:val="000000" w:themeColor="text1"/>
        </w:rPr>
        <w:t>11</w:t>
      </w:r>
      <w:r>
        <w:rPr>
          <w:rFonts w:eastAsia="Times New Roman"/>
          <w:color w:val="000000" w:themeColor="text1"/>
        </w:rPr>
        <w:t>.2.5.</w:t>
      </w:r>
      <w:r w:rsidR="00FC3580">
        <w:rPr>
          <w:rFonts w:eastAsia="Times New Roman"/>
          <w:color w:val="000000" w:themeColor="text1"/>
        </w:rPr>
        <w:t>1.</w:t>
      </w:r>
      <w:r w:rsidR="001C04F5">
        <w:rPr>
          <w:rFonts w:eastAsia="Times New Roman"/>
          <w:color w:val="000000" w:themeColor="text1"/>
        </w:rPr>
        <w:t>11</w:t>
      </w:r>
      <w:r>
        <w:rPr>
          <w:rFonts w:eastAsia="Times New Roman"/>
          <w:color w:val="000000" w:themeColor="text1"/>
        </w:rPr>
        <w:t xml:space="preserve">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4D1F2A57" w14:textId="77777777" w:rsidR="00D25C6A" w:rsidRDefault="49928665" w:rsidP="35D2ED7C">
      <w:pPr>
        <w:pStyle w:val="Heading3"/>
        <w:rPr>
          <w:rFonts w:eastAsia="Arial" w:cs="Arial"/>
          <w:color w:val="000000" w:themeColor="text1"/>
        </w:rPr>
      </w:pPr>
      <w:bookmarkStart w:id="1590" w:name="_Toc108166466"/>
      <w:bookmarkStart w:id="1591" w:name="_Toc108774521"/>
      <w:bookmarkStart w:id="1592" w:name="_Toc202359523"/>
      <w:r w:rsidRPr="35D2ED7C">
        <w:rPr>
          <w:rFonts w:eastAsia="Arial" w:cs="Arial"/>
          <w:color w:val="000000" w:themeColor="text1"/>
        </w:rPr>
        <w:t>Initial Condition</w:t>
      </w:r>
      <w:bookmarkEnd w:id="1590"/>
      <w:bookmarkEnd w:id="1591"/>
      <w:bookmarkEnd w:id="1592"/>
    </w:p>
    <w:p w14:paraId="3FA8170F" w14:textId="77777777" w:rsidR="00D25C6A" w:rsidRDefault="00D25C6A" w:rsidP="00F57250">
      <w:pPr>
        <w:pStyle w:val="b0"/>
      </w:pPr>
      <w:r>
        <w:t>Following are the preconditions for this test.</w:t>
      </w:r>
    </w:p>
    <w:p w14:paraId="2E8970EB" w14:textId="77777777" w:rsidR="00D25C6A" w:rsidRPr="00004BEB" w:rsidRDefault="0CF6E7F6" w:rsidP="00F57250">
      <w:pPr>
        <w:pStyle w:val="b0"/>
      </w:pPr>
      <w:r>
        <w:t>Physical interface of DHCP(v4/v6) server, DNS server, CA/RA server, SMO, O-DU and O-RU is connected.</w:t>
      </w:r>
    </w:p>
    <w:p w14:paraId="69BDB25F" w14:textId="77777777" w:rsidR="00D25C6A" w:rsidRPr="00004BEB" w:rsidRDefault="0CF6E7F6" w:rsidP="00F57250">
      <w:pPr>
        <w:pStyle w:val="b0"/>
      </w:pPr>
      <w:r>
        <w:t>Use the default O-CU configuration files to configure all modules (NR RRC, NR PDCP, and SDAP) in O-CU.</w:t>
      </w:r>
    </w:p>
    <w:p w14:paraId="40CB4BF2" w14:textId="7D26D793"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E4A37EB" w14:textId="77777777" w:rsidR="00D25C6A" w:rsidRPr="00004BEB" w:rsidRDefault="0CF6E7F6" w:rsidP="00F57250">
      <w:pPr>
        <w:pStyle w:val="b0"/>
      </w:pPr>
      <w:r>
        <w:t>O-CU is connected to O-DU.</w:t>
      </w:r>
    </w:p>
    <w:p w14:paraId="60502981" w14:textId="77777777" w:rsidR="00D25C6A" w:rsidRPr="00004BEB" w:rsidRDefault="0CF6E7F6" w:rsidP="00F57250">
      <w:pPr>
        <w:pStyle w:val="b0"/>
      </w:pPr>
      <w:r>
        <w:t>O-CU is connected to 5GC through NG interface and O-CU is operational.</w:t>
      </w:r>
    </w:p>
    <w:p w14:paraId="7E5532B8" w14:textId="77777777" w:rsidR="00D25C6A" w:rsidRPr="00004BEB" w:rsidRDefault="0CF6E7F6" w:rsidP="00F57250">
      <w:pPr>
        <w:pStyle w:val="b0"/>
      </w:pPr>
      <w:r>
        <w:t>It is assumed that when Power-ON the O-DU, the NETCONF Server is started or when the O-DU is restarted, the NETCONF Server is restarted.</w:t>
      </w:r>
    </w:p>
    <w:p w14:paraId="2587BC86" w14:textId="77777777" w:rsidR="00D25C6A" w:rsidRPr="00004BEB" w:rsidRDefault="0CF6E7F6" w:rsidP="00F57250">
      <w:pPr>
        <w:pStyle w:val="b0"/>
      </w:pPr>
      <w:r>
        <w:t>NETCONF Client is operational.</w:t>
      </w:r>
    </w:p>
    <w:p w14:paraId="2468860B" w14:textId="77777777" w:rsidR="000F69AF" w:rsidRPr="00004BEB" w:rsidRDefault="000F69AF" w:rsidP="00F57250">
      <w:pPr>
        <w:pStyle w:val="b0"/>
      </w:pPr>
      <w:r>
        <w:t>The O-DU have obtained end to end IP connectivity between O-DU and SMO. The O-DU shall support either IPv4 or IPv6.</w:t>
      </w:r>
    </w:p>
    <w:p w14:paraId="67531B6A" w14:textId="77777777" w:rsidR="00D25C6A" w:rsidRPr="00004BEB" w:rsidRDefault="0CF6E7F6" w:rsidP="00F57250">
      <w:pPr>
        <w:pStyle w:val="b0"/>
      </w:pPr>
      <w:r>
        <w:t>The PnfRegistration is successful with TLS secure connection is established between O-DU and SMO as per test case ORAN.WG8.IOT.017.</w:t>
      </w:r>
    </w:p>
    <w:p w14:paraId="5A36F4C5" w14:textId="05017089"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0958FD6A" w14:textId="77777777" w:rsidR="00D25C6A" w:rsidRDefault="49928665" w:rsidP="35D2ED7C">
      <w:pPr>
        <w:pStyle w:val="Heading3"/>
        <w:rPr>
          <w:rFonts w:eastAsia="Arial" w:cs="Arial"/>
          <w:color w:val="000000" w:themeColor="text1"/>
        </w:rPr>
      </w:pPr>
      <w:bookmarkStart w:id="1593" w:name="_Toc108166467"/>
      <w:bookmarkStart w:id="1594" w:name="_Toc108774522"/>
      <w:bookmarkStart w:id="1595" w:name="_Toc202359524"/>
      <w:r w:rsidRPr="35D2ED7C">
        <w:rPr>
          <w:rFonts w:eastAsia="Arial" w:cs="Arial"/>
          <w:color w:val="000000" w:themeColor="text1"/>
        </w:rPr>
        <w:t>Test Setup and Configuration</w:t>
      </w:r>
      <w:bookmarkEnd w:id="1593"/>
      <w:bookmarkEnd w:id="1594"/>
      <w:bookmarkEnd w:id="1595"/>
    </w:p>
    <w:p w14:paraId="35FE88CD" w14:textId="77777777" w:rsidR="00D25C6A" w:rsidRDefault="0CF6E7F6" w:rsidP="00F57250">
      <w:pPr>
        <w:pStyle w:val="b0"/>
        <w:rPr>
          <w:b/>
          <w:bCs/>
        </w:rPr>
      </w:pPr>
      <w:r w:rsidRPr="58179EF8">
        <w:rPr>
          <w:b/>
          <w:bCs/>
        </w:rPr>
        <w:t>DUTs:</w:t>
      </w:r>
      <w:r>
        <w:t xml:space="preserve"> SMO, O-DU, O-CU and O-RU.</w:t>
      </w:r>
    </w:p>
    <w:p w14:paraId="00D2EA48" w14:textId="77777777" w:rsidR="00D25C6A" w:rsidRDefault="0CF6E7F6" w:rsidP="00F57250">
      <w:pPr>
        <w:pStyle w:val="b0"/>
        <w:rPr>
          <w:b/>
          <w:bCs/>
        </w:rPr>
      </w:pPr>
      <w:r w:rsidRPr="58179EF8">
        <w:rPr>
          <w:b/>
          <w:bCs/>
        </w:rPr>
        <w:t>Testing tools:</w:t>
      </w:r>
      <w:r>
        <w:t xml:space="preserve"> are required for this test scenario.</w:t>
      </w:r>
    </w:p>
    <w:p w14:paraId="36727C69" w14:textId="77777777" w:rsidR="00D25C6A" w:rsidRDefault="0CF6E7F6" w:rsidP="00F57250">
      <w:pPr>
        <w:pStyle w:val="b0"/>
      </w:pPr>
      <w:r>
        <w:t>Test UEs or UE emulator which can support NR.</w:t>
      </w:r>
    </w:p>
    <w:p w14:paraId="406080D7" w14:textId="0814C760" w:rsidR="6F2A824C" w:rsidRDefault="6F2A824C" w:rsidP="00F57250">
      <w:pPr>
        <w:pStyle w:val="b0"/>
      </w:pPr>
      <w:r>
        <w:t>5G-NR O-RU or O-RU emulator.</w:t>
      </w:r>
    </w:p>
    <w:p w14:paraId="611BA115" w14:textId="77777777" w:rsidR="00D25C6A" w:rsidRDefault="0CF6E7F6" w:rsidP="00F57250">
      <w:pPr>
        <w:pStyle w:val="b0"/>
      </w:pPr>
      <w:r>
        <w:t>5G Core or CN emulator used which supports N1, N2 and HTTP messages.</w:t>
      </w:r>
    </w:p>
    <w:p w14:paraId="7BFF9F3B" w14:textId="5C3326DC" w:rsidR="00D25C6A" w:rsidRDefault="0CF6E7F6" w:rsidP="00F57250">
      <w:pPr>
        <w:pStyle w:val="b0"/>
      </w:pPr>
      <w:r>
        <w:t xml:space="preserve">Protocol Analyzer is used to record and observe F1AP, NGAP, </w:t>
      </w:r>
      <w:r w:rsidR="170CE32E">
        <w:t xml:space="preserve">FH-eCPRI, FAPI, </w:t>
      </w:r>
      <w:r>
        <w:t>NAS, HTTP2, PFCP protocol content.</w:t>
      </w:r>
    </w:p>
    <w:p w14:paraId="188C9D43" w14:textId="77777777" w:rsidR="00D25C6A" w:rsidRDefault="0CF6E7F6" w:rsidP="00F57250">
      <w:pPr>
        <w:pStyle w:val="b0"/>
      </w:pPr>
      <w:r>
        <w:t>Configuration:</w:t>
      </w:r>
    </w:p>
    <w:p w14:paraId="6579CC82" w14:textId="751A2645"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0CA787C6" w14:textId="7F2C269C" w:rsidR="00D25C6A" w:rsidRDefault="0CF6E7F6" w:rsidP="00F57250">
      <w:pPr>
        <w:pStyle w:val="b0"/>
      </w:pPr>
      <w:r>
        <w:t xml:space="preserve">For rest of the MIB and SSB test profiles, refer </w:t>
      </w:r>
      <w:r>
        <w:fldChar w:fldCharType="begin"/>
      </w:r>
      <w:r>
        <w:instrText xml:space="preserve"> REF _Ref97213235 \r \h </w:instrText>
      </w:r>
      <w:r>
        <w:fldChar w:fldCharType="separate"/>
      </w:r>
      <w:r w:rsidR="00F74837">
        <w:t>B.2.1</w:t>
      </w:r>
      <w:r>
        <w:fldChar w:fldCharType="end"/>
      </w:r>
      <w:r>
        <w:t>.</w:t>
      </w:r>
    </w:p>
    <w:p w14:paraId="121063AA" w14:textId="2AE127BD" w:rsidR="00D25C6A" w:rsidRDefault="0CF6E7F6" w:rsidP="00F57250">
      <w:pPr>
        <w:pStyle w:val="b0"/>
      </w:pPr>
      <w:r>
        <w:lastRenderedPageBreak/>
        <w:t xml:space="preserve">For details on the SIB1 test profiles, see </w:t>
      </w:r>
      <w:r>
        <w:fldChar w:fldCharType="begin"/>
      </w:r>
      <w:r>
        <w:instrText xml:space="preserve"> REF _Ref97213244 \r \h </w:instrText>
      </w:r>
      <w:r>
        <w:fldChar w:fldCharType="separate"/>
      </w:r>
      <w:r w:rsidR="00F74837">
        <w:t>B.3</w:t>
      </w:r>
      <w:r>
        <w:fldChar w:fldCharType="end"/>
      </w:r>
      <w:r>
        <w:t>.</w:t>
      </w:r>
    </w:p>
    <w:p w14:paraId="19CC3518" w14:textId="12524522" w:rsidR="00D25C6A" w:rsidRDefault="0CF6E7F6" w:rsidP="00F57250">
      <w:pPr>
        <w:pStyle w:val="b0"/>
      </w:pPr>
      <w:r>
        <w:t xml:space="preserve">For details on the RACH test profiles, see </w:t>
      </w:r>
      <w:r>
        <w:fldChar w:fldCharType="begin"/>
      </w:r>
      <w:r>
        <w:instrText xml:space="preserve"> REF _Ref31820944 \r \h </w:instrText>
      </w:r>
      <w:r>
        <w:fldChar w:fldCharType="separate"/>
      </w:r>
      <w:r w:rsidR="00F74837">
        <w:t>B.6</w:t>
      </w:r>
      <w:r>
        <w:fldChar w:fldCharType="end"/>
      </w:r>
      <w:r>
        <w:t>.</w:t>
      </w:r>
    </w:p>
    <w:p w14:paraId="4A1DA65F" w14:textId="77777777" w:rsidR="00D25C6A" w:rsidRDefault="49928665" w:rsidP="35D2ED7C">
      <w:pPr>
        <w:pStyle w:val="Heading3"/>
        <w:rPr>
          <w:rFonts w:eastAsia="Arial" w:cs="Arial"/>
          <w:color w:val="000000" w:themeColor="text1"/>
        </w:rPr>
      </w:pPr>
      <w:bookmarkStart w:id="1596" w:name="_Toc108166468"/>
      <w:bookmarkStart w:id="1597" w:name="_Toc108774523"/>
      <w:bookmarkStart w:id="1598" w:name="_Toc202359525"/>
      <w:r w:rsidRPr="35D2ED7C">
        <w:rPr>
          <w:rFonts w:eastAsia="Arial" w:cs="Arial"/>
          <w:color w:val="000000" w:themeColor="text1"/>
        </w:rPr>
        <w:t>Test Procedure</w:t>
      </w:r>
      <w:bookmarkEnd w:id="1596"/>
      <w:bookmarkEnd w:id="1597"/>
      <w:bookmarkEnd w:id="1598"/>
      <w:r w:rsidRPr="35D2ED7C">
        <w:rPr>
          <w:rFonts w:eastAsia="Arial" w:cs="Arial"/>
          <w:color w:val="000000" w:themeColor="text1"/>
        </w:rPr>
        <w:t xml:space="preserve"> </w:t>
      </w:r>
    </w:p>
    <w:p w14:paraId="6E845D61" w14:textId="07904114" w:rsidR="00D25C6A" w:rsidRDefault="00D25C6A" w:rsidP="00F17B0E">
      <w:pPr>
        <w:jc w:val="both"/>
        <w:rPr>
          <w:rFonts w:eastAsia="Times New Roman"/>
          <w:color w:val="000000" w:themeColor="text1"/>
          <w:lang w:val="en-GB"/>
        </w:rPr>
      </w:pPr>
      <w:r>
        <w:rPr>
          <w:rFonts w:eastAsia="Times New Roman"/>
          <w:color w:val="000000" w:themeColor="text1"/>
          <w:lang w:val="en-GB"/>
        </w:rPr>
        <w:t xml:space="preserve">The following table describes the test procedures for beam failure detection and recovery when </w:t>
      </w:r>
      <w:r w:rsidR="005D6E18">
        <w:rPr>
          <w:rFonts w:eastAsia="Times New Roman"/>
          <w:color w:val="000000" w:themeColor="text1"/>
          <w:lang w:val="en-GB"/>
        </w:rPr>
        <w:t xml:space="preserve">using </w:t>
      </w:r>
      <w:r>
        <w:rPr>
          <w:rFonts w:eastAsia="Times New Roman"/>
          <w:color w:val="000000" w:themeColor="text1"/>
          <w:lang w:val="en-GB"/>
        </w:rPr>
        <w:t>CSI-RS</w:t>
      </w:r>
      <w:r w:rsidR="005D6E18">
        <w:rPr>
          <w:rFonts w:eastAsia="Times New Roman"/>
          <w:color w:val="000000" w:themeColor="text1"/>
          <w:lang w:val="en-GB"/>
        </w:rPr>
        <w:t xml:space="preserve"> when</w:t>
      </w:r>
      <w:r w:rsidR="00132DE3">
        <w:rPr>
          <w:rFonts w:eastAsia="Times New Roman"/>
          <w:color w:val="000000" w:themeColor="text1"/>
          <w:lang w:val="en-GB"/>
        </w:rPr>
        <w:t xml:space="preserve"> </w:t>
      </w:r>
      <w:r>
        <w:rPr>
          <w:rFonts w:eastAsia="Times New Roman"/>
          <w:color w:val="000000" w:themeColor="text1"/>
          <w:lang w:val="en-GB"/>
        </w:rPr>
        <w:t xml:space="preserve">DRX is </w:t>
      </w:r>
      <w:r w:rsidR="001A6293">
        <w:rPr>
          <w:rFonts w:eastAsia="Times New Roman"/>
          <w:color w:val="000000" w:themeColor="text1"/>
          <w:lang w:val="en-GB"/>
        </w:rPr>
        <w:t>disabled</w:t>
      </w:r>
      <w:r>
        <w:rPr>
          <w:rFonts w:eastAsia="Times New Roman"/>
          <w:color w:val="000000" w:themeColor="text1"/>
          <w:lang w:val="en-GB"/>
        </w:rPr>
        <w:t xml:space="preserve"> and 32 beams are </w:t>
      </w:r>
      <w:r w:rsidR="005D6E18">
        <w:rPr>
          <w:rFonts w:eastAsia="Times New Roman"/>
          <w:color w:val="000000" w:themeColor="text1"/>
          <w:lang w:val="en-GB"/>
        </w:rPr>
        <w:t>configured</w:t>
      </w:r>
      <w:r>
        <w:rPr>
          <w:rFonts w:eastAsia="Times New Roman"/>
          <w:color w:val="000000" w:themeColor="text1"/>
          <w:lang w:val="en-GB"/>
        </w:rPr>
        <w:t>.</w:t>
      </w:r>
    </w:p>
    <w:p w14:paraId="66FF4E64" w14:textId="78232807" w:rsidR="00D25C6A" w:rsidRDefault="00D25C6A" w:rsidP="00D25C6A">
      <w:pPr>
        <w:pStyle w:val="Caption"/>
        <w:rPr>
          <w:rFonts w:eastAsia="Times New Roman"/>
          <w:color w:val="000000" w:themeColor="text1"/>
          <w:lang w:val="en-GB"/>
        </w:rPr>
      </w:pPr>
      <w:bookmarkStart w:id="1599" w:name="_Toc108166609"/>
      <w:bookmarkStart w:id="1600" w:name="_Toc202359109"/>
      <w:r>
        <w:t xml:space="preserve">Table </w:t>
      </w:r>
      <w:r>
        <w:fldChar w:fldCharType="begin"/>
      </w:r>
      <w:r>
        <w:instrText>STYLEREF 2 \s</w:instrText>
      </w:r>
      <w:r>
        <w:fldChar w:fldCharType="separate"/>
      </w:r>
      <w:r w:rsidR="00F74837">
        <w:rPr>
          <w:noProof/>
        </w:rPr>
        <w:t>7.58</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 xml:space="preserve">: </w:t>
      </w:r>
      <w:r w:rsidR="00410ADD">
        <w:t xml:space="preserve">Beam failure detection and recovery using CSI-RS </w:t>
      </w:r>
      <w:r w:rsidR="00763728">
        <w:t>for FR2</w:t>
      </w:r>
      <w:bookmarkEnd w:id="1599"/>
      <w:bookmarkEnd w:id="1600"/>
    </w:p>
    <w:tbl>
      <w:tblPr>
        <w:tblW w:w="0" w:type="auto"/>
        <w:tblLayout w:type="fixed"/>
        <w:tblLook w:val="01E0" w:firstRow="1" w:lastRow="1" w:firstColumn="1" w:lastColumn="1" w:noHBand="0" w:noVBand="0"/>
      </w:tblPr>
      <w:tblGrid>
        <w:gridCol w:w="510"/>
        <w:gridCol w:w="2715"/>
        <w:gridCol w:w="1395"/>
        <w:gridCol w:w="4290"/>
      </w:tblGrid>
      <w:tr w:rsidR="00D25C6A" w14:paraId="3322FE0A"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B6F51C7"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8A13E60"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CE29EBF" w14:textId="77777777" w:rsidR="00D25C6A"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CF0F63B"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32543052"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60789FD8"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0E9915FC" w14:textId="2C4A0F86" w:rsidR="00D25C6A" w:rsidRPr="00770146" w:rsidRDefault="00D25C6A">
            <w:pPr>
              <w:pStyle w:val="TAL"/>
              <w:spacing w:line="256" w:lineRule="auto"/>
              <w:rPr>
                <w:rFonts w:eastAsia="Times New Roman" w:cs="Arial"/>
                <w:szCs w:val="18"/>
              </w:rPr>
            </w:pPr>
            <w:r w:rsidRPr="00770146">
              <w:rPr>
                <w:rFonts w:eastAsia="Times New Roman" w:cs="Arial"/>
                <w:szCs w:val="18"/>
              </w:rPr>
              <w:t xml:space="preserve">Cell configuration with beamforming </w:t>
            </w:r>
            <w:r w:rsidR="004C2B77" w:rsidRPr="00770146">
              <w:rPr>
                <w:rFonts w:eastAsia="Times New Roman" w:cs="Arial"/>
                <w:szCs w:val="18"/>
              </w:rPr>
              <w:t xml:space="preserve">and beam failure </w:t>
            </w:r>
            <w:r w:rsidRPr="00770146">
              <w:rPr>
                <w:rFonts w:eastAsia="Times New Roman" w:cs="Arial"/>
                <w:szCs w:val="18"/>
              </w:rPr>
              <w:t>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21ED2955" w14:textId="77777777" w:rsidR="00D25C6A" w:rsidRDefault="00D25C6A">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13E55C24" w14:textId="3448E782" w:rsidR="000742AA" w:rsidRPr="00770146" w:rsidRDefault="00D25C6A"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w:t>
            </w:r>
            <w:r w:rsidR="001A273B" w:rsidRPr="00770146">
              <w:rPr>
                <w:rFonts w:eastAsia="Times New Roman" w:cs="Arial"/>
                <w:szCs w:val="18"/>
              </w:rPr>
              <w:t xml:space="preserve">received form </w:t>
            </w:r>
            <w:r w:rsidRPr="00770146">
              <w:rPr>
                <w:rFonts w:eastAsia="Times New Roman" w:cs="Arial"/>
                <w:szCs w:val="18"/>
              </w:rPr>
              <w:t>SMO to O-DU-OAM-Agent (O1 interface) and O-DU-OAM-Agent to MAC:</w:t>
            </w:r>
          </w:p>
          <w:p w14:paraId="54C204AF" w14:textId="77777777" w:rsidR="000742AA" w:rsidRPr="00770146" w:rsidRDefault="000742AA" w:rsidP="00F17B0E">
            <w:pPr>
              <w:pStyle w:val="TAL"/>
              <w:spacing w:line="256" w:lineRule="auto"/>
              <w:rPr>
                <w:rFonts w:eastAsia="Times New Roman" w:cs="Arial"/>
                <w:szCs w:val="18"/>
              </w:rPr>
            </w:pPr>
          </w:p>
          <w:p w14:paraId="225771FB" w14:textId="58C44B30" w:rsidR="00D25C6A" w:rsidRPr="00770146" w:rsidRDefault="000742AA">
            <w:pPr>
              <w:pStyle w:val="TAL"/>
              <w:spacing w:line="256" w:lineRule="auto"/>
              <w:rPr>
                <w:rFonts w:eastAsia="Times New Roman" w:cs="Arial"/>
                <w:szCs w:val="18"/>
              </w:rPr>
            </w:pPr>
            <w:r w:rsidRPr="00770146">
              <w:rPr>
                <w:rFonts w:eastAsia="Times New Roman" w:cs="Arial"/>
                <w:szCs w:val="18"/>
              </w:rPr>
              <w:t>Beamforming configuration:</w:t>
            </w:r>
            <w:r w:rsidR="00D25C6A" w:rsidRPr="00770146">
              <w:rPr>
                <w:rFonts w:eastAsia="Times New Roman" w:cs="Arial"/>
                <w:szCs w:val="18"/>
              </w:rPr>
              <w:t xml:space="preserve"> </w:t>
            </w:r>
          </w:p>
          <w:p w14:paraId="0FBC6455"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4961C28E"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4671ABD6"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=10101010</w:t>
            </w:r>
          </w:p>
          <w:p w14:paraId="11D9F9F3"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7256A48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00F20924"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ssb-SubcarrierOffset         </w:t>
            </w:r>
          </w:p>
          <w:p w14:paraId="60554B9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4341014C"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2FDB9D1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17259AED"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18B53258"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7A590EF1"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beamType</w:t>
            </w:r>
          </w:p>
          <w:p w14:paraId="459F1D80"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beamAzimuth</w:t>
            </w:r>
          </w:p>
          <w:p w14:paraId="043B8B59"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beamTilt</w:t>
            </w:r>
          </w:p>
          <w:p w14:paraId="7B5D929F"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beamHorizWidth</w:t>
            </w:r>
          </w:p>
          <w:p w14:paraId="4FCECDEE"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beamVertWidth</w:t>
            </w:r>
          </w:p>
          <w:p w14:paraId="4BBEFA27"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coverageShape</w:t>
            </w:r>
          </w:p>
          <w:p w14:paraId="788F8A13"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digitalTilt</w:t>
            </w:r>
          </w:p>
          <w:p w14:paraId="35B0E7ED"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digitalAzimuth</w:t>
            </w:r>
          </w:p>
          <w:p w14:paraId="5EBE2DA9"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40EA9FEF" w14:textId="520A6920"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numLayers</w:t>
            </w:r>
          </w:p>
          <w:p w14:paraId="280EAC36" w14:textId="77777777" w:rsidR="009565C2" w:rsidRPr="00770146" w:rsidRDefault="009565C2" w:rsidP="00F17B0E">
            <w:pPr>
              <w:keepNext/>
              <w:keepLines/>
              <w:spacing w:line="256" w:lineRule="auto"/>
              <w:rPr>
                <w:rFonts w:ascii="Arial" w:eastAsia="Times New Roman" w:hAnsi="Arial" w:cs="Arial"/>
                <w:sz w:val="18"/>
                <w:szCs w:val="18"/>
              </w:rPr>
            </w:pPr>
          </w:p>
          <w:p w14:paraId="58631697" w14:textId="5FE67B22" w:rsidR="009565C2" w:rsidRPr="00770146" w:rsidRDefault="009565C2" w:rsidP="00F17B0E">
            <w:pPr>
              <w:keepNext/>
              <w:keepLines/>
              <w:spacing w:line="256" w:lineRule="auto"/>
              <w:rPr>
                <w:rFonts w:ascii="Arial" w:eastAsia="Times New Roman" w:hAnsi="Arial" w:cs="Arial"/>
                <w:sz w:val="18"/>
                <w:szCs w:val="18"/>
              </w:rPr>
            </w:pPr>
            <w:r w:rsidRPr="00770146">
              <w:rPr>
                <w:rFonts w:ascii="Arial" w:eastAsia="Times New Roman" w:hAnsi="Arial" w:cs="Arial"/>
                <w:sz w:val="18"/>
                <w:szCs w:val="18"/>
              </w:rPr>
              <w:t>Beam failure configuration:</w:t>
            </w:r>
          </w:p>
          <w:p w14:paraId="6C6677CB" w14:textId="77777777" w:rsidR="009565C2" w:rsidRPr="00770146" w:rsidRDefault="009565C2"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beamFailureDetectionTimer</w:t>
            </w:r>
          </w:p>
          <w:p w14:paraId="320E97E4" w14:textId="77777777" w:rsidR="009565C2" w:rsidRPr="00770146" w:rsidRDefault="009565C2"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beamFailureInstanceMaxCount</w:t>
            </w:r>
          </w:p>
          <w:p w14:paraId="74E5C417" w14:textId="77777777" w:rsidR="009565C2" w:rsidRPr="00770146" w:rsidRDefault="009565C2" w:rsidP="00003A82">
            <w:pPr>
              <w:pStyle w:val="TAC"/>
              <w:numPr>
                <w:ilvl w:val="0"/>
                <w:numId w:val="32"/>
              </w:numPr>
              <w:spacing w:line="256" w:lineRule="auto"/>
              <w:jc w:val="left"/>
              <w:rPr>
                <w:rFonts w:eastAsia="Times New Roman" w:cs="Arial"/>
                <w:szCs w:val="18"/>
              </w:rPr>
            </w:pPr>
            <w:r w:rsidRPr="00770146">
              <w:rPr>
                <w:rFonts w:eastAsia="Times New Roman" w:cs="Arial"/>
                <w:szCs w:val="18"/>
              </w:rPr>
              <w:t>powerControlOffsetSS</w:t>
            </w:r>
          </w:p>
          <w:p w14:paraId="2DA0A463" w14:textId="77777777" w:rsidR="009565C2" w:rsidRPr="00770146" w:rsidRDefault="009565C2"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rsrp-ThresholdSSB</w:t>
            </w:r>
          </w:p>
          <w:p w14:paraId="06CF3186" w14:textId="77777777" w:rsidR="009565C2" w:rsidRPr="00770146" w:rsidRDefault="009565C2"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beamFailureRecoveryTimer</w:t>
            </w:r>
          </w:p>
          <w:p w14:paraId="746FE2F7" w14:textId="471C9219" w:rsidR="009565C2" w:rsidRPr="00770146" w:rsidRDefault="009565C2"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rlmInSyncOutOfSyncThreshold</w:t>
            </w:r>
          </w:p>
          <w:p w14:paraId="062E1E7C" w14:textId="5A29995E" w:rsidR="00D25C6A" w:rsidRPr="00770146" w:rsidRDefault="00D25C6A">
            <w:pPr>
              <w:pStyle w:val="TAC"/>
              <w:spacing w:line="256" w:lineRule="auto"/>
              <w:jc w:val="left"/>
              <w:rPr>
                <w:rFonts w:eastAsia="Times New Roman" w:cs="Arial"/>
                <w:szCs w:val="18"/>
              </w:rPr>
            </w:pPr>
          </w:p>
        </w:tc>
      </w:tr>
      <w:tr w:rsidR="00F5136A" w14:paraId="7DF6DB36"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491FED83" w14:textId="08ED9613" w:rsidR="00F5136A" w:rsidRPr="00770146" w:rsidRDefault="00F513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tcPr>
          <w:p w14:paraId="68E78D29" w14:textId="1DA31219" w:rsidR="00F5136A" w:rsidRPr="00770146" w:rsidRDefault="00F5136A">
            <w:pPr>
              <w:pStyle w:val="TAL"/>
              <w:spacing w:line="256" w:lineRule="auto"/>
              <w:rPr>
                <w:rFonts w:eastAsia="Times New Roman" w:cs="Arial"/>
                <w:szCs w:val="18"/>
              </w:rPr>
            </w:pPr>
            <w:r w:rsidRPr="00770146">
              <w:rPr>
                <w:rFonts w:cs="Arial"/>
                <w:color w:val="000000"/>
                <w:szCs w:val="18"/>
              </w:rPr>
              <w:t>Cell configuration with beamforming 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47A12DD9" w14:textId="2D329585" w:rsidR="00F5136A" w:rsidRDefault="00F5136A">
            <w:pPr>
              <w:spacing w:line="256" w:lineRule="auto"/>
              <w:rPr>
                <w:rFonts w:eastAsia="Times New Roman"/>
                <w:b/>
                <w:bCs/>
              </w:rPr>
            </w:pPr>
            <w:r>
              <w:rPr>
                <w:rFonts w:eastAsia="Times New Roman"/>
                <w:b/>
                <w:bCs/>
              </w:rPr>
              <w:t xml:space="preserve">O-RU </w:t>
            </w:r>
            <w:r>
              <w:rPr>
                <w:rFonts w:ascii="Wingdings" w:eastAsia="Wingdings" w:hAnsi="Wingdings" w:cs="Wingdings"/>
                <w:b/>
                <w:bCs/>
              </w:rPr>
              <w:t>ß</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tcPr>
          <w:p w14:paraId="582577F0" w14:textId="77777777" w:rsidR="00F5136A" w:rsidRPr="00770146" w:rsidRDefault="00F5136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4FCCC6E3" w14:textId="711F8D10" w:rsidR="00F5136A" w:rsidRPr="00770146" w:rsidRDefault="00F5136A" w:rsidP="00F17B0E">
            <w:pPr>
              <w:spacing w:after="0" w:line="256" w:lineRule="auto"/>
              <w:rPr>
                <w:rFonts w:ascii="Arial" w:eastAsia="Times New Roman" w:hAnsi="Arial" w:cs="Arial"/>
                <w:sz w:val="18"/>
                <w:szCs w:val="18"/>
              </w:rPr>
            </w:pPr>
            <w:r w:rsidRPr="00770146">
              <w:rPr>
                <w:rFonts w:ascii="Arial" w:eastAsia="Times New Roman" w:hAnsi="Arial" w:cs="Arial"/>
                <w:sz w:val="18"/>
                <w:szCs w:val="18"/>
              </w:rPr>
              <w:t>Verify O-RU downloads the file and applies the configuration and the state of O-RU is changed to INACTIVE.</w:t>
            </w:r>
          </w:p>
        </w:tc>
      </w:tr>
      <w:tr w:rsidR="00F5136A" w:rsidRPr="009172BC" w14:paraId="279867CB"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0244A447" w14:textId="6273A575" w:rsidR="00F5136A" w:rsidRPr="00770146" w:rsidRDefault="00F513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1E5EDC6F" w14:textId="42A8CD7B" w:rsidR="00F5136A" w:rsidRPr="00770146" w:rsidRDefault="00F5136A">
            <w:pPr>
              <w:pStyle w:val="TAL"/>
              <w:spacing w:line="256" w:lineRule="auto"/>
              <w:rPr>
                <w:rFonts w:eastAsia="Times New Roman" w:cs="Arial"/>
                <w:szCs w:val="18"/>
              </w:rPr>
            </w:pPr>
            <w:r w:rsidRPr="00770146">
              <w:rPr>
                <w:rFonts w:cs="Arial"/>
                <w:color w:val="000000"/>
                <w:szCs w:val="18"/>
              </w:rPr>
              <w:t>Cell configuration update response sent from O-RU to O-DU</w:t>
            </w:r>
          </w:p>
        </w:tc>
        <w:tc>
          <w:tcPr>
            <w:tcW w:w="1395" w:type="dxa"/>
            <w:tcBorders>
              <w:top w:val="single" w:sz="6" w:space="0" w:color="auto"/>
              <w:left w:val="single" w:sz="6" w:space="0" w:color="auto"/>
              <w:bottom w:val="single" w:sz="6" w:space="0" w:color="auto"/>
              <w:right w:val="single" w:sz="6" w:space="0" w:color="auto"/>
            </w:tcBorders>
          </w:tcPr>
          <w:p w14:paraId="1BE14F72" w14:textId="77777777" w:rsidR="00F5136A" w:rsidRDefault="00F5136A">
            <w:pPr>
              <w:spacing w:line="256" w:lineRule="auto"/>
              <w:rPr>
                <w:rFonts w:eastAsia="Times New Roman"/>
              </w:rPr>
            </w:pPr>
            <w:r>
              <w:rPr>
                <w:rFonts w:eastAsia="Times New Roman"/>
                <w:b/>
                <w:bCs/>
              </w:rPr>
              <w:t>O-RU</w:t>
            </w:r>
            <w:r>
              <w:rPr>
                <w:rFonts w:ascii="Wingdings" w:eastAsia="Wingdings" w:hAnsi="Wingdings" w:cs="Wingdings"/>
                <w:b/>
                <w:bCs/>
              </w:rPr>
              <w:t>à</w:t>
            </w:r>
            <w:r>
              <w:rPr>
                <w:rFonts w:eastAsia="Times New Roman"/>
                <w:b/>
                <w:bCs/>
              </w:rPr>
              <w:t xml:space="preserve"> O-DU</w:t>
            </w:r>
          </w:p>
          <w:p w14:paraId="383B6159" w14:textId="5CE06D07" w:rsidR="00F5136A" w:rsidRDefault="00F5136A">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tcPr>
          <w:p w14:paraId="7802172A" w14:textId="77777777" w:rsidR="00F5136A" w:rsidRPr="00770146" w:rsidRDefault="00F5136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033F8C04" w14:textId="77777777" w:rsidR="00F5136A" w:rsidRPr="00770146" w:rsidRDefault="00F5136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once the O-RU applies new configuration, the state of O-RU is changed to ACTIVE.</w:t>
            </w:r>
          </w:p>
          <w:p w14:paraId="250ABA43" w14:textId="69A89091" w:rsidR="00F5136A" w:rsidRPr="00770146" w:rsidRDefault="00F5136A" w:rsidP="00F17B0E">
            <w:pPr>
              <w:spacing w:after="0" w:line="256" w:lineRule="auto"/>
              <w:rPr>
                <w:rFonts w:ascii="Arial" w:hAnsi="Arial" w:cs="Arial"/>
                <w:color w:val="000000"/>
                <w:sz w:val="18"/>
                <w:szCs w:val="18"/>
              </w:rPr>
            </w:pPr>
          </w:p>
        </w:tc>
      </w:tr>
      <w:tr w:rsidR="004711CD" w14:paraId="3422BE55" w14:textId="77777777" w:rsidTr="00825650">
        <w:trPr>
          <w:trHeight w:val="2331"/>
        </w:trPr>
        <w:tc>
          <w:tcPr>
            <w:tcW w:w="510" w:type="dxa"/>
            <w:tcBorders>
              <w:top w:val="single" w:sz="6" w:space="0" w:color="auto"/>
              <w:left w:val="single" w:sz="6" w:space="0" w:color="auto"/>
              <w:bottom w:val="single" w:sz="6" w:space="0" w:color="auto"/>
              <w:right w:val="single" w:sz="6" w:space="0" w:color="auto"/>
            </w:tcBorders>
            <w:hideMark/>
          </w:tcPr>
          <w:p w14:paraId="62CE993F" w14:textId="347E6CF2" w:rsidR="004711CD" w:rsidRPr="00770146" w:rsidRDefault="004711C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5</w:t>
            </w:r>
          </w:p>
        </w:tc>
        <w:tc>
          <w:tcPr>
            <w:tcW w:w="2715" w:type="dxa"/>
            <w:tcBorders>
              <w:top w:val="single" w:sz="6" w:space="0" w:color="auto"/>
              <w:left w:val="single" w:sz="6" w:space="0" w:color="auto"/>
              <w:bottom w:val="single" w:sz="6" w:space="0" w:color="auto"/>
              <w:right w:val="single" w:sz="6" w:space="0" w:color="auto"/>
            </w:tcBorders>
            <w:hideMark/>
          </w:tcPr>
          <w:p w14:paraId="44A3440A" w14:textId="77777777" w:rsidR="004711CD" w:rsidRPr="00770146" w:rsidRDefault="004711CD">
            <w:pPr>
              <w:pStyle w:val="TAL"/>
              <w:spacing w:line="256" w:lineRule="auto"/>
              <w:rPr>
                <w:rFonts w:eastAsia="Times New Roman" w:cs="Arial"/>
                <w:szCs w:val="18"/>
              </w:rPr>
            </w:pPr>
            <w:r w:rsidRPr="00770146">
              <w:rPr>
                <w:rFonts w:eastAsia="Times New Roman" w:cs="Arial"/>
                <w:szCs w:val="18"/>
              </w:rPr>
              <w:t>Cell bring up</w:t>
            </w:r>
          </w:p>
          <w:p w14:paraId="2AD9EF76" w14:textId="65C7245F" w:rsidR="004711CD" w:rsidRPr="00770146" w:rsidRDefault="004711CD">
            <w:pPr>
              <w:pStyle w:val="TAL"/>
              <w:spacing w:line="256" w:lineRule="auto"/>
              <w:rPr>
                <w:rFonts w:eastAsia="Times New Roman" w:cs="Arial"/>
                <w:szCs w:val="18"/>
              </w:rPr>
            </w:pPr>
          </w:p>
        </w:tc>
        <w:tc>
          <w:tcPr>
            <w:tcW w:w="1395" w:type="dxa"/>
            <w:tcBorders>
              <w:top w:val="single" w:sz="6" w:space="0" w:color="auto"/>
              <w:left w:val="single" w:sz="6" w:space="0" w:color="auto"/>
              <w:bottom w:val="single" w:sz="6" w:space="0" w:color="auto"/>
              <w:right w:val="single" w:sz="6" w:space="0" w:color="auto"/>
            </w:tcBorders>
            <w:hideMark/>
          </w:tcPr>
          <w:p w14:paraId="4659F041" w14:textId="77777777" w:rsidR="004711CD" w:rsidRDefault="004711CD">
            <w:pPr>
              <w:pStyle w:val="TAC"/>
              <w:spacing w:line="256" w:lineRule="auto"/>
              <w:jc w:val="left"/>
              <w:rPr>
                <w:rFonts w:ascii="Times New Roman" w:eastAsia="Times New Roman" w:hAnsi="Times New Roman"/>
                <w:sz w:val="20"/>
              </w:rPr>
            </w:pPr>
            <w:r>
              <w:rPr>
                <w:rFonts w:ascii="Times New Roman" w:eastAsia="Times New Roman" w:hAnsi="Times New Roman"/>
                <w:b/>
                <w:bCs/>
                <w:sz w:val="20"/>
              </w:rPr>
              <w:t>O-DU/O-RU</w:t>
            </w:r>
          </w:p>
          <w:p w14:paraId="05C45916" w14:textId="767AA5DC" w:rsidR="004711CD" w:rsidRDefault="004711CD">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hideMark/>
          </w:tcPr>
          <w:p w14:paraId="6481EC0D" w14:textId="3F6F7E5D" w:rsidR="004711CD" w:rsidRPr="00770146" w:rsidRDefault="07FD543A" w:rsidP="00004BEB">
            <w:pPr>
              <w:pStyle w:val="TAL"/>
              <w:spacing w:after="240" w:line="256" w:lineRule="auto"/>
              <w:rPr>
                <w:rFonts w:eastAsia="Times New Roman" w:cs="Arial"/>
              </w:rPr>
            </w:pPr>
            <w:r w:rsidRPr="50E62403">
              <w:rPr>
                <w:rFonts w:eastAsia="Times New Roman" w:cs="Arial"/>
              </w:rPr>
              <w:t>Verify cell bring-up is successful with the configuration received from SMO</w:t>
            </w:r>
            <w:r w:rsidR="2BD71046" w:rsidRPr="50E62403">
              <w:rPr>
                <w:rFonts w:eastAsia="Times New Roman" w:cs="Arial"/>
              </w:rPr>
              <w:t>.</w:t>
            </w:r>
          </w:p>
          <w:p w14:paraId="66EE5A76" w14:textId="77777777" w:rsidR="006758DE" w:rsidRDefault="2BD71046" w:rsidP="00004BEB">
            <w:pPr>
              <w:pStyle w:val="TAL"/>
              <w:spacing w:line="256" w:lineRule="auto"/>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52A0C758" w14:textId="6A19480F" w:rsidR="2BD71046" w:rsidRDefault="2BD71046" w:rsidP="00004BEB">
            <w:pPr>
              <w:pStyle w:val="TAL"/>
              <w:spacing w:line="256" w:lineRule="auto"/>
              <w:rPr>
                <w:rFonts w:eastAsia="Times New Roman" w:cs="Arial"/>
              </w:rPr>
            </w:pPr>
            <w:r w:rsidRPr="50E62403">
              <w:rPr>
                <w:rFonts w:eastAsia="Times New Roman" w:cs="Arial"/>
              </w:rPr>
              <w:t>Verify O-DU sets the administrative state to UNLOCKED state.</w:t>
            </w:r>
          </w:p>
          <w:p w14:paraId="7FB3E9F1" w14:textId="5BB9BE67" w:rsidR="004711CD" w:rsidRPr="00770146" w:rsidRDefault="004711CD" w:rsidP="00F17B0E">
            <w:pPr>
              <w:rPr>
                <w:rFonts w:ascii="Arial" w:hAnsi="Arial" w:cs="Arial"/>
                <w:sz w:val="18"/>
                <w:szCs w:val="18"/>
              </w:rPr>
            </w:pPr>
          </w:p>
        </w:tc>
      </w:tr>
      <w:tr w:rsidR="004711CD" w14:paraId="71308B9F" w14:textId="77777777" w:rsidTr="00825650">
        <w:trPr>
          <w:trHeight w:val="1890"/>
        </w:trPr>
        <w:tc>
          <w:tcPr>
            <w:tcW w:w="510" w:type="dxa"/>
            <w:tcBorders>
              <w:top w:val="single" w:sz="6" w:space="0" w:color="auto"/>
              <w:left w:val="single" w:sz="6" w:space="0" w:color="auto"/>
              <w:bottom w:val="single" w:sz="6" w:space="0" w:color="auto"/>
              <w:right w:val="single" w:sz="6" w:space="0" w:color="auto"/>
            </w:tcBorders>
            <w:hideMark/>
          </w:tcPr>
          <w:p w14:paraId="33EC9F6B" w14:textId="12E17F87" w:rsidR="004711CD" w:rsidRPr="00770146" w:rsidRDefault="004711C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tcPr>
          <w:p w14:paraId="25E450E2" w14:textId="77777777" w:rsidR="004711CD" w:rsidRPr="00770146" w:rsidRDefault="004711CD">
            <w:pPr>
              <w:pStyle w:val="TAL"/>
              <w:spacing w:line="256" w:lineRule="auto"/>
              <w:rPr>
                <w:rFonts w:eastAsia="Times New Roman" w:cs="Arial"/>
                <w:szCs w:val="18"/>
              </w:rPr>
            </w:pPr>
            <w:r w:rsidRPr="00770146">
              <w:rPr>
                <w:rFonts w:eastAsia="Times New Roman" w:cs="Arial"/>
                <w:szCs w:val="18"/>
              </w:rPr>
              <w:t>Attach validation</w:t>
            </w:r>
          </w:p>
          <w:p w14:paraId="517E5568" w14:textId="77777777" w:rsidR="004711CD" w:rsidRPr="00770146" w:rsidRDefault="004711CD">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105AE145" w14:textId="77777777" w:rsidR="004711CD" w:rsidRDefault="004711CD">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w:t>
            </w:r>
          </w:p>
          <w:p w14:paraId="592C9233" w14:textId="77777777" w:rsidR="004711CD" w:rsidRDefault="004711CD">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76D8BAE7" w14:textId="38039899" w:rsidR="004711CD" w:rsidRPr="00770146" w:rsidRDefault="004711CD">
            <w:pPr>
              <w:pStyle w:val="TAL"/>
              <w:spacing w:line="256" w:lineRule="auto"/>
              <w:rPr>
                <w:rFonts w:eastAsia="Times New Roman" w:cs="Arial"/>
                <w:szCs w:val="18"/>
              </w:rPr>
            </w:pPr>
            <w:r w:rsidRPr="00770146">
              <w:rPr>
                <w:rFonts w:eastAsia="Times New Roman" w:cs="Arial"/>
                <w:szCs w:val="18"/>
              </w:rPr>
              <w:t>Verify UE attaches successfully</w:t>
            </w:r>
            <w:r w:rsidR="00B21BCA" w:rsidRPr="00770146">
              <w:rPr>
                <w:rFonts w:eastAsia="Times New Roman" w:cs="Arial"/>
                <w:szCs w:val="18"/>
              </w:rPr>
              <w:t>.</w:t>
            </w:r>
          </w:p>
          <w:p w14:paraId="7387167E" w14:textId="7D02081C" w:rsidR="004711CD" w:rsidRPr="00770146" w:rsidRDefault="004711CD">
            <w:pPr>
              <w:pStyle w:val="TAL"/>
              <w:spacing w:line="256" w:lineRule="auto"/>
              <w:rPr>
                <w:rFonts w:eastAsia="Times New Roman" w:cs="Arial"/>
                <w:szCs w:val="18"/>
              </w:rPr>
            </w:pPr>
            <w:r w:rsidRPr="00770146">
              <w:rPr>
                <w:rFonts w:eastAsia="Times New Roman" w:cs="Arial"/>
                <w:szCs w:val="18"/>
              </w:rPr>
              <w:t>Verify NZP-CSI-RS-Resource is included under the csi-measConfig in RRC message.</w:t>
            </w:r>
          </w:p>
          <w:p w14:paraId="2076D33D" w14:textId="51FE14E7" w:rsidR="004711CD" w:rsidRPr="00770146" w:rsidRDefault="004711CD">
            <w:pPr>
              <w:pStyle w:val="TAL"/>
              <w:spacing w:line="256" w:lineRule="auto"/>
              <w:rPr>
                <w:rFonts w:eastAsia="Times New Roman" w:cs="Arial"/>
                <w:szCs w:val="18"/>
                <w:lang w:val="en-GB"/>
              </w:rPr>
            </w:pPr>
            <w:r w:rsidRPr="00770146">
              <w:rPr>
                <w:rFonts w:eastAsia="Times New Roman" w:cs="Arial"/>
                <w:szCs w:val="18"/>
              </w:rPr>
              <w:t xml:space="preserve">Verify </w:t>
            </w:r>
            <w:r w:rsidRPr="00770146">
              <w:rPr>
                <w:rFonts w:eastAsia="Times New Roman" w:cs="Arial"/>
                <w:szCs w:val="18"/>
                <w:lang w:val="en-GB"/>
              </w:rPr>
              <w:t>RadioLinkMonitoringConfig (detectionResource CSI-RS) and BeamFailureRecoveryConfig (candidateBeamRSList CSI-RS with preamble index) are sent to the UE in RRC message.</w:t>
            </w:r>
          </w:p>
          <w:p w14:paraId="57C9BBA5" w14:textId="77777777" w:rsidR="004711CD" w:rsidRPr="00770146" w:rsidRDefault="004711CD">
            <w:pPr>
              <w:spacing w:after="0" w:line="256" w:lineRule="auto"/>
              <w:rPr>
                <w:rFonts w:ascii="Arial" w:eastAsia="Times New Roman" w:hAnsi="Arial" w:cs="Arial"/>
                <w:sz w:val="18"/>
                <w:szCs w:val="18"/>
              </w:rPr>
            </w:pPr>
          </w:p>
        </w:tc>
      </w:tr>
      <w:tr w:rsidR="004711CD" w14:paraId="51277A84"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6E693511" w14:textId="16545A52" w:rsidR="004711CD" w:rsidRPr="00770146" w:rsidRDefault="004711C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7</w:t>
            </w:r>
          </w:p>
        </w:tc>
        <w:tc>
          <w:tcPr>
            <w:tcW w:w="2715" w:type="dxa"/>
            <w:tcBorders>
              <w:top w:val="single" w:sz="6" w:space="0" w:color="auto"/>
              <w:left w:val="single" w:sz="6" w:space="0" w:color="auto"/>
              <w:bottom w:val="single" w:sz="6" w:space="0" w:color="auto"/>
              <w:right w:val="single" w:sz="6" w:space="0" w:color="auto"/>
            </w:tcBorders>
          </w:tcPr>
          <w:p w14:paraId="22510183" w14:textId="206CF55A" w:rsidR="004711CD" w:rsidRPr="00770146" w:rsidRDefault="004711CD">
            <w:pPr>
              <w:spacing w:after="0"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tcPr>
          <w:p w14:paraId="40A92903" w14:textId="42F83372" w:rsidR="004711CD" w:rsidRDefault="004711CD">
            <w:pPr>
              <w:spacing w:after="0" w:line="256" w:lineRule="auto"/>
              <w:rPr>
                <w:rFonts w:ascii="Arial" w:eastAsia="Arial" w:hAnsi="Arial" w:cs="Arial"/>
                <w:sz w:val="18"/>
                <w:szCs w:val="18"/>
              </w:rPr>
            </w:pPr>
            <w:r>
              <w:rPr>
                <w:rFonts w:eastAsia="Times New Roman"/>
                <w:b/>
                <w:bCs/>
              </w:rPr>
              <w:t xml:space="preserve">UE </w:t>
            </w:r>
            <w:r>
              <w:rPr>
                <w:rFonts w:ascii="Wingdings" w:eastAsia="Wingdings" w:hAnsi="Wingdings" w:cs="Wingdings"/>
                <w:b/>
                <w:bCs/>
              </w:rPr>
              <w:t>ßà</w:t>
            </w:r>
            <w:r>
              <w:rPr>
                <w:rFonts w:eastAsia="Times New Roman"/>
                <w:b/>
                <w:bCs/>
              </w:rPr>
              <w:t xml:space="preserve"> O-DU/ O-CU   </w:t>
            </w:r>
            <w:r>
              <w:rPr>
                <w:rFonts w:ascii="Wingdings" w:eastAsia="Wingdings" w:hAnsi="Wingdings" w:cs="Wingdings"/>
                <w:b/>
                <w:bCs/>
              </w:rPr>
              <w:t>ßà</w:t>
            </w:r>
            <w:r>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tcPr>
          <w:p w14:paraId="7F71F095" w14:textId="5E1947B4" w:rsidR="004711CD" w:rsidRPr="00770146" w:rsidRDefault="004711CD">
            <w:pPr>
              <w:spacing w:after="0"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4711CD" w14:paraId="5B1E7ABB"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7293F37D" w14:textId="68CC5074" w:rsidR="004711CD" w:rsidRPr="00770146" w:rsidRDefault="004711C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8</w:t>
            </w:r>
          </w:p>
        </w:tc>
        <w:tc>
          <w:tcPr>
            <w:tcW w:w="2715" w:type="dxa"/>
            <w:tcBorders>
              <w:top w:val="single" w:sz="6" w:space="0" w:color="auto"/>
              <w:left w:val="single" w:sz="6" w:space="0" w:color="auto"/>
              <w:bottom w:val="single" w:sz="6" w:space="0" w:color="auto"/>
              <w:right w:val="single" w:sz="6" w:space="0" w:color="auto"/>
            </w:tcBorders>
            <w:hideMark/>
          </w:tcPr>
          <w:p w14:paraId="30F104F0" w14:textId="4475AACF" w:rsidR="004711CD" w:rsidRPr="00770146" w:rsidRDefault="00F668C5">
            <w:pPr>
              <w:spacing w:line="256" w:lineRule="auto"/>
              <w:rPr>
                <w:rFonts w:ascii="Arial" w:eastAsia="Times New Roman" w:hAnsi="Arial" w:cs="Arial"/>
                <w:sz w:val="18"/>
                <w:szCs w:val="18"/>
              </w:rPr>
            </w:pPr>
            <w:r w:rsidRPr="00770146">
              <w:rPr>
                <w:rFonts w:ascii="Arial" w:eastAsia="Times New Roman" w:hAnsi="Arial" w:cs="Arial"/>
                <w:sz w:val="18"/>
                <w:szCs w:val="18"/>
              </w:rPr>
              <w:t>Move</w:t>
            </w:r>
            <w:r w:rsidR="004711CD" w:rsidRPr="00770146">
              <w:rPr>
                <w:rFonts w:ascii="Arial" w:eastAsia="Times New Roman" w:hAnsi="Arial" w:cs="Arial"/>
                <w:sz w:val="18"/>
                <w:szCs w:val="18"/>
              </w:rPr>
              <w:t xml:space="preserve"> the UE from Cell Center to Cell Edge</w:t>
            </w:r>
          </w:p>
        </w:tc>
        <w:tc>
          <w:tcPr>
            <w:tcW w:w="1395" w:type="dxa"/>
            <w:tcBorders>
              <w:top w:val="single" w:sz="6" w:space="0" w:color="auto"/>
              <w:left w:val="single" w:sz="6" w:space="0" w:color="auto"/>
              <w:bottom w:val="single" w:sz="6" w:space="0" w:color="auto"/>
              <w:right w:val="single" w:sz="6" w:space="0" w:color="auto"/>
            </w:tcBorders>
            <w:hideMark/>
          </w:tcPr>
          <w:p w14:paraId="29572ED9" w14:textId="78F29C82" w:rsidR="004711CD" w:rsidRDefault="004711CD">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hideMark/>
          </w:tcPr>
          <w:p w14:paraId="289EC162" w14:textId="22CCD08D" w:rsidR="00466C31" w:rsidRPr="00770146" w:rsidRDefault="00466C31"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The RF signal</w:t>
            </w:r>
            <w:r w:rsidRPr="00770146" w:rsidDel="003C56CC">
              <w:rPr>
                <w:rFonts w:ascii="Arial" w:eastAsia="Times New Roman" w:hAnsi="Arial" w:cs="Arial"/>
                <w:sz w:val="18"/>
                <w:szCs w:val="18"/>
              </w:rPr>
              <w:t xml:space="preserve"> </w:t>
            </w:r>
            <w:r w:rsidRPr="00770146">
              <w:rPr>
                <w:rFonts w:ascii="Arial" w:eastAsia="Times New Roman" w:hAnsi="Arial" w:cs="Arial"/>
                <w:sz w:val="18"/>
                <w:szCs w:val="18"/>
              </w:rPr>
              <w:t xml:space="preserve">gets degraded and BLER level goes beyond rlmInSyncOutOfSyncThreshold (Qout for out of sync) [Table 8.1.1.1 of 38.133 </w:t>
            </w:r>
            <w:r w:rsidRPr="00770146">
              <w:rPr>
                <w:rFonts w:ascii="Arial" w:eastAsia="Times New Roman" w:hAnsi="Arial" w:cs="Arial"/>
                <w:sz w:val="18"/>
                <w:szCs w:val="18"/>
              </w:rPr>
              <w:fldChar w:fldCharType="begin"/>
            </w:r>
            <w:r w:rsidRPr="00770146">
              <w:rPr>
                <w:rFonts w:ascii="Arial" w:eastAsia="Times New Roman" w:hAnsi="Arial" w:cs="Arial"/>
                <w:sz w:val="18"/>
                <w:szCs w:val="18"/>
              </w:rPr>
              <w:instrText xml:space="preserve"> REF _Ref106778330 \r \h </w:instrText>
            </w:r>
            <w:r w:rsidR="00F20D86" w:rsidRPr="00770146">
              <w:rPr>
                <w:rFonts w:ascii="Arial" w:eastAsia="Times New Roman" w:hAnsi="Arial" w:cs="Arial"/>
                <w:sz w:val="18"/>
                <w:szCs w:val="18"/>
              </w:rPr>
              <w:instrText xml:space="preserve"> \* MERGEFORMAT </w:instrText>
            </w:r>
            <w:r w:rsidRPr="00770146">
              <w:rPr>
                <w:rFonts w:ascii="Arial" w:eastAsia="Times New Roman" w:hAnsi="Arial" w:cs="Arial"/>
                <w:sz w:val="18"/>
                <w:szCs w:val="18"/>
              </w:rPr>
            </w:r>
            <w:r w:rsidRPr="00770146">
              <w:rPr>
                <w:rFonts w:ascii="Arial" w:eastAsia="Times New Roman" w:hAnsi="Arial" w:cs="Arial"/>
                <w:sz w:val="18"/>
                <w:szCs w:val="18"/>
              </w:rPr>
              <w:fldChar w:fldCharType="separate"/>
            </w:r>
            <w:r w:rsidR="00F74837">
              <w:rPr>
                <w:rFonts w:ascii="Arial" w:eastAsia="Times New Roman" w:hAnsi="Arial" w:cs="Arial"/>
                <w:sz w:val="18"/>
                <w:szCs w:val="18"/>
              </w:rPr>
              <w:t>[30]</w:t>
            </w:r>
            <w:r w:rsidRPr="00770146">
              <w:rPr>
                <w:rFonts w:ascii="Arial" w:eastAsia="Times New Roman" w:hAnsi="Arial" w:cs="Arial"/>
                <w:sz w:val="18"/>
                <w:szCs w:val="18"/>
              </w:rPr>
              <w:fldChar w:fldCharType="end"/>
            </w:r>
            <w:r w:rsidRPr="00770146">
              <w:rPr>
                <w:rFonts w:ascii="Arial" w:eastAsia="Times New Roman" w:hAnsi="Arial" w:cs="Arial"/>
                <w:sz w:val="18"/>
                <w:szCs w:val="18"/>
              </w:rPr>
              <w:t>].</w:t>
            </w:r>
          </w:p>
          <w:p w14:paraId="6D6D9548" w14:textId="77777777" w:rsidR="00466C31" w:rsidRPr="00770146" w:rsidRDefault="00466C31" w:rsidP="00F17B0E">
            <w:pPr>
              <w:keepNext/>
              <w:keepLines/>
              <w:spacing w:after="0" w:line="256" w:lineRule="auto"/>
              <w:rPr>
                <w:rFonts w:ascii="Arial" w:eastAsia="Times New Roman" w:hAnsi="Arial" w:cs="Arial"/>
                <w:sz w:val="18"/>
                <w:szCs w:val="18"/>
              </w:rPr>
            </w:pPr>
          </w:p>
          <w:p w14:paraId="2004CC57" w14:textId="77777777" w:rsidR="00466C31" w:rsidRPr="00770146" w:rsidRDefault="00466C31"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detects beam failure and it starts beam recovery procedure.</w:t>
            </w:r>
          </w:p>
          <w:p w14:paraId="731FEFB5" w14:textId="77777777" w:rsidR="00466C31" w:rsidRPr="00770146" w:rsidDel="00444BD1" w:rsidRDefault="00466C31" w:rsidP="00F17B0E">
            <w:pPr>
              <w:keepNext/>
              <w:keepLines/>
              <w:spacing w:after="0" w:line="256" w:lineRule="auto"/>
              <w:rPr>
                <w:rFonts w:ascii="Arial" w:eastAsia="Times New Roman" w:hAnsi="Arial" w:cs="Arial"/>
                <w:sz w:val="18"/>
                <w:szCs w:val="18"/>
              </w:rPr>
            </w:pPr>
          </w:p>
          <w:p w14:paraId="41CB5C30" w14:textId="77777777" w:rsidR="00956FA9" w:rsidRPr="006654CF" w:rsidRDefault="00956FA9" w:rsidP="00956FA9">
            <w:pPr>
              <w:keepNext/>
              <w:keepLines/>
              <w:spacing w:after="0" w:line="256" w:lineRule="auto"/>
              <w:rPr>
                <w:rFonts w:ascii="Arial" w:eastAsia="Times New Roman" w:hAnsi="Arial" w:cs="Arial"/>
                <w:sz w:val="18"/>
                <w:szCs w:val="18"/>
              </w:rPr>
            </w:pPr>
            <w:r w:rsidRPr="006654CF">
              <w:rPr>
                <w:rFonts w:ascii="Arial" w:eastAsia="Times New Roman" w:hAnsi="Arial" w:cs="Arial"/>
                <w:sz w:val="18"/>
                <w:szCs w:val="18"/>
              </w:rPr>
              <w:t>Verify UE selects the beam with power level more than the threshold (rsrp-ThresholdSSB + powerControlOffsetSS) from candidateBeamRSList (provided in BeamFailureRecoveryConfig) and sends contention free RACH (or contention based in case the threshold is not met).</w:t>
            </w:r>
          </w:p>
          <w:p w14:paraId="20BB035F" w14:textId="5230C46A" w:rsidR="00956FA9" w:rsidRDefault="00956FA9">
            <w:pPr>
              <w:keepNext/>
              <w:keepLines/>
              <w:spacing w:after="0" w:line="256" w:lineRule="auto"/>
              <w:rPr>
                <w:rFonts w:ascii="Arial" w:eastAsia="Times New Roman" w:hAnsi="Arial" w:cs="Arial"/>
                <w:sz w:val="18"/>
                <w:szCs w:val="18"/>
              </w:rPr>
            </w:pPr>
          </w:p>
          <w:p w14:paraId="10AD1580" w14:textId="774225EB" w:rsidR="004711CD" w:rsidRPr="00770146" w:rsidRDefault="00537CB5">
            <w:pPr>
              <w:spacing w:line="256" w:lineRule="auto"/>
              <w:rPr>
                <w:rFonts w:ascii="Arial" w:eastAsia="Times New Roman" w:hAnsi="Arial" w:cs="Arial"/>
                <w:sz w:val="18"/>
                <w:szCs w:val="18"/>
              </w:rPr>
            </w:pPr>
            <w:r w:rsidRPr="00770146">
              <w:rPr>
                <w:rFonts w:ascii="Arial" w:eastAsia="Times New Roman" w:hAnsi="Arial" w:cs="Arial"/>
                <w:sz w:val="18"/>
                <w:szCs w:val="18"/>
              </w:rPr>
              <w:t>Verify that, beam failure recovery is successful, and end to end data continues after beam recovery.</w:t>
            </w:r>
          </w:p>
        </w:tc>
      </w:tr>
    </w:tbl>
    <w:p w14:paraId="69C9C6FF" w14:textId="77777777" w:rsidR="00D25C6A" w:rsidRDefault="00D25C6A" w:rsidP="00F17B0E">
      <w:pPr>
        <w:jc w:val="both"/>
      </w:pPr>
    </w:p>
    <w:p w14:paraId="7CE421EA" w14:textId="53BE692B" w:rsidR="00D25C6A" w:rsidRDefault="49928665" w:rsidP="00F17B0E">
      <w:pPr>
        <w:pStyle w:val="Heading2"/>
        <w:jc w:val="both"/>
      </w:pPr>
      <w:bookmarkStart w:id="1601" w:name="_Toc108166469"/>
      <w:bookmarkStart w:id="1602" w:name="_Toc108774524"/>
      <w:bookmarkStart w:id="1603" w:name="_Toc202359526"/>
      <w:r>
        <w:t xml:space="preserve">ORAN.WG8.IOT.058: Verify </w:t>
      </w:r>
      <w:r w:rsidR="70FDC14D">
        <w:t>prioritized</w:t>
      </w:r>
      <w:r>
        <w:t xml:space="preserve"> random access during beam failure recovery</w:t>
      </w:r>
      <w:bookmarkEnd w:id="1601"/>
      <w:bookmarkEnd w:id="1602"/>
      <w:bookmarkEnd w:id="1603"/>
    </w:p>
    <w:p w14:paraId="56F602D2" w14:textId="77777777" w:rsidR="00D25C6A" w:rsidRDefault="49928665" w:rsidP="35D2ED7C">
      <w:pPr>
        <w:pStyle w:val="Heading3"/>
        <w:jc w:val="both"/>
        <w:rPr>
          <w:rFonts w:eastAsia="Arial" w:cs="Arial"/>
          <w:color w:val="000000" w:themeColor="text1"/>
        </w:rPr>
      </w:pPr>
      <w:bookmarkStart w:id="1604" w:name="_Toc108166470"/>
      <w:bookmarkStart w:id="1605" w:name="_Toc108774525"/>
      <w:bookmarkStart w:id="1606" w:name="_Toc202359527"/>
      <w:r w:rsidRPr="35D2ED7C">
        <w:rPr>
          <w:rFonts w:eastAsia="Arial" w:cs="Arial"/>
          <w:color w:val="000000" w:themeColor="text1"/>
        </w:rPr>
        <w:t>Test Purpose</w:t>
      </w:r>
      <w:bookmarkEnd w:id="1604"/>
      <w:bookmarkEnd w:id="1605"/>
      <w:bookmarkEnd w:id="1606"/>
    </w:p>
    <w:p w14:paraId="36D71306" w14:textId="77777777" w:rsidR="00D25C6A" w:rsidRDefault="00D25C6A" w:rsidP="00F17B0E">
      <w:pPr>
        <w:jc w:val="both"/>
        <w:rPr>
          <w:rFonts w:eastAsia="Times New Roman"/>
          <w:color w:val="000000" w:themeColor="text1"/>
          <w:lang w:val="en-GB"/>
        </w:rPr>
      </w:pPr>
      <w:r>
        <w:rPr>
          <w:rFonts w:eastAsia="Times New Roman"/>
          <w:color w:val="000000" w:themeColor="text1"/>
        </w:rPr>
        <w:t>The purpose of this test case is to verify beam failure detection and recovery when the backoff indicator (BI) is scaled to a smaller value and preamble power is incremented by a larger value due to initial RACH failure. Few parameters will be provided by SMO to O-DU rest will be assigned by O-DU, and all of these will be configured to UE through RRC message.</w:t>
      </w:r>
    </w:p>
    <w:p w14:paraId="740193C2" w14:textId="77777777" w:rsidR="00D25C6A" w:rsidRDefault="49928665" w:rsidP="35D2ED7C">
      <w:pPr>
        <w:pStyle w:val="Heading3"/>
        <w:rPr>
          <w:rFonts w:eastAsia="Arial" w:cs="Arial"/>
          <w:color w:val="000000" w:themeColor="text1"/>
        </w:rPr>
      </w:pPr>
      <w:bookmarkStart w:id="1607" w:name="_Toc108166471"/>
      <w:bookmarkStart w:id="1608" w:name="_Toc108774526"/>
      <w:bookmarkStart w:id="1609" w:name="_Toc202359528"/>
      <w:r w:rsidRPr="35D2ED7C">
        <w:rPr>
          <w:rFonts w:eastAsia="Arial" w:cs="Arial"/>
          <w:color w:val="000000" w:themeColor="text1"/>
        </w:rPr>
        <w:t>Reference Requirements</w:t>
      </w:r>
      <w:bookmarkEnd w:id="1607"/>
      <w:bookmarkEnd w:id="1608"/>
      <w:bookmarkEnd w:id="1609"/>
    </w:p>
    <w:p w14:paraId="7B8E7DB9" w14:textId="32ABE1D4" w:rsidR="00D25C6A" w:rsidRDefault="00D25C6A" w:rsidP="00D25C6A">
      <w:pPr>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.2.4.2.5, </w:t>
      </w:r>
      <w:r w:rsidR="00132DE3">
        <w:rPr>
          <w:rFonts w:eastAsia="Times New Roman"/>
          <w:color w:val="000000" w:themeColor="text1"/>
        </w:rPr>
        <w:t>11</w:t>
      </w:r>
      <w:r>
        <w:rPr>
          <w:rFonts w:eastAsia="Times New Roman"/>
          <w:color w:val="000000" w:themeColor="text1"/>
        </w:rPr>
        <w:t xml:space="preserve">.2.4.2.6 and </w:t>
      </w:r>
      <w:r w:rsidR="00132DE3">
        <w:rPr>
          <w:rFonts w:eastAsia="Times New Roman"/>
          <w:color w:val="000000" w:themeColor="text1"/>
        </w:rPr>
        <w:t>11</w:t>
      </w:r>
      <w:r>
        <w:rPr>
          <w:rFonts w:eastAsia="Times New Roman"/>
          <w:color w:val="000000" w:themeColor="text1"/>
        </w:rPr>
        <w:t>.2.5.</w:t>
      </w:r>
      <w:r w:rsidR="00FC3580">
        <w:rPr>
          <w:rFonts w:eastAsia="Times New Roman"/>
          <w:color w:val="000000" w:themeColor="text1"/>
        </w:rPr>
        <w:t>1.</w:t>
      </w:r>
      <w:r w:rsidR="001C04F5">
        <w:rPr>
          <w:rFonts w:eastAsia="Times New Roman"/>
          <w:color w:val="000000" w:themeColor="text1"/>
        </w:rPr>
        <w:t>11</w:t>
      </w:r>
      <w:r>
        <w:rPr>
          <w:rFonts w:eastAsia="Times New Roman"/>
          <w:color w:val="000000" w:themeColor="text1"/>
        </w:rPr>
        <w:t xml:space="preserve">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247A12FA" w14:textId="77777777" w:rsidR="00D25C6A" w:rsidRDefault="49928665" w:rsidP="35D2ED7C">
      <w:pPr>
        <w:pStyle w:val="Heading3"/>
        <w:rPr>
          <w:rFonts w:eastAsia="Arial" w:cs="Arial"/>
          <w:color w:val="000000" w:themeColor="text1"/>
        </w:rPr>
      </w:pPr>
      <w:bookmarkStart w:id="1610" w:name="_Toc108166472"/>
      <w:bookmarkStart w:id="1611" w:name="_Toc108774527"/>
      <w:bookmarkStart w:id="1612" w:name="_Toc202359529"/>
      <w:r w:rsidRPr="35D2ED7C">
        <w:rPr>
          <w:rFonts w:eastAsia="Arial" w:cs="Arial"/>
          <w:color w:val="000000" w:themeColor="text1"/>
        </w:rPr>
        <w:lastRenderedPageBreak/>
        <w:t>Initial Condition</w:t>
      </w:r>
      <w:bookmarkEnd w:id="1610"/>
      <w:bookmarkEnd w:id="1611"/>
      <w:bookmarkEnd w:id="1612"/>
    </w:p>
    <w:p w14:paraId="7A36C287" w14:textId="77777777" w:rsidR="00D25C6A" w:rsidRDefault="00D25C6A" w:rsidP="00F57250">
      <w:pPr>
        <w:pStyle w:val="b0"/>
      </w:pPr>
      <w:r>
        <w:t>Following are the preconditions for this test.</w:t>
      </w:r>
    </w:p>
    <w:p w14:paraId="21D1C0B6" w14:textId="77777777" w:rsidR="00D25C6A" w:rsidRPr="00004BEB" w:rsidRDefault="0CF6E7F6" w:rsidP="00F57250">
      <w:pPr>
        <w:pStyle w:val="b0"/>
      </w:pPr>
      <w:r>
        <w:t>Physical interface of DHCP(v4/v6) server, DNS server, CA/RA server, SMO, O-DU and O-RU is connected.</w:t>
      </w:r>
    </w:p>
    <w:p w14:paraId="06DACFC7" w14:textId="77777777" w:rsidR="00D25C6A" w:rsidRPr="00004BEB" w:rsidRDefault="0CF6E7F6" w:rsidP="00F57250">
      <w:pPr>
        <w:pStyle w:val="b0"/>
      </w:pPr>
      <w:r>
        <w:t>Use the default O-CU configuration files to configure all modules (NR RRC, NR PDCP, and SDAP) in O-CU.</w:t>
      </w:r>
    </w:p>
    <w:p w14:paraId="1298EFDD" w14:textId="0CB8AD3D"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2467ECDB" w14:textId="77777777" w:rsidR="00D25C6A" w:rsidRPr="00004BEB" w:rsidRDefault="0CF6E7F6" w:rsidP="00F57250">
      <w:pPr>
        <w:pStyle w:val="b0"/>
      </w:pPr>
      <w:r>
        <w:t>O-CU is connected to O-DU.</w:t>
      </w:r>
    </w:p>
    <w:p w14:paraId="41F65797" w14:textId="77777777" w:rsidR="00D25C6A" w:rsidRPr="00004BEB" w:rsidRDefault="0CF6E7F6" w:rsidP="00F57250">
      <w:pPr>
        <w:pStyle w:val="b0"/>
      </w:pPr>
      <w:r>
        <w:t>O-CU is connected to 5GC through NG interface and O-CU is operational.</w:t>
      </w:r>
    </w:p>
    <w:p w14:paraId="228B0104" w14:textId="77777777" w:rsidR="00D25C6A" w:rsidRPr="00004BEB" w:rsidRDefault="0CF6E7F6" w:rsidP="00F57250">
      <w:pPr>
        <w:pStyle w:val="b0"/>
      </w:pPr>
      <w:r>
        <w:t>It is assumed that when Power-ON the O-DU, the NETCONF Server is started or when the O-DU is restarted, the NETCONF Server is restarted.</w:t>
      </w:r>
    </w:p>
    <w:p w14:paraId="49B2C308" w14:textId="77777777" w:rsidR="00D25C6A" w:rsidRPr="00004BEB" w:rsidRDefault="0CF6E7F6" w:rsidP="00F57250">
      <w:pPr>
        <w:pStyle w:val="b0"/>
      </w:pPr>
      <w:r>
        <w:t>NETCONF Client is operational.</w:t>
      </w:r>
    </w:p>
    <w:p w14:paraId="7D549E3E" w14:textId="77777777" w:rsidR="000F69AF" w:rsidRPr="00004BEB" w:rsidRDefault="000F69AF" w:rsidP="00F57250">
      <w:pPr>
        <w:pStyle w:val="b0"/>
      </w:pPr>
      <w:r>
        <w:t>The O-DU have obtained end to end IP connectivity between O-DU and SMO. The O-DU shall support either IPv4 or IPv6.</w:t>
      </w:r>
    </w:p>
    <w:p w14:paraId="6373712C" w14:textId="77777777" w:rsidR="00D25C6A" w:rsidRPr="00004BEB" w:rsidRDefault="0CF6E7F6" w:rsidP="00F57250">
      <w:pPr>
        <w:pStyle w:val="b0"/>
      </w:pPr>
      <w:r>
        <w:t>The PnfRegistration is successful with TLS secure connection is established between O-DU and SMO as per test case ORAN.WG8.IOT.017.</w:t>
      </w:r>
    </w:p>
    <w:p w14:paraId="78239BFF" w14:textId="18E22171"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0924743C" w14:textId="77777777" w:rsidR="00D25C6A" w:rsidRDefault="49928665" w:rsidP="35D2ED7C">
      <w:pPr>
        <w:pStyle w:val="Heading3"/>
        <w:jc w:val="both"/>
        <w:rPr>
          <w:rFonts w:eastAsia="Arial" w:cs="Arial"/>
          <w:color w:val="000000" w:themeColor="text1"/>
        </w:rPr>
      </w:pPr>
      <w:bookmarkStart w:id="1613" w:name="_Toc108166473"/>
      <w:bookmarkStart w:id="1614" w:name="_Toc108774528"/>
      <w:bookmarkStart w:id="1615" w:name="_Toc202359530"/>
      <w:r w:rsidRPr="35D2ED7C">
        <w:rPr>
          <w:rFonts w:eastAsia="Arial" w:cs="Arial"/>
          <w:color w:val="000000" w:themeColor="text1"/>
        </w:rPr>
        <w:t>Test Setup and Configuration</w:t>
      </w:r>
      <w:bookmarkEnd w:id="1613"/>
      <w:bookmarkEnd w:id="1614"/>
      <w:bookmarkEnd w:id="1615"/>
    </w:p>
    <w:p w14:paraId="568BD92B" w14:textId="77777777" w:rsidR="00D25C6A" w:rsidRDefault="0CF6E7F6" w:rsidP="00F57250">
      <w:pPr>
        <w:pStyle w:val="b0"/>
        <w:rPr>
          <w:b/>
          <w:bCs/>
        </w:rPr>
      </w:pPr>
      <w:r w:rsidRPr="58179EF8">
        <w:rPr>
          <w:b/>
          <w:bCs/>
        </w:rPr>
        <w:t>DUTs:</w:t>
      </w:r>
      <w:r>
        <w:t xml:space="preserve"> SMO, O-DU, O-CU and O-RU.</w:t>
      </w:r>
    </w:p>
    <w:p w14:paraId="4E172960" w14:textId="77777777" w:rsidR="00D25C6A" w:rsidRDefault="0CF6E7F6" w:rsidP="00F57250">
      <w:pPr>
        <w:pStyle w:val="b0"/>
        <w:rPr>
          <w:b/>
          <w:bCs/>
        </w:rPr>
      </w:pPr>
      <w:r w:rsidRPr="58179EF8">
        <w:rPr>
          <w:b/>
          <w:bCs/>
        </w:rPr>
        <w:t>Testing tools:</w:t>
      </w:r>
      <w:r>
        <w:t xml:space="preserve"> are required for this test scenario.</w:t>
      </w:r>
    </w:p>
    <w:p w14:paraId="699B3126" w14:textId="77777777" w:rsidR="00D25C6A" w:rsidRDefault="0CF6E7F6" w:rsidP="00F57250">
      <w:pPr>
        <w:pStyle w:val="b0"/>
      </w:pPr>
      <w:r>
        <w:t>Test UEs or UE emulator which can support NR.</w:t>
      </w:r>
    </w:p>
    <w:p w14:paraId="5EAD8276" w14:textId="799733FB" w:rsidR="1DA33CF9" w:rsidRDefault="1DA33CF9" w:rsidP="00F57250">
      <w:pPr>
        <w:pStyle w:val="b0"/>
      </w:pPr>
      <w:r>
        <w:t>5G-NR O-RU or O-RU emulator.</w:t>
      </w:r>
    </w:p>
    <w:p w14:paraId="01B96084" w14:textId="77777777" w:rsidR="00D25C6A" w:rsidRDefault="0CF6E7F6" w:rsidP="00F57250">
      <w:pPr>
        <w:pStyle w:val="b0"/>
      </w:pPr>
      <w:r>
        <w:t>5G Core or CN emulator used which supports N1, N2 and HTTP messages.</w:t>
      </w:r>
    </w:p>
    <w:p w14:paraId="3FB85609" w14:textId="5DFF1781" w:rsidR="00D25C6A" w:rsidRDefault="0CF6E7F6" w:rsidP="00F57250">
      <w:pPr>
        <w:pStyle w:val="b0"/>
      </w:pPr>
      <w:r>
        <w:t xml:space="preserve">Protocol Analyzer is used to record and observe F1AP, NGAP, </w:t>
      </w:r>
      <w:r w:rsidR="4BCE0164">
        <w:t xml:space="preserve">FH-eCPRI, FAPI, </w:t>
      </w:r>
      <w:r>
        <w:t>NAS, HTTP2, PFCP protocol content.</w:t>
      </w:r>
    </w:p>
    <w:p w14:paraId="1DC965F3" w14:textId="77777777" w:rsidR="00D25C6A" w:rsidRDefault="0CF6E7F6" w:rsidP="00F57250">
      <w:pPr>
        <w:pStyle w:val="b0"/>
      </w:pPr>
      <w:r>
        <w:t>Configuration:</w:t>
      </w:r>
    </w:p>
    <w:p w14:paraId="5258DB1E" w14:textId="74CB9BDE"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35DADE73" w14:textId="03DE5E41" w:rsidR="00D25C6A" w:rsidRDefault="0CF6E7F6"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28949F5F" w14:textId="2087A1AC" w:rsidR="00D25C6A" w:rsidRDefault="0CF6E7F6"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68B2BED3" w14:textId="7CF44513" w:rsidR="00D25C6A" w:rsidRDefault="0CF6E7F6"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2C4F9126" w14:textId="3F041B2F" w:rsidR="00D25C6A" w:rsidRDefault="49928665" w:rsidP="35D2ED7C">
      <w:pPr>
        <w:pStyle w:val="Heading3"/>
        <w:jc w:val="both"/>
        <w:rPr>
          <w:rFonts w:eastAsia="Arial" w:cs="Arial"/>
          <w:color w:val="000000" w:themeColor="text1"/>
        </w:rPr>
      </w:pPr>
      <w:bookmarkStart w:id="1616" w:name="_Toc108166474"/>
      <w:bookmarkStart w:id="1617" w:name="_Toc108774529"/>
      <w:bookmarkStart w:id="1618" w:name="_Toc202359531"/>
      <w:r w:rsidRPr="35D2ED7C">
        <w:rPr>
          <w:rFonts w:eastAsia="Arial" w:cs="Arial"/>
          <w:color w:val="000000" w:themeColor="text1"/>
        </w:rPr>
        <w:lastRenderedPageBreak/>
        <w:t>Test Procedure</w:t>
      </w:r>
      <w:bookmarkEnd w:id="1616"/>
      <w:bookmarkEnd w:id="1617"/>
      <w:bookmarkEnd w:id="1618"/>
      <w:r w:rsidRPr="35D2ED7C">
        <w:rPr>
          <w:rFonts w:eastAsia="Arial" w:cs="Arial"/>
          <w:color w:val="000000" w:themeColor="text1"/>
        </w:rPr>
        <w:t xml:space="preserve"> </w:t>
      </w:r>
    </w:p>
    <w:p w14:paraId="0380393F" w14:textId="02C90578" w:rsidR="00D25C6A" w:rsidRDefault="00D25C6A" w:rsidP="00F17B0E">
      <w:pPr>
        <w:jc w:val="both"/>
        <w:rPr>
          <w:rFonts w:eastAsia="Times New Roman"/>
          <w:color w:val="000000" w:themeColor="text1"/>
          <w:lang w:val="en-GB"/>
        </w:rPr>
      </w:pPr>
      <w:r>
        <w:rPr>
          <w:rFonts w:eastAsia="Times New Roman"/>
          <w:color w:val="000000" w:themeColor="text1"/>
          <w:lang w:val="en-GB"/>
        </w:rPr>
        <w:t>The following table describes the test procedures for prioriti</w:t>
      </w:r>
      <w:r w:rsidR="00996A29">
        <w:rPr>
          <w:rFonts w:eastAsia="Times New Roman"/>
          <w:color w:val="000000" w:themeColor="text1"/>
          <w:lang w:val="en-GB"/>
        </w:rPr>
        <w:t>z</w:t>
      </w:r>
      <w:r>
        <w:rPr>
          <w:rFonts w:eastAsia="Times New Roman"/>
          <w:color w:val="000000" w:themeColor="text1"/>
          <w:lang w:val="en-GB"/>
        </w:rPr>
        <w:t>ed random access during beam failure recovery.</w:t>
      </w:r>
    </w:p>
    <w:p w14:paraId="6920E294" w14:textId="5A0CC190" w:rsidR="00D25C6A" w:rsidRDefault="00D25C6A" w:rsidP="005212EB">
      <w:pPr>
        <w:pStyle w:val="Caption"/>
        <w:rPr>
          <w:rFonts w:eastAsia="Times New Roman"/>
          <w:color w:val="000000" w:themeColor="text1"/>
          <w:lang w:val="en-GB"/>
        </w:rPr>
      </w:pPr>
      <w:bookmarkStart w:id="1619" w:name="_Toc108166610"/>
      <w:bookmarkStart w:id="1620" w:name="_Toc202359110"/>
      <w:r>
        <w:t xml:space="preserve">Table </w:t>
      </w:r>
      <w:r>
        <w:fldChar w:fldCharType="begin"/>
      </w:r>
      <w:r>
        <w:instrText>STYLEREF 2 \s</w:instrText>
      </w:r>
      <w:r>
        <w:fldChar w:fldCharType="separate"/>
      </w:r>
      <w:r w:rsidR="00F74837">
        <w:rPr>
          <w:noProof/>
        </w:rPr>
        <w:t>7.59</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w:t>
      </w:r>
      <w:r w:rsidR="00996A29">
        <w:rPr>
          <w:rFonts w:eastAsia="Times New Roman"/>
          <w:color w:val="000000" w:themeColor="text1"/>
        </w:rPr>
        <w:t xml:space="preserve"> P</w:t>
      </w:r>
      <w:r w:rsidR="00996A29">
        <w:t>rioritized</w:t>
      </w:r>
      <w:r w:rsidR="00410ADD">
        <w:t xml:space="preserve"> random access during beam failure recovery</w:t>
      </w:r>
      <w:bookmarkEnd w:id="1619"/>
      <w:bookmarkEnd w:id="1620"/>
      <w:r w:rsidR="00410ADD" w:rsidDel="00410ADD">
        <w:rPr>
          <w:rFonts w:eastAsia="Arial" w:cs="Arial"/>
          <w:color w:val="000000" w:themeColor="text1"/>
          <w:szCs w:val="32"/>
        </w:rPr>
        <w:t xml:space="preserve"> </w:t>
      </w:r>
    </w:p>
    <w:tbl>
      <w:tblPr>
        <w:tblW w:w="0" w:type="auto"/>
        <w:tblLayout w:type="fixed"/>
        <w:tblLook w:val="01E0" w:firstRow="1" w:lastRow="1" w:firstColumn="1" w:lastColumn="1" w:noHBand="0" w:noVBand="0"/>
      </w:tblPr>
      <w:tblGrid>
        <w:gridCol w:w="510"/>
        <w:gridCol w:w="2715"/>
        <w:gridCol w:w="1395"/>
        <w:gridCol w:w="4290"/>
      </w:tblGrid>
      <w:tr w:rsidR="00D25C6A" w14:paraId="73BDA197"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DA1268D"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A50C073"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6F3AB5C" w14:textId="77777777" w:rsidR="00D25C6A"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D01A902"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35555007"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4CED2566"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40C0AA86" w14:textId="7E64761F" w:rsidR="00D25C6A" w:rsidRPr="00770146" w:rsidRDefault="00D25C6A">
            <w:pPr>
              <w:pStyle w:val="TAL"/>
              <w:spacing w:line="256" w:lineRule="auto"/>
              <w:rPr>
                <w:rFonts w:eastAsia="Times New Roman" w:cs="Arial"/>
                <w:szCs w:val="18"/>
              </w:rPr>
            </w:pPr>
            <w:r w:rsidRPr="00770146">
              <w:rPr>
                <w:rFonts w:eastAsia="Times New Roman" w:cs="Arial"/>
                <w:szCs w:val="18"/>
              </w:rPr>
              <w:t xml:space="preserve">Cell configuration with beamforming </w:t>
            </w:r>
            <w:r w:rsidR="000A24AF" w:rsidRPr="00770146">
              <w:rPr>
                <w:rFonts w:eastAsia="Times New Roman" w:cs="Arial"/>
                <w:szCs w:val="18"/>
              </w:rPr>
              <w:t xml:space="preserve">and beam failure </w:t>
            </w:r>
            <w:r w:rsidRPr="00770146">
              <w:rPr>
                <w:rFonts w:eastAsia="Times New Roman" w:cs="Arial"/>
                <w:szCs w:val="18"/>
              </w:rPr>
              <w:t>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3A5AA2CF" w14:textId="77777777" w:rsidR="00D25C6A" w:rsidRDefault="00D25C6A">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4224A7A8" w14:textId="3E43A7D6" w:rsidR="00D25C6A" w:rsidRPr="00770146" w:rsidRDefault="00D25C6A"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w:t>
            </w:r>
            <w:r w:rsidR="0087665A" w:rsidRPr="00770146">
              <w:rPr>
                <w:rFonts w:eastAsia="Times New Roman" w:cs="Arial"/>
                <w:szCs w:val="18"/>
              </w:rPr>
              <w:t>received from</w:t>
            </w:r>
            <w:r w:rsidRPr="00770146">
              <w:rPr>
                <w:rFonts w:eastAsia="Times New Roman" w:cs="Arial"/>
                <w:szCs w:val="18"/>
              </w:rPr>
              <w:t xml:space="preserve"> SMO to O-DU-OAM-Agent (O1 interface) and O-DU-OAM-Agent to MAC: </w:t>
            </w:r>
          </w:p>
          <w:p w14:paraId="75C3615B" w14:textId="1B98CFB9" w:rsidR="000A24AF" w:rsidRPr="00770146" w:rsidRDefault="000A24AF" w:rsidP="00F17B0E">
            <w:pPr>
              <w:pStyle w:val="TAL"/>
              <w:spacing w:line="256" w:lineRule="auto"/>
              <w:rPr>
                <w:rFonts w:eastAsia="Times New Roman" w:cs="Arial"/>
                <w:szCs w:val="18"/>
              </w:rPr>
            </w:pPr>
          </w:p>
          <w:p w14:paraId="5065B15D" w14:textId="4037859F" w:rsidR="000A24AF" w:rsidRPr="00770146" w:rsidRDefault="000A24AF">
            <w:pPr>
              <w:pStyle w:val="TAL"/>
              <w:spacing w:line="256" w:lineRule="auto"/>
              <w:rPr>
                <w:rFonts w:eastAsia="Times New Roman" w:cs="Arial"/>
                <w:szCs w:val="18"/>
              </w:rPr>
            </w:pPr>
            <w:r w:rsidRPr="00770146">
              <w:rPr>
                <w:rFonts w:eastAsia="Times New Roman" w:cs="Arial"/>
                <w:szCs w:val="18"/>
              </w:rPr>
              <w:t>Beamforming configuration:</w:t>
            </w:r>
          </w:p>
          <w:p w14:paraId="1340A450"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31EC4118"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4F89F9C1"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=10101010</w:t>
            </w:r>
          </w:p>
          <w:p w14:paraId="7B3F3840"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435DF8F8"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0725168B"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ssb-SubcarrierOffset         </w:t>
            </w:r>
          </w:p>
          <w:p w14:paraId="34DE7ACF"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561A2666"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443FF0AB"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6400B340"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09E98402"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5E79E777"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beamType</w:t>
            </w:r>
          </w:p>
          <w:p w14:paraId="05B1968D"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beamAzimuth</w:t>
            </w:r>
          </w:p>
          <w:p w14:paraId="08E95C4B"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beamTilt</w:t>
            </w:r>
          </w:p>
          <w:p w14:paraId="7B865E24"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beamHorizWidth</w:t>
            </w:r>
          </w:p>
          <w:p w14:paraId="6CD6946B"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beamVertWidth</w:t>
            </w:r>
          </w:p>
          <w:p w14:paraId="7F08CB1F"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coverageShape</w:t>
            </w:r>
          </w:p>
          <w:p w14:paraId="0F656704"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digitalTilt</w:t>
            </w:r>
          </w:p>
          <w:p w14:paraId="402DB695"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digitalAzimuth</w:t>
            </w:r>
          </w:p>
          <w:p w14:paraId="34C23976"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1A233AB6" w14:textId="02A414AB"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numLayers</w:t>
            </w:r>
          </w:p>
          <w:p w14:paraId="6BB9A382" w14:textId="459F31B8" w:rsidR="005212EB" w:rsidRPr="00770146" w:rsidRDefault="005212EB" w:rsidP="00F17B0E">
            <w:pPr>
              <w:pStyle w:val="TAC"/>
              <w:spacing w:line="256" w:lineRule="auto"/>
              <w:jc w:val="left"/>
              <w:rPr>
                <w:rFonts w:eastAsia="Times New Roman" w:cs="Arial"/>
                <w:szCs w:val="18"/>
              </w:rPr>
            </w:pPr>
          </w:p>
          <w:p w14:paraId="074328D4" w14:textId="4444BFB8" w:rsidR="005212EB" w:rsidRPr="00770146" w:rsidRDefault="005212EB" w:rsidP="00F17B0E">
            <w:pPr>
              <w:pStyle w:val="TAC"/>
              <w:spacing w:line="256" w:lineRule="auto"/>
              <w:jc w:val="left"/>
              <w:rPr>
                <w:rFonts w:eastAsia="Times New Roman" w:cs="Arial"/>
                <w:szCs w:val="18"/>
              </w:rPr>
            </w:pPr>
            <w:r w:rsidRPr="00770146">
              <w:rPr>
                <w:rFonts w:eastAsia="Times New Roman" w:cs="Arial"/>
                <w:szCs w:val="18"/>
              </w:rPr>
              <w:t>Beam failure configuration</w:t>
            </w:r>
            <w:r w:rsidR="00744D6B" w:rsidRPr="00770146">
              <w:rPr>
                <w:rFonts w:eastAsia="Times New Roman" w:cs="Arial"/>
                <w:szCs w:val="18"/>
              </w:rPr>
              <w:t>:</w:t>
            </w:r>
          </w:p>
          <w:p w14:paraId="3DF971B7"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beamFailureInstanceMaxCount</w:t>
            </w:r>
          </w:p>
          <w:p w14:paraId="258C61C8"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beamFailureDetectionTimer</w:t>
            </w:r>
          </w:p>
          <w:p w14:paraId="15900981"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powerControlOffsetSS</w:t>
            </w:r>
          </w:p>
          <w:p w14:paraId="51C95727"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rsrp-ThresholdSSB</w:t>
            </w:r>
          </w:p>
          <w:p w14:paraId="34216356"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rPr>
            </w:pPr>
            <w:r w:rsidRPr="00770146">
              <w:rPr>
                <w:rFonts w:ascii="Arial" w:eastAsia="Times New Roman" w:hAnsi="Arial" w:cs="Arial"/>
                <w:sz w:val="18"/>
                <w:szCs w:val="18"/>
                <w:lang w:eastAsia="en-US"/>
              </w:rPr>
              <w:t>beamFailureRecoveryTimer</w:t>
            </w:r>
          </w:p>
          <w:p w14:paraId="7FECB0DB"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rPr>
            </w:pPr>
            <w:r w:rsidRPr="00770146">
              <w:rPr>
                <w:rFonts w:ascii="Arial" w:eastAsia="Times New Roman" w:hAnsi="Arial" w:cs="Arial"/>
                <w:sz w:val="18"/>
                <w:szCs w:val="18"/>
                <w:lang w:eastAsia="en-US"/>
              </w:rPr>
              <w:t>rlmInSyncOutOfSyncThreshold</w:t>
            </w:r>
          </w:p>
          <w:p w14:paraId="1B604A79" w14:textId="77777777" w:rsidR="00744D6B" w:rsidRPr="00770146" w:rsidRDefault="00744D6B" w:rsidP="00003A82">
            <w:pPr>
              <w:pStyle w:val="ListParagraph"/>
              <w:numPr>
                <w:ilvl w:val="0"/>
                <w:numId w:val="33"/>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powerRampingStepHighPriority    </w:t>
            </w:r>
          </w:p>
          <w:p w14:paraId="1C7BC38C" w14:textId="5FBAC68F" w:rsidR="00744D6B" w:rsidRPr="00770146" w:rsidRDefault="00744D6B" w:rsidP="00003A82">
            <w:pPr>
              <w:pStyle w:val="ListParagraph"/>
              <w:numPr>
                <w:ilvl w:val="0"/>
                <w:numId w:val="33"/>
              </w:numPr>
              <w:spacing w:line="256" w:lineRule="auto"/>
              <w:rPr>
                <w:rFonts w:ascii="Arial" w:eastAsia="Times New Roman" w:hAnsi="Arial" w:cs="Arial"/>
                <w:sz w:val="18"/>
                <w:szCs w:val="18"/>
              </w:rPr>
            </w:pPr>
            <w:r w:rsidRPr="00770146">
              <w:rPr>
                <w:rFonts w:ascii="Arial" w:eastAsia="Times New Roman" w:hAnsi="Arial" w:cs="Arial"/>
                <w:sz w:val="18"/>
                <w:szCs w:val="18"/>
              </w:rPr>
              <w:t>scalingFactorBI</w:t>
            </w:r>
          </w:p>
          <w:p w14:paraId="3819155D" w14:textId="47C879BD" w:rsidR="00D25C6A" w:rsidRPr="00770146" w:rsidRDefault="00D25C6A">
            <w:pPr>
              <w:pStyle w:val="TAC"/>
              <w:spacing w:line="256" w:lineRule="auto"/>
              <w:jc w:val="left"/>
              <w:rPr>
                <w:rFonts w:eastAsia="Times New Roman" w:cs="Arial"/>
                <w:szCs w:val="18"/>
              </w:rPr>
            </w:pPr>
          </w:p>
        </w:tc>
      </w:tr>
      <w:tr w:rsidR="0087665A" w14:paraId="379823E5"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0242D16E" w14:textId="70F312E3" w:rsidR="0087665A" w:rsidRPr="00770146" w:rsidRDefault="0087665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hideMark/>
          </w:tcPr>
          <w:p w14:paraId="586928F3" w14:textId="160F24A7" w:rsidR="0087665A" w:rsidRPr="00770146" w:rsidRDefault="0087665A">
            <w:pPr>
              <w:pStyle w:val="TAL"/>
              <w:spacing w:line="256" w:lineRule="auto"/>
              <w:rPr>
                <w:rFonts w:eastAsia="Times New Roman" w:cs="Arial"/>
                <w:szCs w:val="18"/>
              </w:rPr>
            </w:pPr>
            <w:r w:rsidRPr="00770146">
              <w:rPr>
                <w:rFonts w:eastAsia="Times New Roman" w:cs="Arial"/>
                <w:szCs w:val="18"/>
              </w:rPr>
              <w:t>Cell configuration with beamforming information sent O-DU to O-RU</w:t>
            </w:r>
          </w:p>
        </w:tc>
        <w:tc>
          <w:tcPr>
            <w:tcW w:w="1395" w:type="dxa"/>
            <w:tcBorders>
              <w:top w:val="single" w:sz="6" w:space="0" w:color="auto"/>
              <w:left w:val="single" w:sz="6" w:space="0" w:color="auto"/>
              <w:bottom w:val="single" w:sz="6" w:space="0" w:color="auto"/>
              <w:right w:val="single" w:sz="6" w:space="0" w:color="auto"/>
            </w:tcBorders>
            <w:hideMark/>
          </w:tcPr>
          <w:p w14:paraId="5554D0C3" w14:textId="42679F3E" w:rsidR="0087665A" w:rsidRDefault="0087665A">
            <w:pPr>
              <w:spacing w:line="256" w:lineRule="auto"/>
              <w:rPr>
                <w:rFonts w:eastAsia="Times New Roman"/>
                <w:b/>
                <w:bCs/>
              </w:rPr>
            </w:pPr>
            <w:r>
              <w:rPr>
                <w:rFonts w:eastAsia="Times New Roman"/>
                <w:b/>
                <w:bCs/>
              </w:rPr>
              <w:t xml:space="preserve">O-RU </w:t>
            </w:r>
            <w:r>
              <w:rPr>
                <w:rFonts w:ascii="Wingdings" w:eastAsia="Wingdings" w:hAnsi="Wingdings" w:cs="Wingdings"/>
                <w:b/>
                <w:bCs/>
              </w:rPr>
              <w:t>ß</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tcPr>
          <w:p w14:paraId="69BFF6B7" w14:textId="77777777" w:rsidR="0087665A" w:rsidRPr="00770146" w:rsidRDefault="0087665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0699066C" w14:textId="484AD1EA" w:rsidR="0087665A" w:rsidRPr="00770146" w:rsidRDefault="0087665A">
            <w:pPr>
              <w:pStyle w:val="TAC"/>
              <w:spacing w:line="256" w:lineRule="auto"/>
              <w:jc w:val="left"/>
              <w:rPr>
                <w:rFonts w:eastAsia="Times New Roman" w:cs="Arial"/>
                <w:szCs w:val="18"/>
              </w:rPr>
            </w:pPr>
            <w:r w:rsidRPr="00770146">
              <w:rPr>
                <w:rFonts w:eastAsia="Times New Roman" w:cs="Arial"/>
                <w:szCs w:val="18"/>
              </w:rPr>
              <w:t>Verify O-RU downloads the file and applies the configuration and the state of O-RU is changed to INACTIVE.</w:t>
            </w:r>
          </w:p>
        </w:tc>
      </w:tr>
      <w:tr w:rsidR="0087665A" w14:paraId="7DB65018"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7F7E8D52" w14:textId="7963DA8B" w:rsidR="0087665A" w:rsidRPr="00770146" w:rsidRDefault="0087665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350088FD" w14:textId="77777777" w:rsidR="0087665A" w:rsidRPr="00770146" w:rsidRDefault="0087665A">
            <w:pPr>
              <w:pStyle w:val="TAL"/>
              <w:spacing w:line="256" w:lineRule="auto"/>
              <w:rPr>
                <w:rFonts w:eastAsia="Times New Roman" w:cs="Arial"/>
                <w:szCs w:val="18"/>
              </w:rPr>
            </w:pPr>
            <w:r w:rsidRPr="00770146">
              <w:rPr>
                <w:rFonts w:eastAsia="Times New Roman" w:cs="Arial"/>
                <w:szCs w:val="18"/>
              </w:rPr>
              <w:t>Cell configuration update with beamforming 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709411AC" w14:textId="06C3ECDA" w:rsidR="0087665A" w:rsidRDefault="0087665A">
            <w:pPr>
              <w:spacing w:line="256" w:lineRule="auto"/>
              <w:rPr>
                <w:rFonts w:eastAsia="Times New Roman"/>
              </w:rPr>
            </w:pPr>
            <w:r>
              <w:rPr>
                <w:rFonts w:eastAsia="Times New Roman"/>
                <w:b/>
                <w:bCs/>
              </w:rPr>
              <w:t>O-RU</w:t>
            </w:r>
            <w:r>
              <w:rPr>
                <w:rFonts w:ascii="Wingdings" w:eastAsia="Wingdings" w:hAnsi="Wingdings" w:cs="Wingdings"/>
                <w:b/>
                <w:bCs/>
              </w:rPr>
              <w:t>à</w:t>
            </w:r>
            <w:r>
              <w:rPr>
                <w:rFonts w:eastAsia="Times New Roman"/>
                <w:b/>
                <w:bCs/>
              </w:rPr>
              <w:t xml:space="preserve"> O-DU</w:t>
            </w:r>
          </w:p>
          <w:p w14:paraId="7B76E36D" w14:textId="77777777" w:rsidR="0087665A" w:rsidRDefault="0087665A">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tcPr>
          <w:p w14:paraId="4616D2D2" w14:textId="77777777" w:rsidR="0087665A" w:rsidRPr="00770146" w:rsidRDefault="0087665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08F01730" w14:textId="27686106" w:rsidR="0087665A" w:rsidRPr="00770146" w:rsidRDefault="0087665A"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once the O-RU applies new configuration, the state of O-RU is changed to ACTIVE.</w:t>
            </w:r>
          </w:p>
        </w:tc>
      </w:tr>
      <w:tr w:rsidR="00D25C6A" w14:paraId="0C214E52"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51927930" w14:textId="64885B95" w:rsidR="00D25C6A" w:rsidRPr="00770146" w:rsidRDefault="0017788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4</w:t>
            </w:r>
          </w:p>
        </w:tc>
        <w:tc>
          <w:tcPr>
            <w:tcW w:w="2715" w:type="dxa"/>
            <w:tcBorders>
              <w:top w:val="single" w:sz="6" w:space="0" w:color="auto"/>
              <w:left w:val="single" w:sz="6" w:space="0" w:color="auto"/>
              <w:bottom w:val="single" w:sz="6" w:space="0" w:color="auto"/>
              <w:right w:val="single" w:sz="6" w:space="0" w:color="auto"/>
            </w:tcBorders>
          </w:tcPr>
          <w:p w14:paraId="7B40079E"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Cell bring up</w:t>
            </w:r>
          </w:p>
          <w:p w14:paraId="627128CA" w14:textId="77777777" w:rsidR="00D25C6A" w:rsidRPr="00770146" w:rsidRDefault="00D25C6A">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2A36B8E8" w14:textId="77777777" w:rsidR="00D25C6A" w:rsidRDefault="00D25C6A">
            <w:pPr>
              <w:pStyle w:val="TAC"/>
              <w:spacing w:line="256" w:lineRule="auto"/>
              <w:jc w:val="left"/>
              <w:rPr>
                <w:rFonts w:ascii="Times New Roman" w:eastAsia="Times New Roman" w:hAnsi="Times New Roman"/>
                <w:sz w:val="20"/>
              </w:rPr>
            </w:pPr>
            <w:r>
              <w:rPr>
                <w:rFonts w:ascii="Times New Roman" w:eastAsia="Times New Roman" w:hAnsi="Times New Roman"/>
                <w:b/>
                <w:bCs/>
                <w:sz w:val="20"/>
              </w:rPr>
              <w:t>O-DU/O-RU</w:t>
            </w:r>
          </w:p>
          <w:p w14:paraId="106068DC" w14:textId="77777777" w:rsidR="00D25C6A" w:rsidRDefault="00D25C6A">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5DA38BD3" w14:textId="531C71A5" w:rsidR="00D25C6A" w:rsidRPr="00770146" w:rsidRDefault="22444B3D" w:rsidP="00004BEB">
            <w:pPr>
              <w:pStyle w:val="TAL"/>
              <w:spacing w:after="240" w:line="256" w:lineRule="auto"/>
              <w:rPr>
                <w:rFonts w:eastAsia="Times New Roman" w:cs="Arial"/>
              </w:rPr>
            </w:pPr>
            <w:r w:rsidRPr="50E62403">
              <w:rPr>
                <w:rFonts w:eastAsia="Times New Roman" w:cs="Arial"/>
              </w:rPr>
              <w:t>Verify cell bring-up is successful with the configuration</w:t>
            </w:r>
            <w:r w:rsidR="3DF326A7" w:rsidRPr="50E62403">
              <w:rPr>
                <w:rFonts w:eastAsia="Times New Roman" w:cs="Arial"/>
              </w:rPr>
              <w:t xml:space="preserve"> </w:t>
            </w:r>
            <w:r w:rsidRPr="50E62403">
              <w:rPr>
                <w:rFonts w:eastAsia="Times New Roman" w:cs="Arial"/>
              </w:rPr>
              <w:t>from SMO</w:t>
            </w:r>
            <w:r w:rsidR="202E965F" w:rsidRPr="50E62403">
              <w:rPr>
                <w:rFonts w:eastAsia="Times New Roman" w:cs="Arial"/>
              </w:rPr>
              <w:t>.</w:t>
            </w:r>
          </w:p>
          <w:p w14:paraId="3E7814B1" w14:textId="2EDC1BC4" w:rsidR="202E965F" w:rsidRDefault="202E965F" w:rsidP="50E62403">
            <w:pPr>
              <w:pStyle w:val="TAL"/>
              <w:spacing w:after="240" w:line="256" w:lineRule="auto"/>
              <w:rPr>
                <w:rFonts w:eastAsia="Times New Roman" w:cs="Arial"/>
              </w:rPr>
            </w:pPr>
            <w:r w:rsidRPr="50E62403">
              <w:rPr>
                <w:rFonts w:eastAsia="Times New Roman" w:cs="Arial"/>
              </w:rPr>
              <w:t xml:space="preserve">O-DU monitors the synchronization-state-change notification periodically to ensure that O-RU is in LOCKED state and available for CU-plane communication, as described in section 13.1 of [24]. </w:t>
            </w:r>
          </w:p>
          <w:p w14:paraId="08A86B13" w14:textId="3928E199" w:rsidR="202E965F" w:rsidRDefault="202E965F" w:rsidP="00004BEB">
            <w:pPr>
              <w:pStyle w:val="TAL"/>
              <w:spacing w:line="256" w:lineRule="auto"/>
              <w:rPr>
                <w:rFonts w:eastAsia="Times New Roman" w:cs="Arial"/>
              </w:rPr>
            </w:pPr>
            <w:r w:rsidRPr="50E62403">
              <w:rPr>
                <w:rFonts w:eastAsia="Times New Roman" w:cs="Arial"/>
              </w:rPr>
              <w:t>Verify O-DU sets the administrative state to UNLOCKED state.</w:t>
            </w:r>
          </w:p>
          <w:p w14:paraId="6637F790" w14:textId="77777777" w:rsidR="00D25C6A" w:rsidRPr="00770146" w:rsidRDefault="00D25C6A">
            <w:pPr>
              <w:spacing w:after="0" w:line="256" w:lineRule="auto"/>
              <w:rPr>
                <w:rFonts w:ascii="Arial" w:eastAsia="Times New Roman" w:hAnsi="Arial" w:cs="Arial"/>
                <w:sz w:val="18"/>
                <w:szCs w:val="18"/>
              </w:rPr>
            </w:pPr>
          </w:p>
        </w:tc>
      </w:tr>
      <w:tr w:rsidR="00D25C6A" w14:paraId="5A1610F5"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74C64EB1" w14:textId="641A1E78" w:rsidR="00D25C6A" w:rsidRPr="00770146" w:rsidRDefault="0017788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5</w:t>
            </w:r>
          </w:p>
        </w:tc>
        <w:tc>
          <w:tcPr>
            <w:tcW w:w="2715" w:type="dxa"/>
            <w:tcBorders>
              <w:top w:val="single" w:sz="6" w:space="0" w:color="auto"/>
              <w:left w:val="single" w:sz="6" w:space="0" w:color="auto"/>
              <w:bottom w:val="single" w:sz="6" w:space="0" w:color="auto"/>
              <w:right w:val="single" w:sz="6" w:space="0" w:color="auto"/>
            </w:tcBorders>
          </w:tcPr>
          <w:p w14:paraId="76C5D143"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Attach validation</w:t>
            </w:r>
          </w:p>
          <w:p w14:paraId="1DF9E603" w14:textId="77777777" w:rsidR="00D25C6A" w:rsidRPr="00770146" w:rsidRDefault="00D25C6A">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16F9BF82" w14:textId="77777777" w:rsidR="00D25C6A" w:rsidRDefault="00D25C6A">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w:t>
            </w:r>
          </w:p>
          <w:p w14:paraId="06349D78" w14:textId="77777777" w:rsidR="00D25C6A" w:rsidRDefault="00D25C6A">
            <w:pPr>
              <w:spacing w:after="0" w:line="256" w:lineRule="auto"/>
              <w:rPr>
                <w:rFonts w:ascii="Arial" w:eastAsia="Arial" w:hAnsi="Arial" w:cs="Arial"/>
                <w:sz w:val="18"/>
                <w:szCs w:val="18"/>
              </w:rPr>
            </w:pPr>
          </w:p>
        </w:tc>
        <w:tc>
          <w:tcPr>
            <w:tcW w:w="4290" w:type="dxa"/>
            <w:tcBorders>
              <w:top w:val="single" w:sz="6" w:space="0" w:color="auto"/>
              <w:left w:val="single" w:sz="6" w:space="0" w:color="auto"/>
              <w:bottom w:val="single" w:sz="6" w:space="0" w:color="auto"/>
              <w:right w:val="single" w:sz="6" w:space="0" w:color="auto"/>
            </w:tcBorders>
          </w:tcPr>
          <w:p w14:paraId="07497B6C" w14:textId="590FDDAC" w:rsidR="00E326C6" w:rsidRPr="00770146" w:rsidRDefault="00D25C6A">
            <w:pPr>
              <w:pStyle w:val="TAL"/>
              <w:spacing w:line="256" w:lineRule="auto"/>
              <w:rPr>
                <w:rFonts w:eastAsia="Times New Roman" w:cs="Arial"/>
                <w:szCs w:val="18"/>
              </w:rPr>
            </w:pPr>
            <w:r w:rsidRPr="00770146">
              <w:rPr>
                <w:rFonts w:eastAsia="Times New Roman" w:cs="Arial"/>
                <w:szCs w:val="18"/>
              </w:rPr>
              <w:t>Verify that UE attaches successfully</w:t>
            </w:r>
            <w:r w:rsidR="00E326C6" w:rsidRPr="00770146">
              <w:rPr>
                <w:rFonts w:eastAsia="Times New Roman" w:cs="Arial"/>
                <w:szCs w:val="18"/>
              </w:rPr>
              <w:t>.</w:t>
            </w:r>
          </w:p>
          <w:p w14:paraId="5F27C809"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Verify that NZP-CSI-RS-Resource is included under the csi-measConfig in RRC message.</w:t>
            </w:r>
          </w:p>
          <w:p w14:paraId="1431E3F4"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Verify that RadioLinkMonitoringConfig (detectionResource CSI-RS) and BeamFailureRecoveryConfig (candidateBeamRSList CSI-RS with preamble index) are sent to the UE in RRC message.</w:t>
            </w:r>
          </w:p>
          <w:p w14:paraId="5902C395" w14:textId="77777777" w:rsidR="00D25C6A" w:rsidRPr="00770146" w:rsidRDefault="00D25C6A">
            <w:pPr>
              <w:spacing w:after="0" w:line="256" w:lineRule="auto"/>
              <w:rPr>
                <w:rFonts w:ascii="Arial" w:eastAsia="Times New Roman" w:hAnsi="Arial" w:cs="Arial"/>
                <w:sz w:val="18"/>
                <w:szCs w:val="18"/>
              </w:rPr>
            </w:pPr>
          </w:p>
        </w:tc>
      </w:tr>
      <w:tr w:rsidR="00D25C6A" w14:paraId="07DE7FA2"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1B955B13" w14:textId="0D1674F4" w:rsidR="00D25C6A" w:rsidRPr="00770146" w:rsidRDefault="0017788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hideMark/>
          </w:tcPr>
          <w:p w14:paraId="4BD3BA19" w14:textId="77777777" w:rsidR="00D25C6A" w:rsidRPr="00770146" w:rsidRDefault="00D25C6A">
            <w:pPr>
              <w:spacing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hideMark/>
          </w:tcPr>
          <w:p w14:paraId="149734E4" w14:textId="77777777" w:rsidR="00D25C6A" w:rsidRDefault="00D25C6A">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 O-CU   </w:t>
            </w:r>
            <w:r>
              <w:rPr>
                <w:rFonts w:ascii="Wingdings" w:eastAsia="Wingdings" w:hAnsi="Wingdings" w:cs="Wingdings"/>
                <w:b/>
                <w:bCs/>
              </w:rPr>
              <w:t>ßà</w:t>
            </w:r>
            <w:r>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hideMark/>
          </w:tcPr>
          <w:p w14:paraId="07D4C036" w14:textId="77777777" w:rsidR="00D25C6A" w:rsidRPr="00770146" w:rsidRDefault="00D25C6A">
            <w:pPr>
              <w:spacing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4711CD" w14:paraId="4B02E9DB"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7DD31D2D" w14:textId="4F8286D7" w:rsidR="004711CD" w:rsidRPr="00770146" w:rsidRDefault="0017788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7</w:t>
            </w:r>
          </w:p>
        </w:tc>
        <w:tc>
          <w:tcPr>
            <w:tcW w:w="2715" w:type="dxa"/>
            <w:tcBorders>
              <w:top w:val="single" w:sz="6" w:space="0" w:color="auto"/>
              <w:left w:val="single" w:sz="6" w:space="0" w:color="auto"/>
              <w:bottom w:val="single" w:sz="6" w:space="0" w:color="auto"/>
              <w:right w:val="single" w:sz="6" w:space="0" w:color="auto"/>
            </w:tcBorders>
            <w:hideMark/>
          </w:tcPr>
          <w:p w14:paraId="27133173" w14:textId="5D7BC723" w:rsidR="004711CD" w:rsidRPr="00770146" w:rsidRDefault="004711CD">
            <w:pPr>
              <w:spacing w:line="256" w:lineRule="auto"/>
              <w:rPr>
                <w:rFonts w:ascii="Arial" w:eastAsia="Times New Roman" w:hAnsi="Arial" w:cs="Arial"/>
                <w:sz w:val="18"/>
                <w:szCs w:val="18"/>
              </w:rPr>
            </w:pPr>
            <w:r w:rsidRPr="00770146">
              <w:rPr>
                <w:rFonts w:ascii="Arial" w:eastAsia="Times New Roman" w:hAnsi="Arial" w:cs="Arial"/>
                <w:sz w:val="18"/>
                <w:szCs w:val="18"/>
              </w:rPr>
              <w:t xml:space="preserve">Create condition of RACH overload on the O-DU and </w:t>
            </w:r>
            <w:r w:rsidR="00D11ACB" w:rsidRPr="00770146">
              <w:rPr>
                <w:rFonts w:ascii="Arial" w:eastAsia="Times New Roman" w:hAnsi="Arial" w:cs="Arial"/>
                <w:sz w:val="18"/>
                <w:szCs w:val="18"/>
              </w:rPr>
              <w:t>move the UE from cell center to cell edge</w:t>
            </w:r>
          </w:p>
        </w:tc>
        <w:tc>
          <w:tcPr>
            <w:tcW w:w="1395" w:type="dxa"/>
            <w:tcBorders>
              <w:top w:val="single" w:sz="6" w:space="0" w:color="auto"/>
              <w:left w:val="single" w:sz="6" w:space="0" w:color="auto"/>
              <w:bottom w:val="single" w:sz="6" w:space="0" w:color="auto"/>
              <w:right w:val="single" w:sz="6" w:space="0" w:color="auto"/>
            </w:tcBorders>
            <w:hideMark/>
          </w:tcPr>
          <w:p w14:paraId="265CC40C" w14:textId="77777777" w:rsidR="004711CD" w:rsidRDefault="004711CD">
            <w:pPr>
              <w:spacing w:line="256" w:lineRule="auto"/>
              <w:rPr>
                <w:rFonts w:eastAsia="Times New Roman"/>
                <w:b/>
                <w:bCs/>
              </w:rPr>
            </w:pPr>
            <w:r>
              <w:rPr>
                <w:rFonts w:eastAsia="Times New Roman"/>
                <w:b/>
                <w:bCs/>
              </w:rPr>
              <w:t xml:space="preserve">UE </w:t>
            </w:r>
            <w:r>
              <w:rPr>
                <w:rFonts w:ascii="Wingdings" w:eastAsia="Wingdings" w:hAnsi="Wingdings" w:cs="Wingdings"/>
                <w:b/>
                <w:bCs/>
              </w:rPr>
              <w:t>ßà</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hideMark/>
          </w:tcPr>
          <w:p w14:paraId="712B7AB4" w14:textId="304F4A01" w:rsidR="0092629E" w:rsidRPr="00770146" w:rsidRDefault="0092629E"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The RF signal</w:t>
            </w:r>
            <w:r w:rsidRPr="00770146" w:rsidDel="003C56CC">
              <w:rPr>
                <w:rFonts w:ascii="Arial" w:eastAsia="Times New Roman" w:hAnsi="Arial" w:cs="Arial"/>
                <w:sz w:val="18"/>
                <w:szCs w:val="18"/>
              </w:rPr>
              <w:t xml:space="preserve"> </w:t>
            </w:r>
            <w:r w:rsidRPr="00770146">
              <w:rPr>
                <w:rFonts w:ascii="Arial" w:eastAsia="Times New Roman" w:hAnsi="Arial" w:cs="Arial"/>
                <w:sz w:val="18"/>
                <w:szCs w:val="18"/>
              </w:rPr>
              <w:t xml:space="preserve">gets degraded and BLER level goes beyond rlmInSyncOutOfSyncThreshold (Qout for out of sync) [Table 8.1.1.1 of 38.133 </w:t>
            </w:r>
            <w:r w:rsidRPr="00770146">
              <w:rPr>
                <w:rFonts w:ascii="Arial" w:eastAsia="Times New Roman" w:hAnsi="Arial" w:cs="Arial"/>
                <w:sz w:val="18"/>
                <w:szCs w:val="18"/>
              </w:rPr>
              <w:fldChar w:fldCharType="begin"/>
            </w:r>
            <w:r w:rsidRPr="00770146">
              <w:rPr>
                <w:rFonts w:ascii="Arial" w:eastAsia="Times New Roman" w:hAnsi="Arial" w:cs="Arial"/>
                <w:sz w:val="18"/>
                <w:szCs w:val="18"/>
              </w:rPr>
              <w:instrText xml:space="preserve"> REF _Ref106778330 \r \h </w:instrText>
            </w:r>
            <w:r w:rsidR="00F20D86" w:rsidRPr="00770146">
              <w:rPr>
                <w:rFonts w:ascii="Arial" w:eastAsia="Times New Roman" w:hAnsi="Arial" w:cs="Arial"/>
                <w:sz w:val="18"/>
                <w:szCs w:val="18"/>
              </w:rPr>
              <w:instrText xml:space="preserve"> \* MERGEFORMAT </w:instrText>
            </w:r>
            <w:r w:rsidRPr="00770146">
              <w:rPr>
                <w:rFonts w:ascii="Arial" w:eastAsia="Times New Roman" w:hAnsi="Arial" w:cs="Arial"/>
                <w:sz w:val="18"/>
                <w:szCs w:val="18"/>
              </w:rPr>
            </w:r>
            <w:r w:rsidRPr="00770146">
              <w:rPr>
                <w:rFonts w:ascii="Arial" w:eastAsia="Times New Roman" w:hAnsi="Arial" w:cs="Arial"/>
                <w:sz w:val="18"/>
                <w:szCs w:val="18"/>
              </w:rPr>
              <w:fldChar w:fldCharType="separate"/>
            </w:r>
            <w:r w:rsidR="00F74837">
              <w:rPr>
                <w:rFonts w:ascii="Arial" w:eastAsia="Times New Roman" w:hAnsi="Arial" w:cs="Arial"/>
                <w:sz w:val="18"/>
                <w:szCs w:val="18"/>
              </w:rPr>
              <w:t>[30]</w:t>
            </w:r>
            <w:r w:rsidRPr="00770146">
              <w:rPr>
                <w:rFonts w:ascii="Arial" w:eastAsia="Times New Roman" w:hAnsi="Arial" w:cs="Arial"/>
                <w:sz w:val="18"/>
                <w:szCs w:val="18"/>
              </w:rPr>
              <w:fldChar w:fldCharType="end"/>
            </w:r>
            <w:r w:rsidRPr="00770146">
              <w:rPr>
                <w:rFonts w:ascii="Arial" w:eastAsia="Times New Roman" w:hAnsi="Arial" w:cs="Arial"/>
                <w:sz w:val="18"/>
                <w:szCs w:val="18"/>
              </w:rPr>
              <w:t>].</w:t>
            </w:r>
          </w:p>
          <w:p w14:paraId="2C0F3830" w14:textId="77777777" w:rsidR="0092629E" w:rsidRPr="00770146" w:rsidRDefault="0092629E" w:rsidP="00F17B0E">
            <w:pPr>
              <w:keepNext/>
              <w:keepLines/>
              <w:spacing w:after="0" w:line="256" w:lineRule="auto"/>
              <w:rPr>
                <w:rFonts w:ascii="Arial" w:eastAsia="Times New Roman" w:hAnsi="Arial" w:cs="Arial"/>
                <w:sz w:val="18"/>
                <w:szCs w:val="18"/>
              </w:rPr>
            </w:pPr>
          </w:p>
          <w:p w14:paraId="5EEB5962" w14:textId="709377A2" w:rsidR="0092629E" w:rsidRPr="00770146" w:rsidRDefault="0092629E"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detects beam failure and starts beam recovery procedure.</w:t>
            </w:r>
          </w:p>
          <w:p w14:paraId="05D0FD8A" w14:textId="77777777" w:rsidR="0092629E" w:rsidRPr="00770146" w:rsidDel="00444BD1" w:rsidRDefault="0092629E" w:rsidP="00F17B0E">
            <w:pPr>
              <w:keepNext/>
              <w:keepLines/>
              <w:spacing w:after="0" w:line="256" w:lineRule="auto"/>
              <w:rPr>
                <w:rFonts w:ascii="Arial" w:eastAsia="Times New Roman" w:hAnsi="Arial" w:cs="Arial"/>
                <w:sz w:val="18"/>
                <w:szCs w:val="18"/>
              </w:rPr>
            </w:pPr>
          </w:p>
          <w:p w14:paraId="361C7EE6" w14:textId="77777777" w:rsidR="00937ADC" w:rsidRPr="00697AA4" w:rsidRDefault="00937ADC" w:rsidP="00937ADC">
            <w:pPr>
              <w:keepNext/>
              <w:keepLines/>
              <w:spacing w:after="0" w:line="256" w:lineRule="auto"/>
              <w:rPr>
                <w:rFonts w:ascii="Arial" w:eastAsiaTheme="minorHAnsi" w:hAnsi="Arial" w:cs="Arial"/>
                <w:sz w:val="18"/>
                <w:szCs w:val="18"/>
                <w:lang w:val="en-IN"/>
              </w:rPr>
            </w:pPr>
            <w:r w:rsidRPr="00697AA4">
              <w:rPr>
                <w:rFonts w:ascii="Arial" w:eastAsiaTheme="minorHAnsi" w:hAnsi="Arial" w:cs="Arial"/>
                <w:sz w:val="18"/>
                <w:szCs w:val="18"/>
                <w:lang w:val="en-IN"/>
              </w:rPr>
              <w:t>Verify UE selects the beam with power level more than threshold (rsrp-ThresholdSSB +  powerControlOffsetSS) from candidateBeamRSList (provided in BeamFailureRecoveryConfig) and sends contention free RACH (or contention based in case the threshold is not met).</w:t>
            </w:r>
          </w:p>
          <w:p w14:paraId="0A81493A" w14:textId="38DBB06F" w:rsidR="0092629E" w:rsidRPr="00770146" w:rsidRDefault="0092629E">
            <w:pPr>
              <w:keepNext/>
              <w:keepLines/>
              <w:spacing w:after="0" w:line="256" w:lineRule="auto"/>
              <w:rPr>
                <w:rFonts w:ascii="Arial" w:eastAsia="Times New Roman" w:hAnsi="Arial" w:cs="Arial"/>
                <w:sz w:val="18"/>
                <w:szCs w:val="18"/>
              </w:rPr>
            </w:pPr>
          </w:p>
          <w:p w14:paraId="61184473" w14:textId="64616D99" w:rsidR="00567A66" w:rsidRPr="00770146" w:rsidRDefault="00567A66" w:rsidP="00F17B0E">
            <w:pPr>
              <w:spacing w:line="256" w:lineRule="auto"/>
              <w:rPr>
                <w:rFonts w:ascii="Arial" w:eastAsiaTheme="minorHAnsi" w:hAnsi="Arial" w:cs="Arial"/>
                <w:sz w:val="18"/>
                <w:szCs w:val="18"/>
                <w:lang w:val="en-IN"/>
              </w:rPr>
            </w:pPr>
            <w:r w:rsidRPr="00770146">
              <w:rPr>
                <w:rFonts w:ascii="Arial" w:eastAsiaTheme="minorHAnsi" w:hAnsi="Arial" w:cs="Arial"/>
                <w:sz w:val="18"/>
                <w:szCs w:val="18"/>
                <w:lang w:val="en-IN"/>
              </w:rPr>
              <w:t>Verify that d</w:t>
            </w:r>
            <w:r w:rsidR="0092629E" w:rsidRPr="00770146">
              <w:rPr>
                <w:rFonts w:ascii="Arial" w:eastAsiaTheme="minorHAnsi" w:hAnsi="Arial" w:cs="Arial"/>
                <w:sz w:val="18"/>
                <w:szCs w:val="18"/>
                <w:lang w:val="en-IN"/>
              </w:rPr>
              <w:t>ue to RACH overload, O-DU transmits RAR with BI.</w:t>
            </w:r>
          </w:p>
          <w:p w14:paraId="397E8369" w14:textId="446ADB44" w:rsidR="0092629E" w:rsidRPr="00770146" w:rsidRDefault="00567A66" w:rsidP="00F17B0E">
            <w:pPr>
              <w:spacing w:line="256" w:lineRule="auto"/>
              <w:rPr>
                <w:rFonts w:ascii="Arial" w:eastAsia="Times New Roman" w:hAnsi="Arial" w:cs="Arial"/>
                <w:sz w:val="18"/>
                <w:szCs w:val="18"/>
              </w:rPr>
            </w:pPr>
            <w:r w:rsidRPr="00770146">
              <w:rPr>
                <w:rFonts w:ascii="Arial" w:eastAsiaTheme="minorHAnsi" w:hAnsi="Arial" w:cs="Arial"/>
                <w:sz w:val="18"/>
                <w:szCs w:val="18"/>
                <w:lang w:val="en-IN"/>
              </w:rPr>
              <w:t xml:space="preserve">Verify </w:t>
            </w:r>
            <w:r w:rsidR="0092629E" w:rsidRPr="00770146">
              <w:rPr>
                <w:rFonts w:ascii="Arial" w:eastAsiaTheme="minorHAnsi" w:hAnsi="Arial" w:cs="Arial"/>
                <w:sz w:val="18"/>
                <w:szCs w:val="18"/>
                <w:lang w:val="en-IN"/>
              </w:rPr>
              <w:t xml:space="preserve">UE transmits RACH preamble again </w:t>
            </w:r>
            <w:r w:rsidR="00793539">
              <w:rPr>
                <w:rFonts w:ascii="Arial" w:eastAsiaTheme="minorHAnsi" w:hAnsi="Arial" w:cs="Arial"/>
                <w:sz w:val="18"/>
                <w:szCs w:val="18"/>
                <w:lang w:val="en-IN"/>
              </w:rPr>
              <w:t xml:space="preserve">on priority </w:t>
            </w:r>
            <w:r w:rsidR="0092629E" w:rsidRPr="00770146">
              <w:rPr>
                <w:rFonts w:ascii="Arial" w:eastAsiaTheme="minorHAnsi" w:hAnsi="Arial" w:cs="Arial"/>
                <w:sz w:val="18"/>
                <w:szCs w:val="18"/>
                <w:lang w:val="en-IN"/>
              </w:rPr>
              <w:t>by applying scaling</w:t>
            </w:r>
            <w:r w:rsidR="0092629E" w:rsidRPr="00770146">
              <w:rPr>
                <w:rFonts w:ascii="Arial" w:eastAsia="Times New Roman" w:hAnsi="Arial" w:cs="Arial"/>
                <w:sz w:val="18"/>
                <w:szCs w:val="18"/>
              </w:rPr>
              <w:t>FactorBI</w:t>
            </w:r>
            <w:r w:rsidR="0092629E" w:rsidRPr="00770146">
              <w:rPr>
                <w:rFonts w:ascii="Arial" w:eastAsiaTheme="minorHAnsi" w:hAnsi="Arial" w:cs="Arial"/>
                <w:sz w:val="18"/>
                <w:szCs w:val="18"/>
                <w:lang w:val="en-IN"/>
              </w:rPr>
              <w:t xml:space="preserve"> and power</w:t>
            </w:r>
            <w:r w:rsidR="0092629E" w:rsidRPr="00770146">
              <w:rPr>
                <w:rFonts w:ascii="Arial" w:eastAsia="Times New Roman" w:hAnsi="Arial" w:cs="Arial"/>
                <w:sz w:val="18"/>
                <w:szCs w:val="18"/>
              </w:rPr>
              <w:t>RampingStepHighPriority</w:t>
            </w:r>
            <w:r w:rsidRPr="00770146">
              <w:rPr>
                <w:rFonts w:ascii="Arial" w:eastAsia="Times New Roman" w:hAnsi="Arial" w:cs="Arial"/>
                <w:sz w:val="18"/>
                <w:szCs w:val="18"/>
              </w:rPr>
              <w:t>.</w:t>
            </w:r>
          </w:p>
          <w:p w14:paraId="048A5C48" w14:textId="4FA1F5AC" w:rsidR="004711CD" w:rsidRPr="00770146" w:rsidRDefault="00537CB5">
            <w:pPr>
              <w:spacing w:line="256" w:lineRule="auto"/>
              <w:rPr>
                <w:rFonts w:ascii="Arial" w:eastAsia="Times New Roman" w:hAnsi="Arial" w:cs="Arial"/>
                <w:sz w:val="18"/>
                <w:szCs w:val="18"/>
              </w:rPr>
            </w:pPr>
            <w:r w:rsidRPr="00770146">
              <w:rPr>
                <w:rFonts w:ascii="Arial" w:eastAsia="Times New Roman" w:hAnsi="Arial" w:cs="Arial"/>
                <w:sz w:val="18"/>
                <w:szCs w:val="18"/>
              </w:rPr>
              <w:t>Verify that, beam failure recovery is successful, and end to end data continues after beam recovery.</w:t>
            </w:r>
          </w:p>
        </w:tc>
      </w:tr>
    </w:tbl>
    <w:p w14:paraId="49D25D23" w14:textId="77777777" w:rsidR="00D25C6A" w:rsidRDefault="00D25C6A" w:rsidP="00D25C6A"/>
    <w:p w14:paraId="264BD4BE" w14:textId="77777777" w:rsidR="00D25C6A" w:rsidRDefault="49928665" w:rsidP="00F17B0E">
      <w:pPr>
        <w:pStyle w:val="Heading2"/>
        <w:jc w:val="both"/>
      </w:pPr>
      <w:bookmarkStart w:id="1621" w:name="_Toc108166475"/>
      <w:bookmarkStart w:id="1622" w:name="_Toc108774530"/>
      <w:bookmarkStart w:id="1623" w:name="_Toc202359532"/>
      <w:r>
        <w:lastRenderedPageBreak/>
        <w:t>ORAN.WG8.IOT.059: Verify beam failure detection and recovery when SSB/CSI-RS not configured under radioLinkMonitoringConfig.</w:t>
      </w:r>
      <w:bookmarkEnd w:id="1621"/>
      <w:bookmarkEnd w:id="1622"/>
      <w:bookmarkEnd w:id="1623"/>
    </w:p>
    <w:p w14:paraId="462D4C5F" w14:textId="77777777" w:rsidR="00D25C6A" w:rsidRDefault="49928665" w:rsidP="35D2ED7C">
      <w:pPr>
        <w:pStyle w:val="Heading3"/>
        <w:jc w:val="both"/>
        <w:rPr>
          <w:rFonts w:eastAsia="Arial" w:cs="Arial"/>
          <w:color w:val="000000" w:themeColor="text1"/>
        </w:rPr>
      </w:pPr>
      <w:bookmarkStart w:id="1624" w:name="_Toc108166476"/>
      <w:bookmarkStart w:id="1625" w:name="_Toc108774531"/>
      <w:bookmarkStart w:id="1626" w:name="_Toc202359533"/>
      <w:r w:rsidRPr="35D2ED7C">
        <w:rPr>
          <w:rFonts w:eastAsia="Arial" w:cs="Arial"/>
          <w:color w:val="000000" w:themeColor="text1"/>
        </w:rPr>
        <w:t>Test Purpose</w:t>
      </w:r>
      <w:bookmarkEnd w:id="1624"/>
      <w:bookmarkEnd w:id="1625"/>
      <w:bookmarkEnd w:id="1626"/>
    </w:p>
    <w:p w14:paraId="52D7C010" w14:textId="18810C98" w:rsidR="00D25C6A" w:rsidRDefault="00D25C6A" w:rsidP="00F17B0E">
      <w:pPr>
        <w:jc w:val="both"/>
        <w:rPr>
          <w:rFonts w:eastAsia="Times New Roman"/>
          <w:color w:val="000000" w:themeColor="text1"/>
          <w:lang w:val="en-GB"/>
        </w:rPr>
      </w:pPr>
      <w:r>
        <w:rPr>
          <w:rFonts w:eastAsia="Times New Roman"/>
          <w:color w:val="000000" w:themeColor="text1"/>
        </w:rPr>
        <w:t xml:space="preserve">The purpose of this test case is to verify detection of beam failure using PDCCH TCI-State configuration when failureDetectionresources are not included in the radio link monitoring configuration and recovery of the same using beam failure recovery configuration. </w:t>
      </w:r>
      <w:r w:rsidR="00271DD7">
        <w:rPr>
          <w:rFonts w:eastAsia="Times New Roman"/>
          <w:color w:val="000000" w:themeColor="text1"/>
        </w:rPr>
        <w:t>Few parameters will be provided by SMO to O-DU rest will be assigned by O-DU, and all of these will be configured to UE through RRC message.</w:t>
      </w:r>
    </w:p>
    <w:p w14:paraId="39F000B4" w14:textId="77777777" w:rsidR="00D25C6A" w:rsidRDefault="49928665" w:rsidP="35D2ED7C">
      <w:pPr>
        <w:pStyle w:val="Heading3"/>
        <w:jc w:val="both"/>
        <w:rPr>
          <w:rFonts w:eastAsia="Arial" w:cs="Arial"/>
          <w:color w:val="000000" w:themeColor="text1"/>
        </w:rPr>
      </w:pPr>
      <w:bookmarkStart w:id="1627" w:name="_Toc108166477"/>
      <w:bookmarkStart w:id="1628" w:name="_Toc108774532"/>
      <w:bookmarkStart w:id="1629" w:name="_Toc202359534"/>
      <w:r w:rsidRPr="35D2ED7C">
        <w:rPr>
          <w:rFonts w:eastAsia="Arial" w:cs="Arial"/>
          <w:color w:val="000000" w:themeColor="text1"/>
        </w:rPr>
        <w:t>Reference Requirements</w:t>
      </w:r>
      <w:bookmarkEnd w:id="1627"/>
      <w:bookmarkEnd w:id="1628"/>
      <w:bookmarkEnd w:id="1629"/>
    </w:p>
    <w:p w14:paraId="4757B987" w14:textId="1B0B14AE" w:rsidR="00D25C6A" w:rsidRDefault="00D25C6A" w:rsidP="00F17B0E">
      <w:pPr>
        <w:jc w:val="both"/>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.2.4.2.5, </w:t>
      </w:r>
      <w:r w:rsidR="00132DE3">
        <w:rPr>
          <w:rFonts w:eastAsia="Times New Roman"/>
          <w:color w:val="000000" w:themeColor="text1"/>
        </w:rPr>
        <w:t>11</w:t>
      </w:r>
      <w:r>
        <w:rPr>
          <w:rFonts w:eastAsia="Times New Roman"/>
          <w:color w:val="000000" w:themeColor="text1"/>
        </w:rPr>
        <w:t xml:space="preserve">.2.4.2.6 and </w:t>
      </w:r>
      <w:r w:rsidR="00132DE3">
        <w:rPr>
          <w:rFonts w:eastAsia="Times New Roman"/>
          <w:color w:val="000000" w:themeColor="text1"/>
        </w:rPr>
        <w:t>11</w:t>
      </w:r>
      <w:r>
        <w:rPr>
          <w:rFonts w:eastAsia="Times New Roman"/>
          <w:color w:val="000000" w:themeColor="text1"/>
        </w:rPr>
        <w:t>.2.5.</w:t>
      </w:r>
      <w:r w:rsidR="00FC3580">
        <w:rPr>
          <w:rFonts w:eastAsia="Times New Roman"/>
          <w:color w:val="000000" w:themeColor="text1"/>
        </w:rPr>
        <w:t>1.</w:t>
      </w:r>
      <w:r w:rsidR="001C04F5">
        <w:rPr>
          <w:rFonts w:eastAsia="Times New Roman"/>
          <w:color w:val="000000" w:themeColor="text1"/>
        </w:rPr>
        <w:t>11</w:t>
      </w:r>
      <w:r>
        <w:rPr>
          <w:rFonts w:eastAsia="Times New Roman"/>
          <w:color w:val="000000" w:themeColor="text1"/>
        </w:rPr>
        <w:t xml:space="preserve">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sidR="00947A9B">
        <w:rPr>
          <w:rFonts w:eastAsia="Times New Roman"/>
          <w:color w:val="000000" w:themeColor="text1"/>
        </w:rPr>
        <w:instrText xml:space="preserve"> \* MERGEFORMAT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0B755C78" w14:textId="77777777" w:rsidR="00D25C6A" w:rsidRDefault="49928665" w:rsidP="35D2ED7C">
      <w:pPr>
        <w:pStyle w:val="Heading3"/>
        <w:jc w:val="both"/>
        <w:rPr>
          <w:rFonts w:eastAsia="Arial" w:cs="Arial"/>
          <w:color w:val="000000" w:themeColor="text1"/>
        </w:rPr>
      </w:pPr>
      <w:bookmarkStart w:id="1630" w:name="_Toc108166478"/>
      <w:bookmarkStart w:id="1631" w:name="_Toc108774533"/>
      <w:bookmarkStart w:id="1632" w:name="_Toc202359535"/>
      <w:r w:rsidRPr="35D2ED7C">
        <w:rPr>
          <w:rFonts w:eastAsia="Arial" w:cs="Arial"/>
          <w:color w:val="000000" w:themeColor="text1"/>
        </w:rPr>
        <w:t>Initial Condition</w:t>
      </w:r>
      <w:bookmarkEnd w:id="1630"/>
      <w:bookmarkEnd w:id="1631"/>
      <w:bookmarkEnd w:id="1632"/>
    </w:p>
    <w:p w14:paraId="306914B4" w14:textId="77777777" w:rsidR="00D25C6A" w:rsidRDefault="00D25C6A" w:rsidP="00F57250">
      <w:pPr>
        <w:pStyle w:val="b0"/>
      </w:pPr>
      <w:r>
        <w:t>Following are the preconditions for this test.</w:t>
      </w:r>
    </w:p>
    <w:p w14:paraId="4A4BFE34" w14:textId="77777777" w:rsidR="00D25C6A" w:rsidRPr="00004BEB" w:rsidRDefault="0CF6E7F6" w:rsidP="00F57250">
      <w:pPr>
        <w:pStyle w:val="b0"/>
      </w:pPr>
      <w:r>
        <w:t>Physical interface of DHCP(v4/v6) server, DNS server, CA/RA server, SMO, O-DU and O-RU is connected.</w:t>
      </w:r>
    </w:p>
    <w:p w14:paraId="6063EF4C" w14:textId="77777777" w:rsidR="00D25C6A" w:rsidRPr="00004BEB" w:rsidRDefault="0CF6E7F6" w:rsidP="00F57250">
      <w:pPr>
        <w:pStyle w:val="b0"/>
      </w:pPr>
      <w:r>
        <w:t>Use the default O-CU configuration files to configure all modules (NR RRC, NR PDCP, and SDAP) in O-CU.</w:t>
      </w:r>
    </w:p>
    <w:p w14:paraId="6B02C579" w14:textId="6C1BF1D2"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7E02407" w14:textId="77777777" w:rsidR="00D25C6A" w:rsidRPr="00004BEB" w:rsidRDefault="0CF6E7F6" w:rsidP="00F57250">
      <w:pPr>
        <w:pStyle w:val="b0"/>
      </w:pPr>
      <w:r>
        <w:t>O-CU is connected to O-DU.</w:t>
      </w:r>
    </w:p>
    <w:p w14:paraId="4CD305C5" w14:textId="77777777" w:rsidR="00D25C6A" w:rsidRPr="00004BEB" w:rsidRDefault="0CF6E7F6" w:rsidP="00F57250">
      <w:pPr>
        <w:pStyle w:val="b0"/>
      </w:pPr>
      <w:r>
        <w:t>O-CU is connected to 5GC through NG interface and O-CU is operational.</w:t>
      </w:r>
    </w:p>
    <w:p w14:paraId="56913F9D" w14:textId="77777777" w:rsidR="00D25C6A" w:rsidRPr="00004BEB" w:rsidRDefault="0CF6E7F6" w:rsidP="00F57250">
      <w:pPr>
        <w:pStyle w:val="b0"/>
      </w:pPr>
      <w:r>
        <w:t>It is assumed that when Power-ON the O-DU, the NETCONF Server is started or when the O-DU is restarted, the NETCONF Server is restarted.</w:t>
      </w:r>
    </w:p>
    <w:p w14:paraId="1D425D34" w14:textId="77777777" w:rsidR="00D25C6A" w:rsidRPr="00004BEB" w:rsidRDefault="0CF6E7F6" w:rsidP="00F57250">
      <w:pPr>
        <w:pStyle w:val="b0"/>
      </w:pPr>
      <w:r>
        <w:t>NETCONF Client is operational.</w:t>
      </w:r>
    </w:p>
    <w:p w14:paraId="024FEAC2" w14:textId="77777777" w:rsidR="000F69AF" w:rsidRPr="00004BEB" w:rsidRDefault="000F69AF" w:rsidP="00F57250">
      <w:pPr>
        <w:pStyle w:val="b0"/>
      </w:pPr>
      <w:r>
        <w:t>The O-DU have obtained end to end IP connectivity between O-DU and SMO. The O-DU shall support either IPv4 or IPv6.</w:t>
      </w:r>
    </w:p>
    <w:p w14:paraId="79E17382" w14:textId="77777777" w:rsidR="00D25C6A" w:rsidRPr="00004BEB" w:rsidRDefault="0CF6E7F6" w:rsidP="00F57250">
      <w:pPr>
        <w:pStyle w:val="b0"/>
      </w:pPr>
      <w:r>
        <w:t>The PnfRegistration is successful with TLS secure connection is established between O-DU and SMO as per test case ORAN.WG8.IOT.017.</w:t>
      </w:r>
    </w:p>
    <w:p w14:paraId="36D1A1D5" w14:textId="63DDDC93"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233A3D33" w14:textId="77777777" w:rsidR="00D25C6A" w:rsidRDefault="49928665" w:rsidP="35D2ED7C">
      <w:pPr>
        <w:pStyle w:val="Heading3"/>
        <w:jc w:val="both"/>
        <w:rPr>
          <w:rFonts w:eastAsia="Arial" w:cs="Arial"/>
          <w:color w:val="000000" w:themeColor="text1"/>
        </w:rPr>
      </w:pPr>
      <w:bookmarkStart w:id="1633" w:name="_Toc108166479"/>
      <w:bookmarkStart w:id="1634" w:name="_Toc108774534"/>
      <w:bookmarkStart w:id="1635" w:name="_Toc202359536"/>
      <w:r w:rsidRPr="35D2ED7C">
        <w:rPr>
          <w:rFonts w:eastAsia="Arial" w:cs="Arial"/>
          <w:color w:val="000000" w:themeColor="text1"/>
        </w:rPr>
        <w:t>Test Setup and Configuration</w:t>
      </w:r>
      <w:bookmarkEnd w:id="1633"/>
      <w:bookmarkEnd w:id="1634"/>
      <w:bookmarkEnd w:id="1635"/>
    </w:p>
    <w:p w14:paraId="0C4A98AF" w14:textId="77777777" w:rsidR="00D25C6A" w:rsidRDefault="0CF6E7F6" w:rsidP="00F57250">
      <w:pPr>
        <w:pStyle w:val="b0"/>
        <w:rPr>
          <w:b/>
          <w:bCs/>
        </w:rPr>
      </w:pPr>
      <w:r w:rsidRPr="58179EF8">
        <w:rPr>
          <w:b/>
          <w:bCs/>
        </w:rPr>
        <w:t>DUTs:</w:t>
      </w:r>
      <w:r>
        <w:t xml:space="preserve"> SMO, O-DU, O-CU and O-RU.</w:t>
      </w:r>
    </w:p>
    <w:p w14:paraId="24D02C2C" w14:textId="77777777" w:rsidR="00D25C6A" w:rsidRDefault="0CF6E7F6" w:rsidP="00F57250">
      <w:pPr>
        <w:pStyle w:val="b0"/>
        <w:rPr>
          <w:b/>
          <w:bCs/>
        </w:rPr>
      </w:pPr>
      <w:r w:rsidRPr="58179EF8">
        <w:rPr>
          <w:b/>
          <w:bCs/>
        </w:rPr>
        <w:t>Testing tools:</w:t>
      </w:r>
      <w:r>
        <w:t xml:space="preserve"> are required for this test scenario.</w:t>
      </w:r>
    </w:p>
    <w:p w14:paraId="613B491B" w14:textId="77777777" w:rsidR="00D25C6A" w:rsidRDefault="0CF6E7F6" w:rsidP="00F57250">
      <w:pPr>
        <w:pStyle w:val="b0"/>
      </w:pPr>
      <w:r>
        <w:lastRenderedPageBreak/>
        <w:t>Test UEs or UE emulator which can support NR.</w:t>
      </w:r>
    </w:p>
    <w:p w14:paraId="1548D6CB" w14:textId="76F74B41" w:rsidR="5FF15293" w:rsidRDefault="5FF15293" w:rsidP="00F57250">
      <w:pPr>
        <w:pStyle w:val="b0"/>
      </w:pPr>
      <w:r>
        <w:t>5G-NR O-RU or O-RU emulator.</w:t>
      </w:r>
    </w:p>
    <w:p w14:paraId="3A7088B2" w14:textId="77777777" w:rsidR="00D25C6A" w:rsidRDefault="0CF6E7F6" w:rsidP="00F57250">
      <w:pPr>
        <w:pStyle w:val="b0"/>
      </w:pPr>
      <w:r>
        <w:t>5G Core or CN emulator used which supports N1, N2 and HTTP messages.</w:t>
      </w:r>
    </w:p>
    <w:p w14:paraId="0A38E01F" w14:textId="5F87ACA2" w:rsidR="00D25C6A" w:rsidRDefault="0CF6E7F6" w:rsidP="00F57250">
      <w:pPr>
        <w:pStyle w:val="b0"/>
      </w:pPr>
      <w:r>
        <w:t xml:space="preserve">Protocol Analyzer is used to record and observe F1AP, NGAP, </w:t>
      </w:r>
      <w:r w:rsidR="77F80D01">
        <w:t xml:space="preserve">FH-eCPRI, FAPI, </w:t>
      </w:r>
      <w:r>
        <w:t>NAS, HTTP2, PFCP protocol content.</w:t>
      </w:r>
    </w:p>
    <w:p w14:paraId="42FAB55E" w14:textId="77777777" w:rsidR="00D25C6A" w:rsidRDefault="0CF6E7F6" w:rsidP="00F57250">
      <w:pPr>
        <w:pStyle w:val="b0"/>
      </w:pPr>
      <w:r>
        <w:t>Configuration:</w:t>
      </w:r>
    </w:p>
    <w:p w14:paraId="270CA227" w14:textId="7DA2EB3C"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2AB58531" w14:textId="7586CD92" w:rsidR="00D25C6A" w:rsidRDefault="0CF6E7F6"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10C3662C" w14:textId="62F052ED" w:rsidR="00D25C6A" w:rsidRDefault="0CF6E7F6"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33335065" w14:textId="73019166" w:rsidR="00D25C6A" w:rsidRDefault="0CF6E7F6"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52A00530" w14:textId="77777777" w:rsidR="00D25C6A" w:rsidRDefault="0CF6E7F6" w:rsidP="00F57250">
      <w:pPr>
        <w:pStyle w:val="b0"/>
      </w:pPr>
      <w:r>
        <w:t>RadioLinkMonitoringConfig does not contain failureDetectionResources</w:t>
      </w:r>
    </w:p>
    <w:p w14:paraId="5FF3DBC0" w14:textId="77777777" w:rsidR="00D25C6A" w:rsidRDefault="49928665" w:rsidP="35D2ED7C">
      <w:pPr>
        <w:pStyle w:val="Heading3"/>
        <w:jc w:val="both"/>
        <w:rPr>
          <w:rFonts w:eastAsia="Arial" w:cs="Arial"/>
          <w:color w:val="000000" w:themeColor="text1"/>
        </w:rPr>
      </w:pPr>
      <w:bookmarkStart w:id="1636" w:name="_Toc108166480"/>
      <w:bookmarkStart w:id="1637" w:name="_Toc108774535"/>
      <w:bookmarkStart w:id="1638" w:name="_Toc202359537"/>
      <w:r w:rsidRPr="35D2ED7C">
        <w:rPr>
          <w:rFonts w:eastAsia="Arial" w:cs="Arial"/>
          <w:color w:val="000000" w:themeColor="text1"/>
        </w:rPr>
        <w:t>Test Procedure</w:t>
      </w:r>
      <w:bookmarkEnd w:id="1636"/>
      <w:bookmarkEnd w:id="1637"/>
      <w:bookmarkEnd w:id="1638"/>
      <w:r w:rsidRPr="35D2ED7C">
        <w:rPr>
          <w:rFonts w:eastAsia="Arial" w:cs="Arial"/>
          <w:color w:val="000000" w:themeColor="text1"/>
        </w:rPr>
        <w:t xml:space="preserve"> </w:t>
      </w:r>
    </w:p>
    <w:p w14:paraId="2942425F" w14:textId="26B1077D" w:rsidR="00D25C6A" w:rsidRDefault="00D25C6A" w:rsidP="00F17B0E">
      <w:pPr>
        <w:jc w:val="both"/>
        <w:rPr>
          <w:rFonts w:eastAsia="Times New Roman"/>
          <w:color w:val="000000" w:themeColor="text1"/>
          <w:lang w:val="en-GB"/>
        </w:rPr>
      </w:pPr>
      <w:r>
        <w:rPr>
          <w:rFonts w:eastAsia="Times New Roman"/>
          <w:color w:val="000000" w:themeColor="text1"/>
          <w:lang w:val="en-GB"/>
        </w:rPr>
        <w:t>The following table describes the test procedures when SSB/CSI-RS are not configured for beam failure de</w:t>
      </w:r>
      <w:r w:rsidR="00C20678">
        <w:rPr>
          <w:rFonts w:eastAsia="Times New Roman"/>
          <w:color w:val="000000" w:themeColor="text1"/>
          <w:lang w:val="en-GB"/>
        </w:rPr>
        <w:t>t</w:t>
      </w:r>
      <w:r>
        <w:rPr>
          <w:rFonts w:eastAsia="Times New Roman"/>
          <w:color w:val="000000" w:themeColor="text1"/>
          <w:lang w:val="en-GB"/>
        </w:rPr>
        <w:t>e</w:t>
      </w:r>
      <w:r w:rsidR="00C20678">
        <w:rPr>
          <w:rFonts w:eastAsia="Times New Roman"/>
          <w:color w:val="000000" w:themeColor="text1"/>
          <w:lang w:val="en-GB"/>
        </w:rPr>
        <w:t>c</w:t>
      </w:r>
      <w:r>
        <w:rPr>
          <w:rFonts w:eastAsia="Times New Roman"/>
          <w:color w:val="000000" w:themeColor="text1"/>
          <w:lang w:val="en-GB"/>
        </w:rPr>
        <w:t>tion.</w:t>
      </w:r>
    </w:p>
    <w:p w14:paraId="6DF90662" w14:textId="7C6259A1" w:rsidR="00D25C6A" w:rsidRDefault="00D25C6A" w:rsidP="006032D5">
      <w:pPr>
        <w:pStyle w:val="Caption"/>
        <w:rPr>
          <w:rFonts w:eastAsia="Times New Roman"/>
          <w:color w:val="000000" w:themeColor="text1"/>
          <w:lang w:val="en-GB"/>
        </w:rPr>
      </w:pPr>
      <w:bookmarkStart w:id="1639" w:name="_Toc108166611"/>
      <w:bookmarkStart w:id="1640" w:name="_Toc202359111"/>
      <w:r>
        <w:t xml:space="preserve">Table </w:t>
      </w:r>
      <w:r>
        <w:fldChar w:fldCharType="begin"/>
      </w:r>
      <w:r>
        <w:instrText>STYLEREF 2 \s</w:instrText>
      </w:r>
      <w:r>
        <w:fldChar w:fldCharType="separate"/>
      </w:r>
      <w:r w:rsidR="00F74837">
        <w:rPr>
          <w:noProof/>
        </w:rPr>
        <w:t>7.60</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 xml:space="preserve">: </w:t>
      </w:r>
      <w:r w:rsidR="00410ADD">
        <w:rPr>
          <w:rFonts w:eastAsia="Times New Roman"/>
          <w:color w:val="000000" w:themeColor="text1"/>
        </w:rPr>
        <w:t>B</w:t>
      </w:r>
      <w:r w:rsidR="00410ADD">
        <w:t xml:space="preserve">eam failure detection and recovery when SSB/CSI-RS not configured </w:t>
      </w:r>
      <w:r w:rsidR="006032D5">
        <w:t>for detection</w:t>
      </w:r>
      <w:bookmarkEnd w:id="1639"/>
      <w:bookmarkEnd w:id="1640"/>
    </w:p>
    <w:tbl>
      <w:tblPr>
        <w:tblW w:w="0" w:type="auto"/>
        <w:tblLayout w:type="fixed"/>
        <w:tblLook w:val="01E0" w:firstRow="1" w:lastRow="1" w:firstColumn="1" w:lastColumn="1" w:noHBand="0" w:noVBand="0"/>
      </w:tblPr>
      <w:tblGrid>
        <w:gridCol w:w="510"/>
        <w:gridCol w:w="2715"/>
        <w:gridCol w:w="1395"/>
        <w:gridCol w:w="4290"/>
      </w:tblGrid>
      <w:tr w:rsidR="00D25C6A" w14:paraId="7249BDF8"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576CF92"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A05D228"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C5C1244" w14:textId="77777777" w:rsidR="00D25C6A"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33563FD"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0F4BA42D" w14:textId="77777777" w:rsidTr="50E62403">
        <w:trPr>
          <w:trHeight w:val="1410"/>
        </w:trPr>
        <w:tc>
          <w:tcPr>
            <w:tcW w:w="510" w:type="dxa"/>
            <w:tcBorders>
              <w:top w:val="single" w:sz="6" w:space="0" w:color="auto"/>
              <w:left w:val="single" w:sz="6" w:space="0" w:color="auto"/>
              <w:bottom w:val="single" w:sz="6" w:space="0" w:color="auto"/>
              <w:right w:val="single" w:sz="6" w:space="0" w:color="auto"/>
            </w:tcBorders>
            <w:hideMark/>
          </w:tcPr>
          <w:p w14:paraId="1209C3DD"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1BABB700" w14:textId="265E4063" w:rsidR="00D25C6A" w:rsidRPr="00770146" w:rsidRDefault="00D25C6A">
            <w:pPr>
              <w:pStyle w:val="TAL"/>
              <w:spacing w:line="256" w:lineRule="auto"/>
              <w:rPr>
                <w:rFonts w:eastAsia="Times New Roman" w:cs="Arial"/>
                <w:szCs w:val="18"/>
              </w:rPr>
            </w:pPr>
            <w:r w:rsidRPr="00770146">
              <w:rPr>
                <w:rFonts w:eastAsia="Times New Roman" w:cs="Arial"/>
                <w:szCs w:val="18"/>
              </w:rPr>
              <w:t xml:space="preserve">Cell configuration with beamforming </w:t>
            </w:r>
            <w:r w:rsidR="0043408C" w:rsidRPr="00770146">
              <w:rPr>
                <w:rFonts w:eastAsia="Times New Roman" w:cs="Arial"/>
                <w:szCs w:val="18"/>
              </w:rPr>
              <w:t xml:space="preserve">and beam failure </w:t>
            </w:r>
            <w:r w:rsidRPr="00770146">
              <w:rPr>
                <w:rFonts w:eastAsia="Times New Roman" w:cs="Arial"/>
                <w:szCs w:val="18"/>
              </w:rPr>
              <w:t>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259839F1" w14:textId="77777777" w:rsidR="00D25C6A" w:rsidRDefault="00D25C6A">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tcPr>
          <w:p w14:paraId="5BF39C34" w14:textId="4FC52619" w:rsidR="00D25C6A" w:rsidRPr="00770146" w:rsidRDefault="00D25C6A"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w:t>
            </w:r>
            <w:r w:rsidR="002559F7" w:rsidRPr="00770146">
              <w:rPr>
                <w:rFonts w:eastAsia="Times New Roman" w:cs="Arial"/>
                <w:szCs w:val="18"/>
              </w:rPr>
              <w:t>received from</w:t>
            </w:r>
            <w:r w:rsidRPr="00770146">
              <w:rPr>
                <w:rFonts w:eastAsia="Times New Roman" w:cs="Arial"/>
                <w:szCs w:val="18"/>
              </w:rPr>
              <w:t xml:space="preserve"> SMO to O-DU-OAM-Agent (O1 interface) and O-DU-OAM-Agent to MAC: </w:t>
            </w:r>
          </w:p>
          <w:p w14:paraId="1E5BE439" w14:textId="66FD9C14" w:rsidR="002559F7" w:rsidRPr="00770146" w:rsidRDefault="002559F7" w:rsidP="00F17B0E">
            <w:pPr>
              <w:pStyle w:val="TAL"/>
              <w:spacing w:line="256" w:lineRule="auto"/>
              <w:rPr>
                <w:rFonts w:eastAsia="Times New Roman" w:cs="Arial"/>
                <w:szCs w:val="18"/>
              </w:rPr>
            </w:pPr>
          </w:p>
          <w:p w14:paraId="2A598799" w14:textId="798FC8D6" w:rsidR="002559F7" w:rsidRPr="00770146" w:rsidRDefault="002559F7">
            <w:pPr>
              <w:pStyle w:val="TAL"/>
              <w:spacing w:line="256" w:lineRule="auto"/>
              <w:rPr>
                <w:rFonts w:eastAsia="Times New Roman" w:cs="Arial"/>
                <w:szCs w:val="18"/>
              </w:rPr>
            </w:pPr>
            <w:r w:rsidRPr="00770146">
              <w:rPr>
                <w:rFonts w:eastAsia="Times New Roman" w:cs="Arial"/>
                <w:szCs w:val="18"/>
              </w:rPr>
              <w:t>Beamofrming configuration:</w:t>
            </w:r>
          </w:p>
          <w:p w14:paraId="2BBC65F0"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759F6301"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7EA60DC1" w14:textId="77777777" w:rsidR="00D25C6A" w:rsidRPr="00770146" w:rsidRDefault="00D25C6A" w:rsidP="00003A82">
            <w:pPr>
              <w:pStyle w:val="ListParagraph"/>
              <w:numPr>
                <w:ilvl w:val="1"/>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436A90A3"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6A3B89DD"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0924DC86"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                  (0-11)</w:t>
            </w:r>
          </w:p>
          <w:p w14:paraId="662CB01B"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5B6CFB2F"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7EED322E"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6CAB156E"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7A620D93"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1EAFC0E8"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beamType</w:t>
            </w:r>
          </w:p>
          <w:p w14:paraId="57884B89"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beamAzimuth</w:t>
            </w:r>
          </w:p>
          <w:p w14:paraId="22C6BD02"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beamTilt</w:t>
            </w:r>
          </w:p>
          <w:p w14:paraId="3D4DC154"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beamHorizWidth</w:t>
            </w:r>
          </w:p>
          <w:p w14:paraId="6AFE97EB"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beamVertWidth</w:t>
            </w:r>
          </w:p>
          <w:p w14:paraId="4416FB7F"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coverageShape</w:t>
            </w:r>
          </w:p>
          <w:p w14:paraId="40BB0AFB"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digitalTilt</w:t>
            </w:r>
          </w:p>
          <w:p w14:paraId="62A122D6" w14:textId="77777777"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t>digitalAzimuth</w:t>
            </w:r>
          </w:p>
          <w:p w14:paraId="5AC25BE9" w14:textId="77777777" w:rsidR="00D25C6A" w:rsidRPr="00770146" w:rsidRDefault="00D25C6A" w:rsidP="00003A82">
            <w:pPr>
              <w:pStyle w:val="ListParagraph"/>
              <w:numPr>
                <w:ilvl w:val="0"/>
                <w:numId w:val="3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6D4CD042" w14:textId="56A5B018" w:rsidR="00D25C6A" w:rsidRPr="00770146" w:rsidRDefault="00D25C6A" w:rsidP="00003A82">
            <w:pPr>
              <w:pStyle w:val="TAC"/>
              <w:numPr>
                <w:ilvl w:val="0"/>
                <w:numId w:val="32"/>
              </w:numPr>
              <w:spacing w:line="256" w:lineRule="auto"/>
              <w:jc w:val="left"/>
              <w:rPr>
                <w:rFonts w:eastAsia="Times New Roman" w:cs="Arial"/>
                <w:szCs w:val="18"/>
              </w:rPr>
            </w:pPr>
            <w:r w:rsidRPr="00770146">
              <w:rPr>
                <w:rFonts w:eastAsia="Times New Roman" w:cs="Arial"/>
                <w:szCs w:val="18"/>
              </w:rPr>
              <w:lastRenderedPageBreak/>
              <w:t>numLayers</w:t>
            </w:r>
          </w:p>
          <w:p w14:paraId="2D617A29" w14:textId="2909F034" w:rsidR="00FA77D3" w:rsidRPr="00770146" w:rsidRDefault="00FA77D3" w:rsidP="00F17B0E">
            <w:pPr>
              <w:pStyle w:val="TAC"/>
              <w:spacing w:line="256" w:lineRule="auto"/>
              <w:jc w:val="left"/>
              <w:rPr>
                <w:rFonts w:eastAsia="Times New Roman" w:cs="Arial"/>
                <w:szCs w:val="18"/>
              </w:rPr>
            </w:pPr>
          </w:p>
          <w:p w14:paraId="4573E931" w14:textId="77777777" w:rsidR="00FA77D3" w:rsidRPr="00770146" w:rsidRDefault="00FA77D3" w:rsidP="00F17B0E">
            <w:pPr>
              <w:keepNext/>
              <w:keepLines/>
              <w:spacing w:line="256" w:lineRule="auto"/>
              <w:rPr>
                <w:rFonts w:ascii="Arial" w:eastAsia="Times New Roman" w:hAnsi="Arial" w:cs="Arial"/>
                <w:sz w:val="18"/>
                <w:szCs w:val="18"/>
              </w:rPr>
            </w:pPr>
            <w:r w:rsidRPr="00770146">
              <w:rPr>
                <w:rFonts w:ascii="Arial" w:eastAsia="Times New Roman" w:hAnsi="Arial" w:cs="Arial"/>
                <w:sz w:val="18"/>
                <w:szCs w:val="18"/>
              </w:rPr>
              <w:t>Beam failure configuration:</w:t>
            </w:r>
          </w:p>
          <w:p w14:paraId="0AC5D166" w14:textId="77777777" w:rsidR="00FA77D3" w:rsidRPr="00770146" w:rsidRDefault="00FA77D3"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beamFailureDetectionTimer</w:t>
            </w:r>
          </w:p>
          <w:p w14:paraId="61FEEC4D" w14:textId="77777777" w:rsidR="00FA77D3" w:rsidRPr="00770146" w:rsidRDefault="00FA77D3"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beamFailureInstanceMaxCount</w:t>
            </w:r>
          </w:p>
          <w:p w14:paraId="0BBC334C" w14:textId="77777777" w:rsidR="00FA77D3" w:rsidRPr="00770146" w:rsidRDefault="00FA77D3" w:rsidP="00003A82">
            <w:pPr>
              <w:pStyle w:val="TAC"/>
              <w:numPr>
                <w:ilvl w:val="0"/>
                <w:numId w:val="32"/>
              </w:numPr>
              <w:spacing w:line="256" w:lineRule="auto"/>
              <w:jc w:val="left"/>
              <w:rPr>
                <w:rFonts w:eastAsia="Times New Roman" w:cs="Arial"/>
                <w:szCs w:val="18"/>
              </w:rPr>
            </w:pPr>
            <w:r w:rsidRPr="00770146">
              <w:rPr>
                <w:rFonts w:eastAsia="Times New Roman" w:cs="Arial"/>
                <w:szCs w:val="18"/>
              </w:rPr>
              <w:t>powerControlOffsetSS</w:t>
            </w:r>
          </w:p>
          <w:p w14:paraId="4E089E9C" w14:textId="77777777" w:rsidR="00FA77D3" w:rsidRPr="00770146" w:rsidRDefault="00FA77D3"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rsrp-ThresholdSSB</w:t>
            </w:r>
          </w:p>
          <w:p w14:paraId="3BB9A2C2" w14:textId="77777777" w:rsidR="00FA77D3" w:rsidRPr="00770146" w:rsidRDefault="00FA77D3" w:rsidP="00003A82">
            <w:pPr>
              <w:pStyle w:val="TAC"/>
              <w:numPr>
                <w:ilvl w:val="0"/>
                <w:numId w:val="32"/>
              </w:numPr>
              <w:spacing w:line="256" w:lineRule="auto"/>
              <w:jc w:val="left"/>
              <w:rPr>
                <w:rFonts w:eastAsia="Times New Roman" w:cs="Arial"/>
                <w:szCs w:val="18"/>
              </w:rPr>
            </w:pPr>
            <w:r w:rsidRPr="00770146">
              <w:rPr>
                <w:rFonts w:eastAsia="Times New Roman" w:cs="Arial"/>
                <w:szCs w:val="18"/>
              </w:rPr>
              <w:t>beamFailureRecoveryTimer</w:t>
            </w:r>
          </w:p>
          <w:p w14:paraId="7D50C657" w14:textId="162DA604" w:rsidR="00FA77D3" w:rsidRPr="00770146" w:rsidRDefault="00FA77D3" w:rsidP="00003A82">
            <w:pPr>
              <w:pStyle w:val="TAC"/>
              <w:numPr>
                <w:ilvl w:val="0"/>
                <w:numId w:val="32"/>
              </w:numPr>
              <w:spacing w:line="256" w:lineRule="auto"/>
              <w:jc w:val="left"/>
              <w:rPr>
                <w:rFonts w:eastAsia="Times New Roman" w:cs="Arial"/>
                <w:szCs w:val="18"/>
              </w:rPr>
            </w:pPr>
            <w:r w:rsidRPr="00770146">
              <w:rPr>
                <w:rFonts w:eastAsia="Times New Roman" w:cs="Arial"/>
                <w:szCs w:val="18"/>
              </w:rPr>
              <w:t>rlmInSyncOutOfSyncThreshold</w:t>
            </w:r>
          </w:p>
          <w:p w14:paraId="0EF95C03" w14:textId="0A0434F6" w:rsidR="00D25C6A" w:rsidRPr="00770146" w:rsidRDefault="00D25C6A">
            <w:pPr>
              <w:pStyle w:val="TAC"/>
              <w:spacing w:line="256" w:lineRule="auto"/>
              <w:jc w:val="left"/>
              <w:rPr>
                <w:rFonts w:eastAsia="Times New Roman" w:cs="Arial"/>
                <w:szCs w:val="18"/>
              </w:rPr>
            </w:pPr>
            <w:r w:rsidRPr="00770146">
              <w:rPr>
                <w:rFonts w:eastAsia="Times New Roman" w:cs="Arial"/>
                <w:szCs w:val="18"/>
              </w:rPr>
              <w:t>.</w:t>
            </w:r>
          </w:p>
        </w:tc>
      </w:tr>
      <w:tr w:rsidR="002E2087" w14:paraId="69ED2E04"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3B9AFBA8" w14:textId="1B75F1B0" w:rsidR="002E2087" w:rsidRPr="00770146" w:rsidRDefault="002E2087"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2</w:t>
            </w:r>
          </w:p>
        </w:tc>
        <w:tc>
          <w:tcPr>
            <w:tcW w:w="2715" w:type="dxa"/>
            <w:tcBorders>
              <w:top w:val="single" w:sz="6" w:space="0" w:color="auto"/>
              <w:left w:val="single" w:sz="6" w:space="0" w:color="auto"/>
              <w:bottom w:val="single" w:sz="6" w:space="0" w:color="auto"/>
              <w:right w:val="single" w:sz="6" w:space="0" w:color="auto"/>
            </w:tcBorders>
          </w:tcPr>
          <w:p w14:paraId="43B529E2" w14:textId="16C59E65" w:rsidR="002E2087" w:rsidRPr="00770146" w:rsidRDefault="002E2087">
            <w:pPr>
              <w:pStyle w:val="TAL"/>
              <w:spacing w:line="256" w:lineRule="auto"/>
              <w:rPr>
                <w:rFonts w:eastAsia="Times New Roman" w:cs="Arial"/>
                <w:szCs w:val="18"/>
              </w:rPr>
            </w:pPr>
            <w:r w:rsidRPr="00770146">
              <w:rPr>
                <w:rFonts w:cs="Arial"/>
                <w:color w:val="000000"/>
                <w:szCs w:val="18"/>
              </w:rPr>
              <w:t>Cell configuration with beamforming 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68404D75" w14:textId="4B578E6D" w:rsidR="002E2087" w:rsidRDefault="002E2087">
            <w:pPr>
              <w:spacing w:line="256" w:lineRule="auto"/>
              <w:rPr>
                <w:rFonts w:eastAsia="Times New Roman"/>
                <w:b/>
                <w:bCs/>
              </w:rPr>
            </w:pPr>
            <w:r>
              <w:rPr>
                <w:rFonts w:eastAsia="Times New Roman"/>
                <w:b/>
                <w:bCs/>
              </w:rPr>
              <w:t xml:space="preserve">O-RU </w:t>
            </w:r>
            <w:r>
              <w:rPr>
                <w:rFonts w:ascii="Wingdings" w:eastAsia="Wingdings" w:hAnsi="Wingdings" w:cs="Wingdings"/>
                <w:b/>
                <w:bCs/>
              </w:rPr>
              <w:t>ß</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tcPr>
          <w:p w14:paraId="472D14E8" w14:textId="77777777" w:rsidR="002E2087" w:rsidRPr="00770146" w:rsidRDefault="002E2087"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10215601" w14:textId="3F26D295" w:rsidR="002E2087" w:rsidRPr="00770146" w:rsidRDefault="002E2087">
            <w:pPr>
              <w:pStyle w:val="TAC"/>
              <w:spacing w:line="256" w:lineRule="auto"/>
              <w:jc w:val="left"/>
              <w:rPr>
                <w:rFonts w:eastAsia="Times New Roman" w:cs="Arial"/>
                <w:szCs w:val="18"/>
              </w:rPr>
            </w:pPr>
            <w:r w:rsidRPr="00770146">
              <w:rPr>
                <w:rFonts w:eastAsia="Times New Roman" w:cs="Arial"/>
                <w:szCs w:val="18"/>
              </w:rPr>
              <w:t>Verify O-RU downloads the file and applies the configuration and the state of O-RU is changed to INACTIVE.</w:t>
            </w:r>
          </w:p>
        </w:tc>
      </w:tr>
      <w:tr w:rsidR="002E2087" w:rsidRPr="009172BC" w14:paraId="6898C8B7"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tcPr>
          <w:p w14:paraId="4B0B3E7F" w14:textId="1D00ED33" w:rsidR="002E2087" w:rsidRPr="00770146" w:rsidRDefault="002E2087"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09696F53" w14:textId="46397CAD" w:rsidR="002E2087" w:rsidRPr="00770146" w:rsidRDefault="002E2087">
            <w:pPr>
              <w:pStyle w:val="TAL"/>
              <w:spacing w:line="256" w:lineRule="auto"/>
              <w:rPr>
                <w:rFonts w:eastAsia="Times New Roman" w:cs="Arial"/>
                <w:szCs w:val="18"/>
              </w:rPr>
            </w:pPr>
            <w:r w:rsidRPr="00770146">
              <w:rPr>
                <w:rFonts w:cs="Arial"/>
                <w:color w:val="000000"/>
                <w:szCs w:val="18"/>
              </w:rPr>
              <w:t>Cell configuration update response is sent from O-RU to O-DU</w:t>
            </w:r>
          </w:p>
        </w:tc>
        <w:tc>
          <w:tcPr>
            <w:tcW w:w="1395" w:type="dxa"/>
            <w:tcBorders>
              <w:top w:val="single" w:sz="6" w:space="0" w:color="auto"/>
              <w:left w:val="single" w:sz="6" w:space="0" w:color="auto"/>
              <w:bottom w:val="single" w:sz="6" w:space="0" w:color="auto"/>
              <w:right w:val="single" w:sz="6" w:space="0" w:color="auto"/>
            </w:tcBorders>
          </w:tcPr>
          <w:p w14:paraId="6527104B" w14:textId="77777777" w:rsidR="002E2087" w:rsidRDefault="002E2087">
            <w:pPr>
              <w:spacing w:line="256" w:lineRule="auto"/>
              <w:rPr>
                <w:rFonts w:eastAsia="Times New Roman"/>
              </w:rPr>
            </w:pPr>
            <w:r>
              <w:rPr>
                <w:rFonts w:eastAsia="Times New Roman"/>
                <w:b/>
                <w:bCs/>
              </w:rPr>
              <w:t>O-RU</w:t>
            </w:r>
            <w:r>
              <w:rPr>
                <w:rFonts w:ascii="Wingdings" w:eastAsia="Wingdings" w:hAnsi="Wingdings" w:cs="Wingdings"/>
                <w:b/>
                <w:bCs/>
              </w:rPr>
              <w:t>à</w:t>
            </w:r>
            <w:r>
              <w:rPr>
                <w:rFonts w:eastAsia="Times New Roman"/>
                <w:b/>
                <w:bCs/>
              </w:rPr>
              <w:t xml:space="preserve"> O-DU</w:t>
            </w:r>
          </w:p>
          <w:p w14:paraId="2CE066D2" w14:textId="24AAE46F" w:rsidR="002E2087" w:rsidRDefault="002E2087">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tcPr>
          <w:p w14:paraId="27A164E8" w14:textId="77777777" w:rsidR="002E2087" w:rsidRPr="00770146" w:rsidRDefault="002E2087"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154A9091" w14:textId="4D6CD32E" w:rsidR="002E2087" w:rsidRPr="00770146" w:rsidRDefault="002E2087" w:rsidP="00F17B0E">
            <w:pPr>
              <w:spacing w:after="0" w:line="256" w:lineRule="auto"/>
              <w:rPr>
                <w:rFonts w:ascii="Arial" w:hAnsi="Arial" w:cs="Arial"/>
                <w:color w:val="000000"/>
                <w:sz w:val="18"/>
                <w:szCs w:val="18"/>
              </w:rPr>
            </w:pPr>
            <w:r w:rsidRPr="00770146">
              <w:rPr>
                <w:rFonts w:ascii="Arial" w:eastAsia="Times New Roman" w:hAnsi="Arial" w:cs="Arial"/>
                <w:sz w:val="18"/>
                <w:szCs w:val="18"/>
              </w:rPr>
              <w:t>Verify once the O-RU applies new configuration, the state of O-RU is changed to ACTIVE.</w:t>
            </w:r>
          </w:p>
        </w:tc>
      </w:tr>
      <w:tr w:rsidR="00E277E2" w14:paraId="06551ADF" w14:textId="77777777" w:rsidTr="00004BEB">
        <w:trPr>
          <w:trHeight w:val="2925"/>
        </w:trPr>
        <w:tc>
          <w:tcPr>
            <w:tcW w:w="510" w:type="dxa"/>
            <w:tcBorders>
              <w:top w:val="single" w:sz="6" w:space="0" w:color="auto"/>
              <w:left w:val="single" w:sz="6" w:space="0" w:color="auto"/>
              <w:bottom w:val="single" w:sz="6" w:space="0" w:color="auto"/>
              <w:right w:val="single" w:sz="6" w:space="0" w:color="auto"/>
            </w:tcBorders>
            <w:hideMark/>
          </w:tcPr>
          <w:p w14:paraId="63E617F4" w14:textId="5718BDC8" w:rsidR="00E277E2" w:rsidRPr="00770146" w:rsidRDefault="00E277E2"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5</w:t>
            </w:r>
          </w:p>
        </w:tc>
        <w:tc>
          <w:tcPr>
            <w:tcW w:w="2715" w:type="dxa"/>
            <w:tcBorders>
              <w:top w:val="single" w:sz="6" w:space="0" w:color="auto"/>
              <w:left w:val="single" w:sz="6" w:space="0" w:color="auto"/>
              <w:bottom w:val="single" w:sz="6" w:space="0" w:color="auto"/>
              <w:right w:val="single" w:sz="6" w:space="0" w:color="auto"/>
            </w:tcBorders>
            <w:hideMark/>
          </w:tcPr>
          <w:p w14:paraId="4825A9D9" w14:textId="77777777" w:rsidR="00E277E2" w:rsidRPr="00770146" w:rsidRDefault="00E277E2">
            <w:pPr>
              <w:pStyle w:val="TAL"/>
              <w:spacing w:line="256" w:lineRule="auto"/>
              <w:rPr>
                <w:rFonts w:eastAsia="Times New Roman" w:cs="Arial"/>
                <w:szCs w:val="18"/>
              </w:rPr>
            </w:pPr>
            <w:r w:rsidRPr="00770146">
              <w:rPr>
                <w:rFonts w:eastAsia="Times New Roman" w:cs="Arial"/>
                <w:szCs w:val="18"/>
              </w:rPr>
              <w:t>Cell bring up</w:t>
            </w:r>
          </w:p>
          <w:p w14:paraId="0D31E208" w14:textId="6B358396" w:rsidR="00E277E2" w:rsidRPr="00770146" w:rsidRDefault="00E277E2">
            <w:pPr>
              <w:pStyle w:val="TAL"/>
              <w:spacing w:line="256" w:lineRule="auto"/>
              <w:rPr>
                <w:rFonts w:eastAsia="Times New Roman" w:cs="Arial"/>
                <w:szCs w:val="18"/>
              </w:rPr>
            </w:pPr>
          </w:p>
        </w:tc>
        <w:tc>
          <w:tcPr>
            <w:tcW w:w="1395" w:type="dxa"/>
            <w:tcBorders>
              <w:top w:val="single" w:sz="6" w:space="0" w:color="auto"/>
              <w:left w:val="single" w:sz="6" w:space="0" w:color="auto"/>
              <w:bottom w:val="single" w:sz="6" w:space="0" w:color="auto"/>
              <w:right w:val="single" w:sz="6" w:space="0" w:color="auto"/>
            </w:tcBorders>
            <w:hideMark/>
          </w:tcPr>
          <w:p w14:paraId="6D293AF4" w14:textId="77777777" w:rsidR="00E277E2" w:rsidRDefault="00E277E2">
            <w:pPr>
              <w:pStyle w:val="TAC"/>
              <w:spacing w:line="256" w:lineRule="auto"/>
              <w:jc w:val="left"/>
              <w:rPr>
                <w:rFonts w:ascii="Times New Roman" w:eastAsia="Times New Roman" w:hAnsi="Times New Roman"/>
                <w:sz w:val="20"/>
              </w:rPr>
            </w:pPr>
            <w:r>
              <w:rPr>
                <w:rFonts w:ascii="Times New Roman" w:eastAsia="Times New Roman" w:hAnsi="Times New Roman"/>
                <w:b/>
                <w:bCs/>
                <w:sz w:val="20"/>
              </w:rPr>
              <w:t>O-DU/O-RU</w:t>
            </w:r>
          </w:p>
          <w:p w14:paraId="4DB90015" w14:textId="589872CB" w:rsidR="00E277E2" w:rsidRDefault="00E277E2">
            <w:pPr>
              <w:spacing w:line="256" w:lineRule="auto"/>
              <w:rPr>
                <w:rFonts w:eastAsia="Times New Roman"/>
                <w:b/>
                <w:bCs/>
              </w:rPr>
            </w:pPr>
          </w:p>
        </w:tc>
        <w:tc>
          <w:tcPr>
            <w:tcW w:w="4290" w:type="dxa"/>
            <w:tcBorders>
              <w:top w:val="single" w:sz="6" w:space="0" w:color="auto"/>
              <w:left w:val="single" w:sz="6" w:space="0" w:color="auto"/>
              <w:bottom w:val="single" w:sz="6" w:space="0" w:color="auto"/>
              <w:right w:val="single" w:sz="6" w:space="0" w:color="auto"/>
            </w:tcBorders>
            <w:hideMark/>
          </w:tcPr>
          <w:p w14:paraId="2B875D12" w14:textId="0AC3E623" w:rsidR="00E277E2" w:rsidRPr="00770146" w:rsidRDefault="50A2B7B1" w:rsidP="00004BEB">
            <w:pPr>
              <w:pStyle w:val="TAL"/>
              <w:spacing w:after="240" w:line="256" w:lineRule="auto"/>
              <w:rPr>
                <w:rFonts w:eastAsia="Times New Roman" w:cs="Arial"/>
              </w:rPr>
            </w:pPr>
            <w:r w:rsidRPr="50E62403">
              <w:rPr>
                <w:rFonts w:eastAsia="Times New Roman" w:cs="Arial"/>
              </w:rPr>
              <w:t>Verify cell bring-up is successful with the configuration that has been received from SMO</w:t>
            </w:r>
            <w:r w:rsidR="20C00B12" w:rsidRPr="50E62403">
              <w:rPr>
                <w:rFonts w:eastAsia="Times New Roman" w:cs="Arial"/>
              </w:rPr>
              <w:t>.</w:t>
            </w:r>
          </w:p>
          <w:p w14:paraId="40AAA979" w14:textId="77777777" w:rsidR="006758DE" w:rsidRDefault="20C00B12" w:rsidP="00004BEB">
            <w:pPr>
              <w:pStyle w:val="TAL"/>
              <w:spacing w:line="256" w:lineRule="auto"/>
              <w:rPr>
                <w:rFonts w:eastAsia="Times New Roman" w:cs="Arial"/>
              </w:rPr>
            </w:pPr>
            <w:r w:rsidRPr="50E62403">
              <w:rPr>
                <w:rFonts w:eastAsia="Times New Roman" w:cs="Arial"/>
              </w:rPr>
              <w:t>O-DU monitors the synchronization-state-change notification periodically to ensure that O-RU is in LOCKED state and available for CU-plane communication, as described in section 13.1 of [24].</w:t>
            </w:r>
          </w:p>
          <w:p w14:paraId="6D8845B4" w14:textId="1588EAF6" w:rsidR="20C00B12" w:rsidRDefault="20C00B12" w:rsidP="00004BEB">
            <w:pPr>
              <w:pStyle w:val="TAL"/>
              <w:spacing w:line="256" w:lineRule="auto"/>
              <w:rPr>
                <w:rFonts w:eastAsia="Times New Roman" w:cs="Arial"/>
              </w:rPr>
            </w:pPr>
            <w:r w:rsidRPr="50E62403">
              <w:rPr>
                <w:rFonts w:eastAsia="Times New Roman" w:cs="Arial"/>
              </w:rPr>
              <w:t>Verify O-DU sets the administrative state to UNLOCKED state.</w:t>
            </w:r>
          </w:p>
          <w:p w14:paraId="07FCBFC2" w14:textId="14813E51" w:rsidR="00E277E2" w:rsidRPr="00770146" w:rsidRDefault="00E277E2" w:rsidP="00F17B0E">
            <w:pPr>
              <w:rPr>
                <w:rFonts w:ascii="Arial" w:hAnsi="Arial" w:cs="Arial"/>
                <w:sz w:val="18"/>
                <w:szCs w:val="18"/>
              </w:rPr>
            </w:pPr>
          </w:p>
        </w:tc>
      </w:tr>
      <w:tr w:rsidR="00E277E2" w14:paraId="28C2A3E3"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09F482A1" w14:textId="48FBB444" w:rsidR="00E277E2" w:rsidRPr="00770146" w:rsidRDefault="00E277E2"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tc>
        <w:tc>
          <w:tcPr>
            <w:tcW w:w="2715" w:type="dxa"/>
            <w:tcBorders>
              <w:top w:val="single" w:sz="6" w:space="0" w:color="auto"/>
              <w:left w:val="single" w:sz="6" w:space="0" w:color="auto"/>
              <w:bottom w:val="single" w:sz="6" w:space="0" w:color="auto"/>
              <w:right w:val="single" w:sz="6" w:space="0" w:color="auto"/>
            </w:tcBorders>
          </w:tcPr>
          <w:p w14:paraId="42E835B2" w14:textId="77777777" w:rsidR="00E277E2" w:rsidRPr="00770146" w:rsidRDefault="00E277E2">
            <w:pPr>
              <w:pStyle w:val="TAL"/>
              <w:spacing w:line="256" w:lineRule="auto"/>
              <w:rPr>
                <w:rFonts w:eastAsia="Times New Roman" w:cs="Arial"/>
                <w:szCs w:val="18"/>
              </w:rPr>
            </w:pPr>
            <w:r w:rsidRPr="00770146">
              <w:rPr>
                <w:rFonts w:eastAsia="Times New Roman" w:cs="Arial"/>
                <w:szCs w:val="18"/>
              </w:rPr>
              <w:t>Attach validation</w:t>
            </w:r>
          </w:p>
          <w:p w14:paraId="42E6C23F" w14:textId="77777777" w:rsidR="00E277E2" w:rsidRPr="00770146" w:rsidRDefault="00E277E2">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6527AAA9" w14:textId="77777777" w:rsidR="00E277E2" w:rsidRDefault="00E277E2">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w:t>
            </w:r>
          </w:p>
          <w:p w14:paraId="6304EC7C" w14:textId="77777777" w:rsidR="00E277E2" w:rsidRDefault="00E277E2">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7DEDC06F" w14:textId="1882469A" w:rsidR="00E277E2" w:rsidRPr="00770146" w:rsidRDefault="00E277E2">
            <w:pPr>
              <w:pStyle w:val="TAL"/>
              <w:spacing w:line="256" w:lineRule="auto"/>
              <w:rPr>
                <w:rFonts w:eastAsia="Times New Roman" w:cs="Arial"/>
                <w:szCs w:val="18"/>
              </w:rPr>
            </w:pPr>
            <w:r w:rsidRPr="00770146">
              <w:rPr>
                <w:rFonts w:eastAsia="Times New Roman" w:cs="Arial"/>
                <w:szCs w:val="18"/>
              </w:rPr>
              <w:t>Verify that UE attaches successfully</w:t>
            </w:r>
            <w:r w:rsidR="00836777" w:rsidRPr="00770146">
              <w:rPr>
                <w:rFonts w:eastAsia="Times New Roman" w:cs="Arial"/>
                <w:szCs w:val="18"/>
              </w:rPr>
              <w:t>.</w:t>
            </w:r>
          </w:p>
          <w:p w14:paraId="24FC58CA" w14:textId="58DB4C6C" w:rsidR="00E277E2" w:rsidRPr="00770146" w:rsidRDefault="00E277E2">
            <w:pPr>
              <w:pStyle w:val="TAL"/>
              <w:spacing w:line="256" w:lineRule="auto"/>
              <w:rPr>
                <w:rFonts w:eastAsia="Times New Roman" w:cs="Arial"/>
                <w:szCs w:val="18"/>
              </w:rPr>
            </w:pPr>
            <w:r w:rsidRPr="00770146">
              <w:rPr>
                <w:rFonts w:eastAsia="Times New Roman" w:cs="Arial"/>
                <w:szCs w:val="18"/>
              </w:rPr>
              <w:t xml:space="preserve">Verify that tci-StatesPDCCH-ToAddList is </w:t>
            </w:r>
            <w:r w:rsidR="00EA02D4" w:rsidRPr="00770146">
              <w:rPr>
                <w:rFonts w:eastAsia="Times New Roman" w:cs="Arial"/>
                <w:szCs w:val="18"/>
              </w:rPr>
              <w:t>received</w:t>
            </w:r>
            <w:r w:rsidRPr="00770146">
              <w:rPr>
                <w:rFonts w:eastAsia="Times New Roman" w:cs="Arial"/>
                <w:szCs w:val="18"/>
              </w:rPr>
              <w:t xml:space="preserve"> in the controlResourceSet under pdcch.config.</w:t>
            </w:r>
          </w:p>
          <w:p w14:paraId="7FE6F799" w14:textId="77777777" w:rsidR="00E277E2" w:rsidRPr="00770146" w:rsidRDefault="00E277E2">
            <w:pPr>
              <w:pStyle w:val="TAL"/>
              <w:spacing w:line="256" w:lineRule="auto"/>
              <w:rPr>
                <w:rFonts w:eastAsia="Times New Roman" w:cs="Arial"/>
                <w:szCs w:val="18"/>
                <w:lang w:val="en-GB"/>
              </w:rPr>
            </w:pPr>
            <w:r w:rsidRPr="00770146">
              <w:rPr>
                <w:rFonts w:eastAsia="Times New Roman" w:cs="Arial"/>
                <w:szCs w:val="18"/>
              </w:rPr>
              <w:t xml:space="preserve">Verify that </w:t>
            </w:r>
            <w:r w:rsidRPr="00770146">
              <w:rPr>
                <w:rFonts w:eastAsia="Times New Roman" w:cs="Arial"/>
                <w:szCs w:val="18"/>
                <w:lang w:val="en-GB"/>
              </w:rPr>
              <w:t>RadioLinkMonitoringConfig (without failureDetectionResources) and BeamFailureRecoveryConfig (candidateBeamRSList SSB with preamble index) are sent to the UE in RRC message.</w:t>
            </w:r>
          </w:p>
          <w:p w14:paraId="150CD7E2" w14:textId="77777777" w:rsidR="00E277E2" w:rsidRPr="00770146" w:rsidRDefault="00E277E2">
            <w:pPr>
              <w:spacing w:after="0" w:line="256" w:lineRule="auto"/>
              <w:rPr>
                <w:rFonts w:ascii="Arial" w:eastAsia="Times New Roman" w:hAnsi="Arial" w:cs="Arial"/>
                <w:sz w:val="18"/>
                <w:szCs w:val="18"/>
              </w:rPr>
            </w:pPr>
          </w:p>
        </w:tc>
      </w:tr>
      <w:tr w:rsidR="00E277E2" w14:paraId="6C29E990"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4E160A70" w14:textId="5FA16F36" w:rsidR="00E277E2" w:rsidRPr="00770146" w:rsidRDefault="00E277E2"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7</w:t>
            </w:r>
          </w:p>
        </w:tc>
        <w:tc>
          <w:tcPr>
            <w:tcW w:w="2715" w:type="dxa"/>
            <w:tcBorders>
              <w:top w:val="single" w:sz="6" w:space="0" w:color="auto"/>
              <w:left w:val="single" w:sz="6" w:space="0" w:color="auto"/>
              <w:bottom w:val="single" w:sz="6" w:space="0" w:color="auto"/>
              <w:right w:val="single" w:sz="6" w:space="0" w:color="auto"/>
            </w:tcBorders>
          </w:tcPr>
          <w:p w14:paraId="6835E2F8" w14:textId="50F57505" w:rsidR="00E277E2" w:rsidRPr="00770146" w:rsidRDefault="00E277E2">
            <w:pPr>
              <w:spacing w:after="0"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tcPr>
          <w:p w14:paraId="229418E0" w14:textId="630DAECC" w:rsidR="00E277E2" w:rsidRDefault="00E277E2">
            <w:pPr>
              <w:spacing w:after="0" w:line="256" w:lineRule="auto"/>
              <w:rPr>
                <w:rFonts w:ascii="Arial" w:eastAsia="Arial" w:hAnsi="Arial" w:cs="Arial"/>
                <w:sz w:val="18"/>
                <w:szCs w:val="18"/>
              </w:rPr>
            </w:pPr>
            <w:r>
              <w:rPr>
                <w:rFonts w:eastAsia="Times New Roman"/>
                <w:b/>
                <w:bCs/>
              </w:rPr>
              <w:t xml:space="preserve">UE </w:t>
            </w:r>
            <w:r>
              <w:rPr>
                <w:rFonts w:ascii="Wingdings" w:eastAsia="Wingdings" w:hAnsi="Wingdings" w:cs="Wingdings"/>
                <w:b/>
                <w:bCs/>
              </w:rPr>
              <w:t>ßà</w:t>
            </w:r>
            <w:r>
              <w:rPr>
                <w:rFonts w:eastAsia="Times New Roman"/>
                <w:b/>
                <w:bCs/>
              </w:rPr>
              <w:t xml:space="preserve"> O-DU/ O-CU   </w:t>
            </w:r>
            <w:r>
              <w:rPr>
                <w:rFonts w:ascii="Wingdings" w:eastAsia="Wingdings" w:hAnsi="Wingdings" w:cs="Wingdings"/>
                <w:b/>
                <w:bCs/>
              </w:rPr>
              <w:t>ßà</w:t>
            </w:r>
            <w:r>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tcPr>
          <w:p w14:paraId="40007233" w14:textId="66499C82" w:rsidR="00E277E2" w:rsidRPr="00770146" w:rsidRDefault="00E277E2">
            <w:pPr>
              <w:spacing w:after="0"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E277E2" w14:paraId="21ADEAF0"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1EF22DC1" w14:textId="60625D84" w:rsidR="00E277E2" w:rsidRPr="00770146" w:rsidRDefault="00E277E2"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8</w:t>
            </w:r>
          </w:p>
        </w:tc>
        <w:tc>
          <w:tcPr>
            <w:tcW w:w="2715" w:type="dxa"/>
            <w:tcBorders>
              <w:top w:val="single" w:sz="6" w:space="0" w:color="auto"/>
              <w:left w:val="single" w:sz="6" w:space="0" w:color="auto"/>
              <w:bottom w:val="single" w:sz="6" w:space="0" w:color="auto"/>
              <w:right w:val="single" w:sz="6" w:space="0" w:color="auto"/>
            </w:tcBorders>
            <w:hideMark/>
          </w:tcPr>
          <w:p w14:paraId="4BD20314" w14:textId="7DB2D533" w:rsidR="00E277E2" w:rsidRPr="00770146" w:rsidRDefault="00494A37">
            <w:pPr>
              <w:spacing w:line="256" w:lineRule="auto"/>
              <w:rPr>
                <w:rFonts w:ascii="Arial" w:eastAsia="Times New Roman" w:hAnsi="Arial" w:cs="Arial"/>
                <w:sz w:val="18"/>
                <w:szCs w:val="18"/>
              </w:rPr>
            </w:pPr>
            <w:r w:rsidRPr="00770146">
              <w:rPr>
                <w:rFonts w:ascii="Arial" w:eastAsia="Times New Roman" w:hAnsi="Arial" w:cs="Arial"/>
                <w:sz w:val="18"/>
                <w:szCs w:val="18"/>
              </w:rPr>
              <w:t>Move</w:t>
            </w:r>
            <w:r w:rsidR="00E277E2" w:rsidRPr="00770146">
              <w:rPr>
                <w:rFonts w:ascii="Arial" w:eastAsia="Times New Roman" w:hAnsi="Arial" w:cs="Arial"/>
                <w:sz w:val="18"/>
                <w:szCs w:val="18"/>
              </w:rPr>
              <w:t xml:space="preserve"> the UE </w:t>
            </w:r>
            <w:r w:rsidR="00720864" w:rsidRPr="00770146">
              <w:rPr>
                <w:rFonts w:ascii="Arial" w:eastAsia="Times New Roman" w:hAnsi="Arial" w:cs="Arial"/>
                <w:sz w:val="18"/>
                <w:szCs w:val="18"/>
              </w:rPr>
              <w:t>From Cell center to Cell Edge</w:t>
            </w:r>
          </w:p>
        </w:tc>
        <w:tc>
          <w:tcPr>
            <w:tcW w:w="1395" w:type="dxa"/>
            <w:tcBorders>
              <w:top w:val="single" w:sz="6" w:space="0" w:color="auto"/>
              <w:left w:val="single" w:sz="6" w:space="0" w:color="auto"/>
              <w:bottom w:val="single" w:sz="6" w:space="0" w:color="auto"/>
              <w:right w:val="single" w:sz="6" w:space="0" w:color="auto"/>
            </w:tcBorders>
            <w:hideMark/>
          </w:tcPr>
          <w:p w14:paraId="52CCF86C" w14:textId="661AB245" w:rsidR="00E277E2" w:rsidRDefault="00E277E2">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hideMark/>
          </w:tcPr>
          <w:p w14:paraId="03E6B472" w14:textId="77777777" w:rsidR="003004AC" w:rsidRPr="003B5CE2" w:rsidRDefault="003004AC" w:rsidP="003004AC">
            <w:pPr>
              <w:keepNext/>
              <w:keepLines/>
              <w:spacing w:after="0" w:line="256" w:lineRule="auto"/>
              <w:rPr>
                <w:rFonts w:ascii="Arial" w:eastAsia="Times New Roman" w:hAnsi="Arial" w:cs="Arial"/>
                <w:sz w:val="18"/>
                <w:szCs w:val="18"/>
              </w:rPr>
            </w:pPr>
            <w:r w:rsidRPr="003B5CE2">
              <w:rPr>
                <w:rFonts w:ascii="Arial" w:eastAsia="Times New Roman" w:hAnsi="Arial" w:cs="Arial"/>
                <w:sz w:val="18"/>
                <w:szCs w:val="18"/>
              </w:rPr>
              <w:t>Since no reference signals (RS) are provided in RadioLinkMonitoringConfig for beam failure detection, RS configured under tci-StatesPDCCH-ToAddList will be used.</w:t>
            </w:r>
          </w:p>
          <w:p w14:paraId="5F6E4C88" w14:textId="77777777" w:rsidR="003004AC" w:rsidRDefault="003004AC" w:rsidP="00F17B0E">
            <w:pPr>
              <w:keepNext/>
              <w:keepLines/>
              <w:spacing w:after="0" w:line="256" w:lineRule="auto"/>
              <w:rPr>
                <w:rFonts w:ascii="Arial" w:eastAsia="Times New Roman" w:hAnsi="Arial" w:cs="Arial"/>
                <w:sz w:val="18"/>
                <w:szCs w:val="18"/>
              </w:rPr>
            </w:pPr>
          </w:p>
          <w:p w14:paraId="343DF9AB" w14:textId="258A820C" w:rsidR="002E71A7" w:rsidRPr="00770146" w:rsidRDefault="002E71A7"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The RF signal</w:t>
            </w:r>
            <w:r w:rsidRPr="00770146" w:rsidDel="003C56CC">
              <w:rPr>
                <w:rFonts w:ascii="Arial" w:eastAsia="Times New Roman" w:hAnsi="Arial" w:cs="Arial"/>
                <w:sz w:val="18"/>
                <w:szCs w:val="18"/>
              </w:rPr>
              <w:t xml:space="preserve"> </w:t>
            </w:r>
            <w:r w:rsidRPr="00770146">
              <w:rPr>
                <w:rFonts w:ascii="Arial" w:eastAsia="Times New Roman" w:hAnsi="Arial" w:cs="Arial"/>
                <w:sz w:val="18"/>
                <w:szCs w:val="18"/>
              </w:rPr>
              <w:t xml:space="preserve">gets degraded and BLER level goes beyond rlmInSyncOutOfSyncThreshold </w:t>
            </w:r>
            <w:r w:rsidRPr="00770146">
              <w:rPr>
                <w:rFonts w:ascii="Arial" w:eastAsia="Times New Roman" w:hAnsi="Arial" w:cs="Arial"/>
                <w:sz w:val="18"/>
                <w:szCs w:val="18"/>
                <w:lang w:val="en-IN"/>
              </w:rPr>
              <w:t xml:space="preserve">for the RS configured under </w:t>
            </w:r>
            <w:r w:rsidRPr="00770146">
              <w:rPr>
                <w:rFonts w:ascii="Arial" w:eastAsia="Times New Roman" w:hAnsi="Arial" w:cs="Arial"/>
                <w:sz w:val="18"/>
                <w:szCs w:val="18"/>
              </w:rPr>
              <w:t xml:space="preserve">tci-StatesPDCCH-ToAddList (Qout for out of sync) [Table 8.1.1.1 of 38.133 </w:t>
            </w:r>
            <w:r w:rsidRPr="00770146">
              <w:rPr>
                <w:rFonts w:ascii="Arial" w:eastAsia="Times New Roman" w:hAnsi="Arial" w:cs="Arial"/>
                <w:sz w:val="18"/>
                <w:szCs w:val="18"/>
              </w:rPr>
              <w:fldChar w:fldCharType="begin"/>
            </w:r>
            <w:r w:rsidRPr="00770146">
              <w:rPr>
                <w:rFonts w:ascii="Arial" w:eastAsia="Times New Roman" w:hAnsi="Arial" w:cs="Arial"/>
                <w:sz w:val="18"/>
                <w:szCs w:val="18"/>
              </w:rPr>
              <w:instrText xml:space="preserve"> REF _Ref106778330 \r \h </w:instrText>
            </w:r>
            <w:r w:rsidR="00F20D86" w:rsidRPr="00770146">
              <w:rPr>
                <w:rFonts w:ascii="Arial" w:eastAsia="Times New Roman" w:hAnsi="Arial" w:cs="Arial"/>
                <w:sz w:val="18"/>
                <w:szCs w:val="18"/>
              </w:rPr>
              <w:instrText xml:space="preserve"> \* MERGEFORMAT </w:instrText>
            </w:r>
            <w:r w:rsidRPr="00770146">
              <w:rPr>
                <w:rFonts w:ascii="Arial" w:eastAsia="Times New Roman" w:hAnsi="Arial" w:cs="Arial"/>
                <w:sz w:val="18"/>
                <w:szCs w:val="18"/>
              </w:rPr>
            </w:r>
            <w:r w:rsidRPr="00770146">
              <w:rPr>
                <w:rFonts w:ascii="Arial" w:eastAsia="Times New Roman" w:hAnsi="Arial" w:cs="Arial"/>
                <w:sz w:val="18"/>
                <w:szCs w:val="18"/>
              </w:rPr>
              <w:fldChar w:fldCharType="separate"/>
            </w:r>
            <w:r w:rsidR="00F74837">
              <w:rPr>
                <w:rFonts w:ascii="Arial" w:eastAsia="Times New Roman" w:hAnsi="Arial" w:cs="Arial"/>
                <w:sz w:val="18"/>
                <w:szCs w:val="18"/>
              </w:rPr>
              <w:t>[30]</w:t>
            </w:r>
            <w:r w:rsidRPr="00770146">
              <w:rPr>
                <w:rFonts w:ascii="Arial" w:eastAsia="Times New Roman" w:hAnsi="Arial" w:cs="Arial"/>
                <w:sz w:val="18"/>
                <w:szCs w:val="18"/>
              </w:rPr>
              <w:fldChar w:fldCharType="end"/>
            </w:r>
            <w:r w:rsidRPr="00770146">
              <w:rPr>
                <w:rFonts w:ascii="Arial" w:eastAsia="Times New Roman" w:hAnsi="Arial" w:cs="Arial"/>
                <w:sz w:val="18"/>
                <w:szCs w:val="18"/>
              </w:rPr>
              <w:t>].</w:t>
            </w:r>
          </w:p>
          <w:p w14:paraId="489FF182" w14:textId="77777777" w:rsidR="002E71A7" w:rsidRPr="00770146" w:rsidRDefault="002E71A7" w:rsidP="00F17B0E">
            <w:pPr>
              <w:keepNext/>
              <w:keepLines/>
              <w:spacing w:after="0" w:line="256" w:lineRule="auto"/>
              <w:rPr>
                <w:rFonts w:ascii="Arial" w:eastAsia="Times New Roman" w:hAnsi="Arial" w:cs="Arial"/>
                <w:sz w:val="18"/>
                <w:szCs w:val="18"/>
              </w:rPr>
            </w:pPr>
          </w:p>
          <w:p w14:paraId="3B00E0A4" w14:textId="77777777" w:rsidR="002E71A7" w:rsidRPr="00770146" w:rsidRDefault="002E71A7"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UE detects beam failure and it starts beam recovery procedure.</w:t>
            </w:r>
          </w:p>
          <w:p w14:paraId="2BB6DA4E" w14:textId="77777777" w:rsidR="002E71A7" w:rsidRPr="00770146" w:rsidDel="00444BD1" w:rsidRDefault="002E71A7" w:rsidP="00F17B0E">
            <w:pPr>
              <w:keepNext/>
              <w:keepLines/>
              <w:spacing w:after="0" w:line="256" w:lineRule="auto"/>
              <w:rPr>
                <w:rFonts w:ascii="Arial" w:eastAsia="Times New Roman" w:hAnsi="Arial" w:cs="Arial"/>
                <w:sz w:val="18"/>
                <w:szCs w:val="18"/>
              </w:rPr>
            </w:pPr>
          </w:p>
          <w:p w14:paraId="3413A9FF" w14:textId="77777777" w:rsidR="00C561A6" w:rsidRPr="006D7E3D" w:rsidRDefault="00C561A6" w:rsidP="00C561A6">
            <w:pPr>
              <w:keepNext/>
              <w:keepLines/>
              <w:spacing w:after="0" w:line="256" w:lineRule="auto"/>
              <w:rPr>
                <w:rFonts w:ascii="Arial" w:eastAsia="Times New Roman" w:hAnsi="Arial" w:cs="Arial"/>
                <w:sz w:val="18"/>
                <w:szCs w:val="18"/>
              </w:rPr>
            </w:pPr>
            <w:r w:rsidRPr="006D7E3D">
              <w:rPr>
                <w:rFonts w:ascii="Arial" w:eastAsia="Times New Roman" w:hAnsi="Arial" w:cs="Arial"/>
                <w:sz w:val="18"/>
                <w:szCs w:val="18"/>
              </w:rPr>
              <w:t>Verify UE selects the beam with power level more than rsrp-ThresholdSSB from candidateBeamRSList (provided in BeamFailureRecoveryConfig) and sends contention free RACH (or contention based in case the rsrp-ThresholdSSB is not met).</w:t>
            </w:r>
          </w:p>
          <w:p w14:paraId="17CE9FF8" w14:textId="77777777" w:rsidR="00C561A6" w:rsidRPr="00770146" w:rsidRDefault="00C561A6">
            <w:pPr>
              <w:keepNext/>
              <w:keepLines/>
              <w:spacing w:after="0" w:line="256" w:lineRule="auto"/>
              <w:rPr>
                <w:rFonts w:ascii="Arial" w:eastAsia="Times New Roman" w:hAnsi="Arial" w:cs="Arial"/>
                <w:sz w:val="18"/>
                <w:szCs w:val="18"/>
              </w:rPr>
            </w:pPr>
          </w:p>
          <w:p w14:paraId="1C631F21" w14:textId="06FB8A6D" w:rsidR="00E277E2" w:rsidRPr="00770146" w:rsidRDefault="00980B31">
            <w:pPr>
              <w:spacing w:line="256" w:lineRule="auto"/>
              <w:rPr>
                <w:rFonts w:ascii="Arial" w:eastAsia="Times New Roman" w:hAnsi="Arial" w:cs="Arial"/>
                <w:sz w:val="18"/>
                <w:szCs w:val="18"/>
              </w:rPr>
            </w:pPr>
            <w:r w:rsidRPr="00770146">
              <w:rPr>
                <w:rFonts w:ascii="Arial" w:eastAsia="Times New Roman" w:hAnsi="Arial" w:cs="Arial"/>
                <w:sz w:val="18"/>
                <w:szCs w:val="18"/>
              </w:rPr>
              <w:t>Verify that, beam failure recovery is successful, and end to end data continues after beam recovery.</w:t>
            </w:r>
          </w:p>
        </w:tc>
      </w:tr>
    </w:tbl>
    <w:p w14:paraId="7FC2D4D3" w14:textId="77777777" w:rsidR="00D25C6A" w:rsidRDefault="00D25C6A" w:rsidP="00F17B0E">
      <w:pPr>
        <w:jc w:val="both"/>
      </w:pPr>
    </w:p>
    <w:p w14:paraId="706BA4F3" w14:textId="77777777" w:rsidR="00D25C6A" w:rsidRDefault="49928665" w:rsidP="00F17B0E">
      <w:pPr>
        <w:pStyle w:val="Heading2"/>
        <w:jc w:val="both"/>
      </w:pPr>
      <w:bookmarkStart w:id="1641" w:name="_Toc108166481"/>
      <w:bookmarkStart w:id="1642" w:name="_Toc108774536"/>
      <w:bookmarkStart w:id="1643" w:name="_Toc202359538"/>
      <w:r>
        <w:t>ORAN.WG8.IOT.060: Verify end-to-end data with different CSI-RS configuration</w:t>
      </w:r>
      <w:bookmarkEnd w:id="1641"/>
      <w:bookmarkEnd w:id="1642"/>
      <w:bookmarkEnd w:id="1643"/>
    </w:p>
    <w:p w14:paraId="6CA3F9AF" w14:textId="77777777" w:rsidR="00D25C6A" w:rsidRDefault="49928665" w:rsidP="35D2ED7C">
      <w:pPr>
        <w:pStyle w:val="Heading3"/>
        <w:jc w:val="both"/>
        <w:rPr>
          <w:rFonts w:eastAsia="Arial" w:cs="Arial"/>
          <w:color w:val="000000" w:themeColor="text1"/>
        </w:rPr>
      </w:pPr>
      <w:bookmarkStart w:id="1644" w:name="_Toc108166482"/>
      <w:bookmarkStart w:id="1645" w:name="_Toc108774537"/>
      <w:bookmarkStart w:id="1646" w:name="_Toc202359539"/>
      <w:r w:rsidRPr="35D2ED7C">
        <w:rPr>
          <w:rFonts w:eastAsia="Arial" w:cs="Arial"/>
          <w:color w:val="000000" w:themeColor="text1"/>
        </w:rPr>
        <w:t>Test Purpose</w:t>
      </w:r>
      <w:bookmarkEnd w:id="1644"/>
      <w:bookmarkEnd w:id="1645"/>
      <w:bookmarkEnd w:id="1646"/>
    </w:p>
    <w:p w14:paraId="69AE8EB4" w14:textId="32ADDAFC" w:rsidR="00D25C6A" w:rsidRDefault="00CF0D22" w:rsidP="00F17B0E">
      <w:pPr>
        <w:jc w:val="both"/>
        <w:rPr>
          <w:rFonts w:eastAsia="Times New Roman"/>
          <w:color w:val="000000" w:themeColor="text1"/>
          <w:lang w:val="en-GB"/>
        </w:rPr>
      </w:pPr>
      <w:r>
        <w:t>The purpose of the test case is to verify O-DU configures the CSI-RS configuration received from SMO and O-DU configures the same to UE</w:t>
      </w:r>
      <w:r w:rsidR="00D25C6A">
        <w:rPr>
          <w:rFonts w:eastAsia="Times New Roman"/>
          <w:color w:val="000000" w:themeColor="text1"/>
        </w:rPr>
        <w:t>.</w:t>
      </w:r>
    </w:p>
    <w:p w14:paraId="68A59164" w14:textId="77777777" w:rsidR="00D25C6A" w:rsidRDefault="49928665" w:rsidP="35D2ED7C">
      <w:pPr>
        <w:pStyle w:val="Heading3"/>
        <w:jc w:val="both"/>
        <w:rPr>
          <w:rFonts w:eastAsia="Arial" w:cs="Arial"/>
          <w:color w:val="000000" w:themeColor="text1"/>
        </w:rPr>
      </w:pPr>
      <w:bookmarkStart w:id="1647" w:name="_Toc108166483"/>
      <w:bookmarkStart w:id="1648" w:name="_Toc108774538"/>
      <w:bookmarkStart w:id="1649" w:name="_Toc202359540"/>
      <w:r w:rsidRPr="35D2ED7C">
        <w:rPr>
          <w:rFonts w:eastAsia="Arial" w:cs="Arial"/>
          <w:color w:val="000000" w:themeColor="text1"/>
        </w:rPr>
        <w:t>Reference Requirements</w:t>
      </w:r>
      <w:bookmarkEnd w:id="1647"/>
      <w:bookmarkEnd w:id="1648"/>
      <w:bookmarkEnd w:id="1649"/>
    </w:p>
    <w:p w14:paraId="32C788CA" w14:textId="546905D9" w:rsidR="00D25C6A" w:rsidRDefault="00D25C6A" w:rsidP="00F17B0E">
      <w:pPr>
        <w:jc w:val="both"/>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.2.1.1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sidR="00947A9B">
        <w:rPr>
          <w:rFonts w:eastAsia="Times New Roman"/>
          <w:color w:val="000000" w:themeColor="text1"/>
        </w:rPr>
        <w:instrText xml:space="preserve"> \* MERGEFORMAT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2BD77098" w14:textId="77777777" w:rsidR="00D25C6A" w:rsidRDefault="49928665" w:rsidP="35D2ED7C">
      <w:pPr>
        <w:pStyle w:val="Heading3"/>
        <w:jc w:val="both"/>
        <w:rPr>
          <w:rFonts w:eastAsia="Arial" w:cs="Arial"/>
          <w:color w:val="000000" w:themeColor="text1"/>
        </w:rPr>
      </w:pPr>
      <w:bookmarkStart w:id="1650" w:name="_Toc108166484"/>
      <w:bookmarkStart w:id="1651" w:name="_Toc108774539"/>
      <w:bookmarkStart w:id="1652" w:name="_Toc202359541"/>
      <w:r w:rsidRPr="35D2ED7C">
        <w:rPr>
          <w:rFonts w:eastAsia="Arial" w:cs="Arial"/>
          <w:color w:val="000000" w:themeColor="text1"/>
        </w:rPr>
        <w:t>Initial Condition</w:t>
      </w:r>
      <w:bookmarkEnd w:id="1650"/>
      <w:bookmarkEnd w:id="1651"/>
      <w:bookmarkEnd w:id="1652"/>
    </w:p>
    <w:p w14:paraId="03074E70" w14:textId="77777777" w:rsidR="00D25C6A" w:rsidRDefault="00D25C6A" w:rsidP="00F57250">
      <w:pPr>
        <w:pStyle w:val="b0"/>
      </w:pPr>
      <w:r>
        <w:t>Following are the preconditions for this test.</w:t>
      </w:r>
    </w:p>
    <w:p w14:paraId="4A58E2A6" w14:textId="77777777" w:rsidR="00D25C6A" w:rsidRPr="00004BEB" w:rsidRDefault="0CF6E7F6" w:rsidP="00F57250">
      <w:pPr>
        <w:pStyle w:val="b0"/>
      </w:pPr>
      <w:r>
        <w:t>Physical interface of DHCP(v4/v6) server, DNS server, CA/RA server, SMO, O-DU and O-RU is connected.</w:t>
      </w:r>
    </w:p>
    <w:p w14:paraId="4EFBCA7B" w14:textId="77777777" w:rsidR="00D25C6A" w:rsidRPr="00004BEB" w:rsidRDefault="0CF6E7F6" w:rsidP="00F57250">
      <w:pPr>
        <w:pStyle w:val="b0"/>
      </w:pPr>
      <w:r>
        <w:t>Use the default O-CU configuration files to configure all modules (NR RRC, NR PDCP, and SDAP) in O-CU.</w:t>
      </w:r>
    </w:p>
    <w:p w14:paraId="4F1DF063" w14:textId="40A78C10"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7BF8B54" w14:textId="77777777" w:rsidR="00D25C6A" w:rsidRPr="00004BEB" w:rsidRDefault="0CF6E7F6" w:rsidP="00F57250">
      <w:pPr>
        <w:pStyle w:val="b0"/>
      </w:pPr>
      <w:r>
        <w:t>O-CU is connected to O-DU.</w:t>
      </w:r>
    </w:p>
    <w:p w14:paraId="4A50DA99" w14:textId="77777777" w:rsidR="00D25C6A" w:rsidRPr="00004BEB" w:rsidRDefault="0CF6E7F6" w:rsidP="00F57250">
      <w:pPr>
        <w:pStyle w:val="b0"/>
      </w:pPr>
      <w:r>
        <w:t>O-CU is connected to 5GC through NG interface and O-CU is operational.</w:t>
      </w:r>
    </w:p>
    <w:p w14:paraId="1ADF0B8E" w14:textId="77777777" w:rsidR="00D25C6A" w:rsidRPr="00004BEB" w:rsidRDefault="0CF6E7F6" w:rsidP="00F57250">
      <w:pPr>
        <w:pStyle w:val="b0"/>
      </w:pPr>
      <w:r>
        <w:lastRenderedPageBreak/>
        <w:t>It is assumed that when Power-ON the O-DU, the NETCONF Server is started or when the O-DU is restarted, the NETCONF Server is restarted.</w:t>
      </w:r>
    </w:p>
    <w:p w14:paraId="79CB169B" w14:textId="77777777" w:rsidR="00D25C6A" w:rsidRPr="00004BEB" w:rsidRDefault="0CF6E7F6" w:rsidP="00F57250">
      <w:pPr>
        <w:pStyle w:val="b0"/>
      </w:pPr>
      <w:r>
        <w:t>NETCONF Client is operational.</w:t>
      </w:r>
    </w:p>
    <w:p w14:paraId="1DB943DD" w14:textId="77777777" w:rsidR="000F69AF" w:rsidRPr="00004BEB" w:rsidRDefault="000F69AF" w:rsidP="00F57250">
      <w:pPr>
        <w:pStyle w:val="b0"/>
      </w:pPr>
      <w:r>
        <w:t>The O-DU have obtained end to end IP connectivity between O-DU and SMO. The O-DU shall support either IPv4 or IPv6.</w:t>
      </w:r>
    </w:p>
    <w:p w14:paraId="0E46DB1E" w14:textId="77777777" w:rsidR="00D25C6A" w:rsidRDefault="0CF6E7F6" w:rsidP="00F57250">
      <w:pPr>
        <w:pStyle w:val="b0"/>
        <w:rPr>
          <w:rFonts w:ascii="Times New Roman" w:eastAsia="Times New Roman" w:hAnsi="Times New Roman"/>
          <w:color w:val="000000" w:themeColor="text1"/>
          <w:sz w:val="20"/>
        </w:rPr>
      </w:pPr>
      <w:r>
        <w:t>The PnfRegistration is successful with TLS secure connection is established between O-DU and SMO as per test case ORAN.WG8.IOT.017.</w:t>
      </w:r>
    </w:p>
    <w:p w14:paraId="668D8343" w14:textId="1B74588B"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5DF1963A" w14:textId="77777777" w:rsidR="00D25C6A" w:rsidRDefault="49928665" w:rsidP="35D2ED7C">
      <w:pPr>
        <w:pStyle w:val="Heading3"/>
        <w:jc w:val="both"/>
        <w:rPr>
          <w:rFonts w:eastAsia="Arial" w:cs="Arial"/>
          <w:color w:val="000000" w:themeColor="text1"/>
        </w:rPr>
      </w:pPr>
      <w:bookmarkStart w:id="1653" w:name="_Toc108166485"/>
      <w:bookmarkStart w:id="1654" w:name="_Toc108774540"/>
      <w:bookmarkStart w:id="1655" w:name="_Toc202359542"/>
      <w:r w:rsidRPr="35D2ED7C">
        <w:rPr>
          <w:rFonts w:eastAsia="Arial" w:cs="Arial"/>
          <w:color w:val="000000" w:themeColor="text1"/>
        </w:rPr>
        <w:t>Test Setup and Configuration</w:t>
      </w:r>
      <w:bookmarkEnd w:id="1653"/>
      <w:bookmarkEnd w:id="1654"/>
      <w:bookmarkEnd w:id="1655"/>
    </w:p>
    <w:p w14:paraId="181D16B3" w14:textId="77777777" w:rsidR="00D25C6A" w:rsidRDefault="0CF6E7F6" w:rsidP="00F57250">
      <w:pPr>
        <w:pStyle w:val="b0"/>
        <w:rPr>
          <w:b/>
          <w:bCs/>
        </w:rPr>
      </w:pPr>
      <w:r w:rsidRPr="58179EF8">
        <w:rPr>
          <w:b/>
          <w:bCs/>
        </w:rPr>
        <w:t>DUTs:</w:t>
      </w:r>
      <w:r>
        <w:t xml:space="preserve"> SMO, O-DU, O-CU and O-RU.</w:t>
      </w:r>
    </w:p>
    <w:p w14:paraId="2EFC8C86" w14:textId="77777777" w:rsidR="00D25C6A" w:rsidRDefault="0CF6E7F6" w:rsidP="00F57250">
      <w:pPr>
        <w:pStyle w:val="b0"/>
        <w:rPr>
          <w:b/>
          <w:bCs/>
        </w:rPr>
      </w:pPr>
      <w:r w:rsidRPr="58179EF8">
        <w:rPr>
          <w:b/>
          <w:bCs/>
        </w:rPr>
        <w:t>Testing tools:</w:t>
      </w:r>
      <w:r>
        <w:t xml:space="preserve"> are required for this test scenario.</w:t>
      </w:r>
    </w:p>
    <w:p w14:paraId="29A7ACB3" w14:textId="77777777" w:rsidR="00D25C6A" w:rsidRDefault="0CF6E7F6" w:rsidP="00F57250">
      <w:pPr>
        <w:pStyle w:val="b0"/>
      </w:pPr>
      <w:r>
        <w:t>Test UEs or UE emulator which can support NR.</w:t>
      </w:r>
    </w:p>
    <w:p w14:paraId="19BED076" w14:textId="1A12F696" w:rsidR="4D2DD184" w:rsidRDefault="4D2DD184" w:rsidP="00F57250">
      <w:pPr>
        <w:pStyle w:val="b0"/>
      </w:pPr>
      <w:r>
        <w:t>5G-NR O-RU or O-RU emulator.</w:t>
      </w:r>
    </w:p>
    <w:p w14:paraId="20991576" w14:textId="77777777" w:rsidR="00D25C6A" w:rsidRDefault="0CF6E7F6" w:rsidP="00F57250">
      <w:pPr>
        <w:pStyle w:val="b0"/>
      </w:pPr>
      <w:r>
        <w:t>5G Core or CN emulator used which supports N1, N2 and HTTP messages.</w:t>
      </w:r>
    </w:p>
    <w:p w14:paraId="2BD91FD1" w14:textId="103A32A4" w:rsidR="00D25C6A" w:rsidRDefault="0CF6E7F6" w:rsidP="00F57250">
      <w:pPr>
        <w:pStyle w:val="b0"/>
      </w:pPr>
      <w:r>
        <w:t xml:space="preserve">Protocol Analyzer is used to record and observe F1AP, NGAP, </w:t>
      </w:r>
      <w:r w:rsidR="286B59E5">
        <w:t xml:space="preserve">FH-eCPRI, FAPI, </w:t>
      </w:r>
      <w:r>
        <w:t>NAS, HTTP2, PFCP protocol content.</w:t>
      </w:r>
    </w:p>
    <w:p w14:paraId="43A6677F" w14:textId="77777777" w:rsidR="00D25C6A" w:rsidRDefault="0CF6E7F6" w:rsidP="00F57250">
      <w:pPr>
        <w:pStyle w:val="b0"/>
      </w:pPr>
      <w:r>
        <w:t>Configuration:</w:t>
      </w:r>
    </w:p>
    <w:p w14:paraId="61DD536B" w14:textId="0D5372C5"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02D61960" w14:textId="5C02C041" w:rsidR="00D25C6A" w:rsidRDefault="0CF6E7F6"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6A9821C2" w14:textId="5615673D" w:rsidR="00D25C6A" w:rsidRDefault="0CF6E7F6"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6953FDEC" w14:textId="73436EE9" w:rsidR="00D25C6A" w:rsidRDefault="0CF6E7F6" w:rsidP="00F57250">
      <w:pPr>
        <w:pStyle w:val="b0"/>
      </w:pPr>
      <w:bookmarkStart w:id="1656" w:name="_Hlk104491061"/>
      <w:r>
        <w:t xml:space="preserve">For details on the RACH test profiles, see </w:t>
      </w:r>
      <w:r>
        <w:fldChar w:fldCharType="begin"/>
      </w:r>
      <w:r>
        <w:instrText xml:space="preserve"> REF _Ref31820944 \r \h  \* MERGEFORMAT </w:instrText>
      </w:r>
      <w:r>
        <w:fldChar w:fldCharType="separate"/>
      </w:r>
      <w:r w:rsidR="00F74837">
        <w:t>B.6</w:t>
      </w:r>
      <w:r>
        <w:fldChar w:fldCharType="end"/>
      </w:r>
      <w:bookmarkEnd w:id="1656"/>
      <w:r>
        <w:t>.</w:t>
      </w:r>
    </w:p>
    <w:p w14:paraId="56412D89" w14:textId="6FD814D7" w:rsidR="00D25C6A" w:rsidRDefault="0CF6E7F6" w:rsidP="00F57250">
      <w:pPr>
        <w:pStyle w:val="b0"/>
      </w:pPr>
      <w:r>
        <w:t xml:space="preserve">For details on the CSI-RS test profiles, </w:t>
      </w:r>
      <w:r w:rsidR="6868F7B5">
        <w:t xml:space="preserve">see </w:t>
      </w:r>
      <w:r>
        <w:fldChar w:fldCharType="begin"/>
      </w:r>
      <w:r>
        <w:instrText xml:space="preserve"> REF _Ref106781110 \r \h </w:instrText>
      </w:r>
      <w:r>
        <w:fldChar w:fldCharType="separate"/>
      </w:r>
      <w:r w:rsidR="00F74837">
        <w:t>B.8</w:t>
      </w:r>
      <w:r>
        <w:fldChar w:fldCharType="end"/>
      </w:r>
      <w:r w:rsidR="6868F7B5">
        <w:t xml:space="preserve"> </w:t>
      </w:r>
      <w:r>
        <w:t xml:space="preserve">Config 1 and Config </w:t>
      </w:r>
      <w:r w:rsidR="69F847A0">
        <w:t>3</w:t>
      </w:r>
      <w:r>
        <w:t>.</w:t>
      </w:r>
    </w:p>
    <w:p w14:paraId="1D7CC2B4" w14:textId="77777777" w:rsidR="00D25C6A" w:rsidRDefault="49928665" w:rsidP="35D2ED7C">
      <w:pPr>
        <w:pStyle w:val="Heading3"/>
        <w:jc w:val="both"/>
        <w:rPr>
          <w:rFonts w:eastAsia="Arial" w:cs="Arial"/>
          <w:color w:val="000000" w:themeColor="text1"/>
        </w:rPr>
      </w:pPr>
      <w:bookmarkStart w:id="1657" w:name="_Toc108166486"/>
      <w:bookmarkStart w:id="1658" w:name="_Toc108774541"/>
      <w:bookmarkStart w:id="1659" w:name="_Toc202359543"/>
      <w:r w:rsidRPr="35D2ED7C">
        <w:rPr>
          <w:rFonts w:eastAsia="Arial" w:cs="Arial"/>
          <w:color w:val="000000" w:themeColor="text1"/>
        </w:rPr>
        <w:t>Test Procedure</w:t>
      </w:r>
      <w:bookmarkEnd w:id="1657"/>
      <w:bookmarkEnd w:id="1658"/>
      <w:bookmarkEnd w:id="1659"/>
      <w:r w:rsidRPr="35D2ED7C">
        <w:rPr>
          <w:rFonts w:eastAsia="Arial" w:cs="Arial"/>
          <w:color w:val="000000" w:themeColor="text1"/>
        </w:rPr>
        <w:t xml:space="preserve"> </w:t>
      </w:r>
    </w:p>
    <w:p w14:paraId="56463660" w14:textId="77777777" w:rsidR="00D25C6A" w:rsidRDefault="00D25C6A" w:rsidP="00F17B0E">
      <w:pPr>
        <w:jc w:val="both"/>
        <w:rPr>
          <w:rFonts w:eastAsia="Times New Roman"/>
          <w:color w:val="000000" w:themeColor="text1"/>
          <w:lang w:val="en-GB"/>
        </w:rPr>
      </w:pPr>
      <w:r>
        <w:rPr>
          <w:rFonts w:eastAsia="Times New Roman"/>
          <w:color w:val="000000" w:themeColor="text1"/>
          <w:lang w:val="en-GB"/>
        </w:rPr>
        <w:t>The following table describes the test procedures UE attach and data transfer with CSI-RS configuration</w:t>
      </w:r>
    </w:p>
    <w:p w14:paraId="5EA0E98C" w14:textId="59D760C7" w:rsidR="00D25C6A" w:rsidRDefault="00D25C6A" w:rsidP="00197D4B">
      <w:pPr>
        <w:pStyle w:val="Caption"/>
        <w:rPr>
          <w:rFonts w:eastAsia="Times New Roman"/>
          <w:color w:val="000000" w:themeColor="text1"/>
          <w:lang w:val="en-GB"/>
        </w:rPr>
      </w:pPr>
      <w:bookmarkStart w:id="1660" w:name="_Toc108166612"/>
      <w:bookmarkStart w:id="1661" w:name="_Toc202359112"/>
      <w:r>
        <w:t xml:space="preserve">Table </w:t>
      </w:r>
      <w:r>
        <w:fldChar w:fldCharType="begin"/>
      </w:r>
      <w:r>
        <w:instrText>STYLEREF 2 \s</w:instrText>
      </w:r>
      <w:r>
        <w:fldChar w:fldCharType="separate"/>
      </w:r>
      <w:r w:rsidR="00F74837">
        <w:rPr>
          <w:noProof/>
        </w:rPr>
        <w:t>7.61</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 xml:space="preserve">: </w:t>
      </w:r>
      <w:r w:rsidR="00344183">
        <w:t>E</w:t>
      </w:r>
      <w:r w:rsidR="00410ADD">
        <w:t xml:space="preserve">nd-to-end data </w:t>
      </w:r>
      <w:r w:rsidR="00197D4B">
        <w:t xml:space="preserve">verification </w:t>
      </w:r>
      <w:r w:rsidR="00410ADD">
        <w:t>with different CSI-RS configuration</w:t>
      </w:r>
      <w:bookmarkEnd w:id="1660"/>
      <w:bookmarkEnd w:id="1661"/>
      <w:r w:rsidR="00410ADD" w:rsidDel="00410ADD">
        <w:rPr>
          <w:rFonts w:eastAsia="Times New Roman"/>
          <w:color w:val="000000" w:themeColor="text1"/>
          <w:lang w:val="en-GB"/>
        </w:rPr>
        <w:t xml:space="preserve"> </w:t>
      </w:r>
      <w:r>
        <w:rPr>
          <w:rFonts w:eastAsia="Times New Roman"/>
          <w:color w:val="000000" w:themeColor="text1"/>
        </w:rPr>
        <w:t xml:space="preserve"> </w:t>
      </w:r>
      <w:r w:rsidR="00410ADD">
        <w:rPr>
          <w:rFonts w:eastAsia="Times New Roman"/>
          <w:color w:val="000000" w:themeColor="text1"/>
        </w:rPr>
        <w:t xml:space="preserve"> </w:t>
      </w:r>
    </w:p>
    <w:tbl>
      <w:tblPr>
        <w:tblW w:w="0" w:type="auto"/>
        <w:tblLayout w:type="fixed"/>
        <w:tblLook w:val="01E0" w:firstRow="1" w:lastRow="1" w:firstColumn="1" w:lastColumn="1" w:noHBand="0" w:noVBand="0"/>
      </w:tblPr>
      <w:tblGrid>
        <w:gridCol w:w="510"/>
        <w:gridCol w:w="2715"/>
        <w:gridCol w:w="1395"/>
        <w:gridCol w:w="4290"/>
      </w:tblGrid>
      <w:tr w:rsidR="00D25C6A" w14:paraId="376453A4"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E2C968B"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F9847E8"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00B8153" w14:textId="77777777" w:rsidR="00D25C6A"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46D1250"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51C3EC4A"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hideMark/>
          </w:tcPr>
          <w:p w14:paraId="1EE9867C"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7FD8F698" w14:textId="7003565F" w:rsidR="00D25C6A" w:rsidRPr="00770146" w:rsidRDefault="00D25C6A">
            <w:pPr>
              <w:pStyle w:val="TAL"/>
              <w:spacing w:line="256" w:lineRule="auto"/>
              <w:rPr>
                <w:rFonts w:eastAsia="Times New Roman" w:cs="Arial"/>
                <w:szCs w:val="18"/>
              </w:rPr>
            </w:pPr>
            <w:r w:rsidRPr="00770146">
              <w:rPr>
                <w:rFonts w:eastAsia="Times New Roman" w:cs="Arial"/>
                <w:szCs w:val="18"/>
              </w:rPr>
              <w:t xml:space="preserve">Cell configuration with CSI-RS Config 1 information </w:t>
            </w:r>
            <w:r w:rsidR="00963EA6" w:rsidRPr="00770146">
              <w:rPr>
                <w:rFonts w:eastAsia="Times New Roman" w:cs="Arial"/>
                <w:szCs w:val="18"/>
              </w:rPr>
              <w:t xml:space="preserve">received </w:t>
            </w:r>
            <w:r w:rsidRPr="00770146">
              <w:rPr>
                <w:rFonts w:eastAsia="Times New Roman" w:cs="Arial"/>
                <w:szCs w:val="18"/>
              </w:rPr>
              <w:t xml:space="preserve">from SMO </w:t>
            </w:r>
            <w:r w:rsidR="00963EA6" w:rsidRPr="00770146">
              <w:rPr>
                <w:rFonts w:eastAsia="Times New Roman" w:cs="Arial"/>
                <w:szCs w:val="18"/>
              </w:rPr>
              <w:t>to</w:t>
            </w:r>
            <w:r w:rsidRPr="00770146">
              <w:rPr>
                <w:rFonts w:eastAsia="Times New Roman" w:cs="Arial"/>
                <w:szCs w:val="18"/>
              </w:rPr>
              <w:t xml:space="preserve"> O-DU</w:t>
            </w:r>
          </w:p>
        </w:tc>
        <w:tc>
          <w:tcPr>
            <w:tcW w:w="1395" w:type="dxa"/>
            <w:tcBorders>
              <w:top w:val="single" w:sz="6" w:space="0" w:color="auto"/>
              <w:left w:val="single" w:sz="6" w:space="0" w:color="auto"/>
              <w:bottom w:val="single" w:sz="6" w:space="0" w:color="auto"/>
              <w:right w:val="single" w:sz="6" w:space="0" w:color="auto"/>
            </w:tcBorders>
            <w:hideMark/>
          </w:tcPr>
          <w:p w14:paraId="41792439" w14:textId="77777777" w:rsidR="00D25C6A" w:rsidRDefault="00D25C6A">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hideMark/>
          </w:tcPr>
          <w:p w14:paraId="5F6F740C" w14:textId="49DBF2DF" w:rsidR="00D25C6A" w:rsidRPr="00770146" w:rsidRDefault="00D25C6A">
            <w:pPr>
              <w:pStyle w:val="TAC"/>
              <w:spacing w:line="256" w:lineRule="auto"/>
              <w:jc w:val="left"/>
              <w:rPr>
                <w:rFonts w:eastAsia="Times New Roman" w:cs="Arial"/>
                <w:szCs w:val="18"/>
              </w:rPr>
            </w:pPr>
            <w:r w:rsidRPr="00770146">
              <w:rPr>
                <w:rFonts w:eastAsia="Times New Roman" w:cs="Arial"/>
                <w:szCs w:val="18"/>
              </w:rPr>
              <w:t xml:space="preserve">Verify that Config 1 CSI-RS configuration is successfully received </w:t>
            </w:r>
            <w:r w:rsidR="005C7FD3" w:rsidRPr="00770146">
              <w:rPr>
                <w:rFonts w:eastAsia="Times New Roman" w:cs="Arial"/>
                <w:szCs w:val="18"/>
              </w:rPr>
              <w:t>from SMO to</w:t>
            </w:r>
            <w:r w:rsidRPr="00770146">
              <w:rPr>
                <w:rFonts w:eastAsia="Times New Roman" w:cs="Arial"/>
                <w:szCs w:val="18"/>
              </w:rPr>
              <w:t xml:space="preserve"> </w:t>
            </w:r>
            <w:r w:rsidR="00433C96" w:rsidRPr="00770146">
              <w:rPr>
                <w:rFonts w:eastAsia="Times New Roman" w:cs="Arial"/>
                <w:szCs w:val="18"/>
              </w:rPr>
              <w:t>O-DU-OAM-Agent (O1 interface) and O-DU-OAM-Agent to MAC.</w:t>
            </w:r>
          </w:p>
        </w:tc>
      </w:tr>
      <w:tr w:rsidR="004A2333" w14:paraId="418310C1"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tcPr>
          <w:p w14:paraId="04387998" w14:textId="17FC8CA2" w:rsidR="004A2333" w:rsidRPr="00770146" w:rsidRDefault="004A2333"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tcPr>
          <w:p w14:paraId="059D6C40" w14:textId="2F7AE0C6" w:rsidR="004A2333" w:rsidRPr="00770146" w:rsidRDefault="004A2333">
            <w:pPr>
              <w:pStyle w:val="TAL"/>
              <w:spacing w:line="256" w:lineRule="auto"/>
              <w:rPr>
                <w:rFonts w:eastAsia="Times New Roman" w:cs="Arial"/>
                <w:szCs w:val="18"/>
              </w:rPr>
            </w:pPr>
            <w:r w:rsidRPr="00770146">
              <w:rPr>
                <w:rFonts w:eastAsia="Times New Roman" w:cs="Arial"/>
                <w:szCs w:val="18"/>
              </w:rPr>
              <w:t>Cell configuration with CSI-RS Config 1 information</w:t>
            </w:r>
            <w:r w:rsidR="00671B5A" w:rsidRPr="00770146">
              <w:rPr>
                <w:rFonts w:eastAsia="Times New Roman" w:cs="Arial"/>
                <w:szCs w:val="18"/>
              </w:rPr>
              <w:t xml:space="preserve"> </w:t>
            </w:r>
            <w:r w:rsidR="00036AF2" w:rsidRPr="00770146">
              <w:rPr>
                <w:rFonts w:eastAsia="Times New Roman" w:cs="Arial"/>
                <w:szCs w:val="18"/>
              </w:rPr>
              <w:t xml:space="preserve">received </w:t>
            </w:r>
            <w:r w:rsidRPr="00770146">
              <w:rPr>
                <w:rFonts w:eastAsia="Times New Roman" w:cs="Arial"/>
                <w:szCs w:val="18"/>
              </w:rPr>
              <w:t xml:space="preserve">from O-DU </w:t>
            </w:r>
            <w:r w:rsidR="00036AF2" w:rsidRPr="00770146">
              <w:rPr>
                <w:rFonts w:eastAsia="Times New Roman" w:cs="Arial"/>
                <w:szCs w:val="18"/>
              </w:rPr>
              <w:t xml:space="preserve">to </w:t>
            </w:r>
            <w:r w:rsidRPr="00770146">
              <w:rPr>
                <w:rFonts w:eastAsia="Times New Roman" w:cs="Arial"/>
                <w:szCs w:val="18"/>
              </w:rPr>
              <w:t>O-RU</w:t>
            </w:r>
          </w:p>
        </w:tc>
        <w:tc>
          <w:tcPr>
            <w:tcW w:w="1395" w:type="dxa"/>
            <w:tcBorders>
              <w:top w:val="single" w:sz="6" w:space="0" w:color="auto"/>
              <w:left w:val="single" w:sz="6" w:space="0" w:color="auto"/>
              <w:bottom w:val="single" w:sz="6" w:space="0" w:color="auto"/>
              <w:right w:val="single" w:sz="6" w:space="0" w:color="auto"/>
            </w:tcBorders>
          </w:tcPr>
          <w:p w14:paraId="034E974A" w14:textId="180DC64D" w:rsidR="004A2333" w:rsidRPr="00AE4AB9" w:rsidRDefault="004A2333">
            <w:pPr>
              <w:pStyle w:val="TAC"/>
              <w:spacing w:line="256" w:lineRule="auto"/>
              <w:jc w:val="left"/>
              <w:rPr>
                <w:rFonts w:ascii="Times New Roman" w:eastAsia="Times New Roman" w:hAnsi="Times New Roman"/>
                <w:b/>
                <w:bCs/>
                <w:sz w:val="20"/>
              </w:rPr>
            </w:pPr>
            <w:r w:rsidRPr="00F17B0E">
              <w:rPr>
                <w:rFonts w:ascii="Times New Roman" w:eastAsia="Times New Roman" w:hAnsi="Times New Roman"/>
                <w:b/>
                <w:bCs/>
                <w:sz w:val="20"/>
              </w:rPr>
              <w:t xml:space="preserve">O-RU </w:t>
            </w:r>
            <w:r w:rsidR="00AE4AB9">
              <w:rPr>
                <w:rFonts w:ascii="Wingdings" w:eastAsia="Wingdings" w:hAnsi="Wingdings" w:cs="Wingdings"/>
                <w:b/>
                <w:bCs/>
              </w:rPr>
              <w:t>ß</w:t>
            </w:r>
            <w:r w:rsidRPr="00F17B0E">
              <w:rPr>
                <w:rFonts w:ascii="Times New Roman" w:eastAsia="Times New Roman" w:hAnsi="Times New Roman"/>
                <w:b/>
                <w:bCs/>
                <w:sz w:val="20"/>
              </w:rPr>
              <w:t xml:space="preserve"> O-DU</w:t>
            </w:r>
          </w:p>
        </w:tc>
        <w:tc>
          <w:tcPr>
            <w:tcW w:w="4290" w:type="dxa"/>
            <w:tcBorders>
              <w:top w:val="single" w:sz="6" w:space="0" w:color="auto"/>
              <w:left w:val="single" w:sz="6" w:space="0" w:color="auto"/>
              <w:bottom w:val="single" w:sz="6" w:space="0" w:color="auto"/>
              <w:right w:val="single" w:sz="6" w:space="0" w:color="auto"/>
            </w:tcBorders>
          </w:tcPr>
          <w:p w14:paraId="790EA2A8" w14:textId="0E5DD08E" w:rsidR="004A2333" w:rsidRPr="00770146" w:rsidRDefault="004A2333">
            <w:pPr>
              <w:pStyle w:val="TAL"/>
              <w:spacing w:line="256" w:lineRule="auto"/>
              <w:rPr>
                <w:rFonts w:eastAsia="Times New Roman" w:cs="Arial"/>
                <w:szCs w:val="18"/>
              </w:rPr>
            </w:pPr>
            <w:r w:rsidRPr="00770146">
              <w:rPr>
                <w:rFonts w:eastAsia="Times New Roman" w:cs="Arial"/>
                <w:szCs w:val="18"/>
              </w:rPr>
              <w:t xml:space="preserve">Verify that Config 1 CSI-RS configuration is </w:t>
            </w:r>
            <w:r w:rsidR="00811520" w:rsidRPr="00770146">
              <w:rPr>
                <w:rFonts w:eastAsia="Times New Roman" w:cs="Arial"/>
                <w:szCs w:val="18"/>
              </w:rPr>
              <w:t xml:space="preserve">sent to </w:t>
            </w:r>
            <w:r w:rsidRPr="00770146">
              <w:rPr>
                <w:rFonts w:eastAsia="Times New Roman" w:cs="Arial"/>
                <w:szCs w:val="18"/>
              </w:rPr>
              <w:t xml:space="preserve"> O-RU and updated </w:t>
            </w:r>
            <w:r w:rsidR="00811520" w:rsidRPr="00770146">
              <w:rPr>
                <w:rFonts w:eastAsia="Times New Roman" w:cs="Arial"/>
                <w:szCs w:val="18"/>
              </w:rPr>
              <w:t>successfully.</w:t>
            </w:r>
          </w:p>
        </w:tc>
      </w:tr>
      <w:tr w:rsidR="004A2333" w14:paraId="59403BE1"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644CBD5B" w14:textId="401693AE" w:rsidR="004A2333" w:rsidRPr="00770146" w:rsidRDefault="004A2333"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3</w:t>
            </w:r>
          </w:p>
        </w:tc>
        <w:tc>
          <w:tcPr>
            <w:tcW w:w="2715" w:type="dxa"/>
            <w:tcBorders>
              <w:top w:val="single" w:sz="6" w:space="0" w:color="auto"/>
              <w:left w:val="single" w:sz="6" w:space="0" w:color="auto"/>
              <w:bottom w:val="single" w:sz="6" w:space="0" w:color="auto"/>
              <w:right w:val="single" w:sz="6" w:space="0" w:color="auto"/>
            </w:tcBorders>
          </w:tcPr>
          <w:p w14:paraId="6F092A2A" w14:textId="66C41DDC" w:rsidR="004A2333" w:rsidRPr="00770146" w:rsidRDefault="004A2333">
            <w:pPr>
              <w:pStyle w:val="TAL"/>
              <w:spacing w:line="256" w:lineRule="auto"/>
              <w:rPr>
                <w:rFonts w:eastAsia="Times New Roman" w:cs="Arial"/>
                <w:szCs w:val="18"/>
              </w:rPr>
            </w:pPr>
            <w:r w:rsidRPr="00770146">
              <w:rPr>
                <w:rFonts w:eastAsia="Times New Roman" w:cs="Arial"/>
                <w:szCs w:val="18"/>
              </w:rPr>
              <w:t xml:space="preserve">Cell </w:t>
            </w:r>
            <w:r w:rsidR="00AA724E" w:rsidRPr="00770146">
              <w:rPr>
                <w:rFonts w:eastAsia="Times New Roman" w:cs="Arial"/>
                <w:szCs w:val="18"/>
              </w:rPr>
              <w:t>bring</w:t>
            </w:r>
            <w:r w:rsidRPr="00770146">
              <w:rPr>
                <w:rFonts w:eastAsia="Times New Roman" w:cs="Arial"/>
                <w:szCs w:val="18"/>
              </w:rPr>
              <w:t xml:space="preserve"> up</w:t>
            </w:r>
          </w:p>
          <w:p w14:paraId="4DA392DB" w14:textId="77777777" w:rsidR="004A2333" w:rsidRPr="00770146" w:rsidRDefault="004A2333">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1745B04E" w14:textId="77777777" w:rsidR="004A2333" w:rsidRDefault="004A2333">
            <w:pPr>
              <w:pStyle w:val="TAC"/>
              <w:spacing w:line="256" w:lineRule="auto"/>
              <w:jc w:val="left"/>
              <w:rPr>
                <w:rFonts w:ascii="Times New Roman" w:eastAsia="Times New Roman" w:hAnsi="Times New Roman"/>
                <w:sz w:val="20"/>
              </w:rPr>
            </w:pPr>
            <w:r>
              <w:rPr>
                <w:rFonts w:ascii="Times New Roman" w:eastAsia="Times New Roman" w:hAnsi="Times New Roman"/>
                <w:b/>
                <w:bCs/>
                <w:sz w:val="20"/>
              </w:rPr>
              <w:t>O-DU/O-RU</w:t>
            </w:r>
          </w:p>
          <w:p w14:paraId="67896485" w14:textId="77777777" w:rsidR="004A2333" w:rsidRDefault="004A2333">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1CE22766" w14:textId="539D34B7" w:rsidR="004A2333" w:rsidRPr="00770146" w:rsidRDefault="17789E76" w:rsidP="00004BEB">
            <w:pPr>
              <w:pStyle w:val="TAL"/>
              <w:spacing w:after="240" w:line="256" w:lineRule="auto"/>
              <w:rPr>
                <w:rFonts w:eastAsia="Times New Roman" w:cs="Arial"/>
              </w:rPr>
            </w:pPr>
            <w:r w:rsidRPr="50E62403">
              <w:rPr>
                <w:rFonts w:eastAsia="Times New Roman" w:cs="Arial"/>
              </w:rPr>
              <w:t xml:space="preserve">Verify cell bring-up is successful with the configuration </w:t>
            </w:r>
            <w:r w:rsidR="6BEEF762" w:rsidRPr="50E62403">
              <w:rPr>
                <w:rFonts w:eastAsia="Times New Roman" w:cs="Arial"/>
              </w:rPr>
              <w:t>re</w:t>
            </w:r>
            <w:r w:rsidRPr="50E62403">
              <w:rPr>
                <w:rFonts w:eastAsia="Times New Roman" w:cs="Arial"/>
              </w:rPr>
              <w:t xml:space="preserve">ceived from </w:t>
            </w:r>
            <w:r w:rsidR="1E478F64" w:rsidRPr="50E62403">
              <w:rPr>
                <w:rFonts w:eastAsia="Times New Roman" w:cs="Arial"/>
              </w:rPr>
              <w:t>SMO</w:t>
            </w:r>
            <w:r w:rsidR="0BAD1678" w:rsidRPr="50E62403">
              <w:rPr>
                <w:rFonts w:eastAsia="Times New Roman" w:cs="Arial"/>
              </w:rPr>
              <w:t>.</w:t>
            </w:r>
          </w:p>
          <w:p w14:paraId="266435F0" w14:textId="77777777" w:rsidR="006758DE" w:rsidRDefault="0BAD1678" w:rsidP="00004BEB">
            <w:pPr>
              <w:pStyle w:val="TAL"/>
              <w:spacing w:line="256" w:lineRule="auto"/>
              <w:rPr>
                <w:rFonts w:eastAsia="Times New Roman" w:cs="Arial"/>
              </w:rPr>
            </w:pPr>
            <w:r w:rsidRPr="50E62403">
              <w:rPr>
                <w:rFonts w:eastAsia="Times New Roman" w:cs="Arial"/>
              </w:rPr>
              <w:t>Verify O-RU carrier-state is set to ACTIVE and sync-state is set to LOCKED. O-DU monitors the synchronization-state-change notification periodically to ensure that O-RU is in LOCKED state and available for CU-plane communication, as described in section 13.1 of [24].</w:t>
            </w:r>
          </w:p>
          <w:p w14:paraId="7B5D5C1A" w14:textId="0B145742" w:rsidR="0BAD1678" w:rsidRDefault="0BAD1678" w:rsidP="00004BEB">
            <w:pPr>
              <w:pStyle w:val="TAL"/>
              <w:spacing w:line="256" w:lineRule="auto"/>
              <w:rPr>
                <w:rFonts w:eastAsia="Times New Roman" w:cs="Arial"/>
              </w:rPr>
            </w:pPr>
            <w:r w:rsidRPr="50E62403">
              <w:rPr>
                <w:rFonts w:eastAsia="Times New Roman" w:cs="Arial"/>
              </w:rPr>
              <w:t>Verify O-DU sets the administrative state to UNLOCKED state.</w:t>
            </w:r>
          </w:p>
          <w:p w14:paraId="2B0E28CE" w14:textId="77777777" w:rsidR="004A2333" w:rsidRPr="00770146" w:rsidRDefault="004A2333">
            <w:pPr>
              <w:spacing w:after="0" w:line="256" w:lineRule="auto"/>
              <w:rPr>
                <w:rFonts w:ascii="Arial" w:eastAsia="Times New Roman" w:hAnsi="Arial" w:cs="Arial"/>
                <w:sz w:val="18"/>
                <w:szCs w:val="18"/>
              </w:rPr>
            </w:pPr>
          </w:p>
        </w:tc>
      </w:tr>
      <w:tr w:rsidR="004A2333" w14:paraId="7C803B1B"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104606CD" w14:textId="08A5EE93" w:rsidR="004A2333" w:rsidRPr="00770146" w:rsidRDefault="004A2333"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4</w:t>
            </w:r>
          </w:p>
        </w:tc>
        <w:tc>
          <w:tcPr>
            <w:tcW w:w="2715" w:type="dxa"/>
            <w:tcBorders>
              <w:top w:val="single" w:sz="6" w:space="0" w:color="auto"/>
              <w:left w:val="single" w:sz="6" w:space="0" w:color="auto"/>
              <w:bottom w:val="single" w:sz="6" w:space="0" w:color="auto"/>
              <w:right w:val="single" w:sz="6" w:space="0" w:color="auto"/>
            </w:tcBorders>
          </w:tcPr>
          <w:p w14:paraId="697F94B4" w14:textId="77777777" w:rsidR="004A2333" w:rsidRPr="00770146" w:rsidRDefault="004A2333">
            <w:pPr>
              <w:pStyle w:val="TAL"/>
              <w:spacing w:line="256" w:lineRule="auto"/>
              <w:rPr>
                <w:rFonts w:eastAsia="Times New Roman" w:cs="Arial"/>
                <w:szCs w:val="18"/>
              </w:rPr>
            </w:pPr>
            <w:r w:rsidRPr="00770146">
              <w:rPr>
                <w:rFonts w:eastAsia="Times New Roman" w:cs="Arial"/>
                <w:szCs w:val="18"/>
              </w:rPr>
              <w:t>Attach validation</w:t>
            </w:r>
          </w:p>
          <w:p w14:paraId="5E789A00" w14:textId="77777777" w:rsidR="004A2333" w:rsidRPr="00770146" w:rsidRDefault="004A2333">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53B8DF52" w14:textId="77777777" w:rsidR="004A2333" w:rsidRDefault="004A2333">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w:t>
            </w:r>
          </w:p>
          <w:p w14:paraId="765C2726" w14:textId="77777777" w:rsidR="004A2333" w:rsidRDefault="004A2333">
            <w:pPr>
              <w:spacing w:after="0" w:line="256" w:lineRule="auto"/>
              <w:rPr>
                <w:rFonts w:ascii="Arial" w:eastAsia="Arial" w:hAnsi="Arial" w:cs="Arial"/>
                <w:sz w:val="18"/>
                <w:szCs w:val="18"/>
              </w:rPr>
            </w:pPr>
          </w:p>
        </w:tc>
        <w:tc>
          <w:tcPr>
            <w:tcW w:w="4290" w:type="dxa"/>
            <w:tcBorders>
              <w:top w:val="single" w:sz="6" w:space="0" w:color="auto"/>
              <w:left w:val="single" w:sz="6" w:space="0" w:color="auto"/>
              <w:bottom w:val="single" w:sz="6" w:space="0" w:color="auto"/>
              <w:right w:val="single" w:sz="6" w:space="0" w:color="auto"/>
            </w:tcBorders>
          </w:tcPr>
          <w:p w14:paraId="4856DF41" w14:textId="60BE33E0" w:rsidR="004A2333" w:rsidRPr="00770146" w:rsidRDefault="004A2333">
            <w:pPr>
              <w:pStyle w:val="TAL"/>
              <w:spacing w:line="256" w:lineRule="auto"/>
              <w:rPr>
                <w:rFonts w:eastAsia="Times New Roman" w:cs="Arial"/>
                <w:szCs w:val="18"/>
              </w:rPr>
            </w:pPr>
            <w:r w:rsidRPr="00770146">
              <w:rPr>
                <w:rFonts w:eastAsia="Times New Roman" w:cs="Arial"/>
                <w:szCs w:val="18"/>
              </w:rPr>
              <w:t>Verify that UE attaches successfully</w:t>
            </w:r>
            <w:r w:rsidR="001379B4" w:rsidRPr="00770146">
              <w:rPr>
                <w:rFonts w:eastAsia="Times New Roman" w:cs="Arial"/>
                <w:szCs w:val="18"/>
              </w:rPr>
              <w:t>.</w:t>
            </w:r>
          </w:p>
          <w:p w14:paraId="47BFA398" w14:textId="77777777" w:rsidR="004A2333" w:rsidRPr="00770146" w:rsidRDefault="004A2333">
            <w:pPr>
              <w:pStyle w:val="TAL"/>
              <w:spacing w:line="256" w:lineRule="auto"/>
              <w:rPr>
                <w:rFonts w:eastAsia="Times New Roman" w:cs="Arial"/>
                <w:szCs w:val="18"/>
              </w:rPr>
            </w:pPr>
            <w:r w:rsidRPr="00770146">
              <w:rPr>
                <w:rFonts w:eastAsia="Times New Roman" w:cs="Arial"/>
                <w:szCs w:val="18"/>
              </w:rPr>
              <w:t>Verify that nzp-CSI-RS-ResourceToAddModList is received by the UE in rrcReconfiguraiton message under the CSI-MeasConfig.</w:t>
            </w:r>
          </w:p>
          <w:p w14:paraId="1DF3D60A" w14:textId="7F3F360A" w:rsidR="004A2333" w:rsidRPr="00770146" w:rsidRDefault="004A2333">
            <w:pPr>
              <w:pStyle w:val="TAL"/>
              <w:spacing w:line="256" w:lineRule="auto"/>
              <w:rPr>
                <w:rFonts w:eastAsia="Times New Roman" w:cs="Arial"/>
                <w:szCs w:val="18"/>
                <w:lang w:val="en-GB"/>
              </w:rPr>
            </w:pPr>
            <w:r w:rsidRPr="00770146">
              <w:rPr>
                <w:rFonts w:eastAsia="Times New Roman" w:cs="Arial"/>
                <w:szCs w:val="18"/>
              </w:rPr>
              <w:t xml:space="preserve">Verify that values of parameters </w:t>
            </w:r>
            <w:r w:rsidR="00253BA6" w:rsidRPr="00770146">
              <w:rPr>
                <w:rFonts w:eastAsia="Times New Roman" w:cs="Arial"/>
                <w:szCs w:val="18"/>
              </w:rPr>
              <w:t>are</w:t>
            </w:r>
            <w:r w:rsidRPr="00770146">
              <w:rPr>
                <w:rFonts w:eastAsia="Times New Roman" w:cs="Arial"/>
                <w:szCs w:val="18"/>
              </w:rPr>
              <w:t xml:space="preserve"> as per the configuration (</w:t>
            </w:r>
            <w:r w:rsidR="00C52052" w:rsidRPr="00770146">
              <w:rPr>
                <w:rFonts w:eastAsia="Times New Roman" w:cs="Arial"/>
                <w:szCs w:val="18"/>
              </w:rPr>
              <w:t>see</w:t>
            </w:r>
            <w:r w:rsidR="005741A6" w:rsidRPr="00770146">
              <w:rPr>
                <w:rFonts w:eastAsia="Times New Roman" w:cs="Arial"/>
                <w:szCs w:val="18"/>
              </w:rPr>
              <w:t xml:space="preserve"> </w:t>
            </w:r>
            <w:r w:rsidR="005741A6" w:rsidRPr="00770146">
              <w:rPr>
                <w:rFonts w:eastAsia="Times New Roman" w:cs="Arial"/>
                <w:szCs w:val="18"/>
              </w:rPr>
              <w:fldChar w:fldCharType="begin"/>
            </w:r>
            <w:r w:rsidR="005741A6" w:rsidRPr="00770146">
              <w:rPr>
                <w:rFonts w:eastAsia="Times New Roman" w:cs="Arial"/>
                <w:szCs w:val="18"/>
              </w:rPr>
              <w:instrText xml:space="preserve"> REF _Ref106733030 \r \h </w:instrText>
            </w:r>
            <w:r w:rsidR="00F20D86" w:rsidRPr="00770146">
              <w:rPr>
                <w:rFonts w:eastAsia="Times New Roman" w:cs="Arial"/>
                <w:szCs w:val="18"/>
              </w:rPr>
              <w:instrText xml:space="preserve"> \* MERGEFORMAT </w:instrText>
            </w:r>
            <w:r w:rsidR="005741A6" w:rsidRPr="00770146">
              <w:rPr>
                <w:rFonts w:eastAsia="Times New Roman" w:cs="Arial"/>
                <w:szCs w:val="18"/>
              </w:rPr>
            </w:r>
            <w:r w:rsidR="005741A6" w:rsidRPr="00770146">
              <w:rPr>
                <w:rFonts w:eastAsia="Times New Roman" w:cs="Arial"/>
                <w:szCs w:val="18"/>
              </w:rPr>
              <w:fldChar w:fldCharType="separate"/>
            </w:r>
            <w:r w:rsidR="00F74837">
              <w:rPr>
                <w:rFonts w:eastAsia="Times New Roman" w:cs="Arial"/>
                <w:szCs w:val="18"/>
              </w:rPr>
              <w:t>B.8</w:t>
            </w:r>
            <w:r w:rsidR="005741A6" w:rsidRPr="00770146">
              <w:rPr>
                <w:rFonts w:eastAsia="Times New Roman" w:cs="Arial"/>
                <w:szCs w:val="18"/>
              </w:rPr>
              <w:fldChar w:fldCharType="end"/>
            </w:r>
            <w:r w:rsidR="00C52052" w:rsidRPr="00770146">
              <w:rPr>
                <w:rFonts w:eastAsia="Times New Roman" w:cs="Arial"/>
                <w:szCs w:val="18"/>
              </w:rPr>
              <w:t xml:space="preserve"> Config 1</w:t>
            </w:r>
            <w:r w:rsidRPr="00770146">
              <w:rPr>
                <w:rFonts w:eastAsia="Times New Roman" w:cs="Arial"/>
                <w:szCs w:val="18"/>
              </w:rPr>
              <w:t>)</w:t>
            </w:r>
            <w:r w:rsidR="00300940" w:rsidRPr="00770146">
              <w:rPr>
                <w:rFonts w:eastAsia="Times New Roman" w:cs="Arial"/>
                <w:szCs w:val="18"/>
              </w:rPr>
              <w:t>.</w:t>
            </w:r>
          </w:p>
          <w:p w14:paraId="4D637B5B" w14:textId="7D50305C" w:rsidR="004A2333" w:rsidRPr="00770146" w:rsidRDefault="004A2333">
            <w:pPr>
              <w:spacing w:before="2" w:after="2" w:line="256" w:lineRule="auto"/>
              <w:rPr>
                <w:rFonts w:ascii="Arial" w:eastAsia="Times New Roman" w:hAnsi="Arial" w:cs="Arial"/>
                <w:sz w:val="18"/>
                <w:szCs w:val="18"/>
              </w:rPr>
            </w:pPr>
            <w:r w:rsidRPr="00770146">
              <w:rPr>
                <w:rFonts w:ascii="Arial" w:eastAsia="Times New Roman" w:hAnsi="Arial" w:cs="Arial"/>
                <w:sz w:val="18"/>
                <w:szCs w:val="18"/>
              </w:rPr>
              <w:t xml:space="preserve">                                                         </w:t>
            </w:r>
          </w:p>
        </w:tc>
      </w:tr>
      <w:tr w:rsidR="004A2333" w14:paraId="68F8DF38"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5E686DF9" w14:textId="085C2FF6" w:rsidR="004A2333" w:rsidRPr="00770146" w:rsidRDefault="004A2333"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5</w:t>
            </w:r>
          </w:p>
        </w:tc>
        <w:tc>
          <w:tcPr>
            <w:tcW w:w="2715" w:type="dxa"/>
            <w:tcBorders>
              <w:top w:val="single" w:sz="6" w:space="0" w:color="auto"/>
              <w:left w:val="single" w:sz="6" w:space="0" w:color="auto"/>
              <w:bottom w:val="single" w:sz="6" w:space="0" w:color="auto"/>
              <w:right w:val="single" w:sz="6" w:space="0" w:color="auto"/>
            </w:tcBorders>
            <w:hideMark/>
          </w:tcPr>
          <w:p w14:paraId="674FCA56" w14:textId="77777777" w:rsidR="004A2333" w:rsidRPr="00770146" w:rsidRDefault="004A2333">
            <w:pPr>
              <w:spacing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hideMark/>
          </w:tcPr>
          <w:p w14:paraId="7B12401F" w14:textId="53A8B1A1" w:rsidR="004A2333" w:rsidRDefault="004A2333">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   </w:t>
            </w:r>
            <w:r>
              <w:rPr>
                <w:rFonts w:ascii="Wingdings" w:eastAsia="Wingdings" w:hAnsi="Wingdings" w:cs="Wingdings"/>
                <w:b/>
                <w:bCs/>
              </w:rPr>
              <w:t>ßà</w:t>
            </w:r>
            <w:r>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hideMark/>
          </w:tcPr>
          <w:p w14:paraId="0632E146" w14:textId="77777777" w:rsidR="004A2333" w:rsidRPr="00770146" w:rsidRDefault="004A2333">
            <w:pPr>
              <w:spacing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4A2333" w14:paraId="0255B4F5"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4948FC7A" w14:textId="09B34F59" w:rsidR="004A2333" w:rsidRPr="00770146" w:rsidRDefault="00C06BC3"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6</w:t>
            </w:r>
          </w:p>
          <w:p w14:paraId="2E98484D" w14:textId="2D62FB21" w:rsidR="00C06BC3" w:rsidRPr="00770146" w:rsidRDefault="00C06BC3" w:rsidP="00F17B0E">
            <w:pPr>
              <w:rPr>
                <w:rFonts w:ascii="Arial" w:eastAsia="Times New Roman" w:hAnsi="Arial" w:cs="Arial"/>
                <w:sz w:val="18"/>
                <w:szCs w:val="18"/>
              </w:rPr>
            </w:pPr>
          </w:p>
        </w:tc>
        <w:tc>
          <w:tcPr>
            <w:tcW w:w="2715" w:type="dxa"/>
            <w:tcBorders>
              <w:top w:val="single" w:sz="6" w:space="0" w:color="auto"/>
              <w:left w:val="single" w:sz="6" w:space="0" w:color="auto"/>
              <w:bottom w:val="single" w:sz="6" w:space="0" w:color="auto"/>
              <w:right w:val="single" w:sz="6" w:space="0" w:color="auto"/>
            </w:tcBorders>
            <w:hideMark/>
          </w:tcPr>
          <w:p w14:paraId="231A8D76" w14:textId="3EF7C55A" w:rsidR="004A2333" w:rsidRPr="00770146" w:rsidRDefault="004A2333">
            <w:pPr>
              <w:spacing w:line="256" w:lineRule="auto"/>
              <w:rPr>
                <w:rFonts w:ascii="Arial" w:eastAsia="Times New Roman" w:hAnsi="Arial" w:cs="Arial"/>
                <w:sz w:val="18"/>
                <w:szCs w:val="18"/>
              </w:rPr>
            </w:pPr>
            <w:r w:rsidRPr="00770146">
              <w:rPr>
                <w:rFonts w:ascii="Arial" w:eastAsia="Times New Roman" w:hAnsi="Arial" w:cs="Arial"/>
                <w:sz w:val="18"/>
                <w:szCs w:val="18"/>
              </w:rPr>
              <w:t xml:space="preserve">Repeat all steps for CSI-RS Config </w:t>
            </w:r>
            <w:r w:rsidR="001E28F8" w:rsidRPr="00770146">
              <w:rPr>
                <w:rFonts w:ascii="Arial" w:eastAsia="Times New Roman" w:hAnsi="Arial" w:cs="Arial"/>
                <w:sz w:val="18"/>
                <w:szCs w:val="18"/>
              </w:rPr>
              <w:t>3</w:t>
            </w:r>
          </w:p>
        </w:tc>
        <w:tc>
          <w:tcPr>
            <w:tcW w:w="1395" w:type="dxa"/>
            <w:tcBorders>
              <w:top w:val="single" w:sz="6" w:space="0" w:color="auto"/>
              <w:left w:val="single" w:sz="6" w:space="0" w:color="auto"/>
              <w:bottom w:val="single" w:sz="6" w:space="0" w:color="auto"/>
              <w:right w:val="single" w:sz="6" w:space="0" w:color="auto"/>
            </w:tcBorders>
            <w:hideMark/>
          </w:tcPr>
          <w:p w14:paraId="4CB1B964" w14:textId="425AD421" w:rsidR="004A2333" w:rsidRDefault="004A2333">
            <w:pPr>
              <w:spacing w:line="256" w:lineRule="auto"/>
              <w:rPr>
                <w:rFonts w:eastAsia="Times New Roman"/>
                <w:b/>
                <w:bCs/>
              </w:rPr>
            </w:pPr>
            <w:r>
              <w:rPr>
                <w:rFonts w:eastAsia="Times New Roman"/>
                <w:b/>
                <w:bCs/>
              </w:rPr>
              <w:t>Same as for steps 1-</w:t>
            </w:r>
            <w:r w:rsidR="00F171B1">
              <w:rPr>
                <w:rFonts w:eastAsia="Times New Roman"/>
                <w:b/>
                <w:bCs/>
              </w:rPr>
              <w:t>5</w:t>
            </w:r>
          </w:p>
        </w:tc>
        <w:tc>
          <w:tcPr>
            <w:tcW w:w="4290" w:type="dxa"/>
            <w:tcBorders>
              <w:top w:val="single" w:sz="6" w:space="0" w:color="auto"/>
              <w:left w:val="single" w:sz="6" w:space="0" w:color="auto"/>
              <w:bottom w:val="single" w:sz="6" w:space="0" w:color="auto"/>
              <w:right w:val="single" w:sz="6" w:space="0" w:color="auto"/>
            </w:tcBorders>
          </w:tcPr>
          <w:p w14:paraId="5921FCC8" w14:textId="77777777" w:rsidR="004A2333" w:rsidRPr="00770146" w:rsidRDefault="004A2333">
            <w:pPr>
              <w:spacing w:line="256" w:lineRule="auto"/>
              <w:rPr>
                <w:rFonts w:ascii="Arial" w:eastAsia="Times New Roman" w:hAnsi="Arial" w:cs="Arial"/>
                <w:sz w:val="18"/>
                <w:szCs w:val="18"/>
              </w:rPr>
            </w:pPr>
            <w:r w:rsidRPr="00770146">
              <w:rPr>
                <w:rFonts w:ascii="Arial" w:eastAsia="Times New Roman" w:hAnsi="Arial" w:cs="Arial"/>
                <w:sz w:val="18"/>
                <w:szCs w:val="18"/>
              </w:rPr>
              <w:t>Verify that cell setup and UE attach is successful.</w:t>
            </w:r>
          </w:p>
          <w:p w14:paraId="07EB5B21" w14:textId="77777777" w:rsidR="004A2333" w:rsidRPr="00770146" w:rsidRDefault="004A2333">
            <w:pPr>
              <w:pStyle w:val="TAL"/>
              <w:spacing w:line="256" w:lineRule="auto"/>
              <w:rPr>
                <w:rFonts w:eastAsia="Times New Roman" w:cs="Arial"/>
                <w:szCs w:val="18"/>
              </w:rPr>
            </w:pPr>
            <w:r w:rsidRPr="00770146">
              <w:rPr>
                <w:rFonts w:eastAsia="Times New Roman" w:cs="Arial"/>
                <w:szCs w:val="18"/>
              </w:rPr>
              <w:t>Verify that nzp-CSI-RS-ResourceToAddModList is received by the UE in rrcReconfiguraiton message under the CSI-MeasConfig.</w:t>
            </w:r>
          </w:p>
          <w:p w14:paraId="7C9F3232" w14:textId="7490C37D" w:rsidR="004A2333" w:rsidRPr="00770146" w:rsidRDefault="004A2333" w:rsidP="00F17B0E">
            <w:pPr>
              <w:pStyle w:val="TAL"/>
              <w:spacing w:line="256" w:lineRule="auto"/>
              <w:rPr>
                <w:rFonts w:cs="Arial"/>
                <w:szCs w:val="18"/>
              </w:rPr>
            </w:pPr>
            <w:r w:rsidRPr="00770146">
              <w:rPr>
                <w:rFonts w:eastAsia="Times New Roman" w:cs="Arial"/>
                <w:szCs w:val="18"/>
              </w:rPr>
              <w:t>Verify that values of parameters is as per the configuratio</w:t>
            </w:r>
            <w:r w:rsidR="00C52052" w:rsidRPr="00770146">
              <w:rPr>
                <w:rFonts w:eastAsia="Times New Roman" w:cs="Arial"/>
                <w:szCs w:val="18"/>
              </w:rPr>
              <w:t xml:space="preserve">n (see </w:t>
            </w:r>
            <w:r w:rsidR="00F63EB1" w:rsidRPr="00770146">
              <w:rPr>
                <w:rFonts w:eastAsia="Times New Roman" w:cs="Arial"/>
                <w:szCs w:val="18"/>
              </w:rPr>
              <w:fldChar w:fldCharType="begin"/>
            </w:r>
            <w:r w:rsidR="00F63EB1" w:rsidRPr="00770146">
              <w:rPr>
                <w:rFonts w:eastAsia="Times New Roman" w:cs="Arial"/>
                <w:szCs w:val="18"/>
              </w:rPr>
              <w:instrText xml:space="preserve"> REF _Ref106733059 \r \h </w:instrText>
            </w:r>
            <w:r w:rsidR="00F20D86" w:rsidRPr="00770146">
              <w:rPr>
                <w:rFonts w:eastAsia="Times New Roman" w:cs="Arial"/>
                <w:szCs w:val="18"/>
              </w:rPr>
              <w:instrText xml:space="preserve"> \* MERGEFORMAT </w:instrText>
            </w:r>
            <w:r w:rsidR="00F63EB1" w:rsidRPr="00770146">
              <w:rPr>
                <w:rFonts w:eastAsia="Times New Roman" w:cs="Arial"/>
                <w:szCs w:val="18"/>
              </w:rPr>
            </w:r>
            <w:r w:rsidR="00F63EB1" w:rsidRPr="00770146">
              <w:rPr>
                <w:rFonts w:eastAsia="Times New Roman" w:cs="Arial"/>
                <w:szCs w:val="18"/>
              </w:rPr>
              <w:fldChar w:fldCharType="separate"/>
            </w:r>
            <w:r w:rsidR="00F74837">
              <w:rPr>
                <w:rFonts w:eastAsia="Times New Roman" w:cs="Arial"/>
                <w:szCs w:val="18"/>
              </w:rPr>
              <w:t>B.8</w:t>
            </w:r>
            <w:r w:rsidR="00F63EB1" w:rsidRPr="00770146">
              <w:rPr>
                <w:rFonts w:eastAsia="Times New Roman" w:cs="Arial"/>
                <w:szCs w:val="18"/>
              </w:rPr>
              <w:fldChar w:fldCharType="end"/>
            </w:r>
            <w:r w:rsidR="00C52052" w:rsidRPr="00770146">
              <w:rPr>
                <w:rFonts w:eastAsia="Times New Roman" w:cs="Arial"/>
                <w:szCs w:val="18"/>
              </w:rPr>
              <w:t xml:space="preserve"> Config 3):</w:t>
            </w:r>
          </w:p>
        </w:tc>
      </w:tr>
    </w:tbl>
    <w:p w14:paraId="2D0BDA2C" w14:textId="77777777" w:rsidR="00D25C6A" w:rsidRDefault="00D25C6A" w:rsidP="00F17B0E">
      <w:pPr>
        <w:jc w:val="both"/>
      </w:pPr>
    </w:p>
    <w:p w14:paraId="3ABD822F" w14:textId="312A3432" w:rsidR="00D25C6A" w:rsidRDefault="49928665" w:rsidP="00F17B0E">
      <w:pPr>
        <w:pStyle w:val="Heading2"/>
        <w:jc w:val="both"/>
      </w:pPr>
      <w:bookmarkStart w:id="1662" w:name="_Toc108166487"/>
      <w:bookmarkStart w:id="1663" w:name="_Toc108774542"/>
      <w:bookmarkStart w:id="1664" w:name="_Toc202359544"/>
      <w:r>
        <w:t xml:space="preserve">ORAN.WG8.IOT.061: Verify cell </w:t>
      </w:r>
      <w:r w:rsidR="3EF8582A">
        <w:t xml:space="preserve">bring up is not </w:t>
      </w:r>
      <w:r>
        <w:t>s</w:t>
      </w:r>
      <w:r w:rsidR="3EF8582A">
        <w:t>uccessful</w:t>
      </w:r>
      <w:r>
        <w:t xml:space="preserve"> </w:t>
      </w:r>
      <w:r w:rsidR="3EF8582A">
        <w:t>with invalid configuration received from SMO</w:t>
      </w:r>
      <w:bookmarkEnd w:id="1662"/>
      <w:bookmarkEnd w:id="1663"/>
      <w:bookmarkEnd w:id="1664"/>
    </w:p>
    <w:p w14:paraId="13381866" w14:textId="77777777" w:rsidR="00D25C6A" w:rsidRDefault="49928665" w:rsidP="35D2ED7C">
      <w:pPr>
        <w:pStyle w:val="Heading3"/>
        <w:jc w:val="both"/>
        <w:rPr>
          <w:rFonts w:eastAsia="Arial" w:cs="Arial"/>
          <w:color w:val="000000" w:themeColor="text1"/>
        </w:rPr>
      </w:pPr>
      <w:bookmarkStart w:id="1665" w:name="_Toc108166488"/>
      <w:bookmarkStart w:id="1666" w:name="_Toc108774543"/>
      <w:bookmarkStart w:id="1667" w:name="_Toc202359545"/>
      <w:r w:rsidRPr="35D2ED7C">
        <w:rPr>
          <w:rFonts w:eastAsia="Arial" w:cs="Arial"/>
          <w:color w:val="000000" w:themeColor="text1"/>
        </w:rPr>
        <w:t>Test Purpose</w:t>
      </w:r>
      <w:bookmarkEnd w:id="1665"/>
      <w:bookmarkEnd w:id="1666"/>
      <w:bookmarkEnd w:id="1667"/>
    </w:p>
    <w:p w14:paraId="5C47D0B4" w14:textId="4C3DFE20" w:rsidR="00D513E7" w:rsidRDefault="00D513E7" w:rsidP="00D513E7">
      <w:pPr>
        <w:jc w:val="both"/>
        <w:rPr>
          <w:rFonts w:eastAsia="Times New Roman"/>
          <w:color w:val="000000" w:themeColor="text1"/>
          <w:lang w:val="en-GB"/>
        </w:rPr>
      </w:pPr>
      <w:r>
        <w:t xml:space="preserve">The purpose of the test case is to verify </w:t>
      </w:r>
      <w:r w:rsidR="00EE5145">
        <w:t>that cell bring up is not successful when invalid</w:t>
      </w:r>
      <w:r>
        <w:t xml:space="preserve"> CSI-RS configuration </w:t>
      </w:r>
      <w:r w:rsidR="00391FEB">
        <w:t xml:space="preserve">is </w:t>
      </w:r>
      <w:r>
        <w:t>received from SMO</w:t>
      </w:r>
      <w:r w:rsidR="009852CC">
        <w:t>.</w:t>
      </w:r>
    </w:p>
    <w:p w14:paraId="045F981E" w14:textId="77777777" w:rsidR="00D25C6A" w:rsidRDefault="49928665" w:rsidP="35D2ED7C">
      <w:pPr>
        <w:pStyle w:val="Heading3"/>
        <w:jc w:val="both"/>
        <w:rPr>
          <w:rFonts w:eastAsia="Arial" w:cs="Arial"/>
          <w:color w:val="000000" w:themeColor="text1"/>
        </w:rPr>
      </w:pPr>
      <w:bookmarkStart w:id="1668" w:name="_Toc106899894"/>
      <w:bookmarkStart w:id="1669" w:name="_Toc106900434"/>
      <w:bookmarkStart w:id="1670" w:name="_Toc106900974"/>
      <w:bookmarkStart w:id="1671" w:name="_Toc106901520"/>
      <w:bookmarkStart w:id="1672" w:name="_Toc106902060"/>
      <w:bookmarkStart w:id="1673" w:name="_Toc106902600"/>
      <w:bookmarkStart w:id="1674" w:name="_Toc108166489"/>
      <w:bookmarkStart w:id="1675" w:name="_Toc108774544"/>
      <w:bookmarkStart w:id="1676" w:name="_Toc202359546"/>
      <w:bookmarkEnd w:id="1668"/>
      <w:bookmarkEnd w:id="1669"/>
      <w:bookmarkEnd w:id="1670"/>
      <w:bookmarkEnd w:id="1671"/>
      <w:bookmarkEnd w:id="1672"/>
      <w:bookmarkEnd w:id="1673"/>
      <w:r w:rsidRPr="35D2ED7C">
        <w:rPr>
          <w:rFonts w:eastAsia="Arial" w:cs="Arial"/>
          <w:color w:val="000000" w:themeColor="text1"/>
        </w:rPr>
        <w:t>Reference Requirements</w:t>
      </w:r>
      <w:bookmarkEnd w:id="1674"/>
      <w:bookmarkEnd w:id="1675"/>
      <w:bookmarkEnd w:id="1676"/>
    </w:p>
    <w:p w14:paraId="625B6487" w14:textId="0B9D9EED" w:rsidR="00D25C6A" w:rsidRDefault="00D25C6A" w:rsidP="00F17B0E">
      <w:pPr>
        <w:jc w:val="both"/>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.2.1.1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sidR="00947A9B">
        <w:rPr>
          <w:rFonts w:eastAsia="Times New Roman"/>
          <w:color w:val="000000" w:themeColor="text1"/>
        </w:rPr>
        <w:instrText xml:space="preserve"> \* MERGEFORMAT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672C80A2" w14:textId="77777777" w:rsidR="00D25C6A" w:rsidRDefault="49928665" w:rsidP="35D2ED7C">
      <w:pPr>
        <w:pStyle w:val="Heading3"/>
        <w:jc w:val="both"/>
        <w:rPr>
          <w:rFonts w:eastAsia="Arial" w:cs="Arial"/>
          <w:color w:val="000000" w:themeColor="text1"/>
        </w:rPr>
      </w:pPr>
      <w:bookmarkStart w:id="1677" w:name="_Toc108166490"/>
      <w:bookmarkStart w:id="1678" w:name="_Toc108774545"/>
      <w:bookmarkStart w:id="1679" w:name="_Toc202359547"/>
      <w:r w:rsidRPr="35D2ED7C">
        <w:rPr>
          <w:rFonts w:eastAsia="Arial" w:cs="Arial"/>
          <w:color w:val="000000" w:themeColor="text1"/>
        </w:rPr>
        <w:t>Initial Condition</w:t>
      </w:r>
      <w:bookmarkEnd w:id="1677"/>
      <w:bookmarkEnd w:id="1678"/>
      <w:bookmarkEnd w:id="1679"/>
    </w:p>
    <w:p w14:paraId="314FAEC7" w14:textId="77777777" w:rsidR="00D25C6A" w:rsidRDefault="00D25C6A" w:rsidP="00F57250">
      <w:pPr>
        <w:pStyle w:val="b0"/>
      </w:pPr>
      <w:r>
        <w:t>Following are the preconditions for this test.</w:t>
      </w:r>
    </w:p>
    <w:p w14:paraId="58F0DFA8" w14:textId="77777777" w:rsidR="00D25C6A" w:rsidRPr="00004BEB" w:rsidRDefault="0CF6E7F6" w:rsidP="00F57250">
      <w:pPr>
        <w:pStyle w:val="b0"/>
      </w:pPr>
      <w:r>
        <w:t>Physical interface of DHCP(v4/v6) server, DNS server, CA/RA server, SMO, O-DU and O-RU is connected.</w:t>
      </w:r>
    </w:p>
    <w:p w14:paraId="2BC1284B" w14:textId="77777777" w:rsidR="00D25C6A" w:rsidRPr="00004BEB" w:rsidRDefault="0CF6E7F6" w:rsidP="00F57250">
      <w:pPr>
        <w:pStyle w:val="b0"/>
      </w:pPr>
      <w:r>
        <w:t>Use the default O-CU configuration files to configure all modules (NR RRC, NR PDCP, and SDAP) in O-CU.</w:t>
      </w:r>
    </w:p>
    <w:p w14:paraId="33E54645" w14:textId="00497853"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0BBDF92" w14:textId="77777777" w:rsidR="00D25C6A" w:rsidRPr="00004BEB" w:rsidRDefault="0CF6E7F6" w:rsidP="00F57250">
      <w:pPr>
        <w:pStyle w:val="b0"/>
      </w:pPr>
      <w:r>
        <w:lastRenderedPageBreak/>
        <w:t>O-CU is connected to O-DU.</w:t>
      </w:r>
    </w:p>
    <w:p w14:paraId="527CD747" w14:textId="77777777" w:rsidR="00D25C6A" w:rsidRPr="00004BEB" w:rsidRDefault="0CF6E7F6" w:rsidP="00F57250">
      <w:pPr>
        <w:pStyle w:val="b0"/>
      </w:pPr>
      <w:r>
        <w:t>O-CU is connected to 5GC through NG interface and O-CU is operational.</w:t>
      </w:r>
    </w:p>
    <w:p w14:paraId="1A5BA692" w14:textId="77777777" w:rsidR="00D25C6A" w:rsidRPr="00004BEB" w:rsidRDefault="0CF6E7F6" w:rsidP="00F57250">
      <w:pPr>
        <w:pStyle w:val="b0"/>
      </w:pPr>
      <w:r>
        <w:t>It is assumed that when Power-ON the O-DU, the NETCONF Server is started or when the O-DU is restarted, the NETCONF Server is restarted.</w:t>
      </w:r>
    </w:p>
    <w:p w14:paraId="4911F878" w14:textId="77777777" w:rsidR="00D25C6A" w:rsidRPr="00004BEB" w:rsidRDefault="0CF6E7F6" w:rsidP="00F57250">
      <w:pPr>
        <w:pStyle w:val="b0"/>
      </w:pPr>
      <w:r>
        <w:t>NETCONF Client is operational.</w:t>
      </w:r>
    </w:p>
    <w:p w14:paraId="17E6A4CC" w14:textId="77777777" w:rsidR="000F69AF" w:rsidRPr="00004BEB" w:rsidRDefault="000F69AF" w:rsidP="00F57250">
      <w:pPr>
        <w:pStyle w:val="b0"/>
      </w:pPr>
      <w:r>
        <w:t>The O-DU have obtained end to end IP connectivity between O-DU and SMO. The O-DU shall support either IPv4 or IPv6.</w:t>
      </w:r>
    </w:p>
    <w:p w14:paraId="65A19396" w14:textId="77777777" w:rsidR="00D25C6A" w:rsidRPr="00004BEB" w:rsidRDefault="0CF6E7F6" w:rsidP="00F57250">
      <w:pPr>
        <w:pStyle w:val="b0"/>
      </w:pPr>
      <w:r>
        <w:t>The PnfRegistration is successful with TLS secure connection is established between O-DU and SMO as per test case ORAN.WG8.IOT.017.</w:t>
      </w:r>
    </w:p>
    <w:p w14:paraId="7C062CCB" w14:textId="2AAC4499" w:rsidR="00D25C6A" w:rsidRDefault="0CF6E7F6"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13F15466" w14:textId="77777777" w:rsidR="00D25C6A" w:rsidRDefault="49928665" w:rsidP="35D2ED7C">
      <w:pPr>
        <w:pStyle w:val="Heading3"/>
        <w:jc w:val="both"/>
        <w:rPr>
          <w:rFonts w:eastAsia="Arial" w:cs="Arial"/>
          <w:color w:val="000000" w:themeColor="text1"/>
        </w:rPr>
      </w:pPr>
      <w:bookmarkStart w:id="1680" w:name="_Toc108166491"/>
      <w:bookmarkStart w:id="1681" w:name="_Toc108774546"/>
      <w:bookmarkStart w:id="1682" w:name="_Toc202359548"/>
      <w:r w:rsidRPr="35D2ED7C">
        <w:rPr>
          <w:rFonts w:eastAsia="Arial" w:cs="Arial"/>
          <w:color w:val="000000" w:themeColor="text1"/>
        </w:rPr>
        <w:t>Test Setup and Configuration</w:t>
      </w:r>
      <w:bookmarkEnd w:id="1680"/>
      <w:bookmarkEnd w:id="1681"/>
      <w:bookmarkEnd w:id="1682"/>
    </w:p>
    <w:p w14:paraId="2C3F7FC8" w14:textId="77777777" w:rsidR="00D25C6A" w:rsidRDefault="0CF6E7F6" w:rsidP="00F57250">
      <w:pPr>
        <w:pStyle w:val="b0"/>
        <w:rPr>
          <w:b/>
          <w:bCs/>
        </w:rPr>
      </w:pPr>
      <w:r w:rsidRPr="58179EF8">
        <w:rPr>
          <w:b/>
          <w:bCs/>
        </w:rPr>
        <w:t>DUTs:</w:t>
      </w:r>
      <w:r>
        <w:t xml:space="preserve"> SMO, O-DU, O-CU and O-RU.</w:t>
      </w:r>
    </w:p>
    <w:p w14:paraId="1B15F460" w14:textId="77777777" w:rsidR="00D25C6A" w:rsidRDefault="0CF6E7F6" w:rsidP="00F57250">
      <w:pPr>
        <w:pStyle w:val="b0"/>
        <w:rPr>
          <w:b/>
          <w:bCs/>
        </w:rPr>
      </w:pPr>
      <w:r w:rsidRPr="58179EF8">
        <w:rPr>
          <w:b/>
          <w:bCs/>
        </w:rPr>
        <w:t>Testing tools:</w:t>
      </w:r>
      <w:r>
        <w:t xml:space="preserve"> are required for this test scenario.</w:t>
      </w:r>
    </w:p>
    <w:p w14:paraId="344CBCC0" w14:textId="77777777" w:rsidR="00D25C6A" w:rsidRDefault="0CF6E7F6" w:rsidP="00F57250">
      <w:pPr>
        <w:pStyle w:val="b0"/>
      </w:pPr>
      <w:r>
        <w:t>Test UEs or UE emulator which can support NR.</w:t>
      </w:r>
    </w:p>
    <w:p w14:paraId="63B8A052" w14:textId="77672615" w:rsidR="1295CAAB" w:rsidRDefault="1295CAAB" w:rsidP="00F57250">
      <w:pPr>
        <w:pStyle w:val="b0"/>
      </w:pPr>
      <w:r>
        <w:t>5G-NR O-RU or O-RU emulator.</w:t>
      </w:r>
    </w:p>
    <w:p w14:paraId="7EF1DC3A" w14:textId="77777777" w:rsidR="00D25C6A" w:rsidRDefault="0CF6E7F6" w:rsidP="00F57250">
      <w:pPr>
        <w:pStyle w:val="b0"/>
      </w:pPr>
      <w:r>
        <w:t>5G Core or CN emulator used which supports N1, N2 and HTTP messages.</w:t>
      </w:r>
    </w:p>
    <w:p w14:paraId="1F9A8C0B" w14:textId="2CE07DA0" w:rsidR="00D25C6A" w:rsidRDefault="0CF6E7F6" w:rsidP="00F57250">
      <w:pPr>
        <w:pStyle w:val="b0"/>
      </w:pPr>
      <w:r>
        <w:t xml:space="preserve">Protocol Analyzer is used to record and observe F1AP, NGAP, </w:t>
      </w:r>
      <w:r w:rsidR="0607C14D">
        <w:t xml:space="preserve">FH-eCPRI, FAPI, </w:t>
      </w:r>
      <w:r>
        <w:t>NAS, HTTP2, PFCP protocol content.</w:t>
      </w:r>
    </w:p>
    <w:p w14:paraId="06FB35ED" w14:textId="77777777" w:rsidR="00D25C6A" w:rsidRDefault="0CF6E7F6" w:rsidP="00F57250">
      <w:pPr>
        <w:pStyle w:val="b0"/>
      </w:pPr>
      <w:r>
        <w:t>Configuration:</w:t>
      </w:r>
    </w:p>
    <w:p w14:paraId="6E5073DA" w14:textId="30F0BD5B"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1F795939" w14:textId="0EAF6FA0" w:rsidR="00D25C6A" w:rsidRDefault="0CF6E7F6"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0D60B042" w14:textId="47DE59B8" w:rsidR="00D25C6A" w:rsidRDefault="0CF6E7F6"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51569191" w14:textId="75C82100" w:rsidR="00D25C6A" w:rsidRDefault="0CF6E7F6"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011B4D5C" w14:textId="36244773" w:rsidR="00D25C6A" w:rsidRDefault="0CF6E7F6" w:rsidP="00F57250">
      <w:pPr>
        <w:pStyle w:val="b0"/>
      </w:pPr>
      <w:r>
        <w:t xml:space="preserve">For details on the CSI-RS test profiles, see </w:t>
      </w:r>
      <w:r>
        <w:fldChar w:fldCharType="begin"/>
      </w:r>
      <w:r>
        <w:instrText xml:space="preserve"> REF _Ref106781245 \r \h </w:instrText>
      </w:r>
      <w:r>
        <w:fldChar w:fldCharType="separate"/>
      </w:r>
      <w:r w:rsidR="00F74837">
        <w:t>B.8</w:t>
      </w:r>
      <w:r>
        <w:fldChar w:fldCharType="end"/>
      </w:r>
      <w:r>
        <w:t xml:space="preserve"> Config 2.</w:t>
      </w:r>
    </w:p>
    <w:p w14:paraId="0F736232" w14:textId="77777777" w:rsidR="00D25C6A" w:rsidRDefault="49928665" w:rsidP="35D2ED7C">
      <w:pPr>
        <w:pStyle w:val="Heading3"/>
        <w:rPr>
          <w:rFonts w:eastAsia="Arial" w:cs="Arial"/>
          <w:color w:val="000000" w:themeColor="text1"/>
        </w:rPr>
      </w:pPr>
      <w:bookmarkStart w:id="1683" w:name="_Toc108166492"/>
      <w:bookmarkStart w:id="1684" w:name="_Toc108774547"/>
      <w:bookmarkStart w:id="1685" w:name="_Toc202359549"/>
      <w:r w:rsidRPr="35D2ED7C">
        <w:rPr>
          <w:rFonts w:eastAsia="Arial" w:cs="Arial"/>
          <w:color w:val="000000" w:themeColor="text1"/>
        </w:rPr>
        <w:t>Test Procedure</w:t>
      </w:r>
      <w:bookmarkEnd w:id="1683"/>
      <w:bookmarkEnd w:id="1684"/>
      <w:bookmarkEnd w:id="1685"/>
      <w:r w:rsidRPr="35D2ED7C">
        <w:rPr>
          <w:rFonts w:eastAsia="Arial" w:cs="Arial"/>
          <w:color w:val="000000" w:themeColor="text1"/>
        </w:rPr>
        <w:t xml:space="preserve"> </w:t>
      </w:r>
    </w:p>
    <w:p w14:paraId="588ACC3D" w14:textId="77777777" w:rsidR="00D25C6A" w:rsidRDefault="00D25C6A" w:rsidP="00FB5440">
      <w:pPr>
        <w:rPr>
          <w:rFonts w:eastAsia="Times New Roman"/>
          <w:color w:val="000000" w:themeColor="text1"/>
          <w:lang w:val="en-GB"/>
        </w:rPr>
      </w:pPr>
      <w:r>
        <w:rPr>
          <w:rFonts w:eastAsia="Times New Roman"/>
          <w:color w:val="000000" w:themeColor="text1"/>
          <w:lang w:val="en-GB"/>
        </w:rPr>
        <w:t>The following table describes the test procedures unsuccessful cell setup when invalid CSI-RS config is used.</w:t>
      </w:r>
    </w:p>
    <w:p w14:paraId="5FCA2EB7" w14:textId="4AFF49E7" w:rsidR="00D25C6A" w:rsidRDefault="00D25C6A" w:rsidP="00FB5440">
      <w:pPr>
        <w:pStyle w:val="Caption"/>
        <w:rPr>
          <w:rFonts w:eastAsia="Times New Roman"/>
          <w:color w:val="000000" w:themeColor="text1"/>
          <w:lang w:val="en-GB"/>
        </w:rPr>
      </w:pPr>
      <w:bookmarkStart w:id="1686" w:name="_Toc108166613"/>
      <w:bookmarkStart w:id="1687" w:name="_Toc202359113"/>
      <w:r>
        <w:t xml:space="preserve">Table </w:t>
      </w:r>
      <w:r>
        <w:fldChar w:fldCharType="begin"/>
      </w:r>
      <w:r>
        <w:instrText>STYLEREF 2 \s</w:instrText>
      </w:r>
      <w:r>
        <w:fldChar w:fldCharType="separate"/>
      </w:r>
      <w:r w:rsidR="00F74837">
        <w:rPr>
          <w:noProof/>
        </w:rPr>
        <w:t>7.62</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w:t>
      </w:r>
      <w:r w:rsidR="00811520">
        <w:rPr>
          <w:rFonts w:eastAsia="Times New Roman"/>
          <w:color w:val="000000" w:themeColor="text1"/>
        </w:rPr>
        <w:t xml:space="preserve"> Procedure to verify </w:t>
      </w:r>
      <w:r>
        <w:rPr>
          <w:rFonts w:eastAsia="Times New Roman"/>
          <w:color w:val="000000" w:themeColor="text1"/>
          <w:lang w:val="en-GB"/>
        </w:rPr>
        <w:t>unsuccessful cell setup when invalid CSI-RS config is used</w:t>
      </w:r>
      <w:bookmarkEnd w:id="1686"/>
      <w:bookmarkEnd w:id="1687"/>
    </w:p>
    <w:tbl>
      <w:tblPr>
        <w:tblW w:w="0" w:type="auto"/>
        <w:tblLayout w:type="fixed"/>
        <w:tblLook w:val="01E0" w:firstRow="1" w:lastRow="1" w:firstColumn="1" w:lastColumn="1" w:noHBand="0" w:noVBand="0"/>
      </w:tblPr>
      <w:tblGrid>
        <w:gridCol w:w="510"/>
        <w:gridCol w:w="2715"/>
        <w:gridCol w:w="1395"/>
        <w:gridCol w:w="4290"/>
      </w:tblGrid>
      <w:tr w:rsidR="00D25C6A" w14:paraId="51B0DEF3" w14:textId="77777777" w:rsidTr="00D25C6A">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A6F0FE0"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1C0E5B5"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03928B9" w14:textId="77777777" w:rsidR="00D25C6A" w:rsidRPr="00B81576"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BDBFE20"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723DB0CB" w14:textId="77777777" w:rsidTr="00D25C6A">
        <w:trPr>
          <w:trHeight w:val="411"/>
        </w:trPr>
        <w:tc>
          <w:tcPr>
            <w:tcW w:w="510" w:type="dxa"/>
            <w:tcBorders>
              <w:top w:val="single" w:sz="6" w:space="0" w:color="auto"/>
              <w:left w:val="single" w:sz="6" w:space="0" w:color="auto"/>
              <w:bottom w:val="single" w:sz="6" w:space="0" w:color="auto"/>
              <w:right w:val="single" w:sz="6" w:space="0" w:color="auto"/>
            </w:tcBorders>
            <w:hideMark/>
          </w:tcPr>
          <w:p w14:paraId="0965FB81"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286E3492"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Cell configuration with CSI-RS Config 2 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26E37B10" w14:textId="77777777" w:rsidR="00D25C6A" w:rsidRPr="00B81576" w:rsidRDefault="00D25C6A">
            <w:pPr>
              <w:spacing w:line="256" w:lineRule="auto"/>
              <w:rPr>
                <w:rFonts w:eastAsia="Times New Roman"/>
                <w:b/>
                <w:bCs/>
              </w:rPr>
            </w:pPr>
            <w:r w:rsidRPr="00B81576">
              <w:rPr>
                <w:rFonts w:eastAsia="Times New Roman"/>
                <w:b/>
                <w:bCs/>
              </w:rPr>
              <w:t xml:space="preserve">O-DU </w:t>
            </w:r>
            <w:r w:rsidRPr="00B81576">
              <w:rPr>
                <w:rFonts w:ascii="Wingdings" w:eastAsia="Wingdings" w:hAnsi="Wingdings" w:cs="Wingdings"/>
                <w:b/>
                <w:bCs/>
              </w:rPr>
              <w:t>ß</w:t>
            </w:r>
            <w:r w:rsidRPr="00B81576">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hideMark/>
          </w:tcPr>
          <w:p w14:paraId="7FF4ED39" w14:textId="1A25BC3E" w:rsidR="00D25C6A" w:rsidRPr="00770146" w:rsidRDefault="00AA2A6B">
            <w:pPr>
              <w:pStyle w:val="TAC"/>
              <w:spacing w:line="256" w:lineRule="auto"/>
              <w:jc w:val="left"/>
              <w:rPr>
                <w:rFonts w:eastAsia="Times New Roman" w:cs="Arial"/>
                <w:szCs w:val="18"/>
              </w:rPr>
            </w:pPr>
            <w:r w:rsidRPr="00770146">
              <w:rPr>
                <w:rFonts w:eastAsia="Times New Roman" w:cs="Arial"/>
                <w:szCs w:val="18"/>
              </w:rPr>
              <w:t>Verify that Config 2 CSI-RS configuration is successfully received from SMO to O-DU-OAM-Agent (O1 interface) and O-DU-OAM-Agent to MAC.</w:t>
            </w:r>
          </w:p>
        </w:tc>
      </w:tr>
      <w:tr w:rsidR="00DF51BD" w14:paraId="390A56F3" w14:textId="77777777" w:rsidTr="00D25C6A">
        <w:trPr>
          <w:trHeight w:val="915"/>
        </w:trPr>
        <w:tc>
          <w:tcPr>
            <w:tcW w:w="510" w:type="dxa"/>
            <w:tcBorders>
              <w:top w:val="single" w:sz="6" w:space="0" w:color="auto"/>
              <w:left w:val="single" w:sz="6" w:space="0" w:color="auto"/>
              <w:bottom w:val="single" w:sz="6" w:space="0" w:color="auto"/>
              <w:right w:val="single" w:sz="6" w:space="0" w:color="auto"/>
            </w:tcBorders>
          </w:tcPr>
          <w:p w14:paraId="6D402D82" w14:textId="34B35218" w:rsidR="00DF51BD" w:rsidRPr="00770146" w:rsidRDefault="00803ED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2</w:t>
            </w:r>
          </w:p>
        </w:tc>
        <w:tc>
          <w:tcPr>
            <w:tcW w:w="2715" w:type="dxa"/>
            <w:tcBorders>
              <w:top w:val="single" w:sz="6" w:space="0" w:color="auto"/>
              <w:left w:val="single" w:sz="6" w:space="0" w:color="auto"/>
              <w:bottom w:val="single" w:sz="6" w:space="0" w:color="auto"/>
              <w:right w:val="single" w:sz="6" w:space="0" w:color="auto"/>
            </w:tcBorders>
          </w:tcPr>
          <w:p w14:paraId="521ED4F4" w14:textId="68B62DA6" w:rsidR="00DF51BD" w:rsidRPr="00770146" w:rsidRDefault="00DF51BD">
            <w:pPr>
              <w:pStyle w:val="TAL"/>
              <w:spacing w:line="256" w:lineRule="auto"/>
              <w:rPr>
                <w:rFonts w:eastAsia="Times New Roman" w:cs="Arial"/>
                <w:szCs w:val="18"/>
              </w:rPr>
            </w:pPr>
            <w:r w:rsidRPr="00770146">
              <w:rPr>
                <w:rFonts w:eastAsia="Times New Roman" w:cs="Arial"/>
                <w:szCs w:val="18"/>
              </w:rPr>
              <w:t>Cell configuration with CSI-RS Config 2 information received from O-DU to O-RU</w:t>
            </w:r>
          </w:p>
        </w:tc>
        <w:tc>
          <w:tcPr>
            <w:tcW w:w="1395" w:type="dxa"/>
            <w:tcBorders>
              <w:top w:val="single" w:sz="6" w:space="0" w:color="auto"/>
              <w:left w:val="single" w:sz="6" w:space="0" w:color="auto"/>
              <w:bottom w:val="single" w:sz="6" w:space="0" w:color="auto"/>
              <w:right w:val="single" w:sz="6" w:space="0" w:color="auto"/>
            </w:tcBorders>
          </w:tcPr>
          <w:p w14:paraId="03DC70E2" w14:textId="336E1EB4" w:rsidR="00DF51BD" w:rsidRPr="00B81576" w:rsidRDefault="00DF51BD">
            <w:pPr>
              <w:pStyle w:val="TAC"/>
              <w:spacing w:line="256" w:lineRule="auto"/>
              <w:jc w:val="left"/>
              <w:rPr>
                <w:rFonts w:ascii="Times New Roman" w:eastAsia="Times New Roman" w:hAnsi="Times New Roman"/>
                <w:b/>
                <w:bCs/>
                <w:sz w:val="20"/>
              </w:rPr>
            </w:pPr>
            <w:r w:rsidRPr="00F17B0E">
              <w:rPr>
                <w:rFonts w:ascii="Times New Roman" w:eastAsia="Times New Roman" w:hAnsi="Times New Roman"/>
                <w:b/>
                <w:bCs/>
                <w:sz w:val="20"/>
              </w:rPr>
              <w:t>O-RU</w:t>
            </w:r>
            <w:r w:rsidRPr="00F17B0E">
              <w:rPr>
                <w:rFonts w:eastAsia="Times New Roman"/>
                <w:b/>
                <w:bCs/>
                <w:sz w:val="20"/>
              </w:rPr>
              <w:t xml:space="preserve"> </w:t>
            </w:r>
            <w:r w:rsidRPr="00F17B0E">
              <w:rPr>
                <w:rFonts w:ascii="Wingdings" w:eastAsia="Wingdings" w:hAnsi="Wingdings" w:cs="Wingdings"/>
                <w:b/>
                <w:bCs/>
                <w:sz w:val="20"/>
              </w:rPr>
              <w:t>ß</w:t>
            </w:r>
            <w:r w:rsidRPr="00F17B0E">
              <w:rPr>
                <w:rFonts w:eastAsia="Times New Roman"/>
                <w:b/>
                <w:bCs/>
                <w:sz w:val="20"/>
              </w:rPr>
              <w:t xml:space="preserve"> </w:t>
            </w:r>
            <w:r w:rsidRPr="00F17B0E">
              <w:rPr>
                <w:rFonts w:ascii="Times New Roman" w:eastAsia="Times New Roman" w:hAnsi="Times New Roman"/>
                <w:b/>
                <w:bCs/>
                <w:sz w:val="20"/>
              </w:rPr>
              <w:t>O</w:t>
            </w:r>
            <w:r w:rsidR="00B81576">
              <w:rPr>
                <w:rFonts w:ascii="Times New Roman" w:eastAsia="Times New Roman" w:hAnsi="Times New Roman"/>
                <w:b/>
                <w:bCs/>
                <w:sz w:val="20"/>
              </w:rPr>
              <w:t>-</w:t>
            </w:r>
            <w:r w:rsidRPr="00F17B0E">
              <w:rPr>
                <w:rFonts w:ascii="Times New Roman" w:eastAsia="Times New Roman" w:hAnsi="Times New Roman"/>
                <w:b/>
                <w:bCs/>
                <w:sz w:val="20"/>
              </w:rPr>
              <w:t>DU</w:t>
            </w:r>
          </w:p>
        </w:tc>
        <w:tc>
          <w:tcPr>
            <w:tcW w:w="4290" w:type="dxa"/>
            <w:tcBorders>
              <w:top w:val="single" w:sz="6" w:space="0" w:color="auto"/>
              <w:left w:val="single" w:sz="6" w:space="0" w:color="auto"/>
              <w:bottom w:val="single" w:sz="6" w:space="0" w:color="auto"/>
              <w:right w:val="single" w:sz="6" w:space="0" w:color="auto"/>
            </w:tcBorders>
          </w:tcPr>
          <w:p w14:paraId="3AE33238" w14:textId="5E6125B4" w:rsidR="00DF51BD" w:rsidRPr="00770146" w:rsidRDefault="00DF51BD">
            <w:pPr>
              <w:pStyle w:val="TAL"/>
              <w:spacing w:line="256" w:lineRule="auto"/>
              <w:rPr>
                <w:rFonts w:eastAsia="Times New Roman" w:cs="Arial"/>
                <w:szCs w:val="18"/>
              </w:rPr>
            </w:pPr>
            <w:r w:rsidRPr="00770146">
              <w:rPr>
                <w:rFonts w:eastAsia="Times New Roman" w:cs="Arial"/>
                <w:szCs w:val="18"/>
              </w:rPr>
              <w:t>Verify that Config 2 CSI-RS configuration is successfully received by O-RU and updated successfully</w:t>
            </w:r>
            <w:r w:rsidR="000F10ED" w:rsidRPr="00770146">
              <w:rPr>
                <w:rFonts w:eastAsia="Times New Roman" w:cs="Arial"/>
                <w:szCs w:val="18"/>
              </w:rPr>
              <w:t>.</w:t>
            </w:r>
          </w:p>
        </w:tc>
      </w:tr>
      <w:tr w:rsidR="00DF51BD" w14:paraId="24BBB00B" w14:textId="77777777" w:rsidTr="00D25C6A">
        <w:trPr>
          <w:trHeight w:val="915"/>
        </w:trPr>
        <w:tc>
          <w:tcPr>
            <w:tcW w:w="510" w:type="dxa"/>
            <w:tcBorders>
              <w:top w:val="single" w:sz="6" w:space="0" w:color="auto"/>
              <w:left w:val="single" w:sz="6" w:space="0" w:color="auto"/>
              <w:bottom w:val="single" w:sz="6" w:space="0" w:color="auto"/>
              <w:right w:val="single" w:sz="6" w:space="0" w:color="auto"/>
            </w:tcBorders>
            <w:hideMark/>
          </w:tcPr>
          <w:p w14:paraId="43B45D26" w14:textId="4FF05311" w:rsidR="00DF51BD" w:rsidRPr="00770146" w:rsidRDefault="00803EDD"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3</w:t>
            </w:r>
          </w:p>
        </w:tc>
        <w:tc>
          <w:tcPr>
            <w:tcW w:w="2715" w:type="dxa"/>
            <w:tcBorders>
              <w:top w:val="single" w:sz="6" w:space="0" w:color="auto"/>
              <w:left w:val="single" w:sz="6" w:space="0" w:color="auto"/>
              <w:bottom w:val="single" w:sz="6" w:space="0" w:color="auto"/>
              <w:right w:val="single" w:sz="6" w:space="0" w:color="auto"/>
            </w:tcBorders>
          </w:tcPr>
          <w:p w14:paraId="796648F4" w14:textId="77777777" w:rsidR="00DF51BD" w:rsidRPr="00770146" w:rsidRDefault="00DF51BD">
            <w:pPr>
              <w:pStyle w:val="TAL"/>
              <w:spacing w:line="256" w:lineRule="auto"/>
              <w:rPr>
                <w:rFonts w:eastAsia="Times New Roman" w:cs="Arial"/>
                <w:szCs w:val="18"/>
              </w:rPr>
            </w:pPr>
            <w:r w:rsidRPr="00770146">
              <w:rPr>
                <w:rFonts w:eastAsia="Times New Roman" w:cs="Arial"/>
                <w:szCs w:val="18"/>
              </w:rPr>
              <w:t>Cell bring up</w:t>
            </w:r>
          </w:p>
          <w:p w14:paraId="6409A3C9" w14:textId="77777777" w:rsidR="00DF51BD" w:rsidRPr="00770146" w:rsidRDefault="00DF51BD">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60DD4CA1" w14:textId="77777777" w:rsidR="00DF51BD" w:rsidRPr="00B81576" w:rsidRDefault="00DF51BD">
            <w:pPr>
              <w:pStyle w:val="TAC"/>
              <w:spacing w:line="256" w:lineRule="auto"/>
              <w:jc w:val="left"/>
              <w:rPr>
                <w:rFonts w:ascii="Times New Roman" w:eastAsia="Times New Roman" w:hAnsi="Times New Roman"/>
                <w:sz w:val="20"/>
              </w:rPr>
            </w:pPr>
            <w:r w:rsidRPr="00B81576">
              <w:rPr>
                <w:rFonts w:ascii="Times New Roman" w:eastAsia="Times New Roman" w:hAnsi="Times New Roman"/>
                <w:b/>
                <w:bCs/>
                <w:sz w:val="20"/>
              </w:rPr>
              <w:t>O-DU/O-RU</w:t>
            </w:r>
          </w:p>
          <w:p w14:paraId="24D1AAEF" w14:textId="77777777" w:rsidR="00DF51BD" w:rsidRPr="00B81576" w:rsidRDefault="00DF51BD">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1A9762A0" w14:textId="77777777" w:rsidR="00DF51BD" w:rsidRPr="00770146" w:rsidRDefault="00DF51BD">
            <w:pPr>
              <w:pStyle w:val="TAL"/>
              <w:spacing w:line="256" w:lineRule="auto"/>
              <w:rPr>
                <w:rFonts w:eastAsia="Times New Roman" w:cs="Arial"/>
                <w:szCs w:val="18"/>
              </w:rPr>
            </w:pPr>
            <w:r w:rsidRPr="00770146">
              <w:rPr>
                <w:rFonts w:eastAsia="Times New Roman" w:cs="Arial"/>
                <w:szCs w:val="18"/>
              </w:rPr>
              <w:t>Verify cell bring-up is not successful with the configuration that has been received from SMO.</w:t>
            </w:r>
          </w:p>
          <w:p w14:paraId="3CAF58C3" w14:textId="77777777" w:rsidR="00DF51BD" w:rsidRPr="00770146" w:rsidRDefault="00DF51BD">
            <w:pPr>
              <w:pStyle w:val="TAL"/>
              <w:spacing w:line="256" w:lineRule="auto"/>
              <w:rPr>
                <w:rFonts w:eastAsia="Times New Roman" w:cs="Arial"/>
                <w:szCs w:val="18"/>
              </w:rPr>
            </w:pPr>
            <w:r w:rsidRPr="00770146">
              <w:rPr>
                <w:rFonts w:eastAsia="Times New Roman" w:cs="Arial"/>
                <w:szCs w:val="18"/>
              </w:rPr>
              <w:t>O-DU sends F1SetupRequest to O-CU and O-CU responds with F1SetupResponse.</w:t>
            </w:r>
          </w:p>
          <w:p w14:paraId="2DECF301" w14:textId="51AF8380" w:rsidR="00DF51BD" w:rsidRPr="00770146" w:rsidRDefault="00DF51BD">
            <w:pPr>
              <w:pStyle w:val="TAL"/>
              <w:spacing w:line="256" w:lineRule="auto"/>
              <w:rPr>
                <w:rFonts w:eastAsia="Times New Roman" w:cs="Arial"/>
                <w:szCs w:val="18"/>
              </w:rPr>
            </w:pPr>
            <w:r w:rsidRPr="00770146">
              <w:rPr>
                <w:rFonts w:eastAsia="Times New Roman" w:cs="Arial"/>
                <w:szCs w:val="18"/>
              </w:rPr>
              <w:t>But DU does not initiate</w:t>
            </w:r>
            <w:r w:rsidR="004C133F" w:rsidRPr="00770146">
              <w:rPr>
                <w:rFonts w:eastAsia="Times New Roman" w:cs="Arial"/>
                <w:szCs w:val="18"/>
              </w:rPr>
              <w:t xml:space="preserve"> </w:t>
            </w:r>
            <w:r w:rsidRPr="00770146">
              <w:rPr>
                <w:rFonts w:eastAsia="Times New Roman" w:cs="Arial"/>
                <w:szCs w:val="18"/>
              </w:rPr>
              <w:t>gNBDUConfigurationUpdate to O-CU as noCDM is incorrect cdm-Type for nrOfPorts p2.</w:t>
            </w:r>
          </w:p>
          <w:p w14:paraId="76332FBF" w14:textId="77777777" w:rsidR="00DF51BD" w:rsidRPr="00770146" w:rsidRDefault="00DF51BD">
            <w:pPr>
              <w:spacing w:after="0" w:line="256" w:lineRule="auto"/>
              <w:rPr>
                <w:rFonts w:ascii="Arial" w:eastAsia="Times New Roman" w:hAnsi="Arial" w:cs="Arial"/>
                <w:sz w:val="18"/>
                <w:szCs w:val="18"/>
              </w:rPr>
            </w:pPr>
          </w:p>
        </w:tc>
      </w:tr>
    </w:tbl>
    <w:p w14:paraId="4F5D6100" w14:textId="77777777" w:rsidR="00D25C6A" w:rsidRDefault="00D25C6A" w:rsidP="00F17B0E">
      <w:pPr>
        <w:jc w:val="both"/>
      </w:pPr>
    </w:p>
    <w:p w14:paraId="4C5F1005" w14:textId="2B18331A" w:rsidR="00D25C6A" w:rsidRDefault="49928665" w:rsidP="00F17B0E">
      <w:pPr>
        <w:pStyle w:val="Heading2"/>
        <w:jc w:val="both"/>
      </w:pPr>
      <w:bookmarkStart w:id="1688" w:name="_Toc108166493"/>
      <w:bookmarkStart w:id="1689" w:name="_Toc108774548"/>
      <w:bookmarkStart w:id="1690" w:name="_Toc202359550"/>
      <w:r>
        <w:t xml:space="preserve">ORAN.WG8.IOT.062: Verify end-to-end data when SRS is enabled and UE is </w:t>
      </w:r>
      <w:r w:rsidR="4EE0AB9F">
        <w:t>i</w:t>
      </w:r>
      <w:r w:rsidR="1D7E4CF7">
        <w:t>n</w:t>
      </w:r>
      <w:r w:rsidR="4EE0AB9F">
        <w:t xml:space="preserve"> mobility</w:t>
      </w:r>
      <w:bookmarkEnd w:id="1688"/>
      <w:bookmarkEnd w:id="1689"/>
      <w:bookmarkEnd w:id="1690"/>
    </w:p>
    <w:p w14:paraId="75F6738B" w14:textId="77777777" w:rsidR="00D25C6A" w:rsidRDefault="49928665" w:rsidP="35D2ED7C">
      <w:pPr>
        <w:pStyle w:val="Heading3"/>
        <w:jc w:val="both"/>
        <w:rPr>
          <w:rFonts w:eastAsia="Arial" w:cs="Arial"/>
          <w:color w:val="000000" w:themeColor="text1"/>
        </w:rPr>
      </w:pPr>
      <w:bookmarkStart w:id="1691" w:name="_Toc108166494"/>
      <w:bookmarkStart w:id="1692" w:name="_Toc108774549"/>
      <w:bookmarkStart w:id="1693" w:name="_Toc202359551"/>
      <w:r w:rsidRPr="35D2ED7C">
        <w:rPr>
          <w:rFonts w:eastAsia="Arial" w:cs="Arial"/>
          <w:color w:val="000000" w:themeColor="text1"/>
        </w:rPr>
        <w:t>Test Purpose</w:t>
      </w:r>
      <w:bookmarkEnd w:id="1691"/>
      <w:bookmarkEnd w:id="1692"/>
      <w:bookmarkEnd w:id="1693"/>
    </w:p>
    <w:p w14:paraId="0ABB92A3" w14:textId="58BBD39D" w:rsidR="00D25C6A" w:rsidRDefault="00D25C6A" w:rsidP="00F17B0E">
      <w:pPr>
        <w:jc w:val="both"/>
        <w:rPr>
          <w:rFonts w:eastAsia="Times New Roman"/>
          <w:color w:val="000000" w:themeColor="text1"/>
          <w:lang w:val="en-GB"/>
        </w:rPr>
      </w:pPr>
      <w:r>
        <w:rPr>
          <w:rFonts w:eastAsia="Times New Roman"/>
          <w:color w:val="000000" w:themeColor="text1"/>
        </w:rPr>
        <w:t xml:space="preserve">The purpose of this test case is to verify </w:t>
      </w:r>
      <w:r w:rsidR="00A47ABC">
        <w:rPr>
          <w:rFonts w:eastAsia="Times New Roman"/>
          <w:color w:val="000000" w:themeColor="text1"/>
        </w:rPr>
        <w:t>O-DU configures the SRS configuration received from SMO and verify the end</w:t>
      </w:r>
      <w:r w:rsidR="00276B33">
        <w:rPr>
          <w:rFonts w:eastAsia="Times New Roman"/>
          <w:color w:val="000000" w:themeColor="text1"/>
        </w:rPr>
        <w:t>-</w:t>
      </w:r>
      <w:r w:rsidR="00A47ABC">
        <w:rPr>
          <w:rFonts w:eastAsia="Times New Roman"/>
          <w:color w:val="000000" w:themeColor="text1"/>
        </w:rPr>
        <w:t>to</w:t>
      </w:r>
      <w:r w:rsidR="00276B33">
        <w:rPr>
          <w:rFonts w:eastAsia="Times New Roman"/>
          <w:color w:val="000000" w:themeColor="text1"/>
        </w:rPr>
        <w:t>-</w:t>
      </w:r>
      <w:r w:rsidR="00A47ABC">
        <w:rPr>
          <w:rFonts w:eastAsia="Times New Roman"/>
          <w:color w:val="000000" w:themeColor="text1"/>
        </w:rPr>
        <w:t>end throughput based on SRS reported by UE when it is in mobility.</w:t>
      </w:r>
      <w:r w:rsidR="00A47ABC" w:rsidDel="00A47ABC">
        <w:rPr>
          <w:rFonts w:eastAsia="Times New Roman"/>
          <w:color w:val="000000" w:themeColor="text1"/>
        </w:rPr>
        <w:t xml:space="preserve"> </w:t>
      </w:r>
    </w:p>
    <w:p w14:paraId="58F5237F" w14:textId="77777777" w:rsidR="00D25C6A" w:rsidRDefault="49928665" w:rsidP="35D2ED7C">
      <w:pPr>
        <w:pStyle w:val="Heading3"/>
        <w:jc w:val="both"/>
        <w:rPr>
          <w:rFonts w:eastAsia="Arial" w:cs="Arial"/>
          <w:color w:val="000000" w:themeColor="text1"/>
        </w:rPr>
      </w:pPr>
      <w:bookmarkStart w:id="1694" w:name="_Toc108166495"/>
      <w:bookmarkStart w:id="1695" w:name="_Toc108774550"/>
      <w:bookmarkStart w:id="1696" w:name="_Toc202359552"/>
      <w:r w:rsidRPr="35D2ED7C">
        <w:rPr>
          <w:rFonts w:eastAsia="Arial" w:cs="Arial"/>
          <w:color w:val="000000" w:themeColor="text1"/>
        </w:rPr>
        <w:t>Reference Requirements</w:t>
      </w:r>
      <w:bookmarkEnd w:id="1694"/>
      <w:bookmarkEnd w:id="1695"/>
      <w:bookmarkEnd w:id="1696"/>
    </w:p>
    <w:p w14:paraId="4F5FA663" w14:textId="59928E35" w:rsidR="00D25C6A" w:rsidRDefault="00D25C6A" w:rsidP="00F17B0E">
      <w:pPr>
        <w:jc w:val="both"/>
        <w:rPr>
          <w:rFonts w:eastAsia="Times New Roman"/>
          <w:color w:val="000000" w:themeColor="text1"/>
          <w:lang w:val="en-GB"/>
        </w:rPr>
      </w:pPr>
      <w:r>
        <w:rPr>
          <w:rFonts w:eastAsia="Times New Roman"/>
          <w:color w:val="000000" w:themeColor="text1"/>
        </w:rPr>
        <w:t xml:space="preserve">For detailed requirements, refer to the section </w:t>
      </w:r>
      <w:r w:rsidR="00132DE3">
        <w:rPr>
          <w:rFonts w:eastAsia="Times New Roman"/>
          <w:color w:val="000000" w:themeColor="text1"/>
        </w:rPr>
        <w:t>11</w:t>
      </w:r>
      <w:r>
        <w:rPr>
          <w:rFonts w:eastAsia="Times New Roman"/>
          <w:color w:val="000000" w:themeColor="text1"/>
        </w:rPr>
        <w:t xml:space="preserve">.2.4.3.8 in ORAN-WG8.AAD </w:t>
      </w:r>
      <w:r>
        <w:rPr>
          <w:rFonts w:eastAsia="Times New Roman"/>
          <w:color w:val="000000" w:themeColor="text1"/>
        </w:rPr>
        <w:fldChar w:fldCharType="begin"/>
      </w:r>
      <w:r>
        <w:rPr>
          <w:rFonts w:eastAsia="Times New Roman"/>
          <w:color w:val="000000" w:themeColor="text1"/>
        </w:rPr>
        <w:instrText xml:space="preserve"> REF _Ref54876985 \r \h </w:instrText>
      </w:r>
      <w:r w:rsidR="00947A9B">
        <w:rPr>
          <w:rFonts w:eastAsia="Times New Roman"/>
          <w:color w:val="000000" w:themeColor="text1"/>
        </w:rPr>
        <w:instrText xml:space="preserve"> \* MERGEFORMAT </w:instrText>
      </w:r>
      <w:r>
        <w:rPr>
          <w:rFonts w:eastAsia="Times New Roman"/>
          <w:color w:val="000000" w:themeColor="text1"/>
        </w:rPr>
      </w:r>
      <w:r>
        <w:rPr>
          <w:rFonts w:eastAsia="Times New Roman"/>
          <w:color w:val="000000" w:themeColor="text1"/>
        </w:rPr>
        <w:fldChar w:fldCharType="separate"/>
      </w:r>
      <w:r w:rsidR="00F74837">
        <w:rPr>
          <w:rFonts w:eastAsia="Times New Roman"/>
          <w:color w:val="000000" w:themeColor="text1"/>
        </w:rPr>
        <w:t>[1]</w:t>
      </w:r>
      <w:r>
        <w:rPr>
          <w:rFonts w:eastAsia="Times New Roman"/>
          <w:color w:val="000000" w:themeColor="text1"/>
        </w:rPr>
        <w:fldChar w:fldCharType="end"/>
      </w:r>
      <w:r>
        <w:rPr>
          <w:rFonts w:eastAsia="Times New Roman"/>
          <w:color w:val="000000" w:themeColor="text1"/>
        </w:rPr>
        <w:t>.</w:t>
      </w:r>
    </w:p>
    <w:p w14:paraId="237F0958" w14:textId="77777777" w:rsidR="00D25C6A" w:rsidRDefault="49928665" w:rsidP="35D2ED7C">
      <w:pPr>
        <w:pStyle w:val="Heading3"/>
        <w:jc w:val="both"/>
        <w:rPr>
          <w:rFonts w:eastAsia="Arial" w:cs="Arial"/>
          <w:color w:val="000000" w:themeColor="text1"/>
        </w:rPr>
      </w:pPr>
      <w:bookmarkStart w:id="1697" w:name="_Toc108166496"/>
      <w:bookmarkStart w:id="1698" w:name="_Toc108774551"/>
      <w:bookmarkStart w:id="1699" w:name="_Toc202359553"/>
      <w:r w:rsidRPr="35D2ED7C">
        <w:rPr>
          <w:rFonts w:eastAsia="Arial" w:cs="Arial"/>
          <w:color w:val="000000" w:themeColor="text1"/>
        </w:rPr>
        <w:t>Initial Condition</w:t>
      </w:r>
      <w:bookmarkEnd w:id="1697"/>
      <w:bookmarkEnd w:id="1698"/>
      <w:bookmarkEnd w:id="1699"/>
    </w:p>
    <w:p w14:paraId="5B964597" w14:textId="77777777" w:rsidR="00D25C6A" w:rsidRDefault="00D25C6A" w:rsidP="00F57250">
      <w:pPr>
        <w:pStyle w:val="b0"/>
      </w:pPr>
      <w:r>
        <w:t>Following are the preconditions for this test.</w:t>
      </w:r>
    </w:p>
    <w:p w14:paraId="2EF89CC8" w14:textId="77777777" w:rsidR="00D25C6A" w:rsidRPr="00004BEB" w:rsidRDefault="0CF6E7F6" w:rsidP="00F57250">
      <w:pPr>
        <w:pStyle w:val="b0"/>
      </w:pPr>
      <w:r>
        <w:t>Physical interface of DHCP(v4/v6) server, DNS server, CA/RA server, SMO, O-DU and O-RU is connected.</w:t>
      </w:r>
    </w:p>
    <w:p w14:paraId="12A35FDA" w14:textId="77777777" w:rsidR="00D25C6A" w:rsidRPr="00004BEB" w:rsidRDefault="0CF6E7F6" w:rsidP="00F57250">
      <w:pPr>
        <w:pStyle w:val="b0"/>
      </w:pPr>
      <w:r>
        <w:t>Use the default O-CU configuration files to configure all modules (NR RRC, NR PDCP, and SDAP) in O-CU.</w:t>
      </w:r>
    </w:p>
    <w:p w14:paraId="6A7BEA8B" w14:textId="02D26E6F"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9D8744E" w14:textId="77777777" w:rsidR="00D25C6A" w:rsidRPr="00004BEB" w:rsidRDefault="0CF6E7F6" w:rsidP="00F57250">
      <w:pPr>
        <w:pStyle w:val="b0"/>
      </w:pPr>
      <w:r>
        <w:t>O-CU is connected to O-DU.</w:t>
      </w:r>
    </w:p>
    <w:p w14:paraId="5FF2C926" w14:textId="77777777" w:rsidR="00D25C6A" w:rsidRPr="00004BEB" w:rsidRDefault="0CF6E7F6" w:rsidP="00F57250">
      <w:pPr>
        <w:pStyle w:val="b0"/>
      </w:pPr>
      <w:r>
        <w:t>O-CU is connected to 5GC through NG interface and O-CU is operational.</w:t>
      </w:r>
    </w:p>
    <w:p w14:paraId="001B9777" w14:textId="77777777" w:rsidR="00D25C6A" w:rsidRPr="00004BEB" w:rsidRDefault="0CF6E7F6" w:rsidP="00F57250">
      <w:pPr>
        <w:pStyle w:val="b0"/>
      </w:pPr>
      <w:r>
        <w:t>It is assumed that when Power-ON the O-DU, the NETCONF Server is started or when the O-DU is restarted, the NETCONF Server is restarted.</w:t>
      </w:r>
    </w:p>
    <w:p w14:paraId="3D8E6FD8" w14:textId="77777777" w:rsidR="00D25C6A" w:rsidRPr="00004BEB" w:rsidRDefault="0CF6E7F6" w:rsidP="00F57250">
      <w:pPr>
        <w:pStyle w:val="b0"/>
      </w:pPr>
      <w:r>
        <w:t>NETCONF Client is operational.</w:t>
      </w:r>
    </w:p>
    <w:p w14:paraId="71FF9F30" w14:textId="77777777" w:rsidR="000F69AF" w:rsidRPr="00004BEB" w:rsidRDefault="000F69AF" w:rsidP="00F57250">
      <w:pPr>
        <w:pStyle w:val="b0"/>
      </w:pPr>
      <w:r>
        <w:t>The O-DU have obtained end to end IP connectivity between O-DU and SMO. The O-DU shall support either IPv4 or IPv6.</w:t>
      </w:r>
    </w:p>
    <w:p w14:paraId="0A7C3E28" w14:textId="77777777" w:rsidR="00D25C6A" w:rsidRPr="00004BEB" w:rsidRDefault="0CF6E7F6" w:rsidP="00F57250">
      <w:pPr>
        <w:pStyle w:val="b0"/>
      </w:pPr>
      <w:r>
        <w:t>The PnfRegistration is successful with TLS secure connection is established between O-DU and SMO as per test case ORAN.WG8.IOT.017.</w:t>
      </w:r>
    </w:p>
    <w:p w14:paraId="6F656D16" w14:textId="75585834" w:rsidR="00D25C6A" w:rsidRDefault="0CF6E7F6" w:rsidP="00F57250">
      <w:pPr>
        <w:pStyle w:val="b0"/>
      </w:pPr>
      <w:r>
        <w:lastRenderedPageBreak/>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2116C893" w14:textId="77777777" w:rsidR="00D25C6A" w:rsidRDefault="49928665" w:rsidP="35D2ED7C">
      <w:pPr>
        <w:pStyle w:val="Heading3"/>
        <w:jc w:val="both"/>
        <w:rPr>
          <w:rFonts w:eastAsia="Arial" w:cs="Arial"/>
          <w:color w:val="000000" w:themeColor="text1"/>
        </w:rPr>
      </w:pPr>
      <w:bookmarkStart w:id="1700" w:name="_Toc108166497"/>
      <w:bookmarkStart w:id="1701" w:name="_Toc108774552"/>
      <w:bookmarkStart w:id="1702" w:name="_Toc202359554"/>
      <w:r w:rsidRPr="35D2ED7C">
        <w:rPr>
          <w:rFonts w:eastAsia="Arial" w:cs="Arial"/>
          <w:color w:val="000000" w:themeColor="text1"/>
        </w:rPr>
        <w:t>Test Setup and Configuration</w:t>
      </w:r>
      <w:bookmarkEnd w:id="1700"/>
      <w:bookmarkEnd w:id="1701"/>
      <w:bookmarkEnd w:id="1702"/>
    </w:p>
    <w:p w14:paraId="02197251" w14:textId="77777777" w:rsidR="00D25C6A" w:rsidRDefault="0CF6E7F6" w:rsidP="00F57250">
      <w:pPr>
        <w:pStyle w:val="b0"/>
        <w:rPr>
          <w:b/>
          <w:bCs/>
        </w:rPr>
      </w:pPr>
      <w:r w:rsidRPr="58179EF8">
        <w:rPr>
          <w:b/>
          <w:bCs/>
        </w:rPr>
        <w:t>DUTs:</w:t>
      </w:r>
      <w:r>
        <w:t xml:space="preserve"> SMO, O-DU, O-CU and O-RU.</w:t>
      </w:r>
    </w:p>
    <w:p w14:paraId="254348C5" w14:textId="77777777" w:rsidR="00D25C6A" w:rsidRDefault="0CF6E7F6" w:rsidP="00F57250">
      <w:pPr>
        <w:pStyle w:val="b0"/>
        <w:rPr>
          <w:b/>
          <w:bCs/>
        </w:rPr>
      </w:pPr>
      <w:r w:rsidRPr="58179EF8">
        <w:rPr>
          <w:b/>
          <w:bCs/>
        </w:rPr>
        <w:t>Testing tools:</w:t>
      </w:r>
      <w:r>
        <w:t xml:space="preserve"> are required for this test scenario.</w:t>
      </w:r>
    </w:p>
    <w:p w14:paraId="214B8204" w14:textId="77777777" w:rsidR="00D25C6A" w:rsidRDefault="0CF6E7F6" w:rsidP="00F57250">
      <w:pPr>
        <w:pStyle w:val="b0"/>
      </w:pPr>
      <w:r>
        <w:t>Test UEs or UE emulator which can support NR.</w:t>
      </w:r>
    </w:p>
    <w:p w14:paraId="10FF47B7" w14:textId="4AF5BAF0" w:rsidR="4BFB887C" w:rsidRDefault="4BFB887C" w:rsidP="00F57250">
      <w:pPr>
        <w:pStyle w:val="b0"/>
      </w:pPr>
      <w:r>
        <w:t>5G-NR O-RU or O-RU emulator.</w:t>
      </w:r>
    </w:p>
    <w:p w14:paraId="68C792C4" w14:textId="77777777" w:rsidR="00D25C6A" w:rsidRDefault="0CF6E7F6" w:rsidP="00F57250">
      <w:pPr>
        <w:pStyle w:val="b0"/>
      </w:pPr>
      <w:r>
        <w:t>5G Core or CN emulator used which supports N1, N2 and HTTP messages.</w:t>
      </w:r>
    </w:p>
    <w:p w14:paraId="4B5655B3" w14:textId="2C27B1F3" w:rsidR="00D25C6A" w:rsidRDefault="0CF6E7F6" w:rsidP="00F57250">
      <w:pPr>
        <w:pStyle w:val="b0"/>
      </w:pPr>
      <w:r>
        <w:t xml:space="preserve">Protocol Analyzer is used to record and observe F1AP, NGAP, </w:t>
      </w:r>
      <w:r w:rsidR="044E5A0F">
        <w:t xml:space="preserve">FH-eCPRI, FAPI, </w:t>
      </w:r>
      <w:r>
        <w:t>NAS, HTTP2, PFCP protocol content.</w:t>
      </w:r>
    </w:p>
    <w:p w14:paraId="4A228E77" w14:textId="77777777" w:rsidR="00D25C6A" w:rsidRDefault="0CF6E7F6" w:rsidP="00F57250">
      <w:pPr>
        <w:pStyle w:val="b0"/>
      </w:pPr>
      <w:r>
        <w:t>Configuration:</w:t>
      </w:r>
    </w:p>
    <w:p w14:paraId="2AC04E4A" w14:textId="084C618B" w:rsidR="00D25C6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CF6E7F6">
        <w:t>.</w:t>
      </w:r>
    </w:p>
    <w:p w14:paraId="2E88254E" w14:textId="35E882AD" w:rsidR="00D25C6A" w:rsidRDefault="0CF6E7F6"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380BF28F" w14:textId="2FC518AB" w:rsidR="00D25C6A" w:rsidRDefault="0CF6E7F6"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3D652DE4" w14:textId="175221CE" w:rsidR="00D25C6A" w:rsidRDefault="0CF6E7F6"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7A439C34" w14:textId="047CEA33" w:rsidR="005A1725" w:rsidRDefault="392A229B" w:rsidP="00F57250">
      <w:pPr>
        <w:pStyle w:val="b0"/>
      </w:pPr>
      <w:r>
        <w:t xml:space="preserve">For details on the </w:t>
      </w:r>
      <w:r w:rsidR="0EE27EF0">
        <w:t xml:space="preserve">SRS </w:t>
      </w:r>
      <w:r>
        <w:t xml:space="preserve">test profile, see </w:t>
      </w:r>
      <w:r>
        <w:fldChar w:fldCharType="begin"/>
      </w:r>
      <w:r>
        <w:instrText xml:space="preserve"> REF _Ref106781290 \r \h </w:instrText>
      </w:r>
      <w:r>
        <w:fldChar w:fldCharType="separate"/>
      </w:r>
      <w:r w:rsidR="00F74837">
        <w:t>B.9</w:t>
      </w:r>
      <w:r>
        <w:fldChar w:fldCharType="end"/>
      </w:r>
    </w:p>
    <w:p w14:paraId="6D9E6AC7" w14:textId="07E391FA" w:rsidR="00D25C6A" w:rsidRDefault="49928665" w:rsidP="35D2ED7C">
      <w:pPr>
        <w:pStyle w:val="Heading3"/>
        <w:jc w:val="both"/>
        <w:rPr>
          <w:rFonts w:eastAsia="Arial" w:cs="Arial"/>
          <w:color w:val="000000" w:themeColor="text1"/>
        </w:rPr>
      </w:pPr>
      <w:bookmarkStart w:id="1703" w:name="_Toc108166498"/>
      <w:bookmarkStart w:id="1704" w:name="_Toc108774553"/>
      <w:bookmarkStart w:id="1705" w:name="_Toc202359555"/>
      <w:r w:rsidRPr="35D2ED7C">
        <w:rPr>
          <w:rFonts w:eastAsia="Arial" w:cs="Arial"/>
          <w:color w:val="000000" w:themeColor="text1"/>
        </w:rPr>
        <w:t>Test Procedure</w:t>
      </w:r>
      <w:bookmarkEnd w:id="1703"/>
      <w:bookmarkEnd w:id="1704"/>
      <w:bookmarkEnd w:id="1705"/>
      <w:r w:rsidRPr="35D2ED7C">
        <w:rPr>
          <w:rFonts w:eastAsia="Arial" w:cs="Arial"/>
          <w:color w:val="000000" w:themeColor="text1"/>
        </w:rPr>
        <w:t xml:space="preserve"> </w:t>
      </w:r>
    </w:p>
    <w:p w14:paraId="71734429" w14:textId="2EB69FA1" w:rsidR="00D25C6A" w:rsidRDefault="00D25C6A" w:rsidP="00F17B0E">
      <w:pPr>
        <w:jc w:val="both"/>
        <w:rPr>
          <w:rFonts w:eastAsia="Times New Roman"/>
          <w:color w:val="000000" w:themeColor="text1"/>
          <w:lang w:val="en-GB"/>
        </w:rPr>
      </w:pPr>
      <w:r>
        <w:rPr>
          <w:rFonts w:eastAsia="Times New Roman"/>
          <w:color w:val="000000" w:themeColor="text1"/>
          <w:lang w:val="en-GB"/>
        </w:rPr>
        <w:t>The following table describes the performance with SRS enabled and UE moving</w:t>
      </w:r>
      <w:r w:rsidR="00CE0133">
        <w:rPr>
          <w:rFonts w:eastAsia="Times New Roman"/>
          <w:color w:val="000000" w:themeColor="text1"/>
          <w:lang w:val="en-GB"/>
        </w:rPr>
        <w:t>.</w:t>
      </w:r>
    </w:p>
    <w:p w14:paraId="6E0ABA13" w14:textId="4B4D8EF9" w:rsidR="00D25C6A" w:rsidRDefault="00D25C6A" w:rsidP="00345C65">
      <w:pPr>
        <w:pStyle w:val="Caption"/>
        <w:rPr>
          <w:rFonts w:eastAsia="Times New Roman"/>
          <w:color w:val="000000" w:themeColor="text1"/>
          <w:lang w:val="en-GB"/>
        </w:rPr>
      </w:pPr>
      <w:bookmarkStart w:id="1706" w:name="_Toc108166614"/>
      <w:bookmarkStart w:id="1707" w:name="_Toc202359114"/>
      <w:r>
        <w:t xml:space="preserve">Table </w:t>
      </w:r>
      <w:r>
        <w:fldChar w:fldCharType="begin"/>
      </w:r>
      <w:r>
        <w:instrText>STYLEREF 2 \s</w:instrText>
      </w:r>
      <w:r>
        <w:fldChar w:fldCharType="separate"/>
      </w:r>
      <w:r w:rsidR="00F74837">
        <w:rPr>
          <w:noProof/>
        </w:rPr>
        <w:t>7.63</w:t>
      </w:r>
      <w:r>
        <w:fldChar w:fldCharType="end"/>
      </w:r>
      <w:r w:rsidR="009B29E4">
        <w:noBreakHyphen/>
      </w:r>
      <w:r>
        <w:fldChar w:fldCharType="begin"/>
      </w:r>
      <w:r>
        <w:instrText>SEQ Table \* ARABIC \s 2</w:instrText>
      </w:r>
      <w:r>
        <w:fldChar w:fldCharType="separate"/>
      </w:r>
      <w:r w:rsidR="00F74837">
        <w:rPr>
          <w:noProof/>
        </w:rPr>
        <w:t>1</w:t>
      </w:r>
      <w:r>
        <w:fldChar w:fldCharType="end"/>
      </w:r>
      <w:r>
        <w:rPr>
          <w:rFonts w:eastAsia="Times New Roman"/>
          <w:color w:val="000000" w:themeColor="text1"/>
        </w:rPr>
        <w:t xml:space="preserve">: </w:t>
      </w:r>
      <w:r w:rsidR="00ED1B3A">
        <w:rPr>
          <w:rFonts w:eastAsia="Times New Roman"/>
          <w:color w:val="000000" w:themeColor="text1"/>
        </w:rPr>
        <w:t xml:space="preserve">End-to-end </w:t>
      </w:r>
      <w:r w:rsidR="00EB242D">
        <w:rPr>
          <w:rFonts w:eastAsia="Times New Roman"/>
          <w:color w:val="000000" w:themeColor="text1"/>
        </w:rPr>
        <w:t>data</w:t>
      </w:r>
      <w:r w:rsidR="00E65D4F">
        <w:rPr>
          <w:rFonts w:eastAsia="Times New Roman"/>
          <w:color w:val="000000" w:themeColor="text1"/>
          <w:lang w:val="en-GB"/>
        </w:rPr>
        <w:t xml:space="preserve"> verification</w:t>
      </w:r>
      <w:r>
        <w:rPr>
          <w:rFonts w:eastAsia="Times New Roman"/>
          <w:color w:val="000000" w:themeColor="text1"/>
          <w:lang w:val="en-GB"/>
        </w:rPr>
        <w:t xml:space="preserve"> with SRS enabled and UE </w:t>
      </w:r>
      <w:r w:rsidR="00884478">
        <w:rPr>
          <w:rFonts w:eastAsia="Times New Roman"/>
          <w:color w:val="000000" w:themeColor="text1"/>
          <w:lang w:val="en-GB"/>
        </w:rPr>
        <w:t>in mobility</w:t>
      </w:r>
      <w:bookmarkEnd w:id="1706"/>
      <w:bookmarkEnd w:id="1707"/>
    </w:p>
    <w:tbl>
      <w:tblPr>
        <w:tblW w:w="0" w:type="auto"/>
        <w:tblLayout w:type="fixed"/>
        <w:tblLook w:val="01E0" w:firstRow="1" w:lastRow="1" w:firstColumn="1" w:lastColumn="1" w:noHBand="0" w:noVBand="0"/>
      </w:tblPr>
      <w:tblGrid>
        <w:gridCol w:w="510"/>
        <w:gridCol w:w="2715"/>
        <w:gridCol w:w="1395"/>
        <w:gridCol w:w="4290"/>
      </w:tblGrid>
      <w:tr w:rsidR="00D25C6A" w14:paraId="11604175" w14:textId="77777777" w:rsidTr="50E62403">
        <w:trPr>
          <w:trHeight w:val="300"/>
        </w:trPr>
        <w:tc>
          <w:tcPr>
            <w:tcW w:w="5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C915B5F"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St.</w:t>
            </w:r>
          </w:p>
        </w:tc>
        <w:tc>
          <w:tcPr>
            <w:tcW w:w="2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F6B17B6" w14:textId="77777777" w:rsidR="00D25C6A" w:rsidRPr="00922E20" w:rsidRDefault="00D25C6A" w:rsidP="00922E20">
            <w:pPr>
              <w:pStyle w:val="TAH"/>
              <w:keepNext w:val="0"/>
              <w:keepLines w:val="0"/>
              <w:spacing w:line="252" w:lineRule="auto"/>
              <w:rPr>
                <w:rFonts w:cs="Arial"/>
                <w:szCs w:val="18"/>
              </w:rPr>
            </w:pPr>
            <w:r w:rsidRPr="00922E20">
              <w:rPr>
                <w:rFonts w:cs="Arial"/>
                <w:szCs w:val="18"/>
              </w:rPr>
              <w:t>Procedure</w:t>
            </w:r>
          </w:p>
        </w:tc>
        <w:tc>
          <w:tcPr>
            <w:tcW w:w="139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A7996E8" w14:textId="77777777" w:rsidR="00D25C6A" w:rsidRDefault="00D25C6A" w:rsidP="00922E20">
            <w:pPr>
              <w:pStyle w:val="TAH"/>
              <w:keepNext w:val="0"/>
              <w:keepLines w:val="0"/>
              <w:spacing w:line="252" w:lineRule="auto"/>
              <w:rPr>
                <w:rFonts w:eastAsia="Times New Roman"/>
              </w:rPr>
            </w:pPr>
            <w:r w:rsidRPr="00922E20">
              <w:rPr>
                <w:rFonts w:cs="Arial"/>
                <w:szCs w:val="18"/>
              </w:rPr>
              <w:t>Msg Flow</w:t>
            </w:r>
          </w:p>
        </w:tc>
        <w:tc>
          <w:tcPr>
            <w:tcW w:w="4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59F0A71" w14:textId="052C59CD" w:rsidR="00D25C6A" w:rsidRPr="00922E20" w:rsidRDefault="00D25C6A" w:rsidP="00922E20">
            <w:pPr>
              <w:pStyle w:val="TAH"/>
              <w:keepNext w:val="0"/>
              <w:keepLines w:val="0"/>
              <w:spacing w:line="252" w:lineRule="auto"/>
              <w:rPr>
                <w:rFonts w:cs="Arial"/>
                <w:szCs w:val="18"/>
              </w:rPr>
            </w:pPr>
            <w:r w:rsidRPr="00922E20">
              <w:rPr>
                <w:rFonts w:cs="Arial"/>
                <w:szCs w:val="18"/>
              </w:rPr>
              <w:t>Expected Output</w:t>
            </w:r>
          </w:p>
        </w:tc>
      </w:tr>
      <w:tr w:rsidR="00D25C6A" w14:paraId="682FD2D2" w14:textId="77777777" w:rsidTr="50E62403">
        <w:trPr>
          <w:trHeight w:val="411"/>
        </w:trPr>
        <w:tc>
          <w:tcPr>
            <w:tcW w:w="510" w:type="dxa"/>
            <w:tcBorders>
              <w:top w:val="single" w:sz="6" w:space="0" w:color="auto"/>
              <w:left w:val="single" w:sz="6" w:space="0" w:color="auto"/>
              <w:bottom w:val="single" w:sz="6" w:space="0" w:color="auto"/>
              <w:right w:val="single" w:sz="6" w:space="0" w:color="auto"/>
            </w:tcBorders>
            <w:hideMark/>
          </w:tcPr>
          <w:p w14:paraId="34BBE605"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1</w:t>
            </w:r>
          </w:p>
        </w:tc>
        <w:tc>
          <w:tcPr>
            <w:tcW w:w="2715" w:type="dxa"/>
            <w:tcBorders>
              <w:top w:val="single" w:sz="6" w:space="0" w:color="auto"/>
              <w:left w:val="single" w:sz="6" w:space="0" w:color="auto"/>
              <w:bottom w:val="single" w:sz="6" w:space="0" w:color="auto"/>
              <w:right w:val="single" w:sz="6" w:space="0" w:color="auto"/>
            </w:tcBorders>
            <w:hideMark/>
          </w:tcPr>
          <w:p w14:paraId="2774105B"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Cell configuration information received from SMO to O-DU</w:t>
            </w:r>
          </w:p>
        </w:tc>
        <w:tc>
          <w:tcPr>
            <w:tcW w:w="1395" w:type="dxa"/>
            <w:tcBorders>
              <w:top w:val="single" w:sz="6" w:space="0" w:color="auto"/>
              <w:left w:val="single" w:sz="6" w:space="0" w:color="auto"/>
              <w:bottom w:val="single" w:sz="6" w:space="0" w:color="auto"/>
              <w:right w:val="single" w:sz="6" w:space="0" w:color="auto"/>
            </w:tcBorders>
            <w:hideMark/>
          </w:tcPr>
          <w:p w14:paraId="2AA431ED" w14:textId="77777777" w:rsidR="00D25C6A" w:rsidRDefault="00D25C6A">
            <w:pPr>
              <w:spacing w:line="256" w:lineRule="auto"/>
              <w:rPr>
                <w:rFonts w:eastAsia="Times New Roman"/>
                <w:b/>
                <w:bCs/>
              </w:rPr>
            </w:pPr>
            <w:r>
              <w:rPr>
                <w:rFonts w:eastAsia="Times New Roman"/>
                <w:b/>
                <w:bCs/>
              </w:rPr>
              <w:t xml:space="preserve">O-DU </w:t>
            </w:r>
            <w:r>
              <w:rPr>
                <w:rFonts w:ascii="Wingdings" w:eastAsia="Wingdings" w:hAnsi="Wingdings" w:cs="Wingdings"/>
                <w:b/>
                <w:bCs/>
              </w:rPr>
              <w:t>ß</w:t>
            </w:r>
            <w:r>
              <w:rPr>
                <w:rFonts w:eastAsia="Times New Roman"/>
                <w:b/>
                <w:bCs/>
              </w:rPr>
              <w:t xml:space="preserve"> SMO</w:t>
            </w:r>
          </w:p>
        </w:tc>
        <w:tc>
          <w:tcPr>
            <w:tcW w:w="4290" w:type="dxa"/>
            <w:tcBorders>
              <w:top w:val="single" w:sz="6" w:space="0" w:color="auto"/>
              <w:left w:val="single" w:sz="6" w:space="0" w:color="auto"/>
              <w:bottom w:val="single" w:sz="6" w:space="0" w:color="auto"/>
              <w:right w:val="single" w:sz="6" w:space="0" w:color="auto"/>
            </w:tcBorders>
            <w:hideMark/>
          </w:tcPr>
          <w:p w14:paraId="781C13C8" w14:textId="55A06946" w:rsidR="00D25C6A" w:rsidRPr="00770146" w:rsidRDefault="00095E59">
            <w:pPr>
              <w:pStyle w:val="TAC"/>
              <w:spacing w:line="256" w:lineRule="auto"/>
              <w:jc w:val="left"/>
              <w:rPr>
                <w:rFonts w:eastAsia="Times New Roman" w:cs="Arial"/>
                <w:szCs w:val="18"/>
              </w:rPr>
            </w:pPr>
            <w:r w:rsidRPr="00770146">
              <w:rPr>
                <w:rFonts w:eastAsia="Times New Roman" w:cs="Arial"/>
                <w:szCs w:val="18"/>
              </w:rPr>
              <w:t>Verify that Config 1 SRS configuration is successfully received from SMO to O-DU-OAM-Agent (O1 interface) and O-DU-OAM-Agent to MAC.</w:t>
            </w:r>
          </w:p>
        </w:tc>
      </w:tr>
      <w:tr w:rsidR="00D25C6A" w14:paraId="7AB613C6" w14:textId="77777777" w:rsidTr="50E62403">
        <w:trPr>
          <w:trHeight w:val="442"/>
        </w:trPr>
        <w:tc>
          <w:tcPr>
            <w:tcW w:w="510" w:type="dxa"/>
            <w:tcBorders>
              <w:top w:val="single" w:sz="6" w:space="0" w:color="auto"/>
              <w:left w:val="single" w:sz="6" w:space="0" w:color="auto"/>
              <w:bottom w:val="single" w:sz="6" w:space="0" w:color="auto"/>
              <w:right w:val="single" w:sz="6" w:space="0" w:color="auto"/>
            </w:tcBorders>
            <w:hideMark/>
          </w:tcPr>
          <w:p w14:paraId="0DB7A32D"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2</w:t>
            </w:r>
          </w:p>
        </w:tc>
        <w:tc>
          <w:tcPr>
            <w:tcW w:w="2715" w:type="dxa"/>
            <w:tcBorders>
              <w:top w:val="single" w:sz="6" w:space="0" w:color="auto"/>
              <w:left w:val="single" w:sz="6" w:space="0" w:color="auto"/>
              <w:bottom w:val="single" w:sz="6" w:space="0" w:color="auto"/>
              <w:right w:val="single" w:sz="6" w:space="0" w:color="auto"/>
            </w:tcBorders>
          </w:tcPr>
          <w:p w14:paraId="58FBA381"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Cell bring up</w:t>
            </w:r>
          </w:p>
          <w:p w14:paraId="48BC6182" w14:textId="77777777" w:rsidR="00D25C6A" w:rsidRPr="00770146" w:rsidRDefault="00D25C6A">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7DF5834D" w14:textId="77777777" w:rsidR="00D25C6A" w:rsidRDefault="00D25C6A">
            <w:pPr>
              <w:pStyle w:val="TAC"/>
              <w:spacing w:line="256" w:lineRule="auto"/>
              <w:jc w:val="left"/>
              <w:rPr>
                <w:rFonts w:ascii="Times New Roman" w:eastAsia="Times New Roman" w:hAnsi="Times New Roman"/>
                <w:sz w:val="20"/>
              </w:rPr>
            </w:pPr>
            <w:r>
              <w:rPr>
                <w:rFonts w:ascii="Times New Roman" w:eastAsia="Times New Roman" w:hAnsi="Times New Roman"/>
                <w:b/>
                <w:bCs/>
                <w:sz w:val="20"/>
              </w:rPr>
              <w:t>O-DU/O-RU</w:t>
            </w:r>
          </w:p>
          <w:p w14:paraId="4EBB2153" w14:textId="77777777" w:rsidR="00D25C6A" w:rsidRDefault="00D25C6A">
            <w:pPr>
              <w:spacing w:line="256" w:lineRule="auto"/>
              <w:rPr>
                <w:rFonts w:eastAsia="Times New Roman"/>
              </w:rPr>
            </w:pPr>
          </w:p>
        </w:tc>
        <w:tc>
          <w:tcPr>
            <w:tcW w:w="4290" w:type="dxa"/>
            <w:tcBorders>
              <w:top w:val="single" w:sz="6" w:space="0" w:color="auto"/>
              <w:left w:val="single" w:sz="6" w:space="0" w:color="auto"/>
              <w:bottom w:val="single" w:sz="6" w:space="0" w:color="auto"/>
              <w:right w:val="single" w:sz="6" w:space="0" w:color="auto"/>
            </w:tcBorders>
          </w:tcPr>
          <w:p w14:paraId="35A628F9" w14:textId="62A3ACC1" w:rsidR="00D25C6A" w:rsidRPr="00770146" w:rsidRDefault="3BC1232C" w:rsidP="00004BEB">
            <w:pPr>
              <w:keepNext/>
              <w:keepLines/>
              <w:spacing w:line="256" w:lineRule="auto"/>
              <w:rPr>
                <w:rFonts w:ascii="Arial" w:eastAsia="Times New Roman" w:hAnsi="Arial" w:cs="Arial"/>
                <w:sz w:val="18"/>
                <w:szCs w:val="18"/>
                <w:lang w:eastAsia="en-IN"/>
              </w:rPr>
            </w:pPr>
            <w:r w:rsidRPr="50E62403">
              <w:rPr>
                <w:rFonts w:ascii="Arial" w:eastAsia="Times New Roman" w:hAnsi="Arial" w:cs="Arial"/>
                <w:color w:val="000000" w:themeColor="text1"/>
                <w:sz w:val="18"/>
                <w:szCs w:val="18"/>
                <w:lang w:eastAsia="en-IN"/>
              </w:rPr>
              <w:t xml:space="preserve">Verify cell bring-up is successful with the configuration </w:t>
            </w:r>
            <w:r w:rsidR="2A9C3C79" w:rsidRPr="50E62403">
              <w:rPr>
                <w:rFonts w:ascii="Arial" w:eastAsia="Times New Roman" w:hAnsi="Arial" w:cs="Arial"/>
                <w:color w:val="000000" w:themeColor="text1"/>
                <w:sz w:val="18"/>
                <w:szCs w:val="18"/>
                <w:lang w:eastAsia="en-IN"/>
              </w:rPr>
              <w:t>received from SMO.</w:t>
            </w:r>
          </w:p>
          <w:p w14:paraId="6F701183" w14:textId="77777777" w:rsidR="006758DE" w:rsidRDefault="14FF8BA8" w:rsidP="50E62403">
            <w:pPr>
              <w:keepNext/>
              <w:keepLines/>
              <w:spacing w:line="256" w:lineRule="auto"/>
              <w:rPr>
                <w:rFonts w:ascii="Arial" w:eastAsia="Times New Roman" w:hAnsi="Arial" w:cs="Arial"/>
                <w:color w:val="000000" w:themeColor="text1"/>
                <w:sz w:val="18"/>
                <w:szCs w:val="18"/>
                <w:lang w:eastAsia="en-IN"/>
              </w:rPr>
            </w:pPr>
            <w:r w:rsidRPr="50E62403">
              <w:rPr>
                <w:rFonts w:ascii="Arial" w:eastAsia="Times New Roman" w:hAnsi="Arial" w:cs="Arial"/>
                <w:color w:val="000000" w:themeColor="text1"/>
                <w:sz w:val="18"/>
                <w:szCs w:val="18"/>
                <w:lang w:eastAsia="en-IN"/>
              </w:rPr>
              <w:t>Verify O-RU carrier-state is set to ACTIVE and sync-state is set to LOCKEDO-DU monitors the synchronization-state-change notification periodically to ensure that O-RU is in LOCKED state and available for CU-plane communication, as described in section 13.1 of [24].</w:t>
            </w:r>
          </w:p>
          <w:p w14:paraId="4C6285DC" w14:textId="73250CFC" w:rsidR="00D25C6A" w:rsidRPr="00770146" w:rsidRDefault="14FF8BA8" w:rsidP="50E62403">
            <w:pPr>
              <w:keepNext/>
              <w:keepLines/>
              <w:spacing w:line="256" w:lineRule="auto"/>
              <w:rPr>
                <w:rFonts w:ascii="Arial" w:eastAsia="Times New Roman" w:hAnsi="Arial" w:cs="Arial"/>
                <w:color w:val="000000" w:themeColor="text1"/>
                <w:sz w:val="18"/>
                <w:szCs w:val="18"/>
                <w:lang w:eastAsia="en-IN"/>
              </w:rPr>
            </w:pPr>
            <w:r w:rsidRPr="50E62403">
              <w:rPr>
                <w:rFonts w:ascii="Arial" w:eastAsia="Times New Roman" w:hAnsi="Arial" w:cs="Arial"/>
                <w:color w:val="000000" w:themeColor="text1"/>
                <w:sz w:val="18"/>
                <w:szCs w:val="18"/>
                <w:lang w:eastAsia="en-IN"/>
              </w:rPr>
              <w:t>Verify O-DU sets the administrative state to UNLOCKED state.</w:t>
            </w:r>
          </w:p>
        </w:tc>
      </w:tr>
      <w:tr w:rsidR="00D25C6A" w14:paraId="4BBF7065" w14:textId="77777777" w:rsidTr="50E62403">
        <w:trPr>
          <w:trHeight w:val="915"/>
        </w:trPr>
        <w:tc>
          <w:tcPr>
            <w:tcW w:w="510" w:type="dxa"/>
            <w:tcBorders>
              <w:top w:val="single" w:sz="6" w:space="0" w:color="auto"/>
              <w:left w:val="single" w:sz="6" w:space="0" w:color="auto"/>
              <w:bottom w:val="single" w:sz="6" w:space="0" w:color="auto"/>
              <w:right w:val="single" w:sz="6" w:space="0" w:color="auto"/>
            </w:tcBorders>
            <w:hideMark/>
          </w:tcPr>
          <w:p w14:paraId="36217E61"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lastRenderedPageBreak/>
              <w:t>3</w:t>
            </w:r>
          </w:p>
        </w:tc>
        <w:tc>
          <w:tcPr>
            <w:tcW w:w="2715" w:type="dxa"/>
            <w:tcBorders>
              <w:top w:val="single" w:sz="6" w:space="0" w:color="auto"/>
              <w:left w:val="single" w:sz="6" w:space="0" w:color="auto"/>
              <w:bottom w:val="single" w:sz="6" w:space="0" w:color="auto"/>
              <w:right w:val="single" w:sz="6" w:space="0" w:color="auto"/>
            </w:tcBorders>
          </w:tcPr>
          <w:p w14:paraId="3DFA14FF" w14:textId="77777777" w:rsidR="00D25C6A" w:rsidRPr="00770146" w:rsidRDefault="00D25C6A">
            <w:pPr>
              <w:pStyle w:val="TAL"/>
              <w:spacing w:line="256" w:lineRule="auto"/>
              <w:rPr>
                <w:rFonts w:eastAsia="Times New Roman" w:cs="Arial"/>
                <w:szCs w:val="18"/>
              </w:rPr>
            </w:pPr>
            <w:r w:rsidRPr="00770146">
              <w:rPr>
                <w:rFonts w:eastAsia="Times New Roman" w:cs="Arial"/>
                <w:szCs w:val="18"/>
              </w:rPr>
              <w:t>Attach validation</w:t>
            </w:r>
          </w:p>
          <w:p w14:paraId="3E045899" w14:textId="77777777" w:rsidR="00D25C6A" w:rsidRPr="00770146" w:rsidRDefault="00D25C6A">
            <w:pPr>
              <w:spacing w:after="0" w:line="256" w:lineRule="auto"/>
              <w:rPr>
                <w:rFonts w:ascii="Arial" w:eastAsia="Times New Roman" w:hAnsi="Arial" w:cs="Arial"/>
                <w:sz w:val="18"/>
                <w:szCs w:val="18"/>
              </w:rPr>
            </w:pPr>
          </w:p>
        </w:tc>
        <w:tc>
          <w:tcPr>
            <w:tcW w:w="1395" w:type="dxa"/>
            <w:tcBorders>
              <w:top w:val="single" w:sz="6" w:space="0" w:color="auto"/>
              <w:left w:val="single" w:sz="6" w:space="0" w:color="auto"/>
              <w:bottom w:val="single" w:sz="6" w:space="0" w:color="auto"/>
              <w:right w:val="single" w:sz="6" w:space="0" w:color="auto"/>
            </w:tcBorders>
          </w:tcPr>
          <w:p w14:paraId="47C7B6E1" w14:textId="77777777" w:rsidR="00D25C6A" w:rsidRDefault="00D25C6A">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O-DU/O-CU</w:t>
            </w:r>
          </w:p>
          <w:p w14:paraId="53BFB2A6" w14:textId="77777777" w:rsidR="00D25C6A" w:rsidRDefault="00D25C6A">
            <w:pPr>
              <w:spacing w:after="0" w:line="256" w:lineRule="auto"/>
              <w:rPr>
                <w:rFonts w:ascii="Arial" w:eastAsia="Arial" w:hAnsi="Arial" w:cs="Arial"/>
                <w:sz w:val="18"/>
                <w:szCs w:val="18"/>
              </w:rPr>
            </w:pPr>
          </w:p>
        </w:tc>
        <w:tc>
          <w:tcPr>
            <w:tcW w:w="4290" w:type="dxa"/>
            <w:tcBorders>
              <w:top w:val="single" w:sz="6" w:space="0" w:color="auto"/>
              <w:left w:val="single" w:sz="6" w:space="0" w:color="auto"/>
              <w:bottom w:val="single" w:sz="6" w:space="0" w:color="auto"/>
              <w:right w:val="single" w:sz="6" w:space="0" w:color="auto"/>
            </w:tcBorders>
            <w:hideMark/>
          </w:tcPr>
          <w:p w14:paraId="28625CF0" w14:textId="77777777" w:rsidR="007D308A" w:rsidRPr="00770146" w:rsidRDefault="007D308A">
            <w:pPr>
              <w:keepNext/>
              <w:keepLines/>
              <w:spacing w:after="0" w:line="256" w:lineRule="auto"/>
              <w:rPr>
                <w:rFonts w:ascii="Arial" w:eastAsia="Times New Roman" w:hAnsi="Arial" w:cs="Arial"/>
                <w:color w:val="000000"/>
                <w:sz w:val="18"/>
                <w:szCs w:val="18"/>
                <w:lang w:eastAsia="en-IN"/>
              </w:rPr>
            </w:pPr>
            <w:r w:rsidRPr="00770146">
              <w:rPr>
                <w:rFonts w:ascii="Arial" w:eastAsia="Times New Roman" w:hAnsi="Arial" w:cs="Arial"/>
                <w:color w:val="000000"/>
                <w:sz w:val="18"/>
                <w:szCs w:val="18"/>
                <w:lang w:eastAsia="en-IN"/>
              </w:rPr>
              <w:t>Verify that UE attaches successfully.</w:t>
            </w:r>
          </w:p>
          <w:p w14:paraId="60941F47" w14:textId="77777777" w:rsidR="007D308A" w:rsidRPr="00770146" w:rsidRDefault="007D308A">
            <w:pPr>
              <w:keepNext/>
              <w:keepLines/>
              <w:spacing w:after="0" w:line="256" w:lineRule="auto"/>
              <w:rPr>
                <w:rFonts w:ascii="Arial" w:eastAsia="Times New Roman" w:hAnsi="Arial" w:cs="Arial"/>
                <w:color w:val="000000"/>
                <w:sz w:val="18"/>
                <w:szCs w:val="18"/>
                <w:lang w:eastAsia="en-IN"/>
              </w:rPr>
            </w:pPr>
            <w:r w:rsidRPr="00770146">
              <w:rPr>
                <w:rFonts w:ascii="Arial" w:eastAsia="Times New Roman" w:hAnsi="Arial" w:cs="Arial"/>
                <w:color w:val="000000"/>
                <w:sz w:val="18"/>
                <w:szCs w:val="18"/>
                <w:lang w:eastAsia="en-IN"/>
              </w:rPr>
              <w:t xml:space="preserve">Verify that 2 items </w:t>
            </w:r>
            <w:r w:rsidRPr="00770146">
              <w:rPr>
                <w:rFonts w:ascii="Arial" w:eastAsia="Times New Roman" w:hAnsi="Arial" w:cs="Arial"/>
                <w:sz w:val="18"/>
                <w:szCs w:val="18"/>
                <w:lang w:eastAsia="en-IN"/>
              </w:rPr>
              <w:t>under</w:t>
            </w:r>
            <w:r w:rsidRPr="00770146">
              <w:rPr>
                <w:rFonts w:ascii="Arial" w:eastAsia="Times New Roman" w:hAnsi="Arial" w:cs="Arial"/>
                <w:color w:val="000000"/>
                <w:sz w:val="18"/>
                <w:szCs w:val="18"/>
                <w:lang w:eastAsia="en-IN"/>
              </w:rPr>
              <w:t xml:space="preserve"> srs-ResourceSetToAddModList and at least 1 item </w:t>
            </w:r>
            <w:r w:rsidRPr="00770146">
              <w:rPr>
                <w:rFonts w:ascii="Arial" w:eastAsia="Times New Roman" w:hAnsi="Arial" w:cs="Arial"/>
                <w:sz w:val="18"/>
                <w:szCs w:val="18"/>
                <w:lang w:eastAsia="en-IN"/>
              </w:rPr>
              <w:t>under</w:t>
            </w:r>
            <w:r w:rsidRPr="00770146">
              <w:rPr>
                <w:rFonts w:ascii="Arial" w:eastAsia="Times New Roman" w:hAnsi="Arial" w:cs="Arial"/>
                <w:color w:val="000000"/>
                <w:sz w:val="18"/>
                <w:szCs w:val="18"/>
                <w:lang w:eastAsia="en-IN"/>
              </w:rPr>
              <w:t xml:space="preserve"> srs-ResourceToAddModList are received by the UE in rrcReconfiguraiton message under the UL BWP config</w:t>
            </w:r>
            <w:r w:rsidRPr="00770146">
              <w:rPr>
                <w:rFonts w:ascii="Arial" w:eastAsia="Times New Roman" w:hAnsi="Arial" w:cs="Arial"/>
                <w:sz w:val="18"/>
                <w:szCs w:val="18"/>
                <w:lang w:eastAsia="en-IN"/>
              </w:rPr>
              <w:t xml:space="preserve"> with configured parameters.</w:t>
            </w:r>
            <w:r w:rsidRPr="00770146">
              <w:rPr>
                <w:rFonts w:ascii="Arial" w:eastAsia="Times New Roman" w:hAnsi="Arial" w:cs="Arial"/>
                <w:color w:val="000000"/>
                <w:sz w:val="18"/>
                <w:szCs w:val="18"/>
                <w:lang w:eastAsia="en-IN"/>
              </w:rPr>
              <w:t xml:space="preserve"> </w:t>
            </w:r>
          </w:p>
          <w:p w14:paraId="684C21F4" w14:textId="42FA2D43" w:rsidR="00D25C6A" w:rsidRPr="00770146" w:rsidRDefault="007D308A">
            <w:pPr>
              <w:pStyle w:val="TAL"/>
              <w:spacing w:line="256" w:lineRule="auto"/>
              <w:rPr>
                <w:rFonts w:eastAsia="Times New Roman" w:cs="Arial"/>
                <w:szCs w:val="18"/>
              </w:rPr>
            </w:pPr>
            <w:r w:rsidRPr="00770146">
              <w:rPr>
                <w:rFonts w:eastAsia="Times New Roman" w:cs="Arial"/>
                <w:szCs w:val="18"/>
                <w:lang w:eastAsia="en-IN"/>
              </w:rPr>
              <w:t xml:space="preserve">Verify from FAPI logs as per sec 3.4.10 in FAPI specification </w:t>
            </w:r>
            <w:r w:rsidR="00974734" w:rsidRPr="00770146">
              <w:rPr>
                <w:rFonts w:eastAsia="Times New Roman" w:cs="Arial"/>
                <w:szCs w:val="18"/>
                <w:lang w:eastAsia="en-IN"/>
              </w:rPr>
              <w:fldChar w:fldCharType="begin"/>
            </w:r>
            <w:r w:rsidR="00974734" w:rsidRPr="00770146">
              <w:rPr>
                <w:rFonts w:eastAsia="Times New Roman" w:cs="Arial"/>
                <w:szCs w:val="18"/>
                <w:lang w:eastAsia="en-IN"/>
              </w:rPr>
              <w:instrText xml:space="preserve"> REF _Ref97213542 \r \h </w:instrText>
            </w:r>
            <w:r w:rsidR="00F20D86" w:rsidRPr="00770146">
              <w:rPr>
                <w:rFonts w:eastAsia="Times New Roman" w:cs="Arial"/>
                <w:szCs w:val="18"/>
                <w:lang w:eastAsia="en-IN"/>
              </w:rPr>
              <w:instrText xml:space="preserve"> \* MERGEFORMAT </w:instrText>
            </w:r>
            <w:r w:rsidR="00974734" w:rsidRPr="00770146">
              <w:rPr>
                <w:rFonts w:eastAsia="Times New Roman" w:cs="Arial"/>
                <w:szCs w:val="18"/>
                <w:lang w:eastAsia="en-IN"/>
              </w:rPr>
            </w:r>
            <w:r w:rsidR="00974734" w:rsidRPr="00770146">
              <w:rPr>
                <w:rFonts w:eastAsia="Times New Roman" w:cs="Arial"/>
                <w:szCs w:val="18"/>
                <w:lang w:eastAsia="en-IN"/>
              </w:rPr>
              <w:fldChar w:fldCharType="separate"/>
            </w:r>
            <w:r w:rsidR="00F74837">
              <w:rPr>
                <w:rFonts w:eastAsia="Times New Roman" w:cs="Arial"/>
                <w:szCs w:val="18"/>
                <w:lang w:eastAsia="en-IN"/>
              </w:rPr>
              <w:t>[12]</w:t>
            </w:r>
            <w:r w:rsidR="00974734" w:rsidRPr="00770146">
              <w:rPr>
                <w:rFonts w:eastAsia="Times New Roman" w:cs="Arial"/>
                <w:szCs w:val="18"/>
                <w:lang w:eastAsia="en-IN"/>
              </w:rPr>
              <w:fldChar w:fldCharType="end"/>
            </w:r>
            <w:r w:rsidRPr="00770146">
              <w:rPr>
                <w:rFonts w:eastAsia="Times New Roman" w:cs="Arial"/>
                <w:szCs w:val="18"/>
                <w:lang w:eastAsia="en-IN"/>
              </w:rPr>
              <w:t xml:space="preserve"> that SRS is being received periodically by O-DU from O-RU. </w:t>
            </w:r>
            <w:r w:rsidRPr="00770146">
              <w:rPr>
                <w:rFonts w:eastAsia="Times New Roman" w:cs="Arial"/>
                <w:color w:val="000000"/>
                <w:szCs w:val="18"/>
                <w:lang w:eastAsia="en-IN"/>
              </w:rPr>
              <w:t xml:space="preserve">                                                                                                      </w:t>
            </w:r>
          </w:p>
        </w:tc>
      </w:tr>
      <w:tr w:rsidR="00D25C6A" w14:paraId="45B30FB0"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0A47BBF8"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4</w:t>
            </w:r>
          </w:p>
        </w:tc>
        <w:tc>
          <w:tcPr>
            <w:tcW w:w="2715" w:type="dxa"/>
            <w:tcBorders>
              <w:top w:val="single" w:sz="6" w:space="0" w:color="auto"/>
              <w:left w:val="single" w:sz="6" w:space="0" w:color="auto"/>
              <w:bottom w:val="single" w:sz="6" w:space="0" w:color="auto"/>
              <w:right w:val="single" w:sz="6" w:space="0" w:color="auto"/>
            </w:tcBorders>
            <w:hideMark/>
          </w:tcPr>
          <w:p w14:paraId="7D02D46F" w14:textId="77777777" w:rsidR="00D25C6A" w:rsidRPr="00770146" w:rsidRDefault="00D25C6A">
            <w:pPr>
              <w:spacing w:line="256" w:lineRule="auto"/>
              <w:rPr>
                <w:rFonts w:ascii="Arial" w:eastAsia="Times New Roman" w:hAnsi="Arial" w:cs="Arial"/>
                <w:sz w:val="18"/>
                <w:szCs w:val="18"/>
              </w:rPr>
            </w:pPr>
            <w:r w:rsidRPr="00770146">
              <w:rPr>
                <w:rFonts w:ascii="Arial" w:eastAsia="Times New Roman" w:hAnsi="Arial" w:cs="Arial"/>
                <w:sz w:val="18"/>
                <w:szCs w:val="18"/>
              </w:rPr>
              <w:t>End to end data validation</w:t>
            </w:r>
          </w:p>
        </w:tc>
        <w:tc>
          <w:tcPr>
            <w:tcW w:w="1395" w:type="dxa"/>
            <w:tcBorders>
              <w:top w:val="single" w:sz="6" w:space="0" w:color="auto"/>
              <w:left w:val="single" w:sz="6" w:space="0" w:color="auto"/>
              <w:bottom w:val="single" w:sz="6" w:space="0" w:color="auto"/>
              <w:right w:val="single" w:sz="6" w:space="0" w:color="auto"/>
            </w:tcBorders>
            <w:hideMark/>
          </w:tcPr>
          <w:p w14:paraId="709CA121" w14:textId="77777777" w:rsidR="00D25C6A" w:rsidRDefault="00D25C6A">
            <w:pPr>
              <w:spacing w:line="256" w:lineRule="auto"/>
              <w:rPr>
                <w:rFonts w:eastAsia="Times New Roman"/>
              </w:rPr>
            </w:pPr>
            <w:r>
              <w:rPr>
                <w:rFonts w:eastAsia="Times New Roman"/>
                <w:b/>
                <w:bCs/>
              </w:rPr>
              <w:t xml:space="preserve">UE </w:t>
            </w:r>
            <w:r>
              <w:rPr>
                <w:rFonts w:ascii="Wingdings" w:eastAsia="Wingdings" w:hAnsi="Wingdings" w:cs="Wingdings"/>
                <w:b/>
                <w:bCs/>
              </w:rPr>
              <w:t>ßà</w:t>
            </w:r>
            <w:r>
              <w:rPr>
                <w:rFonts w:eastAsia="Times New Roman"/>
                <w:b/>
                <w:bCs/>
              </w:rPr>
              <w:t xml:space="preserve"> O-DU/ O-CU   </w:t>
            </w:r>
            <w:r>
              <w:rPr>
                <w:rFonts w:ascii="Wingdings" w:eastAsia="Wingdings" w:hAnsi="Wingdings" w:cs="Wingdings"/>
                <w:b/>
                <w:bCs/>
              </w:rPr>
              <w:t>ßà</w:t>
            </w:r>
            <w:r>
              <w:rPr>
                <w:rFonts w:eastAsia="Times New Roman"/>
                <w:b/>
                <w:bCs/>
              </w:rPr>
              <w:t xml:space="preserve"> UPF</w:t>
            </w:r>
          </w:p>
        </w:tc>
        <w:tc>
          <w:tcPr>
            <w:tcW w:w="4290" w:type="dxa"/>
            <w:tcBorders>
              <w:top w:val="single" w:sz="6" w:space="0" w:color="auto"/>
              <w:left w:val="single" w:sz="6" w:space="0" w:color="auto"/>
              <w:bottom w:val="single" w:sz="6" w:space="0" w:color="auto"/>
              <w:right w:val="single" w:sz="6" w:space="0" w:color="auto"/>
            </w:tcBorders>
            <w:hideMark/>
          </w:tcPr>
          <w:p w14:paraId="43DE641A" w14:textId="77777777" w:rsidR="00D25C6A" w:rsidRPr="00770146" w:rsidRDefault="00D25C6A">
            <w:pPr>
              <w:spacing w:line="256" w:lineRule="auto"/>
              <w:rPr>
                <w:rFonts w:ascii="Arial" w:eastAsia="Times New Roman" w:hAnsi="Arial" w:cs="Arial"/>
                <w:sz w:val="18"/>
                <w:szCs w:val="18"/>
              </w:rPr>
            </w:pPr>
            <w:r w:rsidRPr="00770146">
              <w:rPr>
                <w:rFonts w:ascii="Arial" w:eastAsia="Times New Roman" w:hAnsi="Arial" w:cs="Arial"/>
                <w:sz w:val="18"/>
                <w:szCs w:val="18"/>
              </w:rPr>
              <w:t>Verify end to end data is successful</w:t>
            </w:r>
          </w:p>
        </w:tc>
      </w:tr>
      <w:tr w:rsidR="00D25C6A" w14:paraId="7F197C3A" w14:textId="77777777" w:rsidTr="50E62403">
        <w:trPr>
          <w:trHeight w:val="390"/>
        </w:trPr>
        <w:tc>
          <w:tcPr>
            <w:tcW w:w="510" w:type="dxa"/>
            <w:tcBorders>
              <w:top w:val="single" w:sz="6" w:space="0" w:color="auto"/>
              <w:left w:val="single" w:sz="6" w:space="0" w:color="auto"/>
              <w:bottom w:val="single" w:sz="6" w:space="0" w:color="auto"/>
              <w:right w:val="single" w:sz="6" w:space="0" w:color="auto"/>
            </w:tcBorders>
            <w:hideMark/>
          </w:tcPr>
          <w:p w14:paraId="016DAF67" w14:textId="77777777" w:rsidR="00D25C6A" w:rsidRPr="00770146" w:rsidRDefault="00D25C6A" w:rsidP="00F17B0E">
            <w:pPr>
              <w:spacing w:line="256" w:lineRule="auto"/>
              <w:rPr>
                <w:rFonts w:ascii="Arial" w:eastAsia="Times New Roman" w:hAnsi="Arial" w:cs="Arial"/>
                <w:sz w:val="18"/>
                <w:szCs w:val="18"/>
              </w:rPr>
            </w:pPr>
            <w:r w:rsidRPr="00770146">
              <w:rPr>
                <w:rFonts w:ascii="Arial" w:eastAsia="Times New Roman" w:hAnsi="Arial" w:cs="Arial"/>
                <w:sz w:val="18"/>
                <w:szCs w:val="18"/>
              </w:rPr>
              <w:t>5</w:t>
            </w:r>
          </w:p>
        </w:tc>
        <w:tc>
          <w:tcPr>
            <w:tcW w:w="2715" w:type="dxa"/>
            <w:tcBorders>
              <w:top w:val="single" w:sz="6" w:space="0" w:color="auto"/>
              <w:left w:val="single" w:sz="6" w:space="0" w:color="auto"/>
              <w:bottom w:val="single" w:sz="6" w:space="0" w:color="auto"/>
              <w:right w:val="single" w:sz="6" w:space="0" w:color="auto"/>
            </w:tcBorders>
            <w:hideMark/>
          </w:tcPr>
          <w:p w14:paraId="67EEBB70" w14:textId="3D041255" w:rsidR="00D25C6A" w:rsidRPr="00770146" w:rsidRDefault="00D25C6A">
            <w:pPr>
              <w:spacing w:line="256" w:lineRule="auto"/>
              <w:rPr>
                <w:rFonts w:ascii="Arial" w:eastAsia="Times New Roman" w:hAnsi="Arial" w:cs="Arial"/>
                <w:sz w:val="18"/>
                <w:szCs w:val="18"/>
              </w:rPr>
            </w:pPr>
            <w:r w:rsidRPr="00770146">
              <w:rPr>
                <w:rFonts w:ascii="Arial" w:eastAsia="Times New Roman" w:hAnsi="Arial" w:cs="Arial"/>
                <w:sz w:val="18"/>
                <w:szCs w:val="18"/>
              </w:rPr>
              <w:t xml:space="preserve">Move the UE </w:t>
            </w:r>
            <w:r w:rsidR="00F65175" w:rsidRPr="00770146">
              <w:rPr>
                <w:rFonts w:ascii="Arial" w:eastAsia="Times New Roman" w:hAnsi="Arial" w:cs="Arial"/>
                <w:sz w:val="18"/>
                <w:szCs w:val="18"/>
              </w:rPr>
              <w:t>from cell center to cell edge</w:t>
            </w:r>
            <w:r w:rsidR="00DE332A" w:rsidRPr="00770146">
              <w:rPr>
                <w:rFonts w:ascii="Arial" w:eastAsia="Times New Roman" w:hAnsi="Arial" w:cs="Arial"/>
                <w:sz w:val="18"/>
                <w:szCs w:val="18"/>
              </w:rPr>
              <w:t>.</w:t>
            </w:r>
          </w:p>
        </w:tc>
        <w:tc>
          <w:tcPr>
            <w:tcW w:w="1395" w:type="dxa"/>
            <w:tcBorders>
              <w:top w:val="single" w:sz="6" w:space="0" w:color="auto"/>
              <w:left w:val="single" w:sz="6" w:space="0" w:color="auto"/>
              <w:bottom w:val="single" w:sz="6" w:space="0" w:color="auto"/>
              <w:right w:val="single" w:sz="6" w:space="0" w:color="auto"/>
            </w:tcBorders>
            <w:hideMark/>
          </w:tcPr>
          <w:p w14:paraId="4C999A4B" w14:textId="77777777" w:rsidR="00D25C6A" w:rsidRDefault="00D25C6A">
            <w:pPr>
              <w:spacing w:line="256" w:lineRule="auto"/>
              <w:rPr>
                <w:rFonts w:eastAsia="Times New Roman"/>
                <w:b/>
                <w:bCs/>
              </w:rPr>
            </w:pPr>
            <w:r>
              <w:rPr>
                <w:rFonts w:eastAsia="Times New Roman"/>
                <w:b/>
                <w:bCs/>
              </w:rPr>
              <w:t xml:space="preserve">UE </w:t>
            </w:r>
            <w:r>
              <w:rPr>
                <w:rFonts w:ascii="Wingdings" w:eastAsia="Wingdings" w:hAnsi="Wingdings" w:cs="Wingdings"/>
                <w:b/>
                <w:bCs/>
              </w:rPr>
              <w:t>ßà</w:t>
            </w:r>
            <w:r>
              <w:rPr>
                <w:rFonts w:eastAsia="Times New Roman"/>
                <w:b/>
                <w:bCs/>
              </w:rPr>
              <w:t xml:space="preserve"> O-DU</w:t>
            </w:r>
          </w:p>
        </w:tc>
        <w:tc>
          <w:tcPr>
            <w:tcW w:w="4290" w:type="dxa"/>
            <w:tcBorders>
              <w:top w:val="single" w:sz="6" w:space="0" w:color="auto"/>
              <w:left w:val="single" w:sz="6" w:space="0" w:color="auto"/>
              <w:bottom w:val="single" w:sz="6" w:space="0" w:color="auto"/>
              <w:right w:val="single" w:sz="6" w:space="0" w:color="auto"/>
            </w:tcBorders>
            <w:hideMark/>
          </w:tcPr>
          <w:p w14:paraId="1C545B6F" w14:textId="5C131C33" w:rsidR="007D308A" w:rsidRPr="00770146" w:rsidRDefault="007D308A" w:rsidP="00F17B0E">
            <w:pPr>
              <w:spacing w:line="256" w:lineRule="auto"/>
              <w:rPr>
                <w:rFonts w:ascii="Arial" w:eastAsia="Times New Roman" w:hAnsi="Arial" w:cs="Arial"/>
                <w:sz w:val="18"/>
                <w:szCs w:val="18"/>
                <w:lang w:eastAsia="en-IN"/>
              </w:rPr>
            </w:pPr>
            <w:r w:rsidRPr="00770146">
              <w:rPr>
                <w:rFonts w:ascii="Arial" w:eastAsia="Times New Roman" w:hAnsi="Arial" w:cs="Arial"/>
                <w:sz w:val="18"/>
                <w:szCs w:val="18"/>
                <w:lang w:eastAsia="en-IN"/>
              </w:rPr>
              <w:t>Verify that SRSResourceSetIndicator is sent in DCI 0_0 indicating which SRSResourceSet is to be used by UE for transmitting SRS.</w:t>
            </w:r>
          </w:p>
          <w:p w14:paraId="642DC557" w14:textId="4C218AF2" w:rsidR="00EA6588" w:rsidRPr="00770146" w:rsidRDefault="00EA6588">
            <w:pPr>
              <w:spacing w:line="256" w:lineRule="auto"/>
              <w:rPr>
                <w:rFonts w:ascii="Arial" w:eastAsia="Times New Roman" w:hAnsi="Arial" w:cs="Arial"/>
                <w:sz w:val="18"/>
                <w:szCs w:val="18"/>
                <w:lang w:eastAsia="en-IN"/>
              </w:rPr>
            </w:pPr>
            <w:r w:rsidRPr="00770146">
              <w:rPr>
                <w:rFonts w:ascii="Arial" w:eastAsia="Times New Roman" w:hAnsi="Arial" w:cs="Arial"/>
                <w:sz w:val="18"/>
                <w:szCs w:val="18"/>
                <w:lang w:eastAsia="en-IN"/>
              </w:rPr>
              <w:t>Verify that SRS reports are continuously received at O-DU.</w:t>
            </w:r>
          </w:p>
          <w:p w14:paraId="7977AC4A" w14:textId="5AB2EDB4" w:rsidR="00D25C6A" w:rsidRPr="00770146" w:rsidRDefault="007D308A">
            <w:pPr>
              <w:spacing w:line="256" w:lineRule="auto"/>
              <w:rPr>
                <w:rFonts w:ascii="Arial" w:eastAsia="Times New Roman" w:hAnsi="Arial" w:cs="Arial"/>
                <w:sz w:val="18"/>
                <w:szCs w:val="18"/>
              </w:rPr>
            </w:pPr>
            <w:r w:rsidRPr="00770146">
              <w:rPr>
                <w:rFonts w:ascii="Arial" w:eastAsia="Times New Roman" w:hAnsi="Arial" w:cs="Arial"/>
                <w:sz w:val="18"/>
                <w:szCs w:val="18"/>
                <w:lang w:eastAsia="en-IN"/>
              </w:rPr>
              <w:t xml:space="preserve">Verify </w:t>
            </w:r>
            <w:r w:rsidR="00EA6588" w:rsidRPr="00770146">
              <w:rPr>
                <w:rFonts w:ascii="Arial" w:eastAsia="Times New Roman" w:hAnsi="Arial" w:cs="Arial"/>
                <w:sz w:val="18"/>
                <w:szCs w:val="18"/>
                <w:lang w:eastAsia="en-IN"/>
              </w:rPr>
              <w:t xml:space="preserve">UL </w:t>
            </w:r>
            <w:r w:rsidRPr="00770146">
              <w:rPr>
                <w:rFonts w:ascii="Arial" w:eastAsia="Times New Roman" w:hAnsi="Arial" w:cs="Arial"/>
                <w:sz w:val="18"/>
                <w:szCs w:val="18"/>
                <w:lang w:eastAsia="en-IN"/>
              </w:rPr>
              <w:t>MCS and resource allocation in DCI 0_0 is as per the</w:t>
            </w:r>
            <w:r w:rsidR="00EA6588" w:rsidRPr="00770146">
              <w:rPr>
                <w:rFonts w:ascii="Arial" w:eastAsia="Times New Roman" w:hAnsi="Arial" w:cs="Arial"/>
                <w:sz w:val="18"/>
                <w:szCs w:val="18"/>
                <w:lang w:eastAsia="en-IN"/>
              </w:rPr>
              <w:t xml:space="preserve"> SRS feedback received from the UE.</w:t>
            </w:r>
          </w:p>
        </w:tc>
      </w:tr>
    </w:tbl>
    <w:p w14:paraId="57ABAB0A" w14:textId="0BC2DF00" w:rsidR="00BB6BD8" w:rsidRDefault="00BB6BD8">
      <w:pPr>
        <w:spacing w:after="0"/>
        <w:jc w:val="both"/>
        <w:rPr>
          <w:rFonts w:ascii="Arial" w:hAnsi="Arial"/>
          <w:sz w:val="36"/>
          <w:szCs w:val="36"/>
          <w:lang w:val="en-GB"/>
        </w:rPr>
      </w:pPr>
    </w:p>
    <w:p w14:paraId="3E0B4533" w14:textId="70E9BF46" w:rsidR="00AD702F" w:rsidRPr="006225DD" w:rsidRDefault="533555A9" w:rsidP="00AD702F">
      <w:pPr>
        <w:pStyle w:val="Heading2"/>
        <w:jc w:val="both"/>
      </w:pPr>
      <w:bookmarkStart w:id="1708" w:name="_Toc108166499"/>
      <w:bookmarkStart w:id="1709" w:name="_Toc108774554"/>
      <w:bookmarkStart w:id="1710" w:name="_Toc202359556"/>
      <w:r>
        <w:t>ORAN.WG8.IOT.063: Verify successful collection and transfer of MAC statistics for MU-MIMO from O-DU-OAM-Agent to SMO.</w:t>
      </w:r>
      <w:bookmarkEnd w:id="1708"/>
      <w:bookmarkEnd w:id="1709"/>
      <w:bookmarkEnd w:id="1710"/>
    </w:p>
    <w:p w14:paraId="516A9D87" w14:textId="130BCA25" w:rsidR="00AD702F" w:rsidRDefault="533555A9" w:rsidP="00AD702F">
      <w:pPr>
        <w:pStyle w:val="Heading3"/>
        <w:jc w:val="both"/>
      </w:pPr>
      <w:bookmarkStart w:id="1711" w:name="_Toc108166500"/>
      <w:bookmarkStart w:id="1712" w:name="_Toc108774555"/>
      <w:bookmarkStart w:id="1713" w:name="_Toc202359557"/>
      <w:r>
        <w:t>Test Purpose</w:t>
      </w:r>
      <w:bookmarkEnd w:id="1711"/>
      <w:bookmarkEnd w:id="1712"/>
      <w:bookmarkEnd w:id="1713"/>
    </w:p>
    <w:p w14:paraId="022A2262" w14:textId="77777777" w:rsidR="00AD702F" w:rsidRDefault="00AD702F" w:rsidP="00AD702F">
      <w:pPr>
        <w:jc w:val="both"/>
        <w:rPr>
          <w:rFonts w:eastAsia="Times New Roman"/>
          <w:color w:val="000000" w:themeColor="text1"/>
        </w:rPr>
      </w:pPr>
      <w:r>
        <w:rPr>
          <w:rFonts w:eastAsia="Times New Roman"/>
          <w:color w:val="000000" w:themeColor="text1"/>
        </w:rPr>
        <w:t>The purpose of this test case is to v</w:t>
      </w:r>
      <w:r w:rsidRPr="00A06D28">
        <w:rPr>
          <w:rFonts w:eastAsia="Times New Roman"/>
          <w:color w:val="000000" w:themeColor="text1"/>
        </w:rPr>
        <w:t>erify</w:t>
      </w:r>
      <w:r>
        <w:rPr>
          <w:rFonts w:eastAsia="Times New Roman"/>
          <w:color w:val="000000" w:themeColor="text1"/>
        </w:rPr>
        <w:t xml:space="preserve"> s</w:t>
      </w:r>
      <w:r w:rsidRPr="00AF4557">
        <w:rPr>
          <w:rFonts w:eastAsia="Times New Roman"/>
          <w:color w:val="000000" w:themeColor="text1"/>
        </w:rPr>
        <w:t>uccessful collection and transfer of MAC statistics for MU-MIMO from O-DU-OAM-Agent to SMO</w:t>
      </w:r>
      <w:r>
        <w:rPr>
          <w:rFonts w:eastAsia="Times New Roman"/>
          <w:color w:val="000000" w:themeColor="text1"/>
        </w:rPr>
        <w:t>.</w:t>
      </w:r>
    </w:p>
    <w:p w14:paraId="2575B104" w14:textId="6F35B347" w:rsidR="00AD702F" w:rsidRPr="00384C48" w:rsidRDefault="533555A9" w:rsidP="00073972">
      <w:pPr>
        <w:pStyle w:val="Heading3"/>
      </w:pPr>
      <w:bookmarkStart w:id="1714" w:name="_Toc108166501"/>
      <w:bookmarkStart w:id="1715" w:name="_Toc108774556"/>
      <w:bookmarkStart w:id="1716" w:name="_Toc202359558"/>
      <w:r>
        <w:t>Reference Requirement</w:t>
      </w:r>
      <w:bookmarkEnd w:id="1714"/>
      <w:bookmarkEnd w:id="1715"/>
      <w:bookmarkEnd w:id="1716"/>
    </w:p>
    <w:p w14:paraId="2F14AEC3" w14:textId="36C5C9A8" w:rsidR="00AD702F" w:rsidRDefault="00AD702F" w:rsidP="00AD702F">
      <w:pPr>
        <w:jc w:val="both"/>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11</w:t>
      </w:r>
      <w:r>
        <w:rPr>
          <w:rFonts w:eastAsia="Times New Roman"/>
          <w:color w:val="000000" w:themeColor="text1"/>
        </w:rPr>
        <w:t>.2.</w:t>
      </w:r>
      <w:r w:rsidR="00FC3580">
        <w:rPr>
          <w:rFonts w:eastAsia="Times New Roman"/>
          <w:color w:val="000000" w:themeColor="text1"/>
        </w:rPr>
        <w:t>2</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4781442F" w14:textId="2AC3A4C4" w:rsidR="00AD702F" w:rsidRDefault="533555A9" w:rsidP="00AD702F">
      <w:pPr>
        <w:pStyle w:val="Heading3"/>
        <w:jc w:val="both"/>
      </w:pPr>
      <w:bookmarkStart w:id="1717" w:name="_Toc108166502"/>
      <w:bookmarkStart w:id="1718" w:name="_Toc108774557"/>
      <w:bookmarkStart w:id="1719" w:name="_Toc202359559"/>
      <w:r>
        <w:t>Initial Conditions</w:t>
      </w:r>
      <w:bookmarkEnd w:id="1717"/>
      <w:bookmarkEnd w:id="1718"/>
      <w:bookmarkEnd w:id="1719"/>
    </w:p>
    <w:p w14:paraId="4726D0B1" w14:textId="77777777" w:rsidR="00586EC9" w:rsidRDefault="00586EC9" w:rsidP="00F57250">
      <w:pPr>
        <w:pStyle w:val="b0"/>
      </w:pPr>
      <w:r>
        <w:t>Following are the preconditions for this test.</w:t>
      </w:r>
    </w:p>
    <w:p w14:paraId="372102DF" w14:textId="77777777" w:rsidR="00586EC9" w:rsidRPr="00004BEB" w:rsidRDefault="72F10AE2" w:rsidP="00F57250">
      <w:pPr>
        <w:pStyle w:val="b0"/>
      </w:pPr>
      <w:r>
        <w:t>Physical interface of DHCP(v4/v6) server, DNS server, CA/RA server, SMO, O-DU and O-RU is connected.</w:t>
      </w:r>
    </w:p>
    <w:p w14:paraId="0878066C" w14:textId="77777777" w:rsidR="00586EC9" w:rsidRPr="00004BEB" w:rsidRDefault="72F10AE2" w:rsidP="00F57250">
      <w:pPr>
        <w:pStyle w:val="b0"/>
      </w:pPr>
      <w:r>
        <w:t>Use the default O-CU configuration files to configure all modules (NR RRC, NR PDCP, and SDAP) in O-CU.</w:t>
      </w:r>
    </w:p>
    <w:p w14:paraId="13F4061B" w14:textId="1A3BFF91"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7BA05EFE" w14:textId="77777777" w:rsidR="00586EC9" w:rsidRPr="00004BEB" w:rsidRDefault="72F10AE2" w:rsidP="00F57250">
      <w:pPr>
        <w:pStyle w:val="b0"/>
      </w:pPr>
      <w:r>
        <w:t>O-CU is connected to O-DU.</w:t>
      </w:r>
    </w:p>
    <w:p w14:paraId="52692A7D" w14:textId="77777777" w:rsidR="00586EC9" w:rsidRPr="00004BEB" w:rsidRDefault="72F10AE2" w:rsidP="00F57250">
      <w:pPr>
        <w:pStyle w:val="b0"/>
      </w:pPr>
      <w:r>
        <w:t>O-CU is connected to 5GC through NG interface and O-CU is operational.</w:t>
      </w:r>
    </w:p>
    <w:p w14:paraId="278FCCC3" w14:textId="77777777" w:rsidR="00586EC9" w:rsidRPr="00004BEB" w:rsidRDefault="72F10AE2" w:rsidP="00F57250">
      <w:pPr>
        <w:pStyle w:val="b0"/>
      </w:pPr>
      <w:r>
        <w:lastRenderedPageBreak/>
        <w:t>It is assumed that when Power-ON the O-DU, the NETCONF Server is started or when the O-DU is restarted, the NETCONF Server is restarted.</w:t>
      </w:r>
    </w:p>
    <w:p w14:paraId="52AF1607" w14:textId="77777777" w:rsidR="00586EC9" w:rsidRPr="00004BEB" w:rsidRDefault="72F10AE2" w:rsidP="00F57250">
      <w:pPr>
        <w:pStyle w:val="b0"/>
      </w:pPr>
      <w:r>
        <w:t>NETCONF Client is operational.</w:t>
      </w:r>
    </w:p>
    <w:p w14:paraId="2327426C" w14:textId="77777777" w:rsidR="000F69AF" w:rsidRPr="00004BEB" w:rsidRDefault="000F69AF" w:rsidP="00F57250">
      <w:pPr>
        <w:pStyle w:val="b0"/>
      </w:pPr>
      <w:r>
        <w:t>The O-DU have obtained end to end IP connectivity between O-DU and SMO. The O-DU shall support either IPv4 or IPv6.</w:t>
      </w:r>
    </w:p>
    <w:p w14:paraId="3468024A" w14:textId="77777777" w:rsidR="00586EC9" w:rsidRPr="00004BEB" w:rsidRDefault="72F10AE2" w:rsidP="00F57250">
      <w:pPr>
        <w:pStyle w:val="b0"/>
      </w:pPr>
      <w:r>
        <w:t>The PnfRegistration is successful with TLS secure connection is established between O-DU and SMO as per test case ORAN.WG8.IOT.017.</w:t>
      </w:r>
    </w:p>
    <w:p w14:paraId="6CA9F7DF" w14:textId="397D48E0" w:rsidR="00586EC9" w:rsidRDefault="72F10AE2"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14DA6E0D" w14:textId="13DA091A" w:rsidR="00586EC9" w:rsidRDefault="00586EC9" w:rsidP="00AD702F">
      <w:pPr>
        <w:jc w:val="both"/>
        <w:rPr>
          <w:rFonts w:eastAsia="Times New Roman"/>
          <w:color w:val="000000" w:themeColor="text1"/>
          <w:lang w:val="en-GB"/>
        </w:rPr>
      </w:pPr>
    </w:p>
    <w:p w14:paraId="03AD711F" w14:textId="3C235ADA" w:rsidR="00AD702F" w:rsidRDefault="533555A9" w:rsidP="00AD702F">
      <w:pPr>
        <w:pStyle w:val="Heading3"/>
        <w:jc w:val="both"/>
      </w:pPr>
      <w:bookmarkStart w:id="1720" w:name="_Toc106899909"/>
      <w:bookmarkStart w:id="1721" w:name="_Toc106900449"/>
      <w:bookmarkStart w:id="1722" w:name="_Toc106900989"/>
      <w:bookmarkStart w:id="1723" w:name="_Toc106901535"/>
      <w:bookmarkStart w:id="1724" w:name="_Toc106902075"/>
      <w:bookmarkStart w:id="1725" w:name="_Toc106902615"/>
      <w:bookmarkStart w:id="1726" w:name="_Toc106899910"/>
      <w:bookmarkStart w:id="1727" w:name="_Toc106900450"/>
      <w:bookmarkStart w:id="1728" w:name="_Toc106900990"/>
      <w:bookmarkStart w:id="1729" w:name="_Toc106901536"/>
      <w:bookmarkStart w:id="1730" w:name="_Toc106902076"/>
      <w:bookmarkStart w:id="1731" w:name="_Toc106902616"/>
      <w:bookmarkStart w:id="1732" w:name="_Toc106899911"/>
      <w:bookmarkStart w:id="1733" w:name="_Toc106900451"/>
      <w:bookmarkStart w:id="1734" w:name="_Toc106900991"/>
      <w:bookmarkStart w:id="1735" w:name="_Toc106901537"/>
      <w:bookmarkStart w:id="1736" w:name="_Toc106902077"/>
      <w:bookmarkStart w:id="1737" w:name="_Toc106902617"/>
      <w:bookmarkStart w:id="1738" w:name="_Toc106899912"/>
      <w:bookmarkStart w:id="1739" w:name="_Toc106900452"/>
      <w:bookmarkStart w:id="1740" w:name="_Toc106900992"/>
      <w:bookmarkStart w:id="1741" w:name="_Toc106901538"/>
      <w:bookmarkStart w:id="1742" w:name="_Toc106902078"/>
      <w:bookmarkStart w:id="1743" w:name="_Toc106902618"/>
      <w:bookmarkStart w:id="1744" w:name="_Toc106899913"/>
      <w:bookmarkStart w:id="1745" w:name="_Toc106900453"/>
      <w:bookmarkStart w:id="1746" w:name="_Toc106900993"/>
      <w:bookmarkStart w:id="1747" w:name="_Toc106901539"/>
      <w:bookmarkStart w:id="1748" w:name="_Toc106902079"/>
      <w:bookmarkStart w:id="1749" w:name="_Toc106902619"/>
      <w:bookmarkStart w:id="1750" w:name="_Toc106899914"/>
      <w:bookmarkStart w:id="1751" w:name="_Toc106900454"/>
      <w:bookmarkStart w:id="1752" w:name="_Toc106900994"/>
      <w:bookmarkStart w:id="1753" w:name="_Toc106901540"/>
      <w:bookmarkStart w:id="1754" w:name="_Toc106902080"/>
      <w:bookmarkStart w:id="1755" w:name="_Toc106902620"/>
      <w:bookmarkStart w:id="1756" w:name="_Toc106899915"/>
      <w:bookmarkStart w:id="1757" w:name="_Toc106900455"/>
      <w:bookmarkStart w:id="1758" w:name="_Toc106900995"/>
      <w:bookmarkStart w:id="1759" w:name="_Toc106901541"/>
      <w:bookmarkStart w:id="1760" w:name="_Toc106902081"/>
      <w:bookmarkStart w:id="1761" w:name="_Toc106902621"/>
      <w:bookmarkStart w:id="1762" w:name="_Toc106899916"/>
      <w:bookmarkStart w:id="1763" w:name="_Toc106900456"/>
      <w:bookmarkStart w:id="1764" w:name="_Toc106900996"/>
      <w:bookmarkStart w:id="1765" w:name="_Toc106901542"/>
      <w:bookmarkStart w:id="1766" w:name="_Toc106902082"/>
      <w:bookmarkStart w:id="1767" w:name="_Toc106902622"/>
      <w:bookmarkStart w:id="1768" w:name="_Toc106899917"/>
      <w:bookmarkStart w:id="1769" w:name="_Toc106900457"/>
      <w:bookmarkStart w:id="1770" w:name="_Toc106900997"/>
      <w:bookmarkStart w:id="1771" w:name="_Toc106901543"/>
      <w:bookmarkStart w:id="1772" w:name="_Toc106902083"/>
      <w:bookmarkStart w:id="1773" w:name="_Toc106902623"/>
      <w:bookmarkStart w:id="1774" w:name="_Toc106899918"/>
      <w:bookmarkStart w:id="1775" w:name="_Toc106900458"/>
      <w:bookmarkStart w:id="1776" w:name="_Toc106900998"/>
      <w:bookmarkStart w:id="1777" w:name="_Toc106901544"/>
      <w:bookmarkStart w:id="1778" w:name="_Toc106902084"/>
      <w:bookmarkStart w:id="1779" w:name="_Toc106902624"/>
      <w:bookmarkStart w:id="1780" w:name="_Toc106899919"/>
      <w:bookmarkStart w:id="1781" w:name="_Toc106900459"/>
      <w:bookmarkStart w:id="1782" w:name="_Toc106900999"/>
      <w:bookmarkStart w:id="1783" w:name="_Toc106901545"/>
      <w:bookmarkStart w:id="1784" w:name="_Toc106902085"/>
      <w:bookmarkStart w:id="1785" w:name="_Toc106902625"/>
      <w:bookmarkStart w:id="1786" w:name="_Toc106899920"/>
      <w:bookmarkStart w:id="1787" w:name="_Toc106900460"/>
      <w:bookmarkStart w:id="1788" w:name="_Toc106901000"/>
      <w:bookmarkStart w:id="1789" w:name="_Toc106901546"/>
      <w:bookmarkStart w:id="1790" w:name="_Toc106902086"/>
      <w:bookmarkStart w:id="1791" w:name="_Toc106902626"/>
      <w:bookmarkStart w:id="1792" w:name="_Toc108166503"/>
      <w:bookmarkStart w:id="1793" w:name="_Toc108774558"/>
      <w:bookmarkStart w:id="1794" w:name="_Toc202359560"/>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r>
        <w:t>Test Setup and Configuration</w:t>
      </w:r>
      <w:bookmarkEnd w:id="1792"/>
      <w:bookmarkEnd w:id="1793"/>
      <w:bookmarkEnd w:id="1794"/>
    </w:p>
    <w:p w14:paraId="1B83F62B" w14:textId="77777777" w:rsidR="00AE0A9A" w:rsidRDefault="048BD7FC" w:rsidP="00F57250">
      <w:pPr>
        <w:pStyle w:val="b0"/>
        <w:rPr>
          <w:b/>
          <w:bCs/>
        </w:rPr>
      </w:pPr>
      <w:r w:rsidRPr="58179EF8">
        <w:rPr>
          <w:b/>
          <w:bCs/>
        </w:rPr>
        <w:t>DUTs:</w:t>
      </w:r>
      <w:r>
        <w:t xml:space="preserve"> SMO, O-DU, O-CU and O-RU.</w:t>
      </w:r>
    </w:p>
    <w:p w14:paraId="30879947" w14:textId="77777777" w:rsidR="00AE0A9A" w:rsidRDefault="048BD7FC" w:rsidP="00F57250">
      <w:pPr>
        <w:pStyle w:val="b0"/>
        <w:rPr>
          <w:b/>
          <w:bCs/>
        </w:rPr>
      </w:pPr>
      <w:r w:rsidRPr="58179EF8">
        <w:rPr>
          <w:b/>
          <w:bCs/>
        </w:rPr>
        <w:t>Testing tools:</w:t>
      </w:r>
      <w:r>
        <w:t xml:space="preserve"> are required for this test scenario.</w:t>
      </w:r>
    </w:p>
    <w:p w14:paraId="5D100179" w14:textId="77777777" w:rsidR="00AE0A9A" w:rsidRDefault="048BD7FC" w:rsidP="00F57250">
      <w:pPr>
        <w:pStyle w:val="b0"/>
      </w:pPr>
      <w:r>
        <w:t>Test UEs or UE emulator which can support NR.</w:t>
      </w:r>
    </w:p>
    <w:p w14:paraId="002F2724" w14:textId="5733BD9C" w:rsidR="31D131A8" w:rsidRDefault="31D131A8" w:rsidP="00F57250">
      <w:pPr>
        <w:pStyle w:val="b0"/>
      </w:pPr>
      <w:r>
        <w:t>5G-NR O-RU or O-RU emulator.</w:t>
      </w:r>
    </w:p>
    <w:p w14:paraId="4A156024" w14:textId="77777777" w:rsidR="00AE0A9A" w:rsidRDefault="048BD7FC" w:rsidP="00F57250">
      <w:pPr>
        <w:pStyle w:val="b0"/>
      </w:pPr>
      <w:r>
        <w:t>5G Core or CN emulator used which supports N1, N2 and HTTP messages.</w:t>
      </w:r>
    </w:p>
    <w:p w14:paraId="31160F1C" w14:textId="7FB8754F" w:rsidR="00AE0A9A" w:rsidRDefault="048BD7FC" w:rsidP="00F57250">
      <w:pPr>
        <w:pStyle w:val="b0"/>
      </w:pPr>
      <w:r>
        <w:t xml:space="preserve">Protocol Analyzer is used to record and observe F1AP, NGAP, </w:t>
      </w:r>
      <w:r w:rsidR="5BF6E051">
        <w:t xml:space="preserve">FH-eCPRI, FAPI, </w:t>
      </w:r>
      <w:r>
        <w:t>NAS, HTTP2, PFCP protocol content.</w:t>
      </w:r>
    </w:p>
    <w:p w14:paraId="364E6A55" w14:textId="77777777" w:rsidR="00AE0A9A" w:rsidRDefault="048BD7FC" w:rsidP="00F57250">
      <w:pPr>
        <w:pStyle w:val="b0"/>
      </w:pPr>
      <w:r>
        <w:t>Configuration:</w:t>
      </w:r>
    </w:p>
    <w:p w14:paraId="79520B74" w14:textId="34D2DF43" w:rsidR="00AE0A9A"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48BD7FC">
        <w:t>.</w:t>
      </w:r>
    </w:p>
    <w:p w14:paraId="5B8E5368" w14:textId="5FD2B401" w:rsidR="00AE0A9A" w:rsidRDefault="048BD7FC"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7E2296C4" w14:textId="76C1924C" w:rsidR="00AE0A9A" w:rsidRDefault="048BD7FC"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0FFEE32E" w14:textId="25A52024" w:rsidR="00AE0A9A" w:rsidRDefault="048BD7FC"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6F447E09" w14:textId="167C6FC0" w:rsidR="00AD702F" w:rsidRPr="00A3460F" w:rsidRDefault="533555A9" w:rsidP="00AD702F">
      <w:pPr>
        <w:pStyle w:val="Heading3"/>
        <w:jc w:val="both"/>
        <w:rPr>
          <w:lang w:val="en-US"/>
        </w:rPr>
      </w:pPr>
      <w:bookmarkStart w:id="1795" w:name="_Toc106899922"/>
      <w:bookmarkStart w:id="1796" w:name="_Toc106900462"/>
      <w:bookmarkStart w:id="1797" w:name="_Toc106901002"/>
      <w:bookmarkStart w:id="1798" w:name="_Toc106901548"/>
      <w:bookmarkStart w:id="1799" w:name="_Toc106902088"/>
      <w:bookmarkStart w:id="1800" w:name="_Toc106902628"/>
      <w:bookmarkStart w:id="1801" w:name="_Toc106899923"/>
      <w:bookmarkStart w:id="1802" w:name="_Toc106900463"/>
      <w:bookmarkStart w:id="1803" w:name="_Toc106901003"/>
      <w:bookmarkStart w:id="1804" w:name="_Toc106901549"/>
      <w:bookmarkStart w:id="1805" w:name="_Toc106902089"/>
      <w:bookmarkStart w:id="1806" w:name="_Toc106902629"/>
      <w:bookmarkStart w:id="1807" w:name="_Toc106899924"/>
      <w:bookmarkStart w:id="1808" w:name="_Toc106900464"/>
      <w:bookmarkStart w:id="1809" w:name="_Toc106901004"/>
      <w:bookmarkStart w:id="1810" w:name="_Toc106901550"/>
      <w:bookmarkStart w:id="1811" w:name="_Toc106902090"/>
      <w:bookmarkStart w:id="1812" w:name="_Toc106902630"/>
      <w:bookmarkStart w:id="1813" w:name="_Toc106899925"/>
      <w:bookmarkStart w:id="1814" w:name="_Toc106900465"/>
      <w:bookmarkStart w:id="1815" w:name="_Toc106901005"/>
      <w:bookmarkStart w:id="1816" w:name="_Toc106901551"/>
      <w:bookmarkStart w:id="1817" w:name="_Toc106902091"/>
      <w:bookmarkStart w:id="1818" w:name="_Toc106902631"/>
      <w:bookmarkStart w:id="1819" w:name="_Toc106899926"/>
      <w:bookmarkStart w:id="1820" w:name="_Toc106900466"/>
      <w:bookmarkStart w:id="1821" w:name="_Toc106901006"/>
      <w:bookmarkStart w:id="1822" w:name="_Toc106901552"/>
      <w:bookmarkStart w:id="1823" w:name="_Toc106902092"/>
      <w:bookmarkStart w:id="1824" w:name="_Toc106902632"/>
      <w:bookmarkStart w:id="1825" w:name="_Toc106899927"/>
      <w:bookmarkStart w:id="1826" w:name="_Toc106900467"/>
      <w:bookmarkStart w:id="1827" w:name="_Toc106901007"/>
      <w:bookmarkStart w:id="1828" w:name="_Toc106901553"/>
      <w:bookmarkStart w:id="1829" w:name="_Toc106902093"/>
      <w:bookmarkStart w:id="1830" w:name="_Toc106902633"/>
      <w:bookmarkStart w:id="1831" w:name="_Toc106899928"/>
      <w:bookmarkStart w:id="1832" w:name="_Toc106900468"/>
      <w:bookmarkStart w:id="1833" w:name="_Toc106901008"/>
      <w:bookmarkStart w:id="1834" w:name="_Toc106901554"/>
      <w:bookmarkStart w:id="1835" w:name="_Toc106902094"/>
      <w:bookmarkStart w:id="1836" w:name="_Toc106902634"/>
      <w:bookmarkStart w:id="1837" w:name="_Toc106899929"/>
      <w:bookmarkStart w:id="1838" w:name="_Toc106900469"/>
      <w:bookmarkStart w:id="1839" w:name="_Toc106901009"/>
      <w:bookmarkStart w:id="1840" w:name="_Toc106901555"/>
      <w:bookmarkStart w:id="1841" w:name="_Toc106902095"/>
      <w:bookmarkStart w:id="1842" w:name="_Toc106902635"/>
      <w:bookmarkStart w:id="1843" w:name="_Toc106899930"/>
      <w:bookmarkStart w:id="1844" w:name="_Toc106900470"/>
      <w:bookmarkStart w:id="1845" w:name="_Toc106901010"/>
      <w:bookmarkStart w:id="1846" w:name="_Toc106901556"/>
      <w:bookmarkStart w:id="1847" w:name="_Toc106902096"/>
      <w:bookmarkStart w:id="1848" w:name="_Toc106902636"/>
      <w:bookmarkStart w:id="1849" w:name="_Toc106899931"/>
      <w:bookmarkStart w:id="1850" w:name="_Toc106900471"/>
      <w:bookmarkStart w:id="1851" w:name="_Toc106901011"/>
      <w:bookmarkStart w:id="1852" w:name="_Toc106901557"/>
      <w:bookmarkStart w:id="1853" w:name="_Toc106902097"/>
      <w:bookmarkStart w:id="1854" w:name="_Toc106902637"/>
      <w:bookmarkStart w:id="1855" w:name="_Toc108166504"/>
      <w:bookmarkStart w:id="1856" w:name="_Toc108774559"/>
      <w:bookmarkStart w:id="1857" w:name="_Toc202359561"/>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r w:rsidRPr="35D2ED7C">
        <w:rPr>
          <w:lang w:val="en-US"/>
        </w:rPr>
        <w:t xml:space="preserve">Test </w:t>
      </w:r>
      <w:r>
        <w:t>Procedure</w:t>
      </w:r>
      <w:bookmarkEnd w:id="1855"/>
      <w:bookmarkEnd w:id="1856"/>
      <w:bookmarkEnd w:id="1857"/>
    </w:p>
    <w:p w14:paraId="31A404CC" w14:textId="77777777" w:rsidR="00AD702F" w:rsidRDefault="00AD702F" w:rsidP="00AD702F">
      <w:pPr>
        <w:jc w:val="both"/>
      </w:pPr>
      <w:r>
        <w:t xml:space="preserve">The following table describes the test procedures to verify </w:t>
      </w:r>
      <w:r>
        <w:rPr>
          <w:rFonts w:eastAsia="Times New Roman"/>
          <w:color w:val="000000" w:themeColor="text1"/>
        </w:rPr>
        <w:t>s</w:t>
      </w:r>
      <w:r w:rsidRPr="00AF4557">
        <w:rPr>
          <w:rFonts w:eastAsia="Times New Roman"/>
          <w:color w:val="000000" w:themeColor="text1"/>
        </w:rPr>
        <w:t>uccessful collection and transfer of MAC statistics for MU-MIMO from O-DU-OAM-Agent to SMO</w:t>
      </w:r>
      <w:r>
        <w:t>.</w:t>
      </w:r>
    </w:p>
    <w:p w14:paraId="7C58E4BE" w14:textId="7FC47643" w:rsidR="00AD702F" w:rsidRDefault="00AD702F" w:rsidP="00D8731A">
      <w:pPr>
        <w:pStyle w:val="Caption"/>
        <w:rPr>
          <w:rFonts w:eastAsia="Times New Roman"/>
          <w:color w:val="000000" w:themeColor="text1"/>
        </w:rPr>
      </w:pPr>
      <w:bookmarkStart w:id="1858" w:name="_Toc108166615"/>
      <w:bookmarkStart w:id="1859" w:name="_Toc202359115"/>
      <w:r>
        <w:t xml:space="preserve">Table </w:t>
      </w:r>
      <w:r>
        <w:fldChar w:fldCharType="begin"/>
      </w:r>
      <w:r>
        <w:instrText>STYLEREF 2 \s</w:instrText>
      </w:r>
      <w:r>
        <w:fldChar w:fldCharType="separate"/>
      </w:r>
      <w:r w:rsidR="00F74837">
        <w:rPr>
          <w:noProof/>
        </w:rPr>
        <w:t>7.64</w:t>
      </w:r>
      <w:r>
        <w:fldChar w:fldCharType="end"/>
      </w:r>
      <w:r w:rsidR="009B29E4">
        <w:noBreakHyphen/>
      </w:r>
      <w:r>
        <w:fldChar w:fldCharType="begin"/>
      </w:r>
      <w:r>
        <w:instrText>SEQ Table \* ARABIC \s 2</w:instrText>
      </w:r>
      <w:r>
        <w:fldChar w:fldCharType="separate"/>
      </w:r>
      <w:r w:rsidR="00F74837">
        <w:rPr>
          <w:noProof/>
        </w:rPr>
        <w:t>1</w:t>
      </w:r>
      <w:r>
        <w:fldChar w:fldCharType="end"/>
      </w:r>
      <w:r>
        <w:t>: S</w:t>
      </w:r>
      <w:r w:rsidRPr="00AF4557">
        <w:rPr>
          <w:rFonts w:eastAsia="Times New Roman"/>
          <w:color w:val="000000" w:themeColor="text1"/>
        </w:rPr>
        <w:t>uccessful collection and transfer of MAC statistics to SMO</w:t>
      </w:r>
      <w:r>
        <w:rPr>
          <w:rFonts w:eastAsia="Times New Roman"/>
          <w:color w:val="000000" w:themeColor="text1"/>
        </w:rPr>
        <w:t>.</w:t>
      </w:r>
      <w:bookmarkEnd w:id="1858"/>
      <w:bookmarkEnd w:id="1859"/>
    </w:p>
    <w:tbl>
      <w:tblPr>
        <w:tblW w:w="9389" w:type="dxa"/>
        <w:tblLayout w:type="fixed"/>
        <w:tblLook w:val="01E0" w:firstRow="1" w:lastRow="1" w:firstColumn="1" w:lastColumn="1" w:noHBand="0" w:noVBand="0"/>
      </w:tblPr>
      <w:tblGrid>
        <w:gridCol w:w="583"/>
        <w:gridCol w:w="2931"/>
        <w:gridCol w:w="1408"/>
        <w:gridCol w:w="4467"/>
      </w:tblGrid>
      <w:tr w:rsidR="00AD702F" w14:paraId="38B66139"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94C36AB"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BDA42D1"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F424023" w14:textId="77777777" w:rsidR="00AD702F" w:rsidRPr="00922E20" w:rsidRDefault="00AD702F"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BA3746E"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C660C0" w14:paraId="45493AD7" w14:textId="77777777" w:rsidTr="50E62403">
        <w:trPr>
          <w:trHeight w:val="2700"/>
        </w:trPr>
        <w:tc>
          <w:tcPr>
            <w:tcW w:w="583" w:type="dxa"/>
            <w:tcBorders>
              <w:top w:val="single" w:sz="6" w:space="0" w:color="auto"/>
              <w:left w:val="single" w:sz="6" w:space="0" w:color="auto"/>
              <w:bottom w:val="single" w:sz="6" w:space="0" w:color="auto"/>
              <w:right w:val="single" w:sz="6" w:space="0" w:color="auto"/>
            </w:tcBorders>
          </w:tcPr>
          <w:p w14:paraId="47BCA990" w14:textId="77777777" w:rsidR="00C660C0" w:rsidRPr="00770146" w:rsidRDefault="00C660C0" w:rsidP="00F17B0E">
            <w:pPr>
              <w:pStyle w:val="TAC"/>
              <w:keepNext w:val="0"/>
              <w:keepLines w:val="0"/>
              <w:jc w:val="left"/>
              <w:rPr>
                <w:rFonts w:cs="Arial"/>
                <w:szCs w:val="18"/>
              </w:rPr>
            </w:pPr>
            <w:r w:rsidRPr="00770146">
              <w:rPr>
                <w:rFonts w:cs="Arial"/>
                <w:szCs w:val="18"/>
              </w:rPr>
              <w:lastRenderedPageBreak/>
              <w:t>1</w:t>
            </w:r>
          </w:p>
        </w:tc>
        <w:tc>
          <w:tcPr>
            <w:tcW w:w="2931" w:type="dxa"/>
            <w:tcBorders>
              <w:top w:val="single" w:sz="6" w:space="0" w:color="auto"/>
              <w:left w:val="single" w:sz="6" w:space="0" w:color="auto"/>
              <w:bottom w:val="single" w:sz="6" w:space="0" w:color="auto"/>
              <w:right w:val="single" w:sz="6" w:space="0" w:color="auto"/>
            </w:tcBorders>
          </w:tcPr>
          <w:p w14:paraId="2BC1DBB2" w14:textId="5496F98E" w:rsidR="00C660C0" w:rsidRPr="00770146" w:rsidRDefault="00C660C0" w:rsidP="00F17B0E">
            <w:pPr>
              <w:pStyle w:val="TAL"/>
              <w:keepNext w:val="0"/>
              <w:keepLines w:val="0"/>
              <w:rPr>
                <w:rFonts w:cs="Arial"/>
                <w:szCs w:val="18"/>
              </w:rPr>
            </w:pPr>
            <w:r w:rsidRPr="00770146">
              <w:rPr>
                <w:rFonts w:eastAsia="Times New Roman" w:cs="Arial"/>
                <w:szCs w:val="18"/>
              </w:rPr>
              <w:t>Cell configuration with beamforming received from SMO to O-DU</w:t>
            </w:r>
            <w:r w:rsidR="001B09F8" w:rsidRPr="00770146">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47160219" w14:textId="77777777" w:rsidR="00C660C0" w:rsidRPr="00DB29AD" w:rsidRDefault="00C660C0" w:rsidP="00F17B0E">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B6CF9D5" w14:textId="77777777" w:rsidR="00DA3490" w:rsidRPr="00770146" w:rsidRDefault="00DA3490"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received from SMO to O-DU-OAM-Agent (O1 interface) and O-DU-OAM-Agent to MAC: </w:t>
            </w:r>
          </w:p>
          <w:p w14:paraId="2EB93AF8" w14:textId="77777777" w:rsidR="00DA3490" w:rsidRPr="00770146" w:rsidRDefault="00DA3490" w:rsidP="00F17B0E">
            <w:pPr>
              <w:pStyle w:val="TAL"/>
              <w:spacing w:line="256" w:lineRule="auto"/>
              <w:rPr>
                <w:rFonts w:eastAsia="Times New Roman" w:cs="Arial"/>
                <w:szCs w:val="18"/>
              </w:rPr>
            </w:pPr>
          </w:p>
          <w:p w14:paraId="131806BA" w14:textId="77777777" w:rsidR="00DA3490" w:rsidRPr="00770146" w:rsidRDefault="00DA3490" w:rsidP="00F17B0E">
            <w:pPr>
              <w:pStyle w:val="TAL"/>
              <w:spacing w:line="256" w:lineRule="auto"/>
              <w:rPr>
                <w:rFonts w:eastAsia="Times New Roman" w:cs="Arial"/>
                <w:szCs w:val="18"/>
              </w:rPr>
            </w:pPr>
            <w:r w:rsidRPr="00770146">
              <w:rPr>
                <w:rFonts w:eastAsia="Times New Roman" w:cs="Arial"/>
                <w:szCs w:val="18"/>
              </w:rPr>
              <w:t>Beamforming configuration:</w:t>
            </w:r>
          </w:p>
          <w:p w14:paraId="1BC6BDC0"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326A40B9" w14:textId="77777777" w:rsidR="00DA3490" w:rsidRPr="00770146" w:rsidRDefault="00DA3490" w:rsidP="00003A82">
            <w:pPr>
              <w:pStyle w:val="ListParagraph"/>
              <w:numPr>
                <w:ilvl w:val="1"/>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3141C81C" w14:textId="77777777" w:rsidR="00DA3490" w:rsidRPr="00770146" w:rsidRDefault="00DA3490" w:rsidP="00003A82">
            <w:pPr>
              <w:pStyle w:val="ListParagraph"/>
              <w:numPr>
                <w:ilvl w:val="1"/>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43A697EA"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691EB942"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5AB5FD3B"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                  (0-11)</w:t>
            </w:r>
          </w:p>
          <w:p w14:paraId="12C09BA0"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021EFEC7"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7A20CDDD"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5786929E"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60B3A790"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67303C4A"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beamType</w:t>
            </w:r>
          </w:p>
          <w:p w14:paraId="4085E230"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beamAzimuth</w:t>
            </w:r>
          </w:p>
          <w:p w14:paraId="6B431637"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beamTilt</w:t>
            </w:r>
          </w:p>
          <w:p w14:paraId="07B82077"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beamHorizWidth</w:t>
            </w:r>
          </w:p>
          <w:p w14:paraId="3DC218AC"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beamVertWidth</w:t>
            </w:r>
          </w:p>
          <w:p w14:paraId="5A39551A"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coverageShape</w:t>
            </w:r>
          </w:p>
          <w:p w14:paraId="64829F62"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digitalTilt</w:t>
            </w:r>
          </w:p>
          <w:p w14:paraId="022963BF" w14:textId="77777777" w:rsidR="00DA3490" w:rsidRPr="00770146" w:rsidRDefault="00DA3490" w:rsidP="00003A82">
            <w:pPr>
              <w:pStyle w:val="TAC"/>
              <w:numPr>
                <w:ilvl w:val="0"/>
                <w:numId w:val="12"/>
              </w:numPr>
              <w:spacing w:line="256" w:lineRule="auto"/>
              <w:jc w:val="left"/>
              <w:rPr>
                <w:rFonts w:eastAsia="Times New Roman" w:cs="Arial"/>
                <w:szCs w:val="18"/>
              </w:rPr>
            </w:pPr>
            <w:r w:rsidRPr="00770146">
              <w:rPr>
                <w:rFonts w:eastAsia="Times New Roman" w:cs="Arial"/>
                <w:szCs w:val="18"/>
              </w:rPr>
              <w:t>digitalAzimuth</w:t>
            </w:r>
          </w:p>
          <w:p w14:paraId="08E45482" w14:textId="77777777" w:rsidR="00DA3490" w:rsidRPr="00770146" w:rsidRDefault="00DA3490" w:rsidP="00003A82">
            <w:pPr>
              <w:pStyle w:val="ListParagraph"/>
              <w:numPr>
                <w:ilvl w:val="0"/>
                <w:numId w:val="12"/>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4F6A8A52" w14:textId="3E030585" w:rsidR="00C660C0" w:rsidRPr="00770146" w:rsidRDefault="00DA3490" w:rsidP="00003A82">
            <w:pPr>
              <w:pStyle w:val="TAC"/>
              <w:numPr>
                <w:ilvl w:val="0"/>
                <w:numId w:val="12"/>
              </w:numPr>
              <w:spacing w:line="256" w:lineRule="auto"/>
              <w:jc w:val="left"/>
              <w:rPr>
                <w:rFonts w:cs="Arial"/>
                <w:szCs w:val="18"/>
              </w:rPr>
            </w:pPr>
            <w:r w:rsidRPr="00770146">
              <w:rPr>
                <w:rFonts w:eastAsia="Times New Roman" w:cs="Arial"/>
                <w:szCs w:val="18"/>
              </w:rPr>
              <w:t>numLayers</w:t>
            </w:r>
          </w:p>
        </w:tc>
      </w:tr>
      <w:tr w:rsidR="00C660C0" w14:paraId="4FAE5965"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256315C9" w14:textId="77777777" w:rsidR="00C660C0" w:rsidRPr="00770146" w:rsidRDefault="00C660C0" w:rsidP="00F17B0E">
            <w:pPr>
              <w:pStyle w:val="TAC"/>
              <w:keepNext w:val="0"/>
              <w:keepLines w:val="0"/>
              <w:jc w:val="left"/>
              <w:rPr>
                <w:rFonts w:cs="Arial"/>
                <w:szCs w:val="18"/>
              </w:rPr>
            </w:pPr>
            <w:r w:rsidRPr="00770146">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65478507" w14:textId="1D164E9A" w:rsidR="00C660C0" w:rsidRPr="00770146" w:rsidRDefault="0030744F">
            <w:pPr>
              <w:pStyle w:val="TAL"/>
              <w:keepNext w:val="0"/>
              <w:keepLines w:val="0"/>
              <w:rPr>
                <w:rFonts w:cs="Arial"/>
                <w:szCs w:val="18"/>
              </w:rPr>
            </w:pPr>
            <w:r w:rsidRPr="00770146">
              <w:rPr>
                <w:rFonts w:eastAsia="Times New Roman" w:cs="Arial"/>
                <w:szCs w:val="18"/>
              </w:rPr>
              <w:t>Cell configuration with beamforming information received from O-DU to O-RU</w:t>
            </w:r>
            <w:r w:rsidR="001B09F8" w:rsidRPr="00770146">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03C7428D" w14:textId="77777777" w:rsidR="00C660C0" w:rsidRPr="00F17B0E" w:rsidRDefault="00C660C0">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1CE9F081" w14:textId="77777777" w:rsidR="00230667" w:rsidRPr="00770146" w:rsidRDefault="00230667"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6ADD87C4" w14:textId="2239ED98" w:rsidR="00C660C0" w:rsidRPr="00770146" w:rsidRDefault="00230667" w:rsidP="00F17B0E">
            <w:pPr>
              <w:rPr>
                <w:rFonts w:ascii="Arial" w:hAnsi="Arial" w:cs="Arial"/>
                <w:sz w:val="18"/>
                <w:szCs w:val="18"/>
              </w:rPr>
            </w:pPr>
            <w:r w:rsidRPr="00770146">
              <w:rPr>
                <w:rFonts w:ascii="Arial" w:eastAsia="Times New Roman" w:hAnsi="Arial" w:cs="Arial"/>
                <w:sz w:val="18"/>
                <w:szCs w:val="18"/>
              </w:rPr>
              <w:t>Verify O-RU downloads the file and applies the configuration</w:t>
            </w:r>
            <w:r w:rsidR="00703ACC" w:rsidRPr="00770146">
              <w:rPr>
                <w:rFonts w:ascii="Arial" w:eastAsia="Times New Roman" w:hAnsi="Arial" w:cs="Arial"/>
                <w:sz w:val="18"/>
                <w:szCs w:val="18"/>
              </w:rPr>
              <w:t>. The</w:t>
            </w:r>
            <w:r w:rsidRPr="00770146">
              <w:rPr>
                <w:rFonts w:ascii="Arial" w:eastAsia="Times New Roman" w:hAnsi="Arial" w:cs="Arial"/>
                <w:sz w:val="18"/>
                <w:szCs w:val="18"/>
              </w:rPr>
              <w:t xml:space="preserve"> state of O-RU is changed to INACTIVE.</w:t>
            </w:r>
          </w:p>
        </w:tc>
      </w:tr>
      <w:tr w:rsidR="00C660C0" w14:paraId="41183189"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6EA866CF" w14:textId="77777777" w:rsidR="00C660C0" w:rsidRPr="00770146" w:rsidRDefault="00C660C0" w:rsidP="00F17B0E">
            <w:pPr>
              <w:pStyle w:val="TAC"/>
              <w:keepNext w:val="0"/>
              <w:keepLines w:val="0"/>
              <w:jc w:val="left"/>
              <w:rPr>
                <w:rFonts w:cs="Arial"/>
                <w:szCs w:val="18"/>
              </w:rPr>
            </w:pPr>
            <w:r w:rsidRPr="00770146">
              <w:rPr>
                <w:rFonts w:eastAsia="Times New Roman"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D7CFB59" w14:textId="235C9485" w:rsidR="00C660C0" w:rsidRPr="00770146" w:rsidRDefault="001B09F8">
            <w:pPr>
              <w:pStyle w:val="TAL"/>
              <w:keepNext w:val="0"/>
              <w:keepLines w:val="0"/>
              <w:rPr>
                <w:rFonts w:cs="Arial"/>
                <w:szCs w:val="18"/>
              </w:rPr>
            </w:pPr>
            <w:r w:rsidRPr="00770146">
              <w:rPr>
                <w:rFonts w:eastAsia="Times New Roman" w:cs="Arial"/>
                <w:szCs w:val="18"/>
              </w:rPr>
              <w:t>Cell configuration update Response received from O-RU to O-DU</w:t>
            </w:r>
            <w:r w:rsidRPr="00770146">
              <w:rPr>
                <w:rFonts w:cs="Arial"/>
                <w:color w:val="000000"/>
                <w:szCs w:val="18"/>
              </w:rPr>
              <w:t>.</w:t>
            </w:r>
          </w:p>
        </w:tc>
        <w:tc>
          <w:tcPr>
            <w:tcW w:w="1408" w:type="dxa"/>
            <w:tcBorders>
              <w:top w:val="single" w:sz="6" w:space="0" w:color="auto"/>
              <w:left w:val="single" w:sz="6" w:space="0" w:color="auto"/>
              <w:bottom w:val="single" w:sz="6" w:space="0" w:color="auto"/>
              <w:right w:val="single" w:sz="6" w:space="0" w:color="auto"/>
            </w:tcBorders>
          </w:tcPr>
          <w:p w14:paraId="4EC371C1" w14:textId="77777777" w:rsidR="00C660C0" w:rsidRPr="00DB29AD" w:rsidRDefault="00C660C0">
            <w:pPr>
              <w:spacing w:line="256" w:lineRule="auto"/>
              <w:rPr>
                <w:rFonts w:eastAsia="Times New Roman"/>
              </w:rPr>
            </w:pPr>
            <w:r w:rsidRPr="00DB29AD">
              <w:rPr>
                <w:rFonts w:eastAsia="Times New Roman"/>
                <w:b/>
                <w:bCs/>
              </w:rPr>
              <w:t>O-RU</w:t>
            </w:r>
            <w:r w:rsidRPr="00DB29AD">
              <w:rPr>
                <w:rFonts w:ascii="Wingdings" w:eastAsia="Wingdings" w:hAnsi="Wingdings" w:cs="Wingdings"/>
                <w:b/>
                <w:bCs/>
              </w:rPr>
              <w:t>à</w:t>
            </w:r>
            <w:r w:rsidRPr="00DB29AD">
              <w:rPr>
                <w:rFonts w:eastAsia="Times New Roman"/>
                <w:b/>
                <w:bCs/>
              </w:rPr>
              <w:t xml:space="preserve"> O-DU</w:t>
            </w:r>
          </w:p>
          <w:p w14:paraId="3AEFCC96" w14:textId="77777777" w:rsidR="00C660C0" w:rsidRPr="00F17B0E" w:rsidRDefault="00C660C0">
            <w:pPr>
              <w:rPr>
                <w:b/>
                <w:bCs/>
              </w:rPr>
            </w:pPr>
          </w:p>
        </w:tc>
        <w:tc>
          <w:tcPr>
            <w:tcW w:w="4467" w:type="dxa"/>
            <w:tcBorders>
              <w:top w:val="single" w:sz="6" w:space="0" w:color="auto"/>
              <w:left w:val="single" w:sz="6" w:space="0" w:color="auto"/>
              <w:bottom w:val="single" w:sz="6" w:space="0" w:color="auto"/>
              <w:right w:val="single" w:sz="6" w:space="0" w:color="auto"/>
            </w:tcBorders>
          </w:tcPr>
          <w:p w14:paraId="15F158FD" w14:textId="77777777" w:rsidR="00BA70AC" w:rsidRPr="00770146" w:rsidRDefault="00BA70AC"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10705922" w14:textId="349BEBD2" w:rsidR="00C660C0" w:rsidRPr="00770146" w:rsidRDefault="00BA70AC" w:rsidP="00F17B0E">
            <w:pPr>
              <w:rPr>
                <w:rFonts w:ascii="Arial" w:hAnsi="Arial" w:cs="Arial"/>
                <w:sz w:val="18"/>
                <w:szCs w:val="18"/>
              </w:rPr>
            </w:pPr>
            <w:r w:rsidRPr="00770146">
              <w:rPr>
                <w:rFonts w:ascii="Arial" w:eastAsia="Times New Roman" w:hAnsi="Arial" w:cs="Arial"/>
                <w:sz w:val="18"/>
                <w:szCs w:val="18"/>
              </w:rPr>
              <w:t>Verify once the O-RU applies new configuration, the state of O-RU is changed to ACTIVE.</w:t>
            </w:r>
            <w:r w:rsidR="00C660C0" w:rsidRPr="00770146">
              <w:rPr>
                <w:rFonts w:ascii="Arial" w:hAnsi="Arial" w:cs="Arial"/>
                <w:color w:val="000000"/>
                <w:sz w:val="18"/>
                <w:szCs w:val="18"/>
              </w:rPr>
              <w:t xml:space="preserve"> </w:t>
            </w:r>
          </w:p>
        </w:tc>
      </w:tr>
      <w:tr w:rsidR="00C660C0" w14:paraId="318C9539"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2BD350AB" w14:textId="544D8942" w:rsidR="00C660C0" w:rsidRPr="00770146" w:rsidRDefault="007060AA" w:rsidP="00F17B0E">
            <w:pPr>
              <w:pStyle w:val="TAC"/>
              <w:keepNext w:val="0"/>
              <w:keepLines w:val="0"/>
              <w:jc w:val="left"/>
              <w:rPr>
                <w:rFonts w:cs="Arial"/>
                <w:szCs w:val="18"/>
              </w:rPr>
            </w:pPr>
            <w:r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64CA6F49" w14:textId="77777777" w:rsidR="00C660C0" w:rsidRPr="00770146" w:rsidRDefault="00C660C0" w:rsidP="00F17B0E">
            <w:pPr>
              <w:pStyle w:val="TAL"/>
              <w:keepNext w:val="0"/>
              <w:keepLines w:val="0"/>
              <w:rPr>
                <w:rFonts w:cs="Arial"/>
                <w:szCs w:val="18"/>
              </w:rPr>
            </w:pPr>
            <w:r w:rsidRPr="00770146">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451C2214" w14:textId="77777777" w:rsidR="00C660C0" w:rsidRPr="00F17B0E" w:rsidRDefault="00C660C0" w:rsidP="00F17B0E">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4DBBAC14" w14:textId="042AB204" w:rsidR="00C660C0" w:rsidRPr="00770146" w:rsidRDefault="3886BB6D" w:rsidP="00004BEB">
            <w:pPr>
              <w:pStyle w:val="TAL"/>
              <w:keepNext w:val="0"/>
              <w:keepLines w:val="0"/>
              <w:spacing w:after="240"/>
              <w:rPr>
                <w:rFonts w:cs="Arial"/>
              </w:rPr>
            </w:pPr>
            <w:r w:rsidRPr="50E62403">
              <w:rPr>
                <w:rFonts w:cs="Arial"/>
              </w:rPr>
              <w:t>Verify cell bring-up is successful with the configuration that has been received from SMO</w:t>
            </w:r>
            <w:r w:rsidR="34459E1B" w:rsidRPr="50E62403">
              <w:rPr>
                <w:rFonts w:cs="Arial"/>
              </w:rPr>
              <w:t>.</w:t>
            </w:r>
          </w:p>
          <w:p w14:paraId="2B9E9769" w14:textId="157EC759" w:rsidR="00C660C0" w:rsidRPr="00770146" w:rsidRDefault="05CFAB96" w:rsidP="50E62403">
            <w:pPr>
              <w:pStyle w:val="TAL"/>
              <w:keepNext w:val="0"/>
              <w:keepLines w:val="0"/>
              <w:spacing w:after="240"/>
              <w:rPr>
                <w:rFonts w:cs="Arial"/>
              </w:rPr>
            </w:pPr>
            <w:r w:rsidRPr="50E62403">
              <w:rPr>
                <w:rFonts w:cs="Arial"/>
              </w:rPr>
              <w:t>O-DU monitors the synchronization-state-change notification periodically to ensure that O-RU is in LOCKED state and available for CU-plane communication, as described in section 13.1 of [24].</w:t>
            </w:r>
          </w:p>
          <w:p w14:paraId="63543BF2" w14:textId="0747B36B" w:rsidR="00C660C0" w:rsidRPr="00770146" w:rsidRDefault="05CFAB96" w:rsidP="00004BEB">
            <w:pPr>
              <w:pStyle w:val="TAL"/>
              <w:keepNext w:val="0"/>
              <w:keepLines w:val="0"/>
              <w:spacing w:after="240"/>
              <w:rPr>
                <w:rFonts w:cs="Arial"/>
              </w:rPr>
            </w:pPr>
            <w:r w:rsidRPr="50E62403">
              <w:rPr>
                <w:rFonts w:cs="Arial"/>
              </w:rPr>
              <w:t>Verify O-DU sets the administrative state to UNLOCKED state.</w:t>
            </w:r>
          </w:p>
        </w:tc>
      </w:tr>
      <w:tr w:rsidR="00C660C0" w14:paraId="6A3672D7"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79456B2B" w14:textId="3D978B95" w:rsidR="00C660C0" w:rsidRPr="00770146" w:rsidRDefault="00CD12A1" w:rsidP="00F17B0E">
            <w:pPr>
              <w:pStyle w:val="TAC"/>
              <w:keepNext w:val="0"/>
              <w:keepLines w:val="0"/>
              <w:jc w:val="left"/>
              <w:rPr>
                <w:rFonts w:cs="Arial"/>
                <w:szCs w:val="18"/>
              </w:rPr>
            </w:pPr>
            <w:r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72D4B0D" w14:textId="77777777" w:rsidR="00C660C0" w:rsidRPr="00770146" w:rsidRDefault="00C660C0" w:rsidP="00F17B0E">
            <w:pPr>
              <w:rPr>
                <w:rFonts w:ascii="Arial" w:hAnsi="Arial" w:cs="Arial"/>
                <w:sz w:val="18"/>
                <w:szCs w:val="18"/>
              </w:rPr>
            </w:pPr>
            <w:r w:rsidRPr="00770146">
              <w:rPr>
                <w:rFonts w:ascii="Arial"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1FA52A6F" w14:textId="77777777" w:rsidR="00C660C0" w:rsidRPr="00DB29AD" w:rsidRDefault="00C660C0" w:rsidP="00F17B0E">
            <w:pPr>
              <w:rPr>
                <w:b/>
                <w:bCs/>
              </w:rPr>
            </w:pPr>
            <w:r w:rsidRPr="00F17B0E">
              <w:rPr>
                <w:b/>
                <w:bCs/>
              </w:rPr>
              <w:t xml:space="preserve">UE </w:t>
            </w:r>
            <w:r w:rsidRPr="00F17B0E">
              <w:rPr>
                <w:rFonts w:ascii="Wingdings" w:eastAsia="Wingdings" w:hAnsi="Wingdings" w:cs="Wingdings"/>
                <w:b/>
                <w:bCs/>
              </w:rPr>
              <w:t>ß</w:t>
            </w:r>
            <w:r w:rsidRPr="00F17B0E">
              <w:rPr>
                <w:b/>
                <w:bCs/>
              </w:rPr>
              <w:t xml:space="preserve"> 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1E59AFC8" w14:textId="77777777" w:rsidR="00C660C0" w:rsidRPr="00770146" w:rsidRDefault="00C660C0" w:rsidP="00F17B0E">
            <w:pPr>
              <w:pStyle w:val="TAL"/>
              <w:keepNext w:val="0"/>
              <w:keepLines w:val="0"/>
              <w:rPr>
                <w:rFonts w:cs="Arial"/>
                <w:szCs w:val="18"/>
              </w:rPr>
            </w:pPr>
            <w:r w:rsidRPr="00770146">
              <w:rPr>
                <w:rFonts w:cs="Arial"/>
                <w:szCs w:val="18"/>
              </w:rPr>
              <w:t>Verify the O-RU transmit all the 8 beams with a periodicity of 20ms.</w:t>
            </w:r>
          </w:p>
          <w:p w14:paraId="71B93BC2" w14:textId="77777777" w:rsidR="00C660C0" w:rsidRPr="00770146" w:rsidRDefault="00C660C0" w:rsidP="00F17B0E">
            <w:pPr>
              <w:pStyle w:val="TAL"/>
              <w:keepNext w:val="0"/>
              <w:keepLines w:val="0"/>
              <w:rPr>
                <w:rFonts w:cs="Arial"/>
                <w:szCs w:val="18"/>
              </w:rPr>
            </w:pPr>
            <w:r w:rsidRPr="00770146">
              <w:rPr>
                <w:rFonts w:cs="Arial"/>
                <w:szCs w:val="18"/>
              </w:rPr>
              <w:t>Verify UE selects the strongest SSB beam from 8 beams broadcasted and sends RACH request with PRACH config index corresponding to beam selected.</w:t>
            </w:r>
          </w:p>
        </w:tc>
      </w:tr>
      <w:tr w:rsidR="00C660C0" w14:paraId="7242B68F" w14:textId="77777777" w:rsidTr="50E62403">
        <w:trPr>
          <w:trHeight w:val="594"/>
        </w:trPr>
        <w:tc>
          <w:tcPr>
            <w:tcW w:w="583" w:type="dxa"/>
            <w:tcBorders>
              <w:top w:val="single" w:sz="6" w:space="0" w:color="auto"/>
              <w:left w:val="single" w:sz="6" w:space="0" w:color="auto"/>
              <w:bottom w:val="single" w:sz="6" w:space="0" w:color="auto"/>
              <w:right w:val="single" w:sz="6" w:space="0" w:color="auto"/>
            </w:tcBorders>
          </w:tcPr>
          <w:p w14:paraId="45E09B90" w14:textId="79D2AE77" w:rsidR="00C660C0" w:rsidRPr="00770146" w:rsidRDefault="00CD12A1" w:rsidP="00F17B0E">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54BCCE02" w14:textId="77777777" w:rsidR="00C660C0" w:rsidRPr="00770146" w:rsidRDefault="00C660C0" w:rsidP="00F17B0E">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6A3815BD" w14:textId="77777777" w:rsidR="00C660C0" w:rsidRPr="00F17B0E" w:rsidRDefault="00C660C0" w:rsidP="00F17B0E">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04A6ECE6" w14:textId="77777777" w:rsidR="00C660C0" w:rsidRPr="00DB29AD" w:rsidRDefault="00C660C0" w:rsidP="00F17B0E">
            <w:pPr>
              <w:spacing w:after="0"/>
            </w:pPr>
          </w:p>
        </w:tc>
        <w:tc>
          <w:tcPr>
            <w:tcW w:w="4467" w:type="dxa"/>
            <w:tcBorders>
              <w:top w:val="single" w:sz="6" w:space="0" w:color="auto"/>
              <w:left w:val="single" w:sz="6" w:space="0" w:color="auto"/>
              <w:bottom w:val="single" w:sz="6" w:space="0" w:color="auto"/>
              <w:right w:val="single" w:sz="6" w:space="0" w:color="auto"/>
            </w:tcBorders>
          </w:tcPr>
          <w:p w14:paraId="12DAE2FD" w14:textId="25851D36" w:rsidR="00C660C0" w:rsidRPr="00770146" w:rsidRDefault="00C660C0" w:rsidP="00F17B0E">
            <w:pPr>
              <w:rPr>
                <w:rFonts w:ascii="Arial" w:hAnsi="Arial" w:cs="Arial"/>
                <w:sz w:val="18"/>
                <w:szCs w:val="18"/>
              </w:rPr>
            </w:pPr>
            <w:r w:rsidRPr="00770146">
              <w:rPr>
                <w:rFonts w:ascii="Arial" w:hAnsi="Arial" w:cs="Arial"/>
                <w:sz w:val="18"/>
                <w:szCs w:val="18"/>
              </w:rPr>
              <w:t>Verify that UE able to attach successfully with above mentioned configuration</w:t>
            </w:r>
            <w:r w:rsidR="00D92F91" w:rsidRPr="00770146">
              <w:rPr>
                <w:rFonts w:ascii="Arial" w:hAnsi="Arial" w:cs="Arial"/>
                <w:sz w:val="18"/>
                <w:szCs w:val="18"/>
              </w:rPr>
              <w:t>.</w:t>
            </w:r>
          </w:p>
        </w:tc>
      </w:tr>
      <w:tr w:rsidR="00C660C0" w14:paraId="52FDDFE3"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04628410" w14:textId="227BF52E" w:rsidR="00C660C0" w:rsidRPr="00770146" w:rsidRDefault="00CD12A1" w:rsidP="00F17B0E">
            <w:pPr>
              <w:pStyle w:val="TAC"/>
              <w:keepNext w:val="0"/>
              <w:keepLines w:val="0"/>
              <w:jc w:val="left"/>
              <w:rPr>
                <w:rFonts w:cs="Arial"/>
                <w:szCs w:val="18"/>
              </w:rPr>
            </w:pPr>
            <w:r w:rsidRPr="00770146">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527113E2" w14:textId="77777777" w:rsidR="00C660C0" w:rsidRPr="00770146" w:rsidRDefault="00C660C0" w:rsidP="00F17B0E">
            <w:pPr>
              <w:rPr>
                <w:rFonts w:ascii="Arial" w:hAnsi="Arial" w:cs="Arial"/>
                <w:sz w:val="18"/>
                <w:szCs w:val="18"/>
              </w:rPr>
            </w:pPr>
            <w:r w:rsidRPr="00770146">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5714962C" w14:textId="77777777" w:rsidR="00C660C0" w:rsidRPr="00DB29AD" w:rsidRDefault="00C660C0" w:rsidP="00F17B0E">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4BD2045A" w14:textId="77777777" w:rsidR="00C660C0" w:rsidRPr="00770146" w:rsidRDefault="00C660C0" w:rsidP="00F17B0E">
            <w:pPr>
              <w:rPr>
                <w:rFonts w:ascii="Arial" w:hAnsi="Arial" w:cs="Arial"/>
                <w:sz w:val="18"/>
                <w:szCs w:val="18"/>
              </w:rPr>
            </w:pPr>
            <w:r w:rsidRPr="00770146">
              <w:rPr>
                <w:rFonts w:ascii="Arial" w:hAnsi="Arial" w:cs="Arial"/>
                <w:sz w:val="18"/>
                <w:szCs w:val="18"/>
              </w:rPr>
              <w:t>Verify end to end data is successful.</w:t>
            </w:r>
          </w:p>
        </w:tc>
      </w:tr>
      <w:tr w:rsidR="00C660C0" w14:paraId="1877622C"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7082F695" w14:textId="0879B98F" w:rsidR="00C660C0" w:rsidRPr="00770146" w:rsidRDefault="00D92F91" w:rsidP="00F17B0E">
            <w:pPr>
              <w:pStyle w:val="TAC"/>
              <w:keepNext w:val="0"/>
              <w:keepLines w:val="0"/>
              <w:jc w:val="left"/>
              <w:rPr>
                <w:rFonts w:cs="Arial"/>
                <w:szCs w:val="18"/>
              </w:rPr>
            </w:pPr>
            <w:r w:rsidRPr="00770146">
              <w:rPr>
                <w:rFonts w:cs="Arial"/>
                <w:szCs w:val="18"/>
              </w:rPr>
              <w:lastRenderedPageBreak/>
              <w:t>8</w:t>
            </w:r>
          </w:p>
        </w:tc>
        <w:tc>
          <w:tcPr>
            <w:tcW w:w="2931" w:type="dxa"/>
            <w:tcBorders>
              <w:top w:val="single" w:sz="6" w:space="0" w:color="auto"/>
              <w:left w:val="single" w:sz="6" w:space="0" w:color="auto"/>
              <w:bottom w:val="single" w:sz="6" w:space="0" w:color="auto"/>
              <w:right w:val="single" w:sz="6" w:space="0" w:color="auto"/>
            </w:tcBorders>
          </w:tcPr>
          <w:p w14:paraId="6B3A9A47" w14:textId="77777777" w:rsidR="00C660C0" w:rsidRPr="00770146" w:rsidRDefault="00C660C0" w:rsidP="00F17B0E">
            <w:pPr>
              <w:rPr>
                <w:rFonts w:ascii="Arial" w:hAnsi="Arial" w:cs="Arial"/>
                <w:sz w:val="18"/>
                <w:szCs w:val="18"/>
              </w:rPr>
            </w:pPr>
            <w:r w:rsidRPr="00770146">
              <w:rPr>
                <w:rFonts w:ascii="Arial" w:hAnsi="Arial" w:cs="Arial"/>
                <w:sz w:val="18"/>
                <w:szCs w:val="18"/>
              </w:rPr>
              <w:t>O-DU collects the performance counters from O-RU and reports it to O-DU-OAM-Agent.</w:t>
            </w:r>
          </w:p>
        </w:tc>
        <w:tc>
          <w:tcPr>
            <w:tcW w:w="1408" w:type="dxa"/>
            <w:tcBorders>
              <w:top w:val="single" w:sz="6" w:space="0" w:color="auto"/>
              <w:left w:val="single" w:sz="6" w:space="0" w:color="auto"/>
              <w:bottom w:val="single" w:sz="6" w:space="0" w:color="auto"/>
              <w:right w:val="single" w:sz="6" w:space="0" w:color="auto"/>
            </w:tcBorders>
          </w:tcPr>
          <w:p w14:paraId="423D8237" w14:textId="77777777" w:rsidR="00C660C0" w:rsidRPr="00DB29AD" w:rsidRDefault="00C660C0" w:rsidP="00F17B0E">
            <w:r w:rsidRPr="00F17B0E">
              <w:rPr>
                <w:b/>
                <w:bCs/>
              </w:rPr>
              <w:t xml:space="preserve">O-RU </w:t>
            </w:r>
            <w:r w:rsidRPr="00F17B0E">
              <w:rPr>
                <w:rFonts w:ascii="Wingdings" w:eastAsia="Wingdings" w:hAnsi="Wingdings" w:cs="Wingdings"/>
                <w:b/>
                <w:bCs/>
              </w:rPr>
              <w:t>à</w:t>
            </w:r>
            <w:r w:rsidRPr="00F17B0E">
              <w:rPr>
                <w:b/>
                <w:bCs/>
              </w:rPr>
              <w:t xml:space="preserve"> O-DU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CB94B86" w14:textId="42050925" w:rsidR="00C660C0" w:rsidRPr="00770146" w:rsidRDefault="00C660C0" w:rsidP="00F17B0E">
            <w:pPr>
              <w:rPr>
                <w:rFonts w:ascii="Arial" w:hAnsi="Arial" w:cs="Arial"/>
                <w:sz w:val="18"/>
                <w:szCs w:val="18"/>
              </w:rPr>
            </w:pPr>
            <w:r w:rsidRPr="00770146">
              <w:rPr>
                <w:rFonts w:ascii="Arial" w:hAnsi="Arial" w:cs="Arial"/>
                <w:sz w:val="18"/>
                <w:szCs w:val="18"/>
              </w:rPr>
              <w:t>Verify the following APIs are sent from O-</w:t>
            </w:r>
            <w:r w:rsidR="00D92F91" w:rsidRPr="00770146">
              <w:rPr>
                <w:rFonts w:ascii="Arial" w:hAnsi="Arial" w:cs="Arial"/>
                <w:sz w:val="18"/>
                <w:szCs w:val="18"/>
              </w:rPr>
              <w:t>RU towards</w:t>
            </w:r>
            <w:r w:rsidRPr="00770146">
              <w:rPr>
                <w:rFonts w:ascii="Arial" w:hAnsi="Arial" w:cs="Arial"/>
                <w:sz w:val="18"/>
                <w:szCs w:val="18"/>
              </w:rPr>
              <w:t xml:space="preserve"> O-DU-OAM-Agent containing the performance counters as mentioned in ORAN-WG8.AAD </w:t>
            </w:r>
            <w:r w:rsidRPr="00770146">
              <w:rPr>
                <w:rFonts w:ascii="Arial" w:hAnsi="Arial" w:cs="Arial"/>
                <w:sz w:val="18"/>
                <w:szCs w:val="18"/>
              </w:rPr>
              <w:fldChar w:fldCharType="begin"/>
            </w:r>
            <w:r w:rsidRPr="00770146">
              <w:rPr>
                <w:rFonts w:ascii="Arial" w:hAnsi="Arial" w:cs="Arial"/>
                <w:sz w:val="18"/>
                <w:szCs w:val="18"/>
              </w:rPr>
              <w:instrText xml:space="preserve"> REF _Ref22205352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[1]</w:t>
            </w:r>
            <w:r w:rsidRPr="00770146">
              <w:rPr>
                <w:rFonts w:ascii="Arial" w:hAnsi="Arial" w:cs="Arial"/>
                <w:sz w:val="18"/>
                <w:szCs w:val="18"/>
              </w:rPr>
              <w:fldChar w:fldCharType="end"/>
            </w:r>
            <w:r w:rsidRPr="00770146">
              <w:rPr>
                <w:rFonts w:ascii="Arial" w:hAnsi="Arial" w:cs="Arial"/>
                <w:sz w:val="18"/>
                <w:szCs w:val="18"/>
              </w:rPr>
              <w:t>:</w:t>
            </w:r>
          </w:p>
          <w:p w14:paraId="7B9341D2" w14:textId="77777777" w:rsidR="00C660C0" w:rsidRPr="00770146" w:rsidRDefault="00C660C0"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RSRP/RSRQ/SINR measurements</w:t>
            </w:r>
          </w:p>
          <w:p w14:paraId="5B5115F1" w14:textId="77777777" w:rsidR="00C660C0" w:rsidRPr="00770146" w:rsidRDefault="00C660C0"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Measurement for the SSB beam switch</w:t>
            </w:r>
          </w:p>
          <w:p w14:paraId="50C393BE" w14:textId="77777777" w:rsidR="00C660C0" w:rsidRPr="00770146" w:rsidRDefault="00C660C0"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Beam Failure statistics per cell per beam</w:t>
            </w:r>
          </w:p>
          <w:p w14:paraId="7A07CE04" w14:textId="77777777" w:rsidR="00C660C0" w:rsidRPr="00770146" w:rsidRDefault="00C660C0"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UL SRS RSRP measurement</w:t>
            </w:r>
          </w:p>
        </w:tc>
      </w:tr>
      <w:tr w:rsidR="00C660C0" w14:paraId="64D77FBE"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36FDE90F" w14:textId="1508F455" w:rsidR="00C660C0" w:rsidRPr="00770146" w:rsidRDefault="00D92F91" w:rsidP="00F17B0E">
            <w:pPr>
              <w:pStyle w:val="TAC"/>
              <w:keepNext w:val="0"/>
              <w:keepLines w:val="0"/>
              <w:jc w:val="left"/>
              <w:rPr>
                <w:rFonts w:cs="Arial"/>
                <w:szCs w:val="18"/>
              </w:rPr>
            </w:pPr>
            <w:r w:rsidRPr="00770146">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45E2AB55" w14:textId="77777777" w:rsidR="00C660C0" w:rsidRPr="00770146" w:rsidRDefault="00C660C0" w:rsidP="00F17B0E">
            <w:pPr>
              <w:rPr>
                <w:rFonts w:ascii="Arial" w:hAnsi="Arial" w:cs="Arial"/>
                <w:sz w:val="18"/>
                <w:szCs w:val="18"/>
              </w:rPr>
            </w:pPr>
            <w:r w:rsidRPr="00770146">
              <w:rPr>
                <w:rFonts w:ascii="Arial" w:hAnsi="Arial" w:cs="Arial"/>
                <w:sz w:val="18"/>
                <w:szCs w:val="18"/>
              </w:rPr>
              <w:t>PM Data File ready notification</w:t>
            </w:r>
          </w:p>
        </w:tc>
        <w:tc>
          <w:tcPr>
            <w:tcW w:w="1408" w:type="dxa"/>
            <w:tcBorders>
              <w:top w:val="single" w:sz="6" w:space="0" w:color="auto"/>
              <w:left w:val="single" w:sz="6" w:space="0" w:color="auto"/>
              <w:bottom w:val="single" w:sz="6" w:space="0" w:color="auto"/>
              <w:right w:val="single" w:sz="6" w:space="0" w:color="auto"/>
            </w:tcBorders>
          </w:tcPr>
          <w:p w14:paraId="23D3AF47" w14:textId="77777777" w:rsidR="00C660C0" w:rsidRPr="00F17B0E" w:rsidRDefault="00C660C0" w:rsidP="00F17B0E">
            <w:pPr>
              <w:rPr>
                <w:b/>
                <w:bCs/>
              </w:rPr>
            </w:pPr>
            <w:r w:rsidRPr="00F17B0E">
              <w:rPr>
                <w:b/>
                <w:bCs/>
              </w:rPr>
              <w:t xml:space="preserve">O-DU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0E71E1E8" w14:textId="6E82CC84" w:rsidR="00C660C0" w:rsidRDefault="00C660C0" w:rsidP="00F17B0E">
            <w:pPr>
              <w:rPr>
                <w:rFonts w:ascii="Arial" w:hAnsi="Arial" w:cs="Arial"/>
                <w:sz w:val="18"/>
                <w:szCs w:val="18"/>
              </w:rPr>
            </w:pPr>
            <w:r w:rsidRPr="00770146">
              <w:rPr>
                <w:rFonts w:ascii="Arial" w:hAnsi="Arial" w:cs="Arial"/>
                <w:sz w:val="18"/>
                <w:szCs w:val="18"/>
              </w:rPr>
              <w:t xml:space="preserve">Verify O-DU-OAM-Agent sends notifyFileReady notification towards SMO as mentioned in </w:t>
            </w:r>
            <w:r w:rsidRPr="00770146">
              <w:rPr>
                <w:rFonts w:ascii="Arial" w:hAnsi="Arial" w:cs="Arial"/>
                <w:sz w:val="18"/>
                <w:szCs w:val="18"/>
              </w:rPr>
              <w:fldChar w:fldCharType="begin"/>
            </w:r>
            <w:r w:rsidRPr="00770146">
              <w:rPr>
                <w:rFonts w:ascii="Arial" w:hAnsi="Arial" w:cs="Arial"/>
                <w:sz w:val="18"/>
                <w:szCs w:val="18"/>
              </w:rPr>
              <w:instrText xml:space="preserve"> REF _Ref97023543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[22]</w:t>
            </w:r>
            <w:r w:rsidRPr="00770146">
              <w:rPr>
                <w:rFonts w:ascii="Arial" w:hAnsi="Arial" w:cs="Arial"/>
                <w:sz w:val="18"/>
                <w:szCs w:val="18"/>
              </w:rPr>
              <w:fldChar w:fldCharType="end"/>
            </w:r>
            <w:r w:rsidRPr="00770146">
              <w:rPr>
                <w:rFonts w:ascii="Arial" w:hAnsi="Arial" w:cs="Arial"/>
                <w:sz w:val="18"/>
                <w:szCs w:val="18"/>
              </w:rPr>
              <w:t xml:space="preserve"> with the correct PM File Content and naming as mentioned in </w:t>
            </w:r>
            <w:r w:rsidRPr="00770146">
              <w:rPr>
                <w:rFonts w:ascii="Arial" w:hAnsi="Arial" w:cs="Arial"/>
                <w:sz w:val="18"/>
                <w:szCs w:val="18"/>
              </w:rPr>
              <w:fldChar w:fldCharType="begin"/>
            </w:r>
            <w:r w:rsidRPr="00770146">
              <w:rPr>
                <w:rFonts w:ascii="Arial" w:hAnsi="Arial" w:cs="Arial"/>
                <w:sz w:val="18"/>
                <w:szCs w:val="18"/>
              </w:rPr>
              <w:instrText xml:space="preserve"> REF _Ref104465021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[28]</w:t>
            </w:r>
            <w:r w:rsidRPr="00770146">
              <w:rPr>
                <w:rFonts w:ascii="Arial" w:hAnsi="Arial" w:cs="Arial"/>
                <w:sz w:val="18"/>
                <w:szCs w:val="18"/>
              </w:rPr>
              <w:fldChar w:fldCharType="end"/>
            </w:r>
            <w:r w:rsidR="006D7E3D">
              <w:rPr>
                <w:rFonts w:ascii="Arial" w:hAnsi="Arial" w:cs="Arial"/>
                <w:sz w:val="18"/>
                <w:szCs w:val="18"/>
              </w:rPr>
              <w:t>.</w:t>
            </w:r>
          </w:p>
          <w:p w14:paraId="598CDFCD" w14:textId="49900A48" w:rsidR="00A63F45" w:rsidRDefault="00213AD9" w:rsidP="00F17B0E">
            <w:pPr>
              <w:rPr>
                <w:rFonts w:ascii="Arial" w:hAnsi="Arial" w:cs="Arial"/>
                <w:sz w:val="18"/>
                <w:szCs w:val="18"/>
              </w:rPr>
            </w:pPr>
            <w:r>
              <w:rPr>
                <w:rFonts w:ascii="Arial" w:hAnsi="Arial" w:cs="Arial"/>
                <w:sz w:val="18"/>
                <w:szCs w:val="18"/>
              </w:rPr>
              <w:t>SMO successfully received the Performance Measurements file</w:t>
            </w:r>
            <w:r w:rsidR="00125CFB">
              <w:rPr>
                <w:rFonts w:ascii="Arial" w:hAnsi="Arial" w:cs="Arial"/>
                <w:sz w:val="18"/>
                <w:szCs w:val="18"/>
              </w:rPr>
              <w:t>.</w:t>
            </w:r>
          </w:p>
          <w:p w14:paraId="0AF7F0A4" w14:textId="35E7488B" w:rsidR="006D7E3D" w:rsidRPr="00770146" w:rsidRDefault="00A63F45" w:rsidP="00F17B0E">
            <w:pPr>
              <w:rPr>
                <w:rFonts w:ascii="Arial" w:hAnsi="Arial" w:cs="Arial"/>
                <w:sz w:val="18"/>
                <w:szCs w:val="18"/>
              </w:rPr>
            </w:pPr>
            <w:r>
              <w:rPr>
                <w:rFonts w:ascii="Arial" w:hAnsi="Arial" w:cs="Arial"/>
                <w:sz w:val="18"/>
                <w:szCs w:val="18"/>
              </w:rPr>
              <w:t xml:space="preserve">SMO can </w:t>
            </w:r>
            <w:r w:rsidR="00213AD9">
              <w:rPr>
                <w:rFonts w:ascii="Arial" w:hAnsi="Arial" w:cs="Arial"/>
                <w:sz w:val="18"/>
                <w:szCs w:val="18"/>
              </w:rPr>
              <w:t xml:space="preserve">use it for parameter optimization </w:t>
            </w:r>
            <w:r>
              <w:rPr>
                <w:rFonts w:ascii="Arial" w:hAnsi="Arial" w:cs="Arial"/>
                <w:sz w:val="18"/>
                <w:szCs w:val="18"/>
              </w:rPr>
              <w:t xml:space="preserve">and reconfiguration of parameters </w:t>
            </w:r>
            <w:r w:rsidR="00213AD9">
              <w:rPr>
                <w:rFonts w:ascii="Arial" w:hAnsi="Arial" w:cs="Arial"/>
                <w:sz w:val="18"/>
                <w:szCs w:val="18"/>
              </w:rPr>
              <w:t>on O1 interface.</w:t>
            </w:r>
          </w:p>
        </w:tc>
      </w:tr>
    </w:tbl>
    <w:p w14:paraId="3A4C96C2" w14:textId="77777777" w:rsidR="00AD702F" w:rsidRDefault="00AD702F" w:rsidP="00AD702F">
      <w:pPr>
        <w:spacing w:after="0"/>
        <w:jc w:val="both"/>
        <w:rPr>
          <w:rFonts w:ascii="Arial" w:hAnsi="Arial"/>
          <w:sz w:val="36"/>
          <w:szCs w:val="36"/>
          <w:lang w:val="en-GB"/>
        </w:rPr>
      </w:pPr>
    </w:p>
    <w:p w14:paraId="2740582F" w14:textId="277A6F47" w:rsidR="00AD702F" w:rsidRPr="006225DD" w:rsidRDefault="533555A9" w:rsidP="00AD702F">
      <w:pPr>
        <w:pStyle w:val="Heading2"/>
        <w:jc w:val="both"/>
      </w:pPr>
      <w:bookmarkStart w:id="1860" w:name="_Toc108166505"/>
      <w:bookmarkStart w:id="1861" w:name="_Toc108774560"/>
      <w:bookmarkStart w:id="1862" w:name="_Toc202359562"/>
      <w:r>
        <w:t>ORAN.WG8.IOT.064: Verify O-DU-OAM-Agent successfully download the configuration from SMO for beamforming optimization through "file-download request".</w:t>
      </w:r>
      <w:bookmarkEnd w:id="1860"/>
      <w:bookmarkEnd w:id="1861"/>
      <w:bookmarkEnd w:id="1862"/>
    </w:p>
    <w:p w14:paraId="6A83D664" w14:textId="5C0AD742" w:rsidR="00AD702F" w:rsidRDefault="533555A9" w:rsidP="00AD702F">
      <w:pPr>
        <w:pStyle w:val="Heading3"/>
        <w:jc w:val="both"/>
      </w:pPr>
      <w:bookmarkStart w:id="1863" w:name="_Toc108166506"/>
      <w:bookmarkStart w:id="1864" w:name="_Toc108774561"/>
      <w:bookmarkStart w:id="1865" w:name="_Toc202359563"/>
      <w:r>
        <w:t>Test Purpose</w:t>
      </w:r>
      <w:bookmarkEnd w:id="1863"/>
      <w:bookmarkEnd w:id="1864"/>
      <w:bookmarkEnd w:id="1865"/>
    </w:p>
    <w:p w14:paraId="5EC4B9EE" w14:textId="77777777" w:rsidR="00AD702F" w:rsidRDefault="00AD702F" w:rsidP="00AD702F">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O-DU-OAM-Agent successfully download the configuration from SMO </w:t>
      </w:r>
      <w:r>
        <w:rPr>
          <w:rFonts w:eastAsia="Times New Roman"/>
          <w:color w:val="000000" w:themeColor="text1"/>
        </w:rPr>
        <w:t xml:space="preserve">for beamforming optimization </w:t>
      </w:r>
      <w:r w:rsidRPr="00B2145E">
        <w:rPr>
          <w:rFonts w:eastAsia="Times New Roman"/>
          <w:color w:val="000000" w:themeColor="text1"/>
        </w:rPr>
        <w:t>through "file-download request".</w:t>
      </w:r>
    </w:p>
    <w:p w14:paraId="3C1DC61D" w14:textId="12D70F2E" w:rsidR="00AD702F" w:rsidRPr="00384C48" w:rsidRDefault="533555A9" w:rsidP="007B7A23">
      <w:pPr>
        <w:pStyle w:val="Heading3"/>
        <w:jc w:val="both"/>
      </w:pPr>
      <w:bookmarkStart w:id="1866" w:name="_Toc108166507"/>
      <w:bookmarkStart w:id="1867" w:name="_Toc108774562"/>
      <w:bookmarkStart w:id="1868" w:name="_Toc202359564"/>
      <w:r>
        <w:t>Reference Requirement</w:t>
      </w:r>
      <w:bookmarkEnd w:id="1866"/>
      <w:bookmarkEnd w:id="1867"/>
      <w:bookmarkEnd w:id="1868"/>
    </w:p>
    <w:p w14:paraId="5D461A87" w14:textId="5A0B661B" w:rsidR="00AD702F" w:rsidRDefault="00AD702F" w:rsidP="00AD702F">
      <w:pPr>
        <w:jc w:val="both"/>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11</w:t>
      </w:r>
      <w:r>
        <w:rPr>
          <w:rFonts w:eastAsia="Times New Roman"/>
          <w:color w:val="000000" w:themeColor="text1"/>
        </w:rPr>
        <w:t>.</w:t>
      </w:r>
      <w:r w:rsidR="00FC3580">
        <w:rPr>
          <w:rFonts w:eastAsia="Times New Roman"/>
          <w:color w:val="000000" w:themeColor="text1"/>
        </w:rPr>
        <w:t>2.2</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65749EA2" w14:textId="453BFA0E" w:rsidR="00AD702F" w:rsidRDefault="533555A9" w:rsidP="00AD702F">
      <w:pPr>
        <w:pStyle w:val="Heading3"/>
        <w:jc w:val="both"/>
      </w:pPr>
      <w:bookmarkStart w:id="1869" w:name="_Toc108166508"/>
      <w:bookmarkStart w:id="1870" w:name="_Toc108774563"/>
      <w:bookmarkStart w:id="1871" w:name="_Toc202359565"/>
      <w:r>
        <w:t>Initial Conditions</w:t>
      </w:r>
      <w:bookmarkEnd w:id="1869"/>
      <w:bookmarkEnd w:id="1870"/>
      <w:bookmarkEnd w:id="1871"/>
    </w:p>
    <w:p w14:paraId="45F694C7" w14:textId="39A4E57D" w:rsidR="00AD702F" w:rsidRDefault="00AD702F" w:rsidP="00AD702F">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405DCBAD" w14:textId="77777777" w:rsidR="00391982" w:rsidRPr="00004BEB" w:rsidRDefault="75112DC4" w:rsidP="00F57250">
      <w:pPr>
        <w:pStyle w:val="b0"/>
      </w:pPr>
      <w:r>
        <w:t>Physical interface of DHCP(v4/v6) server, DNS server, CA/RA server, SMO, O-DU and O-RU is connected.</w:t>
      </w:r>
    </w:p>
    <w:p w14:paraId="695B7FB1" w14:textId="77777777" w:rsidR="00391982" w:rsidRPr="00004BEB" w:rsidRDefault="75112DC4" w:rsidP="00F57250">
      <w:pPr>
        <w:pStyle w:val="b0"/>
      </w:pPr>
      <w:r>
        <w:t>Use the default O-CU configuration files to configure all modules (NR RRC, NR PDCP, and SDAP) in O-CU.</w:t>
      </w:r>
    </w:p>
    <w:p w14:paraId="083DCC8C" w14:textId="2BC3FF3E"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5C24D51B" w14:textId="77777777" w:rsidR="00391982" w:rsidRPr="00004BEB" w:rsidRDefault="75112DC4" w:rsidP="00F57250">
      <w:pPr>
        <w:pStyle w:val="b0"/>
      </w:pPr>
      <w:r>
        <w:t>O-CU is connected to O-DU.</w:t>
      </w:r>
    </w:p>
    <w:p w14:paraId="0C104441" w14:textId="77777777" w:rsidR="00391982" w:rsidRPr="00004BEB" w:rsidRDefault="75112DC4" w:rsidP="00F57250">
      <w:pPr>
        <w:pStyle w:val="b0"/>
      </w:pPr>
      <w:r>
        <w:t>O-CU is connected to 5GC through NG interface and O-CU is operational.</w:t>
      </w:r>
    </w:p>
    <w:p w14:paraId="6717241D" w14:textId="77777777" w:rsidR="00391982" w:rsidRPr="00004BEB" w:rsidRDefault="75112DC4" w:rsidP="00F57250">
      <w:pPr>
        <w:pStyle w:val="b0"/>
      </w:pPr>
      <w:r>
        <w:t>It is assumed that when Power-ON the O-DU, the NETCONF Server is started or when the O-DU is restarted, the NETCONF Server is restarted.</w:t>
      </w:r>
    </w:p>
    <w:p w14:paraId="7DD156B5" w14:textId="77777777" w:rsidR="00391982" w:rsidRPr="00004BEB" w:rsidRDefault="75112DC4" w:rsidP="00F57250">
      <w:pPr>
        <w:pStyle w:val="b0"/>
      </w:pPr>
      <w:r>
        <w:t>NETCONF Client is operational.</w:t>
      </w:r>
    </w:p>
    <w:p w14:paraId="691399A8" w14:textId="77777777" w:rsidR="000F69AF" w:rsidRPr="00004BEB" w:rsidRDefault="000F69AF" w:rsidP="00F57250">
      <w:pPr>
        <w:pStyle w:val="b0"/>
      </w:pPr>
      <w:r>
        <w:lastRenderedPageBreak/>
        <w:t>The O-DU have obtained end to end IP connectivity between O-DU and SMO. The O-DU shall support either IPv4 or IPv6.</w:t>
      </w:r>
    </w:p>
    <w:p w14:paraId="1A5AE7AE" w14:textId="77777777" w:rsidR="00391982" w:rsidRPr="00004BEB" w:rsidRDefault="75112DC4" w:rsidP="00F57250">
      <w:pPr>
        <w:pStyle w:val="b0"/>
      </w:pPr>
      <w:r>
        <w:t>The PnfRegistration is successful with TLS secure connection is established between O-DU and SMO as per test case ORAN.WG8.IOT.017.</w:t>
      </w:r>
    </w:p>
    <w:p w14:paraId="0604B77F" w14:textId="0A681D33" w:rsidR="00391982" w:rsidRPr="00006843" w:rsidRDefault="75112DC4"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37A1D9C3" w14:textId="56E7F785" w:rsidR="00AD702F" w:rsidRDefault="533555A9" w:rsidP="00AD702F">
      <w:pPr>
        <w:pStyle w:val="Heading3"/>
        <w:jc w:val="both"/>
      </w:pPr>
      <w:bookmarkStart w:id="1872" w:name="_Toc106899937"/>
      <w:bookmarkStart w:id="1873" w:name="_Toc106900477"/>
      <w:bookmarkStart w:id="1874" w:name="_Toc106901017"/>
      <w:bookmarkStart w:id="1875" w:name="_Toc106901563"/>
      <w:bookmarkStart w:id="1876" w:name="_Toc106902103"/>
      <w:bookmarkStart w:id="1877" w:name="_Toc106902643"/>
      <w:bookmarkStart w:id="1878" w:name="_Toc106899938"/>
      <w:bookmarkStart w:id="1879" w:name="_Toc106900478"/>
      <w:bookmarkStart w:id="1880" w:name="_Toc106901018"/>
      <w:bookmarkStart w:id="1881" w:name="_Toc106901564"/>
      <w:bookmarkStart w:id="1882" w:name="_Toc106902104"/>
      <w:bookmarkStart w:id="1883" w:name="_Toc106902644"/>
      <w:bookmarkStart w:id="1884" w:name="_Toc106899939"/>
      <w:bookmarkStart w:id="1885" w:name="_Toc106900479"/>
      <w:bookmarkStart w:id="1886" w:name="_Toc106901019"/>
      <w:bookmarkStart w:id="1887" w:name="_Toc106901565"/>
      <w:bookmarkStart w:id="1888" w:name="_Toc106902105"/>
      <w:bookmarkStart w:id="1889" w:name="_Toc106902645"/>
      <w:bookmarkStart w:id="1890" w:name="_Toc106899940"/>
      <w:bookmarkStart w:id="1891" w:name="_Toc106900480"/>
      <w:bookmarkStart w:id="1892" w:name="_Toc106901020"/>
      <w:bookmarkStart w:id="1893" w:name="_Toc106901566"/>
      <w:bookmarkStart w:id="1894" w:name="_Toc106902106"/>
      <w:bookmarkStart w:id="1895" w:name="_Toc106902646"/>
      <w:bookmarkStart w:id="1896" w:name="_Toc106899941"/>
      <w:bookmarkStart w:id="1897" w:name="_Toc106900481"/>
      <w:bookmarkStart w:id="1898" w:name="_Toc106901021"/>
      <w:bookmarkStart w:id="1899" w:name="_Toc106901567"/>
      <w:bookmarkStart w:id="1900" w:name="_Toc106902107"/>
      <w:bookmarkStart w:id="1901" w:name="_Toc106902647"/>
      <w:bookmarkStart w:id="1902" w:name="_Toc106899942"/>
      <w:bookmarkStart w:id="1903" w:name="_Toc106900482"/>
      <w:bookmarkStart w:id="1904" w:name="_Toc106901022"/>
      <w:bookmarkStart w:id="1905" w:name="_Toc106901568"/>
      <w:bookmarkStart w:id="1906" w:name="_Toc106902108"/>
      <w:bookmarkStart w:id="1907" w:name="_Toc106902648"/>
      <w:bookmarkStart w:id="1908" w:name="_Toc106899943"/>
      <w:bookmarkStart w:id="1909" w:name="_Toc106900483"/>
      <w:bookmarkStart w:id="1910" w:name="_Toc106901023"/>
      <w:bookmarkStart w:id="1911" w:name="_Toc106901569"/>
      <w:bookmarkStart w:id="1912" w:name="_Toc106902109"/>
      <w:bookmarkStart w:id="1913" w:name="_Toc106902649"/>
      <w:bookmarkStart w:id="1914" w:name="_Toc106899944"/>
      <w:bookmarkStart w:id="1915" w:name="_Toc106900484"/>
      <w:bookmarkStart w:id="1916" w:name="_Toc106901024"/>
      <w:bookmarkStart w:id="1917" w:name="_Toc106901570"/>
      <w:bookmarkStart w:id="1918" w:name="_Toc106902110"/>
      <w:bookmarkStart w:id="1919" w:name="_Toc106902650"/>
      <w:bookmarkStart w:id="1920" w:name="_Toc106899945"/>
      <w:bookmarkStart w:id="1921" w:name="_Toc106900485"/>
      <w:bookmarkStart w:id="1922" w:name="_Toc106901025"/>
      <w:bookmarkStart w:id="1923" w:name="_Toc106901571"/>
      <w:bookmarkStart w:id="1924" w:name="_Toc106902111"/>
      <w:bookmarkStart w:id="1925" w:name="_Toc106902651"/>
      <w:bookmarkStart w:id="1926" w:name="_Toc106899946"/>
      <w:bookmarkStart w:id="1927" w:name="_Toc106900486"/>
      <w:bookmarkStart w:id="1928" w:name="_Toc106901026"/>
      <w:bookmarkStart w:id="1929" w:name="_Toc106901572"/>
      <w:bookmarkStart w:id="1930" w:name="_Toc106902112"/>
      <w:bookmarkStart w:id="1931" w:name="_Toc106902652"/>
      <w:bookmarkStart w:id="1932" w:name="_Toc106899947"/>
      <w:bookmarkStart w:id="1933" w:name="_Toc106900487"/>
      <w:bookmarkStart w:id="1934" w:name="_Toc106901027"/>
      <w:bookmarkStart w:id="1935" w:name="_Toc106901573"/>
      <w:bookmarkStart w:id="1936" w:name="_Toc106902113"/>
      <w:bookmarkStart w:id="1937" w:name="_Toc106902653"/>
      <w:bookmarkStart w:id="1938" w:name="_Toc106899948"/>
      <w:bookmarkStart w:id="1939" w:name="_Toc106900488"/>
      <w:bookmarkStart w:id="1940" w:name="_Toc106901028"/>
      <w:bookmarkStart w:id="1941" w:name="_Toc106901574"/>
      <w:bookmarkStart w:id="1942" w:name="_Toc106902114"/>
      <w:bookmarkStart w:id="1943" w:name="_Toc106902654"/>
      <w:bookmarkStart w:id="1944" w:name="_Toc108166509"/>
      <w:bookmarkStart w:id="1945" w:name="_Toc108774564"/>
      <w:bookmarkStart w:id="1946" w:name="_Toc202359566"/>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r>
        <w:t>Test Setup and Configuration</w:t>
      </w:r>
      <w:bookmarkEnd w:id="1944"/>
      <w:bookmarkEnd w:id="1945"/>
      <w:bookmarkEnd w:id="1946"/>
    </w:p>
    <w:p w14:paraId="69CDC9C1" w14:textId="77777777" w:rsidR="00391982" w:rsidRDefault="75112DC4" w:rsidP="00F57250">
      <w:pPr>
        <w:pStyle w:val="b0"/>
        <w:rPr>
          <w:b/>
          <w:bCs/>
        </w:rPr>
      </w:pPr>
      <w:r w:rsidRPr="58179EF8">
        <w:rPr>
          <w:b/>
          <w:bCs/>
        </w:rPr>
        <w:t>DUTs:</w:t>
      </w:r>
      <w:r>
        <w:t xml:space="preserve"> SMO, O-DU, O-CU and O-RU.</w:t>
      </w:r>
    </w:p>
    <w:p w14:paraId="16C1EF5F" w14:textId="77777777" w:rsidR="00391982" w:rsidRDefault="75112DC4" w:rsidP="00F57250">
      <w:pPr>
        <w:pStyle w:val="b0"/>
        <w:rPr>
          <w:b/>
          <w:bCs/>
        </w:rPr>
      </w:pPr>
      <w:r w:rsidRPr="58179EF8">
        <w:rPr>
          <w:b/>
          <w:bCs/>
        </w:rPr>
        <w:t>Testing tools:</w:t>
      </w:r>
      <w:r>
        <w:t xml:space="preserve"> are required for this test scenario.</w:t>
      </w:r>
    </w:p>
    <w:p w14:paraId="2908C576" w14:textId="77777777" w:rsidR="00391982" w:rsidRDefault="75112DC4" w:rsidP="00F57250">
      <w:pPr>
        <w:pStyle w:val="b0"/>
      </w:pPr>
      <w:r>
        <w:t>Test UEs or UE emulator which can support NR.</w:t>
      </w:r>
    </w:p>
    <w:p w14:paraId="57EB8D9C" w14:textId="720E6538" w:rsidR="785E3BA1" w:rsidRDefault="785E3BA1" w:rsidP="00F57250">
      <w:pPr>
        <w:pStyle w:val="b0"/>
      </w:pPr>
      <w:r>
        <w:t>5G-NR O-RU or O-RU emulator.</w:t>
      </w:r>
    </w:p>
    <w:p w14:paraId="508C1150" w14:textId="77777777" w:rsidR="00391982" w:rsidRDefault="75112DC4" w:rsidP="00F57250">
      <w:pPr>
        <w:pStyle w:val="b0"/>
      </w:pPr>
      <w:r>
        <w:t>5G Core or CN emulator used which supports N1, N2 and HTTP messages.</w:t>
      </w:r>
    </w:p>
    <w:p w14:paraId="288114E9" w14:textId="4449EF10" w:rsidR="00391982" w:rsidRDefault="75112DC4" w:rsidP="00F57250">
      <w:pPr>
        <w:pStyle w:val="b0"/>
      </w:pPr>
      <w:r>
        <w:t xml:space="preserve">Protocol Analyzer is used to record and observe F1AP, NGAP, </w:t>
      </w:r>
      <w:r w:rsidR="16F098B2">
        <w:t xml:space="preserve">FH-eCPRI, FAPI, </w:t>
      </w:r>
      <w:r>
        <w:t>NAS, HTTP2, PFCP protocol content.</w:t>
      </w:r>
    </w:p>
    <w:p w14:paraId="7B0C093B" w14:textId="77777777" w:rsidR="00391982" w:rsidRDefault="75112DC4" w:rsidP="00F57250">
      <w:pPr>
        <w:pStyle w:val="b0"/>
      </w:pPr>
      <w:r>
        <w:t>Configuration:</w:t>
      </w:r>
    </w:p>
    <w:p w14:paraId="17CB0D6E" w14:textId="23666C80" w:rsidR="00391982"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75112DC4">
        <w:t>.</w:t>
      </w:r>
    </w:p>
    <w:p w14:paraId="63CEE523" w14:textId="337E1601" w:rsidR="00391982" w:rsidRDefault="75112DC4"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1339680E" w14:textId="48983EC1" w:rsidR="00391982" w:rsidRDefault="75112DC4"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1C5989A0" w14:textId="56408669" w:rsidR="00391982" w:rsidRDefault="75112DC4"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5B414014" w14:textId="101F0F73" w:rsidR="00AD702F" w:rsidRPr="00A3460F" w:rsidRDefault="533555A9" w:rsidP="00AD702F">
      <w:pPr>
        <w:pStyle w:val="Heading3"/>
        <w:jc w:val="both"/>
        <w:rPr>
          <w:lang w:val="en-US"/>
        </w:rPr>
      </w:pPr>
      <w:bookmarkStart w:id="1947" w:name="_Toc106899950"/>
      <w:bookmarkStart w:id="1948" w:name="_Toc106900490"/>
      <w:bookmarkStart w:id="1949" w:name="_Toc106901030"/>
      <w:bookmarkStart w:id="1950" w:name="_Toc106901576"/>
      <w:bookmarkStart w:id="1951" w:name="_Toc106902116"/>
      <w:bookmarkStart w:id="1952" w:name="_Toc106902656"/>
      <w:bookmarkStart w:id="1953" w:name="_Toc106899951"/>
      <w:bookmarkStart w:id="1954" w:name="_Toc106900491"/>
      <w:bookmarkStart w:id="1955" w:name="_Toc106901031"/>
      <w:bookmarkStart w:id="1956" w:name="_Toc106901577"/>
      <w:bookmarkStart w:id="1957" w:name="_Toc106902117"/>
      <w:bookmarkStart w:id="1958" w:name="_Toc106902657"/>
      <w:bookmarkStart w:id="1959" w:name="_Toc106899952"/>
      <w:bookmarkStart w:id="1960" w:name="_Toc106900492"/>
      <w:bookmarkStart w:id="1961" w:name="_Toc106901032"/>
      <w:bookmarkStart w:id="1962" w:name="_Toc106901578"/>
      <w:bookmarkStart w:id="1963" w:name="_Toc106902118"/>
      <w:bookmarkStart w:id="1964" w:name="_Toc106902658"/>
      <w:bookmarkStart w:id="1965" w:name="_Toc106899953"/>
      <w:bookmarkStart w:id="1966" w:name="_Toc106900493"/>
      <w:bookmarkStart w:id="1967" w:name="_Toc106901033"/>
      <w:bookmarkStart w:id="1968" w:name="_Toc106901579"/>
      <w:bookmarkStart w:id="1969" w:name="_Toc106902119"/>
      <w:bookmarkStart w:id="1970" w:name="_Toc106902659"/>
      <w:bookmarkStart w:id="1971" w:name="_Toc106899954"/>
      <w:bookmarkStart w:id="1972" w:name="_Toc106900494"/>
      <w:bookmarkStart w:id="1973" w:name="_Toc106901034"/>
      <w:bookmarkStart w:id="1974" w:name="_Toc106901580"/>
      <w:bookmarkStart w:id="1975" w:name="_Toc106902120"/>
      <w:bookmarkStart w:id="1976" w:name="_Toc106902660"/>
      <w:bookmarkStart w:id="1977" w:name="_Toc106899955"/>
      <w:bookmarkStart w:id="1978" w:name="_Toc106900495"/>
      <w:bookmarkStart w:id="1979" w:name="_Toc106901035"/>
      <w:bookmarkStart w:id="1980" w:name="_Toc106901581"/>
      <w:bookmarkStart w:id="1981" w:name="_Toc106902121"/>
      <w:bookmarkStart w:id="1982" w:name="_Toc106902661"/>
      <w:bookmarkStart w:id="1983" w:name="_Toc106899956"/>
      <w:bookmarkStart w:id="1984" w:name="_Toc106900496"/>
      <w:bookmarkStart w:id="1985" w:name="_Toc106901036"/>
      <w:bookmarkStart w:id="1986" w:name="_Toc106901582"/>
      <w:bookmarkStart w:id="1987" w:name="_Toc106902122"/>
      <w:bookmarkStart w:id="1988" w:name="_Toc106902662"/>
      <w:bookmarkStart w:id="1989" w:name="_Toc106899957"/>
      <w:bookmarkStart w:id="1990" w:name="_Toc106900497"/>
      <w:bookmarkStart w:id="1991" w:name="_Toc106901037"/>
      <w:bookmarkStart w:id="1992" w:name="_Toc106901583"/>
      <w:bookmarkStart w:id="1993" w:name="_Toc106902123"/>
      <w:bookmarkStart w:id="1994" w:name="_Toc106902663"/>
      <w:bookmarkStart w:id="1995" w:name="_Toc106899958"/>
      <w:bookmarkStart w:id="1996" w:name="_Toc106900498"/>
      <w:bookmarkStart w:id="1997" w:name="_Toc106901038"/>
      <w:bookmarkStart w:id="1998" w:name="_Toc106901584"/>
      <w:bookmarkStart w:id="1999" w:name="_Toc106902124"/>
      <w:bookmarkStart w:id="2000" w:name="_Toc106902664"/>
      <w:bookmarkStart w:id="2001" w:name="_Toc106899959"/>
      <w:bookmarkStart w:id="2002" w:name="_Toc106900499"/>
      <w:bookmarkStart w:id="2003" w:name="_Toc106901039"/>
      <w:bookmarkStart w:id="2004" w:name="_Toc106901585"/>
      <w:bookmarkStart w:id="2005" w:name="_Toc106902125"/>
      <w:bookmarkStart w:id="2006" w:name="_Toc106902665"/>
      <w:bookmarkStart w:id="2007" w:name="_Toc108166510"/>
      <w:bookmarkStart w:id="2008" w:name="_Toc108774565"/>
      <w:bookmarkStart w:id="2009" w:name="_Toc202359567"/>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r w:rsidRPr="35D2ED7C">
        <w:rPr>
          <w:lang w:val="en-US"/>
        </w:rPr>
        <w:t xml:space="preserve">Test </w:t>
      </w:r>
      <w:r>
        <w:t>Procedure</w:t>
      </w:r>
      <w:bookmarkEnd w:id="2007"/>
      <w:bookmarkEnd w:id="2008"/>
      <w:bookmarkEnd w:id="2009"/>
    </w:p>
    <w:p w14:paraId="71441A00" w14:textId="77777777" w:rsidR="00AD702F" w:rsidRDefault="00AD702F" w:rsidP="00AD702F">
      <w:pPr>
        <w:jc w:val="both"/>
      </w:pPr>
      <w:r>
        <w:t>The following table describes the test procedures to v</w:t>
      </w:r>
      <w:r w:rsidRPr="00B2145E">
        <w:t xml:space="preserve">erify O-DU-OAM-Agent successfully download the configuration from SMO </w:t>
      </w:r>
      <w:r>
        <w:rPr>
          <w:rFonts w:eastAsia="Times New Roman"/>
          <w:color w:val="000000" w:themeColor="text1"/>
        </w:rPr>
        <w:t xml:space="preserve">for beamforming optimization </w:t>
      </w:r>
      <w:r w:rsidRPr="00B2145E">
        <w:t>through "file-download request".</w:t>
      </w:r>
    </w:p>
    <w:p w14:paraId="5CA670ED" w14:textId="2D3F346E" w:rsidR="00AD702F" w:rsidRDefault="00AD702F" w:rsidP="008E52FA">
      <w:pPr>
        <w:pStyle w:val="Caption"/>
        <w:rPr>
          <w:rFonts w:eastAsia="Times New Roman"/>
          <w:color w:val="000000" w:themeColor="text1"/>
        </w:rPr>
      </w:pPr>
      <w:bookmarkStart w:id="2010" w:name="_Toc108166616"/>
      <w:bookmarkStart w:id="2011" w:name="_Toc202359116"/>
      <w:r>
        <w:t xml:space="preserve">Table </w:t>
      </w:r>
      <w:r>
        <w:fldChar w:fldCharType="begin"/>
      </w:r>
      <w:r>
        <w:instrText>STYLEREF 2 \s</w:instrText>
      </w:r>
      <w:r>
        <w:fldChar w:fldCharType="separate"/>
      </w:r>
      <w:r w:rsidR="00F74837">
        <w:rPr>
          <w:noProof/>
        </w:rPr>
        <w:t>7.65</w:t>
      </w:r>
      <w:r>
        <w:fldChar w:fldCharType="end"/>
      </w:r>
      <w:r w:rsidR="009B29E4">
        <w:noBreakHyphen/>
      </w:r>
      <w:r>
        <w:fldChar w:fldCharType="begin"/>
      </w:r>
      <w:r>
        <w:instrText>SEQ Table \* ARABIC \s 2</w:instrText>
      </w:r>
      <w:r>
        <w:fldChar w:fldCharType="separate"/>
      </w:r>
      <w:r w:rsidR="00F74837">
        <w:rPr>
          <w:noProof/>
        </w:rPr>
        <w:t>1</w:t>
      </w:r>
      <w:r>
        <w:fldChar w:fldCharType="end"/>
      </w:r>
      <w:r>
        <w:t xml:space="preserve">: </w:t>
      </w:r>
      <w:r w:rsidRPr="00B2145E">
        <w:t>O-DU-OAM-Agent successfully download</w:t>
      </w:r>
      <w:r>
        <w:t>s</w:t>
      </w:r>
      <w:r w:rsidRPr="00B2145E">
        <w:t xml:space="preserve"> the configuration from SMO through "file-download request"</w:t>
      </w:r>
      <w:bookmarkEnd w:id="2010"/>
      <w:bookmarkEnd w:id="2011"/>
    </w:p>
    <w:tbl>
      <w:tblPr>
        <w:tblW w:w="9389" w:type="dxa"/>
        <w:tblLayout w:type="fixed"/>
        <w:tblLook w:val="01E0" w:firstRow="1" w:lastRow="1" w:firstColumn="1" w:lastColumn="1" w:noHBand="0" w:noVBand="0"/>
      </w:tblPr>
      <w:tblGrid>
        <w:gridCol w:w="583"/>
        <w:gridCol w:w="2931"/>
        <w:gridCol w:w="1408"/>
        <w:gridCol w:w="4467"/>
      </w:tblGrid>
      <w:tr w:rsidR="00AD702F" w14:paraId="4DADF041"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4728E8"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CF9534D"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FD9719" w14:textId="77777777" w:rsidR="00AD702F" w:rsidRPr="00922E20" w:rsidRDefault="00AD702F"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29A8A07"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AD702F" w14:paraId="184FFA20" w14:textId="77777777" w:rsidTr="50E62403">
        <w:trPr>
          <w:trHeight w:val="2430"/>
        </w:trPr>
        <w:tc>
          <w:tcPr>
            <w:tcW w:w="583" w:type="dxa"/>
            <w:tcBorders>
              <w:top w:val="single" w:sz="6" w:space="0" w:color="auto"/>
              <w:left w:val="single" w:sz="6" w:space="0" w:color="auto"/>
              <w:bottom w:val="single" w:sz="6" w:space="0" w:color="auto"/>
              <w:right w:val="single" w:sz="6" w:space="0" w:color="auto"/>
            </w:tcBorders>
          </w:tcPr>
          <w:p w14:paraId="24E6D2EB" w14:textId="77777777" w:rsidR="00AD702F" w:rsidRPr="00770146" w:rsidRDefault="00AD702F" w:rsidP="00F17B0E">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46364B07" w14:textId="02CB185B" w:rsidR="00AD702F" w:rsidRPr="00770146" w:rsidRDefault="00311A41" w:rsidP="00F17B0E">
            <w:pPr>
              <w:pStyle w:val="TAL"/>
              <w:keepNext w:val="0"/>
              <w:keepLines w:val="0"/>
              <w:rPr>
                <w:rFonts w:cs="Arial"/>
                <w:szCs w:val="18"/>
              </w:rPr>
            </w:pPr>
            <w:r w:rsidRPr="00770146">
              <w:rPr>
                <w:rFonts w:eastAsia="Times New Roman" w:cs="Arial"/>
                <w:szCs w:val="18"/>
              </w:rPr>
              <w:t>Cell configuration with beamforming received from SMO to O-DU.</w:t>
            </w:r>
          </w:p>
        </w:tc>
        <w:tc>
          <w:tcPr>
            <w:tcW w:w="1408" w:type="dxa"/>
            <w:tcBorders>
              <w:top w:val="single" w:sz="6" w:space="0" w:color="auto"/>
              <w:left w:val="single" w:sz="6" w:space="0" w:color="auto"/>
              <w:bottom w:val="single" w:sz="6" w:space="0" w:color="auto"/>
              <w:right w:val="single" w:sz="6" w:space="0" w:color="auto"/>
            </w:tcBorders>
          </w:tcPr>
          <w:p w14:paraId="2BE9143A" w14:textId="77777777" w:rsidR="00AD702F" w:rsidRPr="00215318" w:rsidRDefault="00AD702F" w:rsidP="00F17B0E">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6A4CD799" w14:textId="77777777" w:rsidR="00114A32" w:rsidRPr="00770146" w:rsidRDefault="00114A32"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received from SMO to O-DU-OAM-Agent (O1 interface) and O-DU-OAM-Agent to MAC: </w:t>
            </w:r>
          </w:p>
          <w:p w14:paraId="20F80A0F" w14:textId="77777777" w:rsidR="00114A32" w:rsidRPr="00770146" w:rsidRDefault="00114A32" w:rsidP="00F17B0E">
            <w:pPr>
              <w:pStyle w:val="TAL"/>
              <w:spacing w:line="256" w:lineRule="auto"/>
              <w:rPr>
                <w:rFonts w:eastAsia="Times New Roman" w:cs="Arial"/>
                <w:szCs w:val="18"/>
              </w:rPr>
            </w:pPr>
          </w:p>
          <w:p w14:paraId="66A6B67E" w14:textId="77777777" w:rsidR="00114A32" w:rsidRPr="00770146" w:rsidRDefault="00114A32" w:rsidP="00F17B0E">
            <w:pPr>
              <w:pStyle w:val="TAL"/>
              <w:spacing w:line="256" w:lineRule="auto"/>
              <w:rPr>
                <w:rFonts w:eastAsia="Times New Roman" w:cs="Arial"/>
                <w:szCs w:val="18"/>
              </w:rPr>
            </w:pPr>
            <w:r w:rsidRPr="00770146">
              <w:rPr>
                <w:rFonts w:eastAsia="Times New Roman" w:cs="Arial"/>
                <w:szCs w:val="18"/>
              </w:rPr>
              <w:t>Beamforming configuration:</w:t>
            </w:r>
          </w:p>
          <w:p w14:paraId="24B3DFD5"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239EC2FA" w14:textId="77777777" w:rsidR="00114A32" w:rsidRPr="00770146" w:rsidRDefault="00114A32"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1CAAA712" w14:textId="77777777" w:rsidR="00114A32" w:rsidRPr="00770146" w:rsidRDefault="00114A32"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59D8247F"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53FCF680"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2A896897"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                  (0-11)</w:t>
            </w:r>
          </w:p>
          <w:p w14:paraId="747E2565"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266D8AE7"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53769975"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07E9F9AB"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361BD8A2"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lastRenderedPageBreak/>
              <w:t>beamIndex      (64)</w:t>
            </w:r>
          </w:p>
          <w:p w14:paraId="65528B94"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beamType</w:t>
            </w:r>
          </w:p>
          <w:p w14:paraId="2AC1869B"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beamAzimuth</w:t>
            </w:r>
          </w:p>
          <w:p w14:paraId="5D55B9FB"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beamTilt</w:t>
            </w:r>
          </w:p>
          <w:p w14:paraId="3CCCAB93"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beamHorizWidth</w:t>
            </w:r>
          </w:p>
          <w:p w14:paraId="12DEF4A1"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beamVertWidth</w:t>
            </w:r>
          </w:p>
          <w:p w14:paraId="0E5B903F"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coverageShape</w:t>
            </w:r>
          </w:p>
          <w:p w14:paraId="69B96680"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digitalTilt</w:t>
            </w:r>
          </w:p>
          <w:p w14:paraId="089E1D63" w14:textId="77777777" w:rsidR="00114A32" w:rsidRPr="00770146" w:rsidRDefault="00114A32"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digitalAzimuth</w:t>
            </w:r>
          </w:p>
          <w:p w14:paraId="34DA0D1F" w14:textId="77777777" w:rsidR="00114A32" w:rsidRPr="00770146" w:rsidRDefault="00114A3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707374AD" w14:textId="0FB20A33" w:rsidR="00AD702F" w:rsidRPr="00770146" w:rsidRDefault="00114A32" w:rsidP="00003A82">
            <w:pPr>
              <w:pStyle w:val="ListParagraph"/>
              <w:numPr>
                <w:ilvl w:val="0"/>
                <w:numId w:val="5"/>
              </w:numPr>
              <w:rPr>
                <w:rFonts w:ascii="Arial" w:eastAsia="Yu Mincho" w:hAnsi="Arial" w:cs="Arial"/>
                <w:sz w:val="18"/>
                <w:szCs w:val="18"/>
                <w:lang w:eastAsia="en-US"/>
              </w:rPr>
            </w:pPr>
            <w:r w:rsidRPr="00770146">
              <w:rPr>
                <w:rFonts w:ascii="Arial" w:eastAsia="Times New Roman" w:hAnsi="Arial" w:cs="Arial"/>
                <w:sz w:val="18"/>
                <w:szCs w:val="18"/>
              </w:rPr>
              <w:t>numLayers</w:t>
            </w:r>
          </w:p>
        </w:tc>
      </w:tr>
      <w:tr w:rsidR="00AD702F" w14:paraId="48EF2227"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4F3B590B" w14:textId="77777777" w:rsidR="00AD702F" w:rsidRPr="00770146" w:rsidRDefault="00AD702F" w:rsidP="00F17B0E">
            <w:pPr>
              <w:pStyle w:val="TAC"/>
              <w:keepNext w:val="0"/>
              <w:keepLines w:val="0"/>
              <w:jc w:val="left"/>
              <w:rPr>
                <w:rFonts w:cs="Arial"/>
                <w:szCs w:val="18"/>
              </w:rPr>
            </w:pPr>
            <w:r w:rsidRPr="00770146">
              <w:rPr>
                <w:rFonts w:cs="Arial"/>
                <w:szCs w:val="18"/>
              </w:rPr>
              <w:lastRenderedPageBreak/>
              <w:t>2</w:t>
            </w:r>
          </w:p>
        </w:tc>
        <w:tc>
          <w:tcPr>
            <w:tcW w:w="2931" w:type="dxa"/>
            <w:tcBorders>
              <w:top w:val="single" w:sz="6" w:space="0" w:color="auto"/>
              <w:left w:val="single" w:sz="6" w:space="0" w:color="auto"/>
              <w:bottom w:val="single" w:sz="6" w:space="0" w:color="auto"/>
              <w:right w:val="single" w:sz="6" w:space="0" w:color="auto"/>
            </w:tcBorders>
          </w:tcPr>
          <w:p w14:paraId="32D3D669" w14:textId="4378E0CA" w:rsidR="00AD702F" w:rsidRPr="00770146" w:rsidRDefault="009F6169">
            <w:pPr>
              <w:pStyle w:val="TAL"/>
              <w:keepNext w:val="0"/>
              <w:keepLines w:val="0"/>
              <w:rPr>
                <w:rFonts w:cs="Arial"/>
                <w:szCs w:val="18"/>
              </w:rPr>
            </w:pPr>
            <w:r w:rsidRPr="00770146">
              <w:rPr>
                <w:rFonts w:eastAsia="Times New Roman" w:cs="Arial"/>
                <w:szCs w:val="18"/>
              </w:rPr>
              <w:t>Cell configuration with beamforming information received from O-DU to O-RU</w:t>
            </w:r>
          </w:p>
        </w:tc>
        <w:tc>
          <w:tcPr>
            <w:tcW w:w="1408" w:type="dxa"/>
            <w:tcBorders>
              <w:top w:val="single" w:sz="6" w:space="0" w:color="auto"/>
              <w:left w:val="single" w:sz="6" w:space="0" w:color="auto"/>
              <w:bottom w:val="single" w:sz="6" w:space="0" w:color="auto"/>
              <w:right w:val="single" w:sz="6" w:space="0" w:color="auto"/>
            </w:tcBorders>
          </w:tcPr>
          <w:p w14:paraId="03D544B4" w14:textId="77777777" w:rsidR="00AD702F" w:rsidRPr="00F17B0E" w:rsidRDefault="00AD702F">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744D19E9" w14:textId="77777777" w:rsidR="00BB0072" w:rsidRPr="00770146" w:rsidRDefault="00BB0072"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1A54F95D" w14:textId="7DA28B25" w:rsidR="00AD702F" w:rsidRPr="00770146" w:rsidRDefault="00BB0072" w:rsidP="00F17B0E">
            <w:pPr>
              <w:rPr>
                <w:rFonts w:ascii="Arial" w:hAnsi="Arial" w:cs="Arial"/>
                <w:sz w:val="18"/>
                <w:szCs w:val="18"/>
              </w:rPr>
            </w:pPr>
            <w:r w:rsidRPr="00770146">
              <w:rPr>
                <w:rFonts w:ascii="Arial" w:eastAsia="Times New Roman" w:hAnsi="Arial" w:cs="Arial"/>
                <w:sz w:val="18"/>
                <w:szCs w:val="18"/>
              </w:rPr>
              <w:t>Verify O-RU downloads the file and applies the configuration</w:t>
            </w:r>
            <w:r w:rsidR="00383863" w:rsidRPr="00770146">
              <w:rPr>
                <w:rFonts w:ascii="Arial" w:eastAsia="Times New Roman" w:hAnsi="Arial" w:cs="Arial"/>
                <w:sz w:val="18"/>
                <w:szCs w:val="18"/>
              </w:rPr>
              <w:t>. T</w:t>
            </w:r>
            <w:r w:rsidRPr="00770146">
              <w:rPr>
                <w:rFonts w:ascii="Arial" w:eastAsia="Times New Roman" w:hAnsi="Arial" w:cs="Arial"/>
                <w:sz w:val="18"/>
                <w:szCs w:val="18"/>
              </w:rPr>
              <w:t>he state of O-RU is changed to INACTIVE.</w:t>
            </w:r>
          </w:p>
        </w:tc>
      </w:tr>
      <w:tr w:rsidR="00AD702F" w14:paraId="721A6434"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18FE0E72" w14:textId="77777777" w:rsidR="00AD702F" w:rsidRPr="00770146" w:rsidRDefault="00AD702F" w:rsidP="00F17B0E">
            <w:pPr>
              <w:pStyle w:val="TAC"/>
              <w:keepNext w:val="0"/>
              <w:keepLines w:val="0"/>
              <w:jc w:val="left"/>
              <w:rPr>
                <w:rFonts w:cs="Arial"/>
                <w:szCs w:val="18"/>
              </w:rPr>
            </w:pPr>
            <w:r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57CE628" w14:textId="5FC0FD28" w:rsidR="00AD702F" w:rsidRPr="00770146" w:rsidRDefault="00753570" w:rsidP="00F17B0E">
            <w:pPr>
              <w:pStyle w:val="TAL"/>
              <w:keepNext w:val="0"/>
              <w:keepLines w:val="0"/>
              <w:rPr>
                <w:rFonts w:cs="Arial"/>
                <w:szCs w:val="18"/>
              </w:rPr>
            </w:pPr>
            <w:r w:rsidRPr="00770146">
              <w:rPr>
                <w:rFonts w:eastAsia="Times New Roman" w:cs="Arial"/>
                <w:szCs w:val="18"/>
              </w:rPr>
              <w:t>Cell configuration update Response received from O-RU to O-DU</w:t>
            </w:r>
            <w:r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039675F6" w14:textId="23E05E38" w:rsidR="00AD702F" w:rsidRPr="00215318" w:rsidRDefault="00F0442F" w:rsidP="00F17B0E">
            <w:r w:rsidRPr="00F17B0E">
              <w:rPr>
                <w:b/>
                <w:bCs/>
              </w:rPr>
              <w:t xml:space="preserve">O-RU </w:t>
            </w:r>
            <w:r w:rsidRPr="00F17B0E">
              <w:rPr>
                <w:rFonts w:ascii="Wingdings" w:eastAsia="Wingdings" w:hAnsi="Wingdings" w:cs="Wingdings"/>
                <w:b/>
                <w:bCs/>
              </w:rPr>
              <w:t>à</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078F766B" w14:textId="49FA7F6C" w:rsidR="009D3352" w:rsidRPr="00770146" w:rsidRDefault="009D3352"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 Verify O-RU sends a notification for the result of the download process as successfully downloaded once the download is successful. </w:t>
            </w:r>
          </w:p>
          <w:p w14:paraId="1CE757A7" w14:textId="76C4383E" w:rsidR="00AD702F" w:rsidRPr="00770146" w:rsidRDefault="009D3352" w:rsidP="00F17B0E">
            <w:pPr>
              <w:rPr>
                <w:rFonts w:ascii="Arial" w:hAnsi="Arial" w:cs="Arial"/>
                <w:sz w:val="18"/>
                <w:szCs w:val="18"/>
              </w:rPr>
            </w:pPr>
            <w:r w:rsidRPr="00770146">
              <w:rPr>
                <w:rFonts w:ascii="Arial" w:eastAsia="Times New Roman" w:hAnsi="Arial" w:cs="Arial"/>
                <w:sz w:val="18"/>
                <w:szCs w:val="18"/>
              </w:rPr>
              <w:t>Verify once the O-RU applies new configuration, the state of O-RU is changed to ACTIVE.</w:t>
            </w:r>
          </w:p>
        </w:tc>
      </w:tr>
      <w:tr w:rsidR="00AD702F" w14:paraId="4C6D2581"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64325BBE" w14:textId="4412D22C" w:rsidR="00AD702F" w:rsidRPr="00770146" w:rsidRDefault="006D0182" w:rsidP="00F17B0E">
            <w:pPr>
              <w:pStyle w:val="TAC"/>
              <w:keepNext w:val="0"/>
              <w:keepLines w:val="0"/>
              <w:jc w:val="left"/>
              <w:rPr>
                <w:rFonts w:cs="Arial"/>
                <w:szCs w:val="18"/>
              </w:rPr>
            </w:pPr>
            <w:r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7AF66515" w14:textId="4503DFDE" w:rsidR="00AD702F" w:rsidRPr="00770146" w:rsidRDefault="00AD702F" w:rsidP="00F17B0E">
            <w:pPr>
              <w:pStyle w:val="TAL"/>
              <w:keepNext w:val="0"/>
              <w:keepLines w:val="0"/>
              <w:rPr>
                <w:rFonts w:cs="Arial"/>
                <w:szCs w:val="18"/>
              </w:rPr>
            </w:pPr>
            <w:r w:rsidRPr="00770146">
              <w:rPr>
                <w:rFonts w:cs="Arial"/>
                <w:szCs w:val="18"/>
              </w:rPr>
              <w:t>Cell bring-up</w:t>
            </w:r>
            <w:r w:rsidR="006D0182"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990C765" w14:textId="77777777" w:rsidR="00AD702F" w:rsidRPr="00F17B0E" w:rsidRDefault="00AD702F" w:rsidP="00F17B0E">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08260733" w14:textId="38C9FF8B" w:rsidR="00AD702F" w:rsidRPr="00770146" w:rsidRDefault="6E8BD661" w:rsidP="00004BEB">
            <w:pPr>
              <w:pStyle w:val="TAL"/>
              <w:keepNext w:val="0"/>
              <w:keepLines w:val="0"/>
              <w:spacing w:after="240"/>
              <w:rPr>
                <w:rFonts w:cs="Arial"/>
              </w:rPr>
            </w:pPr>
            <w:r w:rsidRPr="50E62403">
              <w:rPr>
                <w:rFonts w:cs="Arial"/>
              </w:rPr>
              <w:t>Verify cell bring-up is successful with the configuration that has been received from SMO</w:t>
            </w:r>
            <w:r w:rsidR="26974E27" w:rsidRPr="50E62403">
              <w:rPr>
                <w:rFonts w:cs="Arial"/>
              </w:rPr>
              <w:t>.</w:t>
            </w:r>
          </w:p>
          <w:p w14:paraId="61D7F8EF" w14:textId="77777777" w:rsidR="00FB126B" w:rsidRDefault="38B3E411" w:rsidP="00004BEB">
            <w:pPr>
              <w:pStyle w:val="TAL"/>
              <w:keepNext w:val="0"/>
              <w:keepLines w:val="0"/>
              <w:spacing w:after="240"/>
              <w:rPr>
                <w:rFonts w:cs="Arial"/>
              </w:rPr>
            </w:pPr>
            <w:r w:rsidRPr="50E62403">
              <w:rPr>
                <w:rFonts w:cs="Arial"/>
              </w:rPr>
              <w:t>O-DU monitors the synchronization-state-change notification periodically to ensure that O-RU is in LOCKED state and available for CU-plane communication, as described in section 13.1 of [24].</w:t>
            </w:r>
          </w:p>
          <w:p w14:paraId="223E55C5" w14:textId="17242CD1" w:rsidR="00AD702F" w:rsidRPr="00770146" w:rsidRDefault="38B3E411" w:rsidP="00004BEB">
            <w:pPr>
              <w:pStyle w:val="TAL"/>
              <w:keepNext w:val="0"/>
              <w:keepLines w:val="0"/>
              <w:spacing w:after="240"/>
              <w:rPr>
                <w:rFonts w:cs="Arial"/>
              </w:rPr>
            </w:pPr>
            <w:r w:rsidRPr="50E62403">
              <w:rPr>
                <w:rFonts w:cs="Arial"/>
              </w:rPr>
              <w:t>Verify O-DU sets the administrative state to UNLOCKED state.</w:t>
            </w:r>
          </w:p>
        </w:tc>
      </w:tr>
      <w:tr w:rsidR="00AD702F" w14:paraId="1107C4D8"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1244B5E2" w14:textId="2115B994" w:rsidR="00AD702F" w:rsidRPr="00770146" w:rsidRDefault="006D0182" w:rsidP="00F17B0E">
            <w:pPr>
              <w:pStyle w:val="TAC"/>
              <w:keepNext w:val="0"/>
              <w:keepLines w:val="0"/>
              <w:jc w:val="left"/>
              <w:rPr>
                <w:rFonts w:cs="Arial"/>
                <w:szCs w:val="18"/>
              </w:rPr>
            </w:pPr>
            <w:r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10267C8" w14:textId="77777777" w:rsidR="00AD702F" w:rsidRPr="00770146" w:rsidRDefault="00AD702F" w:rsidP="00F17B0E">
            <w:pPr>
              <w:rPr>
                <w:rFonts w:ascii="Arial" w:hAnsi="Arial" w:cs="Arial"/>
                <w:sz w:val="18"/>
                <w:szCs w:val="18"/>
              </w:rPr>
            </w:pPr>
            <w:r w:rsidRPr="00770146">
              <w:rPr>
                <w:rFonts w:ascii="Arial"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045444D8" w14:textId="77777777" w:rsidR="00AD702F" w:rsidRPr="00215318" w:rsidRDefault="00AD702F" w:rsidP="00F17B0E">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2FE1B636" w14:textId="77777777" w:rsidR="00AD702F" w:rsidRPr="00770146" w:rsidRDefault="00AD702F" w:rsidP="00F17B0E">
            <w:pPr>
              <w:pStyle w:val="TAL"/>
              <w:keepNext w:val="0"/>
              <w:keepLines w:val="0"/>
              <w:rPr>
                <w:rFonts w:cs="Arial"/>
                <w:szCs w:val="18"/>
              </w:rPr>
            </w:pPr>
            <w:r w:rsidRPr="00770146">
              <w:rPr>
                <w:rFonts w:cs="Arial"/>
                <w:szCs w:val="18"/>
              </w:rPr>
              <w:t>Verify the O-RU transmit all the 8 beams with a periodicity of 20ms.</w:t>
            </w:r>
          </w:p>
          <w:p w14:paraId="011801C0" w14:textId="77777777" w:rsidR="00AD702F" w:rsidRPr="00770146" w:rsidRDefault="00AD702F" w:rsidP="00F17B0E">
            <w:pPr>
              <w:pStyle w:val="TAL"/>
              <w:keepNext w:val="0"/>
              <w:keepLines w:val="0"/>
              <w:rPr>
                <w:rFonts w:cs="Arial"/>
                <w:szCs w:val="18"/>
              </w:rPr>
            </w:pPr>
            <w:r w:rsidRPr="00770146">
              <w:rPr>
                <w:rFonts w:cs="Arial"/>
                <w:szCs w:val="18"/>
              </w:rPr>
              <w:t>Verify UE selects the strongest SSB beam from 8 beams broadcasted and sends RACH request with PRACH config index corresponding to beam selected.</w:t>
            </w:r>
          </w:p>
        </w:tc>
      </w:tr>
      <w:tr w:rsidR="00AD702F" w14:paraId="6B5D8B85" w14:textId="77777777" w:rsidTr="50E62403">
        <w:trPr>
          <w:trHeight w:val="990"/>
        </w:trPr>
        <w:tc>
          <w:tcPr>
            <w:tcW w:w="583" w:type="dxa"/>
            <w:tcBorders>
              <w:top w:val="single" w:sz="6" w:space="0" w:color="auto"/>
              <w:left w:val="single" w:sz="6" w:space="0" w:color="auto"/>
              <w:bottom w:val="single" w:sz="6" w:space="0" w:color="auto"/>
              <w:right w:val="single" w:sz="6" w:space="0" w:color="auto"/>
            </w:tcBorders>
          </w:tcPr>
          <w:p w14:paraId="72175EBF" w14:textId="597D2334" w:rsidR="00AD702F" w:rsidRPr="00770146" w:rsidRDefault="006D0182" w:rsidP="00F17B0E">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059AA749" w14:textId="2E9D1A93" w:rsidR="00AD702F" w:rsidRPr="00770146" w:rsidRDefault="00AD702F" w:rsidP="00F17B0E">
            <w:pPr>
              <w:rPr>
                <w:rFonts w:ascii="Arial" w:hAnsi="Arial" w:cs="Arial"/>
                <w:sz w:val="18"/>
                <w:szCs w:val="18"/>
              </w:rPr>
            </w:pPr>
            <w:r w:rsidRPr="00770146">
              <w:rPr>
                <w:rFonts w:ascii="Arial" w:hAnsi="Arial" w:cs="Arial"/>
                <w:sz w:val="18"/>
                <w:szCs w:val="18"/>
              </w:rPr>
              <w:t>Attach validation</w:t>
            </w:r>
            <w:r w:rsidR="006D0182" w:rsidRPr="00770146">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191047F4" w14:textId="77777777" w:rsidR="00AD702F" w:rsidRPr="00F17B0E" w:rsidRDefault="00AD702F" w:rsidP="00F17B0E">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20A52A78" w14:textId="77777777" w:rsidR="00AD702F" w:rsidRPr="00215318" w:rsidRDefault="00AD702F" w:rsidP="00F17B0E">
            <w:pPr>
              <w:spacing w:after="0"/>
            </w:pPr>
          </w:p>
        </w:tc>
        <w:tc>
          <w:tcPr>
            <w:tcW w:w="4467" w:type="dxa"/>
            <w:tcBorders>
              <w:top w:val="single" w:sz="6" w:space="0" w:color="auto"/>
              <w:left w:val="single" w:sz="6" w:space="0" w:color="auto"/>
              <w:bottom w:val="single" w:sz="6" w:space="0" w:color="auto"/>
              <w:right w:val="single" w:sz="6" w:space="0" w:color="auto"/>
            </w:tcBorders>
          </w:tcPr>
          <w:p w14:paraId="7B5AF45D" w14:textId="77777777" w:rsidR="00AD702F" w:rsidRPr="00770146" w:rsidRDefault="00AD702F" w:rsidP="00F17B0E">
            <w:pPr>
              <w:rPr>
                <w:rFonts w:ascii="Arial" w:hAnsi="Arial" w:cs="Arial"/>
                <w:sz w:val="18"/>
                <w:szCs w:val="18"/>
              </w:rPr>
            </w:pPr>
            <w:r w:rsidRPr="00770146">
              <w:rPr>
                <w:rFonts w:ascii="Arial" w:hAnsi="Arial" w:cs="Arial"/>
                <w:sz w:val="18"/>
                <w:szCs w:val="18"/>
              </w:rPr>
              <w:t>Verify that UE able to attach successfully with above mentioned configuration</w:t>
            </w:r>
          </w:p>
        </w:tc>
      </w:tr>
      <w:tr w:rsidR="00AD702F" w14:paraId="5852A2A1"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7EBE5158" w14:textId="30BC63D3" w:rsidR="00AD702F" w:rsidRPr="00770146" w:rsidRDefault="006D0182" w:rsidP="00F17B0E">
            <w:pPr>
              <w:pStyle w:val="TAC"/>
              <w:keepNext w:val="0"/>
              <w:keepLines w:val="0"/>
              <w:jc w:val="left"/>
              <w:rPr>
                <w:rFonts w:cs="Arial"/>
                <w:szCs w:val="18"/>
              </w:rPr>
            </w:pPr>
            <w:r w:rsidRPr="00770146">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64389B0" w14:textId="0128E900" w:rsidR="00AD702F" w:rsidRPr="00770146" w:rsidRDefault="00AD702F" w:rsidP="00F17B0E">
            <w:pPr>
              <w:rPr>
                <w:rFonts w:ascii="Arial" w:hAnsi="Arial" w:cs="Arial"/>
                <w:sz w:val="18"/>
                <w:szCs w:val="18"/>
              </w:rPr>
            </w:pPr>
            <w:r w:rsidRPr="00770146">
              <w:rPr>
                <w:rFonts w:ascii="Arial" w:hAnsi="Arial" w:cs="Arial"/>
                <w:sz w:val="18"/>
                <w:szCs w:val="18"/>
              </w:rPr>
              <w:t>End to end data validation</w:t>
            </w:r>
            <w:r w:rsidR="006D0182" w:rsidRPr="00770146">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4806145B" w14:textId="77777777" w:rsidR="00AD702F" w:rsidRPr="00215318" w:rsidRDefault="00AD702F" w:rsidP="00F17B0E">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2C47C4B8" w14:textId="77777777" w:rsidR="00AD702F" w:rsidRPr="00770146" w:rsidRDefault="00AD702F" w:rsidP="00F17B0E">
            <w:pPr>
              <w:rPr>
                <w:rFonts w:ascii="Arial" w:hAnsi="Arial" w:cs="Arial"/>
                <w:sz w:val="18"/>
                <w:szCs w:val="18"/>
              </w:rPr>
            </w:pPr>
            <w:r w:rsidRPr="00770146">
              <w:rPr>
                <w:rFonts w:ascii="Arial" w:hAnsi="Arial" w:cs="Arial"/>
                <w:sz w:val="18"/>
                <w:szCs w:val="18"/>
              </w:rPr>
              <w:t>Verify end to end data is successful.</w:t>
            </w:r>
          </w:p>
        </w:tc>
      </w:tr>
      <w:tr w:rsidR="00AD702F" w14:paraId="625786D7"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7535E7E1" w14:textId="464E58A3" w:rsidR="00AD702F" w:rsidRPr="00770146" w:rsidRDefault="006D0182" w:rsidP="00F17B0E">
            <w:pPr>
              <w:pStyle w:val="TAC"/>
              <w:keepNext w:val="0"/>
              <w:keepLines w:val="0"/>
              <w:jc w:val="left"/>
              <w:rPr>
                <w:rFonts w:cs="Arial"/>
                <w:szCs w:val="18"/>
              </w:rPr>
            </w:pPr>
            <w:r w:rsidRPr="00770146">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300DAA6F" w14:textId="77777777" w:rsidR="00AD702F" w:rsidRPr="00770146" w:rsidRDefault="00AD702F" w:rsidP="00F17B0E">
            <w:pPr>
              <w:rPr>
                <w:rFonts w:ascii="Arial" w:hAnsi="Arial" w:cs="Arial"/>
                <w:sz w:val="18"/>
                <w:szCs w:val="18"/>
              </w:rPr>
            </w:pPr>
            <w:r w:rsidRPr="00770146">
              <w:rPr>
                <w:rFonts w:ascii="Arial" w:hAnsi="Arial" w:cs="Arial"/>
                <w:sz w:val="18"/>
                <w:szCs w:val="18"/>
              </w:rPr>
              <w:t>O-DU collects the performance counters and reports it to O-DU-OAM-Agent.</w:t>
            </w:r>
          </w:p>
        </w:tc>
        <w:tc>
          <w:tcPr>
            <w:tcW w:w="1408" w:type="dxa"/>
            <w:tcBorders>
              <w:top w:val="single" w:sz="6" w:space="0" w:color="auto"/>
              <w:left w:val="single" w:sz="6" w:space="0" w:color="auto"/>
              <w:bottom w:val="single" w:sz="6" w:space="0" w:color="auto"/>
              <w:right w:val="single" w:sz="6" w:space="0" w:color="auto"/>
            </w:tcBorders>
          </w:tcPr>
          <w:p w14:paraId="17503C5E" w14:textId="77777777" w:rsidR="00AD702F" w:rsidRPr="00215318" w:rsidRDefault="00AD702F" w:rsidP="00F17B0E">
            <w:r w:rsidRPr="00F17B0E">
              <w:rPr>
                <w:b/>
                <w:bCs/>
              </w:rPr>
              <w:t xml:space="preserve">O-DU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C28A608" w14:textId="4ADFC5DE" w:rsidR="00AD702F" w:rsidRPr="00770146" w:rsidRDefault="00AD702F" w:rsidP="00F17B0E">
            <w:pPr>
              <w:rPr>
                <w:rFonts w:ascii="Arial" w:hAnsi="Arial" w:cs="Arial"/>
                <w:sz w:val="18"/>
                <w:szCs w:val="18"/>
              </w:rPr>
            </w:pPr>
            <w:r w:rsidRPr="00770146">
              <w:rPr>
                <w:rFonts w:ascii="Arial" w:hAnsi="Arial" w:cs="Arial"/>
                <w:sz w:val="18"/>
                <w:szCs w:val="18"/>
              </w:rPr>
              <w:t xml:space="preserve">Verify the following APIs are sent from MAC towards O-DU-OAM-Agent containing the performance counters as mentioned in ORAN-WG8.AAD </w:t>
            </w:r>
            <w:r w:rsidRPr="00770146">
              <w:rPr>
                <w:rFonts w:ascii="Arial" w:hAnsi="Arial" w:cs="Arial"/>
                <w:sz w:val="18"/>
                <w:szCs w:val="18"/>
              </w:rPr>
              <w:fldChar w:fldCharType="begin"/>
            </w:r>
            <w:r w:rsidRPr="00770146">
              <w:rPr>
                <w:rFonts w:ascii="Arial" w:hAnsi="Arial" w:cs="Arial"/>
                <w:sz w:val="18"/>
                <w:szCs w:val="18"/>
              </w:rPr>
              <w:instrText xml:space="preserve"> REF _Ref22205352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[1]</w:t>
            </w:r>
            <w:r w:rsidRPr="00770146">
              <w:rPr>
                <w:rFonts w:ascii="Arial" w:hAnsi="Arial" w:cs="Arial"/>
                <w:sz w:val="18"/>
                <w:szCs w:val="18"/>
              </w:rPr>
              <w:fldChar w:fldCharType="end"/>
            </w:r>
            <w:r w:rsidRPr="00770146">
              <w:rPr>
                <w:rFonts w:ascii="Arial" w:hAnsi="Arial" w:cs="Arial"/>
                <w:sz w:val="18"/>
                <w:szCs w:val="18"/>
              </w:rPr>
              <w:t>:</w:t>
            </w:r>
          </w:p>
          <w:p w14:paraId="3E76707A" w14:textId="77777777" w:rsidR="00AD702F" w:rsidRPr="00770146" w:rsidRDefault="00AD702F"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RSRP/RSRQ/SINR measurements</w:t>
            </w:r>
          </w:p>
          <w:p w14:paraId="60C5BDA1" w14:textId="77777777" w:rsidR="00AD702F" w:rsidRPr="00770146" w:rsidRDefault="00AD702F"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Measurement for the SSB beam switch</w:t>
            </w:r>
          </w:p>
          <w:p w14:paraId="1D08A401" w14:textId="77777777" w:rsidR="00AD702F" w:rsidRPr="00770146" w:rsidRDefault="00AD702F"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Beam Failure statistics per cell per beam</w:t>
            </w:r>
          </w:p>
          <w:p w14:paraId="6F887E05" w14:textId="77777777" w:rsidR="00AD702F" w:rsidRPr="00770146" w:rsidRDefault="00AD702F"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UL SRS RSRP measurement</w:t>
            </w:r>
          </w:p>
        </w:tc>
      </w:tr>
      <w:tr w:rsidR="00AD702F" w14:paraId="34DE2237"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52DCDE37" w14:textId="46AB4DE4" w:rsidR="00AD702F" w:rsidRPr="00770146" w:rsidRDefault="00815878" w:rsidP="00F17B0E">
            <w:pPr>
              <w:pStyle w:val="TAC"/>
              <w:keepNext w:val="0"/>
              <w:keepLines w:val="0"/>
              <w:jc w:val="left"/>
              <w:rPr>
                <w:rFonts w:cs="Arial"/>
                <w:szCs w:val="18"/>
              </w:rPr>
            </w:pPr>
            <w:r w:rsidRPr="00770146">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7E45C456" w14:textId="77777777" w:rsidR="00AD702F" w:rsidRPr="00770146" w:rsidRDefault="00AD702F" w:rsidP="00F17B0E">
            <w:pPr>
              <w:rPr>
                <w:rFonts w:ascii="Arial" w:hAnsi="Arial" w:cs="Arial"/>
                <w:sz w:val="18"/>
                <w:szCs w:val="18"/>
              </w:rPr>
            </w:pPr>
            <w:r w:rsidRPr="00770146">
              <w:rPr>
                <w:rFonts w:ascii="Arial" w:hAnsi="Arial" w:cs="Arial"/>
                <w:sz w:val="18"/>
                <w:szCs w:val="18"/>
              </w:rPr>
              <w:t>PM Data File ready notification by O-DU-OAM-Agent.</w:t>
            </w:r>
          </w:p>
        </w:tc>
        <w:tc>
          <w:tcPr>
            <w:tcW w:w="1408" w:type="dxa"/>
            <w:tcBorders>
              <w:top w:val="single" w:sz="6" w:space="0" w:color="auto"/>
              <w:left w:val="single" w:sz="6" w:space="0" w:color="auto"/>
              <w:bottom w:val="single" w:sz="6" w:space="0" w:color="auto"/>
              <w:right w:val="single" w:sz="6" w:space="0" w:color="auto"/>
            </w:tcBorders>
          </w:tcPr>
          <w:p w14:paraId="558A07B5" w14:textId="77777777" w:rsidR="00AD702F" w:rsidRPr="00F17B0E" w:rsidRDefault="00AD702F" w:rsidP="00F17B0E">
            <w:pPr>
              <w:rPr>
                <w:b/>
                <w:bCs/>
              </w:rPr>
            </w:pPr>
            <w:r w:rsidRPr="00F17B0E">
              <w:rPr>
                <w:b/>
                <w:bCs/>
              </w:rPr>
              <w:t xml:space="preserve">O-DU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582FE1AA" w14:textId="7C1C0D0F" w:rsidR="00125CFB" w:rsidRDefault="00AD702F" w:rsidP="00F17B0E">
            <w:pPr>
              <w:rPr>
                <w:rFonts w:ascii="Arial" w:hAnsi="Arial" w:cs="Arial"/>
                <w:sz w:val="18"/>
                <w:szCs w:val="18"/>
              </w:rPr>
            </w:pPr>
            <w:r w:rsidRPr="00770146">
              <w:rPr>
                <w:rFonts w:ascii="Arial" w:hAnsi="Arial" w:cs="Arial"/>
                <w:sz w:val="18"/>
                <w:szCs w:val="18"/>
              </w:rPr>
              <w:t xml:space="preserve">Verify O-DU-OAM-Agent sends notifyFileReady notification towards SMO as mentioned in </w:t>
            </w:r>
            <w:r w:rsidRPr="00770146">
              <w:rPr>
                <w:rFonts w:ascii="Arial" w:hAnsi="Arial" w:cs="Arial"/>
                <w:sz w:val="18"/>
                <w:szCs w:val="18"/>
              </w:rPr>
              <w:fldChar w:fldCharType="begin"/>
            </w:r>
            <w:r w:rsidRPr="00770146">
              <w:rPr>
                <w:rFonts w:ascii="Arial" w:hAnsi="Arial" w:cs="Arial"/>
                <w:sz w:val="18"/>
                <w:szCs w:val="18"/>
              </w:rPr>
              <w:instrText xml:space="preserve"> REF _Ref97023543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[22]</w:t>
            </w:r>
            <w:r w:rsidRPr="00770146">
              <w:rPr>
                <w:rFonts w:ascii="Arial" w:hAnsi="Arial" w:cs="Arial"/>
                <w:sz w:val="18"/>
                <w:szCs w:val="18"/>
              </w:rPr>
              <w:fldChar w:fldCharType="end"/>
            </w:r>
            <w:r w:rsidRPr="00770146">
              <w:rPr>
                <w:rFonts w:ascii="Arial" w:hAnsi="Arial" w:cs="Arial"/>
                <w:sz w:val="18"/>
                <w:szCs w:val="18"/>
              </w:rPr>
              <w:t xml:space="preserve"> with the correct PM File Content and naming as mentioned in </w:t>
            </w:r>
            <w:r w:rsidRPr="00770146">
              <w:rPr>
                <w:rFonts w:ascii="Arial" w:hAnsi="Arial" w:cs="Arial"/>
                <w:sz w:val="18"/>
                <w:szCs w:val="18"/>
              </w:rPr>
              <w:fldChar w:fldCharType="begin"/>
            </w:r>
            <w:r w:rsidRPr="00770146">
              <w:rPr>
                <w:rFonts w:ascii="Arial" w:hAnsi="Arial" w:cs="Arial"/>
                <w:sz w:val="18"/>
                <w:szCs w:val="18"/>
              </w:rPr>
              <w:instrText xml:space="preserve"> REF _Ref104465021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[28]</w:t>
            </w:r>
            <w:r w:rsidRPr="00770146">
              <w:rPr>
                <w:rFonts w:ascii="Arial" w:hAnsi="Arial" w:cs="Arial"/>
                <w:sz w:val="18"/>
                <w:szCs w:val="18"/>
              </w:rPr>
              <w:fldChar w:fldCharType="end"/>
            </w:r>
            <w:r w:rsidR="00125CFB">
              <w:rPr>
                <w:rFonts w:ascii="Arial" w:hAnsi="Arial" w:cs="Arial"/>
                <w:sz w:val="18"/>
                <w:szCs w:val="18"/>
              </w:rPr>
              <w:t>.</w:t>
            </w:r>
          </w:p>
          <w:p w14:paraId="304A0A43" w14:textId="77777777" w:rsidR="00125CFB" w:rsidRDefault="00125CFB" w:rsidP="00125CFB">
            <w:pPr>
              <w:rPr>
                <w:rFonts w:ascii="Arial" w:hAnsi="Arial" w:cs="Arial"/>
                <w:sz w:val="18"/>
                <w:szCs w:val="18"/>
              </w:rPr>
            </w:pPr>
            <w:r>
              <w:rPr>
                <w:rFonts w:ascii="Arial" w:hAnsi="Arial" w:cs="Arial"/>
                <w:sz w:val="18"/>
                <w:szCs w:val="18"/>
              </w:rPr>
              <w:t>SMO successfully received the Performance Measurements file.</w:t>
            </w:r>
          </w:p>
          <w:p w14:paraId="2B569D52" w14:textId="04D6D4EA" w:rsidR="00AD702F" w:rsidRPr="00770146" w:rsidRDefault="00125CFB" w:rsidP="00125CFB">
            <w:pPr>
              <w:rPr>
                <w:rFonts w:ascii="Arial" w:hAnsi="Arial" w:cs="Arial"/>
                <w:sz w:val="18"/>
                <w:szCs w:val="18"/>
              </w:rPr>
            </w:pPr>
            <w:r>
              <w:rPr>
                <w:rFonts w:ascii="Arial" w:hAnsi="Arial" w:cs="Arial"/>
                <w:sz w:val="18"/>
                <w:szCs w:val="18"/>
              </w:rPr>
              <w:lastRenderedPageBreak/>
              <w:t>SMO can use it for parameter optimization and reconfiguration of parameters on O1 interface.</w:t>
            </w:r>
          </w:p>
        </w:tc>
      </w:tr>
      <w:tr w:rsidR="00AD702F" w14:paraId="5EBC0E01"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48D36023" w14:textId="34D7F427" w:rsidR="00AD702F" w:rsidRPr="00770146" w:rsidRDefault="00AD702F" w:rsidP="00F17B0E">
            <w:pPr>
              <w:pStyle w:val="TAC"/>
              <w:keepNext w:val="0"/>
              <w:keepLines w:val="0"/>
              <w:jc w:val="left"/>
              <w:rPr>
                <w:rFonts w:cs="Arial"/>
                <w:szCs w:val="18"/>
              </w:rPr>
            </w:pPr>
            <w:r w:rsidRPr="00770146">
              <w:rPr>
                <w:rFonts w:cs="Arial"/>
                <w:szCs w:val="18"/>
              </w:rPr>
              <w:lastRenderedPageBreak/>
              <w:t>1</w:t>
            </w:r>
            <w:r w:rsidR="00815878" w:rsidRPr="00770146">
              <w:rPr>
                <w:rFonts w:cs="Arial"/>
                <w:szCs w:val="18"/>
              </w:rPr>
              <w:t>0</w:t>
            </w:r>
          </w:p>
        </w:tc>
        <w:tc>
          <w:tcPr>
            <w:tcW w:w="2931" w:type="dxa"/>
            <w:tcBorders>
              <w:top w:val="single" w:sz="6" w:space="0" w:color="auto"/>
              <w:left w:val="single" w:sz="6" w:space="0" w:color="auto"/>
              <w:bottom w:val="single" w:sz="6" w:space="0" w:color="auto"/>
              <w:right w:val="single" w:sz="6" w:space="0" w:color="auto"/>
            </w:tcBorders>
          </w:tcPr>
          <w:p w14:paraId="701BF57B" w14:textId="77777777" w:rsidR="00AD702F" w:rsidRPr="00770146" w:rsidRDefault="00AD702F" w:rsidP="00F17B0E">
            <w:pPr>
              <w:rPr>
                <w:rFonts w:ascii="Arial" w:hAnsi="Arial" w:cs="Arial"/>
                <w:sz w:val="18"/>
                <w:szCs w:val="18"/>
              </w:rPr>
            </w:pPr>
            <w:r w:rsidRPr="00770146">
              <w:rPr>
                <w:rFonts w:ascii="Arial" w:hAnsi="Arial" w:cs="Arial"/>
                <w:sz w:val="18"/>
                <w:szCs w:val="18"/>
              </w:rPr>
              <w:t>Optimal beamforming configuration Ready at SMO.</w:t>
            </w:r>
          </w:p>
        </w:tc>
        <w:tc>
          <w:tcPr>
            <w:tcW w:w="1408" w:type="dxa"/>
            <w:tcBorders>
              <w:top w:val="single" w:sz="6" w:space="0" w:color="auto"/>
              <w:left w:val="single" w:sz="6" w:space="0" w:color="auto"/>
              <w:bottom w:val="single" w:sz="6" w:space="0" w:color="auto"/>
              <w:right w:val="single" w:sz="6" w:space="0" w:color="auto"/>
            </w:tcBorders>
          </w:tcPr>
          <w:p w14:paraId="7BA5568F" w14:textId="77777777" w:rsidR="00AD702F" w:rsidRPr="00F17B0E" w:rsidRDefault="00AD702F" w:rsidP="00F17B0E">
            <w:pPr>
              <w:rPr>
                <w:b/>
                <w:bCs/>
              </w:rPr>
            </w:pPr>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0F694ED" w14:textId="0A8F941D" w:rsidR="00AD702F" w:rsidRPr="00770146" w:rsidRDefault="00AD702F" w:rsidP="00F17B0E">
            <w:pPr>
              <w:rPr>
                <w:rFonts w:ascii="Arial" w:hAnsi="Arial" w:cs="Arial"/>
                <w:sz w:val="18"/>
                <w:szCs w:val="18"/>
              </w:rPr>
            </w:pPr>
            <w:r w:rsidRPr="00770146">
              <w:rPr>
                <w:rFonts w:ascii="Arial" w:hAnsi="Arial" w:cs="Arial"/>
                <w:sz w:val="18"/>
                <w:szCs w:val="18"/>
              </w:rPr>
              <w:t>Verify SMO sends notifyFileReady notification towards O-DU-OAM-Agent as mentioned in</w:t>
            </w:r>
            <w:r w:rsidR="00DA5B25">
              <w:rPr>
                <w:rFonts w:ascii="Arial" w:hAnsi="Arial" w:cs="Arial"/>
                <w:sz w:val="18"/>
                <w:szCs w:val="18"/>
              </w:rPr>
              <w:t xml:space="preserve"> section 4.22 of </w:t>
            </w:r>
            <w:r w:rsidR="00DA5B25">
              <w:rPr>
                <w:rFonts w:ascii="Arial" w:hAnsi="Arial" w:cs="Arial"/>
                <w:sz w:val="18"/>
                <w:szCs w:val="18"/>
              </w:rPr>
              <w:fldChar w:fldCharType="begin"/>
            </w:r>
            <w:r w:rsidR="00DA5B25">
              <w:rPr>
                <w:rFonts w:ascii="Arial" w:hAnsi="Arial" w:cs="Arial"/>
                <w:sz w:val="18"/>
                <w:szCs w:val="18"/>
              </w:rPr>
              <w:instrText xml:space="preserve"> REF _Ref148469797 \r \h </w:instrText>
            </w:r>
            <w:r w:rsidR="00DA5B25">
              <w:rPr>
                <w:rFonts w:ascii="Arial" w:hAnsi="Arial" w:cs="Arial"/>
                <w:sz w:val="18"/>
                <w:szCs w:val="18"/>
              </w:rPr>
            </w:r>
            <w:r w:rsidR="00DA5B25">
              <w:rPr>
                <w:rFonts w:ascii="Arial" w:hAnsi="Arial" w:cs="Arial"/>
                <w:sz w:val="18"/>
                <w:szCs w:val="18"/>
              </w:rPr>
              <w:fldChar w:fldCharType="separate"/>
            </w:r>
            <w:r w:rsidR="00F74837">
              <w:rPr>
                <w:rFonts w:ascii="Arial" w:hAnsi="Arial" w:cs="Arial"/>
                <w:sz w:val="18"/>
                <w:szCs w:val="18"/>
              </w:rPr>
              <w:t>[38]</w:t>
            </w:r>
            <w:r w:rsidR="00DA5B25">
              <w:rPr>
                <w:rFonts w:ascii="Arial" w:hAnsi="Arial" w:cs="Arial"/>
                <w:sz w:val="18"/>
                <w:szCs w:val="18"/>
              </w:rPr>
              <w:fldChar w:fldCharType="end"/>
            </w:r>
            <w:r w:rsidRPr="00770146">
              <w:rPr>
                <w:rFonts w:ascii="Arial" w:hAnsi="Arial" w:cs="Arial"/>
                <w:sz w:val="18"/>
                <w:szCs w:val="18"/>
              </w:rPr>
              <w:t xml:space="preserve"> with new beamforming configuration.</w:t>
            </w:r>
          </w:p>
        </w:tc>
      </w:tr>
      <w:tr w:rsidR="00AD702F" w14:paraId="6F98851E"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6F722842" w14:textId="5BBE4B37"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097F5B66" w14:textId="77777777" w:rsidR="00AD702F" w:rsidRPr="00770146" w:rsidRDefault="00AD702F" w:rsidP="00F17B0E">
            <w:pPr>
              <w:rPr>
                <w:rFonts w:ascii="Arial" w:hAnsi="Arial" w:cs="Arial"/>
                <w:sz w:val="18"/>
                <w:szCs w:val="18"/>
              </w:rPr>
            </w:pPr>
            <w:r w:rsidRPr="00770146">
              <w:rPr>
                <w:rFonts w:ascii="Arial" w:hAnsi="Arial" w:cs="Arial"/>
                <w:sz w:val="18"/>
                <w:szCs w:val="18"/>
              </w:rPr>
              <w:t>File download requested by O-DU-OAM-Agent.</w:t>
            </w:r>
          </w:p>
        </w:tc>
        <w:tc>
          <w:tcPr>
            <w:tcW w:w="1408" w:type="dxa"/>
            <w:tcBorders>
              <w:top w:val="single" w:sz="6" w:space="0" w:color="auto"/>
              <w:left w:val="single" w:sz="6" w:space="0" w:color="auto"/>
              <w:bottom w:val="single" w:sz="6" w:space="0" w:color="auto"/>
              <w:right w:val="single" w:sz="6" w:space="0" w:color="auto"/>
            </w:tcBorders>
          </w:tcPr>
          <w:p w14:paraId="75E20F6C" w14:textId="77777777" w:rsidR="00AD702F" w:rsidRPr="00F17B0E" w:rsidRDefault="00AD702F" w:rsidP="00F17B0E">
            <w:pPr>
              <w:rPr>
                <w:b/>
                <w:bCs/>
              </w:rPr>
            </w:pPr>
            <w:r w:rsidRPr="00F17B0E">
              <w:rPr>
                <w:b/>
                <w:bCs/>
              </w:rPr>
              <w:t xml:space="preserve">O-DU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C76AB5A" w14:textId="77777777" w:rsidR="00AD702F" w:rsidRPr="00770146" w:rsidRDefault="00AD702F" w:rsidP="00F17B0E">
            <w:pPr>
              <w:rPr>
                <w:rFonts w:ascii="Arial" w:hAnsi="Arial" w:cs="Arial"/>
                <w:sz w:val="18"/>
                <w:szCs w:val="18"/>
              </w:rPr>
            </w:pPr>
            <w:r w:rsidRPr="00770146">
              <w:rPr>
                <w:rFonts w:ascii="Arial" w:hAnsi="Arial" w:cs="Arial"/>
                <w:sz w:val="18"/>
                <w:szCs w:val="18"/>
              </w:rPr>
              <w:t>Verify O-DU-OAM-Agent sends “file-download-request” to trigger file download to SMO, including the location of the file.</w:t>
            </w:r>
          </w:p>
        </w:tc>
      </w:tr>
      <w:tr w:rsidR="00AD702F" w14:paraId="529A1959"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4937BF9E" w14:textId="2E586F06"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7ABEE3A4" w14:textId="77777777" w:rsidR="00AD702F" w:rsidRPr="00770146" w:rsidRDefault="00AD702F" w:rsidP="00F17B0E">
            <w:pPr>
              <w:rPr>
                <w:rFonts w:ascii="Arial" w:hAnsi="Arial" w:cs="Arial"/>
                <w:sz w:val="18"/>
                <w:szCs w:val="18"/>
              </w:rPr>
            </w:pPr>
            <w:r w:rsidRPr="00770146">
              <w:rPr>
                <w:rFonts w:ascii="Arial" w:hAnsi="Arial" w:cs="Arial"/>
                <w:sz w:val="18"/>
                <w:szCs w:val="18"/>
              </w:rPr>
              <w:t>File download accepted by SMO.</w:t>
            </w:r>
          </w:p>
        </w:tc>
        <w:tc>
          <w:tcPr>
            <w:tcW w:w="1408" w:type="dxa"/>
            <w:tcBorders>
              <w:top w:val="single" w:sz="6" w:space="0" w:color="auto"/>
              <w:left w:val="single" w:sz="6" w:space="0" w:color="auto"/>
              <w:bottom w:val="single" w:sz="6" w:space="0" w:color="auto"/>
              <w:right w:val="single" w:sz="6" w:space="0" w:color="auto"/>
            </w:tcBorders>
          </w:tcPr>
          <w:p w14:paraId="08300337" w14:textId="77777777" w:rsidR="00AD702F" w:rsidRPr="00F17B0E" w:rsidRDefault="00AD702F" w:rsidP="00F17B0E">
            <w:pPr>
              <w:rPr>
                <w:b/>
                <w:bCs/>
              </w:rPr>
            </w:pPr>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4F8198A" w14:textId="77777777" w:rsidR="00AD702F" w:rsidRPr="00770146" w:rsidRDefault="00AD702F" w:rsidP="00F17B0E">
            <w:pPr>
              <w:rPr>
                <w:rFonts w:ascii="Arial" w:hAnsi="Arial" w:cs="Arial"/>
                <w:sz w:val="18"/>
                <w:szCs w:val="18"/>
              </w:rPr>
            </w:pPr>
            <w:r w:rsidRPr="00770146">
              <w:rPr>
                <w:rFonts w:ascii="Arial" w:hAnsi="Arial" w:cs="Arial"/>
                <w:sz w:val="18"/>
                <w:szCs w:val="18"/>
              </w:rPr>
              <w:t>Verify SMO replies with its ability to begin the download and status as accepted.</w:t>
            </w:r>
          </w:p>
          <w:p w14:paraId="2CF8A4B1" w14:textId="77777777" w:rsidR="00AD702F" w:rsidRPr="00770146" w:rsidRDefault="00AD702F" w:rsidP="00F17B0E">
            <w:pPr>
              <w:rPr>
                <w:rFonts w:ascii="Arial" w:hAnsi="Arial" w:cs="Arial"/>
                <w:sz w:val="18"/>
                <w:szCs w:val="18"/>
              </w:rPr>
            </w:pPr>
            <w:r w:rsidRPr="00770146">
              <w:rPr>
                <w:rFonts w:ascii="Arial" w:hAnsi="Arial" w:cs="Arial"/>
                <w:sz w:val="18"/>
                <w:szCs w:val="18"/>
              </w:rPr>
              <w:t>Verify SMO sends a “downloadFile” notification to O-DU-OAM-Agent with current status of the download as download in progress.</w:t>
            </w:r>
          </w:p>
          <w:p w14:paraId="59D2E0CF" w14:textId="77777777" w:rsidR="00AD702F" w:rsidRPr="00770146" w:rsidRDefault="00AD702F" w:rsidP="00F17B0E">
            <w:pPr>
              <w:rPr>
                <w:rFonts w:ascii="Arial" w:hAnsi="Arial" w:cs="Arial"/>
                <w:sz w:val="18"/>
                <w:szCs w:val="18"/>
              </w:rPr>
            </w:pPr>
            <w:r w:rsidRPr="00770146">
              <w:rPr>
                <w:rFonts w:ascii="Arial" w:hAnsi="Arial" w:cs="Arial"/>
                <w:sz w:val="18"/>
                <w:szCs w:val="18"/>
              </w:rPr>
              <w:t>Once the download is completed.</w:t>
            </w:r>
          </w:p>
          <w:p w14:paraId="0A073C1F" w14:textId="77777777" w:rsidR="00AD702F" w:rsidRPr="00770146" w:rsidRDefault="00AD702F" w:rsidP="00F17B0E">
            <w:pPr>
              <w:rPr>
                <w:rFonts w:ascii="Arial" w:hAnsi="Arial" w:cs="Arial"/>
                <w:sz w:val="18"/>
                <w:szCs w:val="18"/>
              </w:rPr>
            </w:pPr>
            <w:r w:rsidRPr="00770146">
              <w:rPr>
                <w:rFonts w:ascii="Arial" w:hAnsi="Arial" w:cs="Arial"/>
                <w:sz w:val="18"/>
                <w:szCs w:val="18"/>
              </w:rPr>
              <w:t>Verify SMO sends a “downloadFile” notification to O-DU-OAM-Agent with final status of the download as success.</w:t>
            </w:r>
          </w:p>
        </w:tc>
      </w:tr>
      <w:tr w:rsidR="00AD702F" w14:paraId="700F7416"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7CCB4BFC" w14:textId="11A7FE31"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1E2F0EE4" w14:textId="77777777" w:rsidR="00AD702F" w:rsidRPr="00770146" w:rsidRDefault="00AD702F" w:rsidP="00F17B0E">
            <w:pPr>
              <w:rPr>
                <w:rFonts w:ascii="Arial" w:hAnsi="Arial" w:cs="Arial"/>
                <w:sz w:val="18"/>
                <w:szCs w:val="18"/>
              </w:rPr>
            </w:pPr>
            <w:r w:rsidRPr="00770146">
              <w:rPr>
                <w:rFonts w:ascii="Arial" w:hAnsi="Arial" w:cs="Arial"/>
                <w:sz w:val="18"/>
                <w:szCs w:val="18"/>
              </w:rPr>
              <w:t>File download at O-RU.</w:t>
            </w:r>
          </w:p>
        </w:tc>
        <w:tc>
          <w:tcPr>
            <w:tcW w:w="1408" w:type="dxa"/>
            <w:tcBorders>
              <w:top w:val="single" w:sz="6" w:space="0" w:color="auto"/>
              <w:left w:val="single" w:sz="6" w:space="0" w:color="auto"/>
              <w:bottom w:val="single" w:sz="6" w:space="0" w:color="auto"/>
              <w:right w:val="single" w:sz="6" w:space="0" w:color="auto"/>
            </w:tcBorders>
          </w:tcPr>
          <w:p w14:paraId="0E5AFC8D" w14:textId="77777777" w:rsidR="00AD702F" w:rsidRPr="00F17B0E" w:rsidRDefault="00AD702F" w:rsidP="00F17B0E">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539757C8" w14:textId="2DFA80CA" w:rsidR="00AD702F" w:rsidRPr="00770146" w:rsidRDefault="00AD702F" w:rsidP="00F17B0E">
            <w:pPr>
              <w:rPr>
                <w:rFonts w:ascii="Arial" w:hAnsi="Arial" w:cs="Arial"/>
                <w:sz w:val="18"/>
                <w:szCs w:val="18"/>
              </w:rPr>
            </w:pPr>
            <w:r w:rsidRPr="00770146">
              <w:rPr>
                <w:rFonts w:ascii="Arial" w:hAnsi="Arial" w:cs="Arial"/>
                <w:sz w:val="18"/>
                <w:szCs w:val="18"/>
              </w:rPr>
              <w:t xml:space="preserve">Verify O-RU Controller/O-DU sends file-download request to O-RU including the location of the file as mentioned in </w:t>
            </w:r>
            <w:r w:rsidRPr="00770146">
              <w:rPr>
                <w:rFonts w:ascii="Arial" w:hAnsi="Arial" w:cs="Arial"/>
                <w:sz w:val="18"/>
                <w:szCs w:val="18"/>
              </w:rPr>
              <w:fldChar w:fldCharType="begin"/>
            </w:r>
            <w:r w:rsidRPr="00770146">
              <w:rPr>
                <w:rFonts w:ascii="Arial" w:hAnsi="Arial" w:cs="Arial"/>
                <w:sz w:val="18"/>
                <w:szCs w:val="18"/>
              </w:rPr>
              <w:instrText xml:space="preserve"> REF _Ref97212545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[24]</w:t>
            </w:r>
            <w:r w:rsidRPr="00770146">
              <w:rPr>
                <w:rFonts w:ascii="Arial" w:hAnsi="Arial" w:cs="Arial"/>
                <w:sz w:val="18"/>
                <w:szCs w:val="18"/>
              </w:rPr>
              <w:fldChar w:fldCharType="end"/>
            </w:r>
            <w:r w:rsidRPr="00770146">
              <w:rPr>
                <w:rFonts w:ascii="Arial" w:hAnsi="Arial" w:cs="Arial"/>
                <w:sz w:val="18"/>
                <w:szCs w:val="18"/>
              </w:rPr>
              <w:t>.</w:t>
            </w:r>
          </w:p>
        </w:tc>
      </w:tr>
      <w:tr w:rsidR="00AD702F" w14:paraId="19AAA5FB"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1BE5676E" w14:textId="74CF5C70"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4ABDAF1E" w14:textId="77777777" w:rsidR="00AD702F" w:rsidRPr="00770146" w:rsidRDefault="00AD702F" w:rsidP="00F17B0E">
            <w:pPr>
              <w:rPr>
                <w:rFonts w:ascii="Arial" w:hAnsi="Arial" w:cs="Arial"/>
                <w:sz w:val="18"/>
                <w:szCs w:val="18"/>
              </w:rPr>
            </w:pPr>
            <w:r w:rsidRPr="00770146">
              <w:rPr>
                <w:rFonts w:ascii="Arial" w:hAnsi="Arial" w:cs="Arial"/>
                <w:sz w:val="18"/>
                <w:szCs w:val="18"/>
              </w:rPr>
              <w:t>File downloaded at O-RU.</w:t>
            </w:r>
          </w:p>
        </w:tc>
        <w:tc>
          <w:tcPr>
            <w:tcW w:w="1408" w:type="dxa"/>
            <w:tcBorders>
              <w:top w:val="single" w:sz="6" w:space="0" w:color="auto"/>
              <w:left w:val="single" w:sz="6" w:space="0" w:color="auto"/>
              <w:bottom w:val="single" w:sz="6" w:space="0" w:color="auto"/>
              <w:right w:val="single" w:sz="6" w:space="0" w:color="auto"/>
            </w:tcBorders>
          </w:tcPr>
          <w:p w14:paraId="69F3E8AA" w14:textId="77777777" w:rsidR="00AD702F" w:rsidRPr="00F17B0E" w:rsidRDefault="00AD702F" w:rsidP="00F17B0E">
            <w:pPr>
              <w:rPr>
                <w:b/>
                <w:bCs/>
              </w:rPr>
            </w:pPr>
            <w:r w:rsidRPr="00F17B0E">
              <w:rPr>
                <w:b/>
                <w:bCs/>
              </w:rPr>
              <w:t xml:space="preserve">O-RU </w:t>
            </w:r>
            <w:r w:rsidRPr="00F17B0E">
              <w:rPr>
                <w:rFonts w:ascii="Wingdings" w:eastAsia="Wingdings" w:hAnsi="Wingdings" w:cs="Wingdings"/>
                <w:b/>
                <w:bCs/>
              </w:rPr>
              <w:t>à</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4D31A8A2" w14:textId="77777777" w:rsidR="00AD702F" w:rsidRPr="00770146" w:rsidRDefault="00AD702F" w:rsidP="00F17B0E">
            <w:pPr>
              <w:rPr>
                <w:rFonts w:ascii="Arial" w:hAnsi="Arial" w:cs="Arial"/>
                <w:sz w:val="18"/>
                <w:szCs w:val="18"/>
              </w:rPr>
            </w:pPr>
            <w:r w:rsidRPr="00770146">
              <w:rPr>
                <w:rFonts w:ascii="Arial" w:hAnsi="Arial" w:cs="Arial"/>
                <w:sz w:val="18"/>
                <w:szCs w:val="18"/>
              </w:rPr>
              <w:t>Verify O-RU sends response towards O-RU Controller/O-DU with status of the file-download request as accepted.</w:t>
            </w:r>
          </w:p>
          <w:p w14:paraId="051F37C1" w14:textId="77777777" w:rsidR="00AD702F" w:rsidRPr="00770146" w:rsidRDefault="00AD702F" w:rsidP="00F17B0E">
            <w:pPr>
              <w:rPr>
                <w:rFonts w:ascii="Arial" w:hAnsi="Arial" w:cs="Arial"/>
                <w:sz w:val="18"/>
                <w:szCs w:val="18"/>
              </w:rPr>
            </w:pPr>
            <w:r w:rsidRPr="00770146">
              <w:rPr>
                <w:rFonts w:ascii="Arial" w:hAnsi="Arial" w:cs="Arial"/>
                <w:sz w:val="18"/>
                <w:szCs w:val="18"/>
              </w:rPr>
              <w:t>Verify O-RU sends a notification for the result of the download process as successfully downloaded once the download is successful.</w:t>
            </w:r>
          </w:p>
        </w:tc>
      </w:tr>
      <w:tr w:rsidR="00AD702F" w14:paraId="502DB093"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42AE50DF" w14:textId="521A2F32"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346147D0" w14:textId="77777777" w:rsidR="00AD702F" w:rsidRPr="00770146" w:rsidRDefault="00AD702F" w:rsidP="00F17B0E">
            <w:pPr>
              <w:rPr>
                <w:rFonts w:ascii="Arial" w:hAnsi="Arial" w:cs="Arial"/>
                <w:sz w:val="18"/>
                <w:szCs w:val="18"/>
              </w:rPr>
            </w:pPr>
            <w:r w:rsidRPr="00770146">
              <w:rPr>
                <w:rFonts w:ascii="Arial" w:hAnsi="Arial" w:cs="Arial"/>
                <w:sz w:val="18"/>
                <w:szCs w:val="18"/>
              </w:rPr>
              <w:t>De-activate tx-array-carriers and rx-array-carriers</w:t>
            </w:r>
          </w:p>
        </w:tc>
        <w:tc>
          <w:tcPr>
            <w:tcW w:w="1408" w:type="dxa"/>
            <w:tcBorders>
              <w:top w:val="single" w:sz="6" w:space="0" w:color="auto"/>
              <w:left w:val="single" w:sz="6" w:space="0" w:color="auto"/>
              <w:bottom w:val="single" w:sz="6" w:space="0" w:color="auto"/>
              <w:right w:val="single" w:sz="6" w:space="0" w:color="auto"/>
            </w:tcBorders>
          </w:tcPr>
          <w:p w14:paraId="130CD75F" w14:textId="77777777" w:rsidR="00AD702F" w:rsidRPr="00F17B0E" w:rsidRDefault="00AD702F" w:rsidP="00F17B0E">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6EAF250F" w14:textId="77777777" w:rsidR="00AD702F" w:rsidRPr="00770146" w:rsidRDefault="00AD702F" w:rsidP="00F17B0E">
            <w:pPr>
              <w:rPr>
                <w:rFonts w:ascii="Arial" w:hAnsi="Arial" w:cs="Arial"/>
                <w:sz w:val="18"/>
                <w:szCs w:val="18"/>
              </w:rPr>
            </w:pPr>
            <w:r w:rsidRPr="00770146">
              <w:rPr>
                <w:rFonts w:ascii="Arial" w:hAnsi="Arial" w:cs="Arial"/>
                <w:sz w:val="18"/>
                <w:szCs w:val="18"/>
              </w:rPr>
              <w:t>Verify the NETCONF client/O-DU shall deactivate tx-array-carriers and rx-array-carriers in the U-Plane configuration by setting "INACTIVE" for the active parameters if they are ACTIVE.</w:t>
            </w:r>
          </w:p>
        </w:tc>
      </w:tr>
      <w:tr w:rsidR="00AD702F" w14:paraId="459BBD57"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03DBE89F" w14:textId="51916A67"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677E0D9" w14:textId="77777777" w:rsidR="00AD702F" w:rsidRPr="00770146" w:rsidRDefault="00AD702F" w:rsidP="00F17B0E">
            <w:pPr>
              <w:rPr>
                <w:rFonts w:ascii="Arial" w:hAnsi="Arial" w:cs="Arial"/>
                <w:sz w:val="18"/>
                <w:szCs w:val="18"/>
              </w:rPr>
            </w:pPr>
            <w:r w:rsidRPr="00770146">
              <w:rPr>
                <w:rFonts w:ascii="Arial" w:hAnsi="Arial" w:cs="Arial"/>
                <w:sz w:val="18"/>
                <w:szCs w:val="18"/>
              </w:rPr>
              <w:t>De-activate the cell from the O-DU.</w:t>
            </w:r>
          </w:p>
        </w:tc>
        <w:tc>
          <w:tcPr>
            <w:tcW w:w="1408" w:type="dxa"/>
            <w:tcBorders>
              <w:top w:val="single" w:sz="6" w:space="0" w:color="auto"/>
              <w:left w:val="single" w:sz="6" w:space="0" w:color="auto"/>
              <w:bottom w:val="single" w:sz="6" w:space="0" w:color="auto"/>
              <w:right w:val="single" w:sz="6" w:space="0" w:color="auto"/>
            </w:tcBorders>
          </w:tcPr>
          <w:p w14:paraId="5FF9AA70" w14:textId="77777777" w:rsidR="00AD702F" w:rsidRPr="00F17B0E" w:rsidRDefault="00AD702F" w:rsidP="00F17B0E">
            <w:pPr>
              <w:rPr>
                <w:b/>
                <w:bCs/>
              </w:rPr>
            </w:pPr>
            <w:r w:rsidRPr="00F17B0E">
              <w:rPr>
                <w:b/>
                <w:bCs/>
              </w:rPr>
              <w:t xml:space="preserve">O-DU </w:t>
            </w:r>
            <w:r w:rsidRPr="00F17B0E">
              <w:rPr>
                <w:rFonts w:ascii="Wingdings" w:eastAsia="Wingdings" w:hAnsi="Wingdings" w:cs="Wingdings"/>
                <w:b/>
                <w:bCs/>
              </w:rPr>
              <w:t>à</w:t>
            </w:r>
            <w:r w:rsidRPr="00F17B0E">
              <w:rPr>
                <w:b/>
                <w:bCs/>
              </w:rPr>
              <w:t xml:space="preserve"> O-CU</w:t>
            </w:r>
          </w:p>
        </w:tc>
        <w:tc>
          <w:tcPr>
            <w:tcW w:w="4467" w:type="dxa"/>
            <w:tcBorders>
              <w:top w:val="single" w:sz="6" w:space="0" w:color="auto"/>
              <w:left w:val="single" w:sz="6" w:space="0" w:color="auto"/>
              <w:bottom w:val="single" w:sz="6" w:space="0" w:color="auto"/>
              <w:right w:val="single" w:sz="6" w:space="0" w:color="auto"/>
            </w:tcBorders>
          </w:tcPr>
          <w:p w14:paraId="080C8114" w14:textId="77777777" w:rsidR="00AD702F" w:rsidRPr="00770146" w:rsidRDefault="00AD702F" w:rsidP="00F17B0E">
            <w:pPr>
              <w:pStyle w:val="TAL"/>
              <w:keepNext w:val="0"/>
              <w:keepLines w:val="0"/>
              <w:rPr>
                <w:rFonts w:cs="Arial"/>
                <w:szCs w:val="18"/>
              </w:rPr>
            </w:pPr>
            <w:r w:rsidRPr="00770146">
              <w:rPr>
                <w:rFonts w:cs="Arial"/>
                <w:szCs w:val="18"/>
              </w:rPr>
              <w:t xml:space="preserve">O-DU sends the F1AP gNB-DU configuration update to O-CU. </w:t>
            </w:r>
          </w:p>
          <w:p w14:paraId="62C08F71" w14:textId="77777777" w:rsidR="00AD702F" w:rsidRPr="00770146" w:rsidRDefault="00AD702F" w:rsidP="00F17B0E">
            <w:pPr>
              <w:pStyle w:val="TAL"/>
              <w:keepNext w:val="0"/>
              <w:keepLines w:val="0"/>
              <w:rPr>
                <w:rFonts w:cs="Arial"/>
                <w:szCs w:val="18"/>
              </w:rPr>
            </w:pPr>
          </w:p>
          <w:p w14:paraId="104BBE37" w14:textId="6A6880CD" w:rsidR="00AD702F" w:rsidRPr="00770146" w:rsidRDefault="00AD702F" w:rsidP="00F17B0E">
            <w:pPr>
              <w:pStyle w:val="TAL"/>
              <w:keepNext w:val="0"/>
              <w:keepLines w:val="0"/>
              <w:rPr>
                <w:rFonts w:cs="Arial"/>
                <w:szCs w:val="18"/>
              </w:rPr>
            </w:pPr>
            <w:r w:rsidRPr="00770146">
              <w:rPr>
                <w:rFonts w:cs="Arial"/>
                <w:szCs w:val="18"/>
              </w:rPr>
              <w:t>F1AP gNB-DU configuration update message should contain all the mandatory IEs mentioned in section 4.1.6.1.2.</w:t>
            </w:r>
            <w:r w:rsidR="00EC2186">
              <w:rPr>
                <w:rFonts w:cs="Arial"/>
                <w:szCs w:val="18"/>
              </w:rPr>
              <w:t>5</w:t>
            </w:r>
            <w:r w:rsidR="00EC2186" w:rsidRPr="00770146">
              <w:rPr>
                <w:rFonts w:cs="Arial"/>
                <w:szCs w:val="18"/>
              </w:rPr>
              <w:t xml:space="preserve">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44CD077E" w14:textId="77777777" w:rsidR="00AD702F" w:rsidRPr="00770146" w:rsidRDefault="00AD702F" w:rsidP="00F17B0E">
            <w:pPr>
              <w:pStyle w:val="TAL"/>
              <w:keepNext w:val="0"/>
              <w:keepLines w:val="0"/>
              <w:rPr>
                <w:rFonts w:cs="Arial"/>
                <w:szCs w:val="18"/>
              </w:rPr>
            </w:pPr>
          </w:p>
          <w:p w14:paraId="08A53981" w14:textId="77777777" w:rsidR="00AD702F" w:rsidRPr="00770146" w:rsidRDefault="00AD702F" w:rsidP="00F17B0E">
            <w:pPr>
              <w:rPr>
                <w:rFonts w:ascii="Arial" w:hAnsi="Arial" w:cs="Arial"/>
                <w:sz w:val="18"/>
                <w:szCs w:val="18"/>
              </w:rPr>
            </w:pPr>
            <w:r w:rsidRPr="00770146">
              <w:rPr>
                <w:rFonts w:ascii="Arial" w:hAnsi="Arial" w:cs="Arial"/>
                <w:sz w:val="18"/>
                <w:szCs w:val="18"/>
              </w:rPr>
              <w:t>O-DU should de-activate the cell information according to the service-state IE.</w:t>
            </w:r>
          </w:p>
        </w:tc>
      </w:tr>
      <w:tr w:rsidR="00AD702F" w14:paraId="792D7AB7"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02BB8448" w14:textId="52ABD812"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ECE712E" w14:textId="77777777" w:rsidR="00AD702F" w:rsidRPr="00770146" w:rsidRDefault="00AD702F" w:rsidP="00F17B0E">
            <w:pPr>
              <w:rPr>
                <w:rFonts w:ascii="Arial" w:hAnsi="Arial" w:cs="Arial"/>
                <w:sz w:val="18"/>
                <w:szCs w:val="18"/>
              </w:rPr>
            </w:pPr>
            <w:r w:rsidRPr="00770146">
              <w:rPr>
                <w:rFonts w:ascii="Arial" w:hAnsi="Arial" w:cs="Arial"/>
                <w:sz w:val="18"/>
                <w:szCs w:val="18"/>
              </w:rPr>
              <w:t>Apply new edited beamforming information</w:t>
            </w:r>
          </w:p>
        </w:tc>
        <w:tc>
          <w:tcPr>
            <w:tcW w:w="1408" w:type="dxa"/>
            <w:tcBorders>
              <w:top w:val="single" w:sz="6" w:space="0" w:color="auto"/>
              <w:left w:val="single" w:sz="6" w:space="0" w:color="auto"/>
              <w:bottom w:val="single" w:sz="6" w:space="0" w:color="auto"/>
              <w:right w:val="single" w:sz="6" w:space="0" w:color="auto"/>
            </w:tcBorders>
          </w:tcPr>
          <w:p w14:paraId="00D8E64E" w14:textId="77777777" w:rsidR="00AD702F" w:rsidRPr="00F17B0E" w:rsidRDefault="00AD702F" w:rsidP="00F17B0E">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1C07FACE" w14:textId="25224D5B" w:rsidR="00AD702F" w:rsidRPr="00770146" w:rsidRDefault="00AD702F" w:rsidP="00F17B0E">
            <w:pPr>
              <w:pStyle w:val="TAL"/>
              <w:keepNext w:val="0"/>
              <w:keepLines w:val="0"/>
              <w:rPr>
                <w:rFonts w:cs="Arial"/>
                <w:szCs w:val="18"/>
              </w:rPr>
            </w:pPr>
            <w:r w:rsidRPr="00770146">
              <w:rPr>
                <w:rFonts w:cs="Arial"/>
                <w:szCs w:val="18"/>
              </w:rPr>
              <w:t xml:space="preserve">Verify O-DU updated the new edited beamforming config to O-RU as per o-ran-beamforming.yang as mentioned in </w:t>
            </w:r>
            <w:r w:rsidRPr="00770146">
              <w:rPr>
                <w:rFonts w:cs="Arial"/>
                <w:szCs w:val="18"/>
              </w:rPr>
              <w:fldChar w:fldCharType="begin"/>
            </w:r>
            <w:r w:rsidRPr="00770146">
              <w:rPr>
                <w:rFonts w:cs="Arial"/>
                <w:szCs w:val="18"/>
              </w:rPr>
              <w:instrText xml:space="preserve"> REF _Ref97212545 \r \h  \* MERGEFORMAT </w:instrText>
            </w:r>
            <w:r w:rsidRPr="00770146">
              <w:rPr>
                <w:rFonts w:cs="Arial"/>
                <w:szCs w:val="18"/>
              </w:rPr>
            </w:r>
            <w:r w:rsidRPr="00770146">
              <w:rPr>
                <w:rFonts w:cs="Arial"/>
                <w:szCs w:val="18"/>
              </w:rPr>
              <w:fldChar w:fldCharType="separate"/>
            </w:r>
            <w:r w:rsidR="00F74837">
              <w:rPr>
                <w:rFonts w:cs="Arial"/>
                <w:szCs w:val="18"/>
              </w:rPr>
              <w:t>[24]</w:t>
            </w:r>
            <w:r w:rsidRPr="00770146">
              <w:rPr>
                <w:rFonts w:cs="Arial"/>
                <w:szCs w:val="18"/>
              </w:rPr>
              <w:fldChar w:fldCharType="end"/>
            </w:r>
            <w:r w:rsidRPr="00770146">
              <w:rPr>
                <w:rFonts w:cs="Arial"/>
                <w:szCs w:val="18"/>
              </w:rPr>
              <w:t>.</w:t>
            </w:r>
          </w:p>
        </w:tc>
      </w:tr>
      <w:tr w:rsidR="00AD702F" w14:paraId="564AEF3D"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60C9A791" w14:textId="258CFE89" w:rsidR="00AD702F" w:rsidRPr="00770146" w:rsidRDefault="00AD702F" w:rsidP="00F17B0E">
            <w:pPr>
              <w:pStyle w:val="TAC"/>
              <w:keepNext w:val="0"/>
              <w:keepLines w:val="0"/>
              <w:jc w:val="left"/>
              <w:rPr>
                <w:rFonts w:cs="Arial"/>
                <w:szCs w:val="18"/>
              </w:rPr>
            </w:pPr>
            <w:r w:rsidRPr="00770146">
              <w:rPr>
                <w:rFonts w:cs="Arial"/>
                <w:szCs w:val="18"/>
              </w:rPr>
              <w:t>1</w:t>
            </w:r>
            <w:r w:rsidR="00815878" w:rsidRPr="00770146">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332E4942" w14:textId="77777777" w:rsidR="00AD702F" w:rsidRPr="00770146" w:rsidRDefault="00AD702F" w:rsidP="00F17B0E">
            <w:pPr>
              <w:rPr>
                <w:rFonts w:ascii="Arial" w:hAnsi="Arial" w:cs="Arial"/>
                <w:sz w:val="18"/>
                <w:szCs w:val="18"/>
              </w:rPr>
            </w:pPr>
            <w:r w:rsidRPr="00770146">
              <w:rPr>
                <w:rFonts w:ascii="Arial" w:hAnsi="Arial" w:cs="Arial"/>
                <w:sz w:val="18"/>
                <w:szCs w:val="18"/>
              </w:rPr>
              <w:t>Activate the cell from the O-DU.</w:t>
            </w:r>
          </w:p>
        </w:tc>
        <w:tc>
          <w:tcPr>
            <w:tcW w:w="1408" w:type="dxa"/>
            <w:tcBorders>
              <w:top w:val="single" w:sz="6" w:space="0" w:color="auto"/>
              <w:left w:val="single" w:sz="6" w:space="0" w:color="auto"/>
              <w:bottom w:val="single" w:sz="6" w:space="0" w:color="auto"/>
              <w:right w:val="single" w:sz="6" w:space="0" w:color="auto"/>
            </w:tcBorders>
          </w:tcPr>
          <w:p w14:paraId="11BD2BD1" w14:textId="77777777" w:rsidR="00AD702F" w:rsidRPr="00F17B0E" w:rsidRDefault="00AD702F" w:rsidP="00F17B0E">
            <w:pPr>
              <w:rPr>
                <w:b/>
                <w:bCs/>
              </w:rPr>
            </w:pPr>
            <w:r w:rsidRPr="00F17B0E">
              <w:rPr>
                <w:b/>
                <w:bCs/>
              </w:rPr>
              <w:t xml:space="preserve">O-DU </w:t>
            </w:r>
            <w:r w:rsidRPr="00F17B0E">
              <w:rPr>
                <w:rFonts w:ascii="Wingdings" w:eastAsia="Wingdings" w:hAnsi="Wingdings" w:cs="Wingdings"/>
                <w:b/>
                <w:bCs/>
              </w:rPr>
              <w:t>à</w:t>
            </w:r>
            <w:r w:rsidRPr="00F17B0E">
              <w:rPr>
                <w:b/>
                <w:bCs/>
              </w:rPr>
              <w:t xml:space="preserve"> O-CU</w:t>
            </w:r>
          </w:p>
        </w:tc>
        <w:tc>
          <w:tcPr>
            <w:tcW w:w="4467" w:type="dxa"/>
            <w:tcBorders>
              <w:top w:val="single" w:sz="6" w:space="0" w:color="auto"/>
              <w:left w:val="single" w:sz="6" w:space="0" w:color="auto"/>
              <w:bottom w:val="single" w:sz="6" w:space="0" w:color="auto"/>
              <w:right w:val="single" w:sz="6" w:space="0" w:color="auto"/>
            </w:tcBorders>
          </w:tcPr>
          <w:p w14:paraId="2146A54E" w14:textId="77777777" w:rsidR="00AD702F" w:rsidRPr="00770146" w:rsidRDefault="00AD702F" w:rsidP="00F17B0E">
            <w:pPr>
              <w:pStyle w:val="TAL"/>
              <w:keepNext w:val="0"/>
              <w:keepLines w:val="0"/>
              <w:rPr>
                <w:rFonts w:cs="Arial"/>
                <w:szCs w:val="18"/>
              </w:rPr>
            </w:pPr>
            <w:r w:rsidRPr="00770146">
              <w:rPr>
                <w:rFonts w:cs="Arial"/>
                <w:szCs w:val="18"/>
              </w:rPr>
              <w:t xml:space="preserve">O-DU sends the F1AP gNB-DU configuration update to O-CU. </w:t>
            </w:r>
          </w:p>
          <w:p w14:paraId="2E40538A" w14:textId="77777777" w:rsidR="00AD702F" w:rsidRPr="00770146" w:rsidRDefault="00AD702F" w:rsidP="00F17B0E">
            <w:pPr>
              <w:pStyle w:val="TAL"/>
              <w:keepNext w:val="0"/>
              <w:keepLines w:val="0"/>
              <w:rPr>
                <w:rFonts w:cs="Arial"/>
                <w:szCs w:val="18"/>
              </w:rPr>
            </w:pPr>
          </w:p>
          <w:p w14:paraId="74D1A36E" w14:textId="4D51A901" w:rsidR="00AD702F" w:rsidRPr="00770146" w:rsidRDefault="00AD702F" w:rsidP="00F17B0E">
            <w:pPr>
              <w:pStyle w:val="TAL"/>
              <w:keepNext w:val="0"/>
              <w:keepLines w:val="0"/>
              <w:rPr>
                <w:rFonts w:cs="Arial"/>
                <w:szCs w:val="18"/>
              </w:rPr>
            </w:pPr>
            <w:r w:rsidRPr="00770146">
              <w:rPr>
                <w:rFonts w:cs="Arial"/>
                <w:szCs w:val="18"/>
              </w:rPr>
              <w:t>F1AP gNB-DU configuration update message should contain all the mandatory IEs mentioned in section 4.1.6.1.2.</w:t>
            </w:r>
            <w:r w:rsidR="00EC2186">
              <w:rPr>
                <w:rFonts w:cs="Arial"/>
                <w:szCs w:val="18"/>
              </w:rPr>
              <w:t>5</w:t>
            </w:r>
            <w:r w:rsidR="00EC2186" w:rsidRPr="00770146">
              <w:rPr>
                <w:rFonts w:cs="Arial"/>
                <w:szCs w:val="18"/>
              </w:rPr>
              <w:t xml:space="preserve"> </w:t>
            </w:r>
            <w:r w:rsidRPr="00770146">
              <w:rPr>
                <w:rFonts w:cs="Arial"/>
                <w:szCs w:val="18"/>
              </w:rPr>
              <w:t xml:space="preserve">of ORAN.WG5.C.1 </w:t>
            </w:r>
            <w:r w:rsidRPr="00770146">
              <w:rPr>
                <w:rFonts w:cs="Arial"/>
                <w:szCs w:val="18"/>
              </w:rPr>
              <w:fldChar w:fldCharType="begin"/>
            </w:r>
            <w:r w:rsidRPr="00770146">
              <w:rPr>
                <w:rFonts w:cs="Arial"/>
                <w:szCs w:val="18"/>
              </w:rPr>
              <w:instrText xml:space="preserve"> REF _Ref54876117 \r \h  \* MERGEFORMAT </w:instrText>
            </w:r>
            <w:r w:rsidRPr="00770146">
              <w:rPr>
                <w:rFonts w:cs="Arial"/>
                <w:szCs w:val="18"/>
              </w:rPr>
            </w:r>
            <w:r w:rsidRPr="00770146">
              <w:rPr>
                <w:rFonts w:cs="Arial"/>
                <w:szCs w:val="18"/>
              </w:rPr>
              <w:fldChar w:fldCharType="separate"/>
            </w:r>
            <w:r w:rsidR="00F74837">
              <w:rPr>
                <w:rFonts w:cs="Arial"/>
                <w:szCs w:val="18"/>
              </w:rPr>
              <w:t>[19]</w:t>
            </w:r>
            <w:r w:rsidRPr="00770146">
              <w:rPr>
                <w:rFonts w:cs="Arial"/>
                <w:szCs w:val="18"/>
              </w:rPr>
              <w:fldChar w:fldCharType="end"/>
            </w:r>
            <w:r w:rsidRPr="00770146">
              <w:rPr>
                <w:rFonts w:cs="Arial"/>
                <w:szCs w:val="18"/>
              </w:rPr>
              <w:t>.</w:t>
            </w:r>
          </w:p>
          <w:p w14:paraId="2977AC0C" w14:textId="77777777" w:rsidR="00AD702F" w:rsidRPr="00770146" w:rsidRDefault="00AD702F" w:rsidP="00F17B0E">
            <w:pPr>
              <w:pStyle w:val="TAL"/>
              <w:keepNext w:val="0"/>
              <w:keepLines w:val="0"/>
              <w:rPr>
                <w:rFonts w:cs="Arial"/>
                <w:szCs w:val="18"/>
              </w:rPr>
            </w:pPr>
          </w:p>
          <w:p w14:paraId="6F101037" w14:textId="77777777" w:rsidR="00AD702F" w:rsidRPr="00770146" w:rsidRDefault="00AD702F" w:rsidP="00F17B0E">
            <w:pPr>
              <w:pStyle w:val="TAL"/>
              <w:keepNext w:val="0"/>
              <w:keepLines w:val="0"/>
              <w:rPr>
                <w:rFonts w:cs="Arial"/>
                <w:szCs w:val="18"/>
              </w:rPr>
            </w:pPr>
            <w:r w:rsidRPr="00770146">
              <w:rPr>
                <w:rFonts w:cs="Arial"/>
                <w:szCs w:val="18"/>
              </w:rPr>
              <w:t>O-DU should de-activate the cell information according to the service-state IE.</w:t>
            </w:r>
          </w:p>
        </w:tc>
      </w:tr>
      <w:tr w:rsidR="00AD702F" w14:paraId="327C58E5"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13C8C84F" w14:textId="2D0D9900" w:rsidR="00AD702F" w:rsidRPr="00770146" w:rsidRDefault="00815878" w:rsidP="00F17B0E">
            <w:pPr>
              <w:pStyle w:val="TAC"/>
              <w:keepNext w:val="0"/>
              <w:keepLines w:val="0"/>
              <w:jc w:val="left"/>
              <w:rPr>
                <w:rFonts w:cs="Arial"/>
                <w:szCs w:val="18"/>
              </w:rPr>
            </w:pPr>
            <w:r w:rsidRPr="00770146">
              <w:rPr>
                <w:rFonts w:cs="Arial"/>
                <w:szCs w:val="18"/>
              </w:rPr>
              <w:t>19</w:t>
            </w:r>
          </w:p>
        </w:tc>
        <w:tc>
          <w:tcPr>
            <w:tcW w:w="2931" w:type="dxa"/>
            <w:tcBorders>
              <w:top w:val="single" w:sz="6" w:space="0" w:color="auto"/>
              <w:left w:val="single" w:sz="6" w:space="0" w:color="auto"/>
              <w:bottom w:val="single" w:sz="6" w:space="0" w:color="auto"/>
              <w:right w:val="single" w:sz="6" w:space="0" w:color="auto"/>
            </w:tcBorders>
          </w:tcPr>
          <w:p w14:paraId="18B94DAD" w14:textId="77777777" w:rsidR="00AD702F" w:rsidRPr="00770146" w:rsidRDefault="00AD702F" w:rsidP="00F17B0E">
            <w:pPr>
              <w:rPr>
                <w:rFonts w:ascii="Arial" w:hAnsi="Arial" w:cs="Arial"/>
                <w:sz w:val="18"/>
                <w:szCs w:val="18"/>
              </w:rPr>
            </w:pPr>
            <w:r w:rsidRPr="00770146">
              <w:rPr>
                <w:rFonts w:ascii="Arial" w:hAnsi="Arial" w:cs="Arial"/>
                <w:sz w:val="18"/>
                <w:szCs w:val="18"/>
              </w:rPr>
              <w:t>Activate tx-array-carriers and rx-array-carriers with new beamforming configuration</w:t>
            </w:r>
          </w:p>
        </w:tc>
        <w:tc>
          <w:tcPr>
            <w:tcW w:w="1408" w:type="dxa"/>
            <w:tcBorders>
              <w:top w:val="single" w:sz="6" w:space="0" w:color="auto"/>
              <w:left w:val="single" w:sz="6" w:space="0" w:color="auto"/>
              <w:bottom w:val="single" w:sz="6" w:space="0" w:color="auto"/>
              <w:right w:val="single" w:sz="6" w:space="0" w:color="auto"/>
            </w:tcBorders>
          </w:tcPr>
          <w:p w14:paraId="17E5AA8F" w14:textId="77777777" w:rsidR="00AD702F" w:rsidRPr="00F17B0E" w:rsidRDefault="00AD702F" w:rsidP="00F17B0E">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60CCF914" w14:textId="77777777" w:rsidR="00AD702F" w:rsidRPr="00770146" w:rsidRDefault="00AD702F" w:rsidP="00F17B0E">
            <w:pPr>
              <w:pStyle w:val="TAL"/>
              <w:keepNext w:val="0"/>
              <w:keepLines w:val="0"/>
              <w:rPr>
                <w:rFonts w:cs="Arial"/>
                <w:szCs w:val="18"/>
              </w:rPr>
            </w:pPr>
            <w:r w:rsidRPr="00770146">
              <w:rPr>
                <w:rFonts w:cs="Arial"/>
                <w:szCs w:val="18"/>
              </w:rPr>
              <w:t>Verify the NETCONF client/O-DU shall activate tx-array-carriers and rx-array-carriers in the U-Plane configuration by setting "ACTIVE" for the in-active parameters.</w:t>
            </w:r>
          </w:p>
        </w:tc>
      </w:tr>
      <w:tr w:rsidR="00AD702F" w14:paraId="0EABBA9B"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676B20DB" w14:textId="7DB3568F" w:rsidR="00AD702F" w:rsidRPr="00770146" w:rsidRDefault="00AD702F" w:rsidP="00F17B0E">
            <w:pPr>
              <w:pStyle w:val="TAC"/>
              <w:keepNext w:val="0"/>
              <w:keepLines w:val="0"/>
              <w:jc w:val="left"/>
              <w:rPr>
                <w:rFonts w:cs="Arial"/>
                <w:szCs w:val="18"/>
              </w:rPr>
            </w:pPr>
            <w:r w:rsidRPr="00770146">
              <w:rPr>
                <w:rFonts w:cs="Arial"/>
                <w:szCs w:val="18"/>
              </w:rPr>
              <w:lastRenderedPageBreak/>
              <w:t>2</w:t>
            </w:r>
            <w:r w:rsidR="00815878" w:rsidRPr="00770146">
              <w:rPr>
                <w:rFonts w:cs="Arial"/>
                <w:szCs w:val="18"/>
              </w:rPr>
              <w:t>0</w:t>
            </w:r>
          </w:p>
        </w:tc>
        <w:tc>
          <w:tcPr>
            <w:tcW w:w="2931" w:type="dxa"/>
            <w:tcBorders>
              <w:top w:val="single" w:sz="6" w:space="0" w:color="auto"/>
              <w:left w:val="single" w:sz="6" w:space="0" w:color="auto"/>
              <w:bottom w:val="single" w:sz="6" w:space="0" w:color="auto"/>
              <w:right w:val="single" w:sz="6" w:space="0" w:color="auto"/>
            </w:tcBorders>
          </w:tcPr>
          <w:p w14:paraId="13D85F55" w14:textId="77777777" w:rsidR="00AD702F" w:rsidRPr="00770146" w:rsidRDefault="00AD702F" w:rsidP="00F17B0E">
            <w:pPr>
              <w:rPr>
                <w:rFonts w:ascii="Arial" w:hAnsi="Arial" w:cs="Arial"/>
                <w:sz w:val="18"/>
                <w:szCs w:val="18"/>
              </w:rPr>
            </w:pPr>
            <w:r w:rsidRPr="00770146">
              <w:rPr>
                <w:rFonts w:ascii="Arial" w:hAnsi="Arial" w:cs="Arial"/>
                <w:sz w:val="18"/>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6ECDF753" w14:textId="77777777" w:rsidR="00AD702F" w:rsidRPr="00F17B0E" w:rsidRDefault="00AD702F" w:rsidP="00F17B0E">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6E9614E0" w14:textId="77777777" w:rsidR="00AD702F" w:rsidRPr="00770146" w:rsidRDefault="00AD702F" w:rsidP="00F17B0E">
            <w:pPr>
              <w:pStyle w:val="TAL"/>
              <w:keepNext w:val="0"/>
              <w:keepLines w:val="0"/>
              <w:rPr>
                <w:rFonts w:cs="Arial"/>
                <w:szCs w:val="18"/>
              </w:rPr>
            </w:pPr>
            <w:r w:rsidRPr="00770146">
              <w:rPr>
                <w:rFonts w:cs="Arial"/>
                <w:szCs w:val="18"/>
              </w:rPr>
              <w:t>Verify cell bring-up is successful with the optimized beamforming configuration that has been received from SMO.</w:t>
            </w:r>
          </w:p>
        </w:tc>
      </w:tr>
      <w:tr w:rsidR="00AD702F" w14:paraId="7540F3D9"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6D228F11" w14:textId="640CA9AD" w:rsidR="00AD702F" w:rsidRPr="00770146" w:rsidRDefault="00AD702F" w:rsidP="00F17B0E">
            <w:pPr>
              <w:pStyle w:val="TAC"/>
              <w:keepNext w:val="0"/>
              <w:keepLines w:val="0"/>
              <w:jc w:val="left"/>
              <w:rPr>
                <w:rFonts w:cs="Arial"/>
                <w:szCs w:val="18"/>
              </w:rPr>
            </w:pPr>
            <w:r w:rsidRPr="00770146">
              <w:rPr>
                <w:rFonts w:cs="Arial"/>
                <w:szCs w:val="18"/>
              </w:rPr>
              <w:t>2</w:t>
            </w:r>
            <w:r w:rsidR="00815878"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61D7794F" w14:textId="77777777" w:rsidR="00AD702F" w:rsidRPr="00770146" w:rsidRDefault="00AD702F" w:rsidP="00F17B0E">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2255A88A" w14:textId="77777777" w:rsidR="00AD702F" w:rsidRPr="00F17B0E" w:rsidRDefault="00AD702F" w:rsidP="00F17B0E">
            <w:pPr>
              <w:rPr>
                <w:b/>
                <w:bCs/>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4467" w:type="dxa"/>
            <w:tcBorders>
              <w:top w:val="single" w:sz="6" w:space="0" w:color="auto"/>
              <w:left w:val="single" w:sz="6" w:space="0" w:color="auto"/>
              <w:bottom w:val="single" w:sz="6" w:space="0" w:color="auto"/>
              <w:right w:val="single" w:sz="6" w:space="0" w:color="auto"/>
            </w:tcBorders>
          </w:tcPr>
          <w:p w14:paraId="4B2F6BA2" w14:textId="77777777" w:rsidR="00AD702F" w:rsidRPr="00770146" w:rsidRDefault="00AD702F" w:rsidP="00F17B0E">
            <w:pPr>
              <w:pStyle w:val="TAL"/>
              <w:keepNext w:val="0"/>
              <w:keepLines w:val="0"/>
              <w:rPr>
                <w:rFonts w:cs="Arial"/>
                <w:szCs w:val="18"/>
              </w:rPr>
            </w:pPr>
            <w:r w:rsidRPr="00770146">
              <w:rPr>
                <w:rFonts w:cs="Arial"/>
                <w:szCs w:val="18"/>
              </w:rPr>
              <w:t>Verify that UE able to attach successfully.</w:t>
            </w:r>
          </w:p>
        </w:tc>
      </w:tr>
      <w:tr w:rsidR="00AD702F" w14:paraId="327F5CA7"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57D7CF68" w14:textId="54D64A42" w:rsidR="00AD702F" w:rsidRPr="00770146" w:rsidRDefault="00AD702F" w:rsidP="00F17B0E">
            <w:pPr>
              <w:pStyle w:val="TAC"/>
              <w:keepNext w:val="0"/>
              <w:keepLines w:val="0"/>
              <w:jc w:val="left"/>
              <w:rPr>
                <w:rFonts w:eastAsia="Times New Roman" w:cs="Arial"/>
                <w:szCs w:val="18"/>
              </w:rPr>
            </w:pPr>
            <w:r w:rsidRPr="00770146">
              <w:rPr>
                <w:rFonts w:eastAsia="Times New Roman" w:cs="Arial"/>
                <w:szCs w:val="18"/>
              </w:rPr>
              <w:t>2</w:t>
            </w:r>
            <w:r w:rsidR="00815878" w:rsidRPr="00770146">
              <w:rPr>
                <w:rFonts w:eastAsia="Times New Roman"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0D3CA120" w14:textId="77777777" w:rsidR="00AD702F" w:rsidRPr="00770146" w:rsidRDefault="00AD702F" w:rsidP="00F17B0E">
            <w:pPr>
              <w:rPr>
                <w:rFonts w:ascii="Arial" w:hAnsi="Arial" w:cs="Arial"/>
                <w:sz w:val="18"/>
                <w:szCs w:val="18"/>
              </w:rPr>
            </w:pPr>
            <w:r w:rsidRPr="00770146">
              <w:rPr>
                <w:rFonts w:ascii="Arial" w:eastAsia="Times New Roman"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69FE0205" w14:textId="77777777" w:rsidR="00AD702F" w:rsidRPr="00215318" w:rsidRDefault="00AD702F" w:rsidP="00F17B0E">
            <w:pPr>
              <w:rPr>
                <w:rFonts w:eastAsia="Times New Roman"/>
                <w:b/>
                <w:bCs/>
              </w:rPr>
            </w:pPr>
            <w:r w:rsidRPr="00F17B0E">
              <w:rPr>
                <w:b/>
                <w:bCs/>
              </w:rPr>
              <w:t xml:space="preserve">O-DU/ O-CU </w:t>
            </w:r>
            <w:r w:rsidRPr="00F17B0E">
              <w:rPr>
                <w:rFonts w:ascii="Wingdings" w:eastAsia="Wingdings" w:hAnsi="Wingdings" w:cs="Wingdings"/>
                <w:b/>
                <w:bCs/>
              </w:rPr>
              <w:t>ßà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50A058E6" w14:textId="77777777" w:rsidR="00AD702F" w:rsidRPr="00770146" w:rsidRDefault="00AD702F" w:rsidP="00F17B0E">
            <w:pPr>
              <w:pStyle w:val="TAL"/>
              <w:keepNext w:val="0"/>
              <w:keepLines w:val="0"/>
              <w:rPr>
                <w:rFonts w:cs="Arial"/>
                <w:szCs w:val="18"/>
              </w:rPr>
            </w:pPr>
            <w:r w:rsidRPr="00770146">
              <w:rPr>
                <w:rFonts w:cs="Arial"/>
                <w:szCs w:val="18"/>
              </w:rPr>
              <w:t>Verify end to end data is successful.</w:t>
            </w:r>
          </w:p>
        </w:tc>
      </w:tr>
    </w:tbl>
    <w:p w14:paraId="5B123820" w14:textId="77777777" w:rsidR="00AD702F" w:rsidRDefault="00AD702F" w:rsidP="00AD702F">
      <w:pPr>
        <w:spacing w:after="0"/>
        <w:jc w:val="both"/>
        <w:rPr>
          <w:rFonts w:ascii="Arial" w:hAnsi="Arial"/>
          <w:sz w:val="36"/>
          <w:szCs w:val="36"/>
          <w:lang w:val="en-GB"/>
        </w:rPr>
      </w:pPr>
    </w:p>
    <w:p w14:paraId="65000C13" w14:textId="40C29FF3" w:rsidR="00AD702F" w:rsidRPr="006225DD" w:rsidRDefault="533555A9" w:rsidP="00AD702F">
      <w:pPr>
        <w:pStyle w:val="Heading2"/>
        <w:jc w:val="both"/>
      </w:pPr>
      <w:bookmarkStart w:id="2012" w:name="_Toc108166511"/>
      <w:bookmarkStart w:id="2013" w:name="_Toc108774566"/>
      <w:bookmarkStart w:id="2014" w:name="_Toc202359568"/>
      <w:r>
        <w:t>ORAN.WG8.IOT.065: Verify successful collection and transfer of L1 measurements along with parameter reconfiguration for AI/ML assisted Beam Selection Optimization on E2 interface.</w:t>
      </w:r>
      <w:bookmarkEnd w:id="2012"/>
      <w:bookmarkEnd w:id="2013"/>
      <w:bookmarkEnd w:id="2014"/>
    </w:p>
    <w:p w14:paraId="4DDC16AF" w14:textId="08094A41" w:rsidR="00AD702F" w:rsidRDefault="533555A9" w:rsidP="00AD702F">
      <w:pPr>
        <w:pStyle w:val="Heading3"/>
        <w:jc w:val="both"/>
      </w:pPr>
      <w:bookmarkStart w:id="2015" w:name="_Toc108166512"/>
      <w:bookmarkStart w:id="2016" w:name="_Toc108774567"/>
      <w:bookmarkStart w:id="2017" w:name="_Toc202359569"/>
      <w:r>
        <w:t>Test Purpose</w:t>
      </w:r>
      <w:bookmarkEnd w:id="2015"/>
      <w:bookmarkEnd w:id="2016"/>
      <w:bookmarkEnd w:id="2017"/>
    </w:p>
    <w:p w14:paraId="0F5F12FD" w14:textId="77777777" w:rsidR="00AD702F" w:rsidRPr="00F016B0" w:rsidRDefault="00AD702F" w:rsidP="00AD702F">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successful collection and transfer of L1 measurements </w:t>
      </w:r>
      <w:r>
        <w:rPr>
          <w:rFonts w:eastAsia="Times New Roman"/>
          <w:color w:val="000000" w:themeColor="text1"/>
        </w:rPr>
        <w:t xml:space="preserve">along with parameter reconfiguration </w:t>
      </w:r>
      <w:r w:rsidRPr="00F016B0">
        <w:rPr>
          <w:rFonts w:eastAsia="Times New Roman"/>
          <w:color w:val="000000" w:themeColor="text1"/>
        </w:rPr>
        <w:t>for AI/ML assisted Beam Selection Optimization on E2 interface.</w:t>
      </w:r>
    </w:p>
    <w:p w14:paraId="4D683E77" w14:textId="20B920F6" w:rsidR="00AD702F" w:rsidRPr="00384C48" w:rsidRDefault="533555A9" w:rsidP="007B7A23">
      <w:pPr>
        <w:pStyle w:val="Heading3"/>
        <w:jc w:val="both"/>
      </w:pPr>
      <w:bookmarkStart w:id="2018" w:name="_Toc108166513"/>
      <w:bookmarkStart w:id="2019" w:name="_Toc108774568"/>
      <w:bookmarkStart w:id="2020" w:name="_Toc202359570"/>
      <w:r>
        <w:t>Reference Requirement</w:t>
      </w:r>
      <w:bookmarkEnd w:id="2018"/>
      <w:bookmarkEnd w:id="2019"/>
      <w:bookmarkEnd w:id="2020"/>
    </w:p>
    <w:p w14:paraId="33312ACE" w14:textId="75E0A8D5" w:rsidR="00AD702F" w:rsidRDefault="00AD702F" w:rsidP="00AD702F">
      <w:pPr>
        <w:jc w:val="both"/>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132DE3">
        <w:rPr>
          <w:rFonts w:eastAsia="Times New Roman"/>
          <w:color w:val="000000" w:themeColor="text1"/>
        </w:rPr>
        <w:t>11</w:t>
      </w:r>
      <w:r>
        <w:rPr>
          <w:rFonts w:eastAsia="Times New Roman"/>
          <w:color w:val="000000" w:themeColor="text1"/>
        </w:rPr>
        <w:t xml:space="preserve">.4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0043F6EF" w14:textId="66C347EF" w:rsidR="00AD702F" w:rsidRDefault="533555A9" w:rsidP="00AD702F">
      <w:pPr>
        <w:pStyle w:val="Heading3"/>
        <w:jc w:val="both"/>
      </w:pPr>
      <w:bookmarkStart w:id="2021" w:name="_Toc108166514"/>
      <w:bookmarkStart w:id="2022" w:name="_Toc108774569"/>
      <w:bookmarkStart w:id="2023" w:name="_Toc202359571"/>
      <w:r>
        <w:t>Initial Conditions</w:t>
      </w:r>
      <w:bookmarkEnd w:id="2021"/>
      <w:bookmarkEnd w:id="2022"/>
      <w:bookmarkEnd w:id="2023"/>
    </w:p>
    <w:p w14:paraId="4A64D6FC" w14:textId="77777777" w:rsidR="00AD702F" w:rsidRPr="00102A22" w:rsidRDefault="00AD702F" w:rsidP="00AD702F">
      <w:pPr>
        <w:jc w:val="both"/>
      </w:pPr>
      <w:r>
        <w:rPr>
          <w:lang w:val="en-GB"/>
        </w:rPr>
        <w:t>Following are the preconditions for this test.</w:t>
      </w:r>
    </w:p>
    <w:p w14:paraId="5294E27B" w14:textId="77777777" w:rsidR="005E0034" w:rsidRPr="00004BEB" w:rsidRDefault="60326638" w:rsidP="00F57250">
      <w:pPr>
        <w:pStyle w:val="b0"/>
      </w:pPr>
      <w:r>
        <w:t>Physical interface of DHCP(v4/v6) server, DNS server, CA/RA server, SMO, O-DU and O-RU is connected.</w:t>
      </w:r>
    </w:p>
    <w:p w14:paraId="34C168BE" w14:textId="77777777" w:rsidR="005E0034" w:rsidRPr="00004BEB" w:rsidRDefault="60326638" w:rsidP="00F57250">
      <w:pPr>
        <w:pStyle w:val="b0"/>
      </w:pPr>
      <w:r>
        <w:t>Use the default O-CU configuration files to configure all modules (NR RRC, NR PDCP, and SDAP) in O-CU.</w:t>
      </w:r>
    </w:p>
    <w:p w14:paraId="5807BF81" w14:textId="63C5CF46"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68362B02" w14:textId="77777777" w:rsidR="005E0034" w:rsidRPr="00004BEB" w:rsidRDefault="60326638" w:rsidP="00F57250">
      <w:pPr>
        <w:pStyle w:val="b0"/>
      </w:pPr>
      <w:r>
        <w:t>O-CU is connected to O-DU.</w:t>
      </w:r>
    </w:p>
    <w:p w14:paraId="011CD90D" w14:textId="77777777" w:rsidR="005E0034" w:rsidRPr="00004BEB" w:rsidRDefault="60326638" w:rsidP="00F57250">
      <w:pPr>
        <w:pStyle w:val="b0"/>
      </w:pPr>
      <w:r>
        <w:t>O-CU is connected to 5GC through NG interface and O-CU is operational.</w:t>
      </w:r>
    </w:p>
    <w:p w14:paraId="4ABF7BB9" w14:textId="77777777" w:rsidR="005E0034" w:rsidRPr="00004BEB" w:rsidRDefault="60326638" w:rsidP="00F57250">
      <w:pPr>
        <w:pStyle w:val="b0"/>
      </w:pPr>
      <w:r>
        <w:t>It is assumed that when Power-ON the O-DU, the NETCONF Server is started or when the O-DU is restarted, the NETCONF Server is restarted.</w:t>
      </w:r>
    </w:p>
    <w:p w14:paraId="2EFA444C" w14:textId="77777777" w:rsidR="005E0034" w:rsidRPr="00004BEB" w:rsidRDefault="60326638" w:rsidP="00F57250">
      <w:pPr>
        <w:pStyle w:val="b0"/>
      </w:pPr>
      <w:r>
        <w:t>NETCONF Client is operational.</w:t>
      </w:r>
    </w:p>
    <w:p w14:paraId="024FAB69" w14:textId="77777777" w:rsidR="000F69AF" w:rsidRPr="00004BEB" w:rsidRDefault="000F69AF" w:rsidP="00F57250">
      <w:pPr>
        <w:pStyle w:val="b0"/>
      </w:pPr>
      <w:r>
        <w:t>The O-DU have obtained end to end IP connectivity between O-DU and SMO. The O-DU shall support either IPv4 or IPv6.</w:t>
      </w:r>
    </w:p>
    <w:p w14:paraId="0F949531" w14:textId="77777777" w:rsidR="005E0034" w:rsidRPr="00004BEB" w:rsidRDefault="60326638" w:rsidP="00F57250">
      <w:pPr>
        <w:pStyle w:val="b0"/>
      </w:pPr>
      <w:r>
        <w:t>The PnfRegistration is successful with TLS secure connection is established between O-DU and SMO as per test case ORAN.WG8.IOT.017.</w:t>
      </w:r>
    </w:p>
    <w:p w14:paraId="05D358A3" w14:textId="3EE57977" w:rsidR="005E0034" w:rsidRPr="00EF1ED0" w:rsidRDefault="60326638" w:rsidP="00F57250">
      <w:pPr>
        <w:pStyle w:val="b0"/>
      </w:pPr>
      <w:r>
        <w:lastRenderedPageBreak/>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4E0D9804" w14:textId="4FD68420" w:rsidR="00AD702F" w:rsidRDefault="533555A9" w:rsidP="00AD702F">
      <w:pPr>
        <w:pStyle w:val="Heading3"/>
        <w:jc w:val="both"/>
      </w:pPr>
      <w:bookmarkStart w:id="2024" w:name="_Toc106899965"/>
      <w:bookmarkStart w:id="2025" w:name="_Toc106900505"/>
      <w:bookmarkStart w:id="2026" w:name="_Toc106901045"/>
      <w:bookmarkStart w:id="2027" w:name="_Toc106901591"/>
      <w:bookmarkStart w:id="2028" w:name="_Toc106902131"/>
      <w:bookmarkStart w:id="2029" w:name="_Toc106902671"/>
      <w:bookmarkStart w:id="2030" w:name="_Toc106899966"/>
      <w:bookmarkStart w:id="2031" w:name="_Toc106900506"/>
      <w:bookmarkStart w:id="2032" w:name="_Toc106901046"/>
      <w:bookmarkStart w:id="2033" w:name="_Toc106901592"/>
      <w:bookmarkStart w:id="2034" w:name="_Toc106902132"/>
      <w:bookmarkStart w:id="2035" w:name="_Toc106902672"/>
      <w:bookmarkStart w:id="2036" w:name="_Toc106899967"/>
      <w:bookmarkStart w:id="2037" w:name="_Toc106900507"/>
      <w:bookmarkStart w:id="2038" w:name="_Toc106901047"/>
      <w:bookmarkStart w:id="2039" w:name="_Toc106901593"/>
      <w:bookmarkStart w:id="2040" w:name="_Toc106902133"/>
      <w:bookmarkStart w:id="2041" w:name="_Toc106902673"/>
      <w:bookmarkStart w:id="2042" w:name="_Toc106899968"/>
      <w:bookmarkStart w:id="2043" w:name="_Toc106900508"/>
      <w:bookmarkStart w:id="2044" w:name="_Toc106901048"/>
      <w:bookmarkStart w:id="2045" w:name="_Toc106901594"/>
      <w:bookmarkStart w:id="2046" w:name="_Toc106902134"/>
      <w:bookmarkStart w:id="2047" w:name="_Toc106902674"/>
      <w:bookmarkStart w:id="2048" w:name="_Toc106899969"/>
      <w:bookmarkStart w:id="2049" w:name="_Toc106900509"/>
      <w:bookmarkStart w:id="2050" w:name="_Toc106901049"/>
      <w:bookmarkStart w:id="2051" w:name="_Toc106901595"/>
      <w:bookmarkStart w:id="2052" w:name="_Toc106902135"/>
      <w:bookmarkStart w:id="2053" w:name="_Toc106902675"/>
      <w:bookmarkStart w:id="2054" w:name="_Toc106899970"/>
      <w:bookmarkStart w:id="2055" w:name="_Toc106900510"/>
      <w:bookmarkStart w:id="2056" w:name="_Toc106901050"/>
      <w:bookmarkStart w:id="2057" w:name="_Toc106901596"/>
      <w:bookmarkStart w:id="2058" w:name="_Toc106902136"/>
      <w:bookmarkStart w:id="2059" w:name="_Toc106902676"/>
      <w:bookmarkStart w:id="2060" w:name="_Toc106899971"/>
      <w:bookmarkStart w:id="2061" w:name="_Toc106900511"/>
      <w:bookmarkStart w:id="2062" w:name="_Toc106901051"/>
      <w:bookmarkStart w:id="2063" w:name="_Toc106901597"/>
      <w:bookmarkStart w:id="2064" w:name="_Toc106902137"/>
      <w:bookmarkStart w:id="2065" w:name="_Toc106902677"/>
      <w:bookmarkStart w:id="2066" w:name="_Toc106899972"/>
      <w:bookmarkStart w:id="2067" w:name="_Toc106900512"/>
      <w:bookmarkStart w:id="2068" w:name="_Toc106901052"/>
      <w:bookmarkStart w:id="2069" w:name="_Toc106901598"/>
      <w:bookmarkStart w:id="2070" w:name="_Toc106902138"/>
      <w:bookmarkStart w:id="2071" w:name="_Toc106902678"/>
      <w:bookmarkStart w:id="2072" w:name="_Toc106899973"/>
      <w:bookmarkStart w:id="2073" w:name="_Toc106900513"/>
      <w:bookmarkStart w:id="2074" w:name="_Toc106901053"/>
      <w:bookmarkStart w:id="2075" w:name="_Toc106901599"/>
      <w:bookmarkStart w:id="2076" w:name="_Toc106902139"/>
      <w:bookmarkStart w:id="2077" w:name="_Toc106902679"/>
      <w:bookmarkStart w:id="2078" w:name="_Toc106899974"/>
      <w:bookmarkStart w:id="2079" w:name="_Toc106900514"/>
      <w:bookmarkStart w:id="2080" w:name="_Toc106901054"/>
      <w:bookmarkStart w:id="2081" w:name="_Toc106901600"/>
      <w:bookmarkStart w:id="2082" w:name="_Toc106902140"/>
      <w:bookmarkStart w:id="2083" w:name="_Toc106902680"/>
      <w:bookmarkStart w:id="2084" w:name="_Toc106899975"/>
      <w:bookmarkStart w:id="2085" w:name="_Toc106900515"/>
      <w:bookmarkStart w:id="2086" w:name="_Toc106901055"/>
      <w:bookmarkStart w:id="2087" w:name="_Toc106901601"/>
      <w:bookmarkStart w:id="2088" w:name="_Toc106902141"/>
      <w:bookmarkStart w:id="2089" w:name="_Toc106902681"/>
      <w:bookmarkStart w:id="2090" w:name="_Toc106899976"/>
      <w:bookmarkStart w:id="2091" w:name="_Toc106900516"/>
      <w:bookmarkStart w:id="2092" w:name="_Toc106901056"/>
      <w:bookmarkStart w:id="2093" w:name="_Toc106901602"/>
      <w:bookmarkStart w:id="2094" w:name="_Toc106902142"/>
      <w:bookmarkStart w:id="2095" w:name="_Toc106902682"/>
      <w:bookmarkStart w:id="2096" w:name="_Toc106899977"/>
      <w:bookmarkStart w:id="2097" w:name="_Toc106900517"/>
      <w:bookmarkStart w:id="2098" w:name="_Toc106901057"/>
      <w:bookmarkStart w:id="2099" w:name="_Toc106901603"/>
      <w:bookmarkStart w:id="2100" w:name="_Toc106902143"/>
      <w:bookmarkStart w:id="2101" w:name="_Toc106902683"/>
      <w:bookmarkStart w:id="2102" w:name="_Toc106899978"/>
      <w:bookmarkStart w:id="2103" w:name="_Toc106900518"/>
      <w:bookmarkStart w:id="2104" w:name="_Toc106901058"/>
      <w:bookmarkStart w:id="2105" w:name="_Toc106901604"/>
      <w:bookmarkStart w:id="2106" w:name="_Toc106902144"/>
      <w:bookmarkStart w:id="2107" w:name="_Toc106902684"/>
      <w:bookmarkStart w:id="2108" w:name="_Toc108166515"/>
      <w:bookmarkStart w:id="2109" w:name="_Toc108774570"/>
      <w:bookmarkStart w:id="2110" w:name="_Toc202359572"/>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r>
        <w:t>Test Setup and Configuration</w:t>
      </w:r>
      <w:bookmarkEnd w:id="2108"/>
      <w:bookmarkEnd w:id="2109"/>
      <w:bookmarkEnd w:id="2110"/>
    </w:p>
    <w:p w14:paraId="40FE60BA" w14:textId="77777777" w:rsidR="005E0034" w:rsidRDefault="60326638" w:rsidP="00F57250">
      <w:pPr>
        <w:pStyle w:val="b0"/>
        <w:rPr>
          <w:b/>
          <w:bCs/>
        </w:rPr>
      </w:pPr>
      <w:r w:rsidRPr="58179EF8">
        <w:rPr>
          <w:b/>
          <w:bCs/>
        </w:rPr>
        <w:t>DUTs:</w:t>
      </w:r>
      <w:r>
        <w:t xml:space="preserve"> SMO, O-DU, O-CU and O-RU.</w:t>
      </w:r>
    </w:p>
    <w:p w14:paraId="79D19D27" w14:textId="77777777" w:rsidR="005E0034" w:rsidRDefault="60326638" w:rsidP="00F57250">
      <w:pPr>
        <w:pStyle w:val="b0"/>
        <w:rPr>
          <w:b/>
          <w:bCs/>
        </w:rPr>
      </w:pPr>
      <w:r w:rsidRPr="58179EF8">
        <w:rPr>
          <w:b/>
          <w:bCs/>
        </w:rPr>
        <w:t>Testing tools:</w:t>
      </w:r>
      <w:r>
        <w:t xml:space="preserve"> are required for this test scenario.</w:t>
      </w:r>
    </w:p>
    <w:p w14:paraId="7986DC59" w14:textId="77777777" w:rsidR="005E0034" w:rsidRDefault="60326638" w:rsidP="00F57250">
      <w:pPr>
        <w:pStyle w:val="b0"/>
      </w:pPr>
      <w:r>
        <w:t>Test UEs or UE emulator which can support NR.</w:t>
      </w:r>
    </w:p>
    <w:p w14:paraId="2230CF28" w14:textId="5BE9E8F1" w:rsidR="3A27D124" w:rsidRDefault="3A27D124" w:rsidP="00F57250">
      <w:pPr>
        <w:pStyle w:val="b0"/>
      </w:pPr>
      <w:r>
        <w:t>5G-NR O-RU or O-RU emulator.</w:t>
      </w:r>
    </w:p>
    <w:p w14:paraId="45C033D9" w14:textId="77777777" w:rsidR="005E0034" w:rsidRDefault="60326638" w:rsidP="00F57250">
      <w:pPr>
        <w:pStyle w:val="b0"/>
      </w:pPr>
      <w:r>
        <w:t>5G Core or CN emulator used which supports N1, N2 and HTTP messages.</w:t>
      </w:r>
    </w:p>
    <w:p w14:paraId="7991ECDC" w14:textId="3D6CCC01" w:rsidR="005E0034" w:rsidRDefault="60326638" w:rsidP="00F57250">
      <w:pPr>
        <w:pStyle w:val="b0"/>
      </w:pPr>
      <w:r>
        <w:t xml:space="preserve">Protocol Analyzer is used to record and observe F1AP, NGAP, </w:t>
      </w:r>
      <w:r w:rsidR="7E92664E">
        <w:t xml:space="preserve">FH-eCPRI, FAPI, </w:t>
      </w:r>
      <w:r>
        <w:t>NAS, HTTP2, PFCP protocol content.</w:t>
      </w:r>
    </w:p>
    <w:p w14:paraId="6E38BCBD" w14:textId="77777777" w:rsidR="005E0034" w:rsidRDefault="60326638" w:rsidP="00F57250">
      <w:pPr>
        <w:pStyle w:val="b0"/>
      </w:pPr>
      <w:r>
        <w:t>Configuration:</w:t>
      </w:r>
    </w:p>
    <w:p w14:paraId="11AD9294" w14:textId="17093434" w:rsidR="005E0034"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60326638">
        <w:t>.</w:t>
      </w:r>
    </w:p>
    <w:p w14:paraId="4ADCEB3E" w14:textId="2DA7363D" w:rsidR="005E0034" w:rsidRDefault="60326638"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18397B33" w14:textId="49AC2BC5" w:rsidR="005E0034" w:rsidRDefault="60326638"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7038068D" w14:textId="4ACA3880" w:rsidR="005E0034" w:rsidRDefault="60326638"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72037651" w14:textId="6BA7E2F1" w:rsidR="00AD702F" w:rsidRPr="00A3460F" w:rsidRDefault="533555A9" w:rsidP="00AD702F">
      <w:pPr>
        <w:pStyle w:val="Heading3"/>
        <w:jc w:val="both"/>
        <w:rPr>
          <w:lang w:val="en-US"/>
        </w:rPr>
      </w:pPr>
      <w:bookmarkStart w:id="2111" w:name="_Toc106899980"/>
      <w:bookmarkStart w:id="2112" w:name="_Toc106900520"/>
      <w:bookmarkStart w:id="2113" w:name="_Toc106901060"/>
      <w:bookmarkStart w:id="2114" w:name="_Toc106901606"/>
      <w:bookmarkStart w:id="2115" w:name="_Toc106902146"/>
      <w:bookmarkStart w:id="2116" w:name="_Toc106902686"/>
      <w:bookmarkStart w:id="2117" w:name="_Toc106899981"/>
      <w:bookmarkStart w:id="2118" w:name="_Toc106900521"/>
      <w:bookmarkStart w:id="2119" w:name="_Toc106901061"/>
      <w:bookmarkStart w:id="2120" w:name="_Toc106901607"/>
      <w:bookmarkStart w:id="2121" w:name="_Toc106902147"/>
      <w:bookmarkStart w:id="2122" w:name="_Toc106902687"/>
      <w:bookmarkStart w:id="2123" w:name="_Toc106899982"/>
      <w:bookmarkStart w:id="2124" w:name="_Toc106900522"/>
      <w:bookmarkStart w:id="2125" w:name="_Toc106901062"/>
      <w:bookmarkStart w:id="2126" w:name="_Toc106901608"/>
      <w:bookmarkStart w:id="2127" w:name="_Toc106902148"/>
      <w:bookmarkStart w:id="2128" w:name="_Toc106902688"/>
      <w:bookmarkStart w:id="2129" w:name="_Toc106899983"/>
      <w:bookmarkStart w:id="2130" w:name="_Toc106900523"/>
      <w:bookmarkStart w:id="2131" w:name="_Toc106901063"/>
      <w:bookmarkStart w:id="2132" w:name="_Toc106901609"/>
      <w:bookmarkStart w:id="2133" w:name="_Toc106902149"/>
      <w:bookmarkStart w:id="2134" w:name="_Toc106902689"/>
      <w:bookmarkStart w:id="2135" w:name="_Toc106899984"/>
      <w:bookmarkStart w:id="2136" w:name="_Toc106900524"/>
      <w:bookmarkStart w:id="2137" w:name="_Toc106901064"/>
      <w:bookmarkStart w:id="2138" w:name="_Toc106901610"/>
      <w:bookmarkStart w:id="2139" w:name="_Toc106902150"/>
      <w:bookmarkStart w:id="2140" w:name="_Toc106902690"/>
      <w:bookmarkStart w:id="2141" w:name="_Toc106899985"/>
      <w:bookmarkStart w:id="2142" w:name="_Toc106900525"/>
      <w:bookmarkStart w:id="2143" w:name="_Toc106901065"/>
      <w:bookmarkStart w:id="2144" w:name="_Toc106901611"/>
      <w:bookmarkStart w:id="2145" w:name="_Toc106902151"/>
      <w:bookmarkStart w:id="2146" w:name="_Toc106902691"/>
      <w:bookmarkStart w:id="2147" w:name="_Toc106899986"/>
      <w:bookmarkStart w:id="2148" w:name="_Toc106900526"/>
      <w:bookmarkStart w:id="2149" w:name="_Toc106901066"/>
      <w:bookmarkStart w:id="2150" w:name="_Toc106901612"/>
      <w:bookmarkStart w:id="2151" w:name="_Toc106902152"/>
      <w:bookmarkStart w:id="2152" w:name="_Toc106902692"/>
      <w:bookmarkStart w:id="2153" w:name="_Toc106899987"/>
      <w:bookmarkStart w:id="2154" w:name="_Toc106900527"/>
      <w:bookmarkStart w:id="2155" w:name="_Toc106901067"/>
      <w:bookmarkStart w:id="2156" w:name="_Toc106901613"/>
      <w:bookmarkStart w:id="2157" w:name="_Toc106902153"/>
      <w:bookmarkStart w:id="2158" w:name="_Toc106902693"/>
      <w:bookmarkStart w:id="2159" w:name="_Toc106899988"/>
      <w:bookmarkStart w:id="2160" w:name="_Toc106900528"/>
      <w:bookmarkStart w:id="2161" w:name="_Toc106901068"/>
      <w:bookmarkStart w:id="2162" w:name="_Toc106901614"/>
      <w:bookmarkStart w:id="2163" w:name="_Toc106902154"/>
      <w:bookmarkStart w:id="2164" w:name="_Toc106902694"/>
      <w:bookmarkStart w:id="2165" w:name="_Toc106899989"/>
      <w:bookmarkStart w:id="2166" w:name="_Toc106900529"/>
      <w:bookmarkStart w:id="2167" w:name="_Toc106901069"/>
      <w:bookmarkStart w:id="2168" w:name="_Toc106901615"/>
      <w:bookmarkStart w:id="2169" w:name="_Toc106902155"/>
      <w:bookmarkStart w:id="2170" w:name="_Toc106902695"/>
      <w:bookmarkStart w:id="2171" w:name="_Toc108166516"/>
      <w:bookmarkStart w:id="2172" w:name="_Toc108774571"/>
      <w:bookmarkStart w:id="2173" w:name="_Toc202359573"/>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r w:rsidRPr="35D2ED7C">
        <w:rPr>
          <w:lang w:val="en-US"/>
        </w:rPr>
        <w:t xml:space="preserve">Test </w:t>
      </w:r>
      <w:r>
        <w:t>Procedure</w:t>
      </w:r>
      <w:bookmarkEnd w:id="2171"/>
      <w:bookmarkEnd w:id="2172"/>
      <w:bookmarkEnd w:id="2173"/>
    </w:p>
    <w:p w14:paraId="09DEEEF9" w14:textId="77777777" w:rsidR="00AD702F" w:rsidRDefault="00AD702F" w:rsidP="00AD702F">
      <w:pPr>
        <w:jc w:val="both"/>
      </w:pPr>
      <w:r>
        <w:t>The following table describes the test procedures to v</w:t>
      </w:r>
      <w:r w:rsidRPr="00F016B0">
        <w:t xml:space="preserve">erify successful collection and transfer of L1 measurements </w:t>
      </w:r>
      <w:r>
        <w:t xml:space="preserve">along with parameter reconfiguration </w:t>
      </w:r>
      <w:r w:rsidRPr="00F016B0">
        <w:t>for AI/ML assisted Beam Selection Optimization by O-DU-OAM-Agent on E2 interface.</w:t>
      </w:r>
    </w:p>
    <w:p w14:paraId="48828F83" w14:textId="489B6629" w:rsidR="00AD702F" w:rsidRDefault="00AD702F" w:rsidP="008E52FA">
      <w:pPr>
        <w:pStyle w:val="Caption"/>
        <w:rPr>
          <w:rFonts w:eastAsia="Times New Roman"/>
          <w:color w:val="000000" w:themeColor="text1"/>
        </w:rPr>
      </w:pPr>
      <w:bookmarkStart w:id="2174" w:name="_Toc108166617"/>
      <w:bookmarkStart w:id="2175" w:name="_Toc202359117"/>
      <w:r>
        <w:t xml:space="preserve">Table </w:t>
      </w:r>
      <w:r>
        <w:fldChar w:fldCharType="begin"/>
      </w:r>
      <w:r>
        <w:instrText>STYLEREF 2 \s</w:instrText>
      </w:r>
      <w:r>
        <w:fldChar w:fldCharType="separate"/>
      </w:r>
      <w:r w:rsidR="00F74837">
        <w:rPr>
          <w:noProof/>
        </w:rPr>
        <w:t>7.66</w:t>
      </w:r>
      <w:r>
        <w:fldChar w:fldCharType="end"/>
      </w:r>
      <w:r w:rsidR="009B29E4">
        <w:noBreakHyphen/>
      </w:r>
      <w:r>
        <w:fldChar w:fldCharType="begin"/>
      </w:r>
      <w:r>
        <w:instrText>SEQ Table \* ARABIC \s 2</w:instrText>
      </w:r>
      <w:r>
        <w:fldChar w:fldCharType="separate"/>
      </w:r>
      <w:r w:rsidR="00F74837">
        <w:rPr>
          <w:noProof/>
        </w:rPr>
        <w:t>1</w:t>
      </w:r>
      <w:r>
        <w:fldChar w:fldCharType="end"/>
      </w:r>
      <w:r>
        <w:t>: S</w:t>
      </w:r>
      <w:r w:rsidRPr="00F016B0">
        <w:t>uccessful collection</w:t>
      </w:r>
      <w:r w:rsidR="00F73A4C">
        <w:t xml:space="preserve"> and </w:t>
      </w:r>
      <w:r w:rsidRPr="00F016B0">
        <w:t xml:space="preserve">transfer of L1 measurements </w:t>
      </w:r>
      <w:r w:rsidR="00F73A4C">
        <w:t xml:space="preserve">along with parameter reconfiguration </w:t>
      </w:r>
      <w:r w:rsidRPr="00F016B0">
        <w:t>on E2 interface.</w:t>
      </w:r>
      <w:bookmarkEnd w:id="2174"/>
      <w:bookmarkEnd w:id="2175"/>
    </w:p>
    <w:tbl>
      <w:tblPr>
        <w:tblW w:w="9389" w:type="dxa"/>
        <w:tblLayout w:type="fixed"/>
        <w:tblLook w:val="01E0" w:firstRow="1" w:lastRow="1" w:firstColumn="1" w:lastColumn="1" w:noHBand="0" w:noVBand="0"/>
      </w:tblPr>
      <w:tblGrid>
        <w:gridCol w:w="583"/>
        <w:gridCol w:w="2931"/>
        <w:gridCol w:w="1408"/>
        <w:gridCol w:w="4467"/>
      </w:tblGrid>
      <w:tr w:rsidR="00AD702F" w14:paraId="522FA052" w14:textId="77777777" w:rsidTr="50E62403">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3C87240"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BD3DD09"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9D38FAB" w14:textId="77777777" w:rsidR="00AD702F" w:rsidRPr="00922E20" w:rsidRDefault="00AD702F"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43B4E16" w14:textId="77777777" w:rsidR="00AD702F" w:rsidRPr="00770146" w:rsidRDefault="00AD702F"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AD702F" w14:paraId="796EFD1D" w14:textId="77777777" w:rsidTr="50E62403">
        <w:trPr>
          <w:trHeight w:val="3465"/>
        </w:trPr>
        <w:tc>
          <w:tcPr>
            <w:tcW w:w="583" w:type="dxa"/>
            <w:tcBorders>
              <w:top w:val="single" w:sz="6" w:space="0" w:color="auto"/>
              <w:left w:val="single" w:sz="6" w:space="0" w:color="auto"/>
              <w:bottom w:val="single" w:sz="6" w:space="0" w:color="auto"/>
              <w:right w:val="single" w:sz="6" w:space="0" w:color="auto"/>
            </w:tcBorders>
          </w:tcPr>
          <w:p w14:paraId="08264D13" w14:textId="77777777" w:rsidR="00AD702F" w:rsidRPr="00770146" w:rsidRDefault="00AD702F" w:rsidP="00F17B0E">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406778DE" w14:textId="3FC37623" w:rsidR="00AD702F" w:rsidRPr="00770146" w:rsidRDefault="00896CDD" w:rsidP="00F17B0E">
            <w:pPr>
              <w:pStyle w:val="TAL"/>
              <w:keepNext w:val="0"/>
              <w:keepLines w:val="0"/>
              <w:rPr>
                <w:rFonts w:cs="Arial"/>
                <w:szCs w:val="18"/>
              </w:rPr>
            </w:pPr>
            <w:r w:rsidRPr="00770146">
              <w:rPr>
                <w:rFonts w:eastAsia="Times New Roman" w:cs="Arial"/>
                <w:szCs w:val="18"/>
              </w:rPr>
              <w:t>Cell configuration with beamforming received from SMO to O-DU</w:t>
            </w:r>
          </w:p>
        </w:tc>
        <w:tc>
          <w:tcPr>
            <w:tcW w:w="1408" w:type="dxa"/>
            <w:tcBorders>
              <w:top w:val="single" w:sz="6" w:space="0" w:color="auto"/>
              <w:left w:val="single" w:sz="6" w:space="0" w:color="auto"/>
              <w:bottom w:val="single" w:sz="6" w:space="0" w:color="auto"/>
              <w:right w:val="single" w:sz="6" w:space="0" w:color="auto"/>
            </w:tcBorders>
          </w:tcPr>
          <w:p w14:paraId="5C94A182" w14:textId="77777777" w:rsidR="00AD702F" w:rsidRPr="00940338" w:rsidRDefault="00AD702F" w:rsidP="00F17B0E">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679CA4C2" w14:textId="77777777" w:rsidR="007F0A59" w:rsidRPr="00770146" w:rsidRDefault="007F0A59" w:rsidP="00F17B0E">
            <w:pPr>
              <w:pStyle w:val="TAL"/>
              <w:spacing w:line="256" w:lineRule="auto"/>
              <w:rPr>
                <w:rFonts w:eastAsia="Times New Roman" w:cs="Arial"/>
                <w:szCs w:val="18"/>
              </w:rPr>
            </w:pPr>
            <w:r w:rsidRPr="00770146">
              <w:rPr>
                <w:rFonts w:eastAsia="Times New Roman" w:cs="Arial"/>
                <w:szCs w:val="18"/>
              </w:rPr>
              <w:t xml:space="preserve">Verify the following configuration is received from SMO to O-DU-OAM-Agent (O1 interface) and O-DU-OAM-Agent to MAC: </w:t>
            </w:r>
          </w:p>
          <w:p w14:paraId="7F69A268" w14:textId="77777777" w:rsidR="007F0A59" w:rsidRPr="00770146" w:rsidRDefault="007F0A59" w:rsidP="00F17B0E">
            <w:pPr>
              <w:pStyle w:val="TAL"/>
              <w:spacing w:line="256" w:lineRule="auto"/>
              <w:rPr>
                <w:rFonts w:eastAsia="Times New Roman" w:cs="Arial"/>
                <w:szCs w:val="18"/>
              </w:rPr>
            </w:pPr>
          </w:p>
          <w:p w14:paraId="12885A42" w14:textId="77777777" w:rsidR="007F0A59" w:rsidRPr="00770146" w:rsidRDefault="007F0A59" w:rsidP="00F17B0E">
            <w:pPr>
              <w:pStyle w:val="TAL"/>
              <w:spacing w:line="256" w:lineRule="auto"/>
              <w:rPr>
                <w:rFonts w:eastAsia="Times New Roman" w:cs="Arial"/>
                <w:szCs w:val="18"/>
              </w:rPr>
            </w:pPr>
            <w:r w:rsidRPr="00770146">
              <w:rPr>
                <w:rFonts w:eastAsia="Times New Roman" w:cs="Arial"/>
                <w:szCs w:val="18"/>
              </w:rPr>
              <w:t>Beamforming configuration:</w:t>
            </w:r>
          </w:p>
          <w:p w14:paraId="13FB4DCD"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2AE47150" w14:textId="77777777" w:rsidR="007F0A59" w:rsidRPr="00770146" w:rsidRDefault="007F0A59"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18DBDA9D" w14:textId="77777777" w:rsidR="007F0A59" w:rsidRPr="00770146" w:rsidRDefault="007F0A59"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455E76A0"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53F9BDCD"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2EF34DF8"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                  (0-11)</w:t>
            </w:r>
          </w:p>
          <w:p w14:paraId="4702FD88"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58C52D76"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1F6DE6A7"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563665E4"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7FEFB1C4"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2983B985"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lastRenderedPageBreak/>
              <w:t>beamType</w:t>
            </w:r>
          </w:p>
          <w:p w14:paraId="3D70ECF9"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beamAzimuth</w:t>
            </w:r>
          </w:p>
          <w:p w14:paraId="303FD524"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beamTilt</w:t>
            </w:r>
          </w:p>
          <w:p w14:paraId="1BE080E6"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beamHorizWidth</w:t>
            </w:r>
          </w:p>
          <w:p w14:paraId="0EBDC196"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beamVertWidth</w:t>
            </w:r>
          </w:p>
          <w:p w14:paraId="20B85CA7"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coverageShape</w:t>
            </w:r>
          </w:p>
          <w:p w14:paraId="5BC73F3E"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digitalTilt</w:t>
            </w:r>
          </w:p>
          <w:p w14:paraId="05D21FCB" w14:textId="77777777" w:rsidR="007F0A59" w:rsidRPr="00770146" w:rsidRDefault="007F0A59"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digitalAzimuth</w:t>
            </w:r>
          </w:p>
          <w:p w14:paraId="691A624B" w14:textId="77777777" w:rsidR="007F0A59" w:rsidRPr="00770146" w:rsidRDefault="007F0A59"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647F0EFD" w14:textId="5803EDC2" w:rsidR="00AD702F" w:rsidRPr="00770146" w:rsidRDefault="007F0A59" w:rsidP="00003A82">
            <w:pPr>
              <w:pStyle w:val="ListParagraph"/>
              <w:numPr>
                <w:ilvl w:val="0"/>
                <w:numId w:val="5"/>
              </w:numPr>
              <w:rPr>
                <w:rFonts w:ascii="Arial" w:eastAsia="Yu Mincho" w:hAnsi="Arial" w:cs="Arial"/>
                <w:sz w:val="18"/>
                <w:szCs w:val="18"/>
                <w:lang w:eastAsia="en-US"/>
              </w:rPr>
            </w:pPr>
            <w:r w:rsidRPr="00770146">
              <w:rPr>
                <w:rFonts w:ascii="Arial" w:eastAsia="Times New Roman" w:hAnsi="Arial" w:cs="Arial"/>
                <w:sz w:val="18"/>
                <w:szCs w:val="18"/>
              </w:rPr>
              <w:t>numLayers</w:t>
            </w:r>
          </w:p>
        </w:tc>
      </w:tr>
      <w:tr w:rsidR="00AD702F" w:rsidRPr="00E930CC" w14:paraId="025785B9" w14:textId="77777777" w:rsidTr="50E62403">
        <w:trPr>
          <w:trHeight w:val="677"/>
        </w:trPr>
        <w:tc>
          <w:tcPr>
            <w:tcW w:w="583" w:type="dxa"/>
            <w:tcBorders>
              <w:top w:val="single" w:sz="6" w:space="0" w:color="auto"/>
              <w:left w:val="single" w:sz="6" w:space="0" w:color="auto"/>
              <w:bottom w:val="single" w:sz="6" w:space="0" w:color="auto"/>
              <w:right w:val="single" w:sz="6" w:space="0" w:color="auto"/>
            </w:tcBorders>
          </w:tcPr>
          <w:p w14:paraId="31F12F62" w14:textId="77777777" w:rsidR="00AD702F" w:rsidRPr="00770146" w:rsidRDefault="00AD702F" w:rsidP="00F17B0E">
            <w:pPr>
              <w:pStyle w:val="TAC"/>
              <w:keepNext w:val="0"/>
              <w:keepLines w:val="0"/>
              <w:jc w:val="left"/>
              <w:rPr>
                <w:rFonts w:cs="Arial"/>
                <w:szCs w:val="18"/>
              </w:rPr>
            </w:pPr>
            <w:r w:rsidRPr="00770146">
              <w:rPr>
                <w:rFonts w:cs="Arial"/>
                <w:szCs w:val="18"/>
              </w:rPr>
              <w:lastRenderedPageBreak/>
              <w:t>2</w:t>
            </w:r>
          </w:p>
        </w:tc>
        <w:tc>
          <w:tcPr>
            <w:tcW w:w="2931" w:type="dxa"/>
            <w:tcBorders>
              <w:top w:val="single" w:sz="6" w:space="0" w:color="auto"/>
              <w:left w:val="single" w:sz="6" w:space="0" w:color="auto"/>
              <w:bottom w:val="single" w:sz="6" w:space="0" w:color="auto"/>
              <w:right w:val="single" w:sz="6" w:space="0" w:color="auto"/>
            </w:tcBorders>
          </w:tcPr>
          <w:p w14:paraId="0CB3812C" w14:textId="646C9FD7" w:rsidR="00AD702F" w:rsidRPr="00770146" w:rsidRDefault="00557FCC">
            <w:pPr>
              <w:pStyle w:val="TAL"/>
              <w:keepNext w:val="0"/>
              <w:keepLines w:val="0"/>
              <w:rPr>
                <w:rFonts w:cs="Arial"/>
                <w:szCs w:val="18"/>
              </w:rPr>
            </w:pPr>
            <w:r w:rsidRPr="00770146">
              <w:rPr>
                <w:rFonts w:eastAsia="Times New Roman" w:cs="Arial"/>
                <w:szCs w:val="18"/>
              </w:rPr>
              <w:t>Cell configuration with beamforming information received from O-DU to O-RU</w:t>
            </w:r>
          </w:p>
        </w:tc>
        <w:tc>
          <w:tcPr>
            <w:tcW w:w="1408" w:type="dxa"/>
            <w:tcBorders>
              <w:top w:val="single" w:sz="6" w:space="0" w:color="auto"/>
              <w:left w:val="single" w:sz="6" w:space="0" w:color="auto"/>
              <w:bottom w:val="single" w:sz="6" w:space="0" w:color="auto"/>
              <w:right w:val="single" w:sz="6" w:space="0" w:color="auto"/>
            </w:tcBorders>
          </w:tcPr>
          <w:p w14:paraId="5D6F1BCC" w14:textId="77777777" w:rsidR="00AD702F" w:rsidRPr="00940338" w:rsidRDefault="00AD702F">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6CB32EBD" w14:textId="77777777" w:rsidR="00A73482" w:rsidRPr="00770146" w:rsidRDefault="00A73482" w:rsidP="00383863">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3B4933DD" w14:textId="5906BF76" w:rsidR="00514328" w:rsidRPr="00770146" w:rsidRDefault="00A73482" w:rsidP="009366C7">
            <w:pPr>
              <w:rPr>
                <w:rFonts w:ascii="Arial" w:eastAsia="Times New Roman" w:hAnsi="Arial" w:cs="Arial"/>
                <w:sz w:val="18"/>
                <w:szCs w:val="18"/>
              </w:rPr>
            </w:pPr>
            <w:r w:rsidRPr="00770146">
              <w:rPr>
                <w:rFonts w:ascii="Arial" w:eastAsia="Times New Roman" w:hAnsi="Arial" w:cs="Arial"/>
                <w:sz w:val="18"/>
                <w:szCs w:val="18"/>
              </w:rPr>
              <w:t>Verify O-RU downloads the file and applies the configuration</w:t>
            </w:r>
            <w:r w:rsidR="00703ACC" w:rsidRPr="00770146">
              <w:rPr>
                <w:rFonts w:ascii="Arial" w:eastAsia="Times New Roman" w:hAnsi="Arial" w:cs="Arial"/>
                <w:sz w:val="18"/>
                <w:szCs w:val="18"/>
              </w:rPr>
              <w:t>. T</w:t>
            </w:r>
            <w:r w:rsidRPr="00770146">
              <w:rPr>
                <w:rFonts w:ascii="Arial" w:eastAsia="Times New Roman" w:hAnsi="Arial" w:cs="Arial"/>
                <w:sz w:val="18"/>
                <w:szCs w:val="18"/>
              </w:rPr>
              <w:t>he state of O-RU is changed to INACTIVE.</w:t>
            </w:r>
          </w:p>
        </w:tc>
      </w:tr>
      <w:tr w:rsidR="009B69F2" w14:paraId="4291EE8B"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72B1B4EA" w14:textId="77777777" w:rsidR="009B69F2" w:rsidRPr="00770146" w:rsidRDefault="009B69F2" w:rsidP="00F17B0E">
            <w:pPr>
              <w:pStyle w:val="TAC"/>
              <w:keepNext w:val="0"/>
              <w:keepLines w:val="0"/>
              <w:jc w:val="left"/>
              <w:rPr>
                <w:rFonts w:cs="Arial"/>
                <w:szCs w:val="18"/>
              </w:rPr>
            </w:pPr>
            <w:r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26766362" w14:textId="72EBF6CB" w:rsidR="009B69F2" w:rsidRPr="00770146" w:rsidRDefault="009B69F2" w:rsidP="00F17B0E">
            <w:pPr>
              <w:pStyle w:val="TAL"/>
              <w:keepNext w:val="0"/>
              <w:keepLines w:val="0"/>
              <w:rPr>
                <w:rFonts w:cs="Arial"/>
                <w:szCs w:val="18"/>
              </w:rPr>
            </w:pPr>
            <w:r w:rsidRPr="00770146">
              <w:rPr>
                <w:rFonts w:eastAsia="Times New Roman" w:cs="Arial"/>
                <w:szCs w:val="18"/>
              </w:rPr>
              <w:t>Cell configuration update Response received from O-RU to O-DU.</w:t>
            </w:r>
          </w:p>
        </w:tc>
        <w:tc>
          <w:tcPr>
            <w:tcW w:w="1408" w:type="dxa"/>
            <w:tcBorders>
              <w:top w:val="single" w:sz="6" w:space="0" w:color="auto"/>
              <w:left w:val="single" w:sz="6" w:space="0" w:color="auto"/>
              <w:bottom w:val="single" w:sz="6" w:space="0" w:color="auto"/>
              <w:right w:val="single" w:sz="6" w:space="0" w:color="auto"/>
            </w:tcBorders>
          </w:tcPr>
          <w:p w14:paraId="75160946" w14:textId="77777777" w:rsidR="0077259B" w:rsidRPr="00940338" w:rsidRDefault="0077259B">
            <w:pPr>
              <w:spacing w:line="256" w:lineRule="auto"/>
              <w:rPr>
                <w:rFonts w:eastAsia="Times New Roman"/>
              </w:rPr>
            </w:pPr>
            <w:r w:rsidRPr="00940338">
              <w:rPr>
                <w:rFonts w:eastAsia="Times New Roman"/>
                <w:b/>
                <w:bCs/>
              </w:rPr>
              <w:t>O-RU</w:t>
            </w:r>
            <w:r w:rsidRPr="00940338">
              <w:rPr>
                <w:rFonts w:ascii="Wingdings" w:eastAsia="Wingdings" w:hAnsi="Wingdings" w:cs="Wingdings"/>
                <w:b/>
                <w:bCs/>
              </w:rPr>
              <w:t>à</w:t>
            </w:r>
            <w:r w:rsidRPr="00940338">
              <w:rPr>
                <w:rFonts w:eastAsia="Times New Roman"/>
                <w:b/>
                <w:bCs/>
              </w:rPr>
              <w:t xml:space="preserve"> O-DU</w:t>
            </w:r>
          </w:p>
          <w:p w14:paraId="26CF6013" w14:textId="0F415BE4" w:rsidR="009B69F2" w:rsidRPr="00940338" w:rsidRDefault="009B69F2" w:rsidP="00F17B0E"/>
        </w:tc>
        <w:tc>
          <w:tcPr>
            <w:tcW w:w="4467" w:type="dxa"/>
            <w:tcBorders>
              <w:top w:val="single" w:sz="6" w:space="0" w:color="auto"/>
              <w:left w:val="single" w:sz="6" w:space="0" w:color="auto"/>
              <w:bottom w:val="single" w:sz="6" w:space="0" w:color="auto"/>
              <w:right w:val="single" w:sz="6" w:space="0" w:color="auto"/>
            </w:tcBorders>
          </w:tcPr>
          <w:p w14:paraId="4D26A562" w14:textId="77777777" w:rsidR="00F9341D" w:rsidRPr="00770146" w:rsidRDefault="00F9341D" w:rsidP="00F17B0E">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13B5DAA7" w14:textId="6DD42A66" w:rsidR="009B69F2" w:rsidRPr="00770146" w:rsidRDefault="00F9341D" w:rsidP="00F17B0E">
            <w:pPr>
              <w:rPr>
                <w:rFonts w:ascii="Arial" w:hAnsi="Arial" w:cs="Arial"/>
                <w:sz w:val="18"/>
                <w:szCs w:val="18"/>
              </w:rPr>
            </w:pPr>
            <w:r w:rsidRPr="00770146">
              <w:rPr>
                <w:rFonts w:ascii="Arial" w:eastAsia="Times New Roman" w:hAnsi="Arial" w:cs="Arial"/>
                <w:sz w:val="18"/>
                <w:szCs w:val="18"/>
              </w:rPr>
              <w:t>Verify once the O-RU applies new configuration, the state of O-RU is changed to ACTIVE.</w:t>
            </w:r>
          </w:p>
        </w:tc>
      </w:tr>
      <w:tr w:rsidR="009B69F2" w14:paraId="200081A3"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781F73A5" w14:textId="6F97C5A7" w:rsidR="009B69F2" w:rsidRPr="00770146" w:rsidRDefault="00D67FB5" w:rsidP="00F17B0E">
            <w:pPr>
              <w:pStyle w:val="TAC"/>
              <w:keepNext w:val="0"/>
              <w:keepLines w:val="0"/>
              <w:jc w:val="left"/>
              <w:rPr>
                <w:rFonts w:cs="Arial"/>
                <w:szCs w:val="18"/>
              </w:rPr>
            </w:pPr>
            <w:r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69A48437" w14:textId="77777777" w:rsidR="009B69F2" w:rsidRPr="00770146" w:rsidRDefault="009B69F2" w:rsidP="00F17B0E">
            <w:pPr>
              <w:pStyle w:val="TAL"/>
              <w:keepNext w:val="0"/>
              <w:keepLines w:val="0"/>
              <w:rPr>
                <w:rFonts w:cs="Arial"/>
                <w:szCs w:val="18"/>
              </w:rPr>
            </w:pPr>
            <w:r w:rsidRPr="00770146">
              <w:rPr>
                <w:rFonts w:cs="Arial"/>
                <w:szCs w:val="18"/>
              </w:rPr>
              <w:t>O-DU sends the E2 Setup request to near RT-RIC server.</w:t>
            </w:r>
          </w:p>
        </w:tc>
        <w:tc>
          <w:tcPr>
            <w:tcW w:w="1408" w:type="dxa"/>
            <w:tcBorders>
              <w:top w:val="single" w:sz="6" w:space="0" w:color="auto"/>
              <w:left w:val="single" w:sz="6" w:space="0" w:color="auto"/>
              <w:bottom w:val="single" w:sz="6" w:space="0" w:color="auto"/>
              <w:right w:val="single" w:sz="6" w:space="0" w:color="auto"/>
            </w:tcBorders>
          </w:tcPr>
          <w:p w14:paraId="677114CF" w14:textId="77777777" w:rsidR="009B69F2" w:rsidRPr="00F17B0E" w:rsidRDefault="009B69F2" w:rsidP="00F17B0E">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78383970" w14:textId="77777777" w:rsidR="009B69F2" w:rsidRPr="00770146" w:rsidRDefault="009B69F2" w:rsidP="00F17B0E">
            <w:pPr>
              <w:pStyle w:val="TAL"/>
              <w:keepNext w:val="0"/>
              <w:keepLines w:val="0"/>
              <w:rPr>
                <w:rFonts w:cs="Arial"/>
                <w:szCs w:val="18"/>
              </w:rPr>
            </w:pPr>
            <w:r w:rsidRPr="00770146">
              <w:rPr>
                <w:rFonts w:cs="Arial"/>
                <w:szCs w:val="18"/>
              </w:rPr>
              <w:t>Verify O-DU sends the E2 Setup request message to near RT-RIC server with all the mandatory IEs.</w:t>
            </w:r>
          </w:p>
        </w:tc>
      </w:tr>
      <w:tr w:rsidR="009B69F2" w14:paraId="79D5D9C5"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4E7A1F1C" w14:textId="2C8683F1" w:rsidR="009B69F2" w:rsidRPr="00770146" w:rsidRDefault="00D67FB5" w:rsidP="00F17B0E">
            <w:pPr>
              <w:pStyle w:val="TAC"/>
              <w:keepNext w:val="0"/>
              <w:keepLines w:val="0"/>
              <w:jc w:val="left"/>
              <w:rPr>
                <w:rFonts w:cs="Arial"/>
                <w:szCs w:val="18"/>
              </w:rPr>
            </w:pPr>
            <w:r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3E08474B" w14:textId="77777777" w:rsidR="009B69F2" w:rsidRPr="00770146" w:rsidRDefault="009B69F2" w:rsidP="00F17B0E">
            <w:pPr>
              <w:pStyle w:val="TAL"/>
              <w:keepNext w:val="0"/>
              <w:keepLines w:val="0"/>
              <w:rPr>
                <w:rFonts w:cs="Arial"/>
                <w:szCs w:val="18"/>
              </w:rPr>
            </w:pPr>
            <w:r w:rsidRPr="00770146">
              <w:rPr>
                <w:rFonts w:cs="Arial"/>
                <w:szCs w:val="18"/>
              </w:rPr>
              <w:t>near RT-RIC server sends E2 Setup Response to O-DU.</w:t>
            </w:r>
          </w:p>
        </w:tc>
        <w:tc>
          <w:tcPr>
            <w:tcW w:w="1408" w:type="dxa"/>
            <w:tcBorders>
              <w:top w:val="single" w:sz="6" w:space="0" w:color="auto"/>
              <w:left w:val="single" w:sz="6" w:space="0" w:color="auto"/>
              <w:bottom w:val="single" w:sz="6" w:space="0" w:color="auto"/>
              <w:right w:val="single" w:sz="6" w:space="0" w:color="auto"/>
            </w:tcBorders>
          </w:tcPr>
          <w:p w14:paraId="5EA3E515" w14:textId="77777777" w:rsidR="009B69F2" w:rsidRPr="00F17B0E" w:rsidRDefault="009B69F2" w:rsidP="00F17B0E">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5098327E" w14:textId="77777777" w:rsidR="009B69F2" w:rsidRPr="00770146" w:rsidRDefault="009B69F2" w:rsidP="00F17B0E">
            <w:pPr>
              <w:pStyle w:val="TAL"/>
              <w:keepNext w:val="0"/>
              <w:keepLines w:val="0"/>
              <w:rPr>
                <w:rFonts w:cs="Arial"/>
                <w:szCs w:val="18"/>
              </w:rPr>
            </w:pPr>
            <w:r w:rsidRPr="00770146">
              <w:rPr>
                <w:rFonts w:cs="Arial"/>
                <w:szCs w:val="18"/>
              </w:rPr>
              <w:t>Verify near RT-RIC sends the E2 setup response to O-DU with all the mandatory IEs.</w:t>
            </w:r>
          </w:p>
        </w:tc>
      </w:tr>
      <w:tr w:rsidR="009B69F2" w14:paraId="7B998822" w14:textId="77777777" w:rsidTr="50E62403">
        <w:trPr>
          <w:trHeight w:val="675"/>
        </w:trPr>
        <w:tc>
          <w:tcPr>
            <w:tcW w:w="583" w:type="dxa"/>
            <w:tcBorders>
              <w:top w:val="single" w:sz="6" w:space="0" w:color="auto"/>
              <w:left w:val="single" w:sz="6" w:space="0" w:color="auto"/>
              <w:bottom w:val="single" w:sz="6" w:space="0" w:color="auto"/>
              <w:right w:val="single" w:sz="6" w:space="0" w:color="auto"/>
            </w:tcBorders>
          </w:tcPr>
          <w:p w14:paraId="1C105E25" w14:textId="3F807A29" w:rsidR="009B69F2" w:rsidRPr="00770146" w:rsidRDefault="00D67FB5" w:rsidP="00F17B0E">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3AF8636B" w14:textId="77777777" w:rsidR="009B69F2" w:rsidRPr="00770146" w:rsidRDefault="009B69F2" w:rsidP="00F17B0E">
            <w:pPr>
              <w:pStyle w:val="TAL"/>
              <w:keepNext w:val="0"/>
              <w:keepLines w:val="0"/>
              <w:rPr>
                <w:rFonts w:cs="Arial"/>
                <w:szCs w:val="18"/>
              </w:rPr>
            </w:pPr>
            <w:r w:rsidRPr="00770146">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660ADFA1" w14:textId="77777777" w:rsidR="009B69F2" w:rsidRPr="00F17B0E" w:rsidRDefault="009B69F2" w:rsidP="00F17B0E">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38D6BD05" w14:textId="5F6A28DB" w:rsidR="009B69F2" w:rsidRPr="00770146" w:rsidRDefault="03749B45" w:rsidP="00004BEB">
            <w:pPr>
              <w:pStyle w:val="TAL"/>
              <w:keepNext w:val="0"/>
              <w:keepLines w:val="0"/>
              <w:spacing w:after="240"/>
              <w:rPr>
                <w:rFonts w:cs="Arial"/>
              </w:rPr>
            </w:pPr>
            <w:r w:rsidRPr="50E62403">
              <w:rPr>
                <w:rFonts w:cs="Arial"/>
              </w:rPr>
              <w:t>Verify cell bring-up is successful with the configuration that has been received from SMO</w:t>
            </w:r>
            <w:r w:rsidR="0EE0F7BB" w:rsidRPr="50E62403">
              <w:rPr>
                <w:rFonts w:cs="Arial"/>
              </w:rPr>
              <w:t>.</w:t>
            </w:r>
          </w:p>
          <w:p w14:paraId="12B300B7" w14:textId="77777777" w:rsidR="006758DE" w:rsidRDefault="0EE0F7BB" w:rsidP="00004BEB">
            <w:pPr>
              <w:pStyle w:val="TAL"/>
              <w:keepNext w:val="0"/>
              <w:keepLines w:val="0"/>
              <w:spacing w:after="240"/>
              <w:rPr>
                <w:rFonts w:cs="Arial"/>
              </w:rPr>
            </w:pPr>
            <w:r w:rsidRPr="50E62403">
              <w:rPr>
                <w:rFonts w:cs="Arial"/>
              </w:rPr>
              <w:t>O-DU monitors the synchronization-state-change notification periodically to ensure that O-RU is in LOCKED state and available for CU-plane communication, as described in section 13.1 of [24].</w:t>
            </w:r>
          </w:p>
          <w:p w14:paraId="4A320292" w14:textId="7ECCD276" w:rsidR="009B69F2" w:rsidRPr="00770146" w:rsidRDefault="0EE0F7BB" w:rsidP="00004BEB">
            <w:pPr>
              <w:pStyle w:val="TAL"/>
              <w:keepNext w:val="0"/>
              <w:keepLines w:val="0"/>
              <w:spacing w:after="240"/>
              <w:rPr>
                <w:rFonts w:cs="Arial"/>
              </w:rPr>
            </w:pPr>
            <w:r w:rsidRPr="50E62403">
              <w:rPr>
                <w:rFonts w:cs="Arial"/>
              </w:rPr>
              <w:t>Verify O-DU sets the administrative state to UNLOCKED state.</w:t>
            </w:r>
          </w:p>
        </w:tc>
      </w:tr>
      <w:tr w:rsidR="009B69F2" w14:paraId="64ADD510" w14:textId="77777777" w:rsidTr="50E62403">
        <w:trPr>
          <w:trHeight w:val="930"/>
        </w:trPr>
        <w:tc>
          <w:tcPr>
            <w:tcW w:w="583" w:type="dxa"/>
            <w:tcBorders>
              <w:top w:val="single" w:sz="6" w:space="0" w:color="auto"/>
              <w:left w:val="single" w:sz="6" w:space="0" w:color="auto"/>
              <w:bottom w:val="single" w:sz="6" w:space="0" w:color="auto"/>
              <w:right w:val="single" w:sz="6" w:space="0" w:color="auto"/>
            </w:tcBorders>
          </w:tcPr>
          <w:p w14:paraId="4C086C2C" w14:textId="3EDB46EB" w:rsidR="009B69F2" w:rsidRPr="00770146" w:rsidRDefault="00D67FB5" w:rsidP="00F17B0E">
            <w:pPr>
              <w:pStyle w:val="TAC"/>
              <w:keepNext w:val="0"/>
              <w:keepLines w:val="0"/>
              <w:jc w:val="left"/>
              <w:rPr>
                <w:rFonts w:cs="Arial"/>
                <w:szCs w:val="18"/>
              </w:rPr>
            </w:pPr>
            <w:r w:rsidRPr="00770146">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7A2ABC82" w14:textId="77777777" w:rsidR="009B69F2" w:rsidRPr="00770146" w:rsidRDefault="009B69F2" w:rsidP="00F17B0E">
            <w:pPr>
              <w:rPr>
                <w:rFonts w:ascii="Arial" w:hAnsi="Arial" w:cs="Arial"/>
                <w:sz w:val="18"/>
                <w:szCs w:val="18"/>
              </w:rPr>
            </w:pPr>
            <w:r w:rsidRPr="00770146">
              <w:rPr>
                <w:rFonts w:ascii="Arial"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548EAFFA" w14:textId="77777777" w:rsidR="009B69F2" w:rsidRPr="00940338" w:rsidRDefault="009B69F2" w:rsidP="00F17B0E">
            <w:pPr>
              <w:rPr>
                <w:b/>
                <w:bCs/>
              </w:rPr>
            </w:pPr>
            <w:r w:rsidRPr="00F17B0E">
              <w:rPr>
                <w:b/>
                <w:bCs/>
              </w:rPr>
              <w:t xml:space="preserve">UE </w:t>
            </w:r>
            <w:r w:rsidRPr="00F17B0E">
              <w:rPr>
                <w:rFonts w:ascii="Wingdings" w:eastAsia="Wingdings" w:hAnsi="Wingdings" w:cs="Wingdings"/>
                <w:b/>
                <w:bCs/>
              </w:rPr>
              <w:t>ß</w:t>
            </w:r>
            <w:r w:rsidRPr="00F17B0E">
              <w:rPr>
                <w:b/>
                <w:bCs/>
              </w:rPr>
              <w:t xml:space="preserve"> O-RU</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0101E144" w14:textId="77777777" w:rsidR="009B69F2" w:rsidRPr="00770146" w:rsidRDefault="009B69F2" w:rsidP="00F17B0E">
            <w:pPr>
              <w:pStyle w:val="TAL"/>
              <w:keepNext w:val="0"/>
              <w:keepLines w:val="0"/>
              <w:rPr>
                <w:rFonts w:cs="Arial"/>
                <w:szCs w:val="18"/>
              </w:rPr>
            </w:pPr>
            <w:r w:rsidRPr="00770146">
              <w:rPr>
                <w:rFonts w:cs="Arial"/>
                <w:szCs w:val="18"/>
              </w:rPr>
              <w:t>Verify the O-RU transmit all the 8 beams with a periodicity of 20ms.</w:t>
            </w:r>
          </w:p>
          <w:p w14:paraId="402BA035" w14:textId="77777777" w:rsidR="009B69F2" w:rsidRPr="00770146" w:rsidRDefault="009B69F2" w:rsidP="00F17B0E">
            <w:pPr>
              <w:pStyle w:val="TAL"/>
              <w:keepNext w:val="0"/>
              <w:keepLines w:val="0"/>
              <w:rPr>
                <w:rFonts w:cs="Arial"/>
                <w:szCs w:val="18"/>
              </w:rPr>
            </w:pPr>
            <w:r w:rsidRPr="00770146">
              <w:rPr>
                <w:rFonts w:cs="Arial"/>
                <w:szCs w:val="18"/>
              </w:rPr>
              <w:t>Verify UE selects the strongest SSB beam from 8 beams broadcasted and sends RACH request with PRACH config index corresponding to beam selected.</w:t>
            </w:r>
          </w:p>
        </w:tc>
      </w:tr>
      <w:tr w:rsidR="009B69F2" w14:paraId="7E93CCDC" w14:textId="77777777" w:rsidTr="50E62403">
        <w:trPr>
          <w:trHeight w:val="990"/>
        </w:trPr>
        <w:tc>
          <w:tcPr>
            <w:tcW w:w="583" w:type="dxa"/>
            <w:tcBorders>
              <w:top w:val="single" w:sz="6" w:space="0" w:color="auto"/>
              <w:left w:val="single" w:sz="6" w:space="0" w:color="auto"/>
              <w:bottom w:val="single" w:sz="6" w:space="0" w:color="auto"/>
              <w:right w:val="single" w:sz="6" w:space="0" w:color="auto"/>
            </w:tcBorders>
          </w:tcPr>
          <w:p w14:paraId="7BD3BAE0" w14:textId="7D3C7EE8" w:rsidR="009B69F2" w:rsidRPr="00770146" w:rsidRDefault="00D67FB5" w:rsidP="00F17B0E">
            <w:pPr>
              <w:pStyle w:val="TAC"/>
              <w:keepNext w:val="0"/>
              <w:keepLines w:val="0"/>
              <w:jc w:val="left"/>
              <w:rPr>
                <w:rFonts w:cs="Arial"/>
                <w:szCs w:val="18"/>
              </w:rPr>
            </w:pPr>
            <w:r w:rsidRPr="00770146">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04B50B14" w14:textId="77777777" w:rsidR="009B69F2" w:rsidRPr="00770146" w:rsidRDefault="009B69F2" w:rsidP="00F17B0E">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3076C0BA" w14:textId="77777777" w:rsidR="009B69F2" w:rsidRPr="00F17B0E" w:rsidRDefault="009B69F2" w:rsidP="00F17B0E">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56CC7DD4" w14:textId="77777777" w:rsidR="009B69F2" w:rsidRPr="00940338" w:rsidRDefault="009B69F2" w:rsidP="00F17B0E">
            <w:pPr>
              <w:spacing w:after="0"/>
            </w:pPr>
          </w:p>
        </w:tc>
        <w:tc>
          <w:tcPr>
            <w:tcW w:w="4467" w:type="dxa"/>
            <w:tcBorders>
              <w:top w:val="single" w:sz="6" w:space="0" w:color="auto"/>
              <w:left w:val="single" w:sz="6" w:space="0" w:color="auto"/>
              <w:bottom w:val="single" w:sz="6" w:space="0" w:color="auto"/>
              <w:right w:val="single" w:sz="6" w:space="0" w:color="auto"/>
            </w:tcBorders>
          </w:tcPr>
          <w:p w14:paraId="7E041B2F" w14:textId="77777777" w:rsidR="009B69F2" w:rsidRPr="00770146" w:rsidRDefault="009B69F2" w:rsidP="00F17B0E">
            <w:pPr>
              <w:rPr>
                <w:rFonts w:ascii="Arial" w:hAnsi="Arial" w:cs="Arial"/>
                <w:sz w:val="18"/>
                <w:szCs w:val="18"/>
              </w:rPr>
            </w:pPr>
            <w:r w:rsidRPr="00770146">
              <w:rPr>
                <w:rFonts w:ascii="Arial" w:hAnsi="Arial" w:cs="Arial"/>
                <w:sz w:val="18"/>
                <w:szCs w:val="18"/>
              </w:rPr>
              <w:t>Verify that UE able to attach successfully with above mentioned configuration</w:t>
            </w:r>
          </w:p>
        </w:tc>
      </w:tr>
      <w:tr w:rsidR="009B69F2" w14:paraId="6796CBB0"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07271E9E" w14:textId="14DD8CCF" w:rsidR="009B69F2" w:rsidRPr="00770146" w:rsidRDefault="00D67FB5" w:rsidP="00F17B0E">
            <w:pPr>
              <w:pStyle w:val="TAC"/>
              <w:keepNext w:val="0"/>
              <w:keepLines w:val="0"/>
              <w:jc w:val="left"/>
              <w:rPr>
                <w:rFonts w:cs="Arial"/>
                <w:szCs w:val="18"/>
              </w:rPr>
            </w:pPr>
            <w:r w:rsidRPr="00770146">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02CE4F45" w14:textId="77777777" w:rsidR="009B69F2" w:rsidRPr="00770146" w:rsidRDefault="009B69F2" w:rsidP="00F17B0E">
            <w:pPr>
              <w:rPr>
                <w:rFonts w:ascii="Arial" w:hAnsi="Arial" w:cs="Arial"/>
                <w:sz w:val="18"/>
                <w:szCs w:val="18"/>
              </w:rPr>
            </w:pPr>
            <w:r w:rsidRPr="00770146">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3FC3C290" w14:textId="77777777" w:rsidR="009B69F2" w:rsidRPr="00940338" w:rsidRDefault="009B69F2" w:rsidP="00F17B0E">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540BE681" w14:textId="77777777" w:rsidR="009B69F2" w:rsidRPr="00770146" w:rsidRDefault="009B69F2" w:rsidP="00F17B0E">
            <w:pPr>
              <w:rPr>
                <w:rFonts w:ascii="Arial" w:hAnsi="Arial" w:cs="Arial"/>
                <w:sz w:val="18"/>
                <w:szCs w:val="18"/>
              </w:rPr>
            </w:pPr>
            <w:r w:rsidRPr="00770146">
              <w:rPr>
                <w:rFonts w:ascii="Arial" w:hAnsi="Arial" w:cs="Arial"/>
                <w:sz w:val="18"/>
                <w:szCs w:val="18"/>
              </w:rPr>
              <w:t>Verify end to end data is successful.</w:t>
            </w:r>
          </w:p>
        </w:tc>
      </w:tr>
      <w:tr w:rsidR="009B69F2" w14:paraId="6B7D8189"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1F10FD33" w14:textId="126FA4DD" w:rsidR="009B69F2" w:rsidRPr="00770146" w:rsidRDefault="009B69F2" w:rsidP="00F17B0E">
            <w:pPr>
              <w:pStyle w:val="TAC"/>
              <w:keepNext w:val="0"/>
              <w:keepLines w:val="0"/>
              <w:jc w:val="left"/>
              <w:rPr>
                <w:rFonts w:cs="Arial"/>
                <w:szCs w:val="18"/>
              </w:rPr>
            </w:pPr>
            <w:r w:rsidRPr="00770146">
              <w:rPr>
                <w:rFonts w:cs="Arial"/>
                <w:szCs w:val="18"/>
              </w:rPr>
              <w:t>1</w:t>
            </w:r>
            <w:r w:rsidR="00D67FB5" w:rsidRPr="00770146">
              <w:rPr>
                <w:rFonts w:cs="Arial"/>
                <w:szCs w:val="18"/>
              </w:rPr>
              <w:t>0</w:t>
            </w:r>
          </w:p>
        </w:tc>
        <w:tc>
          <w:tcPr>
            <w:tcW w:w="2931" w:type="dxa"/>
            <w:tcBorders>
              <w:top w:val="single" w:sz="6" w:space="0" w:color="auto"/>
              <w:left w:val="single" w:sz="6" w:space="0" w:color="auto"/>
              <w:bottom w:val="single" w:sz="6" w:space="0" w:color="auto"/>
              <w:right w:val="single" w:sz="6" w:space="0" w:color="auto"/>
            </w:tcBorders>
          </w:tcPr>
          <w:p w14:paraId="69CE5455" w14:textId="77777777" w:rsidR="009B69F2" w:rsidRPr="00770146" w:rsidRDefault="009B69F2" w:rsidP="00F17B0E">
            <w:pPr>
              <w:rPr>
                <w:rFonts w:ascii="Arial" w:hAnsi="Arial" w:cs="Arial"/>
                <w:sz w:val="18"/>
                <w:szCs w:val="18"/>
              </w:rPr>
            </w:pPr>
            <w:r w:rsidRPr="00770146">
              <w:rPr>
                <w:rFonts w:ascii="Arial" w:hAnsi="Arial" w:cs="Arial"/>
                <w:sz w:val="18"/>
                <w:szCs w:val="18"/>
              </w:rPr>
              <w:t>near RT-RIC server sends E2 Subscription Request to O-DU.</w:t>
            </w:r>
          </w:p>
        </w:tc>
        <w:tc>
          <w:tcPr>
            <w:tcW w:w="1408" w:type="dxa"/>
            <w:tcBorders>
              <w:top w:val="single" w:sz="6" w:space="0" w:color="auto"/>
              <w:left w:val="single" w:sz="6" w:space="0" w:color="auto"/>
              <w:bottom w:val="single" w:sz="6" w:space="0" w:color="auto"/>
              <w:right w:val="single" w:sz="6" w:space="0" w:color="auto"/>
            </w:tcBorders>
          </w:tcPr>
          <w:p w14:paraId="2B8633AC" w14:textId="77777777" w:rsidR="009B69F2" w:rsidRPr="00F17B0E" w:rsidRDefault="009B69F2" w:rsidP="00F17B0E">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56790B73" w14:textId="1C13D771" w:rsidR="009B69F2" w:rsidRPr="00770146" w:rsidRDefault="009B69F2" w:rsidP="00F17B0E">
            <w:pPr>
              <w:pStyle w:val="TAL"/>
              <w:keepNext w:val="0"/>
              <w:keepLines w:val="0"/>
              <w:rPr>
                <w:rFonts w:cs="Arial"/>
                <w:szCs w:val="18"/>
              </w:rPr>
            </w:pPr>
            <w:r w:rsidRPr="00770146">
              <w:rPr>
                <w:rFonts w:cs="Arial"/>
                <w:szCs w:val="18"/>
              </w:rPr>
              <w:t xml:space="preserve">Verify near RT-RIC server sends E2 Subscription Request to O-DU with the below measurements mentioned in RIC Action Definition IE, Section 5 of 3GPP Specification </w:t>
            </w:r>
            <w:r w:rsidRPr="00770146">
              <w:rPr>
                <w:rFonts w:cs="Arial"/>
                <w:szCs w:val="18"/>
              </w:rPr>
              <w:fldChar w:fldCharType="begin"/>
            </w:r>
            <w:r w:rsidRPr="00770146">
              <w:rPr>
                <w:rFonts w:cs="Arial"/>
                <w:szCs w:val="18"/>
              </w:rPr>
              <w:instrText xml:space="preserve"> REF _Ref97212764 \r \h  \* MERGEFORMAT </w:instrText>
            </w:r>
            <w:r w:rsidRPr="00770146">
              <w:rPr>
                <w:rFonts w:cs="Arial"/>
                <w:szCs w:val="18"/>
              </w:rPr>
            </w:r>
            <w:r w:rsidRPr="00770146">
              <w:rPr>
                <w:rFonts w:cs="Arial"/>
                <w:szCs w:val="18"/>
              </w:rPr>
              <w:fldChar w:fldCharType="separate"/>
            </w:r>
            <w:r w:rsidR="00F74837">
              <w:rPr>
                <w:rFonts w:cs="Arial"/>
                <w:szCs w:val="18"/>
              </w:rPr>
              <w:t>[25]</w:t>
            </w:r>
            <w:r w:rsidRPr="00770146">
              <w:rPr>
                <w:rFonts w:cs="Arial"/>
                <w:szCs w:val="18"/>
              </w:rPr>
              <w:fldChar w:fldCharType="end"/>
            </w:r>
            <w:r w:rsidRPr="00770146">
              <w:rPr>
                <w:rFonts w:cs="Arial"/>
                <w:szCs w:val="18"/>
              </w:rPr>
              <w:t>:</w:t>
            </w:r>
          </w:p>
          <w:p w14:paraId="7CB91CEE" w14:textId="77777777" w:rsidR="009B69F2" w:rsidRPr="00770146" w:rsidRDefault="009B69F2" w:rsidP="00003A82">
            <w:pPr>
              <w:numPr>
                <w:ilvl w:val="0"/>
                <w:numId w:val="24"/>
              </w:numPr>
              <w:spacing w:after="0"/>
              <w:rPr>
                <w:rFonts w:ascii="Arial" w:hAnsi="Arial" w:cs="Arial"/>
                <w:sz w:val="18"/>
                <w:szCs w:val="18"/>
              </w:rPr>
            </w:pPr>
            <w:r w:rsidRPr="00770146">
              <w:rPr>
                <w:rFonts w:ascii="Arial" w:hAnsi="Arial" w:cs="Arial"/>
                <w:sz w:val="18"/>
                <w:szCs w:val="18"/>
              </w:rPr>
              <w:t>L1-RSRP measurement per UE</w:t>
            </w:r>
          </w:p>
          <w:p w14:paraId="6497D4B7" w14:textId="77777777" w:rsidR="009B69F2" w:rsidRPr="00770146" w:rsidRDefault="009B69F2" w:rsidP="00003A82">
            <w:pPr>
              <w:numPr>
                <w:ilvl w:val="0"/>
                <w:numId w:val="24"/>
              </w:numPr>
              <w:spacing w:after="0"/>
              <w:rPr>
                <w:rFonts w:ascii="Arial" w:hAnsi="Arial" w:cs="Arial"/>
                <w:sz w:val="18"/>
                <w:szCs w:val="18"/>
              </w:rPr>
            </w:pPr>
            <w:r w:rsidRPr="00770146">
              <w:rPr>
                <w:rFonts w:ascii="Arial" w:hAnsi="Arial" w:cs="Arial"/>
                <w:sz w:val="18"/>
                <w:szCs w:val="18"/>
              </w:rPr>
              <w:lastRenderedPageBreak/>
              <w:t>L1-SINR measurement per UE</w:t>
            </w:r>
          </w:p>
          <w:p w14:paraId="2FC84CDE" w14:textId="77777777" w:rsidR="009B69F2" w:rsidRPr="00770146" w:rsidRDefault="009B69F2" w:rsidP="00003A82">
            <w:pPr>
              <w:numPr>
                <w:ilvl w:val="0"/>
                <w:numId w:val="24"/>
              </w:numPr>
              <w:spacing w:after="0"/>
              <w:rPr>
                <w:rFonts w:ascii="Arial" w:hAnsi="Arial" w:cs="Arial"/>
                <w:sz w:val="18"/>
                <w:szCs w:val="18"/>
              </w:rPr>
            </w:pPr>
            <w:r w:rsidRPr="00770146">
              <w:rPr>
                <w:rFonts w:ascii="Arial" w:hAnsi="Arial" w:cs="Arial"/>
                <w:sz w:val="18"/>
                <w:szCs w:val="18"/>
              </w:rPr>
              <w:t xml:space="preserve">CSI-RS Resource Indicator (CRI) </w:t>
            </w:r>
          </w:p>
          <w:p w14:paraId="3239B911" w14:textId="77777777" w:rsidR="009B69F2" w:rsidRPr="00770146" w:rsidRDefault="009B69F2" w:rsidP="00003A82">
            <w:pPr>
              <w:numPr>
                <w:ilvl w:val="0"/>
                <w:numId w:val="24"/>
              </w:numPr>
              <w:rPr>
                <w:rFonts w:ascii="Arial" w:hAnsi="Arial" w:cs="Arial"/>
                <w:sz w:val="18"/>
                <w:szCs w:val="18"/>
              </w:rPr>
            </w:pPr>
            <w:r w:rsidRPr="00770146">
              <w:rPr>
                <w:rFonts w:ascii="Arial" w:hAnsi="Arial" w:cs="Arial"/>
                <w:sz w:val="18"/>
                <w:szCs w:val="18"/>
              </w:rPr>
              <w:t>SS/PBCH Block Resource Indicator (SSBRI) per UE</w:t>
            </w:r>
          </w:p>
        </w:tc>
      </w:tr>
      <w:tr w:rsidR="009B69F2" w14:paraId="5DFB2BEC"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48DF6618" w14:textId="60146695" w:rsidR="009B69F2" w:rsidRPr="00770146" w:rsidRDefault="009B69F2" w:rsidP="00F17B0E">
            <w:pPr>
              <w:pStyle w:val="TAC"/>
              <w:keepNext w:val="0"/>
              <w:keepLines w:val="0"/>
              <w:jc w:val="left"/>
              <w:rPr>
                <w:rFonts w:cs="Arial"/>
                <w:szCs w:val="18"/>
              </w:rPr>
            </w:pPr>
            <w:r w:rsidRPr="00770146">
              <w:rPr>
                <w:rFonts w:cs="Arial"/>
                <w:szCs w:val="18"/>
              </w:rPr>
              <w:lastRenderedPageBreak/>
              <w:t>1</w:t>
            </w:r>
            <w:r w:rsidR="00D67FB5"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3D5C9457" w14:textId="77777777" w:rsidR="009B69F2" w:rsidRPr="00770146" w:rsidRDefault="009B69F2" w:rsidP="00F17B0E">
            <w:pPr>
              <w:rPr>
                <w:rFonts w:ascii="Arial" w:hAnsi="Arial" w:cs="Arial"/>
                <w:sz w:val="18"/>
                <w:szCs w:val="18"/>
              </w:rPr>
            </w:pPr>
            <w:r w:rsidRPr="00770146">
              <w:rPr>
                <w:rFonts w:ascii="Arial" w:hAnsi="Arial" w:cs="Arial"/>
                <w:sz w:val="18"/>
                <w:szCs w:val="18"/>
              </w:rPr>
              <w:t>O-DU sends the E2 Subscription Response to near -RT-RIC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23B39D7B" w14:textId="77777777" w:rsidR="009B69F2" w:rsidRPr="00F17B0E" w:rsidRDefault="009B69F2" w:rsidP="00F17B0E">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3CAD4349" w14:textId="77777777" w:rsidR="009B69F2" w:rsidRPr="00770146" w:rsidRDefault="009B69F2" w:rsidP="00F17B0E">
            <w:pPr>
              <w:rPr>
                <w:rFonts w:ascii="Arial" w:hAnsi="Arial" w:cs="Arial"/>
                <w:sz w:val="18"/>
                <w:szCs w:val="18"/>
              </w:rPr>
            </w:pPr>
            <w:r w:rsidRPr="00770146">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9B69F2" w14:paraId="343720EE"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07D0E5DD" w14:textId="09B05A18" w:rsidR="009B69F2" w:rsidRPr="00770146" w:rsidRDefault="009B69F2" w:rsidP="00F17B0E">
            <w:pPr>
              <w:pStyle w:val="TAC"/>
              <w:keepNext w:val="0"/>
              <w:keepLines w:val="0"/>
              <w:jc w:val="left"/>
              <w:rPr>
                <w:rFonts w:cs="Arial"/>
                <w:szCs w:val="18"/>
              </w:rPr>
            </w:pPr>
            <w:r w:rsidRPr="00770146">
              <w:rPr>
                <w:rFonts w:cs="Arial"/>
                <w:szCs w:val="18"/>
              </w:rPr>
              <w:t>1</w:t>
            </w:r>
            <w:r w:rsidR="00D67FB5" w:rsidRPr="00770146">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740EFCB0" w14:textId="77777777" w:rsidR="009B69F2" w:rsidRPr="00770146" w:rsidRDefault="009B69F2" w:rsidP="00F17B0E">
            <w:pPr>
              <w:rPr>
                <w:rFonts w:ascii="Arial" w:hAnsi="Arial" w:cs="Arial"/>
                <w:sz w:val="18"/>
                <w:szCs w:val="18"/>
              </w:rPr>
            </w:pPr>
            <w:r w:rsidRPr="00770146">
              <w:rPr>
                <w:rFonts w:ascii="Arial" w:hAnsi="Arial" w:cs="Arial"/>
                <w:sz w:val="18"/>
                <w:szCs w:val="18"/>
              </w:rPr>
              <w:t xml:space="preserve">O-DU sends the periodic report to the subscribed features to near RT-RIC server through </w:t>
            </w:r>
            <w:r w:rsidRPr="00770146">
              <w:rPr>
                <w:rFonts w:ascii="Arial" w:hAnsi="Arial" w:cs="Arial"/>
                <w:sz w:val="18"/>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7E00EEFC" w14:textId="77777777" w:rsidR="009B69F2" w:rsidRPr="00F17B0E" w:rsidRDefault="009B69F2" w:rsidP="00F17B0E">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04DD2DEA" w14:textId="77777777" w:rsidR="009B69F2" w:rsidRPr="00770146" w:rsidRDefault="009B69F2" w:rsidP="00F17B0E">
            <w:pPr>
              <w:rPr>
                <w:rFonts w:ascii="Arial" w:hAnsi="Arial" w:cs="Arial"/>
                <w:sz w:val="18"/>
                <w:szCs w:val="18"/>
              </w:rPr>
            </w:pPr>
            <w:r w:rsidRPr="00770146">
              <w:rPr>
                <w:rFonts w:ascii="Arial" w:hAnsi="Arial" w:cs="Arial"/>
                <w:sz w:val="18"/>
                <w:szCs w:val="18"/>
              </w:rPr>
              <w:t>Verify O-DU sends the periodic report to near RT-RIC server through RIC INDICATION message as per SUBSCRIPTION REQUEST.</w:t>
            </w:r>
          </w:p>
        </w:tc>
      </w:tr>
      <w:tr w:rsidR="009B69F2" w:rsidRPr="00E603E0" w14:paraId="36B15680"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41F729C5" w14:textId="4D7CF6C7" w:rsidR="009B69F2" w:rsidRPr="00770146" w:rsidRDefault="009B69F2" w:rsidP="00F17B0E">
            <w:pPr>
              <w:pStyle w:val="TAC"/>
              <w:keepNext w:val="0"/>
              <w:keepLines w:val="0"/>
              <w:jc w:val="left"/>
              <w:rPr>
                <w:rFonts w:cs="Arial"/>
                <w:szCs w:val="18"/>
              </w:rPr>
            </w:pPr>
            <w:r w:rsidRPr="00770146">
              <w:rPr>
                <w:rFonts w:cs="Arial"/>
                <w:szCs w:val="18"/>
              </w:rPr>
              <w:t>1</w:t>
            </w:r>
            <w:r w:rsidR="00D67FB5"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20A4634" w14:textId="77777777" w:rsidR="009B69F2" w:rsidRPr="00770146" w:rsidRDefault="009B69F2" w:rsidP="00F17B0E">
            <w:pPr>
              <w:rPr>
                <w:rFonts w:ascii="Arial" w:hAnsi="Arial" w:cs="Arial"/>
                <w:sz w:val="18"/>
                <w:szCs w:val="18"/>
              </w:rPr>
            </w:pPr>
            <w:r w:rsidRPr="00770146">
              <w:rPr>
                <w:rFonts w:ascii="Arial" w:hAnsi="Arial" w:cs="Arial"/>
                <w:sz w:val="18"/>
                <w:szCs w:val="18"/>
              </w:rPr>
              <w:t>Near RT-RIC sends RIC Control Request to O-DU</w:t>
            </w:r>
          </w:p>
        </w:tc>
        <w:tc>
          <w:tcPr>
            <w:tcW w:w="1408" w:type="dxa"/>
            <w:tcBorders>
              <w:top w:val="single" w:sz="6" w:space="0" w:color="auto"/>
              <w:left w:val="single" w:sz="6" w:space="0" w:color="auto"/>
              <w:bottom w:val="single" w:sz="6" w:space="0" w:color="auto"/>
              <w:right w:val="single" w:sz="6" w:space="0" w:color="auto"/>
            </w:tcBorders>
          </w:tcPr>
          <w:p w14:paraId="1F34185A" w14:textId="70B618F4" w:rsidR="009B69F2" w:rsidRPr="00940338" w:rsidRDefault="009B69F2" w:rsidP="00F17B0E">
            <w:pPr>
              <w:rPr>
                <w:b/>
                <w:bCs/>
              </w:rPr>
            </w:pPr>
            <w:r w:rsidRPr="00940338">
              <w:rPr>
                <w:b/>
                <w:bCs/>
              </w:rPr>
              <w:t xml:space="preserve">O-DU </w:t>
            </w:r>
            <w:r w:rsidR="00D66315" w:rsidRPr="00EF1ED0">
              <w:rPr>
                <w:rFonts w:ascii="Wingdings" w:eastAsia="Wingdings" w:hAnsi="Wingdings" w:cs="Wingdings"/>
                <w:b/>
                <w:bCs/>
              </w:rPr>
              <w:t>ß</w:t>
            </w:r>
            <w:r w:rsidR="00D66315" w:rsidRPr="00EF1ED0">
              <w:rPr>
                <w:b/>
                <w:bCs/>
              </w:rPr>
              <w:t xml:space="preserve"> </w:t>
            </w:r>
            <w:r w:rsidR="00D66315">
              <w:rPr>
                <w:b/>
                <w:bCs/>
              </w:rPr>
              <w:t xml:space="preserve">near </w:t>
            </w:r>
            <w:r w:rsidRPr="00940338">
              <w:rPr>
                <w:b/>
                <w:bCs/>
              </w:rPr>
              <w:t>RT-RIC</w:t>
            </w:r>
          </w:p>
        </w:tc>
        <w:tc>
          <w:tcPr>
            <w:tcW w:w="4467" w:type="dxa"/>
            <w:tcBorders>
              <w:top w:val="single" w:sz="6" w:space="0" w:color="auto"/>
              <w:left w:val="single" w:sz="6" w:space="0" w:color="auto"/>
              <w:bottom w:val="single" w:sz="6" w:space="0" w:color="auto"/>
              <w:right w:val="single" w:sz="6" w:space="0" w:color="auto"/>
            </w:tcBorders>
          </w:tcPr>
          <w:p w14:paraId="2C96F7E8" w14:textId="77777777" w:rsidR="009B69F2" w:rsidRPr="00770146" w:rsidRDefault="009B69F2" w:rsidP="00F17B0E">
            <w:pPr>
              <w:rPr>
                <w:rFonts w:ascii="Arial" w:hAnsi="Arial" w:cs="Arial"/>
                <w:sz w:val="18"/>
                <w:szCs w:val="18"/>
              </w:rPr>
            </w:pPr>
            <w:r w:rsidRPr="00770146">
              <w:rPr>
                <w:rFonts w:ascii="Arial" w:hAnsi="Arial" w:cs="Arial"/>
                <w:sz w:val="18"/>
                <w:szCs w:val="18"/>
              </w:rPr>
              <w:t>Verify Near-RT RIC sends RIC CONTROL REQUEST to an E2 Node to optimize parameters related to beamforming.</w:t>
            </w:r>
          </w:p>
        </w:tc>
      </w:tr>
      <w:tr w:rsidR="009B69F2" w14:paraId="48D2A6DE"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4C503076" w14:textId="14E83E81" w:rsidR="009B69F2" w:rsidRPr="00770146" w:rsidRDefault="009B69F2" w:rsidP="00F17B0E">
            <w:pPr>
              <w:pStyle w:val="TAC"/>
              <w:keepNext w:val="0"/>
              <w:keepLines w:val="0"/>
              <w:jc w:val="left"/>
              <w:rPr>
                <w:rFonts w:cs="Arial"/>
                <w:szCs w:val="18"/>
              </w:rPr>
            </w:pPr>
            <w:r w:rsidRPr="00770146">
              <w:rPr>
                <w:rFonts w:cs="Arial"/>
                <w:szCs w:val="18"/>
              </w:rPr>
              <w:t>1</w:t>
            </w:r>
            <w:r w:rsidR="00D67FB5"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3B5FEF0B" w14:textId="77777777" w:rsidR="009B69F2" w:rsidRPr="00770146" w:rsidRDefault="009B69F2" w:rsidP="00F17B0E">
            <w:pPr>
              <w:rPr>
                <w:rFonts w:ascii="Arial" w:hAnsi="Arial" w:cs="Arial"/>
                <w:sz w:val="18"/>
                <w:szCs w:val="18"/>
              </w:rPr>
            </w:pPr>
            <w:r w:rsidRPr="00770146">
              <w:rPr>
                <w:rFonts w:ascii="Arial" w:hAnsi="Arial" w:cs="Arial"/>
                <w:sz w:val="18"/>
                <w:szCs w:val="18"/>
              </w:rPr>
              <w:t>O-DU sends RIC Control Acknowledge to Near RT-RIC</w:t>
            </w:r>
          </w:p>
        </w:tc>
        <w:tc>
          <w:tcPr>
            <w:tcW w:w="1408" w:type="dxa"/>
            <w:tcBorders>
              <w:top w:val="single" w:sz="6" w:space="0" w:color="auto"/>
              <w:left w:val="single" w:sz="6" w:space="0" w:color="auto"/>
              <w:bottom w:val="single" w:sz="6" w:space="0" w:color="auto"/>
              <w:right w:val="single" w:sz="6" w:space="0" w:color="auto"/>
            </w:tcBorders>
          </w:tcPr>
          <w:p w14:paraId="6A623A1B" w14:textId="2CB2AA10" w:rsidR="009B69F2" w:rsidRPr="00940338" w:rsidRDefault="009B69F2" w:rsidP="00F17B0E">
            <w:pPr>
              <w:rPr>
                <w:b/>
                <w:bCs/>
              </w:rPr>
            </w:pPr>
            <w:r w:rsidRPr="00940338">
              <w:rPr>
                <w:b/>
                <w:bCs/>
              </w:rPr>
              <w:t>O-DU</w:t>
            </w:r>
            <w:r w:rsidR="00D66315" w:rsidRPr="00EF1ED0">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555C1817" w14:textId="77777777" w:rsidR="009B69F2" w:rsidRPr="00770146" w:rsidRDefault="009B69F2" w:rsidP="00F17B0E">
            <w:pPr>
              <w:rPr>
                <w:rFonts w:ascii="Arial" w:hAnsi="Arial" w:cs="Arial"/>
                <w:sz w:val="18"/>
                <w:szCs w:val="18"/>
              </w:rPr>
            </w:pPr>
            <w:r w:rsidRPr="00770146">
              <w:rPr>
                <w:rFonts w:ascii="Arial" w:hAnsi="Arial" w:cs="Arial"/>
                <w:sz w:val="18"/>
                <w:szCs w:val="18"/>
              </w:rPr>
              <w:t>Verify O-DU sends RIC CONTROL ACKNOWLEDGE to Near-RT RIC to inform Near RT-RIC that the message was received and to provide information on the outcome of the request.</w:t>
            </w:r>
          </w:p>
          <w:p w14:paraId="491514FA" w14:textId="77777777" w:rsidR="009B69F2" w:rsidRPr="00770146" w:rsidRDefault="009B69F2" w:rsidP="00F17B0E">
            <w:pPr>
              <w:rPr>
                <w:rFonts w:ascii="Arial" w:hAnsi="Arial" w:cs="Arial"/>
                <w:sz w:val="18"/>
                <w:szCs w:val="18"/>
              </w:rPr>
            </w:pPr>
            <w:r w:rsidRPr="00770146">
              <w:rPr>
                <w:rFonts w:ascii="Arial" w:hAnsi="Arial" w:cs="Arial"/>
                <w:sz w:val="18"/>
                <w:szCs w:val="18"/>
              </w:rPr>
              <w:t>O-DU configures O-RU based on the optimized parameters received from Near RT-RIC.</w:t>
            </w:r>
          </w:p>
        </w:tc>
      </w:tr>
      <w:tr w:rsidR="00E60429" w:rsidRPr="00E930CC" w14:paraId="1A6B33BB"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545869A4" w14:textId="5D33016D" w:rsidR="00E60429" w:rsidRPr="00770146" w:rsidRDefault="00E60429" w:rsidP="00E60429">
            <w:pPr>
              <w:pStyle w:val="TAC"/>
              <w:keepNext w:val="0"/>
              <w:keepLines w:val="0"/>
              <w:jc w:val="left"/>
              <w:rPr>
                <w:rFonts w:cs="Arial"/>
                <w:szCs w:val="18"/>
              </w:rPr>
            </w:pPr>
            <w:r w:rsidRPr="00770146">
              <w:rPr>
                <w:rFonts w:cs="Arial"/>
                <w:szCs w:val="18"/>
              </w:rPr>
              <w:t>15</w:t>
            </w:r>
          </w:p>
        </w:tc>
        <w:tc>
          <w:tcPr>
            <w:tcW w:w="2931" w:type="dxa"/>
            <w:tcBorders>
              <w:top w:val="single" w:sz="6" w:space="0" w:color="auto"/>
              <w:left w:val="single" w:sz="6" w:space="0" w:color="auto"/>
              <w:bottom w:val="single" w:sz="6" w:space="0" w:color="auto"/>
              <w:right w:val="single" w:sz="6" w:space="0" w:color="auto"/>
            </w:tcBorders>
          </w:tcPr>
          <w:p w14:paraId="5ED98DFF" w14:textId="77777777" w:rsidR="00E60429" w:rsidRPr="00770146" w:rsidRDefault="00E60429" w:rsidP="00E60429">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5B294C2C" w14:textId="40B2D55F" w:rsidR="00E60429" w:rsidRPr="00940338" w:rsidRDefault="00E60429" w:rsidP="00E60429">
            <w:pPr>
              <w:rPr>
                <w:b/>
                <w:bCs/>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4467" w:type="dxa"/>
            <w:tcBorders>
              <w:top w:val="single" w:sz="6" w:space="0" w:color="auto"/>
              <w:left w:val="single" w:sz="6" w:space="0" w:color="auto"/>
              <w:bottom w:val="single" w:sz="6" w:space="0" w:color="auto"/>
              <w:right w:val="single" w:sz="6" w:space="0" w:color="auto"/>
            </w:tcBorders>
          </w:tcPr>
          <w:p w14:paraId="5A5C1A56" w14:textId="77777777" w:rsidR="00E60429" w:rsidRPr="00770146" w:rsidRDefault="00E60429" w:rsidP="00E60429">
            <w:pPr>
              <w:rPr>
                <w:rFonts w:ascii="Arial" w:hAnsi="Arial" w:cs="Arial"/>
                <w:sz w:val="18"/>
                <w:szCs w:val="18"/>
              </w:rPr>
            </w:pPr>
            <w:r w:rsidRPr="00770146">
              <w:rPr>
                <w:rFonts w:ascii="Arial" w:hAnsi="Arial" w:cs="Arial"/>
                <w:sz w:val="18"/>
                <w:szCs w:val="18"/>
              </w:rPr>
              <w:t>Verify that UE able to attach successfully.</w:t>
            </w:r>
          </w:p>
        </w:tc>
      </w:tr>
      <w:tr w:rsidR="00E60429" w:rsidRPr="00EF1ED0" w14:paraId="6739EB62" w14:textId="77777777" w:rsidTr="50E62403">
        <w:trPr>
          <w:trHeight w:val="525"/>
        </w:trPr>
        <w:tc>
          <w:tcPr>
            <w:tcW w:w="583" w:type="dxa"/>
            <w:tcBorders>
              <w:top w:val="single" w:sz="6" w:space="0" w:color="auto"/>
              <w:left w:val="single" w:sz="6" w:space="0" w:color="auto"/>
              <w:bottom w:val="single" w:sz="6" w:space="0" w:color="auto"/>
              <w:right w:val="single" w:sz="6" w:space="0" w:color="auto"/>
            </w:tcBorders>
          </w:tcPr>
          <w:p w14:paraId="1DAC4249" w14:textId="08CA95BB" w:rsidR="00E60429" w:rsidRPr="00770146" w:rsidRDefault="00E60429" w:rsidP="00E60429">
            <w:pPr>
              <w:pStyle w:val="TAC"/>
              <w:keepNext w:val="0"/>
              <w:keepLines w:val="0"/>
              <w:jc w:val="left"/>
              <w:rPr>
                <w:rFonts w:cs="Arial"/>
                <w:szCs w:val="18"/>
              </w:rPr>
            </w:pPr>
            <w:r w:rsidRPr="00770146">
              <w:rPr>
                <w:rFonts w:cs="Arial"/>
                <w:szCs w:val="18"/>
              </w:rPr>
              <w:t>16</w:t>
            </w:r>
          </w:p>
        </w:tc>
        <w:tc>
          <w:tcPr>
            <w:tcW w:w="2931" w:type="dxa"/>
            <w:tcBorders>
              <w:top w:val="single" w:sz="6" w:space="0" w:color="auto"/>
              <w:left w:val="single" w:sz="6" w:space="0" w:color="auto"/>
              <w:bottom w:val="single" w:sz="6" w:space="0" w:color="auto"/>
              <w:right w:val="single" w:sz="6" w:space="0" w:color="auto"/>
            </w:tcBorders>
          </w:tcPr>
          <w:p w14:paraId="7477AA95" w14:textId="77777777" w:rsidR="00E60429" w:rsidRPr="00770146" w:rsidRDefault="00E60429" w:rsidP="00E60429">
            <w:pPr>
              <w:rPr>
                <w:rFonts w:ascii="Arial" w:hAnsi="Arial" w:cs="Arial"/>
                <w:sz w:val="18"/>
                <w:szCs w:val="18"/>
              </w:rPr>
            </w:pPr>
            <w:r w:rsidRPr="00770146">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2DD7FB95" w14:textId="27B0787A" w:rsidR="00E60429" w:rsidRPr="00940338" w:rsidRDefault="00E60429" w:rsidP="00E60429">
            <w:pPr>
              <w:rPr>
                <w:b/>
                <w:bCs/>
              </w:rPr>
            </w:pPr>
            <w:r w:rsidRPr="00F17B0E">
              <w:rPr>
                <w:b/>
                <w:bCs/>
              </w:rPr>
              <w:t xml:space="preserve">O-DU/ O-CU </w:t>
            </w:r>
            <w:r w:rsidRPr="00F17B0E">
              <w:rPr>
                <w:rFonts w:ascii="Wingdings" w:eastAsia="Wingdings" w:hAnsi="Wingdings" w:cs="Wingdings"/>
                <w:b/>
                <w:bCs/>
              </w:rPr>
              <w:t>ßà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51DB5ADF" w14:textId="77777777" w:rsidR="00E60429" w:rsidRPr="00770146" w:rsidRDefault="00E60429" w:rsidP="00E60429">
            <w:pPr>
              <w:rPr>
                <w:rFonts w:ascii="Arial" w:hAnsi="Arial" w:cs="Arial"/>
                <w:sz w:val="18"/>
                <w:szCs w:val="18"/>
              </w:rPr>
            </w:pPr>
            <w:r w:rsidRPr="00770146">
              <w:rPr>
                <w:rFonts w:ascii="Arial" w:hAnsi="Arial" w:cs="Arial"/>
                <w:sz w:val="18"/>
                <w:szCs w:val="18"/>
              </w:rPr>
              <w:t>Verify end to end data is successful.</w:t>
            </w:r>
          </w:p>
        </w:tc>
      </w:tr>
    </w:tbl>
    <w:p w14:paraId="34080EA8" w14:textId="228F952C" w:rsidR="00580F3B" w:rsidRDefault="00580F3B" w:rsidP="00AD702F">
      <w:pPr>
        <w:spacing w:after="0"/>
        <w:jc w:val="both"/>
        <w:rPr>
          <w:rFonts w:ascii="Arial" w:hAnsi="Arial"/>
          <w:sz w:val="36"/>
          <w:szCs w:val="36"/>
          <w:lang w:val="en-GB"/>
        </w:rPr>
      </w:pPr>
    </w:p>
    <w:p w14:paraId="18B621C7" w14:textId="21D112ED" w:rsidR="00E259A1" w:rsidRPr="006225DD" w:rsidRDefault="00580F3B" w:rsidP="00E259A1">
      <w:pPr>
        <w:pStyle w:val="Heading2"/>
        <w:jc w:val="both"/>
      </w:pPr>
      <w:r w:rsidRPr="35D2ED7C">
        <w:rPr>
          <w:sz w:val="36"/>
          <w:szCs w:val="36"/>
        </w:rPr>
        <w:br w:type="page"/>
      </w:r>
      <w:bookmarkStart w:id="2176" w:name="_Toc202359574"/>
      <w:r w:rsidR="2739F824">
        <w:lastRenderedPageBreak/>
        <w:t xml:space="preserve">ORAN.WG8.IOT.066: Verify successful </w:t>
      </w:r>
      <w:r w:rsidR="655263C9">
        <w:t xml:space="preserve">vO-DU </w:t>
      </w:r>
      <w:r w:rsidR="00E71CBC">
        <w:t>and vO-CU</w:t>
      </w:r>
      <w:r w:rsidR="00892A61">
        <w:t xml:space="preserve"> </w:t>
      </w:r>
      <w:r w:rsidR="655263C9">
        <w:t>deployment</w:t>
      </w:r>
      <w:r w:rsidR="053BCBBE">
        <w:t xml:space="preserve"> </w:t>
      </w:r>
      <w:r w:rsidR="30340ABE">
        <w:t xml:space="preserve">on an </w:t>
      </w:r>
      <w:r w:rsidR="655263C9">
        <w:t>O-Cloud</w:t>
      </w:r>
      <w:r w:rsidR="2739F824">
        <w:t>.</w:t>
      </w:r>
      <w:bookmarkEnd w:id="2176"/>
    </w:p>
    <w:p w14:paraId="1E3A8D69" w14:textId="77777777" w:rsidR="00E259A1" w:rsidRDefault="2739F824" w:rsidP="00E259A1">
      <w:pPr>
        <w:pStyle w:val="Heading3"/>
        <w:jc w:val="both"/>
      </w:pPr>
      <w:bookmarkStart w:id="2177" w:name="_Toc202359575"/>
      <w:r>
        <w:t>Test Purpose</w:t>
      </w:r>
      <w:bookmarkEnd w:id="2177"/>
    </w:p>
    <w:p w14:paraId="474FBEE0" w14:textId="36041439" w:rsidR="00E259A1" w:rsidRPr="0088568C" w:rsidRDefault="00E259A1" w:rsidP="00E259A1">
      <w:pPr>
        <w:jc w:val="both"/>
        <w:rPr>
          <w:rFonts w:eastAsia="Times New Roman"/>
          <w:color w:val="000000" w:themeColor="text1"/>
        </w:rPr>
      </w:pPr>
      <w:r w:rsidRPr="003B5CE2">
        <w:rPr>
          <w:rFonts w:eastAsia="Times New Roman"/>
          <w:color w:val="000000" w:themeColor="text1"/>
        </w:rPr>
        <w:t xml:space="preserve">The purpose of this test case is to verify successful </w:t>
      </w:r>
      <w:r w:rsidR="0084460F" w:rsidRPr="003B5CE2">
        <w:rPr>
          <w:rFonts w:eastAsia="Times New Roman"/>
          <w:color w:val="000000" w:themeColor="text1"/>
        </w:rPr>
        <w:t>instantiation</w:t>
      </w:r>
      <w:r w:rsidR="00023C3A" w:rsidRPr="003B5CE2">
        <w:rPr>
          <w:rFonts w:eastAsia="Times New Roman"/>
          <w:color w:val="000000" w:themeColor="text1"/>
        </w:rPr>
        <w:t xml:space="preserve"> of a cloud-native Network Function as a new deployment on an O-Cloud.</w:t>
      </w:r>
    </w:p>
    <w:p w14:paraId="595A6706" w14:textId="77777777" w:rsidR="00E259A1" w:rsidRPr="0088568C" w:rsidRDefault="2739F824" w:rsidP="00E259A1">
      <w:pPr>
        <w:pStyle w:val="Heading3"/>
        <w:jc w:val="both"/>
      </w:pPr>
      <w:bookmarkStart w:id="2178" w:name="_Toc202359576"/>
      <w:r w:rsidRPr="0088568C">
        <w:t>Reference Requirement</w:t>
      </w:r>
      <w:bookmarkEnd w:id="2178"/>
    </w:p>
    <w:p w14:paraId="7C2F2E3D" w14:textId="77030168" w:rsidR="00E259A1" w:rsidRPr="0088568C" w:rsidRDefault="00E259A1" w:rsidP="00E259A1">
      <w:pPr>
        <w:jc w:val="both"/>
        <w:rPr>
          <w:rFonts w:eastAsia="Times New Roman"/>
          <w:color w:val="000000" w:themeColor="text1"/>
        </w:rPr>
      </w:pPr>
      <w:r w:rsidRPr="0088568C">
        <w:rPr>
          <w:rFonts w:eastAsia="Times New Roman"/>
          <w:color w:val="000000" w:themeColor="text1"/>
        </w:rPr>
        <w:t xml:space="preserve">For detailed requirements, refer to the </w:t>
      </w:r>
      <w:r w:rsidR="00FC3580">
        <w:rPr>
          <w:rFonts w:eastAsia="Times New Roman"/>
          <w:color w:val="000000" w:themeColor="text1"/>
        </w:rPr>
        <w:t>section</w:t>
      </w:r>
      <w:r w:rsidR="00FC3580" w:rsidRPr="0088568C">
        <w:rPr>
          <w:rFonts w:eastAsia="Times New Roman"/>
          <w:color w:val="000000" w:themeColor="text1"/>
        </w:rPr>
        <w:t xml:space="preserve"> </w:t>
      </w:r>
      <w:r w:rsidR="002377A0">
        <w:rPr>
          <w:rFonts w:eastAsia="Times New Roman"/>
          <w:color w:val="000000" w:themeColor="text1"/>
        </w:rPr>
        <w:t>8</w:t>
      </w:r>
      <w:r w:rsidRPr="0088568C">
        <w:rPr>
          <w:rFonts w:eastAsia="Times New Roman"/>
          <w:color w:val="000000" w:themeColor="text1"/>
        </w:rPr>
        <w:t>.</w:t>
      </w:r>
      <w:r w:rsidR="00445D5A" w:rsidRPr="0088568C">
        <w:rPr>
          <w:rFonts w:eastAsia="Times New Roman"/>
          <w:color w:val="000000" w:themeColor="text1"/>
        </w:rPr>
        <w:t>3</w:t>
      </w:r>
      <w:r w:rsidR="00772336">
        <w:rPr>
          <w:rFonts w:eastAsia="Times New Roman"/>
          <w:color w:val="000000" w:themeColor="text1"/>
        </w:rPr>
        <w:t xml:space="preserve"> and </w:t>
      </w:r>
      <w:r w:rsidR="00FC3580">
        <w:rPr>
          <w:rFonts w:eastAsia="Times New Roman"/>
          <w:color w:val="000000" w:themeColor="text1"/>
        </w:rPr>
        <w:t xml:space="preserve">section </w:t>
      </w:r>
      <w:r w:rsidR="00772336">
        <w:rPr>
          <w:rFonts w:eastAsia="Times New Roman"/>
          <w:color w:val="000000" w:themeColor="text1"/>
        </w:rPr>
        <w:t>9.4</w:t>
      </w:r>
      <w:r w:rsidRPr="0088568C">
        <w:rPr>
          <w:rFonts w:eastAsia="Times New Roman"/>
          <w:color w:val="000000" w:themeColor="text1"/>
        </w:rPr>
        <w:t xml:space="preserve"> in ORAN-WG8.AAD </w:t>
      </w:r>
      <w:r w:rsidRPr="0088568C">
        <w:fldChar w:fldCharType="begin"/>
      </w:r>
      <w:r w:rsidRPr="0088568C">
        <w:instrText xml:space="preserve"> REF _Ref22205352 \r \h  \* MERGEFORMAT </w:instrText>
      </w:r>
      <w:r w:rsidRPr="0088568C">
        <w:fldChar w:fldCharType="separate"/>
      </w:r>
      <w:r w:rsidR="00F74837">
        <w:t>[1]</w:t>
      </w:r>
      <w:r w:rsidRPr="0088568C">
        <w:fldChar w:fldCharType="end"/>
      </w:r>
      <w:r w:rsidRPr="0088568C">
        <w:rPr>
          <w:rFonts w:eastAsia="Times New Roman"/>
          <w:color w:val="000000" w:themeColor="text1"/>
        </w:rPr>
        <w:t>.</w:t>
      </w:r>
    </w:p>
    <w:p w14:paraId="390DCAEE" w14:textId="77777777" w:rsidR="00E259A1" w:rsidRPr="0088568C" w:rsidRDefault="2739F824" w:rsidP="00E259A1">
      <w:pPr>
        <w:pStyle w:val="Heading3"/>
        <w:jc w:val="both"/>
      </w:pPr>
      <w:bookmarkStart w:id="2179" w:name="_Toc202359577"/>
      <w:r w:rsidRPr="0088568C">
        <w:t>Initial Conditions</w:t>
      </w:r>
      <w:bookmarkEnd w:id="2179"/>
    </w:p>
    <w:p w14:paraId="612ECE2C" w14:textId="77777777" w:rsidR="00E259A1" w:rsidRPr="0088568C" w:rsidRDefault="00E259A1" w:rsidP="00E259A1">
      <w:pPr>
        <w:jc w:val="both"/>
      </w:pPr>
      <w:r w:rsidRPr="0088568C">
        <w:rPr>
          <w:lang w:val="en-GB"/>
        </w:rPr>
        <w:t>Following are the preconditions for this test.</w:t>
      </w:r>
    </w:p>
    <w:p w14:paraId="558A983B" w14:textId="3C8C403D" w:rsidR="00F82A0B" w:rsidRPr="003B5CE2" w:rsidRDefault="00F82A0B" w:rsidP="00F57250">
      <w:pPr>
        <w:pStyle w:val="b0"/>
      </w:pPr>
      <w:r>
        <w:t>SMO is configured to add an O-Cloud into its inventory prior to the O-Cloud itself being activated.</w:t>
      </w:r>
    </w:p>
    <w:p w14:paraId="6B89335B" w14:textId="6949F2E6" w:rsidR="00244E9A" w:rsidRPr="003B5CE2" w:rsidRDefault="00FB249D" w:rsidP="00F57250">
      <w:pPr>
        <w:pStyle w:val="b0"/>
      </w:pPr>
      <w:r>
        <w:t>O-Cloud ID is generated by the SMO which represents a globally unique identifier for identifying the new O-Cloud instance by the SMO.</w:t>
      </w:r>
    </w:p>
    <w:p w14:paraId="54F84D4D" w14:textId="1FBC8046" w:rsidR="00FB249D" w:rsidRPr="003B5CE2" w:rsidRDefault="0040601B" w:rsidP="00F57250">
      <w:pPr>
        <w:pStyle w:val="b0"/>
      </w:pPr>
      <w:r>
        <w:t>Physical network connectivity exists between the network gateway of O-Cloud and SMO.</w:t>
      </w:r>
    </w:p>
    <w:p w14:paraId="1D91C85C" w14:textId="3DD0BF17" w:rsidR="00312EB3" w:rsidRPr="003B5CE2" w:rsidRDefault="00312EB3" w:rsidP="00F57250">
      <w:pPr>
        <w:pStyle w:val="b0"/>
      </w:pPr>
      <w:r>
        <w:t>Cloud software installation on O-Cloud and O-Cloud nodes is successful</w:t>
      </w:r>
      <w:r w:rsidR="00A737B6">
        <w:t xml:space="preserve"> and operational.</w:t>
      </w:r>
    </w:p>
    <w:p w14:paraId="0DC4A51B" w14:textId="1B809739" w:rsidR="00015B5E" w:rsidRDefault="00536B18" w:rsidP="00F57250">
      <w:pPr>
        <w:pStyle w:val="b0"/>
      </w:pPr>
      <w:r>
        <w:t>O-RU is i</w:t>
      </w:r>
      <w:r w:rsidR="005E77B7">
        <w:t xml:space="preserve">mplemented as a physical Network Function </w:t>
      </w:r>
      <w:r w:rsidR="008960E8">
        <w:t>and</w:t>
      </w:r>
      <w:r w:rsidR="00DE52A0">
        <w:t xml:space="preserve"> deployed remotely</w:t>
      </w:r>
      <w:r w:rsidR="00ED0495">
        <w:t xml:space="preserve">. </w:t>
      </w:r>
      <w:r w:rsidR="00015B5E">
        <w:t xml:space="preserve">O-RU is managed entirely by vO-DU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rsidR="00015B5E">
        <w:t>. Fronthaul CU-plane data communication is verified and M-plane communication using NETCONF server is operational.</w:t>
      </w:r>
    </w:p>
    <w:p w14:paraId="63900789" w14:textId="308EC407" w:rsidR="00E259A1" w:rsidRPr="0088568C" w:rsidRDefault="2F6D0F51" w:rsidP="00F57250">
      <w:pPr>
        <w:pStyle w:val="b0"/>
      </w:pPr>
      <w:r>
        <w:t xml:space="preserve">Use the default </w:t>
      </w:r>
      <w:r w:rsidR="00FA1905">
        <w:t>v</w:t>
      </w:r>
      <w:r>
        <w:t xml:space="preserve">O-CU configuration files to configure all modules (NR RRC, NR PDCP, and SDAP) in </w:t>
      </w:r>
      <w:r w:rsidR="00FA1905">
        <w:t>v</w:t>
      </w:r>
      <w:r>
        <w:t>O-CU.</w:t>
      </w:r>
    </w:p>
    <w:p w14:paraId="281869BF" w14:textId="0D31FEB5" w:rsidR="00E259A1" w:rsidRPr="0088568C" w:rsidRDefault="00FA1905" w:rsidP="00F57250">
      <w:pPr>
        <w:pStyle w:val="b0"/>
      </w:pPr>
      <w:r>
        <w:t>v</w:t>
      </w:r>
      <w:r w:rsidR="2F6D0F51">
        <w:t xml:space="preserve">O-CU is connected to </w:t>
      </w:r>
      <w:r>
        <w:t>v</w:t>
      </w:r>
      <w:r w:rsidR="2F6D0F51">
        <w:t>O-DU.</w:t>
      </w:r>
    </w:p>
    <w:p w14:paraId="4B9D8E6A" w14:textId="03F8BA09" w:rsidR="00E259A1" w:rsidRPr="0088568C" w:rsidRDefault="00FA1905" w:rsidP="00F57250">
      <w:pPr>
        <w:pStyle w:val="b0"/>
      </w:pPr>
      <w:r>
        <w:t>v</w:t>
      </w:r>
      <w:r w:rsidR="2F6D0F51">
        <w:t xml:space="preserve">O-CU is connected to 5GC through NG interface and </w:t>
      </w:r>
      <w:r>
        <w:t>v</w:t>
      </w:r>
      <w:r w:rsidR="2F6D0F51">
        <w:t>O-CU is operational.</w:t>
      </w:r>
    </w:p>
    <w:p w14:paraId="08D5333A" w14:textId="7FFA4C9C" w:rsidR="00BF7581" w:rsidRPr="003B5CE2" w:rsidRDefault="00BF7581" w:rsidP="00F57250">
      <w:pPr>
        <w:pStyle w:val="b0"/>
      </w:pPr>
      <w:r>
        <w:t xml:space="preserve">Support for PTP </w:t>
      </w:r>
      <w:r w:rsidR="00FA1905">
        <w:t xml:space="preserve">is </w:t>
      </w:r>
      <w:r>
        <w:t>enabled on all the Edge O-Cloud nodes</w:t>
      </w:r>
      <w:r w:rsidR="00FA1905">
        <w:t>.</w:t>
      </w:r>
      <w:r>
        <w:t xml:space="preserve"> </w:t>
      </w:r>
      <w:r w:rsidR="00FA1905">
        <w:t>The Edge O-Cloud will host</w:t>
      </w:r>
      <w:r>
        <w:t xml:space="preserve"> vO-DU </w:t>
      </w:r>
      <w:r w:rsidR="00FA1905">
        <w:t xml:space="preserve">as a </w:t>
      </w:r>
      <w:r>
        <w:t xml:space="preserve">service </w:t>
      </w:r>
      <w:r w:rsidR="00FA1905">
        <w:t xml:space="preserve">which will be </w:t>
      </w:r>
      <w:r>
        <w:t>operating as a slave clock.</w:t>
      </w:r>
    </w:p>
    <w:p w14:paraId="4270E5C8" w14:textId="4CCC6B14" w:rsidR="005D33A2" w:rsidRPr="0088568C" w:rsidRDefault="00AC6BE6" w:rsidP="00F57250">
      <w:pPr>
        <w:pStyle w:val="b0"/>
      </w:pPr>
      <w:r>
        <w:t>v</w:t>
      </w:r>
      <w:r w:rsidR="005D33A2">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rsidR="00567C73">
        <w:t>.</w:t>
      </w:r>
    </w:p>
    <w:p w14:paraId="48083620" w14:textId="77777777" w:rsidR="00E259A1" w:rsidRPr="0088568C" w:rsidRDefault="2739F824" w:rsidP="00E259A1">
      <w:pPr>
        <w:pStyle w:val="Heading3"/>
        <w:jc w:val="both"/>
      </w:pPr>
      <w:bookmarkStart w:id="2180" w:name="_Toc202359578"/>
      <w:r w:rsidRPr="0088568C">
        <w:t>Test Setup and Configuration</w:t>
      </w:r>
      <w:bookmarkEnd w:id="2180"/>
    </w:p>
    <w:p w14:paraId="7E11555E" w14:textId="0A7509DE" w:rsidR="00E259A1" w:rsidRPr="003B5CE2" w:rsidRDefault="2F6D0F51" w:rsidP="00F57250">
      <w:pPr>
        <w:pStyle w:val="b0"/>
        <w:rPr>
          <w:b/>
          <w:bCs/>
        </w:rPr>
      </w:pPr>
      <w:r w:rsidRPr="58179EF8">
        <w:rPr>
          <w:b/>
          <w:bCs/>
        </w:rPr>
        <w:t>DUTs:</w:t>
      </w:r>
      <w:r>
        <w:t xml:space="preserve"> SMO, </w:t>
      </w:r>
      <w:r w:rsidR="26DA2B03">
        <w:t>v</w:t>
      </w:r>
      <w:r>
        <w:t xml:space="preserve">O-DU, </w:t>
      </w:r>
      <w:r w:rsidR="00ED0495">
        <w:t>v</w:t>
      </w:r>
      <w:r>
        <w:t>O-CU and O-RU.</w:t>
      </w:r>
    </w:p>
    <w:p w14:paraId="7A04FEFD" w14:textId="77777777" w:rsidR="00E259A1" w:rsidRPr="0088568C" w:rsidRDefault="2F6D0F51" w:rsidP="00F57250">
      <w:pPr>
        <w:pStyle w:val="b0"/>
        <w:rPr>
          <w:b/>
          <w:bCs/>
        </w:rPr>
      </w:pPr>
      <w:r w:rsidRPr="58179EF8">
        <w:rPr>
          <w:b/>
          <w:bCs/>
        </w:rPr>
        <w:t>Testing tools:</w:t>
      </w:r>
      <w:r>
        <w:t xml:space="preserve"> are required for this test scenario.</w:t>
      </w:r>
    </w:p>
    <w:p w14:paraId="2CB73C41" w14:textId="77777777" w:rsidR="00E259A1" w:rsidRPr="0088568C" w:rsidRDefault="2F6D0F51" w:rsidP="00F57250">
      <w:pPr>
        <w:pStyle w:val="b0"/>
      </w:pPr>
      <w:r>
        <w:t>Test UEs or UE emulator which can support NR.</w:t>
      </w:r>
    </w:p>
    <w:p w14:paraId="0C8F4556" w14:textId="77777777" w:rsidR="00E259A1" w:rsidRPr="0088568C" w:rsidRDefault="2F6D0F51" w:rsidP="00F57250">
      <w:pPr>
        <w:pStyle w:val="b0"/>
      </w:pPr>
      <w:r>
        <w:t>5G-NR O-RU or O-RU emulator.</w:t>
      </w:r>
    </w:p>
    <w:p w14:paraId="6F639ECD" w14:textId="77777777" w:rsidR="00E259A1" w:rsidRPr="0088568C" w:rsidRDefault="2F6D0F51" w:rsidP="00F57250">
      <w:pPr>
        <w:pStyle w:val="b0"/>
      </w:pPr>
      <w:r>
        <w:t>5G Core or CN emulator used which supports N1, N2 and HTTP messages.</w:t>
      </w:r>
    </w:p>
    <w:p w14:paraId="5BCFFEE7" w14:textId="77777777" w:rsidR="00E259A1" w:rsidRPr="0088568C" w:rsidRDefault="2F6D0F51" w:rsidP="00F57250">
      <w:pPr>
        <w:pStyle w:val="b0"/>
      </w:pPr>
      <w:r>
        <w:lastRenderedPageBreak/>
        <w:t>Protocol Analyzer is used to record and observe F1AP, NGAP, FH-eCPRI, FAPI, NAS, HTTP2, PFCP protocol content.</w:t>
      </w:r>
    </w:p>
    <w:p w14:paraId="5572DB6D" w14:textId="77777777" w:rsidR="00E259A1" w:rsidRPr="0088568C" w:rsidRDefault="2F6D0F51" w:rsidP="00F57250">
      <w:pPr>
        <w:pStyle w:val="b0"/>
      </w:pPr>
      <w:r>
        <w:t>Configuration:</w:t>
      </w:r>
    </w:p>
    <w:p w14:paraId="3258D9F0" w14:textId="55C71E25" w:rsidR="00E259A1" w:rsidRPr="0088568C"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A803E0">
        <w:t>.</w:t>
      </w:r>
    </w:p>
    <w:p w14:paraId="15AD90E6" w14:textId="6951EE8A" w:rsidR="00E259A1" w:rsidRPr="0088568C" w:rsidRDefault="2F6D0F51"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3E9C90AF" w14:textId="34F4B745" w:rsidR="00E259A1" w:rsidRPr="0088568C" w:rsidRDefault="2F6D0F51"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17676E35" w14:textId="2B795AC6" w:rsidR="00E259A1" w:rsidRPr="0088568C" w:rsidRDefault="2F6D0F51"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75FB988E" w14:textId="77777777" w:rsidR="00E259A1" w:rsidRPr="0088568C" w:rsidRDefault="2739F824" w:rsidP="00E259A1">
      <w:pPr>
        <w:pStyle w:val="Heading3"/>
        <w:jc w:val="both"/>
        <w:rPr>
          <w:lang w:val="en-US"/>
        </w:rPr>
      </w:pPr>
      <w:bookmarkStart w:id="2181" w:name="_Toc202359579"/>
      <w:r w:rsidRPr="0088568C">
        <w:rPr>
          <w:lang w:val="en-US"/>
        </w:rPr>
        <w:t xml:space="preserve">Test </w:t>
      </w:r>
      <w:r w:rsidRPr="0088568C">
        <w:t>Procedure</w:t>
      </w:r>
      <w:bookmarkEnd w:id="2181"/>
    </w:p>
    <w:p w14:paraId="50186D5B" w14:textId="1C081F72" w:rsidR="00E259A1" w:rsidRPr="0088568C" w:rsidRDefault="00E259A1" w:rsidP="00E259A1">
      <w:pPr>
        <w:jc w:val="both"/>
      </w:pPr>
      <w:r w:rsidRPr="0088568C">
        <w:t xml:space="preserve">The following table describes the test procedures to verify </w:t>
      </w:r>
      <w:r w:rsidR="00C56DE4" w:rsidRPr="0088568C">
        <w:rPr>
          <w:rFonts w:eastAsia="Times New Roman"/>
          <w:color w:val="000000" w:themeColor="text1"/>
        </w:rPr>
        <w:t>successful instantiation of a cloud-native Network Function as a new deployment on an O-Cloud</w:t>
      </w:r>
      <w:r w:rsidR="00C56DE4" w:rsidRPr="0088568C">
        <w:t xml:space="preserve">. </w:t>
      </w:r>
    </w:p>
    <w:p w14:paraId="542819F1" w14:textId="0C7C79E7" w:rsidR="00E259A1" w:rsidRPr="0088568C" w:rsidRDefault="00E259A1" w:rsidP="00E259A1">
      <w:pPr>
        <w:pStyle w:val="Caption"/>
        <w:rPr>
          <w:rFonts w:eastAsia="Times New Roman"/>
          <w:color w:val="000000" w:themeColor="text1"/>
        </w:rPr>
      </w:pPr>
      <w:bookmarkStart w:id="2182" w:name="_Toc202359118"/>
      <w:r w:rsidRPr="0088568C">
        <w:t xml:space="preserve">Table </w:t>
      </w:r>
      <w:r w:rsidRPr="0088568C">
        <w:fldChar w:fldCharType="begin"/>
      </w:r>
      <w:r w:rsidRPr="0088568C">
        <w:instrText>STYLEREF 2 \s</w:instrText>
      </w:r>
      <w:r w:rsidRPr="0088568C">
        <w:fldChar w:fldCharType="separate"/>
      </w:r>
      <w:r w:rsidR="00F74837">
        <w:rPr>
          <w:noProof/>
        </w:rPr>
        <w:t>7.67</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02320FE" w:rsidRPr="0088568C">
        <w:t xml:space="preserve">Successful </w:t>
      </w:r>
      <w:r w:rsidR="0085634A">
        <w:t>vO-</w:t>
      </w:r>
      <w:r w:rsidR="00565C92">
        <w:t>D</w:t>
      </w:r>
      <w:r w:rsidR="0085634A">
        <w:t xml:space="preserve">U and </w:t>
      </w:r>
      <w:r w:rsidR="002320FE" w:rsidRPr="0088568C">
        <w:t>vO-</w:t>
      </w:r>
      <w:r w:rsidR="00565C92">
        <w:t>C</w:t>
      </w:r>
      <w:r w:rsidR="002320FE" w:rsidRPr="0088568C">
        <w:t>U deployment</w:t>
      </w:r>
      <w:r w:rsidRPr="0088568C">
        <w:t>.</w:t>
      </w:r>
      <w:bookmarkEnd w:id="2182"/>
    </w:p>
    <w:tbl>
      <w:tblPr>
        <w:tblW w:w="9389" w:type="dxa"/>
        <w:tblLayout w:type="fixed"/>
        <w:tblLook w:val="01E0" w:firstRow="1" w:lastRow="1" w:firstColumn="1" w:lastColumn="1" w:noHBand="0" w:noVBand="0"/>
      </w:tblPr>
      <w:tblGrid>
        <w:gridCol w:w="583"/>
        <w:gridCol w:w="2931"/>
        <w:gridCol w:w="1408"/>
        <w:gridCol w:w="4467"/>
      </w:tblGrid>
      <w:tr w:rsidR="00E259A1" w:rsidRPr="0088568C" w14:paraId="44733FE2"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178233F" w14:textId="77777777" w:rsidR="00E259A1" w:rsidRPr="0088568C" w:rsidRDefault="00E259A1" w:rsidP="00922E20">
            <w:pPr>
              <w:pStyle w:val="TAH"/>
              <w:keepNext w:val="0"/>
              <w:keepLines w:val="0"/>
              <w:spacing w:line="252" w:lineRule="auto"/>
              <w:rPr>
                <w:rFonts w:eastAsia="Times New Roman" w:cs="Arial"/>
                <w:szCs w:val="18"/>
              </w:rPr>
            </w:pPr>
            <w:r w:rsidRPr="0088568C">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ECE28F" w14:textId="77777777" w:rsidR="00E259A1" w:rsidRPr="0088568C" w:rsidRDefault="00E259A1" w:rsidP="00922E20">
            <w:pPr>
              <w:pStyle w:val="TAH"/>
              <w:keepNext w:val="0"/>
              <w:keepLines w:val="0"/>
              <w:spacing w:line="252" w:lineRule="auto"/>
              <w:rPr>
                <w:rFonts w:eastAsia="Times New Roman" w:cs="Arial"/>
                <w:szCs w:val="18"/>
              </w:rPr>
            </w:pPr>
            <w:r w:rsidRPr="0088568C">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2BC440A" w14:textId="77777777" w:rsidR="00E259A1" w:rsidRPr="00922E20" w:rsidRDefault="00E259A1"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8B2766" w14:textId="77777777" w:rsidR="00E259A1" w:rsidRPr="0088568C" w:rsidRDefault="00E259A1" w:rsidP="00922E20">
            <w:pPr>
              <w:pStyle w:val="TAH"/>
              <w:keepNext w:val="0"/>
              <w:keepLines w:val="0"/>
              <w:spacing w:line="252" w:lineRule="auto"/>
              <w:rPr>
                <w:rFonts w:eastAsia="Times New Roman" w:cs="Arial"/>
                <w:szCs w:val="18"/>
              </w:rPr>
            </w:pPr>
            <w:r w:rsidRPr="0088568C">
              <w:rPr>
                <w:rFonts w:eastAsia="Times New Roman" w:cs="Arial"/>
                <w:szCs w:val="18"/>
              </w:rPr>
              <w:t>Expected Output</w:t>
            </w:r>
          </w:p>
        </w:tc>
      </w:tr>
      <w:tr w:rsidR="00CE311B" w:rsidRPr="0088568C" w14:paraId="2FCA5217" w14:textId="77777777" w:rsidTr="0001636D">
        <w:trPr>
          <w:trHeight w:val="2880"/>
        </w:trPr>
        <w:tc>
          <w:tcPr>
            <w:tcW w:w="583" w:type="dxa"/>
            <w:tcBorders>
              <w:top w:val="single" w:sz="6" w:space="0" w:color="auto"/>
              <w:left w:val="single" w:sz="6" w:space="0" w:color="auto"/>
              <w:bottom w:val="single" w:sz="6" w:space="0" w:color="auto"/>
              <w:right w:val="single" w:sz="6" w:space="0" w:color="auto"/>
            </w:tcBorders>
          </w:tcPr>
          <w:p w14:paraId="7398B491" w14:textId="4082EFEB" w:rsidR="00CE311B" w:rsidRPr="0088568C" w:rsidRDefault="00CE311B">
            <w:pPr>
              <w:pStyle w:val="TAC"/>
              <w:keepNext w:val="0"/>
              <w:keepLines w:val="0"/>
              <w:jc w:val="left"/>
              <w:rPr>
                <w:rFonts w:cs="Arial"/>
                <w:szCs w:val="18"/>
              </w:rPr>
            </w:pPr>
            <w:r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4454016E" w14:textId="21F2A83D" w:rsidR="00CE311B" w:rsidRPr="0088568C" w:rsidRDefault="002E1C66">
            <w:pPr>
              <w:pStyle w:val="TAL"/>
              <w:keepNext w:val="0"/>
              <w:keepLines w:val="0"/>
              <w:rPr>
                <w:rFonts w:eastAsia="Times New Roman" w:cs="Arial"/>
                <w:szCs w:val="18"/>
              </w:rPr>
            </w:pPr>
            <w:r w:rsidRPr="0088568C">
              <w:rPr>
                <w:rFonts w:eastAsia="Times New Roman" w:cs="Arial"/>
                <w:szCs w:val="18"/>
              </w:rPr>
              <w:t xml:space="preserve">O-Cloud Operator sends service </w:t>
            </w:r>
            <w:r w:rsidR="006A3658" w:rsidRPr="0088568C">
              <w:rPr>
                <w:rFonts w:eastAsia="Times New Roman" w:cs="Arial"/>
                <w:szCs w:val="18"/>
              </w:rPr>
              <w:t xml:space="preserve">request </w:t>
            </w:r>
            <w:r w:rsidR="00E4513C" w:rsidRPr="0088568C">
              <w:rPr>
                <w:rFonts w:eastAsia="Times New Roman" w:cs="Arial"/>
                <w:szCs w:val="18"/>
              </w:rPr>
              <w:t xml:space="preserve">to instantiate new vO-DU on O-Cloud </w:t>
            </w:r>
            <w:r w:rsidRPr="0088568C">
              <w:rPr>
                <w:rFonts w:eastAsia="Times New Roman" w:cs="Arial"/>
                <w:szCs w:val="18"/>
              </w:rPr>
              <w:t>to</w:t>
            </w:r>
            <w:r w:rsidR="00E4513C" w:rsidRPr="0088568C">
              <w:rPr>
                <w:rFonts w:eastAsia="Times New Roman" w:cs="Arial"/>
                <w:szCs w:val="18"/>
              </w:rPr>
              <w:t xml:space="preserve"> SMO.</w:t>
            </w:r>
          </w:p>
        </w:tc>
        <w:tc>
          <w:tcPr>
            <w:tcW w:w="1408" w:type="dxa"/>
            <w:tcBorders>
              <w:top w:val="single" w:sz="6" w:space="0" w:color="auto"/>
              <w:left w:val="single" w:sz="6" w:space="0" w:color="auto"/>
              <w:bottom w:val="single" w:sz="6" w:space="0" w:color="auto"/>
              <w:right w:val="single" w:sz="6" w:space="0" w:color="auto"/>
            </w:tcBorders>
          </w:tcPr>
          <w:p w14:paraId="65C7C262" w14:textId="1F8E2AE9" w:rsidR="00CE311B" w:rsidRPr="0088568C" w:rsidRDefault="000B6590">
            <w:pPr>
              <w:rPr>
                <w:b/>
                <w:bCs/>
              </w:rPr>
            </w:pPr>
            <w:r w:rsidRPr="0088568C">
              <w:rPr>
                <w:b/>
                <w:bCs/>
              </w:rPr>
              <w:t xml:space="preserve">O-Cloud Operator </w:t>
            </w:r>
            <w:r w:rsidRPr="0088568C">
              <w:rPr>
                <w:rFonts w:ascii="Wingdings" w:eastAsia="Wingdings" w:hAnsi="Wingdings" w:cs="Wingdings"/>
                <w:b/>
                <w:bCs/>
              </w:rPr>
              <w:t>à</w:t>
            </w:r>
            <w:r w:rsidRPr="0088568C">
              <w:rPr>
                <w:b/>
                <w:bCs/>
              </w:rPr>
              <w:t xml:space="preserve"> </w:t>
            </w:r>
            <w:r w:rsidR="00E4513C" w:rsidRPr="0088568C">
              <w:rPr>
                <w:b/>
                <w:bCs/>
              </w:rPr>
              <w:t>SMO</w:t>
            </w:r>
          </w:p>
        </w:tc>
        <w:tc>
          <w:tcPr>
            <w:tcW w:w="4467" w:type="dxa"/>
            <w:tcBorders>
              <w:top w:val="single" w:sz="6" w:space="0" w:color="auto"/>
              <w:left w:val="single" w:sz="6" w:space="0" w:color="auto"/>
              <w:bottom w:val="single" w:sz="6" w:space="0" w:color="auto"/>
              <w:right w:val="single" w:sz="6" w:space="0" w:color="auto"/>
            </w:tcBorders>
          </w:tcPr>
          <w:p w14:paraId="4BA4F48F" w14:textId="471B95F3" w:rsidR="00CE311B" w:rsidRPr="0088568C" w:rsidRDefault="001F113E">
            <w:pPr>
              <w:pStyle w:val="TAL"/>
              <w:spacing w:line="256" w:lineRule="auto"/>
              <w:rPr>
                <w:rFonts w:eastAsia="Times New Roman" w:cs="Arial"/>
                <w:szCs w:val="18"/>
              </w:rPr>
            </w:pPr>
            <w:r w:rsidRPr="0088568C">
              <w:rPr>
                <w:rFonts w:eastAsia="Times New Roman" w:cs="Arial"/>
                <w:szCs w:val="18"/>
              </w:rPr>
              <w:t>Verify Service Request to SMO for the</w:t>
            </w:r>
            <w:r w:rsidR="003B07FB" w:rsidRPr="0088568C">
              <w:rPr>
                <w:rFonts w:eastAsia="Times New Roman" w:cs="Arial"/>
                <w:szCs w:val="18"/>
              </w:rPr>
              <w:t xml:space="preserve"> deployment </w:t>
            </w:r>
            <w:r w:rsidRPr="0088568C">
              <w:rPr>
                <w:rFonts w:eastAsia="Times New Roman" w:cs="Arial"/>
                <w:szCs w:val="18"/>
              </w:rPr>
              <w:t xml:space="preserve">is received with desired network function type set to </w:t>
            </w:r>
            <w:r w:rsidR="009D2593" w:rsidRPr="0088568C">
              <w:rPr>
                <w:rFonts w:eastAsia="Times New Roman" w:cs="Arial"/>
                <w:szCs w:val="18"/>
              </w:rPr>
              <w:t>v</w:t>
            </w:r>
            <w:r w:rsidRPr="0088568C">
              <w:rPr>
                <w:rFonts w:eastAsia="Times New Roman" w:cs="Arial"/>
                <w:szCs w:val="18"/>
              </w:rPr>
              <w:t>O-DU.</w:t>
            </w:r>
          </w:p>
          <w:p w14:paraId="15889368" w14:textId="77777777" w:rsidR="00DF4954" w:rsidRPr="0088568C" w:rsidRDefault="00DF4954">
            <w:pPr>
              <w:pStyle w:val="TAL"/>
              <w:spacing w:line="256" w:lineRule="auto"/>
              <w:rPr>
                <w:rFonts w:eastAsia="Times New Roman" w:cs="Arial"/>
                <w:szCs w:val="18"/>
              </w:rPr>
            </w:pPr>
          </w:p>
          <w:p w14:paraId="22C30EBF" w14:textId="77777777" w:rsidR="006314BD" w:rsidRPr="0088568C" w:rsidRDefault="006314BD">
            <w:pPr>
              <w:pStyle w:val="TAL"/>
              <w:spacing w:line="256" w:lineRule="auto"/>
              <w:rPr>
                <w:rFonts w:eastAsia="Times New Roman" w:cs="Arial"/>
                <w:szCs w:val="18"/>
              </w:rPr>
            </w:pPr>
            <w:r w:rsidRPr="0088568C">
              <w:rPr>
                <w:rFonts w:eastAsia="Times New Roman" w:cs="Arial"/>
                <w:szCs w:val="18"/>
              </w:rPr>
              <w:t>Verify successful allocation of resources to the vO-DU on the O-Cloud.</w:t>
            </w:r>
          </w:p>
          <w:p w14:paraId="04B9851E" w14:textId="77777777" w:rsidR="006314BD" w:rsidRPr="0088568C" w:rsidRDefault="006314BD">
            <w:pPr>
              <w:pStyle w:val="TAL"/>
              <w:spacing w:line="256" w:lineRule="auto"/>
              <w:rPr>
                <w:rFonts w:eastAsia="Times New Roman" w:cs="Arial"/>
                <w:szCs w:val="18"/>
              </w:rPr>
            </w:pPr>
          </w:p>
          <w:p w14:paraId="7318B982" w14:textId="3B663A9C" w:rsidR="006314BD" w:rsidRPr="0088568C" w:rsidRDefault="006314BD">
            <w:pPr>
              <w:pStyle w:val="TAL"/>
              <w:spacing w:line="256" w:lineRule="auto"/>
              <w:rPr>
                <w:rFonts w:eastAsia="Times New Roman" w:cs="Arial"/>
                <w:szCs w:val="18"/>
              </w:rPr>
            </w:pPr>
            <w:r w:rsidRPr="003B5CE2">
              <w:rPr>
                <w:rFonts w:eastAsia="Times New Roman" w:cs="Arial"/>
                <w:szCs w:val="18"/>
              </w:rPr>
              <w:t xml:space="preserve">Verify initial SMO connectivity configuration such </w:t>
            </w:r>
            <w:r w:rsidR="00B04F8F" w:rsidRPr="003B5CE2">
              <w:rPr>
                <w:rFonts w:eastAsia="Times New Roman" w:cs="Arial"/>
                <w:szCs w:val="18"/>
              </w:rPr>
              <w:t xml:space="preserve">as </w:t>
            </w:r>
            <w:r w:rsidRPr="003B5CE2">
              <w:rPr>
                <w:rFonts w:eastAsia="Times New Roman" w:cs="Arial"/>
                <w:szCs w:val="18"/>
              </w:rPr>
              <w:t xml:space="preserve">O1 interface address and other security key information </w:t>
            </w:r>
            <w:r w:rsidR="00735654" w:rsidRPr="003B5CE2">
              <w:rPr>
                <w:rFonts w:eastAsia="Times New Roman" w:cs="Arial"/>
                <w:szCs w:val="18"/>
              </w:rPr>
              <w:t>are</w:t>
            </w:r>
            <w:r w:rsidRPr="003B5CE2">
              <w:rPr>
                <w:rFonts w:eastAsia="Times New Roman" w:cs="Arial"/>
                <w:szCs w:val="18"/>
              </w:rPr>
              <w:t xml:space="preserve"> </w:t>
            </w:r>
            <w:r w:rsidR="00F31EB7" w:rsidRPr="003B5CE2">
              <w:rPr>
                <w:rFonts w:eastAsia="Times New Roman" w:cs="Arial"/>
                <w:szCs w:val="18"/>
              </w:rPr>
              <w:t>injected into vO-DU.</w:t>
            </w:r>
          </w:p>
          <w:p w14:paraId="3E3045F3" w14:textId="77777777" w:rsidR="00F31EB7" w:rsidRPr="0088568C" w:rsidRDefault="00F31EB7">
            <w:pPr>
              <w:pStyle w:val="TAL"/>
              <w:spacing w:line="256" w:lineRule="auto"/>
              <w:rPr>
                <w:rFonts w:eastAsia="Times New Roman" w:cs="Arial"/>
                <w:szCs w:val="18"/>
              </w:rPr>
            </w:pPr>
          </w:p>
          <w:p w14:paraId="3B79193F" w14:textId="749D1269" w:rsidR="006532C6" w:rsidRPr="0088568C" w:rsidRDefault="006532C6">
            <w:pPr>
              <w:pStyle w:val="TAL"/>
              <w:spacing w:line="256" w:lineRule="auto"/>
              <w:rPr>
                <w:rFonts w:eastAsia="Times New Roman" w:cs="Arial"/>
                <w:szCs w:val="18"/>
              </w:rPr>
            </w:pPr>
            <w:r w:rsidRPr="003B5CE2">
              <w:rPr>
                <w:rFonts w:eastAsia="Times New Roman" w:cs="Arial"/>
                <w:szCs w:val="18"/>
              </w:rPr>
              <w:t xml:space="preserve">Verify </w:t>
            </w:r>
            <w:r w:rsidR="00F31EB7" w:rsidRPr="003B5CE2">
              <w:rPr>
                <w:rFonts w:eastAsia="Times New Roman" w:cs="Arial"/>
                <w:szCs w:val="18"/>
              </w:rPr>
              <w:t xml:space="preserve">SMO notifies </w:t>
            </w:r>
            <w:r w:rsidR="00DD2FB9" w:rsidRPr="003B5CE2">
              <w:rPr>
                <w:rFonts w:eastAsia="Times New Roman" w:cs="Arial"/>
                <w:szCs w:val="18"/>
              </w:rPr>
              <w:t xml:space="preserve">O-Cloud operator </w:t>
            </w:r>
            <w:r w:rsidR="007A4DFF" w:rsidRPr="003B5CE2">
              <w:rPr>
                <w:rFonts w:eastAsia="Times New Roman" w:cs="Arial"/>
                <w:szCs w:val="18"/>
              </w:rPr>
              <w:t xml:space="preserve">the status </w:t>
            </w:r>
            <w:r w:rsidR="00F31EB7" w:rsidRPr="003B5CE2">
              <w:rPr>
                <w:rFonts w:eastAsia="Times New Roman" w:cs="Arial"/>
                <w:szCs w:val="18"/>
              </w:rPr>
              <w:t xml:space="preserve">of the successful </w:t>
            </w:r>
            <w:r w:rsidR="007A4DFF" w:rsidRPr="003B5CE2">
              <w:rPr>
                <w:rFonts w:eastAsia="Times New Roman" w:cs="Arial"/>
                <w:szCs w:val="18"/>
              </w:rPr>
              <w:t>instantiation</w:t>
            </w:r>
            <w:r w:rsidR="00F31EB7" w:rsidRPr="003B5CE2">
              <w:rPr>
                <w:rFonts w:eastAsia="Times New Roman" w:cs="Arial"/>
                <w:szCs w:val="18"/>
              </w:rPr>
              <w:t xml:space="preserve"> </w:t>
            </w:r>
            <w:r w:rsidR="007A4DFF" w:rsidRPr="003B5CE2">
              <w:rPr>
                <w:rFonts w:eastAsia="Times New Roman" w:cs="Arial"/>
                <w:szCs w:val="18"/>
              </w:rPr>
              <w:t>of the vO-DU deployment.</w:t>
            </w:r>
          </w:p>
        </w:tc>
      </w:tr>
      <w:tr w:rsidR="0085634A" w:rsidRPr="0088568C" w14:paraId="50CFE42B" w14:textId="77777777" w:rsidTr="0001636D">
        <w:trPr>
          <w:trHeight w:val="1008"/>
        </w:trPr>
        <w:tc>
          <w:tcPr>
            <w:tcW w:w="583" w:type="dxa"/>
            <w:tcBorders>
              <w:top w:val="single" w:sz="6" w:space="0" w:color="auto"/>
              <w:left w:val="single" w:sz="6" w:space="0" w:color="auto"/>
              <w:bottom w:val="single" w:sz="6" w:space="0" w:color="auto"/>
              <w:right w:val="single" w:sz="6" w:space="0" w:color="auto"/>
            </w:tcBorders>
          </w:tcPr>
          <w:p w14:paraId="6537671B" w14:textId="482046F8" w:rsidR="0085634A" w:rsidRPr="0088568C" w:rsidRDefault="0085634A">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197B645B" w14:textId="3C29ABB3" w:rsidR="0085634A" w:rsidRPr="0088568C" w:rsidRDefault="0085634A">
            <w:pPr>
              <w:pStyle w:val="TAL"/>
              <w:keepNext w:val="0"/>
              <w:keepLines w:val="0"/>
              <w:rPr>
                <w:rFonts w:eastAsia="Times New Roman" w:cs="Arial"/>
                <w:szCs w:val="18"/>
              </w:rPr>
            </w:pPr>
            <w:r w:rsidRPr="0088568C">
              <w:rPr>
                <w:rFonts w:eastAsia="Times New Roman" w:cs="Arial"/>
                <w:szCs w:val="18"/>
              </w:rPr>
              <w:t>O-Cloud Operator sends service request to instantiate new vO-</w:t>
            </w:r>
            <w:r>
              <w:rPr>
                <w:rFonts w:eastAsia="Times New Roman" w:cs="Arial"/>
                <w:szCs w:val="18"/>
              </w:rPr>
              <w:t>C</w:t>
            </w:r>
            <w:r w:rsidRPr="0088568C">
              <w:rPr>
                <w:rFonts w:eastAsia="Times New Roman" w:cs="Arial"/>
                <w:szCs w:val="18"/>
              </w:rPr>
              <w:t>U on O-Cloud to SMO.</w:t>
            </w:r>
          </w:p>
        </w:tc>
        <w:tc>
          <w:tcPr>
            <w:tcW w:w="1408" w:type="dxa"/>
            <w:tcBorders>
              <w:top w:val="single" w:sz="6" w:space="0" w:color="auto"/>
              <w:left w:val="single" w:sz="6" w:space="0" w:color="auto"/>
              <w:bottom w:val="single" w:sz="6" w:space="0" w:color="auto"/>
              <w:right w:val="single" w:sz="6" w:space="0" w:color="auto"/>
            </w:tcBorders>
          </w:tcPr>
          <w:p w14:paraId="2DC5BFF7" w14:textId="28834034" w:rsidR="0085634A" w:rsidRPr="0088568C" w:rsidRDefault="0085634A">
            <w:pPr>
              <w:rPr>
                <w:b/>
                <w:bCs/>
              </w:rPr>
            </w:pPr>
            <w:r w:rsidRPr="0088568C">
              <w:rPr>
                <w:b/>
                <w:bCs/>
              </w:rPr>
              <w:t xml:space="preserve">O-Cloud Operator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5121FD43" w14:textId="687BEF31" w:rsidR="00962C6B" w:rsidRPr="0088568C" w:rsidRDefault="00962C6B" w:rsidP="00962C6B">
            <w:pPr>
              <w:pStyle w:val="TAL"/>
              <w:spacing w:line="256" w:lineRule="auto"/>
              <w:rPr>
                <w:rFonts w:eastAsia="Times New Roman" w:cs="Arial"/>
                <w:szCs w:val="18"/>
              </w:rPr>
            </w:pPr>
            <w:r w:rsidRPr="0088568C">
              <w:rPr>
                <w:rFonts w:eastAsia="Times New Roman" w:cs="Arial"/>
                <w:szCs w:val="18"/>
              </w:rPr>
              <w:t>Verify Service Request to SMO for the deployment is received with desired network function type set to vO-</w:t>
            </w:r>
            <w:r>
              <w:rPr>
                <w:rFonts w:eastAsia="Times New Roman" w:cs="Arial"/>
                <w:szCs w:val="18"/>
              </w:rPr>
              <w:t>C</w:t>
            </w:r>
            <w:r w:rsidRPr="0088568C">
              <w:rPr>
                <w:rFonts w:eastAsia="Times New Roman" w:cs="Arial"/>
                <w:szCs w:val="18"/>
              </w:rPr>
              <w:t>U.</w:t>
            </w:r>
          </w:p>
          <w:p w14:paraId="1FFDD533" w14:textId="77777777" w:rsidR="00962C6B" w:rsidRPr="0088568C" w:rsidRDefault="00962C6B" w:rsidP="00962C6B">
            <w:pPr>
              <w:pStyle w:val="TAL"/>
              <w:spacing w:line="256" w:lineRule="auto"/>
              <w:rPr>
                <w:rFonts w:eastAsia="Times New Roman" w:cs="Arial"/>
                <w:szCs w:val="18"/>
              </w:rPr>
            </w:pPr>
          </w:p>
          <w:p w14:paraId="67E8C18B" w14:textId="6D242EC6" w:rsidR="00962C6B" w:rsidRPr="0088568C" w:rsidRDefault="00962C6B" w:rsidP="00962C6B">
            <w:pPr>
              <w:pStyle w:val="TAL"/>
              <w:spacing w:line="256" w:lineRule="auto"/>
              <w:rPr>
                <w:rFonts w:eastAsia="Times New Roman" w:cs="Arial"/>
                <w:szCs w:val="18"/>
              </w:rPr>
            </w:pPr>
            <w:r w:rsidRPr="0088568C">
              <w:rPr>
                <w:rFonts w:eastAsia="Times New Roman" w:cs="Arial"/>
                <w:szCs w:val="18"/>
              </w:rPr>
              <w:t>Verify successful allocation of resources to the vO-</w:t>
            </w:r>
            <w:r>
              <w:rPr>
                <w:rFonts w:eastAsia="Times New Roman" w:cs="Arial"/>
                <w:szCs w:val="18"/>
              </w:rPr>
              <w:t>C</w:t>
            </w:r>
            <w:r w:rsidRPr="0088568C">
              <w:rPr>
                <w:rFonts w:eastAsia="Times New Roman" w:cs="Arial"/>
                <w:szCs w:val="18"/>
              </w:rPr>
              <w:t>U on the O-Cloud.</w:t>
            </w:r>
          </w:p>
          <w:p w14:paraId="6755DE4A" w14:textId="77777777" w:rsidR="00962C6B" w:rsidRPr="0088568C" w:rsidRDefault="00962C6B" w:rsidP="00962C6B">
            <w:pPr>
              <w:pStyle w:val="TAL"/>
              <w:spacing w:line="256" w:lineRule="auto"/>
              <w:rPr>
                <w:rFonts w:eastAsia="Times New Roman" w:cs="Arial"/>
                <w:szCs w:val="18"/>
              </w:rPr>
            </w:pPr>
          </w:p>
          <w:p w14:paraId="643DB331" w14:textId="0A6897F1" w:rsidR="00962C6B" w:rsidRPr="0088568C" w:rsidRDefault="00962C6B" w:rsidP="00962C6B">
            <w:pPr>
              <w:pStyle w:val="TAL"/>
              <w:spacing w:line="256" w:lineRule="auto"/>
              <w:rPr>
                <w:rFonts w:eastAsia="Times New Roman" w:cs="Arial"/>
                <w:szCs w:val="18"/>
              </w:rPr>
            </w:pPr>
            <w:r w:rsidRPr="003B5CE2">
              <w:rPr>
                <w:rFonts w:eastAsia="Times New Roman" w:cs="Arial"/>
                <w:szCs w:val="18"/>
              </w:rPr>
              <w:t>Verify initial SMO connectivity configuration such as O1 interface address and other security key information are injected into vO-</w:t>
            </w:r>
            <w:r>
              <w:rPr>
                <w:rFonts w:eastAsia="Times New Roman" w:cs="Arial"/>
                <w:szCs w:val="18"/>
              </w:rPr>
              <w:t>C</w:t>
            </w:r>
            <w:r w:rsidRPr="003B5CE2">
              <w:rPr>
                <w:rFonts w:eastAsia="Times New Roman" w:cs="Arial"/>
                <w:szCs w:val="18"/>
              </w:rPr>
              <w:t>U.</w:t>
            </w:r>
          </w:p>
          <w:p w14:paraId="2E1057BD" w14:textId="77777777" w:rsidR="00962C6B" w:rsidRPr="0088568C" w:rsidRDefault="00962C6B" w:rsidP="00962C6B">
            <w:pPr>
              <w:pStyle w:val="TAL"/>
              <w:spacing w:line="256" w:lineRule="auto"/>
              <w:rPr>
                <w:rFonts w:eastAsia="Times New Roman" w:cs="Arial"/>
                <w:szCs w:val="18"/>
              </w:rPr>
            </w:pPr>
          </w:p>
          <w:p w14:paraId="16623675" w14:textId="6CCFC8EA" w:rsidR="0085634A" w:rsidRPr="0088568C" w:rsidRDefault="00962C6B" w:rsidP="00962C6B">
            <w:pPr>
              <w:pStyle w:val="TAL"/>
              <w:spacing w:line="256" w:lineRule="auto"/>
              <w:rPr>
                <w:rFonts w:eastAsia="Times New Roman" w:cs="Arial"/>
                <w:szCs w:val="18"/>
              </w:rPr>
            </w:pPr>
            <w:r w:rsidRPr="003B5CE2">
              <w:rPr>
                <w:rFonts w:eastAsia="Times New Roman" w:cs="Arial"/>
                <w:szCs w:val="18"/>
              </w:rPr>
              <w:t>Verify SMO notifies O-Cloud operator the status of the successful instantiation of the vO-</w:t>
            </w:r>
            <w:r w:rsidR="00AA374D">
              <w:rPr>
                <w:rFonts w:eastAsia="Times New Roman" w:cs="Arial"/>
                <w:szCs w:val="18"/>
              </w:rPr>
              <w:t>C</w:t>
            </w:r>
            <w:r w:rsidRPr="003B5CE2">
              <w:rPr>
                <w:rFonts w:eastAsia="Times New Roman" w:cs="Arial"/>
                <w:szCs w:val="18"/>
              </w:rPr>
              <w:t>U deployment.</w:t>
            </w:r>
          </w:p>
        </w:tc>
      </w:tr>
      <w:tr w:rsidR="008D18E4" w:rsidRPr="0088568C" w14:paraId="1EDF843E" w14:textId="77777777" w:rsidTr="0001636D">
        <w:trPr>
          <w:trHeight w:val="1008"/>
        </w:trPr>
        <w:tc>
          <w:tcPr>
            <w:tcW w:w="583" w:type="dxa"/>
            <w:tcBorders>
              <w:top w:val="single" w:sz="6" w:space="0" w:color="auto"/>
              <w:left w:val="single" w:sz="6" w:space="0" w:color="auto"/>
              <w:bottom w:val="single" w:sz="6" w:space="0" w:color="auto"/>
              <w:right w:val="single" w:sz="6" w:space="0" w:color="auto"/>
            </w:tcBorders>
          </w:tcPr>
          <w:p w14:paraId="1FA50058" w14:textId="7A5BA966" w:rsidR="008D18E4" w:rsidRPr="0088568C" w:rsidRDefault="0059433B">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180AF1FC" w14:textId="5BFEF33D" w:rsidR="008D18E4" w:rsidRPr="0088568C" w:rsidRDefault="004F1839">
            <w:pPr>
              <w:pStyle w:val="TAL"/>
              <w:keepNext w:val="0"/>
              <w:keepLines w:val="0"/>
              <w:rPr>
                <w:rFonts w:eastAsia="Times New Roman" w:cs="Arial"/>
                <w:szCs w:val="18"/>
              </w:rPr>
            </w:pPr>
            <w:r w:rsidRPr="0088568C">
              <w:rPr>
                <w:rFonts w:eastAsia="Times New Roman" w:cs="Arial"/>
                <w:szCs w:val="18"/>
              </w:rPr>
              <w:t xml:space="preserve">SMO sends TLS secure connection establishment to </w:t>
            </w:r>
            <w:r w:rsidR="00253428" w:rsidRPr="0088568C">
              <w:rPr>
                <w:rFonts w:eastAsia="Times New Roman" w:cs="Arial"/>
                <w:szCs w:val="18"/>
              </w:rPr>
              <w:t>v</w:t>
            </w:r>
            <w:r w:rsidRPr="0088568C">
              <w:rPr>
                <w:rFonts w:eastAsia="Times New Roman" w:cs="Arial"/>
                <w:szCs w:val="18"/>
              </w:rPr>
              <w:t>O-DU</w:t>
            </w:r>
            <w:r w:rsidR="00AF55E6">
              <w:rPr>
                <w:rFonts w:eastAsia="Times New Roman" w:cs="Arial"/>
                <w:szCs w:val="18"/>
              </w:rPr>
              <w:t xml:space="preserve"> and vO-CU</w:t>
            </w:r>
          </w:p>
        </w:tc>
        <w:tc>
          <w:tcPr>
            <w:tcW w:w="1408" w:type="dxa"/>
            <w:tcBorders>
              <w:top w:val="single" w:sz="6" w:space="0" w:color="auto"/>
              <w:left w:val="single" w:sz="6" w:space="0" w:color="auto"/>
              <w:bottom w:val="single" w:sz="6" w:space="0" w:color="auto"/>
              <w:right w:val="single" w:sz="6" w:space="0" w:color="auto"/>
            </w:tcBorders>
          </w:tcPr>
          <w:p w14:paraId="76F204FE" w14:textId="5FF73596" w:rsidR="008D18E4" w:rsidRPr="0088568C" w:rsidRDefault="0034415E">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2C700AFE" w14:textId="297E9994" w:rsidR="008D18E4" w:rsidRPr="0088568C" w:rsidRDefault="004F1839">
            <w:pPr>
              <w:pStyle w:val="TAL"/>
              <w:spacing w:line="256" w:lineRule="auto"/>
              <w:rPr>
                <w:rFonts w:eastAsia="Times New Roman" w:cs="Arial"/>
                <w:szCs w:val="18"/>
              </w:rPr>
            </w:pPr>
            <w:r w:rsidRPr="0088568C">
              <w:rPr>
                <w:rFonts w:eastAsia="Times New Roman" w:cs="Arial"/>
                <w:szCs w:val="18"/>
              </w:rPr>
              <w:t>Verify the TLS secure connection is established between SMO</w:t>
            </w:r>
            <w:r w:rsidR="0059433B">
              <w:rPr>
                <w:rFonts w:eastAsia="Times New Roman" w:cs="Arial"/>
                <w:szCs w:val="18"/>
              </w:rPr>
              <w:t xml:space="preserve">, </w:t>
            </w:r>
            <w:r w:rsidR="00755330" w:rsidRPr="0088568C">
              <w:rPr>
                <w:rFonts w:eastAsia="Times New Roman" w:cs="Arial"/>
                <w:szCs w:val="18"/>
              </w:rPr>
              <w:t>v</w:t>
            </w:r>
            <w:r w:rsidRPr="0088568C">
              <w:rPr>
                <w:rFonts w:eastAsia="Times New Roman" w:cs="Arial"/>
                <w:szCs w:val="18"/>
              </w:rPr>
              <w:t xml:space="preserve">O-DU </w:t>
            </w:r>
            <w:r w:rsidR="00AF55E6">
              <w:rPr>
                <w:rFonts w:eastAsia="Times New Roman" w:cs="Arial"/>
                <w:szCs w:val="18"/>
              </w:rPr>
              <w:t xml:space="preserve">and vO-CU </w:t>
            </w:r>
            <w:r w:rsidRPr="0088568C">
              <w:rPr>
                <w:rFonts w:eastAsia="Times New Roman" w:cs="Arial"/>
                <w:szCs w:val="18"/>
              </w:rPr>
              <w:t>as per [22].</w:t>
            </w:r>
          </w:p>
          <w:p w14:paraId="3416C1C4" w14:textId="77777777" w:rsidR="004F1839" w:rsidRPr="0088568C" w:rsidRDefault="004F1839">
            <w:pPr>
              <w:pStyle w:val="TAL"/>
              <w:spacing w:line="256" w:lineRule="auto"/>
              <w:rPr>
                <w:rFonts w:eastAsia="Times New Roman" w:cs="Arial"/>
                <w:szCs w:val="18"/>
              </w:rPr>
            </w:pPr>
          </w:p>
          <w:p w14:paraId="3DB68A2C" w14:textId="77E6D3AE" w:rsidR="004F1839" w:rsidRPr="0088568C" w:rsidRDefault="004F1839">
            <w:pPr>
              <w:pStyle w:val="TAL"/>
              <w:spacing w:line="256" w:lineRule="auto"/>
              <w:rPr>
                <w:rFonts w:eastAsia="Times New Roman" w:cs="Arial"/>
                <w:szCs w:val="18"/>
              </w:rPr>
            </w:pPr>
            <w:r w:rsidRPr="0088568C">
              <w:rPr>
                <w:rFonts w:eastAsia="Times New Roman" w:cs="Arial"/>
                <w:szCs w:val="18"/>
              </w:rPr>
              <w:t xml:space="preserve">SMO sends the NETCONF </w:t>
            </w:r>
            <w:r w:rsidR="00786697" w:rsidRPr="0088568C">
              <w:rPr>
                <w:rFonts w:eastAsia="Times New Roman" w:cs="Arial"/>
                <w:szCs w:val="18"/>
              </w:rPr>
              <w:t xml:space="preserve">hello message </w:t>
            </w:r>
            <w:r w:rsidRPr="0088568C">
              <w:rPr>
                <w:rFonts w:eastAsia="Times New Roman" w:cs="Arial"/>
                <w:szCs w:val="18"/>
              </w:rPr>
              <w:t xml:space="preserve">to </w:t>
            </w:r>
            <w:r w:rsidR="00253428" w:rsidRPr="0088568C">
              <w:rPr>
                <w:rFonts w:eastAsia="Times New Roman" w:cs="Arial"/>
                <w:szCs w:val="18"/>
              </w:rPr>
              <w:t>v</w:t>
            </w:r>
            <w:r w:rsidRPr="0088568C">
              <w:rPr>
                <w:rFonts w:eastAsia="Times New Roman" w:cs="Arial"/>
                <w:szCs w:val="18"/>
              </w:rPr>
              <w:t>O-DU</w:t>
            </w:r>
            <w:r w:rsidR="00AF55E6">
              <w:rPr>
                <w:rFonts w:eastAsia="Times New Roman" w:cs="Arial"/>
                <w:szCs w:val="18"/>
              </w:rPr>
              <w:t xml:space="preserve"> and vO-CU</w:t>
            </w:r>
          </w:p>
        </w:tc>
      </w:tr>
      <w:tr w:rsidR="007A4DFF" w:rsidRPr="0088568C" w14:paraId="4EBE5480" w14:textId="77777777" w:rsidTr="0001636D">
        <w:trPr>
          <w:trHeight w:val="1800"/>
        </w:trPr>
        <w:tc>
          <w:tcPr>
            <w:tcW w:w="583" w:type="dxa"/>
            <w:tcBorders>
              <w:top w:val="single" w:sz="6" w:space="0" w:color="auto"/>
              <w:left w:val="single" w:sz="6" w:space="0" w:color="auto"/>
              <w:bottom w:val="single" w:sz="6" w:space="0" w:color="auto"/>
              <w:right w:val="single" w:sz="6" w:space="0" w:color="auto"/>
            </w:tcBorders>
          </w:tcPr>
          <w:p w14:paraId="555290AB" w14:textId="78D68F6A" w:rsidR="007A4DFF" w:rsidRPr="0088568C" w:rsidRDefault="0059433B">
            <w:pPr>
              <w:pStyle w:val="TAC"/>
              <w:keepNext w:val="0"/>
              <w:keepLines w:val="0"/>
              <w:jc w:val="left"/>
              <w:rPr>
                <w:rFonts w:cs="Arial"/>
                <w:szCs w:val="18"/>
              </w:rPr>
            </w:pPr>
            <w:r>
              <w:rPr>
                <w:rFonts w:cs="Arial"/>
                <w:szCs w:val="18"/>
              </w:rPr>
              <w:lastRenderedPageBreak/>
              <w:t>4</w:t>
            </w:r>
          </w:p>
        </w:tc>
        <w:tc>
          <w:tcPr>
            <w:tcW w:w="2931" w:type="dxa"/>
            <w:tcBorders>
              <w:top w:val="single" w:sz="6" w:space="0" w:color="auto"/>
              <w:left w:val="single" w:sz="6" w:space="0" w:color="auto"/>
              <w:bottom w:val="single" w:sz="6" w:space="0" w:color="auto"/>
              <w:right w:val="single" w:sz="6" w:space="0" w:color="auto"/>
            </w:tcBorders>
          </w:tcPr>
          <w:p w14:paraId="5B84CC95" w14:textId="7837D21E" w:rsidR="007A4DFF" w:rsidRPr="0088568C" w:rsidRDefault="00B803E4">
            <w:pPr>
              <w:pStyle w:val="TAL"/>
              <w:keepNext w:val="0"/>
              <w:keepLines w:val="0"/>
              <w:rPr>
                <w:rFonts w:eastAsia="Times New Roman" w:cs="Arial"/>
                <w:szCs w:val="18"/>
              </w:rPr>
            </w:pPr>
            <w:r w:rsidRPr="0088568C">
              <w:rPr>
                <w:rFonts w:eastAsia="Times New Roman" w:cs="Arial"/>
                <w:szCs w:val="18"/>
              </w:rPr>
              <w:t>vO-DU sends cloudified NF Registration notification to SMO.</w:t>
            </w:r>
          </w:p>
        </w:tc>
        <w:tc>
          <w:tcPr>
            <w:tcW w:w="1408" w:type="dxa"/>
            <w:tcBorders>
              <w:top w:val="single" w:sz="6" w:space="0" w:color="auto"/>
              <w:left w:val="single" w:sz="6" w:space="0" w:color="auto"/>
              <w:bottom w:val="single" w:sz="6" w:space="0" w:color="auto"/>
              <w:right w:val="single" w:sz="6" w:space="0" w:color="auto"/>
            </w:tcBorders>
          </w:tcPr>
          <w:p w14:paraId="10A94F84" w14:textId="18C90849" w:rsidR="007A4DFF" w:rsidRPr="0088568C" w:rsidRDefault="001B35C4">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E0B51C8" w14:textId="77777777" w:rsidR="00AE4564" w:rsidRPr="0088568C" w:rsidRDefault="00AE4564" w:rsidP="00AE4564">
            <w:pPr>
              <w:pStyle w:val="TAL"/>
              <w:spacing w:line="256" w:lineRule="auto"/>
              <w:rPr>
                <w:rFonts w:eastAsia="Times New Roman" w:cs="Arial"/>
                <w:szCs w:val="18"/>
              </w:rPr>
            </w:pPr>
            <w:r w:rsidRPr="0088568C">
              <w:rPr>
                <w:rFonts w:eastAsia="Times New Roman" w:cs="Arial"/>
                <w:szCs w:val="18"/>
              </w:rPr>
              <w:t>Verify vO-DU sends the NETCONF capabilities supported to SMO in hello message.</w:t>
            </w:r>
          </w:p>
          <w:p w14:paraId="3238CB9C" w14:textId="77777777" w:rsidR="00AE4564" w:rsidRPr="0088568C" w:rsidRDefault="00AE4564">
            <w:pPr>
              <w:pStyle w:val="TAL"/>
              <w:spacing w:line="256" w:lineRule="auto"/>
              <w:rPr>
                <w:rFonts w:eastAsia="Times New Roman" w:cs="Arial"/>
                <w:b/>
                <w:bCs/>
                <w:szCs w:val="18"/>
              </w:rPr>
            </w:pPr>
          </w:p>
          <w:p w14:paraId="3E02D13F" w14:textId="7E17C412" w:rsidR="00755330" w:rsidRPr="0088568C" w:rsidRDefault="00755330">
            <w:pPr>
              <w:pStyle w:val="TAL"/>
              <w:spacing w:line="256" w:lineRule="auto"/>
              <w:rPr>
                <w:rFonts w:eastAsia="Times New Roman" w:cs="Arial"/>
                <w:szCs w:val="18"/>
              </w:rPr>
            </w:pPr>
            <w:r w:rsidRPr="003B5CE2">
              <w:rPr>
                <w:rFonts w:eastAsia="Times New Roman" w:cs="Arial"/>
                <w:szCs w:val="18"/>
              </w:rPr>
              <w:t xml:space="preserve">Verify vO-DU </w:t>
            </w:r>
            <w:r w:rsidR="009A0C06" w:rsidRPr="003B5CE2">
              <w:rPr>
                <w:rFonts w:eastAsia="Times New Roman" w:cs="Arial"/>
                <w:szCs w:val="18"/>
              </w:rPr>
              <w:t xml:space="preserve">successfully </w:t>
            </w:r>
            <w:r w:rsidRPr="003B5CE2">
              <w:rPr>
                <w:rFonts w:eastAsia="Times New Roman" w:cs="Arial"/>
                <w:szCs w:val="18"/>
              </w:rPr>
              <w:t>sends o1NotifyCloudNFRegistration notification to SMO</w:t>
            </w:r>
            <w:r w:rsidR="009A0C06" w:rsidRPr="003B5CE2">
              <w:rPr>
                <w:rFonts w:eastAsia="Times New Roman" w:cs="Arial"/>
                <w:szCs w:val="18"/>
              </w:rPr>
              <w:t xml:space="preserve"> </w:t>
            </w:r>
            <w:r w:rsidR="007A6D74" w:rsidRPr="003B5CE2">
              <w:rPr>
                <w:rFonts w:eastAsia="Times New Roman" w:cs="Arial"/>
                <w:szCs w:val="18"/>
              </w:rPr>
              <w:t xml:space="preserve">over HTTP/TLS </w:t>
            </w:r>
            <w:r w:rsidR="009A0C06" w:rsidRPr="003B5CE2">
              <w:rPr>
                <w:rFonts w:eastAsia="Times New Roman" w:cs="Arial"/>
                <w:szCs w:val="18"/>
              </w:rPr>
              <w:t>after</w:t>
            </w:r>
            <w:r w:rsidR="007A6D74" w:rsidRPr="003B5CE2">
              <w:rPr>
                <w:rFonts w:eastAsia="Times New Roman" w:cs="Arial"/>
                <w:szCs w:val="18"/>
              </w:rPr>
              <w:t xml:space="preserve"> successfully</w:t>
            </w:r>
            <w:r w:rsidR="009A0C06" w:rsidRPr="003B5CE2">
              <w:rPr>
                <w:rFonts w:eastAsia="Times New Roman" w:cs="Arial"/>
                <w:szCs w:val="18"/>
              </w:rPr>
              <w:t xml:space="preserve"> </w:t>
            </w:r>
            <w:r w:rsidR="00AE3D5B" w:rsidRPr="003B5CE2">
              <w:rPr>
                <w:rFonts w:eastAsia="Times New Roman" w:cs="Arial"/>
                <w:szCs w:val="18"/>
              </w:rPr>
              <w:t>completing</w:t>
            </w:r>
            <w:r w:rsidR="009A0C06" w:rsidRPr="003B5CE2">
              <w:rPr>
                <w:rFonts w:eastAsia="Times New Roman" w:cs="Arial"/>
                <w:szCs w:val="18"/>
              </w:rPr>
              <w:t xml:space="preserve"> instantiation</w:t>
            </w:r>
            <w:r w:rsidR="00AE4564" w:rsidRPr="003B5CE2">
              <w:rPr>
                <w:rFonts w:eastAsia="Times New Roman" w:cs="Arial"/>
                <w:szCs w:val="18"/>
              </w:rPr>
              <w:t>.</w:t>
            </w:r>
          </w:p>
          <w:p w14:paraId="2323F023" w14:textId="77777777" w:rsidR="00755330" w:rsidRPr="0088568C" w:rsidRDefault="00755330">
            <w:pPr>
              <w:pStyle w:val="TAL"/>
              <w:spacing w:line="256" w:lineRule="auto"/>
              <w:rPr>
                <w:rFonts w:eastAsia="Times New Roman" w:cs="Arial"/>
                <w:szCs w:val="18"/>
              </w:rPr>
            </w:pPr>
          </w:p>
          <w:p w14:paraId="4A5C3732" w14:textId="58952E3A" w:rsidR="00171BE7" w:rsidRPr="0088568C" w:rsidRDefault="00171BE7">
            <w:pPr>
              <w:pStyle w:val="TAL"/>
              <w:spacing w:line="256" w:lineRule="auto"/>
              <w:rPr>
                <w:rFonts w:eastAsia="Times New Roman" w:cs="Arial"/>
                <w:szCs w:val="18"/>
              </w:rPr>
            </w:pPr>
            <w:r w:rsidRPr="003B5CE2">
              <w:rPr>
                <w:rFonts w:eastAsia="Times New Roman" w:cs="Arial"/>
                <w:szCs w:val="18"/>
              </w:rPr>
              <w:t xml:space="preserve">Verify vO-DU </w:t>
            </w:r>
            <w:r w:rsidR="00DC2F95" w:rsidRPr="003B5CE2">
              <w:rPr>
                <w:rFonts w:eastAsia="Times New Roman" w:cs="Arial"/>
                <w:szCs w:val="18"/>
              </w:rPr>
              <w:t>successfully subscribe to event/status from the O-Cloud.</w:t>
            </w:r>
          </w:p>
        </w:tc>
      </w:tr>
      <w:tr w:rsidR="00881C0F" w:rsidRPr="0088568C" w14:paraId="315C8FFC" w14:textId="77777777" w:rsidTr="0001636D">
        <w:trPr>
          <w:trHeight w:val="513"/>
        </w:trPr>
        <w:tc>
          <w:tcPr>
            <w:tcW w:w="583" w:type="dxa"/>
            <w:tcBorders>
              <w:top w:val="single" w:sz="6" w:space="0" w:color="auto"/>
              <w:left w:val="single" w:sz="6" w:space="0" w:color="auto"/>
              <w:bottom w:val="single" w:sz="6" w:space="0" w:color="auto"/>
              <w:right w:val="single" w:sz="6" w:space="0" w:color="auto"/>
            </w:tcBorders>
          </w:tcPr>
          <w:p w14:paraId="7085EBC1" w14:textId="5A48CEBE" w:rsidR="00881C0F" w:rsidRPr="0088568C" w:rsidRDefault="0059433B">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5CB2513C" w14:textId="3DE3054D" w:rsidR="00881C0F" w:rsidRPr="0088568C" w:rsidRDefault="00881C0F">
            <w:pPr>
              <w:pStyle w:val="TAL"/>
              <w:keepNext w:val="0"/>
              <w:keepLines w:val="0"/>
              <w:rPr>
                <w:rFonts w:eastAsia="Times New Roman" w:cs="Arial"/>
                <w:szCs w:val="18"/>
              </w:rPr>
            </w:pPr>
            <w:r w:rsidRPr="0088568C">
              <w:rPr>
                <w:rFonts w:eastAsia="Times New Roman" w:cs="Arial"/>
                <w:szCs w:val="18"/>
              </w:rPr>
              <w:t>vO-</w:t>
            </w:r>
            <w:r>
              <w:rPr>
                <w:rFonts w:eastAsia="Times New Roman" w:cs="Arial"/>
                <w:szCs w:val="18"/>
              </w:rPr>
              <w:t>C</w:t>
            </w:r>
            <w:r w:rsidRPr="0088568C">
              <w:rPr>
                <w:rFonts w:eastAsia="Times New Roman" w:cs="Arial"/>
                <w:szCs w:val="18"/>
              </w:rPr>
              <w:t>U sends cloudified NF Registration notification to SMO.</w:t>
            </w:r>
          </w:p>
        </w:tc>
        <w:tc>
          <w:tcPr>
            <w:tcW w:w="1408" w:type="dxa"/>
            <w:tcBorders>
              <w:top w:val="single" w:sz="6" w:space="0" w:color="auto"/>
              <w:left w:val="single" w:sz="6" w:space="0" w:color="auto"/>
              <w:bottom w:val="single" w:sz="6" w:space="0" w:color="auto"/>
              <w:right w:val="single" w:sz="6" w:space="0" w:color="auto"/>
            </w:tcBorders>
          </w:tcPr>
          <w:p w14:paraId="3FE34A08" w14:textId="0645E928" w:rsidR="00881C0F" w:rsidRPr="0088568C" w:rsidRDefault="0050172F">
            <w:pPr>
              <w:rPr>
                <w:b/>
                <w:bCs/>
              </w:rPr>
            </w:pPr>
            <w:r w:rsidRPr="0088568C">
              <w:rPr>
                <w:b/>
                <w:bCs/>
              </w:rPr>
              <w:t>vO-</w:t>
            </w:r>
            <w:r>
              <w:rPr>
                <w:b/>
                <w:bCs/>
              </w:rPr>
              <w:t>C</w:t>
            </w:r>
            <w:r w:rsidRPr="0088568C">
              <w:rPr>
                <w:b/>
                <w:bCs/>
              </w:rPr>
              <w:t xml:space="preserve">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F7BAFA0" w14:textId="77777777" w:rsidR="00B02703" w:rsidRPr="0088568C" w:rsidRDefault="00B02703" w:rsidP="00B02703">
            <w:pPr>
              <w:pStyle w:val="TAL"/>
              <w:spacing w:line="256" w:lineRule="auto"/>
              <w:rPr>
                <w:rFonts w:eastAsia="Times New Roman" w:cs="Arial"/>
                <w:szCs w:val="18"/>
              </w:rPr>
            </w:pPr>
            <w:r w:rsidRPr="0088568C">
              <w:rPr>
                <w:rFonts w:eastAsia="Times New Roman" w:cs="Arial"/>
                <w:szCs w:val="18"/>
              </w:rPr>
              <w:t>Verify vO-</w:t>
            </w:r>
            <w:r>
              <w:rPr>
                <w:rFonts w:eastAsia="Times New Roman" w:cs="Arial"/>
                <w:szCs w:val="18"/>
              </w:rPr>
              <w:t>C</w:t>
            </w:r>
            <w:r w:rsidRPr="0088568C">
              <w:rPr>
                <w:rFonts w:eastAsia="Times New Roman" w:cs="Arial"/>
                <w:szCs w:val="18"/>
              </w:rPr>
              <w:t>U sends the NETCONF capabilities supported to SMO in hello message.</w:t>
            </w:r>
          </w:p>
          <w:p w14:paraId="73679035" w14:textId="77777777" w:rsidR="00B02703" w:rsidRDefault="00B02703">
            <w:pPr>
              <w:pStyle w:val="TAL"/>
              <w:spacing w:line="256" w:lineRule="auto"/>
              <w:rPr>
                <w:rFonts w:eastAsia="Times New Roman" w:cs="Arial"/>
                <w:szCs w:val="18"/>
              </w:rPr>
            </w:pPr>
          </w:p>
          <w:p w14:paraId="0D9BE994" w14:textId="181832F5" w:rsidR="00881C0F" w:rsidRPr="003B5CE2" w:rsidRDefault="00AF55E6">
            <w:pPr>
              <w:pStyle w:val="TAL"/>
              <w:spacing w:line="256" w:lineRule="auto"/>
              <w:rPr>
                <w:rFonts w:eastAsia="Times New Roman" w:cs="Arial"/>
                <w:szCs w:val="18"/>
              </w:rPr>
            </w:pPr>
            <w:r w:rsidRPr="003B5CE2">
              <w:rPr>
                <w:rFonts w:eastAsia="Times New Roman" w:cs="Arial"/>
                <w:szCs w:val="18"/>
              </w:rPr>
              <w:t>Verify vO-</w:t>
            </w:r>
            <w:r>
              <w:rPr>
                <w:rFonts w:eastAsia="Times New Roman" w:cs="Arial"/>
                <w:szCs w:val="18"/>
              </w:rPr>
              <w:t>C</w:t>
            </w:r>
            <w:r w:rsidRPr="003B5CE2">
              <w:rPr>
                <w:rFonts w:eastAsia="Times New Roman" w:cs="Arial"/>
                <w:szCs w:val="18"/>
              </w:rPr>
              <w:t>U successfully sends o1NotifyCloudNFRegistration notification to SMO over HTTP/TLS after successfully completing instantiation.</w:t>
            </w:r>
          </w:p>
        </w:tc>
      </w:tr>
      <w:tr w:rsidR="00003A60" w:rsidRPr="0088568C" w14:paraId="05CAF868" w14:textId="77777777" w:rsidTr="0001636D">
        <w:trPr>
          <w:trHeight w:val="513"/>
        </w:trPr>
        <w:tc>
          <w:tcPr>
            <w:tcW w:w="583" w:type="dxa"/>
            <w:tcBorders>
              <w:top w:val="single" w:sz="6" w:space="0" w:color="auto"/>
              <w:left w:val="single" w:sz="6" w:space="0" w:color="auto"/>
              <w:bottom w:val="single" w:sz="6" w:space="0" w:color="auto"/>
              <w:right w:val="single" w:sz="6" w:space="0" w:color="auto"/>
            </w:tcBorders>
          </w:tcPr>
          <w:p w14:paraId="3DE2475B" w14:textId="363024F8" w:rsidR="00003A60" w:rsidRPr="0088568C" w:rsidRDefault="00C8281B">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CD83E02" w14:textId="1A0483AE" w:rsidR="00003A60" w:rsidRPr="0088568C" w:rsidRDefault="00003A60">
            <w:pPr>
              <w:pStyle w:val="TAL"/>
              <w:keepNext w:val="0"/>
              <w:keepLines w:val="0"/>
              <w:rPr>
                <w:rFonts w:eastAsia="Times New Roman" w:cs="Arial"/>
                <w:szCs w:val="18"/>
              </w:rPr>
            </w:pPr>
            <w:r w:rsidRPr="0088568C">
              <w:rPr>
                <w:rFonts w:eastAsia="Times New Roman" w:cs="Arial"/>
                <w:szCs w:val="18"/>
              </w:rPr>
              <w:t>SMO sends cell configuration to vO-DU</w:t>
            </w:r>
            <w:r w:rsidR="005D3753" w:rsidRPr="0088568C">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7ECFA54B" w14:textId="05FAC86B" w:rsidR="00003A60" w:rsidRPr="0088568C" w:rsidRDefault="007B154B">
            <w:pPr>
              <w:rPr>
                <w:b/>
                <w:bCs/>
              </w:rPr>
            </w:pPr>
            <w:r w:rsidRPr="0088568C">
              <w:rPr>
                <w:b/>
                <w:bCs/>
              </w:rPr>
              <w:t>v</w:t>
            </w:r>
            <w:r w:rsidR="00003A60" w:rsidRPr="0088568C">
              <w:rPr>
                <w:b/>
                <w:bCs/>
              </w:rPr>
              <w:t xml:space="preserve">O-DU </w:t>
            </w:r>
            <w:r w:rsidR="00003A60" w:rsidRPr="0088568C">
              <w:rPr>
                <w:rFonts w:ascii="Wingdings" w:eastAsia="Wingdings" w:hAnsi="Wingdings" w:cs="Wingdings"/>
                <w:b/>
                <w:bCs/>
              </w:rPr>
              <w:t>ß</w:t>
            </w:r>
            <w:r w:rsidR="00003A60"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F0534E4" w14:textId="28687291" w:rsidR="00003A60" w:rsidRPr="0088568C" w:rsidRDefault="00003A60">
            <w:pPr>
              <w:pStyle w:val="TAL"/>
              <w:spacing w:line="256" w:lineRule="auto"/>
              <w:rPr>
                <w:rFonts w:eastAsia="Times New Roman" w:cs="Arial"/>
                <w:szCs w:val="18"/>
              </w:rPr>
            </w:pPr>
            <w:r w:rsidRPr="003B5CE2">
              <w:rPr>
                <w:rFonts w:eastAsia="Times New Roman" w:cs="Arial"/>
                <w:szCs w:val="18"/>
              </w:rPr>
              <w:t xml:space="preserve">Verify the </w:t>
            </w:r>
            <w:r w:rsidR="008E4DBE" w:rsidRPr="003B5CE2">
              <w:rPr>
                <w:rFonts w:eastAsia="Times New Roman" w:cs="Arial"/>
                <w:szCs w:val="18"/>
              </w:rPr>
              <w:t>cell</w:t>
            </w:r>
            <w:r w:rsidRPr="003B5CE2">
              <w:rPr>
                <w:rFonts w:eastAsia="Times New Roman" w:cs="Arial"/>
                <w:szCs w:val="18"/>
              </w:rPr>
              <w:t xml:space="preserve"> configuration is received from SMO to </w:t>
            </w:r>
            <w:r w:rsidR="008E4DBE" w:rsidRPr="003B5CE2">
              <w:rPr>
                <w:rFonts w:eastAsia="Times New Roman" w:cs="Arial"/>
                <w:szCs w:val="18"/>
              </w:rPr>
              <w:t>vO-DU</w:t>
            </w:r>
            <w:r w:rsidRPr="003B5CE2">
              <w:rPr>
                <w:rFonts w:eastAsia="Times New Roman" w:cs="Arial"/>
                <w:szCs w:val="18"/>
              </w:rPr>
              <w:t xml:space="preserve"> (O1 interface).</w:t>
            </w:r>
          </w:p>
        </w:tc>
      </w:tr>
      <w:tr w:rsidR="00E259A1" w:rsidRPr="0088568C" w14:paraId="430CFC2C" w14:textId="77777777">
        <w:trPr>
          <w:trHeight w:val="677"/>
        </w:trPr>
        <w:tc>
          <w:tcPr>
            <w:tcW w:w="583" w:type="dxa"/>
            <w:tcBorders>
              <w:top w:val="single" w:sz="6" w:space="0" w:color="auto"/>
              <w:left w:val="single" w:sz="6" w:space="0" w:color="auto"/>
              <w:bottom w:val="single" w:sz="6" w:space="0" w:color="auto"/>
              <w:right w:val="single" w:sz="6" w:space="0" w:color="auto"/>
            </w:tcBorders>
          </w:tcPr>
          <w:p w14:paraId="3E78D43D" w14:textId="7006FEAE" w:rsidR="00E259A1" w:rsidRPr="0088568C" w:rsidRDefault="00C8281B">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3C72F44A" w14:textId="49FFF90B" w:rsidR="00E259A1" w:rsidRPr="0088568C" w:rsidRDefault="00A23FFD">
            <w:pPr>
              <w:pStyle w:val="TAL"/>
              <w:keepNext w:val="0"/>
              <w:keepLines w:val="0"/>
              <w:rPr>
                <w:rFonts w:cs="Arial"/>
                <w:szCs w:val="18"/>
              </w:rPr>
            </w:pPr>
            <w:r w:rsidRPr="0088568C">
              <w:rPr>
                <w:rFonts w:eastAsia="Times New Roman" w:cs="Arial"/>
                <w:szCs w:val="18"/>
              </w:rPr>
              <w:t xml:space="preserve">vO-DU sends </w:t>
            </w:r>
            <w:r w:rsidR="007D62EA" w:rsidRPr="0088568C">
              <w:rPr>
                <w:rFonts w:eastAsia="Times New Roman" w:cs="Arial"/>
                <w:szCs w:val="18"/>
              </w:rPr>
              <w:t xml:space="preserve">Carrier </w:t>
            </w:r>
            <w:r w:rsidR="00E259A1" w:rsidRPr="0088568C">
              <w:rPr>
                <w:rFonts w:eastAsia="Times New Roman" w:cs="Arial"/>
                <w:szCs w:val="18"/>
              </w:rPr>
              <w:t>configuration</w:t>
            </w:r>
            <w:r w:rsidR="005D3753" w:rsidRPr="0088568C">
              <w:rPr>
                <w:rFonts w:eastAsia="Times New Roman" w:cs="Arial"/>
                <w:szCs w:val="18"/>
              </w:rPr>
              <w:t xml:space="preserve"> to O-RU</w:t>
            </w:r>
            <w:r w:rsidR="00E259A1" w:rsidRPr="0088568C">
              <w:rPr>
                <w:rFonts w:eastAsia="Times New Roman" w:cs="Arial"/>
                <w:szCs w:val="18"/>
              </w:rPr>
              <w:t xml:space="preserve"> </w:t>
            </w:r>
            <w:r w:rsidR="008A3226" w:rsidRPr="0088568C">
              <w:rPr>
                <w:rFonts w:eastAsia="Times New Roman" w:cs="Arial"/>
                <w:szCs w:val="18"/>
              </w:rPr>
              <w:t xml:space="preserve">to establish C/U-Plane </w:t>
            </w:r>
            <w:r w:rsidRPr="0088568C">
              <w:rPr>
                <w:rFonts w:eastAsia="Times New Roman" w:cs="Arial"/>
                <w:szCs w:val="18"/>
              </w:rPr>
              <w:t>application</w:t>
            </w:r>
            <w:r w:rsidR="008A3226" w:rsidRPr="0088568C">
              <w:rPr>
                <w:rFonts w:eastAsia="Times New Roman" w:cs="Arial"/>
                <w:szCs w:val="18"/>
              </w:rPr>
              <w:t xml:space="preserve"> endpoints</w:t>
            </w:r>
            <w:r w:rsidR="005D3753" w:rsidRPr="0088568C">
              <w:rPr>
                <w:rFonts w:eastAsia="Times New Roman" w:cs="Arial"/>
                <w:szCs w:val="18"/>
              </w:rPr>
              <w:t>.</w:t>
            </w:r>
            <w:r w:rsidR="008A3226" w:rsidRPr="0088568C">
              <w:rPr>
                <w:rFonts w:eastAsia="Times New Roman" w:cs="Arial"/>
                <w:szCs w:val="18"/>
              </w:rPr>
              <w:t xml:space="preserve"> </w:t>
            </w:r>
          </w:p>
        </w:tc>
        <w:tc>
          <w:tcPr>
            <w:tcW w:w="1408" w:type="dxa"/>
            <w:tcBorders>
              <w:top w:val="single" w:sz="6" w:space="0" w:color="auto"/>
              <w:left w:val="single" w:sz="6" w:space="0" w:color="auto"/>
              <w:bottom w:val="single" w:sz="6" w:space="0" w:color="auto"/>
              <w:right w:val="single" w:sz="6" w:space="0" w:color="auto"/>
            </w:tcBorders>
          </w:tcPr>
          <w:p w14:paraId="21128357" w14:textId="794428FC" w:rsidR="00E259A1" w:rsidRPr="0088568C" w:rsidRDefault="00E259A1">
            <w:r w:rsidRPr="0088568C">
              <w:rPr>
                <w:b/>
                <w:bCs/>
              </w:rPr>
              <w:t xml:space="preserve">O-RU </w:t>
            </w:r>
            <w:r w:rsidRPr="0088568C">
              <w:rPr>
                <w:rFonts w:ascii="Wingdings" w:eastAsia="Wingdings" w:hAnsi="Wingdings" w:cs="Wingdings"/>
                <w:b/>
                <w:bCs/>
              </w:rPr>
              <w:t>ß</w:t>
            </w:r>
            <w:r w:rsidRPr="0088568C">
              <w:rPr>
                <w:b/>
                <w:bCs/>
              </w:rPr>
              <w:t xml:space="preserve"> </w:t>
            </w:r>
            <w:r w:rsidR="007B154B" w:rsidRPr="0088568C">
              <w:rPr>
                <w:b/>
                <w:bCs/>
              </w:rPr>
              <w:t>v</w:t>
            </w:r>
            <w:r w:rsidRPr="0088568C">
              <w:rPr>
                <w:b/>
                <w:bCs/>
              </w:rPr>
              <w:t>O-DU</w:t>
            </w:r>
          </w:p>
        </w:tc>
        <w:tc>
          <w:tcPr>
            <w:tcW w:w="4467" w:type="dxa"/>
            <w:tcBorders>
              <w:top w:val="single" w:sz="6" w:space="0" w:color="auto"/>
              <w:left w:val="single" w:sz="6" w:space="0" w:color="auto"/>
              <w:bottom w:val="single" w:sz="6" w:space="0" w:color="auto"/>
              <w:right w:val="single" w:sz="6" w:space="0" w:color="auto"/>
            </w:tcBorders>
          </w:tcPr>
          <w:p w14:paraId="5E456CE2" w14:textId="7C020910" w:rsidR="00E259A1" w:rsidRPr="0088568C" w:rsidRDefault="00E259A1">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 xml:space="preserve">Verify </w:t>
            </w:r>
            <w:r w:rsidR="008E4DBE" w:rsidRPr="0088568C">
              <w:rPr>
                <w:rFonts w:ascii="Arial" w:eastAsia="Times New Roman" w:hAnsi="Arial" w:cs="Arial"/>
                <w:sz w:val="18"/>
                <w:szCs w:val="18"/>
              </w:rPr>
              <w:t>v</w:t>
            </w:r>
            <w:r w:rsidRPr="0088568C">
              <w:rPr>
                <w:rFonts w:ascii="Arial" w:eastAsia="Times New Roman" w:hAnsi="Arial" w:cs="Arial"/>
                <w:sz w:val="18"/>
                <w:szCs w:val="18"/>
              </w:rPr>
              <w:t xml:space="preserve">O-DU sends the </w:t>
            </w:r>
            <w:r w:rsidR="00AF4416" w:rsidRPr="0088568C">
              <w:rPr>
                <w:rFonts w:ascii="Arial" w:eastAsia="Times New Roman" w:hAnsi="Arial" w:cs="Arial"/>
                <w:sz w:val="18"/>
                <w:szCs w:val="18"/>
              </w:rPr>
              <w:t xml:space="preserve">carrier </w:t>
            </w:r>
            <w:r w:rsidRPr="0088568C">
              <w:rPr>
                <w:rFonts w:ascii="Arial" w:eastAsia="Times New Roman" w:hAnsi="Arial" w:cs="Arial"/>
                <w:sz w:val="18"/>
                <w:szCs w:val="18"/>
              </w:rPr>
              <w:t>configuration through file download request.</w:t>
            </w:r>
          </w:p>
          <w:p w14:paraId="286EF07F" w14:textId="6DC2A011" w:rsidR="00E259A1" w:rsidRPr="0088568C" w:rsidRDefault="00E259A1">
            <w:pPr>
              <w:rPr>
                <w:rFonts w:ascii="Arial" w:eastAsia="Times New Roman" w:hAnsi="Arial" w:cs="Arial"/>
                <w:sz w:val="18"/>
                <w:szCs w:val="18"/>
              </w:rPr>
            </w:pPr>
            <w:r w:rsidRPr="0088568C">
              <w:rPr>
                <w:rFonts w:ascii="Arial" w:eastAsia="Times New Roman" w:hAnsi="Arial" w:cs="Arial"/>
                <w:sz w:val="18"/>
                <w:szCs w:val="18"/>
              </w:rPr>
              <w:t>Verify O-RU downloads the file and applies the configuration. The state of O-RU is changed to INACTIVE.</w:t>
            </w:r>
          </w:p>
        </w:tc>
      </w:tr>
      <w:tr w:rsidR="00E259A1" w:rsidRPr="0088568C" w14:paraId="16BD3C71"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6432FB20" w14:textId="57654914" w:rsidR="00E259A1" w:rsidRPr="0088568C" w:rsidRDefault="00C8281B">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12D8DDFC" w14:textId="6088F05D" w:rsidR="00E259A1" w:rsidRPr="0088568C" w:rsidRDefault="00770191">
            <w:pPr>
              <w:pStyle w:val="TAL"/>
              <w:keepNext w:val="0"/>
              <w:keepLines w:val="0"/>
              <w:rPr>
                <w:rFonts w:cs="Arial"/>
                <w:szCs w:val="18"/>
              </w:rPr>
            </w:pPr>
            <w:r w:rsidRPr="0088568C">
              <w:rPr>
                <w:rFonts w:eastAsia="Times New Roman" w:cs="Arial"/>
                <w:szCs w:val="18"/>
              </w:rPr>
              <w:t xml:space="preserve">O-RU sends </w:t>
            </w:r>
            <w:r w:rsidR="003E2362" w:rsidRPr="0088568C">
              <w:rPr>
                <w:rFonts w:eastAsia="Times New Roman" w:cs="Arial"/>
                <w:szCs w:val="18"/>
              </w:rPr>
              <w:t xml:space="preserve">Carrier </w:t>
            </w:r>
            <w:r w:rsidR="00E259A1" w:rsidRPr="0088568C">
              <w:rPr>
                <w:rFonts w:eastAsia="Times New Roman" w:cs="Arial"/>
                <w:szCs w:val="18"/>
              </w:rPr>
              <w:t xml:space="preserve">configuration update Response to </w:t>
            </w:r>
            <w:r w:rsidR="003E2362" w:rsidRPr="0088568C">
              <w:rPr>
                <w:rFonts w:eastAsia="Times New Roman" w:cs="Arial"/>
                <w:szCs w:val="18"/>
              </w:rPr>
              <w:t>v</w:t>
            </w:r>
            <w:r w:rsidR="00E259A1" w:rsidRPr="0088568C">
              <w:rPr>
                <w:rFonts w:eastAsia="Times New Roman" w:cs="Arial"/>
                <w:szCs w:val="18"/>
              </w:rPr>
              <w:t>O-DU.</w:t>
            </w:r>
          </w:p>
        </w:tc>
        <w:tc>
          <w:tcPr>
            <w:tcW w:w="1408" w:type="dxa"/>
            <w:tcBorders>
              <w:top w:val="single" w:sz="6" w:space="0" w:color="auto"/>
              <w:left w:val="single" w:sz="6" w:space="0" w:color="auto"/>
              <w:bottom w:val="single" w:sz="6" w:space="0" w:color="auto"/>
              <w:right w:val="single" w:sz="6" w:space="0" w:color="auto"/>
            </w:tcBorders>
          </w:tcPr>
          <w:p w14:paraId="24C8BA7B" w14:textId="4B9AF8B5" w:rsidR="00E259A1" w:rsidRPr="0088568C" w:rsidRDefault="00E259A1">
            <w:pPr>
              <w:spacing w:line="256" w:lineRule="auto"/>
              <w:rPr>
                <w:rFonts w:eastAsia="Times New Roman"/>
              </w:rPr>
            </w:pPr>
            <w:r w:rsidRPr="0088568C">
              <w:rPr>
                <w:rFonts w:eastAsia="Times New Roman"/>
                <w:b/>
                <w:bCs/>
              </w:rPr>
              <w:t>O-RU</w:t>
            </w:r>
            <w:r w:rsidRPr="0088568C">
              <w:rPr>
                <w:rFonts w:ascii="Wingdings" w:eastAsia="Wingdings" w:hAnsi="Wingdings" w:cs="Wingdings"/>
                <w:b/>
                <w:bCs/>
              </w:rPr>
              <w:t>à</w:t>
            </w:r>
            <w:r w:rsidRPr="0088568C">
              <w:rPr>
                <w:rFonts w:eastAsia="Times New Roman"/>
                <w:b/>
                <w:bCs/>
              </w:rPr>
              <w:t xml:space="preserve"> </w:t>
            </w:r>
            <w:r w:rsidR="007B154B" w:rsidRPr="0088568C">
              <w:rPr>
                <w:rFonts w:eastAsia="Times New Roman"/>
                <w:b/>
                <w:bCs/>
              </w:rPr>
              <w:t>v</w:t>
            </w:r>
            <w:r w:rsidRPr="0088568C">
              <w:rPr>
                <w:rFonts w:eastAsia="Times New Roman"/>
                <w:b/>
                <w:bCs/>
              </w:rPr>
              <w:t>O-DU</w:t>
            </w:r>
          </w:p>
          <w:p w14:paraId="43A6C16C" w14:textId="77777777" w:rsidR="00E259A1" w:rsidRPr="0088568C" w:rsidRDefault="00E259A1"/>
        </w:tc>
        <w:tc>
          <w:tcPr>
            <w:tcW w:w="4467" w:type="dxa"/>
            <w:tcBorders>
              <w:top w:val="single" w:sz="6" w:space="0" w:color="auto"/>
              <w:left w:val="single" w:sz="6" w:space="0" w:color="auto"/>
              <w:bottom w:val="single" w:sz="6" w:space="0" w:color="auto"/>
              <w:right w:val="single" w:sz="6" w:space="0" w:color="auto"/>
            </w:tcBorders>
          </w:tcPr>
          <w:p w14:paraId="6F5723AC" w14:textId="7F52BB9F" w:rsidR="00E259A1" w:rsidRPr="0088568C" w:rsidRDefault="00E259A1">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Verify O-RU sends a notification for the result of the download process as successfully downloaded</w:t>
            </w:r>
            <w:r w:rsidR="00900BB4" w:rsidRPr="0088568C">
              <w:rPr>
                <w:rFonts w:ascii="Arial" w:eastAsia="Times New Roman" w:hAnsi="Arial" w:cs="Arial"/>
                <w:sz w:val="18"/>
                <w:szCs w:val="18"/>
              </w:rPr>
              <w:t>,</w:t>
            </w:r>
            <w:r w:rsidRPr="0088568C">
              <w:rPr>
                <w:rFonts w:ascii="Arial" w:eastAsia="Times New Roman" w:hAnsi="Arial" w:cs="Arial"/>
                <w:sz w:val="18"/>
                <w:szCs w:val="18"/>
              </w:rPr>
              <w:t xml:space="preserve"> once the download is successful. </w:t>
            </w:r>
          </w:p>
          <w:p w14:paraId="7D007CB6" w14:textId="2AE0CF79" w:rsidR="0034534D" w:rsidRPr="0088568C" w:rsidRDefault="0034534D">
            <w:pPr>
              <w:rPr>
                <w:rFonts w:ascii="Arial" w:hAnsi="Arial" w:cs="Arial"/>
                <w:sz w:val="18"/>
                <w:szCs w:val="18"/>
              </w:rPr>
            </w:pPr>
            <w:r w:rsidRPr="003B5CE2">
              <w:rPr>
                <w:rFonts w:ascii="Arial" w:eastAsia="Times New Roman" w:hAnsi="Arial" w:cs="Arial"/>
                <w:sz w:val="18"/>
                <w:szCs w:val="18"/>
              </w:rPr>
              <w:t>Verify time synchronization using PTP is successful on O-RU and it sends sync-status as LOCKED to vO-DU</w:t>
            </w:r>
            <w:r w:rsidRPr="0088568C">
              <w:rPr>
                <w:rFonts w:ascii="Arial" w:eastAsia="Times New Roman" w:hAnsi="Arial" w:cs="Arial"/>
                <w:sz w:val="18"/>
                <w:szCs w:val="18"/>
              </w:rPr>
              <w:t>.</w:t>
            </w:r>
          </w:p>
        </w:tc>
      </w:tr>
      <w:tr w:rsidR="00C87A77" w:rsidRPr="0088568C" w14:paraId="3A825190"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C57BE18" w14:textId="63B16572" w:rsidR="00C87A77" w:rsidRPr="0088568C" w:rsidRDefault="00C8281B">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3D246214" w14:textId="7CED15AC" w:rsidR="00C87A77" w:rsidRPr="0088568C" w:rsidRDefault="001170D7">
            <w:pPr>
              <w:pStyle w:val="TAL"/>
              <w:keepNext w:val="0"/>
              <w:keepLines w:val="0"/>
              <w:rPr>
                <w:rFonts w:cs="Arial"/>
                <w:szCs w:val="18"/>
              </w:rPr>
            </w:pPr>
            <w:r w:rsidRPr="0088568C">
              <w:rPr>
                <w:rFonts w:cs="Arial"/>
                <w:szCs w:val="18"/>
              </w:rPr>
              <w:t>vO-DU sends sync-state information and set the operational state in SMO</w:t>
            </w:r>
          </w:p>
        </w:tc>
        <w:tc>
          <w:tcPr>
            <w:tcW w:w="1408" w:type="dxa"/>
            <w:tcBorders>
              <w:top w:val="single" w:sz="6" w:space="0" w:color="auto"/>
              <w:left w:val="single" w:sz="6" w:space="0" w:color="auto"/>
              <w:bottom w:val="single" w:sz="6" w:space="0" w:color="auto"/>
              <w:right w:val="single" w:sz="6" w:space="0" w:color="auto"/>
            </w:tcBorders>
          </w:tcPr>
          <w:p w14:paraId="37D37E6B" w14:textId="2D7CCAEA" w:rsidR="00C87A77" w:rsidRPr="0088568C" w:rsidRDefault="007B154B">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B3B7CEB" w14:textId="3AD550E9" w:rsidR="00A64076" w:rsidRPr="0088568C" w:rsidRDefault="00A64076">
            <w:pPr>
              <w:pStyle w:val="TAL"/>
              <w:keepNext w:val="0"/>
              <w:keepLines w:val="0"/>
              <w:rPr>
                <w:rFonts w:cs="Arial"/>
                <w:szCs w:val="18"/>
              </w:rPr>
            </w:pPr>
            <w:r w:rsidRPr="003B5CE2">
              <w:rPr>
                <w:rFonts w:cs="Arial"/>
                <w:szCs w:val="18"/>
              </w:rPr>
              <w:t xml:space="preserve">Verify </w:t>
            </w:r>
            <w:r w:rsidR="005D7B0C" w:rsidRPr="003B5CE2">
              <w:rPr>
                <w:rFonts w:cs="Arial"/>
                <w:szCs w:val="18"/>
              </w:rPr>
              <w:t>v</w:t>
            </w:r>
            <w:r w:rsidRPr="003B5CE2">
              <w:rPr>
                <w:rFonts w:cs="Arial"/>
                <w:szCs w:val="18"/>
              </w:rPr>
              <w:t>O-DU shall send the sync-state as LOCKED to SMO</w:t>
            </w:r>
            <w:r w:rsidR="00E82775" w:rsidRPr="003B5CE2">
              <w:rPr>
                <w:rFonts w:cs="Arial"/>
                <w:szCs w:val="18"/>
              </w:rPr>
              <w:t xml:space="preserve"> after receiving the synchronization notification using PTP pull.</w:t>
            </w:r>
            <w:r w:rsidRPr="0088568C">
              <w:rPr>
                <w:rFonts w:cs="Arial"/>
                <w:szCs w:val="18"/>
              </w:rPr>
              <w:t xml:space="preserve"> </w:t>
            </w:r>
          </w:p>
          <w:p w14:paraId="37424CDA" w14:textId="77777777" w:rsidR="00A518A4" w:rsidRPr="0088568C" w:rsidRDefault="00A518A4">
            <w:pPr>
              <w:pStyle w:val="TAL"/>
              <w:keepNext w:val="0"/>
              <w:keepLines w:val="0"/>
              <w:rPr>
                <w:rFonts w:cs="Arial"/>
                <w:szCs w:val="18"/>
              </w:rPr>
            </w:pPr>
          </w:p>
          <w:p w14:paraId="47A5B0F4" w14:textId="531A9996" w:rsidR="00C87A77" w:rsidRPr="0088568C" w:rsidRDefault="00A64076">
            <w:pPr>
              <w:pStyle w:val="TAL"/>
              <w:keepNext w:val="0"/>
              <w:keepLines w:val="0"/>
              <w:rPr>
                <w:rFonts w:cs="Arial"/>
                <w:szCs w:val="18"/>
              </w:rPr>
            </w:pPr>
            <w:r w:rsidRPr="0088568C">
              <w:rPr>
                <w:rFonts w:cs="Arial"/>
                <w:szCs w:val="18"/>
              </w:rPr>
              <w:t xml:space="preserve">Verify </w:t>
            </w:r>
            <w:r w:rsidR="005D7B0C" w:rsidRPr="0088568C">
              <w:rPr>
                <w:rFonts w:cs="Arial"/>
                <w:szCs w:val="18"/>
              </w:rPr>
              <w:t>v</w:t>
            </w:r>
            <w:r w:rsidRPr="0088568C">
              <w:rPr>
                <w:rFonts w:cs="Arial"/>
                <w:szCs w:val="18"/>
              </w:rPr>
              <w:t>O-DU set the operational state to ENABLED.</w:t>
            </w:r>
          </w:p>
        </w:tc>
      </w:tr>
      <w:tr w:rsidR="00313ED6" w:rsidRPr="0088568C" w14:paraId="17D06187"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349DDE3" w14:textId="278DB6CF" w:rsidR="00313ED6" w:rsidRPr="0088568C" w:rsidRDefault="00C8281B">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63D221E8" w14:textId="193466AE" w:rsidR="00313ED6" w:rsidRPr="0088568C" w:rsidRDefault="00313ED6">
            <w:pPr>
              <w:pStyle w:val="TAL"/>
              <w:keepNext w:val="0"/>
              <w:keepLines w:val="0"/>
              <w:rPr>
                <w:rFonts w:cs="Arial"/>
                <w:szCs w:val="18"/>
              </w:rPr>
            </w:pPr>
            <w:r w:rsidRPr="0088568C">
              <w:rPr>
                <w:rFonts w:cs="Arial"/>
                <w:szCs w:val="18"/>
              </w:rPr>
              <w:t>SMO shall set the administrate state of vO-DU.</w:t>
            </w:r>
          </w:p>
        </w:tc>
        <w:tc>
          <w:tcPr>
            <w:tcW w:w="1408" w:type="dxa"/>
            <w:tcBorders>
              <w:top w:val="single" w:sz="6" w:space="0" w:color="auto"/>
              <w:left w:val="single" w:sz="6" w:space="0" w:color="auto"/>
              <w:bottom w:val="single" w:sz="6" w:space="0" w:color="auto"/>
              <w:right w:val="single" w:sz="6" w:space="0" w:color="auto"/>
            </w:tcBorders>
          </w:tcPr>
          <w:p w14:paraId="0F6BB653" w14:textId="441BE4E5" w:rsidR="00313ED6" w:rsidRPr="0088568C" w:rsidRDefault="007B154B">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23E36FD" w14:textId="19FDCB74" w:rsidR="00313ED6" w:rsidRPr="0088568C" w:rsidRDefault="005D7B0C">
            <w:pPr>
              <w:pStyle w:val="TAL"/>
              <w:keepNext w:val="0"/>
              <w:keepLines w:val="0"/>
              <w:rPr>
                <w:rFonts w:cs="Arial"/>
                <w:szCs w:val="18"/>
              </w:rPr>
            </w:pPr>
            <w:r w:rsidRPr="0088568C">
              <w:rPr>
                <w:rFonts w:cs="Arial"/>
                <w:szCs w:val="18"/>
              </w:rPr>
              <w:t>Verify vO-DU shall set the administrative state to UNLOCKED.</w:t>
            </w:r>
          </w:p>
        </w:tc>
      </w:tr>
      <w:tr w:rsidR="00521125" w:rsidRPr="0088568C" w14:paraId="6A2AAF89"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5C5775A" w14:textId="02AAE85D" w:rsidR="00521125" w:rsidRDefault="00C8281B" w:rsidP="00521125">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538063C1" w14:textId="6516DB00" w:rsidR="00521125" w:rsidRPr="0088568C" w:rsidRDefault="00C8281B" w:rsidP="00521125">
            <w:pPr>
              <w:pStyle w:val="TAL"/>
              <w:keepNext w:val="0"/>
              <w:keepLines w:val="0"/>
              <w:rPr>
                <w:rFonts w:cs="Arial"/>
                <w:szCs w:val="18"/>
              </w:rPr>
            </w:pPr>
            <w:r>
              <w:rPr>
                <w:rFonts w:cs="Arial"/>
                <w:szCs w:val="18"/>
              </w:rPr>
              <w:t>v</w:t>
            </w:r>
            <w:r w:rsidR="00521125" w:rsidRPr="00C37459">
              <w:rPr>
                <w:rFonts w:cs="Arial"/>
                <w:szCs w:val="18"/>
              </w:rPr>
              <w:t xml:space="preserve">O-DU sends an F1 SETUP REQUEST to establish connectivity between the </w:t>
            </w:r>
            <w:r>
              <w:rPr>
                <w:rFonts w:cs="Arial"/>
                <w:szCs w:val="18"/>
              </w:rPr>
              <w:t>v</w:t>
            </w:r>
            <w:r w:rsidR="00521125" w:rsidRPr="00C37459">
              <w:rPr>
                <w:rFonts w:cs="Arial"/>
                <w:szCs w:val="18"/>
              </w:rPr>
              <w:t xml:space="preserve">O-DU and </w:t>
            </w:r>
            <w:r>
              <w:rPr>
                <w:rFonts w:cs="Arial"/>
                <w:szCs w:val="18"/>
              </w:rPr>
              <w:t>v</w:t>
            </w:r>
            <w:r w:rsidR="00521125" w:rsidRPr="00C37459">
              <w:rPr>
                <w:rFonts w:cs="Arial"/>
                <w:szCs w:val="18"/>
              </w:rPr>
              <w:t>O-CU.</w:t>
            </w:r>
          </w:p>
        </w:tc>
        <w:tc>
          <w:tcPr>
            <w:tcW w:w="1408" w:type="dxa"/>
            <w:tcBorders>
              <w:top w:val="single" w:sz="6" w:space="0" w:color="auto"/>
              <w:left w:val="single" w:sz="6" w:space="0" w:color="auto"/>
              <w:bottom w:val="single" w:sz="6" w:space="0" w:color="auto"/>
              <w:right w:val="single" w:sz="6" w:space="0" w:color="auto"/>
            </w:tcBorders>
          </w:tcPr>
          <w:p w14:paraId="7F7FB575" w14:textId="0C75CD9C" w:rsidR="00521125" w:rsidRPr="0088568C" w:rsidRDefault="00C8281B" w:rsidP="00521125">
            <w:pPr>
              <w:rPr>
                <w:rFonts w:ascii="Times New Roman" w:hAnsi="Times New Roman"/>
                <w:b/>
                <w:bCs/>
                <w:sz w:val="20"/>
              </w:rPr>
            </w:pPr>
            <w:r>
              <w:rPr>
                <w:b/>
                <w:bCs/>
              </w:rPr>
              <w:t>v</w:t>
            </w:r>
            <w:r w:rsidR="00521125" w:rsidRPr="009D093C">
              <w:rPr>
                <w:b/>
                <w:bCs/>
              </w:rPr>
              <w:t>O-DU</w:t>
            </w:r>
            <w:r w:rsidR="00521125">
              <w:rPr>
                <w:rFonts w:ascii="Times New Roman" w:hAnsi="Times New Roman"/>
                <w:b/>
                <w:bCs/>
              </w:rPr>
              <w:t xml:space="preserve"> </w:t>
            </w:r>
            <w:r w:rsidR="00521125" w:rsidRPr="00525298">
              <w:rPr>
                <w:rFonts w:ascii="Wingdings" w:eastAsia="Wingdings" w:hAnsi="Wingdings" w:cs="Wingdings"/>
                <w:b/>
                <w:bCs/>
              </w:rPr>
              <w:t>à</w:t>
            </w:r>
            <w:r w:rsidR="00521125">
              <w:rPr>
                <w:rFonts w:ascii="Times New Roman" w:hAnsi="Times New Roman"/>
                <w:b/>
                <w:bCs/>
              </w:rPr>
              <w:t xml:space="preserve"> </w:t>
            </w:r>
            <w:r>
              <w:rPr>
                <w:rFonts w:ascii="Times New Roman" w:hAnsi="Times New Roman"/>
                <w:b/>
                <w:bCs/>
              </w:rPr>
              <w:t>v</w:t>
            </w:r>
            <w:r w:rsidR="00521125"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61613B3E" w14:textId="79E4138F" w:rsidR="00521125" w:rsidRDefault="00521125" w:rsidP="00521125">
            <w:pPr>
              <w:pStyle w:val="TAL"/>
              <w:keepNext w:val="0"/>
              <w:keepLines w:val="0"/>
              <w:spacing w:after="240"/>
              <w:rPr>
                <w:rFonts w:cs="Arial"/>
              </w:rPr>
            </w:pPr>
            <w:r w:rsidRPr="00C37459">
              <w:rPr>
                <w:rFonts w:cs="Arial"/>
                <w:szCs w:val="18"/>
              </w:rPr>
              <w:t xml:space="preserve">Verify </w:t>
            </w:r>
            <w:r w:rsidR="00C8281B">
              <w:rPr>
                <w:rFonts w:cs="Arial"/>
                <w:szCs w:val="18"/>
              </w:rPr>
              <w:t>v</w:t>
            </w:r>
            <w:r w:rsidRPr="00C37459">
              <w:rPr>
                <w:rFonts w:cs="Arial"/>
                <w:szCs w:val="18"/>
              </w:rPr>
              <w:t xml:space="preserve">O-DU sends F1 SETUP REQUEST message containing all the mandatory IEs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w:t>
            </w:r>
            <w:r w:rsidR="00C8281B">
              <w:rPr>
                <w:rFonts w:cs="Arial"/>
                <w:szCs w:val="18"/>
              </w:rPr>
              <w:t>v</w:t>
            </w:r>
            <w:r w:rsidRPr="00C37459">
              <w:rPr>
                <w:rFonts w:cs="Arial"/>
                <w:szCs w:val="18"/>
              </w:rPr>
              <w:t>O-CU-CP (Control Unit)</w:t>
            </w:r>
          </w:p>
        </w:tc>
      </w:tr>
      <w:tr w:rsidR="00521125" w:rsidRPr="0088568C" w14:paraId="6B816608"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DF78938" w14:textId="71A0DDFF" w:rsidR="00521125" w:rsidRDefault="00C8281B" w:rsidP="00521125">
            <w:pPr>
              <w:pStyle w:val="TAC"/>
              <w:keepNext w:val="0"/>
              <w:keepLines w:val="0"/>
              <w:jc w:val="left"/>
              <w:rPr>
                <w:rFonts w:cs="Arial"/>
                <w:szCs w:val="18"/>
              </w:rPr>
            </w:pPr>
            <w:r>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2C58056F" w14:textId="62E1F9A2" w:rsidR="00521125" w:rsidRPr="0088568C" w:rsidRDefault="00C8281B" w:rsidP="00521125">
            <w:pPr>
              <w:pStyle w:val="TAL"/>
              <w:keepNext w:val="0"/>
              <w:keepLines w:val="0"/>
              <w:rPr>
                <w:rFonts w:cs="Arial"/>
                <w:szCs w:val="18"/>
              </w:rPr>
            </w:pPr>
            <w:r>
              <w:rPr>
                <w:rFonts w:cs="Arial"/>
                <w:szCs w:val="18"/>
              </w:rPr>
              <w:t>v</w:t>
            </w:r>
            <w:r w:rsidR="00521125" w:rsidRPr="00C37459">
              <w:rPr>
                <w:rFonts w:cs="Arial"/>
                <w:szCs w:val="18"/>
              </w:rPr>
              <w:t>O-CU sends NGAP Setup Request to AMF.</w:t>
            </w:r>
          </w:p>
        </w:tc>
        <w:tc>
          <w:tcPr>
            <w:tcW w:w="1408" w:type="dxa"/>
            <w:tcBorders>
              <w:top w:val="single" w:sz="6" w:space="0" w:color="auto"/>
              <w:left w:val="single" w:sz="6" w:space="0" w:color="auto"/>
              <w:bottom w:val="single" w:sz="6" w:space="0" w:color="auto"/>
              <w:right w:val="single" w:sz="6" w:space="0" w:color="auto"/>
            </w:tcBorders>
          </w:tcPr>
          <w:p w14:paraId="47D546DE" w14:textId="2C2F4AFD" w:rsidR="00521125" w:rsidRPr="0088568C" w:rsidRDefault="00C8281B" w:rsidP="00521125">
            <w:pPr>
              <w:rPr>
                <w:rFonts w:ascii="Times New Roman" w:hAnsi="Times New Roman"/>
                <w:b/>
                <w:bCs/>
                <w:sz w:val="20"/>
              </w:rPr>
            </w:pPr>
            <w:r>
              <w:rPr>
                <w:b/>
                <w:bCs/>
              </w:rPr>
              <w:t>v</w:t>
            </w:r>
            <w:r w:rsidR="00521125" w:rsidRPr="009D093C">
              <w:rPr>
                <w:b/>
                <w:bCs/>
              </w:rPr>
              <w:t>O-CU</w:t>
            </w:r>
            <w:r w:rsidR="00521125">
              <w:rPr>
                <w:rFonts w:ascii="Times New Roman" w:hAnsi="Times New Roman"/>
                <w:b/>
                <w:bCs/>
              </w:rPr>
              <w:t xml:space="preserve"> </w:t>
            </w:r>
            <w:r w:rsidR="00521125" w:rsidRPr="00525298">
              <w:rPr>
                <w:rFonts w:ascii="Wingdings" w:eastAsia="Wingdings" w:hAnsi="Wingdings" w:cs="Wingdings"/>
                <w:b/>
                <w:bCs/>
              </w:rPr>
              <w:t>à</w:t>
            </w:r>
            <w:r w:rsidR="00521125">
              <w:rPr>
                <w:rFonts w:ascii="Times New Roman" w:hAnsi="Times New Roman"/>
                <w:b/>
                <w:bCs/>
              </w:rPr>
              <w:t xml:space="preserve"> </w:t>
            </w:r>
            <w:r w:rsidR="00521125" w:rsidRPr="009D093C">
              <w:rPr>
                <w:b/>
                <w:bCs/>
              </w:rPr>
              <w:t>AMF</w:t>
            </w:r>
          </w:p>
        </w:tc>
        <w:tc>
          <w:tcPr>
            <w:tcW w:w="4467" w:type="dxa"/>
            <w:tcBorders>
              <w:top w:val="single" w:sz="6" w:space="0" w:color="auto"/>
              <w:left w:val="single" w:sz="6" w:space="0" w:color="auto"/>
              <w:bottom w:val="single" w:sz="6" w:space="0" w:color="auto"/>
              <w:right w:val="single" w:sz="6" w:space="0" w:color="auto"/>
            </w:tcBorders>
          </w:tcPr>
          <w:p w14:paraId="5C0CA0CB" w14:textId="5797D89B" w:rsidR="00521125" w:rsidRDefault="00521125" w:rsidP="00521125">
            <w:pPr>
              <w:pStyle w:val="TAL"/>
              <w:keepNext w:val="0"/>
              <w:keepLines w:val="0"/>
              <w:spacing w:after="240"/>
              <w:rPr>
                <w:rFonts w:cs="Arial"/>
              </w:rPr>
            </w:pPr>
            <w:r w:rsidRPr="00C37459">
              <w:rPr>
                <w:rFonts w:cs="Arial"/>
                <w:szCs w:val="18"/>
              </w:rPr>
              <w:t xml:space="preserve">Verify the NGAP Setup Request contains all the mandatory IEs mentioned in the section 9.2.6.1 of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Pr="00C37459">
              <w:rPr>
                <w:rFonts w:cs="Arial"/>
                <w:szCs w:val="18"/>
              </w:rPr>
              <w:t>.</w:t>
            </w:r>
          </w:p>
        </w:tc>
      </w:tr>
      <w:tr w:rsidR="00521125" w:rsidRPr="0088568C" w14:paraId="2944FBB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CBF97A7" w14:textId="437171E8" w:rsidR="00521125" w:rsidRDefault="00C8281B" w:rsidP="00521125">
            <w:pPr>
              <w:pStyle w:val="TAC"/>
              <w:keepNext w:val="0"/>
              <w:keepLines w:val="0"/>
              <w:jc w:val="left"/>
              <w:rPr>
                <w:rFonts w:cs="Arial"/>
                <w:szCs w:val="18"/>
              </w:rPr>
            </w:pPr>
            <w:r>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6D29C9BE" w14:textId="00C93551" w:rsidR="00521125" w:rsidRPr="0088568C" w:rsidRDefault="00C8281B" w:rsidP="00521125">
            <w:pPr>
              <w:pStyle w:val="TAL"/>
              <w:keepNext w:val="0"/>
              <w:keepLines w:val="0"/>
              <w:rPr>
                <w:rFonts w:cs="Arial"/>
                <w:szCs w:val="18"/>
              </w:rPr>
            </w:pPr>
            <w:r>
              <w:rPr>
                <w:rFonts w:cs="Arial"/>
                <w:szCs w:val="18"/>
              </w:rPr>
              <w:t>v</w:t>
            </w:r>
            <w:r w:rsidR="00521125" w:rsidRPr="00C37459">
              <w:rPr>
                <w:rFonts w:cs="Arial"/>
                <w:szCs w:val="18"/>
              </w:rPr>
              <w:t>O-CU receives NGAP Setup Response from AMF.</w:t>
            </w:r>
          </w:p>
        </w:tc>
        <w:tc>
          <w:tcPr>
            <w:tcW w:w="1408" w:type="dxa"/>
            <w:tcBorders>
              <w:top w:val="single" w:sz="6" w:space="0" w:color="auto"/>
              <w:left w:val="single" w:sz="6" w:space="0" w:color="auto"/>
              <w:bottom w:val="single" w:sz="6" w:space="0" w:color="auto"/>
              <w:right w:val="single" w:sz="6" w:space="0" w:color="auto"/>
            </w:tcBorders>
          </w:tcPr>
          <w:p w14:paraId="772D6353" w14:textId="765496FE" w:rsidR="00521125" w:rsidRPr="0088568C" w:rsidRDefault="00C8281B" w:rsidP="00521125">
            <w:pPr>
              <w:rPr>
                <w:rFonts w:ascii="Times New Roman" w:hAnsi="Times New Roman"/>
                <w:b/>
                <w:bCs/>
                <w:sz w:val="20"/>
              </w:rPr>
            </w:pPr>
            <w:r>
              <w:rPr>
                <w:b/>
                <w:bCs/>
              </w:rPr>
              <w:t>v</w:t>
            </w:r>
            <w:r w:rsidR="00521125" w:rsidRPr="009D093C">
              <w:rPr>
                <w:b/>
                <w:bCs/>
              </w:rPr>
              <w:t>O-CU</w:t>
            </w:r>
            <w:r w:rsidR="00521125">
              <w:rPr>
                <w:rFonts w:ascii="Times New Roman" w:hAnsi="Times New Roman"/>
                <w:b/>
                <w:bCs/>
              </w:rPr>
              <w:t xml:space="preserve"> </w:t>
            </w:r>
            <w:r w:rsidR="00521125" w:rsidRPr="00525298">
              <w:rPr>
                <w:rFonts w:ascii="Wingdings" w:eastAsia="Wingdings" w:hAnsi="Wingdings" w:cs="Wingdings"/>
                <w:b/>
                <w:bCs/>
              </w:rPr>
              <w:t>ß</w:t>
            </w:r>
            <w:r w:rsidR="00521125">
              <w:rPr>
                <w:rFonts w:ascii="Times New Roman" w:hAnsi="Times New Roman"/>
                <w:b/>
                <w:bCs/>
              </w:rPr>
              <w:t xml:space="preserve"> </w:t>
            </w:r>
            <w:r w:rsidR="00521125" w:rsidRPr="009D093C">
              <w:rPr>
                <w:b/>
                <w:bCs/>
              </w:rPr>
              <w:t>AMF</w:t>
            </w:r>
          </w:p>
        </w:tc>
        <w:tc>
          <w:tcPr>
            <w:tcW w:w="4467" w:type="dxa"/>
            <w:tcBorders>
              <w:top w:val="single" w:sz="6" w:space="0" w:color="auto"/>
              <w:left w:val="single" w:sz="6" w:space="0" w:color="auto"/>
              <w:bottom w:val="single" w:sz="6" w:space="0" w:color="auto"/>
              <w:right w:val="single" w:sz="6" w:space="0" w:color="auto"/>
            </w:tcBorders>
          </w:tcPr>
          <w:p w14:paraId="2348572C" w14:textId="59ED89F3" w:rsidR="00521125" w:rsidRDefault="00521125" w:rsidP="00521125">
            <w:pPr>
              <w:pStyle w:val="TAL"/>
              <w:keepNext w:val="0"/>
              <w:keepLines w:val="0"/>
              <w:spacing w:after="240"/>
              <w:rPr>
                <w:rFonts w:cs="Arial"/>
              </w:rPr>
            </w:pPr>
            <w:r w:rsidRPr="00C37459">
              <w:rPr>
                <w:rFonts w:cs="Arial"/>
                <w:szCs w:val="18"/>
              </w:rPr>
              <w:t xml:space="preserve">Verify AMF sends NGAP Setup Response message containing all the mandatory IEs mentioned in 9.2.6.1 of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sidR="00F74837">
              <w:rPr>
                <w:rFonts w:cs="Arial"/>
                <w:szCs w:val="18"/>
              </w:rPr>
              <w:t>[20]</w:t>
            </w:r>
            <w:r w:rsidRPr="00C37459">
              <w:rPr>
                <w:rFonts w:cs="Arial"/>
                <w:szCs w:val="18"/>
              </w:rPr>
              <w:fldChar w:fldCharType="end"/>
            </w:r>
            <w:r w:rsidRPr="00C37459">
              <w:rPr>
                <w:rFonts w:cs="Arial"/>
                <w:szCs w:val="18"/>
              </w:rPr>
              <w:t>.</w:t>
            </w:r>
          </w:p>
        </w:tc>
      </w:tr>
      <w:tr w:rsidR="00521125" w:rsidRPr="0088568C" w14:paraId="71C4E055"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64A1C2CF" w14:textId="722B9BD5" w:rsidR="00521125" w:rsidRDefault="00521125" w:rsidP="00521125">
            <w:pPr>
              <w:pStyle w:val="TAC"/>
              <w:keepNext w:val="0"/>
              <w:keepLines w:val="0"/>
              <w:jc w:val="left"/>
              <w:rPr>
                <w:rFonts w:cs="Arial"/>
                <w:szCs w:val="18"/>
              </w:rPr>
            </w:pPr>
            <w:r w:rsidRPr="00C37459">
              <w:rPr>
                <w:rFonts w:cs="Arial"/>
                <w:szCs w:val="18"/>
              </w:rPr>
              <w:t>1</w:t>
            </w:r>
            <w:r w:rsidR="00C8281B">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2CBB67A7" w14:textId="3030C62B" w:rsidR="00521125" w:rsidRPr="0088568C" w:rsidRDefault="00C8281B" w:rsidP="00521125">
            <w:pPr>
              <w:pStyle w:val="TAL"/>
              <w:keepNext w:val="0"/>
              <w:keepLines w:val="0"/>
              <w:rPr>
                <w:rFonts w:cs="Arial"/>
                <w:szCs w:val="18"/>
              </w:rPr>
            </w:pPr>
            <w:r>
              <w:rPr>
                <w:rFonts w:cs="Arial"/>
                <w:szCs w:val="18"/>
              </w:rPr>
              <w:t>v</w:t>
            </w:r>
            <w:r w:rsidR="00521125" w:rsidRPr="00C37459">
              <w:rPr>
                <w:rFonts w:cs="Arial"/>
                <w:szCs w:val="18"/>
              </w:rPr>
              <w:t xml:space="preserve">O-DU receives F1 SETUP RESPONSE from </w:t>
            </w:r>
            <w:r>
              <w:rPr>
                <w:rFonts w:cs="Arial"/>
                <w:szCs w:val="18"/>
              </w:rPr>
              <w:t>v</w:t>
            </w:r>
            <w:r w:rsidR="00521125" w:rsidRPr="00C37459">
              <w:rPr>
                <w:rFonts w:cs="Arial"/>
                <w:szCs w:val="18"/>
              </w:rPr>
              <w:t>O-CU.</w:t>
            </w:r>
          </w:p>
        </w:tc>
        <w:tc>
          <w:tcPr>
            <w:tcW w:w="1408" w:type="dxa"/>
            <w:tcBorders>
              <w:top w:val="single" w:sz="6" w:space="0" w:color="auto"/>
              <w:left w:val="single" w:sz="6" w:space="0" w:color="auto"/>
              <w:bottom w:val="single" w:sz="6" w:space="0" w:color="auto"/>
              <w:right w:val="single" w:sz="6" w:space="0" w:color="auto"/>
            </w:tcBorders>
          </w:tcPr>
          <w:p w14:paraId="2C842D16" w14:textId="33452B29" w:rsidR="00521125" w:rsidRPr="0088568C" w:rsidRDefault="00C8281B" w:rsidP="00521125">
            <w:pPr>
              <w:rPr>
                <w:rFonts w:ascii="Times New Roman" w:hAnsi="Times New Roman"/>
                <w:b/>
                <w:bCs/>
                <w:sz w:val="20"/>
              </w:rPr>
            </w:pPr>
            <w:r>
              <w:rPr>
                <w:b/>
                <w:bCs/>
              </w:rPr>
              <w:t>v</w:t>
            </w:r>
            <w:r w:rsidR="00521125" w:rsidRPr="009D093C">
              <w:rPr>
                <w:b/>
                <w:bCs/>
              </w:rPr>
              <w:t>O-DU</w:t>
            </w:r>
            <w:r w:rsidR="00521125">
              <w:rPr>
                <w:rFonts w:ascii="Times New Roman" w:hAnsi="Times New Roman"/>
                <w:b/>
                <w:bCs/>
              </w:rPr>
              <w:t xml:space="preserve"> </w:t>
            </w:r>
            <w:r w:rsidR="00521125" w:rsidRPr="00525298">
              <w:rPr>
                <w:rFonts w:ascii="Wingdings" w:eastAsia="Wingdings" w:hAnsi="Wingdings" w:cs="Wingdings"/>
                <w:b/>
                <w:bCs/>
              </w:rPr>
              <w:t>ß</w:t>
            </w:r>
            <w:r w:rsidR="00521125">
              <w:rPr>
                <w:rFonts w:ascii="Times New Roman" w:hAnsi="Times New Roman"/>
                <w:b/>
                <w:bCs/>
              </w:rPr>
              <w:t xml:space="preserve"> </w:t>
            </w:r>
            <w:r>
              <w:rPr>
                <w:rFonts w:ascii="Times New Roman" w:hAnsi="Times New Roman"/>
                <w:b/>
                <w:bCs/>
              </w:rPr>
              <w:t>v</w:t>
            </w:r>
            <w:r w:rsidR="00521125"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65C28067" w14:textId="00AE27CB" w:rsidR="00521125" w:rsidRDefault="00521125" w:rsidP="00521125">
            <w:pPr>
              <w:pStyle w:val="TAL"/>
              <w:keepNext w:val="0"/>
              <w:keepLines w:val="0"/>
              <w:spacing w:after="240"/>
              <w:rPr>
                <w:rFonts w:cs="Arial"/>
              </w:rPr>
            </w:pPr>
            <w:r w:rsidRPr="00C37459">
              <w:rPr>
                <w:rFonts w:cs="Arial"/>
                <w:szCs w:val="18"/>
              </w:rPr>
              <w:t xml:space="preserve">Verify </w:t>
            </w:r>
            <w:r w:rsidR="00C8281B">
              <w:rPr>
                <w:rFonts w:cs="Arial"/>
                <w:szCs w:val="18"/>
              </w:rPr>
              <w:t>v</w:t>
            </w:r>
            <w:r w:rsidRPr="00C37459">
              <w:rPr>
                <w:rFonts w:cs="Arial"/>
                <w:szCs w:val="18"/>
              </w:rPr>
              <w:t xml:space="preserve">O-CU sends F1 SETUP RESPONSE message containing all the mandatory IEs mentioned in section 4.1.5.1.2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 xml:space="preserve"> to the </w:t>
            </w:r>
            <w:r w:rsidR="00C8281B">
              <w:rPr>
                <w:rFonts w:cs="Arial"/>
                <w:szCs w:val="18"/>
              </w:rPr>
              <w:t>v</w:t>
            </w:r>
            <w:r w:rsidRPr="00C37459">
              <w:rPr>
                <w:rFonts w:cs="Arial"/>
                <w:szCs w:val="18"/>
              </w:rPr>
              <w:t>O-DU.</w:t>
            </w:r>
          </w:p>
        </w:tc>
      </w:tr>
      <w:tr w:rsidR="00521125" w:rsidRPr="0088568C" w14:paraId="19C7D15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1E74D54" w14:textId="0E063052" w:rsidR="00521125" w:rsidRDefault="00521125" w:rsidP="00521125">
            <w:pPr>
              <w:pStyle w:val="TAC"/>
              <w:keepNext w:val="0"/>
              <w:keepLines w:val="0"/>
              <w:jc w:val="left"/>
              <w:rPr>
                <w:rFonts w:cs="Arial"/>
                <w:szCs w:val="18"/>
              </w:rPr>
            </w:pPr>
            <w:r w:rsidRPr="00C37459">
              <w:rPr>
                <w:rFonts w:cs="Arial"/>
                <w:szCs w:val="18"/>
              </w:rPr>
              <w:t>1</w:t>
            </w:r>
            <w:r w:rsidR="00C8281B">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318E68FB" w14:textId="29359DC7" w:rsidR="00521125" w:rsidRPr="0088568C" w:rsidRDefault="00521125" w:rsidP="00521125">
            <w:pPr>
              <w:pStyle w:val="TAL"/>
              <w:keepNext w:val="0"/>
              <w:keepLines w:val="0"/>
              <w:rPr>
                <w:rFonts w:cs="Arial"/>
                <w:szCs w:val="18"/>
              </w:rPr>
            </w:pPr>
            <w:r>
              <w:rPr>
                <w:rFonts w:cs="Arial"/>
                <w:szCs w:val="18"/>
              </w:rPr>
              <w:t xml:space="preserve">Cell Bring-up is initiated at </w:t>
            </w:r>
            <w:r w:rsidR="00C8281B">
              <w:rPr>
                <w:rFonts w:cs="Arial"/>
                <w:szCs w:val="18"/>
              </w:rPr>
              <w:t>v</w:t>
            </w:r>
            <w:r>
              <w:rPr>
                <w:rFonts w:cs="Arial"/>
                <w:szCs w:val="18"/>
              </w:rPr>
              <w:t>O-CU.</w:t>
            </w:r>
          </w:p>
        </w:tc>
        <w:tc>
          <w:tcPr>
            <w:tcW w:w="1408" w:type="dxa"/>
            <w:tcBorders>
              <w:top w:val="single" w:sz="6" w:space="0" w:color="auto"/>
              <w:left w:val="single" w:sz="6" w:space="0" w:color="auto"/>
              <w:bottom w:val="single" w:sz="6" w:space="0" w:color="auto"/>
              <w:right w:val="single" w:sz="6" w:space="0" w:color="auto"/>
            </w:tcBorders>
          </w:tcPr>
          <w:p w14:paraId="3F5E3A61" w14:textId="30E85720" w:rsidR="00521125" w:rsidRPr="0088568C" w:rsidRDefault="00C8281B" w:rsidP="00521125">
            <w:pPr>
              <w:rPr>
                <w:rFonts w:ascii="Times New Roman" w:hAnsi="Times New Roman"/>
                <w:b/>
                <w:bCs/>
                <w:sz w:val="20"/>
              </w:rPr>
            </w:pPr>
            <w:r>
              <w:rPr>
                <w:b/>
                <w:bCs/>
              </w:rPr>
              <w:t>v</w:t>
            </w:r>
            <w:r w:rsidR="00521125" w:rsidRPr="009D093C">
              <w:rPr>
                <w:b/>
                <w:bCs/>
              </w:rPr>
              <w:t>O-DU</w:t>
            </w:r>
            <w:r w:rsidR="00521125">
              <w:rPr>
                <w:rFonts w:ascii="Times New Roman" w:hAnsi="Times New Roman"/>
                <w:b/>
                <w:bCs/>
              </w:rPr>
              <w:t xml:space="preserve"> </w:t>
            </w:r>
            <w:r w:rsidR="00521125" w:rsidRPr="00364BE2">
              <w:rPr>
                <w:rFonts w:ascii="Wingdings" w:eastAsia="Wingdings" w:hAnsi="Wingdings" w:cs="Wingdings"/>
                <w:b/>
                <w:bCs/>
              </w:rPr>
              <w:t>ß</w:t>
            </w:r>
            <w:r w:rsidR="00521125">
              <w:rPr>
                <w:rFonts w:ascii="Times New Roman" w:hAnsi="Times New Roman"/>
                <w:b/>
                <w:bCs/>
              </w:rPr>
              <w:t xml:space="preserve"> </w:t>
            </w:r>
            <w:r>
              <w:rPr>
                <w:rFonts w:ascii="Times New Roman" w:hAnsi="Times New Roman"/>
                <w:b/>
                <w:bCs/>
              </w:rPr>
              <w:t>v</w:t>
            </w:r>
            <w:r w:rsidR="00521125"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03D0FD59" w14:textId="7FF9D0B9" w:rsidR="00521125" w:rsidRPr="00C37459" w:rsidRDefault="00C8281B" w:rsidP="00521125">
            <w:pPr>
              <w:pStyle w:val="TAL"/>
              <w:keepNext w:val="0"/>
              <w:keepLines w:val="0"/>
              <w:rPr>
                <w:rFonts w:cs="Arial"/>
                <w:szCs w:val="18"/>
              </w:rPr>
            </w:pPr>
            <w:r>
              <w:rPr>
                <w:rFonts w:cs="Arial"/>
                <w:szCs w:val="18"/>
              </w:rPr>
              <w:t>v</w:t>
            </w:r>
            <w:r w:rsidR="00521125" w:rsidRPr="00C37459">
              <w:rPr>
                <w:rFonts w:cs="Arial"/>
                <w:szCs w:val="18"/>
              </w:rPr>
              <w:t xml:space="preserve">O-CU sends the F1AP gNB-CU configuration update to </w:t>
            </w:r>
            <w:r>
              <w:rPr>
                <w:rFonts w:cs="Arial"/>
                <w:szCs w:val="18"/>
              </w:rPr>
              <w:t>v</w:t>
            </w:r>
            <w:r w:rsidR="00521125" w:rsidRPr="00C37459">
              <w:rPr>
                <w:rFonts w:cs="Arial"/>
                <w:szCs w:val="18"/>
              </w:rPr>
              <w:t xml:space="preserve">O-DU. </w:t>
            </w:r>
          </w:p>
          <w:p w14:paraId="0393EFD1" w14:textId="77777777" w:rsidR="00521125" w:rsidRPr="00C37459" w:rsidRDefault="00521125" w:rsidP="00521125">
            <w:pPr>
              <w:pStyle w:val="TAL"/>
              <w:keepNext w:val="0"/>
              <w:keepLines w:val="0"/>
              <w:rPr>
                <w:rFonts w:cs="Arial"/>
                <w:szCs w:val="18"/>
              </w:rPr>
            </w:pPr>
          </w:p>
          <w:p w14:paraId="5D63C60B" w14:textId="14A7C0F8" w:rsidR="00521125" w:rsidRPr="00C37459" w:rsidRDefault="00521125" w:rsidP="00521125">
            <w:pPr>
              <w:pStyle w:val="TAL"/>
              <w:keepNext w:val="0"/>
              <w:keepLines w:val="0"/>
              <w:rPr>
                <w:rFonts w:cs="Arial"/>
                <w:szCs w:val="18"/>
              </w:rPr>
            </w:pPr>
            <w:r w:rsidRPr="00C37459">
              <w:rPr>
                <w:rFonts w:cs="Arial"/>
                <w:szCs w:val="18"/>
              </w:rPr>
              <w:lastRenderedPageBreak/>
              <w:t xml:space="preserve">F1AP gNB-CU configuration update message contains all the mandatory IEs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57B178C6" w14:textId="77777777" w:rsidR="00521125" w:rsidRPr="00C37459" w:rsidRDefault="00521125" w:rsidP="00521125">
            <w:pPr>
              <w:pStyle w:val="TAL"/>
              <w:keepNext w:val="0"/>
              <w:keepLines w:val="0"/>
              <w:rPr>
                <w:rFonts w:cs="Arial"/>
                <w:szCs w:val="18"/>
              </w:rPr>
            </w:pPr>
          </w:p>
          <w:p w14:paraId="1CF262DF" w14:textId="7B22A04E" w:rsidR="00521125" w:rsidRDefault="00C8281B" w:rsidP="00521125">
            <w:pPr>
              <w:pStyle w:val="TAL"/>
              <w:keepNext w:val="0"/>
              <w:keepLines w:val="0"/>
              <w:spacing w:after="240"/>
              <w:rPr>
                <w:rFonts w:cs="Arial"/>
              </w:rPr>
            </w:pPr>
            <w:r>
              <w:rPr>
                <w:rFonts w:cs="Arial"/>
                <w:szCs w:val="18"/>
              </w:rPr>
              <w:t>v</w:t>
            </w:r>
            <w:r w:rsidR="00521125" w:rsidRPr="00C37459">
              <w:rPr>
                <w:rFonts w:cs="Arial"/>
                <w:szCs w:val="18"/>
              </w:rPr>
              <w:t>O-CU adds the cell information according to IE Served-Cells-To-Add-List.</w:t>
            </w:r>
          </w:p>
        </w:tc>
      </w:tr>
      <w:tr w:rsidR="00521125" w:rsidRPr="0088568C" w14:paraId="1043E501"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00F2C65D" w14:textId="1E7869AC" w:rsidR="00521125" w:rsidRDefault="00521125" w:rsidP="00521125">
            <w:pPr>
              <w:pStyle w:val="TAC"/>
              <w:keepNext w:val="0"/>
              <w:keepLines w:val="0"/>
              <w:jc w:val="left"/>
              <w:rPr>
                <w:rFonts w:cs="Arial"/>
                <w:szCs w:val="18"/>
              </w:rPr>
            </w:pPr>
            <w:r w:rsidRPr="00C37459">
              <w:rPr>
                <w:rFonts w:cs="Arial"/>
                <w:szCs w:val="18"/>
              </w:rPr>
              <w:lastRenderedPageBreak/>
              <w:t>1</w:t>
            </w:r>
            <w:r w:rsidR="00C8281B">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7CB0A15F" w14:textId="0FC61179" w:rsidR="00521125" w:rsidRPr="0088568C" w:rsidRDefault="00C8281B" w:rsidP="00521125">
            <w:pPr>
              <w:pStyle w:val="TAL"/>
              <w:keepNext w:val="0"/>
              <w:keepLines w:val="0"/>
              <w:rPr>
                <w:rFonts w:cs="Arial"/>
                <w:szCs w:val="18"/>
              </w:rPr>
            </w:pPr>
            <w:r>
              <w:rPr>
                <w:rFonts w:cs="Arial"/>
                <w:szCs w:val="18"/>
              </w:rPr>
              <w:t>v</w:t>
            </w:r>
            <w:r w:rsidR="00521125" w:rsidRPr="00C37459">
              <w:rPr>
                <w:rFonts w:cs="Arial"/>
                <w:szCs w:val="18"/>
              </w:rPr>
              <w:t xml:space="preserve">O-DU sends the gNB-DU CONFIGURATION UPDATE ACKNOWLEDGE message to </w:t>
            </w:r>
            <w:r>
              <w:rPr>
                <w:rFonts w:cs="Arial"/>
                <w:szCs w:val="18"/>
              </w:rPr>
              <w:t>v</w:t>
            </w:r>
            <w:r w:rsidR="00521125" w:rsidRPr="00C37459">
              <w:rPr>
                <w:rFonts w:cs="Arial"/>
                <w:szCs w:val="18"/>
              </w:rPr>
              <w:t>O-DU.</w:t>
            </w:r>
            <w:r w:rsidR="00521125" w:rsidRPr="00C37459" w:rsidDel="00DD3E91">
              <w:rPr>
                <w:rFonts w:cs="Arial"/>
                <w:szCs w:val="18"/>
              </w:rPr>
              <w:t xml:space="preserve"> </w:t>
            </w:r>
          </w:p>
        </w:tc>
        <w:tc>
          <w:tcPr>
            <w:tcW w:w="1408" w:type="dxa"/>
            <w:tcBorders>
              <w:top w:val="single" w:sz="6" w:space="0" w:color="auto"/>
              <w:left w:val="single" w:sz="6" w:space="0" w:color="auto"/>
              <w:bottom w:val="single" w:sz="6" w:space="0" w:color="auto"/>
              <w:right w:val="single" w:sz="6" w:space="0" w:color="auto"/>
            </w:tcBorders>
          </w:tcPr>
          <w:p w14:paraId="1F2BA435" w14:textId="13C3B03C" w:rsidR="00521125" w:rsidRPr="0088568C" w:rsidRDefault="00C8281B" w:rsidP="00521125">
            <w:pPr>
              <w:rPr>
                <w:rFonts w:ascii="Times New Roman" w:hAnsi="Times New Roman"/>
                <w:b/>
                <w:bCs/>
                <w:sz w:val="20"/>
              </w:rPr>
            </w:pPr>
            <w:r>
              <w:rPr>
                <w:b/>
                <w:bCs/>
              </w:rPr>
              <w:t>v</w:t>
            </w:r>
            <w:r w:rsidR="00521125" w:rsidRPr="009D093C">
              <w:rPr>
                <w:b/>
                <w:bCs/>
              </w:rPr>
              <w:t>O-DU</w:t>
            </w:r>
            <w:r w:rsidR="00521125">
              <w:rPr>
                <w:rFonts w:ascii="Times New Roman" w:hAnsi="Times New Roman"/>
                <w:b/>
                <w:bCs/>
              </w:rPr>
              <w:t xml:space="preserve"> </w:t>
            </w:r>
            <w:r w:rsidR="00521125" w:rsidRPr="00364BE2">
              <w:rPr>
                <w:rFonts w:ascii="Wingdings" w:eastAsia="Wingdings" w:hAnsi="Wingdings" w:cs="Wingdings"/>
                <w:b/>
                <w:bCs/>
              </w:rPr>
              <w:t>à</w:t>
            </w:r>
            <w:r w:rsidR="00521125" w:rsidRPr="009D093C">
              <w:rPr>
                <w:b/>
                <w:bCs/>
              </w:rPr>
              <w:t xml:space="preserve"> </w:t>
            </w:r>
            <w:r>
              <w:rPr>
                <w:b/>
                <w:bCs/>
              </w:rPr>
              <w:t>v</w:t>
            </w:r>
            <w:r w:rsidR="00521125"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210DF477" w14:textId="0272E338" w:rsidR="00521125" w:rsidRPr="00C37459" w:rsidRDefault="00521125" w:rsidP="00521125">
            <w:pPr>
              <w:pStyle w:val="TAL"/>
              <w:keepNext w:val="0"/>
              <w:keepLines w:val="0"/>
              <w:rPr>
                <w:rFonts w:cs="Arial"/>
                <w:szCs w:val="18"/>
              </w:rPr>
            </w:pPr>
            <w:r w:rsidRPr="00C37459">
              <w:rPr>
                <w:rFonts w:cs="Arial"/>
                <w:szCs w:val="18"/>
              </w:rPr>
              <w:t xml:space="preserve">Verify </w:t>
            </w:r>
            <w:r w:rsidR="00C8281B">
              <w:rPr>
                <w:rFonts w:cs="Arial"/>
                <w:szCs w:val="18"/>
              </w:rPr>
              <w:t>v</w:t>
            </w:r>
            <w:r w:rsidRPr="00C37459">
              <w:rPr>
                <w:rFonts w:cs="Arial"/>
                <w:szCs w:val="18"/>
              </w:rPr>
              <w:t xml:space="preserve">O-DU sends the gNB-CU CONFIGURATION UPDATE ACKNOWLEDGE message to </w:t>
            </w:r>
            <w:r w:rsidR="00C8281B">
              <w:rPr>
                <w:rFonts w:cs="Arial"/>
                <w:szCs w:val="18"/>
              </w:rPr>
              <w:t>v</w:t>
            </w:r>
            <w:r w:rsidRPr="00C37459">
              <w:rPr>
                <w:rFonts w:cs="Arial"/>
                <w:szCs w:val="18"/>
              </w:rPr>
              <w:t>O-CU.</w:t>
            </w:r>
          </w:p>
          <w:p w14:paraId="2F6838B2" w14:textId="77777777" w:rsidR="00521125" w:rsidRPr="00C37459" w:rsidRDefault="00521125" w:rsidP="00521125">
            <w:pPr>
              <w:pStyle w:val="TAL"/>
              <w:keepNext w:val="0"/>
              <w:keepLines w:val="0"/>
              <w:rPr>
                <w:rFonts w:cs="Arial"/>
                <w:szCs w:val="18"/>
              </w:rPr>
            </w:pPr>
          </w:p>
          <w:p w14:paraId="68473EDF" w14:textId="36062ECF" w:rsidR="00521125" w:rsidRDefault="00521125" w:rsidP="00521125">
            <w:pPr>
              <w:pStyle w:val="TAL"/>
              <w:keepNext w:val="0"/>
              <w:keepLines w:val="0"/>
              <w:spacing w:after="240"/>
              <w:rPr>
                <w:rFonts w:cs="Arial"/>
              </w:rPr>
            </w:pPr>
            <w:r w:rsidRPr="00C37459">
              <w:rPr>
                <w:rFonts w:cs="Arial"/>
                <w:szCs w:val="18"/>
              </w:rPr>
              <w:t xml:space="preserve">F1AP gNB-CU configuration update Ack message contains all the mandatory IEs mentioned in section 4.1.6.1.2.1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tc>
      </w:tr>
      <w:tr w:rsidR="00521125" w:rsidRPr="0088568C" w14:paraId="2CB83412"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C24EC85" w14:textId="0C7AA196" w:rsidR="00521125" w:rsidRDefault="00521125" w:rsidP="00521125">
            <w:pPr>
              <w:pStyle w:val="TAC"/>
              <w:keepNext w:val="0"/>
              <w:keepLines w:val="0"/>
              <w:jc w:val="left"/>
              <w:rPr>
                <w:rFonts w:cs="Arial"/>
                <w:szCs w:val="18"/>
              </w:rPr>
            </w:pPr>
            <w:r w:rsidRPr="00C37459">
              <w:rPr>
                <w:rFonts w:cs="Arial"/>
                <w:szCs w:val="18"/>
              </w:rPr>
              <w:t>1</w:t>
            </w:r>
            <w:r w:rsidR="00C8281B">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0F929159" w14:textId="767AD080" w:rsidR="00521125" w:rsidRPr="0088568C" w:rsidRDefault="00521125" w:rsidP="00521125">
            <w:pPr>
              <w:pStyle w:val="TAL"/>
              <w:keepNext w:val="0"/>
              <w:keepLines w:val="0"/>
              <w:rPr>
                <w:rFonts w:cs="Arial"/>
                <w:szCs w:val="18"/>
              </w:rPr>
            </w:pPr>
            <w:r>
              <w:rPr>
                <w:rFonts w:cs="Arial"/>
                <w:szCs w:val="18"/>
              </w:rPr>
              <w:t xml:space="preserve">Activate the cell from the </w:t>
            </w:r>
            <w:r w:rsidR="00C8281B">
              <w:rPr>
                <w:rFonts w:cs="Arial"/>
                <w:szCs w:val="18"/>
              </w:rPr>
              <w:t>v</w:t>
            </w:r>
            <w:r>
              <w:rPr>
                <w:rFonts w:cs="Arial"/>
                <w:szCs w:val="18"/>
              </w:rPr>
              <w:t>O-DU.</w:t>
            </w:r>
          </w:p>
        </w:tc>
        <w:tc>
          <w:tcPr>
            <w:tcW w:w="1408" w:type="dxa"/>
            <w:tcBorders>
              <w:top w:val="single" w:sz="6" w:space="0" w:color="auto"/>
              <w:left w:val="single" w:sz="6" w:space="0" w:color="auto"/>
              <w:bottom w:val="single" w:sz="6" w:space="0" w:color="auto"/>
              <w:right w:val="single" w:sz="6" w:space="0" w:color="auto"/>
            </w:tcBorders>
          </w:tcPr>
          <w:p w14:paraId="04DEAD72" w14:textId="454E7B61" w:rsidR="00521125" w:rsidRPr="0088568C" w:rsidRDefault="00C8281B" w:rsidP="00521125">
            <w:pPr>
              <w:rPr>
                <w:rFonts w:ascii="Times New Roman" w:hAnsi="Times New Roman"/>
                <w:b/>
                <w:bCs/>
                <w:sz w:val="20"/>
              </w:rPr>
            </w:pPr>
            <w:r>
              <w:rPr>
                <w:b/>
                <w:bCs/>
              </w:rPr>
              <w:t>v</w:t>
            </w:r>
            <w:r w:rsidR="00521125" w:rsidRPr="009D093C">
              <w:rPr>
                <w:b/>
                <w:bCs/>
              </w:rPr>
              <w:t>O-DU</w:t>
            </w:r>
            <w:r w:rsidR="00521125">
              <w:rPr>
                <w:rFonts w:ascii="Times New Roman" w:hAnsi="Times New Roman"/>
                <w:b/>
                <w:bCs/>
              </w:rPr>
              <w:t xml:space="preserve"> </w:t>
            </w:r>
            <w:r w:rsidR="00521125" w:rsidRPr="00134FE2">
              <w:rPr>
                <w:rFonts w:ascii="Wingdings" w:eastAsia="Wingdings" w:hAnsi="Wingdings" w:cs="Wingdings"/>
                <w:b/>
                <w:bCs/>
              </w:rPr>
              <w:t>à</w:t>
            </w:r>
            <w:r w:rsidR="00521125">
              <w:rPr>
                <w:rFonts w:ascii="Times New Roman" w:hAnsi="Times New Roman"/>
                <w:b/>
                <w:bCs/>
              </w:rPr>
              <w:t xml:space="preserve"> </w:t>
            </w:r>
            <w:r>
              <w:rPr>
                <w:rFonts w:ascii="Times New Roman" w:hAnsi="Times New Roman"/>
                <w:b/>
                <w:bCs/>
              </w:rPr>
              <w:t>v</w:t>
            </w:r>
            <w:r w:rsidR="00521125"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5992159A" w14:textId="5A139FAC" w:rsidR="00521125" w:rsidRPr="00C37459" w:rsidRDefault="00C8281B" w:rsidP="00521125">
            <w:pPr>
              <w:pStyle w:val="TAL"/>
              <w:keepNext w:val="0"/>
              <w:keepLines w:val="0"/>
              <w:rPr>
                <w:rFonts w:cs="Arial"/>
                <w:szCs w:val="18"/>
              </w:rPr>
            </w:pPr>
            <w:r>
              <w:rPr>
                <w:rFonts w:cs="Arial"/>
                <w:szCs w:val="18"/>
              </w:rPr>
              <w:t>v</w:t>
            </w:r>
            <w:r w:rsidR="00521125" w:rsidRPr="00C37459">
              <w:rPr>
                <w:rFonts w:cs="Arial"/>
                <w:szCs w:val="18"/>
              </w:rPr>
              <w:t xml:space="preserve">O-DU sends the F1AP gNB-DU configuration update to O-CU. </w:t>
            </w:r>
          </w:p>
          <w:p w14:paraId="54538EA2" w14:textId="77777777" w:rsidR="00521125" w:rsidRPr="00C37459" w:rsidRDefault="00521125" w:rsidP="00521125">
            <w:pPr>
              <w:pStyle w:val="TAL"/>
              <w:keepNext w:val="0"/>
              <w:keepLines w:val="0"/>
              <w:rPr>
                <w:rFonts w:cs="Arial"/>
                <w:szCs w:val="18"/>
              </w:rPr>
            </w:pPr>
          </w:p>
          <w:p w14:paraId="2493C6F4" w14:textId="46EA7BBC" w:rsidR="00521125" w:rsidRPr="00C37459" w:rsidRDefault="00521125" w:rsidP="00521125">
            <w:pPr>
              <w:pStyle w:val="TAL"/>
              <w:keepNext w:val="0"/>
              <w:keepLines w:val="0"/>
              <w:rPr>
                <w:rFonts w:cs="Arial"/>
                <w:szCs w:val="18"/>
              </w:rPr>
            </w:pPr>
            <w:r w:rsidRPr="00C37459">
              <w:rPr>
                <w:rFonts w:cs="Arial"/>
                <w:szCs w:val="18"/>
              </w:rPr>
              <w:t xml:space="preserve">F1AP gNB-DU configuration update message contains all the mandatory IEs mentioned in section 4.1.6.1.2.4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p w14:paraId="544439E8" w14:textId="77777777" w:rsidR="00521125" w:rsidRPr="00C37459" w:rsidRDefault="00521125" w:rsidP="00521125">
            <w:pPr>
              <w:pStyle w:val="TAL"/>
              <w:keepNext w:val="0"/>
              <w:keepLines w:val="0"/>
              <w:rPr>
                <w:rFonts w:cs="Arial"/>
                <w:szCs w:val="18"/>
              </w:rPr>
            </w:pPr>
          </w:p>
          <w:p w14:paraId="6DB0A509" w14:textId="03C0962B" w:rsidR="00521125" w:rsidRDefault="00C8281B" w:rsidP="00521125">
            <w:pPr>
              <w:pStyle w:val="TAL"/>
              <w:keepNext w:val="0"/>
              <w:keepLines w:val="0"/>
              <w:spacing w:after="240"/>
              <w:rPr>
                <w:rFonts w:cs="Arial"/>
              </w:rPr>
            </w:pPr>
            <w:r>
              <w:rPr>
                <w:rFonts w:cs="Arial"/>
                <w:szCs w:val="18"/>
              </w:rPr>
              <w:t>v</w:t>
            </w:r>
            <w:r w:rsidR="00521125" w:rsidRPr="00C37459">
              <w:rPr>
                <w:rFonts w:cs="Arial"/>
                <w:szCs w:val="18"/>
              </w:rPr>
              <w:t>O-DU activates the cell information according to the service-state IE.</w:t>
            </w:r>
          </w:p>
        </w:tc>
      </w:tr>
      <w:tr w:rsidR="00521125" w:rsidRPr="0088568C" w14:paraId="69370DF4"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A400D6E" w14:textId="1F5D110F" w:rsidR="00521125" w:rsidRDefault="00521125" w:rsidP="00521125">
            <w:pPr>
              <w:pStyle w:val="TAC"/>
              <w:keepNext w:val="0"/>
              <w:keepLines w:val="0"/>
              <w:jc w:val="left"/>
              <w:rPr>
                <w:rFonts w:cs="Arial"/>
                <w:szCs w:val="18"/>
              </w:rPr>
            </w:pPr>
            <w:r w:rsidRPr="00C37459">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264FFD32" w14:textId="0DC90A97" w:rsidR="00521125" w:rsidRPr="0088568C" w:rsidRDefault="00C8281B" w:rsidP="00521125">
            <w:pPr>
              <w:pStyle w:val="TAL"/>
              <w:keepNext w:val="0"/>
              <w:keepLines w:val="0"/>
              <w:rPr>
                <w:rFonts w:cs="Arial"/>
                <w:szCs w:val="18"/>
              </w:rPr>
            </w:pPr>
            <w:r>
              <w:rPr>
                <w:rFonts w:cs="Arial"/>
                <w:szCs w:val="18"/>
              </w:rPr>
              <w:t>v</w:t>
            </w:r>
            <w:r w:rsidR="00521125" w:rsidRPr="00C37459">
              <w:rPr>
                <w:rFonts w:cs="Arial"/>
                <w:szCs w:val="18"/>
              </w:rPr>
              <w:t xml:space="preserve">O-CU sends the gNB-DU CONFIGURATION UPDATE ACKNOWLEDGE message to </w:t>
            </w:r>
            <w:r>
              <w:rPr>
                <w:rFonts w:cs="Arial"/>
                <w:szCs w:val="18"/>
              </w:rPr>
              <w:t>v</w:t>
            </w:r>
            <w:r w:rsidR="00521125" w:rsidRPr="00C37459">
              <w:rPr>
                <w:rFonts w:cs="Arial"/>
                <w:szCs w:val="18"/>
              </w:rPr>
              <w:t>O-CU.</w:t>
            </w:r>
          </w:p>
        </w:tc>
        <w:tc>
          <w:tcPr>
            <w:tcW w:w="1408" w:type="dxa"/>
            <w:tcBorders>
              <w:top w:val="single" w:sz="6" w:space="0" w:color="auto"/>
              <w:left w:val="single" w:sz="6" w:space="0" w:color="auto"/>
              <w:bottom w:val="single" w:sz="6" w:space="0" w:color="auto"/>
              <w:right w:val="single" w:sz="6" w:space="0" w:color="auto"/>
            </w:tcBorders>
          </w:tcPr>
          <w:p w14:paraId="65B11E89" w14:textId="74305DA7" w:rsidR="00521125" w:rsidRPr="0088568C" w:rsidRDefault="009D7CF8" w:rsidP="00521125">
            <w:pPr>
              <w:rPr>
                <w:rFonts w:ascii="Times New Roman" w:hAnsi="Times New Roman"/>
                <w:b/>
                <w:bCs/>
                <w:sz w:val="20"/>
              </w:rPr>
            </w:pPr>
            <w:r>
              <w:rPr>
                <w:b/>
                <w:bCs/>
              </w:rPr>
              <w:t>v</w:t>
            </w:r>
            <w:r w:rsidR="00521125" w:rsidRPr="009D093C">
              <w:rPr>
                <w:b/>
                <w:bCs/>
              </w:rPr>
              <w:t>O-DU</w:t>
            </w:r>
            <w:r w:rsidR="00521125">
              <w:rPr>
                <w:rFonts w:ascii="Times New Roman" w:hAnsi="Times New Roman"/>
                <w:b/>
                <w:bCs/>
              </w:rPr>
              <w:t xml:space="preserve"> </w:t>
            </w:r>
            <w:r w:rsidR="00521125" w:rsidRPr="00F53750">
              <w:rPr>
                <w:rFonts w:ascii="Wingdings" w:eastAsia="Wingdings" w:hAnsi="Wingdings" w:cs="Wingdings"/>
                <w:b/>
                <w:bCs/>
              </w:rPr>
              <w:t>ß</w:t>
            </w:r>
            <w:r w:rsidR="00521125">
              <w:rPr>
                <w:rFonts w:ascii="Times New Roman" w:hAnsi="Times New Roman"/>
                <w:b/>
                <w:bCs/>
              </w:rPr>
              <w:t xml:space="preserve"> </w:t>
            </w:r>
            <w:r>
              <w:rPr>
                <w:rFonts w:ascii="Times New Roman" w:hAnsi="Times New Roman"/>
                <w:b/>
                <w:bCs/>
              </w:rPr>
              <w:t>v</w:t>
            </w:r>
            <w:r w:rsidR="00521125"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0D3B910D" w14:textId="7BEB1D32" w:rsidR="00521125" w:rsidRPr="00C37459" w:rsidRDefault="00521125" w:rsidP="00521125">
            <w:pPr>
              <w:pStyle w:val="TAL"/>
              <w:keepNext w:val="0"/>
              <w:keepLines w:val="0"/>
              <w:rPr>
                <w:rFonts w:cs="Arial"/>
                <w:szCs w:val="18"/>
              </w:rPr>
            </w:pPr>
            <w:r w:rsidRPr="00C37459">
              <w:rPr>
                <w:rFonts w:cs="Arial"/>
                <w:szCs w:val="18"/>
              </w:rPr>
              <w:t xml:space="preserve">Verify </w:t>
            </w:r>
            <w:r w:rsidR="00C8281B">
              <w:rPr>
                <w:rFonts w:cs="Arial"/>
                <w:szCs w:val="18"/>
              </w:rPr>
              <w:t>v</w:t>
            </w:r>
            <w:r w:rsidRPr="00C37459">
              <w:rPr>
                <w:rFonts w:cs="Arial"/>
                <w:szCs w:val="18"/>
              </w:rPr>
              <w:t xml:space="preserve">O-CU sends the gNB-DU CONFIGURATION UPDATE ACKNOWLEDGE message to </w:t>
            </w:r>
            <w:r w:rsidR="00C8281B">
              <w:rPr>
                <w:rFonts w:cs="Arial"/>
                <w:szCs w:val="18"/>
              </w:rPr>
              <w:t>v</w:t>
            </w:r>
            <w:r w:rsidRPr="00C37459">
              <w:rPr>
                <w:rFonts w:cs="Arial"/>
                <w:szCs w:val="18"/>
              </w:rPr>
              <w:t>O-DU.</w:t>
            </w:r>
          </w:p>
          <w:p w14:paraId="41385D3D" w14:textId="77777777" w:rsidR="00521125" w:rsidRPr="00C37459" w:rsidRDefault="00521125" w:rsidP="00521125">
            <w:pPr>
              <w:pStyle w:val="TAL"/>
              <w:keepNext w:val="0"/>
              <w:keepLines w:val="0"/>
              <w:rPr>
                <w:rFonts w:cs="Arial"/>
                <w:szCs w:val="18"/>
              </w:rPr>
            </w:pPr>
          </w:p>
          <w:p w14:paraId="56ED5086" w14:textId="21703E40" w:rsidR="00521125" w:rsidRDefault="00521125" w:rsidP="00521125">
            <w:pPr>
              <w:pStyle w:val="TAL"/>
              <w:keepNext w:val="0"/>
              <w:keepLines w:val="0"/>
              <w:spacing w:after="240"/>
              <w:rPr>
                <w:rFonts w:cs="Arial"/>
              </w:rPr>
            </w:pPr>
            <w:r w:rsidRPr="00C37459">
              <w:rPr>
                <w:rFonts w:cs="Arial"/>
                <w:szCs w:val="18"/>
              </w:rPr>
              <w:t>F1AP gNB-DU configuration update Ack message contains all the mandatory IEs mentioned in section 4.1.6.1.2.</w:t>
            </w:r>
            <w:r w:rsidR="007A3BB8">
              <w:rPr>
                <w:rFonts w:cs="Arial"/>
                <w:szCs w:val="18"/>
              </w:rPr>
              <w:t>4</w:t>
            </w:r>
            <w:r w:rsidR="007A3BB8" w:rsidRPr="00C37459">
              <w:rPr>
                <w:rFonts w:cs="Arial"/>
                <w:szCs w:val="18"/>
              </w:rPr>
              <w:t xml:space="preserve"> </w:t>
            </w:r>
            <w:r w:rsidRPr="00C37459">
              <w:rPr>
                <w:rFonts w:cs="Arial"/>
                <w:szCs w:val="18"/>
              </w:rPr>
              <w:t xml:space="preserve">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sidR="00F74837">
              <w:rPr>
                <w:rFonts w:cs="Arial"/>
                <w:szCs w:val="18"/>
              </w:rPr>
              <w:t>[19]</w:t>
            </w:r>
            <w:r w:rsidRPr="00C37459">
              <w:rPr>
                <w:rFonts w:cs="Arial"/>
                <w:szCs w:val="18"/>
              </w:rPr>
              <w:fldChar w:fldCharType="end"/>
            </w:r>
            <w:r w:rsidRPr="00C37459">
              <w:rPr>
                <w:rFonts w:cs="Arial"/>
                <w:szCs w:val="18"/>
              </w:rPr>
              <w:t>.</w:t>
            </w:r>
          </w:p>
        </w:tc>
      </w:tr>
      <w:tr w:rsidR="00521125" w:rsidRPr="0088568C" w14:paraId="7281A282"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D80B77A" w14:textId="5AD648B5" w:rsidR="00521125" w:rsidRDefault="00521125" w:rsidP="00521125">
            <w:pPr>
              <w:pStyle w:val="TAC"/>
              <w:keepNext w:val="0"/>
              <w:keepLines w:val="0"/>
              <w:jc w:val="left"/>
              <w:rPr>
                <w:rFonts w:cs="Arial"/>
                <w:szCs w:val="18"/>
              </w:rPr>
            </w:pPr>
            <w:r w:rsidRPr="0088568C">
              <w:rPr>
                <w:rFonts w:cs="Arial"/>
                <w:szCs w:val="18"/>
              </w:rPr>
              <w:t>1</w:t>
            </w:r>
            <w:r w:rsidR="00C8281B">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0E0B9C0A" w14:textId="65C84DB9" w:rsidR="00521125" w:rsidRPr="0088568C" w:rsidRDefault="00521125" w:rsidP="00521125">
            <w:pPr>
              <w:pStyle w:val="TAL"/>
              <w:keepNext w:val="0"/>
              <w:keepLines w:val="0"/>
              <w:rPr>
                <w:rFonts w:cs="Arial"/>
                <w:szCs w:val="18"/>
              </w:rPr>
            </w:pPr>
            <w:r w:rsidRPr="0088568C">
              <w:rPr>
                <w:rFonts w:cs="Arial"/>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6E6DE181" w14:textId="505AADD7" w:rsidR="00521125" w:rsidRPr="0088568C" w:rsidRDefault="00521125" w:rsidP="00521125">
            <w:pPr>
              <w:rPr>
                <w:b/>
                <w:bCs/>
              </w:rPr>
            </w:pPr>
            <w:r w:rsidRPr="009D093C">
              <w:rPr>
                <w:b/>
                <w:bCs/>
              </w:rPr>
              <w:t>vO-DU</w:t>
            </w:r>
            <w:r w:rsidRPr="0088568C">
              <w:rPr>
                <w:rFonts w:ascii="Times New Roman" w:hAnsi="Times New Roman"/>
                <w:b/>
                <w:bCs/>
                <w:sz w:val="20"/>
              </w:rPr>
              <w:t>/</w:t>
            </w:r>
            <w:r w:rsidRPr="009D093C">
              <w:rPr>
                <w:b/>
                <w:bCs/>
              </w:rPr>
              <w:t>vO-CU</w:t>
            </w:r>
          </w:p>
        </w:tc>
        <w:tc>
          <w:tcPr>
            <w:tcW w:w="4467" w:type="dxa"/>
            <w:tcBorders>
              <w:top w:val="single" w:sz="6" w:space="0" w:color="auto"/>
              <w:left w:val="single" w:sz="6" w:space="0" w:color="auto"/>
              <w:bottom w:val="single" w:sz="6" w:space="0" w:color="auto"/>
              <w:right w:val="single" w:sz="6" w:space="0" w:color="auto"/>
            </w:tcBorders>
          </w:tcPr>
          <w:p w14:paraId="41CBDFB5" w14:textId="77777777" w:rsidR="00521125" w:rsidRPr="0088568C" w:rsidRDefault="00521125" w:rsidP="00521125">
            <w:pPr>
              <w:pStyle w:val="TAL"/>
              <w:keepNext w:val="0"/>
              <w:keepLines w:val="0"/>
              <w:rPr>
                <w:rFonts w:cs="Arial"/>
                <w:szCs w:val="18"/>
              </w:rPr>
            </w:pPr>
            <w:r w:rsidRPr="0088568C">
              <w:rPr>
                <w:rFonts w:cs="Arial"/>
                <w:szCs w:val="18"/>
              </w:rPr>
              <w:t>Verify SMO shows vO-CU and vO-DU operational and newly added cell is up and RF state of O-RU is ACTIVE.</w:t>
            </w:r>
          </w:p>
          <w:p w14:paraId="4551EAFC" w14:textId="77777777" w:rsidR="00521125" w:rsidRPr="0088568C" w:rsidRDefault="00521125" w:rsidP="00521125">
            <w:pPr>
              <w:pStyle w:val="TAL"/>
              <w:keepNext w:val="0"/>
              <w:keepLines w:val="0"/>
              <w:rPr>
                <w:rFonts w:cs="Arial"/>
                <w:szCs w:val="18"/>
              </w:rPr>
            </w:pPr>
          </w:p>
          <w:p w14:paraId="249A5F63" w14:textId="77777777" w:rsidR="00521125" w:rsidRDefault="00521125" w:rsidP="00521125">
            <w:pPr>
              <w:pStyle w:val="TAL"/>
              <w:keepNext w:val="0"/>
              <w:keepLines w:val="0"/>
              <w:rPr>
                <w:rFonts w:cs="Arial"/>
                <w:szCs w:val="18"/>
              </w:rPr>
            </w:pPr>
            <w:r w:rsidRPr="0088568C">
              <w:rPr>
                <w:rFonts w:cs="Arial"/>
                <w:szCs w:val="18"/>
              </w:rPr>
              <w:t>Verify O-RU sync-state is set to LOCKED state and available for CU-plane communication.</w:t>
            </w:r>
          </w:p>
          <w:p w14:paraId="1B1BA7B8" w14:textId="77777777" w:rsidR="00C8281B" w:rsidRDefault="00C8281B" w:rsidP="00521125">
            <w:pPr>
              <w:pStyle w:val="TAL"/>
              <w:keepNext w:val="0"/>
              <w:keepLines w:val="0"/>
              <w:rPr>
                <w:rFonts w:cs="Arial"/>
                <w:szCs w:val="18"/>
              </w:rPr>
            </w:pPr>
          </w:p>
          <w:p w14:paraId="087102B6" w14:textId="6032BAB9" w:rsidR="00C8281B" w:rsidRPr="0088568C" w:rsidRDefault="00C8281B" w:rsidP="00521125">
            <w:pPr>
              <w:pStyle w:val="TAL"/>
              <w:keepNext w:val="0"/>
              <w:keepLines w:val="0"/>
              <w:rPr>
                <w:rFonts w:cs="Arial"/>
                <w:szCs w:val="18"/>
              </w:rPr>
            </w:pPr>
            <w:r w:rsidRPr="0088568C">
              <w:rPr>
                <w:rFonts w:cs="Arial"/>
              </w:rPr>
              <w:t>vO-DU monitors the synchronization-state-change notification periodically to ensure that O-RU is in LOCKED state and available for CU-plane communication, as described in section 13.1 of [24].</w:t>
            </w:r>
          </w:p>
        </w:tc>
      </w:tr>
      <w:tr w:rsidR="00521125" w:rsidRPr="0088568C" w14:paraId="648F0E2D" w14:textId="77777777">
        <w:trPr>
          <w:trHeight w:val="990"/>
        </w:trPr>
        <w:tc>
          <w:tcPr>
            <w:tcW w:w="583" w:type="dxa"/>
            <w:tcBorders>
              <w:top w:val="single" w:sz="6" w:space="0" w:color="auto"/>
              <w:left w:val="single" w:sz="6" w:space="0" w:color="auto"/>
              <w:bottom w:val="single" w:sz="6" w:space="0" w:color="auto"/>
              <w:right w:val="single" w:sz="6" w:space="0" w:color="auto"/>
            </w:tcBorders>
          </w:tcPr>
          <w:p w14:paraId="1C12A8E1" w14:textId="69B0403D" w:rsidR="00521125" w:rsidRPr="0088568C" w:rsidRDefault="00521125" w:rsidP="00521125">
            <w:pPr>
              <w:pStyle w:val="TAC"/>
              <w:keepNext w:val="0"/>
              <w:keepLines w:val="0"/>
              <w:jc w:val="left"/>
              <w:rPr>
                <w:rFonts w:cs="Arial"/>
                <w:szCs w:val="18"/>
              </w:rPr>
            </w:pPr>
            <w:r w:rsidRPr="0088568C">
              <w:rPr>
                <w:rFonts w:cs="Arial"/>
                <w:szCs w:val="18"/>
              </w:rPr>
              <w:t>1</w:t>
            </w:r>
            <w:r w:rsidR="00C8281B">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12E57A09" w14:textId="77777777" w:rsidR="00521125" w:rsidRPr="0088568C" w:rsidRDefault="00521125" w:rsidP="00521125">
            <w:pPr>
              <w:rPr>
                <w:rFonts w:ascii="Arial" w:hAnsi="Arial" w:cs="Arial"/>
                <w:sz w:val="18"/>
                <w:szCs w:val="18"/>
              </w:rPr>
            </w:pPr>
            <w:r w:rsidRPr="0088568C">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08876AE3" w14:textId="604B5B29" w:rsidR="00521125" w:rsidRPr="0088568C" w:rsidRDefault="00521125" w:rsidP="00521125">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w:t>
            </w:r>
          </w:p>
          <w:p w14:paraId="4E1C421B" w14:textId="77777777" w:rsidR="00521125" w:rsidRPr="0088568C" w:rsidRDefault="00521125" w:rsidP="00521125">
            <w:pPr>
              <w:spacing w:after="0"/>
            </w:pPr>
          </w:p>
        </w:tc>
        <w:tc>
          <w:tcPr>
            <w:tcW w:w="4467" w:type="dxa"/>
            <w:tcBorders>
              <w:top w:val="single" w:sz="6" w:space="0" w:color="auto"/>
              <w:left w:val="single" w:sz="6" w:space="0" w:color="auto"/>
              <w:bottom w:val="single" w:sz="6" w:space="0" w:color="auto"/>
              <w:right w:val="single" w:sz="6" w:space="0" w:color="auto"/>
            </w:tcBorders>
          </w:tcPr>
          <w:p w14:paraId="2D20F621" w14:textId="2571220E" w:rsidR="00521125" w:rsidRPr="003B5CE2" w:rsidRDefault="00521125" w:rsidP="00521125">
            <w:pPr>
              <w:rPr>
                <w:rFonts w:ascii="Arial" w:hAnsi="Arial" w:cs="Arial"/>
                <w:sz w:val="18"/>
                <w:szCs w:val="18"/>
              </w:rPr>
            </w:pPr>
            <w:r w:rsidRPr="003B5CE2">
              <w:rPr>
                <w:rFonts w:ascii="Arial" w:hAnsi="Arial" w:cs="Arial"/>
                <w:sz w:val="18"/>
                <w:szCs w:val="18"/>
              </w:rPr>
              <w:t>Verify that UE is able to attach successfully in cloudified deployment.</w:t>
            </w:r>
          </w:p>
        </w:tc>
      </w:tr>
      <w:tr w:rsidR="00521125" w:rsidRPr="0088568C" w14:paraId="7F4EEDCA"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5F1FCB68" w14:textId="299D5800" w:rsidR="00521125" w:rsidRPr="0088568C" w:rsidRDefault="00521125" w:rsidP="00521125">
            <w:pPr>
              <w:pStyle w:val="TAC"/>
              <w:keepNext w:val="0"/>
              <w:keepLines w:val="0"/>
              <w:jc w:val="left"/>
              <w:rPr>
                <w:rFonts w:cs="Arial"/>
                <w:szCs w:val="18"/>
              </w:rPr>
            </w:pPr>
            <w:r>
              <w:rPr>
                <w:rFonts w:cs="Arial"/>
                <w:szCs w:val="18"/>
              </w:rPr>
              <w:t>1</w:t>
            </w:r>
            <w:r w:rsidR="00C8281B">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1CB46AC" w14:textId="77777777" w:rsidR="00521125" w:rsidRPr="0088568C" w:rsidRDefault="00521125" w:rsidP="00521125">
            <w:pPr>
              <w:rPr>
                <w:rFonts w:ascii="Arial" w:hAnsi="Arial" w:cs="Arial"/>
                <w:sz w:val="18"/>
                <w:szCs w:val="18"/>
              </w:rPr>
            </w:pPr>
            <w:r w:rsidRPr="0088568C">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4E6311EB" w14:textId="58455009" w:rsidR="00521125" w:rsidRPr="0088568C" w:rsidRDefault="00521125" w:rsidP="00521125">
            <w:pPr>
              <w:rPr>
                <w:b/>
                <w:bCs/>
              </w:rPr>
            </w:pPr>
            <w:r w:rsidRPr="0088568C">
              <w:rPr>
                <w:b/>
                <w:bCs/>
              </w:rPr>
              <w:t xml:space="preserve">vO-DU/ vO-CU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49B3519E" w14:textId="77777777" w:rsidR="00521125" w:rsidRPr="003B5CE2" w:rsidRDefault="00521125" w:rsidP="00521125">
            <w:pPr>
              <w:rPr>
                <w:rFonts w:ascii="Arial" w:hAnsi="Arial" w:cs="Arial"/>
                <w:sz w:val="18"/>
                <w:szCs w:val="18"/>
              </w:rPr>
            </w:pPr>
            <w:r w:rsidRPr="003B5CE2">
              <w:rPr>
                <w:rFonts w:ascii="Arial" w:hAnsi="Arial" w:cs="Arial"/>
                <w:sz w:val="18"/>
                <w:szCs w:val="18"/>
              </w:rPr>
              <w:t>Verify end to end data is successful.</w:t>
            </w:r>
          </w:p>
        </w:tc>
      </w:tr>
    </w:tbl>
    <w:p w14:paraId="795A7081" w14:textId="42F9377A" w:rsidR="00580F3B" w:rsidRPr="0088568C" w:rsidRDefault="00580F3B">
      <w:pPr>
        <w:spacing w:after="0"/>
        <w:rPr>
          <w:rFonts w:ascii="Arial" w:hAnsi="Arial"/>
          <w:sz w:val="36"/>
          <w:szCs w:val="36"/>
          <w:lang w:val="en-GB"/>
        </w:rPr>
      </w:pPr>
    </w:p>
    <w:p w14:paraId="63B06B7A" w14:textId="1445CACC" w:rsidR="001D0C82" w:rsidRPr="0088568C" w:rsidRDefault="78DC293C" w:rsidP="001D0C82">
      <w:pPr>
        <w:pStyle w:val="Heading2"/>
        <w:jc w:val="both"/>
      </w:pPr>
      <w:bookmarkStart w:id="2183" w:name="_Toc202359580"/>
      <w:r w:rsidRPr="0088568C">
        <w:t xml:space="preserve">ORAN.WG8.IOT.067: </w:t>
      </w:r>
      <w:r w:rsidR="69CCF5D1" w:rsidRPr="0088568C">
        <w:t xml:space="preserve">Verify successful addition of vO-DU </w:t>
      </w:r>
      <w:r w:rsidR="00D5109A">
        <w:t>and vO-CU</w:t>
      </w:r>
      <w:r w:rsidR="006A01DB">
        <w:t xml:space="preserve"> instance</w:t>
      </w:r>
      <w:r w:rsidR="00D5109A">
        <w:t xml:space="preserve"> </w:t>
      </w:r>
      <w:r w:rsidR="69CCF5D1" w:rsidRPr="0088568C">
        <w:t>when network demand increases beyond current NF capacity threshold</w:t>
      </w:r>
      <w:r w:rsidRPr="0088568C">
        <w:t>.</w:t>
      </w:r>
      <w:bookmarkEnd w:id="2183"/>
    </w:p>
    <w:p w14:paraId="02180D27" w14:textId="77777777" w:rsidR="001D0C82" w:rsidRPr="0088568C" w:rsidRDefault="78DC293C" w:rsidP="001D0C82">
      <w:pPr>
        <w:pStyle w:val="Heading3"/>
        <w:jc w:val="both"/>
      </w:pPr>
      <w:bookmarkStart w:id="2184" w:name="_Toc202359581"/>
      <w:r w:rsidRPr="0088568C">
        <w:t>Test Purpose</w:t>
      </w:r>
      <w:bookmarkEnd w:id="2184"/>
    </w:p>
    <w:p w14:paraId="6FBD3EDF" w14:textId="5481C2EF" w:rsidR="001D0C82" w:rsidRPr="0088568C" w:rsidRDefault="001D0C82" w:rsidP="001D0C82">
      <w:pPr>
        <w:jc w:val="both"/>
        <w:rPr>
          <w:rFonts w:eastAsia="Times New Roman"/>
          <w:color w:val="000000" w:themeColor="text1"/>
        </w:rPr>
      </w:pPr>
      <w:r w:rsidRPr="003B5CE2">
        <w:rPr>
          <w:rFonts w:eastAsia="Times New Roman"/>
          <w:color w:val="000000" w:themeColor="text1"/>
        </w:rPr>
        <w:t xml:space="preserve">The purpose of this test case is to verify </w:t>
      </w:r>
      <w:r w:rsidR="00882BAE" w:rsidRPr="003B5CE2">
        <w:t>addition of vO-DU</w:t>
      </w:r>
      <w:r w:rsidR="00D5109A">
        <w:t xml:space="preserve"> and </w:t>
      </w:r>
      <w:r w:rsidR="00D5109A" w:rsidRPr="003B5CE2">
        <w:t>vO-</w:t>
      </w:r>
      <w:r w:rsidR="00D5109A">
        <w:t>C</w:t>
      </w:r>
      <w:r w:rsidR="00D5109A" w:rsidRPr="003B5CE2">
        <w:t>U</w:t>
      </w:r>
      <w:r w:rsidR="00882BAE" w:rsidRPr="003B5CE2">
        <w:t xml:space="preserve"> Network function</w:t>
      </w:r>
      <w:r w:rsidR="006A01DB">
        <w:t xml:space="preserve"> instance</w:t>
      </w:r>
      <w:r w:rsidR="00882BAE" w:rsidRPr="003B5CE2">
        <w:t xml:space="preserve"> when network demand increases beyond current NF capacity threshold.</w:t>
      </w:r>
    </w:p>
    <w:p w14:paraId="4A21E993" w14:textId="77777777" w:rsidR="001D0C82" w:rsidRPr="0088568C" w:rsidRDefault="78DC293C" w:rsidP="001D0C82">
      <w:pPr>
        <w:pStyle w:val="Heading3"/>
        <w:jc w:val="both"/>
      </w:pPr>
      <w:bookmarkStart w:id="2185" w:name="_Toc202359582"/>
      <w:r w:rsidRPr="0088568C">
        <w:lastRenderedPageBreak/>
        <w:t>Reference Requirement</w:t>
      </w:r>
      <w:bookmarkEnd w:id="2185"/>
    </w:p>
    <w:p w14:paraId="120A80DA" w14:textId="22A87B4C" w:rsidR="001D0C82" w:rsidRPr="0088568C" w:rsidRDefault="001D0C82" w:rsidP="001D0C82">
      <w:pPr>
        <w:jc w:val="both"/>
        <w:rPr>
          <w:rFonts w:eastAsia="Times New Roman"/>
          <w:color w:val="000000" w:themeColor="text1"/>
        </w:rPr>
      </w:pPr>
      <w:r w:rsidRPr="0088568C">
        <w:rPr>
          <w:rFonts w:eastAsia="Times New Roman"/>
          <w:color w:val="000000" w:themeColor="text1"/>
        </w:rPr>
        <w:t xml:space="preserve">For detailed requirements, refer to the </w:t>
      </w:r>
      <w:r w:rsidR="00FC3580">
        <w:rPr>
          <w:rFonts w:eastAsia="Times New Roman"/>
          <w:color w:val="000000" w:themeColor="text1"/>
        </w:rPr>
        <w:t>section</w:t>
      </w:r>
      <w:r w:rsidR="00FC3580" w:rsidRPr="0088568C">
        <w:rPr>
          <w:rFonts w:eastAsia="Times New Roman"/>
          <w:color w:val="000000" w:themeColor="text1"/>
        </w:rPr>
        <w:t xml:space="preserve"> </w:t>
      </w:r>
      <w:r w:rsidR="00132DE3">
        <w:rPr>
          <w:rFonts w:eastAsia="Times New Roman"/>
          <w:color w:val="000000" w:themeColor="text1"/>
        </w:rPr>
        <w:t>8</w:t>
      </w:r>
      <w:r w:rsidRPr="0088568C">
        <w:rPr>
          <w:rFonts w:eastAsia="Times New Roman"/>
          <w:color w:val="000000" w:themeColor="text1"/>
        </w:rPr>
        <w:t>.3</w:t>
      </w:r>
      <w:r w:rsidR="00875ADF">
        <w:rPr>
          <w:rFonts w:eastAsia="Times New Roman"/>
          <w:color w:val="000000" w:themeColor="text1"/>
        </w:rPr>
        <w:t xml:space="preserve"> and </w:t>
      </w:r>
      <w:r w:rsidR="00FC3580">
        <w:rPr>
          <w:rFonts w:eastAsia="Times New Roman"/>
          <w:color w:val="000000" w:themeColor="text1"/>
        </w:rPr>
        <w:t xml:space="preserve">section </w:t>
      </w:r>
      <w:r w:rsidR="00875ADF">
        <w:rPr>
          <w:rFonts w:eastAsia="Times New Roman"/>
          <w:color w:val="000000" w:themeColor="text1"/>
        </w:rPr>
        <w:t>9.4</w:t>
      </w:r>
      <w:r w:rsidRPr="0088568C">
        <w:rPr>
          <w:rFonts w:eastAsia="Times New Roman"/>
          <w:color w:val="000000" w:themeColor="text1"/>
        </w:rPr>
        <w:t xml:space="preserve"> in ORAN-WG8.AAD </w:t>
      </w:r>
      <w:r w:rsidRPr="0088568C">
        <w:fldChar w:fldCharType="begin"/>
      </w:r>
      <w:r w:rsidRPr="0088568C">
        <w:instrText xml:space="preserve"> REF _Ref22205352 \r \h  \* MERGEFORMAT </w:instrText>
      </w:r>
      <w:r w:rsidRPr="0088568C">
        <w:fldChar w:fldCharType="separate"/>
      </w:r>
      <w:r w:rsidR="00F74837">
        <w:t>[1]</w:t>
      </w:r>
      <w:r w:rsidRPr="0088568C">
        <w:fldChar w:fldCharType="end"/>
      </w:r>
      <w:r w:rsidRPr="0088568C">
        <w:rPr>
          <w:rFonts w:eastAsia="Times New Roman"/>
          <w:color w:val="000000" w:themeColor="text1"/>
        </w:rPr>
        <w:t>.</w:t>
      </w:r>
    </w:p>
    <w:p w14:paraId="37FDD382" w14:textId="41B91DD0" w:rsidR="001D0C82" w:rsidRPr="0088568C" w:rsidRDefault="78DC293C" w:rsidP="001D0C82">
      <w:pPr>
        <w:pStyle w:val="Heading3"/>
        <w:jc w:val="both"/>
      </w:pPr>
      <w:bookmarkStart w:id="2186" w:name="_Toc202359583"/>
      <w:r w:rsidRPr="0088568C">
        <w:t>Initial Conditions</w:t>
      </w:r>
      <w:bookmarkEnd w:id="2186"/>
    </w:p>
    <w:p w14:paraId="1FA7F16E" w14:textId="77777777" w:rsidR="001D0C82" w:rsidRPr="0088568C" w:rsidRDefault="001D0C82" w:rsidP="001D0C82">
      <w:pPr>
        <w:jc w:val="both"/>
      </w:pPr>
      <w:r w:rsidRPr="0088568C">
        <w:rPr>
          <w:lang w:val="en-GB"/>
        </w:rPr>
        <w:t>Following are the preconditions for this test.</w:t>
      </w:r>
    </w:p>
    <w:p w14:paraId="08E5BC37" w14:textId="77777777" w:rsidR="001D0C82" w:rsidRPr="0088568C" w:rsidRDefault="36C65E68" w:rsidP="00F57250">
      <w:pPr>
        <w:pStyle w:val="b0"/>
      </w:pPr>
      <w:r>
        <w:t>SMO is configured to add an O-Cloud into its inventory prior to the O-Cloud itself being activated.</w:t>
      </w:r>
    </w:p>
    <w:p w14:paraId="707246BF" w14:textId="77777777" w:rsidR="001D0C82" w:rsidRPr="0088568C" w:rsidRDefault="36C65E68" w:rsidP="00F57250">
      <w:pPr>
        <w:pStyle w:val="b0"/>
      </w:pPr>
      <w:r>
        <w:t>O-Cloud ID is generated by the SMO which represents a globally unique identifier for identifying the new O-Cloud instance by the SMO.</w:t>
      </w:r>
    </w:p>
    <w:p w14:paraId="6B10F323" w14:textId="77777777" w:rsidR="001D0C82" w:rsidRPr="0088568C" w:rsidRDefault="36C65E68" w:rsidP="00F57250">
      <w:pPr>
        <w:pStyle w:val="b0"/>
      </w:pPr>
      <w:r>
        <w:t>Physical network connectivity exists between the network gateway of O-Cloud and SMO.</w:t>
      </w:r>
    </w:p>
    <w:p w14:paraId="044C7955" w14:textId="77777777" w:rsidR="001D0C82" w:rsidRPr="0088568C" w:rsidRDefault="36C65E68" w:rsidP="00F57250">
      <w:pPr>
        <w:pStyle w:val="b0"/>
      </w:pPr>
      <w:r>
        <w:t>Cloud software installation on O-Cloud and O-Cloud nodes is successful and operational.</w:t>
      </w:r>
    </w:p>
    <w:p w14:paraId="7923342B" w14:textId="6497088F" w:rsidR="00015B5E" w:rsidRDefault="00742291" w:rsidP="00F57250">
      <w:pPr>
        <w:pStyle w:val="b0"/>
      </w:pPr>
      <w:r>
        <w:t xml:space="preserve">O-RU is implemented as a physical Network Function and deployed remotely. </w:t>
      </w:r>
      <w:r w:rsidR="00015B5E">
        <w:t xml:space="preserve">O-RU is managed entirely by vO-DU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rsidR="00015B5E">
        <w:t>. Fronthaul CU-plane data communication is verified and M-plane communication using NETCONF server is operational.</w:t>
      </w:r>
    </w:p>
    <w:p w14:paraId="5D2E3904" w14:textId="3F3198EF" w:rsidR="001D0C82" w:rsidRPr="0088568C" w:rsidRDefault="36C65E68" w:rsidP="00F57250">
      <w:pPr>
        <w:pStyle w:val="b0"/>
      </w:pPr>
      <w:r>
        <w:t xml:space="preserve">Use the default </w:t>
      </w:r>
      <w:r w:rsidR="00742291">
        <w:t>v</w:t>
      </w:r>
      <w:r>
        <w:t xml:space="preserve">O-CU configuration files to configure all modules (NR RRC, NR PDCP, and SDAP) in </w:t>
      </w:r>
      <w:r w:rsidR="00742291">
        <w:t>v</w:t>
      </w:r>
      <w:r>
        <w:t>O-CU.</w:t>
      </w:r>
    </w:p>
    <w:p w14:paraId="514E2AC4" w14:textId="721A1368" w:rsidR="001D0C82" w:rsidRPr="0088568C" w:rsidRDefault="00742291" w:rsidP="00F57250">
      <w:pPr>
        <w:pStyle w:val="b0"/>
      </w:pPr>
      <w:r>
        <w:t>v</w:t>
      </w:r>
      <w:r w:rsidR="36C65E68">
        <w:t xml:space="preserve">O-CU is connected to </w:t>
      </w:r>
      <w:r>
        <w:t>v</w:t>
      </w:r>
      <w:r w:rsidR="36C65E68">
        <w:t>O-DU.</w:t>
      </w:r>
    </w:p>
    <w:p w14:paraId="3ECB72A7" w14:textId="4A335D10" w:rsidR="001D0C82" w:rsidRPr="0088568C" w:rsidRDefault="00742291" w:rsidP="00F57250">
      <w:pPr>
        <w:pStyle w:val="b0"/>
      </w:pPr>
      <w:r>
        <w:t>v</w:t>
      </w:r>
      <w:r w:rsidR="36C65E68">
        <w:t xml:space="preserve">O-CU is connected to 5GC through NG interface and </w:t>
      </w:r>
      <w:r>
        <w:t>v</w:t>
      </w:r>
      <w:r w:rsidR="36C65E68">
        <w:t>O-CU is operational.</w:t>
      </w:r>
    </w:p>
    <w:p w14:paraId="63DD5272" w14:textId="77777777" w:rsidR="001B18C6" w:rsidRPr="0088568C" w:rsidRDefault="001B18C6" w:rsidP="00F57250">
      <w:pPr>
        <w:pStyle w:val="b0"/>
      </w:pPr>
      <w:r>
        <w:t>Support for PTP is enabled on all the Edge O-Cloud nodes. The Edge O-Cloud will host vO-DU as a service which will be operating as a slave clock.</w:t>
      </w:r>
    </w:p>
    <w:p w14:paraId="3CB0D4FA" w14:textId="0301CEE6" w:rsidR="001B18C6" w:rsidRPr="0088568C" w:rsidRDefault="00AC6BE6" w:rsidP="00F57250">
      <w:pPr>
        <w:pStyle w:val="b0"/>
      </w:pPr>
      <w:r>
        <w:t>v</w:t>
      </w:r>
      <w:r w:rsidR="001B18C6">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rsidR="001B18C6">
        <w:t>.</w:t>
      </w:r>
    </w:p>
    <w:p w14:paraId="192F4EA6" w14:textId="1EB71770" w:rsidR="00AF6AD3" w:rsidRDefault="00AF6AD3" w:rsidP="00F57250">
      <w:pPr>
        <w:pStyle w:val="b0"/>
      </w:pPr>
      <w:r>
        <w:t xml:space="preserve">O-Cloud is available and vO-DU </w:t>
      </w:r>
      <w:r w:rsidR="00D5109A">
        <w:t xml:space="preserve">and vO-CU </w:t>
      </w:r>
      <w:r>
        <w:t>as a network function is successfully deployed.</w:t>
      </w:r>
    </w:p>
    <w:p w14:paraId="239081BE" w14:textId="325A7A54" w:rsidR="00AF6AD3" w:rsidRPr="003B5CE2" w:rsidRDefault="74016EB5" w:rsidP="00F57250">
      <w:pPr>
        <w:pStyle w:val="b0"/>
      </w:pPr>
      <w:r>
        <w:t xml:space="preserve">SMO has policies related to network function capacity modification (This is vendor </w:t>
      </w:r>
      <w:r w:rsidR="3602A2F8">
        <w:t>specific,</w:t>
      </w:r>
      <w:r>
        <w:t xml:space="preserve"> and the </w:t>
      </w:r>
      <w:r w:rsidR="00ED6247">
        <w:t>scale-out algorithms</w:t>
      </w:r>
      <w:r>
        <w:t xml:space="preserve"> can vary depending on the implementation/design).</w:t>
      </w:r>
    </w:p>
    <w:p w14:paraId="04F5241C" w14:textId="77777777" w:rsidR="001D0C82" w:rsidRPr="0088568C" w:rsidRDefault="78DC293C" w:rsidP="001D0C82">
      <w:pPr>
        <w:pStyle w:val="Heading3"/>
        <w:jc w:val="both"/>
      </w:pPr>
      <w:bookmarkStart w:id="2187" w:name="_Toc202359584"/>
      <w:r w:rsidRPr="0088568C">
        <w:t>Test Setup and Configuration</w:t>
      </w:r>
      <w:bookmarkEnd w:id="2187"/>
    </w:p>
    <w:p w14:paraId="4B76F65A" w14:textId="5413AF79" w:rsidR="001D0C82" w:rsidRPr="0088568C" w:rsidRDefault="36C65E68" w:rsidP="00F57250">
      <w:pPr>
        <w:pStyle w:val="b0"/>
        <w:rPr>
          <w:b/>
          <w:bCs/>
        </w:rPr>
      </w:pPr>
      <w:r w:rsidRPr="58179EF8">
        <w:rPr>
          <w:b/>
          <w:bCs/>
        </w:rPr>
        <w:t>DUTs:</w:t>
      </w:r>
      <w:r>
        <w:t xml:space="preserve"> SMO, vO-DU, </w:t>
      </w:r>
      <w:r w:rsidR="00AC6BE6">
        <w:t>v</w:t>
      </w:r>
      <w:r>
        <w:t>O-CU and O-RU.</w:t>
      </w:r>
    </w:p>
    <w:p w14:paraId="2DD5ACAB" w14:textId="77777777" w:rsidR="001D0C82" w:rsidRPr="0088568C" w:rsidRDefault="36C65E68" w:rsidP="00F57250">
      <w:pPr>
        <w:pStyle w:val="b0"/>
        <w:rPr>
          <w:b/>
          <w:bCs/>
        </w:rPr>
      </w:pPr>
      <w:r w:rsidRPr="58179EF8">
        <w:rPr>
          <w:b/>
          <w:bCs/>
        </w:rPr>
        <w:t>Testing tools:</w:t>
      </w:r>
      <w:r>
        <w:t xml:space="preserve"> are required for this test scenario.</w:t>
      </w:r>
    </w:p>
    <w:p w14:paraId="794DEB04" w14:textId="77777777" w:rsidR="001D0C82" w:rsidRPr="0088568C" w:rsidRDefault="36C65E68" w:rsidP="00F57250">
      <w:pPr>
        <w:pStyle w:val="b0"/>
      </w:pPr>
      <w:r>
        <w:t>Test UEs or UE emulator which can support NR.</w:t>
      </w:r>
    </w:p>
    <w:p w14:paraId="3D3E02EC" w14:textId="77777777" w:rsidR="001D0C82" w:rsidRPr="0088568C" w:rsidRDefault="36C65E68" w:rsidP="00F57250">
      <w:pPr>
        <w:pStyle w:val="b0"/>
      </w:pPr>
      <w:r>
        <w:t>5G-NR O-RU or O-RU emulator.</w:t>
      </w:r>
    </w:p>
    <w:p w14:paraId="0F02E4FD" w14:textId="77777777" w:rsidR="001D0C82" w:rsidRPr="0088568C" w:rsidRDefault="36C65E68" w:rsidP="00F57250">
      <w:pPr>
        <w:pStyle w:val="b0"/>
      </w:pPr>
      <w:r>
        <w:t>5G Core or CN emulator used which supports N1, N2 and HTTP messages.</w:t>
      </w:r>
    </w:p>
    <w:p w14:paraId="7D177BCC" w14:textId="77777777" w:rsidR="001D0C82" w:rsidRPr="0088568C" w:rsidRDefault="36C65E68" w:rsidP="00F57250">
      <w:pPr>
        <w:pStyle w:val="b0"/>
      </w:pPr>
      <w:r>
        <w:t>Protocol Analyzer is used to record and observe F1AP, NGAP, FH-eCPRI, FAPI, NAS, HTTP2, PFCP protocol content.</w:t>
      </w:r>
    </w:p>
    <w:p w14:paraId="08F542AA" w14:textId="77777777" w:rsidR="001D0C82" w:rsidRPr="0088568C" w:rsidRDefault="36C65E68" w:rsidP="00F57250">
      <w:pPr>
        <w:pStyle w:val="b0"/>
      </w:pPr>
      <w:r>
        <w:t>Configuration:</w:t>
      </w:r>
    </w:p>
    <w:p w14:paraId="440B297B" w14:textId="618BC521" w:rsidR="001D0C82" w:rsidRPr="0088568C" w:rsidRDefault="009D1D7D" w:rsidP="00F57250">
      <w:pPr>
        <w:pStyle w:val="b0"/>
      </w:pPr>
      <w:r>
        <w:lastRenderedPageBreak/>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36C65E68">
        <w:t xml:space="preserve"> </w:t>
      </w:r>
      <w:r w:rsidR="00A803E0">
        <w:t>A.8</w:t>
      </w:r>
      <w:r w:rsidR="36C65E68">
        <w:t>.</w:t>
      </w:r>
    </w:p>
    <w:p w14:paraId="7B433696" w14:textId="56B4C588" w:rsidR="001D0C82" w:rsidRPr="0088568C" w:rsidRDefault="36C65E68"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5C920FB4" w14:textId="6B4FC747" w:rsidR="001D0C82" w:rsidRPr="0088568C" w:rsidRDefault="36C65E68"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6A7145ED" w14:textId="138F9526" w:rsidR="001D0C82" w:rsidRPr="0088568C" w:rsidRDefault="36C65E68"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169497A0" w14:textId="77777777" w:rsidR="001D0C82" w:rsidRPr="0088568C" w:rsidRDefault="78DC293C" w:rsidP="001D0C82">
      <w:pPr>
        <w:pStyle w:val="Heading3"/>
        <w:jc w:val="both"/>
        <w:rPr>
          <w:lang w:val="en-US"/>
        </w:rPr>
      </w:pPr>
      <w:bookmarkStart w:id="2188" w:name="_Toc202359585"/>
      <w:r w:rsidRPr="0088568C">
        <w:rPr>
          <w:lang w:val="en-US"/>
        </w:rPr>
        <w:t xml:space="preserve">Test </w:t>
      </w:r>
      <w:r w:rsidRPr="0088568C">
        <w:t>Procedure</w:t>
      </w:r>
      <w:bookmarkEnd w:id="2188"/>
    </w:p>
    <w:p w14:paraId="5D8998A2" w14:textId="06746F06" w:rsidR="001D0C82" w:rsidRPr="0088568C" w:rsidRDefault="001D0C82" w:rsidP="001D0C82">
      <w:pPr>
        <w:jc w:val="both"/>
      </w:pPr>
      <w:r w:rsidRPr="0088568C">
        <w:t xml:space="preserve">The following table describes the test procedures to </w:t>
      </w:r>
      <w:r w:rsidR="009948C4" w:rsidRPr="0088568C">
        <w:t xml:space="preserve">verify addition of vO-DU </w:t>
      </w:r>
      <w:r w:rsidR="00A719FD">
        <w:t xml:space="preserve">and </w:t>
      </w:r>
      <w:r w:rsidR="00A719FD" w:rsidRPr="0088568C">
        <w:t>vO-</w:t>
      </w:r>
      <w:r w:rsidR="00A719FD">
        <w:t>C</w:t>
      </w:r>
      <w:r w:rsidR="00A719FD" w:rsidRPr="0088568C">
        <w:t>U</w:t>
      </w:r>
      <w:r w:rsidR="00A719FD">
        <w:t xml:space="preserve"> </w:t>
      </w:r>
      <w:r w:rsidR="009948C4" w:rsidRPr="0088568C">
        <w:t>Network function when network demand increases beyond current NF capacity threshold</w:t>
      </w:r>
      <w:r w:rsidRPr="0088568C">
        <w:t xml:space="preserve">. </w:t>
      </w:r>
    </w:p>
    <w:p w14:paraId="02B171F2" w14:textId="59C499FE" w:rsidR="001D0C82" w:rsidRPr="0088568C" w:rsidRDefault="001D0C82" w:rsidP="001D0C82">
      <w:pPr>
        <w:pStyle w:val="Caption"/>
        <w:rPr>
          <w:rFonts w:eastAsia="Times New Roman"/>
          <w:color w:val="000000" w:themeColor="text1"/>
        </w:rPr>
      </w:pPr>
      <w:bookmarkStart w:id="2189" w:name="_Toc202359119"/>
      <w:r w:rsidRPr="0088568C">
        <w:t xml:space="preserve">Table </w:t>
      </w:r>
      <w:r w:rsidRPr="0088568C">
        <w:fldChar w:fldCharType="begin"/>
      </w:r>
      <w:r w:rsidRPr="0088568C">
        <w:instrText>STYLEREF 2 \s</w:instrText>
      </w:r>
      <w:r w:rsidRPr="0088568C">
        <w:fldChar w:fldCharType="separate"/>
      </w:r>
      <w:r w:rsidR="00F74837">
        <w:rPr>
          <w:noProof/>
        </w:rPr>
        <w:t>7.68</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09948C4" w:rsidRPr="0088568C">
        <w:t xml:space="preserve">Addition of </w:t>
      </w:r>
      <w:r w:rsidRPr="0088568C">
        <w:t>vO-DU</w:t>
      </w:r>
      <w:r w:rsidR="00A719FD">
        <w:t xml:space="preserve"> and </w:t>
      </w:r>
      <w:r w:rsidR="00A719FD" w:rsidRPr="0088568C">
        <w:t>vO-</w:t>
      </w:r>
      <w:r w:rsidR="00A719FD">
        <w:t>C</w:t>
      </w:r>
      <w:r w:rsidR="00A719FD" w:rsidRPr="0088568C">
        <w:t>U</w:t>
      </w:r>
      <w:r w:rsidR="00016315">
        <w:t xml:space="preserve"> instance</w:t>
      </w:r>
      <w:r w:rsidRPr="0088568C">
        <w:t>.</w:t>
      </w:r>
      <w:bookmarkEnd w:id="2189"/>
    </w:p>
    <w:tbl>
      <w:tblPr>
        <w:tblW w:w="9389" w:type="dxa"/>
        <w:tblLayout w:type="fixed"/>
        <w:tblLook w:val="01E0" w:firstRow="1" w:lastRow="1" w:firstColumn="1" w:lastColumn="1" w:noHBand="0" w:noVBand="0"/>
      </w:tblPr>
      <w:tblGrid>
        <w:gridCol w:w="583"/>
        <w:gridCol w:w="2931"/>
        <w:gridCol w:w="1408"/>
        <w:gridCol w:w="4467"/>
      </w:tblGrid>
      <w:tr w:rsidR="001D0C82" w:rsidRPr="0088568C" w14:paraId="4D5086AA"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C6D0463" w14:textId="77777777" w:rsidR="001D0C82" w:rsidRPr="0088568C" w:rsidRDefault="001D0C82" w:rsidP="00922E20">
            <w:pPr>
              <w:pStyle w:val="TAH"/>
              <w:keepNext w:val="0"/>
              <w:keepLines w:val="0"/>
              <w:spacing w:line="252" w:lineRule="auto"/>
              <w:rPr>
                <w:rFonts w:eastAsia="Times New Roman" w:cs="Arial"/>
                <w:szCs w:val="18"/>
              </w:rPr>
            </w:pPr>
            <w:r w:rsidRPr="0088568C">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D4E4201" w14:textId="77777777" w:rsidR="001D0C82" w:rsidRPr="0088568C" w:rsidRDefault="001D0C82" w:rsidP="00922E20">
            <w:pPr>
              <w:pStyle w:val="TAH"/>
              <w:keepNext w:val="0"/>
              <w:keepLines w:val="0"/>
              <w:spacing w:line="252" w:lineRule="auto"/>
              <w:rPr>
                <w:rFonts w:eastAsia="Times New Roman" w:cs="Arial"/>
                <w:szCs w:val="18"/>
              </w:rPr>
            </w:pPr>
            <w:r w:rsidRPr="0088568C">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E46EA78" w14:textId="77777777" w:rsidR="001D0C82" w:rsidRPr="00922E20" w:rsidRDefault="001D0C82"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9DC9B8" w14:textId="77777777" w:rsidR="001D0C82" w:rsidRPr="0088568C" w:rsidRDefault="001D0C82" w:rsidP="00922E20">
            <w:pPr>
              <w:pStyle w:val="TAH"/>
              <w:keepNext w:val="0"/>
              <w:keepLines w:val="0"/>
              <w:spacing w:line="252" w:lineRule="auto"/>
              <w:rPr>
                <w:rFonts w:eastAsia="Times New Roman" w:cs="Arial"/>
                <w:szCs w:val="18"/>
              </w:rPr>
            </w:pPr>
            <w:r w:rsidRPr="0088568C">
              <w:rPr>
                <w:rFonts w:eastAsia="Times New Roman" w:cs="Arial"/>
                <w:szCs w:val="18"/>
              </w:rPr>
              <w:t>Expected Output</w:t>
            </w:r>
          </w:p>
        </w:tc>
      </w:tr>
      <w:tr w:rsidR="001513BA" w:rsidRPr="0088568C" w14:paraId="413CF2A4" w14:textId="77777777" w:rsidTr="0001636D">
        <w:trPr>
          <w:trHeight w:val="1458"/>
        </w:trPr>
        <w:tc>
          <w:tcPr>
            <w:tcW w:w="583" w:type="dxa"/>
            <w:tcBorders>
              <w:top w:val="single" w:sz="6" w:space="0" w:color="auto"/>
              <w:left w:val="single" w:sz="6" w:space="0" w:color="auto"/>
              <w:bottom w:val="single" w:sz="6" w:space="0" w:color="auto"/>
              <w:right w:val="single" w:sz="6" w:space="0" w:color="auto"/>
            </w:tcBorders>
          </w:tcPr>
          <w:p w14:paraId="5B0C307A" w14:textId="086E8065" w:rsidR="001513BA" w:rsidRPr="0088568C" w:rsidRDefault="006D1786" w:rsidP="001513BA">
            <w:pPr>
              <w:pStyle w:val="TAC"/>
              <w:keepNext w:val="0"/>
              <w:keepLines w:val="0"/>
              <w:jc w:val="left"/>
              <w:rPr>
                <w:rFonts w:cs="Arial"/>
                <w:szCs w:val="18"/>
              </w:rPr>
            </w:pPr>
            <w:r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7DAC8DCF" w14:textId="5A3611C1" w:rsidR="001513BA" w:rsidRPr="0088568C" w:rsidRDefault="006D1786" w:rsidP="001513BA">
            <w:pPr>
              <w:pStyle w:val="TAL"/>
              <w:keepNext w:val="0"/>
              <w:keepLines w:val="0"/>
              <w:rPr>
                <w:rFonts w:eastAsia="Times New Roman" w:cs="Arial"/>
                <w:szCs w:val="18"/>
              </w:rPr>
            </w:pPr>
            <w:r w:rsidRPr="0088568C">
              <w:rPr>
                <w:rFonts w:cs="Arial"/>
                <w:szCs w:val="18"/>
              </w:rPr>
              <w:t xml:space="preserve">Multiple UE attach and </w:t>
            </w:r>
            <w:r w:rsidR="003B0CBB" w:rsidRPr="0088568C">
              <w:rPr>
                <w:rFonts w:cs="Arial"/>
                <w:szCs w:val="18"/>
              </w:rPr>
              <w:t xml:space="preserve">bi-directional </w:t>
            </w:r>
            <w:r w:rsidR="001513BA" w:rsidRPr="0088568C">
              <w:rPr>
                <w:rFonts w:cs="Arial"/>
                <w:szCs w:val="18"/>
              </w:rPr>
              <w:t>data</w:t>
            </w:r>
            <w:r w:rsidR="003B0CBB" w:rsidRPr="0088568C">
              <w:rPr>
                <w:rFonts w:cs="Arial"/>
                <w:szCs w:val="18"/>
              </w:rPr>
              <w:t xml:space="preserve"> traffic.</w:t>
            </w:r>
          </w:p>
        </w:tc>
        <w:tc>
          <w:tcPr>
            <w:tcW w:w="1408" w:type="dxa"/>
            <w:tcBorders>
              <w:top w:val="single" w:sz="6" w:space="0" w:color="auto"/>
              <w:left w:val="single" w:sz="6" w:space="0" w:color="auto"/>
              <w:bottom w:val="single" w:sz="6" w:space="0" w:color="auto"/>
              <w:right w:val="single" w:sz="6" w:space="0" w:color="auto"/>
            </w:tcBorders>
          </w:tcPr>
          <w:p w14:paraId="316361F6" w14:textId="0A789EA8" w:rsidR="001513BA" w:rsidRPr="0088568C" w:rsidRDefault="001513BA" w:rsidP="001513BA">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 </w:t>
            </w:r>
            <w:r w:rsidRPr="0088568C">
              <w:rPr>
                <w:rFonts w:ascii="Wingdings" w:eastAsia="Wingdings" w:hAnsi="Wingdings" w:cs="Wingdings"/>
                <w:b/>
                <w:bCs/>
              </w:rPr>
              <w:t>ßà</w:t>
            </w:r>
            <w:r w:rsidRPr="0088568C">
              <w:rPr>
                <w:b/>
                <w:bCs/>
              </w:rPr>
              <w:t xml:space="preserve"> UPF</w:t>
            </w:r>
          </w:p>
          <w:p w14:paraId="5FC94811" w14:textId="77777777" w:rsidR="001513BA" w:rsidRPr="0088568C" w:rsidRDefault="001513BA" w:rsidP="001513BA">
            <w:pPr>
              <w:rPr>
                <w:b/>
                <w:bCs/>
              </w:rPr>
            </w:pPr>
          </w:p>
        </w:tc>
        <w:tc>
          <w:tcPr>
            <w:tcW w:w="4467" w:type="dxa"/>
            <w:tcBorders>
              <w:top w:val="single" w:sz="6" w:space="0" w:color="auto"/>
              <w:left w:val="single" w:sz="6" w:space="0" w:color="auto"/>
              <w:bottom w:val="single" w:sz="6" w:space="0" w:color="auto"/>
              <w:right w:val="single" w:sz="6" w:space="0" w:color="auto"/>
            </w:tcBorders>
          </w:tcPr>
          <w:p w14:paraId="731E305A" w14:textId="32349701" w:rsidR="001513BA" w:rsidRPr="003B5CE2" w:rsidRDefault="001513BA" w:rsidP="001513BA">
            <w:pPr>
              <w:pStyle w:val="TAL"/>
              <w:spacing w:line="256" w:lineRule="auto"/>
              <w:rPr>
                <w:rFonts w:cs="Arial"/>
                <w:szCs w:val="18"/>
              </w:rPr>
            </w:pPr>
            <w:r w:rsidRPr="003B5CE2">
              <w:rPr>
                <w:rFonts w:cs="Arial"/>
                <w:szCs w:val="18"/>
              </w:rPr>
              <w:t xml:space="preserve">Verify that </w:t>
            </w:r>
            <w:r w:rsidR="006D1786" w:rsidRPr="003B5CE2">
              <w:rPr>
                <w:rFonts w:cs="Arial"/>
                <w:szCs w:val="18"/>
              </w:rPr>
              <w:t xml:space="preserve">multiple </w:t>
            </w:r>
            <w:r w:rsidRPr="003B5CE2">
              <w:rPr>
                <w:rFonts w:cs="Arial"/>
                <w:szCs w:val="18"/>
              </w:rPr>
              <w:t>UE</w:t>
            </w:r>
            <w:r w:rsidR="006D1786" w:rsidRPr="003B5CE2">
              <w:rPr>
                <w:rFonts w:cs="Arial"/>
                <w:szCs w:val="18"/>
              </w:rPr>
              <w:t>s</w:t>
            </w:r>
            <w:r w:rsidRPr="003B5CE2">
              <w:rPr>
                <w:rFonts w:cs="Arial"/>
                <w:szCs w:val="18"/>
              </w:rPr>
              <w:t xml:space="preserve"> </w:t>
            </w:r>
            <w:r w:rsidR="006D1786" w:rsidRPr="003B5CE2">
              <w:rPr>
                <w:rFonts w:cs="Arial"/>
                <w:szCs w:val="18"/>
              </w:rPr>
              <w:t xml:space="preserve">are </w:t>
            </w:r>
            <w:r w:rsidRPr="003B5CE2">
              <w:rPr>
                <w:rFonts w:cs="Arial"/>
                <w:szCs w:val="18"/>
              </w:rPr>
              <w:t>attach</w:t>
            </w:r>
            <w:r w:rsidR="007132C1" w:rsidRPr="003B5CE2">
              <w:rPr>
                <w:rFonts w:cs="Arial"/>
                <w:szCs w:val="18"/>
              </w:rPr>
              <w:t>ed</w:t>
            </w:r>
            <w:r w:rsidRPr="003B5CE2">
              <w:rPr>
                <w:rFonts w:cs="Arial"/>
                <w:szCs w:val="18"/>
              </w:rPr>
              <w:t xml:space="preserve"> successfully in cloudified deployment.</w:t>
            </w:r>
          </w:p>
          <w:p w14:paraId="44D1587D" w14:textId="77777777" w:rsidR="006D1786" w:rsidRPr="003B5CE2" w:rsidRDefault="006D1786" w:rsidP="001513BA">
            <w:pPr>
              <w:pStyle w:val="TAL"/>
              <w:spacing w:line="256" w:lineRule="auto"/>
              <w:rPr>
                <w:rFonts w:cs="Arial"/>
                <w:szCs w:val="18"/>
              </w:rPr>
            </w:pPr>
          </w:p>
          <w:p w14:paraId="0A87FA28" w14:textId="77777777" w:rsidR="001513BA" w:rsidRPr="003B5CE2" w:rsidRDefault="001513BA" w:rsidP="001513BA">
            <w:pPr>
              <w:pStyle w:val="TAL"/>
              <w:spacing w:line="256" w:lineRule="auto"/>
              <w:rPr>
                <w:rFonts w:cs="Arial"/>
                <w:szCs w:val="18"/>
              </w:rPr>
            </w:pPr>
            <w:r w:rsidRPr="003B5CE2">
              <w:rPr>
                <w:rFonts w:cs="Arial"/>
                <w:szCs w:val="18"/>
              </w:rPr>
              <w:t>Verify end to end data is successful.</w:t>
            </w:r>
          </w:p>
          <w:p w14:paraId="63D63BE0" w14:textId="77777777" w:rsidR="006D1786" w:rsidRPr="003B5CE2" w:rsidRDefault="006D1786" w:rsidP="001513BA">
            <w:pPr>
              <w:pStyle w:val="TAL"/>
              <w:spacing w:line="256" w:lineRule="auto"/>
              <w:rPr>
                <w:rFonts w:cs="Arial"/>
                <w:szCs w:val="18"/>
              </w:rPr>
            </w:pPr>
          </w:p>
          <w:p w14:paraId="47DE9668" w14:textId="4F4FB3CB" w:rsidR="006D1786" w:rsidRPr="0088568C" w:rsidRDefault="006D1786" w:rsidP="001513BA">
            <w:pPr>
              <w:pStyle w:val="TAL"/>
              <w:spacing w:line="256" w:lineRule="auto"/>
            </w:pPr>
            <w:r w:rsidRPr="003B5CE2">
              <w:rPr>
                <w:rFonts w:cs="Arial"/>
                <w:szCs w:val="18"/>
              </w:rPr>
              <w:t xml:space="preserve">Verify </w:t>
            </w:r>
            <w:r w:rsidR="006F447F" w:rsidRPr="003B5CE2">
              <w:rPr>
                <w:rFonts w:cs="Arial"/>
                <w:szCs w:val="18"/>
              </w:rPr>
              <w:t xml:space="preserve">network resources are </w:t>
            </w:r>
            <w:r w:rsidR="007132C1" w:rsidRPr="003B5CE2">
              <w:rPr>
                <w:rFonts w:cs="Arial"/>
                <w:szCs w:val="18"/>
              </w:rPr>
              <w:t>utilized</w:t>
            </w:r>
            <w:r w:rsidR="004411C9" w:rsidRPr="003B5CE2">
              <w:rPr>
                <w:rFonts w:cs="Arial"/>
                <w:szCs w:val="18"/>
              </w:rPr>
              <w:t xml:space="preserve"> beyond </w:t>
            </w:r>
            <w:r w:rsidR="000E4220" w:rsidRPr="003B5CE2">
              <w:rPr>
                <w:rFonts w:cs="Arial"/>
                <w:szCs w:val="18"/>
              </w:rPr>
              <w:t>current capacity threshold</w:t>
            </w:r>
            <w:r w:rsidR="007132C1" w:rsidRPr="003B5CE2">
              <w:rPr>
                <w:rFonts w:cs="Arial"/>
                <w:szCs w:val="18"/>
              </w:rPr>
              <w:t>.</w:t>
            </w:r>
          </w:p>
        </w:tc>
      </w:tr>
      <w:tr w:rsidR="001513BA" w:rsidRPr="0088568C" w14:paraId="3B1B470D" w14:textId="77777777" w:rsidTr="0001636D">
        <w:trPr>
          <w:trHeight w:val="1440"/>
        </w:trPr>
        <w:tc>
          <w:tcPr>
            <w:tcW w:w="583" w:type="dxa"/>
            <w:tcBorders>
              <w:top w:val="single" w:sz="6" w:space="0" w:color="auto"/>
              <w:left w:val="single" w:sz="6" w:space="0" w:color="auto"/>
              <w:bottom w:val="single" w:sz="6" w:space="0" w:color="auto"/>
              <w:right w:val="single" w:sz="6" w:space="0" w:color="auto"/>
            </w:tcBorders>
          </w:tcPr>
          <w:p w14:paraId="254AF41D" w14:textId="2691DAD4" w:rsidR="001513BA" w:rsidRPr="0088568C" w:rsidRDefault="007132C1" w:rsidP="001513BA">
            <w:pPr>
              <w:pStyle w:val="TAC"/>
              <w:keepNext w:val="0"/>
              <w:keepLines w:val="0"/>
              <w:jc w:val="left"/>
              <w:rPr>
                <w:rFonts w:cs="Arial"/>
                <w:szCs w:val="18"/>
              </w:rPr>
            </w:pPr>
            <w:r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783B388" w14:textId="118D0500" w:rsidR="001513BA" w:rsidRPr="0088568C" w:rsidRDefault="001513BA" w:rsidP="001513BA">
            <w:pPr>
              <w:pStyle w:val="TAL"/>
              <w:keepNext w:val="0"/>
              <w:keepLines w:val="0"/>
              <w:rPr>
                <w:rFonts w:eastAsia="Times New Roman" w:cs="Arial"/>
                <w:szCs w:val="18"/>
              </w:rPr>
            </w:pPr>
            <w:r w:rsidRPr="0088568C">
              <w:rPr>
                <w:rFonts w:eastAsia="Times New Roman" w:cs="Arial"/>
                <w:szCs w:val="18"/>
              </w:rPr>
              <w:t>SMO triggers NF capacity modification processing.</w:t>
            </w:r>
          </w:p>
        </w:tc>
        <w:tc>
          <w:tcPr>
            <w:tcW w:w="1408" w:type="dxa"/>
            <w:tcBorders>
              <w:top w:val="single" w:sz="6" w:space="0" w:color="auto"/>
              <w:left w:val="single" w:sz="6" w:space="0" w:color="auto"/>
              <w:bottom w:val="single" w:sz="6" w:space="0" w:color="auto"/>
              <w:right w:val="single" w:sz="6" w:space="0" w:color="auto"/>
            </w:tcBorders>
          </w:tcPr>
          <w:p w14:paraId="228B4EAF" w14:textId="2A4D4E1E" w:rsidR="001513BA" w:rsidRPr="0088568C" w:rsidRDefault="001513BA" w:rsidP="001513BA">
            <w:pPr>
              <w:rPr>
                <w:rFonts w:cstheme="minorHAnsi"/>
                <w:b/>
                <w:bCs/>
              </w:rPr>
            </w:pPr>
            <w:r w:rsidRPr="0088568C">
              <w:rPr>
                <w:b/>
                <w:bCs/>
              </w:rPr>
              <w:t>SMO</w:t>
            </w:r>
            <w:r w:rsidR="009C0491" w:rsidRPr="0088568C">
              <w:rPr>
                <w:b/>
                <w:bCs/>
              </w:rPr>
              <w:t xml:space="preserve"> </w:t>
            </w:r>
            <w:r w:rsidR="009C0491" w:rsidRPr="0088568C">
              <w:rPr>
                <w:rFonts w:ascii="Wingdings" w:eastAsia="Wingdings" w:hAnsi="Wingdings" w:cs="Wingdings"/>
                <w:b/>
                <w:bCs/>
              </w:rPr>
              <w:t>à</w:t>
            </w:r>
            <w:r w:rsidR="009C0491" w:rsidRPr="0088568C">
              <w:rPr>
                <w:rFonts w:eastAsia="Wingdings" w:cstheme="minorHAnsi"/>
                <w:b/>
                <w:bCs/>
              </w:rPr>
              <w:t xml:space="preserve"> </w:t>
            </w:r>
            <w:r w:rsidR="009C0491" w:rsidRPr="0088568C">
              <w:rPr>
                <w:b/>
                <w:bCs/>
              </w:rPr>
              <w:t>O-Cloud</w:t>
            </w:r>
          </w:p>
        </w:tc>
        <w:tc>
          <w:tcPr>
            <w:tcW w:w="4467" w:type="dxa"/>
            <w:tcBorders>
              <w:top w:val="single" w:sz="6" w:space="0" w:color="auto"/>
              <w:left w:val="single" w:sz="6" w:space="0" w:color="auto"/>
              <w:bottom w:val="single" w:sz="6" w:space="0" w:color="auto"/>
              <w:right w:val="single" w:sz="6" w:space="0" w:color="auto"/>
            </w:tcBorders>
          </w:tcPr>
          <w:p w14:paraId="1EC65194" w14:textId="1F94E325" w:rsidR="001513BA" w:rsidRPr="003B5CE2" w:rsidRDefault="001513BA" w:rsidP="001513BA">
            <w:pPr>
              <w:pStyle w:val="TAL"/>
              <w:spacing w:line="256" w:lineRule="auto"/>
            </w:pPr>
            <w:r w:rsidRPr="003B5CE2">
              <w:t>SMO determines that scale out is needed and determines what NF deployment scaling is required to increase vO-DU</w:t>
            </w:r>
            <w:r w:rsidR="004A4EB9">
              <w:t xml:space="preserve"> and </w:t>
            </w:r>
            <w:r w:rsidR="004A4EB9" w:rsidRPr="003B5CE2">
              <w:t>vO-</w:t>
            </w:r>
            <w:r w:rsidR="004A4EB9">
              <w:t>C</w:t>
            </w:r>
            <w:r w:rsidR="004A4EB9" w:rsidRPr="003B5CE2">
              <w:t>U</w:t>
            </w:r>
            <w:r w:rsidRPr="003B5CE2">
              <w:t xml:space="preserve"> capacity.</w:t>
            </w:r>
          </w:p>
          <w:p w14:paraId="49A016C2" w14:textId="77777777" w:rsidR="004A4EB9" w:rsidRPr="003B5CE2" w:rsidRDefault="004A4EB9" w:rsidP="001513BA">
            <w:pPr>
              <w:pStyle w:val="TAL"/>
              <w:spacing w:line="256" w:lineRule="auto"/>
            </w:pPr>
          </w:p>
          <w:p w14:paraId="2EA1A783" w14:textId="77777777" w:rsidR="001513BA" w:rsidRDefault="001513BA" w:rsidP="001513BA">
            <w:pPr>
              <w:pStyle w:val="TAL"/>
              <w:spacing w:line="256" w:lineRule="auto"/>
            </w:pPr>
            <w:r w:rsidRPr="003B5CE2">
              <w:t>This is vendor specific, and the scale-out</w:t>
            </w:r>
            <w:r w:rsidR="009C0491" w:rsidRPr="003B5CE2">
              <w:t xml:space="preserve"> algorithm</w:t>
            </w:r>
            <w:r w:rsidRPr="003B5CE2">
              <w:t xml:space="preserve"> can vary depending on the implementation/design.</w:t>
            </w:r>
          </w:p>
          <w:p w14:paraId="54B83C59" w14:textId="77777777" w:rsidR="009F20AB" w:rsidRDefault="009F20AB" w:rsidP="001513BA">
            <w:pPr>
              <w:pStyle w:val="TAL"/>
              <w:spacing w:line="256" w:lineRule="auto"/>
            </w:pPr>
          </w:p>
          <w:p w14:paraId="740CA2B7" w14:textId="231EC1C0" w:rsidR="009454E7" w:rsidRDefault="009F20AB" w:rsidP="009454E7">
            <w:pPr>
              <w:pStyle w:val="TAL"/>
              <w:spacing w:line="256" w:lineRule="auto"/>
            </w:pPr>
            <w:r>
              <w:t>Few examples for scale-out</w:t>
            </w:r>
            <w:r w:rsidR="009454E7">
              <w:t>:</w:t>
            </w:r>
          </w:p>
          <w:p w14:paraId="6970B7AA" w14:textId="35B8EEF7" w:rsidR="009F20AB" w:rsidRPr="003B5CE2" w:rsidRDefault="00452783" w:rsidP="00003A82">
            <w:pPr>
              <w:pStyle w:val="TAL"/>
              <w:numPr>
                <w:ilvl w:val="0"/>
                <w:numId w:val="44"/>
              </w:numPr>
              <w:spacing w:line="256" w:lineRule="auto"/>
              <w:rPr>
                <w:rFonts w:eastAsia="Times New Roman" w:cs="Arial"/>
                <w:szCs w:val="18"/>
              </w:rPr>
            </w:pPr>
            <w:r>
              <w:t>Due to high CPU utilization.</w:t>
            </w:r>
          </w:p>
          <w:p w14:paraId="553C079D" w14:textId="33D5DB62" w:rsidR="00452783" w:rsidRPr="003B5CE2" w:rsidRDefault="00452783" w:rsidP="00003A82">
            <w:pPr>
              <w:pStyle w:val="TAL"/>
              <w:numPr>
                <w:ilvl w:val="0"/>
                <w:numId w:val="44"/>
              </w:numPr>
              <w:spacing w:line="256" w:lineRule="auto"/>
              <w:rPr>
                <w:rFonts w:eastAsia="Times New Roman" w:cs="Arial"/>
                <w:szCs w:val="18"/>
              </w:rPr>
            </w:pPr>
            <w:r>
              <w:t>Due to high memory utilization.</w:t>
            </w:r>
          </w:p>
          <w:p w14:paraId="478DC004" w14:textId="77777777" w:rsidR="009454E7" w:rsidRPr="000D2345" w:rsidRDefault="00452783" w:rsidP="00003A82">
            <w:pPr>
              <w:pStyle w:val="TAL"/>
              <w:numPr>
                <w:ilvl w:val="0"/>
                <w:numId w:val="44"/>
              </w:numPr>
              <w:spacing w:line="256" w:lineRule="auto"/>
              <w:rPr>
                <w:rFonts w:eastAsia="Times New Roman" w:cs="Arial"/>
                <w:szCs w:val="18"/>
              </w:rPr>
            </w:pPr>
            <w:r>
              <w:t>UE based scaling.</w:t>
            </w:r>
          </w:p>
          <w:p w14:paraId="45EC125E" w14:textId="77777777" w:rsidR="000D2345" w:rsidRDefault="000D2345" w:rsidP="000D2345">
            <w:pPr>
              <w:pStyle w:val="TAL"/>
              <w:spacing w:line="256" w:lineRule="auto"/>
            </w:pPr>
          </w:p>
          <w:p w14:paraId="7A94D779" w14:textId="5471D820" w:rsidR="000D2345" w:rsidRPr="00452783" w:rsidRDefault="000D2345" w:rsidP="000D2345">
            <w:pPr>
              <w:pStyle w:val="TAL"/>
              <w:spacing w:line="256" w:lineRule="auto"/>
              <w:rPr>
                <w:rFonts w:eastAsia="Times New Roman" w:cs="Arial"/>
                <w:szCs w:val="18"/>
              </w:rPr>
            </w:pPr>
            <w:r>
              <w:t>Note: As per section</w:t>
            </w:r>
            <w:r w:rsidR="002B00B6">
              <w:t xml:space="preserve"> 3.2.2 of </w:t>
            </w:r>
            <w:r w:rsidR="00C46EAD">
              <w:fldChar w:fldCharType="begin"/>
            </w:r>
            <w:r w:rsidR="00C46EAD">
              <w:instrText xml:space="preserve"> REF _Ref129092714 \r \h </w:instrText>
            </w:r>
            <w:r w:rsidR="00C46EAD">
              <w:fldChar w:fldCharType="separate"/>
            </w:r>
            <w:r w:rsidR="00F74837">
              <w:t>[32]</w:t>
            </w:r>
            <w:r w:rsidR="00C46EAD">
              <w:fldChar w:fldCharType="end"/>
            </w:r>
            <w:r w:rsidR="002B00B6">
              <w:t>, scaling is managed by the SMO. Self-management of scaling by the NF is for future study.</w:t>
            </w:r>
          </w:p>
        </w:tc>
      </w:tr>
      <w:tr w:rsidR="001513BA" w:rsidRPr="0088568C" w14:paraId="6FB5C2EC" w14:textId="77777777" w:rsidTr="0001636D">
        <w:trPr>
          <w:trHeight w:val="1170"/>
        </w:trPr>
        <w:tc>
          <w:tcPr>
            <w:tcW w:w="583" w:type="dxa"/>
            <w:tcBorders>
              <w:top w:val="single" w:sz="6" w:space="0" w:color="auto"/>
              <w:left w:val="single" w:sz="6" w:space="0" w:color="auto"/>
              <w:bottom w:val="single" w:sz="6" w:space="0" w:color="auto"/>
              <w:right w:val="single" w:sz="6" w:space="0" w:color="auto"/>
            </w:tcBorders>
          </w:tcPr>
          <w:p w14:paraId="20818E93" w14:textId="76821B0F" w:rsidR="001513BA" w:rsidRPr="0088568C" w:rsidRDefault="00D64D3F" w:rsidP="001513BA">
            <w:pPr>
              <w:pStyle w:val="TAC"/>
              <w:keepNext w:val="0"/>
              <w:keepLines w:val="0"/>
              <w:jc w:val="left"/>
              <w:rPr>
                <w:rFonts w:cs="Arial"/>
                <w:szCs w:val="18"/>
              </w:rPr>
            </w:pPr>
            <w:r w:rsidRPr="0088568C">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25475081" w14:textId="61B9482B" w:rsidR="001513BA" w:rsidRPr="0088568C" w:rsidRDefault="001513BA" w:rsidP="001513BA">
            <w:pPr>
              <w:pStyle w:val="TAL"/>
              <w:keepNext w:val="0"/>
              <w:keepLines w:val="0"/>
              <w:rPr>
                <w:rFonts w:eastAsia="Times New Roman" w:cs="Arial"/>
                <w:szCs w:val="18"/>
              </w:rPr>
            </w:pPr>
            <w:r w:rsidRPr="0088568C">
              <w:rPr>
                <w:rFonts w:eastAsia="Times New Roman" w:cs="Arial"/>
                <w:szCs w:val="18"/>
              </w:rPr>
              <w:t>SMO sends TLS secure connection establishment to</w:t>
            </w:r>
            <w:r w:rsidR="00FC72CB" w:rsidRPr="0088568C">
              <w:rPr>
                <w:rFonts w:eastAsia="Times New Roman" w:cs="Arial"/>
                <w:szCs w:val="18"/>
              </w:rPr>
              <w:t xml:space="preserve"> a newly added</w:t>
            </w:r>
            <w:r w:rsidRPr="0088568C">
              <w:rPr>
                <w:rFonts w:eastAsia="Times New Roman" w:cs="Arial"/>
                <w:szCs w:val="18"/>
              </w:rPr>
              <w:t xml:space="preserve"> </w:t>
            </w:r>
            <w:r w:rsidR="009C0491" w:rsidRPr="0088568C">
              <w:rPr>
                <w:rFonts w:eastAsia="Times New Roman" w:cs="Arial"/>
                <w:szCs w:val="18"/>
              </w:rPr>
              <w:t>v</w:t>
            </w:r>
            <w:r w:rsidRPr="0088568C">
              <w:rPr>
                <w:rFonts w:eastAsia="Times New Roman" w:cs="Arial"/>
                <w:szCs w:val="18"/>
              </w:rPr>
              <w:t>O-DU</w:t>
            </w:r>
            <w:r w:rsidR="004A4EB9">
              <w:rPr>
                <w:rFonts w:eastAsia="Times New Roman" w:cs="Arial"/>
                <w:szCs w:val="18"/>
              </w:rPr>
              <w:t xml:space="preserve"> and </w:t>
            </w:r>
            <w:r w:rsidR="004A4EB9" w:rsidRPr="0088568C">
              <w:rPr>
                <w:rFonts w:eastAsia="Times New Roman" w:cs="Arial"/>
                <w:szCs w:val="18"/>
              </w:rPr>
              <w:t>vO-</w:t>
            </w:r>
            <w:r w:rsidR="004A4EB9">
              <w:rPr>
                <w:rFonts w:eastAsia="Times New Roman" w:cs="Arial"/>
                <w:szCs w:val="18"/>
              </w:rPr>
              <w:t>C</w:t>
            </w:r>
            <w:r w:rsidR="004A4EB9" w:rsidRPr="0088568C">
              <w:rPr>
                <w:rFonts w:eastAsia="Times New Roman" w:cs="Arial"/>
                <w:szCs w:val="18"/>
              </w:rPr>
              <w:t>U</w:t>
            </w:r>
          </w:p>
        </w:tc>
        <w:tc>
          <w:tcPr>
            <w:tcW w:w="1408" w:type="dxa"/>
            <w:tcBorders>
              <w:top w:val="single" w:sz="6" w:space="0" w:color="auto"/>
              <w:left w:val="single" w:sz="6" w:space="0" w:color="auto"/>
              <w:bottom w:val="single" w:sz="6" w:space="0" w:color="auto"/>
              <w:right w:val="single" w:sz="6" w:space="0" w:color="auto"/>
            </w:tcBorders>
          </w:tcPr>
          <w:p w14:paraId="497F81ED" w14:textId="1B085946" w:rsidR="001513BA" w:rsidRDefault="001513BA" w:rsidP="001513BA">
            <w:pPr>
              <w:rPr>
                <w:b/>
                <w:bCs/>
              </w:rPr>
            </w:pPr>
            <w:r w:rsidRPr="0088568C">
              <w:rPr>
                <w:b/>
                <w:bCs/>
              </w:rPr>
              <w:t>vO-DU</w:t>
            </w:r>
            <w:r w:rsidR="00CD2154">
              <w:rPr>
                <w:b/>
                <w:bCs/>
              </w:rPr>
              <w:t>/</w:t>
            </w:r>
            <w:r w:rsidRPr="0088568C">
              <w:rPr>
                <w:b/>
                <w:bCs/>
              </w:rPr>
              <w:t xml:space="preserve"> </w:t>
            </w:r>
            <w:r w:rsidR="00CD2154" w:rsidRPr="0088568C">
              <w:rPr>
                <w:b/>
                <w:bCs/>
              </w:rPr>
              <w:t>vO-</w:t>
            </w:r>
            <w:r w:rsidR="00CD2154">
              <w:rPr>
                <w:b/>
                <w:bCs/>
              </w:rPr>
              <w:t>C</w:t>
            </w:r>
            <w:r w:rsidR="00CD2154" w:rsidRPr="0088568C">
              <w:rPr>
                <w:b/>
                <w:bCs/>
              </w:rPr>
              <w:t>U</w:t>
            </w:r>
            <w:r w:rsidRPr="0088568C">
              <w:rPr>
                <w:rFonts w:ascii="Wingdings" w:eastAsia="Wingdings" w:hAnsi="Wingdings" w:cs="Wingdings"/>
                <w:b/>
                <w:bCs/>
              </w:rPr>
              <w:t>ß</w:t>
            </w:r>
            <w:r w:rsidRPr="0088568C">
              <w:rPr>
                <w:b/>
                <w:bCs/>
              </w:rPr>
              <w:t xml:space="preserve"> SMO</w:t>
            </w:r>
          </w:p>
          <w:p w14:paraId="3BE83A0F" w14:textId="18B6DC2A" w:rsidR="00A719FD" w:rsidRPr="0088568C" w:rsidRDefault="00A719FD" w:rsidP="001513BA">
            <w:pPr>
              <w:rPr>
                <w:b/>
                <w:bCs/>
              </w:rPr>
            </w:pPr>
          </w:p>
        </w:tc>
        <w:tc>
          <w:tcPr>
            <w:tcW w:w="4467" w:type="dxa"/>
            <w:tcBorders>
              <w:top w:val="single" w:sz="6" w:space="0" w:color="auto"/>
              <w:left w:val="single" w:sz="6" w:space="0" w:color="auto"/>
              <w:bottom w:val="single" w:sz="6" w:space="0" w:color="auto"/>
              <w:right w:val="single" w:sz="6" w:space="0" w:color="auto"/>
            </w:tcBorders>
          </w:tcPr>
          <w:p w14:paraId="57081914" w14:textId="13A07038" w:rsidR="001513BA" w:rsidRPr="0088568C" w:rsidRDefault="001513BA" w:rsidP="001513BA">
            <w:pPr>
              <w:pStyle w:val="TAL"/>
              <w:spacing w:line="256" w:lineRule="auto"/>
              <w:rPr>
                <w:rFonts w:eastAsia="Times New Roman" w:cs="Arial"/>
                <w:szCs w:val="18"/>
              </w:rPr>
            </w:pPr>
            <w:r w:rsidRPr="0088568C">
              <w:rPr>
                <w:rFonts w:eastAsia="Times New Roman" w:cs="Arial"/>
                <w:szCs w:val="18"/>
              </w:rPr>
              <w:t>Verify the TLS secure connection is established between SMO</w:t>
            </w:r>
            <w:r w:rsidR="00B47AA8">
              <w:rPr>
                <w:rFonts w:eastAsia="Times New Roman" w:cs="Arial"/>
                <w:szCs w:val="18"/>
              </w:rPr>
              <w:t xml:space="preserve"> and </w:t>
            </w:r>
            <w:r w:rsidR="00FC72CB" w:rsidRPr="0088568C">
              <w:rPr>
                <w:rFonts w:eastAsia="Times New Roman" w:cs="Arial"/>
                <w:szCs w:val="18"/>
              </w:rPr>
              <w:t>v</w:t>
            </w:r>
            <w:r w:rsidRPr="0088568C">
              <w:rPr>
                <w:rFonts w:eastAsia="Times New Roman" w:cs="Arial"/>
                <w:szCs w:val="18"/>
              </w:rPr>
              <w:t>O-DU</w:t>
            </w:r>
            <w:r w:rsidR="00B47AA8">
              <w:rPr>
                <w:rFonts w:eastAsia="Times New Roman" w:cs="Arial"/>
                <w:szCs w:val="18"/>
              </w:rPr>
              <w:t>/</w:t>
            </w:r>
            <w:r w:rsidR="004A4EB9" w:rsidRPr="0088568C">
              <w:rPr>
                <w:rFonts w:eastAsia="Times New Roman" w:cs="Arial"/>
                <w:szCs w:val="18"/>
              </w:rPr>
              <w:t>vO-</w:t>
            </w:r>
            <w:r w:rsidR="004A4EB9">
              <w:rPr>
                <w:rFonts w:eastAsia="Times New Roman" w:cs="Arial"/>
                <w:szCs w:val="18"/>
              </w:rPr>
              <w:t>C</w:t>
            </w:r>
            <w:r w:rsidR="004A4EB9" w:rsidRPr="0088568C">
              <w:rPr>
                <w:rFonts w:eastAsia="Times New Roman" w:cs="Arial"/>
                <w:szCs w:val="18"/>
              </w:rPr>
              <w:t>U</w:t>
            </w:r>
            <w:r w:rsidR="004A4EB9">
              <w:rPr>
                <w:rFonts w:eastAsia="Times New Roman" w:cs="Arial"/>
                <w:szCs w:val="18"/>
              </w:rPr>
              <w:t xml:space="preserve"> </w:t>
            </w:r>
            <w:r w:rsidRPr="0088568C">
              <w:rPr>
                <w:rFonts w:eastAsia="Times New Roman" w:cs="Arial"/>
                <w:szCs w:val="18"/>
              </w:rPr>
              <w:t xml:space="preserve">as per </w:t>
            </w:r>
            <w:r w:rsidR="00C46EAD">
              <w:rPr>
                <w:rFonts w:eastAsia="Times New Roman" w:cs="Arial"/>
                <w:szCs w:val="18"/>
              </w:rPr>
              <w:fldChar w:fldCharType="begin"/>
            </w:r>
            <w:r w:rsidR="00C46EAD">
              <w:rPr>
                <w:rFonts w:eastAsia="Times New Roman" w:cs="Arial"/>
                <w:szCs w:val="18"/>
              </w:rPr>
              <w:instrText xml:space="preserve"> REF _Ref97023543 \r \h </w:instrText>
            </w:r>
            <w:r w:rsidR="00C46EAD">
              <w:rPr>
                <w:rFonts w:eastAsia="Times New Roman" w:cs="Arial"/>
                <w:szCs w:val="18"/>
              </w:rPr>
            </w:r>
            <w:r w:rsidR="00C46EAD">
              <w:rPr>
                <w:rFonts w:eastAsia="Times New Roman" w:cs="Arial"/>
                <w:szCs w:val="18"/>
              </w:rPr>
              <w:fldChar w:fldCharType="separate"/>
            </w:r>
            <w:r w:rsidR="00F74837">
              <w:rPr>
                <w:rFonts w:eastAsia="Times New Roman" w:cs="Arial"/>
                <w:szCs w:val="18"/>
              </w:rPr>
              <w:t>[22]</w:t>
            </w:r>
            <w:r w:rsidR="00C46EAD">
              <w:rPr>
                <w:rFonts w:eastAsia="Times New Roman" w:cs="Arial"/>
                <w:szCs w:val="18"/>
              </w:rPr>
              <w:fldChar w:fldCharType="end"/>
            </w:r>
            <w:r w:rsidRPr="0088568C">
              <w:rPr>
                <w:rFonts w:eastAsia="Times New Roman" w:cs="Arial"/>
                <w:szCs w:val="18"/>
              </w:rPr>
              <w:t>.</w:t>
            </w:r>
          </w:p>
          <w:p w14:paraId="6CB706FA" w14:textId="77777777" w:rsidR="001513BA" w:rsidRPr="0088568C" w:rsidRDefault="001513BA" w:rsidP="001513BA">
            <w:pPr>
              <w:pStyle w:val="TAL"/>
              <w:spacing w:line="256" w:lineRule="auto"/>
              <w:rPr>
                <w:rFonts w:eastAsia="Times New Roman" w:cs="Arial"/>
                <w:szCs w:val="18"/>
              </w:rPr>
            </w:pPr>
          </w:p>
          <w:p w14:paraId="4493A88B" w14:textId="6D39B645" w:rsidR="001513BA" w:rsidRPr="0088568C" w:rsidRDefault="001513BA" w:rsidP="001513BA">
            <w:pPr>
              <w:pStyle w:val="TAL"/>
              <w:spacing w:line="256" w:lineRule="auto"/>
              <w:rPr>
                <w:rFonts w:eastAsia="Times New Roman" w:cs="Arial"/>
                <w:szCs w:val="18"/>
              </w:rPr>
            </w:pPr>
            <w:r w:rsidRPr="0088568C">
              <w:rPr>
                <w:rFonts w:eastAsia="Times New Roman" w:cs="Arial"/>
                <w:szCs w:val="18"/>
              </w:rPr>
              <w:t xml:space="preserve">SMO sends the NETCONF hello message to </w:t>
            </w:r>
            <w:r w:rsidR="00FC72CB" w:rsidRPr="0088568C">
              <w:rPr>
                <w:rFonts w:eastAsia="Times New Roman" w:cs="Arial"/>
                <w:szCs w:val="18"/>
              </w:rPr>
              <w:t>v</w:t>
            </w:r>
            <w:r w:rsidRPr="0088568C">
              <w:rPr>
                <w:rFonts w:eastAsia="Times New Roman" w:cs="Arial"/>
                <w:szCs w:val="18"/>
              </w:rPr>
              <w:t>O-DU</w:t>
            </w:r>
            <w:r w:rsidR="004A4EB9">
              <w:rPr>
                <w:rFonts w:eastAsia="Times New Roman" w:cs="Arial"/>
                <w:szCs w:val="18"/>
              </w:rPr>
              <w:t xml:space="preserve"> and </w:t>
            </w:r>
            <w:r w:rsidR="004A4EB9" w:rsidRPr="0088568C">
              <w:rPr>
                <w:rFonts w:eastAsia="Times New Roman" w:cs="Arial"/>
                <w:szCs w:val="18"/>
              </w:rPr>
              <w:t>vO-</w:t>
            </w:r>
            <w:r w:rsidR="004A4EB9">
              <w:rPr>
                <w:rFonts w:eastAsia="Times New Roman" w:cs="Arial"/>
                <w:szCs w:val="18"/>
              </w:rPr>
              <w:t>C</w:t>
            </w:r>
            <w:r w:rsidR="004A4EB9" w:rsidRPr="0088568C">
              <w:rPr>
                <w:rFonts w:eastAsia="Times New Roman" w:cs="Arial"/>
                <w:szCs w:val="18"/>
              </w:rPr>
              <w:t>U</w:t>
            </w:r>
          </w:p>
        </w:tc>
      </w:tr>
      <w:tr w:rsidR="00FC72CB" w:rsidRPr="0088568C" w14:paraId="7F4BCDC0" w14:textId="77777777" w:rsidTr="0001636D">
        <w:trPr>
          <w:trHeight w:val="2250"/>
        </w:trPr>
        <w:tc>
          <w:tcPr>
            <w:tcW w:w="583" w:type="dxa"/>
            <w:tcBorders>
              <w:top w:val="single" w:sz="6" w:space="0" w:color="auto"/>
              <w:left w:val="single" w:sz="6" w:space="0" w:color="auto"/>
              <w:bottom w:val="single" w:sz="6" w:space="0" w:color="auto"/>
              <w:right w:val="single" w:sz="6" w:space="0" w:color="auto"/>
            </w:tcBorders>
          </w:tcPr>
          <w:p w14:paraId="2B03BD30" w14:textId="785502BC" w:rsidR="00FC72CB" w:rsidRPr="0088568C" w:rsidRDefault="00D64D3F" w:rsidP="00FC72CB">
            <w:pPr>
              <w:pStyle w:val="TAC"/>
              <w:keepNext w:val="0"/>
              <w:keepLines w:val="0"/>
              <w:jc w:val="left"/>
              <w:rPr>
                <w:rFonts w:cs="Arial"/>
                <w:szCs w:val="18"/>
              </w:rPr>
            </w:pPr>
            <w:r w:rsidRPr="0088568C">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497DB22E" w14:textId="504B9474" w:rsidR="00FC72CB" w:rsidRPr="0088568C" w:rsidRDefault="00FC72CB" w:rsidP="00FC72CB">
            <w:pPr>
              <w:pStyle w:val="TAL"/>
              <w:keepNext w:val="0"/>
              <w:keepLines w:val="0"/>
              <w:rPr>
                <w:rFonts w:eastAsia="Times New Roman" w:cs="Arial"/>
                <w:szCs w:val="18"/>
              </w:rPr>
            </w:pPr>
            <w:r w:rsidRPr="0088568C">
              <w:rPr>
                <w:rFonts w:eastAsia="Times New Roman" w:cs="Arial"/>
                <w:szCs w:val="18"/>
              </w:rPr>
              <w:t>vO-DU sends cloudified NF Registration notification to SMO.</w:t>
            </w:r>
          </w:p>
        </w:tc>
        <w:tc>
          <w:tcPr>
            <w:tcW w:w="1408" w:type="dxa"/>
            <w:tcBorders>
              <w:top w:val="single" w:sz="6" w:space="0" w:color="auto"/>
              <w:left w:val="single" w:sz="6" w:space="0" w:color="auto"/>
              <w:bottom w:val="single" w:sz="6" w:space="0" w:color="auto"/>
              <w:right w:val="single" w:sz="6" w:space="0" w:color="auto"/>
            </w:tcBorders>
          </w:tcPr>
          <w:p w14:paraId="76295D15" w14:textId="50DBB54F" w:rsidR="00FC72CB" w:rsidRPr="0088568C" w:rsidRDefault="00FC72CB" w:rsidP="00FC72CB">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8994919" w14:textId="77777777" w:rsidR="00FC72CB" w:rsidRPr="0088568C" w:rsidRDefault="00FC72CB" w:rsidP="00FC72CB">
            <w:pPr>
              <w:pStyle w:val="TAL"/>
              <w:spacing w:line="256" w:lineRule="auto"/>
              <w:rPr>
                <w:rFonts w:eastAsia="Times New Roman" w:cs="Arial"/>
                <w:szCs w:val="18"/>
              </w:rPr>
            </w:pPr>
            <w:r w:rsidRPr="0088568C">
              <w:rPr>
                <w:rFonts w:eastAsia="Times New Roman" w:cs="Arial"/>
                <w:szCs w:val="18"/>
              </w:rPr>
              <w:t>Verify vO-DU sends the NETCONF capabilities supported to SMO in hello message.</w:t>
            </w:r>
          </w:p>
          <w:p w14:paraId="6B961334" w14:textId="77777777" w:rsidR="00FC72CB" w:rsidRPr="0088568C" w:rsidRDefault="00FC72CB" w:rsidP="00FC72CB">
            <w:pPr>
              <w:pStyle w:val="TAL"/>
              <w:spacing w:line="256" w:lineRule="auto"/>
              <w:rPr>
                <w:rFonts w:eastAsia="Times New Roman" w:cs="Arial"/>
                <w:b/>
                <w:bCs/>
                <w:szCs w:val="18"/>
              </w:rPr>
            </w:pPr>
          </w:p>
          <w:p w14:paraId="776BAAE6" w14:textId="77777777" w:rsidR="00FC72CB" w:rsidRPr="0088568C" w:rsidRDefault="00FC72CB" w:rsidP="00FC72CB">
            <w:pPr>
              <w:pStyle w:val="TAL"/>
              <w:spacing w:line="256" w:lineRule="auto"/>
              <w:rPr>
                <w:rFonts w:eastAsia="Times New Roman" w:cs="Arial"/>
                <w:szCs w:val="18"/>
              </w:rPr>
            </w:pPr>
            <w:r w:rsidRPr="003B5CE2">
              <w:rPr>
                <w:rFonts w:eastAsia="Times New Roman" w:cs="Arial"/>
                <w:szCs w:val="18"/>
              </w:rPr>
              <w:t>Verify vO-DU successfully sends o1NotifyCloudNFRegistration notification to SMO over HTTP/TLS after successfully completing instantiation.</w:t>
            </w:r>
          </w:p>
          <w:p w14:paraId="788820E1" w14:textId="77777777" w:rsidR="00FC72CB" w:rsidRPr="0088568C" w:rsidRDefault="00FC72CB" w:rsidP="00FC72CB">
            <w:pPr>
              <w:pStyle w:val="TAL"/>
              <w:spacing w:line="256" w:lineRule="auto"/>
              <w:rPr>
                <w:rFonts w:eastAsia="Times New Roman" w:cs="Arial"/>
                <w:szCs w:val="18"/>
              </w:rPr>
            </w:pPr>
          </w:p>
          <w:p w14:paraId="457D9F0F" w14:textId="577A5941" w:rsidR="00FC72CB" w:rsidRPr="0088568C" w:rsidRDefault="00FC72CB" w:rsidP="00FC72CB">
            <w:pPr>
              <w:pStyle w:val="TAL"/>
              <w:spacing w:line="256" w:lineRule="auto"/>
              <w:rPr>
                <w:rFonts w:eastAsia="Times New Roman" w:cs="Arial"/>
                <w:szCs w:val="18"/>
              </w:rPr>
            </w:pPr>
            <w:r w:rsidRPr="0088568C">
              <w:rPr>
                <w:rFonts w:eastAsia="Times New Roman" w:cs="Arial"/>
                <w:szCs w:val="18"/>
              </w:rPr>
              <w:t>Verify vO-DU successfully subscribe to event/status from the O-Cloud.</w:t>
            </w:r>
          </w:p>
        </w:tc>
      </w:tr>
      <w:tr w:rsidR="004A4EB9" w:rsidRPr="0088568C" w14:paraId="07390163" w14:textId="77777777" w:rsidTr="009D093C">
        <w:trPr>
          <w:trHeight w:val="963"/>
        </w:trPr>
        <w:tc>
          <w:tcPr>
            <w:tcW w:w="583" w:type="dxa"/>
            <w:tcBorders>
              <w:top w:val="single" w:sz="6" w:space="0" w:color="auto"/>
              <w:left w:val="single" w:sz="6" w:space="0" w:color="auto"/>
              <w:bottom w:val="single" w:sz="6" w:space="0" w:color="auto"/>
              <w:right w:val="single" w:sz="6" w:space="0" w:color="auto"/>
            </w:tcBorders>
          </w:tcPr>
          <w:p w14:paraId="2F946C8F" w14:textId="28B0E5A3" w:rsidR="004A4EB9" w:rsidRPr="0088568C" w:rsidRDefault="004A4EB9" w:rsidP="004A4EB9">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6C1584D6" w14:textId="7CDFAF27" w:rsidR="004A4EB9" w:rsidRPr="0088568C" w:rsidRDefault="004A4EB9" w:rsidP="004A4EB9">
            <w:pPr>
              <w:pStyle w:val="TAL"/>
              <w:keepNext w:val="0"/>
              <w:keepLines w:val="0"/>
              <w:rPr>
                <w:rFonts w:eastAsia="Times New Roman" w:cs="Arial"/>
                <w:szCs w:val="18"/>
              </w:rPr>
            </w:pPr>
            <w:r w:rsidRPr="0088568C">
              <w:rPr>
                <w:rFonts w:eastAsia="Times New Roman" w:cs="Arial"/>
                <w:szCs w:val="18"/>
              </w:rPr>
              <w:t>vO-</w:t>
            </w:r>
            <w:r>
              <w:rPr>
                <w:rFonts w:eastAsia="Times New Roman" w:cs="Arial"/>
                <w:szCs w:val="18"/>
              </w:rPr>
              <w:t>C</w:t>
            </w:r>
            <w:r w:rsidRPr="0088568C">
              <w:rPr>
                <w:rFonts w:eastAsia="Times New Roman" w:cs="Arial"/>
                <w:szCs w:val="18"/>
              </w:rPr>
              <w:t>U sends cloudified NF Registration notification to SMO.</w:t>
            </w:r>
          </w:p>
        </w:tc>
        <w:tc>
          <w:tcPr>
            <w:tcW w:w="1408" w:type="dxa"/>
            <w:tcBorders>
              <w:top w:val="single" w:sz="6" w:space="0" w:color="auto"/>
              <w:left w:val="single" w:sz="6" w:space="0" w:color="auto"/>
              <w:bottom w:val="single" w:sz="6" w:space="0" w:color="auto"/>
              <w:right w:val="single" w:sz="6" w:space="0" w:color="auto"/>
            </w:tcBorders>
          </w:tcPr>
          <w:p w14:paraId="1095EC3F" w14:textId="2C4F5CB0" w:rsidR="004A4EB9" w:rsidRPr="0088568C" w:rsidRDefault="004A4EB9" w:rsidP="004A4EB9">
            <w:pPr>
              <w:rPr>
                <w:b/>
                <w:bCs/>
              </w:rPr>
            </w:pPr>
            <w:r w:rsidRPr="0088568C">
              <w:rPr>
                <w:b/>
                <w:bCs/>
              </w:rPr>
              <w:t>vO-</w:t>
            </w:r>
            <w:r>
              <w:rPr>
                <w:b/>
                <w:bCs/>
              </w:rPr>
              <w:t>C</w:t>
            </w:r>
            <w:r w:rsidRPr="0088568C">
              <w:rPr>
                <w:b/>
                <w:bCs/>
              </w:rPr>
              <w:t xml:space="preserve">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2B4A19A" w14:textId="77777777" w:rsidR="00D91D0A" w:rsidRPr="0088568C" w:rsidRDefault="00D91D0A" w:rsidP="00D91D0A">
            <w:pPr>
              <w:pStyle w:val="TAL"/>
              <w:spacing w:line="256" w:lineRule="auto"/>
              <w:rPr>
                <w:rFonts w:eastAsia="Times New Roman" w:cs="Arial"/>
                <w:szCs w:val="18"/>
              </w:rPr>
            </w:pPr>
            <w:r w:rsidRPr="0088568C">
              <w:rPr>
                <w:rFonts w:eastAsia="Times New Roman" w:cs="Arial"/>
                <w:szCs w:val="18"/>
              </w:rPr>
              <w:t>Verify vO-</w:t>
            </w:r>
            <w:r>
              <w:rPr>
                <w:rFonts w:eastAsia="Times New Roman" w:cs="Arial"/>
                <w:szCs w:val="18"/>
              </w:rPr>
              <w:t>C</w:t>
            </w:r>
            <w:r w:rsidRPr="0088568C">
              <w:rPr>
                <w:rFonts w:eastAsia="Times New Roman" w:cs="Arial"/>
                <w:szCs w:val="18"/>
              </w:rPr>
              <w:t>U sends the NETCONF capabilities supported to SMO in hello message.</w:t>
            </w:r>
          </w:p>
          <w:p w14:paraId="5EB5CB27" w14:textId="77777777" w:rsidR="00D91D0A" w:rsidRDefault="00D91D0A" w:rsidP="004A4EB9">
            <w:pPr>
              <w:pStyle w:val="TAL"/>
              <w:spacing w:line="256" w:lineRule="auto"/>
              <w:rPr>
                <w:rFonts w:eastAsia="Times New Roman" w:cs="Arial"/>
                <w:szCs w:val="18"/>
              </w:rPr>
            </w:pPr>
          </w:p>
          <w:p w14:paraId="093E0672" w14:textId="24795B71" w:rsidR="004A4EB9" w:rsidRDefault="004A4EB9" w:rsidP="004A4EB9">
            <w:pPr>
              <w:pStyle w:val="TAL"/>
              <w:spacing w:line="256" w:lineRule="auto"/>
              <w:rPr>
                <w:rFonts w:eastAsia="Times New Roman" w:cs="Arial"/>
                <w:szCs w:val="18"/>
              </w:rPr>
            </w:pPr>
            <w:r w:rsidRPr="003B5CE2">
              <w:rPr>
                <w:rFonts w:eastAsia="Times New Roman" w:cs="Arial"/>
                <w:szCs w:val="18"/>
              </w:rPr>
              <w:t>Verify vO-</w:t>
            </w:r>
            <w:r>
              <w:rPr>
                <w:rFonts w:eastAsia="Times New Roman" w:cs="Arial"/>
                <w:szCs w:val="18"/>
              </w:rPr>
              <w:t>C</w:t>
            </w:r>
            <w:r w:rsidRPr="003B5CE2">
              <w:rPr>
                <w:rFonts w:eastAsia="Times New Roman" w:cs="Arial"/>
                <w:szCs w:val="18"/>
              </w:rPr>
              <w:t>U successfully sends o1NotifyCloudNFRegistration notification to SMO over HTTP/TLS after successfully completing instantiation.</w:t>
            </w:r>
          </w:p>
          <w:p w14:paraId="6294F2F1" w14:textId="7BA3869A" w:rsidR="00280409" w:rsidRPr="0088568C" w:rsidRDefault="00280409" w:rsidP="00D91D0A">
            <w:pPr>
              <w:pStyle w:val="TAL"/>
              <w:spacing w:line="256" w:lineRule="auto"/>
              <w:rPr>
                <w:rFonts w:eastAsia="Times New Roman" w:cs="Arial"/>
                <w:szCs w:val="18"/>
              </w:rPr>
            </w:pPr>
          </w:p>
        </w:tc>
      </w:tr>
      <w:tr w:rsidR="004A4EB9" w:rsidRPr="0088568C" w14:paraId="61F00D81" w14:textId="77777777" w:rsidTr="0001636D">
        <w:trPr>
          <w:trHeight w:val="351"/>
        </w:trPr>
        <w:tc>
          <w:tcPr>
            <w:tcW w:w="583" w:type="dxa"/>
            <w:tcBorders>
              <w:top w:val="single" w:sz="6" w:space="0" w:color="auto"/>
              <w:left w:val="single" w:sz="6" w:space="0" w:color="auto"/>
              <w:bottom w:val="single" w:sz="6" w:space="0" w:color="auto"/>
              <w:right w:val="single" w:sz="6" w:space="0" w:color="auto"/>
            </w:tcBorders>
          </w:tcPr>
          <w:p w14:paraId="1A212DA6" w14:textId="618BEEF8" w:rsidR="004A4EB9" w:rsidRPr="0088568C" w:rsidRDefault="00BA40D0" w:rsidP="004A4EB9">
            <w:pPr>
              <w:pStyle w:val="TAC"/>
              <w:keepNext w:val="0"/>
              <w:keepLines w:val="0"/>
              <w:jc w:val="left"/>
              <w:rPr>
                <w:rFonts w:cs="Arial"/>
                <w:szCs w:val="18"/>
              </w:rPr>
            </w:pPr>
            <w:r>
              <w:rPr>
                <w:rFonts w:cs="Arial"/>
                <w:szCs w:val="18"/>
              </w:rPr>
              <w:lastRenderedPageBreak/>
              <w:t>6</w:t>
            </w:r>
          </w:p>
        </w:tc>
        <w:tc>
          <w:tcPr>
            <w:tcW w:w="2931" w:type="dxa"/>
            <w:tcBorders>
              <w:top w:val="single" w:sz="6" w:space="0" w:color="auto"/>
              <w:left w:val="single" w:sz="6" w:space="0" w:color="auto"/>
              <w:bottom w:val="single" w:sz="6" w:space="0" w:color="auto"/>
              <w:right w:val="single" w:sz="6" w:space="0" w:color="auto"/>
            </w:tcBorders>
          </w:tcPr>
          <w:p w14:paraId="05E0E631" w14:textId="77777777" w:rsidR="004A4EB9" w:rsidRPr="0088568C" w:rsidRDefault="004A4EB9" w:rsidP="004A4EB9">
            <w:pPr>
              <w:pStyle w:val="TAL"/>
              <w:keepNext w:val="0"/>
              <w:keepLines w:val="0"/>
              <w:rPr>
                <w:rFonts w:eastAsia="Times New Roman" w:cs="Arial"/>
                <w:szCs w:val="18"/>
              </w:rPr>
            </w:pPr>
            <w:r w:rsidRPr="0088568C">
              <w:rPr>
                <w:rFonts w:eastAsia="Times New Roman" w:cs="Arial"/>
                <w:szCs w:val="18"/>
              </w:rPr>
              <w:t>SMO sends cell configuration to vO-DU.</w:t>
            </w:r>
          </w:p>
        </w:tc>
        <w:tc>
          <w:tcPr>
            <w:tcW w:w="1408" w:type="dxa"/>
            <w:tcBorders>
              <w:top w:val="single" w:sz="6" w:space="0" w:color="auto"/>
              <w:left w:val="single" w:sz="6" w:space="0" w:color="auto"/>
              <w:bottom w:val="single" w:sz="6" w:space="0" w:color="auto"/>
              <w:right w:val="single" w:sz="6" w:space="0" w:color="auto"/>
            </w:tcBorders>
          </w:tcPr>
          <w:p w14:paraId="1FEB91B6" w14:textId="77777777" w:rsidR="004A4EB9" w:rsidRPr="0088568C" w:rsidRDefault="004A4EB9" w:rsidP="004A4EB9">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32A89AA" w14:textId="5C0C2F41" w:rsidR="004A4EB9" w:rsidRPr="0088568C" w:rsidRDefault="004A4EB9" w:rsidP="004A4EB9">
            <w:pPr>
              <w:pStyle w:val="TAL"/>
              <w:spacing w:line="256" w:lineRule="auto"/>
              <w:rPr>
                <w:rFonts w:eastAsia="Times New Roman" w:cs="Arial"/>
                <w:szCs w:val="18"/>
              </w:rPr>
            </w:pPr>
            <w:r w:rsidRPr="0088568C">
              <w:rPr>
                <w:rFonts w:eastAsia="Times New Roman" w:cs="Arial"/>
                <w:szCs w:val="18"/>
              </w:rPr>
              <w:t>Verify the cell configuration is received from SMO to vO-DU (O1 interface).</w:t>
            </w:r>
          </w:p>
        </w:tc>
      </w:tr>
      <w:tr w:rsidR="004A4EB9" w:rsidRPr="0088568C" w14:paraId="5BBFA853" w14:textId="77777777" w:rsidTr="0001636D">
        <w:trPr>
          <w:trHeight w:val="1152"/>
        </w:trPr>
        <w:tc>
          <w:tcPr>
            <w:tcW w:w="583" w:type="dxa"/>
            <w:tcBorders>
              <w:top w:val="single" w:sz="6" w:space="0" w:color="auto"/>
              <w:left w:val="single" w:sz="6" w:space="0" w:color="auto"/>
              <w:bottom w:val="single" w:sz="6" w:space="0" w:color="auto"/>
              <w:right w:val="single" w:sz="6" w:space="0" w:color="auto"/>
            </w:tcBorders>
          </w:tcPr>
          <w:p w14:paraId="51430A65" w14:textId="505B932F" w:rsidR="004A4EB9" w:rsidRPr="0088568C" w:rsidRDefault="00BA40D0" w:rsidP="004A4EB9">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13F29A30" w14:textId="30AF1CE3" w:rsidR="004A4EB9" w:rsidRPr="0088568C" w:rsidRDefault="004A4EB9" w:rsidP="004A4EB9">
            <w:pPr>
              <w:pStyle w:val="TAL"/>
              <w:keepNext w:val="0"/>
              <w:keepLines w:val="0"/>
              <w:rPr>
                <w:rFonts w:cs="Arial"/>
                <w:szCs w:val="18"/>
              </w:rPr>
            </w:pPr>
            <w:r w:rsidRPr="0088568C">
              <w:rPr>
                <w:rFonts w:eastAsia="Times New Roman" w:cs="Arial"/>
                <w:szCs w:val="18"/>
              </w:rPr>
              <w:t>vO-DU sends Carrier configuration to O-RU to establish C/U-Plane application endpoints.</w:t>
            </w:r>
          </w:p>
        </w:tc>
        <w:tc>
          <w:tcPr>
            <w:tcW w:w="1408" w:type="dxa"/>
            <w:tcBorders>
              <w:top w:val="single" w:sz="6" w:space="0" w:color="auto"/>
              <w:left w:val="single" w:sz="6" w:space="0" w:color="auto"/>
              <w:bottom w:val="single" w:sz="6" w:space="0" w:color="auto"/>
              <w:right w:val="single" w:sz="6" w:space="0" w:color="auto"/>
            </w:tcBorders>
          </w:tcPr>
          <w:p w14:paraId="5D11E094" w14:textId="77777777" w:rsidR="004A4EB9" w:rsidRPr="0088568C" w:rsidRDefault="004A4EB9" w:rsidP="004A4EB9">
            <w:r w:rsidRPr="0088568C">
              <w:rPr>
                <w:b/>
                <w:bCs/>
              </w:rPr>
              <w:t xml:space="preserve">O-RU </w:t>
            </w:r>
            <w:r w:rsidRPr="0088568C">
              <w:rPr>
                <w:rFonts w:ascii="Wingdings" w:eastAsia="Wingdings" w:hAnsi="Wingdings" w:cs="Wingdings"/>
                <w:b/>
                <w:bCs/>
              </w:rPr>
              <w:t>ß</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11E17000" w14:textId="2E3FEBFB" w:rsidR="004A4EB9" w:rsidRPr="0088568C" w:rsidRDefault="004A4EB9" w:rsidP="004A4EB9">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Verify vO-DU sends the carrier configuration through file download request.</w:t>
            </w:r>
          </w:p>
          <w:p w14:paraId="10926880" w14:textId="77777777" w:rsidR="004A4EB9" w:rsidRPr="0088568C" w:rsidRDefault="004A4EB9" w:rsidP="004A4EB9">
            <w:pPr>
              <w:rPr>
                <w:rFonts w:ascii="Arial" w:eastAsia="Times New Roman" w:hAnsi="Arial" w:cs="Arial"/>
                <w:sz w:val="18"/>
                <w:szCs w:val="18"/>
              </w:rPr>
            </w:pPr>
            <w:r w:rsidRPr="0088568C">
              <w:rPr>
                <w:rFonts w:ascii="Arial" w:eastAsia="Times New Roman" w:hAnsi="Arial" w:cs="Arial"/>
                <w:sz w:val="18"/>
                <w:szCs w:val="18"/>
              </w:rPr>
              <w:t>Verify O-RU downloads the file and applies the configuration. The state of O-RU is changed to INACTIVE.</w:t>
            </w:r>
          </w:p>
        </w:tc>
      </w:tr>
      <w:tr w:rsidR="004A4EB9" w:rsidRPr="0088568C" w14:paraId="19C4689C"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62A97056" w14:textId="642A4BE9" w:rsidR="004A4EB9" w:rsidRPr="0088568C" w:rsidRDefault="00BA40D0" w:rsidP="004A4EB9">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19477A92" w14:textId="77777777" w:rsidR="004A4EB9" w:rsidRPr="0088568C" w:rsidRDefault="004A4EB9" w:rsidP="004A4EB9">
            <w:pPr>
              <w:pStyle w:val="TAL"/>
              <w:keepNext w:val="0"/>
              <w:keepLines w:val="0"/>
              <w:rPr>
                <w:rFonts w:cs="Arial"/>
                <w:szCs w:val="18"/>
              </w:rPr>
            </w:pPr>
            <w:r w:rsidRPr="0088568C">
              <w:rPr>
                <w:rFonts w:eastAsia="Times New Roman" w:cs="Arial"/>
                <w:szCs w:val="18"/>
              </w:rPr>
              <w:t>O-RU sends Carrier configuration update Response to vO-DU.</w:t>
            </w:r>
          </w:p>
        </w:tc>
        <w:tc>
          <w:tcPr>
            <w:tcW w:w="1408" w:type="dxa"/>
            <w:tcBorders>
              <w:top w:val="single" w:sz="6" w:space="0" w:color="auto"/>
              <w:left w:val="single" w:sz="6" w:space="0" w:color="auto"/>
              <w:bottom w:val="single" w:sz="6" w:space="0" w:color="auto"/>
              <w:right w:val="single" w:sz="6" w:space="0" w:color="auto"/>
            </w:tcBorders>
          </w:tcPr>
          <w:p w14:paraId="6635F905" w14:textId="77777777" w:rsidR="004A4EB9" w:rsidRPr="0088568C" w:rsidRDefault="004A4EB9" w:rsidP="004A4EB9">
            <w:pPr>
              <w:spacing w:line="256" w:lineRule="auto"/>
              <w:rPr>
                <w:rFonts w:eastAsia="Times New Roman"/>
              </w:rPr>
            </w:pPr>
            <w:r w:rsidRPr="0088568C">
              <w:rPr>
                <w:rFonts w:eastAsia="Times New Roman"/>
                <w:b/>
                <w:bCs/>
              </w:rPr>
              <w:t>O-RU</w:t>
            </w:r>
            <w:r w:rsidRPr="0088568C">
              <w:rPr>
                <w:rFonts w:ascii="Wingdings" w:eastAsia="Wingdings" w:hAnsi="Wingdings" w:cs="Wingdings"/>
                <w:b/>
                <w:bCs/>
              </w:rPr>
              <w:t>à</w:t>
            </w:r>
            <w:r w:rsidRPr="0088568C">
              <w:rPr>
                <w:rFonts w:eastAsia="Times New Roman"/>
                <w:b/>
                <w:bCs/>
              </w:rPr>
              <w:t xml:space="preserve"> vO-DU</w:t>
            </w:r>
          </w:p>
          <w:p w14:paraId="3F9F27AF" w14:textId="77777777" w:rsidR="004A4EB9" w:rsidRPr="0088568C" w:rsidRDefault="004A4EB9" w:rsidP="004A4EB9"/>
        </w:tc>
        <w:tc>
          <w:tcPr>
            <w:tcW w:w="4467" w:type="dxa"/>
            <w:tcBorders>
              <w:top w:val="single" w:sz="6" w:space="0" w:color="auto"/>
              <w:left w:val="single" w:sz="6" w:space="0" w:color="auto"/>
              <w:bottom w:val="single" w:sz="6" w:space="0" w:color="auto"/>
              <w:right w:val="single" w:sz="6" w:space="0" w:color="auto"/>
            </w:tcBorders>
          </w:tcPr>
          <w:p w14:paraId="57C22982" w14:textId="77777777" w:rsidR="004A4EB9" w:rsidRPr="0088568C" w:rsidRDefault="004A4EB9" w:rsidP="004A4EB9">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 xml:space="preserve">Verify O-RU sends a notification for the result of the download process as successfully downloaded once the download is successful. </w:t>
            </w:r>
          </w:p>
          <w:p w14:paraId="4EBF3E43" w14:textId="77777777" w:rsidR="004A4EB9" w:rsidRPr="0088568C" w:rsidRDefault="004A4EB9" w:rsidP="004A4EB9">
            <w:pPr>
              <w:rPr>
                <w:rFonts w:ascii="Arial" w:hAnsi="Arial" w:cs="Arial"/>
                <w:sz w:val="18"/>
                <w:szCs w:val="18"/>
              </w:rPr>
            </w:pPr>
            <w:r w:rsidRPr="0088568C">
              <w:rPr>
                <w:rFonts w:ascii="Arial" w:eastAsia="Times New Roman" w:hAnsi="Arial" w:cs="Arial"/>
                <w:sz w:val="18"/>
                <w:szCs w:val="18"/>
              </w:rPr>
              <w:t>Verify time synchronization using PTP is successful on O-RU and it sends sync-status as LOCKED to vO-DU.</w:t>
            </w:r>
          </w:p>
        </w:tc>
      </w:tr>
      <w:tr w:rsidR="004A4EB9" w:rsidRPr="0088568C" w14:paraId="6087E5CB"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EEDDB1A" w14:textId="45AF21AE" w:rsidR="004A4EB9" w:rsidRPr="0088568C" w:rsidRDefault="00BA40D0" w:rsidP="004A4EB9">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25FB314A" w14:textId="77777777" w:rsidR="004A4EB9" w:rsidRPr="0088568C" w:rsidRDefault="004A4EB9" w:rsidP="004A4EB9">
            <w:pPr>
              <w:pStyle w:val="TAL"/>
              <w:keepNext w:val="0"/>
              <w:keepLines w:val="0"/>
              <w:rPr>
                <w:rFonts w:cs="Arial"/>
                <w:szCs w:val="18"/>
              </w:rPr>
            </w:pPr>
            <w:r w:rsidRPr="0088568C">
              <w:rPr>
                <w:rFonts w:cs="Arial"/>
                <w:szCs w:val="18"/>
              </w:rPr>
              <w:t>vO-DU sends sync-state information and set the operational state in SMO</w:t>
            </w:r>
          </w:p>
        </w:tc>
        <w:tc>
          <w:tcPr>
            <w:tcW w:w="1408" w:type="dxa"/>
            <w:tcBorders>
              <w:top w:val="single" w:sz="6" w:space="0" w:color="auto"/>
              <w:left w:val="single" w:sz="6" w:space="0" w:color="auto"/>
              <w:bottom w:val="single" w:sz="6" w:space="0" w:color="auto"/>
              <w:right w:val="single" w:sz="6" w:space="0" w:color="auto"/>
            </w:tcBorders>
          </w:tcPr>
          <w:p w14:paraId="309EAA3E" w14:textId="77777777" w:rsidR="004A4EB9" w:rsidRPr="0088568C" w:rsidRDefault="004A4EB9" w:rsidP="004A4EB9">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51F5D581" w14:textId="77777777" w:rsidR="004A4EB9" w:rsidRPr="0088568C" w:rsidRDefault="004A4EB9" w:rsidP="004A4EB9">
            <w:pPr>
              <w:pStyle w:val="TAL"/>
              <w:keepNext w:val="0"/>
              <w:keepLines w:val="0"/>
              <w:rPr>
                <w:rFonts w:cs="Arial"/>
                <w:szCs w:val="18"/>
              </w:rPr>
            </w:pPr>
            <w:r w:rsidRPr="0088568C">
              <w:rPr>
                <w:rFonts w:cs="Arial"/>
                <w:szCs w:val="18"/>
              </w:rPr>
              <w:t xml:space="preserve">Verify vO-DU shall send the sync-state as LOCKED to SMO after receiving the synchronization notification using PTP pull. </w:t>
            </w:r>
          </w:p>
          <w:p w14:paraId="5F0C8C8E" w14:textId="77777777" w:rsidR="004A4EB9" w:rsidRPr="0088568C" w:rsidRDefault="004A4EB9" w:rsidP="004A4EB9">
            <w:pPr>
              <w:pStyle w:val="TAL"/>
              <w:keepNext w:val="0"/>
              <w:keepLines w:val="0"/>
              <w:rPr>
                <w:rFonts w:cs="Arial"/>
                <w:szCs w:val="18"/>
              </w:rPr>
            </w:pPr>
          </w:p>
          <w:p w14:paraId="7F79037E" w14:textId="77777777" w:rsidR="004A4EB9" w:rsidRPr="0088568C" w:rsidRDefault="004A4EB9" w:rsidP="004A4EB9">
            <w:pPr>
              <w:pStyle w:val="TAL"/>
              <w:keepNext w:val="0"/>
              <w:keepLines w:val="0"/>
              <w:rPr>
                <w:rFonts w:cs="Arial"/>
                <w:szCs w:val="18"/>
              </w:rPr>
            </w:pPr>
            <w:r w:rsidRPr="0088568C">
              <w:rPr>
                <w:rFonts w:cs="Arial"/>
                <w:szCs w:val="18"/>
              </w:rPr>
              <w:t>Verify vO-DU set the operational state to ENABLED.</w:t>
            </w:r>
          </w:p>
        </w:tc>
      </w:tr>
      <w:tr w:rsidR="004A4EB9" w:rsidRPr="0088568C" w14:paraId="6A5EFBC5"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88781AC" w14:textId="6AABE999" w:rsidR="004A4EB9" w:rsidRPr="0088568C" w:rsidRDefault="00BA40D0" w:rsidP="004A4EB9">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61869706" w14:textId="77777777" w:rsidR="004A4EB9" w:rsidRPr="0088568C" w:rsidRDefault="004A4EB9" w:rsidP="004A4EB9">
            <w:pPr>
              <w:pStyle w:val="TAL"/>
              <w:keepNext w:val="0"/>
              <w:keepLines w:val="0"/>
              <w:rPr>
                <w:rFonts w:cs="Arial"/>
                <w:szCs w:val="18"/>
              </w:rPr>
            </w:pPr>
            <w:r w:rsidRPr="0088568C">
              <w:rPr>
                <w:rFonts w:cs="Arial"/>
                <w:szCs w:val="18"/>
              </w:rPr>
              <w:t>SMO shall set the administrate state of vO-DU.</w:t>
            </w:r>
          </w:p>
        </w:tc>
        <w:tc>
          <w:tcPr>
            <w:tcW w:w="1408" w:type="dxa"/>
            <w:tcBorders>
              <w:top w:val="single" w:sz="6" w:space="0" w:color="auto"/>
              <w:left w:val="single" w:sz="6" w:space="0" w:color="auto"/>
              <w:bottom w:val="single" w:sz="6" w:space="0" w:color="auto"/>
              <w:right w:val="single" w:sz="6" w:space="0" w:color="auto"/>
            </w:tcBorders>
          </w:tcPr>
          <w:p w14:paraId="035C9E78" w14:textId="77777777" w:rsidR="004A4EB9" w:rsidRPr="0088568C" w:rsidRDefault="004A4EB9" w:rsidP="004A4EB9">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3381A8B" w14:textId="77777777" w:rsidR="004A4EB9" w:rsidRPr="0088568C" w:rsidRDefault="004A4EB9" w:rsidP="004A4EB9">
            <w:pPr>
              <w:pStyle w:val="TAL"/>
              <w:keepNext w:val="0"/>
              <w:keepLines w:val="0"/>
              <w:rPr>
                <w:rFonts w:cs="Arial"/>
                <w:szCs w:val="18"/>
              </w:rPr>
            </w:pPr>
            <w:r w:rsidRPr="0088568C">
              <w:rPr>
                <w:rFonts w:cs="Arial"/>
                <w:szCs w:val="18"/>
              </w:rPr>
              <w:t>Verify vO-DU shall set the administrative state to UNLOCKED.</w:t>
            </w:r>
          </w:p>
        </w:tc>
      </w:tr>
      <w:tr w:rsidR="00177898" w:rsidRPr="0088568C" w14:paraId="00B08248"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8ED9406" w14:textId="4DA76EBD" w:rsidR="00177898" w:rsidRPr="0088568C" w:rsidRDefault="00BA40D0" w:rsidP="00177898">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2D5493C1" w14:textId="3A349219" w:rsidR="00177898" w:rsidRPr="0088568C" w:rsidRDefault="0077347F" w:rsidP="00177898">
            <w:pPr>
              <w:pStyle w:val="TAL"/>
              <w:keepNext w:val="0"/>
              <w:keepLines w:val="0"/>
              <w:rPr>
                <w:rFonts w:cs="Arial"/>
                <w:szCs w:val="18"/>
              </w:rPr>
            </w:pPr>
            <w:r>
              <w:rPr>
                <w:rStyle w:val="ui-provider"/>
              </w:rPr>
              <w:t>Cell Bring-up</w:t>
            </w:r>
          </w:p>
        </w:tc>
        <w:tc>
          <w:tcPr>
            <w:tcW w:w="1408" w:type="dxa"/>
            <w:tcBorders>
              <w:top w:val="single" w:sz="6" w:space="0" w:color="auto"/>
              <w:left w:val="single" w:sz="6" w:space="0" w:color="auto"/>
              <w:bottom w:val="single" w:sz="6" w:space="0" w:color="auto"/>
              <w:right w:val="single" w:sz="6" w:space="0" w:color="auto"/>
            </w:tcBorders>
          </w:tcPr>
          <w:p w14:paraId="20B52A55" w14:textId="7D2F8A2B" w:rsidR="00177898" w:rsidRPr="0088568C" w:rsidRDefault="0077347F" w:rsidP="00177898">
            <w:pPr>
              <w:rPr>
                <w:rFonts w:cstheme="minorHAnsi"/>
                <w:b/>
                <w:bCs/>
              </w:rPr>
            </w:pPr>
            <w:r w:rsidRPr="0088568C">
              <w:rPr>
                <w:rFonts w:ascii="Times New Roman" w:hAnsi="Times New Roman"/>
                <w:b/>
                <w:bCs/>
                <w:sz w:val="20"/>
              </w:rPr>
              <w:t>vO-DU/vO-CU</w:t>
            </w:r>
            <w:r w:rsidRPr="00F92B51" w:rsidDel="0077347F">
              <w:rPr>
                <w:rFonts w:ascii="Times New Roman" w:hAnsi="Times New Roman"/>
                <w:b/>
              </w:rPr>
              <w:t xml:space="preserve"> </w:t>
            </w:r>
          </w:p>
        </w:tc>
        <w:tc>
          <w:tcPr>
            <w:tcW w:w="4467" w:type="dxa"/>
            <w:tcBorders>
              <w:top w:val="single" w:sz="6" w:space="0" w:color="auto"/>
              <w:left w:val="single" w:sz="6" w:space="0" w:color="auto"/>
              <w:bottom w:val="single" w:sz="6" w:space="0" w:color="auto"/>
              <w:right w:val="single" w:sz="6" w:space="0" w:color="auto"/>
            </w:tcBorders>
          </w:tcPr>
          <w:p w14:paraId="033EABDA" w14:textId="77777777" w:rsidR="0077347F" w:rsidRPr="009D093C" w:rsidRDefault="0077347F" w:rsidP="0077347F">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1653694B" w14:textId="77777777" w:rsidR="0077347F" w:rsidRPr="009D093C" w:rsidRDefault="0077347F" w:rsidP="0077347F">
            <w:pPr>
              <w:spacing w:before="100" w:beforeAutospacing="1" w:after="100" w:afterAutospacing="1"/>
              <w:rPr>
                <w:rFonts w:ascii="Arial" w:hAnsi="Arial" w:cs="Arial"/>
                <w:sz w:val="18"/>
                <w:szCs w:val="18"/>
              </w:rPr>
            </w:pPr>
            <w:r w:rsidRPr="009D093C">
              <w:rPr>
                <w:rFonts w:ascii="Arial" w:hAnsi="Arial" w:cs="Arial"/>
                <w:sz w:val="18"/>
                <w:szCs w:val="18"/>
              </w:rPr>
              <w:t>vO-DU monitors the synchronization-state-change notification periodically to ensure that O-RU is in LOCKED state and available for CU-plane communication, as described in section 13.1 of [24].</w:t>
            </w:r>
          </w:p>
          <w:p w14:paraId="18FB2457" w14:textId="77777777" w:rsidR="0077347F" w:rsidRPr="009D093C" w:rsidRDefault="0077347F" w:rsidP="0077347F">
            <w:pPr>
              <w:spacing w:before="100" w:beforeAutospacing="1" w:after="100" w:afterAutospacing="1"/>
              <w:rPr>
                <w:rFonts w:ascii="Arial" w:hAnsi="Arial" w:cs="Arial"/>
                <w:sz w:val="18"/>
                <w:szCs w:val="18"/>
              </w:rPr>
            </w:pPr>
            <w:r w:rsidRPr="009D093C">
              <w:rPr>
                <w:rFonts w:ascii="Arial" w:hAnsi="Arial" w:cs="Arial"/>
                <w:sz w:val="18"/>
                <w:szCs w:val="18"/>
              </w:rPr>
              <w:t>Verify vO-DU sets the administrative state to UNLOCKED state.</w:t>
            </w:r>
          </w:p>
          <w:p w14:paraId="6125C2D6" w14:textId="01EA426B" w:rsidR="00177898" w:rsidRPr="0088568C" w:rsidRDefault="00177898" w:rsidP="00177898">
            <w:pPr>
              <w:pStyle w:val="TAL"/>
              <w:keepNext w:val="0"/>
              <w:keepLines w:val="0"/>
              <w:rPr>
                <w:rFonts w:cs="Arial"/>
                <w:szCs w:val="18"/>
              </w:rPr>
            </w:pPr>
          </w:p>
        </w:tc>
      </w:tr>
      <w:tr w:rsidR="00177898" w:rsidRPr="0088568C" w14:paraId="5582906A"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7D7C09A8" w14:textId="1A1647D7" w:rsidR="00177898" w:rsidRPr="0088568C" w:rsidRDefault="00355F7B" w:rsidP="00177898">
            <w:pPr>
              <w:pStyle w:val="TAC"/>
              <w:keepNext w:val="0"/>
              <w:keepLines w:val="0"/>
              <w:jc w:val="left"/>
              <w:rPr>
                <w:rFonts w:cs="Arial"/>
                <w:szCs w:val="18"/>
              </w:rPr>
            </w:pPr>
            <w:r>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1A8B69EB" w14:textId="4A60ACDF" w:rsidR="00177898" w:rsidRPr="0088568C" w:rsidRDefault="00177898" w:rsidP="00177898">
            <w:pPr>
              <w:rPr>
                <w:rFonts w:ascii="Arial" w:hAnsi="Arial" w:cs="Arial"/>
                <w:sz w:val="18"/>
                <w:szCs w:val="18"/>
              </w:rPr>
            </w:pPr>
            <w:r w:rsidRPr="009D093C">
              <w:rPr>
                <w:rFonts w:ascii="Arial" w:hAnsi="Arial" w:cs="Arial"/>
                <w:sz w:val="18"/>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716B27D2" w14:textId="79D4D082" w:rsidR="00177898" w:rsidRPr="0088568C" w:rsidRDefault="00177898" w:rsidP="00177898">
            <w:pPr>
              <w:rPr>
                <w:b/>
                <w:bCs/>
              </w:rPr>
            </w:pPr>
            <w:r w:rsidRPr="009D093C">
              <w:rPr>
                <w:b/>
                <w:bCs/>
              </w:rPr>
              <w:t>vO-DU/vO-CU</w:t>
            </w:r>
          </w:p>
        </w:tc>
        <w:tc>
          <w:tcPr>
            <w:tcW w:w="4467" w:type="dxa"/>
            <w:tcBorders>
              <w:top w:val="single" w:sz="6" w:space="0" w:color="auto"/>
              <w:left w:val="single" w:sz="6" w:space="0" w:color="auto"/>
              <w:bottom w:val="single" w:sz="6" w:space="0" w:color="auto"/>
              <w:right w:val="single" w:sz="6" w:space="0" w:color="auto"/>
            </w:tcBorders>
          </w:tcPr>
          <w:p w14:paraId="745001D6" w14:textId="77777777" w:rsidR="00177898" w:rsidRPr="0088568C" w:rsidRDefault="00177898" w:rsidP="00177898">
            <w:pPr>
              <w:pStyle w:val="TAL"/>
              <w:keepNext w:val="0"/>
              <w:keepLines w:val="0"/>
              <w:rPr>
                <w:rFonts w:cs="Arial"/>
                <w:szCs w:val="18"/>
              </w:rPr>
            </w:pPr>
            <w:r w:rsidRPr="0088568C">
              <w:rPr>
                <w:rFonts w:cs="Arial"/>
                <w:szCs w:val="18"/>
              </w:rPr>
              <w:t>Verify SMO shows vO-CU and vO-DU operational and newly added cell is up and RF state of O-RU is ACTIVE.</w:t>
            </w:r>
          </w:p>
          <w:p w14:paraId="3C635D43" w14:textId="77777777" w:rsidR="00177898" w:rsidRPr="0088568C" w:rsidRDefault="00177898" w:rsidP="00177898">
            <w:pPr>
              <w:pStyle w:val="TAL"/>
              <w:keepNext w:val="0"/>
              <w:keepLines w:val="0"/>
              <w:rPr>
                <w:rFonts w:cs="Arial"/>
                <w:szCs w:val="18"/>
              </w:rPr>
            </w:pPr>
          </w:p>
          <w:p w14:paraId="36E3A01F" w14:textId="4AFDAA2E" w:rsidR="00177898" w:rsidRPr="003B5CE2" w:rsidRDefault="00177898" w:rsidP="00177898">
            <w:pPr>
              <w:rPr>
                <w:rFonts w:ascii="Arial" w:hAnsi="Arial" w:cs="Arial"/>
                <w:sz w:val="18"/>
                <w:szCs w:val="18"/>
              </w:rPr>
            </w:pPr>
            <w:r w:rsidRPr="009D093C">
              <w:rPr>
                <w:rFonts w:ascii="Arial" w:hAnsi="Arial" w:cs="Arial"/>
                <w:sz w:val="18"/>
                <w:szCs w:val="18"/>
              </w:rPr>
              <w:t>Verify O-RU sync-state is set to LOCKED state and available for CU-plane communication.</w:t>
            </w:r>
          </w:p>
        </w:tc>
      </w:tr>
      <w:tr w:rsidR="00177898" w:rsidRPr="0088568C" w14:paraId="43811E6A"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0CEB1378" w14:textId="0DEE7068" w:rsidR="00177898" w:rsidRPr="0088568C" w:rsidRDefault="00355F7B" w:rsidP="00177898">
            <w:pPr>
              <w:pStyle w:val="TAC"/>
              <w:keepNext w:val="0"/>
              <w:keepLines w:val="0"/>
              <w:jc w:val="left"/>
              <w:rPr>
                <w:rFonts w:cs="Arial"/>
                <w:szCs w:val="18"/>
              </w:rPr>
            </w:pPr>
            <w:r>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315697B8" w14:textId="602DF05D" w:rsidR="00177898" w:rsidRPr="0088568C" w:rsidRDefault="00177898" w:rsidP="00177898">
            <w:pPr>
              <w:rPr>
                <w:rFonts w:ascii="Arial" w:hAnsi="Arial" w:cs="Arial"/>
                <w:sz w:val="18"/>
                <w:szCs w:val="18"/>
              </w:rPr>
            </w:pPr>
            <w:r w:rsidRPr="0088568C">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5D6B0563" w14:textId="77777777" w:rsidR="00177898" w:rsidRPr="0088568C" w:rsidRDefault="00177898" w:rsidP="00177898">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w:t>
            </w:r>
          </w:p>
          <w:p w14:paraId="62073F5D" w14:textId="77777777" w:rsidR="00177898" w:rsidRPr="0088568C" w:rsidRDefault="00177898" w:rsidP="00177898">
            <w:pPr>
              <w:rPr>
                <w:b/>
                <w:bCs/>
              </w:rPr>
            </w:pPr>
          </w:p>
        </w:tc>
        <w:tc>
          <w:tcPr>
            <w:tcW w:w="4467" w:type="dxa"/>
            <w:tcBorders>
              <w:top w:val="single" w:sz="6" w:space="0" w:color="auto"/>
              <w:left w:val="single" w:sz="6" w:space="0" w:color="auto"/>
              <w:bottom w:val="single" w:sz="6" w:space="0" w:color="auto"/>
              <w:right w:val="single" w:sz="6" w:space="0" w:color="auto"/>
            </w:tcBorders>
          </w:tcPr>
          <w:p w14:paraId="4B16C49A" w14:textId="6DBA97F4" w:rsidR="00177898" w:rsidRPr="003B5CE2" w:rsidRDefault="00177898" w:rsidP="00177898">
            <w:pPr>
              <w:rPr>
                <w:rFonts w:ascii="Arial" w:hAnsi="Arial" w:cs="Arial"/>
                <w:sz w:val="18"/>
                <w:szCs w:val="18"/>
              </w:rPr>
            </w:pPr>
            <w:r w:rsidRPr="003B5CE2">
              <w:rPr>
                <w:rFonts w:ascii="Arial" w:hAnsi="Arial" w:cs="Arial"/>
                <w:sz w:val="18"/>
                <w:szCs w:val="18"/>
              </w:rPr>
              <w:t>Verify that UE is able to attach successfully in cloudified deployment.</w:t>
            </w:r>
          </w:p>
        </w:tc>
      </w:tr>
      <w:tr w:rsidR="00177898" w:rsidRPr="0088568C" w14:paraId="765EF52A"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4B789383" w14:textId="2F6132ED" w:rsidR="00177898" w:rsidRPr="0088568C" w:rsidRDefault="00355F7B" w:rsidP="00177898">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6BBFDB9C" w14:textId="690B94E7" w:rsidR="00177898" w:rsidRPr="0088568C" w:rsidRDefault="00177898" w:rsidP="00177898">
            <w:pPr>
              <w:rPr>
                <w:rFonts w:ascii="Arial" w:hAnsi="Arial" w:cs="Arial"/>
                <w:sz w:val="18"/>
                <w:szCs w:val="18"/>
              </w:rPr>
            </w:pPr>
            <w:r w:rsidRPr="0088568C">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3A58D367" w14:textId="7C5C5E25" w:rsidR="00177898" w:rsidRPr="0088568C" w:rsidRDefault="00177898" w:rsidP="00177898">
            <w:pPr>
              <w:rPr>
                <w:b/>
                <w:bCs/>
              </w:rPr>
            </w:pPr>
            <w:r w:rsidRPr="0088568C">
              <w:rPr>
                <w:b/>
                <w:bCs/>
              </w:rPr>
              <w:t xml:space="preserve">vO-DU/ vO-CU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7CB2E743" w14:textId="7E94B7C9" w:rsidR="00177898" w:rsidRPr="003B5CE2" w:rsidRDefault="00177898" w:rsidP="00177898">
            <w:pPr>
              <w:rPr>
                <w:rFonts w:ascii="Arial" w:hAnsi="Arial" w:cs="Arial"/>
                <w:sz w:val="18"/>
                <w:szCs w:val="18"/>
              </w:rPr>
            </w:pPr>
            <w:r w:rsidRPr="003B5CE2">
              <w:rPr>
                <w:rFonts w:ascii="Arial" w:hAnsi="Arial" w:cs="Arial"/>
                <w:sz w:val="18"/>
                <w:szCs w:val="18"/>
              </w:rPr>
              <w:t>Verify end to end data is successful.</w:t>
            </w:r>
          </w:p>
        </w:tc>
      </w:tr>
    </w:tbl>
    <w:p w14:paraId="6DD22ADF" w14:textId="71093C4C" w:rsidR="001D0C82" w:rsidRPr="0088568C" w:rsidRDefault="001D0C82">
      <w:pPr>
        <w:spacing w:after="0"/>
        <w:rPr>
          <w:rFonts w:ascii="Arial" w:hAnsi="Arial"/>
          <w:sz w:val="36"/>
          <w:szCs w:val="36"/>
          <w:lang w:val="en-GB"/>
        </w:rPr>
      </w:pPr>
    </w:p>
    <w:p w14:paraId="12A5F8F8" w14:textId="3EEB82B1" w:rsidR="00976874" w:rsidRPr="0088568C" w:rsidRDefault="5DC8CB7B" w:rsidP="00976874">
      <w:pPr>
        <w:pStyle w:val="Heading2"/>
        <w:jc w:val="both"/>
      </w:pPr>
      <w:bookmarkStart w:id="2190" w:name="_Toc202359586"/>
      <w:r w:rsidRPr="0088568C">
        <w:t xml:space="preserve">ORAN.WG8.IOT.068: Verify successful deletion of vO-DU </w:t>
      </w:r>
      <w:r w:rsidR="006154FC">
        <w:t xml:space="preserve">and </w:t>
      </w:r>
      <w:r w:rsidR="006154FC" w:rsidRPr="0088568C">
        <w:t>vO-</w:t>
      </w:r>
      <w:r w:rsidR="006154FC">
        <w:t>C</w:t>
      </w:r>
      <w:r w:rsidR="006154FC" w:rsidRPr="0088568C">
        <w:t>U</w:t>
      </w:r>
      <w:r w:rsidR="00B47AA8">
        <w:t xml:space="preserve"> instance</w:t>
      </w:r>
      <w:r w:rsidR="006154FC" w:rsidRPr="0088568C">
        <w:t xml:space="preserve"> </w:t>
      </w:r>
      <w:r w:rsidRPr="0088568C">
        <w:t xml:space="preserve">when network demand </w:t>
      </w:r>
      <w:r w:rsidR="667C5D75" w:rsidRPr="0088568C">
        <w:t>reduces below NF capacity</w:t>
      </w:r>
      <w:r w:rsidR="303BB444" w:rsidRPr="0088568C">
        <w:t xml:space="preserve"> threshold</w:t>
      </w:r>
      <w:r w:rsidR="667C5D75" w:rsidRPr="0088568C">
        <w:t>.</w:t>
      </w:r>
      <w:bookmarkEnd w:id="2190"/>
    </w:p>
    <w:p w14:paraId="044D0C20" w14:textId="7F44EC3B" w:rsidR="00976874" w:rsidRPr="0088568C" w:rsidRDefault="5DC8CB7B" w:rsidP="00976874">
      <w:pPr>
        <w:pStyle w:val="Heading3"/>
        <w:jc w:val="both"/>
      </w:pPr>
      <w:bookmarkStart w:id="2191" w:name="_Toc202359587"/>
      <w:r w:rsidRPr="0088568C">
        <w:t>Test Purpose</w:t>
      </w:r>
      <w:bookmarkEnd w:id="2191"/>
    </w:p>
    <w:p w14:paraId="1AD6ECC9" w14:textId="1803F98B" w:rsidR="00976874" w:rsidRPr="0088568C" w:rsidRDefault="00976874" w:rsidP="00976874">
      <w:pPr>
        <w:jc w:val="both"/>
        <w:rPr>
          <w:rFonts w:eastAsia="Times New Roman"/>
          <w:color w:val="000000" w:themeColor="text1"/>
        </w:rPr>
      </w:pPr>
      <w:r w:rsidRPr="003B5CE2">
        <w:rPr>
          <w:rFonts w:eastAsia="Times New Roman"/>
          <w:color w:val="000000" w:themeColor="text1"/>
        </w:rPr>
        <w:t xml:space="preserve">The purpose of this test case is to verify </w:t>
      </w:r>
      <w:r w:rsidR="00145FA2" w:rsidRPr="003B5CE2">
        <w:t>deletion</w:t>
      </w:r>
      <w:r w:rsidRPr="003B5CE2">
        <w:t xml:space="preserve"> of vO-DU </w:t>
      </w:r>
      <w:r w:rsidR="006154FC">
        <w:t xml:space="preserve">and </w:t>
      </w:r>
      <w:r w:rsidR="006154FC" w:rsidRPr="003B5CE2">
        <w:t>vO-</w:t>
      </w:r>
      <w:r w:rsidR="006154FC">
        <w:t>C</w:t>
      </w:r>
      <w:r w:rsidR="006154FC" w:rsidRPr="003B5CE2">
        <w:t xml:space="preserve">U </w:t>
      </w:r>
      <w:r w:rsidRPr="003B5CE2">
        <w:t xml:space="preserve">Network function </w:t>
      </w:r>
      <w:r w:rsidR="00016315">
        <w:t xml:space="preserve">instance </w:t>
      </w:r>
      <w:r w:rsidRPr="003B5CE2">
        <w:t xml:space="preserve">when network demand </w:t>
      </w:r>
      <w:r w:rsidR="00145FA2" w:rsidRPr="003B5CE2">
        <w:t>reduces below NF capacity</w:t>
      </w:r>
      <w:r w:rsidR="00BA4771" w:rsidRPr="003B5CE2">
        <w:t xml:space="preserve"> threshold</w:t>
      </w:r>
      <w:r w:rsidR="00145FA2" w:rsidRPr="003B5CE2">
        <w:t>.</w:t>
      </w:r>
    </w:p>
    <w:p w14:paraId="4246A799" w14:textId="5E44BBB8" w:rsidR="00976874" w:rsidRPr="0088568C" w:rsidRDefault="5DC8CB7B" w:rsidP="00976874">
      <w:pPr>
        <w:pStyle w:val="Heading3"/>
        <w:jc w:val="both"/>
      </w:pPr>
      <w:bookmarkStart w:id="2192" w:name="_Toc202359588"/>
      <w:r w:rsidRPr="0088568C">
        <w:lastRenderedPageBreak/>
        <w:t>Reference Requirement</w:t>
      </w:r>
      <w:bookmarkEnd w:id="2192"/>
    </w:p>
    <w:p w14:paraId="2B98647C" w14:textId="02C1889B" w:rsidR="00976874" w:rsidRPr="0088568C" w:rsidRDefault="00976874" w:rsidP="00976874">
      <w:pPr>
        <w:jc w:val="both"/>
        <w:rPr>
          <w:rFonts w:eastAsia="Times New Roman"/>
          <w:color w:val="000000" w:themeColor="text1"/>
        </w:rPr>
      </w:pPr>
      <w:r w:rsidRPr="0088568C">
        <w:rPr>
          <w:rFonts w:eastAsia="Times New Roman"/>
          <w:color w:val="000000" w:themeColor="text1"/>
        </w:rPr>
        <w:t xml:space="preserve">For detailed requirements, refer to the </w:t>
      </w:r>
      <w:r w:rsidR="00FC3580">
        <w:rPr>
          <w:rFonts w:eastAsia="Times New Roman"/>
          <w:color w:val="000000" w:themeColor="text1"/>
        </w:rPr>
        <w:t>section</w:t>
      </w:r>
      <w:r w:rsidR="00FC3580" w:rsidRPr="0088568C">
        <w:rPr>
          <w:rFonts w:eastAsia="Times New Roman"/>
          <w:color w:val="000000" w:themeColor="text1"/>
        </w:rPr>
        <w:t xml:space="preserve"> </w:t>
      </w:r>
      <w:r w:rsidRPr="0088568C">
        <w:rPr>
          <w:rFonts w:eastAsia="Times New Roman"/>
          <w:color w:val="000000" w:themeColor="text1"/>
        </w:rPr>
        <w:t xml:space="preserve">8.3 </w:t>
      </w:r>
      <w:r w:rsidR="00016315">
        <w:rPr>
          <w:rFonts w:eastAsia="Times New Roman"/>
          <w:color w:val="000000" w:themeColor="text1"/>
        </w:rPr>
        <w:t xml:space="preserve">and </w:t>
      </w:r>
      <w:r w:rsidR="00FC3580">
        <w:rPr>
          <w:rFonts w:eastAsia="Times New Roman"/>
          <w:color w:val="000000" w:themeColor="text1"/>
        </w:rPr>
        <w:t xml:space="preserve">section </w:t>
      </w:r>
      <w:r w:rsidR="00016315">
        <w:rPr>
          <w:rFonts w:eastAsia="Times New Roman"/>
          <w:color w:val="000000" w:themeColor="text1"/>
        </w:rPr>
        <w:t xml:space="preserve">9.4 </w:t>
      </w:r>
      <w:r w:rsidRPr="0088568C">
        <w:rPr>
          <w:rFonts w:eastAsia="Times New Roman"/>
          <w:color w:val="000000" w:themeColor="text1"/>
        </w:rPr>
        <w:t xml:space="preserve">in ORAN-WG8.AAD </w:t>
      </w:r>
      <w:r w:rsidRPr="0088568C">
        <w:fldChar w:fldCharType="begin"/>
      </w:r>
      <w:r w:rsidRPr="0088568C">
        <w:instrText xml:space="preserve"> REF _Ref22205352 \r \h  \* MERGEFORMAT </w:instrText>
      </w:r>
      <w:r w:rsidRPr="0088568C">
        <w:fldChar w:fldCharType="separate"/>
      </w:r>
      <w:r w:rsidR="00F74837">
        <w:t>[1]</w:t>
      </w:r>
      <w:r w:rsidRPr="0088568C">
        <w:fldChar w:fldCharType="end"/>
      </w:r>
      <w:r w:rsidRPr="0088568C">
        <w:rPr>
          <w:rFonts w:eastAsia="Times New Roman"/>
          <w:color w:val="000000" w:themeColor="text1"/>
        </w:rPr>
        <w:t>.</w:t>
      </w:r>
    </w:p>
    <w:p w14:paraId="1053C2F7" w14:textId="02BB118B" w:rsidR="00976874" w:rsidRPr="0088568C" w:rsidRDefault="5DC8CB7B" w:rsidP="00976874">
      <w:pPr>
        <w:pStyle w:val="Heading3"/>
        <w:jc w:val="both"/>
      </w:pPr>
      <w:bookmarkStart w:id="2193" w:name="_Toc202359589"/>
      <w:r w:rsidRPr="0088568C">
        <w:t>Initial Conditions</w:t>
      </w:r>
      <w:bookmarkEnd w:id="2193"/>
    </w:p>
    <w:p w14:paraId="786B3001" w14:textId="77777777" w:rsidR="00976874" w:rsidRPr="0088568C" w:rsidRDefault="00976874" w:rsidP="00976874">
      <w:pPr>
        <w:jc w:val="both"/>
      </w:pPr>
      <w:r w:rsidRPr="0088568C">
        <w:rPr>
          <w:lang w:val="en-GB"/>
        </w:rPr>
        <w:t>Following are the preconditions for this test.</w:t>
      </w:r>
    </w:p>
    <w:p w14:paraId="431D91FF" w14:textId="77777777" w:rsidR="00976874" w:rsidRPr="0088568C" w:rsidRDefault="00976874" w:rsidP="00F57250">
      <w:pPr>
        <w:pStyle w:val="b0"/>
      </w:pPr>
      <w:r>
        <w:t>SMO is configured to add an O-Cloud into its inventory prior to the O-Cloud itself being activated.</w:t>
      </w:r>
    </w:p>
    <w:p w14:paraId="6076B262" w14:textId="77777777" w:rsidR="00976874" w:rsidRPr="0088568C" w:rsidRDefault="00976874" w:rsidP="00F57250">
      <w:pPr>
        <w:pStyle w:val="b0"/>
      </w:pPr>
      <w:r>
        <w:t>O-Cloud ID is generated by the SMO which represents a globally unique identifier for identifying the new O-Cloud instance by the SMO.</w:t>
      </w:r>
    </w:p>
    <w:p w14:paraId="44A65622" w14:textId="77777777" w:rsidR="00976874" w:rsidRPr="0088568C" w:rsidRDefault="00976874" w:rsidP="00F57250">
      <w:pPr>
        <w:pStyle w:val="b0"/>
      </w:pPr>
      <w:r>
        <w:t>Physical network connectivity exists between the network gateway of O-Cloud and SMO.</w:t>
      </w:r>
    </w:p>
    <w:p w14:paraId="3C432BD8" w14:textId="77777777" w:rsidR="00976874" w:rsidRPr="0088568C" w:rsidRDefault="00976874" w:rsidP="00F57250">
      <w:pPr>
        <w:pStyle w:val="b0"/>
      </w:pPr>
      <w:r>
        <w:t>Cloud software installation on O-Cloud and O-Cloud nodes is successful and operational.</w:t>
      </w:r>
    </w:p>
    <w:p w14:paraId="315BE4D4" w14:textId="5093A841" w:rsidR="00015B5E" w:rsidRDefault="00390502" w:rsidP="00F57250">
      <w:pPr>
        <w:pStyle w:val="b0"/>
      </w:pPr>
      <w:r>
        <w:t xml:space="preserve">O-RU is implemented as a physical Network Function and deployed remotely. </w:t>
      </w:r>
      <w:r w:rsidR="00015B5E">
        <w:t xml:space="preserve">O-RU is managed entirely by vO-DU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rsidR="00015B5E">
        <w:t>. Fronthaul CU-plane data communication is verified and M-plane communication using NETCONF server is operational.</w:t>
      </w:r>
    </w:p>
    <w:p w14:paraId="463C48DF" w14:textId="2BC7889C" w:rsidR="00976874" w:rsidRPr="0088568C" w:rsidRDefault="00976874" w:rsidP="00F57250">
      <w:pPr>
        <w:pStyle w:val="b0"/>
      </w:pPr>
      <w:r>
        <w:t xml:space="preserve">Use the default </w:t>
      </w:r>
      <w:r w:rsidR="00390502">
        <w:t>v</w:t>
      </w:r>
      <w:r>
        <w:t xml:space="preserve">O-CU configuration files to configure all modules (NR RRC, NR PDCP, and SDAP) in </w:t>
      </w:r>
      <w:r w:rsidR="00390502">
        <w:t>v</w:t>
      </w:r>
      <w:r>
        <w:t>O-CU.</w:t>
      </w:r>
    </w:p>
    <w:p w14:paraId="11C4722C" w14:textId="4B0A60A0" w:rsidR="00976874" w:rsidRPr="0088568C" w:rsidRDefault="00390502" w:rsidP="00F57250">
      <w:pPr>
        <w:pStyle w:val="b0"/>
      </w:pPr>
      <w:r>
        <w:t>v</w:t>
      </w:r>
      <w:r w:rsidR="00976874">
        <w:t xml:space="preserve">O-CU is connected to </w:t>
      </w:r>
      <w:r>
        <w:t>v</w:t>
      </w:r>
      <w:r w:rsidR="00976874">
        <w:t>O-DU.</w:t>
      </w:r>
    </w:p>
    <w:p w14:paraId="385CCFB0" w14:textId="2D67AE6D" w:rsidR="00976874" w:rsidRPr="0088568C" w:rsidRDefault="00390502" w:rsidP="00F57250">
      <w:pPr>
        <w:pStyle w:val="b0"/>
      </w:pPr>
      <w:r>
        <w:t>v</w:t>
      </w:r>
      <w:r w:rsidR="00976874">
        <w:t xml:space="preserve">O-CU is connected to 5GC through NG interface and </w:t>
      </w:r>
      <w:r>
        <w:t>v</w:t>
      </w:r>
      <w:r w:rsidR="00976874">
        <w:t>O-CU is operational.</w:t>
      </w:r>
    </w:p>
    <w:p w14:paraId="7EDC77AA" w14:textId="77777777" w:rsidR="00390502" w:rsidRPr="0088568C" w:rsidRDefault="00390502" w:rsidP="00F57250">
      <w:pPr>
        <w:pStyle w:val="b0"/>
      </w:pPr>
      <w:r>
        <w:t>Support for PTP is enabled on all the Edge O-Cloud nodes. The Edge O-Cloud will host vO-DU as a service which will be operating as a slave clock.</w:t>
      </w:r>
    </w:p>
    <w:p w14:paraId="6AE7B6E8" w14:textId="6A3E479F" w:rsidR="00390502" w:rsidRPr="0088568C" w:rsidRDefault="00390502" w:rsidP="00F57250">
      <w:pPr>
        <w:pStyle w:val="b0"/>
      </w:pPr>
      <w:r>
        <w:t xml:space="preserve">vO-DU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78589DDF" w14:textId="4238638D" w:rsidR="00976874" w:rsidRPr="0088568C" w:rsidRDefault="00976874" w:rsidP="00F57250">
      <w:pPr>
        <w:pStyle w:val="b0"/>
      </w:pPr>
      <w:r>
        <w:t>O-Cloud is available and</w:t>
      </w:r>
      <w:r w:rsidR="004D07D6">
        <w:t xml:space="preserve"> additional</w:t>
      </w:r>
      <w:r>
        <w:t xml:space="preserve"> vO-DU as a network function is successfully deployed.</w:t>
      </w:r>
    </w:p>
    <w:p w14:paraId="7AAD6154" w14:textId="04060EAF" w:rsidR="00976874" w:rsidRPr="003B5CE2" w:rsidRDefault="00976874" w:rsidP="00F57250">
      <w:pPr>
        <w:pStyle w:val="b0"/>
      </w:pPr>
      <w:r>
        <w:t xml:space="preserve">SMO has policies related to network function capacity modification (This is vendor specific, and the </w:t>
      </w:r>
      <w:r w:rsidR="00390502">
        <w:t xml:space="preserve">scale-in algorithms </w:t>
      </w:r>
      <w:r>
        <w:t>can vary depending on the implementation/design).</w:t>
      </w:r>
    </w:p>
    <w:p w14:paraId="687BD451" w14:textId="5D231B73" w:rsidR="00976874" w:rsidRPr="0088568C" w:rsidRDefault="5DC8CB7B" w:rsidP="00976874">
      <w:pPr>
        <w:pStyle w:val="Heading3"/>
        <w:jc w:val="both"/>
      </w:pPr>
      <w:bookmarkStart w:id="2194" w:name="_Toc202359590"/>
      <w:r w:rsidRPr="0088568C">
        <w:t>Test Setup and Configuration</w:t>
      </w:r>
      <w:bookmarkEnd w:id="2194"/>
    </w:p>
    <w:p w14:paraId="718D0A8E" w14:textId="1A3B6DBE" w:rsidR="00976874" w:rsidRPr="0088568C" w:rsidRDefault="00976874" w:rsidP="00F57250">
      <w:pPr>
        <w:pStyle w:val="b0"/>
        <w:rPr>
          <w:b/>
          <w:bCs/>
        </w:rPr>
      </w:pPr>
      <w:r w:rsidRPr="58179EF8">
        <w:rPr>
          <w:b/>
          <w:bCs/>
        </w:rPr>
        <w:t>DUTs:</w:t>
      </w:r>
      <w:r>
        <w:t xml:space="preserve"> SMO, vO-DU, </w:t>
      </w:r>
      <w:r w:rsidR="00BA4955">
        <w:t>v</w:t>
      </w:r>
      <w:r>
        <w:t>O-CU and O-RU.</w:t>
      </w:r>
    </w:p>
    <w:p w14:paraId="4ADACF57" w14:textId="77777777" w:rsidR="00976874" w:rsidRPr="0088568C" w:rsidRDefault="00976874" w:rsidP="00F57250">
      <w:pPr>
        <w:pStyle w:val="b0"/>
        <w:rPr>
          <w:b/>
          <w:bCs/>
        </w:rPr>
      </w:pPr>
      <w:r w:rsidRPr="58179EF8">
        <w:rPr>
          <w:b/>
          <w:bCs/>
        </w:rPr>
        <w:t>Testing tools:</w:t>
      </w:r>
      <w:r>
        <w:t xml:space="preserve"> are required for this test scenario.</w:t>
      </w:r>
    </w:p>
    <w:p w14:paraId="475109DB" w14:textId="77777777" w:rsidR="00976874" w:rsidRPr="0088568C" w:rsidRDefault="00976874" w:rsidP="00F57250">
      <w:pPr>
        <w:pStyle w:val="b0"/>
      </w:pPr>
      <w:r>
        <w:t>Test UEs or UE emulator which can support NR.</w:t>
      </w:r>
    </w:p>
    <w:p w14:paraId="0AF3FAD1" w14:textId="77777777" w:rsidR="00976874" w:rsidRPr="0088568C" w:rsidRDefault="00976874" w:rsidP="00F57250">
      <w:pPr>
        <w:pStyle w:val="b0"/>
      </w:pPr>
      <w:r>
        <w:t>5G-NR O-RU or O-RU emulator.</w:t>
      </w:r>
    </w:p>
    <w:p w14:paraId="4CE9D8C0" w14:textId="77777777" w:rsidR="00976874" w:rsidRPr="0088568C" w:rsidRDefault="00976874" w:rsidP="00F57250">
      <w:pPr>
        <w:pStyle w:val="b0"/>
      </w:pPr>
      <w:r>
        <w:t>5G Core or CN emulator used which supports N1, N2 and HTTP messages.</w:t>
      </w:r>
    </w:p>
    <w:p w14:paraId="422D19C3" w14:textId="77777777" w:rsidR="00976874" w:rsidRPr="0088568C" w:rsidRDefault="00976874" w:rsidP="00F57250">
      <w:pPr>
        <w:pStyle w:val="b0"/>
      </w:pPr>
      <w:r>
        <w:t>Protocol Analyzer is used to record and observe F1AP, NGAP, FH-eCPRI, FAPI, NAS, HTTP2, PFCP protocol content.</w:t>
      </w:r>
    </w:p>
    <w:p w14:paraId="574229C7" w14:textId="77777777" w:rsidR="00976874" w:rsidRPr="0088568C" w:rsidRDefault="00976874" w:rsidP="00F57250">
      <w:pPr>
        <w:pStyle w:val="b0"/>
      </w:pPr>
      <w:r>
        <w:t>Configuration:</w:t>
      </w:r>
    </w:p>
    <w:p w14:paraId="20498C44" w14:textId="4CF03E81" w:rsidR="00976874" w:rsidRPr="0088568C" w:rsidRDefault="009D1D7D" w:rsidP="00F57250">
      <w:pPr>
        <w:pStyle w:val="b0"/>
      </w:pPr>
      <w:r>
        <w:lastRenderedPageBreak/>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976874">
        <w:t xml:space="preserve"> </w:t>
      </w:r>
      <w:r w:rsidR="00A803E0">
        <w:t>A.8</w:t>
      </w:r>
    </w:p>
    <w:p w14:paraId="4096BF6E" w14:textId="485A894D" w:rsidR="00976874" w:rsidRPr="0088568C" w:rsidRDefault="00976874"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723AB7AC" w14:textId="6CC6DE52" w:rsidR="00976874" w:rsidRPr="0088568C" w:rsidRDefault="00976874"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51A54415" w14:textId="0F45C067" w:rsidR="00976874" w:rsidRPr="0088568C" w:rsidRDefault="00976874"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4C31CA8C" w14:textId="40CB6392" w:rsidR="00976874" w:rsidRPr="0088568C" w:rsidRDefault="5DC8CB7B" w:rsidP="00976874">
      <w:pPr>
        <w:pStyle w:val="Heading3"/>
        <w:jc w:val="both"/>
        <w:rPr>
          <w:lang w:val="en-US"/>
        </w:rPr>
      </w:pPr>
      <w:bookmarkStart w:id="2195" w:name="_Toc202359591"/>
      <w:r w:rsidRPr="0088568C">
        <w:rPr>
          <w:lang w:val="en-US"/>
        </w:rPr>
        <w:t xml:space="preserve">Test </w:t>
      </w:r>
      <w:r w:rsidRPr="0088568C">
        <w:t>Procedure</w:t>
      </w:r>
      <w:bookmarkEnd w:id="2195"/>
    </w:p>
    <w:p w14:paraId="2D342C6F" w14:textId="6C019CE9" w:rsidR="00976874" w:rsidRPr="0088568C" w:rsidRDefault="00976874" w:rsidP="00976874">
      <w:pPr>
        <w:jc w:val="both"/>
      </w:pPr>
      <w:r w:rsidRPr="0088568C">
        <w:t xml:space="preserve">The following table describes the test procedures to verify </w:t>
      </w:r>
      <w:r w:rsidR="004D07D6" w:rsidRPr="0088568C">
        <w:t>deletion</w:t>
      </w:r>
      <w:r w:rsidRPr="0088568C">
        <w:t xml:space="preserve"> of vO-DU</w:t>
      </w:r>
      <w:r w:rsidR="00A719FD">
        <w:t xml:space="preserve"> and </w:t>
      </w:r>
      <w:r w:rsidR="00A719FD" w:rsidRPr="0088568C">
        <w:t>vO-</w:t>
      </w:r>
      <w:r w:rsidR="00A719FD">
        <w:t>C</w:t>
      </w:r>
      <w:r w:rsidR="00A719FD" w:rsidRPr="0088568C">
        <w:t>U</w:t>
      </w:r>
      <w:r w:rsidRPr="0088568C">
        <w:t xml:space="preserve"> Network function</w:t>
      </w:r>
      <w:r w:rsidR="00F13026">
        <w:t xml:space="preserve"> instance</w:t>
      </w:r>
      <w:r w:rsidRPr="0088568C">
        <w:t xml:space="preserve"> when</w:t>
      </w:r>
      <w:r w:rsidR="00D27E1B" w:rsidRPr="0088568C">
        <w:t xml:space="preserve"> network demand</w:t>
      </w:r>
      <w:r w:rsidRPr="0088568C">
        <w:t xml:space="preserve"> </w:t>
      </w:r>
      <w:r w:rsidR="007D660A" w:rsidRPr="0088568C">
        <w:t>reduces to below NF capacity</w:t>
      </w:r>
      <w:r w:rsidR="008B3F37" w:rsidRPr="0088568C">
        <w:t xml:space="preserve"> threshold</w:t>
      </w:r>
      <w:r w:rsidR="007D660A" w:rsidRPr="0088568C">
        <w:t>.</w:t>
      </w:r>
    </w:p>
    <w:p w14:paraId="4599746B" w14:textId="5C5C8AAC" w:rsidR="00976874" w:rsidRPr="0088568C" w:rsidRDefault="00976874" w:rsidP="00976874">
      <w:pPr>
        <w:pStyle w:val="Caption"/>
        <w:rPr>
          <w:rFonts w:eastAsia="Times New Roman"/>
          <w:color w:val="000000" w:themeColor="text1"/>
        </w:rPr>
      </w:pPr>
      <w:bookmarkStart w:id="2196" w:name="_Toc202359120"/>
      <w:r w:rsidRPr="0088568C">
        <w:t xml:space="preserve">Table </w:t>
      </w:r>
      <w:r w:rsidRPr="0088568C">
        <w:fldChar w:fldCharType="begin"/>
      </w:r>
      <w:r w:rsidRPr="0088568C">
        <w:instrText>STYLEREF 2 \s</w:instrText>
      </w:r>
      <w:r w:rsidRPr="0088568C">
        <w:fldChar w:fldCharType="separate"/>
      </w:r>
      <w:r w:rsidR="00F74837">
        <w:rPr>
          <w:noProof/>
        </w:rPr>
        <w:t>7.69</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07D660A" w:rsidRPr="0088568C">
        <w:t>Deletion</w:t>
      </w:r>
      <w:r w:rsidRPr="0088568C">
        <w:t xml:space="preserve"> of </w:t>
      </w:r>
      <w:r w:rsidR="007D660A" w:rsidRPr="0088568C">
        <w:t xml:space="preserve">additional </w:t>
      </w:r>
      <w:r w:rsidRPr="0088568C">
        <w:t>vO-DU</w:t>
      </w:r>
      <w:r w:rsidR="00A719FD">
        <w:t xml:space="preserve"> and </w:t>
      </w:r>
      <w:r w:rsidR="00A719FD" w:rsidRPr="0088568C">
        <w:t>vO-</w:t>
      </w:r>
      <w:r w:rsidR="00A719FD">
        <w:t>C</w:t>
      </w:r>
      <w:r w:rsidR="00A719FD" w:rsidRPr="0088568C">
        <w:t>U</w:t>
      </w:r>
      <w:r w:rsidR="00016315">
        <w:t xml:space="preserve"> instance</w:t>
      </w:r>
      <w:r w:rsidRPr="0088568C">
        <w:t>.</w:t>
      </w:r>
      <w:bookmarkEnd w:id="2196"/>
    </w:p>
    <w:tbl>
      <w:tblPr>
        <w:tblW w:w="9389" w:type="dxa"/>
        <w:tblLayout w:type="fixed"/>
        <w:tblLook w:val="01E0" w:firstRow="1" w:lastRow="1" w:firstColumn="1" w:lastColumn="1" w:noHBand="0" w:noVBand="0"/>
      </w:tblPr>
      <w:tblGrid>
        <w:gridCol w:w="583"/>
        <w:gridCol w:w="2931"/>
        <w:gridCol w:w="1408"/>
        <w:gridCol w:w="4467"/>
      </w:tblGrid>
      <w:tr w:rsidR="00976874" w:rsidRPr="0088568C" w14:paraId="3341FAA4"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B13FB66" w14:textId="77777777" w:rsidR="00976874" w:rsidRPr="0088568C" w:rsidRDefault="00976874" w:rsidP="00922E20">
            <w:pPr>
              <w:pStyle w:val="TAH"/>
              <w:keepNext w:val="0"/>
              <w:keepLines w:val="0"/>
              <w:spacing w:line="252" w:lineRule="auto"/>
              <w:rPr>
                <w:rFonts w:eastAsia="Times New Roman" w:cs="Arial"/>
                <w:szCs w:val="18"/>
              </w:rPr>
            </w:pPr>
            <w:r w:rsidRPr="0088568C">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8A03951" w14:textId="77777777" w:rsidR="00976874" w:rsidRPr="0088568C" w:rsidRDefault="00976874" w:rsidP="00922E20">
            <w:pPr>
              <w:pStyle w:val="TAH"/>
              <w:keepNext w:val="0"/>
              <w:keepLines w:val="0"/>
              <w:spacing w:line="252" w:lineRule="auto"/>
              <w:rPr>
                <w:rFonts w:eastAsia="Times New Roman" w:cs="Arial"/>
                <w:szCs w:val="18"/>
              </w:rPr>
            </w:pPr>
            <w:r w:rsidRPr="0088568C">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C3BA47" w14:textId="77777777" w:rsidR="00976874" w:rsidRPr="00922E20" w:rsidRDefault="00976874"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CE3E89" w14:textId="77777777" w:rsidR="00976874" w:rsidRPr="0088568C" w:rsidRDefault="00976874" w:rsidP="00922E20">
            <w:pPr>
              <w:pStyle w:val="TAH"/>
              <w:keepNext w:val="0"/>
              <w:keepLines w:val="0"/>
              <w:spacing w:line="252" w:lineRule="auto"/>
              <w:rPr>
                <w:rFonts w:eastAsia="Times New Roman" w:cs="Arial"/>
                <w:szCs w:val="18"/>
              </w:rPr>
            </w:pPr>
            <w:r w:rsidRPr="0088568C">
              <w:rPr>
                <w:rFonts w:eastAsia="Times New Roman" w:cs="Arial"/>
                <w:szCs w:val="18"/>
              </w:rPr>
              <w:t>Expected Output</w:t>
            </w:r>
          </w:p>
        </w:tc>
      </w:tr>
      <w:tr w:rsidR="00035D03" w:rsidRPr="0088568C" w14:paraId="63189226" w14:textId="77777777" w:rsidTr="0001636D">
        <w:trPr>
          <w:trHeight w:val="1431"/>
        </w:trPr>
        <w:tc>
          <w:tcPr>
            <w:tcW w:w="583" w:type="dxa"/>
            <w:tcBorders>
              <w:top w:val="single" w:sz="6" w:space="0" w:color="auto"/>
              <w:left w:val="single" w:sz="6" w:space="0" w:color="auto"/>
              <w:bottom w:val="single" w:sz="6" w:space="0" w:color="auto"/>
              <w:right w:val="single" w:sz="6" w:space="0" w:color="auto"/>
            </w:tcBorders>
          </w:tcPr>
          <w:p w14:paraId="7E6DBC46" w14:textId="1F3D035B" w:rsidR="00035D03" w:rsidRPr="0088568C" w:rsidRDefault="00035D03" w:rsidP="00035D03">
            <w:pPr>
              <w:pStyle w:val="TAC"/>
              <w:keepNext w:val="0"/>
              <w:keepLines w:val="0"/>
              <w:jc w:val="left"/>
              <w:rPr>
                <w:rFonts w:cs="Arial"/>
                <w:szCs w:val="18"/>
              </w:rPr>
            </w:pPr>
            <w:r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52DCB699" w14:textId="54EBB7F7" w:rsidR="00035D03" w:rsidRPr="0088568C" w:rsidRDefault="008B3F37" w:rsidP="00035D03">
            <w:pPr>
              <w:pStyle w:val="TAL"/>
              <w:keepNext w:val="0"/>
              <w:keepLines w:val="0"/>
              <w:rPr>
                <w:rFonts w:eastAsia="Times New Roman" w:cs="Arial"/>
                <w:szCs w:val="18"/>
              </w:rPr>
            </w:pPr>
            <w:r w:rsidRPr="0088568C">
              <w:rPr>
                <w:rFonts w:cs="Arial"/>
                <w:szCs w:val="18"/>
              </w:rPr>
              <w:t>Multiple UE attach and bi-directional data traffic.</w:t>
            </w:r>
          </w:p>
        </w:tc>
        <w:tc>
          <w:tcPr>
            <w:tcW w:w="1408" w:type="dxa"/>
            <w:tcBorders>
              <w:top w:val="single" w:sz="6" w:space="0" w:color="auto"/>
              <w:left w:val="single" w:sz="6" w:space="0" w:color="auto"/>
              <w:bottom w:val="single" w:sz="6" w:space="0" w:color="auto"/>
              <w:right w:val="single" w:sz="6" w:space="0" w:color="auto"/>
            </w:tcBorders>
          </w:tcPr>
          <w:p w14:paraId="2BBA50C3" w14:textId="77777777" w:rsidR="00035D03" w:rsidRPr="0088568C" w:rsidRDefault="00035D03" w:rsidP="00035D03">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 </w:t>
            </w:r>
            <w:r w:rsidRPr="0088568C">
              <w:rPr>
                <w:rFonts w:ascii="Wingdings" w:eastAsia="Wingdings" w:hAnsi="Wingdings" w:cs="Wingdings"/>
                <w:b/>
                <w:bCs/>
              </w:rPr>
              <w:t>ßà</w:t>
            </w:r>
            <w:r w:rsidRPr="0088568C">
              <w:rPr>
                <w:b/>
                <w:bCs/>
              </w:rPr>
              <w:t xml:space="preserve"> UPF</w:t>
            </w:r>
          </w:p>
          <w:p w14:paraId="7855FE72" w14:textId="77777777" w:rsidR="00035D03" w:rsidRPr="0088568C" w:rsidRDefault="00035D03" w:rsidP="00035D03">
            <w:pPr>
              <w:rPr>
                <w:b/>
                <w:bCs/>
              </w:rPr>
            </w:pPr>
          </w:p>
        </w:tc>
        <w:tc>
          <w:tcPr>
            <w:tcW w:w="4467" w:type="dxa"/>
            <w:tcBorders>
              <w:top w:val="single" w:sz="6" w:space="0" w:color="auto"/>
              <w:left w:val="single" w:sz="6" w:space="0" w:color="auto"/>
              <w:bottom w:val="single" w:sz="6" w:space="0" w:color="auto"/>
              <w:right w:val="single" w:sz="6" w:space="0" w:color="auto"/>
            </w:tcBorders>
          </w:tcPr>
          <w:p w14:paraId="25B91306" w14:textId="77777777" w:rsidR="00035D03" w:rsidRPr="003B5CE2" w:rsidRDefault="00035D03" w:rsidP="00035D03">
            <w:pPr>
              <w:pStyle w:val="TAL"/>
              <w:spacing w:line="256" w:lineRule="auto"/>
              <w:rPr>
                <w:rFonts w:cs="Arial"/>
                <w:szCs w:val="18"/>
              </w:rPr>
            </w:pPr>
            <w:r w:rsidRPr="003B5CE2">
              <w:rPr>
                <w:rFonts w:cs="Arial"/>
                <w:szCs w:val="18"/>
              </w:rPr>
              <w:t>Verify that multiple UEs are attached successfully in cloudified deployment.</w:t>
            </w:r>
          </w:p>
          <w:p w14:paraId="481B90EA" w14:textId="77777777" w:rsidR="00035D03" w:rsidRPr="003B5CE2" w:rsidRDefault="00035D03" w:rsidP="00035D03">
            <w:pPr>
              <w:pStyle w:val="TAL"/>
              <w:spacing w:line="256" w:lineRule="auto"/>
              <w:rPr>
                <w:rFonts w:cs="Arial"/>
                <w:szCs w:val="18"/>
              </w:rPr>
            </w:pPr>
          </w:p>
          <w:p w14:paraId="649342A3" w14:textId="77777777" w:rsidR="00035D03" w:rsidRPr="003B5CE2" w:rsidRDefault="00035D03" w:rsidP="00035D03">
            <w:pPr>
              <w:pStyle w:val="TAL"/>
              <w:spacing w:line="256" w:lineRule="auto"/>
              <w:rPr>
                <w:rFonts w:cs="Arial"/>
                <w:szCs w:val="18"/>
              </w:rPr>
            </w:pPr>
            <w:r w:rsidRPr="003B5CE2">
              <w:rPr>
                <w:rFonts w:cs="Arial"/>
                <w:szCs w:val="18"/>
              </w:rPr>
              <w:t>Verify end to end data is successful.</w:t>
            </w:r>
          </w:p>
          <w:p w14:paraId="00705B0F" w14:textId="2F21595B" w:rsidR="00035D03" w:rsidRPr="003B5CE2" w:rsidRDefault="00035D03" w:rsidP="00035D03">
            <w:pPr>
              <w:pStyle w:val="TAL"/>
              <w:spacing w:line="256" w:lineRule="auto"/>
              <w:rPr>
                <w:rFonts w:cs="Arial"/>
                <w:szCs w:val="18"/>
              </w:rPr>
            </w:pPr>
          </w:p>
          <w:p w14:paraId="2D6DBD72" w14:textId="1DCDD713" w:rsidR="00285534" w:rsidRPr="003B5CE2" w:rsidRDefault="00285534" w:rsidP="00035D03">
            <w:pPr>
              <w:pStyle w:val="TAL"/>
              <w:spacing w:line="256" w:lineRule="auto"/>
              <w:rPr>
                <w:rFonts w:cs="Arial"/>
                <w:szCs w:val="18"/>
              </w:rPr>
            </w:pPr>
            <w:r w:rsidRPr="003B5CE2">
              <w:rPr>
                <w:rFonts w:cs="Arial"/>
                <w:szCs w:val="18"/>
              </w:rPr>
              <w:t xml:space="preserve">Multiple </w:t>
            </w:r>
            <w:r w:rsidR="0049068B" w:rsidRPr="003B5CE2">
              <w:rPr>
                <w:rFonts w:cs="Arial"/>
                <w:szCs w:val="18"/>
              </w:rPr>
              <w:t>instances</w:t>
            </w:r>
            <w:r w:rsidRPr="003B5CE2">
              <w:rPr>
                <w:rFonts w:cs="Arial"/>
                <w:szCs w:val="18"/>
              </w:rPr>
              <w:t xml:space="preserve"> of vO-DU</w:t>
            </w:r>
            <w:r w:rsidR="00B80DF2">
              <w:rPr>
                <w:rFonts w:cs="Arial"/>
                <w:szCs w:val="18"/>
              </w:rPr>
              <w:t xml:space="preserve"> and </w:t>
            </w:r>
            <w:r w:rsidR="00B80DF2" w:rsidRPr="003B5CE2">
              <w:rPr>
                <w:rFonts w:cs="Arial"/>
                <w:szCs w:val="18"/>
              </w:rPr>
              <w:t>vO-</w:t>
            </w:r>
            <w:r w:rsidR="00B80DF2">
              <w:rPr>
                <w:rFonts w:cs="Arial"/>
                <w:szCs w:val="18"/>
              </w:rPr>
              <w:t>C</w:t>
            </w:r>
            <w:r w:rsidR="00B80DF2" w:rsidRPr="003B5CE2">
              <w:rPr>
                <w:rFonts w:cs="Arial"/>
                <w:szCs w:val="18"/>
              </w:rPr>
              <w:t>U</w:t>
            </w:r>
            <w:r w:rsidRPr="003B5CE2">
              <w:rPr>
                <w:rFonts w:cs="Arial"/>
                <w:szCs w:val="18"/>
              </w:rPr>
              <w:t xml:space="preserve"> are running </w:t>
            </w:r>
            <w:r w:rsidR="0049068B" w:rsidRPr="003B5CE2">
              <w:rPr>
                <w:rFonts w:cs="Arial"/>
                <w:szCs w:val="18"/>
              </w:rPr>
              <w:t>due to NF scale-out.</w:t>
            </w:r>
          </w:p>
          <w:p w14:paraId="011AC745" w14:textId="31654FFB" w:rsidR="00285534" w:rsidRPr="003B5CE2" w:rsidRDefault="00285534" w:rsidP="00035D03">
            <w:pPr>
              <w:pStyle w:val="TAL"/>
              <w:spacing w:line="256" w:lineRule="auto"/>
              <w:rPr>
                <w:rFonts w:cs="Arial"/>
                <w:szCs w:val="18"/>
              </w:rPr>
            </w:pPr>
          </w:p>
          <w:p w14:paraId="160F46B7" w14:textId="01F3E3D4" w:rsidR="00035D03" w:rsidRPr="003B5CE2" w:rsidRDefault="0049068B" w:rsidP="00035D03">
            <w:pPr>
              <w:pStyle w:val="TAL"/>
              <w:spacing w:line="256" w:lineRule="auto"/>
              <w:rPr>
                <w:rFonts w:cs="Arial"/>
                <w:szCs w:val="18"/>
              </w:rPr>
            </w:pPr>
            <w:r w:rsidRPr="003B5CE2">
              <w:rPr>
                <w:rFonts w:cs="Arial"/>
                <w:szCs w:val="18"/>
              </w:rPr>
              <w:t>Some</w:t>
            </w:r>
            <w:r w:rsidR="00B96A9B" w:rsidRPr="003B5CE2">
              <w:rPr>
                <w:rFonts w:cs="Arial"/>
                <w:szCs w:val="18"/>
              </w:rPr>
              <w:t xml:space="preserve"> of the traffic is </w:t>
            </w:r>
            <w:r w:rsidR="00BB0FD0" w:rsidRPr="003B5CE2">
              <w:rPr>
                <w:rFonts w:cs="Arial"/>
                <w:szCs w:val="18"/>
              </w:rPr>
              <w:t>drained</w:t>
            </w:r>
            <w:r w:rsidR="00B96A9B" w:rsidRPr="003B5CE2">
              <w:rPr>
                <w:rFonts w:cs="Arial"/>
                <w:szCs w:val="18"/>
              </w:rPr>
              <w:t xml:space="preserve"> causing </w:t>
            </w:r>
            <w:r w:rsidR="00035D03" w:rsidRPr="003B5CE2">
              <w:rPr>
                <w:rFonts w:cs="Arial"/>
                <w:szCs w:val="18"/>
              </w:rPr>
              <w:t xml:space="preserve">network </w:t>
            </w:r>
            <w:r w:rsidR="005C621F" w:rsidRPr="003B5CE2">
              <w:rPr>
                <w:rFonts w:cs="Arial"/>
                <w:szCs w:val="18"/>
              </w:rPr>
              <w:t xml:space="preserve">function utilization </w:t>
            </w:r>
            <w:r w:rsidR="00B96A9B" w:rsidRPr="003B5CE2">
              <w:rPr>
                <w:rFonts w:cs="Arial"/>
                <w:szCs w:val="18"/>
              </w:rPr>
              <w:t>to reduce below capacity threshold</w:t>
            </w:r>
            <w:r w:rsidR="00035D03" w:rsidRPr="003B5CE2">
              <w:rPr>
                <w:rFonts w:cs="Arial"/>
                <w:szCs w:val="18"/>
              </w:rPr>
              <w:t>.</w:t>
            </w:r>
          </w:p>
        </w:tc>
      </w:tr>
      <w:tr w:rsidR="00035D03" w:rsidRPr="0088568C" w14:paraId="0B48E8C1" w14:textId="77777777" w:rsidTr="0001636D">
        <w:trPr>
          <w:trHeight w:val="1872"/>
        </w:trPr>
        <w:tc>
          <w:tcPr>
            <w:tcW w:w="583" w:type="dxa"/>
            <w:tcBorders>
              <w:top w:val="single" w:sz="6" w:space="0" w:color="auto"/>
              <w:left w:val="single" w:sz="6" w:space="0" w:color="auto"/>
              <w:bottom w:val="single" w:sz="6" w:space="0" w:color="auto"/>
              <w:right w:val="single" w:sz="6" w:space="0" w:color="auto"/>
            </w:tcBorders>
          </w:tcPr>
          <w:p w14:paraId="05393C93" w14:textId="5E1B1AEB" w:rsidR="00035D03" w:rsidRPr="0088568C" w:rsidRDefault="008B3F37" w:rsidP="00035D03">
            <w:pPr>
              <w:pStyle w:val="TAC"/>
              <w:keepNext w:val="0"/>
              <w:keepLines w:val="0"/>
              <w:jc w:val="left"/>
              <w:rPr>
                <w:rFonts w:cs="Arial"/>
                <w:szCs w:val="18"/>
              </w:rPr>
            </w:pPr>
            <w:r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3CFA9F0A" w14:textId="77777777" w:rsidR="00035D03" w:rsidRPr="0088568C" w:rsidRDefault="00035D03" w:rsidP="00035D03">
            <w:pPr>
              <w:pStyle w:val="TAL"/>
              <w:keepNext w:val="0"/>
              <w:keepLines w:val="0"/>
              <w:rPr>
                <w:rFonts w:eastAsia="Times New Roman" w:cs="Arial"/>
                <w:szCs w:val="18"/>
              </w:rPr>
            </w:pPr>
            <w:r w:rsidRPr="0088568C">
              <w:rPr>
                <w:rFonts w:eastAsia="Times New Roman" w:cs="Arial"/>
                <w:szCs w:val="18"/>
              </w:rPr>
              <w:t>SMO triggers NF capacity modification processing.</w:t>
            </w:r>
          </w:p>
        </w:tc>
        <w:tc>
          <w:tcPr>
            <w:tcW w:w="1408" w:type="dxa"/>
            <w:tcBorders>
              <w:top w:val="single" w:sz="6" w:space="0" w:color="auto"/>
              <w:left w:val="single" w:sz="6" w:space="0" w:color="auto"/>
              <w:bottom w:val="single" w:sz="6" w:space="0" w:color="auto"/>
              <w:right w:val="single" w:sz="6" w:space="0" w:color="auto"/>
            </w:tcBorders>
          </w:tcPr>
          <w:p w14:paraId="75B4290F" w14:textId="74EDD382" w:rsidR="00035D03" w:rsidRPr="0088568C" w:rsidRDefault="00035D03" w:rsidP="00035D03">
            <w:pPr>
              <w:rPr>
                <w:b/>
                <w:bCs/>
              </w:rPr>
            </w:pPr>
            <w:r w:rsidRPr="0088568C">
              <w:rPr>
                <w:b/>
                <w:bCs/>
              </w:rPr>
              <w:t xml:space="preserve">SMO </w:t>
            </w:r>
            <w:r w:rsidRPr="0088568C">
              <w:rPr>
                <w:rFonts w:ascii="Wingdings" w:eastAsia="Wingdings" w:hAnsi="Wingdings" w:cs="Wingdings"/>
                <w:b/>
                <w:bCs/>
              </w:rPr>
              <w:t>à</w:t>
            </w:r>
            <w:r w:rsidRPr="0088568C">
              <w:rPr>
                <w:rFonts w:eastAsia="Wingdings" w:cstheme="minorHAnsi"/>
                <w:b/>
                <w:bCs/>
              </w:rPr>
              <w:t xml:space="preserve"> </w:t>
            </w:r>
            <w:r w:rsidRPr="0088568C">
              <w:rPr>
                <w:b/>
                <w:bCs/>
              </w:rPr>
              <w:t>O-Cloud</w:t>
            </w:r>
            <w:r w:rsidRPr="0088568C" w:rsidDel="00035D03">
              <w:rPr>
                <w:b/>
                <w:bCs/>
              </w:rPr>
              <w:t xml:space="preserve"> </w:t>
            </w:r>
          </w:p>
        </w:tc>
        <w:tc>
          <w:tcPr>
            <w:tcW w:w="4467" w:type="dxa"/>
            <w:tcBorders>
              <w:top w:val="single" w:sz="6" w:space="0" w:color="auto"/>
              <w:left w:val="single" w:sz="6" w:space="0" w:color="auto"/>
              <w:bottom w:val="single" w:sz="6" w:space="0" w:color="auto"/>
              <w:right w:val="single" w:sz="6" w:space="0" w:color="auto"/>
            </w:tcBorders>
          </w:tcPr>
          <w:p w14:paraId="3D51535C" w14:textId="7ABFBD60" w:rsidR="00035D03" w:rsidRPr="003B5CE2" w:rsidRDefault="00035D03" w:rsidP="00035D03">
            <w:pPr>
              <w:pStyle w:val="TAL"/>
              <w:spacing w:line="256" w:lineRule="auto"/>
            </w:pPr>
            <w:r w:rsidRPr="003B5CE2">
              <w:t>SMO determines that scale</w:t>
            </w:r>
            <w:r w:rsidR="00CF2DEF" w:rsidRPr="003B5CE2">
              <w:t>-</w:t>
            </w:r>
            <w:r w:rsidRPr="003B5CE2">
              <w:t>in is needed.</w:t>
            </w:r>
          </w:p>
          <w:p w14:paraId="2FBC119F" w14:textId="2636FE37" w:rsidR="00035D03" w:rsidRPr="003B5CE2" w:rsidRDefault="00035D03" w:rsidP="00035D03">
            <w:pPr>
              <w:pStyle w:val="TAL"/>
              <w:spacing w:line="256" w:lineRule="auto"/>
            </w:pPr>
          </w:p>
          <w:p w14:paraId="26C35641" w14:textId="5903CA3C" w:rsidR="00035D03" w:rsidRPr="003B5CE2" w:rsidRDefault="00035D03" w:rsidP="00035D03">
            <w:pPr>
              <w:pStyle w:val="TAL"/>
              <w:spacing w:line="256" w:lineRule="auto"/>
            </w:pPr>
            <w:r w:rsidRPr="003B5CE2">
              <w:t>SMO prepares the vO-DU</w:t>
            </w:r>
            <w:r w:rsidR="00B80DF2">
              <w:t xml:space="preserve"> and </w:t>
            </w:r>
            <w:r w:rsidR="00B80DF2" w:rsidRPr="003B5CE2">
              <w:t>vO-</w:t>
            </w:r>
            <w:r w:rsidR="00B80DF2">
              <w:t>C</w:t>
            </w:r>
            <w:r w:rsidR="00B80DF2" w:rsidRPr="003B5CE2">
              <w:t>U</w:t>
            </w:r>
            <w:r w:rsidRPr="003B5CE2">
              <w:t xml:space="preserve"> for deletion of an additional network function deployment unit from an O-Cloud resource Pool.</w:t>
            </w:r>
          </w:p>
          <w:p w14:paraId="26C5B3C5" w14:textId="77777777" w:rsidR="00035D03" w:rsidRPr="003B5CE2" w:rsidRDefault="00035D03" w:rsidP="00035D03">
            <w:pPr>
              <w:pStyle w:val="TAL"/>
              <w:spacing w:line="256" w:lineRule="auto"/>
            </w:pPr>
          </w:p>
          <w:p w14:paraId="45413B64" w14:textId="77777777" w:rsidR="00035D03" w:rsidRDefault="00035D03" w:rsidP="00035D03">
            <w:pPr>
              <w:pStyle w:val="TAL"/>
              <w:spacing w:line="256" w:lineRule="auto"/>
            </w:pPr>
            <w:r w:rsidRPr="003B5CE2">
              <w:t xml:space="preserve">This is vendor specific, and the scale-in algorithm can vary depending on the implementation/design. </w:t>
            </w:r>
          </w:p>
          <w:p w14:paraId="0B75F676" w14:textId="77777777" w:rsidR="002B00B6" w:rsidRDefault="002B00B6" w:rsidP="00035D03">
            <w:pPr>
              <w:pStyle w:val="TAL"/>
              <w:spacing w:line="256" w:lineRule="auto"/>
            </w:pPr>
          </w:p>
          <w:p w14:paraId="36F5B5B6" w14:textId="00157FB5" w:rsidR="002B00B6" w:rsidRPr="003B5CE2" w:rsidRDefault="002B00B6" w:rsidP="00035D03">
            <w:pPr>
              <w:pStyle w:val="TAL"/>
              <w:spacing w:line="256" w:lineRule="auto"/>
              <w:rPr>
                <w:rFonts w:eastAsia="Times New Roman" w:cs="Arial"/>
                <w:szCs w:val="18"/>
              </w:rPr>
            </w:pPr>
            <w:r>
              <w:t xml:space="preserve">Note: As per section 3.2.2 of </w:t>
            </w:r>
            <w:r w:rsidR="00C46EAD">
              <w:fldChar w:fldCharType="begin"/>
            </w:r>
            <w:r w:rsidR="00C46EAD">
              <w:instrText xml:space="preserve"> REF _Ref129092714 \r \h </w:instrText>
            </w:r>
            <w:r w:rsidR="00C46EAD">
              <w:fldChar w:fldCharType="separate"/>
            </w:r>
            <w:r w:rsidR="00F74837">
              <w:t>[32]</w:t>
            </w:r>
            <w:r w:rsidR="00C46EAD">
              <w:fldChar w:fldCharType="end"/>
            </w:r>
            <w:r>
              <w:t>, scaling is managed by the SMO. Self-management of scaling by the NF is for future study.</w:t>
            </w:r>
          </w:p>
        </w:tc>
      </w:tr>
      <w:tr w:rsidR="00035D03" w:rsidRPr="0088568C" w14:paraId="7A3A3C3F" w14:textId="77777777" w:rsidTr="0001636D">
        <w:trPr>
          <w:trHeight w:val="450"/>
        </w:trPr>
        <w:tc>
          <w:tcPr>
            <w:tcW w:w="583" w:type="dxa"/>
            <w:tcBorders>
              <w:top w:val="single" w:sz="6" w:space="0" w:color="auto"/>
              <w:left w:val="single" w:sz="6" w:space="0" w:color="auto"/>
              <w:bottom w:val="single" w:sz="6" w:space="0" w:color="auto"/>
              <w:right w:val="single" w:sz="6" w:space="0" w:color="auto"/>
            </w:tcBorders>
          </w:tcPr>
          <w:p w14:paraId="0715DB3B" w14:textId="2B319095" w:rsidR="00035D03" w:rsidRPr="0088568C" w:rsidRDefault="008B3F37" w:rsidP="00035D03">
            <w:pPr>
              <w:pStyle w:val="TAC"/>
              <w:keepNext w:val="0"/>
              <w:keepLines w:val="0"/>
              <w:jc w:val="left"/>
              <w:rPr>
                <w:rFonts w:cs="Arial"/>
                <w:szCs w:val="18"/>
              </w:rPr>
            </w:pPr>
            <w:r w:rsidRPr="0088568C">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C8812DD" w14:textId="520D5404" w:rsidR="00035D03" w:rsidRPr="0088568C" w:rsidRDefault="00035D03" w:rsidP="00035D03">
            <w:pPr>
              <w:pStyle w:val="TAL"/>
              <w:keepNext w:val="0"/>
              <w:keepLines w:val="0"/>
              <w:rPr>
                <w:rFonts w:eastAsia="Times New Roman" w:cs="Arial"/>
                <w:szCs w:val="18"/>
              </w:rPr>
            </w:pPr>
            <w:r w:rsidRPr="0088568C">
              <w:rPr>
                <w:rFonts w:eastAsia="Times New Roman" w:cs="Arial"/>
                <w:szCs w:val="18"/>
              </w:rPr>
              <w:t>SMO sends requests to vO-DU</w:t>
            </w:r>
            <w:r w:rsidR="000A23C8">
              <w:rPr>
                <w:rFonts w:eastAsia="Times New Roman" w:cs="Arial"/>
                <w:szCs w:val="18"/>
              </w:rPr>
              <w:t xml:space="preserve"> and </w:t>
            </w:r>
            <w:r w:rsidR="000A23C8" w:rsidRPr="003B5CE2">
              <w:rPr>
                <w:rFonts w:eastAsia="Times New Roman" w:cs="Arial"/>
                <w:szCs w:val="18"/>
              </w:rPr>
              <w:t>vO-</w:t>
            </w:r>
            <w:r w:rsidR="000A23C8">
              <w:rPr>
                <w:rFonts w:eastAsia="Times New Roman" w:cs="Arial"/>
                <w:szCs w:val="18"/>
              </w:rPr>
              <w:t>C</w:t>
            </w:r>
            <w:r w:rsidR="000A23C8" w:rsidRPr="003B5CE2">
              <w:rPr>
                <w:rFonts w:eastAsia="Times New Roman" w:cs="Arial"/>
                <w:szCs w:val="18"/>
              </w:rPr>
              <w:t>U</w:t>
            </w:r>
            <w:r w:rsidRPr="0088568C">
              <w:rPr>
                <w:rFonts w:eastAsia="Times New Roman" w:cs="Arial"/>
                <w:szCs w:val="18"/>
              </w:rPr>
              <w:t xml:space="preserve"> with Deployment ID to terminate.</w:t>
            </w:r>
          </w:p>
        </w:tc>
        <w:tc>
          <w:tcPr>
            <w:tcW w:w="1408" w:type="dxa"/>
            <w:tcBorders>
              <w:top w:val="single" w:sz="6" w:space="0" w:color="auto"/>
              <w:left w:val="single" w:sz="6" w:space="0" w:color="auto"/>
              <w:bottom w:val="single" w:sz="6" w:space="0" w:color="auto"/>
              <w:right w:val="single" w:sz="6" w:space="0" w:color="auto"/>
            </w:tcBorders>
          </w:tcPr>
          <w:p w14:paraId="5FDAD590" w14:textId="14ED83F8" w:rsidR="00035D03" w:rsidRDefault="00035D03" w:rsidP="00035D03">
            <w:pPr>
              <w:rPr>
                <w:b/>
                <w:bCs/>
              </w:rPr>
            </w:pPr>
            <w:r w:rsidRPr="0088568C">
              <w:rPr>
                <w:b/>
                <w:bCs/>
              </w:rPr>
              <w:t>vO-DU</w:t>
            </w:r>
            <w:r w:rsidR="00176B2F">
              <w:rPr>
                <w:b/>
                <w:bCs/>
              </w:rPr>
              <w:t>/</w:t>
            </w:r>
            <w:r w:rsidR="00176B2F" w:rsidRPr="0088568C">
              <w:rPr>
                <w:b/>
                <w:bCs/>
              </w:rPr>
              <w:t xml:space="preserve"> vO-</w:t>
            </w:r>
            <w:r w:rsidR="00176B2F">
              <w:rPr>
                <w:b/>
                <w:bCs/>
              </w:rPr>
              <w:t>C</w:t>
            </w:r>
            <w:r w:rsidR="00176B2F" w:rsidRPr="0088568C">
              <w:rPr>
                <w:b/>
                <w:bCs/>
              </w:rPr>
              <w:t>U</w:t>
            </w:r>
            <w:r w:rsidRPr="0088568C">
              <w:rPr>
                <w:rFonts w:ascii="Wingdings" w:eastAsia="Wingdings" w:hAnsi="Wingdings" w:cs="Wingdings"/>
                <w:b/>
                <w:bCs/>
              </w:rPr>
              <w:t>ß</w:t>
            </w:r>
            <w:r w:rsidRPr="0088568C">
              <w:rPr>
                <w:b/>
                <w:bCs/>
              </w:rPr>
              <w:t xml:space="preserve"> SMO</w:t>
            </w:r>
          </w:p>
          <w:p w14:paraId="338657BC" w14:textId="77777777" w:rsidR="000A23C8" w:rsidRDefault="000A23C8" w:rsidP="00035D03">
            <w:pPr>
              <w:rPr>
                <w:b/>
                <w:bCs/>
              </w:rPr>
            </w:pPr>
          </w:p>
          <w:p w14:paraId="3B489D79" w14:textId="7719C6A0" w:rsidR="000A23C8" w:rsidRPr="0088568C" w:rsidRDefault="000A23C8" w:rsidP="00035D03">
            <w:pPr>
              <w:rPr>
                <w:b/>
                <w:bCs/>
              </w:rPr>
            </w:pPr>
          </w:p>
        </w:tc>
        <w:tc>
          <w:tcPr>
            <w:tcW w:w="4467" w:type="dxa"/>
            <w:tcBorders>
              <w:top w:val="single" w:sz="6" w:space="0" w:color="auto"/>
              <w:left w:val="single" w:sz="6" w:space="0" w:color="auto"/>
              <w:bottom w:val="single" w:sz="6" w:space="0" w:color="auto"/>
              <w:right w:val="single" w:sz="6" w:space="0" w:color="auto"/>
            </w:tcBorders>
          </w:tcPr>
          <w:p w14:paraId="6056D093" w14:textId="38DC86F3" w:rsidR="00035D03" w:rsidRPr="003B5CE2" w:rsidRDefault="00035D03" w:rsidP="00035D03">
            <w:pPr>
              <w:pStyle w:val="TAL"/>
              <w:spacing w:line="256" w:lineRule="auto"/>
              <w:rPr>
                <w:rFonts w:eastAsia="Times New Roman" w:cs="Arial"/>
                <w:szCs w:val="18"/>
              </w:rPr>
            </w:pPr>
            <w:r w:rsidRPr="003B5CE2">
              <w:rPr>
                <w:rFonts w:eastAsia="Times New Roman" w:cs="Arial"/>
                <w:szCs w:val="18"/>
              </w:rPr>
              <w:t>Verify vO-DU</w:t>
            </w:r>
            <w:r w:rsidR="000437B8">
              <w:rPr>
                <w:rFonts w:eastAsia="Times New Roman" w:cs="Arial"/>
                <w:szCs w:val="18"/>
              </w:rPr>
              <w:t xml:space="preserve"> and </w:t>
            </w:r>
            <w:r w:rsidR="000437B8" w:rsidRPr="003B5CE2">
              <w:rPr>
                <w:rFonts w:eastAsia="Times New Roman" w:cs="Arial"/>
                <w:szCs w:val="18"/>
              </w:rPr>
              <w:t>vO-</w:t>
            </w:r>
            <w:r w:rsidR="000437B8">
              <w:rPr>
                <w:rFonts w:eastAsia="Times New Roman" w:cs="Arial"/>
                <w:szCs w:val="18"/>
              </w:rPr>
              <w:t>C</w:t>
            </w:r>
            <w:r w:rsidR="000437B8" w:rsidRPr="003B5CE2">
              <w:rPr>
                <w:rFonts w:eastAsia="Times New Roman" w:cs="Arial"/>
                <w:szCs w:val="18"/>
              </w:rPr>
              <w:t>U</w:t>
            </w:r>
            <w:r w:rsidRPr="003B5CE2">
              <w:rPr>
                <w:rFonts w:eastAsia="Times New Roman" w:cs="Arial"/>
                <w:szCs w:val="18"/>
              </w:rPr>
              <w:t xml:space="preserve"> gracefully initiates traffic removal and generates traffic drain notification towards SMO</w:t>
            </w:r>
            <w:r w:rsidR="001A45F3" w:rsidRPr="003B5CE2">
              <w:rPr>
                <w:rFonts w:eastAsia="Times New Roman" w:cs="Arial"/>
                <w:szCs w:val="18"/>
              </w:rPr>
              <w:t>.</w:t>
            </w:r>
          </w:p>
          <w:p w14:paraId="4A95A5B3" w14:textId="77777777" w:rsidR="00035D03" w:rsidRPr="003B5CE2" w:rsidRDefault="00035D03" w:rsidP="00035D03">
            <w:pPr>
              <w:pStyle w:val="TAL"/>
              <w:spacing w:line="256" w:lineRule="auto"/>
              <w:rPr>
                <w:rFonts w:eastAsia="Times New Roman" w:cs="Arial"/>
                <w:szCs w:val="18"/>
              </w:rPr>
            </w:pPr>
          </w:p>
          <w:p w14:paraId="213ED3C5" w14:textId="547E70EA" w:rsidR="00035D03" w:rsidRDefault="00035D03" w:rsidP="00035D03">
            <w:pPr>
              <w:pStyle w:val="TAL"/>
              <w:spacing w:line="256" w:lineRule="auto"/>
              <w:rPr>
                <w:rFonts w:eastAsia="Times New Roman" w:cs="Arial"/>
                <w:szCs w:val="18"/>
              </w:rPr>
            </w:pPr>
            <w:r w:rsidRPr="003B5CE2">
              <w:rPr>
                <w:rFonts w:eastAsia="Times New Roman" w:cs="Arial"/>
                <w:szCs w:val="18"/>
              </w:rPr>
              <w:t>Verify that vO-DU</w:t>
            </w:r>
            <w:r w:rsidR="000437B8">
              <w:rPr>
                <w:rFonts w:eastAsia="Times New Roman" w:cs="Arial"/>
                <w:szCs w:val="18"/>
              </w:rPr>
              <w:t xml:space="preserve"> and </w:t>
            </w:r>
            <w:r w:rsidR="000437B8" w:rsidRPr="003B5CE2">
              <w:rPr>
                <w:rFonts w:eastAsia="Times New Roman" w:cs="Arial"/>
                <w:szCs w:val="18"/>
              </w:rPr>
              <w:t>vO-</w:t>
            </w:r>
            <w:r w:rsidR="000437B8">
              <w:rPr>
                <w:rFonts w:eastAsia="Times New Roman" w:cs="Arial"/>
                <w:szCs w:val="18"/>
              </w:rPr>
              <w:t>C</w:t>
            </w:r>
            <w:r w:rsidR="000437B8" w:rsidRPr="003B5CE2">
              <w:rPr>
                <w:rFonts w:eastAsia="Times New Roman" w:cs="Arial"/>
                <w:szCs w:val="18"/>
              </w:rPr>
              <w:t>U</w:t>
            </w:r>
            <w:r w:rsidRPr="003B5CE2">
              <w:rPr>
                <w:rFonts w:eastAsia="Times New Roman" w:cs="Arial"/>
                <w:szCs w:val="18"/>
              </w:rPr>
              <w:t xml:space="preserve"> instance is successfully terminated from the O-Cloud resource pool</w:t>
            </w:r>
            <w:r w:rsidR="00AE148F" w:rsidRPr="0088568C">
              <w:rPr>
                <w:rFonts w:eastAsia="Times New Roman" w:cs="Arial"/>
                <w:szCs w:val="18"/>
              </w:rPr>
              <w:t>.</w:t>
            </w:r>
          </w:p>
          <w:p w14:paraId="0CC1D025" w14:textId="77777777" w:rsidR="00502AF0" w:rsidRDefault="00502AF0" w:rsidP="00035D03">
            <w:pPr>
              <w:pStyle w:val="TAL"/>
              <w:spacing w:line="256" w:lineRule="auto"/>
              <w:rPr>
                <w:rFonts w:eastAsia="Times New Roman" w:cs="Arial"/>
                <w:szCs w:val="18"/>
              </w:rPr>
            </w:pPr>
          </w:p>
          <w:p w14:paraId="186F2063" w14:textId="1AFD3488" w:rsidR="00502AF0" w:rsidRPr="0088568C" w:rsidRDefault="00502AF0" w:rsidP="00035D03">
            <w:pPr>
              <w:pStyle w:val="TAL"/>
              <w:spacing w:line="256" w:lineRule="auto"/>
              <w:rPr>
                <w:rFonts w:eastAsia="Times New Roman" w:cs="Arial"/>
                <w:szCs w:val="18"/>
              </w:rPr>
            </w:pPr>
            <w:r>
              <w:rPr>
                <w:rFonts w:eastAsia="Times New Roman" w:cs="Arial"/>
                <w:szCs w:val="18"/>
              </w:rPr>
              <w:t>Verify th</w:t>
            </w:r>
            <w:r w:rsidR="00A67D41">
              <w:rPr>
                <w:rFonts w:eastAsia="Times New Roman" w:cs="Arial"/>
                <w:szCs w:val="18"/>
              </w:rPr>
              <w:t xml:space="preserve">at </w:t>
            </w:r>
            <w:r w:rsidR="00CD1529">
              <w:rPr>
                <w:rFonts w:eastAsia="Times New Roman" w:cs="Arial"/>
                <w:szCs w:val="18"/>
              </w:rPr>
              <w:t>the existing NF</w:t>
            </w:r>
            <w:r w:rsidR="00A67D41">
              <w:rPr>
                <w:rFonts w:eastAsia="Times New Roman" w:cs="Arial"/>
                <w:szCs w:val="18"/>
              </w:rPr>
              <w:t xml:space="preserve"> is now able to handle the reduce demand</w:t>
            </w:r>
            <w:r w:rsidR="00862CA4">
              <w:rPr>
                <w:rFonts w:eastAsia="Times New Roman" w:cs="Arial"/>
                <w:szCs w:val="18"/>
              </w:rPr>
              <w:t xml:space="preserve"> in the network</w:t>
            </w:r>
            <w:r w:rsidR="00A67D41">
              <w:rPr>
                <w:rFonts w:eastAsia="Times New Roman" w:cs="Arial"/>
                <w:szCs w:val="18"/>
              </w:rPr>
              <w:t>.</w:t>
            </w:r>
          </w:p>
        </w:tc>
      </w:tr>
      <w:tr w:rsidR="0072104D" w:rsidRPr="0088568C" w14:paraId="4768E208" w14:textId="77777777" w:rsidTr="0001636D">
        <w:trPr>
          <w:trHeight w:val="450"/>
        </w:trPr>
        <w:tc>
          <w:tcPr>
            <w:tcW w:w="583" w:type="dxa"/>
            <w:tcBorders>
              <w:top w:val="single" w:sz="6" w:space="0" w:color="auto"/>
              <w:left w:val="single" w:sz="6" w:space="0" w:color="auto"/>
              <w:bottom w:val="single" w:sz="6" w:space="0" w:color="auto"/>
              <w:right w:val="single" w:sz="6" w:space="0" w:color="auto"/>
            </w:tcBorders>
          </w:tcPr>
          <w:p w14:paraId="099F779A" w14:textId="5A83354D" w:rsidR="0072104D" w:rsidRPr="0088568C" w:rsidRDefault="0072104D" w:rsidP="0072104D">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45BC0053" w14:textId="68269E03" w:rsidR="0072104D" w:rsidRPr="0088568C" w:rsidRDefault="0072104D" w:rsidP="0072104D">
            <w:pPr>
              <w:pStyle w:val="TAL"/>
              <w:keepNext w:val="0"/>
              <w:keepLines w:val="0"/>
              <w:rPr>
                <w:rFonts w:eastAsia="Times New Roman" w:cs="Arial"/>
                <w:szCs w:val="18"/>
              </w:rPr>
            </w:pPr>
            <w:r w:rsidRPr="0088568C">
              <w:rPr>
                <w:rFonts w:cs="Arial"/>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2C88B4A7" w14:textId="77777777" w:rsidR="0072104D" w:rsidRPr="0088568C" w:rsidRDefault="0072104D" w:rsidP="0072104D">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w:t>
            </w:r>
          </w:p>
          <w:p w14:paraId="58653E87" w14:textId="77777777" w:rsidR="0072104D" w:rsidRPr="0088568C" w:rsidRDefault="0072104D" w:rsidP="0072104D">
            <w:pPr>
              <w:rPr>
                <w:b/>
                <w:bCs/>
              </w:rPr>
            </w:pPr>
          </w:p>
        </w:tc>
        <w:tc>
          <w:tcPr>
            <w:tcW w:w="4467" w:type="dxa"/>
            <w:tcBorders>
              <w:top w:val="single" w:sz="6" w:space="0" w:color="auto"/>
              <w:left w:val="single" w:sz="6" w:space="0" w:color="auto"/>
              <w:bottom w:val="single" w:sz="6" w:space="0" w:color="auto"/>
              <w:right w:val="single" w:sz="6" w:space="0" w:color="auto"/>
            </w:tcBorders>
          </w:tcPr>
          <w:p w14:paraId="3F1C9ABC" w14:textId="454F93E0" w:rsidR="0072104D" w:rsidRPr="0072104D" w:rsidRDefault="0072104D" w:rsidP="0072104D">
            <w:pPr>
              <w:pStyle w:val="TAL"/>
              <w:spacing w:line="256" w:lineRule="auto"/>
              <w:rPr>
                <w:rFonts w:eastAsia="Times New Roman" w:cs="Arial"/>
                <w:szCs w:val="18"/>
              </w:rPr>
            </w:pPr>
            <w:r w:rsidRPr="00EE4A40">
              <w:rPr>
                <w:rFonts w:cs="Arial"/>
                <w:szCs w:val="18"/>
              </w:rPr>
              <w:t xml:space="preserve">Verify that UE able to attach successfully </w:t>
            </w:r>
            <w:r>
              <w:rPr>
                <w:rFonts w:cs="Arial"/>
                <w:szCs w:val="18"/>
              </w:rPr>
              <w:t>with the existing NF deployment after scale-in.</w:t>
            </w:r>
          </w:p>
        </w:tc>
      </w:tr>
      <w:tr w:rsidR="0072104D" w:rsidRPr="0088568C" w14:paraId="7FCC247F" w14:textId="77777777" w:rsidTr="0001636D">
        <w:trPr>
          <w:trHeight w:val="450"/>
        </w:trPr>
        <w:tc>
          <w:tcPr>
            <w:tcW w:w="583" w:type="dxa"/>
            <w:tcBorders>
              <w:top w:val="single" w:sz="6" w:space="0" w:color="auto"/>
              <w:left w:val="single" w:sz="6" w:space="0" w:color="auto"/>
              <w:bottom w:val="single" w:sz="6" w:space="0" w:color="auto"/>
              <w:right w:val="single" w:sz="6" w:space="0" w:color="auto"/>
            </w:tcBorders>
          </w:tcPr>
          <w:p w14:paraId="2D287B7F" w14:textId="186541D5" w:rsidR="0072104D" w:rsidRDefault="0072104D" w:rsidP="0072104D">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051686A4" w14:textId="4728433A" w:rsidR="0072104D" w:rsidRPr="0088568C" w:rsidRDefault="0072104D" w:rsidP="0072104D">
            <w:pPr>
              <w:pStyle w:val="TAL"/>
              <w:keepNext w:val="0"/>
              <w:keepLines w:val="0"/>
              <w:rPr>
                <w:rFonts w:eastAsia="Times New Roman" w:cs="Arial"/>
                <w:szCs w:val="18"/>
              </w:rPr>
            </w:pPr>
            <w:r w:rsidRPr="0088568C">
              <w:rPr>
                <w:rFonts w:cs="Arial"/>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4C37EA57" w14:textId="6EA7DEE9" w:rsidR="0072104D" w:rsidRPr="0088568C" w:rsidRDefault="0072104D" w:rsidP="0072104D">
            <w:pPr>
              <w:rPr>
                <w:b/>
                <w:bCs/>
              </w:rPr>
            </w:pPr>
            <w:r w:rsidRPr="0088568C">
              <w:rPr>
                <w:b/>
                <w:bCs/>
              </w:rPr>
              <w:t xml:space="preserve">O-DU/ 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1825DE41" w14:textId="391F7E7D" w:rsidR="0072104D" w:rsidRPr="0072104D" w:rsidRDefault="0072104D" w:rsidP="0072104D">
            <w:pPr>
              <w:pStyle w:val="TAL"/>
              <w:spacing w:line="256" w:lineRule="auto"/>
              <w:rPr>
                <w:rFonts w:eastAsia="Times New Roman" w:cs="Arial"/>
                <w:szCs w:val="18"/>
              </w:rPr>
            </w:pPr>
            <w:r w:rsidRPr="00EE4A40">
              <w:rPr>
                <w:rFonts w:cs="Arial"/>
                <w:szCs w:val="18"/>
              </w:rPr>
              <w:t>Verify end to end data is successful.</w:t>
            </w:r>
          </w:p>
        </w:tc>
      </w:tr>
    </w:tbl>
    <w:p w14:paraId="482FE2A2" w14:textId="5BE9D3BD" w:rsidR="002B3987" w:rsidRPr="0088568C" w:rsidRDefault="66516CAC" w:rsidP="002B3987">
      <w:pPr>
        <w:pStyle w:val="Heading2"/>
        <w:jc w:val="both"/>
      </w:pPr>
      <w:bookmarkStart w:id="2197" w:name="_Toc202359592"/>
      <w:r w:rsidRPr="0088568C">
        <w:lastRenderedPageBreak/>
        <w:t>ORAN.WG8.IOT.06</w:t>
      </w:r>
      <w:r w:rsidR="05B4F231" w:rsidRPr="0088568C">
        <w:t>9</w:t>
      </w:r>
      <w:r w:rsidRPr="0088568C">
        <w:t xml:space="preserve">: </w:t>
      </w:r>
      <w:r w:rsidR="56E2A603" w:rsidRPr="0088568C">
        <w:t>Verify successful software upgrade for vO-DU</w:t>
      </w:r>
      <w:r w:rsidR="053BCBBE" w:rsidRPr="0088568C">
        <w:t>.</w:t>
      </w:r>
      <w:bookmarkEnd w:id="2197"/>
    </w:p>
    <w:p w14:paraId="70164D45" w14:textId="3F7B5DCA" w:rsidR="002B3987" w:rsidRPr="0088568C" w:rsidRDefault="66516CAC" w:rsidP="002B3987">
      <w:pPr>
        <w:pStyle w:val="Heading3"/>
        <w:jc w:val="both"/>
      </w:pPr>
      <w:bookmarkStart w:id="2198" w:name="_Toc202359593"/>
      <w:r w:rsidRPr="0088568C">
        <w:t>Test Purpose</w:t>
      </w:r>
      <w:bookmarkEnd w:id="2198"/>
    </w:p>
    <w:p w14:paraId="229F49E7" w14:textId="2507EE16" w:rsidR="002B3987" w:rsidRPr="0088568C" w:rsidRDefault="002B3987" w:rsidP="002B3987">
      <w:pPr>
        <w:jc w:val="both"/>
        <w:rPr>
          <w:rFonts w:eastAsia="Times New Roman"/>
          <w:color w:val="000000" w:themeColor="text1"/>
        </w:rPr>
      </w:pPr>
      <w:r w:rsidRPr="003B5CE2">
        <w:rPr>
          <w:rFonts w:eastAsia="Times New Roman"/>
          <w:color w:val="000000" w:themeColor="text1"/>
        </w:rPr>
        <w:t xml:space="preserve">The purpose of this test case is to verify </w:t>
      </w:r>
      <w:r w:rsidR="00B12D45" w:rsidRPr="003B5CE2">
        <w:t xml:space="preserve">successful software upgrade for an vO-DU when a new software image is </w:t>
      </w:r>
      <w:r w:rsidR="00FC5BD9" w:rsidRPr="003B5CE2">
        <w:t xml:space="preserve">available and </w:t>
      </w:r>
      <w:r w:rsidR="00DD0D60" w:rsidRPr="003B5CE2">
        <w:t>upgrade is initiated by SMO</w:t>
      </w:r>
      <w:r w:rsidR="00FC5BD9" w:rsidRPr="003B5CE2">
        <w:t>.</w:t>
      </w:r>
    </w:p>
    <w:p w14:paraId="53E2E3E1" w14:textId="4ABB4152" w:rsidR="002B3987" w:rsidRPr="0088568C" w:rsidRDefault="66516CAC" w:rsidP="002B3987">
      <w:pPr>
        <w:pStyle w:val="Heading3"/>
        <w:jc w:val="both"/>
      </w:pPr>
      <w:bookmarkStart w:id="2199" w:name="_Toc202359594"/>
      <w:r w:rsidRPr="0088568C">
        <w:t>Reference Requirement</w:t>
      </w:r>
      <w:bookmarkEnd w:id="2199"/>
    </w:p>
    <w:p w14:paraId="424D1B16" w14:textId="13B97925" w:rsidR="002B3987" w:rsidRPr="0088568C" w:rsidRDefault="002B3987" w:rsidP="002B3987">
      <w:pPr>
        <w:jc w:val="both"/>
        <w:rPr>
          <w:rFonts w:eastAsia="Times New Roman"/>
          <w:color w:val="000000" w:themeColor="text1"/>
        </w:rPr>
      </w:pPr>
      <w:r w:rsidRPr="0088568C">
        <w:rPr>
          <w:rFonts w:eastAsia="Times New Roman"/>
          <w:color w:val="000000" w:themeColor="text1"/>
        </w:rPr>
        <w:t xml:space="preserve">For detailed requirements, refer to the </w:t>
      </w:r>
      <w:r w:rsidR="00FC3580">
        <w:rPr>
          <w:rFonts w:eastAsia="Times New Roman"/>
          <w:color w:val="000000" w:themeColor="text1"/>
        </w:rPr>
        <w:t>section</w:t>
      </w:r>
      <w:r w:rsidR="00FC3580" w:rsidRPr="0088568C">
        <w:rPr>
          <w:rFonts w:eastAsia="Times New Roman"/>
          <w:color w:val="000000" w:themeColor="text1"/>
        </w:rPr>
        <w:t xml:space="preserve"> </w:t>
      </w:r>
      <w:r w:rsidRPr="0088568C">
        <w:rPr>
          <w:rFonts w:eastAsia="Times New Roman"/>
          <w:color w:val="000000" w:themeColor="text1"/>
        </w:rPr>
        <w:t xml:space="preserve">8.3 in ORAN-WG8.AAD </w:t>
      </w:r>
      <w:r w:rsidRPr="0088568C">
        <w:fldChar w:fldCharType="begin"/>
      </w:r>
      <w:r w:rsidRPr="0088568C">
        <w:instrText xml:space="preserve"> REF _Ref22205352 \r \h  \* MERGEFORMAT </w:instrText>
      </w:r>
      <w:r w:rsidRPr="0088568C">
        <w:fldChar w:fldCharType="separate"/>
      </w:r>
      <w:r w:rsidR="00F74837">
        <w:t>[1]</w:t>
      </w:r>
      <w:r w:rsidRPr="0088568C">
        <w:fldChar w:fldCharType="end"/>
      </w:r>
      <w:r w:rsidRPr="0088568C">
        <w:rPr>
          <w:rFonts w:eastAsia="Times New Roman"/>
          <w:color w:val="000000" w:themeColor="text1"/>
        </w:rPr>
        <w:t>.</w:t>
      </w:r>
    </w:p>
    <w:p w14:paraId="2314E77F" w14:textId="4027E3F1" w:rsidR="002B3987" w:rsidRPr="0088568C" w:rsidRDefault="66516CAC" w:rsidP="002B3987">
      <w:pPr>
        <w:pStyle w:val="Heading3"/>
        <w:jc w:val="both"/>
      </w:pPr>
      <w:bookmarkStart w:id="2200" w:name="_Toc202359595"/>
      <w:r w:rsidRPr="0088568C">
        <w:t>Initial Conditions</w:t>
      </w:r>
      <w:bookmarkEnd w:id="2200"/>
    </w:p>
    <w:p w14:paraId="7401B811" w14:textId="77777777" w:rsidR="002B3987" w:rsidRPr="0088568C" w:rsidRDefault="002B3987" w:rsidP="002B3987">
      <w:pPr>
        <w:jc w:val="both"/>
      </w:pPr>
      <w:r w:rsidRPr="0088568C">
        <w:rPr>
          <w:lang w:val="en-GB"/>
        </w:rPr>
        <w:t>Following are the preconditions for this test.</w:t>
      </w:r>
    </w:p>
    <w:p w14:paraId="00FF6894" w14:textId="77777777" w:rsidR="002B3987" w:rsidRPr="0088568C" w:rsidRDefault="002B3987" w:rsidP="00F57250">
      <w:pPr>
        <w:pStyle w:val="b0"/>
      </w:pPr>
      <w:r>
        <w:t>SMO is configured to add an O-Cloud into its inventory prior to the O-Cloud itself being activated.</w:t>
      </w:r>
    </w:p>
    <w:p w14:paraId="615BA7BE" w14:textId="77777777" w:rsidR="002B3987" w:rsidRPr="0088568C" w:rsidRDefault="002B3987" w:rsidP="00F57250">
      <w:pPr>
        <w:pStyle w:val="b0"/>
      </w:pPr>
      <w:r>
        <w:t>O-Cloud ID is generated by the SMO which represents a globally unique identifier for identifying the new O-Cloud instance by the SMO.</w:t>
      </w:r>
    </w:p>
    <w:p w14:paraId="143F03C9" w14:textId="77777777" w:rsidR="002B3987" w:rsidRPr="0088568C" w:rsidRDefault="002B3987" w:rsidP="00F57250">
      <w:pPr>
        <w:pStyle w:val="b0"/>
      </w:pPr>
      <w:r>
        <w:t>Physical network connectivity exists between the network gateway of O-Cloud and SMO.</w:t>
      </w:r>
    </w:p>
    <w:p w14:paraId="5080FA34" w14:textId="77777777" w:rsidR="002B3987" w:rsidRPr="0088568C" w:rsidRDefault="002B3987" w:rsidP="00F57250">
      <w:pPr>
        <w:pStyle w:val="b0"/>
      </w:pPr>
      <w:r>
        <w:t>Cloud software installation on O-Cloud and O-Cloud nodes is successful and operational.</w:t>
      </w:r>
    </w:p>
    <w:p w14:paraId="1E68D3C7" w14:textId="567E211D" w:rsidR="00015B5E" w:rsidRDefault="00BA4955" w:rsidP="00F57250">
      <w:pPr>
        <w:pStyle w:val="b0"/>
      </w:pPr>
      <w:r>
        <w:t xml:space="preserve">O-RU is implemented as a physical Network Function and deployed remotely. </w:t>
      </w:r>
      <w:r w:rsidR="00015B5E">
        <w:t xml:space="preserve">O-RU is managed entirely by vO-DU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rsidR="00015B5E">
        <w:t>. Fronthaul CU-plane data communication is verified and M-plane communication using NETCONF server is operational.</w:t>
      </w:r>
    </w:p>
    <w:p w14:paraId="6643E04C" w14:textId="3BD45E1A" w:rsidR="002B3987" w:rsidRPr="0088568C" w:rsidRDefault="002B3987" w:rsidP="00F57250">
      <w:pPr>
        <w:pStyle w:val="b0"/>
      </w:pPr>
      <w:r>
        <w:t xml:space="preserve">Use the default </w:t>
      </w:r>
      <w:r w:rsidR="00BA4955">
        <w:t>v</w:t>
      </w:r>
      <w:r>
        <w:t xml:space="preserve">O-CU configuration files to configure all modules (NR RRC, NR PDCP, and SDAP) in </w:t>
      </w:r>
      <w:r w:rsidR="00BA4955">
        <w:t>v</w:t>
      </w:r>
      <w:r>
        <w:t>O-CU.</w:t>
      </w:r>
    </w:p>
    <w:p w14:paraId="5500A3BE" w14:textId="584053AA" w:rsidR="002B3987" w:rsidRPr="0088568C" w:rsidRDefault="00BA4955" w:rsidP="00F57250">
      <w:pPr>
        <w:pStyle w:val="b0"/>
      </w:pPr>
      <w:r>
        <w:t>v</w:t>
      </w:r>
      <w:r w:rsidR="002B3987">
        <w:t xml:space="preserve">O-CU is connected to </w:t>
      </w:r>
      <w:r>
        <w:t>v</w:t>
      </w:r>
      <w:r w:rsidR="002B3987">
        <w:t>O-DU.</w:t>
      </w:r>
    </w:p>
    <w:p w14:paraId="14968B97" w14:textId="261647CD" w:rsidR="002B3987" w:rsidRPr="0088568C" w:rsidRDefault="00BA4955" w:rsidP="00F57250">
      <w:pPr>
        <w:pStyle w:val="b0"/>
      </w:pPr>
      <w:r>
        <w:t>v</w:t>
      </w:r>
      <w:r w:rsidR="002B3987">
        <w:t xml:space="preserve">O-CU is connected to 5GC through NG interface and </w:t>
      </w:r>
      <w:r>
        <w:t>v</w:t>
      </w:r>
      <w:r w:rsidR="002B3987">
        <w:t>O-CU is operational.</w:t>
      </w:r>
    </w:p>
    <w:p w14:paraId="2BEDB2CC" w14:textId="77777777" w:rsidR="00BA4955" w:rsidRPr="0088568C" w:rsidRDefault="00BA4955" w:rsidP="00F57250">
      <w:pPr>
        <w:pStyle w:val="b0"/>
      </w:pPr>
      <w:r>
        <w:t>Support for PTP is enabled on all the Edge O-Cloud nodes. The Edge O-Cloud will host vO-DU as a service which will be operating as a slave clock.</w:t>
      </w:r>
    </w:p>
    <w:p w14:paraId="58F103D1" w14:textId="25227C6D" w:rsidR="00BA4955" w:rsidRPr="0088568C" w:rsidRDefault="00BA4955" w:rsidP="00F57250">
      <w:pPr>
        <w:pStyle w:val="b0"/>
      </w:pPr>
      <w:r>
        <w:t xml:space="preserve">vO-DU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21D4C995" w14:textId="77777777" w:rsidR="002B3987" w:rsidRPr="0088568C" w:rsidRDefault="002B3987" w:rsidP="00F57250">
      <w:pPr>
        <w:pStyle w:val="b0"/>
      </w:pPr>
      <w:r>
        <w:t>O-Cloud is available and vO-DU as a network function is successfully deployed.</w:t>
      </w:r>
    </w:p>
    <w:p w14:paraId="63D1D3C5" w14:textId="7D5DBA13" w:rsidR="001F0280" w:rsidRPr="003B5CE2" w:rsidRDefault="001F0280" w:rsidP="00F57250">
      <w:pPr>
        <w:pStyle w:val="b0"/>
      </w:pPr>
      <w:r>
        <w:t>New software image</w:t>
      </w:r>
      <w:r w:rsidR="00FC5BD9">
        <w:t xml:space="preserve"> </w:t>
      </w:r>
      <w:r>
        <w:t>is available in O-Cloud software image repository.</w:t>
      </w:r>
    </w:p>
    <w:p w14:paraId="4C5DE573" w14:textId="3EEBEE9D" w:rsidR="002B3987" w:rsidRPr="0088568C" w:rsidRDefault="66516CAC" w:rsidP="002B3987">
      <w:pPr>
        <w:pStyle w:val="Heading3"/>
        <w:jc w:val="both"/>
      </w:pPr>
      <w:bookmarkStart w:id="2201" w:name="_Toc202359596"/>
      <w:r w:rsidRPr="0088568C">
        <w:t>Test Setup and Configuration</w:t>
      </w:r>
      <w:bookmarkEnd w:id="2201"/>
    </w:p>
    <w:p w14:paraId="49385274" w14:textId="135D9FA6" w:rsidR="002B3987" w:rsidRPr="0088568C" w:rsidRDefault="002B3987" w:rsidP="00F57250">
      <w:pPr>
        <w:pStyle w:val="b0"/>
        <w:rPr>
          <w:b/>
          <w:bCs/>
        </w:rPr>
      </w:pPr>
      <w:r w:rsidRPr="58179EF8">
        <w:rPr>
          <w:b/>
          <w:bCs/>
        </w:rPr>
        <w:t>DUTs:</w:t>
      </w:r>
      <w:r>
        <w:t xml:space="preserve"> SMO, vO-DU, </w:t>
      </w:r>
      <w:r w:rsidR="00BA4955">
        <w:t>v</w:t>
      </w:r>
      <w:r>
        <w:t>O-CU and O-RU.</w:t>
      </w:r>
    </w:p>
    <w:p w14:paraId="10C018A4" w14:textId="77777777" w:rsidR="002B3987" w:rsidRPr="0088568C" w:rsidRDefault="002B3987" w:rsidP="00F57250">
      <w:pPr>
        <w:pStyle w:val="b0"/>
        <w:rPr>
          <w:b/>
          <w:bCs/>
        </w:rPr>
      </w:pPr>
      <w:r w:rsidRPr="58179EF8">
        <w:rPr>
          <w:b/>
          <w:bCs/>
        </w:rPr>
        <w:t>Testing tools:</w:t>
      </w:r>
      <w:r>
        <w:t xml:space="preserve"> are required for this test scenario.</w:t>
      </w:r>
    </w:p>
    <w:p w14:paraId="347DFFA8" w14:textId="77777777" w:rsidR="002B3987" w:rsidRPr="0088568C" w:rsidRDefault="002B3987" w:rsidP="00F57250">
      <w:pPr>
        <w:pStyle w:val="b0"/>
      </w:pPr>
      <w:r>
        <w:t>Test UEs or UE emulator which can support NR.</w:t>
      </w:r>
    </w:p>
    <w:p w14:paraId="60C58CB9" w14:textId="77777777" w:rsidR="002B3987" w:rsidRPr="0088568C" w:rsidRDefault="002B3987" w:rsidP="00F57250">
      <w:pPr>
        <w:pStyle w:val="b0"/>
      </w:pPr>
      <w:r>
        <w:lastRenderedPageBreak/>
        <w:t>5G-NR O-RU or O-RU emulator.</w:t>
      </w:r>
    </w:p>
    <w:p w14:paraId="15B473FF" w14:textId="77777777" w:rsidR="002B3987" w:rsidRPr="0088568C" w:rsidRDefault="002B3987" w:rsidP="00F57250">
      <w:pPr>
        <w:pStyle w:val="b0"/>
      </w:pPr>
      <w:r>
        <w:t>5G Core or CN emulator used which supports N1, N2 and HTTP messages.</w:t>
      </w:r>
    </w:p>
    <w:p w14:paraId="46D2A87F" w14:textId="77777777" w:rsidR="002B3987" w:rsidRPr="0088568C" w:rsidRDefault="002B3987" w:rsidP="00F57250">
      <w:pPr>
        <w:pStyle w:val="b0"/>
      </w:pPr>
      <w:r>
        <w:t>Protocol Analyzer is used to record and observe F1AP, NGAP, FH-eCPRI, FAPI, NAS, HTTP2, PFCP protocol content.</w:t>
      </w:r>
    </w:p>
    <w:p w14:paraId="1A96E615" w14:textId="77777777" w:rsidR="002B3987" w:rsidRPr="0088568C" w:rsidRDefault="002B3987" w:rsidP="00F57250">
      <w:pPr>
        <w:pStyle w:val="b0"/>
      </w:pPr>
      <w:r>
        <w:t>Configuration:</w:t>
      </w:r>
    </w:p>
    <w:p w14:paraId="2A057438" w14:textId="69E119E9" w:rsidR="002B3987" w:rsidRPr="0088568C"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2B3987">
        <w:t xml:space="preserve"> </w:t>
      </w:r>
      <w:r w:rsidR="00A803E0">
        <w:t>A.8.</w:t>
      </w:r>
    </w:p>
    <w:p w14:paraId="2E4851DA" w14:textId="0F01CAD6" w:rsidR="002B3987" w:rsidRPr="0088568C" w:rsidRDefault="002B3987"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2778D2F1" w14:textId="7253C7AA" w:rsidR="002B3987" w:rsidRPr="0088568C" w:rsidRDefault="002B3987"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61412A9C" w14:textId="44722783" w:rsidR="002B3987" w:rsidRPr="0088568C" w:rsidRDefault="002B3987"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1C0C9251" w14:textId="0289028D" w:rsidR="002B3987" w:rsidRPr="0088568C" w:rsidRDefault="66516CAC" w:rsidP="002B3987">
      <w:pPr>
        <w:pStyle w:val="Heading3"/>
        <w:jc w:val="both"/>
        <w:rPr>
          <w:lang w:val="en-US"/>
        </w:rPr>
      </w:pPr>
      <w:bookmarkStart w:id="2202" w:name="_Toc202359597"/>
      <w:r w:rsidRPr="0088568C">
        <w:rPr>
          <w:lang w:val="en-US"/>
        </w:rPr>
        <w:t xml:space="preserve">Test </w:t>
      </w:r>
      <w:r w:rsidRPr="0088568C">
        <w:t>Procedure</w:t>
      </w:r>
      <w:bookmarkEnd w:id="2202"/>
    </w:p>
    <w:p w14:paraId="2955F9A1" w14:textId="15F68345" w:rsidR="002B3987" w:rsidRPr="0088568C" w:rsidRDefault="002B3987" w:rsidP="002B3987">
      <w:pPr>
        <w:jc w:val="both"/>
      </w:pPr>
      <w:r w:rsidRPr="0088568C">
        <w:t xml:space="preserve">The following table describes the test procedures to </w:t>
      </w:r>
      <w:r w:rsidR="002F7153" w:rsidRPr="0088568C">
        <w:rPr>
          <w:rFonts w:eastAsia="Times New Roman"/>
          <w:color w:val="000000" w:themeColor="text1"/>
        </w:rPr>
        <w:t xml:space="preserve">verify </w:t>
      </w:r>
      <w:r w:rsidR="002F7153" w:rsidRPr="0088568C">
        <w:t xml:space="preserve">successful software upgrade for an vO-DU when a new software image </w:t>
      </w:r>
      <w:r w:rsidR="00035435" w:rsidRPr="0088568C">
        <w:t xml:space="preserve">is </w:t>
      </w:r>
      <w:r w:rsidR="00C66FBB" w:rsidRPr="0088568C">
        <w:t xml:space="preserve">available </w:t>
      </w:r>
      <w:r w:rsidR="00035435" w:rsidRPr="0088568C">
        <w:t>and upgrade is initiated by SMO</w:t>
      </w:r>
      <w:r w:rsidRPr="0088568C">
        <w:t xml:space="preserve">. </w:t>
      </w:r>
    </w:p>
    <w:p w14:paraId="625664E9" w14:textId="1D53085B" w:rsidR="002B3987" w:rsidRPr="0088568C" w:rsidRDefault="002B3987" w:rsidP="002B3987">
      <w:pPr>
        <w:pStyle w:val="Caption"/>
        <w:rPr>
          <w:rFonts w:eastAsia="Times New Roman"/>
          <w:color w:val="000000" w:themeColor="text1"/>
        </w:rPr>
      </w:pPr>
      <w:bookmarkStart w:id="2203" w:name="_Toc202359121"/>
      <w:r w:rsidRPr="0088568C">
        <w:t xml:space="preserve">Table </w:t>
      </w:r>
      <w:r w:rsidRPr="0088568C">
        <w:fldChar w:fldCharType="begin"/>
      </w:r>
      <w:r w:rsidRPr="0088568C">
        <w:instrText>STYLEREF 2 \s</w:instrText>
      </w:r>
      <w:r w:rsidRPr="0088568C">
        <w:fldChar w:fldCharType="separate"/>
      </w:r>
      <w:r w:rsidR="00F74837">
        <w:rPr>
          <w:noProof/>
        </w:rPr>
        <w:t>7.70</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02F7153" w:rsidRPr="0088568C">
        <w:t xml:space="preserve">Software upgrade </w:t>
      </w:r>
      <w:r w:rsidRPr="0088568C">
        <w:t>of vO-DU.</w:t>
      </w:r>
      <w:bookmarkEnd w:id="2203"/>
    </w:p>
    <w:tbl>
      <w:tblPr>
        <w:tblW w:w="9389" w:type="dxa"/>
        <w:tblLayout w:type="fixed"/>
        <w:tblLook w:val="01E0" w:firstRow="1" w:lastRow="1" w:firstColumn="1" w:lastColumn="1" w:noHBand="0" w:noVBand="0"/>
      </w:tblPr>
      <w:tblGrid>
        <w:gridCol w:w="583"/>
        <w:gridCol w:w="2931"/>
        <w:gridCol w:w="1408"/>
        <w:gridCol w:w="4467"/>
      </w:tblGrid>
      <w:tr w:rsidR="002B3987" w:rsidRPr="0088568C" w14:paraId="10B461C7"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76A2D2A" w14:textId="77777777" w:rsidR="002B3987" w:rsidRPr="0088568C" w:rsidRDefault="002B3987" w:rsidP="00922E20">
            <w:pPr>
              <w:pStyle w:val="TAH"/>
              <w:keepNext w:val="0"/>
              <w:keepLines w:val="0"/>
              <w:spacing w:line="252" w:lineRule="auto"/>
              <w:rPr>
                <w:rFonts w:eastAsia="Times New Roman" w:cs="Arial"/>
                <w:szCs w:val="18"/>
              </w:rPr>
            </w:pPr>
            <w:r w:rsidRPr="0088568C">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F537B07" w14:textId="77777777" w:rsidR="002B3987" w:rsidRPr="0088568C" w:rsidRDefault="002B3987" w:rsidP="00922E20">
            <w:pPr>
              <w:pStyle w:val="TAH"/>
              <w:keepNext w:val="0"/>
              <w:keepLines w:val="0"/>
              <w:spacing w:line="252" w:lineRule="auto"/>
              <w:rPr>
                <w:rFonts w:eastAsia="Times New Roman" w:cs="Arial"/>
                <w:szCs w:val="18"/>
              </w:rPr>
            </w:pPr>
            <w:r w:rsidRPr="0088568C">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A37C0F" w14:textId="77777777" w:rsidR="002B3987" w:rsidRPr="00922E20" w:rsidRDefault="002B3987"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ADB0DFD" w14:textId="77777777" w:rsidR="002B3987" w:rsidRPr="0088568C" w:rsidRDefault="002B3987" w:rsidP="00922E20">
            <w:pPr>
              <w:pStyle w:val="TAH"/>
              <w:keepNext w:val="0"/>
              <w:keepLines w:val="0"/>
              <w:spacing w:line="252" w:lineRule="auto"/>
              <w:rPr>
                <w:rFonts w:eastAsia="Times New Roman" w:cs="Arial"/>
                <w:szCs w:val="18"/>
              </w:rPr>
            </w:pPr>
            <w:r w:rsidRPr="0088568C">
              <w:rPr>
                <w:rFonts w:eastAsia="Times New Roman" w:cs="Arial"/>
                <w:szCs w:val="18"/>
              </w:rPr>
              <w:t>Expected Output</w:t>
            </w:r>
          </w:p>
        </w:tc>
      </w:tr>
      <w:tr w:rsidR="002B3987" w:rsidRPr="0088568C" w14:paraId="0103F875" w14:textId="77777777" w:rsidTr="0001636D">
        <w:trPr>
          <w:trHeight w:val="621"/>
        </w:trPr>
        <w:tc>
          <w:tcPr>
            <w:tcW w:w="583" w:type="dxa"/>
            <w:tcBorders>
              <w:top w:val="single" w:sz="6" w:space="0" w:color="auto"/>
              <w:left w:val="single" w:sz="6" w:space="0" w:color="auto"/>
              <w:bottom w:val="single" w:sz="6" w:space="0" w:color="auto"/>
              <w:right w:val="single" w:sz="6" w:space="0" w:color="auto"/>
            </w:tcBorders>
          </w:tcPr>
          <w:p w14:paraId="7317D1FA" w14:textId="77777777" w:rsidR="002B3987" w:rsidRPr="0088568C" w:rsidRDefault="002B3987">
            <w:pPr>
              <w:pStyle w:val="TAC"/>
              <w:keepNext w:val="0"/>
              <w:keepLines w:val="0"/>
              <w:jc w:val="left"/>
              <w:rPr>
                <w:rFonts w:cs="Arial"/>
                <w:szCs w:val="18"/>
              </w:rPr>
            </w:pPr>
            <w:r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5A18E26E" w14:textId="722E7B88" w:rsidR="002B3987" w:rsidRPr="0088568C" w:rsidRDefault="00642F26">
            <w:pPr>
              <w:pStyle w:val="TAL"/>
              <w:keepNext w:val="0"/>
              <w:keepLines w:val="0"/>
              <w:rPr>
                <w:rFonts w:eastAsia="Times New Roman" w:cs="Arial"/>
                <w:szCs w:val="18"/>
              </w:rPr>
            </w:pPr>
            <w:r w:rsidRPr="0088568C">
              <w:rPr>
                <w:rFonts w:eastAsia="Times New Roman" w:cs="Arial"/>
                <w:szCs w:val="18"/>
              </w:rPr>
              <w:t>SMO configures new vO-DU instance when a new software version is available.</w:t>
            </w:r>
          </w:p>
        </w:tc>
        <w:tc>
          <w:tcPr>
            <w:tcW w:w="1408" w:type="dxa"/>
            <w:tcBorders>
              <w:top w:val="single" w:sz="6" w:space="0" w:color="auto"/>
              <w:left w:val="single" w:sz="6" w:space="0" w:color="auto"/>
              <w:bottom w:val="single" w:sz="6" w:space="0" w:color="auto"/>
              <w:right w:val="single" w:sz="6" w:space="0" w:color="auto"/>
            </w:tcBorders>
          </w:tcPr>
          <w:p w14:paraId="07B36A8F" w14:textId="2D9F4B54" w:rsidR="002B3987" w:rsidRPr="0088568C" w:rsidRDefault="002B3987">
            <w:pPr>
              <w:rPr>
                <w:b/>
                <w:bCs/>
              </w:rPr>
            </w:pPr>
            <w:r w:rsidRPr="0088568C">
              <w:rPr>
                <w:b/>
                <w:bCs/>
              </w:rPr>
              <w:t>SMO</w:t>
            </w:r>
            <w:r w:rsidR="00642F26" w:rsidRPr="0088568C">
              <w:rPr>
                <w:b/>
                <w:bCs/>
              </w:rPr>
              <w:t xml:space="preserve"> </w:t>
            </w:r>
            <w:r w:rsidR="00642F26" w:rsidRPr="0088568C">
              <w:rPr>
                <w:rFonts w:ascii="Wingdings" w:eastAsia="Wingdings" w:hAnsi="Wingdings" w:cs="Wingdings"/>
                <w:b/>
                <w:bCs/>
              </w:rPr>
              <w:t xml:space="preserve">à </w:t>
            </w:r>
            <w:r w:rsidR="00642F26" w:rsidRPr="0088568C">
              <w:rPr>
                <w:b/>
                <w:bCs/>
              </w:rPr>
              <w:t>vO-DU</w:t>
            </w:r>
          </w:p>
        </w:tc>
        <w:tc>
          <w:tcPr>
            <w:tcW w:w="4467" w:type="dxa"/>
            <w:tcBorders>
              <w:top w:val="single" w:sz="6" w:space="0" w:color="auto"/>
              <w:left w:val="single" w:sz="6" w:space="0" w:color="auto"/>
              <w:bottom w:val="single" w:sz="6" w:space="0" w:color="auto"/>
              <w:right w:val="single" w:sz="6" w:space="0" w:color="auto"/>
            </w:tcBorders>
          </w:tcPr>
          <w:p w14:paraId="02F4B658" w14:textId="782D2E0B" w:rsidR="002B3987" w:rsidRPr="0088568C" w:rsidRDefault="00C61216">
            <w:pPr>
              <w:pStyle w:val="TAL"/>
              <w:spacing w:line="256" w:lineRule="auto"/>
              <w:rPr>
                <w:rFonts w:eastAsia="Times New Roman" w:cs="Arial"/>
                <w:szCs w:val="18"/>
              </w:rPr>
            </w:pPr>
            <w:r w:rsidRPr="003B5CE2">
              <w:rPr>
                <w:rFonts w:eastAsia="Times New Roman" w:cs="Arial"/>
                <w:szCs w:val="18"/>
              </w:rPr>
              <w:t xml:space="preserve">Verify </w:t>
            </w:r>
            <w:r w:rsidR="003327EF" w:rsidRPr="003B5CE2">
              <w:rPr>
                <w:rFonts w:eastAsia="Times New Roman" w:cs="Arial"/>
                <w:szCs w:val="18"/>
              </w:rPr>
              <w:t xml:space="preserve">SMO configures new </w:t>
            </w:r>
            <w:r w:rsidR="00FC5BD9" w:rsidRPr="003B5CE2">
              <w:rPr>
                <w:rFonts w:eastAsia="Times New Roman" w:cs="Arial"/>
                <w:szCs w:val="18"/>
              </w:rPr>
              <w:t xml:space="preserve">instance of </w:t>
            </w:r>
            <w:r w:rsidR="003327EF" w:rsidRPr="003B5CE2">
              <w:rPr>
                <w:rFonts w:eastAsia="Times New Roman" w:cs="Arial"/>
                <w:szCs w:val="18"/>
              </w:rPr>
              <w:t xml:space="preserve">vO-DU with an upgraded version </w:t>
            </w:r>
            <w:r w:rsidR="001664DD" w:rsidRPr="003B5CE2">
              <w:rPr>
                <w:rFonts w:eastAsia="Times New Roman" w:cs="Arial"/>
                <w:szCs w:val="18"/>
              </w:rPr>
              <w:t>into the O-Cloud resource pool.</w:t>
            </w:r>
          </w:p>
        </w:tc>
      </w:tr>
      <w:tr w:rsidR="002B3987" w:rsidRPr="0088568C" w14:paraId="4D454173" w14:textId="77777777" w:rsidTr="0001636D">
        <w:trPr>
          <w:trHeight w:val="1413"/>
        </w:trPr>
        <w:tc>
          <w:tcPr>
            <w:tcW w:w="583" w:type="dxa"/>
            <w:tcBorders>
              <w:top w:val="single" w:sz="6" w:space="0" w:color="auto"/>
              <w:left w:val="single" w:sz="6" w:space="0" w:color="auto"/>
              <w:bottom w:val="single" w:sz="6" w:space="0" w:color="auto"/>
              <w:right w:val="single" w:sz="6" w:space="0" w:color="auto"/>
            </w:tcBorders>
          </w:tcPr>
          <w:p w14:paraId="105F539C" w14:textId="77777777" w:rsidR="002B3987" w:rsidRPr="0088568C" w:rsidRDefault="002B3987">
            <w:pPr>
              <w:pStyle w:val="TAC"/>
              <w:keepNext w:val="0"/>
              <w:keepLines w:val="0"/>
              <w:jc w:val="left"/>
              <w:rPr>
                <w:rFonts w:cs="Arial"/>
                <w:szCs w:val="18"/>
              </w:rPr>
            </w:pPr>
            <w:r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34174D80" w14:textId="613484D7" w:rsidR="002B3987" w:rsidRPr="0088568C" w:rsidRDefault="002B3987">
            <w:pPr>
              <w:pStyle w:val="TAL"/>
              <w:keepNext w:val="0"/>
              <w:keepLines w:val="0"/>
              <w:rPr>
                <w:rFonts w:eastAsia="Times New Roman" w:cs="Arial"/>
                <w:szCs w:val="18"/>
              </w:rPr>
            </w:pPr>
            <w:r w:rsidRPr="0088568C">
              <w:rPr>
                <w:rFonts w:eastAsia="Times New Roman" w:cs="Arial"/>
                <w:szCs w:val="18"/>
              </w:rPr>
              <w:t xml:space="preserve">SMO sends TLS secure connection establishment to </w:t>
            </w:r>
            <w:r w:rsidR="00ED2006" w:rsidRPr="0088568C">
              <w:rPr>
                <w:rFonts w:eastAsia="Times New Roman" w:cs="Arial"/>
                <w:szCs w:val="18"/>
              </w:rPr>
              <w:t>the new instance of vO-DU.</w:t>
            </w:r>
          </w:p>
        </w:tc>
        <w:tc>
          <w:tcPr>
            <w:tcW w:w="1408" w:type="dxa"/>
            <w:tcBorders>
              <w:top w:val="single" w:sz="6" w:space="0" w:color="auto"/>
              <w:left w:val="single" w:sz="6" w:space="0" w:color="auto"/>
              <w:bottom w:val="single" w:sz="6" w:space="0" w:color="auto"/>
              <w:right w:val="single" w:sz="6" w:space="0" w:color="auto"/>
            </w:tcBorders>
          </w:tcPr>
          <w:p w14:paraId="7D04F94D" w14:textId="77777777" w:rsidR="002B3987" w:rsidRPr="0088568C" w:rsidRDefault="002B3987">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2DCEE2B" w14:textId="36D91DC6" w:rsidR="002B3987" w:rsidRPr="0088568C" w:rsidRDefault="002B3987">
            <w:pPr>
              <w:pStyle w:val="TAL"/>
              <w:spacing w:line="256" w:lineRule="auto"/>
              <w:rPr>
                <w:rFonts w:eastAsia="Times New Roman" w:cs="Arial"/>
                <w:szCs w:val="18"/>
              </w:rPr>
            </w:pPr>
            <w:r w:rsidRPr="0088568C">
              <w:rPr>
                <w:rFonts w:eastAsia="Times New Roman" w:cs="Arial"/>
                <w:szCs w:val="18"/>
              </w:rPr>
              <w:t xml:space="preserve">Verify the TLS secure connection is established between SMO and </w:t>
            </w:r>
            <w:r w:rsidR="00ED2006" w:rsidRPr="0088568C">
              <w:rPr>
                <w:rFonts w:eastAsia="Times New Roman" w:cs="Arial"/>
                <w:szCs w:val="18"/>
              </w:rPr>
              <w:t xml:space="preserve">the new instance of vO-DU </w:t>
            </w:r>
            <w:r w:rsidRPr="0088568C">
              <w:rPr>
                <w:rFonts w:eastAsia="Times New Roman" w:cs="Arial"/>
                <w:szCs w:val="18"/>
              </w:rPr>
              <w:t>as per [22].</w:t>
            </w:r>
          </w:p>
          <w:p w14:paraId="30A9B061" w14:textId="77777777" w:rsidR="002B3987" w:rsidRPr="0088568C" w:rsidRDefault="002B3987">
            <w:pPr>
              <w:pStyle w:val="TAL"/>
              <w:spacing w:line="256" w:lineRule="auto"/>
              <w:rPr>
                <w:rFonts w:eastAsia="Times New Roman" w:cs="Arial"/>
                <w:szCs w:val="18"/>
              </w:rPr>
            </w:pPr>
          </w:p>
          <w:p w14:paraId="78E03B06" w14:textId="5BF20E9B" w:rsidR="002B3987" w:rsidRPr="0088568C" w:rsidRDefault="002B3987">
            <w:pPr>
              <w:pStyle w:val="TAL"/>
              <w:spacing w:line="256" w:lineRule="auto"/>
              <w:rPr>
                <w:rFonts w:eastAsia="Times New Roman" w:cs="Arial"/>
                <w:szCs w:val="18"/>
              </w:rPr>
            </w:pPr>
            <w:r w:rsidRPr="0088568C">
              <w:rPr>
                <w:rFonts w:eastAsia="Times New Roman" w:cs="Arial"/>
                <w:szCs w:val="18"/>
              </w:rPr>
              <w:t xml:space="preserve">SMO sends the NETCONF hello message </w:t>
            </w:r>
            <w:r w:rsidR="00ED2006" w:rsidRPr="0088568C">
              <w:rPr>
                <w:rFonts w:eastAsia="Times New Roman" w:cs="Arial"/>
                <w:szCs w:val="18"/>
              </w:rPr>
              <w:t>to the new instance of vO-DU.</w:t>
            </w:r>
          </w:p>
        </w:tc>
      </w:tr>
      <w:tr w:rsidR="00C32B44" w:rsidRPr="0088568C" w14:paraId="7D9D539A" w14:textId="77777777" w:rsidTr="0001636D">
        <w:trPr>
          <w:trHeight w:val="2322"/>
        </w:trPr>
        <w:tc>
          <w:tcPr>
            <w:tcW w:w="583" w:type="dxa"/>
            <w:tcBorders>
              <w:top w:val="single" w:sz="6" w:space="0" w:color="auto"/>
              <w:left w:val="single" w:sz="6" w:space="0" w:color="auto"/>
              <w:bottom w:val="single" w:sz="6" w:space="0" w:color="auto"/>
              <w:right w:val="single" w:sz="6" w:space="0" w:color="auto"/>
            </w:tcBorders>
          </w:tcPr>
          <w:p w14:paraId="74ECC4BF" w14:textId="70274A4A" w:rsidR="00C32B44" w:rsidRPr="003B5CE2" w:rsidRDefault="00C32B44" w:rsidP="00C32B44">
            <w:pPr>
              <w:pStyle w:val="TAC"/>
              <w:keepNext w:val="0"/>
              <w:keepLines w:val="0"/>
              <w:jc w:val="left"/>
              <w:rPr>
                <w:rFonts w:cs="Arial"/>
                <w:szCs w:val="18"/>
              </w:rPr>
            </w:pPr>
            <w:r w:rsidRPr="0088568C">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3A44C9C6" w14:textId="2E59EDFF" w:rsidR="00C32B44" w:rsidRPr="003B5CE2" w:rsidRDefault="00C32B44" w:rsidP="00C32B44">
            <w:pPr>
              <w:pStyle w:val="TAL"/>
              <w:keepNext w:val="0"/>
              <w:keepLines w:val="0"/>
              <w:rPr>
                <w:rFonts w:eastAsia="Times New Roman" w:cs="Arial"/>
                <w:szCs w:val="18"/>
              </w:rPr>
            </w:pPr>
            <w:r w:rsidRPr="0088568C">
              <w:rPr>
                <w:rFonts w:eastAsia="Times New Roman" w:cs="Arial"/>
                <w:szCs w:val="18"/>
              </w:rPr>
              <w:t>New instance of vO-DU sends cloudified NF Registration notification to SMO.</w:t>
            </w:r>
          </w:p>
        </w:tc>
        <w:tc>
          <w:tcPr>
            <w:tcW w:w="1408" w:type="dxa"/>
            <w:tcBorders>
              <w:top w:val="single" w:sz="6" w:space="0" w:color="auto"/>
              <w:left w:val="single" w:sz="6" w:space="0" w:color="auto"/>
              <w:bottom w:val="single" w:sz="6" w:space="0" w:color="auto"/>
              <w:right w:val="single" w:sz="6" w:space="0" w:color="auto"/>
            </w:tcBorders>
          </w:tcPr>
          <w:p w14:paraId="7BFD8A77" w14:textId="17105141" w:rsidR="00C32B44" w:rsidRPr="0088568C" w:rsidRDefault="00C32B44" w:rsidP="00C32B44">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6BD2BAF9" w14:textId="136BEC59" w:rsidR="00C32B44" w:rsidRPr="0088568C" w:rsidRDefault="00C32B44" w:rsidP="00C32B44">
            <w:pPr>
              <w:pStyle w:val="TAL"/>
              <w:spacing w:line="256" w:lineRule="auto"/>
              <w:rPr>
                <w:rFonts w:eastAsia="Times New Roman" w:cs="Arial"/>
                <w:szCs w:val="18"/>
              </w:rPr>
            </w:pPr>
            <w:r w:rsidRPr="0088568C">
              <w:rPr>
                <w:rFonts w:eastAsia="Times New Roman" w:cs="Arial"/>
                <w:szCs w:val="18"/>
              </w:rPr>
              <w:t>Verify new instance of vO-DU sends the NETCONF capabilities supported to SMO in hello message.</w:t>
            </w:r>
          </w:p>
          <w:p w14:paraId="0E5BC54A" w14:textId="77777777" w:rsidR="00C32B44" w:rsidRPr="0088568C" w:rsidRDefault="00C32B44" w:rsidP="00C32B44">
            <w:pPr>
              <w:pStyle w:val="TAL"/>
              <w:spacing w:line="256" w:lineRule="auto"/>
              <w:rPr>
                <w:rFonts w:eastAsia="Times New Roman" w:cs="Arial"/>
                <w:b/>
                <w:bCs/>
                <w:szCs w:val="18"/>
              </w:rPr>
            </w:pPr>
          </w:p>
          <w:p w14:paraId="71AC71D6" w14:textId="4026D4A4" w:rsidR="00C32B44" w:rsidRPr="003B5CE2" w:rsidRDefault="00C32B44" w:rsidP="00C32B44">
            <w:pPr>
              <w:pStyle w:val="TAL"/>
              <w:spacing w:line="256" w:lineRule="auto"/>
              <w:rPr>
                <w:rFonts w:eastAsia="Times New Roman" w:cs="Arial"/>
                <w:szCs w:val="18"/>
              </w:rPr>
            </w:pPr>
            <w:r w:rsidRPr="003B5CE2">
              <w:rPr>
                <w:rFonts w:eastAsia="Times New Roman" w:cs="Arial"/>
                <w:szCs w:val="18"/>
              </w:rPr>
              <w:t>Verify new instance of vO-DU successfully sends o1NotifyCloudNFRegistration notification to SMO over HTTP/TLS after successfully completing instantiation.</w:t>
            </w:r>
          </w:p>
          <w:p w14:paraId="7F98034B" w14:textId="77777777" w:rsidR="00C32B44" w:rsidRPr="003B5CE2" w:rsidRDefault="00C32B44" w:rsidP="00C32B44">
            <w:pPr>
              <w:pStyle w:val="TAL"/>
              <w:spacing w:line="256" w:lineRule="auto"/>
              <w:rPr>
                <w:rFonts w:eastAsia="Times New Roman" w:cs="Arial"/>
                <w:szCs w:val="18"/>
              </w:rPr>
            </w:pPr>
          </w:p>
          <w:p w14:paraId="14E3AE2B" w14:textId="6B683172" w:rsidR="00C32B44" w:rsidRPr="0088568C" w:rsidRDefault="00C32B44" w:rsidP="00C32B44">
            <w:pPr>
              <w:pStyle w:val="TAL"/>
              <w:spacing w:line="256" w:lineRule="auto"/>
              <w:rPr>
                <w:rFonts w:eastAsia="Times New Roman" w:cs="Arial"/>
                <w:szCs w:val="18"/>
              </w:rPr>
            </w:pPr>
            <w:r w:rsidRPr="003B5CE2">
              <w:rPr>
                <w:rFonts w:eastAsia="Times New Roman" w:cs="Arial"/>
                <w:szCs w:val="18"/>
              </w:rPr>
              <w:t>Verify new instance of vO-DU successfully subscribe to event/status from the O-Cloud.</w:t>
            </w:r>
          </w:p>
        </w:tc>
      </w:tr>
      <w:tr w:rsidR="00C32B44" w:rsidRPr="0088568C" w14:paraId="0358DCFC" w14:textId="77777777" w:rsidTr="0001636D">
        <w:trPr>
          <w:trHeight w:val="540"/>
        </w:trPr>
        <w:tc>
          <w:tcPr>
            <w:tcW w:w="583" w:type="dxa"/>
            <w:tcBorders>
              <w:top w:val="single" w:sz="6" w:space="0" w:color="auto"/>
              <w:left w:val="single" w:sz="6" w:space="0" w:color="auto"/>
              <w:bottom w:val="single" w:sz="6" w:space="0" w:color="auto"/>
              <w:right w:val="single" w:sz="6" w:space="0" w:color="auto"/>
            </w:tcBorders>
          </w:tcPr>
          <w:p w14:paraId="179D2CB0" w14:textId="77777777" w:rsidR="00C32B44" w:rsidRPr="0088568C" w:rsidRDefault="00C32B44" w:rsidP="00C32B44">
            <w:pPr>
              <w:pStyle w:val="TAC"/>
              <w:keepNext w:val="0"/>
              <w:keepLines w:val="0"/>
              <w:jc w:val="left"/>
              <w:rPr>
                <w:rFonts w:cs="Arial"/>
                <w:szCs w:val="18"/>
              </w:rPr>
            </w:pPr>
            <w:r w:rsidRPr="0088568C">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03C82B97" w14:textId="173DCB77" w:rsidR="00C32B44" w:rsidRPr="0088568C" w:rsidRDefault="00C32B44" w:rsidP="00C32B44">
            <w:pPr>
              <w:pStyle w:val="TAL"/>
              <w:keepNext w:val="0"/>
              <w:keepLines w:val="0"/>
              <w:rPr>
                <w:rFonts w:eastAsia="Times New Roman" w:cs="Arial"/>
                <w:szCs w:val="18"/>
              </w:rPr>
            </w:pPr>
            <w:r w:rsidRPr="0088568C">
              <w:rPr>
                <w:rFonts w:eastAsia="Times New Roman" w:cs="Arial"/>
                <w:szCs w:val="18"/>
              </w:rPr>
              <w:t>SMO sends cell configuration to new instance of vO-DU.</w:t>
            </w:r>
          </w:p>
        </w:tc>
        <w:tc>
          <w:tcPr>
            <w:tcW w:w="1408" w:type="dxa"/>
            <w:tcBorders>
              <w:top w:val="single" w:sz="6" w:space="0" w:color="auto"/>
              <w:left w:val="single" w:sz="6" w:space="0" w:color="auto"/>
              <w:bottom w:val="single" w:sz="6" w:space="0" w:color="auto"/>
              <w:right w:val="single" w:sz="6" w:space="0" w:color="auto"/>
            </w:tcBorders>
          </w:tcPr>
          <w:p w14:paraId="313CF68E" w14:textId="77777777" w:rsidR="00C32B44" w:rsidRPr="0088568C" w:rsidRDefault="00C32B44" w:rsidP="00C32B44">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99424E9" w14:textId="2349B5EE" w:rsidR="00C32B44" w:rsidRPr="0088568C" w:rsidRDefault="00C32B44" w:rsidP="00C32B44">
            <w:pPr>
              <w:pStyle w:val="TAL"/>
              <w:spacing w:line="256" w:lineRule="auto"/>
              <w:rPr>
                <w:rFonts w:eastAsia="Times New Roman" w:cs="Arial"/>
                <w:szCs w:val="18"/>
              </w:rPr>
            </w:pPr>
            <w:r w:rsidRPr="0088568C">
              <w:rPr>
                <w:rFonts w:eastAsia="Times New Roman" w:cs="Arial"/>
                <w:szCs w:val="18"/>
              </w:rPr>
              <w:t>Verify the cell configuration is received from SMO to new instance of vO-DU (O1 interface).</w:t>
            </w:r>
          </w:p>
        </w:tc>
      </w:tr>
      <w:tr w:rsidR="00C32B44" w:rsidRPr="0088568C" w14:paraId="0F1EF20F" w14:textId="77777777">
        <w:trPr>
          <w:trHeight w:val="677"/>
        </w:trPr>
        <w:tc>
          <w:tcPr>
            <w:tcW w:w="583" w:type="dxa"/>
            <w:tcBorders>
              <w:top w:val="single" w:sz="6" w:space="0" w:color="auto"/>
              <w:left w:val="single" w:sz="6" w:space="0" w:color="auto"/>
              <w:bottom w:val="single" w:sz="6" w:space="0" w:color="auto"/>
              <w:right w:val="single" w:sz="6" w:space="0" w:color="auto"/>
            </w:tcBorders>
          </w:tcPr>
          <w:p w14:paraId="032256F7" w14:textId="77777777" w:rsidR="00C32B44" w:rsidRPr="0088568C" w:rsidRDefault="00C32B44" w:rsidP="00C32B44">
            <w:pPr>
              <w:pStyle w:val="TAC"/>
              <w:keepNext w:val="0"/>
              <w:keepLines w:val="0"/>
              <w:jc w:val="left"/>
              <w:rPr>
                <w:rFonts w:cs="Arial"/>
                <w:szCs w:val="18"/>
              </w:rPr>
            </w:pPr>
            <w:r w:rsidRPr="0088568C">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576EE3AC" w14:textId="54332D4E" w:rsidR="00C32B44" w:rsidRPr="0088568C" w:rsidRDefault="00C32B44" w:rsidP="00C32B44">
            <w:pPr>
              <w:pStyle w:val="TAL"/>
              <w:keepNext w:val="0"/>
              <w:keepLines w:val="0"/>
              <w:rPr>
                <w:rFonts w:cs="Arial"/>
                <w:szCs w:val="18"/>
              </w:rPr>
            </w:pPr>
            <w:r w:rsidRPr="0088568C">
              <w:rPr>
                <w:rFonts w:eastAsia="Times New Roman" w:cs="Arial"/>
                <w:szCs w:val="18"/>
              </w:rPr>
              <w:t xml:space="preserve">New instance of vO-DU sends Carrier configuration to O-RU to establish C/U-Plane application. </w:t>
            </w:r>
          </w:p>
        </w:tc>
        <w:tc>
          <w:tcPr>
            <w:tcW w:w="1408" w:type="dxa"/>
            <w:tcBorders>
              <w:top w:val="single" w:sz="6" w:space="0" w:color="auto"/>
              <w:left w:val="single" w:sz="6" w:space="0" w:color="auto"/>
              <w:bottom w:val="single" w:sz="6" w:space="0" w:color="auto"/>
              <w:right w:val="single" w:sz="6" w:space="0" w:color="auto"/>
            </w:tcBorders>
          </w:tcPr>
          <w:p w14:paraId="54212230" w14:textId="77777777" w:rsidR="00C32B44" w:rsidRPr="0088568C" w:rsidRDefault="00C32B44" w:rsidP="00C32B44">
            <w:r w:rsidRPr="0088568C">
              <w:rPr>
                <w:b/>
                <w:bCs/>
              </w:rPr>
              <w:t xml:space="preserve">O-RU </w:t>
            </w:r>
            <w:r w:rsidRPr="0088568C">
              <w:rPr>
                <w:rFonts w:ascii="Wingdings" w:eastAsia="Wingdings" w:hAnsi="Wingdings" w:cs="Wingdings"/>
                <w:b/>
                <w:bCs/>
              </w:rPr>
              <w:t>ß</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16298114" w14:textId="12E618B9" w:rsidR="00C32B44" w:rsidRPr="0088568C" w:rsidRDefault="00C32B44" w:rsidP="00C32B44">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Verify new instance of vO-DU sends the carrier configuration through file download request.</w:t>
            </w:r>
          </w:p>
          <w:p w14:paraId="5149967C" w14:textId="77777777" w:rsidR="00C32B44" w:rsidRPr="0088568C" w:rsidRDefault="00C32B44" w:rsidP="00C32B44">
            <w:pPr>
              <w:rPr>
                <w:rFonts w:ascii="Arial" w:eastAsia="Times New Roman" w:hAnsi="Arial" w:cs="Arial"/>
                <w:sz w:val="18"/>
                <w:szCs w:val="18"/>
              </w:rPr>
            </w:pPr>
            <w:r w:rsidRPr="0088568C">
              <w:rPr>
                <w:rFonts w:ascii="Arial" w:eastAsia="Times New Roman" w:hAnsi="Arial" w:cs="Arial"/>
                <w:sz w:val="18"/>
                <w:szCs w:val="18"/>
              </w:rPr>
              <w:t>Verify O-RU downloads the file and applies the configuration. The state of O-RU is changed to INACTIVE.</w:t>
            </w:r>
          </w:p>
        </w:tc>
      </w:tr>
      <w:tr w:rsidR="00C32B44" w:rsidRPr="0088568C" w14:paraId="2D9994ED"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138E937" w14:textId="77777777" w:rsidR="00C32B44" w:rsidRPr="0088568C" w:rsidRDefault="00C32B44" w:rsidP="00C32B44">
            <w:pPr>
              <w:pStyle w:val="TAC"/>
              <w:keepNext w:val="0"/>
              <w:keepLines w:val="0"/>
              <w:jc w:val="left"/>
              <w:rPr>
                <w:rFonts w:cs="Arial"/>
                <w:szCs w:val="18"/>
              </w:rPr>
            </w:pPr>
            <w:r w:rsidRPr="0088568C">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6F57AC8F" w14:textId="3DB3E22C" w:rsidR="00C32B44" w:rsidRPr="0088568C" w:rsidRDefault="00C32B44" w:rsidP="00C32B44">
            <w:pPr>
              <w:pStyle w:val="TAL"/>
              <w:keepNext w:val="0"/>
              <w:keepLines w:val="0"/>
              <w:rPr>
                <w:rFonts w:cs="Arial"/>
                <w:szCs w:val="18"/>
              </w:rPr>
            </w:pPr>
            <w:r w:rsidRPr="0088568C">
              <w:rPr>
                <w:rFonts w:eastAsia="Times New Roman" w:cs="Arial"/>
                <w:szCs w:val="18"/>
              </w:rPr>
              <w:t>O-RU sends Carrier configuration update Response to the new instance of vO-DU.</w:t>
            </w:r>
          </w:p>
        </w:tc>
        <w:tc>
          <w:tcPr>
            <w:tcW w:w="1408" w:type="dxa"/>
            <w:tcBorders>
              <w:top w:val="single" w:sz="6" w:space="0" w:color="auto"/>
              <w:left w:val="single" w:sz="6" w:space="0" w:color="auto"/>
              <w:bottom w:val="single" w:sz="6" w:space="0" w:color="auto"/>
              <w:right w:val="single" w:sz="6" w:space="0" w:color="auto"/>
            </w:tcBorders>
          </w:tcPr>
          <w:p w14:paraId="1183D207" w14:textId="77777777" w:rsidR="00C32B44" w:rsidRPr="0088568C" w:rsidRDefault="00C32B44" w:rsidP="00C32B44">
            <w:pPr>
              <w:spacing w:line="256" w:lineRule="auto"/>
              <w:rPr>
                <w:rFonts w:eastAsia="Times New Roman"/>
              </w:rPr>
            </w:pPr>
            <w:r w:rsidRPr="0088568C">
              <w:rPr>
                <w:rFonts w:eastAsia="Times New Roman"/>
                <w:b/>
                <w:bCs/>
              </w:rPr>
              <w:t>O-RU</w:t>
            </w:r>
            <w:r w:rsidRPr="0088568C">
              <w:rPr>
                <w:rFonts w:ascii="Wingdings" w:eastAsia="Wingdings" w:hAnsi="Wingdings" w:cs="Wingdings"/>
                <w:b/>
                <w:bCs/>
              </w:rPr>
              <w:t>à</w:t>
            </w:r>
            <w:r w:rsidRPr="0088568C">
              <w:rPr>
                <w:rFonts w:eastAsia="Times New Roman"/>
                <w:b/>
                <w:bCs/>
              </w:rPr>
              <w:t xml:space="preserve"> vO-DU</w:t>
            </w:r>
          </w:p>
          <w:p w14:paraId="091D1590" w14:textId="77777777" w:rsidR="00C32B44" w:rsidRPr="0088568C" w:rsidRDefault="00C32B44" w:rsidP="00C32B44"/>
        </w:tc>
        <w:tc>
          <w:tcPr>
            <w:tcW w:w="4467" w:type="dxa"/>
            <w:tcBorders>
              <w:top w:val="single" w:sz="6" w:space="0" w:color="auto"/>
              <w:left w:val="single" w:sz="6" w:space="0" w:color="auto"/>
              <w:bottom w:val="single" w:sz="6" w:space="0" w:color="auto"/>
              <w:right w:val="single" w:sz="6" w:space="0" w:color="auto"/>
            </w:tcBorders>
          </w:tcPr>
          <w:p w14:paraId="3BD0DF93" w14:textId="77777777" w:rsidR="00C32B44" w:rsidRPr="0088568C" w:rsidRDefault="00C32B44" w:rsidP="00C32B44">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 xml:space="preserve">Verify O-RU sends a notification for the result of the download process as successfully downloaded once the download is successful. </w:t>
            </w:r>
          </w:p>
          <w:p w14:paraId="571DCEF6" w14:textId="38F87EF0" w:rsidR="00C32B44" w:rsidRPr="0088568C" w:rsidRDefault="00C32B44" w:rsidP="00C32B44">
            <w:pPr>
              <w:rPr>
                <w:rFonts w:ascii="Arial" w:hAnsi="Arial" w:cs="Arial"/>
                <w:sz w:val="18"/>
                <w:szCs w:val="18"/>
              </w:rPr>
            </w:pPr>
            <w:r w:rsidRPr="0088568C">
              <w:rPr>
                <w:rFonts w:ascii="Arial" w:eastAsia="Times New Roman" w:hAnsi="Arial" w:cs="Arial"/>
                <w:sz w:val="18"/>
                <w:szCs w:val="18"/>
              </w:rPr>
              <w:t>Verify time synchronization using PTP is successful on O-RU and it sends sync-status as LOCKED.</w:t>
            </w:r>
          </w:p>
        </w:tc>
      </w:tr>
      <w:tr w:rsidR="00C32B44" w:rsidRPr="0088568C" w14:paraId="44EAB0D5"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7F30E9A" w14:textId="77777777" w:rsidR="00C32B44" w:rsidRPr="0088568C" w:rsidRDefault="00C32B44" w:rsidP="00C32B44">
            <w:pPr>
              <w:pStyle w:val="TAC"/>
              <w:keepNext w:val="0"/>
              <w:keepLines w:val="0"/>
              <w:jc w:val="left"/>
              <w:rPr>
                <w:rFonts w:cs="Arial"/>
                <w:szCs w:val="18"/>
              </w:rPr>
            </w:pPr>
            <w:r w:rsidRPr="0088568C">
              <w:rPr>
                <w:rFonts w:cs="Arial"/>
                <w:szCs w:val="18"/>
              </w:rPr>
              <w:lastRenderedPageBreak/>
              <w:t>7</w:t>
            </w:r>
          </w:p>
        </w:tc>
        <w:tc>
          <w:tcPr>
            <w:tcW w:w="2931" w:type="dxa"/>
            <w:tcBorders>
              <w:top w:val="single" w:sz="6" w:space="0" w:color="auto"/>
              <w:left w:val="single" w:sz="6" w:space="0" w:color="auto"/>
              <w:bottom w:val="single" w:sz="6" w:space="0" w:color="auto"/>
              <w:right w:val="single" w:sz="6" w:space="0" w:color="auto"/>
            </w:tcBorders>
          </w:tcPr>
          <w:p w14:paraId="4284273A" w14:textId="0BE7EBD9" w:rsidR="00C32B44" w:rsidRPr="0088568C" w:rsidRDefault="00C32B44" w:rsidP="00C32B44">
            <w:pPr>
              <w:pStyle w:val="TAL"/>
              <w:keepNext w:val="0"/>
              <w:keepLines w:val="0"/>
              <w:rPr>
                <w:rFonts w:cs="Arial"/>
                <w:szCs w:val="18"/>
              </w:rPr>
            </w:pPr>
            <w:r w:rsidRPr="0088568C">
              <w:rPr>
                <w:rFonts w:eastAsia="Times New Roman" w:cs="Arial"/>
                <w:szCs w:val="18"/>
              </w:rPr>
              <w:t>New instance of vO-DU</w:t>
            </w:r>
            <w:r w:rsidRPr="0088568C">
              <w:rPr>
                <w:rFonts w:cs="Arial"/>
                <w:szCs w:val="18"/>
              </w:rPr>
              <w:t xml:space="preserve"> sends sync-state information and set the operational state in SMO</w:t>
            </w:r>
          </w:p>
        </w:tc>
        <w:tc>
          <w:tcPr>
            <w:tcW w:w="1408" w:type="dxa"/>
            <w:tcBorders>
              <w:top w:val="single" w:sz="6" w:space="0" w:color="auto"/>
              <w:left w:val="single" w:sz="6" w:space="0" w:color="auto"/>
              <w:bottom w:val="single" w:sz="6" w:space="0" w:color="auto"/>
              <w:right w:val="single" w:sz="6" w:space="0" w:color="auto"/>
            </w:tcBorders>
          </w:tcPr>
          <w:p w14:paraId="62E1AA85" w14:textId="77777777" w:rsidR="00C32B44" w:rsidRPr="0088568C" w:rsidRDefault="00C32B44" w:rsidP="00C32B44">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065790FA" w14:textId="44620549" w:rsidR="00C32B44" w:rsidRPr="0088568C" w:rsidRDefault="00C32B44" w:rsidP="00C32B44">
            <w:pPr>
              <w:pStyle w:val="TAL"/>
              <w:keepNext w:val="0"/>
              <w:keepLines w:val="0"/>
              <w:rPr>
                <w:rFonts w:cs="Arial"/>
                <w:szCs w:val="18"/>
              </w:rPr>
            </w:pPr>
            <w:r w:rsidRPr="0088568C">
              <w:rPr>
                <w:rFonts w:cs="Arial"/>
                <w:szCs w:val="18"/>
              </w:rPr>
              <w:t xml:space="preserve">Verify </w:t>
            </w:r>
            <w:r w:rsidRPr="0088568C">
              <w:rPr>
                <w:rFonts w:eastAsia="Times New Roman" w:cs="Arial"/>
                <w:szCs w:val="18"/>
              </w:rPr>
              <w:t>new instance of vO-DU</w:t>
            </w:r>
            <w:r w:rsidRPr="0088568C">
              <w:rPr>
                <w:rFonts w:cs="Arial"/>
                <w:szCs w:val="18"/>
              </w:rPr>
              <w:t xml:space="preserve"> shall send the sync-state as LOCKED to SMO after receiving the synchronization notification using PTP pull. </w:t>
            </w:r>
          </w:p>
          <w:p w14:paraId="6861866F" w14:textId="77777777" w:rsidR="00C32B44" w:rsidRPr="0088568C" w:rsidRDefault="00C32B44" w:rsidP="00C32B44">
            <w:pPr>
              <w:pStyle w:val="TAL"/>
              <w:keepNext w:val="0"/>
              <w:keepLines w:val="0"/>
              <w:rPr>
                <w:rFonts w:cs="Arial"/>
                <w:szCs w:val="18"/>
              </w:rPr>
            </w:pPr>
          </w:p>
          <w:p w14:paraId="006F3256" w14:textId="56238102" w:rsidR="00C32B44" w:rsidRPr="0088568C" w:rsidRDefault="00C32B44" w:rsidP="00C32B44">
            <w:pPr>
              <w:pStyle w:val="TAL"/>
              <w:keepNext w:val="0"/>
              <w:keepLines w:val="0"/>
              <w:rPr>
                <w:rFonts w:cs="Arial"/>
                <w:szCs w:val="18"/>
              </w:rPr>
            </w:pPr>
            <w:r w:rsidRPr="0088568C">
              <w:rPr>
                <w:rFonts w:cs="Arial"/>
                <w:szCs w:val="18"/>
              </w:rPr>
              <w:t xml:space="preserve">Verify </w:t>
            </w:r>
            <w:r w:rsidRPr="0088568C">
              <w:rPr>
                <w:rFonts w:eastAsia="Times New Roman" w:cs="Arial"/>
                <w:szCs w:val="18"/>
              </w:rPr>
              <w:t>new instance of vO-DU</w:t>
            </w:r>
            <w:r w:rsidRPr="0088568C">
              <w:rPr>
                <w:rFonts w:cs="Arial"/>
                <w:szCs w:val="18"/>
              </w:rPr>
              <w:t xml:space="preserve"> set the operational state to ENABLED.</w:t>
            </w:r>
          </w:p>
        </w:tc>
      </w:tr>
      <w:tr w:rsidR="00C32B44" w:rsidRPr="0088568C" w14:paraId="25C0D9FD"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A8EBFEE" w14:textId="77777777" w:rsidR="00C32B44" w:rsidRPr="0088568C" w:rsidRDefault="00C32B44" w:rsidP="00C32B44">
            <w:pPr>
              <w:pStyle w:val="TAC"/>
              <w:keepNext w:val="0"/>
              <w:keepLines w:val="0"/>
              <w:jc w:val="left"/>
              <w:rPr>
                <w:rFonts w:cs="Arial"/>
                <w:szCs w:val="18"/>
              </w:rPr>
            </w:pPr>
            <w:r w:rsidRPr="0088568C">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51660FFC" w14:textId="3FE8C9A4" w:rsidR="00C32B44" w:rsidRPr="0088568C" w:rsidRDefault="00C32B44" w:rsidP="00C32B44">
            <w:pPr>
              <w:pStyle w:val="TAL"/>
              <w:keepNext w:val="0"/>
              <w:keepLines w:val="0"/>
              <w:rPr>
                <w:rFonts w:cs="Arial"/>
                <w:szCs w:val="18"/>
              </w:rPr>
            </w:pPr>
            <w:r w:rsidRPr="0088568C">
              <w:rPr>
                <w:rFonts w:cs="Arial"/>
                <w:szCs w:val="18"/>
              </w:rPr>
              <w:t xml:space="preserve">SMO shall set the administrate state of </w:t>
            </w:r>
            <w:r w:rsidRPr="0088568C">
              <w:rPr>
                <w:rFonts w:eastAsia="Times New Roman" w:cs="Arial"/>
                <w:szCs w:val="18"/>
              </w:rPr>
              <w:t>new instance of vO-DU</w:t>
            </w:r>
            <w:r w:rsidRPr="0088568C">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3802092" w14:textId="77777777" w:rsidR="00C32B44" w:rsidRPr="0088568C" w:rsidRDefault="00C32B44" w:rsidP="00C32B44">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56E5BB3" w14:textId="25B6FB74" w:rsidR="00C32B44" w:rsidRPr="0088568C" w:rsidRDefault="00C32B44" w:rsidP="00C32B44">
            <w:pPr>
              <w:pStyle w:val="TAL"/>
              <w:keepNext w:val="0"/>
              <w:keepLines w:val="0"/>
              <w:rPr>
                <w:rFonts w:cs="Arial"/>
                <w:szCs w:val="18"/>
              </w:rPr>
            </w:pPr>
            <w:r w:rsidRPr="0088568C">
              <w:rPr>
                <w:rFonts w:cs="Arial"/>
                <w:szCs w:val="18"/>
              </w:rPr>
              <w:t xml:space="preserve">Verify </w:t>
            </w:r>
            <w:r w:rsidRPr="0088568C">
              <w:rPr>
                <w:rFonts w:eastAsia="Times New Roman" w:cs="Arial"/>
                <w:szCs w:val="18"/>
              </w:rPr>
              <w:t>new instance of vO-DU</w:t>
            </w:r>
            <w:r w:rsidRPr="0088568C">
              <w:rPr>
                <w:rFonts w:cs="Arial"/>
                <w:szCs w:val="18"/>
              </w:rPr>
              <w:t xml:space="preserve"> shall set the administrative state to UNLOCKED.</w:t>
            </w:r>
          </w:p>
        </w:tc>
      </w:tr>
      <w:tr w:rsidR="00C32B44" w:rsidRPr="0088568C" w14:paraId="4EF49692"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2779167" w14:textId="77777777" w:rsidR="00C32B44" w:rsidRPr="0088568C" w:rsidRDefault="00C32B44" w:rsidP="00C32B44">
            <w:pPr>
              <w:pStyle w:val="TAC"/>
              <w:keepNext w:val="0"/>
              <w:keepLines w:val="0"/>
              <w:jc w:val="left"/>
              <w:rPr>
                <w:rFonts w:cs="Arial"/>
                <w:szCs w:val="18"/>
              </w:rPr>
            </w:pPr>
            <w:r w:rsidRPr="0088568C">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70121C18" w14:textId="77777777" w:rsidR="00C32B44" w:rsidRPr="0088568C" w:rsidRDefault="00C32B44" w:rsidP="00C32B44">
            <w:pPr>
              <w:pStyle w:val="TAL"/>
              <w:keepNext w:val="0"/>
              <w:keepLines w:val="0"/>
              <w:rPr>
                <w:rFonts w:cs="Arial"/>
                <w:szCs w:val="18"/>
              </w:rPr>
            </w:pPr>
            <w:r w:rsidRPr="0088568C">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01CCB258" w14:textId="3CC9FB11" w:rsidR="00C32B44" w:rsidRPr="0088568C" w:rsidRDefault="00C32B44" w:rsidP="00C32B44">
            <w:pPr>
              <w:rPr>
                <w:rFonts w:cstheme="minorHAnsi"/>
                <w:b/>
                <w:bCs/>
              </w:rPr>
            </w:pPr>
            <w:r w:rsidRPr="0088568C">
              <w:rPr>
                <w:rFonts w:ascii="Times New Roman" w:hAnsi="Times New Roman"/>
                <w:b/>
                <w:bCs/>
                <w:sz w:val="20"/>
              </w:rPr>
              <w:t>vO-DU/vO-CU</w:t>
            </w:r>
          </w:p>
        </w:tc>
        <w:tc>
          <w:tcPr>
            <w:tcW w:w="4467" w:type="dxa"/>
            <w:tcBorders>
              <w:top w:val="single" w:sz="6" w:space="0" w:color="auto"/>
              <w:left w:val="single" w:sz="6" w:space="0" w:color="auto"/>
              <w:bottom w:val="single" w:sz="6" w:space="0" w:color="auto"/>
              <w:right w:val="single" w:sz="6" w:space="0" w:color="auto"/>
            </w:tcBorders>
          </w:tcPr>
          <w:p w14:paraId="24E2838E" w14:textId="77777777" w:rsidR="00C32B44" w:rsidRPr="0088568C" w:rsidRDefault="00C32B44" w:rsidP="00C32B44">
            <w:pPr>
              <w:pStyle w:val="TAL"/>
              <w:keepNext w:val="0"/>
              <w:keepLines w:val="0"/>
              <w:spacing w:after="240"/>
              <w:rPr>
                <w:rFonts w:cs="Arial"/>
              </w:rPr>
            </w:pPr>
            <w:r w:rsidRPr="0088568C">
              <w:rPr>
                <w:rFonts w:cs="Arial"/>
              </w:rPr>
              <w:t>Verify cell bring-up is successful with the configuration that has been received from SMO.</w:t>
            </w:r>
          </w:p>
          <w:p w14:paraId="20DDB129" w14:textId="326BAB86" w:rsidR="00C32B44" w:rsidRPr="0088568C" w:rsidRDefault="00C32B44" w:rsidP="00C32B44">
            <w:pPr>
              <w:pStyle w:val="TAL"/>
              <w:keepNext w:val="0"/>
              <w:keepLines w:val="0"/>
              <w:spacing w:after="240"/>
              <w:rPr>
                <w:rFonts w:cs="Arial"/>
              </w:rPr>
            </w:pPr>
            <w:r w:rsidRPr="0088568C">
              <w:rPr>
                <w:rFonts w:cs="Arial"/>
              </w:rPr>
              <w:t>vO-DU monitors the synchronization-state-change notification periodically to ensure that O-RU is in LOCKED state and available for CU-plane communication, as described in section 13.1 of [24].</w:t>
            </w:r>
          </w:p>
          <w:p w14:paraId="37DF9351" w14:textId="27DCF5CA" w:rsidR="00C32B44" w:rsidRPr="0088568C" w:rsidRDefault="00C32B44" w:rsidP="00C32B44">
            <w:pPr>
              <w:pStyle w:val="TAL"/>
              <w:keepNext w:val="0"/>
              <w:keepLines w:val="0"/>
              <w:rPr>
                <w:rFonts w:cs="Arial"/>
              </w:rPr>
            </w:pPr>
            <w:r w:rsidRPr="0088568C">
              <w:rPr>
                <w:rFonts w:cs="Arial"/>
              </w:rPr>
              <w:t xml:space="preserve">Verify </w:t>
            </w:r>
            <w:r w:rsidRPr="0088568C">
              <w:rPr>
                <w:rFonts w:eastAsia="Times New Roman" w:cs="Arial"/>
                <w:szCs w:val="18"/>
              </w:rPr>
              <w:t>new instance of vO-DU</w:t>
            </w:r>
            <w:r w:rsidRPr="0088568C">
              <w:rPr>
                <w:rFonts w:cs="Arial"/>
              </w:rPr>
              <w:t xml:space="preserve"> sets the administrative state to UNLOCKED state.</w:t>
            </w:r>
          </w:p>
          <w:p w14:paraId="4A2A2C5C" w14:textId="77777777" w:rsidR="00C32B44" w:rsidRPr="0088568C" w:rsidRDefault="00C32B44" w:rsidP="00C32B44">
            <w:pPr>
              <w:pStyle w:val="TAL"/>
              <w:keepNext w:val="0"/>
              <w:keepLines w:val="0"/>
              <w:rPr>
                <w:rFonts w:cs="Arial"/>
                <w:szCs w:val="18"/>
              </w:rPr>
            </w:pPr>
          </w:p>
        </w:tc>
      </w:tr>
      <w:tr w:rsidR="00C32B44" w:rsidRPr="0088568C" w14:paraId="2A8C8FD3"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8412E04" w14:textId="77777777" w:rsidR="00C32B44" w:rsidRPr="0088568C" w:rsidRDefault="00C32B44" w:rsidP="00C32B44">
            <w:pPr>
              <w:pStyle w:val="TAC"/>
              <w:keepNext w:val="0"/>
              <w:keepLines w:val="0"/>
              <w:jc w:val="left"/>
              <w:rPr>
                <w:rFonts w:cs="Arial"/>
                <w:szCs w:val="18"/>
              </w:rPr>
            </w:pPr>
            <w:r w:rsidRPr="0088568C">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178F142A" w14:textId="77777777" w:rsidR="00C32B44" w:rsidRPr="0088568C" w:rsidRDefault="00C32B44" w:rsidP="00C32B44">
            <w:pPr>
              <w:pStyle w:val="TAL"/>
              <w:keepNext w:val="0"/>
              <w:keepLines w:val="0"/>
              <w:rPr>
                <w:rFonts w:cs="Arial"/>
                <w:szCs w:val="18"/>
              </w:rPr>
            </w:pPr>
            <w:r w:rsidRPr="0088568C">
              <w:rPr>
                <w:rFonts w:cs="Arial"/>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67055863" w14:textId="773BDBDE" w:rsidR="00C32B44" w:rsidRPr="0088568C" w:rsidRDefault="00C32B44" w:rsidP="00C32B44">
            <w:pPr>
              <w:rPr>
                <w:b/>
                <w:bCs/>
              </w:rPr>
            </w:pPr>
            <w:r w:rsidRPr="0088568C">
              <w:rPr>
                <w:rFonts w:ascii="Times New Roman" w:hAnsi="Times New Roman"/>
                <w:b/>
                <w:bCs/>
                <w:sz w:val="20"/>
              </w:rPr>
              <w:t>vO-DU/vO-CU</w:t>
            </w:r>
          </w:p>
        </w:tc>
        <w:tc>
          <w:tcPr>
            <w:tcW w:w="4467" w:type="dxa"/>
            <w:tcBorders>
              <w:top w:val="single" w:sz="6" w:space="0" w:color="auto"/>
              <w:left w:val="single" w:sz="6" w:space="0" w:color="auto"/>
              <w:bottom w:val="single" w:sz="6" w:space="0" w:color="auto"/>
              <w:right w:val="single" w:sz="6" w:space="0" w:color="auto"/>
            </w:tcBorders>
          </w:tcPr>
          <w:p w14:paraId="531CB298" w14:textId="6495391F" w:rsidR="00C32B44" w:rsidRPr="0088568C" w:rsidRDefault="00C32B44" w:rsidP="00C32B44">
            <w:pPr>
              <w:pStyle w:val="TAL"/>
              <w:keepNext w:val="0"/>
              <w:keepLines w:val="0"/>
              <w:rPr>
                <w:rFonts w:cs="Arial"/>
                <w:szCs w:val="18"/>
              </w:rPr>
            </w:pPr>
            <w:r w:rsidRPr="0088568C">
              <w:rPr>
                <w:rFonts w:cs="Arial"/>
                <w:szCs w:val="18"/>
              </w:rPr>
              <w:t xml:space="preserve">Verify SMO shows </w:t>
            </w:r>
            <w:r w:rsidR="0010005B" w:rsidRPr="0088568C">
              <w:rPr>
                <w:rFonts w:cs="Arial"/>
                <w:szCs w:val="18"/>
              </w:rPr>
              <w:t>v</w:t>
            </w:r>
            <w:r w:rsidRPr="0088568C">
              <w:rPr>
                <w:rFonts w:cs="Arial"/>
                <w:szCs w:val="18"/>
              </w:rPr>
              <w:t xml:space="preserve">O-CU and </w:t>
            </w:r>
            <w:r w:rsidRPr="0088568C">
              <w:rPr>
                <w:rFonts w:eastAsia="Times New Roman" w:cs="Arial"/>
                <w:szCs w:val="18"/>
              </w:rPr>
              <w:t>new instance of vO-DU</w:t>
            </w:r>
            <w:r w:rsidRPr="0088568C">
              <w:rPr>
                <w:rFonts w:cs="Arial"/>
                <w:szCs w:val="18"/>
              </w:rPr>
              <w:t xml:space="preserve"> operational and newly added cell is up and RF state of O-RU is ACTIVE.</w:t>
            </w:r>
          </w:p>
          <w:p w14:paraId="0EFC48E3" w14:textId="77777777" w:rsidR="00C32B44" w:rsidRPr="0088568C" w:rsidRDefault="00C32B44" w:rsidP="00C32B44">
            <w:pPr>
              <w:pStyle w:val="TAL"/>
              <w:keepNext w:val="0"/>
              <w:keepLines w:val="0"/>
              <w:rPr>
                <w:rFonts w:cs="Arial"/>
                <w:szCs w:val="18"/>
              </w:rPr>
            </w:pPr>
          </w:p>
          <w:p w14:paraId="68146CF8" w14:textId="6F3E8EC1" w:rsidR="00C32B44" w:rsidRPr="0088568C" w:rsidRDefault="00C32B44" w:rsidP="00C32B44">
            <w:pPr>
              <w:pStyle w:val="TAL"/>
              <w:keepNext w:val="0"/>
              <w:keepLines w:val="0"/>
              <w:rPr>
                <w:rFonts w:cs="Arial"/>
                <w:szCs w:val="18"/>
              </w:rPr>
            </w:pPr>
            <w:r w:rsidRPr="0088568C">
              <w:rPr>
                <w:rFonts w:cs="Arial"/>
                <w:szCs w:val="18"/>
              </w:rPr>
              <w:t>Verify O-RU sync-state is set to LOCKED state and available for CU-plane communication.</w:t>
            </w:r>
          </w:p>
          <w:p w14:paraId="7F84F3DE" w14:textId="4BFE561D" w:rsidR="00C32B44" w:rsidRPr="0088568C" w:rsidRDefault="00C32B44" w:rsidP="00C32B44">
            <w:pPr>
              <w:pStyle w:val="TAL"/>
              <w:keepNext w:val="0"/>
              <w:keepLines w:val="0"/>
              <w:rPr>
                <w:rFonts w:cs="Arial"/>
                <w:szCs w:val="18"/>
              </w:rPr>
            </w:pPr>
          </w:p>
        </w:tc>
      </w:tr>
      <w:tr w:rsidR="00C32B44" w:rsidRPr="0088568C" w14:paraId="559AA304" w14:textId="77777777" w:rsidTr="0001636D">
        <w:trPr>
          <w:trHeight w:val="594"/>
        </w:trPr>
        <w:tc>
          <w:tcPr>
            <w:tcW w:w="583" w:type="dxa"/>
            <w:tcBorders>
              <w:top w:val="single" w:sz="6" w:space="0" w:color="auto"/>
              <w:left w:val="single" w:sz="6" w:space="0" w:color="auto"/>
              <w:bottom w:val="single" w:sz="6" w:space="0" w:color="auto"/>
              <w:right w:val="single" w:sz="6" w:space="0" w:color="auto"/>
            </w:tcBorders>
          </w:tcPr>
          <w:p w14:paraId="6D765503" w14:textId="77777777" w:rsidR="00C32B44" w:rsidRPr="0088568C" w:rsidRDefault="00C32B44" w:rsidP="00C32B44">
            <w:pPr>
              <w:pStyle w:val="TAC"/>
              <w:keepNext w:val="0"/>
              <w:keepLines w:val="0"/>
              <w:jc w:val="left"/>
              <w:rPr>
                <w:rFonts w:cs="Arial"/>
                <w:szCs w:val="18"/>
              </w:rPr>
            </w:pPr>
            <w:r w:rsidRPr="0088568C">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6FA8393E" w14:textId="77777777" w:rsidR="00C32B44" w:rsidRPr="0088568C" w:rsidRDefault="00C32B44" w:rsidP="00C32B44">
            <w:pPr>
              <w:rPr>
                <w:rFonts w:ascii="Arial" w:hAnsi="Arial" w:cs="Arial"/>
                <w:sz w:val="18"/>
                <w:szCs w:val="18"/>
              </w:rPr>
            </w:pPr>
            <w:r w:rsidRPr="0088568C">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23A8E1C2" w14:textId="6A6D81B5" w:rsidR="00C32B44" w:rsidRPr="0088568C" w:rsidRDefault="00C32B44" w:rsidP="00C32B44">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w:t>
            </w:r>
          </w:p>
          <w:p w14:paraId="20E9880D" w14:textId="77777777" w:rsidR="00C32B44" w:rsidRPr="0088568C" w:rsidRDefault="00C32B44" w:rsidP="00C32B44">
            <w:pPr>
              <w:spacing w:after="0"/>
            </w:pPr>
          </w:p>
        </w:tc>
        <w:tc>
          <w:tcPr>
            <w:tcW w:w="4467" w:type="dxa"/>
            <w:tcBorders>
              <w:top w:val="single" w:sz="6" w:space="0" w:color="auto"/>
              <w:left w:val="single" w:sz="6" w:space="0" w:color="auto"/>
              <w:bottom w:val="single" w:sz="6" w:space="0" w:color="auto"/>
              <w:right w:val="single" w:sz="6" w:space="0" w:color="auto"/>
            </w:tcBorders>
          </w:tcPr>
          <w:p w14:paraId="3A151385" w14:textId="77777777" w:rsidR="00C32B44" w:rsidRPr="0088568C" w:rsidRDefault="00C32B44" w:rsidP="00C32B44">
            <w:pPr>
              <w:rPr>
                <w:rFonts w:ascii="Arial" w:hAnsi="Arial" w:cs="Arial"/>
                <w:sz w:val="18"/>
                <w:szCs w:val="18"/>
              </w:rPr>
            </w:pPr>
            <w:r w:rsidRPr="0088568C">
              <w:rPr>
                <w:rFonts w:ascii="Arial" w:hAnsi="Arial" w:cs="Arial"/>
                <w:sz w:val="18"/>
                <w:szCs w:val="18"/>
              </w:rPr>
              <w:t>Verify that UE able to attach successfully with above mentioned configuration.</w:t>
            </w:r>
          </w:p>
        </w:tc>
      </w:tr>
      <w:tr w:rsidR="00C32B44" w:rsidRPr="0088568C" w14:paraId="1AB0E5F0"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286CB828" w14:textId="77777777" w:rsidR="00C32B44" w:rsidRPr="0088568C" w:rsidRDefault="00C32B44" w:rsidP="00C32B44">
            <w:pPr>
              <w:pStyle w:val="TAC"/>
              <w:keepNext w:val="0"/>
              <w:keepLines w:val="0"/>
              <w:jc w:val="left"/>
              <w:rPr>
                <w:rFonts w:cs="Arial"/>
                <w:szCs w:val="18"/>
              </w:rPr>
            </w:pPr>
            <w:r w:rsidRPr="0088568C">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6DE198FD" w14:textId="77777777" w:rsidR="00C32B44" w:rsidRPr="0088568C" w:rsidRDefault="00C32B44" w:rsidP="00C32B44">
            <w:pPr>
              <w:rPr>
                <w:rFonts w:ascii="Arial" w:hAnsi="Arial" w:cs="Arial"/>
                <w:sz w:val="18"/>
                <w:szCs w:val="18"/>
              </w:rPr>
            </w:pPr>
            <w:r w:rsidRPr="0088568C">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02B7268A" w14:textId="114C9BCB" w:rsidR="00C32B44" w:rsidRPr="0088568C" w:rsidRDefault="00C32B44" w:rsidP="00C32B44">
            <w:pPr>
              <w:rPr>
                <w:b/>
                <w:bCs/>
              </w:rPr>
            </w:pPr>
            <w:r w:rsidRPr="0088568C">
              <w:rPr>
                <w:b/>
                <w:bCs/>
              </w:rPr>
              <w:t xml:space="preserve">vO-DU/ vO-CU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474E1CBA" w14:textId="77777777" w:rsidR="00C32B44" w:rsidRPr="0088568C" w:rsidRDefault="00C32B44" w:rsidP="00C32B44">
            <w:pPr>
              <w:rPr>
                <w:rFonts w:ascii="Arial" w:hAnsi="Arial" w:cs="Arial"/>
                <w:sz w:val="18"/>
                <w:szCs w:val="18"/>
              </w:rPr>
            </w:pPr>
            <w:r w:rsidRPr="0088568C">
              <w:rPr>
                <w:rFonts w:ascii="Arial" w:hAnsi="Arial" w:cs="Arial"/>
                <w:sz w:val="18"/>
                <w:szCs w:val="18"/>
              </w:rPr>
              <w:t>Verify end to end data is successful.</w:t>
            </w:r>
          </w:p>
        </w:tc>
      </w:tr>
      <w:tr w:rsidR="00C32B44" w:rsidRPr="0088568C" w14:paraId="39022E79"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0973C654" w14:textId="28D6F29A" w:rsidR="00C32B44" w:rsidRPr="0088568C" w:rsidRDefault="00C32B44" w:rsidP="00C32B44">
            <w:pPr>
              <w:pStyle w:val="TAC"/>
              <w:keepNext w:val="0"/>
              <w:keepLines w:val="0"/>
              <w:jc w:val="left"/>
              <w:rPr>
                <w:rFonts w:cs="Arial"/>
                <w:szCs w:val="18"/>
              </w:rPr>
            </w:pPr>
            <w:r w:rsidRPr="0088568C">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398C3033" w14:textId="4DF76EFC" w:rsidR="00C32B44" w:rsidRPr="0088568C" w:rsidRDefault="00C32B44" w:rsidP="00C32B44">
            <w:pPr>
              <w:rPr>
                <w:rFonts w:ascii="Arial" w:hAnsi="Arial" w:cs="Arial"/>
                <w:sz w:val="18"/>
                <w:szCs w:val="18"/>
              </w:rPr>
            </w:pPr>
            <w:r w:rsidRPr="0088568C">
              <w:rPr>
                <w:rFonts w:ascii="Arial" w:hAnsi="Arial" w:cs="Arial"/>
                <w:sz w:val="18"/>
                <w:szCs w:val="18"/>
              </w:rPr>
              <w:t>SMO triggers removal of the vO-DU running with older software version.</w:t>
            </w:r>
          </w:p>
        </w:tc>
        <w:tc>
          <w:tcPr>
            <w:tcW w:w="1408" w:type="dxa"/>
            <w:tcBorders>
              <w:top w:val="single" w:sz="6" w:space="0" w:color="auto"/>
              <w:left w:val="single" w:sz="6" w:space="0" w:color="auto"/>
              <w:bottom w:val="single" w:sz="6" w:space="0" w:color="auto"/>
              <w:right w:val="single" w:sz="6" w:space="0" w:color="auto"/>
            </w:tcBorders>
          </w:tcPr>
          <w:p w14:paraId="5221EA65" w14:textId="6AF5AF08" w:rsidR="00C32B44" w:rsidRPr="0088568C" w:rsidRDefault="00C32B44" w:rsidP="00C32B44">
            <w:pPr>
              <w:rPr>
                <w:b/>
                <w:bCs/>
              </w:rPr>
            </w:pPr>
            <w:r w:rsidRPr="0088568C">
              <w:rPr>
                <w:b/>
                <w:bCs/>
              </w:rPr>
              <w:t>SMO</w:t>
            </w:r>
            <w:r w:rsidR="00724D36" w:rsidRPr="0088568C">
              <w:rPr>
                <w:rFonts w:ascii="Wingdings" w:eastAsia="Wingdings" w:hAnsi="Wingdings" w:cs="Wingdings"/>
                <w:b/>
                <w:bCs/>
              </w:rPr>
              <w:t xml:space="preserve"> à </w:t>
            </w:r>
            <w:r w:rsidR="00724D36" w:rsidRPr="0088568C">
              <w:rPr>
                <w:b/>
                <w:bCs/>
              </w:rPr>
              <w:t>vO-DU</w:t>
            </w:r>
          </w:p>
        </w:tc>
        <w:tc>
          <w:tcPr>
            <w:tcW w:w="4467" w:type="dxa"/>
            <w:tcBorders>
              <w:top w:val="single" w:sz="6" w:space="0" w:color="auto"/>
              <w:left w:val="single" w:sz="6" w:space="0" w:color="auto"/>
              <w:bottom w:val="single" w:sz="6" w:space="0" w:color="auto"/>
              <w:right w:val="single" w:sz="6" w:space="0" w:color="auto"/>
            </w:tcBorders>
          </w:tcPr>
          <w:p w14:paraId="2F459A21" w14:textId="00D6073A" w:rsidR="00724D36" w:rsidRPr="003B5CE2" w:rsidRDefault="00724D36" w:rsidP="0001636D">
            <w:pPr>
              <w:pStyle w:val="TAL"/>
              <w:spacing w:line="256" w:lineRule="auto"/>
            </w:pPr>
            <w:r w:rsidRPr="003B5CE2">
              <w:t>Verify successful addition of a new instance of vO-DU with upgraded software version is functional.</w:t>
            </w:r>
          </w:p>
          <w:p w14:paraId="097E4E1C" w14:textId="77777777" w:rsidR="00724D36" w:rsidRPr="003B5CE2" w:rsidRDefault="00724D36" w:rsidP="0001636D">
            <w:pPr>
              <w:pStyle w:val="TAL"/>
              <w:spacing w:line="256" w:lineRule="auto"/>
            </w:pPr>
          </w:p>
          <w:p w14:paraId="7A2A04AC" w14:textId="7FA64C4D" w:rsidR="00C32B44" w:rsidRPr="003B5CE2" w:rsidRDefault="00C32B44" w:rsidP="0001636D">
            <w:pPr>
              <w:pStyle w:val="TAL"/>
              <w:spacing w:line="256" w:lineRule="auto"/>
            </w:pPr>
            <w:r w:rsidRPr="003B5CE2">
              <w:t xml:space="preserve">SMO prepares the vO-DU </w:t>
            </w:r>
            <w:r w:rsidR="00724D36" w:rsidRPr="003B5CE2">
              <w:t xml:space="preserve">with older software version </w:t>
            </w:r>
            <w:r w:rsidRPr="003B5CE2">
              <w:t>for deletion after traffic drain complete notification is received from the NF instance.</w:t>
            </w:r>
          </w:p>
        </w:tc>
      </w:tr>
      <w:tr w:rsidR="00C32B44" w:rsidRPr="0088568C" w14:paraId="0565BCF3"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4D7551BE" w14:textId="3E6617A0" w:rsidR="00C32B44" w:rsidRPr="0088568C" w:rsidRDefault="00C32B44" w:rsidP="00C32B44">
            <w:pPr>
              <w:pStyle w:val="TAC"/>
              <w:keepNext w:val="0"/>
              <w:keepLines w:val="0"/>
              <w:jc w:val="left"/>
              <w:rPr>
                <w:rFonts w:cs="Arial"/>
                <w:szCs w:val="18"/>
              </w:rPr>
            </w:pPr>
            <w:r w:rsidRPr="0088568C">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28CDC974" w14:textId="74DAD38C" w:rsidR="00C32B44" w:rsidRPr="0088568C" w:rsidRDefault="00C32B44" w:rsidP="00C32B44">
            <w:pPr>
              <w:pStyle w:val="TAL"/>
              <w:keepNext w:val="0"/>
              <w:keepLines w:val="0"/>
              <w:rPr>
                <w:rFonts w:eastAsia="Times New Roman" w:cs="Arial"/>
                <w:szCs w:val="18"/>
              </w:rPr>
            </w:pPr>
            <w:r w:rsidRPr="0088568C">
              <w:rPr>
                <w:rFonts w:eastAsia="Times New Roman" w:cs="Arial"/>
                <w:szCs w:val="18"/>
              </w:rPr>
              <w:t>SMO sends requests to vO-DU with Deployment ID to terminate.</w:t>
            </w:r>
          </w:p>
        </w:tc>
        <w:tc>
          <w:tcPr>
            <w:tcW w:w="1408" w:type="dxa"/>
            <w:tcBorders>
              <w:top w:val="single" w:sz="6" w:space="0" w:color="auto"/>
              <w:left w:val="single" w:sz="6" w:space="0" w:color="auto"/>
              <w:bottom w:val="single" w:sz="6" w:space="0" w:color="auto"/>
              <w:right w:val="single" w:sz="6" w:space="0" w:color="auto"/>
            </w:tcBorders>
          </w:tcPr>
          <w:p w14:paraId="79B64266" w14:textId="2B4BB8CD" w:rsidR="00C32B44" w:rsidRPr="0088568C" w:rsidRDefault="00C32B44" w:rsidP="00C32B44">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601E4C66" w14:textId="2567F07A" w:rsidR="00C32B44" w:rsidRPr="003B5CE2" w:rsidRDefault="00C32B44" w:rsidP="00C32B44">
            <w:pPr>
              <w:pStyle w:val="TAL"/>
              <w:spacing w:line="256" w:lineRule="auto"/>
            </w:pPr>
            <w:r w:rsidRPr="003B5CE2">
              <w:rPr>
                <w:rFonts w:eastAsia="Times New Roman" w:cs="Arial"/>
                <w:szCs w:val="18"/>
              </w:rPr>
              <w:t>Verify that vO-DU</w:t>
            </w:r>
            <w:r w:rsidR="00724D36" w:rsidRPr="003B5CE2">
              <w:rPr>
                <w:rFonts w:eastAsia="Times New Roman" w:cs="Arial"/>
                <w:szCs w:val="18"/>
              </w:rPr>
              <w:t xml:space="preserve"> with older software version</w:t>
            </w:r>
            <w:r w:rsidRPr="003B5CE2">
              <w:rPr>
                <w:rFonts w:eastAsia="Times New Roman" w:cs="Arial"/>
                <w:szCs w:val="18"/>
              </w:rPr>
              <w:t xml:space="preserve"> instance is successfully terminated from the O-Cloud resource pool.</w:t>
            </w:r>
          </w:p>
        </w:tc>
      </w:tr>
    </w:tbl>
    <w:p w14:paraId="0A5B2E2B" w14:textId="77777777" w:rsidR="00976874" w:rsidRPr="0088568C" w:rsidRDefault="00976874">
      <w:pPr>
        <w:spacing w:after="0"/>
        <w:rPr>
          <w:rFonts w:ascii="Arial" w:hAnsi="Arial"/>
          <w:sz w:val="36"/>
          <w:szCs w:val="36"/>
          <w:lang w:val="en-GB"/>
        </w:rPr>
      </w:pPr>
    </w:p>
    <w:p w14:paraId="458CD55F" w14:textId="421E90DD" w:rsidR="00170F15" w:rsidRPr="0088568C" w:rsidRDefault="5B5D34E0" w:rsidP="00170F15">
      <w:pPr>
        <w:pStyle w:val="Heading2"/>
        <w:jc w:val="both"/>
      </w:pPr>
      <w:bookmarkStart w:id="2204" w:name="_Toc202359598"/>
      <w:r w:rsidRPr="0088568C">
        <w:t>ORAN.WG8.IOT.0</w:t>
      </w:r>
      <w:r w:rsidR="05B4F231" w:rsidRPr="0088568C">
        <w:t>70</w:t>
      </w:r>
      <w:r w:rsidRPr="0088568C">
        <w:t xml:space="preserve">: </w:t>
      </w:r>
      <w:r w:rsidR="44F0DD87" w:rsidRPr="0088568C">
        <w:t>Verify successful reconfiguration for vO-DU.</w:t>
      </w:r>
      <w:bookmarkEnd w:id="2204"/>
    </w:p>
    <w:p w14:paraId="46E27FAB" w14:textId="77777777" w:rsidR="00170F15" w:rsidRPr="0088568C" w:rsidRDefault="5B5D34E0" w:rsidP="00170F15">
      <w:pPr>
        <w:pStyle w:val="Heading3"/>
        <w:jc w:val="both"/>
      </w:pPr>
      <w:bookmarkStart w:id="2205" w:name="_Toc202359599"/>
      <w:r w:rsidRPr="0088568C">
        <w:t>Test Purpose</w:t>
      </w:r>
      <w:bookmarkEnd w:id="2205"/>
    </w:p>
    <w:p w14:paraId="7A489B02" w14:textId="02D55F60" w:rsidR="00170F15" w:rsidRPr="0088568C" w:rsidRDefault="00170F15" w:rsidP="00170F15">
      <w:pPr>
        <w:jc w:val="both"/>
        <w:rPr>
          <w:rFonts w:eastAsia="Times New Roman"/>
          <w:color w:val="000000" w:themeColor="text1"/>
        </w:rPr>
      </w:pPr>
      <w:r w:rsidRPr="003B5CE2">
        <w:rPr>
          <w:rFonts w:eastAsia="Times New Roman"/>
          <w:color w:val="000000" w:themeColor="text1"/>
        </w:rPr>
        <w:t>The purpose of this test case is to verify</w:t>
      </w:r>
      <w:r w:rsidR="00B409CF" w:rsidRPr="003B5CE2">
        <w:rPr>
          <w:rFonts w:eastAsia="Times New Roman"/>
          <w:color w:val="000000" w:themeColor="text1"/>
        </w:rPr>
        <w:t xml:space="preserve"> successful reconfiguration for an vO-DU when SMO performs configuration updates in RAN over O1 interface.</w:t>
      </w:r>
    </w:p>
    <w:p w14:paraId="4E6F9E67" w14:textId="77777777" w:rsidR="00170F15" w:rsidRPr="0088568C" w:rsidRDefault="5B5D34E0" w:rsidP="00170F15">
      <w:pPr>
        <w:pStyle w:val="Heading3"/>
        <w:jc w:val="both"/>
      </w:pPr>
      <w:bookmarkStart w:id="2206" w:name="_Toc202359600"/>
      <w:r w:rsidRPr="0088568C">
        <w:t>Reference Requirement</w:t>
      </w:r>
      <w:bookmarkEnd w:id="2206"/>
    </w:p>
    <w:p w14:paraId="2B1CA6DE" w14:textId="2BD14E6E" w:rsidR="00170F15" w:rsidRPr="0088568C" w:rsidRDefault="00170F15" w:rsidP="00170F15">
      <w:pPr>
        <w:jc w:val="both"/>
        <w:rPr>
          <w:rFonts w:eastAsia="Times New Roman"/>
          <w:color w:val="000000" w:themeColor="text1"/>
        </w:rPr>
      </w:pPr>
      <w:r w:rsidRPr="0088568C">
        <w:rPr>
          <w:rFonts w:eastAsia="Times New Roman"/>
          <w:color w:val="000000" w:themeColor="text1"/>
        </w:rPr>
        <w:t xml:space="preserve">For detailed requirements, refer to the </w:t>
      </w:r>
      <w:r w:rsidR="00FC3580">
        <w:rPr>
          <w:rFonts w:eastAsia="Times New Roman"/>
          <w:color w:val="000000" w:themeColor="text1"/>
        </w:rPr>
        <w:t>section</w:t>
      </w:r>
      <w:r w:rsidR="00FC3580" w:rsidRPr="0088568C">
        <w:rPr>
          <w:rFonts w:eastAsia="Times New Roman"/>
          <w:color w:val="000000" w:themeColor="text1"/>
        </w:rPr>
        <w:t xml:space="preserve"> </w:t>
      </w:r>
      <w:r w:rsidR="00111C04">
        <w:rPr>
          <w:rFonts w:eastAsia="Times New Roman"/>
          <w:color w:val="000000" w:themeColor="text1"/>
        </w:rPr>
        <w:t>8</w:t>
      </w:r>
      <w:r w:rsidRPr="0088568C">
        <w:rPr>
          <w:rFonts w:eastAsia="Times New Roman"/>
          <w:color w:val="000000" w:themeColor="text1"/>
        </w:rPr>
        <w:t xml:space="preserve">.3 in ORAN-WG8.AAD </w:t>
      </w:r>
      <w:r w:rsidRPr="0088568C">
        <w:fldChar w:fldCharType="begin"/>
      </w:r>
      <w:r w:rsidRPr="0088568C">
        <w:instrText xml:space="preserve"> REF _Ref22205352 \r \h  \* MERGEFORMAT </w:instrText>
      </w:r>
      <w:r w:rsidRPr="0088568C">
        <w:fldChar w:fldCharType="separate"/>
      </w:r>
      <w:r w:rsidR="00F74837">
        <w:t>[1]</w:t>
      </w:r>
      <w:r w:rsidRPr="0088568C">
        <w:fldChar w:fldCharType="end"/>
      </w:r>
      <w:r w:rsidRPr="0088568C">
        <w:rPr>
          <w:rFonts w:eastAsia="Times New Roman"/>
          <w:color w:val="000000" w:themeColor="text1"/>
        </w:rPr>
        <w:t>.</w:t>
      </w:r>
    </w:p>
    <w:p w14:paraId="053A5723" w14:textId="77777777" w:rsidR="00170F15" w:rsidRPr="0088568C" w:rsidRDefault="5B5D34E0" w:rsidP="00170F15">
      <w:pPr>
        <w:pStyle w:val="Heading3"/>
        <w:jc w:val="both"/>
      </w:pPr>
      <w:bookmarkStart w:id="2207" w:name="_Toc202359601"/>
      <w:r w:rsidRPr="0088568C">
        <w:lastRenderedPageBreak/>
        <w:t>Initial Conditions</w:t>
      </w:r>
      <w:bookmarkEnd w:id="2207"/>
    </w:p>
    <w:p w14:paraId="2A2D8DF1" w14:textId="77777777" w:rsidR="00170F15" w:rsidRPr="0088568C" w:rsidRDefault="00170F15" w:rsidP="00170F15">
      <w:pPr>
        <w:jc w:val="both"/>
        <w:rPr>
          <w:rFonts w:eastAsia="Times New Roman"/>
          <w:color w:val="000000" w:themeColor="text1"/>
          <w:lang w:val="en-GB"/>
        </w:rPr>
      </w:pPr>
      <w:r w:rsidRPr="0088568C">
        <w:rPr>
          <w:rFonts w:eastAsia="Times New Roman"/>
          <w:color w:val="000000" w:themeColor="text1"/>
          <w:lang w:val="en-GB"/>
        </w:rPr>
        <w:t>Following are the preconditions for this test.</w:t>
      </w:r>
    </w:p>
    <w:p w14:paraId="5125B115" w14:textId="77777777" w:rsidR="00B409CF" w:rsidRPr="0088568C" w:rsidRDefault="00B409CF" w:rsidP="00F57250">
      <w:pPr>
        <w:pStyle w:val="b0"/>
      </w:pPr>
      <w:r>
        <w:t>SMO is configured to add an O-Cloud into its inventory prior to the O-Cloud itself being activated.</w:t>
      </w:r>
    </w:p>
    <w:p w14:paraId="2E0759F5" w14:textId="77777777" w:rsidR="00B409CF" w:rsidRPr="0088568C" w:rsidRDefault="00B409CF" w:rsidP="00F57250">
      <w:pPr>
        <w:pStyle w:val="b0"/>
      </w:pPr>
      <w:r>
        <w:t>O-Cloud ID is generated by the SMO which represents a globally unique identifier for identifying the new O-Cloud instance by the SMO.</w:t>
      </w:r>
    </w:p>
    <w:p w14:paraId="6B12D1FC" w14:textId="77777777" w:rsidR="00B409CF" w:rsidRPr="0088568C" w:rsidRDefault="00B409CF" w:rsidP="00F57250">
      <w:pPr>
        <w:pStyle w:val="b0"/>
      </w:pPr>
      <w:r>
        <w:t>Physical network connectivity exists between the network gateway of O-Cloud and SMO.</w:t>
      </w:r>
    </w:p>
    <w:p w14:paraId="4C0EA369" w14:textId="77777777" w:rsidR="00B409CF" w:rsidRPr="0088568C" w:rsidRDefault="00B409CF" w:rsidP="00F57250">
      <w:pPr>
        <w:pStyle w:val="b0"/>
      </w:pPr>
      <w:r>
        <w:t>Cloud software installation on O-Cloud and O-Cloud nodes is successful and operational.</w:t>
      </w:r>
    </w:p>
    <w:p w14:paraId="169FB75B" w14:textId="6B33391F" w:rsidR="00015B5E" w:rsidRDefault="00A15DA4" w:rsidP="00F57250">
      <w:pPr>
        <w:pStyle w:val="b0"/>
      </w:pPr>
      <w:r>
        <w:t>O-RU is implemented as a physical Network Function and deployed remotely.</w:t>
      </w:r>
      <w:r w:rsidR="00015B5E">
        <w:t xml:space="preserve"> O-RU is managed entirely by vO-DU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rsidR="00015B5E">
        <w:t>. Fronthaul CU-plane data communication is verified and M-plane communication using NETCONF server is operational.</w:t>
      </w:r>
    </w:p>
    <w:p w14:paraId="1E035527" w14:textId="28CEDC75" w:rsidR="00B409CF" w:rsidRPr="0088568C" w:rsidRDefault="00B409CF" w:rsidP="00F57250">
      <w:pPr>
        <w:pStyle w:val="b0"/>
      </w:pPr>
      <w:r>
        <w:t xml:space="preserve">Use the default </w:t>
      </w:r>
      <w:r w:rsidR="00414F2D">
        <w:t>v</w:t>
      </w:r>
      <w:r>
        <w:t xml:space="preserve">O-CU configuration files to configure all modules (NR RRC, NR PDCP, and SDAP) in </w:t>
      </w:r>
      <w:r w:rsidR="00414F2D">
        <w:t>v</w:t>
      </w:r>
      <w:r>
        <w:t>O-CU.</w:t>
      </w:r>
    </w:p>
    <w:p w14:paraId="00E66BF9" w14:textId="2C4E8DD9" w:rsidR="00B409CF" w:rsidRPr="0088568C" w:rsidRDefault="00414F2D" w:rsidP="00F57250">
      <w:pPr>
        <w:pStyle w:val="b0"/>
      </w:pPr>
      <w:r>
        <w:t>v</w:t>
      </w:r>
      <w:r w:rsidR="00B409CF">
        <w:t xml:space="preserve">O-CU is connected to </w:t>
      </w:r>
      <w:r>
        <w:t>v</w:t>
      </w:r>
      <w:r w:rsidR="00B409CF">
        <w:t>O-DU.</w:t>
      </w:r>
    </w:p>
    <w:p w14:paraId="22C8E8C7" w14:textId="0CF1BBF3" w:rsidR="00B409CF" w:rsidRPr="0088568C" w:rsidRDefault="00414F2D" w:rsidP="00F57250">
      <w:pPr>
        <w:pStyle w:val="b0"/>
      </w:pPr>
      <w:r>
        <w:t>v</w:t>
      </w:r>
      <w:r w:rsidR="00B409CF">
        <w:t xml:space="preserve">O-CU is connected to 5GC through NG interface and </w:t>
      </w:r>
      <w:r>
        <w:t>v</w:t>
      </w:r>
      <w:r w:rsidR="00B409CF">
        <w:t>O-CU is operational.</w:t>
      </w:r>
    </w:p>
    <w:p w14:paraId="3D4388C0" w14:textId="77777777" w:rsidR="00414F2D" w:rsidRPr="0088568C" w:rsidRDefault="00414F2D" w:rsidP="00F57250">
      <w:pPr>
        <w:pStyle w:val="b0"/>
      </w:pPr>
      <w:r>
        <w:t>Support for PTP is enabled on all the Edge O-Cloud nodes. The Edge O-Cloud will host vO-DU as a service which will be operating as a slave clock.</w:t>
      </w:r>
    </w:p>
    <w:p w14:paraId="62E20557" w14:textId="11698388" w:rsidR="00414F2D" w:rsidRPr="0088568C" w:rsidRDefault="00414F2D" w:rsidP="00F57250">
      <w:pPr>
        <w:pStyle w:val="b0"/>
      </w:pPr>
      <w:r>
        <w:t xml:space="preserve">vO-DU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375B0E3C" w14:textId="2974E357" w:rsidR="00B409CF" w:rsidRPr="0088568C" w:rsidRDefault="00B409CF" w:rsidP="00F57250">
      <w:pPr>
        <w:pStyle w:val="b0"/>
      </w:pPr>
      <w:r>
        <w:t>O-Cloud is available and vO-DU as a network function is successfully deployed.</w:t>
      </w:r>
    </w:p>
    <w:p w14:paraId="5823F0A5" w14:textId="77777777" w:rsidR="00170F15" w:rsidRPr="0088568C" w:rsidRDefault="5B5D34E0" w:rsidP="00170F15">
      <w:pPr>
        <w:pStyle w:val="Heading3"/>
        <w:jc w:val="both"/>
      </w:pPr>
      <w:bookmarkStart w:id="2208" w:name="_Toc202359602"/>
      <w:r w:rsidRPr="0088568C">
        <w:t>Test Setup and Configuration</w:t>
      </w:r>
      <w:bookmarkEnd w:id="2208"/>
    </w:p>
    <w:p w14:paraId="75D3E20C" w14:textId="056B2C54" w:rsidR="00170F15" w:rsidRPr="0088568C" w:rsidRDefault="00170F15" w:rsidP="00F57250">
      <w:pPr>
        <w:pStyle w:val="b0"/>
        <w:rPr>
          <w:b/>
          <w:bCs/>
        </w:rPr>
      </w:pPr>
      <w:r w:rsidRPr="58179EF8">
        <w:rPr>
          <w:b/>
          <w:bCs/>
        </w:rPr>
        <w:t>DUTs:</w:t>
      </w:r>
      <w:r>
        <w:t xml:space="preserve"> SMO, O-DU, </w:t>
      </w:r>
      <w:r w:rsidR="00414F2D">
        <w:t>v</w:t>
      </w:r>
      <w:r>
        <w:t>O-CU and O-RU.</w:t>
      </w:r>
    </w:p>
    <w:p w14:paraId="5C93ED14" w14:textId="77777777" w:rsidR="00170F15" w:rsidRPr="0088568C" w:rsidRDefault="00170F15" w:rsidP="00F57250">
      <w:pPr>
        <w:pStyle w:val="b0"/>
        <w:rPr>
          <w:b/>
          <w:bCs/>
        </w:rPr>
      </w:pPr>
      <w:r w:rsidRPr="58179EF8">
        <w:rPr>
          <w:b/>
          <w:bCs/>
        </w:rPr>
        <w:t>Testing tools:</w:t>
      </w:r>
      <w:r>
        <w:t xml:space="preserve"> are required for this test scenario.</w:t>
      </w:r>
    </w:p>
    <w:p w14:paraId="31FB08E2" w14:textId="77777777" w:rsidR="00170F15" w:rsidRPr="0088568C" w:rsidRDefault="00170F15" w:rsidP="00F57250">
      <w:pPr>
        <w:pStyle w:val="b0"/>
      </w:pPr>
      <w:r>
        <w:t>Test UEs or UE emulator which can support NR.</w:t>
      </w:r>
    </w:p>
    <w:p w14:paraId="0690A02B" w14:textId="77777777" w:rsidR="00170F15" w:rsidRPr="0088568C" w:rsidRDefault="00170F15" w:rsidP="00F57250">
      <w:pPr>
        <w:pStyle w:val="b0"/>
      </w:pPr>
      <w:r>
        <w:t>5G-NR O-RU or O-RU emulator.</w:t>
      </w:r>
    </w:p>
    <w:p w14:paraId="755D51D5" w14:textId="77777777" w:rsidR="00170F15" w:rsidRPr="0088568C" w:rsidRDefault="00170F15" w:rsidP="00F57250">
      <w:pPr>
        <w:pStyle w:val="b0"/>
      </w:pPr>
      <w:r>
        <w:t>5G Core or CN emulator used which supports N1, N2 and HTTP messages.</w:t>
      </w:r>
    </w:p>
    <w:p w14:paraId="18194BC5" w14:textId="77777777" w:rsidR="00170F15" w:rsidRPr="0088568C" w:rsidRDefault="00170F15" w:rsidP="00F57250">
      <w:pPr>
        <w:pStyle w:val="b0"/>
      </w:pPr>
      <w:r>
        <w:t>Protocol Analyzer is used to record and observe F1AP, NGAP, FH-eCPRI, FAPI, NAS, HTTP2, PFCP protocol content.</w:t>
      </w:r>
    </w:p>
    <w:p w14:paraId="1D7C93EB" w14:textId="77777777" w:rsidR="00170F15" w:rsidRPr="0088568C" w:rsidRDefault="00170F15" w:rsidP="00F57250">
      <w:pPr>
        <w:pStyle w:val="b0"/>
      </w:pPr>
      <w:r>
        <w:t>Configuration:</w:t>
      </w:r>
    </w:p>
    <w:p w14:paraId="4F435F8F" w14:textId="2E076B48" w:rsidR="00170F15" w:rsidRPr="0088568C"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170F15">
        <w:t xml:space="preserve"> </w:t>
      </w:r>
      <w:r w:rsidR="00A803E0">
        <w:t>A.8.</w:t>
      </w:r>
    </w:p>
    <w:p w14:paraId="66B5CBD6" w14:textId="684E9C7D" w:rsidR="00170F15" w:rsidRPr="0088568C" w:rsidRDefault="00170F15"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6759B73E" w14:textId="7977FB93" w:rsidR="00170F15" w:rsidRPr="0088568C" w:rsidRDefault="00170F15"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77D7B1F1" w14:textId="5EEF9225" w:rsidR="00170F15" w:rsidRPr="0088568C" w:rsidRDefault="00170F15"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28D26463" w14:textId="77777777" w:rsidR="00170F15" w:rsidRPr="0088568C" w:rsidRDefault="5B5D34E0" w:rsidP="00170F15">
      <w:pPr>
        <w:pStyle w:val="Heading3"/>
        <w:jc w:val="both"/>
        <w:rPr>
          <w:lang w:val="en-US"/>
        </w:rPr>
      </w:pPr>
      <w:bookmarkStart w:id="2209" w:name="_Toc202359603"/>
      <w:r w:rsidRPr="0088568C">
        <w:rPr>
          <w:lang w:val="en-US"/>
        </w:rPr>
        <w:lastRenderedPageBreak/>
        <w:t xml:space="preserve">Test </w:t>
      </w:r>
      <w:r w:rsidRPr="0088568C">
        <w:t>Procedure</w:t>
      </w:r>
      <w:bookmarkEnd w:id="2209"/>
    </w:p>
    <w:p w14:paraId="2A61EAEE" w14:textId="486D2682" w:rsidR="00170F15" w:rsidRPr="0088568C" w:rsidRDefault="00170F15" w:rsidP="00170F15">
      <w:pPr>
        <w:jc w:val="both"/>
      </w:pPr>
      <w:r w:rsidRPr="0088568C">
        <w:t xml:space="preserve">The following table describes the test procedures to verify </w:t>
      </w:r>
      <w:r w:rsidR="00414F2D" w:rsidRPr="0088568C">
        <w:t>vO-DU</w:t>
      </w:r>
      <w:r w:rsidRPr="0088568C">
        <w:t xml:space="preserve"> successfully download</w:t>
      </w:r>
      <w:r w:rsidR="00414F2D" w:rsidRPr="0088568C">
        <w:t>s</w:t>
      </w:r>
      <w:r w:rsidRPr="0088568C">
        <w:t xml:space="preserve"> the configuration from SMO</w:t>
      </w:r>
      <w:r w:rsidR="00414F2D" w:rsidRPr="0088568C">
        <w:t>.</w:t>
      </w:r>
    </w:p>
    <w:p w14:paraId="097E7273" w14:textId="7CFED71C" w:rsidR="00170F15" w:rsidRPr="0088568C" w:rsidRDefault="00170F15" w:rsidP="00170F15">
      <w:pPr>
        <w:pStyle w:val="Caption"/>
        <w:rPr>
          <w:rFonts w:eastAsia="Times New Roman"/>
          <w:color w:val="000000" w:themeColor="text1"/>
        </w:rPr>
      </w:pPr>
      <w:bookmarkStart w:id="2210" w:name="_Toc202359122"/>
      <w:r w:rsidRPr="0088568C">
        <w:t xml:space="preserve">Table </w:t>
      </w:r>
      <w:r w:rsidRPr="0088568C">
        <w:fldChar w:fldCharType="begin"/>
      </w:r>
      <w:r w:rsidRPr="0088568C">
        <w:instrText>STYLEREF 2 \s</w:instrText>
      </w:r>
      <w:r w:rsidRPr="0088568C">
        <w:fldChar w:fldCharType="separate"/>
      </w:r>
      <w:r w:rsidR="00F74837">
        <w:rPr>
          <w:noProof/>
        </w:rPr>
        <w:t>7.71</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0E7628D" w:rsidRPr="0088568C">
        <w:rPr>
          <w:rFonts w:eastAsia="Times New Roman"/>
          <w:color w:val="000000" w:themeColor="text1"/>
        </w:rPr>
        <w:t>Successful reconfiguration for an vO-DU over O1 interface</w:t>
      </w:r>
      <w:bookmarkEnd w:id="2210"/>
    </w:p>
    <w:tbl>
      <w:tblPr>
        <w:tblW w:w="9389" w:type="dxa"/>
        <w:tblLayout w:type="fixed"/>
        <w:tblLook w:val="01E0" w:firstRow="1" w:lastRow="1" w:firstColumn="1" w:lastColumn="1" w:noHBand="0" w:noVBand="0"/>
      </w:tblPr>
      <w:tblGrid>
        <w:gridCol w:w="583"/>
        <w:gridCol w:w="2931"/>
        <w:gridCol w:w="1408"/>
        <w:gridCol w:w="4467"/>
      </w:tblGrid>
      <w:tr w:rsidR="00170F15" w:rsidRPr="0088568C" w14:paraId="75999414"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2F94BEA" w14:textId="77777777" w:rsidR="00170F15" w:rsidRPr="0088568C" w:rsidRDefault="00170F15" w:rsidP="00922E20">
            <w:pPr>
              <w:pStyle w:val="TAH"/>
              <w:keepNext w:val="0"/>
              <w:keepLines w:val="0"/>
              <w:spacing w:line="252" w:lineRule="auto"/>
              <w:rPr>
                <w:rFonts w:eastAsia="Times New Roman" w:cs="Arial"/>
                <w:szCs w:val="18"/>
              </w:rPr>
            </w:pPr>
            <w:r w:rsidRPr="0088568C">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0E23B4E" w14:textId="77777777" w:rsidR="00170F15" w:rsidRPr="0088568C" w:rsidRDefault="00170F15" w:rsidP="00922E20">
            <w:pPr>
              <w:pStyle w:val="TAH"/>
              <w:keepNext w:val="0"/>
              <w:keepLines w:val="0"/>
              <w:spacing w:line="252" w:lineRule="auto"/>
              <w:rPr>
                <w:rFonts w:eastAsia="Times New Roman" w:cs="Arial"/>
                <w:szCs w:val="18"/>
              </w:rPr>
            </w:pPr>
            <w:r w:rsidRPr="0088568C">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209FD5F" w14:textId="77777777" w:rsidR="00170F15" w:rsidRPr="00922E20" w:rsidRDefault="00170F15"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49FDC8" w14:textId="77777777" w:rsidR="00170F15" w:rsidRPr="0088568C" w:rsidRDefault="00170F15" w:rsidP="00922E20">
            <w:pPr>
              <w:pStyle w:val="TAH"/>
              <w:keepNext w:val="0"/>
              <w:keepLines w:val="0"/>
              <w:spacing w:line="252" w:lineRule="auto"/>
              <w:rPr>
                <w:rFonts w:eastAsia="Times New Roman" w:cs="Arial"/>
                <w:szCs w:val="18"/>
              </w:rPr>
            </w:pPr>
            <w:r w:rsidRPr="0088568C">
              <w:rPr>
                <w:rFonts w:eastAsia="Times New Roman" w:cs="Arial"/>
                <w:szCs w:val="18"/>
              </w:rPr>
              <w:t>Expected Output</w:t>
            </w:r>
          </w:p>
        </w:tc>
      </w:tr>
      <w:tr w:rsidR="00E405AF" w:rsidRPr="0088568C" w14:paraId="1D12F247" w14:textId="77777777" w:rsidTr="0001636D">
        <w:trPr>
          <w:trHeight w:val="954"/>
        </w:trPr>
        <w:tc>
          <w:tcPr>
            <w:tcW w:w="583" w:type="dxa"/>
            <w:tcBorders>
              <w:top w:val="single" w:sz="6" w:space="0" w:color="auto"/>
              <w:left w:val="single" w:sz="6" w:space="0" w:color="auto"/>
              <w:bottom w:val="single" w:sz="6" w:space="0" w:color="auto"/>
              <w:right w:val="single" w:sz="6" w:space="0" w:color="auto"/>
            </w:tcBorders>
          </w:tcPr>
          <w:p w14:paraId="67A0A9B4" w14:textId="1E6B368D" w:rsidR="00E405AF" w:rsidRPr="0088568C" w:rsidRDefault="00E405AF" w:rsidP="00E405AF">
            <w:pPr>
              <w:pStyle w:val="TAC"/>
              <w:keepNext w:val="0"/>
              <w:keepLines w:val="0"/>
              <w:jc w:val="left"/>
              <w:rPr>
                <w:rFonts w:cs="Arial"/>
                <w:szCs w:val="18"/>
              </w:rPr>
            </w:pPr>
            <w:r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199B5921" w14:textId="1EA40CD6" w:rsidR="00E405AF" w:rsidRPr="0088568C" w:rsidRDefault="00BB2279" w:rsidP="00E405AF">
            <w:pPr>
              <w:rPr>
                <w:rFonts w:ascii="Arial" w:hAnsi="Arial" w:cs="Arial"/>
                <w:sz w:val="18"/>
                <w:szCs w:val="18"/>
              </w:rPr>
            </w:pPr>
            <w:r w:rsidRPr="0088568C">
              <w:rPr>
                <w:rFonts w:ascii="Arial" w:hAnsi="Arial" w:cs="Arial"/>
                <w:sz w:val="18"/>
                <w:szCs w:val="18"/>
              </w:rPr>
              <w:t>Multiple UE attach and bi-directional data traffic.</w:t>
            </w:r>
          </w:p>
        </w:tc>
        <w:tc>
          <w:tcPr>
            <w:tcW w:w="1408" w:type="dxa"/>
            <w:tcBorders>
              <w:top w:val="single" w:sz="6" w:space="0" w:color="auto"/>
              <w:left w:val="single" w:sz="6" w:space="0" w:color="auto"/>
              <w:bottom w:val="single" w:sz="6" w:space="0" w:color="auto"/>
              <w:right w:val="single" w:sz="6" w:space="0" w:color="auto"/>
            </w:tcBorders>
          </w:tcPr>
          <w:p w14:paraId="77B6FF55" w14:textId="2E2EA7A7" w:rsidR="00E405AF" w:rsidRPr="0088568C" w:rsidRDefault="00E405AF" w:rsidP="00E405AF">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7B097B3E" w14:textId="77777777" w:rsidR="00E405AF" w:rsidRPr="0088568C" w:rsidRDefault="00E405AF" w:rsidP="00E405AF">
            <w:pPr>
              <w:pStyle w:val="TAL"/>
              <w:spacing w:line="256" w:lineRule="auto"/>
              <w:rPr>
                <w:rFonts w:cs="Arial"/>
                <w:szCs w:val="18"/>
              </w:rPr>
            </w:pPr>
            <w:r w:rsidRPr="0088568C">
              <w:rPr>
                <w:rFonts w:cs="Arial"/>
                <w:szCs w:val="18"/>
              </w:rPr>
              <w:t>Verify that multiple UEs are attached successfully in cloudified deployment.</w:t>
            </w:r>
          </w:p>
          <w:p w14:paraId="35C9FB73" w14:textId="77777777" w:rsidR="00E405AF" w:rsidRPr="0088568C" w:rsidRDefault="00E405AF" w:rsidP="00E405AF">
            <w:pPr>
              <w:pStyle w:val="TAL"/>
              <w:spacing w:line="256" w:lineRule="auto"/>
              <w:rPr>
                <w:rFonts w:cs="Arial"/>
                <w:szCs w:val="18"/>
              </w:rPr>
            </w:pPr>
          </w:p>
          <w:p w14:paraId="426E507F" w14:textId="1F3F6E0B" w:rsidR="00E405AF" w:rsidRPr="0088568C" w:rsidRDefault="00E405AF" w:rsidP="0001636D">
            <w:pPr>
              <w:pStyle w:val="TAL"/>
              <w:spacing w:line="256" w:lineRule="auto"/>
            </w:pPr>
            <w:r w:rsidRPr="0088568C">
              <w:rPr>
                <w:rFonts w:cs="Arial"/>
                <w:szCs w:val="18"/>
              </w:rPr>
              <w:t>Verify end to end data is successful.</w:t>
            </w:r>
          </w:p>
        </w:tc>
      </w:tr>
      <w:tr w:rsidR="00E405AF" w:rsidRPr="0088568C" w14:paraId="014E9DC9"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7449F7AD" w14:textId="5F6D4D39" w:rsidR="00E405AF" w:rsidRPr="0088568C" w:rsidRDefault="00974524" w:rsidP="00E405AF">
            <w:pPr>
              <w:pStyle w:val="TAC"/>
              <w:keepNext w:val="0"/>
              <w:keepLines w:val="0"/>
              <w:jc w:val="left"/>
              <w:rPr>
                <w:rFonts w:cs="Arial"/>
                <w:szCs w:val="18"/>
              </w:rPr>
            </w:pPr>
            <w:r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54AF99F6" w14:textId="32745EF2" w:rsidR="00E405AF" w:rsidRPr="0088568C" w:rsidRDefault="00417824" w:rsidP="00E405AF">
            <w:pPr>
              <w:rPr>
                <w:rFonts w:ascii="Arial" w:hAnsi="Arial" w:cs="Arial"/>
                <w:sz w:val="18"/>
                <w:szCs w:val="18"/>
              </w:rPr>
            </w:pPr>
            <w:r w:rsidRPr="0088568C">
              <w:rPr>
                <w:rFonts w:ascii="Arial" w:hAnsi="Arial" w:cs="Arial"/>
                <w:sz w:val="18"/>
                <w:szCs w:val="18"/>
              </w:rPr>
              <w:t xml:space="preserve">vO-DU sends </w:t>
            </w:r>
            <w:r w:rsidR="00E405AF" w:rsidRPr="0088568C">
              <w:rPr>
                <w:rFonts w:ascii="Arial" w:hAnsi="Arial" w:cs="Arial"/>
                <w:sz w:val="18"/>
                <w:szCs w:val="18"/>
              </w:rPr>
              <w:t xml:space="preserve">PM Data File ready notification </w:t>
            </w:r>
            <w:r w:rsidRPr="0088568C">
              <w:rPr>
                <w:rFonts w:ascii="Arial" w:hAnsi="Arial" w:cs="Arial"/>
                <w:sz w:val="18"/>
                <w:szCs w:val="18"/>
              </w:rPr>
              <w:t>to SMO</w:t>
            </w:r>
            <w:r w:rsidR="00E405AF" w:rsidRPr="0088568C">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6FB264C8" w14:textId="150303BA" w:rsidR="00E405AF" w:rsidRPr="0088568C" w:rsidRDefault="00E405AF" w:rsidP="00E405AF">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29D13482" w14:textId="65ABA37F" w:rsidR="00E405AF" w:rsidRPr="0088568C" w:rsidRDefault="00E405AF" w:rsidP="00E405AF">
            <w:pPr>
              <w:rPr>
                <w:rFonts w:ascii="Arial" w:hAnsi="Arial" w:cs="Arial"/>
                <w:sz w:val="18"/>
                <w:szCs w:val="18"/>
              </w:rPr>
            </w:pPr>
            <w:r w:rsidRPr="0088568C">
              <w:rPr>
                <w:rFonts w:ascii="Arial" w:hAnsi="Arial" w:cs="Arial"/>
                <w:sz w:val="18"/>
                <w:szCs w:val="18"/>
              </w:rPr>
              <w:t xml:space="preserve">Verify vO-DU sends notifyFileReady notification towards SMO as mentioned in </w:t>
            </w:r>
            <w:r w:rsidRPr="0088568C">
              <w:rPr>
                <w:rFonts w:ascii="Arial" w:hAnsi="Arial" w:cs="Arial"/>
                <w:sz w:val="18"/>
                <w:szCs w:val="18"/>
              </w:rPr>
              <w:fldChar w:fldCharType="begin"/>
            </w:r>
            <w:r w:rsidRPr="0088568C">
              <w:rPr>
                <w:rFonts w:ascii="Arial" w:hAnsi="Arial" w:cs="Arial"/>
                <w:sz w:val="18"/>
                <w:szCs w:val="18"/>
              </w:rPr>
              <w:instrText xml:space="preserve"> REF _Ref97023543 \r \h  \* MERGEFORMAT </w:instrText>
            </w:r>
            <w:r w:rsidRPr="0088568C">
              <w:rPr>
                <w:rFonts w:ascii="Arial" w:hAnsi="Arial" w:cs="Arial"/>
                <w:sz w:val="18"/>
                <w:szCs w:val="18"/>
              </w:rPr>
            </w:r>
            <w:r w:rsidRPr="0088568C">
              <w:rPr>
                <w:rFonts w:ascii="Arial" w:hAnsi="Arial" w:cs="Arial"/>
                <w:sz w:val="18"/>
                <w:szCs w:val="18"/>
              </w:rPr>
              <w:fldChar w:fldCharType="separate"/>
            </w:r>
            <w:r w:rsidR="00F74837">
              <w:rPr>
                <w:rFonts w:ascii="Arial" w:hAnsi="Arial" w:cs="Arial"/>
                <w:sz w:val="18"/>
                <w:szCs w:val="18"/>
              </w:rPr>
              <w:t>[22]</w:t>
            </w:r>
            <w:r w:rsidRPr="0088568C">
              <w:rPr>
                <w:rFonts w:ascii="Arial" w:hAnsi="Arial" w:cs="Arial"/>
                <w:sz w:val="18"/>
                <w:szCs w:val="18"/>
              </w:rPr>
              <w:fldChar w:fldCharType="end"/>
            </w:r>
            <w:r w:rsidRPr="0088568C">
              <w:rPr>
                <w:rFonts w:ascii="Arial" w:hAnsi="Arial" w:cs="Arial"/>
                <w:sz w:val="18"/>
                <w:szCs w:val="18"/>
              </w:rPr>
              <w:t xml:space="preserve"> with the correct PM File Content and naming as mentioned in </w:t>
            </w:r>
            <w:r w:rsidRPr="0088568C">
              <w:rPr>
                <w:rFonts w:ascii="Arial" w:hAnsi="Arial" w:cs="Arial"/>
                <w:sz w:val="18"/>
                <w:szCs w:val="18"/>
              </w:rPr>
              <w:fldChar w:fldCharType="begin"/>
            </w:r>
            <w:r w:rsidRPr="0088568C">
              <w:rPr>
                <w:rFonts w:ascii="Arial" w:hAnsi="Arial" w:cs="Arial"/>
                <w:sz w:val="18"/>
                <w:szCs w:val="18"/>
              </w:rPr>
              <w:instrText xml:space="preserve"> REF _Ref104465021 \r \h  \* MERGEFORMAT </w:instrText>
            </w:r>
            <w:r w:rsidRPr="0088568C">
              <w:rPr>
                <w:rFonts w:ascii="Arial" w:hAnsi="Arial" w:cs="Arial"/>
                <w:sz w:val="18"/>
                <w:szCs w:val="18"/>
              </w:rPr>
            </w:r>
            <w:r w:rsidRPr="0088568C">
              <w:rPr>
                <w:rFonts w:ascii="Arial" w:hAnsi="Arial" w:cs="Arial"/>
                <w:sz w:val="18"/>
                <w:szCs w:val="18"/>
              </w:rPr>
              <w:fldChar w:fldCharType="separate"/>
            </w:r>
            <w:r w:rsidR="00F74837">
              <w:rPr>
                <w:rFonts w:ascii="Arial" w:hAnsi="Arial" w:cs="Arial"/>
                <w:sz w:val="18"/>
                <w:szCs w:val="18"/>
              </w:rPr>
              <w:t>[28]</w:t>
            </w:r>
            <w:r w:rsidRPr="0088568C">
              <w:rPr>
                <w:rFonts w:ascii="Arial" w:hAnsi="Arial" w:cs="Arial"/>
                <w:sz w:val="18"/>
                <w:szCs w:val="18"/>
              </w:rPr>
              <w:fldChar w:fldCharType="end"/>
            </w:r>
            <w:r w:rsidRPr="0088568C">
              <w:rPr>
                <w:rFonts w:ascii="Arial" w:hAnsi="Arial" w:cs="Arial"/>
                <w:sz w:val="18"/>
                <w:szCs w:val="18"/>
              </w:rPr>
              <w:t>.</w:t>
            </w:r>
          </w:p>
          <w:p w14:paraId="59D82FC6" w14:textId="1ACCE6A2" w:rsidR="00E405AF" w:rsidRPr="003B5CE2" w:rsidRDefault="00E405AF" w:rsidP="00E405AF">
            <w:pPr>
              <w:rPr>
                <w:rFonts w:ascii="Arial" w:hAnsi="Arial" w:cs="Arial"/>
                <w:sz w:val="18"/>
                <w:szCs w:val="18"/>
              </w:rPr>
            </w:pPr>
            <w:r w:rsidRPr="003B5CE2">
              <w:rPr>
                <w:rFonts w:ascii="Arial" w:hAnsi="Arial" w:cs="Arial"/>
                <w:sz w:val="18"/>
                <w:szCs w:val="18"/>
              </w:rPr>
              <w:t>SMO successfully receive</w:t>
            </w:r>
            <w:r w:rsidR="00FA0097" w:rsidRPr="003B5CE2">
              <w:rPr>
                <w:rFonts w:ascii="Arial" w:hAnsi="Arial" w:cs="Arial"/>
                <w:sz w:val="18"/>
                <w:szCs w:val="18"/>
              </w:rPr>
              <w:t>s</w:t>
            </w:r>
            <w:r w:rsidRPr="003B5CE2">
              <w:rPr>
                <w:rFonts w:ascii="Arial" w:hAnsi="Arial" w:cs="Arial"/>
                <w:sz w:val="18"/>
                <w:szCs w:val="18"/>
              </w:rPr>
              <w:t xml:space="preserve"> the Performance Measurements file.</w:t>
            </w:r>
          </w:p>
          <w:p w14:paraId="55ADA2E2" w14:textId="77777777" w:rsidR="00E405AF" w:rsidRPr="0088568C" w:rsidRDefault="00E405AF" w:rsidP="00E405AF">
            <w:pPr>
              <w:rPr>
                <w:rFonts w:ascii="Arial" w:hAnsi="Arial" w:cs="Arial"/>
                <w:sz w:val="18"/>
                <w:szCs w:val="18"/>
              </w:rPr>
            </w:pPr>
            <w:r w:rsidRPr="003B5CE2">
              <w:rPr>
                <w:rFonts w:ascii="Arial" w:hAnsi="Arial" w:cs="Arial"/>
                <w:sz w:val="18"/>
                <w:szCs w:val="18"/>
              </w:rPr>
              <w:t>SMO can use it for parameter optimization and reconfiguration of parameters on O1 interface.</w:t>
            </w:r>
          </w:p>
        </w:tc>
      </w:tr>
      <w:tr w:rsidR="00E405AF" w:rsidRPr="0088568C" w14:paraId="4046A19B"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4007C7CA" w14:textId="41B89D02" w:rsidR="00E405AF" w:rsidRPr="0088568C" w:rsidRDefault="00FA0097" w:rsidP="00E405AF">
            <w:pPr>
              <w:pStyle w:val="TAC"/>
              <w:keepNext w:val="0"/>
              <w:keepLines w:val="0"/>
              <w:jc w:val="left"/>
              <w:rPr>
                <w:rFonts w:cs="Arial"/>
                <w:szCs w:val="18"/>
              </w:rPr>
            </w:pPr>
            <w:r w:rsidRPr="0088568C">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05886AD4" w14:textId="77777777" w:rsidR="00E405AF" w:rsidRPr="0088568C" w:rsidRDefault="00E405AF" w:rsidP="00E405AF">
            <w:pPr>
              <w:rPr>
                <w:rFonts w:ascii="Arial" w:hAnsi="Arial" w:cs="Arial"/>
                <w:sz w:val="18"/>
                <w:szCs w:val="18"/>
              </w:rPr>
            </w:pPr>
            <w:r w:rsidRPr="0088568C">
              <w:rPr>
                <w:rFonts w:ascii="Arial" w:hAnsi="Arial" w:cs="Arial"/>
                <w:sz w:val="18"/>
                <w:szCs w:val="18"/>
              </w:rPr>
              <w:t>Optimal beamforming configuration Ready at SMO.</w:t>
            </w:r>
          </w:p>
        </w:tc>
        <w:tc>
          <w:tcPr>
            <w:tcW w:w="1408" w:type="dxa"/>
            <w:tcBorders>
              <w:top w:val="single" w:sz="6" w:space="0" w:color="auto"/>
              <w:left w:val="single" w:sz="6" w:space="0" w:color="auto"/>
              <w:bottom w:val="single" w:sz="6" w:space="0" w:color="auto"/>
              <w:right w:val="single" w:sz="6" w:space="0" w:color="auto"/>
            </w:tcBorders>
          </w:tcPr>
          <w:p w14:paraId="5D76E8CF" w14:textId="0F342C23" w:rsidR="00E405AF" w:rsidRPr="0088568C" w:rsidRDefault="00E405AF" w:rsidP="00E405AF">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5CE23F8" w14:textId="5E23A87E" w:rsidR="00E405AF" w:rsidRPr="0088568C" w:rsidRDefault="00E405AF" w:rsidP="00E405AF">
            <w:pPr>
              <w:rPr>
                <w:rFonts w:ascii="Arial" w:hAnsi="Arial" w:cs="Arial"/>
                <w:sz w:val="18"/>
                <w:szCs w:val="18"/>
              </w:rPr>
            </w:pPr>
            <w:r w:rsidRPr="0088568C">
              <w:rPr>
                <w:rFonts w:ascii="Arial" w:hAnsi="Arial" w:cs="Arial"/>
                <w:sz w:val="18"/>
                <w:szCs w:val="18"/>
              </w:rPr>
              <w:t xml:space="preserve">Verify SMO sends notifyFileReady notification towards </w:t>
            </w:r>
            <w:r w:rsidR="00CB409B" w:rsidRPr="0088568C">
              <w:rPr>
                <w:rFonts w:ascii="Arial" w:hAnsi="Arial" w:cs="Arial"/>
                <w:sz w:val="18"/>
                <w:szCs w:val="18"/>
              </w:rPr>
              <w:t>v</w:t>
            </w:r>
            <w:r w:rsidRPr="0088568C">
              <w:rPr>
                <w:rFonts w:ascii="Arial" w:hAnsi="Arial" w:cs="Arial"/>
                <w:sz w:val="18"/>
                <w:szCs w:val="18"/>
              </w:rPr>
              <w:t xml:space="preserve">O-DU as mentioned in </w:t>
            </w:r>
            <w:r w:rsidRPr="0088568C">
              <w:rPr>
                <w:rFonts w:ascii="Arial" w:hAnsi="Arial" w:cs="Arial"/>
                <w:sz w:val="18"/>
                <w:szCs w:val="18"/>
              </w:rPr>
              <w:fldChar w:fldCharType="begin"/>
            </w:r>
            <w:r w:rsidRPr="0088568C">
              <w:rPr>
                <w:rFonts w:ascii="Arial" w:hAnsi="Arial" w:cs="Arial"/>
                <w:sz w:val="18"/>
                <w:szCs w:val="18"/>
              </w:rPr>
              <w:instrText xml:space="preserve"> REF _Ref97023543 \r \h  \* MERGEFORMAT </w:instrText>
            </w:r>
            <w:r w:rsidRPr="0088568C">
              <w:rPr>
                <w:rFonts w:ascii="Arial" w:hAnsi="Arial" w:cs="Arial"/>
                <w:sz w:val="18"/>
                <w:szCs w:val="18"/>
              </w:rPr>
            </w:r>
            <w:r w:rsidRPr="0088568C">
              <w:rPr>
                <w:rFonts w:ascii="Arial" w:hAnsi="Arial" w:cs="Arial"/>
                <w:sz w:val="18"/>
                <w:szCs w:val="18"/>
              </w:rPr>
              <w:fldChar w:fldCharType="separate"/>
            </w:r>
            <w:r w:rsidR="00F74837">
              <w:rPr>
                <w:rFonts w:ascii="Arial" w:hAnsi="Arial" w:cs="Arial"/>
                <w:sz w:val="18"/>
                <w:szCs w:val="18"/>
              </w:rPr>
              <w:t>[22]</w:t>
            </w:r>
            <w:r w:rsidRPr="0088568C">
              <w:rPr>
                <w:rFonts w:ascii="Arial" w:hAnsi="Arial" w:cs="Arial"/>
                <w:sz w:val="18"/>
                <w:szCs w:val="18"/>
              </w:rPr>
              <w:fldChar w:fldCharType="end"/>
            </w:r>
            <w:r w:rsidRPr="0088568C">
              <w:rPr>
                <w:rFonts w:ascii="Arial" w:hAnsi="Arial" w:cs="Arial"/>
                <w:sz w:val="18"/>
                <w:szCs w:val="18"/>
              </w:rPr>
              <w:t xml:space="preserve"> with new beamforming configuration.</w:t>
            </w:r>
          </w:p>
        </w:tc>
      </w:tr>
      <w:tr w:rsidR="00E405AF" w:rsidRPr="0088568C" w14:paraId="64D29BC7" w14:textId="77777777" w:rsidTr="0001636D">
        <w:trPr>
          <w:trHeight w:val="666"/>
        </w:trPr>
        <w:tc>
          <w:tcPr>
            <w:tcW w:w="583" w:type="dxa"/>
            <w:tcBorders>
              <w:top w:val="single" w:sz="6" w:space="0" w:color="auto"/>
              <w:left w:val="single" w:sz="6" w:space="0" w:color="auto"/>
              <w:bottom w:val="single" w:sz="6" w:space="0" w:color="auto"/>
              <w:right w:val="single" w:sz="6" w:space="0" w:color="auto"/>
            </w:tcBorders>
          </w:tcPr>
          <w:p w14:paraId="70B2A035" w14:textId="6AF3C4A6" w:rsidR="00E405AF" w:rsidRPr="0088568C" w:rsidRDefault="00FA0097" w:rsidP="00E405AF">
            <w:pPr>
              <w:pStyle w:val="TAC"/>
              <w:keepNext w:val="0"/>
              <w:keepLines w:val="0"/>
              <w:jc w:val="left"/>
              <w:rPr>
                <w:rFonts w:cs="Arial"/>
                <w:szCs w:val="18"/>
              </w:rPr>
            </w:pPr>
            <w:r w:rsidRPr="0088568C">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0FB8F67C" w14:textId="7B9FC313" w:rsidR="00E405AF" w:rsidRPr="0088568C" w:rsidRDefault="00E405AF" w:rsidP="00E405AF">
            <w:pPr>
              <w:rPr>
                <w:rFonts w:ascii="Arial" w:hAnsi="Arial" w:cs="Arial"/>
                <w:sz w:val="18"/>
                <w:szCs w:val="18"/>
              </w:rPr>
            </w:pPr>
            <w:r w:rsidRPr="0088568C">
              <w:rPr>
                <w:rFonts w:ascii="Arial" w:hAnsi="Arial" w:cs="Arial"/>
                <w:sz w:val="18"/>
                <w:szCs w:val="18"/>
              </w:rPr>
              <w:t xml:space="preserve">File download requested by </w:t>
            </w:r>
            <w:r w:rsidR="00EB0CD5" w:rsidRPr="0088568C">
              <w:rPr>
                <w:rFonts w:ascii="Arial" w:hAnsi="Arial" w:cs="Arial"/>
                <w:sz w:val="18"/>
                <w:szCs w:val="18"/>
              </w:rPr>
              <w:t>SMO.</w:t>
            </w:r>
          </w:p>
        </w:tc>
        <w:tc>
          <w:tcPr>
            <w:tcW w:w="1408" w:type="dxa"/>
            <w:tcBorders>
              <w:top w:val="single" w:sz="6" w:space="0" w:color="auto"/>
              <w:left w:val="single" w:sz="6" w:space="0" w:color="auto"/>
              <w:bottom w:val="single" w:sz="6" w:space="0" w:color="auto"/>
              <w:right w:val="single" w:sz="6" w:space="0" w:color="auto"/>
            </w:tcBorders>
          </w:tcPr>
          <w:p w14:paraId="45D4B5CF" w14:textId="3B0BB713" w:rsidR="00E405AF" w:rsidRPr="0088568C" w:rsidRDefault="00E405AF" w:rsidP="00E405AF">
            <w:pPr>
              <w:rPr>
                <w:b/>
                <w:bCs/>
              </w:rPr>
            </w:pPr>
            <w:r w:rsidRPr="0088568C">
              <w:rPr>
                <w:b/>
                <w:bCs/>
              </w:rPr>
              <w:t xml:space="preserve">vO-DU </w:t>
            </w:r>
            <w:r w:rsidR="00EB0CD5" w:rsidRPr="0088568C">
              <w:rPr>
                <w:rFonts w:ascii="Wingdings" w:eastAsia="Wingdings" w:hAnsi="Wingdings" w:cs="Wingdings"/>
                <w:b/>
                <w:bCs/>
              </w:rPr>
              <w:t>ß</w:t>
            </w:r>
            <w:r w:rsidR="00EB0CD5" w:rsidRPr="0088568C" w:rsidDel="00EB0CD5">
              <w:rPr>
                <w:rFonts w:ascii="Wingdings" w:eastAsia="Wingdings" w:hAnsi="Wingdings" w:cs="Wingdings"/>
                <w:b/>
                <w:bCs/>
              </w:rPr>
              <w:t xml:space="preserve"> </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0C4F99F9" w14:textId="0A082F10" w:rsidR="00E405AF" w:rsidRPr="003B5CE2" w:rsidRDefault="00E405AF" w:rsidP="00E405AF">
            <w:pPr>
              <w:rPr>
                <w:rFonts w:ascii="Arial" w:hAnsi="Arial" w:cs="Arial"/>
                <w:sz w:val="18"/>
                <w:szCs w:val="18"/>
              </w:rPr>
            </w:pPr>
            <w:r w:rsidRPr="003B5CE2">
              <w:rPr>
                <w:rFonts w:ascii="Arial" w:hAnsi="Arial" w:cs="Arial"/>
                <w:sz w:val="18"/>
                <w:szCs w:val="18"/>
              </w:rPr>
              <w:t xml:space="preserve">Verify </w:t>
            </w:r>
            <w:r w:rsidR="00EB0CD5" w:rsidRPr="003B5CE2">
              <w:rPr>
                <w:rFonts w:ascii="Arial" w:hAnsi="Arial" w:cs="Arial"/>
                <w:sz w:val="18"/>
                <w:szCs w:val="18"/>
              </w:rPr>
              <w:t>SMO</w:t>
            </w:r>
            <w:r w:rsidRPr="003B5CE2">
              <w:rPr>
                <w:rFonts w:ascii="Arial" w:hAnsi="Arial" w:cs="Arial"/>
                <w:sz w:val="18"/>
                <w:szCs w:val="18"/>
              </w:rPr>
              <w:t xml:space="preserve"> sends “file-download-request” to trigger file download from </w:t>
            </w:r>
            <w:r w:rsidR="00EB0CD5" w:rsidRPr="003B5CE2">
              <w:rPr>
                <w:rFonts w:ascii="Arial" w:hAnsi="Arial" w:cs="Arial"/>
                <w:sz w:val="18"/>
                <w:szCs w:val="18"/>
              </w:rPr>
              <w:t>server by vO-DU</w:t>
            </w:r>
            <w:r w:rsidRPr="003B5CE2">
              <w:rPr>
                <w:rFonts w:ascii="Arial" w:hAnsi="Arial" w:cs="Arial"/>
                <w:sz w:val="18"/>
                <w:szCs w:val="18"/>
              </w:rPr>
              <w:t>, including the location of the file.</w:t>
            </w:r>
          </w:p>
        </w:tc>
      </w:tr>
      <w:tr w:rsidR="00E405AF" w:rsidRPr="0088568C" w14:paraId="09CDF9F6"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7EAF1594" w14:textId="7702204C" w:rsidR="00E405AF" w:rsidRPr="0088568C" w:rsidRDefault="00FA0097" w:rsidP="00E405AF">
            <w:pPr>
              <w:pStyle w:val="TAC"/>
              <w:keepNext w:val="0"/>
              <w:keepLines w:val="0"/>
              <w:jc w:val="left"/>
              <w:rPr>
                <w:rFonts w:cs="Arial"/>
                <w:szCs w:val="18"/>
              </w:rPr>
            </w:pPr>
            <w:r w:rsidRPr="0088568C">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1DDBCB60" w14:textId="279DF940" w:rsidR="00E405AF" w:rsidRPr="0088568C" w:rsidRDefault="00E405AF" w:rsidP="00E405AF">
            <w:pPr>
              <w:rPr>
                <w:rFonts w:ascii="Arial" w:hAnsi="Arial" w:cs="Arial"/>
                <w:sz w:val="18"/>
                <w:szCs w:val="18"/>
              </w:rPr>
            </w:pPr>
            <w:r w:rsidRPr="0088568C">
              <w:rPr>
                <w:rFonts w:ascii="Arial" w:hAnsi="Arial" w:cs="Arial"/>
                <w:sz w:val="18"/>
                <w:szCs w:val="18"/>
              </w:rPr>
              <w:t xml:space="preserve">File download accepted by </w:t>
            </w:r>
            <w:r w:rsidR="00EB0CD5" w:rsidRPr="0088568C">
              <w:rPr>
                <w:rFonts w:ascii="Arial" w:hAnsi="Arial" w:cs="Arial"/>
                <w:sz w:val="18"/>
                <w:szCs w:val="18"/>
              </w:rPr>
              <w:t>vO-DU</w:t>
            </w:r>
            <w:r w:rsidRPr="0088568C">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1415D80D" w14:textId="726FC69E" w:rsidR="00E405AF" w:rsidRPr="0088568C" w:rsidRDefault="00E405AF" w:rsidP="00E405AF">
            <w:pPr>
              <w:rPr>
                <w:b/>
                <w:bCs/>
              </w:rPr>
            </w:pPr>
            <w:r w:rsidRPr="0088568C">
              <w:rPr>
                <w:b/>
                <w:bCs/>
              </w:rPr>
              <w:t xml:space="preserve">vO-DU </w:t>
            </w:r>
            <w:r w:rsidR="00EB0CD5" w:rsidRPr="0088568C">
              <w:rPr>
                <w:rFonts w:ascii="Wingdings" w:eastAsia="Wingdings" w:hAnsi="Wingdings" w:cs="Wingdings"/>
                <w:b/>
                <w:bCs/>
              </w:rPr>
              <w:t>à</w:t>
            </w:r>
            <w:r w:rsidR="00EB0CD5" w:rsidRPr="0088568C" w:rsidDel="00EB0CD5">
              <w:rPr>
                <w:rFonts w:ascii="Wingdings" w:eastAsia="Wingdings" w:hAnsi="Wingdings" w:cs="Wingdings"/>
                <w:b/>
                <w:bCs/>
              </w:rPr>
              <w:t xml:space="preserve"> </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05DCFC76" w14:textId="029EFCAA" w:rsidR="00E405AF" w:rsidRPr="003B5CE2" w:rsidRDefault="00E405AF" w:rsidP="00E405AF">
            <w:pPr>
              <w:rPr>
                <w:rFonts w:ascii="Arial" w:hAnsi="Arial" w:cs="Arial"/>
                <w:sz w:val="18"/>
                <w:szCs w:val="18"/>
              </w:rPr>
            </w:pPr>
            <w:r w:rsidRPr="003B5CE2">
              <w:rPr>
                <w:rFonts w:ascii="Arial" w:hAnsi="Arial" w:cs="Arial"/>
                <w:sz w:val="18"/>
                <w:szCs w:val="18"/>
              </w:rPr>
              <w:t xml:space="preserve">Verify </w:t>
            </w:r>
            <w:r w:rsidR="00EB0CD5" w:rsidRPr="003B5CE2">
              <w:rPr>
                <w:rFonts w:ascii="Arial" w:hAnsi="Arial" w:cs="Arial"/>
                <w:sz w:val="18"/>
                <w:szCs w:val="18"/>
              </w:rPr>
              <w:t xml:space="preserve">vO-DU </w:t>
            </w:r>
            <w:r w:rsidRPr="003B5CE2">
              <w:rPr>
                <w:rFonts w:ascii="Arial" w:hAnsi="Arial" w:cs="Arial"/>
                <w:sz w:val="18"/>
                <w:szCs w:val="18"/>
              </w:rPr>
              <w:t xml:space="preserve">sends a “downloadFile” notification to </w:t>
            </w:r>
            <w:r w:rsidR="00EB0CD5" w:rsidRPr="003B5CE2">
              <w:rPr>
                <w:rFonts w:ascii="Arial" w:hAnsi="Arial" w:cs="Arial"/>
                <w:sz w:val="18"/>
                <w:szCs w:val="18"/>
              </w:rPr>
              <w:t>SMO</w:t>
            </w:r>
            <w:r w:rsidRPr="003B5CE2">
              <w:rPr>
                <w:rFonts w:ascii="Arial" w:hAnsi="Arial" w:cs="Arial"/>
                <w:sz w:val="18"/>
                <w:szCs w:val="18"/>
              </w:rPr>
              <w:t xml:space="preserve"> with final status of the download as success.</w:t>
            </w:r>
          </w:p>
        </w:tc>
      </w:tr>
      <w:tr w:rsidR="00E405AF" w:rsidRPr="0088568C" w14:paraId="59C4BF1F"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3DFB0398" w14:textId="284FB603" w:rsidR="00E405AF" w:rsidRPr="0088568C" w:rsidRDefault="00FA0097" w:rsidP="00E405AF">
            <w:pPr>
              <w:pStyle w:val="TAC"/>
              <w:keepNext w:val="0"/>
              <w:keepLines w:val="0"/>
              <w:jc w:val="left"/>
              <w:rPr>
                <w:rFonts w:cs="Arial"/>
                <w:szCs w:val="18"/>
              </w:rPr>
            </w:pPr>
            <w:r w:rsidRPr="0088568C">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61C5C505" w14:textId="77777777" w:rsidR="00E405AF" w:rsidRPr="0088568C" w:rsidRDefault="00E405AF" w:rsidP="00E405AF">
            <w:pPr>
              <w:rPr>
                <w:rFonts w:ascii="Arial" w:hAnsi="Arial" w:cs="Arial"/>
                <w:sz w:val="18"/>
                <w:szCs w:val="18"/>
              </w:rPr>
            </w:pPr>
            <w:r w:rsidRPr="0088568C">
              <w:rPr>
                <w:rFonts w:ascii="Arial" w:hAnsi="Arial" w:cs="Arial"/>
                <w:sz w:val="18"/>
                <w:szCs w:val="18"/>
              </w:rPr>
              <w:t>File download at O-RU.</w:t>
            </w:r>
          </w:p>
        </w:tc>
        <w:tc>
          <w:tcPr>
            <w:tcW w:w="1408" w:type="dxa"/>
            <w:tcBorders>
              <w:top w:val="single" w:sz="6" w:space="0" w:color="auto"/>
              <w:left w:val="single" w:sz="6" w:space="0" w:color="auto"/>
              <w:bottom w:val="single" w:sz="6" w:space="0" w:color="auto"/>
              <w:right w:val="single" w:sz="6" w:space="0" w:color="auto"/>
            </w:tcBorders>
          </w:tcPr>
          <w:p w14:paraId="7B2432BF" w14:textId="268CA718" w:rsidR="00E405AF" w:rsidRPr="0088568C" w:rsidRDefault="00E405AF" w:rsidP="00E405AF">
            <w:pPr>
              <w:rPr>
                <w:b/>
                <w:bCs/>
              </w:rPr>
            </w:pPr>
            <w:r w:rsidRPr="0088568C">
              <w:rPr>
                <w:b/>
                <w:bCs/>
              </w:rPr>
              <w:t xml:space="preserve">O-RU </w:t>
            </w:r>
            <w:r w:rsidRPr="0088568C">
              <w:rPr>
                <w:rFonts w:ascii="Wingdings" w:eastAsia="Wingdings" w:hAnsi="Wingdings" w:cs="Wingdings"/>
                <w:b/>
                <w:bCs/>
              </w:rPr>
              <w:t>ß</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36BBB2BD" w14:textId="432EB048" w:rsidR="00E405AF" w:rsidRPr="0088568C" w:rsidRDefault="00E405AF" w:rsidP="00E405AF">
            <w:pPr>
              <w:rPr>
                <w:rFonts w:ascii="Arial" w:hAnsi="Arial" w:cs="Arial"/>
                <w:sz w:val="18"/>
                <w:szCs w:val="18"/>
              </w:rPr>
            </w:pPr>
            <w:r w:rsidRPr="0088568C">
              <w:rPr>
                <w:rFonts w:ascii="Arial" w:hAnsi="Arial" w:cs="Arial"/>
                <w:sz w:val="18"/>
                <w:szCs w:val="18"/>
              </w:rPr>
              <w:t xml:space="preserve">Verify O-RU Controller/vO-DU sends file-download request to O-RU including the location of the file as mentioned in </w:t>
            </w:r>
            <w:r w:rsidRPr="0088568C">
              <w:rPr>
                <w:rFonts w:ascii="Arial" w:hAnsi="Arial" w:cs="Arial"/>
                <w:sz w:val="18"/>
                <w:szCs w:val="18"/>
              </w:rPr>
              <w:fldChar w:fldCharType="begin"/>
            </w:r>
            <w:r w:rsidRPr="0088568C">
              <w:rPr>
                <w:rFonts w:ascii="Arial" w:hAnsi="Arial" w:cs="Arial"/>
                <w:sz w:val="18"/>
                <w:szCs w:val="18"/>
              </w:rPr>
              <w:instrText xml:space="preserve"> REF _Ref97212545 \r \h  \* MERGEFORMAT </w:instrText>
            </w:r>
            <w:r w:rsidRPr="0088568C">
              <w:rPr>
                <w:rFonts w:ascii="Arial" w:hAnsi="Arial" w:cs="Arial"/>
                <w:sz w:val="18"/>
                <w:szCs w:val="18"/>
              </w:rPr>
            </w:r>
            <w:r w:rsidRPr="0088568C">
              <w:rPr>
                <w:rFonts w:ascii="Arial" w:hAnsi="Arial" w:cs="Arial"/>
                <w:sz w:val="18"/>
                <w:szCs w:val="18"/>
              </w:rPr>
              <w:fldChar w:fldCharType="separate"/>
            </w:r>
            <w:r w:rsidR="00F74837">
              <w:rPr>
                <w:rFonts w:ascii="Arial" w:hAnsi="Arial" w:cs="Arial"/>
                <w:sz w:val="18"/>
                <w:szCs w:val="18"/>
              </w:rPr>
              <w:t>[24]</w:t>
            </w:r>
            <w:r w:rsidRPr="0088568C">
              <w:rPr>
                <w:rFonts w:ascii="Arial" w:hAnsi="Arial" w:cs="Arial"/>
                <w:sz w:val="18"/>
                <w:szCs w:val="18"/>
              </w:rPr>
              <w:fldChar w:fldCharType="end"/>
            </w:r>
            <w:r w:rsidRPr="0088568C">
              <w:rPr>
                <w:rFonts w:ascii="Arial" w:hAnsi="Arial" w:cs="Arial"/>
                <w:sz w:val="18"/>
                <w:szCs w:val="18"/>
              </w:rPr>
              <w:t>.</w:t>
            </w:r>
          </w:p>
        </w:tc>
      </w:tr>
      <w:tr w:rsidR="00E405AF" w:rsidRPr="0088568C" w14:paraId="50D61AC2"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6BE4E685" w14:textId="15066A09" w:rsidR="00E405AF" w:rsidRPr="0088568C" w:rsidRDefault="00FA0097" w:rsidP="00E405AF">
            <w:pPr>
              <w:pStyle w:val="TAC"/>
              <w:keepNext w:val="0"/>
              <w:keepLines w:val="0"/>
              <w:jc w:val="left"/>
              <w:rPr>
                <w:rFonts w:cs="Arial"/>
                <w:szCs w:val="18"/>
              </w:rPr>
            </w:pPr>
            <w:r w:rsidRPr="0088568C">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476C697D" w14:textId="77777777" w:rsidR="00E405AF" w:rsidRPr="0088568C" w:rsidRDefault="00E405AF" w:rsidP="00E405AF">
            <w:pPr>
              <w:rPr>
                <w:rFonts w:ascii="Arial" w:hAnsi="Arial" w:cs="Arial"/>
                <w:sz w:val="18"/>
                <w:szCs w:val="18"/>
              </w:rPr>
            </w:pPr>
            <w:r w:rsidRPr="0088568C">
              <w:rPr>
                <w:rFonts w:ascii="Arial" w:hAnsi="Arial" w:cs="Arial"/>
                <w:sz w:val="18"/>
                <w:szCs w:val="18"/>
              </w:rPr>
              <w:t>File downloaded at O-RU.</w:t>
            </w:r>
          </w:p>
        </w:tc>
        <w:tc>
          <w:tcPr>
            <w:tcW w:w="1408" w:type="dxa"/>
            <w:tcBorders>
              <w:top w:val="single" w:sz="6" w:space="0" w:color="auto"/>
              <w:left w:val="single" w:sz="6" w:space="0" w:color="auto"/>
              <w:bottom w:val="single" w:sz="6" w:space="0" w:color="auto"/>
              <w:right w:val="single" w:sz="6" w:space="0" w:color="auto"/>
            </w:tcBorders>
          </w:tcPr>
          <w:p w14:paraId="2517ACEA" w14:textId="4866CBC9" w:rsidR="00E405AF" w:rsidRPr="0088568C" w:rsidRDefault="00E405AF" w:rsidP="00E405AF">
            <w:pPr>
              <w:rPr>
                <w:b/>
                <w:bCs/>
              </w:rPr>
            </w:pPr>
            <w:r w:rsidRPr="0088568C">
              <w:rPr>
                <w:b/>
                <w:bCs/>
              </w:rPr>
              <w:t xml:space="preserve">O-RU </w:t>
            </w:r>
            <w:r w:rsidRPr="0088568C">
              <w:rPr>
                <w:rFonts w:ascii="Wingdings" w:eastAsia="Wingdings" w:hAnsi="Wingdings" w:cs="Wingdings"/>
                <w:b/>
                <w:bCs/>
              </w:rPr>
              <w:t>à</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185151F2" w14:textId="4AA75D6C" w:rsidR="00E405AF" w:rsidRPr="0088568C" w:rsidRDefault="00E405AF" w:rsidP="00E405AF">
            <w:pPr>
              <w:rPr>
                <w:rFonts w:ascii="Arial" w:hAnsi="Arial" w:cs="Arial"/>
                <w:sz w:val="18"/>
                <w:szCs w:val="18"/>
              </w:rPr>
            </w:pPr>
            <w:r w:rsidRPr="0088568C">
              <w:rPr>
                <w:rFonts w:ascii="Arial" w:hAnsi="Arial" w:cs="Arial"/>
                <w:sz w:val="18"/>
                <w:szCs w:val="18"/>
              </w:rPr>
              <w:t>Verify O-RU sends response towards O-RU Controller/vO-DU with status of the file-download request as accepted.</w:t>
            </w:r>
          </w:p>
          <w:p w14:paraId="02C16897" w14:textId="77777777" w:rsidR="00E405AF" w:rsidRPr="0088568C" w:rsidRDefault="00E405AF" w:rsidP="00E405AF">
            <w:pPr>
              <w:rPr>
                <w:rFonts w:ascii="Arial" w:hAnsi="Arial" w:cs="Arial"/>
                <w:sz w:val="18"/>
                <w:szCs w:val="18"/>
              </w:rPr>
            </w:pPr>
            <w:r w:rsidRPr="0088568C">
              <w:rPr>
                <w:rFonts w:ascii="Arial" w:hAnsi="Arial" w:cs="Arial"/>
                <w:sz w:val="18"/>
                <w:szCs w:val="18"/>
              </w:rPr>
              <w:t>Verify O-RU sends a notification for the result of the download process as successfully downloaded once the download is successful.</w:t>
            </w:r>
          </w:p>
        </w:tc>
      </w:tr>
      <w:tr w:rsidR="00E405AF" w:rsidRPr="0088568C" w14:paraId="4B494CE9"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40CD5D45" w14:textId="321E96B0" w:rsidR="00E405AF" w:rsidRPr="0088568C" w:rsidRDefault="00FA0097" w:rsidP="00E405AF">
            <w:pPr>
              <w:pStyle w:val="TAC"/>
              <w:keepNext w:val="0"/>
              <w:keepLines w:val="0"/>
              <w:jc w:val="left"/>
              <w:rPr>
                <w:rFonts w:cs="Arial"/>
                <w:szCs w:val="18"/>
              </w:rPr>
            </w:pPr>
            <w:r w:rsidRPr="0088568C">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217FF3EA" w14:textId="77777777" w:rsidR="00E405AF" w:rsidRPr="0088568C" w:rsidRDefault="00E405AF" w:rsidP="00E405AF">
            <w:pPr>
              <w:rPr>
                <w:rFonts w:ascii="Arial" w:hAnsi="Arial" w:cs="Arial"/>
                <w:sz w:val="18"/>
                <w:szCs w:val="18"/>
              </w:rPr>
            </w:pPr>
            <w:r w:rsidRPr="0088568C">
              <w:rPr>
                <w:rFonts w:ascii="Arial" w:hAnsi="Arial" w:cs="Arial"/>
                <w:sz w:val="18"/>
                <w:szCs w:val="18"/>
              </w:rPr>
              <w:t>De-activate tx-array-carriers and rx-array-carriers</w:t>
            </w:r>
          </w:p>
        </w:tc>
        <w:tc>
          <w:tcPr>
            <w:tcW w:w="1408" w:type="dxa"/>
            <w:tcBorders>
              <w:top w:val="single" w:sz="6" w:space="0" w:color="auto"/>
              <w:left w:val="single" w:sz="6" w:space="0" w:color="auto"/>
              <w:bottom w:val="single" w:sz="6" w:space="0" w:color="auto"/>
              <w:right w:val="single" w:sz="6" w:space="0" w:color="auto"/>
            </w:tcBorders>
          </w:tcPr>
          <w:p w14:paraId="44BD154D" w14:textId="2E5A42BE" w:rsidR="00E405AF" w:rsidRPr="0088568C" w:rsidRDefault="00E405AF" w:rsidP="00E405AF">
            <w:pPr>
              <w:rPr>
                <w:b/>
                <w:bCs/>
              </w:rPr>
            </w:pPr>
            <w:r w:rsidRPr="0088568C">
              <w:rPr>
                <w:b/>
                <w:bCs/>
              </w:rPr>
              <w:t xml:space="preserve">O-RU </w:t>
            </w:r>
            <w:r w:rsidRPr="0088568C">
              <w:rPr>
                <w:rFonts w:ascii="Wingdings" w:eastAsia="Wingdings" w:hAnsi="Wingdings" w:cs="Wingdings"/>
                <w:b/>
                <w:bCs/>
              </w:rPr>
              <w:t>ß</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24E6F4C7" w14:textId="260908D6" w:rsidR="00E405AF" w:rsidRPr="0088568C" w:rsidRDefault="00E405AF" w:rsidP="00E405AF">
            <w:pPr>
              <w:rPr>
                <w:rFonts w:ascii="Arial" w:hAnsi="Arial" w:cs="Arial"/>
                <w:sz w:val="18"/>
                <w:szCs w:val="18"/>
              </w:rPr>
            </w:pPr>
            <w:r w:rsidRPr="0088568C">
              <w:rPr>
                <w:rFonts w:ascii="Arial" w:hAnsi="Arial" w:cs="Arial"/>
                <w:sz w:val="18"/>
                <w:szCs w:val="18"/>
              </w:rPr>
              <w:t>Verify the NETCONF client/vO-DU shall deactivate tx-array-carriers and rx-array-carriers in the U-Plane configuration by setting "INACTIVE" for the active parameters if they are ACTIVE.</w:t>
            </w:r>
          </w:p>
        </w:tc>
      </w:tr>
      <w:tr w:rsidR="00E405AF" w:rsidRPr="0088568C" w14:paraId="45E26A24"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56185F95" w14:textId="5A87B959" w:rsidR="00E405AF" w:rsidRPr="0088568C" w:rsidRDefault="00FA0097" w:rsidP="00E405AF">
            <w:pPr>
              <w:pStyle w:val="TAC"/>
              <w:keepNext w:val="0"/>
              <w:keepLines w:val="0"/>
              <w:jc w:val="left"/>
              <w:rPr>
                <w:rFonts w:cs="Arial"/>
                <w:szCs w:val="18"/>
              </w:rPr>
            </w:pPr>
            <w:r w:rsidRPr="0088568C">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0017C846" w14:textId="43DA3007" w:rsidR="00E405AF" w:rsidRPr="0088568C" w:rsidRDefault="00E405AF" w:rsidP="00E405AF">
            <w:pPr>
              <w:rPr>
                <w:rFonts w:ascii="Arial" w:hAnsi="Arial" w:cs="Arial"/>
                <w:sz w:val="18"/>
                <w:szCs w:val="18"/>
              </w:rPr>
            </w:pPr>
            <w:r w:rsidRPr="0088568C">
              <w:rPr>
                <w:rFonts w:ascii="Arial" w:hAnsi="Arial" w:cs="Arial"/>
                <w:sz w:val="18"/>
                <w:szCs w:val="18"/>
              </w:rPr>
              <w:t>De-activate the cell from the vO-DU.</w:t>
            </w:r>
          </w:p>
        </w:tc>
        <w:tc>
          <w:tcPr>
            <w:tcW w:w="1408" w:type="dxa"/>
            <w:tcBorders>
              <w:top w:val="single" w:sz="6" w:space="0" w:color="auto"/>
              <w:left w:val="single" w:sz="6" w:space="0" w:color="auto"/>
              <w:bottom w:val="single" w:sz="6" w:space="0" w:color="auto"/>
              <w:right w:val="single" w:sz="6" w:space="0" w:color="auto"/>
            </w:tcBorders>
          </w:tcPr>
          <w:p w14:paraId="2B6AE38C" w14:textId="66F23DD3" w:rsidR="00E405AF" w:rsidRPr="0088568C" w:rsidRDefault="00E405AF" w:rsidP="00E405AF">
            <w:pPr>
              <w:rPr>
                <w:b/>
                <w:bCs/>
              </w:rPr>
            </w:pPr>
            <w:r w:rsidRPr="0088568C">
              <w:rPr>
                <w:b/>
                <w:bCs/>
              </w:rPr>
              <w:t xml:space="preserve">vO-DU </w:t>
            </w:r>
            <w:r w:rsidRPr="0088568C">
              <w:rPr>
                <w:rFonts w:ascii="Wingdings" w:eastAsia="Wingdings" w:hAnsi="Wingdings" w:cs="Wingdings"/>
                <w:b/>
                <w:bCs/>
              </w:rPr>
              <w:t>à</w:t>
            </w:r>
            <w:r w:rsidRPr="0088568C">
              <w:rPr>
                <w:b/>
                <w:bCs/>
              </w:rPr>
              <w:t xml:space="preserve"> </w:t>
            </w:r>
            <w:r w:rsidR="00FA0097" w:rsidRPr="0088568C">
              <w:rPr>
                <w:b/>
                <w:bCs/>
              </w:rPr>
              <w:t>v</w:t>
            </w:r>
            <w:r w:rsidRPr="0088568C">
              <w:rPr>
                <w:b/>
                <w:bCs/>
              </w:rPr>
              <w:t>O-CU</w:t>
            </w:r>
          </w:p>
        </w:tc>
        <w:tc>
          <w:tcPr>
            <w:tcW w:w="4467" w:type="dxa"/>
            <w:tcBorders>
              <w:top w:val="single" w:sz="6" w:space="0" w:color="auto"/>
              <w:left w:val="single" w:sz="6" w:space="0" w:color="auto"/>
              <w:bottom w:val="single" w:sz="6" w:space="0" w:color="auto"/>
              <w:right w:val="single" w:sz="6" w:space="0" w:color="auto"/>
            </w:tcBorders>
          </w:tcPr>
          <w:p w14:paraId="3EA83B97" w14:textId="0EC268CD" w:rsidR="00E405AF" w:rsidRPr="0088568C" w:rsidRDefault="00E405AF" w:rsidP="00E405AF">
            <w:pPr>
              <w:pStyle w:val="TAL"/>
              <w:keepNext w:val="0"/>
              <w:keepLines w:val="0"/>
              <w:rPr>
                <w:rFonts w:cs="Arial"/>
                <w:szCs w:val="18"/>
              </w:rPr>
            </w:pPr>
            <w:r w:rsidRPr="0088568C">
              <w:rPr>
                <w:rFonts w:cs="Arial"/>
                <w:szCs w:val="18"/>
              </w:rPr>
              <w:t xml:space="preserve">vO-DU sends the F1AP gNB-DU configuration update to </w:t>
            </w:r>
            <w:r w:rsidR="00FA0097" w:rsidRPr="0088568C">
              <w:rPr>
                <w:rFonts w:cs="Arial"/>
                <w:szCs w:val="18"/>
              </w:rPr>
              <w:t>v</w:t>
            </w:r>
            <w:r w:rsidRPr="0088568C">
              <w:rPr>
                <w:rFonts w:cs="Arial"/>
                <w:szCs w:val="18"/>
              </w:rPr>
              <w:t xml:space="preserve">O-CU. </w:t>
            </w:r>
          </w:p>
          <w:p w14:paraId="5702ED24" w14:textId="77777777" w:rsidR="00E405AF" w:rsidRPr="0088568C" w:rsidRDefault="00E405AF" w:rsidP="00E405AF">
            <w:pPr>
              <w:pStyle w:val="TAL"/>
              <w:keepNext w:val="0"/>
              <w:keepLines w:val="0"/>
              <w:rPr>
                <w:rFonts w:cs="Arial"/>
                <w:szCs w:val="18"/>
              </w:rPr>
            </w:pPr>
          </w:p>
          <w:p w14:paraId="26505D64" w14:textId="7BE9D6EF" w:rsidR="00E405AF" w:rsidRPr="0088568C" w:rsidRDefault="00E405AF" w:rsidP="00E405AF">
            <w:pPr>
              <w:pStyle w:val="TAL"/>
              <w:keepNext w:val="0"/>
              <w:keepLines w:val="0"/>
              <w:rPr>
                <w:rFonts w:cs="Arial"/>
                <w:szCs w:val="18"/>
              </w:rPr>
            </w:pPr>
            <w:r w:rsidRPr="0088568C">
              <w:rPr>
                <w:rFonts w:cs="Arial"/>
                <w:szCs w:val="18"/>
              </w:rPr>
              <w:t>F1AP gNB-DU configuration update message should contain all the mandatory IEs mentioned in section 4.1.6.1.2.</w:t>
            </w:r>
            <w:r w:rsidR="004D52DC">
              <w:rPr>
                <w:rFonts w:cs="Arial"/>
                <w:szCs w:val="18"/>
              </w:rPr>
              <w:t>5</w:t>
            </w:r>
            <w:r w:rsidR="004D52DC" w:rsidRPr="0088568C">
              <w:rPr>
                <w:rFonts w:cs="Arial"/>
                <w:szCs w:val="18"/>
              </w:rPr>
              <w:t xml:space="preserve"> </w:t>
            </w:r>
            <w:r w:rsidRPr="0088568C">
              <w:rPr>
                <w:rFonts w:cs="Arial"/>
                <w:szCs w:val="18"/>
              </w:rPr>
              <w:t xml:space="preserve">of ORAN.WG5.C.1 </w:t>
            </w:r>
            <w:r w:rsidRPr="0088568C">
              <w:rPr>
                <w:rFonts w:cs="Arial"/>
                <w:szCs w:val="18"/>
              </w:rPr>
              <w:fldChar w:fldCharType="begin"/>
            </w:r>
            <w:r w:rsidRPr="0088568C">
              <w:rPr>
                <w:rFonts w:cs="Arial"/>
                <w:szCs w:val="18"/>
              </w:rPr>
              <w:instrText xml:space="preserve"> REF _Ref54876117 \r \h  \* MERGEFORMAT </w:instrText>
            </w:r>
            <w:r w:rsidRPr="0088568C">
              <w:rPr>
                <w:rFonts w:cs="Arial"/>
                <w:szCs w:val="18"/>
              </w:rPr>
            </w:r>
            <w:r w:rsidRPr="0088568C">
              <w:rPr>
                <w:rFonts w:cs="Arial"/>
                <w:szCs w:val="18"/>
              </w:rPr>
              <w:fldChar w:fldCharType="separate"/>
            </w:r>
            <w:r w:rsidR="00F74837">
              <w:rPr>
                <w:rFonts w:cs="Arial"/>
                <w:szCs w:val="18"/>
              </w:rPr>
              <w:t>[19]</w:t>
            </w:r>
            <w:r w:rsidRPr="0088568C">
              <w:rPr>
                <w:rFonts w:cs="Arial"/>
                <w:szCs w:val="18"/>
              </w:rPr>
              <w:fldChar w:fldCharType="end"/>
            </w:r>
            <w:r w:rsidRPr="0088568C">
              <w:rPr>
                <w:rFonts w:cs="Arial"/>
                <w:szCs w:val="18"/>
              </w:rPr>
              <w:t>.</w:t>
            </w:r>
          </w:p>
          <w:p w14:paraId="741B7A99" w14:textId="77777777" w:rsidR="00E405AF" w:rsidRPr="0088568C" w:rsidRDefault="00E405AF" w:rsidP="00E405AF">
            <w:pPr>
              <w:pStyle w:val="TAL"/>
              <w:keepNext w:val="0"/>
              <w:keepLines w:val="0"/>
              <w:rPr>
                <w:rFonts w:cs="Arial"/>
                <w:szCs w:val="18"/>
              </w:rPr>
            </w:pPr>
          </w:p>
          <w:p w14:paraId="5D3B4567" w14:textId="77777777" w:rsidR="00E405AF" w:rsidRPr="0088568C" w:rsidRDefault="00E405AF" w:rsidP="00E405AF">
            <w:pPr>
              <w:rPr>
                <w:rFonts w:ascii="Arial" w:hAnsi="Arial" w:cs="Arial"/>
                <w:sz w:val="18"/>
                <w:szCs w:val="18"/>
              </w:rPr>
            </w:pPr>
            <w:r w:rsidRPr="003B5CE2">
              <w:rPr>
                <w:rFonts w:ascii="Arial" w:hAnsi="Arial" w:cs="Arial"/>
                <w:sz w:val="18"/>
                <w:szCs w:val="18"/>
              </w:rPr>
              <w:t>O-DU should de-activate the cell information according to the service-state IE.</w:t>
            </w:r>
          </w:p>
        </w:tc>
      </w:tr>
      <w:tr w:rsidR="00E405AF" w:rsidRPr="0088568C" w14:paraId="59BD6445"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1A0ECC3C" w14:textId="23DE7C40" w:rsidR="00E405AF" w:rsidRPr="0088568C" w:rsidRDefault="00FA0097" w:rsidP="00E405AF">
            <w:pPr>
              <w:pStyle w:val="TAC"/>
              <w:keepNext w:val="0"/>
              <w:keepLines w:val="0"/>
              <w:jc w:val="left"/>
              <w:rPr>
                <w:rFonts w:cs="Arial"/>
                <w:szCs w:val="18"/>
              </w:rPr>
            </w:pPr>
            <w:r w:rsidRPr="0088568C">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44BDD584" w14:textId="77777777" w:rsidR="00E405AF" w:rsidRPr="0088568C" w:rsidRDefault="00E405AF" w:rsidP="00E405AF">
            <w:pPr>
              <w:rPr>
                <w:rFonts w:ascii="Arial" w:hAnsi="Arial" w:cs="Arial"/>
                <w:sz w:val="18"/>
                <w:szCs w:val="18"/>
              </w:rPr>
            </w:pPr>
            <w:r w:rsidRPr="0088568C">
              <w:rPr>
                <w:rFonts w:ascii="Arial" w:hAnsi="Arial" w:cs="Arial"/>
                <w:sz w:val="18"/>
                <w:szCs w:val="18"/>
              </w:rPr>
              <w:t>Apply new edited beamforming information</w:t>
            </w:r>
          </w:p>
        </w:tc>
        <w:tc>
          <w:tcPr>
            <w:tcW w:w="1408" w:type="dxa"/>
            <w:tcBorders>
              <w:top w:val="single" w:sz="6" w:space="0" w:color="auto"/>
              <w:left w:val="single" w:sz="6" w:space="0" w:color="auto"/>
              <w:bottom w:val="single" w:sz="6" w:space="0" w:color="auto"/>
              <w:right w:val="single" w:sz="6" w:space="0" w:color="auto"/>
            </w:tcBorders>
          </w:tcPr>
          <w:p w14:paraId="41B4F9E0" w14:textId="0AD6DFA1" w:rsidR="00E405AF" w:rsidRPr="0088568C" w:rsidRDefault="00E405AF" w:rsidP="00E405AF">
            <w:pPr>
              <w:rPr>
                <w:b/>
                <w:bCs/>
              </w:rPr>
            </w:pPr>
            <w:r w:rsidRPr="0088568C">
              <w:rPr>
                <w:b/>
                <w:bCs/>
              </w:rPr>
              <w:t xml:space="preserve">O-RU </w:t>
            </w:r>
            <w:r w:rsidRPr="0088568C">
              <w:rPr>
                <w:rFonts w:ascii="Wingdings" w:eastAsia="Wingdings" w:hAnsi="Wingdings" w:cs="Wingdings"/>
                <w:b/>
                <w:bCs/>
              </w:rPr>
              <w:t>ß</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56E2E6CE" w14:textId="5449BB90" w:rsidR="00E405AF" w:rsidRPr="0088568C" w:rsidRDefault="00E405AF" w:rsidP="00E405AF">
            <w:pPr>
              <w:pStyle w:val="TAL"/>
              <w:keepNext w:val="0"/>
              <w:keepLines w:val="0"/>
              <w:rPr>
                <w:rFonts w:cs="Arial"/>
                <w:szCs w:val="18"/>
              </w:rPr>
            </w:pPr>
            <w:r w:rsidRPr="003B5CE2">
              <w:rPr>
                <w:rFonts w:cs="Arial"/>
                <w:szCs w:val="18"/>
              </w:rPr>
              <w:t xml:space="preserve">Verify vO-DU updated the new edited beamforming config to O-RU as per o-ran-beamforming.yang as mentioned in </w:t>
            </w:r>
            <w:r w:rsidRPr="003B5CE2">
              <w:rPr>
                <w:rFonts w:cs="Arial"/>
                <w:szCs w:val="18"/>
              </w:rPr>
              <w:fldChar w:fldCharType="begin"/>
            </w:r>
            <w:r w:rsidRPr="003B5CE2">
              <w:rPr>
                <w:rFonts w:cs="Arial"/>
                <w:szCs w:val="18"/>
              </w:rPr>
              <w:instrText xml:space="preserve"> REF _Ref97212545 \r \h  \* MERGEFORMAT </w:instrText>
            </w:r>
            <w:r w:rsidRPr="003B5CE2">
              <w:rPr>
                <w:rFonts w:cs="Arial"/>
                <w:szCs w:val="18"/>
              </w:rPr>
            </w:r>
            <w:r w:rsidRPr="003B5CE2">
              <w:rPr>
                <w:rFonts w:cs="Arial"/>
                <w:szCs w:val="18"/>
              </w:rPr>
              <w:fldChar w:fldCharType="separate"/>
            </w:r>
            <w:r w:rsidR="00F74837">
              <w:rPr>
                <w:rFonts w:cs="Arial"/>
                <w:szCs w:val="18"/>
              </w:rPr>
              <w:t>[24]</w:t>
            </w:r>
            <w:r w:rsidRPr="003B5CE2">
              <w:rPr>
                <w:rFonts w:cs="Arial"/>
                <w:szCs w:val="18"/>
              </w:rPr>
              <w:fldChar w:fldCharType="end"/>
            </w:r>
            <w:r w:rsidRPr="003B5CE2">
              <w:rPr>
                <w:rFonts w:cs="Arial"/>
                <w:szCs w:val="18"/>
              </w:rPr>
              <w:t>.</w:t>
            </w:r>
          </w:p>
        </w:tc>
      </w:tr>
      <w:tr w:rsidR="00E405AF" w:rsidRPr="0088568C" w14:paraId="45D40F16"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51BC996F" w14:textId="295172D3" w:rsidR="00E405AF" w:rsidRPr="0088568C" w:rsidRDefault="00E405AF" w:rsidP="00E405AF">
            <w:pPr>
              <w:pStyle w:val="TAC"/>
              <w:keepNext w:val="0"/>
              <w:keepLines w:val="0"/>
              <w:jc w:val="left"/>
              <w:rPr>
                <w:rFonts w:cs="Arial"/>
                <w:szCs w:val="18"/>
              </w:rPr>
            </w:pPr>
            <w:r w:rsidRPr="0088568C">
              <w:rPr>
                <w:rFonts w:cs="Arial"/>
                <w:szCs w:val="18"/>
              </w:rPr>
              <w:lastRenderedPageBreak/>
              <w:t>1</w:t>
            </w:r>
            <w:r w:rsidR="00FA0097"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4B572684" w14:textId="15153583" w:rsidR="00E405AF" w:rsidRPr="0088568C" w:rsidRDefault="00E405AF" w:rsidP="00E405AF">
            <w:pPr>
              <w:rPr>
                <w:rFonts w:ascii="Arial" w:hAnsi="Arial" w:cs="Arial"/>
                <w:sz w:val="18"/>
                <w:szCs w:val="18"/>
              </w:rPr>
            </w:pPr>
            <w:r w:rsidRPr="0088568C">
              <w:rPr>
                <w:rFonts w:ascii="Arial" w:hAnsi="Arial" w:cs="Arial"/>
                <w:sz w:val="18"/>
                <w:szCs w:val="18"/>
              </w:rPr>
              <w:t>Activate the cell from the vO-DU.</w:t>
            </w:r>
          </w:p>
        </w:tc>
        <w:tc>
          <w:tcPr>
            <w:tcW w:w="1408" w:type="dxa"/>
            <w:tcBorders>
              <w:top w:val="single" w:sz="6" w:space="0" w:color="auto"/>
              <w:left w:val="single" w:sz="6" w:space="0" w:color="auto"/>
              <w:bottom w:val="single" w:sz="6" w:space="0" w:color="auto"/>
              <w:right w:val="single" w:sz="6" w:space="0" w:color="auto"/>
            </w:tcBorders>
          </w:tcPr>
          <w:p w14:paraId="696D8512" w14:textId="62DD969A" w:rsidR="00E405AF" w:rsidRPr="0088568C" w:rsidRDefault="00E405AF" w:rsidP="00E405AF">
            <w:pPr>
              <w:rPr>
                <w:b/>
                <w:bCs/>
              </w:rPr>
            </w:pPr>
            <w:r w:rsidRPr="0088568C">
              <w:rPr>
                <w:b/>
                <w:bCs/>
              </w:rPr>
              <w:t xml:space="preserve">vO-DU </w:t>
            </w:r>
            <w:r w:rsidRPr="0088568C">
              <w:rPr>
                <w:rFonts w:ascii="Wingdings" w:eastAsia="Wingdings" w:hAnsi="Wingdings" w:cs="Wingdings"/>
                <w:b/>
                <w:bCs/>
              </w:rPr>
              <w:t>à</w:t>
            </w:r>
            <w:r w:rsidRPr="0088568C">
              <w:rPr>
                <w:b/>
                <w:bCs/>
              </w:rPr>
              <w:t xml:space="preserve"> </w:t>
            </w:r>
            <w:r w:rsidR="00FA0097" w:rsidRPr="0088568C">
              <w:rPr>
                <w:b/>
                <w:bCs/>
              </w:rPr>
              <w:t>v</w:t>
            </w:r>
            <w:r w:rsidRPr="0088568C">
              <w:rPr>
                <w:b/>
                <w:bCs/>
              </w:rPr>
              <w:t>O-CU</w:t>
            </w:r>
          </w:p>
        </w:tc>
        <w:tc>
          <w:tcPr>
            <w:tcW w:w="4467" w:type="dxa"/>
            <w:tcBorders>
              <w:top w:val="single" w:sz="6" w:space="0" w:color="auto"/>
              <w:left w:val="single" w:sz="6" w:space="0" w:color="auto"/>
              <w:bottom w:val="single" w:sz="6" w:space="0" w:color="auto"/>
              <w:right w:val="single" w:sz="6" w:space="0" w:color="auto"/>
            </w:tcBorders>
          </w:tcPr>
          <w:p w14:paraId="2996EBB1" w14:textId="4E64772B" w:rsidR="00E405AF" w:rsidRPr="0088568C" w:rsidRDefault="00E405AF" w:rsidP="00E405AF">
            <w:pPr>
              <w:pStyle w:val="TAL"/>
              <w:keepNext w:val="0"/>
              <w:keepLines w:val="0"/>
              <w:rPr>
                <w:rFonts w:cs="Arial"/>
                <w:szCs w:val="18"/>
              </w:rPr>
            </w:pPr>
            <w:r w:rsidRPr="0088568C">
              <w:rPr>
                <w:rFonts w:cs="Arial"/>
                <w:szCs w:val="18"/>
              </w:rPr>
              <w:t xml:space="preserve">vO-DU sends the F1AP gNB-DU configuration update to </w:t>
            </w:r>
            <w:r w:rsidR="00FA0097" w:rsidRPr="0088568C">
              <w:rPr>
                <w:rFonts w:cs="Arial"/>
                <w:szCs w:val="18"/>
              </w:rPr>
              <w:t>v</w:t>
            </w:r>
            <w:r w:rsidRPr="0088568C">
              <w:rPr>
                <w:rFonts w:cs="Arial"/>
                <w:szCs w:val="18"/>
              </w:rPr>
              <w:t xml:space="preserve">O-CU. </w:t>
            </w:r>
          </w:p>
          <w:p w14:paraId="1DDCAB36" w14:textId="77777777" w:rsidR="00E405AF" w:rsidRPr="0088568C" w:rsidRDefault="00E405AF" w:rsidP="00E405AF">
            <w:pPr>
              <w:pStyle w:val="TAL"/>
              <w:keepNext w:val="0"/>
              <w:keepLines w:val="0"/>
              <w:rPr>
                <w:rFonts w:cs="Arial"/>
                <w:szCs w:val="18"/>
              </w:rPr>
            </w:pPr>
          </w:p>
          <w:p w14:paraId="35A0FC27" w14:textId="35908AB1" w:rsidR="00E405AF" w:rsidRPr="0088568C" w:rsidRDefault="00E405AF" w:rsidP="00E405AF">
            <w:pPr>
              <w:pStyle w:val="TAL"/>
              <w:keepNext w:val="0"/>
              <w:keepLines w:val="0"/>
              <w:rPr>
                <w:rFonts w:cs="Arial"/>
                <w:szCs w:val="18"/>
              </w:rPr>
            </w:pPr>
            <w:r w:rsidRPr="0088568C">
              <w:rPr>
                <w:rFonts w:cs="Arial"/>
                <w:szCs w:val="18"/>
              </w:rPr>
              <w:t>F1AP gNB-DU configuration update message should contain all the mandatory IEs mentioned in section 4.1.6.1.2.</w:t>
            </w:r>
            <w:r w:rsidR="004D52DC">
              <w:rPr>
                <w:rFonts w:cs="Arial"/>
                <w:szCs w:val="18"/>
              </w:rPr>
              <w:t>5</w:t>
            </w:r>
            <w:r w:rsidR="004D52DC" w:rsidRPr="0088568C">
              <w:rPr>
                <w:rFonts w:cs="Arial"/>
                <w:szCs w:val="18"/>
              </w:rPr>
              <w:t xml:space="preserve"> </w:t>
            </w:r>
            <w:r w:rsidRPr="0088568C">
              <w:rPr>
                <w:rFonts w:cs="Arial"/>
                <w:szCs w:val="18"/>
              </w:rPr>
              <w:t xml:space="preserve">of ORAN.WG5.C.1 </w:t>
            </w:r>
            <w:r w:rsidRPr="0088568C">
              <w:rPr>
                <w:rFonts w:cs="Arial"/>
                <w:szCs w:val="18"/>
              </w:rPr>
              <w:fldChar w:fldCharType="begin"/>
            </w:r>
            <w:r w:rsidRPr="0088568C">
              <w:rPr>
                <w:rFonts w:cs="Arial"/>
                <w:szCs w:val="18"/>
              </w:rPr>
              <w:instrText xml:space="preserve"> REF _Ref54876117 \r \h  \* MERGEFORMAT </w:instrText>
            </w:r>
            <w:r w:rsidRPr="0088568C">
              <w:rPr>
                <w:rFonts w:cs="Arial"/>
                <w:szCs w:val="18"/>
              </w:rPr>
            </w:r>
            <w:r w:rsidRPr="0088568C">
              <w:rPr>
                <w:rFonts w:cs="Arial"/>
                <w:szCs w:val="18"/>
              </w:rPr>
              <w:fldChar w:fldCharType="separate"/>
            </w:r>
            <w:r w:rsidR="00F74837">
              <w:rPr>
                <w:rFonts w:cs="Arial"/>
                <w:szCs w:val="18"/>
              </w:rPr>
              <w:t>[19]</w:t>
            </w:r>
            <w:r w:rsidRPr="0088568C">
              <w:rPr>
                <w:rFonts w:cs="Arial"/>
                <w:szCs w:val="18"/>
              </w:rPr>
              <w:fldChar w:fldCharType="end"/>
            </w:r>
            <w:r w:rsidRPr="0088568C">
              <w:rPr>
                <w:rFonts w:cs="Arial"/>
                <w:szCs w:val="18"/>
              </w:rPr>
              <w:t>.</w:t>
            </w:r>
          </w:p>
          <w:p w14:paraId="7BF62D38" w14:textId="77777777" w:rsidR="00E405AF" w:rsidRPr="0088568C" w:rsidRDefault="00E405AF" w:rsidP="00E405AF">
            <w:pPr>
              <w:pStyle w:val="TAL"/>
              <w:keepNext w:val="0"/>
              <w:keepLines w:val="0"/>
              <w:rPr>
                <w:rFonts w:cs="Arial"/>
                <w:szCs w:val="18"/>
              </w:rPr>
            </w:pPr>
          </w:p>
          <w:p w14:paraId="2E31C15E" w14:textId="77777777" w:rsidR="00E405AF" w:rsidRPr="0088568C" w:rsidRDefault="00E405AF" w:rsidP="00E405AF">
            <w:pPr>
              <w:pStyle w:val="TAL"/>
              <w:keepNext w:val="0"/>
              <w:keepLines w:val="0"/>
              <w:rPr>
                <w:rFonts w:cs="Arial"/>
                <w:szCs w:val="18"/>
              </w:rPr>
            </w:pPr>
            <w:r w:rsidRPr="0088568C">
              <w:rPr>
                <w:rFonts w:cs="Arial"/>
                <w:szCs w:val="18"/>
              </w:rPr>
              <w:t>O-DU should de-activate the cell information according to the service-state IE.</w:t>
            </w:r>
          </w:p>
        </w:tc>
      </w:tr>
      <w:tr w:rsidR="00E405AF" w:rsidRPr="0088568C" w14:paraId="26A18280"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735393F5" w14:textId="34AEDEBF" w:rsidR="00E405AF" w:rsidRPr="0088568C" w:rsidRDefault="00E405AF" w:rsidP="00E405AF">
            <w:pPr>
              <w:pStyle w:val="TAC"/>
              <w:keepNext w:val="0"/>
              <w:keepLines w:val="0"/>
              <w:jc w:val="left"/>
              <w:rPr>
                <w:rFonts w:cs="Arial"/>
                <w:szCs w:val="18"/>
              </w:rPr>
            </w:pPr>
            <w:r w:rsidRPr="0088568C">
              <w:rPr>
                <w:rFonts w:cs="Arial"/>
                <w:szCs w:val="18"/>
              </w:rPr>
              <w:t>1</w:t>
            </w:r>
            <w:r w:rsidR="00FA0097"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68601D74" w14:textId="77777777" w:rsidR="00E405AF" w:rsidRPr="0088568C" w:rsidRDefault="00E405AF" w:rsidP="00E405AF">
            <w:pPr>
              <w:rPr>
                <w:rFonts w:ascii="Arial" w:hAnsi="Arial" w:cs="Arial"/>
                <w:sz w:val="18"/>
                <w:szCs w:val="18"/>
              </w:rPr>
            </w:pPr>
            <w:r w:rsidRPr="0088568C">
              <w:rPr>
                <w:rFonts w:ascii="Arial" w:hAnsi="Arial" w:cs="Arial"/>
                <w:sz w:val="18"/>
                <w:szCs w:val="18"/>
              </w:rPr>
              <w:t>Activate tx-array-carriers and rx-array-carriers with new beamforming configuration</w:t>
            </w:r>
          </w:p>
        </w:tc>
        <w:tc>
          <w:tcPr>
            <w:tcW w:w="1408" w:type="dxa"/>
            <w:tcBorders>
              <w:top w:val="single" w:sz="6" w:space="0" w:color="auto"/>
              <w:left w:val="single" w:sz="6" w:space="0" w:color="auto"/>
              <w:bottom w:val="single" w:sz="6" w:space="0" w:color="auto"/>
              <w:right w:val="single" w:sz="6" w:space="0" w:color="auto"/>
            </w:tcBorders>
          </w:tcPr>
          <w:p w14:paraId="4A56EA4B" w14:textId="1BBFB7EB" w:rsidR="00E405AF" w:rsidRPr="0088568C" w:rsidRDefault="00E405AF" w:rsidP="00E405AF">
            <w:pPr>
              <w:rPr>
                <w:b/>
                <w:bCs/>
              </w:rPr>
            </w:pPr>
            <w:r w:rsidRPr="0088568C">
              <w:rPr>
                <w:b/>
                <w:bCs/>
              </w:rPr>
              <w:t xml:space="preserve">O-RU </w:t>
            </w:r>
            <w:r w:rsidRPr="0088568C">
              <w:rPr>
                <w:rFonts w:ascii="Wingdings" w:eastAsia="Wingdings" w:hAnsi="Wingdings" w:cs="Wingdings"/>
                <w:b/>
                <w:bCs/>
              </w:rPr>
              <w:t>ß</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03672275" w14:textId="19D31553" w:rsidR="00E405AF" w:rsidRPr="0088568C" w:rsidRDefault="00E405AF" w:rsidP="00E405AF">
            <w:pPr>
              <w:pStyle w:val="TAL"/>
              <w:keepNext w:val="0"/>
              <w:keepLines w:val="0"/>
              <w:rPr>
                <w:rFonts w:cs="Arial"/>
                <w:szCs w:val="18"/>
              </w:rPr>
            </w:pPr>
            <w:r w:rsidRPr="0088568C">
              <w:rPr>
                <w:rFonts w:cs="Arial"/>
                <w:szCs w:val="18"/>
              </w:rPr>
              <w:t>Verify the NETCONF client/vO-DU shall activate tx-array-carriers and rx-array-carriers in the U-Plane configuration by setting "ACTIVE" for the in-active parameters.</w:t>
            </w:r>
          </w:p>
        </w:tc>
      </w:tr>
      <w:tr w:rsidR="00E405AF" w:rsidRPr="0088568C" w14:paraId="6ED62EB3"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1D18317C" w14:textId="33A413EA" w:rsidR="00E405AF" w:rsidRPr="0088568C" w:rsidRDefault="00E405AF" w:rsidP="00E405AF">
            <w:pPr>
              <w:pStyle w:val="TAC"/>
              <w:keepNext w:val="0"/>
              <w:keepLines w:val="0"/>
              <w:jc w:val="left"/>
              <w:rPr>
                <w:rFonts w:cs="Arial"/>
                <w:szCs w:val="18"/>
              </w:rPr>
            </w:pPr>
            <w:r w:rsidRPr="0088568C">
              <w:rPr>
                <w:rFonts w:cs="Arial"/>
                <w:szCs w:val="18"/>
              </w:rPr>
              <w:t>1</w:t>
            </w:r>
            <w:r w:rsidR="00FA0097" w:rsidRPr="0088568C">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42F1260" w14:textId="77777777" w:rsidR="00E405AF" w:rsidRPr="0088568C" w:rsidRDefault="00E405AF" w:rsidP="00E405AF">
            <w:pPr>
              <w:rPr>
                <w:rFonts w:ascii="Arial" w:hAnsi="Arial" w:cs="Arial"/>
                <w:sz w:val="18"/>
                <w:szCs w:val="18"/>
              </w:rPr>
            </w:pPr>
            <w:r w:rsidRPr="0088568C">
              <w:rPr>
                <w:rFonts w:ascii="Arial" w:hAnsi="Arial" w:cs="Arial"/>
                <w:sz w:val="18"/>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5CE0CCC8" w14:textId="0A6C3E15" w:rsidR="00E405AF" w:rsidRPr="0088568C" w:rsidRDefault="00E405AF" w:rsidP="00E405AF">
            <w:pPr>
              <w:rPr>
                <w:b/>
                <w:bCs/>
              </w:rPr>
            </w:pPr>
            <w:r w:rsidRPr="0088568C">
              <w:rPr>
                <w:b/>
                <w:bCs/>
              </w:rPr>
              <w:t>vO-DU/O-RU</w:t>
            </w:r>
          </w:p>
        </w:tc>
        <w:tc>
          <w:tcPr>
            <w:tcW w:w="4467" w:type="dxa"/>
            <w:tcBorders>
              <w:top w:val="single" w:sz="6" w:space="0" w:color="auto"/>
              <w:left w:val="single" w:sz="6" w:space="0" w:color="auto"/>
              <w:bottom w:val="single" w:sz="6" w:space="0" w:color="auto"/>
              <w:right w:val="single" w:sz="6" w:space="0" w:color="auto"/>
            </w:tcBorders>
          </w:tcPr>
          <w:p w14:paraId="371D01AE" w14:textId="77777777" w:rsidR="00E405AF" w:rsidRPr="0088568C" w:rsidRDefault="00E405AF" w:rsidP="00E405AF">
            <w:pPr>
              <w:pStyle w:val="TAL"/>
              <w:keepNext w:val="0"/>
              <w:keepLines w:val="0"/>
              <w:rPr>
                <w:rFonts w:cs="Arial"/>
                <w:szCs w:val="18"/>
              </w:rPr>
            </w:pPr>
            <w:r w:rsidRPr="003B5CE2">
              <w:rPr>
                <w:rFonts w:cs="Arial"/>
                <w:szCs w:val="18"/>
              </w:rPr>
              <w:t>Verify cell bring-up is successful with the optimized beamforming configuration that has been received from SMO.</w:t>
            </w:r>
          </w:p>
        </w:tc>
      </w:tr>
      <w:tr w:rsidR="00E405AF" w:rsidRPr="0088568C" w14:paraId="4374FA64"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29CA759A" w14:textId="389CB945" w:rsidR="00E405AF" w:rsidRPr="0088568C" w:rsidRDefault="00E405AF" w:rsidP="00E405AF">
            <w:pPr>
              <w:pStyle w:val="TAC"/>
              <w:keepNext w:val="0"/>
              <w:keepLines w:val="0"/>
              <w:jc w:val="left"/>
              <w:rPr>
                <w:rFonts w:cs="Arial"/>
                <w:szCs w:val="18"/>
              </w:rPr>
            </w:pPr>
            <w:r w:rsidRPr="0088568C">
              <w:rPr>
                <w:rFonts w:cs="Arial"/>
                <w:szCs w:val="18"/>
              </w:rPr>
              <w:t>1</w:t>
            </w:r>
            <w:r w:rsidR="00FA0097" w:rsidRPr="0088568C">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570E5010" w14:textId="77777777" w:rsidR="00E405AF" w:rsidRPr="0088568C" w:rsidRDefault="00E405AF" w:rsidP="00E405AF">
            <w:pPr>
              <w:rPr>
                <w:rFonts w:ascii="Arial" w:hAnsi="Arial" w:cs="Arial"/>
                <w:sz w:val="18"/>
                <w:szCs w:val="18"/>
              </w:rPr>
            </w:pPr>
            <w:r w:rsidRPr="0088568C">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5B225BB7" w14:textId="18DE1BF2" w:rsidR="00E405AF" w:rsidRPr="0088568C" w:rsidRDefault="00E405AF" w:rsidP="00E405AF">
            <w:pPr>
              <w:rPr>
                <w:b/>
                <w:bCs/>
              </w:rPr>
            </w:pPr>
            <w:r w:rsidRPr="0088568C">
              <w:rPr>
                <w:rFonts w:eastAsia="Times New Roman"/>
                <w:b/>
                <w:bCs/>
              </w:rPr>
              <w:t xml:space="preserve">UE </w:t>
            </w:r>
            <w:r w:rsidRPr="0088568C">
              <w:rPr>
                <w:rFonts w:ascii="Wingdings" w:eastAsia="Wingdings" w:hAnsi="Wingdings" w:cs="Wingdings"/>
                <w:b/>
                <w:bCs/>
              </w:rPr>
              <w:t>ßà</w:t>
            </w:r>
            <w:r w:rsidRPr="0088568C">
              <w:rPr>
                <w:rFonts w:eastAsia="Times New Roman"/>
                <w:b/>
                <w:bCs/>
              </w:rPr>
              <w:t xml:space="preserve"> vO-DU/</w:t>
            </w:r>
            <w:r w:rsidR="00FA0097" w:rsidRPr="0088568C">
              <w:rPr>
                <w:rFonts w:eastAsia="Times New Roman"/>
                <w:b/>
                <w:bCs/>
              </w:rPr>
              <w:t>v</w:t>
            </w:r>
            <w:r w:rsidRPr="0088568C">
              <w:rPr>
                <w:rFonts w:eastAsia="Times New Roman"/>
                <w:b/>
                <w:bCs/>
              </w:rPr>
              <w:t>O-CU</w:t>
            </w:r>
          </w:p>
        </w:tc>
        <w:tc>
          <w:tcPr>
            <w:tcW w:w="4467" w:type="dxa"/>
            <w:tcBorders>
              <w:top w:val="single" w:sz="6" w:space="0" w:color="auto"/>
              <w:left w:val="single" w:sz="6" w:space="0" w:color="auto"/>
              <w:bottom w:val="single" w:sz="6" w:space="0" w:color="auto"/>
              <w:right w:val="single" w:sz="6" w:space="0" w:color="auto"/>
            </w:tcBorders>
          </w:tcPr>
          <w:p w14:paraId="50255685" w14:textId="77777777" w:rsidR="00E405AF" w:rsidRPr="003B5CE2" w:rsidRDefault="00E405AF" w:rsidP="00E405AF">
            <w:pPr>
              <w:pStyle w:val="TAL"/>
              <w:keepNext w:val="0"/>
              <w:keepLines w:val="0"/>
              <w:rPr>
                <w:rFonts w:cs="Arial"/>
                <w:szCs w:val="18"/>
              </w:rPr>
            </w:pPr>
            <w:r w:rsidRPr="003B5CE2">
              <w:rPr>
                <w:rFonts w:cs="Arial"/>
                <w:szCs w:val="18"/>
              </w:rPr>
              <w:t>Verify that UE able to attach successfully.</w:t>
            </w:r>
          </w:p>
        </w:tc>
      </w:tr>
      <w:tr w:rsidR="00E405AF" w:rsidRPr="0088568C" w14:paraId="31B3DF99"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79B6B281" w14:textId="6F7C6DEC" w:rsidR="00E405AF" w:rsidRPr="0088568C" w:rsidRDefault="00E405AF" w:rsidP="00E405AF">
            <w:pPr>
              <w:pStyle w:val="TAC"/>
              <w:keepNext w:val="0"/>
              <w:keepLines w:val="0"/>
              <w:jc w:val="left"/>
              <w:rPr>
                <w:rFonts w:eastAsia="Times New Roman" w:cs="Arial"/>
                <w:szCs w:val="18"/>
              </w:rPr>
            </w:pPr>
            <w:r w:rsidRPr="0088568C">
              <w:rPr>
                <w:rFonts w:eastAsia="Times New Roman" w:cs="Arial"/>
                <w:szCs w:val="18"/>
              </w:rPr>
              <w:t>1</w:t>
            </w:r>
            <w:r w:rsidR="00FA0097" w:rsidRPr="0088568C">
              <w:rPr>
                <w:rFonts w:eastAsia="Times New Roman"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0EAF971" w14:textId="77777777" w:rsidR="00E405AF" w:rsidRPr="0088568C" w:rsidRDefault="00E405AF" w:rsidP="00E405AF">
            <w:pPr>
              <w:rPr>
                <w:rFonts w:ascii="Arial" w:hAnsi="Arial" w:cs="Arial"/>
                <w:sz w:val="18"/>
                <w:szCs w:val="18"/>
              </w:rPr>
            </w:pPr>
            <w:r w:rsidRPr="0088568C">
              <w:rPr>
                <w:rFonts w:ascii="Arial" w:eastAsia="Times New Roman"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01706A8D" w14:textId="49BC4471" w:rsidR="00E405AF" w:rsidRPr="0088568C" w:rsidRDefault="00E405AF" w:rsidP="00E405AF">
            <w:pPr>
              <w:rPr>
                <w:rFonts w:eastAsia="Times New Roman"/>
                <w:b/>
                <w:bCs/>
              </w:rPr>
            </w:pPr>
            <w:r w:rsidRPr="0088568C">
              <w:rPr>
                <w:b/>
                <w:bCs/>
              </w:rPr>
              <w:t xml:space="preserve">vO-DU/ </w:t>
            </w:r>
            <w:r w:rsidR="00FA0097" w:rsidRPr="0088568C">
              <w:rPr>
                <w:b/>
                <w:bCs/>
              </w:rPr>
              <w:t>v</w:t>
            </w:r>
            <w:r w:rsidRPr="0088568C">
              <w:rPr>
                <w:b/>
                <w:bCs/>
              </w:rPr>
              <w:t xml:space="preserve">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50B4587F" w14:textId="77777777" w:rsidR="00E405AF" w:rsidRPr="003B5CE2" w:rsidRDefault="00E405AF" w:rsidP="00E405AF">
            <w:pPr>
              <w:pStyle w:val="TAL"/>
              <w:keepNext w:val="0"/>
              <w:keepLines w:val="0"/>
              <w:rPr>
                <w:rFonts w:cs="Arial"/>
                <w:szCs w:val="18"/>
              </w:rPr>
            </w:pPr>
            <w:r w:rsidRPr="003B5CE2">
              <w:rPr>
                <w:rFonts w:cs="Arial"/>
                <w:szCs w:val="18"/>
              </w:rPr>
              <w:t>Verify end to end data is successful.</w:t>
            </w:r>
          </w:p>
        </w:tc>
      </w:tr>
    </w:tbl>
    <w:p w14:paraId="49EB260E" w14:textId="6DCCDE7E" w:rsidR="001D0C82" w:rsidRPr="0088568C" w:rsidRDefault="001D0C82">
      <w:pPr>
        <w:spacing w:after="0"/>
        <w:rPr>
          <w:rFonts w:ascii="Arial" w:hAnsi="Arial"/>
          <w:sz w:val="36"/>
          <w:szCs w:val="36"/>
          <w:lang w:val="en-GB"/>
        </w:rPr>
      </w:pPr>
    </w:p>
    <w:p w14:paraId="78C41BE4" w14:textId="298F9EA5" w:rsidR="0004247E" w:rsidRPr="0088568C" w:rsidRDefault="62082E02" w:rsidP="0004247E">
      <w:pPr>
        <w:pStyle w:val="Heading2"/>
        <w:jc w:val="both"/>
      </w:pPr>
      <w:bookmarkStart w:id="2211" w:name="_Toc202359604"/>
      <w:r w:rsidRPr="0088568C">
        <w:t>ORAN.WG8.IOT.0</w:t>
      </w:r>
      <w:r w:rsidR="05B4F231" w:rsidRPr="0088568C">
        <w:t>71</w:t>
      </w:r>
      <w:r w:rsidRPr="0088568C">
        <w:t xml:space="preserve">: </w:t>
      </w:r>
      <w:r w:rsidR="3AC27303" w:rsidRPr="0088568C">
        <w:t xml:space="preserve">Verify vO-DU </w:t>
      </w:r>
      <w:r w:rsidR="17DADB86" w:rsidRPr="0088568C">
        <w:t xml:space="preserve">functionality during PTP sync loss and </w:t>
      </w:r>
      <w:r w:rsidR="13C6DBF8" w:rsidRPr="0088568C">
        <w:t>recover</w:t>
      </w:r>
      <w:r w:rsidR="17DADB86" w:rsidRPr="0088568C">
        <w:t>y</w:t>
      </w:r>
      <w:r w:rsidR="13C6DBF8" w:rsidRPr="0088568C">
        <w:t>.</w:t>
      </w:r>
      <w:bookmarkEnd w:id="2211"/>
    </w:p>
    <w:p w14:paraId="166F0247" w14:textId="77777777" w:rsidR="0004247E" w:rsidRPr="0088568C" w:rsidRDefault="62082E02" w:rsidP="0004247E">
      <w:pPr>
        <w:pStyle w:val="Heading3"/>
        <w:jc w:val="both"/>
      </w:pPr>
      <w:bookmarkStart w:id="2212" w:name="_Toc202359605"/>
      <w:r w:rsidRPr="0088568C">
        <w:t>Test Purpose</w:t>
      </w:r>
      <w:bookmarkEnd w:id="2212"/>
    </w:p>
    <w:p w14:paraId="3BB7086E" w14:textId="114DBF5E" w:rsidR="0004247E" w:rsidRPr="0088568C" w:rsidRDefault="0004247E" w:rsidP="00825650">
      <w:pPr>
        <w:spacing w:line="259" w:lineRule="auto"/>
        <w:jc w:val="both"/>
        <w:rPr>
          <w:rFonts w:eastAsia="Times New Roman"/>
          <w:color w:val="000000" w:themeColor="text1"/>
        </w:rPr>
      </w:pPr>
      <w:r w:rsidRPr="003B5CE2">
        <w:rPr>
          <w:rFonts w:eastAsia="Times New Roman"/>
          <w:color w:val="000000" w:themeColor="text1"/>
        </w:rPr>
        <w:t xml:space="preserve">The purpose of this test case is to </w:t>
      </w:r>
      <w:r w:rsidR="00276E49" w:rsidRPr="003B5CE2">
        <w:rPr>
          <w:rFonts w:eastAsia="Times New Roman"/>
          <w:color w:val="000000" w:themeColor="text1"/>
        </w:rPr>
        <w:t xml:space="preserve">verify vO-DU </w:t>
      </w:r>
      <w:r w:rsidR="00A64196" w:rsidRPr="003B5CE2">
        <w:rPr>
          <w:rFonts w:eastAsia="Times New Roman"/>
          <w:color w:val="000000" w:themeColor="text1"/>
        </w:rPr>
        <w:t>functionality during PTP sync loss and recovery</w:t>
      </w:r>
      <w:r w:rsidR="00276E49" w:rsidRPr="003B5CE2">
        <w:rPr>
          <w:rFonts w:eastAsia="Times New Roman"/>
          <w:color w:val="000000" w:themeColor="text1"/>
        </w:rPr>
        <w:t>.</w:t>
      </w:r>
    </w:p>
    <w:p w14:paraId="77CB24FF" w14:textId="77777777" w:rsidR="0004247E" w:rsidRPr="0088568C" w:rsidRDefault="62082E02" w:rsidP="0004247E">
      <w:pPr>
        <w:pStyle w:val="Heading3"/>
        <w:jc w:val="both"/>
      </w:pPr>
      <w:bookmarkStart w:id="2213" w:name="_Toc202359606"/>
      <w:r w:rsidRPr="0088568C">
        <w:t>Reference Requirement</w:t>
      </w:r>
      <w:bookmarkEnd w:id="2213"/>
    </w:p>
    <w:p w14:paraId="47573DF4" w14:textId="0C434224" w:rsidR="0004247E" w:rsidRPr="0088568C" w:rsidRDefault="0004247E" w:rsidP="0004247E">
      <w:pPr>
        <w:jc w:val="both"/>
        <w:rPr>
          <w:rFonts w:eastAsia="Times New Roman"/>
          <w:color w:val="000000" w:themeColor="text1"/>
        </w:rPr>
      </w:pPr>
      <w:r w:rsidRPr="0088568C">
        <w:rPr>
          <w:rFonts w:eastAsia="Times New Roman"/>
          <w:color w:val="000000" w:themeColor="text1"/>
        </w:rPr>
        <w:t xml:space="preserve">For detailed requirements, refer to the </w:t>
      </w:r>
      <w:r w:rsidR="00FC3580">
        <w:rPr>
          <w:rFonts w:eastAsia="Times New Roman"/>
          <w:color w:val="000000" w:themeColor="text1"/>
        </w:rPr>
        <w:t>section</w:t>
      </w:r>
      <w:r w:rsidR="00FC3580" w:rsidRPr="0088568C">
        <w:rPr>
          <w:rFonts w:eastAsia="Times New Roman"/>
          <w:color w:val="000000" w:themeColor="text1"/>
        </w:rPr>
        <w:t xml:space="preserve"> </w:t>
      </w:r>
      <w:r w:rsidR="00276E49" w:rsidRPr="0088568C">
        <w:rPr>
          <w:rFonts w:eastAsia="Times New Roman"/>
          <w:color w:val="000000" w:themeColor="text1"/>
        </w:rPr>
        <w:t>7.11</w:t>
      </w:r>
      <w:r w:rsidRPr="0088568C">
        <w:rPr>
          <w:rFonts w:eastAsia="Times New Roman"/>
          <w:color w:val="000000" w:themeColor="text1"/>
        </w:rPr>
        <w:t xml:space="preserve"> in ORAN-WG8.AAD </w:t>
      </w:r>
      <w:r w:rsidRPr="0088568C">
        <w:fldChar w:fldCharType="begin"/>
      </w:r>
      <w:r w:rsidRPr="0088568C">
        <w:instrText xml:space="preserve"> REF _Ref22205352 \r \h  \* MERGEFORMAT </w:instrText>
      </w:r>
      <w:r w:rsidRPr="0088568C">
        <w:fldChar w:fldCharType="separate"/>
      </w:r>
      <w:r w:rsidR="00F74837">
        <w:t>[1]</w:t>
      </w:r>
      <w:r w:rsidRPr="0088568C">
        <w:fldChar w:fldCharType="end"/>
      </w:r>
      <w:r w:rsidRPr="0088568C">
        <w:rPr>
          <w:rFonts w:eastAsia="Times New Roman"/>
          <w:color w:val="000000" w:themeColor="text1"/>
        </w:rPr>
        <w:t>.</w:t>
      </w:r>
    </w:p>
    <w:p w14:paraId="78F08218" w14:textId="77777777" w:rsidR="0004247E" w:rsidRPr="0088568C" w:rsidRDefault="62082E02" w:rsidP="0004247E">
      <w:pPr>
        <w:pStyle w:val="Heading3"/>
        <w:jc w:val="both"/>
      </w:pPr>
      <w:bookmarkStart w:id="2214" w:name="_Toc202359607"/>
      <w:r w:rsidRPr="0088568C">
        <w:t>Initial Conditions</w:t>
      </w:r>
      <w:bookmarkEnd w:id="2214"/>
    </w:p>
    <w:p w14:paraId="3DBBC55C" w14:textId="77777777" w:rsidR="0004247E" w:rsidRPr="0088568C" w:rsidRDefault="0004247E" w:rsidP="0004247E">
      <w:pPr>
        <w:jc w:val="both"/>
      </w:pPr>
      <w:r w:rsidRPr="0088568C">
        <w:rPr>
          <w:lang w:val="en-GB"/>
        </w:rPr>
        <w:t>Following are the preconditions for this test.</w:t>
      </w:r>
    </w:p>
    <w:p w14:paraId="678F30F6" w14:textId="77777777" w:rsidR="0004247E" w:rsidRPr="0088568C" w:rsidRDefault="0004247E" w:rsidP="00F57250">
      <w:pPr>
        <w:pStyle w:val="b0"/>
      </w:pPr>
      <w:r>
        <w:t>SMO is configured to add an O-Cloud into its inventory prior to the O-Cloud itself being activated.</w:t>
      </w:r>
    </w:p>
    <w:p w14:paraId="7B5645B3" w14:textId="77777777" w:rsidR="0004247E" w:rsidRPr="0088568C" w:rsidRDefault="0004247E" w:rsidP="00F57250">
      <w:pPr>
        <w:pStyle w:val="b0"/>
      </w:pPr>
      <w:r>
        <w:t>O-Cloud ID is generated by the SMO which represents a globally unique identifier for identifying the new O-Cloud instance by the SMO.</w:t>
      </w:r>
    </w:p>
    <w:p w14:paraId="37BCD94A" w14:textId="77777777" w:rsidR="0004247E" w:rsidRPr="0088568C" w:rsidRDefault="0004247E" w:rsidP="00F57250">
      <w:pPr>
        <w:pStyle w:val="b0"/>
      </w:pPr>
      <w:r>
        <w:t>Physical network connectivity exists between the network gateway of O-Cloud and SMO.</w:t>
      </w:r>
    </w:p>
    <w:p w14:paraId="62E8D00F" w14:textId="77777777" w:rsidR="0004247E" w:rsidRPr="0088568C" w:rsidRDefault="0004247E" w:rsidP="00F57250">
      <w:pPr>
        <w:pStyle w:val="b0"/>
      </w:pPr>
      <w:r>
        <w:t>Cloud software installation on O-Cloud and O-Cloud nodes is successful and operational.</w:t>
      </w:r>
    </w:p>
    <w:p w14:paraId="5BFC8C8F" w14:textId="25F04D38" w:rsidR="00015B5E" w:rsidRDefault="00810A6C" w:rsidP="00F57250">
      <w:pPr>
        <w:pStyle w:val="b0"/>
      </w:pPr>
      <w:r>
        <w:t xml:space="preserve">O-RU is implemented as a physical Network Function and deployed remotely. </w:t>
      </w:r>
      <w:r w:rsidR="00015B5E">
        <w:t xml:space="preserve">O-RU is managed entirely by vO-DU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rsidR="00015B5E">
        <w:t>. Fronthaul CU-plane data communication is verified and M-plane communication using NETCONF server is operational.</w:t>
      </w:r>
    </w:p>
    <w:p w14:paraId="09CFDC33" w14:textId="44C48F51" w:rsidR="0004247E" w:rsidRPr="0088568C" w:rsidRDefault="0004247E" w:rsidP="00F57250">
      <w:pPr>
        <w:pStyle w:val="b0"/>
      </w:pPr>
      <w:r>
        <w:t xml:space="preserve">Use the default </w:t>
      </w:r>
      <w:r w:rsidR="00E91D18">
        <w:t>v</w:t>
      </w:r>
      <w:r>
        <w:t xml:space="preserve">O-CU configuration files to configure all modules (NR RRC, NR PDCP, and SDAP) in </w:t>
      </w:r>
      <w:r w:rsidR="00E91D18">
        <w:t>v</w:t>
      </w:r>
      <w:r>
        <w:t>O-CU.</w:t>
      </w:r>
    </w:p>
    <w:p w14:paraId="063F42CF" w14:textId="53BBCDD8" w:rsidR="0004247E" w:rsidRPr="0088568C" w:rsidRDefault="00E91D18" w:rsidP="00F57250">
      <w:pPr>
        <w:pStyle w:val="b0"/>
      </w:pPr>
      <w:r>
        <w:lastRenderedPageBreak/>
        <w:t>v</w:t>
      </w:r>
      <w:r w:rsidR="0004247E">
        <w:t xml:space="preserve">O-CU is connected to </w:t>
      </w:r>
      <w:r>
        <w:t>v</w:t>
      </w:r>
      <w:r w:rsidR="0004247E">
        <w:t>O-DU.</w:t>
      </w:r>
    </w:p>
    <w:p w14:paraId="43F2AE1B" w14:textId="7758EBA2" w:rsidR="0004247E" w:rsidRPr="0088568C" w:rsidRDefault="00E91D18" w:rsidP="00F57250">
      <w:pPr>
        <w:pStyle w:val="b0"/>
      </w:pPr>
      <w:r>
        <w:t>v</w:t>
      </w:r>
      <w:r w:rsidR="0004247E">
        <w:t xml:space="preserve">O-CU is connected to 5GC through NG interface and </w:t>
      </w:r>
      <w:r>
        <w:t>v</w:t>
      </w:r>
      <w:r w:rsidR="0004247E">
        <w:t>O-CU is operational.</w:t>
      </w:r>
    </w:p>
    <w:p w14:paraId="472FF8A0" w14:textId="77777777" w:rsidR="00E91D18" w:rsidRPr="003B5CE2" w:rsidRDefault="00E91D18" w:rsidP="00F57250">
      <w:pPr>
        <w:pStyle w:val="b0"/>
      </w:pPr>
      <w:r>
        <w:t>Support for PTP is enabled on all the Edge O-Cloud nodes. The Edge O-Cloud will host vO-DU as a service which will be operating as a slave clock.</w:t>
      </w:r>
    </w:p>
    <w:p w14:paraId="1661F628" w14:textId="3A4368C3" w:rsidR="00E91D18" w:rsidRPr="0088568C" w:rsidRDefault="00E91D18" w:rsidP="00F57250">
      <w:pPr>
        <w:pStyle w:val="b0"/>
      </w:pPr>
      <w:r>
        <w:t xml:space="preserve">vO-DU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4CEBA644" w14:textId="6B0BCD82" w:rsidR="00AD792D" w:rsidRPr="0088568C" w:rsidRDefault="00AD792D" w:rsidP="00F57250">
      <w:pPr>
        <w:pStyle w:val="b0"/>
      </w:pPr>
      <w:r>
        <w:t>O-Cloud is available and vO-DU as a network function is successfully deployed.</w:t>
      </w:r>
    </w:p>
    <w:p w14:paraId="1D9B9A09" w14:textId="53C1106B" w:rsidR="00AD792D" w:rsidRPr="0088568C" w:rsidRDefault="00F03392" w:rsidP="00F57250">
      <w:pPr>
        <w:pStyle w:val="b0"/>
      </w:pPr>
      <w:r>
        <w:t xml:space="preserve">vO-DU </w:t>
      </w:r>
      <w:r w:rsidR="001741FF">
        <w:t xml:space="preserve">has </w:t>
      </w:r>
      <w:r>
        <w:t>successfully subscribe</w:t>
      </w:r>
      <w:r w:rsidR="001741FF">
        <w:t>d</w:t>
      </w:r>
      <w:r>
        <w:t xml:space="preserve"> to event/status from the O-Cloud</w:t>
      </w:r>
      <w:r w:rsidR="00301A0D">
        <w:t xml:space="preserve"> and vO-DU </w:t>
      </w:r>
      <w:r w:rsidR="005B70B1">
        <w:t xml:space="preserve">is </w:t>
      </w:r>
      <w:r w:rsidR="00301A0D">
        <w:t xml:space="preserve">time </w:t>
      </w:r>
      <w:r w:rsidR="005B70B1">
        <w:t>synchronized</w:t>
      </w:r>
      <w:r w:rsidR="00301A0D">
        <w:t>.</w:t>
      </w:r>
    </w:p>
    <w:p w14:paraId="5CE9C49C" w14:textId="77777777" w:rsidR="0004247E" w:rsidRPr="0088568C" w:rsidRDefault="62082E02" w:rsidP="0004247E">
      <w:pPr>
        <w:pStyle w:val="Heading3"/>
        <w:jc w:val="both"/>
      </w:pPr>
      <w:bookmarkStart w:id="2215" w:name="_Toc202359608"/>
      <w:r w:rsidRPr="0088568C">
        <w:t>Test Setup and Configuration</w:t>
      </w:r>
      <w:bookmarkEnd w:id="2215"/>
    </w:p>
    <w:p w14:paraId="0F28776E" w14:textId="58DBEDBD" w:rsidR="0004247E" w:rsidRPr="0088568C" w:rsidRDefault="0004247E" w:rsidP="00F57250">
      <w:pPr>
        <w:pStyle w:val="b0"/>
        <w:rPr>
          <w:b/>
          <w:bCs/>
        </w:rPr>
      </w:pPr>
      <w:r w:rsidRPr="58179EF8">
        <w:rPr>
          <w:b/>
          <w:bCs/>
        </w:rPr>
        <w:t>DUTs:</w:t>
      </w:r>
      <w:r>
        <w:t xml:space="preserve"> SMO, vO-DU, </w:t>
      </w:r>
      <w:r w:rsidR="00301A0D">
        <w:t>v</w:t>
      </w:r>
      <w:r>
        <w:t>O-CU and O-RU.</w:t>
      </w:r>
    </w:p>
    <w:p w14:paraId="1E7A79E0" w14:textId="77777777" w:rsidR="0004247E" w:rsidRPr="0088568C" w:rsidRDefault="0004247E" w:rsidP="00F57250">
      <w:pPr>
        <w:pStyle w:val="b0"/>
        <w:rPr>
          <w:b/>
          <w:bCs/>
        </w:rPr>
      </w:pPr>
      <w:r w:rsidRPr="58179EF8">
        <w:rPr>
          <w:b/>
          <w:bCs/>
        </w:rPr>
        <w:t>Testing tools:</w:t>
      </w:r>
      <w:r>
        <w:t xml:space="preserve"> are required for this test scenario.</w:t>
      </w:r>
    </w:p>
    <w:p w14:paraId="5BA241B8" w14:textId="77777777" w:rsidR="0004247E" w:rsidRPr="0088568C" w:rsidRDefault="0004247E" w:rsidP="00F57250">
      <w:pPr>
        <w:pStyle w:val="b0"/>
      </w:pPr>
      <w:r>
        <w:t>Test UEs or UE emulator which can support NR.</w:t>
      </w:r>
    </w:p>
    <w:p w14:paraId="7AC00449" w14:textId="77777777" w:rsidR="0004247E" w:rsidRPr="0088568C" w:rsidRDefault="0004247E" w:rsidP="00F57250">
      <w:pPr>
        <w:pStyle w:val="b0"/>
      </w:pPr>
      <w:r>
        <w:t>5G-NR O-RU or O-RU emulator.</w:t>
      </w:r>
    </w:p>
    <w:p w14:paraId="3371598F" w14:textId="77777777" w:rsidR="0004247E" w:rsidRPr="0088568C" w:rsidRDefault="0004247E" w:rsidP="00F57250">
      <w:pPr>
        <w:pStyle w:val="b0"/>
      </w:pPr>
      <w:r>
        <w:t>5G Core or CN emulator used which supports N1, N2 and HTTP messages.</w:t>
      </w:r>
    </w:p>
    <w:p w14:paraId="1E85924D" w14:textId="77777777" w:rsidR="0004247E" w:rsidRPr="0088568C" w:rsidRDefault="0004247E" w:rsidP="00F57250">
      <w:pPr>
        <w:pStyle w:val="b0"/>
      </w:pPr>
      <w:r>
        <w:t>Protocol Analyzer is used to record and observe F1AP, NGAP, FH-eCPRI, FAPI, NAS, HTTP2, PFCP protocol content.</w:t>
      </w:r>
    </w:p>
    <w:p w14:paraId="054A552A" w14:textId="77777777" w:rsidR="0004247E" w:rsidRPr="0088568C" w:rsidRDefault="0004247E" w:rsidP="00F57250">
      <w:pPr>
        <w:pStyle w:val="b0"/>
      </w:pPr>
      <w:r>
        <w:t>Configuration:</w:t>
      </w:r>
    </w:p>
    <w:p w14:paraId="0FB1E0C9" w14:textId="51184AAB" w:rsidR="0004247E" w:rsidRPr="0088568C"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04247E">
        <w:t xml:space="preserve"> </w:t>
      </w:r>
      <w:r w:rsidR="00A803E0">
        <w:t>A.8.</w:t>
      </w:r>
    </w:p>
    <w:p w14:paraId="36093F29" w14:textId="014581FB" w:rsidR="0004247E" w:rsidRPr="0088568C" w:rsidRDefault="0004247E"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1BC8CDF4" w14:textId="01423369" w:rsidR="0004247E" w:rsidRPr="0088568C" w:rsidRDefault="0004247E"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0191DD1D" w14:textId="16A542A9" w:rsidR="0004247E" w:rsidRPr="0088568C" w:rsidRDefault="0004247E"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53DC6259" w14:textId="77777777" w:rsidR="0004247E" w:rsidRPr="0088568C" w:rsidRDefault="62082E02" w:rsidP="0004247E">
      <w:pPr>
        <w:pStyle w:val="Heading3"/>
        <w:jc w:val="both"/>
        <w:rPr>
          <w:lang w:val="en-US"/>
        </w:rPr>
      </w:pPr>
      <w:bookmarkStart w:id="2216" w:name="_Toc202359609"/>
      <w:r w:rsidRPr="0088568C">
        <w:rPr>
          <w:lang w:val="en-US"/>
        </w:rPr>
        <w:t xml:space="preserve">Test </w:t>
      </w:r>
      <w:r w:rsidRPr="0088568C">
        <w:t>Procedure</w:t>
      </w:r>
      <w:bookmarkEnd w:id="2216"/>
    </w:p>
    <w:p w14:paraId="48B5CEBE" w14:textId="644E6D96" w:rsidR="0004247E" w:rsidRPr="0088568C" w:rsidRDefault="0004247E" w:rsidP="0004247E">
      <w:pPr>
        <w:jc w:val="both"/>
      </w:pPr>
      <w:r w:rsidRPr="0088568C">
        <w:t xml:space="preserve">The following table describes the test procedures to </w:t>
      </w:r>
      <w:r w:rsidR="00FB0ED1" w:rsidRPr="0088568C">
        <w:t xml:space="preserve">verify vO-DU </w:t>
      </w:r>
      <w:r w:rsidR="005B70B1" w:rsidRPr="0088568C">
        <w:t>functionality during PTP sync loss and recovery</w:t>
      </w:r>
      <w:r w:rsidR="00FB0ED1" w:rsidRPr="0088568C">
        <w:t>.</w:t>
      </w:r>
    </w:p>
    <w:p w14:paraId="01C92F3C" w14:textId="085D83AD" w:rsidR="0004247E" w:rsidRPr="0088568C" w:rsidRDefault="0004247E" w:rsidP="0004247E">
      <w:pPr>
        <w:pStyle w:val="Caption"/>
        <w:rPr>
          <w:rFonts w:eastAsia="Times New Roman"/>
          <w:color w:val="000000" w:themeColor="text1"/>
        </w:rPr>
      </w:pPr>
      <w:bookmarkStart w:id="2217" w:name="_Toc202359123"/>
      <w:r w:rsidRPr="0088568C">
        <w:t xml:space="preserve">Table </w:t>
      </w:r>
      <w:r w:rsidRPr="0088568C">
        <w:fldChar w:fldCharType="begin"/>
      </w:r>
      <w:r w:rsidRPr="0088568C">
        <w:instrText>STYLEREF 2 \s</w:instrText>
      </w:r>
      <w:r w:rsidRPr="0088568C">
        <w:fldChar w:fldCharType="separate"/>
      </w:r>
      <w:r w:rsidR="00F74837">
        <w:rPr>
          <w:noProof/>
        </w:rPr>
        <w:t>7.72</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06056A9" w:rsidRPr="0088568C">
        <w:t xml:space="preserve">PTP </w:t>
      </w:r>
      <w:r w:rsidR="005B70B1" w:rsidRPr="0088568C">
        <w:t>s</w:t>
      </w:r>
      <w:r w:rsidR="006056A9" w:rsidRPr="0088568C">
        <w:t xml:space="preserve">ync </w:t>
      </w:r>
      <w:r w:rsidR="005B70B1" w:rsidRPr="0088568C">
        <w:t>l</w:t>
      </w:r>
      <w:r w:rsidR="006056A9" w:rsidRPr="0088568C">
        <w:t>oss</w:t>
      </w:r>
      <w:r w:rsidR="005B70B1" w:rsidRPr="0088568C">
        <w:t xml:space="preserve"> &amp; recovery</w:t>
      </w:r>
      <w:r w:rsidR="006056A9" w:rsidRPr="0088568C">
        <w:t xml:space="preserve"> in vO-DU</w:t>
      </w:r>
      <w:r w:rsidRPr="0088568C">
        <w:t>.</w:t>
      </w:r>
      <w:bookmarkEnd w:id="2217"/>
    </w:p>
    <w:tbl>
      <w:tblPr>
        <w:tblW w:w="9389" w:type="dxa"/>
        <w:tblLayout w:type="fixed"/>
        <w:tblLook w:val="01E0" w:firstRow="1" w:lastRow="1" w:firstColumn="1" w:lastColumn="1" w:noHBand="0" w:noVBand="0"/>
      </w:tblPr>
      <w:tblGrid>
        <w:gridCol w:w="583"/>
        <w:gridCol w:w="2931"/>
        <w:gridCol w:w="1408"/>
        <w:gridCol w:w="4467"/>
      </w:tblGrid>
      <w:tr w:rsidR="0004247E" w:rsidRPr="0088568C" w14:paraId="6A344915"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25CCF7" w14:textId="77777777" w:rsidR="0004247E" w:rsidRPr="0088568C" w:rsidRDefault="0004247E" w:rsidP="00922E20">
            <w:pPr>
              <w:pStyle w:val="TAH"/>
              <w:keepNext w:val="0"/>
              <w:keepLines w:val="0"/>
              <w:spacing w:line="252" w:lineRule="auto"/>
              <w:rPr>
                <w:rFonts w:eastAsia="Times New Roman" w:cs="Arial"/>
                <w:szCs w:val="18"/>
              </w:rPr>
            </w:pPr>
            <w:r w:rsidRPr="0088568C">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B34F41B" w14:textId="77777777" w:rsidR="0004247E" w:rsidRPr="0088568C" w:rsidRDefault="0004247E" w:rsidP="00922E20">
            <w:pPr>
              <w:pStyle w:val="TAH"/>
              <w:keepNext w:val="0"/>
              <w:keepLines w:val="0"/>
              <w:spacing w:line="252" w:lineRule="auto"/>
              <w:rPr>
                <w:rFonts w:eastAsia="Times New Roman" w:cs="Arial"/>
                <w:szCs w:val="18"/>
              </w:rPr>
            </w:pPr>
            <w:r w:rsidRPr="0088568C">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9856828" w14:textId="77777777" w:rsidR="0004247E" w:rsidRPr="00922E20" w:rsidRDefault="0004247E"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DF990C8" w14:textId="77777777" w:rsidR="0004247E" w:rsidRPr="0088568C" w:rsidRDefault="0004247E" w:rsidP="00922E20">
            <w:pPr>
              <w:pStyle w:val="TAH"/>
              <w:keepNext w:val="0"/>
              <w:keepLines w:val="0"/>
              <w:spacing w:line="252" w:lineRule="auto"/>
              <w:rPr>
                <w:rFonts w:eastAsia="Times New Roman" w:cs="Arial"/>
                <w:szCs w:val="18"/>
              </w:rPr>
            </w:pPr>
            <w:r w:rsidRPr="0088568C">
              <w:rPr>
                <w:rFonts w:eastAsia="Times New Roman" w:cs="Arial"/>
                <w:szCs w:val="18"/>
              </w:rPr>
              <w:t>Expected Output</w:t>
            </w:r>
          </w:p>
        </w:tc>
      </w:tr>
      <w:tr w:rsidR="0004247E" w:rsidRPr="0088568C" w14:paraId="11B9C95E" w14:textId="77777777" w:rsidTr="0001636D">
        <w:trPr>
          <w:trHeight w:val="918"/>
        </w:trPr>
        <w:tc>
          <w:tcPr>
            <w:tcW w:w="583" w:type="dxa"/>
            <w:tcBorders>
              <w:top w:val="single" w:sz="6" w:space="0" w:color="auto"/>
              <w:left w:val="single" w:sz="6" w:space="0" w:color="auto"/>
              <w:bottom w:val="single" w:sz="6" w:space="0" w:color="auto"/>
              <w:right w:val="single" w:sz="6" w:space="0" w:color="auto"/>
            </w:tcBorders>
          </w:tcPr>
          <w:p w14:paraId="72E4915A" w14:textId="77777777" w:rsidR="0004247E" w:rsidRPr="0088568C" w:rsidRDefault="0004247E">
            <w:pPr>
              <w:pStyle w:val="TAC"/>
              <w:keepNext w:val="0"/>
              <w:keepLines w:val="0"/>
              <w:jc w:val="left"/>
              <w:rPr>
                <w:rFonts w:cs="Arial"/>
                <w:szCs w:val="18"/>
              </w:rPr>
            </w:pPr>
            <w:r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45A92B06" w14:textId="048E87BD" w:rsidR="005B2860" w:rsidRPr="0088568C" w:rsidRDefault="005B2860" w:rsidP="00390E5B">
            <w:pPr>
              <w:pStyle w:val="TAL"/>
              <w:keepNext w:val="0"/>
              <w:keepLines w:val="0"/>
            </w:pPr>
            <w:r w:rsidRPr="003B5CE2">
              <w:rPr>
                <w:rFonts w:eastAsia="Times New Roman" w:cs="Arial"/>
                <w:szCs w:val="18"/>
              </w:rPr>
              <w:t xml:space="preserve">O-Cloud triggers event notification when </w:t>
            </w:r>
            <w:r w:rsidR="00390E5B" w:rsidRPr="003B5CE2">
              <w:rPr>
                <w:rFonts w:eastAsia="Times New Roman" w:cs="Arial"/>
                <w:szCs w:val="18"/>
              </w:rPr>
              <w:t>s</w:t>
            </w:r>
            <w:r w:rsidR="004745B1" w:rsidRPr="003B5CE2">
              <w:rPr>
                <w:rFonts w:eastAsia="Times New Roman" w:cs="Arial"/>
                <w:szCs w:val="18"/>
              </w:rPr>
              <w:t xml:space="preserve">ynchronizing network delivers </w:t>
            </w:r>
            <w:r w:rsidR="006517E7" w:rsidRPr="003B5CE2">
              <w:t>unacceptable synchronization qua</w:t>
            </w:r>
            <w:r w:rsidRPr="003B5CE2">
              <w:t>lity.</w:t>
            </w:r>
          </w:p>
        </w:tc>
        <w:tc>
          <w:tcPr>
            <w:tcW w:w="1408" w:type="dxa"/>
            <w:tcBorders>
              <w:top w:val="single" w:sz="6" w:space="0" w:color="auto"/>
              <w:left w:val="single" w:sz="6" w:space="0" w:color="auto"/>
              <w:bottom w:val="single" w:sz="6" w:space="0" w:color="auto"/>
              <w:right w:val="single" w:sz="6" w:space="0" w:color="auto"/>
            </w:tcBorders>
          </w:tcPr>
          <w:p w14:paraId="05E44C71" w14:textId="2E1CF2EB" w:rsidR="0004247E" w:rsidRPr="0088568C" w:rsidRDefault="00B537C6">
            <w:pPr>
              <w:rPr>
                <w:b/>
                <w:bCs/>
              </w:rPr>
            </w:pPr>
            <w:r w:rsidRPr="0088568C">
              <w:rPr>
                <w:b/>
                <w:bCs/>
              </w:rPr>
              <w:t xml:space="preserve">O-Cloud </w:t>
            </w:r>
            <w:r w:rsidRPr="0088568C">
              <w:rPr>
                <w:rFonts w:ascii="Wingdings" w:eastAsia="Wingdings" w:hAnsi="Wingdings" w:cs="Wingdings"/>
                <w:b/>
                <w:bCs/>
              </w:rPr>
              <w:t>à</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56FDC252" w14:textId="70FD303C" w:rsidR="006517E7" w:rsidRPr="0088568C" w:rsidRDefault="006517E7">
            <w:pPr>
              <w:pStyle w:val="TAL"/>
              <w:spacing w:line="256" w:lineRule="auto"/>
              <w:rPr>
                <w:rFonts w:eastAsia="Times New Roman" w:cs="Arial"/>
                <w:szCs w:val="18"/>
              </w:rPr>
            </w:pPr>
            <w:r w:rsidRPr="003B5CE2">
              <w:rPr>
                <w:rFonts w:eastAsia="Times New Roman" w:cs="Arial"/>
                <w:szCs w:val="18"/>
              </w:rPr>
              <w:t xml:space="preserve">Verify vO-DU receives </w:t>
            </w:r>
            <w:r w:rsidR="00852229" w:rsidRPr="003B5CE2">
              <w:rPr>
                <w:rFonts w:eastAsia="Times New Roman" w:cs="Arial"/>
                <w:szCs w:val="18"/>
              </w:rPr>
              <w:t xml:space="preserve">PTP </w:t>
            </w:r>
            <w:r w:rsidR="00F567B2" w:rsidRPr="003B5CE2">
              <w:rPr>
                <w:rFonts w:eastAsia="Times New Roman" w:cs="Arial"/>
                <w:szCs w:val="18"/>
              </w:rPr>
              <w:t xml:space="preserve">synchronization state notification </w:t>
            </w:r>
            <w:r w:rsidR="00B776C4" w:rsidRPr="003B5CE2">
              <w:rPr>
                <w:rFonts w:eastAsia="Times New Roman" w:cs="Arial"/>
                <w:szCs w:val="18"/>
              </w:rPr>
              <w:t>with value set to “HOLDOVER”</w:t>
            </w:r>
          </w:p>
          <w:p w14:paraId="78028046" w14:textId="77777777" w:rsidR="006517E7" w:rsidRPr="0088568C" w:rsidRDefault="006517E7">
            <w:pPr>
              <w:pStyle w:val="TAL"/>
              <w:spacing w:line="256" w:lineRule="auto"/>
              <w:rPr>
                <w:rFonts w:eastAsia="Times New Roman" w:cs="Arial"/>
                <w:szCs w:val="18"/>
              </w:rPr>
            </w:pPr>
          </w:p>
          <w:p w14:paraId="5C9520B5" w14:textId="012BF30D" w:rsidR="0004247E" w:rsidRPr="0088568C" w:rsidRDefault="002177AB">
            <w:pPr>
              <w:pStyle w:val="TAL"/>
              <w:spacing w:line="256" w:lineRule="auto"/>
              <w:rPr>
                <w:rFonts w:eastAsia="Times New Roman" w:cs="Arial"/>
                <w:szCs w:val="18"/>
              </w:rPr>
            </w:pPr>
            <w:r w:rsidRPr="0088568C">
              <w:rPr>
                <w:rFonts w:eastAsia="Times New Roman" w:cs="Arial"/>
                <w:szCs w:val="18"/>
              </w:rPr>
              <w:t xml:space="preserve">Verify vO-DU transits to </w:t>
            </w:r>
            <w:r w:rsidR="004745B1" w:rsidRPr="0088568C">
              <w:rPr>
                <w:rFonts w:eastAsia="Times New Roman" w:cs="Arial"/>
                <w:szCs w:val="18"/>
              </w:rPr>
              <w:t xml:space="preserve">the </w:t>
            </w:r>
            <w:r w:rsidR="00B776C4" w:rsidRPr="0088568C">
              <w:rPr>
                <w:rFonts w:eastAsia="Times New Roman" w:cs="Arial"/>
                <w:szCs w:val="18"/>
              </w:rPr>
              <w:t>HOLDOVER</w:t>
            </w:r>
            <w:r w:rsidR="004745B1" w:rsidRPr="0088568C">
              <w:rPr>
                <w:rFonts w:eastAsia="Times New Roman" w:cs="Arial"/>
                <w:szCs w:val="18"/>
              </w:rPr>
              <w:t xml:space="preserve"> state.</w:t>
            </w:r>
          </w:p>
          <w:p w14:paraId="12BC74E9" w14:textId="77777777" w:rsidR="0004247E" w:rsidRPr="0088568C" w:rsidRDefault="0004247E">
            <w:pPr>
              <w:pStyle w:val="TAL"/>
              <w:spacing w:line="256" w:lineRule="auto"/>
              <w:rPr>
                <w:rFonts w:eastAsia="Times New Roman" w:cs="Arial"/>
                <w:szCs w:val="18"/>
              </w:rPr>
            </w:pPr>
          </w:p>
          <w:p w14:paraId="60149C37" w14:textId="28984430" w:rsidR="00852229" w:rsidRPr="0088568C" w:rsidRDefault="00852229">
            <w:pPr>
              <w:pStyle w:val="TAL"/>
              <w:spacing w:line="256" w:lineRule="auto"/>
              <w:rPr>
                <w:rFonts w:eastAsia="Times New Roman" w:cs="Arial"/>
                <w:szCs w:val="18"/>
              </w:rPr>
            </w:pPr>
            <w:r w:rsidRPr="003B5CE2">
              <w:rPr>
                <w:rFonts w:eastAsia="Times New Roman" w:cs="Arial"/>
                <w:szCs w:val="18"/>
              </w:rPr>
              <w:t xml:space="preserve">Verify </w:t>
            </w:r>
            <w:r w:rsidR="00BB52EF" w:rsidRPr="003B5CE2">
              <w:rPr>
                <w:rFonts w:eastAsia="Times New Roman" w:cs="Arial"/>
                <w:szCs w:val="18"/>
              </w:rPr>
              <w:t>v</w:t>
            </w:r>
            <w:r w:rsidRPr="003B5CE2">
              <w:rPr>
                <w:rFonts w:eastAsia="Times New Roman" w:cs="Arial"/>
                <w:szCs w:val="18"/>
              </w:rPr>
              <w:t>O-DU shall send the sync-state as HOLDOVER to SMO.</w:t>
            </w:r>
          </w:p>
        </w:tc>
      </w:tr>
      <w:tr w:rsidR="00500EFC" w:rsidRPr="0088568C" w14:paraId="388D31D6" w14:textId="77777777" w:rsidTr="0001636D">
        <w:trPr>
          <w:trHeight w:val="540"/>
        </w:trPr>
        <w:tc>
          <w:tcPr>
            <w:tcW w:w="583" w:type="dxa"/>
            <w:tcBorders>
              <w:top w:val="single" w:sz="6" w:space="0" w:color="auto"/>
              <w:left w:val="single" w:sz="6" w:space="0" w:color="auto"/>
              <w:bottom w:val="single" w:sz="6" w:space="0" w:color="auto"/>
              <w:right w:val="single" w:sz="6" w:space="0" w:color="auto"/>
            </w:tcBorders>
          </w:tcPr>
          <w:p w14:paraId="7A1067E8" w14:textId="4DE76065" w:rsidR="00500EFC" w:rsidRPr="0088568C" w:rsidRDefault="00500EFC">
            <w:pPr>
              <w:pStyle w:val="TAC"/>
              <w:keepNext w:val="0"/>
              <w:keepLines w:val="0"/>
              <w:jc w:val="left"/>
              <w:rPr>
                <w:rFonts w:cs="Arial"/>
                <w:szCs w:val="18"/>
              </w:rPr>
            </w:pPr>
            <w:r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626F2584" w14:textId="548CAEF8" w:rsidR="00500EFC" w:rsidRPr="0088568C" w:rsidRDefault="00E4329A">
            <w:pPr>
              <w:pStyle w:val="TAL"/>
              <w:keepNext w:val="0"/>
              <w:keepLines w:val="0"/>
              <w:rPr>
                <w:rFonts w:eastAsia="Times New Roman" w:cs="Arial"/>
                <w:szCs w:val="18"/>
              </w:rPr>
            </w:pPr>
            <w:r w:rsidRPr="0088568C">
              <w:rPr>
                <w:rFonts w:eastAsia="Times New Roman" w:cs="Arial"/>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5CFF2B11" w14:textId="064F3B01" w:rsidR="00500EFC" w:rsidRPr="0088568C" w:rsidRDefault="005B78EB">
            <w:pPr>
              <w:rPr>
                <w:b/>
                <w:bCs/>
              </w:rPr>
            </w:pPr>
            <w:r w:rsidRPr="0088568C">
              <w:rPr>
                <w:b/>
                <w:bCs/>
              </w:rPr>
              <w:t>vO-DU/</w:t>
            </w:r>
            <w:r w:rsidR="00301A0D" w:rsidRPr="0088568C">
              <w:rPr>
                <w:b/>
                <w:bCs/>
              </w:rPr>
              <w:t>v</w:t>
            </w:r>
            <w:r w:rsidRPr="0088568C">
              <w:rPr>
                <w:b/>
                <w:bCs/>
              </w:rPr>
              <w:t>O-CU</w:t>
            </w:r>
          </w:p>
        </w:tc>
        <w:tc>
          <w:tcPr>
            <w:tcW w:w="4467" w:type="dxa"/>
            <w:tcBorders>
              <w:top w:val="single" w:sz="6" w:space="0" w:color="auto"/>
              <w:left w:val="single" w:sz="6" w:space="0" w:color="auto"/>
              <w:bottom w:val="single" w:sz="6" w:space="0" w:color="auto"/>
              <w:right w:val="single" w:sz="6" w:space="0" w:color="auto"/>
            </w:tcBorders>
          </w:tcPr>
          <w:p w14:paraId="44241D84" w14:textId="7BD3547C" w:rsidR="00500EFC" w:rsidRPr="0088568C" w:rsidRDefault="00E4329A">
            <w:pPr>
              <w:pStyle w:val="TAL"/>
              <w:spacing w:line="256" w:lineRule="auto"/>
              <w:rPr>
                <w:rFonts w:eastAsia="Times New Roman" w:cs="Arial"/>
                <w:szCs w:val="18"/>
              </w:rPr>
            </w:pPr>
            <w:r w:rsidRPr="003B5CE2">
              <w:rPr>
                <w:rFonts w:eastAsia="Times New Roman" w:cs="Arial"/>
                <w:szCs w:val="18"/>
              </w:rPr>
              <w:t xml:space="preserve">Verify SMO shows </w:t>
            </w:r>
            <w:r w:rsidR="0080257B" w:rsidRPr="003B5CE2">
              <w:rPr>
                <w:rFonts w:eastAsia="Times New Roman" w:cs="Arial"/>
                <w:szCs w:val="18"/>
              </w:rPr>
              <w:t>v</w:t>
            </w:r>
            <w:r w:rsidRPr="003B5CE2">
              <w:rPr>
                <w:rFonts w:eastAsia="Times New Roman" w:cs="Arial"/>
                <w:szCs w:val="18"/>
              </w:rPr>
              <w:t xml:space="preserve">O-CU and vO-DU operational </w:t>
            </w:r>
            <w:r w:rsidR="005B78EB" w:rsidRPr="003B5CE2">
              <w:rPr>
                <w:rFonts w:eastAsia="Times New Roman" w:cs="Arial"/>
                <w:szCs w:val="18"/>
              </w:rPr>
              <w:t xml:space="preserve">and </w:t>
            </w:r>
            <w:r w:rsidRPr="003B5CE2">
              <w:rPr>
                <w:rFonts w:eastAsia="Times New Roman" w:cs="Arial"/>
                <w:szCs w:val="18"/>
              </w:rPr>
              <w:t>RF state of O-RU is ACTIVE.</w:t>
            </w:r>
          </w:p>
        </w:tc>
      </w:tr>
      <w:tr w:rsidR="00600B79" w:rsidRPr="0088568C" w14:paraId="7F31B68D" w14:textId="77777777" w:rsidTr="001147D2">
        <w:trPr>
          <w:trHeight w:val="990"/>
        </w:trPr>
        <w:tc>
          <w:tcPr>
            <w:tcW w:w="583" w:type="dxa"/>
            <w:tcBorders>
              <w:top w:val="single" w:sz="6" w:space="0" w:color="auto"/>
              <w:left w:val="single" w:sz="6" w:space="0" w:color="auto"/>
              <w:bottom w:val="single" w:sz="6" w:space="0" w:color="auto"/>
              <w:right w:val="single" w:sz="6" w:space="0" w:color="auto"/>
            </w:tcBorders>
          </w:tcPr>
          <w:p w14:paraId="207F706C" w14:textId="4D6EE31E" w:rsidR="00600B79" w:rsidRPr="0088568C" w:rsidRDefault="00502F44">
            <w:pPr>
              <w:pStyle w:val="TAC"/>
              <w:keepNext w:val="0"/>
              <w:keepLines w:val="0"/>
              <w:jc w:val="left"/>
              <w:rPr>
                <w:rFonts w:cs="Arial"/>
                <w:szCs w:val="18"/>
              </w:rPr>
            </w:pPr>
            <w:r w:rsidRPr="0088568C">
              <w:rPr>
                <w:rFonts w:cs="Arial"/>
                <w:szCs w:val="18"/>
              </w:rPr>
              <w:lastRenderedPageBreak/>
              <w:t>3</w:t>
            </w:r>
          </w:p>
        </w:tc>
        <w:tc>
          <w:tcPr>
            <w:tcW w:w="2931" w:type="dxa"/>
            <w:tcBorders>
              <w:top w:val="single" w:sz="6" w:space="0" w:color="auto"/>
              <w:left w:val="single" w:sz="6" w:space="0" w:color="auto"/>
              <w:bottom w:val="single" w:sz="6" w:space="0" w:color="auto"/>
              <w:right w:val="single" w:sz="6" w:space="0" w:color="auto"/>
            </w:tcBorders>
          </w:tcPr>
          <w:p w14:paraId="54089D93" w14:textId="395B7599" w:rsidR="00600B79" w:rsidRPr="0088568C" w:rsidRDefault="00600B79">
            <w:pPr>
              <w:pStyle w:val="TAL"/>
              <w:keepNext w:val="0"/>
              <w:keepLines w:val="0"/>
              <w:rPr>
                <w:rFonts w:eastAsia="Times New Roman" w:cs="Arial"/>
                <w:szCs w:val="18"/>
              </w:rPr>
            </w:pPr>
            <w:r w:rsidRPr="003B5CE2">
              <w:rPr>
                <w:rFonts w:eastAsia="Times New Roman" w:cs="Arial"/>
                <w:szCs w:val="18"/>
              </w:rPr>
              <w:t>Holdover mode expires at O-Cloud</w:t>
            </w:r>
            <w:r w:rsidR="001147D2" w:rsidRPr="0088568C">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6991EF09" w14:textId="0A360718" w:rsidR="00600B79" w:rsidRPr="0088568C" w:rsidRDefault="005B78EB">
            <w:pPr>
              <w:rPr>
                <w:b/>
                <w:bCs/>
              </w:rPr>
            </w:pPr>
            <w:r w:rsidRPr="0088568C">
              <w:rPr>
                <w:b/>
                <w:bCs/>
              </w:rPr>
              <w:t xml:space="preserve">O-Cloud </w:t>
            </w:r>
            <w:r w:rsidRPr="0088568C">
              <w:rPr>
                <w:rFonts w:ascii="Wingdings" w:eastAsia="Wingdings" w:hAnsi="Wingdings" w:cs="Wingdings"/>
                <w:b/>
                <w:bCs/>
              </w:rPr>
              <w:t>à</w:t>
            </w:r>
            <w:r w:rsidRPr="0088568C">
              <w:rPr>
                <w:b/>
                <w:bCs/>
              </w:rPr>
              <w:t xml:space="preserve"> vO-DU</w:t>
            </w:r>
            <w:r w:rsidRPr="0088568C" w:rsidDel="005B78EB">
              <w:rPr>
                <w:b/>
                <w:bCs/>
              </w:rPr>
              <w:t xml:space="preserve"> </w:t>
            </w:r>
          </w:p>
        </w:tc>
        <w:tc>
          <w:tcPr>
            <w:tcW w:w="4467" w:type="dxa"/>
            <w:tcBorders>
              <w:top w:val="single" w:sz="6" w:space="0" w:color="auto"/>
              <w:left w:val="single" w:sz="6" w:space="0" w:color="auto"/>
              <w:bottom w:val="single" w:sz="6" w:space="0" w:color="auto"/>
              <w:right w:val="single" w:sz="6" w:space="0" w:color="auto"/>
            </w:tcBorders>
          </w:tcPr>
          <w:p w14:paraId="13BC301D" w14:textId="200FE7F3" w:rsidR="00600B79" w:rsidRPr="0088568C" w:rsidRDefault="00600B79" w:rsidP="00600B79">
            <w:pPr>
              <w:pStyle w:val="TAL"/>
              <w:spacing w:line="256" w:lineRule="auto"/>
              <w:rPr>
                <w:rFonts w:eastAsia="Times New Roman" w:cs="Arial"/>
                <w:szCs w:val="18"/>
              </w:rPr>
            </w:pPr>
            <w:r w:rsidRPr="003B5CE2">
              <w:rPr>
                <w:rFonts w:eastAsia="Times New Roman" w:cs="Arial"/>
                <w:szCs w:val="18"/>
              </w:rPr>
              <w:t>Verify vO-DU receives PTP synchronization state notification with value set to “FREERUN”</w:t>
            </w:r>
          </w:p>
          <w:p w14:paraId="358E7D83" w14:textId="77777777" w:rsidR="00600B79" w:rsidRPr="0088568C" w:rsidRDefault="00600B79" w:rsidP="00600B79">
            <w:pPr>
              <w:pStyle w:val="TAL"/>
              <w:spacing w:line="256" w:lineRule="auto"/>
              <w:rPr>
                <w:rFonts w:eastAsia="Times New Roman" w:cs="Arial"/>
                <w:szCs w:val="18"/>
              </w:rPr>
            </w:pPr>
          </w:p>
          <w:p w14:paraId="1E8C15EC" w14:textId="2D64A1F3" w:rsidR="009A31DC" w:rsidRPr="0088568C" w:rsidRDefault="00600B79" w:rsidP="00600B79">
            <w:pPr>
              <w:pStyle w:val="TAL"/>
              <w:spacing w:line="256" w:lineRule="auto"/>
              <w:rPr>
                <w:rFonts w:eastAsia="Times New Roman" w:cs="Arial"/>
                <w:szCs w:val="18"/>
              </w:rPr>
            </w:pPr>
            <w:r w:rsidRPr="003B5CE2">
              <w:rPr>
                <w:rFonts w:eastAsia="Times New Roman" w:cs="Arial"/>
                <w:szCs w:val="18"/>
              </w:rPr>
              <w:t>Verify vO</w:t>
            </w:r>
            <w:r w:rsidR="00390E5B" w:rsidRPr="003B5CE2">
              <w:rPr>
                <w:rFonts w:eastAsia="Times New Roman" w:cs="Arial"/>
                <w:szCs w:val="18"/>
              </w:rPr>
              <w:t>-</w:t>
            </w:r>
            <w:r w:rsidRPr="003B5CE2">
              <w:rPr>
                <w:rFonts w:eastAsia="Times New Roman" w:cs="Arial"/>
                <w:szCs w:val="18"/>
              </w:rPr>
              <w:t>DU transits to the FREERUN state.</w:t>
            </w:r>
          </w:p>
        </w:tc>
      </w:tr>
      <w:tr w:rsidR="005B78EB" w:rsidRPr="0088568C" w14:paraId="40E2A5DF" w14:textId="77777777" w:rsidTr="0001636D">
        <w:trPr>
          <w:trHeight w:val="1440"/>
        </w:trPr>
        <w:tc>
          <w:tcPr>
            <w:tcW w:w="583" w:type="dxa"/>
            <w:tcBorders>
              <w:top w:val="single" w:sz="6" w:space="0" w:color="auto"/>
              <w:left w:val="single" w:sz="6" w:space="0" w:color="auto"/>
              <w:bottom w:val="single" w:sz="6" w:space="0" w:color="auto"/>
              <w:right w:val="single" w:sz="6" w:space="0" w:color="auto"/>
            </w:tcBorders>
          </w:tcPr>
          <w:p w14:paraId="0E2F16BD" w14:textId="18948F62" w:rsidR="005B78EB" w:rsidRPr="0088568C" w:rsidRDefault="005B78EB">
            <w:pPr>
              <w:pStyle w:val="TAC"/>
              <w:keepNext w:val="0"/>
              <w:keepLines w:val="0"/>
              <w:jc w:val="left"/>
              <w:rPr>
                <w:rFonts w:cs="Arial"/>
                <w:szCs w:val="18"/>
              </w:rPr>
            </w:pPr>
            <w:r w:rsidRPr="0088568C">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3F880928" w14:textId="70094640" w:rsidR="005B78EB" w:rsidRPr="0088568C" w:rsidRDefault="005B78EB">
            <w:pPr>
              <w:pStyle w:val="TAL"/>
              <w:keepNext w:val="0"/>
              <w:keepLines w:val="0"/>
              <w:rPr>
                <w:rFonts w:eastAsia="Times New Roman" w:cs="Arial"/>
                <w:szCs w:val="18"/>
              </w:rPr>
            </w:pPr>
            <w:r w:rsidRPr="0088568C">
              <w:rPr>
                <w:rFonts w:eastAsia="Times New Roman" w:cs="Arial"/>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60D41BB8" w14:textId="3DE0711A" w:rsidR="005B78EB" w:rsidRPr="0088568C" w:rsidRDefault="005B78EB">
            <w:pPr>
              <w:rPr>
                <w:b/>
                <w:bCs/>
              </w:rPr>
            </w:pPr>
            <w:r w:rsidRPr="0088568C">
              <w:rPr>
                <w:b/>
                <w:bCs/>
              </w:rPr>
              <w:t xml:space="preserve">vO-DU </w:t>
            </w:r>
            <w:r w:rsidRPr="0088568C">
              <w:rPr>
                <w:rFonts w:ascii="Wingdings" w:eastAsia="Wingdings" w:hAnsi="Wingdings" w:cs="Wingdings"/>
                <w:b/>
                <w:bCs/>
              </w:rPr>
              <w:t>à</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52DDEB7A" w14:textId="77777777" w:rsidR="005B78EB" w:rsidRPr="0088568C" w:rsidRDefault="005B78EB" w:rsidP="005B78EB">
            <w:pPr>
              <w:pStyle w:val="TAL"/>
              <w:spacing w:line="256" w:lineRule="auto"/>
              <w:rPr>
                <w:rFonts w:eastAsia="Times New Roman" w:cs="Arial"/>
                <w:szCs w:val="18"/>
              </w:rPr>
            </w:pPr>
            <w:r w:rsidRPr="0088568C">
              <w:rPr>
                <w:rFonts w:eastAsia="Times New Roman" w:cs="Arial"/>
                <w:szCs w:val="18"/>
              </w:rPr>
              <w:t>Verify vO-DU shall send the sync-state as FREERUN to SMO.</w:t>
            </w:r>
          </w:p>
          <w:p w14:paraId="269F8A74" w14:textId="77777777" w:rsidR="005B78EB" w:rsidRPr="0088568C" w:rsidRDefault="005B78EB" w:rsidP="005B78EB">
            <w:pPr>
              <w:pStyle w:val="TAL"/>
              <w:spacing w:line="256" w:lineRule="auto"/>
              <w:rPr>
                <w:rFonts w:eastAsia="Times New Roman" w:cs="Arial"/>
                <w:szCs w:val="18"/>
              </w:rPr>
            </w:pPr>
          </w:p>
          <w:p w14:paraId="44385A07" w14:textId="53353701" w:rsidR="005B78EB" w:rsidRPr="0088568C" w:rsidRDefault="005B78EB" w:rsidP="005B78EB">
            <w:pPr>
              <w:pStyle w:val="TAL"/>
              <w:spacing w:line="256" w:lineRule="auto"/>
              <w:rPr>
                <w:rFonts w:eastAsia="Times New Roman" w:cs="Arial"/>
                <w:szCs w:val="18"/>
              </w:rPr>
            </w:pPr>
            <w:r w:rsidRPr="003B5CE2">
              <w:t xml:space="preserve">vO-DU shall disable RF transmission on all connected O-RUs, and keep it turned off until synchronization is </w:t>
            </w:r>
            <w:r w:rsidR="001147D2" w:rsidRPr="003B5CE2">
              <w:t>recovered</w:t>
            </w:r>
            <w:r w:rsidRPr="003B5CE2">
              <w:t>.</w:t>
            </w:r>
          </w:p>
        </w:tc>
      </w:tr>
      <w:tr w:rsidR="00781ED3" w:rsidRPr="0088568C" w14:paraId="2119902D" w14:textId="77777777" w:rsidTr="0001636D">
        <w:trPr>
          <w:trHeight w:val="2781"/>
        </w:trPr>
        <w:tc>
          <w:tcPr>
            <w:tcW w:w="583" w:type="dxa"/>
            <w:tcBorders>
              <w:top w:val="single" w:sz="6" w:space="0" w:color="auto"/>
              <w:left w:val="single" w:sz="6" w:space="0" w:color="auto"/>
              <w:bottom w:val="single" w:sz="6" w:space="0" w:color="auto"/>
              <w:right w:val="single" w:sz="6" w:space="0" w:color="auto"/>
            </w:tcBorders>
          </w:tcPr>
          <w:p w14:paraId="3E3DF863" w14:textId="095D52D9" w:rsidR="00781ED3" w:rsidRPr="0088568C" w:rsidRDefault="005B78EB">
            <w:pPr>
              <w:pStyle w:val="TAC"/>
              <w:keepNext w:val="0"/>
              <w:keepLines w:val="0"/>
              <w:jc w:val="left"/>
              <w:rPr>
                <w:rFonts w:cs="Arial"/>
                <w:szCs w:val="18"/>
              </w:rPr>
            </w:pPr>
            <w:r w:rsidRPr="0088568C">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6A6EC0FC" w14:textId="2A237990" w:rsidR="00781ED3" w:rsidRPr="0088568C" w:rsidRDefault="00781ED3">
            <w:pPr>
              <w:pStyle w:val="TAL"/>
              <w:keepNext w:val="0"/>
              <w:keepLines w:val="0"/>
              <w:rPr>
                <w:rFonts w:eastAsia="Times New Roman" w:cs="Arial"/>
                <w:szCs w:val="18"/>
              </w:rPr>
            </w:pPr>
            <w:r w:rsidRPr="0088568C">
              <w:rPr>
                <w:rFonts w:eastAsia="Times New Roman" w:cs="Arial"/>
                <w:szCs w:val="18"/>
              </w:rPr>
              <w:t xml:space="preserve">vO-DU sends the gNB-DU CONFIGURATION UPDATE message to </w:t>
            </w:r>
            <w:r w:rsidR="00390E5B" w:rsidRPr="0088568C">
              <w:rPr>
                <w:rFonts w:eastAsia="Times New Roman" w:cs="Arial"/>
                <w:szCs w:val="18"/>
              </w:rPr>
              <w:t>v</w:t>
            </w:r>
            <w:r w:rsidRPr="0088568C">
              <w:rPr>
                <w:rFonts w:eastAsia="Times New Roman" w:cs="Arial"/>
                <w:szCs w:val="18"/>
              </w:rPr>
              <w:t>O-CU</w:t>
            </w:r>
          </w:p>
        </w:tc>
        <w:tc>
          <w:tcPr>
            <w:tcW w:w="1408" w:type="dxa"/>
            <w:tcBorders>
              <w:top w:val="single" w:sz="6" w:space="0" w:color="auto"/>
              <w:left w:val="single" w:sz="6" w:space="0" w:color="auto"/>
              <w:bottom w:val="single" w:sz="6" w:space="0" w:color="auto"/>
              <w:right w:val="single" w:sz="6" w:space="0" w:color="auto"/>
            </w:tcBorders>
          </w:tcPr>
          <w:p w14:paraId="35EE6747" w14:textId="21780290" w:rsidR="00781ED3" w:rsidRPr="0088568C" w:rsidRDefault="005B78EB">
            <w:pPr>
              <w:rPr>
                <w:b/>
                <w:bCs/>
              </w:rPr>
            </w:pPr>
            <w:r w:rsidRPr="0088568C">
              <w:rPr>
                <w:b/>
                <w:bCs/>
              </w:rPr>
              <w:t xml:space="preserve">vO-DU </w:t>
            </w:r>
            <w:r w:rsidRPr="0088568C">
              <w:rPr>
                <w:rFonts w:ascii="Wingdings" w:eastAsia="Wingdings" w:hAnsi="Wingdings" w:cs="Wingdings"/>
                <w:b/>
                <w:bCs/>
              </w:rPr>
              <w:t>à</w:t>
            </w:r>
            <w:r w:rsidRPr="0088568C">
              <w:rPr>
                <w:b/>
                <w:bCs/>
              </w:rPr>
              <w:t xml:space="preserve"> </w:t>
            </w:r>
            <w:r w:rsidR="00390E5B" w:rsidRPr="0088568C">
              <w:rPr>
                <w:b/>
                <w:bCs/>
              </w:rPr>
              <w:t>v</w:t>
            </w:r>
            <w:r w:rsidRPr="0088568C">
              <w:rPr>
                <w:b/>
                <w:bCs/>
              </w:rPr>
              <w:t>O-CU</w:t>
            </w:r>
          </w:p>
        </w:tc>
        <w:tc>
          <w:tcPr>
            <w:tcW w:w="4467" w:type="dxa"/>
            <w:tcBorders>
              <w:top w:val="single" w:sz="6" w:space="0" w:color="auto"/>
              <w:left w:val="single" w:sz="6" w:space="0" w:color="auto"/>
              <w:bottom w:val="single" w:sz="6" w:space="0" w:color="auto"/>
              <w:right w:val="single" w:sz="6" w:space="0" w:color="auto"/>
            </w:tcBorders>
          </w:tcPr>
          <w:p w14:paraId="58C35453" w14:textId="4E238863" w:rsidR="00781ED3" w:rsidRPr="0088568C" w:rsidRDefault="00183774">
            <w:pPr>
              <w:pStyle w:val="TAL"/>
              <w:spacing w:line="256" w:lineRule="auto"/>
              <w:rPr>
                <w:rFonts w:eastAsia="Times New Roman" w:cs="Arial"/>
                <w:szCs w:val="18"/>
              </w:rPr>
            </w:pPr>
            <w:r w:rsidRPr="0088568C">
              <w:rPr>
                <w:rFonts w:eastAsia="Times New Roman" w:cs="Arial"/>
                <w:szCs w:val="18"/>
              </w:rPr>
              <w:t xml:space="preserve">Verify vO-DU sends the gNB-CU CONFIGURATION UPDATE ACKNOWLEDGE message to </w:t>
            </w:r>
            <w:r w:rsidR="00390E5B" w:rsidRPr="0088568C">
              <w:rPr>
                <w:rFonts w:eastAsia="Times New Roman" w:cs="Arial"/>
                <w:szCs w:val="18"/>
              </w:rPr>
              <w:t>v</w:t>
            </w:r>
            <w:r w:rsidRPr="0088568C">
              <w:rPr>
                <w:rFonts w:eastAsia="Times New Roman" w:cs="Arial"/>
                <w:szCs w:val="18"/>
              </w:rPr>
              <w:t>O-CU.</w:t>
            </w:r>
          </w:p>
          <w:p w14:paraId="1277019A" w14:textId="77777777" w:rsidR="00183774" w:rsidRPr="0088568C" w:rsidRDefault="00183774">
            <w:pPr>
              <w:pStyle w:val="TAL"/>
              <w:spacing w:line="256" w:lineRule="auto"/>
              <w:rPr>
                <w:rFonts w:eastAsia="Times New Roman" w:cs="Arial"/>
                <w:szCs w:val="18"/>
              </w:rPr>
            </w:pPr>
          </w:p>
          <w:p w14:paraId="6977D47B" w14:textId="6C8DB293" w:rsidR="00183774" w:rsidRPr="0088568C" w:rsidRDefault="00183774">
            <w:pPr>
              <w:pStyle w:val="TAL"/>
              <w:spacing w:line="256" w:lineRule="auto"/>
              <w:rPr>
                <w:rFonts w:eastAsia="Times New Roman" w:cs="Arial"/>
                <w:szCs w:val="18"/>
              </w:rPr>
            </w:pPr>
            <w:r w:rsidRPr="003B5CE2">
              <w:rPr>
                <w:rFonts w:eastAsia="Times New Roman" w:cs="Arial"/>
                <w:szCs w:val="18"/>
              </w:rPr>
              <w:t xml:space="preserve">Verify that as </w:t>
            </w:r>
            <w:r w:rsidR="00975792" w:rsidRPr="003B5CE2">
              <w:rPr>
                <w:rFonts w:eastAsia="Times New Roman" w:cs="Arial"/>
                <w:szCs w:val="18"/>
              </w:rPr>
              <w:t>v</w:t>
            </w:r>
            <w:r w:rsidRPr="003B5CE2">
              <w:rPr>
                <w:rFonts w:eastAsia="Times New Roman" w:cs="Arial"/>
                <w:szCs w:val="18"/>
              </w:rPr>
              <w:t>O-DU sync state was not locked, it shall not activate any cells from Cells to be Activated List Item IE.</w:t>
            </w:r>
          </w:p>
          <w:p w14:paraId="67CB0D8A" w14:textId="77777777" w:rsidR="00183774" w:rsidRPr="0088568C" w:rsidRDefault="00183774">
            <w:pPr>
              <w:pStyle w:val="TAL"/>
              <w:spacing w:line="256" w:lineRule="auto"/>
              <w:rPr>
                <w:rFonts w:eastAsia="Times New Roman" w:cs="Arial"/>
                <w:szCs w:val="18"/>
              </w:rPr>
            </w:pPr>
          </w:p>
          <w:p w14:paraId="6BED1BAE" w14:textId="4CABACE8" w:rsidR="00183774" w:rsidRPr="0088568C" w:rsidRDefault="00183774">
            <w:pPr>
              <w:pStyle w:val="TAL"/>
              <w:spacing w:line="256" w:lineRule="auto"/>
              <w:rPr>
                <w:rFonts w:eastAsia="Times New Roman" w:cs="Arial"/>
                <w:szCs w:val="18"/>
              </w:rPr>
            </w:pPr>
            <w:r w:rsidRPr="0088568C">
              <w:rPr>
                <w:rFonts w:eastAsia="Times New Roman" w:cs="Arial"/>
                <w:szCs w:val="18"/>
              </w:rPr>
              <w:t xml:space="preserve">Verify that </w:t>
            </w:r>
            <w:r w:rsidR="00975792" w:rsidRPr="0088568C">
              <w:rPr>
                <w:rFonts w:eastAsia="Times New Roman" w:cs="Arial"/>
                <w:szCs w:val="18"/>
              </w:rPr>
              <w:t>v</w:t>
            </w:r>
            <w:r w:rsidRPr="0088568C">
              <w:rPr>
                <w:rFonts w:eastAsia="Times New Roman" w:cs="Arial"/>
                <w:szCs w:val="18"/>
              </w:rPr>
              <w:t xml:space="preserve">O-DU shall report back to </w:t>
            </w:r>
            <w:r w:rsidR="00390E5B" w:rsidRPr="0088568C">
              <w:rPr>
                <w:rFonts w:eastAsia="Times New Roman" w:cs="Arial"/>
                <w:szCs w:val="18"/>
              </w:rPr>
              <w:t>v</w:t>
            </w:r>
            <w:r w:rsidRPr="0088568C">
              <w:rPr>
                <w:rFonts w:eastAsia="Times New Roman" w:cs="Arial"/>
                <w:szCs w:val="18"/>
              </w:rPr>
              <w:t>O-CU Cells failed to be activated list IE.</w:t>
            </w:r>
          </w:p>
          <w:p w14:paraId="2250C2D5" w14:textId="77777777" w:rsidR="00267423" w:rsidRPr="0088568C" w:rsidRDefault="00267423">
            <w:pPr>
              <w:pStyle w:val="TAL"/>
              <w:spacing w:line="256" w:lineRule="auto"/>
              <w:rPr>
                <w:rFonts w:eastAsia="Times New Roman" w:cs="Arial"/>
                <w:szCs w:val="18"/>
              </w:rPr>
            </w:pPr>
          </w:p>
          <w:p w14:paraId="15FCDF92" w14:textId="209E16BE" w:rsidR="00267423" w:rsidRPr="0088568C" w:rsidRDefault="00D31716">
            <w:pPr>
              <w:pStyle w:val="TAL"/>
              <w:spacing w:line="256" w:lineRule="auto"/>
              <w:rPr>
                <w:rFonts w:eastAsia="Times New Roman" w:cs="Arial"/>
                <w:szCs w:val="18"/>
              </w:rPr>
            </w:pPr>
            <w:r w:rsidRPr="0088568C">
              <w:rPr>
                <w:rFonts w:eastAsia="Times New Roman" w:cs="Arial"/>
                <w:szCs w:val="18"/>
              </w:rPr>
              <w:t>v</w:t>
            </w:r>
            <w:r w:rsidR="00267423" w:rsidRPr="0088568C">
              <w:rPr>
                <w:rFonts w:eastAsia="Times New Roman" w:cs="Arial"/>
                <w:szCs w:val="18"/>
              </w:rPr>
              <w:t>O-DU should send the cell information according to the service-state IE i.e. Out-Of-Service.</w:t>
            </w:r>
          </w:p>
        </w:tc>
      </w:tr>
      <w:tr w:rsidR="00267423" w:rsidRPr="0088568C" w14:paraId="31BC6116" w14:textId="77777777" w:rsidTr="0001636D">
        <w:trPr>
          <w:trHeight w:val="981"/>
        </w:trPr>
        <w:tc>
          <w:tcPr>
            <w:tcW w:w="583" w:type="dxa"/>
            <w:tcBorders>
              <w:top w:val="single" w:sz="6" w:space="0" w:color="auto"/>
              <w:left w:val="single" w:sz="6" w:space="0" w:color="auto"/>
              <w:bottom w:val="single" w:sz="6" w:space="0" w:color="auto"/>
              <w:right w:val="single" w:sz="6" w:space="0" w:color="auto"/>
            </w:tcBorders>
          </w:tcPr>
          <w:p w14:paraId="164819B7" w14:textId="08A5C551" w:rsidR="00267423" w:rsidRPr="0088568C" w:rsidRDefault="00D31716">
            <w:pPr>
              <w:pStyle w:val="TAC"/>
              <w:keepNext w:val="0"/>
              <w:keepLines w:val="0"/>
              <w:jc w:val="left"/>
              <w:rPr>
                <w:rFonts w:cs="Arial"/>
                <w:szCs w:val="18"/>
              </w:rPr>
            </w:pPr>
            <w:r w:rsidRPr="0088568C">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670F4284" w14:textId="68BFC27C" w:rsidR="00267423" w:rsidRPr="0088568C" w:rsidRDefault="00390E5B">
            <w:pPr>
              <w:pStyle w:val="TAL"/>
              <w:keepNext w:val="0"/>
              <w:keepLines w:val="0"/>
              <w:rPr>
                <w:rFonts w:eastAsia="Times New Roman" w:cs="Arial"/>
                <w:szCs w:val="18"/>
              </w:rPr>
            </w:pPr>
            <w:r w:rsidRPr="0088568C">
              <w:rPr>
                <w:rFonts w:eastAsia="Times New Roman" w:cs="Arial"/>
                <w:szCs w:val="18"/>
              </w:rPr>
              <w:t>v</w:t>
            </w:r>
            <w:r w:rsidR="00267423" w:rsidRPr="0088568C">
              <w:rPr>
                <w:rFonts w:eastAsia="Times New Roman" w:cs="Arial"/>
                <w:szCs w:val="18"/>
              </w:rPr>
              <w:t>O-CU sends the gNB-DU CONFIGURATION UPDATE ACKNOWLEDGE message to vO-DU</w:t>
            </w:r>
          </w:p>
        </w:tc>
        <w:tc>
          <w:tcPr>
            <w:tcW w:w="1408" w:type="dxa"/>
            <w:tcBorders>
              <w:top w:val="single" w:sz="6" w:space="0" w:color="auto"/>
              <w:left w:val="single" w:sz="6" w:space="0" w:color="auto"/>
              <w:bottom w:val="single" w:sz="6" w:space="0" w:color="auto"/>
              <w:right w:val="single" w:sz="6" w:space="0" w:color="auto"/>
            </w:tcBorders>
          </w:tcPr>
          <w:p w14:paraId="4F77B544" w14:textId="55673B48" w:rsidR="00267423" w:rsidRPr="0088568C" w:rsidRDefault="005B78EB">
            <w:pPr>
              <w:rPr>
                <w:b/>
                <w:bCs/>
              </w:rPr>
            </w:pPr>
            <w:r w:rsidRPr="0088568C">
              <w:rPr>
                <w:b/>
                <w:bCs/>
              </w:rPr>
              <w:t xml:space="preserve">vO-DU </w:t>
            </w:r>
            <w:r w:rsidRPr="0088568C">
              <w:rPr>
                <w:rFonts w:ascii="Wingdings" w:eastAsia="Wingdings" w:hAnsi="Wingdings" w:cs="Wingdings"/>
                <w:b/>
                <w:bCs/>
              </w:rPr>
              <w:t>ß</w:t>
            </w:r>
            <w:r w:rsidRPr="0088568C">
              <w:rPr>
                <w:b/>
                <w:bCs/>
              </w:rPr>
              <w:t xml:space="preserve"> </w:t>
            </w:r>
            <w:r w:rsidR="00390E5B" w:rsidRPr="0088568C">
              <w:rPr>
                <w:b/>
                <w:bCs/>
              </w:rPr>
              <w:t>v</w:t>
            </w:r>
            <w:r w:rsidRPr="0088568C">
              <w:rPr>
                <w:b/>
                <w:bCs/>
              </w:rPr>
              <w:t>O-CU</w:t>
            </w:r>
          </w:p>
        </w:tc>
        <w:tc>
          <w:tcPr>
            <w:tcW w:w="4467" w:type="dxa"/>
            <w:tcBorders>
              <w:top w:val="single" w:sz="6" w:space="0" w:color="auto"/>
              <w:left w:val="single" w:sz="6" w:space="0" w:color="auto"/>
              <w:bottom w:val="single" w:sz="6" w:space="0" w:color="auto"/>
              <w:right w:val="single" w:sz="6" w:space="0" w:color="auto"/>
            </w:tcBorders>
          </w:tcPr>
          <w:p w14:paraId="3E71E073" w14:textId="0D397291" w:rsidR="00267423" w:rsidRPr="0088568C" w:rsidRDefault="00502F44">
            <w:pPr>
              <w:pStyle w:val="TAL"/>
              <w:spacing w:line="256" w:lineRule="auto"/>
              <w:rPr>
                <w:rFonts w:eastAsia="Times New Roman" w:cs="Arial"/>
                <w:szCs w:val="18"/>
              </w:rPr>
            </w:pPr>
            <w:r w:rsidRPr="0088568C">
              <w:rPr>
                <w:rFonts w:eastAsia="Times New Roman" w:cs="Arial"/>
                <w:szCs w:val="18"/>
              </w:rPr>
              <w:t xml:space="preserve">Verify </w:t>
            </w:r>
            <w:r w:rsidR="00D31716" w:rsidRPr="0088568C">
              <w:rPr>
                <w:rFonts w:eastAsia="Times New Roman" w:cs="Arial"/>
                <w:szCs w:val="18"/>
              </w:rPr>
              <w:t>v</w:t>
            </w:r>
            <w:r w:rsidRPr="0088568C">
              <w:rPr>
                <w:rFonts w:eastAsia="Times New Roman" w:cs="Arial"/>
                <w:szCs w:val="18"/>
              </w:rPr>
              <w:t xml:space="preserve">O-CU sends the gNB-DU CONFIGURATION UPDATE ACKNOWLEDGE message to </w:t>
            </w:r>
            <w:r w:rsidR="00975792" w:rsidRPr="0088568C">
              <w:rPr>
                <w:rFonts w:eastAsia="Times New Roman" w:cs="Arial"/>
                <w:szCs w:val="18"/>
              </w:rPr>
              <w:t>v</w:t>
            </w:r>
            <w:r w:rsidRPr="0088568C">
              <w:rPr>
                <w:rFonts w:eastAsia="Times New Roman" w:cs="Arial"/>
                <w:szCs w:val="18"/>
              </w:rPr>
              <w:t>O-DU.</w:t>
            </w:r>
          </w:p>
        </w:tc>
      </w:tr>
      <w:tr w:rsidR="00661D8F" w:rsidRPr="0088568C" w14:paraId="6408DCFD" w14:textId="77777777" w:rsidTr="00D31716">
        <w:trPr>
          <w:trHeight w:val="981"/>
        </w:trPr>
        <w:tc>
          <w:tcPr>
            <w:tcW w:w="583" w:type="dxa"/>
            <w:tcBorders>
              <w:top w:val="single" w:sz="6" w:space="0" w:color="auto"/>
              <w:left w:val="single" w:sz="6" w:space="0" w:color="auto"/>
              <w:bottom w:val="single" w:sz="6" w:space="0" w:color="auto"/>
              <w:right w:val="single" w:sz="6" w:space="0" w:color="auto"/>
            </w:tcBorders>
          </w:tcPr>
          <w:p w14:paraId="3B6FBFD5" w14:textId="5A8F6654" w:rsidR="00661D8F" w:rsidRPr="0088568C" w:rsidRDefault="00661D8F" w:rsidP="00661D8F">
            <w:pPr>
              <w:pStyle w:val="TAC"/>
              <w:keepNext w:val="0"/>
              <w:keepLines w:val="0"/>
              <w:jc w:val="left"/>
              <w:rPr>
                <w:rFonts w:cs="Arial"/>
                <w:szCs w:val="18"/>
              </w:rPr>
            </w:pPr>
            <w:r w:rsidRPr="0088568C">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491F255F" w14:textId="558F2C59" w:rsidR="00661D8F" w:rsidRPr="0088568C" w:rsidRDefault="00661D8F" w:rsidP="00661D8F">
            <w:pPr>
              <w:pStyle w:val="TAL"/>
              <w:keepNext w:val="0"/>
              <w:keepLines w:val="0"/>
              <w:rPr>
                <w:rFonts w:eastAsia="Times New Roman" w:cs="Arial"/>
                <w:szCs w:val="18"/>
              </w:rPr>
            </w:pPr>
            <w:r w:rsidRPr="003B5CE2">
              <w:rPr>
                <w:rFonts w:eastAsia="Times New Roman" w:cs="Arial"/>
                <w:szCs w:val="18"/>
              </w:rPr>
              <w:t xml:space="preserve">O-Cloud triggers event notification when synchronizing network delivers </w:t>
            </w:r>
            <w:r w:rsidRPr="003B5CE2">
              <w:t>acceptable synchronization quality.</w:t>
            </w:r>
          </w:p>
        </w:tc>
        <w:tc>
          <w:tcPr>
            <w:tcW w:w="1408" w:type="dxa"/>
            <w:tcBorders>
              <w:top w:val="single" w:sz="6" w:space="0" w:color="auto"/>
              <w:left w:val="single" w:sz="6" w:space="0" w:color="auto"/>
              <w:bottom w:val="single" w:sz="6" w:space="0" w:color="auto"/>
              <w:right w:val="single" w:sz="6" w:space="0" w:color="auto"/>
            </w:tcBorders>
          </w:tcPr>
          <w:p w14:paraId="4AE982EE" w14:textId="5E4E14B9" w:rsidR="00661D8F" w:rsidRPr="0088568C" w:rsidRDefault="00661D8F" w:rsidP="00661D8F">
            <w:pPr>
              <w:rPr>
                <w:b/>
                <w:bCs/>
              </w:rPr>
            </w:pPr>
            <w:r w:rsidRPr="0088568C">
              <w:rPr>
                <w:b/>
                <w:bCs/>
              </w:rPr>
              <w:t xml:space="preserve">O-Cloud </w:t>
            </w:r>
            <w:r w:rsidRPr="0088568C">
              <w:rPr>
                <w:rFonts w:ascii="Wingdings" w:eastAsia="Wingdings" w:hAnsi="Wingdings" w:cs="Wingdings"/>
                <w:b/>
                <w:bCs/>
              </w:rPr>
              <w:t>à</w:t>
            </w:r>
            <w:r w:rsidRPr="0088568C">
              <w:rPr>
                <w:b/>
                <w:bCs/>
              </w:rPr>
              <w:t xml:space="preserve"> vO-DU</w:t>
            </w:r>
          </w:p>
        </w:tc>
        <w:tc>
          <w:tcPr>
            <w:tcW w:w="4467" w:type="dxa"/>
            <w:tcBorders>
              <w:top w:val="single" w:sz="6" w:space="0" w:color="auto"/>
              <w:left w:val="single" w:sz="6" w:space="0" w:color="auto"/>
              <w:bottom w:val="single" w:sz="6" w:space="0" w:color="auto"/>
              <w:right w:val="single" w:sz="6" w:space="0" w:color="auto"/>
            </w:tcBorders>
          </w:tcPr>
          <w:p w14:paraId="747DD818" w14:textId="0FD4F9BD" w:rsidR="00661D8F" w:rsidRPr="003B5CE2" w:rsidRDefault="00661D8F" w:rsidP="00661D8F">
            <w:pPr>
              <w:pStyle w:val="TAL"/>
              <w:spacing w:line="256" w:lineRule="auto"/>
              <w:rPr>
                <w:rFonts w:eastAsia="Times New Roman" w:cs="Arial"/>
                <w:szCs w:val="18"/>
              </w:rPr>
            </w:pPr>
            <w:r w:rsidRPr="003B5CE2">
              <w:rPr>
                <w:rFonts w:eastAsia="Times New Roman" w:cs="Arial"/>
                <w:szCs w:val="18"/>
              </w:rPr>
              <w:t>Verify vO-DU receives PTP synchronization state notification with value set to “LOCKED”</w:t>
            </w:r>
          </w:p>
          <w:p w14:paraId="69B431AC" w14:textId="602A13CA" w:rsidR="00661D8F" w:rsidRPr="003B5CE2" w:rsidRDefault="00661D8F" w:rsidP="00661D8F">
            <w:pPr>
              <w:pStyle w:val="TAL"/>
              <w:spacing w:line="256" w:lineRule="auto"/>
              <w:rPr>
                <w:rFonts w:eastAsia="Times New Roman" w:cs="Arial"/>
                <w:szCs w:val="18"/>
              </w:rPr>
            </w:pPr>
          </w:p>
          <w:p w14:paraId="49461C66" w14:textId="60419D7B" w:rsidR="00661D8F" w:rsidRPr="0088568C" w:rsidRDefault="00661D8F" w:rsidP="00661D8F">
            <w:pPr>
              <w:pStyle w:val="TAL"/>
              <w:spacing w:line="256" w:lineRule="auto"/>
              <w:rPr>
                <w:rFonts w:eastAsia="Times New Roman" w:cs="Arial"/>
                <w:szCs w:val="18"/>
              </w:rPr>
            </w:pPr>
            <w:r w:rsidRPr="003B5CE2">
              <w:rPr>
                <w:rFonts w:eastAsia="Times New Roman" w:cs="Arial"/>
                <w:szCs w:val="18"/>
              </w:rPr>
              <w:t>Verify time synchronization using PTP is successful on O-RU and it sends sync-status as LOCKED to vO-DU.</w:t>
            </w:r>
          </w:p>
          <w:p w14:paraId="6307A742" w14:textId="77777777" w:rsidR="00661D8F" w:rsidRPr="0088568C" w:rsidRDefault="00661D8F" w:rsidP="00661D8F">
            <w:pPr>
              <w:pStyle w:val="TAL"/>
              <w:spacing w:line="256" w:lineRule="auto"/>
              <w:rPr>
                <w:rFonts w:eastAsia="Times New Roman" w:cs="Arial"/>
                <w:szCs w:val="18"/>
              </w:rPr>
            </w:pPr>
          </w:p>
          <w:p w14:paraId="7B50C0FE" w14:textId="608F560A" w:rsidR="00661D8F" w:rsidRPr="0088568C" w:rsidRDefault="00661D8F" w:rsidP="00661D8F">
            <w:pPr>
              <w:pStyle w:val="TAL"/>
              <w:spacing w:line="256" w:lineRule="auto"/>
              <w:rPr>
                <w:rFonts w:eastAsia="Times New Roman" w:cs="Arial"/>
                <w:szCs w:val="18"/>
              </w:rPr>
            </w:pPr>
            <w:r w:rsidRPr="003B5CE2">
              <w:rPr>
                <w:rFonts w:eastAsia="Times New Roman" w:cs="Arial"/>
                <w:szCs w:val="18"/>
              </w:rPr>
              <w:t>Verify vO-DU shall send the sync-state as LOCKED to SMO.</w:t>
            </w:r>
          </w:p>
        </w:tc>
      </w:tr>
      <w:tr w:rsidR="00661D8F" w:rsidRPr="0088568C" w14:paraId="4DC8442C" w14:textId="77777777" w:rsidTr="0001636D">
        <w:trPr>
          <w:trHeight w:val="675"/>
        </w:trPr>
        <w:tc>
          <w:tcPr>
            <w:tcW w:w="583" w:type="dxa"/>
            <w:tcBorders>
              <w:top w:val="single" w:sz="6" w:space="0" w:color="auto"/>
              <w:left w:val="single" w:sz="6" w:space="0" w:color="auto"/>
              <w:bottom w:val="single" w:sz="6" w:space="0" w:color="auto"/>
              <w:right w:val="single" w:sz="6" w:space="0" w:color="auto"/>
            </w:tcBorders>
          </w:tcPr>
          <w:p w14:paraId="05D14F1C" w14:textId="536582CB" w:rsidR="00661D8F" w:rsidRPr="0088568C" w:rsidRDefault="00661D8F" w:rsidP="00661D8F">
            <w:pPr>
              <w:pStyle w:val="TAC"/>
              <w:keepNext w:val="0"/>
              <w:keepLines w:val="0"/>
              <w:jc w:val="left"/>
              <w:rPr>
                <w:rFonts w:cs="Arial"/>
                <w:szCs w:val="18"/>
              </w:rPr>
            </w:pPr>
            <w:r w:rsidRPr="0088568C">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49D49D85" w14:textId="7926C9C2" w:rsidR="00661D8F" w:rsidRPr="0088568C" w:rsidRDefault="00661D8F" w:rsidP="00661D8F">
            <w:pPr>
              <w:pStyle w:val="TAL"/>
              <w:keepNext w:val="0"/>
              <w:keepLines w:val="0"/>
              <w:rPr>
                <w:rFonts w:eastAsia="Times New Roman" w:cs="Arial"/>
                <w:szCs w:val="18"/>
              </w:rPr>
            </w:pPr>
            <w:r w:rsidRPr="0088568C">
              <w:rPr>
                <w:rFonts w:cs="Arial"/>
                <w:szCs w:val="18"/>
              </w:rPr>
              <w:t>SMO shall set the administrate state of vO-DU.</w:t>
            </w:r>
          </w:p>
        </w:tc>
        <w:tc>
          <w:tcPr>
            <w:tcW w:w="1408" w:type="dxa"/>
            <w:tcBorders>
              <w:top w:val="single" w:sz="6" w:space="0" w:color="auto"/>
              <w:left w:val="single" w:sz="6" w:space="0" w:color="auto"/>
              <w:bottom w:val="single" w:sz="6" w:space="0" w:color="auto"/>
              <w:right w:val="single" w:sz="6" w:space="0" w:color="auto"/>
            </w:tcBorders>
          </w:tcPr>
          <w:p w14:paraId="7CABC191" w14:textId="601712E2" w:rsidR="00661D8F" w:rsidRPr="0088568C" w:rsidRDefault="00661D8F" w:rsidP="00661D8F">
            <w:pPr>
              <w:rPr>
                <w:b/>
                <w:bCs/>
              </w:rPr>
            </w:pPr>
            <w:r w:rsidRPr="0088568C">
              <w:rPr>
                <w:b/>
                <w:bCs/>
              </w:rPr>
              <w:t xml:space="preserve">vO-DU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642DD81A" w14:textId="52FACCF8" w:rsidR="00661D8F" w:rsidRPr="0088568C" w:rsidRDefault="00661D8F" w:rsidP="00661D8F">
            <w:pPr>
              <w:pStyle w:val="TAL"/>
              <w:spacing w:line="256" w:lineRule="auto"/>
              <w:rPr>
                <w:rFonts w:eastAsia="Times New Roman" w:cs="Arial"/>
                <w:szCs w:val="18"/>
              </w:rPr>
            </w:pPr>
            <w:r w:rsidRPr="0088568C">
              <w:rPr>
                <w:rFonts w:cs="Arial"/>
                <w:szCs w:val="18"/>
              </w:rPr>
              <w:t>Verify vO-DU shall set the administrative state to UNLOCKED.</w:t>
            </w:r>
          </w:p>
        </w:tc>
      </w:tr>
      <w:tr w:rsidR="00661D8F" w:rsidRPr="0088568C" w14:paraId="4EE02872" w14:textId="77777777" w:rsidTr="0001636D">
        <w:trPr>
          <w:trHeight w:val="2295"/>
        </w:trPr>
        <w:tc>
          <w:tcPr>
            <w:tcW w:w="583" w:type="dxa"/>
            <w:tcBorders>
              <w:top w:val="single" w:sz="6" w:space="0" w:color="auto"/>
              <w:left w:val="single" w:sz="6" w:space="0" w:color="auto"/>
              <w:bottom w:val="single" w:sz="6" w:space="0" w:color="auto"/>
              <w:right w:val="single" w:sz="6" w:space="0" w:color="auto"/>
            </w:tcBorders>
          </w:tcPr>
          <w:p w14:paraId="765178DB" w14:textId="71282A47" w:rsidR="00661D8F" w:rsidRPr="0088568C" w:rsidRDefault="00661D8F" w:rsidP="00661D8F">
            <w:pPr>
              <w:pStyle w:val="TAC"/>
              <w:keepNext w:val="0"/>
              <w:keepLines w:val="0"/>
              <w:jc w:val="left"/>
              <w:rPr>
                <w:rFonts w:cs="Arial"/>
                <w:szCs w:val="18"/>
              </w:rPr>
            </w:pPr>
            <w:r w:rsidRPr="0088568C">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2E966557" w14:textId="3D204673" w:rsidR="00661D8F" w:rsidRPr="0088568C" w:rsidRDefault="00661D8F" w:rsidP="00661D8F">
            <w:pPr>
              <w:pStyle w:val="TAL"/>
              <w:keepNext w:val="0"/>
              <w:keepLines w:val="0"/>
              <w:rPr>
                <w:rFonts w:cs="Arial"/>
                <w:szCs w:val="18"/>
              </w:rPr>
            </w:pPr>
            <w:r w:rsidRPr="0088568C">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5ABA9724" w14:textId="1A3B7562" w:rsidR="00661D8F" w:rsidRPr="0088568C" w:rsidRDefault="00661D8F" w:rsidP="00661D8F">
            <w:pPr>
              <w:rPr>
                <w:b/>
                <w:bCs/>
              </w:rPr>
            </w:pPr>
            <w:r w:rsidRPr="0088568C">
              <w:rPr>
                <w:b/>
                <w:bCs/>
              </w:rPr>
              <w:t>vO-DU/vO-CU</w:t>
            </w:r>
          </w:p>
        </w:tc>
        <w:tc>
          <w:tcPr>
            <w:tcW w:w="4467" w:type="dxa"/>
            <w:tcBorders>
              <w:top w:val="single" w:sz="6" w:space="0" w:color="auto"/>
              <w:left w:val="single" w:sz="6" w:space="0" w:color="auto"/>
              <w:bottom w:val="single" w:sz="6" w:space="0" w:color="auto"/>
              <w:right w:val="single" w:sz="6" w:space="0" w:color="auto"/>
            </w:tcBorders>
          </w:tcPr>
          <w:p w14:paraId="01E5E28F" w14:textId="77777777" w:rsidR="00263E8A" w:rsidRPr="0088568C" w:rsidRDefault="00263E8A" w:rsidP="00263E8A">
            <w:pPr>
              <w:pStyle w:val="TAL"/>
              <w:keepNext w:val="0"/>
              <w:keepLines w:val="0"/>
              <w:rPr>
                <w:rFonts w:cs="Arial"/>
              </w:rPr>
            </w:pPr>
            <w:r w:rsidRPr="0088568C">
              <w:rPr>
                <w:rFonts w:cs="Arial"/>
              </w:rPr>
              <w:t xml:space="preserve">Verify </w:t>
            </w:r>
            <w:r w:rsidRPr="0088568C">
              <w:rPr>
                <w:rFonts w:eastAsia="Times New Roman" w:cs="Arial"/>
                <w:szCs w:val="18"/>
              </w:rPr>
              <w:t>vO-DU</w:t>
            </w:r>
            <w:r w:rsidRPr="0088568C">
              <w:rPr>
                <w:rFonts w:cs="Arial"/>
              </w:rPr>
              <w:t xml:space="preserve"> sets the administrative state to UNLOCKED state.</w:t>
            </w:r>
          </w:p>
          <w:p w14:paraId="73EE9A49" w14:textId="77777777" w:rsidR="001147D2" w:rsidRPr="003B5CE2" w:rsidRDefault="001147D2" w:rsidP="00661D8F">
            <w:pPr>
              <w:pStyle w:val="TAL"/>
              <w:keepNext w:val="0"/>
              <w:keepLines w:val="0"/>
              <w:spacing w:after="240"/>
              <w:rPr>
                <w:rFonts w:cs="Arial"/>
              </w:rPr>
            </w:pPr>
          </w:p>
          <w:p w14:paraId="7612EEA4" w14:textId="63F97446" w:rsidR="00661D8F" w:rsidRPr="0088568C" w:rsidRDefault="00661D8F" w:rsidP="00661D8F">
            <w:pPr>
              <w:pStyle w:val="TAL"/>
              <w:keepNext w:val="0"/>
              <w:keepLines w:val="0"/>
              <w:spacing w:after="240"/>
              <w:rPr>
                <w:rFonts w:cs="Arial"/>
              </w:rPr>
            </w:pPr>
            <w:r w:rsidRPr="003B5CE2">
              <w:rPr>
                <w:rFonts w:cs="Arial"/>
              </w:rPr>
              <w:t>Verify cell bring-up is successful.</w:t>
            </w:r>
          </w:p>
          <w:p w14:paraId="4345266E" w14:textId="0F6ED37A" w:rsidR="00661D8F" w:rsidRPr="0088568C" w:rsidRDefault="00661D8F" w:rsidP="0001636D">
            <w:pPr>
              <w:pStyle w:val="TAL"/>
              <w:keepNext w:val="0"/>
              <w:keepLines w:val="0"/>
              <w:spacing w:after="240"/>
              <w:rPr>
                <w:rFonts w:cs="Arial"/>
                <w:szCs w:val="18"/>
              </w:rPr>
            </w:pPr>
            <w:r w:rsidRPr="0088568C">
              <w:rPr>
                <w:rFonts w:cs="Arial"/>
              </w:rPr>
              <w:t>vO-DU monitors the synchronization-state-change notification periodically to ensure that O-RU is in LOCKED state and available for CU-plane communication, as described in section 13.1 of [24].</w:t>
            </w:r>
          </w:p>
        </w:tc>
      </w:tr>
      <w:tr w:rsidR="00661D8F" w:rsidRPr="0088568C" w14:paraId="6170FA52" w14:textId="77777777" w:rsidTr="00D31716">
        <w:trPr>
          <w:trHeight w:val="981"/>
        </w:trPr>
        <w:tc>
          <w:tcPr>
            <w:tcW w:w="583" w:type="dxa"/>
            <w:tcBorders>
              <w:top w:val="single" w:sz="6" w:space="0" w:color="auto"/>
              <w:left w:val="single" w:sz="6" w:space="0" w:color="auto"/>
              <w:bottom w:val="single" w:sz="6" w:space="0" w:color="auto"/>
              <w:right w:val="single" w:sz="6" w:space="0" w:color="auto"/>
            </w:tcBorders>
          </w:tcPr>
          <w:p w14:paraId="36E10922" w14:textId="29B3B41B" w:rsidR="00661D8F" w:rsidRPr="0088568C" w:rsidRDefault="00661D8F" w:rsidP="00661D8F">
            <w:pPr>
              <w:pStyle w:val="TAC"/>
              <w:keepNext w:val="0"/>
              <w:keepLines w:val="0"/>
              <w:jc w:val="left"/>
              <w:rPr>
                <w:rFonts w:cs="Arial"/>
                <w:szCs w:val="18"/>
              </w:rPr>
            </w:pPr>
            <w:r w:rsidRPr="0088568C">
              <w:rPr>
                <w:rFonts w:cs="Arial"/>
                <w:szCs w:val="18"/>
              </w:rPr>
              <w:t>1</w:t>
            </w:r>
            <w:r w:rsidR="00E44E87" w:rsidRPr="0088568C">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7228208F" w14:textId="20E197F2" w:rsidR="00661D8F" w:rsidRPr="0088568C" w:rsidRDefault="00661D8F" w:rsidP="00661D8F">
            <w:pPr>
              <w:pStyle w:val="TAL"/>
              <w:keepNext w:val="0"/>
              <w:keepLines w:val="0"/>
              <w:rPr>
                <w:rFonts w:cs="Arial"/>
                <w:szCs w:val="18"/>
              </w:rPr>
            </w:pPr>
            <w:r w:rsidRPr="0088568C">
              <w:rPr>
                <w:rFonts w:cs="Arial"/>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08760B88" w14:textId="098EF589" w:rsidR="00661D8F" w:rsidRPr="0088568C" w:rsidRDefault="00661D8F" w:rsidP="00661D8F">
            <w:pPr>
              <w:rPr>
                <w:b/>
                <w:bCs/>
              </w:rPr>
            </w:pPr>
            <w:r w:rsidRPr="0088568C">
              <w:rPr>
                <w:b/>
                <w:bCs/>
              </w:rPr>
              <w:t>vO-DU/vO-CU</w:t>
            </w:r>
          </w:p>
        </w:tc>
        <w:tc>
          <w:tcPr>
            <w:tcW w:w="4467" w:type="dxa"/>
            <w:tcBorders>
              <w:top w:val="single" w:sz="6" w:space="0" w:color="auto"/>
              <w:left w:val="single" w:sz="6" w:space="0" w:color="auto"/>
              <w:bottom w:val="single" w:sz="6" w:space="0" w:color="auto"/>
              <w:right w:val="single" w:sz="6" w:space="0" w:color="auto"/>
            </w:tcBorders>
          </w:tcPr>
          <w:p w14:paraId="4C6E3B58" w14:textId="6B07DB00" w:rsidR="00661D8F" w:rsidRPr="0088568C" w:rsidRDefault="00661D8F" w:rsidP="00661D8F">
            <w:pPr>
              <w:pStyle w:val="TAL"/>
              <w:keepNext w:val="0"/>
              <w:keepLines w:val="0"/>
              <w:rPr>
                <w:rFonts w:cs="Arial"/>
                <w:szCs w:val="18"/>
              </w:rPr>
            </w:pPr>
            <w:r w:rsidRPr="003B5CE2">
              <w:rPr>
                <w:rFonts w:cs="Arial"/>
                <w:szCs w:val="18"/>
              </w:rPr>
              <w:t xml:space="preserve">Verify SMO shows vO-CU and </w:t>
            </w:r>
            <w:r w:rsidRPr="003B5CE2">
              <w:rPr>
                <w:rFonts w:eastAsia="Times New Roman" w:cs="Arial"/>
                <w:szCs w:val="18"/>
              </w:rPr>
              <w:t>vO-DU</w:t>
            </w:r>
            <w:r w:rsidRPr="003B5CE2">
              <w:rPr>
                <w:rFonts w:cs="Arial"/>
                <w:szCs w:val="18"/>
              </w:rPr>
              <w:t xml:space="preserve"> operational and RF state of O-RU is ACTIVE.</w:t>
            </w:r>
          </w:p>
          <w:p w14:paraId="3BE7901C" w14:textId="77777777" w:rsidR="00661D8F" w:rsidRPr="0088568C" w:rsidRDefault="00661D8F" w:rsidP="00661D8F">
            <w:pPr>
              <w:pStyle w:val="TAL"/>
              <w:keepNext w:val="0"/>
              <w:keepLines w:val="0"/>
              <w:rPr>
                <w:rFonts w:cs="Arial"/>
                <w:szCs w:val="18"/>
              </w:rPr>
            </w:pPr>
          </w:p>
          <w:p w14:paraId="3D9066A7" w14:textId="77777777" w:rsidR="00661D8F" w:rsidRPr="0088568C" w:rsidRDefault="00661D8F" w:rsidP="00661D8F">
            <w:pPr>
              <w:pStyle w:val="TAL"/>
              <w:keepNext w:val="0"/>
              <w:keepLines w:val="0"/>
              <w:rPr>
                <w:rFonts w:cs="Arial"/>
                <w:szCs w:val="18"/>
              </w:rPr>
            </w:pPr>
            <w:r w:rsidRPr="0088568C">
              <w:rPr>
                <w:rFonts w:cs="Arial"/>
                <w:szCs w:val="18"/>
              </w:rPr>
              <w:t>Verify O-RU sync-state is set to LOCKED state and available for CU-plane communication.</w:t>
            </w:r>
          </w:p>
          <w:p w14:paraId="33A5245E" w14:textId="77777777" w:rsidR="00661D8F" w:rsidRPr="0088568C" w:rsidRDefault="00661D8F" w:rsidP="00661D8F">
            <w:pPr>
              <w:pStyle w:val="TAL"/>
              <w:spacing w:line="256" w:lineRule="auto"/>
              <w:rPr>
                <w:rFonts w:cs="Arial"/>
                <w:szCs w:val="18"/>
              </w:rPr>
            </w:pPr>
          </w:p>
        </w:tc>
      </w:tr>
      <w:tr w:rsidR="00661D8F" w:rsidRPr="0088568C" w14:paraId="39AC94A2" w14:textId="77777777" w:rsidTr="0001636D">
        <w:trPr>
          <w:trHeight w:val="549"/>
        </w:trPr>
        <w:tc>
          <w:tcPr>
            <w:tcW w:w="583" w:type="dxa"/>
            <w:tcBorders>
              <w:top w:val="single" w:sz="6" w:space="0" w:color="auto"/>
              <w:left w:val="single" w:sz="6" w:space="0" w:color="auto"/>
              <w:bottom w:val="single" w:sz="6" w:space="0" w:color="auto"/>
              <w:right w:val="single" w:sz="6" w:space="0" w:color="auto"/>
            </w:tcBorders>
          </w:tcPr>
          <w:p w14:paraId="741A1B66" w14:textId="6E113FE8" w:rsidR="00661D8F" w:rsidRPr="0088568C" w:rsidRDefault="00661D8F" w:rsidP="00661D8F">
            <w:pPr>
              <w:pStyle w:val="TAC"/>
              <w:keepNext w:val="0"/>
              <w:keepLines w:val="0"/>
              <w:jc w:val="left"/>
              <w:rPr>
                <w:rFonts w:cs="Arial"/>
                <w:szCs w:val="18"/>
              </w:rPr>
            </w:pPr>
            <w:r w:rsidRPr="0088568C">
              <w:rPr>
                <w:rFonts w:cs="Arial"/>
                <w:szCs w:val="18"/>
              </w:rPr>
              <w:t>1</w:t>
            </w:r>
            <w:r w:rsidR="00E44E87" w:rsidRPr="0088568C">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289A1CAE" w14:textId="0878A259" w:rsidR="00661D8F" w:rsidRPr="0088568C" w:rsidRDefault="00661D8F" w:rsidP="00661D8F">
            <w:pPr>
              <w:pStyle w:val="TAL"/>
              <w:keepNext w:val="0"/>
              <w:keepLines w:val="0"/>
              <w:rPr>
                <w:rFonts w:cs="Arial"/>
                <w:szCs w:val="18"/>
              </w:rPr>
            </w:pPr>
            <w:r w:rsidRPr="0088568C">
              <w:rPr>
                <w:rFonts w:cs="Arial"/>
                <w:szCs w:val="18"/>
              </w:rPr>
              <w:t>Attach validation</w:t>
            </w:r>
            <w:r w:rsidR="004C0BDA" w:rsidRPr="0088568C">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B4B062B" w14:textId="4D1EA17B" w:rsidR="00661D8F" w:rsidRPr="0088568C" w:rsidRDefault="00661D8F" w:rsidP="00661D8F">
            <w:pPr>
              <w:rPr>
                <w:b/>
                <w:bCs/>
              </w:rPr>
            </w:pPr>
            <w:r w:rsidRPr="0088568C">
              <w:rPr>
                <w:b/>
                <w:bCs/>
              </w:rPr>
              <w:t xml:space="preserve">UE </w:t>
            </w:r>
            <w:r w:rsidRPr="0088568C">
              <w:rPr>
                <w:rFonts w:ascii="Wingdings" w:eastAsia="Wingdings" w:hAnsi="Wingdings" w:cs="Wingdings"/>
                <w:b/>
                <w:bCs/>
              </w:rPr>
              <w:t>ß</w:t>
            </w:r>
            <w:r w:rsidRPr="0088568C">
              <w:rPr>
                <w:b/>
                <w:bCs/>
              </w:rPr>
              <w:t xml:space="preserve"> vO-DU/ vO-CU</w:t>
            </w:r>
          </w:p>
        </w:tc>
        <w:tc>
          <w:tcPr>
            <w:tcW w:w="4467" w:type="dxa"/>
            <w:tcBorders>
              <w:top w:val="single" w:sz="6" w:space="0" w:color="auto"/>
              <w:left w:val="single" w:sz="6" w:space="0" w:color="auto"/>
              <w:bottom w:val="single" w:sz="6" w:space="0" w:color="auto"/>
              <w:right w:val="single" w:sz="6" w:space="0" w:color="auto"/>
            </w:tcBorders>
          </w:tcPr>
          <w:p w14:paraId="483879FC" w14:textId="2B25DB41" w:rsidR="00661D8F" w:rsidRPr="003B5CE2" w:rsidRDefault="00661D8F" w:rsidP="00661D8F">
            <w:pPr>
              <w:pStyle w:val="TAL"/>
              <w:spacing w:line="256" w:lineRule="auto"/>
              <w:rPr>
                <w:rFonts w:cs="Arial"/>
                <w:szCs w:val="18"/>
              </w:rPr>
            </w:pPr>
            <w:r w:rsidRPr="003B5CE2">
              <w:rPr>
                <w:rFonts w:cs="Arial"/>
                <w:szCs w:val="18"/>
              </w:rPr>
              <w:t>Verify that UE able to attach successfully.</w:t>
            </w:r>
          </w:p>
        </w:tc>
      </w:tr>
      <w:tr w:rsidR="00661D8F" w14:paraId="150947DF" w14:textId="77777777" w:rsidTr="0001636D">
        <w:trPr>
          <w:trHeight w:val="639"/>
        </w:trPr>
        <w:tc>
          <w:tcPr>
            <w:tcW w:w="583" w:type="dxa"/>
            <w:tcBorders>
              <w:top w:val="single" w:sz="6" w:space="0" w:color="auto"/>
              <w:left w:val="single" w:sz="6" w:space="0" w:color="auto"/>
              <w:bottom w:val="single" w:sz="6" w:space="0" w:color="auto"/>
              <w:right w:val="single" w:sz="6" w:space="0" w:color="auto"/>
            </w:tcBorders>
          </w:tcPr>
          <w:p w14:paraId="791E5766" w14:textId="665911D8" w:rsidR="00661D8F" w:rsidRPr="0088568C" w:rsidRDefault="00661D8F" w:rsidP="00661D8F">
            <w:pPr>
              <w:pStyle w:val="TAC"/>
              <w:keepNext w:val="0"/>
              <w:keepLines w:val="0"/>
              <w:jc w:val="left"/>
              <w:rPr>
                <w:rFonts w:cs="Arial"/>
                <w:szCs w:val="18"/>
              </w:rPr>
            </w:pPr>
            <w:r w:rsidRPr="0088568C">
              <w:rPr>
                <w:rFonts w:cs="Arial"/>
                <w:szCs w:val="18"/>
              </w:rPr>
              <w:lastRenderedPageBreak/>
              <w:t>1</w:t>
            </w:r>
            <w:r w:rsidR="00E44E87" w:rsidRPr="0088568C">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1C0BCB88" w14:textId="13528AB4" w:rsidR="00661D8F" w:rsidRPr="0088568C" w:rsidRDefault="00661D8F" w:rsidP="00661D8F">
            <w:pPr>
              <w:pStyle w:val="TAL"/>
              <w:keepNext w:val="0"/>
              <w:keepLines w:val="0"/>
              <w:rPr>
                <w:rFonts w:cs="Arial"/>
                <w:szCs w:val="18"/>
              </w:rPr>
            </w:pPr>
            <w:r w:rsidRPr="0088568C">
              <w:rPr>
                <w:rFonts w:cs="Arial"/>
                <w:szCs w:val="18"/>
              </w:rPr>
              <w:t>End to end data validation</w:t>
            </w:r>
            <w:r w:rsidR="004C0BDA" w:rsidRPr="0088568C">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0B8BF468" w14:textId="125E91BC" w:rsidR="00661D8F" w:rsidRPr="0088568C" w:rsidRDefault="00661D8F" w:rsidP="00661D8F">
            <w:pPr>
              <w:rPr>
                <w:b/>
                <w:bCs/>
              </w:rPr>
            </w:pPr>
            <w:r w:rsidRPr="0088568C">
              <w:rPr>
                <w:b/>
                <w:bCs/>
              </w:rPr>
              <w:t xml:space="preserve">vO-DU/ vO-CU </w:t>
            </w:r>
            <w:r w:rsidRPr="0088568C">
              <w:rPr>
                <w:rFonts w:ascii="Wingdings" w:eastAsia="Wingdings" w:hAnsi="Wingdings" w:cs="Wingdings"/>
                <w:b/>
                <w:bCs/>
              </w:rPr>
              <w:t>ßà</w:t>
            </w:r>
            <w:r w:rsidRPr="0088568C">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132BDEA6" w14:textId="5109A1C0" w:rsidR="00661D8F" w:rsidRPr="003B5CE2" w:rsidRDefault="00661D8F" w:rsidP="00661D8F">
            <w:pPr>
              <w:pStyle w:val="TAL"/>
              <w:spacing w:line="256" w:lineRule="auto"/>
              <w:rPr>
                <w:rFonts w:cs="Arial"/>
                <w:szCs w:val="18"/>
              </w:rPr>
            </w:pPr>
            <w:r w:rsidRPr="003B5CE2">
              <w:rPr>
                <w:rFonts w:cs="Arial"/>
                <w:szCs w:val="18"/>
              </w:rPr>
              <w:t>Verify end to end data is successful.</w:t>
            </w:r>
          </w:p>
        </w:tc>
      </w:tr>
    </w:tbl>
    <w:p w14:paraId="67808294" w14:textId="41075726" w:rsidR="0004247E" w:rsidRDefault="0004247E">
      <w:pPr>
        <w:spacing w:after="0"/>
        <w:rPr>
          <w:rFonts w:ascii="Arial" w:hAnsi="Arial"/>
          <w:sz w:val="36"/>
          <w:szCs w:val="36"/>
          <w:lang w:val="en-GB"/>
        </w:rPr>
      </w:pPr>
    </w:p>
    <w:p w14:paraId="2F96B32E" w14:textId="2ADEF588" w:rsidR="00F334FE" w:rsidRDefault="6F53DE5C" w:rsidP="35D2ED7C">
      <w:pPr>
        <w:pStyle w:val="Heading2"/>
        <w:spacing w:line="259" w:lineRule="auto"/>
        <w:jc w:val="both"/>
      </w:pPr>
      <w:bookmarkStart w:id="2218" w:name="_Toc202359610"/>
      <w:r w:rsidRPr="35D2ED7C">
        <w:t xml:space="preserve">ORAN.WG8.IOT.072: Verification of SSH/ TLS </w:t>
      </w:r>
      <w:r w:rsidR="00AA4741">
        <w:t>v</w:t>
      </w:r>
      <w:r w:rsidRPr="35D2ED7C">
        <w:t xml:space="preserve">ersion </w:t>
      </w:r>
      <w:r w:rsidR="00AA4741">
        <w:t>c</w:t>
      </w:r>
      <w:r w:rsidR="73843391" w:rsidRPr="35D2ED7C">
        <w:t xml:space="preserve">ompatibility </w:t>
      </w:r>
      <w:r w:rsidRPr="35D2ED7C">
        <w:t xml:space="preserve">of </w:t>
      </w:r>
      <w:r w:rsidR="00AA4741">
        <w:t>s</w:t>
      </w:r>
      <w:r w:rsidRPr="35D2ED7C">
        <w:t xml:space="preserve">ecured NETCONF </w:t>
      </w:r>
      <w:r w:rsidR="00AA4741">
        <w:t>s</w:t>
      </w:r>
      <w:r w:rsidRPr="35D2ED7C">
        <w:t xml:space="preserve">ession </w:t>
      </w:r>
      <w:r w:rsidR="00AA4741">
        <w:t>c</w:t>
      </w:r>
      <w:r w:rsidRPr="35D2ED7C">
        <w:t xml:space="preserve">reation at O1 </w:t>
      </w:r>
      <w:r w:rsidR="00AA4741">
        <w:t>i</w:t>
      </w:r>
      <w:r w:rsidRPr="35D2ED7C">
        <w:t xml:space="preserve">nterface and </w:t>
      </w:r>
      <w:r w:rsidR="00AA4741">
        <w:t>f</w:t>
      </w:r>
      <w:r w:rsidRPr="35D2ED7C">
        <w:t>ronthaul interface.</w:t>
      </w:r>
      <w:bookmarkEnd w:id="2218"/>
    </w:p>
    <w:p w14:paraId="53C47BFC" w14:textId="5D65560A" w:rsidR="00F334FE" w:rsidRDefault="15AC59B6" w:rsidP="35D2ED7C">
      <w:pPr>
        <w:pStyle w:val="Heading3"/>
        <w:spacing w:line="259" w:lineRule="auto"/>
        <w:jc w:val="both"/>
      </w:pPr>
      <w:r w:rsidRPr="35D2ED7C">
        <w:t xml:space="preserve"> </w:t>
      </w:r>
      <w:bookmarkStart w:id="2219" w:name="_Toc202359611"/>
      <w:r w:rsidR="6F53DE5C" w:rsidRPr="35D2ED7C">
        <w:t>Test Purpose</w:t>
      </w:r>
      <w:bookmarkEnd w:id="2219"/>
    </w:p>
    <w:p w14:paraId="12FA2448" w14:textId="32BA1A4F" w:rsidR="00F334FE" w:rsidRPr="00825650" w:rsidRDefault="6F53DE5C" w:rsidP="35D2ED7C">
      <w:pPr>
        <w:spacing w:line="259" w:lineRule="auto"/>
        <w:jc w:val="both"/>
        <w:rPr>
          <w:rFonts w:eastAsia="Times New Roman"/>
          <w:color w:val="000000" w:themeColor="text1"/>
        </w:rPr>
      </w:pPr>
      <w:r w:rsidRPr="00825650">
        <w:rPr>
          <w:rFonts w:eastAsia="Times New Roman"/>
          <w:color w:val="000000" w:themeColor="text1"/>
        </w:rPr>
        <w:t>The purpose of this test case is to verify the version compatibility of SSH or TLS channel during NETCONF sessions establishment between O-DU server and SMO client at O1 interface and O-DU client and O-RU server at fronthaul M-Plane interface.</w:t>
      </w:r>
    </w:p>
    <w:p w14:paraId="0C78641B" w14:textId="12E8F1BD" w:rsidR="00F334FE" w:rsidRDefault="34AE261A" w:rsidP="35D2ED7C">
      <w:pPr>
        <w:pStyle w:val="Heading3"/>
        <w:spacing w:line="259" w:lineRule="auto"/>
        <w:jc w:val="both"/>
      </w:pPr>
      <w:r w:rsidRPr="35D2ED7C">
        <w:t xml:space="preserve"> </w:t>
      </w:r>
      <w:bookmarkStart w:id="2220" w:name="_Toc202359612"/>
      <w:r w:rsidR="6F53DE5C" w:rsidRPr="35D2ED7C">
        <w:t>Reference Requirement</w:t>
      </w:r>
      <w:bookmarkEnd w:id="2220"/>
    </w:p>
    <w:p w14:paraId="03327120" w14:textId="0D742C46" w:rsidR="00F334FE" w:rsidRDefault="6F53DE5C" w:rsidP="35D2ED7C">
      <w:pPr>
        <w:spacing w:line="259" w:lineRule="auto"/>
        <w:jc w:val="both"/>
        <w:rPr>
          <w:rFonts w:ascii="Calibri" w:eastAsia="Calibri" w:hAnsi="Calibri" w:cs="Calibri"/>
          <w:color w:val="000000" w:themeColor="text1"/>
          <w:szCs w:val="22"/>
          <w:lang w:val="en-GB"/>
        </w:rPr>
      </w:pPr>
      <w:r w:rsidRPr="35D2ED7C">
        <w:rPr>
          <w:rFonts w:ascii="Calibri" w:eastAsia="Calibri" w:hAnsi="Calibri" w:cs="Calibri"/>
          <w:color w:val="000000" w:themeColor="text1"/>
          <w:szCs w:val="22"/>
        </w:rPr>
        <w:t xml:space="preserve">For detailed requirements, refer to the </w:t>
      </w:r>
      <w:r w:rsidR="00FC3580">
        <w:rPr>
          <w:rFonts w:ascii="Calibri" w:eastAsia="Calibri" w:hAnsi="Calibri" w:cs="Calibri"/>
          <w:color w:val="000000" w:themeColor="text1"/>
          <w:szCs w:val="22"/>
        </w:rPr>
        <w:t>section</w:t>
      </w:r>
      <w:r w:rsidR="00FC3580" w:rsidRPr="35D2ED7C">
        <w:rPr>
          <w:rFonts w:ascii="Calibri" w:eastAsia="Calibri" w:hAnsi="Calibri" w:cs="Calibri"/>
          <w:color w:val="000000" w:themeColor="text1"/>
          <w:szCs w:val="22"/>
        </w:rPr>
        <w:t xml:space="preserve"> </w:t>
      </w:r>
      <w:r w:rsidR="00B341BD">
        <w:rPr>
          <w:rFonts w:ascii="Calibri" w:eastAsia="Calibri" w:hAnsi="Calibri" w:cs="Calibri"/>
          <w:color w:val="000000" w:themeColor="text1"/>
          <w:szCs w:val="22"/>
        </w:rPr>
        <w:t>8.</w:t>
      </w:r>
      <w:r w:rsidR="00031614">
        <w:rPr>
          <w:rFonts w:ascii="Calibri" w:eastAsia="Calibri" w:hAnsi="Calibri" w:cs="Calibri"/>
          <w:color w:val="000000" w:themeColor="text1"/>
          <w:szCs w:val="22"/>
        </w:rPr>
        <w:t>4</w:t>
      </w:r>
      <w:r w:rsidRPr="35D2ED7C">
        <w:rPr>
          <w:rFonts w:ascii="Calibri" w:eastAsia="Calibri" w:hAnsi="Calibri" w:cs="Calibri"/>
          <w:color w:val="000000" w:themeColor="text1"/>
          <w:szCs w:val="22"/>
        </w:rPr>
        <w:t xml:space="preserve"> in ORAN-WG8.AAD </w:t>
      </w:r>
      <w:r w:rsidR="00AC6B41">
        <w:rPr>
          <w:rFonts w:ascii="Calibri" w:eastAsia="Calibri" w:hAnsi="Calibri" w:cs="Calibri"/>
          <w:color w:val="000000" w:themeColor="text1"/>
          <w:szCs w:val="22"/>
        </w:rPr>
        <w:fldChar w:fldCharType="begin"/>
      </w:r>
      <w:r w:rsidR="00AC6B41">
        <w:rPr>
          <w:rFonts w:ascii="Calibri" w:eastAsia="Calibri" w:hAnsi="Calibri" w:cs="Calibri"/>
          <w:color w:val="000000" w:themeColor="text1"/>
          <w:szCs w:val="22"/>
        </w:rPr>
        <w:instrText xml:space="preserve"> REF _Ref54876985 \r \h </w:instrText>
      </w:r>
      <w:r w:rsidR="00AC6B41">
        <w:rPr>
          <w:rFonts w:ascii="Calibri" w:eastAsia="Calibri" w:hAnsi="Calibri" w:cs="Calibri"/>
          <w:color w:val="000000" w:themeColor="text1"/>
          <w:szCs w:val="22"/>
        </w:rPr>
      </w:r>
      <w:r w:rsidR="00AC6B41">
        <w:rPr>
          <w:rFonts w:ascii="Calibri" w:eastAsia="Calibri" w:hAnsi="Calibri" w:cs="Calibri"/>
          <w:color w:val="000000" w:themeColor="text1"/>
          <w:szCs w:val="22"/>
        </w:rPr>
        <w:fldChar w:fldCharType="separate"/>
      </w:r>
      <w:r w:rsidR="00F74837">
        <w:rPr>
          <w:rFonts w:ascii="Calibri" w:eastAsia="Calibri" w:hAnsi="Calibri" w:cs="Calibri"/>
          <w:color w:val="000000" w:themeColor="text1"/>
          <w:szCs w:val="22"/>
        </w:rPr>
        <w:t>[1]</w:t>
      </w:r>
      <w:r w:rsidR="00AC6B41">
        <w:rPr>
          <w:rFonts w:ascii="Calibri" w:eastAsia="Calibri" w:hAnsi="Calibri" w:cs="Calibri"/>
          <w:color w:val="000000" w:themeColor="text1"/>
          <w:szCs w:val="22"/>
        </w:rPr>
        <w:fldChar w:fldCharType="end"/>
      </w:r>
      <w:r w:rsidRPr="35D2ED7C">
        <w:rPr>
          <w:rFonts w:ascii="Calibri" w:eastAsia="Calibri" w:hAnsi="Calibri" w:cs="Calibri"/>
          <w:color w:val="000000" w:themeColor="text1"/>
          <w:szCs w:val="22"/>
        </w:rPr>
        <w:t>.</w:t>
      </w:r>
    </w:p>
    <w:p w14:paraId="09A16977" w14:textId="08F9DE1A" w:rsidR="00F334FE" w:rsidRDefault="4AA3EC22" w:rsidP="35D2ED7C">
      <w:pPr>
        <w:pStyle w:val="Heading3"/>
        <w:spacing w:line="259" w:lineRule="auto"/>
        <w:jc w:val="both"/>
      </w:pPr>
      <w:r w:rsidRPr="35D2ED7C">
        <w:rPr>
          <w:rFonts w:eastAsia="Arial" w:cs="Arial"/>
          <w:szCs w:val="28"/>
        </w:rPr>
        <w:t xml:space="preserve"> </w:t>
      </w:r>
      <w:bookmarkStart w:id="2221" w:name="_Toc202359613"/>
      <w:r w:rsidR="6F53DE5C" w:rsidRPr="35D2ED7C">
        <w:rPr>
          <w:rFonts w:eastAsia="Arial" w:cs="Arial"/>
          <w:szCs w:val="28"/>
        </w:rPr>
        <w:t>I</w:t>
      </w:r>
      <w:r w:rsidR="6F53DE5C" w:rsidRPr="35D2ED7C">
        <w:rPr>
          <w:szCs w:val="28"/>
        </w:rPr>
        <w:t>nitial Conditions</w:t>
      </w:r>
      <w:bookmarkEnd w:id="2221"/>
    </w:p>
    <w:p w14:paraId="78D14B3B" w14:textId="1E2F08E7" w:rsidR="00F334FE" w:rsidRDefault="6F53DE5C" w:rsidP="35D2ED7C">
      <w:pPr>
        <w:spacing w:before="120" w:line="259" w:lineRule="auto"/>
        <w:jc w:val="both"/>
        <w:rPr>
          <w:rFonts w:ascii="Calibri" w:eastAsia="Calibri" w:hAnsi="Calibri" w:cs="Calibri"/>
          <w:color w:val="000000" w:themeColor="text1"/>
          <w:szCs w:val="22"/>
          <w:lang w:val="en-GB"/>
        </w:rPr>
      </w:pPr>
      <w:r w:rsidRPr="35D2ED7C">
        <w:rPr>
          <w:rFonts w:ascii="Calibri" w:eastAsia="Calibri" w:hAnsi="Calibri" w:cs="Calibri"/>
          <w:color w:val="000000" w:themeColor="text1"/>
          <w:szCs w:val="22"/>
          <w:lang w:val="en-GB"/>
        </w:rPr>
        <w:t>Following are the preconditions for this test.</w:t>
      </w:r>
    </w:p>
    <w:p w14:paraId="61F6D4BA" w14:textId="5DE40B06" w:rsidR="00F334FE" w:rsidRDefault="6F53DE5C" w:rsidP="00F57250">
      <w:pPr>
        <w:pStyle w:val="b0"/>
      </w:pPr>
      <w:r>
        <w:t xml:space="preserve">Physical interface of DHCP(v4/v6) server, DNS server, CA/RA server, SMO, O-DU and O-RU are connected. </w:t>
      </w:r>
    </w:p>
    <w:p w14:paraId="5DEF9E77" w14:textId="30C69798" w:rsidR="00F334FE" w:rsidRDefault="6F53DE5C" w:rsidP="00F57250">
      <w:pPr>
        <w:pStyle w:val="b0"/>
      </w:pPr>
      <w:r>
        <w:t xml:space="preserve">SMO, O-DU client, O-DU server, and O-RU server have obtained their IPv4 addresses by auto-configuration with DHCP IPv4 or IPv6 address allocation. </w:t>
      </w:r>
    </w:p>
    <w:p w14:paraId="39057F28" w14:textId="0DCD422E" w:rsidR="00F334FE" w:rsidRDefault="6F53DE5C" w:rsidP="00F57250">
      <w:pPr>
        <w:pStyle w:val="b0"/>
      </w:pPr>
      <w:r>
        <w:t xml:space="preserve">Default X.509 certificates are exchanged between SMO and O-DU, O-DU and O-RU by negotiating the key exchange algorithm between the client and server as described in O-RAN WG11 Security Protocol Specification </w:t>
      </w:r>
      <w:r>
        <w:fldChar w:fldCharType="begin"/>
      </w:r>
      <w:r>
        <w:instrText xml:space="preserve"> REF _Ref119303164 \r \h </w:instrText>
      </w:r>
      <w:r>
        <w:fldChar w:fldCharType="separate"/>
      </w:r>
      <w:r w:rsidR="00F74837">
        <w:t>[34]</w:t>
      </w:r>
      <w:r>
        <w:fldChar w:fldCharType="end"/>
      </w:r>
      <w:r>
        <w:t xml:space="preserve"> section 4. Public key certificates are used for authentication, secured data encryption and decryption.</w:t>
      </w:r>
    </w:p>
    <w:p w14:paraId="54E80583" w14:textId="68C50FE5" w:rsidR="00F334FE" w:rsidRDefault="6F53DE5C" w:rsidP="00F57250">
      <w:pPr>
        <w:pStyle w:val="b0"/>
      </w:pPr>
      <w:r>
        <w:t>O-DU server has obtained the SMO client IP address, and O-RU server has obtained the O-DU client IP address through DHCP routing information or static routing configuration.</w:t>
      </w:r>
    </w:p>
    <w:p w14:paraId="712A5DEE" w14:textId="76F894DE" w:rsidR="00F334F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xml:space="preserve">. Fronthaul CU-plane data communication is verified and M-plane communication using NETCONF server is operational. </w:t>
      </w:r>
      <w:r w:rsidR="6F53DE5C">
        <w:t>Connecting CU-Plane for data and the M-Plane for O-RU configuration updates.</w:t>
      </w:r>
    </w:p>
    <w:p w14:paraId="79E9F6FB" w14:textId="3042CA73" w:rsidR="00F334FE" w:rsidRDefault="6F53DE5C"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4532365B" w14:textId="2E32EC13" w:rsidR="00F334FE" w:rsidRDefault="31656918" w:rsidP="35D2ED7C">
      <w:pPr>
        <w:pStyle w:val="Heading3"/>
        <w:spacing w:line="259" w:lineRule="auto"/>
        <w:jc w:val="both"/>
      </w:pPr>
      <w:r w:rsidRPr="35D2ED7C">
        <w:t xml:space="preserve"> </w:t>
      </w:r>
      <w:bookmarkStart w:id="2222" w:name="_Toc202359614"/>
      <w:r w:rsidR="6F53DE5C" w:rsidRPr="35D2ED7C">
        <w:t>Test Setup and Configuration</w:t>
      </w:r>
      <w:bookmarkEnd w:id="2222"/>
      <w:r w:rsidR="6F53DE5C" w:rsidRPr="35D2ED7C">
        <w:t> </w:t>
      </w:r>
    </w:p>
    <w:p w14:paraId="25DEDAD6" w14:textId="1FADAEBE" w:rsidR="00F334FE" w:rsidRDefault="6F53DE5C" w:rsidP="00F57250">
      <w:pPr>
        <w:pStyle w:val="b0"/>
      </w:pPr>
      <w:r w:rsidRPr="58179EF8">
        <w:rPr>
          <w:b/>
          <w:bCs/>
        </w:rPr>
        <w:t xml:space="preserve">DUTs: </w:t>
      </w:r>
      <w:r>
        <w:t>single O-DU and single O-CU.</w:t>
      </w:r>
    </w:p>
    <w:p w14:paraId="1AF6F1E5" w14:textId="2132E99C" w:rsidR="00F334FE" w:rsidRDefault="6F53DE5C" w:rsidP="00F57250">
      <w:pPr>
        <w:pStyle w:val="b0"/>
      </w:pPr>
      <w:r w:rsidRPr="58179EF8">
        <w:rPr>
          <w:b/>
          <w:bCs/>
        </w:rPr>
        <w:t xml:space="preserve">Testing tools: </w:t>
      </w:r>
      <w:r>
        <w:t>are required for this test scenario:</w:t>
      </w:r>
    </w:p>
    <w:p w14:paraId="4EFAC383" w14:textId="7CBBF17C" w:rsidR="00F334FE" w:rsidRDefault="6F53DE5C" w:rsidP="00F57250">
      <w:pPr>
        <w:pStyle w:val="b0"/>
      </w:pPr>
      <w:r>
        <w:t>Test UEs or UE emulator which can support NR.</w:t>
      </w:r>
    </w:p>
    <w:p w14:paraId="5D0EC65C" w14:textId="1C531378" w:rsidR="00F334FE" w:rsidRDefault="6F53DE5C" w:rsidP="00F57250">
      <w:pPr>
        <w:pStyle w:val="b0"/>
      </w:pPr>
      <w:r>
        <w:lastRenderedPageBreak/>
        <w:t>5G-NR O-RU or O-RU emulator.</w:t>
      </w:r>
    </w:p>
    <w:p w14:paraId="443BDA36" w14:textId="13D976CA" w:rsidR="00F334FE" w:rsidRDefault="2245F34D" w:rsidP="00F57250">
      <w:pPr>
        <w:pStyle w:val="b0"/>
      </w:pPr>
      <w:r>
        <w:t>5G-NR SMO</w:t>
      </w:r>
      <w:r w:rsidR="137F9377">
        <w:t>.</w:t>
      </w:r>
    </w:p>
    <w:p w14:paraId="73C0F0E1" w14:textId="7FEC204E" w:rsidR="00F334FE" w:rsidRDefault="6F53DE5C" w:rsidP="00F57250">
      <w:pPr>
        <w:pStyle w:val="b0"/>
      </w:pPr>
      <w:r>
        <w:t>5G Core or Core emulator used to terminate UEs (emulator) NAS protocol, and to support NGAP, HTTP2, PFCP protocols.</w:t>
      </w:r>
    </w:p>
    <w:p w14:paraId="223D8921" w14:textId="3011F862" w:rsidR="00F334FE" w:rsidRDefault="6F53DE5C" w:rsidP="00F57250">
      <w:pPr>
        <w:pStyle w:val="b0"/>
      </w:pPr>
      <w:r>
        <w:t>Protocol Analyzer is used to record and observe F1AP, NGAP, FH-eCPRI, FAPI, NAS, HTTP2, PFCP protocol content.</w:t>
      </w:r>
    </w:p>
    <w:p w14:paraId="4C286C43" w14:textId="77777777" w:rsidR="00A803E0" w:rsidRPr="0088568C" w:rsidRDefault="00A803E0" w:rsidP="00F57250">
      <w:pPr>
        <w:pStyle w:val="b0"/>
      </w:pPr>
      <w:r>
        <w:t>Configuration:</w:t>
      </w:r>
    </w:p>
    <w:p w14:paraId="45CE1D55" w14:textId="51DD46F2" w:rsidR="00A803E0" w:rsidRPr="008E2322"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1B7C67">
        <w:t>.</w:t>
      </w:r>
    </w:p>
    <w:p w14:paraId="3A01A33B" w14:textId="1F950E6A" w:rsidR="00F334FE" w:rsidRDefault="6F53DE5C" w:rsidP="35D2ED7C">
      <w:pPr>
        <w:pStyle w:val="Heading3"/>
        <w:spacing w:line="259" w:lineRule="auto"/>
        <w:jc w:val="both"/>
      </w:pPr>
      <w:bookmarkStart w:id="2223" w:name="_Toc128671383"/>
      <w:bookmarkStart w:id="2224" w:name="_Toc128741400"/>
      <w:bookmarkStart w:id="2225" w:name="_Toc128741907"/>
      <w:bookmarkStart w:id="2226" w:name="_Toc128671384"/>
      <w:bookmarkStart w:id="2227" w:name="_Toc128741401"/>
      <w:bookmarkStart w:id="2228" w:name="_Toc128741908"/>
      <w:bookmarkStart w:id="2229" w:name="_Toc128671385"/>
      <w:bookmarkStart w:id="2230" w:name="_Toc128741402"/>
      <w:bookmarkStart w:id="2231" w:name="_Toc128741909"/>
      <w:bookmarkStart w:id="2232" w:name="_Toc202359615"/>
      <w:bookmarkEnd w:id="2223"/>
      <w:bookmarkEnd w:id="2224"/>
      <w:bookmarkEnd w:id="2225"/>
      <w:bookmarkEnd w:id="2226"/>
      <w:bookmarkEnd w:id="2227"/>
      <w:bookmarkEnd w:id="2228"/>
      <w:bookmarkEnd w:id="2229"/>
      <w:bookmarkEnd w:id="2230"/>
      <w:bookmarkEnd w:id="2231"/>
      <w:r w:rsidRPr="35D2ED7C">
        <w:rPr>
          <w:lang w:val="en-US"/>
        </w:rPr>
        <w:t xml:space="preserve">Test </w:t>
      </w:r>
      <w:r w:rsidRPr="35D2ED7C">
        <w:t>Procedure</w:t>
      </w:r>
      <w:bookmarkEnd w:id="2232"/>
    </w:p>
    <w:p w14:paraId="0A9A9F64" w14:textId="1DF2BC53" w:rsidR="00F334FE" w:rsidRDefault="6F53DE5C" w:rsidP="35D2ED7C">
      <w:pPr>
        <w:spacing w:before="120" w:line="259" w:lineRule="auto"/>
        <w:rPr>
          <w:rFonts w:ascii="Calibri" w:eastAsia="Calibri" w:hAnsi="Calibri" w:cs="Calibri"/>
          <w:szCs w:val="22"/>
          <w:lang w:val="en-GB"/>
        </w:rPr>
      </w:pPr>
      <w:r w:rsidRPr="35D2ED7C">
        <w:rPr>
          <w:rFonts w:ascii="Calibri" w:eastAsia="Calibri" w:hAnsi="Calibri" w:cs="Calibri"/>
          <w:szCs w:val="22"/>
        </w:rPr>
        <w:t>The following table describes the test procedure to verify SSH/ TLS version compatibility for the established NETCONF sessions between SMO client and O-DU server at O1 interface and O-DU client to O-RU server at fronthaul M-Plane interface.</w:t>
      </w:r>
    </w:p>
    <w:p w14:paraId="352A11B8" w14:textId="29455B0D" w:rsidR="00F334FE" w:rsidRDefault="00C14DA7" w:rsidP="00C14DA7">
      <w:pPr>
        <w:pStyle w:val="Caption"/>
        <w:rPr>
          <w:rFonts w:eastAsia="Arial" w:cs="Arial"/>
          <w:szCs w:val="22"/>
          <w:lang w:val="en-GB"/>
        </w:rPr>
      </w:pPr>
      <w:bookmarkStart w:id="2233" w:name="_Toc202359124"/>
      <w:r w:rsidRPr="0088568C">
        <w:t xml:space="preserve">Table </w:t>
      </w:r>
      <w:r w:rsidRPr="0088568C">
        <w:fldChar w:fldCharType="begin"/>
      </w:r>
      <w:r w:rsidRPr="0088568C">
        <w:instrText>STYLEREF 2 \s</w:instrText>
      </w:r>
      <w:r w:rsidRPr="0088568C">
        <w:fldChar w:fldCharType="separate"/>
      </w:r>
      <w:r w:rsidR="00F74837">
        <w:rPr>
          <w:noProof/>
        </w:rPr>
        <w:t>7.73</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6F53DE5C" w:rsidRPr="35D2ED7C">
        <w:rPr>
          <w:rFonts w:eastAsia="Arial" w:cs="Arial"/>
          <w:szCs w:val="22"/>
        </w:rPr>
        <w:t>SSH/ TLS version compatibility verification during NETCONF session creation at O1 interface and fronthaul interface</w:t>
      </w:r>
      <w:bookmarkEnd w:id="2233"/>
    </w:p>
    <w:tbl>
      <w:tblPr>
        <w:tblW w:w="0" w:type="auto"/>
        <w:tblLayout w:type="fixed"/>
        <w:tblLook w:val="01E0" w:firstRow="1" w:lastRow="1" w:firstColumn="1" w:lastColumn="1" w:noHBand="0" w:noVBand="0"/>
      </w:tblPr>
      <w:tblGrid>
        <w:gridCol w:w="570"/>
        <w:gridCol w:w="3360"/>
        <w:gridCol w:w="1365"/>
        <w:gridCol w:w="4050"/>
      </w:tblGrid>
      <w:tr w:rsidR="35D2ED7C" w14:paraId="69D3E34F" w14:textId="77777777" w:rsidTr="35D2ED7C">
        <w:trPr>
          <w:trHeight w:val="225"/>
        </w:trPr>
        <w:tc>
          <w:tcPr>
            <w:tcW w:w="5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8BD92F4" w14:textId="2445F33E" w:rsidR="35D2ED7C" w:rsidRDefault="35D2ED7C" w:rsidP="00922E20">
            <w:pPr>
              <w:pStyle w:val="TAH"/>
              <w:keepNext w:val="0"/>
              <w:keepLines w:val="0"/>
              <w:spacing w:line="252" w:lineRule="auto"/>
              <w:rPr>
                <w:rFonts w:eastAsia="Arial" w:cs="Arial"/>
                <w:szCs w:val="18"/>
              </w:rPr>
            </w:pPr>
            <w:r w:rsidRPr="35D2ED7C">
              <w:rPr>
                <w:rFonts w:eastAsia="Arial" w:cs="Arial"/>
                <w:szCs w:val="18"/>
              </w:rPr>
              <w:t>St.</w:t>
            </w:r>
          </w:p>
        </w:tc>
        <w:tc>
          <w:tcPr>
            <w:tcW w:w="33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90A011F" w14:textId="6A1DD758" w:rsidR="35D2ED7C" w:rsidRDefault="35D2ED7C" w:rsidP="00922E20">
            <w:pPr>
              <w:pStyle w:val="TAH"/>
              <w:keepNext w:val="0"/>
              <w:keepLines w:val="0"/>
              <w:spacing w:line="252" w:lineRule="auto"/>
              <w:rPr>
                <w:rFonts w:eastAsia="Arial" w:cs="Arial"/>
                <w:szCs w:val="18"/>
              </w:rPr>
            </w:pPr>
            <w:r w:rsidRPr="35D2ED7C">
              <w:rPr>
                <w:rFonts w:eastAsia="Arial" w:cs="Arial"/>
                <w:szCs w:val="18"/>
              </w:rPr>
              <w:t>Procedure</w:t>
            </w:r>
          </w:p>
        </w:tc>
        <w:tc>
          <w:tcPr>
            <w:tcW w:w="13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4F9941C" w14:textId="52305869" w:rsidR="35D2ED7C" w:rsidRDefault="35D2ED7C" w:rsidP="00922E20">
            <w:pPr>
              <w:pStyle w:val="TAH"/>
              <w:keepNext w:val="0"/>
              <w:keepLines w:val="0"/>
              <w:spacing w:line="252" w:lineRule="auto"/>
              <w:rPr>
                <w:rFonts w:eastAsia="Arial" w:cs="Arial"/>
                <w:szCs w:val="18"/>
              </w:rPr>
            </w:pPr>
            <w:r w:rsidRPr="35D2ED7C">
              <w:rPr>
                <w:rFonts w:eastAsia="Arial" w:cs="Arial"/>
                <w:szCs w:val="18"/>
              </w:rPr>
              <w:t>Msg Flow</w:t>
            </w:r>
          </w:p>
        </w:tc>
        <w:tc>
          <w:tcPr>
            <w:tcW w:w="405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0BB4DC2" w14:textId="71F545C8" w:rsidR="35D2ED7C" w:rsidRDefault="35D2ED7C" w:rsidP="00922E20">
            <w:pPr>
              <w:pStyle w:val="TAH"/>
              <w:keepNext w:val="0"/>
              <w:keepLines w:val="0"/>
              <w:spacing w:line="252" w:lineRule="auto"/>
              <w:rPr>
                <w:rFonts w:eastAsia="Arial" w:cs="Arial"/>
                <w:szCs w:val="18"/>
              </w:rPr>
            </w:pPr>
            <w:r w:rsidRPr="35D2ED7C">
              <w:rPr>
                <w:rFonts w:eastAsia="Arial" w:cs="Arial"/>
                <w:szCs w:val="18"/>
              </w:rPr>
              <w:t>Expected Output</w:t>
            </w:r>
          </w:p>
        </w:tc>
      </w:tr>
      <w:tr w:rsidR="35D2ED7C" w14:paraId="7520948E" w14:textId="77777777" w:rsidTr="35D2ED7C">
        <w:trPr>
          <w:trHeight w:val="63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5376B35D" w14:textId="62B87794" w:rsidR="35D2ED7C" w:rsidRDefault="35D2ED7C" w:rsidP="35D2ED7C">
            <w:pPr>
              <w:pStyle w:val="TAC"/>
              <w:rPr>
                <w:rFonts w:eastAsia="Arial" w:cs="Arial"/>
                <w:szCs w:val="18"/>
              </w:rPr>
            </w:pPr>
            <w:r w:rsidRPr="35D2ED7C">
              <w:rPr>
                <w:rFonts w:eastAsia="Arial" w:cs="Arial"/>
                <w:szCs w:val="18"/>
              </w:rPr>
              <w:lastRenderedPageBreak/>
              <w:t>1</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A235A6C" w14:textId="2D8B610D" w:rsidR="35D2ED7C" w:rsidRDefault="35D2ED7C" w:rsidP="35D2ED7C">
            <w:pPr>
              <w:rPr>
                <w:rFonts w:ascii="Arial" w:eastAsia="Arial" w:hAnsi="Arial" w:cs="Arial"/>
                <w:sz w:val="18"/>
                <w:szCs w:val="18"/>
              </w:rPr>
            </w:pPr>
            <w:r w:rsidRPr="35D2ED7C">
              <w:rPr>
                <w:rFonts w:ascii="Arial" w:eastAsia="Arial" w:hAnsi="Arial" w:cs="Arial"/>
                <w:sz w:val="18"/>
                <w:szCs w:val="18"/>
              </w:rPr>
              <w:t>Bring up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7FDE215C" w14:textId="407D2077"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SMO</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 w:val="22"/>
                <w:szCs w:val="22"/>
              </w:rPr>
              <w:t>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675CC428" w14:textId="5C7FF947"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O-DU is powered ON and obtains its client and server IP addresses.</w:t>
            </w:r>
          </w:p>
          <w:p w14:paraId="3B776AE5" w14:textId="1C647BA8"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O-DU server sends Pnfregistration message to SMO IP address with all the mandatory information elements.</w:t>
            </w:r>
          </w:p>
        </w:tc>
      </w:tr>
      <w:tr w:rsidR="35D2ED7C" w14:paraId="541D94B7" w14:textId="77777777" w:rsidTr="35D2ED7C">
        <w:trPr>
          <w:trHeight w:val="298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2957AE4B" w14:textId="262C264C" w:rsidR="35D2ED7C" w:rsidRDefault="35D2ED7C" w:rsidP="35D2ED7C">
            <w:pPr>
              <w:pStyle w:val="TAC"/>
              <w:rPr>
                <w:rFonts w:eastAsia="Arial" w:cs="Arial"/>
                <w:szCs w:val="18"/>
              </w:rPr>
            </w:pPr>
            <w:r w:rsidRPr="35D2ED7C">
              <w:rPr>
                <w:rFonts w:eastAsia="Arial" w:cs="Arial"/>
                <w:szCs w:val="18"/>
              </w:rPr>
              <w:t>2</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4925FA8F" w14:textId="27206660" w:rsidR="35D2ED7C" w:rsidRDefault="35D2ED7C" w:rsidP="35D2ED7C">
            <w:pPr>
              <w:rPr>
                <w:rFonts w:ascii="Arial" w:eastAsia="Arial" w:hAnsi="Arial" w:cs="Arial"/>
                <w:sz w:val="18"/>
                <w:szCs w:val="18"/>
              </w:rPr>
            </w:pPr>
            <w:r w:rsidRPr="35D2ED7C">
              <w:rPr>
                <w:rFonts w:ascii="Arial" w:eastAsia="Arial" w:hAnsi="Arial" w:cs="Arial"/>
                <w:sz w:val="18"/>
                <w:szCs w:val="18"/>
              </w:rPr>
              <w:t>SMO sends TLS connection initiation request to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7B01F11" w14:textId="0922C6A9"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O-DU</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 xml:space="preserve">ß </w:t>
            </w:r>
            <w:r w:rsidRPr="35D2ED7C">
              <w:rPr>
                <w:rFonts w:ascii="Calibri" w:eastAsia="Calibri" w:hAnsi="Calibri" w:cs="Calibri"/>
                <w:b/>
                <w:bCs/>
                <w:sz w:val="22"/>
                <w:szCs w:val="22"/>
              </w:rPr>
              <w:t>SMO</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75EA6C65" w14:textId="59B9165C" w:rsidR="35D2ED7C" w:rsidRDefault="35D2ED7C" w:rsidP="35D2ED7C">
            <w:pPr>
              <w:pStyle w:val="TAL"/>
              <w:spacing w:after="240" w:line="259" w:lineRule="auto"/>
              <w:rPr>
                <w:rFonts w:eastAsia="Arial" w:cs="Arial"/>
                <w:szCs w:val="18"/>
              </w:rPr>
            </w:pPr>
            <w:r w:rsidRPr="35D2ED7C">
              <w:rPr>
                <w:rFonts w:eastAsia="Arial" w:cs="Arial"/>
                <w:szCs w:val="18"/>
              </w:rPr>
              <w:t>Verify SMO sends TLS client hello message to O-DU with all the mandatory parameters.</w:t>
            </w:r>
          </w:p>
          <w:p w14:paraId="0BE1D9B7" w14:textId="212363DC" w:rsidR="35D2ED7C" w:rsidRDefault="35D2ED7C" w:rsidP="35D2ED7C">
            <w:pPr>
              <w:pStyle w:val="TAL"/>
              <w:spacing w:after="240" w:line="259" w:lineRule="auto"/>
              <w:rPr>
                <w:rFonts w:eastAsia="Arial" w:cs="Arial"/>
                <w:szCs w:val="18"/>
              </w:rPr>
            </w:pPr>
            <w:r w:rsidRPr="35D2ED7C">
              <w:rPr>
                <w:rFonts w:eastAsia="Arial" w:cs="Arial"/>
                <w:szCs w:val="18"/>
              </w:rPr>
              <w:t xml:space="preserve">O-DU verifies the version information from the client hello message with that of the supported version at the O-DU server. TLS version between client and server supports version 1.2 mandatorily or 1.3 optionally, otherwise the connection is denied as per section 4.2 of </w:t>
            </w:r>
            <w:r w:rsidR="00DA5B25">
              <w:rPr>
                <w:rFonts w:eastAsia="Arial" w:cs="Arial"/>
                <w:szCs w:val="18"/>
              </w:rPr>
              <w:fldChar w:fldCharType="begin"/>
            </w:r>
            <w:r w:rsidR="00DA5B25">
              <w:rPr>
                <w:rFonts w:eastAsia="Arial" w:cs="Arial"/>
                <w:szCs w:val="18"/>
              </w:rPr>
              <w:instrText xml:space="preserve"> REF _Ref119303164 \r \h </w:instrText>
            </w:r>
            <w:r w:rsidR="00DA5B25">
              <w:rPr>
                <w:rFonts w:eastAsia="Arial" w:cs="Arial"/>
                <w:szCs w:val="18"/>
              </w:rPr>
            </w:r>
            <w:r w:rsidR="00DA5B25">
              <w:rPr>
                <w:rFonts w:eastAsia="Arial" w:cs="Arial"/>
                <w:szCs w:val="18"/>
              </w:rPr>
              <w:fldChar w:fldCharType="separate"/>
            </w:r>
            <w:r w:rsidR="00F74837">
              <w:rPr>
                <w:rFonts w:eastAsia="Arial" w:cs="Arial"/>
                <w:szCs w:val="18"/>
              </w:rPr>
              <w:t>[34]</w:t>
            </w:r>
            <w:r w:rsidR="00DA5B25">
              <w:rPr>
                <w:rFonts w:eastAsia="Arial" w:cs="Arial"/>
                <w:szCs w:val="18"/>
              </w:rPr>
              <w:fldChar w:fldCharType="end"/>
            </w:r>
            <w:r w:rsidRPr="35D2ED7C">
              <w:rPr>
                <w:rFonts w:eastAsia="Arial" w:cs="Arial"/>
                <w:szCs w:val="18"/>
              </w:rPr>
              <w:t>.</w:t>
            </w:r>
          </w:p>
          <w:p w14:paraId="196573CE" w14:textId="3FC00702" w:rsidR="35D2ED7C" w:rsidRDefault="35D2ED7C" w:rsidP="35D2ED7C">
            <w:pPr>
              <w:pStyle w:val="TAL"/>
              <w:spacing w:after="240" w:line="259" w:lineRule="auto"/>
              <w:rPr>
                <w:rFonts w:eastAsia="Arial" w:cs="Arial"/>
                <w:szCs w:val="18"/>
              </w:rPr>
            </w:pPr>
            <w:r w:rsidRPr="35D2ED7C">
              <w:rPr>
                <w:rFonts w:eastAsia="Arial" w:cs="Arial"/>
                <w:szCs w:val="18"/>
              </w:rPr>
              <w:t>Verify O-DU initiates authentication process and confirms to client about the TLS version compatibility by sending server hello message.</w:t>
            </w:r>
          </w:p>
        </w:tc>
      </w:tr>
      <w:tr w:rsidR="35D2ED7C" w14:paraId="08094022" w14:textId="77777777" w:rsidTr="35D2ED7C">
        <w:trPr>
          <w:trHeight w:val="91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7E35C15A" w14:textId="26AE61F3" w:rsidR="35D2ED7C" w:rsidRDefault="35D2ED7C" w:rsidP="35D2ED7C">
            <w:pPr>
              <w:pStyle w:val="TAC"/>
              <w:rPr>
                <w:rFonts w:eastAsia="Arial" w:cs="Arial"/>
                <w:szCs w:val="18"/>
              </w:rPr>
            </w:pPr>
            <w:r w:rsidRPr="35D2ED7C">
              <w:rPr>
                <w:rFonts w:eastAsia="Arial" w:cs="Arial"/>
                <w:szCs w:val="18"/>
              </w:rPr>
              <w:t>3</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6C8FE802" w14:textId="46CD0C3E" w:rsidR="35D2ED7C" w:rsidRDefault="35D2ED7C" w:rsidP="35D2ED7C">
            <w:pPr>
              <w:rPr>
                <w:rFonts w:ascii="Arial" w:eastAsia="Arial" w:hAnsi="Arial" w:cs="Arial"/>
                <w:sz w:val="18"/>
                <w:szCs w:val="18"/>
              </w:rPr>
            </w:pPr>
            <w:r w:rsidRPr="35D2ED7C">
              <w:rPr>
                <w:rFonts w:ascii="Arial" w:eastAsia="Arial" w:hAnsi="Arial" w:cs="Arial"/>
                <w:sz w:val="18"/>
                <w:szCs w:val="18"/>
              </w:rPr>
              <w:t>NETCONF session establishment between SMO and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E3CB4AF" w14:textId="3BEF75AE"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SMO / 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1F0CFD97" w14:textId="59E69675" w:rsidR="35D2ED7C" w:rsidRDefault="35D2ED7C" w:rsidP="35D2ED7C">
            <w:pPr>
              <w:rPr>
                <w:rFonts w:ascii="Arial" w:eastAsia="Arial" w:hAnsi="Arial" w:cs="Arial"/>
                <w:sz w:val="18"/>
                <w:szCs w:val="18"/>
              </w:rPr>
            </w:pPr>
            <w:r w:rsidRPr="35D2ED7C">
              <w:rPr>
                <w:rFonts w:ascii="Arial" w:eastAsia="Arial" w:hAnsi="Arial" w:cs="Arial"/>
                <w:sz w:val="18"/>
                <w:szCs w:val="18"/>
              </w:rPr>
              <w:t>Verify NETCONF hello capability messages are communicated between SMO client and O-DU server to establish successful NETCONF session at O1 interface.</w:t>
            </w:r>
          </w:p>
        </w:tc>
      </w:tr>
      <w:tr w:rsidR="35D2ED7C" w14:paraId="080F014E" w14:textId="77777777" w:rsidTr="35D2ED7C">
        <w:trPr>
          <w:trHeight w:val="522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078B31E7" w14:textId="0A5DAC39" w:rsidR="35D2ED7C" w:rsidRDefault="35D2ED7C" w:rsidP="35D2ED7C">
            <w:pPr>
              <w:pStyle w:val="TAC"/>
              <w:rPr>
                <w:rFonts w:eastAsia="Arial" w:cs="Arial"/>
                <w:szCs w:val="18"/>
              </w:rPr>
            </w:pPr>
            <w:r w:rsidRPr="35D2ED7C">
              <w:rPr>
                <w:rFonts w:eastAsia="Arial" w:cs="Arial"/>
                <w:szCs w:val="18"/>
              </w:rPr>
              <w:t>4</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EC3C069" w14:textId="3F552C72" w:rsidR="35D2ED7C" w:rsidRDefault="35D2ED7C" w:rsidP="35D2ED7C">
            <w:pPr>
              <w:rPr>
                <w:rFonts w:ascii="Arial" w:eastAsia="Arial" w:hAnsi="Arial" w:cs="Arial"/>
                <w:sz w:val="18"/>
                <w:szCs w:val="18"/>
              </w:rPr>
            </w:pPr>
            <w:r w:rsidRPr="35D2ED7C">
              <w:rPr>
                <w:rFonts w:ascii="Arial" w:eastAsia="Arial" w:hAnsi="Arial" w:cs="Arial"/>
                <w:sz w:val="18"/>
                <w:szCs w:val="18"/>
              </w:rPr>
              <w:t>O-DU sends SSH or TLS connection initiation request to O-RU.</w:t>
            </w:r>
          </w:p>
          <w:p w14:paraId="24B45643" w14:textId="7D601CB5" w:rsidR="35D2ED7C" w:rsidRDefault="35D2ED7C" w:rsidP="35D2ED7C">
            <w:pPr>
              <w:rPr>
                <w:rFonts w:ascii="Arial" w:eastAsia="Arial" w:hAnsi="Arial" w:cs="Arial"/>
                <w:sz w:val="18"/>
                <w:szCs w:val="18"/>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63ED3CA2" w14:textId="019C8F8A" w:rsidR="35D2ED7C" w:rsidRDefault="35D2ED7C" w:rsidP="35D2ED7C">
            <w:pPr>
              <w:rPr>
                <w:rFonts w:ascii="Calibri" w:eastAsia="Calibri" w:hAnsi="Calibri" w:cs="Calibri"/>
                <w:szCs w:val="22"/>
              </w:rPr>
            </w:pPr>
            <w:r w:rsidRPr="35D2ED7C">
              <w:rPr>
                <w:rFonts w:ascii="Calibri" w:eastAsia="Calibri" w:hAnsi="Calibri" w:cs="Calibri"/>
                <w:b/>
                <w:bCs/>
                <w:szCs w:val="22"/>
              </w:rPr>
              <w:t xml:space="preserve">O-DU </w:t>
            </w:r>
            <w:r w:rsidRPr="35D2ED7C">
              <w:rPr>
                <w:rFonts w:ascii="Wingdings" w:eastAsia="Wingdings" w:hAnsi="Wingdings" w:cs="Wingdings"/>
                <w:b/>
                <w:bCs/>
                <w:szCs w:val="22"/>
              </w:rPr>
              <w:t>à</w:t>
            </w:r>
            <w:r w:rsidRPr="35D2ED7C">
              <w:rPr>
                <w:rFonts w:ascii="Calibri" w:eastAsia="Calibri" w:hAnsi="Calibri" w:cs="Calibri"/>
                <w:b/>
                <w:bCs/>
                <w:szCs w:val="22"/>
              </w:rPr>
              <w:t xml:space="preserve"> O-RU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5E6B5874" w14:textId="650EAD95" w:rsidR="35D2ED7C" w:rsidRDefault="35D2ED7C" w:rsidP="35D2ED7C">
            <w:pPr>
              <w:rPr>
                <w:rFonts w:ascii="Arial" w:eastAsia="Arial" w:hAnsi="Arial" w:cs="Arial"/>
                <w:sz w:val="18"/>
                <w:szCs w:val="18"/>
              </w:rPr>
            </w:pPr>
            <w:r w:rsidRPr="35D2ED7C">
              <w:rPr>
                <w:rFonts w:ascii="Arial" w:eastAsia="Arial" w:hAnsi="Arial" w:cs="Arial"/>
                <w:sz w:val="18"/>
                <w:szCs w:val="18"/>
              </w:rPr>
              <w:t>Verify O-DU sends SSH connection initiate message or TLS client hello message to O-RU with all the mandatory parameters.</w:t>
            </w:r>
          </w:p>
          <w:p w14:paraId="7A0BAA95" w14:textId="45EBFE18" w:rsidR="35D2ED7C" w:rsidRDefault="35D2ED7C" w:rsidP="35D2ED7C">
            <w:pPr>
              <w:pStyle w:val="TAL"/>
              <w:spacing w:after="240" w:line="259" w:lineRule="auto"/>
              <w:rPr>
                <w:rFonts w:eastAsia="Arial" w:cs="Arial"/>
                <w:szCs w:val="18"/>
              </w:rPr>
            </w:pPr>
            <w:r w:rsidRPr="35D2ED7C">
              <w:rPr>
                <w:rFonts w:eastAsia="Arial" w:cs="Arial"/>
                <w:szCs w:val="18"/>
              </w:rPr>
              <w:t xml:space="preserve">O-RU verifies the version information from the SSH initiate message with that of the supported version at the O-RU server. The SSH version between client and server should support version 2 mandatorily, otherwise the connection is denied, as per section 4.1 of </w:t>
            </w:r>
            <w:r w:rsidR="00DA5B25">
              <w:rPr>
                <w:rFonts w:eastAsia="Arial" w:cs="Arial"/>
                <w:szCs w:val="18"/>
              </w:rPr>
              <w:fldChar w:fldCharType="begin"/>
            </w:r>
            <w:r w:rsidR="00DA5B25">
              <w:rPr>
                <w:rFonts w:eastAsia="Arial" w:cs="Arial"/>
                <w:szCs w:val="18"/>
              </w:rPr>
              <w:instrText xml:space="preserve"> REF _Ref119303164 \r \h </w:instrText>
            </w:r>
            <w:r w:rsidR="00DA5B25">
              <w:rPr>
                <w:rFonts w:eastAsia="Arial" w:cs="Arial"/>
                <w:szCs w:val="18"/>
              </w:rPr>
            </w:r>
            <w:r w:rsidR="00DA5B25">
              <w:rPr>
                <w:rFonts w:eastAsia="Arial" w:cs="Arial"/>
                <w:szCs w:val="18"/>
              </w:rPr>
              <w:fldChar w:fldCharType="separate"/>
            </w:r>
            <w:r w:rsidR="00F74837">
              <w:rPr>
                <w:rFonts w:eastAsia="Arial" w:cs="Arial"/>
                <w:szCs w:val="18"/>
              </w:rPr>
              <w:t>[34]</w:t>
            </w:r>
            <w:r w:rsidR="00DA5B25">
              <w:rPr>
                <w:rFonts w:eastAsia="Arial" w:cs="Arial"/>
                <w:szCs w:val="18"/>
              </w:rPr>
              <w:fldChar w:fldCharType="end"/>
            </w:r>
            <w:r w:rsidRPr="35D2ED7C">
              <w:rPr>
                <w:rFonts w:eastAsia="Arial" w:cs="Arial"/>
                <w:szCs w:val="18"/>
              </w:rPr>
              <w:t>.</w:t>
            </w:r>
          </w:p>
          <w:p w14:paraId="2E6F54C4" w14:textId="04EEEB15" w:rsidR="35D2ED7C" w:rsidRDefault="35D2ED7C" w:rsidP="35D2ED7C">
            <w:pPr>
              <w:pStyle w:val="TAL"/>
              <w:spacing w:after="240" w:line="259" w:lineRule="auto"/>
              <w:rPr>
                <w:rFonts w:eastAsia="Arial" w:cs="Arial"/>
                <w:szCs w:val="18"/>
              </w:rPr>
            </w:pPr>
            <w:r w:rsidRPr="35D2ED7C">
              <w:rPr>
                <w:rFonts w:eastAsia="Arial" w:cs="Arial"/>
                <w:szCs w:val="18"/>
              </w:rPr>
              <w:t xml:space="preserve">Alternatively, O-RU verifies the version information from the TLS client hello message with that of the supported version at the O-RU server. The TLS version between client and server should support 1.2 mandatorily or 1.3 optionally, otherwise the connection is denied as per section 4.2 of </w:t>
            </w:r>
            <w:r w:rsidR="00DA5B25">
              <w:rPr>
                <w:rFonts w:eastAsia="Arial" w:cs="Arial"/>
                <w:szCs w:val="18"/>
              </w:rPr>
              <w:fldChar w:fldCharType="begin"/>
            </w:r>
            <w:r w:rsidR="00DA5B25">
              <w:rPr>
                <w:rFonts w:eastAsia="Arial" w:cs="Arial"/>
                <w:szCs w:val="18"/>
              </w:rPr>
              <w:instrText xml:space="preserve"> REF _Ref119303164 \r \h </w:instrText>
            </w:r>
            <w:r w:rsidR="00DA5B25">
              <w:rPr>
                <w:rFonts w:eastAsia="Arial" w:cs="Arial"/>
                <w:szCs w:val="18"/>
              </w:rPr>
            </w:r>
            <w:r w:rsidR="00DA5B25">
              <w:rPr>
                <w:rFonts w:eastAsia="Arial" w:cs="Arial"/>
                <w:szCs w:val="18"/>
              </w:rPr>
              <w:fldChar w:fldCharType="separate"/>
            </w:r>
            <w:r w:rsidR="00F74837">
              <w:rPr>
                <w:rFonts w:eastAsia="Arial" w:cs="Arial"/>
                <w:szCs w:val="18"/>
              </w:rPr>
              <w:t>[34]</w:t>
            </w:r>
            <w:r w:rsidR="00DA5B25">
              <w:rPr>
                <w:rFonts w:eastAsia="Arial" w:cs="Arial"/>
                <w:szCs w:val="18"/>
              </w:rPr>
              <w:fldChar w:fldCharType="end"/>
            </w:r>
            <w:r w:rsidRPr="35D2ED7C">
              <w:rPr>
                <w:rFonts w:eastAsia="Arial" w:cs="Arial"/>
                <w:szCs w:val="18"/>
              </w:rPr>
              <w:t>.</w:t>
            </w:r>
          </w:p>
          <w:p w14:paraId="195F651F" w14:textId="05223BBC" w:rsidR="35D2ED7C" w:rsidRDefault="35D2ED7C" w:rsidP="35D2ED7C">
            <w:pPr>
              <w:pStyle w:val="TAL"/>
              <w:spacing w:after="240"/>
              <w:rPr>
                <w:rFonts w:eastAsia="Arial" w:cs="Arial"/>
                <w:szCs w:val="18"/>
              </w:rPr>
            </w:pPr>
            <w:r w:rsidRPr="35D2ED7C">
              <w:rPr>
                <w:rFonts w:eastAsia="Arial" w:cs="Arial"/>
                <w:szCs w:val="18"/>
              </w:rPr>
              <w:t>Verify O-RU initiates authentication process by confirming to the client about the SSH or TLS version compatibility to establish secured connection.</w:t>
            </w:r>
          </w:p>
        </w:tc>
      </w:tr>
      <w:tr w:rsidR="35D2ED7C" w14:paraId="0DC8C7F7" w14:textId="77777777" w:rsidTr="35D2ED7C">
        <w:trPr>
          <w:trHeight w:val="64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20166EF1" w14:textId="29FEEB8C" w:rsidR="35D2ED7C" w:rsidRDefault="35D2ED7C" w:rsidP="35D2ED7C">
            <w:pPr>
              <w:pStyle w:val="TAC"/>
              <w:rPr>
                <w:rFonts w:eastAsia="Arial" w:cs="Arial"/>
                <w:szCs w:val="18"/>
              </w:rPr>
            </w:pPr>
            <w:r w:rsidRPr="35D2ED7C">
              <w:rPr>
                <w:rFonts w:eastAsia="Arial" w:cs="Arial"/>
                <w:szCs w:val="18"/>
              </w:rPr>
              <w:t>5</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F3C761B" w14:textId="70E33063" w:rsidR="35D2ED7C" w:rsidRDefault="35D2ED7C" w:rsidP="35D2ED7C">
            <w:pPr>
              <w:rPr>
                <w:rFonts w:ascii="Arial" w:eastAsia="Arial" w:hAnsi="Arial" w:cs="Arial"/>
                <w:sz w:val="18"/>
                <w:szCs w:val="18"/>
              </w:rPr>
            </w:pPr>
            <w:r w:rsidRPr="35D2ED7C">
              <w:rPr>
                <w:rFonts w:ascii="Arial" w:eastAsia="Arial" w:hAnsi="Arial" w:cs="Arial"/>
                <w:sz w:val="18"/>
                <w:szCs w:val="18"/>
              </w:rPr>
              <w:t>NETCONF session establishment between O-DU and O-RU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6719BAF5" w14:textId="535493D3"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O-DU / O-RU</w:t>
            </w:r>
          </w:p>
          <w:p w14:paraId="37D8D97D" w14:textId="0DB8FA63" w:rsidR="35D2ED7C" w:rsidRDefault="35D2ED7C" w:rsidP="35D2ED7C">
            <w:pPr>
              <w:spacing w:after="0"/>
              <w:rPr>
                <w:rFonts w:ascii="Times New Roman" w:eastAsia="Times New Roman" w:hAnsi="Times New Roman"/>
                <w:sz w:val="18"/>
                <w:szCs w:val="18"/>
              </w:rPr>
            </w:pP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32E89541" w14:textId="29DDE3DF" w:rsidR="35D2ED7C" w:rsidRDefault="35D2ED7C" w:rsidP="35D2ED7C">
            <w:pPr>
              <w:rPr>
                <w:rFonts w:ascii="Arial" w:eastAsia="Arial" w:hAnsi="Arial" w:cs="Arial"/>
                <w:sz w:val="18"/>
                <w:szCs w:val="18"/>
              </w:rPr>
            </w:pPr>
            <w:r w:rsidRPr="35D2ED7C">
              <w:rPr>
                <w:rFonts w:ascii="Arial" w:eastAsia="Arial" w:hAnsi="Arial" w:cs="Arial"/>
                <w:sz w:val="18"/>
                <w:szCs w:val="18"/>
              </w:rPr>
              <w:t>Verify NETCONF hello capability messages are communicated between O-DU client and O-RU server to establish successful NETCONF session at fronthaul interface.</w:t>
            </w:r>
          </w:p>
        </w:tc>
      </w:tr>
    </w:tbl>
    <w:p w14:paraId="388D6867" w14:textId="3F6F0263" w:rsidR="00F334FE" w:rsidRDefault="00F334FE" w:rsidP="35D2ED7C">
      <w:pPr>
        <w:spacing w:after="0"/>
        <w:rPr>
          <w:rFonts w:ascii="Arial" w:hAnsi="Arial"/>
          <w:sz w:val="36"/>
          <w:szCs w:val="36"/>
          <w:lang w:val="en-GB"/>
        </w:rPr>
      </w:pPr>
    </w:p>
    <w:p w14:paraId="5FD94B8C" w14:textId="6231D4D6" w:rsidR="00F334FE" w:rsidRDefault="2C662BA7" w:rsidP="007D2554">
      <w:pPr>
        <w:pStyle w:val="Heading2"/>
        <w:spacing w:line="259" w:lineRule="auto"/>
        <w:jc w:val="both"/>
      </w:pPr>
      <w:bookmarkStart w:id="2234" w:name="_Toc202359616"/>
      <w:r w:rsidRPr="007D2554">
        <w:lastRenderedPageBreak/>
        <w:t xml:space="preserve">ORAN.WG8.IOT.073: Verification of </w:t>
      </w:r>
      <w:r w:rsidR="00AA4741">
        <w:t>s</w:t>
      </w:r>
      <w:r w:rsidRPr="007D2554">
        <w:t xml:space="preserve">uccessful </w:t>
      </w:r>
      <w:r w:rsidR="00AA4741">
        <w:t>s</w:t>
      </w:r>
      <w:r w:rsidRPr="007D2554">
        <w:t xml:space="preserve">ecured NETCONF </w:t>
      </w:r>
      <w:r w:rsidR="00AA4741">
        <w:t>s</w:t>
      </w:r>
      <w:r w:rsidRPr="007D2554">
        <w:t xml:space="preserve">ession </w:t>
      </w:r>
      <w:r w:rsidR="00AA4741">
        <w:t>c</w:t>
      </w:r>
      <w:r w:rsidRPr="007D2554">
        <w:t xml:space="preserve">reation over SSH/ TLS </w:t>
      </w:r>
      <w:r w:rsidR="00AA4741">
        <w:t>c</w:t>
      </w:r>
      <w:r w:rsidRPr="007D2554">
        <w:t xml:space="preserve">hannel at the </w:t>
      </w:r>
      <w:r w:rsidRPr="35D2ED7C">
        <w:t xml:space="preserve">O1 </w:t>
      </w:r>
      <w:r w:rsidR="00AA4741">
        <w:t>i</w:t>
      </w:r>
      <w:r w:rsidRPr="35D2ED7C">
        <w:t xml:space="preserve">nterface and </w:t>
      </w:r>
      <w:r w:rsidR="00AA4741">
        <w:t>f</w:t>
      </w:r>
      <w:r w:rsidRPr="35D2ED7C">
        <w:t>ronthaul interface.</w:t>
      </w:r>
      <w:bookmarkEnd w:id="2234"/>
    </w:p>
    <w:p w14:paraId="00F48312" w14:textId="63D269A4" w:rsidR="00F334FE" w:rsidRDefault="4FAC8741" w:rsidP="007D2554">
      <w:pPr>
        <w:pStyle w:val="Heading3"/>
        <w:spacing w:line="259" w:lineRule="auto"/>
        <w:jc w:val="both"/>
      </w:pPr>
      <w:r w:rsidRPr="007D2554">
        <w:t xml:space="preserve"> </w:t>
      </w:r>
      <w:bookmarkStart w:id="2235" w:name="_Toc202359617"/>
      <w:r w:rsidR="2C662BA7" w:rsidRPr="007D2554">
        <w:t>Test Purpose</w:t>
      </w:r>
      <w:bookmarkEnd w:id="2235"/>
    </w:p>
    <w:p w14:paraId="1579D54E" w14:textId="32130CE6" w:rsidR="00F334FE" w:rsidRPr="00825650" w:rsidRDefault="2C662BA7" w:rsidP="35D2ED7C">
      <w:pPr>
        <w:spacing w:line="259" w:lineRule="auto"/>
        <w:jc w:val="both"/>
        <w:rPr>
          <w:rFonts w:eastAsia="Times New Roman"/>
          <w:color w:val="000000" w:themeColor="text1"/>
        </w:rPr>
      </w:pPr>
      <w:r w:rsidRPr="00825650">
        <w:rPr>
          <w:rFonts w:eastAsia="Times New Roman"/>
          <w:color w:val="000000" w:themeColor="text1"/>
        </w:rPr>
        <w:t>The purpose of this test case is to verify successful secured NETCONF session creation using SSH or TLS channel between O-DU server and SMO client at O1 interface and O-DU client and O-RU server at fronthaul M-Plane interface.</w:t>
      </w:r>
    </w:p>
    <w:p w14:paraId="185903AB" w14:textId="50CD8CE0" w:rsidR="00F334FE" w:rsidRDefault="0501DFB4" w:rsidP="35D2ED7C">
      <w:pPr>
        <w:pStyle w:val="Heading3"/>
        <w:spacing w:line="259" w:lineRule="auto"/>
        <w:jc w:val="both"/>
      </w:pPr>
      <w:r w:rsidRPr="35D2ED7C">
        <w:t xml:space="preserve"> </w:t>
      </w:r>
      <w:bookmarkStart w:id="2236" w:name="_Toc202359618"/>
      <w:r w:rsidR="2C662BA7" w:rsidRPr="35D2ED7C">
        <w:t>Reference Requirement</w:t>
      </w:r>
      <w:bookmarkEnd w:id="2236"/>
    </w:p>
    <w:p w14:paraId="3A632D0A" w14:textId="5FA2F20F" w:rsidR="00F334FE" w:rsidRDefault="2C662BA7" w:rsidP="35D2ED7C">
      <w:pPr>
        <w:spacing w:line="259" w:lineRule="auto"/>
        <w:jc w:val="both"/>
        <w:rPr>
          <w:rFonts w:ascii="Calibri" w:eastAsia="Calibri" w:hAnsi="Calibri" w:cs="Calibri"/>
          <w:color w:val="000000" w:themeColor="text1"/>
          <w:szCs w:val="22"/>
          <w:lang w:val="en-GB"/>
        </w:rPr>
      </w:pPr>
      <w:r w:rsidRPr="35D2ED7C">
        <w:rPr>
          <w:rFonts w:ascii="Calibri" w:eastAsia="Calibri" w:hAnsi="Calibri" w:cs="Calibri"/>
          <w:color w:val="000000" w:themeColor="text1"/>
          <w:szCs w:val="22"/>
        </w:rPr>
        <w:t xml:space="preserve">For detailed requirements, refer to the </w:t>
      </w:r>
      <w:r w:rsidR="00FC3580">
        <w:rPr>
          <w:rFonts w:ascii="Calibri" w:eastAsia="Calibri" w:hAnsi="Calibri" w:cs="Calibri"/>
          <w:color w:val="000000" w:themeColor="text1"/>
          <w:szCs w:val="22"/>
        </w:rPr>
        <w:t>section</w:t>
      </w:r>
      <w:r w:rsidR="00FC3580" w:rsidRPr="35D2ED7C">
        <w:rPr>
          <w:rFonts w:ascii="Calibri" w:eastAsia="Calibri" w:hAnsi="Calibri" w:cs="Calibri"/>
          <w:color w:val="000000" w:themeColor="text1"/>
          <w:szCs w:val="22"/>
        </w:rPr>
        <w:t xml:space="preserve"> </w:t>
      </w:r>
      <w:r w:rsidR="00031614">
        <w:rPr>
          <w:rFonts w:ascii="Calibri" w:eastAsia="Calibri" w:hAnsi="Calibri" w:cs="Calibri"/>
          <w:color w:val="000000" w:themeColor="text1"/>
          <w:szCs w:val="22"/>
        </w:rPr>
        <w:t>8.4</w:t>
      </w:r>
      <w:r w:rsidRPr="35D2ED7C">
        <w:rPr>
          <w:rFonts w:ascii="Calibri" w:eastAsia="Calibri" w:hAnsi="Calibri" w:cs="Calibri"/>
          <w:color w:val="000000" w:themeColor="text1"/>
          <w:szCs w:val="22"/>
        </w:rPr>
        <w:t xml:space="preserve"> in ORAN-WG8.AAD </w:t>
      </w:r>
      <w:r w:rsidR="00AC6B41">
        <w:rPr>
          <w:rFonts w:ascii="Calibri" w:eastAsia="Calibri" w:hAnsi="Calibri" w:cs="Calibri"/>
          <w:color w:val="000000" w:themeColor="text1"/>
          <w:szCs w:val="22"/>
        </w:rPr>
        <w:fldChar w:fldCharType="begin"/>
      </w:r>
      <w:r w:rsidR="00AC6B41">
        <w:rPr>
          <w:rFonts w:ascii="Calibri" w:eastAsia="Calibri" w:hAnsi="Calibri" w:cs="Calibri"/>
          <w:color w:val="000000" w:themeColor="text1"/>
          <w:szCs w:val="22"/>
        </w:rPr>
        <w:instrText xml:space="preserve"> REF _Ref54876985 \r \h </w:instrText>
      </w:r>
      <w:r w:rsidR="00AC6B41">
        <w:rPr>
          <w:rFonts w:ascii="Calibri" w:eastAsia="Calibri" w:hAnsi="Calibri" w:cs="Calibri"/>
          <w:color w:val="000000" w:themeColor="text1"/>
          <w:szCs w:val="22"/>
        </w:rPr>
      </w:r>
      <w:r w:rsidR="00AC6B41">
        <w:rPr>
          <w:rFonts w:ascii="Calibri" w:eastAsia="Calibri" w:hAnsi="Calibri" w:cs="Calibri"/>
          <w:color w:val="000000" w:themeColor="text1"/>
          <w:szCs w:val="22"/>
        </w:rPr>
        <w:fldChar w:fldCharType="separate"/>
      </w:r>
      <w:r w:rsidR="00F74837">
        <w:rPr>
          <w:rFonts w:ascii="Calibri" w:eastAsia="Calibri" w:hAnsi="Calibri" w:cs="Calibri"/>
          <w:color w:val="000000" w:themeColor="text1"/>
          <w:szCs w:val="22"/>
        </w:rPr>
        <w:t>[1]</w:t>
      </w:r>
      <w:r w:rsidR="00AC6B41">
        <w:rPr>
          <w:rFonts w:ascii="Calibri" w:eastAsia="Calibri" w:hAnsi="Calibri" w:cs="Calibri"/>
          <w:color w:val="000000" w:themeColor="text1"/>
          <w:szCs w:val="22"/>
        </w:rPr>
        <w:fldChar w:fldCharType="end"/>
      </w:r>
      <w:r w:rsidRPr="35D2ED7C">
        <w:rPr>
          <w:rFonts w:ascii="Calibri" w:eastAsia="Calibri" w:hAnsi="Calibri" w:cs="Calibri"/>
          <w:color w:val="000000" w:themeColor="text1"/>
          <w:szCs w:val="22"/>
        </w:rPr>
        <w:t>.</w:t>
      </w:r>
    </w:p>
    <w:p w14:paraId="2920EDF0" w14:textId="19A0FA9F" w:rsidR="00F334FE" w:rsidRDefault="4794CB14" w:rsidP="35D2ED7C">
      <w:pPr>
        <w:pStyle w:val="Heading3"/>
        <w:spacing w:line="259" w:lineRule="auto"/>
        <w:jc w:val="both"/>
      </w:pPr>
      <w:r w:rsidRPr="35D2ED7C">
        <w:t xml:space="preserve"> </w:t>
      </w:r>
      <w:bookmarkStart w:id="2237" w:name="_Toc202359619"/>
      <w:r w:rsidR="2C662BA7" w:rsidRPr="35D2ED7C">
        <w:t>Initial Conditions</w:t>
      </w:r>
      <w:bookmarkEnd w:id="2237"/>
    </w:p>
    <w:p w14:paraId="7ABE05BA" w14:textId="46E188C6" w:rsidR="00F334FE" w:rsidRDefault="2C662BA7" w:rsidP="35D2ED7C">
      <w:pPr>
        <w:jc w:val="both"/>
        <w:rPr>
          <w:rFonts w:ascii="Calibri" w:eastAsia="Calibri" w:hAnsi="Calibri" w:cs="Calibri"/>
          <w:szCs w:val="22"/>
          <w:lang w:val="en-GB"/>
        </w:rPr>
      </w:pPr>
      <w:r w:rsidRPr="35D2ED7C">
        <w:rPr>
          <w:rFonts w:ascii="Calibri" w:eastAsia="Calibri" w:hAnsi="Calibri" w:cs="Calibri"/>
          <w:szCs w:val="22"/>
          <w:lang w:val="en-GB"/>
        </w:rPr>
        <w:t>Following are the preconditions for this test.</w:t>
      </w:r>
    </w:p>
    <w:p w14:paraId="172314B3" w14:textId="77777777" w:rsidR="00477F39" w:rsidRDefault="00477F39" w:rsidP="00F57250">
      <w:pPr>
        <w:pStyle w:val="b0"/>
      </w:pPr>
      <w:r>
        <w:t>Physical interface of DHCP(v4/v6) server, DNS server, CA/RA server, SMO, O-DU and O-RU are connected.</w:t>
      </w:r>
    </w:p>
    <w:p w14:paraId="37DDCBDA" w14:textId="77777777" w:rsidR="00477F39" w:rsidRDefault="00477F39" w:rsidP="00F57250">
      <w:pPr>
        <w:pStyle w:val="b0"/>
      </w:pPr>
      <w:r>
        <w:t>SMO, O-DU client, O-DU server and O-RU server have obtained their IPv4 addresses by auto-configuration with DHCP IPv4 or IPv6 address allocation.</w:t>
      </w:r>
    </w:p>
    <w:p w14:paraId="52E24635" w14:textId="23142F51" w:rsidR="00477F39" w:rsidRDefault="00477F39" w:rsidP="00F57250">
      <w:pPr>
        <w:pStyle w:val="b0"/>
        <w:rPr>
          <w:lang w:val="en-US"/>
        </w:rPr>
      </w:pPr>
      <w:r>
        <w:t xml:space="preserve">Default X.509 certificates are exchanged between SMO and O-DU, O-DU and O-RU by negotiating the key exchange algorithm as described in O-RAN WG11 Security Protocol Specification </w:t>
      </w:r>
      <w:r>
        <w:fldChar w:fldCharType="begin"/>
      </w:r>
      <w:r>
        <w:instrText xml:space="preserve"> REF _Ref119303164 \r \h </w:instrText>
      </w:r>
      <w:r>
        <w:fldChar w:fldCharType="separate"/>
      </w:r>
      <w:r w:rsidR="00F74837">
        <w:t>[34]</w:t>
      </w:r>
      <w:r>
        <w:fldChar w:fldCharType="end"/>
      </w:r>
      <w:r>
        <w:t xml:space="preserve"> section 4. Public key certificates are used for deriving username of client by the server or vice versa, authentication, secured data encryption and decryption.</w:t>
      </w:r>
    </w:p>
    <w:p w14:paraId="4DAC3B31" w14:textId="77777777" w:rsidR="00477F39" w:rsidRDefault="00477F39" w:rsidP="00F57250">
      <w:pPr>
        <w:pStyle w:val="b0"/>
      </w:pPr>
      <w:r>
        <w:t>O-DU server has obtained SMO IP address, and O-RU server has obtained O-DU client IP address through DHCP routing information or static routing configuration.</w:t>
      </w:r>
    </w:p>
    <w:p w14:paraId="63679BC5" w14:textId="2ACEF7AE" w:rsidR="00477F39"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xml:space="preserve">. Fronthaul CU-plane data communication is verified and M-plane communication using NETCONF server is operational. </w:t>
      </w:r>
      <w:r w:rsidR="00477F39">
        <w:t>Connecting CU-Plane for data and the M-Plane for O-RU configuration transfer.</w:t>
      </w:r>
    </w:p>
    <w:p w14:paraId="18CFADA9" w14:textId="6DBDD49D" w:rsidR="00477F39" w:rsidRDefault="00477F39" w:rsidP="00F57250">
      <w:pPr>
        <w:pStyle w:val="b0"/>
      </w:pPr>
      <w:r>
        <w:t xml:space="preserve">SMO, O-DU and O-RU supports SSHV2 and TLS 1.2 mandatorily, or TLS 1.3 optionally, for the NETCONF connection, as defined by O-RAN WG11 security protocol specification </w:t>
      </w:r>
      <w:r>
        <w:fldChar w:fldCharType="begin"/>
      </w:r>
      <w:r>
        <w:instrText xml:space="preserve"> REF _Ref119303164 \r \h </w:instrText>
      </w:r>
      <w:r>
        <w:fldChar w:fldCharType="separate"/>
      </w:r>
      <w:r w:rsidR="00F74837">
        <w:t>[34]</w:t>
      </w:r>
      <w:r>
        <w:fldChar w:fldCharType="end"/>
      </w:r>
      <w:r>
        <w:t>.</w:t>
      </w:r>
    </w:p>
    <w:p w14:paraId="7245DEBE" w14:textId="5B7C3CF1" w:rsidR="00477F39" w:rsidRDefault="00477F39"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2B6D5379" w14:textId="77777777" w:rsidR="00F9542F" w:rsidRDefault="00F9542F" w:rsidP="00F57250">
      <w:pPr>
        <w:pStyle w:val="b0"/>
      </w:pPr>
      <w:r w:rsidRPr="58179EF8">
        <w:t>O-DU is connected with M-Plane O-RU with Ethernet cable.</w:t>
      </w:r>
    </w:p>
    <w:p w14:paraId="251942B6" w14:textId="77777777" w:rsidR="00F9542F" w:rsidRDefault="00F9542F" w:rsidP="00F57250">
      <w:pPr>
        <w:pStyle w:val="b0"/>
      </w:pPr>
    </w:p>
    <w:p w14:paraId="780BEDFE" w14:textId="0E45EEA5" w:rsidR="00F334FE" w:rsidRDefault="7951A52C" w:rsidP="35D2ED7C">
      <w:pPr>
        <w:pStyle w:val="Heading3"/>
        <w:spacing w:line="259" w:lineRule="auto"/>
        <w:jc w:val="both"/>
      </w:pPr>
      <w:r w:rsidRPr="35D2ED7C">
        <w:t xml:space="preserve"> </w:t>
      </w:r>
      <w:bookmarkStart w:id="2238" w:name="_Toc202359620"/>
      <w:r w:rsidR="2C662BA7" w:rsidRPr="35D2ED7C">
        <w:t>Test Setup and Configuration</w:t>
      </w:r>
      <w:bookmarkEnd w:id="2238"/>
    </w:p>
    <w:p w14:paraId="7BD3A10B" w14:textId="6EB6AAC6" w:rsidR="00F334FE" w:rsidRDefault="2C662BA7" w:rsidP="00F57250">
      <w:pPr>
        <w:pStyle w:val="b0"/>
      </w:pPr>
      <w:r w:rsidRPr="58179EF8">
        <w:rPr>
          <w:b/>
          <w:bCs/>
        </w:rPr>
        <w:t xml:space="preserve">DUTs: </w:t>
      </w:r>
      <w:r>
        <w:t>single O-DU and single O-CU.</w:t>
      </w:r>
    </w:p>
    <w:p w14:paraId="5330A8C7" w14:textId="739A10E6" w:rsidR="00F334FE" w:rsidRDefault="2C662BA7" w:rsidP="00F57250">
      <w:pPr>
        <w:pStyle w:val="b0"/>
      </w:pPr>
      <w:r w:rsidRPr="58179EF8">
        <w:rPr>
          <w:b/>
          <w:bCs/>
        </w:rPr>
        <w:t>Testing tools:</w:t>
      </w:r>
      <w:r>
        <w:t xml:space="preserve"> are required for this test scenario:</w:t>
      </w:r>
    </w:p>
    <w:p w14:paraId="552B7FF2" w14:textId="2881D98F" w:rsidR="00F334FE" w:rsidRDefault="2C662BA7" w:rsidP="00F57250">
      <w:pPr>
        <w:pStyle w:val="b0"/>
      </w:pPr>
      <w:r>
        <w:lastRenderedPageBreak/>
        <w:t>Test UEs or UE emulator which can support NR.</w:t>
      </w:r>
    </w:p>
    <w:p w14:paraId="365BEEA6" w14:textId="65C195D1" w:rsidR="00F334FE" w:rsidRDefault="2C662BA7" w:rsidP="00F57250">
      <w:pPr>
        <w:pStyle w:val="b0"/>
      </w:pPr>
      <w:r>
        <w:t>5G-NR O-RU or O-RU emulator.</w:t>
      </w:r>
    </w:p>
    <w:p w14:paraId="017348AA" w14:textId="4E561AC5" w:rsidR="00F334FE" w:rsidRDefault="6F461BAA" w:rsidP="00F57250">
      <w:pPr>
        <w:pStyle w:val="b0"/>
      </w:pPr>
      <w:r>
        <w:t>5G-NR SMO</w:t>
      </w:r>
      <w:r w:rsidR="6B136F02">
        <w:t>.</w:t>
      </w:r>
    </w:p>
    <w:p w14:paraId="2DDBC6A5" w14:textId="49ACA4DD" w:rsidR="00F334FE" w:rsidRDefault="2C662BA7" w:rsidP="00F57250">
      <w:pPr>
        <w:pStyle w:val="b0"/>
      </w:pPr>
      <w:r>
        <w:t>5G Core or Core emulator used to terminate UEs (emulator) NAS protocol, and to support NGAP, HTTP2, PFCP protocols.</w:t>
      </w:r>
    </w:p>
    <w:p w14:paraId="3E0DD708" w14:textId="1B00D974" w:rsidR="00F334FE" w:rsidRDefault="2C662BA7" w:rsidP="00F57250">
      <w:pPr>
        <w:pStyle w:val="b0"/>
      </w:pPr>
      <w:r>
        <w:t>Protocol Analyzer is used to record and observe F1AP, NGAP, FH-eCPRI, FAPI, NAS, HTTP2, PFCP protocol content.</w:t>
      </w:r>
    </w:p>
    <w:p w14:paraId="2E113EB9" w14:textId="77777777" w:rsidR="001B7C67" w:rsidRPr="0088568C" w:rsidRDefault="001B7C67" w:rsidP="00F57250">
      <w:pPr>
        <w:pStyle w:val="b0"/>
      </w:pPr>
      <w:r>
        <w:t>Configuration:</w:t>
      </w:r>
    </w:p>
    <w:p w14:paraId="66A00C28" w14:textId="1488A0EC" w:rsidR="001B7C67" w:rsidRPr="00EE4A40" w:rsidRDefault="009D1D7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00A94E9B">
        <w:t>– A.4</w:t>
      </w:r>
      <w:r w:rsidR="001B7C67">
        <w:t>.</w:t>
      </w:r>
    </w:p>
    <w:p w14:paraId="64F970E3" w14:textId="03EEEEA2" w:rsidR="00F334FE" w:rsidRDefault="644249E7" w:rsidP="35D2ED7C">
      <w:pPr>
        <w:pStyle w:val="Heading3"/>
        <w:spacing w:line="259" w:lineRule="auto"/>
        <w:jc w:val="both"/>
      </w:pPr>
      <w:bookmarkStart w:id="2239" w:name="_Toc128671392"/>
      <w:bookmarkStart w:id="2240" w:name="_Toc128741409"/>
      <w:bookmarkStart w:id="2241" w:name="_Toc128741916"/>
      <w:bookmarkStart w:id="2242" w:name="_Toc128671393"/>
      <w:bookmarkStart w:id="2243" w:name="_Toc128741410"/>
      <w:bookmarkStart w:id="2244" w:name="_Toc128741917"/>
      <w:bookmarkStart w:id="2245" w:name="_Toc128671394"/>
      <w:bookmarkStart w:id="2246" w:name="_Toc128741411"/>
      <w:bookmarkStart w:id="2247" w:name="_Toc128741918"/>
      <w:bookmarkStart w:id="2248" w:name="_Toc128671395"/>
      <w:bookmarkStart w:id="2249" w:name="_Toc128741412"/>
      <w:bookmarkStart w:id="2250" w:name="_Toc128741919"/>
      <w:bookmarkEnd w:id="2239"/>
      <w:bookmarkEnd w:id="2240"/>
      <w:bookmarkEnd w:id="2241"/>
      <w:bookmarkEnd w:id="2242"/>
      <w:bookmarkEnd w:id="2243"/>
      <w:bookmarkEnd w:id="2244"/>
      <w:bookmarkEnd w:id="2245"/>
      <w:bookmarkEnd w:id="2246"/>
      <w:bookmarkEnd w:id="2247"/>
      <w:bookmarkEnd w:id="2248"/>
      <w:bookmarkEnd w:id="2249"/>
      <w:bookmarkEnd w:id="2250"/>
      <w:r w:rsidRPr="35D2ED7C">
        <w:rPr>
          <w:lang w:val="en-US"/>
        </w:rPr>
        <w:t xml:space="preserve"> </w:t>
      </w:r>
      <w:bookmarkStart w:id="2251" w:name="_Toc202359621"/>
      <w:r w:rsidR="2C662BA7" w:rsidRPr="35D2ED7C">
        <w:rPr>
          <w:lang w:val="en-US"/>
        </w:rPr>
        <w:t xml:space="preserve">Test </w:t>
      </w:r>
      <w:r w:rsidR="2C662BA7" w:rsidRPr="35D2ED7C">
        <w:t>Procedure</w:t>
      </w:r>
      <w:bookmarkEnd w:id="2251"/>
    </w:p>
    <w:p w14:paraId="5F32F8DF" w14:textId="6CDE70F7" w:rsidR="00F334FE" w:rsidRDefault="2C662BA7" w:rsidP="35D2ED7C">
      <w:pPr>
        <w:rPr>
          <w:rFonts w:ascii="Calibri" w:eastAsia="Calibri" w:hAnsi="Calibri" w:cs="Calibri"/>
          <w:szCs w:val="22"/>
          <w:lang w:val="en-GB"/>
        </w:rPr>
      </w:pPr>
      <w:r w:rsidRPr="35D2ED7C">
        <w:rPr>
          <w:rFonts w:ascii="Calibri" w:eastAsia="Calibri" w:hAnsi="Calibri" w:cs="Calibri"/>
          <w:szCs w:val="22"/>
        </w:rPr>
        <w:t>The following table describes the test procedures to verify secured NETCONF session creation over SSH or TLS channel established between SMO and O-DU at O1 interface and O-DU and O-RU at fronthaul M-Plane interface.</w:t>
      </w:r>
    </w:p>
    <w:p w14:paraId="7415F791" w14:textId="49B339E2" w:rsidR="00F334FE" w:rsidRDefault="00C14DA7" w:rsidP="35D2ED7C">
      <w:pPr>
        <w:pStyle w:val="Caption"/>
        <w:rPr>
          <w:rFonts w:eastAsia="Arial" w:cs="Arial"/>
          <w:szCs w:val="22"/>
          <w:lang w:val="en-GB"/>
        </w:rPr>
      </w:pPr>
      <w:bookmarkStart w:id="2252" w:name="_Toc202359125"/>
      <w:r w:rsidRPr="0088568C">
        <w:t xml:space="preserve">Table </w:t>
      </w:r>
      <w:r w:rsidRPr="0088568C">
        <w:fldChar w:fldCharType="begin"/>
      </w:r>
      <w:r w:rsidRPr="0088568C">
        <w:instrText>STYLEREF 2 \s</w:instrText>
      </w:r>
      <w:r w:rsidRPr="0088568C">
        <w:fldChar w:fldCharType="separate"/>
      </w:r>
      <w:r w:rsidR="00F74837">
        <w:rPr>
          <w:noProof/>
        </w:rPr>
        <w:t>7.74</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2C662BA7" w:rsidRPr="35D2ED7C">
        <w:rPr>
          <w:rFonts w:eastAsia="Arial" w:cs="Arial"/>
          <w:szCs w:val="22"/>
        </w:rPr>
        <w:t>Verification of secured NETCONF session creation over SSH or TLS channel at O1 interface and fronthaul interface</w:t>
      </w:r>
      <w:bookmarkEnd w:id="2252"/>
    </w:p>
    <w:tbl>
      <w:tblPr>
        <w:tblW w:w="0" w:type="auto"/>
        <w:tblLayout w:type="fixed"/>
        <w:tblLook w:val="01E0" w:firstRow="1" w:lastRow="1" w:firstColumn="1" w:lastColumn="1" w:noHBand="0" w:noVBand="0"/>
      </w:tblPr>
      <w:tblGrid>
        <w:gridCol w:w="570"/>
        <w:gridCol w:w="3360"/>
        <w:gridCol w:w="1365"/>
        <w:gridCol w:w="4050"/>
      </w:tblGrid>
      <w:tr w:rsidR="35D2ED7C" w14:paraId="6177AD82" w14:textId="77777777" w:rsidTr="35D2ED7C">
        <w:trPr>
          <w:trHeight w:val="225"/>
        </w:trPr>
        <w:tc>
          <w:tcPr>
            <w:tcW w:w="5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4136FB9" w14:textId="1BB18BDA" w:rsidR="35D2ED7C" w:rsidRDefault="35D2ED7C" w:rsidP="00922E20">
            <w:pPr>
              <w:pStyle w:val="TAH"/>
              <w:keepNext w:val="0"/>
              <w:keepLines w:val="0"/>
              <w:spacing w:line="252" w:lineRule="auto"/>
              <w:rPr>
                <w:rFonts w:eastAsia="Arial" w:cs="Arial"/>
                <w:szCs w:val="18"/>
              </w:rPr>
            </w:pPr>
            <w:r w:rsidRPr="35D2ED7C">
              <w:rPr>
                <w:rFonts w:eastAsia="Arial" w:cs="Arial"/>
                <w:szCs w:val="18"/>
              </w:rPr>
              <w:t>St.</w:t>
            </w:r>
          </w:p>
        </w:tc>
        <w:tc>
          <w:tcPr>
            <w:tcW w:w="33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7A42AAD" w14:textId="7BCC2F8E" w:rsidR="35D2ED7C" w:rsidRDefault="35D2ED7C" w:rsidP="00922E20">
            <w:pPr>
              <w:pStyle w:val="TAH"/>
              <w:keepNext w:val="0"/>
              <w:keepLines w:val="0"/>
              <w:spacing w:line="252" w:lineRule="auto"/>
              <w:rPr>
                <w:rFonts w:eastAsia="Arial" w:cs="Arial"/>
                <w:szCs w:val="18"/>
              </w:rPr>
            </w:pPr>
            <w:r w:rsidRPr="35D2ED7C">
              <w:rPr>
                <w:rFonts w:eastAsia="Arial" w:cs="Arial"/>
                <w:szCs w:val="18"/>
              </w:rPr>
              <w:t>Procedure</w:t>
            </w:r>
          </w:p>
        </w:tc>
        <w:tc>
          <w:tcPr>
            <w:tcW w:w="13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966A916" w14:textId="15CFBA50" w:rsidR="35D2ED7C" w:rsidRDefault="35D2ED7C" w:rsidP="00922E20">
            <w:pPr>
              <w:pStyle w:val="TAH"/>
              <w:keepNext w:val="0"/>
              <w:keepLines w:val="0"/>
              <w:spacing w:line="252" w:lineRule="auto"/>
              <w:rPr>
                <w:rFonts w:eastAsia="Arial" w:cs="Arial"/>
                <w:szCs w:val="18"/>
              </w:rPr>
            </w:pPr>
            <w:r w:rsidRPr="35D2ED7C">
              <w:rPr>
                <w:rFonts w:eastAsia="Arial" w:cs="Arial"/>
                <w:szCs w:val="18"/>
              </w:rPr>
              <w:t>Msg Flow</w:t>
            </w:r>
          </w:p>
        </w:tc>
        <w:tc>
          <w:tcPr>
            <w:tcW w:w="405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0AFFFF1" w14:textId="6699D493" w:rsidR="35D2ED7C" w:rsidRDefault="35D2ED7C" w:rsidP="00922E20">
            <w:pPr>
              <w:pStyle w:val="TAH"/>
              <w:keepNext w:val="0"/>
              <w:keepLines w:val="0"/>
              <w:spacing w:line="252" w:lineRule="auto"/>
              <w:rPr>
                <w:rFonts w:eastAsia="Arial" w:cs="Arial"/>
                <w:szCs w:val="18"/>
              </w:rPr>
            </w:pPr>
            <w:r w:rsidRPr="35D2ED7C">
              <w:rPr>
                <w:rFonts w:eastAsia="Arial" w:cs="Arial"/>
                <w:szCs w:val="18"/>
              </w:rPr>
              <w:t>Expected Output</w:t>
            </w:r>
          </w:p>
        </w:tc>
      </w:tr>
      <w:tr w:rsidR="35D2ED7C" w14:paraId="443F9826" w14:textId="77777777" w:rsidTr="35D2ED7C">
        <w:trPr>
          <w:trHeight w:val="63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5AB135F4" w14:textId="3DADC0EA" w:rsidR="35D2ED7C" w:rsidRDefault="35D2ED7C" w:rsidP="35D2ED7C">
            <w:pPr>
              <w:pStyle w:val="TAC"/>
              <w:rPr>
                <w:rFonts w:eastAsia="Arial" w:cs="Arial"/>
                <w:szCs w:val="18"/>
              </w:rPr>
            </w:pPr>
            <w:r w:rsidRPr="35D2ED7C">
              <w:rPr>
                <w:rFonts w:eastAsia="Arial" w:cs="Arial"/>
                <w:szCs w:val="18"/>
              </w:rPr>
              <w:lastRenderedPageBreak/>
              <w:t>1</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FA41997" w14:textId="7012FE63" w:rsidR="35D2ED7C" w:rsidRDefault="35D2ED7C" w:rsidP="35D2ED7C">
            <w:pPr>
              <w:rPr>
                <w:rFonts w:ascii="Arial" w:eastAsia="Arial" w:hAnsi="Arial" w:cs="Arial"/>
                <w:sz w:val="18"/>
                <w:szCs w:val="18"/>
              </w:rPr>
            </w:pPr>
            <w:r w:rsidRPr="35D2ED7C">
              <w:rPr>
                <w:rFonts w:ascii="Arial" w:eastAsia="Arial" w:hAnsi="Arial" w:cs="Arial"/>
                <w:sz w:val="18"/>
                <w:szCs w:val="18"/>
              </w:rPr>
              <w:t>Bring up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4EB9D5E3" w14:textId="59E493DE"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SMO</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 w:val="22"/>
                <w:szCs w:val="22"/>
              </w:rPr>
              <w:t>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36434AB6" w14:textId="3662D7A6"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O-DU is powered ON and obtains its client and server IP addresses.</w:t>
            </w:r>
          </w:p>
          <w:p w14:paraId="55369F8F" w14:textId="30585D81"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O-DU server sends Pnfregistration message to SMO IP address with all the mandatory information elements.</w:t>
            </w:r>
          </w:p>
        </w:tc>
      </w:tr>
      <w:tr w:rsidR="35D2ED7C" w14:paraId="193683EF" w14:textId="77777777" w:rsidTr="35D2ED7C">
        <w:trPr>
          <w:trHeight w:val="195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5F0613F6" w14:textId="2FE902ED" w:rsidR="35D2ED7C" w:rsidRDefault="35D2ED7C" w:rsidP="35D2ED7C">
            <w:pPr>
              <w:pStyle w:val="TAC"/>
              <w:rPr>
                <w:rFonts w:eastAsia="Arial" w:cs="Arial"/>
                <w:szCs w:val="18"/>
              </w:rPr>
            </w:pPr>
            <w:r w:rsidRPr="35D2ED7C">
              <w:rPr>
                <w:rFonts w:eastAsia="Arial" w:cs="Arial"/>
                <w:szCs w:val="18"/>
              </w:rPr>
              <w:t>2</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6F23CD17" w14:textId="2EAE8939" w:rsidR="35D2ED7C" w:rsidRDefault="35D2ED7C" w:rsidP="35D2ED7C">
            <w:pPr>
              <w:rPr>
                <w:rFonts w:ascii="Arial" w:eastAsia="Arial" w:hAnsi="Arial" w:cs="Arial"/>
                <w:sz w:val="18"/>
                <w:szCs w:val="18"/>
              </w:rPr>
            </w:pPr>
            <w:r w:rsidRPr="35D2ED7C">
              <w:rPr>
                <w:rFonts w:ascii="Arial" w:eastAsia="Arial" w:hAnsi="Arial" w:cs="Arial"/>
                <w:sz w:val="18"/>
                <w:szCs w:val="18"/>
              </w:rPr>
              <w:t>SMO (TLS client) and O-DU (TLS server) authenticate each other to establish TLS secured connection.</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386E448" w14:textId="2485A1CD"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SMO / 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014512CC" w14:textId="58155971"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SMO sends TLS client hello message to O-DU with all the mandatory parameters, once verifying the authentication of the server from the list of known hosts available at the client.</w:t>
            </w:r>
          </w:p>
          <w:p w14:paraId="79A775E4" w14:textId="1E7F5DFA"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 xml:space="preserve">Verify O-DU authenticates SMO </w:t>
            </w:r>
            <w:r w:rsidR="17479DDD" w:rsidRPr="35D2ED7C">
              <w:rPr>
                <w:rFonts w:ascii="Arial" w:eastAsia="Arial" w:hAnsi="Arial" w:cs="Arial"/>
                <w:sz w:val="18"/>
                <w:szCs w:val="18"/>
              </w:rPr>
              <w:t xml:space="preserve">using </w:t>
            </w:r>
            <w:r w:rsidR="7CA1FA86" w:rsidRPr="35D2ED7C">
              <w:rPr>
                <w:rFonts w:ascii="Arial" w:eastAsia="Arial" w:hAnsi="Arial" w:cs="Arial"/>
                <w:sz w:val="18"/>
                <w:szCs w:val="18"/>
              </w:rPr>
              <w:t>mutual public key-based client and server authentication</w:t>
            </w:r>
            <w:r w:rsidR="503AD710" w:rsidRPr="35D2ED7C">
              <w:rPr>
                <w:rFonts w:ascii="Arial" w:eastAsia="Arial" w:hAnsi="Arial" w:cs="Arial"/>
                <w:sz w:val="18"/>
                <w:szCs w:val="18"/>
              </w:rPr>
              <w:t xml:space="preserve"> method using X.509 certificates</w:t>
            </w:r>
            <w:r w:rsidR="1C75F8B1" w:rsidRPr="35D2ED7C">
              <w:rPr>
                <w:rFonts w:ascii="Arial" w:eastAsia="Arial" w:hAnsi="Arial" w:cs="Arial"/>
                <w:sz w:val="18"/>
                <w:szCs w:val="18"/>
              </w:rPr>
              <w:t>,</w:t>
            </w:r>
            <w:r w:rsidR="7CA1FA86" w:rsidRPr="35D2ED7C">
              <w:rPr>
                <w:rFonts w:ascii="Arial" w:eastAsia="Arial" w:hAnsi="Arial" w:cs="Arial"/>
                <w:sz w:val="18"/>
                <w:szCs w:val="18"/>
              </w:rPr>
              <w:t xml:space="preserve"> as per section 3.4.2 of </w:t>
            </w:r>
            <w:r w:rsidR="00D559C8">
              <w:rPr>
                <w:rFonts w:ascii="Arial" w:eastAsia="Arial" w:hAnsi="Arial" w:cs="Arial"/>
                <w:sz w:val="18"/>
                <w:szCs w:val="18"/>
              </w:rPr>
              <w:fldChar w:fldCharType="begin"/>
            </w:r>
            <w:r w:rsidR="00D559C8">
              <w:rPr>
                <w:rFonts w:ascii="Arial" w:eastAsia="Arial" w:hAnsi="Arial" w:cs="Arial"/>
                <w:sz w:val="18"/>
                <w:szCs w:val="18"/>
              </w:rPr>
              <w:instrText xml:space="preserve"> REF _Ref97023543 \r \h </w:instrText>
            </w:r>
            <w:r w:rsidR="00D559C8">
              <w:rPr>
                <w:rFonts w:ascii="Arial" w:eastAsia="Arial" w:hAnsi="Arial" w:cs="Arial"/>
                <w:sz w:val="18"/>
                <w:szCs w:val="18"/>
              </w:rPr>
            </w:r>
            <w:r w:rsidR="00D559C8">
              <w:rPr>
                <w:rFonts w:ascii="Arial" w:eastAsia="Arial" w:hAnsi="Arial" w:cs="Arial"/>
                <w:sz w:val="18"/>
                <w:szCs w:val="18"/>
              </w:rPr>
              <w:fldChar w:fldCharType="separate"/>
            </w:r>
            <w:r w:rsidR="00F74837">
              <w:rPr>
                <w:rFonts w:ascii="Arial" w:eastAsia="Arial" w:hAnsi="Arial" w:cs="Arial"/>
                <w:sz w:val="18"/>
                <w:szCs w:val="18"/>
              </w:rPr>
              <w:t>[22]</w:t>
            </w:r>
            <w:r w:rsidR="00D559C8">
              <w:rPr>
                <w:rFonts w:ascii="Arial" w:eastAsia="Arial" w:hAnsi="Arial" w:cs="Arial"/>
                <w:sz w:val="18"/>
                <w:szCs w:val="18"/>
              </w:rPr>
              <w:fldChar w:fldCharType="end"/>
            </w:r>
            <w:r w:rsidRPr="35D2ED7C">
              <w:rPr>
                <w:rFonts w:ascii="Arial" w:eastAsia="Arial" w:hAnsi="Arial" w:cs="Arial"/>
                <w:sz w:val="18"/>
                <w:szCs w:val="18"/>
              </w:rPr>
              <w:t>.</w:t>
            </w:r>
          </w:p>
        </w:tc>
      </w:tr>
      <w:tr w:rsidR="35D2ED7C" w14:paraId="1226AAA2" w14:textId="77777777" w:rsidTr="35D2ED7C">
        <w:trPr>
          <w:trHeight w:val="18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1E45EC00" w14:textId="2BDA49B2" w:rsidR="35D2ED7C" w:rsidRDefault="35D2ED7C" w:rsidP="35D2ED7C">
            <w:pPr>
              <w:pStyle w:val="TAC"/>
              <w:rPr>
                <w:rFonts w:eastAsia="Arial" w:cs="Arial"/>
                <w:szCs w:val="18"/>
              </w:rPr>
            </w:pPr>
            <w:r w:rsidRPr="35D2ED7C">
              <w:rPr>
                <w:rFonts w:eastAsia="Arial" w:cs="Arial"/>
                <w:szCs w:val="18"/>
              </w:rPr>
              <w:t>3</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321DEDEA" w14:textId="52F1A664" w:rsidR="35D2ED7C" w:rsidRDefault="35D2ED7C" w:rsidP="35D2ED7C">
            <w:pPr>
              <w:rPr>
                <w:rFonts w:ascii="Arial" w:eastAsia="Arial" w:hAnsi="Arial" w:cs="Arial"/>
                <w:sz w:val="18"/>
                <w:szCs w:val="18"/>
              </w:rPr>
            </w:pPr>
            <w:r w:rsidRPr="35D2ED7C">
              <w:rPr>
                <w:rFonts w:ascii="Arial" w:eastAsia="Arial" w:hAnsi="Arial" w:cs="Arial"/>
                <w:sz w:val="18"/>
                <w:szCs w:val="18"/>
              </w:rPr>
              <w:t>Secured NETCONF session establishment between SMO and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5654E0A4" w14:textId="72438901"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O-DU / SMO</w:t>
            </w:r>
          </w:p>
          <w:p w14:paraId="22329C2A" w14:textId="04BA6645" w:rsidR="35D2ED7C" w:rsidRDefault="35D2ED7C" w:rsidP="35D2ED7C">
            <w:pPr>
              <w:spacing w:after="0"/>
              <w:rPr>
                <w:rFonts w:ascii="Calibri" w:eastAsia="Calibri" w:hAnsi="Calibri" w:cs="Calibri"/>
                <w:szCs w:val="22"/>
              </w:rPr>
            </w:pP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0ABFB6C6" w14:textId="4E7816C7"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 xml:space="preserve">SMO and O-DU negotiate ciphering algorithm and integrity MACs algorithm using the supported cypher suits, as per section 4.2.2 of </w:t>
            </w:r>
            <w:r w:rsidR="00D559C8">
              <w:rPr>
                <w:rFonts w:ascii="Arial" w:eastAsia="Arial" w:hAnsi="Arial" w:cs="Arial"/>
                <w:sz w:val="18"/>
                <w:szCs w:val="18"/>
              </w:rPr>
              <w:fldChar w:fldCharType="begin"/>
            </w:r>
            <w:r w:rsidR="00D559C8">
              <w:rPr>
                <w:rFonts w:ascii="Arial" w:eastAsia="Arial" w:hAnsi="Arial" w:cs="Arial"/>
                <w:sz w:val="18"/>
                <w:szCs w:val="18"/>
              </w:rPr>
              <w:instrText xml:space="preserve"> REF _Ref119303164 \r \h </w:instrText>
            </w:r>
            <w:r w:rsidR="00D559C8">
              <w:rPr>
                <w:rFonts w:ascii="Arial" w:eastAsia="Arial" w:hAnsi="Arial" w:cs="Arial"/>
                <w:sz w:val="18"/>
                <w:szCs w:val="18"/>
              </w:rPr>
            </w:r>
            <w:r w:rsidR="00D559C8">
              <w:rPr>
                <w:rFonts w:ascii="Arial" w:eastAsia="Arial" w:hAnsi="Arial" w:cs="Arial"/>
                <w:sz w:val="18"/>
                <w:szCs w:val="18"/>
              </w:rPr>
              <w:fldChar w:fldCharType="separate"/>
            </w:r>
            <w:r w:rsidR="00F74837">
              <w:rPr>
                <w:rFonts w:ascii="Arial" w:eastAsia="Arial" w:hAnsi="Arial" w:cs="Arial"/>
                <w:sz w:val="18"/>
                <w:szCs w:val="18"/>
              </w:rPr>
              <w:t>[34]</w:t>
            </w:r>
            <w:r w:rsidR="00D559C8">
              <w:rPr>
                <w:rFonts w:ascii="Arial" w:eastAsia="Arial" w:hAnsi="Arial" w:cs="Arial"/>
                <w:sz w:val="18"/>
                <w:szCs w:val="18"/>
              </w:rPr>
              <w:fldChar w:fldCharType="end"/>
            </w:r>
            <w:r w:rsidRPr="35D2ED7C">
              <w:rPr>
                <w:rFonts w:ascii="Arial" w:eastAsia="Arial" w:hAnsi="Arial" w:cs="Arial"/>
                <w:sz w:val="18"/>
                <w:szCs w:val="18"/>
              </w:rPr>
              <w:t>. This ensures a secured TLS channel at O1 interface.</w:t>
            </w:r>
          </w:p>
          <w:p w14:paraId="675C0F80" w14:textId="4FD31920" w:rsidR="35D2ED7C" w:rsidRDefault="35D2ED7C" w:rsidP="35D2ED7C">
            <w:pPr>
              <w:spacing w:after="0" w:line="256" w:lineRule="auto"/>
              <w:rPr>
                <w:rFonts w:ascii="Arial" w:eastAsia="Arial" w:hAnsi="Arial" w:cs="Arial"/>
                <w:sz w:val="18"/>
                <w:szCs w:val="18"/>
              </w:rPr>
            </w:pPr>
            <w:r w:rsidRPr="35D2ED7C">
              <w:rPr>
                <w:rFonts w:ascii="Arial" w:eastAsia="Arial" w:hAnsi="Arial" w:cs="Arial"/>
                <w:sz w:val="18"/>
                <w:szCs w:val="18"/>
              </w:rPr>
              <w:t>Verify NETCONF hello capability messages are communicated between SMO and O-DU to establish successful NETCONF session at O1 interface.</w:t>
            </w:r>
          </w:p>
          <w:p w14:paraId="0970770E" w14:textId="63EBD562" w:rsidR="35D2ED7C" w:rsidRDefault="35D2ED7C" w:rsidP="35D2ED7C">
            <w:pPr>
              <w:spacing w:after="0" w:line="259" w:lineRule="auto"/>
              <w:rPr>
                <w:rFonts w:ascii="Arial" w:eastAsia="Arial" w:hAnsi="Arial" w:cs="Arial"/>
                <w:sz w:val="18"/>
                <w:szCs w:val="18"/>
              </w:rPr>
            </w:pPr>
          </w:p>
        </w:tc>
      </w:tr>
      <w:tr w:rsidR="35D2ED7C" w14:paraId="6039BD49" w14:textId="77777777" w:rsidTr="35D2ED7C">
        <w:trPr>
          <w:trHeight w:val="6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50B90F20" w14:textId="26B8381C" w:rsidR="35D2ED7C" w:rsidRDefault="35D2ED7C" w:rsidP="35D2ED7C">
            <w:pPr>
              <w:pStyle w:val="TAC"/>
              <w:rPr>
                <w:rFonts w:eastAsia="Arial" w:cs="Arial"/>
                <w:szCs w:val="18"/>
              </w:rPr>
            </w:pPr>
            <w:r w:rsidRPr="35D2ED7C">
              <w:rPr>
                <w:rFonts w:eastAsia="Arial" w:cs="Arial"/>
                <w:szCs w:val="18"/>
              </w:rPr>
              <w:t>4</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E68F7C7" w14:textId="78EB4C1A" w:rsidR="35D2ED7C" w:rsidRDefault="35D2ED7C" w:rsidP="35D2ED7C">
            <w:pPr>
              <w:rPr>
                <w:rFonts w:ascii="Arial" w:eastAsia="Arial" w:hAnsi="Arial" w:cs="Arial"/>
                <w:sz w:val="18"/>
                <w:szCs w:val="18"/>
              </w:rPr>
            </w:pPr>
            <w:r w:rsidRPr="35D2ED7C">
              <w:rPr>
                <w:rFonts w:ascii="Arial" w:eastAsia="Arial" w:hAnsi="Arial" w:cs="Arial"/>
                <w:sz w:val="18"/>
                <w:szCs w:val="18"/>
              </w:rPr>
              <w:t>O-RU initiates NETCONF call home procedure with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5ABF933E" w14:textId="040C2435"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O-DU</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 w:val="22"/>
                <w:szCs w:val="22"/>
              </w:rPr>
              <w:t>O-RU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694FBEA6" w14:textId="42DCEF7C" w:rsidR="35D2ED7C" w:rsidRDefault="35D2ED7C" w:rsidP="35D2ED7C">
            <w:pPr>
              <w:pStyle w:val="TAL"/>
              <w:spacing w:after="240" w:line="256" w:lineRule="auto"/>
              <w:rPr>
                <w:rFonts w:eastAsia="Arial" w:cs="Arial"/>
                <w:szCs w:val="18"/>
              </w:rPr>
            </w:pPr>
            <w:r w:rsidRPr="35D2ED7C">
              <w:rPr>
                <w:rFonts w:eastAsia="Arial" w:cs="Arial"/>
                <w:szCs w:val="18"/>
              </w:rPr>
              <w:t>Verify O-RU sends TCP connection request to O-DU as part of call home procedure to establish NETCONF session.</w:t>
            </w:r>
          </w:p>
        </w:tc>
      </w:tr>
      <w:tr w:rsidR="35D2ED7C" w14:paraId="3E28E4DE" w14:textId="77777777" w:rsidTr="35D2ED7C">
        <w:trPr>
          <w:trHeight w:val="3643"/>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7D94026C" w14:textId="31F61FB9" w:rsidR="35D2ED7C" w:rsidRDefault="35D2ED7C" w:rsidP="35D2ED7C">
            <w:pPr>
              <w:pStyle w:val="TAC"/>
              <w:rPr>
                <w:rFonts w:eastAsia="Arial" w:cs="Arial"/>
                <w:szCs w:val="18"/>
              </w:rPr>
            </w:pPr>
            <w:r w:rsidRPr="35D2ED7C">
              <w:rPr>
                <w:rFonts w:eastAsia="Arial" w:cs="Arial"/>
                <w:szCs w:val="18"/>
              </w:rPr>
              <w:t>5</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DE5B3B4" w14:textId="4217DD26" w:rsidR="35D2ED7C" w:rsidRDefault="35D2ED7C" w:rsidP="35D2ED7C">
            <w:pPr>
              <w:rPr>
                <w:rFonts w:ascii="Arial" w:eastAsia="Arial" w:hAnsi="Arial" w:cs="Arial"/>
                <w:sz w:val="18"/>
                <w:szCs w:val="18"/>
              </w:rPr>
            </w:pPr>
            <w:r w:rsidRPr="35D2ED7C">
              <w:rPr>
                <w:rFonts w:ascii="Arial" w:eastAsia="Arial" w:hAnsi="Arial" w:cs="Arial"/>
                <w:sz w:val="18"/>
                <w:szCs w:val="18"/>
              </w:rPr>
              <w:t>O-DU (SSH or TLS client) and O-RU (SSH or TLS server) authenticate each other to establish SSH or TLS secured connection.</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4C34395B" w14:textId="1559F18D"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O-DU / O-RU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65BDA76A" w14:textId="4D4F2C5E" w:rsidR="35D2ED7C" w:rsidRDefault="35D2ED7C" w:rsidP="35D2ED7C">
            <w:pPr>
              <w:pStyle w:val="TAL"/>
              <w:spacing w:after="240" w:line="256" w:lineRule="auto"/>
              <w:rPr>
                <w:rFonts w:eastAsia="Arial" w:cs="Arial"/>
                <w:szCs w:val="18"/>
              </w:rPr>
            </w:pPr>
            <w:r w:rsidRPr="35D2ED7C">
              <w:rPr>
                <w:rFonts w:eastAsia="Arial" w:cs="Arial"/>
                <w:szCs w:val="18"/>
              </w:rPr>
              <w:t>Verify O-DU sends SSH connection initiate message or TLS client hello message to O-RU with all the mandatory parameters, once verifying the authentication of the server from the list of known hosts available at the client.</w:t>
            </w:r>
          </w:p>
          <w:p w14:paraId="2C0DAAA1" w14:textId="7CB036E2" w:rsidR="35D2ED7C" w:rsidRDefault="35D2ED7C" w:rsidP="35D2ED7C">
            <w:pPr>
              <w:pStyle w:val="TAL"/>
              <w:spacing w:after="240" w:line="256" w:lineRule="auto"/>
              <w:rPr>
                <w:rFonts w:eastAsia="Arial" w:cs="Arial"/>
                <w:szCs w:val="18"/>
              </w:rPr>
            </w:pPr>
            <w:r w:rsidRPr="35D2ED7C">
              <w:rPr>
                <w:rFonts w:eastAsia="Arial" w:cs="Arial"/>
                <w:szCs w:val="18"/>
              </w:rPr>
              <w:t xml:space="preserve">O-RU authenticates O-DU </w:t>
            </w:r>
            <w:r w:rsidR="0ACECBEB" w:rsidRPr="35D2ED7C">
              <w:rPr>
                <w:rFonts w:eastAsia="Arial" w:cs="Arial"/>
                <w:szCs w:val="18"/>
              </w:rPr>
              <w:t xml:space="preserve">using </w:t>
            </w:r>
            <w:r w:rsidR="20265978" w:rsidRPr="35D2ED7C">
              <w:rPr>
                <w:rFonts w:eastAsia="Arial" w:cs="Arial"/>
                <w:szCs w:val="18"/>
              </w:rPr>
              <w:t>password-based</w:t>
            </w:r>
            <w:r w:rsidR="6D463CCA" w:rsidRPr="35D2ED7C">
              <w:rPr>
                <w:rFonts w:eastAsia="Arial" w:cs="Arial"/>
                <w:szCs w:val="18"/>
              </w:rPr>
              <w:t xml:space="preserve"> authentication</w:t>
            </w:r>
            <w:r w:rsidR="4FCC0E66" w:rsidRPr="35D2ED7C">
              <w:rPr>
                <w:rFonts w:eastAsia="Arial" w:cs="Arial"/>
                <w:szCs w:val="18"/>
              </w:rPr>
              <w:t xml:space="preserve"> method</w:t>
            </w:r>
            <w:r w:rsidR="6D463CCA" w:rsidRPr="35D2ED7C">
              <w:rPr>
                <w:rFonts w:eastAsia="Arial" w:cs="Arial"/>
                <w:szCs w:val="18"/>
              </w:rPr>
              <w:t xml:space="preserve"> or </w:t>
            </w:r>
            <w:r w:rsidR="3E8C79EC" w:rsidRPr="35D2ED7C">
              <w:rPr>
                <w:rFonts w:eastAsia="Arial" w:cs="Arial"/>
                <w:szCs w:val="18"/>
              </w:rPr>
              <w:t xml:space="preserve">public key-based </w:t>
            </w:r>
            <w:r w:rsidR="57E7A681" w:rsidRPr="35D2ED7C">
              <w:rPr>
                <w:rFonts w:eastAsia="Arial" w:cs="Arial"/>
                <w:szCs w:val="18"/>
              </w:rPr>
              <w:t xml:space="preserve">client authentication method using </w:t>
            </w:r>
            <w:r w:rsidR="536E0E71" w:rsidRPr="35D2ED7C">
              <w:rPr>
                <w:rFonts w:eastAsia="Arial" w:cs="Arial"/>
                <w:szCs w:val="18"/>
              </w:rPr>
              <w:t xml:space="preserve">X.509 </w:t>
            </w:r>
            <w:r w:rsidR="22CE55FB" w:rsidRPr="35D2ED7C">
              <w:rPr>
                <w:rFonts w:eastAsia="Arial" w:cs="Arial"/>
                <w:szCs w:val="18"/>
              </w:rPr>
              <w:t>certificate</w:t>
            </w:r>
            <w:r w:rsidR="51A60D0C" w:rsidRPr="35D2ED7C">
              <w:rPr>
                <w:rFonts w:eastAsia="Arial" w:cs="Arial"/>
                <w:szCs w:val="18"/>
              </w:rPr>
              <w:t>s</w:t>
            </w:r>
            <w:r w:rsidR="6D463CCA" w:rsidRPr="35D2ED7C">
              <w:rPr>
                <w:rFonts w:eastAsia="Arial" w:cs="Arial"/>
                <w:szCs w:val="18"/>
              </w:rPr>
              <w:t xml:space="preserve"> </w:t>
            </w:r>
            <w:r w:rsidR="1FCC889D" w:rsidRPr="35D2ED7C">
              <w:rPr>
                <w:rFonts w:eastAsia="Arial" w:cs="Arial"/>
                <w:szCs w:val="18"/>
              </w:rPr>
              <w:t>in case of</w:t>
            </w:r>
            <w:r w:rsidR="6D463CCA" w:rsidRPr="35D2ED7C">
              <w:rPr>
                <w:rFonts w:eastAsia="Arial" w:cs="Arial"/>
                <w:szCs w:val="18"/>
              </w:rPr>
              <w:t xml:space="preserve"> SSHv2</w:t>
            </w:r>
            <w:r w:rsidR="7B9D990B" w:rsidRPr="35D2ED7C">
              <w:rPr>
                <w:rFonts w:eastAsia="Arial" w:cs="Arial"/>
                <w:szCs w:val="18"/>
              </w:rPr>
              <w:t>, as per</w:t>
            </w:r>
            <w:r w:rsidR="02197094" w:rsidRPr="35D2ED7C">
              <w:rPr>
                <w:rFonts w:eastAsia="Arial" w:cs="Arial"/>
                <w:szCs w:val="18"/>
              </w:rPr>
              <w:t xml:space="preserve"> section 6.4.2 of </w:t>
            </w:r>
            <w:r w:rsidR="00D559C8">
              <w:rPr>
                <w:rFonts w:eastAsia="Arial" w:cs="Arial"/>
                <w:szCs w:val="18"/>
              </w:rPr>
              <w:fldChar w:fldCharType="begin"/>
            </w:r>
            <w:r w:rsidR="00D559C8">
              <w:rPr>
                <w:rFonts w:eastAsia="Arial" w:cs="Arial"/>
                <w:szCs w:val="18"/>
              </w:rPr>
              <w:instrText xml:space="preserve"> REF _Ref97212545 \r \h </w:instrText>
            </w:r>
            <w:r w:rsidR="00D559C8">
              <w:rPr>
                <w:rFonts w:eastAsia="Arial" w:cs="Arial"/>
                <w:szCs w:val="18"/>
              </w:rPr>
            </w:r>
            <w:r w:rsidR="00D559C8">
              <w:rPr>
                <w:rFonts w:eastAsia="Arial" w:cs="Arial"/>
                <w:szCs w:val="18"/>
              </w:rPr>
              <w:fldChar w:fldCharType="separate"/>
            </w:r>
            <w:r w:rsidR="00F74837">
              <w:rPr>
                <w:rFonts w:eastAsia="Arial" w:cs="Arial"/>
                <w:szCs w:val="18"/>
              </w:rPr>
              <w:t>[24]</w:t>
            </w:r>
            <w:r w:rsidR="00D559C8">
              <w:rPr>
                <w:rFonts w:eastAsia="Arial" w:cs="Arial"/>
                <w:szCs w:val="18"/>
              </w:rPr>
              <w:fldChar w:fldCharType="end"/>
            </w:r>
            <w:r w:rsidR="2F9630C9" w:rsidRPr="35D2ED7C">
              <w:rPr>
                <w:rFonts w:eastAsia="Arial" w:cs="Arial"/>
                <w:szCs w:val="18"/>
              </w:rPr>
              <w:t>.</w:t>
            </w:r>
          </w:p>
          <w:p w14:paraId="46485AA6" w14:textId="38628D0D" w:rsidR="56D06DC8" w:rsidRDefault="56D06DC8" w:rsidP="35D2ED7C">
            <w:pPr>
              <w:pStyle w:val="TAL"/>
              <w:spacing w:after="240" w:line="256" w:lineRule="auto"/>
              <w:rPr>
                <w:rFonts w:eastAsia="Arial" w:cs="Arial"/>
                <w:szCs w:val="18"/>
              </w:rPr>
            </w:pPr>
            <w:r w:rsidRPr="35D2ED7C">
              <w:rPr>
                <w:rFonts w:eastAsia="Arial" w:cs="Arial"/>
                <w:szCs w:val="18"/>
              </w:rPr>
              <w:t xml:space="preserve">Alternatively, </w:t>
            </w:r>
            <w:r w:rsidR="05D86F5B" w:rsidRPr="35D2ED7C">
              <w:rPr>
                <w:rFonts w:eastAsia="Arial" w:cs="Arial"/>
                <w:szCs w:val="18"/>
              </w:rPr>
              <w:t>O-RU authenticates O-DU using</w:t>
            </w:r>
            <w:r w:rsidR="3A1B8BB1" w:rsidRPr="35D2ED7C">
              <w:rPr>
                <w:rFonts w:eastAsia="Arial" w:cs="Arial"/>
                <w:szCs w:val="18"/>
              </w:rPr>
              <w:t xml:space="preserve"> mutual public </w:t>
            </w:r>
            <w:r w:rsidR="17CEC743" w:rsidRPr="35D2ED7C">
              <w:rPr>
                <w:rFonts w:eastAsia="Arial" w:cs="Arial"/>
                <w:szCs w:val="18"/>
              </w:rPr>
              <w:t>key-based</w:t>
            </w:r>
            <w:r w:rsidR="05D86F5B" w:rsidRPr="35D2ED7C">
              <w:rPr>
                <w:rFonts w:eastAsia="Arial" w:cs="Arial"/>
                <w:szCs w:val="18"/>
              </w:rPr>
              <w:t xml:space="preserve"> </w:t>
            </w:r>
            <w:r w:rsidR="278E31F2" w:rsidRPr="35D2ED7C">
              <w:rPr>
                <w:rFonts w:eastAsia="Arial" w:cs="Arial"/>
                <w:szCs w:val="18"/>
              </w:rPr>
              <w:t xml:space="preserve">client authentication method using </w:t>
            </w:r>
            <w:r w:rsidR="05D86F5B" w:rsidRPr="35D2ED7C">
              <w:rPr>
                <w:rFonts w:eastAsia="Arial" w:cs="Arial"/>
                <w:szCs w:val="18"/>
              </w:rPr>
              <w:t>X.509 certificate</w:t>
            </w:r>
            <w:r w:rsidR="3F541D71" w:rsidRPr="35D2ED7C">
              <w:rPr>
                <w:rFonts w:eastAsia="Arial" w:cs="Arial"/>
                <w:szCs w:val="18"/>
              </w:rPr>
              <w:t>s</w:t>
            </w:r>
            <w:r w:rsidR="0AAEDED9" w:rsidRPr="35D2ED7C">
              <w:rPr>
                <w:rFonts w:eastAsia="Arial" w:cs="Arial"/>
                <w:szCs w:val="18"/>
              </w:rPr>
              <w:t xml:space="preserve"> in case of TLS 1.2 or 1.3, as per section 6.4.2 of </w:t>
            </w:r>
            <w:r w:rsidR="00D559C8">
              <w:rPr>
                <w:rFonts w:eastAsia="Arial" w:cs="Arial"/>
                <w:szCs w:val="18"/>
              </w:rPr>
              <w:fldChar w:fldCharType="begin"/>
            </w:r>
            <w:r w:rsidR="00D559C8">
              <w:rPr>
                <w:rFonts w:eastAsia="Arial" w:cs="Arial"/>
                <w:szCs w:val="18"/>
              </w:rPr>
              <w:instrText xml:space="preserve"> REF _Ref97212545 \r \h </w:instrText>
            </w:r>
            <w:r w:rsidR="00D559C8">
              <w:rPr>
                <w:rFonts w:eastAsia="Arial" w:cs="Arial"/>
                <w:szCs w:val="18"/>
              </w:rPr>
            </w:r>
            <w:r w:rsidR="00D559C8">
              <w:rPr>
                <w:rFonts w:eastAsia="Arial" w:cs="Arial"/>
                <w:szCs w:val="18"/>
              </w:rPr>
              <w:fldChar w:fldCharType="separate"/>
            </w:r>
            <w:r w:rsidR="00F74837">
              <w:rPr>
                <w:rFonts w:eastAsia="Arial" w:cs="Arial"/>
                <w:szCs w:val="18"/>
              </w:rPr>
              <w:t>[24]</w:t>
            </w:r>
            <w:r w:rsidR="00D559C8">
              <w:rPr>
                <w:rFonts w:eastAsia="Arial" w:cs="Arial"/>
                <w:szCs w:val="18"/>
              </w:rPr>
              <w:fldChar w:fldCharType="end"/>
            </w:r>
            <w:r w:rsidR="0AAEDED9" w:rsidRPr="35D2ED7C">
              <w:rPr>
                <w:rFonts w:eastAsia="Arial" w:cs="Arial"/>
                <w:szCs w:val="18"/>
              </w:rPr>
              <w:t>.</w:t>
            </w:r>
          </w:p>
        </w:tc>
      </w:tr>
      <w:tr w:rsidR="35D2ED7C" w14:paraId="3A250BEE" w14:textId="77777777" w:rsidTr="35D2ED7C">
        <w:trPr>
          <w:trHeight w:val="21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3D275E6B" w14:textId="3C46F039" w:rsidR="35D2ED7C" w:rsidRDefault="35D2ED7C" w:rsidP="35D2ED7C">
            <w:pPr>
              <w:pStyle w:val="TAC"/>
              <w:rPr>
                <w:rFonts w:eastAsia="Arial" w:cs="Arial"/>
                <w:szCs w:val="18"/>
              </w:rPr>
            </w:pPr>
            <w:r w:rsidRPr="35D2ED7C">
              <w:rPr>
                <w:rFonts w:eastAsia="Arial" w:cs="Arial"/>
                <w:szCs w:val="18"/>
              </w:rPr>
              <w:t>6</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3B40C56" w14:textId="16ACFDF4" w:rsidR="35D2ED7C" w:rsidRDefault="35D2ED7C" w:rsidP="35D2ED7C">
            <w:pPr>
              <w:rPr>
                <w:rFonts w:ascii="Arial" w:eastAsia="Arial" w:hAnsi="Arial" w:cs="Arial"/>
                <w:sz w:val="18"/>
                <w:szCs w:val="18"/>
              </w:rPr>
            </w:pPr>
            <w:r w:rsidRPr="35D2ED7C">
              <w:rPr>
                <w:rFonts w:ascii="Arial" w:eastAsia="Arial" w:hAnsi="Arial" w:cs="Arial"/>
                <w:sz w:val="18"/>
                <w:szCs w:val="18"/>
              </w:rPr>
              <w:t>Secured NETCONF session establishment between O-DU and O-RU.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4038CD46" w14:textId="71BBA395"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O-RU / 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67486AC4" w14:textId="584D84A3" w:rsidR="35D2ED7C" w:rsidRDefault="35D2ED7C" w:rsidP="35D2ED7C">
            <w:pPr>
              <w:pStyle w:val="TAL"/>
              <w:spacing w:line="256" w:lineRule="auto"/>
              <w:rPr>
                <w:rFonts w:eastAsia="Arial" w:cs="Arial"/>
                <w:szCs w:val="18"/>
              </w:rPr>
            </w:pPr>
            <w:r w:rsidRPr="35D2ED7C">
              <w:rPr>
                <w:rFonts w:eastAsia="Arial" w:cs="Arial"/>
                <w:szCs w:val="18"/>
              </w:rPr>
              <w:t xml:space="preserve">O-RU and O-DU negotiate ciphering algorithm and integrity MAC generation algorithm using the supported cypher suits, as per section 4.1.2.1 for SSH or 4.2.2 for TLS of </w:t>
            </w:r>
            <w:r w:rsidR="00D559C8">
              <w:rPr>
                <w:rFonts w:eastAsia="Arial" w:cs="Arial"/>
                <w:szCs w:val="18"/>
              </w:rPr>
              <w:fldChar w:fldCharType="begin"/>
            </w:r>
            <w:r w:rsidR="00D559C8">
              <w:rPr>
                <w:rFonts w:eastAsia="Arial" w:cs="Arial"/>
                <w:szCs w:val="18"/>
              </w:rPr>
              <w:instrText xml:space="preserve"> REF _Ref119303164 \r \h </w:instrText>
            </w:r>
            <w:r w:rsidR="00D559C8">
              <w:rPr>
                <w:rFonts w:eastAsia="Arial" w:cs="Arial"/>
                <w:szCs w:val="18"/>
              </w:rPr>
            </w:r>
            <w:r w:rsidR="00D559C8">
              <w:rPr>
                <w:rFonts w:eastAsia="Arial" w:cs="Arial"/>
                <w:szCs w:val="18"/>
              </w:rPr>
              <w:fldChar w:fldCharType="separate"/>
            </w:r>
            <w:r w:rsidR="00F74837">
              <w:rPr>
                <w:rFonts w:eastAsia="Arial" w:cs="Arial"/>
                <w:szCs w:val="18"/>
              </w:rPr>
              <w:t>[34]</w:t>
            </w:r>
            <w:r w:rsidR="00D559C8">
              <w:rPr>
                <w:rFonts w:eastAsia="Arial" w:cs="Arial"/>
                <w:szCs w:val="18"/>
              </w:rPr>
              <w:fldChar w:fldCharType="end"/>
            </w:r>
            <w:r w:rsidRPr="35D2ED7C">
              <w:rPr>
                <w:rFonts w:eastAsia="Arial" w:cs="Arial"/>
                <w:szCs w:val="18"/>
              </w:rPr>
              <w:t>. This ensures a secured SSH or TLS channel at fronthaul interface.</w:t>
            </w:r>
          </w:p>
          <w:p w14:paraId="13D45064" w14:textId="0CEA34F1" w:rsidR="35D2ED7C" w:rsidRDefault="35D2ED7C" w:rsidP="35D2ED7C">
            <w:pPr>
              <w:spacing w:after="0" w:line="256" w:lineRule="auto"/>
              <w:rPr>
                <w:rFonts w:ascii="Arial" w:eastAsia="Arial" w:hAnsi="Arial" w:cs="Arial"/>
                <w:sz w:val="18"/>
                <w:szCs w:val="18"/>
              </w:rPr>
            </w:pPr>
          </w:p>
          <w:p w14:paraId="6C95FAB8" w14:textId="1208BFC7" w:rsidR="35D2ED7C" w:rsidRDefault="35D2ED7C" w:rsidP="35D2ED7C">
            <w:pPr>
              <w:pStyle w:val="TAL"/>
              <w:spacing w:after="240" w:line="256" w:lineRule="auto"/>
              <w:rPr>
                <w:rFonts w:eastAsia="Arial" w:cs="Arial"/>
                <w:szCs w:val="18"/>
              </w:rPr>
            </w:pPr>
            <w:r w:rsidRPr="35D2ED7C">
              <w:rPr>
                <w:rFonts w:eastAsia="Arial" w:cs="Arial"/>
                <w:szCs w:val="18"/>
              </w:rPr>
              <w:t>Verify NETCONF hello capability messages are communicated between O-DU and O-RU to establish successful NETCONF session at fronthaul interface.</w:t>
            </w:r>
          </w:p>
        </w:tc>
      </w:tr>
      <w:tr w:rsidR="008C604B" w14:paraId="67FE0650" w14:textId="77777777" w:rsidTr="66AB0A59">
        <w:trPr>
          <w:trHeight w:val="21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40CD5B09" w14:textId="71EDEF89" w:rsidR="008C604B" w:rsidRPr="00D27707" w:rsidRDefault="008C604B" w:rsidP="00092E67">
            <w:pPr>
              <w:pStyle w:val="TAC"/>
              <w:rPr>
                <w:rFonts w:eastAsia="Arial" w:cs="Arial"/>
              </w:rPr>
            </w:pPr>
            <w:r w:rsidRPr="00D27707">
              <w:rPr>
                <w:rFonts w:eastAsia="Arial" w:cs="Arial"/>
                <w:szCs w:val="18"/>
              </w:rPr>
              <w:lastRenderedPageBreak/>
              <w:t>7</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52AC480" w14:textId="500B4E75" w:rsidR="008C604B" w:rsidRPr="00D27707" w:rsidRDefault="008C604B" w:rsidP="008C604B">
            <w:pPr>
              <w:rPr>
                <w:rFonts w:ascii="Arial" w:eastAsia="Arial" w:hAnsi="Arial" w:cs="Arial"/>
                <w:sz w:val="18"/>
                <w:szCs w:val="18"/>
              </w:rPr>
            </w:pPr>
            <w:r w:rsidRPr="00D27707">
              <w:rPr>
                <w:rFonts w:ascii="Arial" w:eastAsia="Arial" w:hAnsi="Arial" w:cs="Arial"/>
                <w:sz w:val="18"/>
                <w:szCs w:val="18"/>
              </w:rPr>
              <w:t>C/U plane transport connectivity verification between O-DU and O-RU.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52545426" w14:textId="5CCDC9BA" w:rsidR="008C604B" w:rsidRPr="00D27707" w:rsidRDefault="008C604B" w:rsidP="00092E67">
            <w:pPr>
              <w:pStyle w:val="TAC"/>
              <w:jc w:val="left"/>
              <w:rPr>
                <w:rFonts w:ascii="Calibri" w:eastAsia="Calibri" w:hAnsi="Calibri" w:cs="Calibri"/>
                <w:b/>
                <w:bCs/>
                <w:szCs w:val="22"/>
              </w:rPr>
            </w:pPr>
            <w:r w:rsidRPr="00D27707">
              <w:rPr>
                <w:rFonts w:ascii="Calibri" w:eastAsia="Calibri" w:hAnsi="Calibri" w:cs="Calibri"/>
                <w:b/>
                <w:bCs/>
                <w:sz w:val="22"/>
                <w:szCs w:val="22"/>
              </w:rPr>
              <w:t>O-RU / 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5DC0BBA3" w14:textId="77777777" w:rsidR="008C604B" w:rsidRPr="00D27707" w:rsidRDefault="008C604B" w:rsidP="008C604B">
            <w:pPr>
              <w:spacing w:after="0" w:line="254" w:lineRule="auto"/>
              <w:rPr>
                <w:rFonts w:ascii="Arial" w:eastAsia="Arial" w:hAnsi="Arial" w:cs="Arial"/>
                <w:sz w:val="18"/>
                <w:szCs w:val="18"/>
              </w:rPr>
            </w:pPr>
            <w:r w:rsidRPr="00D27707">
              <w:rPr>
                <w:rFonts w:ascii="Arial" w:eastAsia="Arial" w:hAnsi="Arial" w:cs="Arial"/>
                <w:sz w:val="18"/>
                <w:szCs w:val="18"/>
              </w:rPr>
              <w:t>O-DU sends loopback message to O-RU with MAC address and vlan-id periodically</w:t>
            </w:r>
          </w:p>
          <w:p w14:paraId="45EB389A" w14:textId="77777777" w:rsidR="008C604B" w:rsidRPr="00D27707" w:rsidRDefault="008C604B" w:rsidP="008C604B">
            <w:pPr>
              <w:spacing w:after="0" w:line="254" w:lineRule="auto"/>
              <w:rPr>
                <w:rFonts w:ascii="Arial" w:eastAsia="Arial" w:hAnsi="Arial" w:cs="Arial"/>
                <w:sz w:val="18"/>
                <w:szCs w:val="18"/>
              </w:rPr>
            </w:pPr>
            <w:r w:rsidRPr="00D27707">
              <w:rPr>
                <w:rFonts w:ascii="Arial" w:eastAsia="Arial" w:hAnsi="Arial" w:cs="Arial"/>
                <w:sz w:val="18"/>
                <w:szCs w:val="18"/>
              </w:rPr>
              <w:t xml:space="preserve"> </w:t>
            </w:r>
          </w:p>
          <w:p w14:paraId="6BE7445C" w14:textId="77777777" w:rsidR="008C604B" w:rsidRPr="00D27707" w:rsidRDefault="008C604B" w:rsidP="008C604B">
            <w:pPr>
              <w:spacing w:after="0" w:line="254" w:lineRule="auto"/>
              <w:rPr>
                <w:rFonts w:ascii="Arial" w:eastAsia="Arial" w:hAnsi="Arial" w:cs="Arial"/>
                <w:sz w:val="18"/>
                <w:szCs w:val="18"/>
              </w:rPr>
            </w:pPr>
            <w:r w:rsidRPr="00D27707">
              <w:rPr>
                <w:rFonts w:ascii="Arial" w:eastAsia="Arial" w:hAnsi="Arial" w:cs="Arial"/>
                <w:sz w:val="18"/>
                <w:szCs w:val="18"/>
              </w:rPr>
              <w:t>O-RU sends loopback response to O-DU per received loopback message respectively</w:t>
            </w:r>
          </w:p>
          <w:p w14:paraId="78751189" w14:textId="22366427" w:rsidR="008C604B" w:rsidRPr="00D27707" w:rsidRDefault="008C604B" w:rsidP="00092E67">
            <w:pPr>
              <w:pStyle w:val="TAL"/>
              <w:spacing w:line="256" w:lineRule="auto"/>
              <w:rPr>
                <w:rFonts w:eastAsia="Arial" w:cs="Arial"/>
              </w:rPr>
            </w:pPr>
            <w:r w:rsidRPr="00D27707">
              <w:rPr>
                <w:rFonts w:eastAsia="Arial" w:cs="Arial"/>
                <w:szCs w:val="18"/>
              </w:rPr>
              <w:t>Based on the LBM responses received the O-DU shall decide on the connectivity status</w:t>
            </w:r>
          </w:p>
        </w:tc>
      </w:tr>
      <w:tr w:rsidR="008C604B" w14:paraId="4BC1106F" w14:textId="77777777" w:rsidTr="66AB0A59">
        <w:trPr>
          <w:trHeight w:val="21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0786A9F2" w14:textId="7DDA5A89" w:rsidR="008C604B" w:rsidRDefault="008C604B" w:rsidP="00092E67">
            <w:pPr>
              <w:pStyle w:val="TAC"/>
              <w:rPr>
                <w:rFonts w:eastAsia="Arial" w:cs="Arial"/>
              </w:rPr>
            </w:pPr>
            <w:r>
              <w:rPr>
                <w:rFonts w:eastAsia="Arial" w:cs="Arial"/>
                <w:szCs w:val="18"/>
              </w:rPr>
              <w:t>8</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2FA62D85" w14:textId="73804F35" w:rsidR="008C604B" w:rsidRDefault="008C604B" w:rsidP="008C604B">
            <w:pPr>
              <w:rPr>
                <w:rFonts w:ascii="Arial" w:eastAsia="Arial" w:hAnsi="Arial" w:cs="Arial"/>
                <w:sz w:val="18"/>
                <w:szCs w:val="18"/>
              </w:rPr>
            </w:pPr>
            <w:r w:rsidRPr="58179EF8">
              <w:rPr>
                <w:rFonts w:ascii="Arial" w:eastAsia="Arial" w:hAnsi="Arial" w:cs="Arial"/>
                <w:sz w:val="18"/>
                <w:szCs w:val="18"/>
              </w:rPr>
              <w:t>Cell Bring-up</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07FC6C28" w14:textId="644F7F30" w:rsidR="008C604B" w:rsidRPr="008C604B" w:rsidRDefault="008C604B" w:rsidP="00092E67">
            <w:pPr>
              <w:pStyle w:val="TAC"/>
              <w:jc w:val="left"/>
              <w:rPr>
                <w:rFonts w:ascii="Calibri" w:eastAsia="Calibri" w:hAnsi="Calibri" w:cs="Calibri"/>
                <w:b/>
                <w:bCs/>
                <w:szCs w:val="22"/>
              </w:rPr>
            </w:pPr>
            <w:r w:rsidRPr="00092E67">
              <w:rPr>
                <w:rFonts w:ascii="Calibri" w:eastAsia="Calibri" w:hAnsi="Calibri" w:cs="Calibri"/>
                <w:b/>
                <w:bCs/>
                <w:sz w:val="22"/>
                <w:szCs w:val="22"/>
              </w:rPr>
              <w:t>O-DU/O-CU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1461CC5F" w14:textId="77777777" w:rsidR="008C604B" w:rsidRDefault="008C604B" w:rsidP="008C604B">
            <w:pPr>
              <w:spacing w:after="240"/>
            </w:pPr>
            <w:r w:rsidRPr="58179EF8">
              <w:rPr>
                <w:rFonts w:ascii="Arial" w:eastAsia="Arial" w:hAnsi="Arial" w:cs="Arial"/>
                <w:sz w:val="18"/>
                <w:szCs w:val="18"/>
              </w:rPr>
              <w:t>Verify cell bring-up is successful with the configuration that has been received from SMO.</w:t>
            </w:r>
          </w:p>
          <w:p w14:paraId="06EA13C9" w14:textId="77777777" w:rsidR="008C604B" w:rsidRDefault="008C604B" w:rsidP="008C604B">
            <w:pPr>
              <w:spacing w:after="240"/>
            </w:pPr>
            <w:r w:rsidRPr="12894DF9">
              <w:rPr>
                <w:rFonts w:ascii="Arial" w:eastAsia="Arial" w:hAnsi="Arial" w:cs="Arial"/>
                <w:sz w:val="18"/>
                <w:szCs w:val="18"/>
              </w:rPr>
              <w:t>O-DU monitors the synchronization-state-change notification periodically to ensure that O-RU is in LOCKED state and available for CU-plane communication, as described in section 13.1 of [24].</w:t>
            </w:r>
          </w:p>
          <w:p w14:paraId="5D05AD21" w14:textId="77777777" w:rsidR="008C604B" w:rsidRDefault="008C604B" w:rsidP="008C604B">
            <w:pPr>
              <w:spacing w:after="0"/>
            </w:pPr>
            <w:r w:rsidRPr="12894DF9">
              <w:rPr>
                <w:rFonts w:ascii="Arial" w:eastAsia="Arial" w:hAnsi="Arial" w:cs="Arial"/>
                <w:sz w:val="18"/>
                <w:szCs w:val="18"/>
              </w:rPr>
              <w:t>Verify new instance of O-DU sets the administrative state to UNLOCKED state.</w:t>
            </w:r>
          </w:p>
          <w:p w14:paraId="0A534755" w14:textId="3DCFC426" w:rsidR="008C604B" w:rsidRDefault="008C604B" w:rsidP="00092E67">
            <w:pPr>
              <w:pStyle w:val="TAL"/>
              <w:spacing w:line="256" w:lineRule="auto"/>
              <w:rPr>
                <w:rFonts w:eastAsia="Arial" w:cs="Arial"/>
              </w:rPr>
            </w:pPr>
            <w:r w:rsidRPr="58179EF8">
              <w:rPr>
                <w:rFonts w:eastAsia="Arial" w:cs="Arial"/>
                <w:szCs w:val="18"/>
              </w:rPr>
              <w:t xml:space="preserve"> </w:t>
            </w:r>
          </w:p>
        </w:tc>
      </w:tr>
      <w:tr w:rsidR="008C604B" w14:paraId="0A849DF4" w14:textId="77777777" w:rsidTr="66AB0A59">
        <w:trPr>
          <w:trHeight w:val="21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7BFD4E63" w14:textId="3CD047E9" w:rsidR="008C604B" w:rsidRDefault="008C604B" w:rsidP="00092E67">
            <w:pPr>
              <w:pStyle w:val="TAC"/>
              <w:rPr>
                <w:rFonts w:eastAsia="Arial" w:cs="Arial"/>
              </w:rPr>
            </w:pPr>
            <w:r>
              <w:rPr>
                <w:rFonts w:eastAsia="Arial" w:cs="Arial"/>
                <w:szCs w:val="18"/>
              </w:rPr>
              <w:t>9</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9010199" w14:textId="26B47C3D" w:rsidR="008C604B" w:rsidRDefault="008C604B" w:rsidP="008C604B">
            <w:pPr>
              <w:rPr>
                <w:rFonts w:ascii="Arial" w:eastAsia="Arial" w:hAnsi="Arial" w:cs="Arial"/>
                <w:sz w:val="18"/>
                <w:szCs w:val="18"/>
              </w:rPr>
            </w:pPr>
            <w:r w:rsidRPr="58179EF8">
              <w:rPr>
                <w:rFonts w:ascii="Arial" w:eastAsia="Arial" w:hAnsi="Arial" w:cs="Arial"/>
                <w:sz w:val="18"/>
                <w:szCs w:val="18"/>
              </w:rPr>
              <w:t>Verify the status of the cell.</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11ADAA4" w14:textId="750F0161" w:rsidR="008C604B" w:rsidRDefault="008C604B" w:rsidP="00092E67">
            <w:pPr>
              <w:pStyle w:val="TAC"/>
              <w:jc w:val="left"/>
              <w:rPr>
                <w:rFonts w:ascii="Calibri" w:eastAsia="Calibri" w:hAnsi="Calibri" w:cs="Calibri"/>
                <w:b/>
                <w:bCs/>
                <w:szCs w:val="22"/>
              </w:rPr>
            </w:pPr>
            <w:r w:rsidRPr="00092E67">
              <w:rPr>
                <w:rFonts w:ascii="Calibri" w:eastAsia="Calibri" w:hAnsi="Calibri" w:cs="Calibri"/>
                <w:b/>
                <w:bCs/>
                <w:sz w:val="22"/>
                <w:szCs w:val="22"/>
              </w:rPr>
              <w:t>O-DU/O-CU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5BB4E28B" w14:textId="77777777" w:rsidR="008C604B" w:rsidRDefault="008C604B" w:rsidP="008C604B">
            <w:pPr>
              <w:spacing w:after="0"/>
            </w:pPr>
            <w:r w:rsidRPr="12894DF9">
              <w:rPr>
                <w:rFonts w:ascii="Arial" w:eastAsia="Arial" w:hAnsi="Arial" w:cs="Arial"/>
                <w:sz w:val="18"/>
                <w:szCs w:val="18"/>
              </w:rPr>
              <w:t>Verify SMO shows O-CU and new instance of O-DU operational and newly added cell is up and RF state of O-RU is ACTIVE.</w:t>
            </w:r>
          </w:p>
          <w:p w14:paraId="4563D586" w14:textId="77777777" w:rsidR="008C604B" w:rsidRDefault="008C604B" w:rsidP="008C604B">
            <w:pPr>
              <w:spacing w:after="0"/>
            </w:pPr>
            <w:r w:rsidRPr="58179EF8">
              <w:rPr>
                <w:rFonts w:ascii="Arial" w:eastAsia="Arial" w:hAnsi="Arial" w:cs="Arial"/>
                <w:sz w:val="18"/>
                <w:szCs w:val="18"/>
              </w:rPr>
              <w:t xml:space="preserve"> </w:t>
            </w:r>
          </w:p>
          <w:p w14:paraId="22034628" w14:textId="77777777" w:rsidR="008C604B" w:rsidRDefault="008C604B" w:rsidP="008C604B">
            <w:pPr>
              <w:spacing w:after="0"/>
            </w:pPr>
            <w:r w:rsidRPr="58179EF8">
              <w:rPr>
                <w:rFonts w:ascii="Arial" w:eastAsia="Arial" w:hAnsi="Arial" w:cs="Arial"/>
                <w:sz w:val="18"/>
                <w:szCs w:val="18"/>
              </w:rPr>
              <w:t>Verify O-RU sync-state is set to LOCKED state and available for CU-plane communication.</w:t>
            </w:r>
          </w:p>
          <w:p w14:paraId="009832A9" w14:textId="72A72327" w:rsidR="008C604B" w:rsidRDefault="008C604B" w:rsidP="00092E67">
            <w:pPr>
              <w:pStyle w:val="TAL"/>
              <w:spacing w:line="256" w:lineRule="auto"/>
              <w:rPr>
                <w:rFonts w:eastAsia="Arial" w:cs="Arial"/>
              </w:rPr>
            </w:pPr>
            <w:r w:rsidRPr="58179EF8">
              <w:rPr>
                <w:rFonts w:eastAsia="Arial" w:cs="Arial"/>
                <w:szCs w:val="18"/>
              </w:rPr>
              <w:t xml:space="preserve"> </w:t>
            </w:r>
          </w:p>
        </w:tc>
      </w:tr>
      <w:tr w:rsidR="008C604B" w14:paraId="389129FF" w14:textId="77777777" w:rsidTr="66AB0A59">
        <w:trPr>
          <w:trHeight w:val="21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6E932434" w14:textId="1D637F27" w:rsidR="008C604B" w:rsidRDefault="008C604B" w:rsidP="00092E67">
            <w:pPr>
              <w:pStyle w:val="TAC"/>
              <w:rPr>
                <w:rFonts w:eastAsia="Arial" w:cs="Arial"/>
              </w:rPr>
            </w:pPr>
            <w:r>
              <w:rPr>
                <w:rFonts w:eastAsia="Arial" w:cs="Arial"/>
                <w:szCs w:val="18"/>
              </w:rPr>
              <w:t>10</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0D5ED856" w14:textId="40B987DA" w:rsidR="008C604B" w:rsidRDefault="008C604B" w:rsidP="008C604B">
            <w:pPr>
              <w:rPr>
                <w:rFonts w:ascii="Arial" w:eastAsia="Arial" w:hAnsi="Arial" w:cs="Arial"/>
                <w:sz w:val="18"/>
                <w:szCs w:val="18"/>
              </w:rPr>
            </w:pPr>
            <w:r w:rsidRPr="58179EF8">
              <w:rPr>
                <w:rFonts w:ascii="Arial" w:eastAsia="Arial" w:hAnsi="Arial" w:cs="Arial"/>
                <w:sz w:val="18"/>
                <w:szCs w:val="18"/>
              </w:rPr>
              <w:t>Attach validation</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289D9428" w14:textId="77777777" w:rsidR="008C604B" w:rsidRDefault="008C604B" w:rsidP="008C604B">
            <w:r w:rsidRPr="12894DF9">
              <w:rPr>
                <w:rFonts w:ascii="Calibri" w:eastAsia="Calibri" w:hAnsi="Calibri" w:cs="Calibri"/>
                <w:b/>
                <w:bCs/>
              </w:rPr>
              <w:t xml:space="preserve">UE </w:t>
            </w:r>
            <w:r w:rsidRPr="12894DF9">
              <w:rPr>
                <w:rFonts w:ascii="Wingdings" w:eastAsia="Wingdings" w:hAnsi="Wingdings" w:cs="Wingdings"/>
                <w:b/>
                <w:bCs/>
              </w:rPr>
              <w:t>ß</w:t>
            </w:r>
            <w:r w:rsidRPr="12894DF9">
              <w:rPr>
                <w:rFonts w:ascii="Calibri" w:eastAsia="Calibri" w:hAnsi="Calibri" w:cs="Calibri"/>
                <w:b/>
                <w:bCs/>
              </w:rPr>
              <w:t xml:space="preserve"> </w:t>
            </w:r>
            <w:r w:rsidRPr="008944D2">
              <w:rPr>
                <w:rFonts w:ascii="Calibri" w:eastAsia="Calibri" w:hAnsi="Calibri" w:cs="Calibri"/>
                <w:b/>
                <w:bCs/>
                <w:szCs w:val="22"/>
              </w:rPr>
              <w:t>O-DU/ O-CU</w:t>
            </w:r>
          </w:p>
          <w:p w14:paraId="71EA0037" w14:textId="404993D4" w:rsidR="008C604B" w:rsidRDefault="008C604B" w:rsidP="00092E67">
            <w:pPr>
              <w:pStyle w:val="TAC"/>
              <w:jc w:val="left"/>
              <w:rPr>
                <w:rFonts w:ascii="Calibri" w:eastAsia="Calibri" w:hAnsi="Calibri" w:cs="Calibri"/>
                <w:b/>
                <w:bCs/>
                <w:szCs w:val="22"/>
              </w:rPr>
            </w:pPr>
            <w:r w:rsidRPr="58179EF8">
              <w:rPr>
                <w:rFonts w:ascii="Calibri" w:eastAsia="Calibri" w:hAnsi="Calibri" w:cs="Calibri"/>
                <w:b/>
                <w:bCs/>
                <w:szCs w:val="22"/>
              </w:rPr>
              <w:t xml:space="preserve"> </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73D9D8AD" w14:textId="61B908ED" w:rsidR="008C604B" w:rsidRDefault="008C604B" w:rsidP="00092E67">
            <w:pPr>
              <w:pStyle w:val="TAL"/>
              <w:spacing w:line="256" w:lineRule="auto"/>
              <w:rPr>
                <w:rFonts w:eastAsia="Arial" w:cs="Arial"/>
              </w:rPr>
            </w:pPr>
            <w:r w:rsidRPr="58179EF8">
              <w:rPr>
                <w:rFonts w:eastAsia="Arial" w:cs="Arial"/>
                <w:szCs w:val="18"/>
              </w:rPr>
              <w:t>Verify that UE able to attach successfully with above mentioned configuration.</w:t>
            </w:r>
          </w:p>
        </w:tc>
      </w:tr>
      <w:tr w:rsidR="008C604B" w14:paraId="40054B06" w14:textId="77777777" w:rsidTr="66AB0A59">
        <w:trPr>
          <w:trHeight w:val="219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0EA4828B" w14:textId="0D11B5EA" w:rsidR="008C604B" w:rsidRDefault="008C604B" w:rsidP="00092E67">
            <w:pPr>
              <w:pStyle w:val="TAC"/>
              <w:rPr>
                <w:rFonts w:eastAsia="Arial" w:cs="Arial"/>
              </w:rPr>
            </w:pPr>
            <w:r>
              <w:rPr>
                <w:rFonts w:eastAsia="Arial" w:cs="Arial"/>
                <w:szCs w:val="18"/>
              </w:rPr>
              <w:t>11</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1087E8C2" w14:textId="7818CA56" w:rsidR="008C604B" w:rsidRDefault="008C604B" w:rsidP="008C604B">
            <w:pPr>
              <w:rPr>
                <w:rFonts w:ascii="Arial" w:eastAsia="Arial" w:hAnsi="Arial" w:cs="Arial"/>
                <w:sz w:val="18"/>
                <w:szCs w:val="18"/>
              </w:rPr>
            </w:pPr>
            <w:r w:rsidRPr="58179EF8">
              <w:rPr>
                <w:rFonts w:ascii="Arial" w:eastAsia="Arial" w:hAnsi="Arial" w:cs="Arial"/>
                <w:sz w:val="18"/>
                <w:szCs w:val="18"/>
              </w:rPr>
              <w:t>End to end data validation</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26F862E5" w14:textId="6A174930" w:rsidR="008C604B" w:rsidRDefault="008C604B" w:rsidP="00092E67">
            <w:pPr>
              <w:pStyle w:val="TAC"/>
              <w:jc w:val="left"/>
              <w:rPr>
                <w:rFonts w:ascii="Calibri" w:eastAsia="Calibri" w:hAnsi="Calibri" w:cs="Calibri"/>
                <w:b/>
                <w:bCs/>
                <w:szCs w:val="22"/>
              </w:rPr>
            </w:pPr>
            <w:r w:rsidRPr="00092E67">
              <w:rPr>
                <w:rFonts w:ascii="Calibri" w:eastAsia="Calibri" w:hAnsi="Calibri" w:cs="Calibri"/>
                <w:b/>
                <w:bCs/>
                <w:sz w:val="22"/>
                <w:szCs w:val="22"/>
              </w:rPr>
              <w:t>O-DU/ O-CU</w:t>
            </w:r>
            <w:r w:rsidRPr="12894DF9">
              <w:rPr>
                <w:rFonts w:ascii="Calibri" w:eastAsia="Calibri" w:hAnsi="Calibri" w:cs="Calibri"/>
                <w:b/>
                <w:bCs/>
              </w:rPr>
              <w:t xml:space="preserve"> </w:t>
            </w:r>
            <w:r w:rsidRPr="12894DF9">
              <w:rPr>
                <w:rFonts w:ascii="Wingdings" w:eastAsia="Wingdings" w:hAnsi="Wingdings" w:cs="Wingdings"/>
                <w:b/>
                <w:bCs/>
              </w:rPr>
              <w:t>ßà</w:t>
            </w:r>
            <w:r w:rsidRPr="12894DF9">
              <w:rPr>
                <w:rFonts w:ascii="Calibri" w:eastAsia="Calibri" w:hAnsi="Calibri" w:cs="Calibri"/>
                <w:b/>
                <w:bCs/>
              </w:rPr>
              <w:t xml:space="preserve"> </w:t>
            </w:r>
            <w:r w:rsidRPr="00092E67">
              <w:rPr>
                <w:rFonts w:ascii="Calibri" w:eastAsia="Calibri" w:hAnsi="Calibri" w:cs="Calibri"/>
                <w:b/>
                <w:bCs/>
                <w:sz w:val="22"/>
                <w:szCs w:val="22"/>
              </w:rPr>
              <w:t>UPF</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30B66588" w14:textId="1A5FB1B2" w:rsidR="008C604B" w:rsidRDefault="008C604B" w:rsidP="00092E67">
            <w:pPr>
              <w:pStyle w:val="TAL"/>
              <w:spacing w:line="256" w:lineRule="auto"/>
              <w:rPr>
                <w:rFonts w:eastAsia="Arial" w:cs="Arial"/>
              </w:rPr>
            </w:pPr>
            <w:r w:rsidRPr="58179EF8">
              <w:rPr>
                <w:rFonts w:eastAsia="Arial" w:cs="Arial"/>
                <w:szCs w:val="18"/>
              </w:rPr>
              <w:t>Verify end to end data is successful.</w:t>
            </w:r>
          </w:p>
        </w:tc>
      </w:tr>
    </w:tbl>
    <w:p w14:paraId="3C263732" w14:textId="1CBE3486" w:rsidR="00F334FE" w:rsidRDefault="09285463" w:rsidP="35D2ED7C">
      <w:pPr>
        <w:pStyle w:val="Heading2"/>
        <w:spacing w:line="259" w:lineRule="auto"/>
        <w:jc w:val="both"/>
      </w:pPr>
      <w:bookmarkStart w:id="2253" w:name="_Toc128408245"/>
      <w:bookmarkStart w:id="2254" w:name="_Toc128408820"/>
      <w:bookmarkStart w:id="2255" w:name="_Toc128671397"/>
      <w:bookmarkStart w:id="2256" w:name="_Toc128741414"/>
      <w:bookmarkStart w:id="2257" w:name="_Toc128741921"/>
      <w:bookmarkStart w:id="2258" w:name="_Toc202359622"/>
      <w:bookmarkEnd w:id="2253"/>
      <w:bookmarkEnd w:id="2254"/>
      <w:bookmarkEnd w:id="2255"/>
      <w:bookmarkEnd w:id="2256"/>
      <w:bookmarkEnd w:id="2257"/>
      <w:r w:rsidRPr="35D2ED7C">
        <w:rPr>
          <w:szCs w:val="32"/>
        </w:rPr>
        <w:t xml:space="preserve">ORAN.WG8.IOT.074: Verification of Access Control Groups </w:t>
      </w:r>
      <w:r w:rsidR="00AA4741">
        <w:rPr>
          <w:szCs w:val="32"/>
        </w:rPr>
        <w:t>d</w:t>
      </w:r>
      <w:r w:rsidRPr="35D2ED7C">
        <w:rPr>
          <w:szCs w:val="32"/>
        </w:rPr>
        <w:t xml:space="preserve">efined for NETCONF </w:t>
      </w:r>
      <w:r w:rsidR="00AA4741">
        <w:rPr>
          <w:szCs w:val="32"/>
        </w:rPr>
        <w:t>s</w:t>
      </w:r>
      <w:r w:rsidRPr="35D2ED7C">
        <w:rPr>
          <w:szCs w:val="32"/>
        </w:rPr>
        <w:t xml:space="preserve">essions </w:t>
      </w:r>
      <w:r w:rsidR="00AA4741">
        <w:rPr>
          <w:szCs w:val="32"/>
        </w:rPr>
        <w:t>c</w:t>
      </w:r>
      <w:r w:rsidRPr="35D2ED7C">
        <w:rPr>
          <w:szCs w:val="32"/>
        </w:rPr>
        <w:t xml:space="preserve">reated at O1 </w:t>
      </w:r>
      <w:r w:rsidR="00AA4741">
        <w:rPr>
          <w:szCs w:val="32"/>
        </w:rPr>
        <w:t>i</w:t>
      </w:r>
      <w:r w:rsidRPr="35D2ED7C">
        <w:rPr>
          <w:szCs w:val="32"/>
        </w:rPr>
        <w:t xml:space="preserve">nterface and </w:t>
      </w:r>
      <w:r w:rsidR="00AA4741">
        <w:rPr>
          <w:szCs w:val="32"/>
        </w:rPr>
        <w:t>f</w:t>
      </w:r>
      <w:r w:rsidRPr="35D2ED7C">
        <w:rPr>
          <w:szCs w:val="32"/>
        </w:rPr>
        <w:t xml:space="preserve">ronthaul </w:t>
      </w:r>
      <w:r w:rsidR="00AA4741">
        <w:rPr>
          <w:szCs w:val="32"/>
        </w:rPr>
        <w:t>i</w:t>
      </w:r>
      <w:r w:rsidRPr="35D2ED7C">
        <w:rPr>
          <w:szCs w:val="32"/>
        </w:rPr>
        <w:t>nterface.</w:t>
      </w:r>
      <w:bookmarkEnd w:id="2258"/>
    </w:p>
    <w:p w14:paraId="3BFF7DF8" w14:textId="197A2362" w:rsidR="00F334FE" w:rsidRDefault="1479F467" w:rsidP="35D2ED7C">
      <w:pPr>
        <w:pStyle w:val="Heading3"/>
        <w:widowControl w:val="0"/>
        <w:spacing w:line="259" w:lineRule="auto"/>
        <w:jc w:val="both"/>
      </w:pPr>
      <w:r w:rsidRPr="35D2ED7C">
        <w:t xml:space="preserve"> </w:t>
      </w:r>
      <w:bookmarkStart w:id="2259" w:name="_Toc202359623"/>
      <w:r w:rsidR="09285463" w:rsidRPr="35D2ED7C">
        <w:t>Test Purpose</w:t>
      </w:r>
      <w:bookmarkEnd w:id="2259"/>
    </w:p>
    <w:p w14:paraId="44140603" w14:textId="151B7F6F" w:rsidR="00F334FE" w:rsidRPr="00825650" w:rsidRDefault="09285463" w:rsidP="00825650">
      <w:pPr>
        <w:jc w:val="both"/>
        <w:rPr>
          <w:rFonts w:eastAsia="Times New Roman"/>
          <w:color w:val="000000" w:themeColor="text1"/>
        </w:rPr>
      </w:pPr>
      <w:r w:rsidRPr="00825650">
        <w:rPr>
          <w:rFonts w:eastAsia="Times New Roman"/>
          <w:color w:val="000000" w:themeColor="text1"/>
        </w:rPr>
        <w:lastRenderedPageBreak/>
        <w:t>The purpose of this test case is to verify the access control group privileges that are provided for the NETCONF sessions between SMO client and O-DU server at the O1 interface and between O-DU client and O-RU server at the fronthaul M-Plane interface.</w:t>
      </w:r>
    </w:p>
    <w:p w14:paraId="06553B40" w14:textId="56E56A3E" w:rsidR="00F334FE" w:rsidRDefault="55EA78AD" w:rsidP="35D2ED7C">
      <w:pPr>
        <w:pStyle w:val="Heading3"/>
        <w:spacing w:line="259" w:lineRule="auto"/>
        <w:jc w:val="both"/>
      </w:pPr>
      <w:r w:rsidRPr="35D2ED7C">
        <w:t xml:space="preserve"> </w:t>
      </w:r>
      <w:bookmarkStart w:id="2260" w:name="_Toc202359624"/>
      <w:r w:rsidR="09285463" w:rsidRPr="35D2ED7C">
        <w:t>Reference Requirement</w:t>
      </w:r>
      <w:bookmarkEnd w:id="2260"/>
    </w:p>
    <w:p w14:paraId="5EEFB521" w14:textId="0AED3FD7" w:rsidR="00F334FE" w:rsidRPr="00825650" w:rsidRDefault="09285463" w:rsidP="35D2ED7C">
      <w:pPr>
        <w:rPr>
          <w:rFonts w:eastAsia="Times New Roman"/>
          <w:color w:val="000000" w:themeColor="text1"/>
        </w:rPr>
      </w:pPr>
      <w:r w:rsidRPr="00825650">
        <w:rPr>
          <w:rFonts w:eastAsia="Times New Roman"/>
          <w:color w:val="000000" w:themeColor="text1"/>
        </w:rPr>
        <w:t xml:space="preserve">For detailed requirements, refer to the </w:t>
      </w:r>
      <w:r w:rsidR="00FC3580" w:rsidRPr="00825650">
        <w:rPr>
          <w:rFonts w:eastAsia="Times New Roman"/>
          <w:color w:val="000000" w:themeColor="text1"/>
        </w:rPr>
        <w:t xml:space="preserve">section </w:t>
      </w:r>
      <w:r w:rsidR="006827B5" w:rsidRPr="00825650">
        <w:rPr>
          <w:rFonts w:eastAsia="Times New Roman"/>
          <w:color w:val="000000" w:themeColor="text1"/>
        </w:rPr>
        <w:t>8.4</w:t>
      </w:r>
      <w:r w:rsidRPr="00825650">
        <w:rPr>
          <w:rFonts w:eastAsia="Times New Roman"/>
          <w:color w:val="000000" w:themeColor="text1"/>
        </w:rPr>
        <w:t xml:space="preserve"> in ORAN-WG8.AAD </w:t>
      </w:r>
      <w:r w:rsidR="00AC6B41" w:rsidRPr="00825650">
        <w:rPr>
          <w:rFonts w:eastAsia="Times New Roman"/>
          <w:color w:val="000000" w:themeColor="text1"/>
        </w:rPr>
        <w:fldChar w:fldCharType="begin"/>
      </w:r>
      <w:r w:rsidR="00AC6B41" w:rsidRPr="00825650">
        <w:rPr>
          <w:rFonts w:eastAsia="Times New Roman"/>
          <w:color w:val="000000" w:themeColor="text1"/>
        </w:rPr>
        <w:instrText xml:space="preserve"> REF _Ref54876985 \r \h </w:instrText>
      </w:r>
      <w:r w:rsidR="00794F47">
        <w:rPr>
          <w:rFonts w:eastAsia="Times New Roman"/>
          <w:color w:val="000000" w:themeColor="text1"/>
        </w:rPr>
        <w:instrText xml:space="preserve"> \* MERGEFORMAT </w:instrText>
      </w:r>
      <w:r w:rsidR="00AC6B41" w:rsidRPr="00825650">
        <w:rPr>
          <w:rFonts w:eastAsia="Times New Roman"/>
          <w:color w:val="000000" w:themeColor="text1"/>
        </w:rPr>
      </w:r>
      <w:r w:rsidR="00AC6B41" w:rsidRPr="00825650">
        <w:rPr>
          <w:rFonts w:eastAsia="Times New Roman"/>
          <w:color w:val="000000" w:themeColor="text1"/>
        </w:rPr>
        <w:fldChar w:fldCharType="separate"/>
      </w:r>
      <w:r w:rsidR="00F74837">
        <w:rPr>
          <w:rFonts w:eastAsia="Times New Roman"/>
          <w:color w:val="000000" w:themeColor="text1"/>
        </w:rPr>
        <w:t>[1]</w:t>
      </w:r>
      <w:r w:rsidR="00AC6B41" w:rsidRPr="00825650">
        <w:rPr>
          <w:rFonts w:eastAsia="Times New Roman"/>
          <w:color w:val="000000" w:themeColor="text1"/>
        </w:rPr>
        <w:fldChar w:fldCharType="end"/>
      </w:r>
      <w:r w:rsidRPr="00825650">
        <w:rPr>
          <w:rFonts w:eastAsia="Times New Roman"/>
          <w:color w:val="000000" w:themeColor="text1"/>
        </w:rPr>
        <w:t>.</w:t>
      </w:r>
    </w:p>
    <w:p w14:paraId="22096484" w14:textId="7C244F5E" w:rsidR="00F334FE" w:rsidRDefault="1C40E695" w:rsidP="35D2ED7C">
      <w:pPr>
        <w:pStyle w:val="Heading3"/>
        <w:spacing w:line="259" w:lineRule="auto"/>
        <w:jc w:val="both"/>
      </w:pPr>
      <w:r w:rsidRPr="35D2ED7C">
        <w:t xml:space="preserve"> </w:t>
      </w:r>
      <w:bookmarkStart w:id="2261" w:name="_Toc202359625"/>
      <w:r w:rsidR="09285463" w:rsidRPr="35D2ED7C">
        <w:t>Initial Conditions</w:t>
      </w:r>
      <w:bookmarkEnd w:id="2261"/>
    </w:p>
    <w:p w14:paraId="787B2242" w14:textId="03AA8258" w:rsidR="00F334FE" w:rsidRDefault="09285463" w:rsidP="35D2ED7C">
      <w:pPr>
        <w:jc w:val="both"/>
        <w:rPr>
          <w:rFonts w:ascii="Calibri" w:eastAsia="Calibri" w:hAnsi="Calibri" w:cs="Calibri"/>
          <w:szCs w:val="22"/>
          <w:lang w:val="en-GB"/>
        </w:rPr>
      </w:pPr>
      <w:r w:rsidRPr="35D2ED7C">
        <w:rPr>
          <w:rFonts w:ascii="Calibri" w:eastAsia="Calibri" w:hAnsi="Calibri" w:cs="Calibri"/>
          <w:szCs w:val="22"/>
          <w:lang w:val="en-GB"/>
        </w:rPr>
        <w:t>Following are the preconditions for this test.</w:t>
      </w:r>
    </w:p>
    <w:p w14:paraId="12863D6E" w14:textId="71DF0A00" w:rsidR="00F334FE" w:rsidRDefault="09285463" w:rsidP="00F57250">
      <w:pPr>
        <w:pStyle w:val="b0"/>
      </w:pPr>
      <w:r>
        <w:t>Physical interface of DHCP(v4/v6) server, DNS server, CA/RA server, SMO, O-DU and O-RU are connected.</w:t>
      </w:r>
    </w:p>
    <w:p w14:paraId="55FCC772" w14:textId="48744B34" w:rsidR="00F334FE" w:rsidRDefault="09285463" w:rsidP="00F57250">
      <w:pPr>
        <w:pStyle w:val="b0"/>
      </w:pPr>
      <w:r>
        <w:t>SMO, O-DU client, O-DU server and O-RU server have obtained their IPv4 addresses by auto-configuration with DHCP IPv4 or IPv6 address allocation.</w:t>
      </w:r>
    </w:p>
    <w:p w14:paraId="4EF740E0" w14:textId="62569957" w:rsidR="00F334FE" w:rsidRDefault="09285463" w:rsidP="00F57250">
      <w:pPr>
        <w:pStyle w:val="b0"/>
        <w:rPr>
          <w:lang w:val="en-US"/>
        </w:rPr>
      </w:pPr>
      <w:r>
        <w:t xml:space="preserve">Default X.509 certificates are exchanged between SMO and O-DU, O-DU and O-RU by negotiating the key exchange algorithm as described in O-RAN WG11 Security Protocol Specification </w:t>
      </w:r>
      <w:r>
        <w:fldChar w:fldCharType="begin"/>
      </w:r>
      <w:r>
        <w:instrText xml:space="preserve"> REF _Ref119303164 \r \h </w:instrText>
      </w:r>
      <w:r>
        <w:fldChar w:fldCharType="separate"/>
      </w:r>
      <w:r w:rsidR="00F74837">
        <w:t>[34]</w:t>
      </w:r>
      <w:r>
        <w:fldChar w:fldCharType="end"/>
      </w:r>
      <w:r>
        <w:t xml:space="preserve"> section 4. Public key certificates are used for deriving username of client by the server or vice versa, authentication, secured data encryption and decryption.</w:t>
      </w:r>
    </w:p>
    <w:p w14:paraId="66FC5629" w14:textId="6C07A924" w:rsidR="00F334FE" w:rsidRDefault="09285463" w:rsidP="00F57250">
      <w:pPr>
        <w:pStyle w:val="b0"/>
      </w:pPr>
      <w:r>
        <w:t>O-DU server has obtained SMO IP address, and O-RU server has obtained O-DU client IP address through DHCP routing information or static routing configuration.</w:t>
      </w:r>
    </w:p>
    <w:p w14:paraId="50223794" w14:textId="1C9CA05E" w:rsidR="00F334F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xml:space="preserve">. Fronthaul CU-plane data communication is verified and M-plane communication using NETCONF server is operational. </w:t>
      </w:r>
      <w:r w:rsidR="09285463">
        <w:t>Connecting CU-Plane for data and the M-Plane for O-RU configuration transfer.</w:t>
      </w:r>
    </w:p>
    <w:p w14:paraId="16B8585A" w14:textId="662B982B" w:rsidR="00F334FE" w:rsidRDefault="09285463" w:rsidP="00F57250">
      <w:pPr>
        <w:pStyle w:val="b0"/>
      </w:pPr>
      <w:r>
        <w:t>SMO, O-DU and O-RU supports SSHV2 and TLS 1.2 mandatorily, or TLS 1.3 optionally, for the NETCONF connection, as defined by O-RAN WG11 security protocol specification</w:t>
      </w:r>
      <w:r w:rsidR="00AC6B41">
        <w:t xml:space="preserve"> </w:t>
      </w:r>
      <w:r>
        <w:fldChar w:fldCharType="begin"/>
      </w:r>
      <w:r>
        <w:instrText xml:space="preserve"> REF _Ref119303164 \r \h </w:instrText>
      </w:r>
      <w:r>
        <w:fldChar w:fldCharType="separate"/>
      </w:r>
      <w:r w:rsidR="00F74837">
        <w:t>[34]</w:t>
      </w:r>
      <w:r>
        <w:fldChar w:fldCharType="end"/>
      </w:r>
      <w:r>
        <w:t>.</w:t>
      </w:r>
    </w:p>
    <w:p w14:paraId="5BE41361" w14:textId="1E58F02B" w:rsidR="00F334FE" w:rsidRDefault="09285463"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rsidR="00F74837">
        <w:t>[26]</w:t>
      </w:r>
      <w:r>
        <w:fldChar w:fldCharType="end"/>
      </w:r>
      <w:r>
        <w:t>.</w:t>
      </w:r>
    </w:p>
    <w:p w14:paraId="7381E8A6" w14:textId="55E07C48" w:rsidR="00F334FE" w:rsidRDefault="6D6F6DB7" w:rsidP="35D2ED7C">
      <w:pPr>
        <w:pStyle w:val="Heading3"/>
        <w:spacing w:line="259" w:lineRule="auto"/>
        <w:jc w:val="both"/>
      </w:pPr>
      <w:r w:rsidRPr="35D2ED7C">
        <w:t xml:space="preserve"> </w:t>
      </w:r>
      <w:bookmarkStart w:id="2262" w:name="_Toc202359626"/>
      <w:r w:rsidR="09285463" w:rsidRPr="35D2ED7C">
        <w:t>Test Setup and Configuration</w:t>
      </w:r>
      <w:bookmarkEnd w:id="2262"/>
      <w:r w:rsidR="09285463" w:rsidRPr="35D2ED7C">
        <w:t> </w:t>
      </w:r>
    </w:p>
    <w:p w14:paraId="598ED758" w14:textId="386A5301" w:rsidR="00F334FE" w:rsidRDefault="09285463" w:rsidP="00F57250">
      <w:pPr>
        <w:pStyle w:val="b0"/>
      </w:pPr>
      <w:r w:rsidRPr="58179EF8">
        <w:rPr>
          <w:b/>
          <w:bCs/>
        </w:rPr>
        <w:t xml:space="preserve">DUTs: </w:t>
      </w:r>
      <w:r>
        <w:t>single O-DU and single O-CU.</w:t>
      </w:r>
    </w:p>
    <w:p w14:paraId="54DE2612" w14:textId="7CA117E3" w:rsidR="00F334FE" w:rsidRDefault="09285463" w:rsidP="00F57250">
      <w:pPr>
        <w:pStyle w:val="b0"/>
      </w:pPr>
      <w:r w:rsidRPr="58179EF8">
        <w:rPr>
          <w:b/>
          <w:bCs/>
        </w:rPr>
        <w:t xml:space="preserve">Testing tools: </w:t>
      </w:r>
      <w:r>
        <w:t>are required for this test scenario:</w:t>
      </w:r>
    </w:p>
    <w:p w14:paraId="4D35F11D" w14:textId="28A5E20F" w:rsidR="00F334FE" w:rsidRDefault="09285463" w:rsidP="00F57250">
      <w:pPr>
        <w:pStyle w:val="b0"/>
      </w:pPr>
      <w:r>
        <w:t>Test UEs or UE emulator which can support NR.</w:t>
      </w:r>
    </w:p>
    <w:p w14:paraId="4780B37E" w14:textId="5427C5B2" w:rsidR="00F334FE" w:rsidRDefault="09285463" w:rsidP="00F57250">
      <w:pPr>
        <w:pStyle w:val="b0"/>
      </w:pPr>
      <w:r>
        <w:t>5G-NR O-RU or O-RU emulator.</w:t>
      </w:r>
    </w:p>
    <w:p w14:paraId="78792D5D" w14:textId="7EA452EB" w:rsidR="00F334FE" w:rsidRDefault="745B8600" w:rsidP="00F57250">
      <w:pPr>
        <w:pStyle w:val="b0"/>
      </w:pPr>
      <w:r>
        <w:t>5G-NR SMO</w:t>
      </w:r>
      <w:r w:rsidR="4D34FDF9">
        <w:t>.</w:t>
      </w:r>
    </w:p>
    <w:p w14:paraId="5584439B" w14:textId="57255A73" w:rsidR="00F334FE" w:rsidRDefault="09285463" w:rsidP="00F57250">
      <w:pPr>
        <w:pStyle w:val="b0"/>
      </w:pPr>
      <w:r>
        <w:t>5G Core or Core emulator used to terminate UEs (emulator) NAS protocol, and to support NGAP, HTTP2, PFCP protocols.</w:t>
      </w:r>
    </w:p>
    <w:p w14:paraId="67EA746B" w14:textId="4AA59A0A" w:rsidR="00F334FE" w:rsidRDefault="09285463" w:rsidP="00F57250">
      <w:pPr>
        <w:pStyle w:val="b0"/>
      </w:pPr>
      <w:r>
        <w:t>Protocol Analyzer is used to record and observe F1AP, NGAP, FH-eCPRI, FAPI, NAS, HTTP2, PFCP protocol content.</w:t>
      </w:r>
    </w:p>
    <w:p w14:paraId="2B5C2DAD" w14:textId="77777777" w:rsidR="001B7C67" w:rsidRPr="0088568C" w:rsidRDefault="001B7C67" w:rsidP="00F57250">
      <w:pPr>
        <w:pStyle w:val="b0"/>
      </w:pPr>
      <w:r>
        <w:t>Configuration:</w:t>
      </w:r>
    </w:p>
    <w:p w14:paraId="0A510936" w14:textId="5A80D876" w:rsidR="001B7C67" w:rsidRPr="00EE4A40" w:rsidRDefault="00A94E9B" w:rsidP="00F57250">
      <w:pPr>
        <w:pStyle w:val="b0"/>
      </w:pPr>
      <w:r>
        <w:lastRenderedPageBreak/>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1B7C67">
        <w:t>.</w:t>
      </w:r>
    </w:p>
    <w:p w14:paraId="52FF0C2A" w14:textId="3E8FAE1E" w:rsidR="00F334FE" w:rsidRDefault="2178FD71" w:rsidP="35D2ED7C">
      <w:pPr>
        <w:pStyle w:val="Heading3"/>
        <w:spacing w:line="259" w:lineRule="auto"/>
        <w:jc w:val="both"/>
      </w:pPr>
      <w:bookmarkStart w:id="2263" w:name="_Toc128671403"/>
      <w:bookmarkStart w:id="2264" w:name="_Toc128741420"/>
      <w:bookmarkStart w:id="2265" w:name="_Toc128741927"/>
      <w:bookmarkStart w:id="2266" w:name="_Toc128671404"/>
      <w:bookmarkStart w:id="2267" w:name="_Toc128741421"/>
      <w:bookmarkStart w:id="2268" w:name="_Toc128741928"/>
      <w:bookmarkStart w:id="2269" w:name="_Toc128671405"/>
      <w:bookmarkStart w:id="2270" w:name="_Toc128741422"/>
      <w:bookmarkStart w:id="2271" w:name="_Toc128741929"/>
      <w:bookmarkStart w:id="2272" w:name="_Toc128671406"/>
      <w:bookmarkStart w:id="2273" w:name="_Toc128741423"/>
      <w:bookmarkStart w:id="2274" w:name="_Toc128741930"/>
      <w:bookmarkEnd w:id="2263"/>
      <w:bookmarkEnd w:id="2264"/>
      <w:bookmarkEnd w:id="2265"/>
      <w:bookmarkEnd w:id="2266"/>
      <w:bookmarkEnd w:id="2267"/>
      <w:bookmarkEnd w:id="2268"/>
      <w:bookmarkEnd w:id="2269"/>
      <w:bookmarkEnd w:id="2270"/>
      <w:bookmarkEnd w:id="2271"/>
      <w:bookmarkEnd w:id="2272"/>
      <w:bookmarkEnd w:id="2273"/>
      <w:bookmarkEnd w:id="2274"/>
      <w:r w:rsidRPr="35D2ED7C">
        <w:rPr>
          <w:lang w:val="en-US"/>
        </w:rPr>
        <w:t xml:space="preserve"> </w:t>
      </w:r>
      <w:bookmarkStart w:id="2275" w:name="_Toc202359627"/>
      <w:r w:rsidR="09285463" w:rsidRPr="35D2ED7C">
        <w:rPr>
          <w:lang w:val="en-US"/>
        </w:rPr>
        <w:t xml:space="preserve">Test </w:t>
      </w:r>
      <w:r w:rsidR="09285463" w:rsidRPr="35D2ED7C">
        <w:t>Procedure</w:t>
      </w:r>
      <w:bookmarkEnd w:id="2275"/>
    </w:p>
    <w:p w14:paraId="1287EC6A" w14:textId="5DEE7683" w:rsidR="00F334FE" w:rsidRDefault="09285463" w:rsidP="35D2ED7C">
      <w:pPr>
        <w:rPr>
          <w:rFonts w:ascii="Calibri" w:eastAsia="Calibri" w:hAnsi="Calibri" w:cs="Calibri"/>
          <w:szCs w:val="22"/>
          <w:lang w:val="en-GB"/>
        </w:rPr>
      </w:pPr>
      <w:r w:rsidRPr="35D2ED7C">
        <w:rPr>
          <w:rFonts w:ascii="Calibri" w:eastAsia="Calibri" w:hAnsi="Calibri" w:cs="Calibri"/>
          <w:szCs w:val="22"/>
        </w:rPr>
        <w:t xml:space="preserve">The following table describes the test procedures to verify </w:t>
      </w:r>
      <w:r w:rsidRPr="35D2ED7C">
        <w:rPr>
          <w:rFonts w:ascii="Calibri" w:eastAsia="Calibri" w:hAnsi="Calibri" w:cs="Calibri"/>
          <w:color w:val="000000" w:themeColor="text1"/>
          <w:szCs w:val="22"/>
        </w:rPr>
        <w:t>the access control group privilege configuration that is set during NETCONF session establishment at O1 interface and fronthaul interface</w:t>
      </w:r>
      <w:r w:rsidRPr="35D2ED7C">
        <w:rPr>
          <w:rFonts w:ascii="Calibri" w:eastAsia="Calibri" w:hAnsi="Calibri" w:cs="Calibri"/>
          <w:szCs w:val="22"/>
        </w:rPr>
        <w:t>.</w:t>
      </w:r>
    </w:p>
    <w:p w14:paraId="4CA9294B" w14:textId="7D06FC42" w:rsidR="00F334FE" w:rsidRDefault="00C14DA7" w:rsidP="35D2ED7C">
      <w:pPr>
        <w:pStyle w:val="Caption"/>
        <w:rPr>
          <w:rFonts w:eastAsia="Arial" w:cs="Arial"/>
          <w:szCs w:val="22"/>
        </w:rPr>
      </w:pPr>
      <w:bookmarkStart w:id="2276" w:name="_Toc202359126"/>
      <w:r w:rsidRPr="0088568C">
        <w:t xml:space="preserve">Table </w:t>
      </w:r>
      <w:r w:rsidRPr="0088568C">
        <w:fldChar w:fldCharType="begin"/>
      </w:r>
      <w:r w:rsidRPr="0088568C">
        <w:instrText>STYLEREF 2 \s</w:instrText>
      </w:r>
      <w:r w:rsidRPr="0088568C">
        <w:fldChar w:fldCharType="separate"/>
      </w:r>
      <w:r w:rsidR="00F74837">
        <w:rPr>
          <w:noProof/>
        </w:rPr>
        <w:t>7.75</w:t>
      </w:r>
      <w:r w:rsidRPr="0088568C">
        <w:fldChar w:fldCharType="end"/>
      </w:r>
      <w:r w:rsidRPr="0088568C">
        <w:noBreakHyphen/>
      </w:r>
      <w:r w:rsidRPr="0088568C">
        <w:fldChar w:fldCharType="begin"/>
      </w:r>
      <w:r w:rsidRPr="0088568C">
        <w:instrText>SEQ Table \* ARABIC \s 2</w:instrText>
      </w:r>
      <w:r w:rsidRPr="0088568C">
        <w:fldChar w:fldCharType="separate"/>
      </w:r>
      <w:r w:rsidR="00F74837">
        <w:rPr>
          <w:noProof/>
        </w:rPr>
        <w:t>1</w:t>
      </w:r>
      <w:r w:rsidRPr="0088568C">
        <w:fldChar w:fldCharType="end"/>
      </w:r>
      <w:r w:rsidRPr="0088568C">
        <w:t xml:space="preserve">: </w:t>
      </w:r>
      <w:r w:rsidR="09285463" w:rsidRPr="35D2ED7C">
        <w:rPr>
          <w:rFonts w:eastAsia="Arial" w:cs="Arial"/>
          <w:szCs w:val="22"/>
        </w:rPr>
        <w:t>Access control group verification for NETCONF session establishment at O1 interface and fronthaul interface</w:t>
      </w:r>
      <w:bookmarkEnd w:id="2276"/>
    </w:p>
    <w:tbl>
      <w:tblPr>
        <w:tblW w:w="0" w:type="auto"/>
        <w:tblLayout w:type="fixed"/>
        <w:tblLook w:val="01E0" w:firstRow="1" w:lastRow="1" w:firstColumn="1" w:lastColumn="1" w:noHBand="0" w:noVBand="0"/>
      </w:tblPr>
      <w:tblGrid>
        <w:gridCol w:w="570"/>
        <w:gridCol w:w="3360"/>
        <w:gridCol w:w="1365"/>
        <w:gridCol w:w="4050"/>
      </w:tblGrid>
      <w:tr w:rsidR="35D2ED7C" w14:paraId="21F81A2C" w14:textId="77777777" w:rsidTr="35D2ED7C">
        <w:trPr>
          <w:trHeight w:val="225"/>
        </w:trPr>
        <w:tc>
          <w:tcPr>
            <w:tcW w:w="5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DB74EAA" w14:textId="683154A0" w:rsidR="35D2ED7C" w:rsidRDefault="35D2ED7C" w:rsidP="00922E20">
            <w:pPr>
              <w:pStyle w:val="TAH"/>
              <w:keepNext w:val="0"/>
              <w:keepLines w:val="0"/>
              <w:spacing w:line="252" w:lineRule="auto"/>
              <w:rPr>
                <w:rFonts w:eastAsia="Arial" w:cs="Arial"/>
                <w:szCs w:val="18"/>
              </w:rPr>
            </w:pPr>
            <w:r w:rsidRPr="35D2ED7C">
              <w:rPr>
                <w:rFonts w:eastAsia="Arial" w:cs="Arial"/>
                <w:szCs w:val="18"/>
              </w:rPr>
              <w:t>St.</w:t>
            </w:r>
          </w:p>
        </w:tc>
        <w:tc>
          <w:tcPr>
            <w:tcW w:w="33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B928F95" w14:textId="38009624" w:rsidR="35D2ED7C" w:rsidRDefault="35D2ED7C" w:rsidP="00922E20">
            <w:pPr>
              <w:pStyle w:val="TAH"/>
              <w:keepNext w:val="0"/>
              <w:keepLines w:val="0"/>
              <w:spacing w:line="252" w:lineRule="auto"/>
              <w:rPr>
                <w:rFonts w:eastAsia="Arial" w:cs="Arial"/>
                <w:szCs w:val="18"/>
              </w:rPr>
            </w:pPr>
            <w:r w:rsidRPr="35D2ED7C">
              <w:rPr>
                <w:rFonts w:eastAsia="Arial" w:cs="Arial"/>
                <w:szCs w:val="18"/>
              </w:rPr>
              <w:t>Procedure</w:t>
            </w:r>
          </w:p>
        </w:tc>
        <w:tc>
          <w:tcPr>
            <w:tcW w:w="13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CC922A7" w14:textId="2EE2EB9B" w:rsidR="35D2ED7C" w:rsidRDefault="35D2ED7C" w:rsidP="00922E20">
            <w:pPr>
              <w:pStyle w:val="TAH"/>
              <w:keepNext w:val="0"/>
              <w:keepLines w:val="0"/>
              <w:spacing w:line="252" w:lineRule="auto"/>
              <w:rPr>
                <w:rFonts w:eastAsia="Arial" w:cs="Arial"/>
                <w:szCs w:val="18"/>
              </w:rPr>
            </w:pPr>
            <w:r w:rsidRPr="35D2ED7C">
              <w:rPr>
                <w:rFonts w:eastAsia="Arial" w:cs="Arial"/>
                <w:szCs w:val="18"/>
              </w:rPr>
              <w:t>Msg Flow</w:t>
            </w:r>
          </w:p>
        </w:tc>
        <w:tc>
          <w:tcPr>
            <w:tcW w:w="405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EE04BDE" w14:textId="21A0A8E6" w:rsidR="35D2ED7C" w:rsidRDefault="35D2ED7C" w:rsidP="00922E20">
            <w:pPr>
              <w:pStyle w:val="TAH"/>
              <w:keepNext w:val="0"/>
              <w:keepLines w:val="0"/>
              <w:spacing w:line="252" w:lineRule="auto"/>
              <w:rPr>
                <w:rFonts w:eastAsia="Arial" w:cs="Arial"/>
                <w:szCs w:val="18"/>
              </w:rPr>
            </w:pPr>
            <w:r w:rsidRPr="35D2ED7C">
              <w:rPr>
                <w:rFonts w:eastAsia="Arial" w:cs="Arial"/>
                <w:szCs w:val="18"/>
              </w:rPr>
              <w:t>Expected Output</w:t>
            </w:r>
          </w:p>
        </w:tc>
      </w:tr>
      <w:tr w:rsidR="35D2ED7C" w14:paraId="636EA617" w14:textId="77777777" w:rsidTr="35D2ED7C">
        <w:trPr>
          <w:trHeight w:val="70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34F7A8AD" w14:textId="2E626156" w:rsidR="35D2ED7C" w:rsidRDefault="35D2ED7C" w:rsidP="35D2ED7C">
            <w:pPr>
              <w:pStyle w:val="TAC"/>
              <w:rPr>
                <w:rFonts w:eastAsia="Arial" w:cs="Arial"/>
                <w:szCs w:val="18"/>
              </w:rPr>
            </w:pPr>
            <w:r w:rsidRPr="35D2ED7C">
              <w:rPr>
                <w:rFonts w:eastAsia="Arial" w:cs="Arial"/>
                <w:szCs w:val="18"/>
              </w:rPr>
              <w:lastRenderedPageBreak/>
              <w:t>1</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E68AC61" w14:textId="7918B953" w:rsidR="35D2ED7C" w:rsidRDefault="35D2ED7C" w:rsidP="35D2ED7C">
            <w:pPr>
              <w:rPr>
                <w:rFonts w:ascii="Arial" w:eastAsia="Arial" w:hAnsi="Arial" w:cs="Arial"/>
                <w:sz w:val="18"/>
                <w:szCs w:val="18"/>
              </w:rPr>
            </w:pPr>
            <w:r w:rsidRPr="35D2ED7C">
              <w:rPr>
                <w:rFonts w:ascii="Arial" w:eastAsia="Arial" w:hAnsi="Arial" w:cs="Arial"/>
                <w:sz w:val="18"/>
                <w:szCs w:val="18"/>
              </w:rPr>
              <w:t>Bring up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76677B2D" w14:textId="41DDF471"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SMO</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 w:val="22"/>
                <w:szCs w:val="22"/>
              </w:rPr>
              <w:t>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4F0256ED" w14:textId="66898246"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O-DU is powered on and obtained its client and server IP address.</w:t>
            </w:r>
          </w:p>
          <w:p w14:paraId="07E22A40" w14:textId="026A93A9" w:rsidR="35D2ED7C" w:rsidRDefault="35D2ED7C" w:rsidP="35D2ED7C">
            <w:pPr>
              <w:spacing w:line="259" w:lineRule="auto"/>
              <w:rPr>
                <w:rFonts w:ascii="Arial" w:eastAsia="Arial" w:hAnsi="Arial" w:cs="Arial"/>
                <w:sz w:val="18"/>
                <w:szCs w:val="18"/>
              </w:rPr>
            </w:pPr>
            <w:r w:rsidRPr="35D2ED7C">
              <w:rPr>
                <w:rFonts w:ascii="Arial" w:eastAsia="Arial" w:hAnsi="Arial" w:cs="Arial"/>
                <w:sz w:val="18"/>
                <w:szCs w:val="18"/>
              </w:rPr>
              <w:t>Verify O-DU server sends Pnfregistration message to SMO IP address with all the mandatory IEs incorporated.</w:t>
            </w:r>
          </w:p>
        </w:tc>
      </w:tr>
      <w:tr w:rsidR="35D2ED7C" w14:paraId="2E229BC4" w14:textId="77777777" w:rsidTr="35D2ED7C">
        <w:trPr>
          <w:trHeight w:val="73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4A522BED" w14:textId="0403D7F9" w:rsidR="35D2ED7C" w:rsidRDefault="35D2ED7C" w:rsidP="35D2ED7C">
            <w:pPr>
              <w:pStyle w:val="TAC"/>
              <w:rPr>
                <w:rFonts w:eastAsia="Arial" w:cs="Arial"/>
                <w:szCs w:val="18"/>
              </w:rPr>
            </w:pPr>
            <w:r w:rsidRPr="35D2ED7C">
              <w:rPr>
                <w:rFonts w:eastAsia="Arial" w:cs="Arial"/>
                <w:szCs w:val="18"/>
              </w:rPr>
              <w:t>2</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75DA511F" w14:textId="134BDD02" w:rsidR="35D2ED7C" w:rsidRDefault="35D2ED7C" w:rsidP="35D2ED7C">
            <w:pPr>
              <w:rPr>
                <w:rFonts w:ascii="Arial" w:eastAsia="Arial" w:hAnsi="Arial" w:cs="Arial"/>
                <w:sz w:val="18"/>
                <w:szCs w:val="18"/>
              </w:rPr>
            </w:pPr>
            <w:r w:rsidRPr="35D2ED7C">
              <w:rPr>
                <w:rFonts w:ascii="Arial" w:eastAsia="Arial" w:hAnsi="Arial" w:cs="Arial"/>
                <w:sz w:val="18"/>
                <w:szCs w:val="18"/>
              </w:rPr>
              <w:t>NETCONF session establishment between SMO and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59757653" w14:textId="3F53DB23"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O-DU / SMO</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33F8B5C0" w14:textId="4AEFF807" w:rsidR="35D2ED7C" w:rsidRDefault="35D2ED7C" w:rsidP="35D2ED7C">
            <w:pPr>
              <w:rPr>
                <w:rFonts w:ascii="Arial" w:eastAsia="Arial" w:hAnsi="Arial" w:cs="Arial"/>
                <w:sz w:val="18"/>
                <w:szCs w:val="18"/>
              </w:rPr>
            </w:pPr>
            <w:r w:rsidRPr="35D2ED7C">
              <w:rPr>
                <w:rFonts w:ascii="Arial" w:eastAsia="Arial" w:hAnsi="Arial" w:cs="Arial"/>
                <w:sz w:val="18"/>
                <w:szCs w:val="18"/>
              </w:rPr>
              <w:t>Verify NETCONF session is successful to establish O1 interface between SMO client and O-DU server.</w:t>
            </w:r>
          </w:p>
          <w:p w14:paraId="753911B4" w14:textId="37B64073" w:rsidR="35D2ED7C" w:rsidRDefault="35D2ED7C" w:rsidP="35D2ED7C">
            <w:pPr>
              <w:rPr>
                <w:rFonts w:ascii="Arial" w:eastAsia="Arial" w:hAnsi="Arial" w:cs="Arial"/>
                <w:sz w:val="18"/>
                <w:szCs w:val="18"/>
              </w:rPr>
            </w:pPr>
            <w:r w:rsidRPr="35D2ED7C">
              <w:rPr>
                <w:rFonts w:ascii="Arial" w:eastAsia="Arial" w:hAnsi="Arial" w:cs="Arial"/>
                <w:sz w:val="18"/>
                <w:szCs w:val="18"/>
              </w:rPr>
              <w:t>If TLS is enabled, O-DU authenticates SMO (TLS client) to establish a secured NETCONF session based on the certificates available at O-DU.</w:t>
            </w:r>
          </w:p>
          <w:p w14:paraId="5B3E9FD8" w14:textId="2F42E0C5" w:rsidR="35D2ED7C" w:rsidRDefault="35D2ED7C" w:rsidP="35D2ED7C">
            <w:pPr>
              <w:rPr>
                <w:rFonts w:ascii="Arial" w:eastAsia="Arial" w:hAnsi="Arial" w:cs="Arial"/>
                <w:sz w:val="18"/>
                <w:szCs w:val="18"/>
              </w:rPr>
            </w:pPr>
            <w:r w:rsidRPr="35D2ED7C">
              <w:rPr>
                <w:rFonts w:ascii="Arial" w:eastAsia="Arial" w:hAnsi="Arial" w:cs="Arial"/>
                <w:sz w:val="18"/>
                <w:szCs w:val="18"/>
              </w:rPr>
              <w:t xml:space="preserve">Verify SMO is given “SUDO” privileges to provide full access like read, write and execute options according to the NETCONF access control group configuration as per section </w:t>
            </w:r>
            <w:r w:rsidR="00C90E5F">
              <w:rPr>
                <w:rFonts w:ascii="Arial" w:eastAsia="Arial" w:hAnsi="Arial" w:cs="Arial"/>
                <w:sz w:val="18"/>
                <w:szCs w:val="18"/>
              </w:rPr>
              <w:t>5</w:t>
            </w:r>
            <w:r w:rsidRPr="35D2ED7C">
              <w:rPr>
                <w:rFonts w:ascii="Arial" w:eastAsia="Arial" w:hAnsi="Arial" w:cs="Arial"/>
                <w:sz w:val="18"/>
                <w:szCs w:val="18"/>
              </w:rPr>
              <w:t xml:space="preserve">.5 of </w:t>
            </w:r>
            <w:r w:rsidR="00D559C8">
              <w:rPr>
                <w:rFonts w:ascii="Arial" w:eastAsia="Arial" w:hAnsi="Arial" w:cs="Arial"/>
                <w:sz w:val="18"/>
                <w:szCs w:val="18"/>
              </w:rPr>
              <w:fldChar w:fldCharType="begin"/>
            </w:r>
            <w:r w:rsidR="00D559C8">
              <w:rPr>
                <w:rFonts w:ascii="Arial" w:eastAsia="Arial" w:hAnsi="Arial" w:cs="Arial"/>
                <w:sz w:val="18"/>
                <w:szCs w:val="18"/>
              </w:rPr>
              <w:instrText xml:space="preserve"> REF _Ref97023543 \r \h </w:instrText>
            </w:r>
            <w:r w:rsidR="00D559C8">
              <w:rPr>
                <w:rFonts w:ascii="Arial" w:eastAsia="Arial" w:hAnsi="Arial" w:cs="Arial"/>
                <w:sz w:val="18"/>
                <w:szCs w:val="18"/>
              </w:rPr>
            </w:r>
            <w:r w:rsidR="00D559C8">
              <w:rPr>
                <w:rFonts w:ascii="Arial" w:eastAsia="Arial" w:hAnsi="Arial" w:cs="Arial"/>
                <w:sz w:val="18"/>
                <w:szCs w:val="18"/>
              </w:rPr>
              <w:fldChar w:fldCharType="separate"/>
            </w:r>
            <w:r w:rsidR="00F74837">
              <w:rPr>
                <w:rFonts w:ascii="Arial" w:eastAsia="Arial" w:hAnsi="Arial" w:cs="Arial"/>
                <w:sz w:val="18"/>
                <w:szCs w:val="18"/>
              </w:rPr>
              <w:t>[22]</w:t>
            </w:r>
            <w:r w:rsidR="00D559C8">
              <w:rPr>
                <w:rFonts w:ascii="Arial" w:eastAsia="Arial" w:hAnsi="Arial" w:cs="Arial"/>
                <w:sz w:val="18"/>
                <w:szCs w:val="18"/>
              </w:rPr>
              <w:fldChar w:fldCharType="end"/>
            </w:r>
            <w:r w:rsidRPr="35D2ED7C">
              <w:rPr>
                <w:rFonts w:ascii="Arial" w:eastAsia="Arial" w:hAnsi="Arial" w:cs="Arial"/>
                <w:sz w:val="18"/>
                <w:szCs w:val="18"/>
              </w:rPr>
              <w:t>.</w:t>
            </w:r>
          </w:p>
        </w:tc>
      </w:tr>
      <w:tr w:rsidR="35D2ED7C" w14:paraId="46110D43" w14:textId="77777777" w:rsidTr="35D2ED7C">
        <w:trPr>
          <w:trHeight w:val="172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14E26D51" w14:textId="27AA41F8" w:rsidR="35D2ED7C" w:rsidRDefault="35D2ED7C" w:rsidP="35D2ED7C">
            <w:pPr>
              <w:pStyle w:val="TAC"/>
              <w:rPr>
                <w:rFonts w:eastAsia="Arial" w:cs="Arial"/>
                <w:szCs w:val="18"/>
              </w:rPr>
            </w:pPr>
            <w:r w:rsidRPr="35D2ED7C">
              <w:rPr>
                <w:rFonts w:eastAsia="Arial" w:cs="Arial"/>
                <w:szCs w:val="18"/>
              </w:rPr>
              <w:t>3</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8630E46" w14:textId="2BACD79D" w:rsidR="35D2ED7C" w:rsidRDefault="35D2ED7C" w:rsidP="35D2ED7C">
            <w:pPr>
              <w:rPr>
                <w:rFonts w:ascii="Arial" w:eastAsia="Arial" w:hAnsi="Arial" w:cs="Arial"/>
                <w:sz w:val="18"/>
                <w:szCs w:val="18"/>
              </w:rPr>
            </w:pPr>
            <w:r w:rsidRPr="35D2ED7C">
              <w:rPr>
                <w:rFonts w:ascii="Arial" w:eastAsia="Arial" w:hAnsi="Arial" w:cs="Arial"/>
                <w:sz w:val="18"/>
                <w:szCs w:val="18"/>
              </w:rPr>
              <w:t>SMO sends cell configuration to O-DU.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64E15AAA" w14:textId="799B76F2"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 xml:space="preserve">SMO </w:t>
            </w:r>
            <w:r w:rsidRPr="35D2ED7C">
              <w:rPr>
                <w:rFonts w:ascii="Wingdings" w:eastAsia="Wingdings" w:hAnsi="Wingdings" w:cs="Wingdings"/>
                <w:b/>
                <w:bCs/>
                <w:szCs w:val="18"/>
              </w:rPr>
              <w:t>à</w:t>
            </w:r>
            <w:r w:rsidRPr="35D2ED7C">
              <w:rPr>
                <w:rFonts w:eastAsia="Arial" w:cs="Arial"/>
                <w:b/>
                <w:bCs/>
                <w:szCs w:val="18"/>
              </w:rPr>
              <w:t xml:space="preserve"> </w:t>
            </w:r>
            <w:r w:rsidRPr="35D2ED7C">
              <w:rPr>
                <w:rFonts w:ascii="Calibri" w:eastAsia="Calibri" w:hAnsi="Calibri" w:cs="Calibri"/>
                <w:b/>
                <w:bCs/>
                <w:sz w:val="22"/>
                <w:szCs w:val="22"/>
              </w:rPr>
              <w:t>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2A5F8CD8" w14:textId="18F42B16" w:rsidR="35D2ED7C" w:rsidRDefault="35D2ED7C" w:rsidP="35D2ED7C">
            <w:pPr>
              <w:rPr>
                <w:rFonts w:ascii="Arial" w:eastAsia="Arial" w:hAnsi="Arial" w:cs="Arial"/>
                <w:sz w:val="18"/>
                <w:szCs w:val="18"/>
              </w:rPr>
            </w:pPr>
            <w:r w:rsidRPr="35D2ED7C">
              <w:rPr>
                <w:rFonts w:ascii="Arial" w:eastAsia="Arial" w:hAnsi="Arial" w:cs="Arial"/>
                <w:sz w:val="18"/>
                <w:szCs w:val="18"/>
              </w:rPr>
              <w:t>Verify SMO sends cell configurations with all the mandatory IEs.</w:t>
            </w:r>
          </w:p>
          <w:p w14:paraId="52AD3796" w14:textId="5B498F4F" w:rsidR="35D2ED7C" w:rsidRDefault="35D2ED7C" w:rsidP="35D2ED7C">
            <w:pPr>
              <w:rPr>
                <w:rFonts w:ascii="Arial" w:eastAsia="Arial" w:hAnsi="Arial" w:cs="Arial"/>
                <w:sz w:val="18"/>
                <w:szCs w:val="18"/>
              </w:rPr>
            </w:pPr>
            <w:r w:rsidRPr="35D2ED7C">
              <w:rPr>
                <w:rFonts w:ascii="Arial" w:eastAsia="Arial" w:hAnsi="Arial" w:cs="Arial"/>
                <w:sz w:val="18"/>
                <w:szCs w:val="18"/>
              </w:rPr>
              <w:t>O-DU verifies the NETCONF access control group privilege of the requested SMO using the SMO’s username available at O-DU and executes the configuration update</w:t>
            </w:r>
            <w:r w:rsidR="4092521B" w:rsidRPr="35D2ED7C">
              <w:rPr>
                <w:rFonts w:ascii="Arial" w:eastAsia="Arial" w:hAnsi="Arial" w:cs="Arial"/>
                <w:sz w:val="18"/>
                <w:szCs w:val="18"/>
              </w:rPr>
              <w:t xml:space="preserve"> based on “SUDO” privileges</w:t>
            </w:r>
            <w:r w:rsidR="0752CF68" w:rsidRPr="35D2ED7C">
              <w:rPr>
                <w:rFonts w:ascii="Arial" w:eastAsia="Arial" w:hAnsi="Arial" w:cs="Arial"/>
                <w:sz w:val="18"/>
                <w:szCs w:val="18"/>
              </w:rPr>
              <w:t xml:space="preserve">, </w:t>
            </w:r>
            <w:r w:rsidR="4092521B" w:rsidRPr="35D2ED7C">
              <w:rPr>
                <w:rFonts w:ascii="Arial" w:eastAsia="Arial" w:hAnsi="Arial" w:cs="Arial"/>
                <w:sz w:val="18"/>
                <w:szCs w:val="18"/>
              </w:rPr>
              <w:t xml:space="preserve">as per section </w:t>
            </w:r>
            <w:r w:rsidR="00C90E5F">
              <w:rPr>
                <w:rFonts w:ascii="Arial" w:eastAsia="Arial" w:hAnsi="Arial" w:cs="Arial"/>
                <w:sz w:val="18"/>
                <w:szCs w:val="18"/>
              </w:rPr>
              <w:t>5</w:t>
            </w:r>
            <w:r w:rsidR="4092521B" w:rsidRPr="35D2ED7C">
              <w:rPr>
                <w:rFonts w:ascii="Arial" w:eastAsia="Arial" w:hAnsi="Arial" w:cs="Arial"/>
                <w:sz w:val="18"/>
                <w:szCs w:val="18"/>
              </w:rPr>
              <w:t xml:space="preserve">.5 of </w:t>
            </w:r>
            <w:r w:rsidR="00D559C8">
              <w:rPr>
                <w:rFonts w:ascii="Arial" w:eastAsia="Arial" w:hAnsi="Arial" w:cs="Arial"/>
                <w:sz w:val="18"/>
                <w:szCs w:val="18"/>
              </w:rPr>
              <w:fldChar w:fldCharType="begin"/>
            </w:r>
            <w:r w:rsidR="00D559C8">
              <w:rPr>
                <w:rFonts w:ascii="Arial" w:eastAsia="Arial" w:hAnsi="Arial" w:cs="Arial"/>
                <w:sz w:val="18"/>
                <w:szCs w:val="18"/>
              </w:rPr>
              <w:instrText xml:space="preserve"> REF _Ref97023543 \r \h </w:instrText>
            </w:r>
            <w:r w:rsidR="00D559C8">
              <w:rPr>
                <w:rFonts w:ascii="Arial" w:eastAsia="Arial" w:hAnsi="Arial" w:cs="Arial"/>
                <w:sz w:val="18"/>
                <w:szCs w:val="18"/>
              </w:rPr>
            </w:r>
            <w:r w:rsidR="00D559C8">
              <w:rPr>
                <w:rFonts w:ascii="Arial" w:eastAsia="Arial" w:hAnsi="Arial" w:cs="Arial"/>
                <w:sz w:val="18"/>
                <w:szCs w:val="18"/>
              </w:rPr>
              <w:fldChar w:fldCharType="separate"/>
            </w:r>
            <w:r w:rsidR="00F74837">
              <w:rPr>
                <w:rFonts w:ascii="Arial" w:eastAsia="Arial" w:hAnsi="Arial" w:cs="Arial"/>
                <w:sz w:val="18"/>
                <w:szCs w:val="18"/>
              </w:rPr>
              <w:t>[22]</w:t>
            </w:r>
            <w:r w:rsidR="00D559C8">
              <w:rPr>
                <w:rFonts w:ascii="Arial" w:eastAsia="Arial" w:hAnsi="Arial" w:cs="Arial"/>
                <w:sz w:val="18"/>
                <w:szCs w:val="18"/>
              </w:rPr>
              <w:fldChar w:fldCharType="end"/>
            </w:r>
            <w:r w:rsidRPr="35D2ED7C">
              <w:rPr>
                <w:rFonts w:ascii="Arial" w:eastAsia="Arial" w:hAnsi="Arial" w:cs="Arial"/>
                <w:sz w:val="18"/>
                <w:szCs w:val="18"/>
              </w:rPr>
              <w:t>.</w:t>
            </w:r>
          </w:p>
        </w:tc>
      </w:tr>
      <w:tr w:rsidR="35D2ED7C" w14:paraId="793477EC" w14:textId="77777777" w:rsidTr="35D2ED7C">
        <w:trPr>
          <w:trHeight w:val="2505"/>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0E913D09" w14:textId="0EE5929D" w:rsidR="35D2ED7C" w:rsidRDefault="35D2ED7C" w:rsidP="35D2ED7C">
            <w:pPr>
              <w:pStyle w:val="TAC"/>
              <w:rPr>
                <w:rFonts w:eastAsia="Arial" w:cs="Arial"/>
                <w:szCs w:val="18"/>
              </w:rPr>
            </w:pPr>
            <w:r w:rsidRPr="35D2ED7C">
              <w:rPr>
                <w:rFonts w:eastAsia="Arial" w:cs="Arial"/>
                <w:szCs w:val="18"/>
              </w:rPr>
              <w:t>4</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4794103B" w14:textId="44AB86E4" w:rsidR="35D2ED7C" w:rsidRDefault="35D2ED7C" w:rsidP="35D2ED7C">
            <w:pPr>
              <w:rPr>
                <w:rFonts w:ascii="Arial" w:eastAsia="Arial" w:hAnsi="Arial" w:cs="Arial"/>
                <w:sz w:val="18"/>
                <w:szCs w:val="18"/>
              </w:rPr>
            </w:pPr>
            <w:r w:rsidRPr="35D2ED7C">
              <w:rPr>
                <w:rFonts w:ascii="Arial" w:eastAsia="Arial" w:hAnsi="Arial" w:cs="Arial"/>
                <w:sz w:val="18"/>
                <w:szCs w:val="18"/>
              </w:rPr>
              <w:t>NETCONF session establishment between O-DU and O-RU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DB28ACA" w14:textId="71231F71"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O-RU / 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05697699" w14:textId="0CD6EE0B" w:rsidR="35D2ED7C" w:rsidRDefault="35D2ED7C" w:rsidP="35D2ED7C">
            <w:pPr>
              <w:rPr>
                <w:rFonts w:ascii="Arial" w:eastAsia="Arial" w:hAnsi="Arial" w:cs="Arial"/>
                <w:sz w:val="18"/>
                <w:szCs w:val="18"/>
              </w:rPr>
            </w:pPr>
            <w:r w:rsidRPr="35D2ED7C">
              <w:rPr>
                <w:rFonts w:ascii="Arial" w:eastAsia="Arial" w:hAnsi="Arial" w:cs="Arial"/>
                <w:sz w:val="18"/>
                <w:szCs w:val="18"/>
              </w:rPr>
              <w:t>Verify NETCONF session is successful for the fronthaul M-Plane interface between O-DU and O-RU.</w:t>
            </w:r>
          </w:p>
          <w:p w14:paraId="3A319CF5" w14:textId="0EF4C509" w:rsidR="35D2ED7C" w:rsidRDefault="35D2ED7C" w:rsidP="35D2ED7C">
            <w:pPr>
              <w:rPr>
                <w:rFonts w:ascii="Arial" w:eastAsia="Arial" w:hAnsi="Arial" w:cs="Arial"/>
                <w:sz w:val="18"/>
                <w:szCs w:val="18"/>
              </w:rPr>
            </w:pPr>
            <w:r w:rsidRPr="35D2ED7C">
              <w:rPr>
                <w:rFonts w:ascii="Arial" w:eastAsia="Arial" w:hAnsi="Arial" w:cs="Arial"/>
                <w:sz w:val="18"/>
                <w:szCs w:val="18"/>
              </w:rPr>
              <w:t>Either for SSH or TLS, O-RU authenticates O-DU (SSH/ TLS client) to establish a secured NETCONF session based on the certificates available at O-RU.</w:t>
            </w:r>
          </w:p>
          <w:p w14:paraId="2C032879" w14:textId="4D05EED8" w:rsidR="35D2ED7C" w:rsidRDefault="35D2ED7C" w:rsidP="35D2ED7C">
            <w:pPr>
              <w:pStyle w:val="TAL"/>
              <w:spacing w:after="240" w:line="259" w:lineRule="auto"/>
              <w:rPr>
                <w:rFonts w:eastAsia="Arial" w:cs="Arial"/>
                <w:szCs w:val="18"/>
              </w:rPr>
            </w:pPr>
            <w:r w:rsidRPr="35D2ED7C">
              <w:rPr>
                <w:rFonts w:eastAsia="Arial" w:cs="Arial"/>
                <w:szCs w:val="18"/>
              </w:rPr>
              <w:t xml:space="preserve">Verify O-DU is given “SUDO” privileges to provide full access like read, write and execute options according to the NETCONF access control group configuration as per section 6.5 of </w:t>
            </w:r>
            <w:r w:rsidR="00D559C8">
              <w:rPr>
                <w:rFonts w:eastAsia="Arial" w:cs="Arial"/>
                <w:szCs w:val="18"/>
              </w:rPr>
              <w:fldChar w:fldCharType="begin"/>
            </w:r>
            <w:r w:rsidR="00D559C8">
              <w:rPr>
                <w:rFonts w:eastAsia="Arial" w:cs="Arial"/>
                <w:szCs w:val="18"/>
              </w:rPr>
              <w:instrText xml:space="preserve"> REF _Ref97212545 \r \h </w:instrText>
            </w:r>
            <w:r w:rsidR="00D559C8">
              <w:rPr>
                <w:rFonts w:eastAsia="Arial" w:cs="Arial"/>
                <w:szCs w:val="18"/>
              </w:rPr>
            </w:r>
            <w:r w:rsidR="00D559C8">
              <w:rPr>
                <w:rFonts w:eastAsia="Arial" w:cs="Arial"/>
                <w:szCs w:val="18"/>
              </w:rPr>
              <w:fldChar w:fldCharType="separate"/>
            </w:r>
            <w:r w:rsidR="00F74837">
              <w:rPr>
                <w:rFonts w:eastAsia="Arial" w:cs="Arial"/>
                <w:szCs w:val="18"/>
              </w:rPr>
              <w:t>[24]</w:t>
            </w:r>
            <w:r w:rsidR="00D559C8">
              <w:rPr>
                <w:rFonts w:eastAsia="Arial" w:cs="Arial"/>
                <w:szCs w:val="18"/>
              </w:rPr>
              <w:fldChar w:fldCharType="end"/>
            </w:r>
            <w:r w:rsidRPr="35D2ED7C">
              <w:rPr>
                <w:rFonts w:eastAsia="Arial" w:cs="Arial"/>
                <w:szCs w:val="18"/>
              </w:rPr>
              <w:t>.</w:t>
            </w:r>
          </w:p>
        </w:tc>
      </w:tr>
      <w:tr w:rsidR="35D2ED7C" w14:paraId="11DAE7F7" w14:textId="77777777" w:rsidTr="35D2ED7C">
        <w:trPr>
          <w:trHeight w:val="15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4E04D76B" w14:textId="1CECD9F9" w:rsidR="35D2ED7C" w:rsidRDefault="35D2ED7C" w:rsidP="35D2ED7C">
            <w:pPr>
              <w:pStyle w:val="TAC"/>
              <w:rPr>
                <w:rFonts w:eastAsia="Arial" w:cs="Arial"/>
                <w:szCs w:val="18"/>
              </w:rPr>
            </w:pPr>
            <w:r w:rsidRPr="35D2ED7C">
              <w:rPr>
                <w:rFonts w:eastAsia="Arial" w:cs="Arial"/>
                <w:szCs w:val="18"/>
              </w:rPr>
              <w:t>5</w:t>
            </w:r>
          </w:p>
        </w:tc>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42F79050" w14:textId="5C2DAC4A" w:rsidR="35D2ED7C" w:rsidRDefault="35D2ED7C" w:rsidP="35D2ED7C">
            <w:pPr>
              <w:rPr>
                <w:rFonts w:ascii="Arial" w:eastAsia="Arial" w:hAnsi="Arial" w:cs="Arial"/>
                <w:sz w:val="18"/>
                <w:szCs w:val="18"/>
              </w:rPr>
            </w:pPr>
            <w:r w:rsidRPr="35D2ED7C">
              <w:rPr>
                <w:rFonts w:ascii="Arial" w:eastAsia="Arial" w:hAnsi="Arial" w:cs="Arial"/>
                <w:sz w:val="18"/>
                <w:szCs w:val="18"/>
              </w:rPr>
              <w:t>O-DU sends cell configuration to O-RU.</w:t>
            </w: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0F7F8CF" w14:textId="04623F53" w:rsidR="35D2ED7C" w:rsidRDefault="35D2ED7C" w:rsidP="35D2ED7C">
            <w:pPr>
              <w:pStyle w:val="TAC"/>
              <w:jc w:val="left"/>
              <w:rPr>
                <w:rFonts w:ascii="Calibri" w:eastAsia="Calibri" w:hAnsi="Calibri" w:cs="Calibri"/>
                <w:sz w:val="22"/>
                <w:szCs w:val="22"/>
              </w:rPr>
            </w:pPr>
            <w:r w:rsidRPr="35D2ED7C">
              <w:rPr>
                <w:rFonts w:ascii="Calibri" w:eastAsia="Calibri" w:hAnsi="Calibri" w:cs="Calibri"/>
                <w:b/>
                <w:bCs/>
                <w:sz w:val="22"/>
                <w:szCs w:val="22"/>
              </w:rPr>
              <w:t xml:space="preserve">SMO </w:t>
            </w:r>
            <w:r w:rsidRPr="35D2ED7C">
              <w:rPr>
                <w:rFonts w:ascii="Wingdings" w:eastAsia="Wingdings" w:hAnsi="Wingdings" w:cs="Wingdings"/>
                <w:b/>
                <w:bCs/>
                <w:szCs w:val="18"/>
              </w:rPr>
              <w:t>à</w:t>
            </w:r>
            <w:r w:rsidRPr="35D2ED7C">
              <w:rPr>
                <w:rFonts w:eastAsia="Arial" w:cs="Arial"/>
                <w:b/>
                <w:bCs/>
                <w:szCs w:val="18"/>
              </w:rPr>
              <w:t xml:space="preserve"> </w:t>
            </w:r>
            <w:r w:rsidRPr="35D2ED7C">
              <w:rPr>
                <w:rFonts w:ascii="Calibri" w:eastAsia="Calibri" w:hAnsi="Calibri" w:cs="Calibri"/>
                <w:b/>
                <w:bCs/>
                <w:sz w:val="22"/>
                <w:szCs w:val="22"/>
              </w:rPr>
              <w:t>O-DU</w:t>
            </w:r>
          </w:p>
        </w:tc>
        <w:tc>
          <w:tcPr>
            <w:tcW w:w="4050" w:type="dxa"/>
            <w:tcBorders>
              <w:top w:val="single" w:sz="6" w:space="0" w:color="auto"/>
              <w:left w:val="single" w:sz="6" w:space="0" w:color="auto"/>
              <w:bottom w:val="single" w:sz="6" w:space="0" w:color="auto"/>
              <w:right w:val="single" w:sz="6" w:space="0" w:color="auto"/>
            </w:tcBorders>
            <w:tcMar>
              <w:left w:w="105" w:type="dxa"/>
              <w:right w:w="105" w:type="dxa"/>
            </w:tcMar>
          </w:tcPr>
          <w:p w14:paraId="03F5AAF4" w14:textId="2D8EA69E" w:rsidR="35D2ED7C" w:rsidRDefault="35D2ED7C" w:rsidP="35D2ED7C">
            <w:pPr>
              <w:rPr>
                <w:rFonts w:ascii="Arial" w:eastAsia="Arial" w:hAnsi="Arial" w:cs="Arial"/>
                <w:sz w:val="18"/>
                <w:szCs w:val="18"/>
              </w:rPr>
            </w:pPr>
            <w:r w:rsidRPr="35D2ED7C">
              <w:rPr>
                <w:rFonts w:ascii="Arial" w:eastAsia="Arial" w:hAnsi="Arial" w:cs="Arial"/>
                <w:sz w:val="18"/>
                <w:szCs w:val="18"/>
              </w:rPr>
              <w:t>Verify O-DU sends cell configurations with all the mandatory IEs related to low PHY parameters of the cell.</w:t>
            </w:r>
          </w:p>
          <w:p w14:paraId="247C4D49" w14:textId="1C060BF4" w:rsidR="35D2ED7C" w:rsidRDefault="35D2ED7C" w:rsidP="35D2ED7C">
            <w:pPr>
              <w:rPr>
                <w:rFonts w:ascii="Arial" w:eastAsia="Arial" w:hAnsi="Arial" w:cs="Arial"/>
                <w:sz w:val="18"/>
                <w:szCs w:val="18"/>
              </w:rPr>
            </w:pPr>
            <w:r w:rsidRPr="35D2ED7C">
              <w:rPr>
                <w:rFonts w:ascii="Arial" w:eastAsia="Arial" w:hAnsi="Arial" w:cs="Arial"/>
                <w:sz w:val="18"/>
                <w:szCs w:val="18"/>
              </w:rPr>
              <w:t>O-RU verifies the NETCONF access group privilege of the requested O-DU using the O-DU’s username available at O-RU and executes the configuration update</w:t>
            </w:r>
            <w:r w:rsidR="58231381" w:rsidRPr="35D2ED7C">
              <w:rPr>
                <w:rFonts w:ascii="Arial" w:eastAsia="Arial" w:hAnsi="Arial" w:cs="Arial"/>
                <w:sz w:val="18"/>
                <w:szCs w:val="18"/>
              </w:rPr>
              <w:t xml:space="preserve"> based on “SUDO” privilege</w:t>
            </w:r>
            <w:r w:rsidR="1EE64D4A" w:rsidRPr="35D2ED7C">
              <w:rPr>
                <w:rFonts w:ascii="Arial" w:eastAsia="Arial" w:hAnsi="Arial" w:cs="Arial"/>
                <w:sz w:val="18"/>
                <w:szCs w:val="18"/>
              </w:rPr>
              <w:t>s,</w:t>
            </w:r>
            <w:r w:rsidR="58231381" w:rsidRPr="35D2ED7C">
              <w:rPr>
                <w:rFonts w:ascii="Arial" w:eastAsia="Arial" w:hAnsi="Arial" w:cs="Arial"/>
                <w:sz w:val="18"/>
                <w:szCs w:val="18"/>
              </w:rPr>
              <w:t xml:space="preserve"> as per section 6.5 o</w:t>
            </w:r>
            <w:r w:rsidR="00D559C8">
              <w:rPr>
                <w:rFonts w:ascii="Arial" w:eastAsia="Arial" w:hAnsi="Arial" w:cs="Arial"/>
                <w:sz w:val="18"/>
                <w:szCs w:val="18"/>
              </w:rPr>
              <w:t xml:space="preserve">f </w:t>
            </w:r>
            <w:r w:rsidR="00D559C8">
              <w:rPr>
                <w:rFonts w:ascii="Arial" w:eastAsia="Arial" w:hAnsi="Arial" w:cs="Arial"/>
                <w:sz w:val="18"/>
                <w:szCs w:val="18"/>
              </w:rPr>
              <w:fldChar w:fldCharType="begin"/>
            </w:r>
            <w:r w:rsidR="00D559C8">
              <w:rPr>
                <w:rFonts w:ascii="Arial" w:eastAsia="Arial" w:hAnsi="Arial" w:cs="Arial"/>
                <w:sz w:val="18"/>
                <w:szCs w:val="18"/>
              </w:rPr>
              <w:instrText xml:space="preserve"> REF _Ref97212545 \r \h </w:instrText>
            </w:r>
            <w:r w:rsidR="00D559C8">
              <w:rPr>
                <w:rFonts w:ascii="Arial" w:eastAsia="Arial" w:hAnsi="Arial" w:cs="Arial"/>
                <w:sz w:val="18"/>
                <w:szCs w:val="18"/>
              </w:rPr>
            </w:r>
            <w:r w:rsidR="00D559C8">
              <w:rPr>
                <w:rFonts w:ascii="Arial" w:eastAsia="Arial" w:hAnsi="Arial" w:cs="Arial"/>
                <w:sz w:val="18"/>
                <w:szCs w:val="18"/>
              </w:rPr>
              <w:fldChar w:fldCharType="separate"/>
            </w:r>
            <w:r w:rsidR="00F74837">
              <w:rPr>
                <w:rFonts w:ascii="Arial" w:eastAsia="Arial" w:hAnsi="Arial" w:cs="Arial"/>
                <w:sz w:val="18"/>
                <w:szCs w:val="18"/>
              </w:rPr>
              <w:t>[24]</w:t>
            </w:r>
            <w:r w:rsidR="00D559C8">
              <w:rPr>
                <w:rFonts w:ascii="Arial" w:eastAsia="Arial" w:hAnsi="Arial" w:cs="Arial"/>
                <w:sz w:val="18"/>
                <w:szCs w:val="18"/>
              </w:rPr>
              <w:fldChar w:fldCharType="end"/>
            </w:r>
            <w:r w:rsidRPr="35D2ED7C">
              <w:rPr>
                <w:rFonts w:ascii="Arial" w:eastAsia="Arial" w:hAnsi="Arial" w:cs="Arial"/>
                <w:sz w:val="18"/>
                <w:szCs w:val="18"/>
              </w:rPr>
              <w:t>.</w:t>
            </w:r>
          </w:p>
        </w:tc>
      </w:tr>
    </w:tbl>
    <w:p w14:paraId="2D753E0D" w14:textId="50139358" w:rsidR="00FF29AC" w:rsidRDefault="00FF29AC" w:rsidP="00FF29AC">
      <w:pPr>
        <w:pStyle w:val="Heading2"/>
        <w:spacing w:line="259" w:lineRule="auto"/>
        <w:jc w:val="both"/>
      </w:pPr>
      <w:bookmarkStart w:id="2277" w:name="_Toc202359628"/>
      <w:r w:rsidRPr="35D2ED7C">
        <w:rPr>
          <w:szCs w:val="32"/>
        </w:rPr>
        <w:t>ORAN.WG8.IOT.07</w:t>
      </w:r>
      <w:r>
        <w:rPr>
          <w:szCs w:val="32"/>
        </w:rPr>
        <w:t>5</w:t>
      </w:r>
      <w:r w:rsidRPr="35D2ED7C">
        <w:rPr>
          <w:szCs w:val="32"/>
        </w:rPr>
        <w:t xml:space="preserve">: </w:t>
      </w:r>
      <w:r w:rsidRPr="00FF29AC">
        <w:rPr>
          <w:szCs w:val="32"/>
        </w:rPr>
        <w:t xml:space="preserve">Verify cell bring up </w:t>
      </w:r>
      <w:r w:rsidR="00507D1A">
        <w:rPr>
          <w:szCs w:val="32"/>
        </w:rPr>
        <w:t>using</w:t>
      </w:r>
      <w:r w:rsidRPr="00FF29AC">
        <w:rPr>
          <w:szCs w:val="32"/>
        </w:rPr>
        <w:t xml:space="preserve"> GoB configuration received from SMO is </w:t>
      </w:r>
      <w:r w:rsidR="00023E37" w:rsidRPr="00FF29AC">
        <w:rPr>
          <w:szCs w:val="32"/>
        </w:rPr>
        <w:t>successful.</w:t>
      </w:r>
      <w:bookmarkEnd w:id="2277"/>
    </w:p>
    <w:p w14:paraId="0E58DA01" w14:textId="77777777" w:rsidR="001508A2" w:rsidRDefault="001508A2" w:rsidP="001508A2">
      <w:pPr>
        <w:pStyle w:val="Heading3"/>
        <w:jc w:val="both"/>
      </w:pPr>
      <w:bookmarkStart w:id="2278" w:name="_Toc202359629"/>
      <w:r>
        <w:t>Test Purpose</w:t>
      </w:r>
      <w:bookmarkEnd w:id="2278"/>
    </w:p>
    <w:p w14:paraId="01B01B21" w14:textId="519930F7" w:rsidR="001508A2" w:rsidRDefault="001508A2" w:rsidP="001508A2">
      <w:pPr>
        <w:jc w:val="both"/>
        <w:rPr>
          <w:rFonts w:eastAsia="Times New Roman"/>
          <w:color w:val="000000" w:themeColor="text1"/>
        </w:rPr>
      </w:pPr>
      <w:r>
        <w:rPr>
          <w:rFonts w:eastAsia="Times New Roman"/>
          <w:color w:val="000000" w:themeColor="text1"/>
        </w:rPr>
        <w:t xml:space="preserve">The purpose of this test case is to </w:t>
      </w:r>
      <w:r w:rsidR="00844985">
        <w:rPr>
          <w:rFonts w:eastAsia="Times New Roman"/>
          <w:color w:val="000000" w:themeColor="text1"/>
        </w:rPr>
        <w:t>v</w:t>
      </w:r>
      <w:r w:rsidR="00844985" w:rsidRPr="00B2145E">
        <w:rPr>
          <w:rFonts w:eastAsia="Times New Roman"/>
          <w:color w:val="000000" w:themeColor="text1"/>
        </w:rPr>
        <w:t xml:space="preserve">erify </w:t>
      </w:r>
      <w:r w:rsidR="00844985">
        <w:rPr>
          <w:rFonts w:eastAsia="Times New Roman"/>
          <w:color w:val="000000" w:themeColor="text1"/>
        </w:rPr>
        <w:t>cell</w:t>
      </w:r>
      <w:r w:rsidR="001268BD">
        <w:rPr>
          <w:rFonts w:eastAsia="Times New Roman"/>
          <w:color w:val="000000" w:themeColor="text1"/>
        </w:rPr>
        <w:t xml:space="preserve"> bring up </w:t>
      </w:r>
      <w:r w:rsidR="00507D1A">
        <w:rPr>
          <w:rFonts w:eastAsia="Times New Roman"/>
          <w:color w:val="000000" w:themeColor="text1"/>
        </w:rPr>
        <w:t>using</w:t>
      </w:r>
      <w:r w:rsidR="001268BD">
        <w:rPr>
          <w:rFonts w:eastAsia="Times New Roman"/>
          <w:color w:val="000000" w:themeColor="text1"/>
        </w:rPr>
        <w:t xml:space="preserve"> GoB configuration </w:t>
      </w:r>
      <w:r w:rsidR="00A34EA7">
        <w:rPr>
          <w:rFonts w:eastAsia="Times New Roman"/>
          <w:color w:val="000000" w:themeColor="text1"/>
        </w:rPr>
        <w:t xml:space="preserve">received from SMO </w:t>
      </w:r>
      <w:r w:rsidR="00250BBF">
        <w:rPr>
          <w:rFonts w:eastAsia="Times New Roman"/>
          <w:color w:val="000000" w:themeColor="text1"/>
        </w:rPr>
        <w:t>is successful</w:t>
      </w:r>
      <w:r w:rsidRPr="00B2145E">
        <w:rPr>
          <w:rFonts w:eastAsia="Times New Roman"/>
          <w:color w:val="000000" w:themeColor="text1"/>
        </w:rPr>
        <w:t>.</w:t>
      </w:r>
    </w:p>
    <w:p w14:paraId="5C0D6E65" w14:textId="77777777" w:rsidR="001508A2" w:rsidRPr="00384C48" w:rsidRDefault="001508A2" w:rsidP="001508A2">
      <w:pPr>
        <w:pStyle w:val="Heading3"/>
        <w:jc w:val="both"/>
      </w:pPr>
      <w:bookmarkStart w:id="2279" w:name="_Toc202359630"/>
      <w:r>
        <w:lastRenderedPageBreak/>
        <w:t>Reference Requirement</w:t>
      </w:r>
      <w:bookmarkEnd w:id="2279"/>
    </w:p>
    <w:p w14:paraId="0A50F562" w14:textId="797955B8" w:rsidR="001508A2" w:rsidRDefault="001508A2" w:rsidP="001508A2">
      <w:pPr>
        <w:jc w:val="both"/>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A34EA7">
        <w:rPr>
          <w:rFonts w:eastAsia="Times New Roman"/>
          <w:color w:val="000000" w:themeColor="text1"/>
        </w:rPr>
        <w:t>7.14</w:t>
      </w:r>
      <w:r>
        <w:rPr>
          <w:rFonts w:eastAsia="Times New Roman"/>
          <w:color w:val="000000" w:themeColor="text1"/>
        </w:rPr>
        <w:t xml:space="preserve"> </w:t>
      </w:r>
      <w:r w:rsidR="00250BBF">
        <w:rPr>
          <w:rFonts w:eastAsia="Times New Roman"/>
          <w:color w:val="000000" w:themeColor="text1"/>
        </w:rPr>
        <w:t xml:space="preserve">and </w:t>
      </w:r>
      <w:r w:rsidR="00FC3580">
        <w:rPr>
          <w:rFonts w:eastAsia="Times New Roman"/>
          <w:color w:val="000000" w:themeColor="text1"/>
        </w:rPr>
        <w:t xml:space="preserve">section </w:t>
      </w:r>
      <w:r w:rsidR="00250BBF">
        <w:rPr>
          <w:rFonts w:eastAsia="Times New Roman"/>
          <w:color w:val="000000" w:themeColor="text1"/>
        </w:rPr>
        <w:t xml:space="preserve">13.1 </w:t>
      </w:r>
      <w:r>
        <w:rPr>
          <w:rFonts w:eastAsia="Times New Roman"/>
          <w:color w:val="000000" w:themeColor="text1"/>
        </w:rPr>
        <w:t xml:space="preserve">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5EE26F2A" w14:textId="77777777" w:rsidR="001508A2" w:rsidRDefault="001508A2" w:rsidP="001508A2">
      <w:pPr>
        <w:pStyle w:val="Heading3"/>
        <w:jc w:val="both"/>
      </w:pPr>
      <w:bookmarkStart w:id="2280" w:name="_Toc202359631"/>
      <w:r>
        <w:t>Initial Conditions</w:t>
      </w:r>
      <w:bookmarkEnd w:id="2280"/>
    </w:p>
    <w:p w14:paraId="2FCF91CC" w14:textId="77777777" w:rsidR="001508A2" w:rsidRDefault="001508A2" w:rsidP="001508A2">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49191C65" w14:textId="77777777" w:rsidR="001508A2" w:rsidRPr="00004BEB" w:rsidRDefault="001508A2" w:rsidP="00F57250">
      <w:pPr>
        <w:pStyle w:val="b0"/>
      </w:pPr>
      <w:r>
        <w:t>Physical interface of DHCP(v4/v6) server, DNS server, CA/RA server, SMO, O-DU and O-RU is connected.</w:t>
      </w:r>
    </w:p>
    <w:p w14:paraId="63632E00" w14:textId="77777777" w:rsidR="001508A2" w:rsidRPr="00004BEB" w:rsidRDefault="001508A2" w:rsidP="00F57250">
      <w:pPr>
        <w:pStyle w:val="b0"/>
      </w:pPr>
      <w:r>
        <w:t>Use the default O-CU configuration files to configure all modules (NR RRC, NR PDCP, and SDAP) in O-CU.</w:t>
      </w:r>
    </w:p>
    <w:p w14:paraId="5D451EE5" w14:textId="5E94373E"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6B27F9AC" w14:textId="77777777" w:rsidR="001508A2" w:rsidRPr="00004BEB" w:rsidRDefault="001508A2" w:rsidP="00F57250">
      <w:pPr>
        <w:pStyle w:val="b0"/>
      </w:pPr>
      <w:r>
        <w:t>O-CU is connected to O-DU.</w:t>
      </w:r>
    </w:p>
    <w:p w14:paraId="77A22535" w14:textId="77777777" w:rsidR="001508A2" w:rsidRPr="00004BEB" w:rsidRDefault="001508A2" w:rsidP="00F57250">
      <w:pPr>
        <w:pStyle w:val="b0"/>
      </w:pPr>
      <w:r>
        <w:t>O-CU is connected to 5GC through NG interface and O-CU is operational.</w:t>
      </w:r>
    </w:p>
    <w:p w14:paraId="227A477C" w14:textId="77777777" w:rsidR="001508A2" w:rsidRPr="00004BEB" w:rsidRDefault="001508A2" w:rsidP="00F57250">
      <w:pPr>
        <w:pStyle w:val="b0"/>
      </w:pPr>
      <w:r>
        <w:t>It is assumed that when Power-ON the O-DU, the NETCONF Server is started or when the O-DU is restarted, the NETCONF Server is restarted.</w:t>
      </w:r>
    </w:p>
    <w:p w14:paraId="481522CF" w14:textId="77777777" w:rsidR="001508A2" w:rsidRPr="00004BEB" w:rsidRDefault="001508A2" w:rsidP="00F57250">
      <w:pPr>
        <w:pStyle w:val="b0"/>
      </w:pPr>
      <w:r>
        <w:t>NETCONF Client is operational.</w:t>
      </w:r>
    </w:p>
    <w:p w14:paraId="1B721DEF" w14:textId="77777777" w:rsidR="000F69AF" w:rsidRPr="00004BEB" w:rsidRDefault="000F69AF" w:rsidP="00F57250">
      <w:pPr>
        <w:pStyle w:val="b0"/>
      </w:pPr>
      <w:r>
        <w:t>The O-DU have obtained end to end IP connectivity between O-DU and SMO. The O-DU shall support either IPv4 or IPv6.</w:t>
      </w:r>
    </w:p>
    <w:p w14:paraId="361936A8" w14:textId="77777777" w:rsidR="001508A2" w:rsidRDefault="001508A2" w:rsidP="00F57250">
      <w:pPr>
        <w:pStyle w:val="b0"/>
      </w:pPr>
      <w:r>
        <w:t>The PnfRegistration is successful with TLS secure connection is established between O-DU and SMO as per test case ORAN.WG8.IOT.017.</w:t>
      </w:r>
    </w:p>
    <w:p w14:paraId="4178BE35" w14:textId="1550EA9D" w:rsidR="00250BBF" w:rsidRPr="00004BEB" w:rsidRDefault="00250BBF" w:rsidP="00F57250">
      <w:pPr>
        <w:pStyle w:val="b0"/>
      </w:pPr>
      <w:r>
        <w:t xml:space="preserve">O-DU supports </w:t>
      </w:r>
      <w:r w:rsidR="00733D42">
        <w:t>static or vendor specific GoB configuration.</w:t>
      </w:r>
    </w:p>
    <w:p w14:paraId="0052A83F" w14:textId="744F9AC1" w:rsidR="001508A2" w:rsidRPr="00006843" w:rsidRDefault="001508A2"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7E0D2ADC" w14:textId="77777777" w:rsidR="001508A2" w:rsidRDefault="001508A2" w:rsidP="001508A2">
      <w:pPr>
        <w:pStyle w:val="Heading3"/>
        <w:jc w:val="both"/>
      </w:pPr>
      <w:bookmarkStart w:id="2281" w:name="_Toc202359632"/>
      <w:r>
        <w:t>Test Setup and Configuration</w:t>
      </w:r>
      <w:bookmarkEnd w:id="2281"/>
    </w:p>
    <w:p w14:paraId="5A32400B" w14:textId="77777777" w:rsidR="001508A2" w:rsidRDefault="001508A2" w:rsidP="00F57250">
      <w:pPr>
        <w:pStyle w:val="b0"/>
        <w:rPr>
          <w:b/>
          <w:bCs/>
        </w:rPr>
      </w:pPr>
      <w:r w:rsidRPr="58179EF8">
        <w:rPr>
          <w:b/>
          <w:bCs/>
        </w:rPr>
        <w:t>DUTs:</w:t>
      </w:r>
      <w:r>
        <w:t xml:space="preserve"> SMO, O-DU, O-CU and O-RU.</w:t>
      </w:r>
    </w:p>
    <w:p w14:paraId="54CFD377" w14:textId="77777777" w:rsidR="001508A2" w:rsidRDefault="001508A2" w:rsidP="00F57250">
      <w:pPr>
        <w:pStyle w:val="b0"/>
        <w:rPr>
          <w:b/>
          <w:bCs/>
        </w:rPr>
      </w:pPr>
      <w:r w:rsidRPr="58179EF8">
        <w:rPr>
          <w:b/>
          <w:bCs/>
        </w:rPr>
        <w:t>Testing tools:</w:t>
      </w:r>
      <w:r>
        <w:t xml:space="preserve"> are required for this test scenario.</w:t>
      </w:r>
    </w:p>
    <w:p w14:paraId="43F06488" w14:textId="77777777" w:rsidR="001508A2" w:rsidRDefault="001508A2" w:rsidP="00F57250">
      <w:pPr>
        <w:pStyle w:val="b0"/>
      </w:pPr>
      <w:r>
        <w:t>Test UEs or UE emulator which can support NR.</w:t>
      </w:r>
    </w:p>
    <w:p w14:paraId="784D893F" w14:textId="77777777" w:rsidR="001508A2" w:rsidRDefault="001508A2" w:rsidP="00F57250">
      <w:pPr>
        <w:pStyle w:val="b0"/>
      </w:pPr>
      <w:r>
        <w:t>5G-NR O-RU or O-RU emulator.</w:t>
      </w:r>
    </w:p>
    <w:p w14:paraId="51973FE7" w14:textId="77777777" w:rsidR="001508A2" w:rsidRDefault="001508A2" w:rsidP="00F57250">
      <w:pPr>
        <w:pStyle w:val="b0"/>
      </w:pPr>
      <w:r>
        <w:t>5G Core or CN emulator used which supports N1, N2 and HTTP messages.</w:t>
      </w:r>
    </w:p>
    <w:p w14:paraId="327B713D" w14:textId="77777777" w:rsidR="001508A2" w:rsidRDefault="001508A2" w:rsidP="00F57250">
      <w:pPr>
        <w:pStyle w:val="b0"/>
      </w:pPr>
      <w:r>
        <w:t>Protocol Analyzer is used to record and observe F1AP, NGAP, FH-eCPRI, FAPI, NAS, HTTP2, PFCP protocol content.</w:t>
      </w:r>
    </w:p>
    <w:p w14:paraId="44B3EF5A" w14:textId="77777777" w:rsidR="001508A2" w:rsidRDefault="001508A2" w:rsidP="00F57250">
      <w:pPr>
        <w:pStyle w:val="b0"/>
      </w:pPr>
      <w:r>
        <w:t>Configuration:</w:t>
      </w:r>
    </w:p>
    <w:p w14:paraId="45F22065" w14:textId="2F2BDF92" w:rsidR="001508A2" w:rsidRDefault="00A94E9B"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1508A2">
        <w:t>.</w:t>
      </w:r>
    </w:p>
    <w:p w14:paraId="74D18E37" w14:textId="6B779E2D" w:rsidR="001508A2" w:rsidRDefault="001508A2"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2649D7C8" w14:textId="70B736B1" w:rsidR="001508A2" w:rsidRDefault="001508A2" w:rsidP="00F57250">
      <w:pPr>
        <w:pStyle w:val="b0"/>
      </w:pPr>
      <w:r>
        <w:lastRenderedPageBreak/>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79E7DA9C" w14:textId="5F5A05C0" w:rsidR="001508A2" w:rsidRDefault="001508A2"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4EBA9366" w14:textId="77777777" w:rsidR="001508A2" w:rsidRPr="00A3460F" w:rsidRDefault="001508A2" w:rsidP="001508A2">
      <w:pPr>
        <w:pStyle w:val="Heading3"/>
        <w:jc w:val="both"/>
        <w:rPr>
          <w:lang w:val="en-US"/>
        </w:rPr>
      </w:pPr>
      <w:bookmarkStart w:id="2282" w:name="_Toc202359633"/>
      <w:r w:rsidRPr="35D2ED7C">
        <w:rPr>
          <w:lang w:val="en-US"/>
        </w:rPr>
        <w:t xml:space="preserve">Test </w:t>
      </w:r>
      <w:r>
        <w:t>Procedure</w:t>
      </w:r>
      <w:bookmarkEnd w:id="2282"/>
    </w:p>
    <w:p w14:paraId="66B58C4A" w14:textId="1C9C25DF" w:rsidR="001508A2" w:rsidRDefault="001508A2" w:rsidP="001508A2">
      <w:pPr>
        <w:jc w:val="both"/>
      </w:pPr>
      <w:r>
        <w:t>The following table describes the test procedures to v</w:t>
      </w:r>
      <w:r w:rsidRPr="00B2145E">
        <w:t>erify</w:t>
      </w:r>
      <w:r w:rsidR="00C17366" w:rsidRPr="00C17366">
        <w:rPr>
          <w:rFonts w:eastAsia="Times New Roman"/>
          <w:color w:val="000000" w:themeColor="text1"/>
        </w:rPr>
        <w:t xml:space="preserve"> </w:t>
      </w:r>
      <w:r w:rsidR="00C17366">
        <w:rPr>
          <w:rFonts w:eastAsia="Times New Roman"/>
          <w:color w:val="000000" w:themeColor="text1"/>
        </w:rPr>
        <w:t xml:space="preserve">cell bring up </w:t>
      </w:r>
      <w:r w:rsidR="00507D1A">
        <w:rPr>
          <w:rFonts w:eastAsia="Times New Roman"/>
          <w:color w:val="000000" w:themeColor="text1"/>
        </w:rPr>
        <w:t>using</w:t>
      </w:r>
      <w:r w:rsidR="00C17366">
        <w:rPr>
          <w:rFonts w:eastAsia="Times New Roman"/>
          <w:color w:val="000000" w:themeColor="text1"/>
        </w:rPr>
        <w:t xml:space="preserve"> GoB configuration received from SMO </w:t>
      </w:r>
      <w:r w:rsidR="00B46985">
        <w:rPr>
          <w:rFonts w:eastAsia="Times New Roman"/>
          <w:color w:val="000000" w:themeColor="text1"/>
        </w:rPr>
        <w:t>is successful</w:t>
      </w:r>
      <w:r w:rsidRPr="00B2145E">
        <w:t>.</w:t>
      </w:r>
    </w:p>
    <w:p w14:paraId="5DD3E3B9" w14:textId="41BE8BE8" w:rsidR="001508A2" w:rsidRDefault="001508A2" w:rsidP="001508A2">
      <w:pPr>
        <w:pStyle w:val="Caption"/>
        <w:rPr>
          <w:rFonts w:eastAsia="Times New Roman"/>
          <w:color w:val="000000" w:themeColor="text1"/>
        </w:rPr>
      </w:pPr>
      <w:bookmarkStart w:id="2283" w:name="_Toc202359127"/>
      <w:r>
        <w:t xml:space="preserve">Table </w:t>
      </w:r>
      <w:r>
        <w:fldChar w:fldCharType="begin"/>
      </w:r>
      <w:r>
        <w:instrText>STYLEREF 2 \s</w:instrText>
      </w:r>
      <w:r>
        <w:fldChar w:fldCharType="separate"/>
      </w:r>
      <w:r w:rsidR="00F74837">
        <w:rPr>
          <w:noProof/>
        </w:rPr>
        <w:t>7.76</w:t>
      </w:r>
      <w:r>
        <w:fldChar w:fldCharType="end"/>
      </w:r>
      <w:r>
        <w:noBreakHyphen/>
      </w:r>
      <w:r>
        <w:fldChar w:fldCharType="begin"/>
      </w:r>
      <w:r>
        <w:instrText>SEQ Table \* ARABIC \s 2</w:instrText>
      </w:r>
      <w:r>
        <w:fldChar w:fldCharType="separate"/>
      </w:r>
      <w:r w:rsidR="00F74837">
        <w:rPr>
          <w:noProof/>
        </w:rPr>
        <w:t>1</w:t>
      </w:r>
      <w:r>
        <w:fldChar w:fldCharType="end"/>
      </w:r>
      <w:r>
        <w:t xml:space="preserve">: </w:t>
      </w:r>
      <w:r w:rsidR="002269B7">
        <w:t>Cell bring up with GoB configuration</w:t>
      </w:r>
      <w:bookmarkEnd w:id="2283"/>
    </w:p>
    <w:tbl>
      <w:tblPr>
        <w:tblW w:w="9389" w:type="dxa"/>
        <w:tblLayout w:type="fixed"/>
        <w:tblLook w:val="01E0" w:firstRow="1" w:lastRow="1" w:firstColumn="1" w:lastColumn="1" w:noHBand="0" w:noVBand="0"/>
      </w:tblPr>
      <w:tblGrid>
        <w:gridCol w:w="583"/>
        <w:gridCol w:w="2931"/>
        <w:gridCol w:w="1408"/>
        <w:gridCol w:w="4467"/>
      </w:tblGrid>
      <w:tr w:rsidR="001508A2" w14:paraId="362B746D"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4D41F2E" w14:textId="77777777" w:rsidR="001508A2" w:rsidRPr="00770146" w:rsidRDefault="001508A2"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BCDB8F" w14:textId="77777777" w:rsidR="001508A2" w:rsidRPr="00770146" w:rsidRDefault="001508A2"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03FF178" w14:textId="77777777" w:rsidR="001508A2" w:rsidRPr="00922E20" w:rsidRDefault="001508A2"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1F2717" w14:textId="77777777" w:rsidR="001508A2" w:rsidRPr="00770146" w:rsidRDefault="001508A2"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1508A2" w14:paraId="3BDD8407" w14:textId="77777777">
        <w:trPr>
          <w:trHeight w:val="2430"/>
        </w:trPr>
        <w:tc>
          <w:tcPr>
            <w:tcW w:w="583" w:type="dxa"/>
            <w:tcBorders>
              <w:top w:val="single" w:sz="6" w:space="0" w:color="auto"/>
              <w:left w:val="single" w:sz="6" w:space="0" w:color="auto"/>
              <w:bottom w:val="single" w:sz="6" w:space="0" w:color="auto"/>
              <w:right w:val="single" w:sz="6" w:space="0" w:color="auto"/>
            </w:tcBorders>
          </w:tcPr>
          <w:p w14:paraId="3C1E3E02" w14:textId="77777777" w:rsidR="001508A2" w:rsidRPr="00770146" w:rsidRDefault="001508A2">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6F3DA658" w14:textId="77777777" w:rsidR="001508A2" w:rsidRPr="00770146" w:rsidRDefault="001508A2">
            <w:pPr>
              <w:pStyle w:val="TAL"/>
              <w:keepNext w:val="0"/>
              <w:keepLines w:val="0"/>
              <w:rPr>
                <w:rFonts w:cs="Arial"/>
                <w:szCs w:val="18"/>
              </w:rPr>
            </w:pPr>
            <w:r w:rsidRPr="00770146">
              <w:rPr>
                <w:rFonts w:eastAsia="Times New Roman" w:cs="Arial"/>
                <w:szCs w:val="18"/>
              </w:rPr>
              <w:t>Cell configuration with beamforming received from SMO to O-DU.</w:t>
            </w:r>
          </w:p>
        </w:tc>
        <w:tc>
          <w:tcPr>
            <w:tcW w:w="1408" w:type="dxa"/>
            <w:tcBorders>
              <w:top w:val="single" w:sz="6" w:space="0" w:color="auto"/>
              <w:left w:val="single" w:sz="6" w:space="0" w:color="auto"/>
              <w:bottom w:val="single" w:sz="6" w:space="0" w:color="auto"/>
              <w:right w:val="single" w:sz="6" w:space="0" w:color="auto"/>
            </w:tcBorders>
          </w:tcPr>
          <w:p w14:paraId="2B237315" w14:textId="77777777" w:rsidR="001508A2" w:rsidRPr="00215318" w:rsidRDefault="001508A2">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0A02C2E0" w14:textId="77777777" w:rsidR="001508A2" w:rsidRPr="00770146" w:rsidRDefault="001508A2">
            <w:pPr>
              <w:pStyle w:val="TAL"/>
              <w:spacing w:line="256" w:lineRule="auto"/>
              <w:rPr>
                <w:rFonts w:eastAsia="Times New Roman" w:cs="Arial"/>
                <w:szCs w:val="18"/>
              </w:rPr>
            </w:pPr>
            <w:r w:rsidRPr="00770146">
              <w:rPr>
                <w:rFonts w:eastAsia="Times New Roman" w:cs="Arial"/>
                <w:szCs w:val="18"/>
              </w:rPr>
              <w:t xml:space="preserve">Verify the following configuration is received from SMO to O-DU-OAM-Agent (O1 interface) and O-DU-OAM-Agent to MAC: </w:t>
            </w:r>
          </w:p>
          <w:p w14:paraId="26FAC17A" w14:textId="77777777" w:rsidR="001508A2" w:rsidRPr="00770146" w:rsidRDefault="001508A2">
            <w:pPr>
              <w:pStyle w:val="TAL"/>
              <w:spacing w:line="256" w:lineRule="auto"/>
              <w:rPr>
                <w:rFonts w:eastAsia="Times New Roman" w:cs="Arial"/>
                <w:szCs w:val="18"/>
              </w:rPr>
            </w:pPr>
          </w:p>
          <w:p w14:paraId="7CDD1E56" w14:textId="77777777" w:rsidR="001508A2" w:rsidRPr="00770146" w:rsidRDefault="001508A2">
            <w:pPr>
              <w:pStyle w:val="TAL"/>
              <w:spacing w:line="256" w:lineRule="auto"/>
              <w:rPr>
                <w:rFonts w:eastAsia="Times New Roman" w:cs="Arial"/>
                <w:szCs w:val="18"/>
              </w:rPr>
            </w:pPr>
            <w:r w:rsidRPr="00770146">
              <w:rPr>
                <w:rFonts w:eastAsia="Times New Roman" w:cs="Arial"/>
                <w:szCs w:val="18"/>
              </w:rPr>
              <w:t>Beamforming configuration:</w:t>
            </w:r>
          </w:p>
          <w:p w14:paraId="49E1D236" w14:textId="77777777"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774A3CF4" w14:textId="77777777" w:rsidR="001508A2" w:rsidRPr="00770146" w:rsidRDefault="001508A2"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76114696" w14:textId="77777777" w:rsidR="001508A2" w:rsidRPr="00770146" w:rsidRDefault="001508A2"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0FCDE2B4" w14:textId="77777777"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687ED0C1" w14:textId="77777777" w:rsidR="001508A2" w:rsidRPr="00770146" w:rsidRDefault="001508A2" w:rsidP="00003A82">
            <w:pPr>
              <w:pStyle w:val="ListParagraph"/>
              <w:numPr>
                <w:ilvl w:val="0"/>
                <w:numId w:val="5"/>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641B733F" w14:textId="6374DE4B"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w:t>
            </w:r>
          </w:p>
          <w:p w14:paraId="0C2130C0" w14:textId="77777777"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7057E8B3" w14:textId="77777777"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778708A5" w14:textId="1580DA63"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w:t>
            </w:r>
          </w:p>
          <w:p w14:paraId="12639842" w14:textId="0B46B41A"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w:t>
            </w:r>
          </w:p>
          <w:p w14:paraId="11D4C843" w14:textId="3277FC66"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w:t>
            </w:r>
          </w:p>
          <w:p w14:paraId="2B13733B"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beamType</w:t>
            </w:r>
          </w:p>
          <w:p w14:paraId="24385D73"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beamAzimuth</w:t>
            </w:r>
          </w:p>
          <w:p w14:paraId="2165D567"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beamTilt</w:t>
            </w:r>
          </w:p>
          <w:p w14:paraId="5AB894FA"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beamHorizWidth</w:t>
            </w:r>
          </w:p>
          <w:p w14:paraId="76381C60"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beamVertWidth</w:t>
            </w:r>
          </w:p>
          <w:p w14:paraId="61A57BBE"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coverageShape</w:t>
            </w:r>
          </w:p>
          <w:p w14:paraId="24892561"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digitalTilt</w:t>
            </w:r>
          </w:p>
          <w:p w14:paraId="3C6BCFA8" w14:textId="77777777" w:rsidR="001508A2" w:rsidRPr="00770146" w:rsidRDefault="001508A2"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digitalAzimuth</w:t>
            </w:r>
          </w:p>
          <w:p w14:paraId="0F0A3C92" w14:textId="77777777" w:rsidR="001508A2" w:rsidRPr="00770146" w:rsidRDefault="001508A2"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16C26D08" w14:textId="77777777" w:rsidR="001508A2" w:rsidRPr="00770146" w:rsidRDefault="001508A2" w:rsidP="00003A82">
            <w:pPr>
              <w:pStyle w:val="ListParagraph"/>
              <w:numPr>
                <w:ilvl w:val="0"/>
                <w:numId w:val="5"/>
              </w:numPr>
              <w:rPr>
                <w:rFonts w:ascii="Arial" w:eastAsia="Yu Mincho" w:hAnsi="Arial" w:cs="Arial"/>
                <w:sz w:val="18"/>
                <w:szCs w:val="18"/>
                <w:lang w:eastAsia="en-US"/>
              </w:rPr>
            </w:pPr>
            <w:r w:rsidRPr="00770146">
              <w:rPr>
                <w:rFonts w:ascii="Arial" w:eastAsia="Times New Roman" w:hAnsi="Arial" w:cs="Arial"/>
                <w:sz w:val="18"/>
                <w:szCs w:val="18"/>
              </w:rPr>
              <w:t>numLayers</w:t>
            </w:r>
          </w:p>
        </w:tc>
      </w:tr>
      <w:tr w:rsidR="001508A2" w14:paraId="10E78244"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C1EDC41" w14:textId="77777777" w:rsidR="001508A2" w:rsidRPr="00770146" w:rsidRDefault="001508A2">
            <w:pPr>
              <w:pStyle w:val="TAC"/>
              <w:keepNext w:val="0"/>
              <w:keepLines w:val="0"/>
              <w:jc w:val="left"/>
              <w:rPr>
                <w:rFonts w:cs="Arial"/>
                <w:szCs w:val="18"/>
              </w:rPr>
            </w:pPr>
            <w:r w:rsidRPr="00770146">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06F4900B" w14:textId="77777777" w:rsidR="001508A2" w:rsidRPr="00770146" w:rsidRDefault="001508A2">
            <w:pPr>
              <w:pStyle w:val="TAL"/>
              <w:keepNext w:val="0"/>
              <w:keepLines w:val="0"/>
              <w:rPr>
                <w:rFonts w:cs="Arial"/>
                <w:szCs w:val="18"/>
              </w:rPr>
            </w:pPr>
            <w:r w:rsidRPr="00770146">
              <w:rPr>
                <w:rFonts w:eastAsia="Times New Roman" w:cs="Arial"/>
                <w:szCs w:val="18"/>
              </w:rPr>
              <w:t>Cell configuration with beamforming information received from O-DU to O-RU</w:t>
            </w:r>
          </w:p>
        </w:tc>
        <w:tc>
          <w:tcPr>
            <w:tcW w:w="1408" w:type="dxa"/>
            <w:tcBorders>
              <w:top w:val="single" w:sz="6" w:space="0" w:color="auto"/>
              <w:left w:val="single" w:sz="6" w:space="0" w:color="auto"/>
              <w:bottom w:val="single" w:sz="6" w:space="0" w:color="auto"/>
              <w:right w:val="single" w:sz="6" w:space="0" w:color="auto"/>
            </w:tcBorders>
          </w:tcPr>
          <w:p w14:paraId="6F46B515" w14:textId="77777777" w:rsidR="001508A2" w:rsidRPr="00F17B0E" w:rsidRDefault="001508A2">
            <w:pPr>
              <w:rPr>
                <w:b/>
                <w:bCs/>
              </w:rPr>
            </w:pPr>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069DE496" w14:textId="77777777" w:rsidR="001508A2" w:rsidRPr="00770146" w:rsidRDefault="001508A2">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72570F01" w14:textId="77777777" w:rsidR="001508A2" w:rsidRPr="00770146" w:rsidRDefault="001508A2">
            <w:pPr>
              <w:rPr>
                <w:rFonts w:ascii="Arial" w:hAnsi="Arial" w:cs="Arial"/>
                <w:sz w:val="18"/>
                <w:szCs w:val="18"/>
              </w:rPr>
            </w:pPr>
            <w:r w:rsidRPr="00770146">
              <w:rPr>
                <w:rFonts w:ascii="Arial" w:eastAsia="Times New Roman" w:hAnsi="Arial" w:cs="Arial"/>
                <w:sz w:val="18"/>
                <w:szCs w:val="18"/>
              </w:rPr>
              <w:t>Verify O-RU downloads the file and applies the configuration. The state of O-RU is changed to INACTIVE.</w:t>
            </w:r>
          </w:p>
        </w:tc>
      </w:tr>
      <w:tr w:rsidR="001508A2" w14:paraId="4D56675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C7D2992" w14:textId="77777777" w:rsidR="001508A2" w:rsidRPr="00770146" w:rsidRDefault="001508A2">
            <w:pPr>
              <w:pStyle w:val="TAC"/>
              <w:keepNext w:val="0"/>
              <w:keepLines w:val="0"/>
              <w:jc w:val="left"/>
              <w:rPr>
                <w:rFonts w:cs="Arial"/>
                <w:szCs w:val="18"/>
              </w:rPr>
            </w:pPr>
            <w:r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08B088BB" w14:textId="77777777" w:rsidR="001508A2" w:rsidRPr="00770146" w:rsidRDefault="001508A2">
            <w:pPr>
              <w:pStyle w:val="TAL"/>
              <w:keepNext w:val="0"/>
              <w:keepLines w:val="0"/>
              <w:rPr>
                <w:rFonts w:cs="Arial"/>
                <w:szCs w:val="18"/>
              </w:rPr>
            </w:pPr>
            <w:r w:rsidRPr="00770146">
              <w:rPr>
                <w:rFonts w:eastAsia="Times New Roman" w:cs="Arial"/>
                <w:szCs w:val="18"/>
              </w:rPr>
              <w:t>Cell configuration update Response received from O-RU to O-DU</w:t>
            </w:r>
            <w:r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777A145E" w14:textId="77777777" w:rsidR="001508A2" w:rsidRPr="00215318" w:rsidRDefault="001508A2">
            <w:r w:rsidRPr="00F17B0E">
              <w:rPr>
                <w:b/>
                <w:bCs/>
              </w:rPr>
              <w:t xml:space="preserve">O-RU </w:t>
            </w:r>
            <w:r w:rsidRPr="00F17B0E">
              <w:rPr>
                <w:rFonts w:ascii="Wingdings" w:eastAsia="Wingdings" w:hAnsi="Wingdings" w:cs="Wingdings"/>
                <w:b/>
                <w:bCs/>
              </w:rPr>
              <w:t>à</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216C6152" w14:textId="77777777" w:rsidR="001508A2" w:rsidRPr="00770146" w:rsidRDefault="001508A2">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 Verify O-RU sends a notification for the result of the download process as successfully downloaded once the download is successful. </w:t>
            </w:r>
          </w:p>
          <w:p w14:paraId="55DE5457" w14:textId="77777777" w:rsidR="001508A2" w:rsidRPr="00770146" w:rsidRDefault="001508A2">
            <w:pPr>
              <w:rPr>
                <w:rFonts w:ascii="Arial" w:hAnsi="Arial" w:cs="Arial"/>
                <w:sz w:val="18"/>
                <w:szCs w:val="18"/>
              </w:rPr>
            </w:pPr>
            <w:r w:rsidRPr="00770146">
              <w:rPr>
                <w:rFonts w:ascii="Arial" w:eastAsia="Times New Roman" w:hAnsi="Arial" w:cs="Arial"/>
                <w:sz w:val="18"/>
                <w:szCs w:val="18"/>
              </w:rPr>
              <w:t>Verify once the O-RU applies new configuration, the state of O-RU is changed to ACTIVE.</w:t>
            </w:r>
          </w:p>
        </w:tc>
      </w:tr>
      <w:tr w:rsidR="001508A2" w14:paraId="686FFE9D"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06C87238" w14:textId="77777777" w:rsidR="001508A2" w:rsidRPr="00770146" w:rsidRDefault="001508A2">
            <w:pPr>
              <w:pStyle w:val="TAC"/>
              <w:keepNext w:val="0"/>
              <w:keepLines w:val="0"/>
              <w:jc w:val="left"/>
              <w:rPr>
                <w:rFonts w:cs="Arial"/>
                <w:szCs w:val="18"/>
              </w:rPr>
            </w:pPr>
            <w:r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52D2857D" w14:textId="77777777" w:rsidR="001508A2" w:rsidRPr="00770146" w:rsidRDefault="001508A2">
            <w:pPr>
              <w:pStyle w:val="TAL"/>
              <w:keepNext w:val="0"/>
              <w:keepLines w:val="0"/>
              <w:rPr>
                <w:rFonts w:cs="Arial"/>
                <w:szCs w:val="18"/>
              </w:rPr>
            </w:pPr>
            <w:r w:rsidRPr="00770146">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7158009F" w14:textId="77777777" w:rsidR="001508A2" w:rsidRPr="00F17B0E" w:rsidRDefault="001508A2">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581CC966" w14:textId="77777777" w:rsidR="001508A2" w:rsidRPr="00770146" w:rsidRDefault="001508A2">
            <w:pPr>
              <w:pStyle w:val="TAL"/>
              <w:keepNext w:val="0"/>
              <w:keepLines w:val="0"/>
              <w:spacing w:after="240"/>
              <w:rPr>
                <w:rFonts w:cs="Arial"/>
              </w:rPr>
            </w:pPr>
            <w:r w:rsidRPr="50E62403">
              <w:rPr>
                <w:rFonts w:cs="Arial"/>
              </w:rPr>
              <w:t>Verify cell bring-up is successful with the configuration that has been received from SMO.</w:t>
            </w:r>
          </w:p>
          <w:p w14:paraId="63672EC9" w14:textId="77777777" w:rsidR="001508A2" w:rsidRDefault="001508A2">
            <w:pPr>
              <w:pStyle w:val="TAL"/>
              <w:keepNext w:val="0"/>
              <w:keepLines w:val="0"/>
              <w:spacing w:after="240"/>
              <w:rPr>
                <w:rFonts w:cs="Arial"/>
              </w:rPr>
            </w:pPr>
            <w:r w:rsidRPr="50E62403">
              <w:rPr>
                <w:rFonts w:cs="Arial"/>
              </w:rPr>
              <w:t>O-DU monitors the synchronization-state-change notification periodically to ensure that O-RU is in LOCKED state and available for CU-plane communication, as described in section 13.1 of [24].</w:t>
            </w:r>
          </w:p>
          <w:p w14:paraId="087AC1F8" w14:textId="77777777" w:rsidR="001508A2" w:rsidRPr="00770146" w:rsidRDefault="001508A2">
            <w:pPr>
              <w:pStyle w:val="TAL"/>
              <w:keepNext w:val="0"/>
              <w:keepLines w:val="0"/>
              <w:spacing w:after="240"/>
              <w:rPr>
                <w:rFonts w:cs="Arial"/>
              </w:rPr>
            </w:pPr>
            <w:r w:rsidRPr="50E62403">
              <w:rPr>
                <w:rFonts w:cs="Arial"/>
              </w:rPr>
              <w:t>Verify O-DU sets the administrative state to UNLOCKED state.</w:t>
            </w:r>
          </w:p>
        </w:tc>
      </w:tr>
      <w:tr w:rsidR="001508A2" w14:paraId="569688B7" w14:textId="77777777">
        <w:trPr>
          <w:trHeight w:val="930"/>
        </w:trPr>
        <w:tc>
          <w:tcPr>
            <w:tcW w:w="583" w:type="dxa"/>
            <w:tcBorders>
              <w:top w:val="single" w:sz="6" w:space="0" w:color="auto"/>
              <w:left w:val="single" w:sz="6" w:space="0" w:color="auto"/>
              <w:bottom w:val="single" w:sz="6" w:space="0" w:color="auto"/>
              <w:right w:val="single" w:sz="6" w:space="0" w:color="auto"/>
            </w:tcBorders>
          </w:tcPr>
          <w:p w14:paraId="2B87BDBB" w14:textId="77777777" w:rsidR="001508A2" w:rsidRPr="00770146" w:rsidRDefault="001508A2">
            <w:pPr>
              <w:pStyle w:val="TAC"/>
              <w:keepNext w:val="0"/>
              <w:keepLines w:val="0"/>
              <w:jc w:val="left"/>
              <w:rPr>
                <w:rFonts w:cs="Arial"/>
                <w:szCs w:val="18"/>
              </w:rPr>
            </w:pPr>
            <w:r w:rsidRPr="00770146">
              <w:rPr>
                <w:rFonts w:cs="Arial"/>
                <w:szCs w:val="18"/>
              </w:rPr>
              <w:lastRenderedPageBreak/>
              <w:t>5</w:t>
            </w:r>
          </w:p>
        </w:tc>
        <w:tc>
          <w:tcPr>
            <w:tcW w:w="2931" w:type="dxa"/>
            <w:tcBorders>
              <w:top w:val="single" w:sz="6" w:space="0" w:color="auto"/>
              <w:left w:val="single" w:sz="6" w:space="0" w:color="auto"/>
              <w:bottom w:val="single" w:sz="6" w:space="0" w:color="auto"/>
              <w:right w:val="single" w:sz="6" w:space="0" w:color="auto"/>
            </w:tcBorders>
          </w:tcPr>
          <w:p w14:paraId="1186699B" w14:textId="77777777" w:rsidR="001508A2" w:rsidRPr="00770146" w:rsidRDefault="001508A2">
            <w:pPr>
              <w:rPr>
                <w:rFonts w:ascii="Arial" w:hAnsi="Arial" w:cs="Arial"/>
                <w:sz w:val="18"/>
                <w:szCs w:val="18"/>
              </w:rPr>
            </w:pPr>
            <w:r w:rsidRPr="00770146">
              <w:rPr>
                <w:rFonts w:ascii="Arial"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6C8E1B66" w14:textId="77777777" w:rsidR="001508A2" w:rsidRPr="00215318" w:rsidRDefault="001508A2">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22BE0BD2" w14:textId="77777777" w:rsidR="001508A2" w:rsidRPr="00770146" w:rsidRDefault="001508A2">
            <w:pPr>
              <w:pStyle w:val="TAL"/>
              <w:keepNext w:val="0"/>
              <w:keepLines w:val="0"/>
              <w:rPr>
                <w:rFonts w:cs="Arial"/>
                <w:szCs w:val="18"/>
              </w:rPr>
            </w:pPr>
            <w:r w:rsidRPr="00770146">
              <w:rPr>
                <w:rFonts w:cs="Arial"/>
                <w:szCs w:val="18"/>
              </w:rPr>
              <w:t>Verify the O-RU transmit all the 8 beams with a periodicity of 20ms.</w:t>
            </w:r>
          </w:p>
          <w:p w14:paraId="6FD84330" w14:textId="77777777" w:rsidR="001508A2" w:rsidRPr="00770146" w:rsidRDefault="001508A2">
            <w:pPr>
              <w:pStyle w:val="TAL"/>
              <w:keepNext w:val="0"/>
              <w:keepLines w:val="0"/>
              <w:rPr>
                <w:rFonts w:cs="Arial"/>
                <w:szCs w:val="18"/>
              </w:rPr>
            </w:pPr>
            <w:r w:rsidRPr="00770146">
              <w:rPr>
                <w:rFonts w:cs="Arial"/>
                <w:szCs w:val="18"/>
              </w:rPr>
              <w:t>Verify UE selects the strongest SSB beam from 8 beams broadcasted and sends RACH request with PRACH config index corresponding to beam selected.</w:t>
            </w:r>
          </w:p>
        </w:tc>
      </w:tr>
      <w:tr w:rsidR="001508A2" w14:paraId="17D4606B" w14:textId="77777777">
        <w:trPr>
          <w:trHeight w:val="990"/>
        </w:trPr>
        <w:tc>
          <w:tcPr>
            <w:tcW w:w="583" w:type="dxa"/>
            <w:tcBorders>
              <w:top w:val="single" w:sz="6" w:space="0" w:color="auto"/>
              <w:left w:val="single" w:sz="6" w:space="0" w:color="auto"/>
              <w:bottom w:val="single" w:sz="6" w:space="0" w:color="auto"/>
              <w:right w:val="single" w:sz="6" w:space="0" w:color="auto"/>
            </w:tcBorders>
          </w:tcPr>
          <w:p w14:paraId="6807AD1E" w14:textId="77777777" w:rsidR="001508A2" w:rsidRPr="00770146" w:rsidRDefault="001508A2">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09895389" w14:textId="77777777" w:rsidR="001508A2" w:rsidRPr="00770146" w:rsidRDefault="001508A2">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74565701" w14:textId="77777777" w:rsidR="001508A2" w:rsidRPr="00F17B0E" w:rsidRDefault="001508A2">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p w14:paraId="2F54AFF5" w14:textId="77777777" w:rsidR="001508A2" w:rsidRPr="00215318" w:rsidRDefault="001508A2">
            <w:pPr>
              <w:spacing w:after="0"/>
            </w:pPr>
          </w:p>
        </w:tc>
        <w:tc>
          <w:tcPr>
            <w:tcW w:w="4467" w:type="dxa"/>
            <w:tcBorders>
              <w:top w:val="single" w:sz="6" w:space="0" w:color="auto"/>
              <w:left w:val="single" w:sz="6" w:space="0" w:color="auto"/>
              <w:bottom w:val="single" w:sz="6" w:space="0" w:color="auto"/>
              <w:right w:val="single" w:sz="6" w:space="0" w:color="auto"/>
            </w:tcBorders>
          </w:tcPr>
          <w:p w14:paraId="5EEF27BD" w14:textId="77777777" w:rsidR="001508A2" w:rsidRPr="00770146" w:rsidRDefault="001508A2">
            <w:pPr>
              <w:rPr>
                <w:rFonts w:ascii="Arial" w:hAnsi="Arial" w:cs="Arial"/>
                <w:sz w:val="18"/>
                <w:szCs w:val="18"/>
              </w:rPr>
            </w:pPr>
            <w:r w:rsidRPr="00770146">
              <w:rPr>
                <w:rFonts w:ascii="Arial" w:hAnsi="Arial" w:cs="Arial"/>
                <w:sz w:val="18"/>
                <w:szCs w:val="18"/>
              </w:rPr>
              <w:t>Verify that UE able to attach successfully with above mentioned configuration</w:t>
            </w:r>
          </w:p>
        </w:tc>
      </w:tr>
      <w:tr w:rsidR="001508A2" w14:paraId="7DBC105E"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4983ABC8" w14:textId="77777777" w:rsidR="001508A2" w:rsidRPr="00770146" w:rsidRDefault="001508A2">
            <w:pPr>
              <w:pStyle w:val="TAC"/>
              <w:keepNext w:val="0"/>
              <w:keepLines w:val="0"/>
              <w:jc w:val="left"/>
              <w:rPr>
                <w:rFonts w:cs="Arial"/>
                <w:szCs w:val="18"/>
              </w:rPr>
            </w:pPr>
            <w:r w:rsidRPr="00770146">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5B61F95D" w14:textId="77777777" w:rsidR="001508A2" w:rsidRPr="00770146" w:rsidRDefault="001508A2">
            <w:pPr>
              <w:rPr>
                <w:rFonts w:ascii="Arial" w:hAnsi="Arial" w:cs="Arial"/>
                <w:sz w:val="18"/>
                <w:szCs w:val="18"/>
              </w:rPr>
            </w:pPr>
            <w:r w:rsidRPr="00770146">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58A8393A" w14:textId="77777777" w:rsidR="001508A2" w:rsidRPr="00215318" w:rsidRDefault="001508A2">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48A85B1C" w14:textId="77777777" w:rsidR="001508A2" w:rsidRPr="00770146" w:rsidRDefault="001508A2">
            <w:pPr>
              <w:rPr>
                <w:rFonts w:ascii="Arial" w:hAnsi="Arial" w:cs="Arial"/>
                <w:sz w:val="18"/>
                <w:szCs w:val="18"/>
              </w:rPr>
            </w:pPr>
            <w:r w:rsidRPr="00770146">
              <w:rPr>
                <w:rFonts w:ascii="Arial" w:hAnsi="Arial" w:cs="Arial"/>
                <w:sz w:val="18"/>
                <w:szCs w:val="18"/>
              </w:rPr>
              <w:t>Verify end to end data is successful.</w:t>
            </w:r>
          </w:p>
        </w:tc>
      </w:tr>
    </w:tbl>
    <w:p w14:paraId="72D09245" w14:textId="161CE1D0" w:rsidR="00BC6EBF" w:rsidRPr="006225DD" w:rsidRDefault="00BC6EBF" w:rsidP="00BC6EBF">
      <w:pPr>
        <w:pStyle w:val="Heading2"/>
        <w:jc w:val="both"/>
      </w:pPr>
      <w:bookmarkStart w:id="2284" w:name="_Toc202359634"/>
      <w:r>
        <w:t>ORAN.WG8.IOT.076:</w:t>
      </w:r>
      <w:r w:rsidR="00376788">
        <w:t xml:space="preserve"> </w:t>
      </w:r>
      <w:r w:rsidR="00376788" w:rsidRPr="00376788">
        <w:rPr>
          <w:lang w:val="en-US"/>
        </w:rPr>
        <w:t>Verify successful AI/ML-assisted non-GoB beamforming optimization in Near RT RIC</w:t>
      </w:r>
      <w:r>
        <w:t>.</w:t>
      </w:r>
      <w:bookmarkEnd w:id="2284"/>
    </w:p>
    <w:p w14:paraId="46884EC3" w14:textId="77777777" w:rsidR="00BC6EBF" w:rsidRDefault="00BC6EBF" w:rsidP="00BC6EBF">
      <w:pPr>
        <w:pStyle w:val="Heading3"/>
        <w:jc w:val="both"/>
      </w:pPr>
      <w:bookmarkStart w:id="2285" w:name="_Toc202359635"/>
      <w:r>
        <w:t>Test Purpose</w:t>
      </w:r>
      <w:bookmarkEnd w:id="2285"/>
    </w:p>
    <w:p w14:paraId="764265AE" w14:textId="5844BA6A" w:rsidR="00BC6EBF" w:rsidRPr="00F016B0" w:rsidRDefault="00BC6EBF" w:rsidP="00BC6EBF">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successful collection of L1 measurements </w:t>
      </w:r>
      <w:r w:rsidR="00507D1A">
        <w:rPr>
          <w:rFonts w:eastAsia="Times New Roman"/>
          <w:color w:val="000000" w:themeColor="text1"/>
        </w:rPr>
        <w:t>and transfer of</w:t>
      </w:r>
      <w:r w:rsidRPr="00F016B0">
        <w:rPr>
          <w:rFonts w:eastAsia="Times New Roman"/>
          <w:color w:val="000000" w:themeColor="text1"/>
        </w:rPr>
        <w:t xml:space="preserve"> AI/ML assisted </w:t>
      </w:r>
      <w:r w:rsidR="00376788">
        <w:rPr>
          <w:rFonts w:eastAsia="Times New Roman"/>
          <w:color w:val="000000" w:themeColor="text1"/>
        </w:rPr>
        <w:t>non-GoB beamforming</w:t>
      </w:r>
      <w:r w:rsidRPr="00F016B0">
        <w:rPr>
          <w:rFonts w:eastAsia="Times New Roman"/>
          <w:color w:val="000000" w:themeColor="text1"/>
        </w:rPr>
        <w:t xml:space="preserve"> </w:t>
      </w:r>
      <w:r w:rsidR="00376788">
        <w:rPr>
          <w:rFonts w:eastAsia="Times New Roman"/>
          <w:color w:val="000000" w:themeColor="text1"/>
        </w:rPr>
        <w:t>o</w:t>
      </w:r>
      <w:r w:rsidRPr="00F016B0">
        <w:rPr>
          <w:rFonts w:eastAsia="Times New Roman"/>
          <w:color w:val="000000" w:themeColor="text1"/>
        </w:rPr>
        <w:t>ptimization on E2 interface.</w:t>
      </w:r>
    </w:p>
    <w:p w14:paraId="6C43B20E" w14:textId="77777777" w:rsidR="00BC6EBF" w:rsidRPr="00384C48" w:rsidRDefault="00BC6EBF" w:rsidP="00BC6EBF">
      <w:pPr>
        <w:pStyle w:val="Heading3"/>
        <w:jc w:val="both"/>
      </w:pPr>
      <w:bookmarkStart w:id="2286" w:name="_Toc202359636"/>
      <w:r>
        <w:t>Reference Requirement</w:t>
      </w:r>
      <w:bookmarkEnd w:id="2286"/>
    </w:p>
    <w:p w14:paraId="7C12A803" w14:textId="0AF2781F" w:rsidR="00BC6EBF" w:rsidRDefault="00BC6EBF" w:rsidP="00BC6EBF">
      <w:pPr>
        <w:jc w:val="both"/>
        <w:rPr>
          <w:rFonts w:eastAsia="Times New Roman"/>
          <w:color w:val="000000" w:themeColor="text1"/>
        </w:rPr>
      </w:pPr>
      <w:r>
        <w:rPr>
          <w:rFonts w:eastAsia="Times New Roman"/>
          <w:color w:val="000000" w:themeColor="text1"/>
        </w:rPr>
        <w:t xml:space="preserve">For detailed requirements, refer to the </w:t>
      </w:r>
      <w:r w:rsidR="00FC3580">
        <w:rPr>
          <w:rFonts w:eastAsia="Times New Roman"/>
          <w:color w:val="000000" w:themeColor="text1"/>
        </w:rPr>
        <w:t xml:space="preserve">section </w:t>
      </w:r>
      <w:r w:rsidR="00A15038">
        <w:rPr>
          <w:rFonts w:eastAsia="Times New Roman"/>
          <w:color w:val="000000" w:themeColor="text1"/>
        </w:rPr>
        <w:t>7.14</w:t>
      </w:r>
      <w:r w:rsidR="00D02009">
        <w:rPr>
          <w:rFonts w:eastAsia="Times New Roman"/>
          <w:color w:val="000000" w:themeColor="text1"/>
        </w:rPr>
        <w:t xml:space="preserve"> and </w:t>
      </w:r>
      <w:r w:rsidR="00FC3580">
        <w:rPr>
          <w:rFonts w:eastAsia="Times New Roman"/>
          <w:color w:val="000000" w:themeColor="text1"/>
        </w:rPr>
        <w:t xml:space="preserve">section </w:t>
      </w:r>
      <w:r w:rsidR="00F500EC">
        <w:rPr>
          <w:rFonts w:eastAsia="Times New Roman"/>
          <w:color w:val="000000" w:themeColor="text1"/>
        </w:rPr>
        <w:t>13.1</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72C46EB4" w14:textId="77777777" w:rsidR="00BC6EBF" w:rsidRDefault="00BC6EBF" w:rsidP="00BC6EBF">
      <w:pPr>
        <w:pStyle w:val="Heading3"/>
        <w:jc w:val="both"/>
      </w:pPr>
      <w:bookmarkStart w:id="2287" w:name="_Toc202359637"/>
      <w:r>
        <w:t>Initial Conditions</w:t>
      </w:r>
      <w:bookmarkEnd w:id="2287"/>
    </w:p>
    <w:p w14:paraId="74D7D3B7" w14:textId="77777777" w:rsidR="00BC6EBF" w:rsidRPr="00102A22" w:rsidRDefault="00BC6EBF" w:rsidP="00BC6EBF">
      <w:pPr>
        <w:jc w:val="both"/>
      </w:pPr>
      <w:r>
        <w:rPr>
          <w:lang w:val="en-GB"/>
        </w:rPr>
        <w:t>Following are the preconditions for this test.</w:t>
      </w:r>
    </w:p>
    <w:p w14:paraId="16E21C14" w14:textId="77777777" w:rsidR="00BC6EBF" w:rsidRPr="00004BEB" w:rsidRDefault="00BC6EBF" w:rsidP="00F57250">
      <w:pPr>
        <w:pStyle w:val="b0"/>
      </w:pPr>
      <w:r>
        <w:t>Physical interface of DHCP(v4/v6) server, DNS server, CA/RA server, SMO, O-DU and O-RU is connected.</w:t>
      </w:r>
    </w:p>
    <w:p w14:paraId="7B5BE3D5" w14:textId="77777777" w:rsidR="00BC6EBF" w:rsidRPr="00004BEB" w:rsidRDefault="00BC6EBF" w:rsidP="00F57250">
      <w:pPr>
        <w:pStyle w:val="b0"/>
      </w:pPr>
      <w:r>
        <w:t>Use the default O-CU configuration files to configure all modules (NR RRC, NR PDCP, and SDAP) in O-CU.</w:t>
      </w:r>
    </w:p>
    <w:p w14:paraId="6F61235B" w14:textId="26EE6F4A" w:rsidR="00015B5E" w:rsidRDefault="00015B5E" w:rsidP="00F57250">
      <w:pPr>
        <w:pStyle w:val="b0"/>
      </w:pPr>
      <w:r>
        <w:t xml:space="preserve">O-RU is connected to O-DU. O-RU is managed entirely by O-DU using O-RAN WG4 defined hierarchical approach </w:t>
      </w:r>
      <w:r w:rsidR="00F62874">
        <w:t xml:space="preserve">(Refer Section 5.1.2 of </w:t>
      </w:r>
      <w:r>
        <w:fldChar w:fldCharType="begin"/>
      </w:r>
      <w:r>
        <w:instrText xml:space="preserve"> REF _Ref97212545 \r \h </w:instrText>
      </w:r>
      <w:r>
        <w:fldChar w:fldCharType="separate"/>
      </w:r>
      <w:r w:rsidR="00F74837">
        <w:t>[24]</w:t>
      </w:r>
      <w:r>
        <w:fldChar w:fldCharType="end"/>
      </w:r>
      <w:r w:rsidR="00F62874">
        <w:t>)</w:t>
      </w:r>
      <w:r>
        <w:t>. Fronthaul CU-plane data communication is verified and M-plane communication using NETCONF server is operational.</w:t>
      </w:r>
    </w:p>
    <w:p w14:paraId="34DED6C5" w14:textId="77777777" w:rsidR="00BC6EBF" w:rsidRPr="00004BEB" w:rsidRDefault="00BC6EBF" w:rsidP="00F57250">
      <w:pPr>
        <w:pStyle w:val="b0"/>
      </w:pPr>
      <w:r>
        <w:t>O-CU is connected to O-DU.</w:t>
      </w:r>
    </w:p>
    <w:p w14:paraId="63E212D7" w14:textId="77777777" w:rsidR="00BC6EBF" w:rsidRPr="00004BEB" w:rsidRDefault="00BC6EBF" w:rsidP="00F57250">
      <w:pPr>
        <w:pStyle w:val="b0"/>
      </w:pPr>
      <w:r>
        <w:t>O-CU is connected to 5GC through NG interface and O-CU is operational.</w:t>
      </w:r>
    </w:p>
    <w:p w14:paraId="72F9A2AF" w14:textId="77777777" w:rsidR="00BC6EBF" w:rsidRPr="00004BEB" w:rsidRDefault="00BC6EBF" w:rsidP="00F57250">
      <w:pPr>
        <w:pStyle w:val="b0"/>
      </w:pPr>
      <w:r>
        <w:t>It is assumed that when Power-ON the O-DU, the NETCONF Server is started or when the O-DU is restarted, the NETCONF Server is restarted.</w:t>
      </w:r>
    </w:p>
    <w:p w14:paraId="6DE318F2" w14:textId="77777777" w:rsidR="00BC6EBF" w:rsidRPr="00004BEB" w:rsidRDefault="00BC6EBF" w:rsidP="00F57250">
      <w:pPr>
        <w:pStyle w:val="b0"/>
      </w:pPr>
      <w:r>
        <w:t>NETCONF Client is operational.</w:t>
      </w:r>
    </w:p>
    <w:p w14:paraId="2E7584D9" w14:textId="77777777" w:rsidR="000F69AF" w:rsidRPr="00004BEB" w:rsidRDefault="000F69AF" w:rsidP="00F57250">
      <w:pPr>
        <w:pStyle w:val="b0"/>
      </w:pPr>
      <w:r>
        <w:t>The O-DU have obtained end to end IP connectivity between O-DU and SMO. The O-DU shall support either IPv4 or IPv6.</w:t>
      </w:r>
    </w:p>
    <w:p w14:paraId="4CB540D4" w14:textId="7139AC73" w:rsidR="005017DD" w:rsidRPr="00004BEB" w:rsidRDefault="005017DD" w:rsidP="00F57250">
      <w:pPr>
        <w:pStyle w:val="b0"/>
      </w:pPr>
      <w:r>
        <w:t xml:space="preserve">O-DU supports </w:t>
      </w:r>
      <w:r w:rsidR="00C54865">
        <w:t xml:space="preserve">Non-GoB </w:t>
      </w:r>
      <w:r w:rsidR="00A96C30">
        <w:t>Beamforming.</w:t>
      </w:r>
    </w:p>
    <w:p w14:paraId="67A99459" w14:textId="77777777" w:rsidR="00BC6EBF" w:rsidRPr="00004BEB" w:rsidRDefault="00BC6EBF" w:rsidP="00F57250">
      <w:pPr>
        <w:pStyle w:val="b0"/>
      </w:pPr>
      <w:r>
        <w:t>The PnfRegistration is successful with TLS secure connection is established between O-DU and SMO as per test case ORAN.WG8.IOT.017.</w:t>
      </w:r>
    </w:p>
    <w:p w14:paraId="6FACFB83" w14:textId="697ACF32" w:rsidR="00BC6EBF" w:rsidRPr="00EF1ED0" w:rsidRDefault="00BC6EBF" w:rsidP="00F57250">
      <w:pPr>
        <w:pStyle w:val="b0"/>
      </w:pPr>
      <w:r>
        <w:lastRenderedPageBreak/>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5A39C0FB" w14:textId="77777777" w:rsidR="00BC6EBF" w:rsidRDefault="00BC6EBF" w:rsidP="00BC6EBF">
      <w:pPr>
        <w:pStyle w:val="Heading3"/>
        <w:jc w:val="both"/>
      </w:pPr>
      <w:bookmarkStart w:id="2288" w:name="_Toc202359638"/>
      <w:r>
        <w:t>Test Setup and Configuration</w:t>
      </w:r>
      <w:bookmarkEnd w:id="2288"/>
    </w:p>
    <w:p w14:paraId="74AD48B4" w14:textId="77777777" w:rsidR="00BC6EBF" w:rsidRDefault="00BC6EBF" w:rsidP="00F57250">
      <w:pPr>
        <w:pStyle w:val="b0"/>
        <w:rPr>
          <w:b/>
          <w:bCs/>
        </w:rPr>
      </w:pPr>
      <w:r w:rsidRPr="58179EF8">
        <w:rPr>
          <w:b/>
          <w:bCs/>
        </w:rPr>
        <w:t>DUTs:</w:t>
      </w:r>
      <w:r>
        <w:t xml:space="preserve"> SMO, O-DU, O-CU and O-RU.</w:t>
      </w:r>
    </w:p>
    <w:p w14:paraId="36CB1455" w14:textId="77777777" w:rsidR="00BC6EBF" w:rsidRDefault="00BC6EBF" w:rsidP="00F57250">
      <w:pPr>
        <w:pStyle w:val="b0"/>
        <w:rPr>
          <w:b/>
          <w:bCs/>
        </w:rPr>
      </w:pPr>
      <w:r w:rsidRPr="58179EF8">
        <w:rPr>
          <w:b/>
          <w:bCs/>
        </w:rPr>
        <w:t>Testing tools:</w:t>
      </w:r>
      <w:r>
        <w:t xml:space="preserve"> are required for this test scenario.</w:t>
      </w:r>
    </w:p>
    <w:p w14:paraId="27D7CCEF" w14:textId="77777777" w:rsidR="00BC6EBF" w:rsidRDefault="00BC6EBF" w:rsidP="00F57250">
      <w:pPr>
        <w:pStyle w:val="b0"/>
      </w:pPr>
      <w:r>
        <w:t>Test UEs or UE emulator which can support NR.</w:t>
      </w:r>
    </w:p>
    <w:p w14:paraId="1CDDAE50" w14:textId="77777777" w:rsidR="00BC6EBF" w:rsidRDefault="00BC6EBF" w:rsidP="00F57250">
      <w:pPr>
        <w:pStyle w:val="b0"/>
      </w:pPr>
      <w:r>
        <w:t>5G-NR O-RU or O-RU emulator.</w:t>
      </w:r>
    </w:p>
    <w:p w14:paraId="7F750375" w14:textId="77777777" w:rsidR="00BC6EBF" w:rsidRDefault="00BC6EBF" w:rsidP="00F57250">
      <w:pPr>
        <w:pStyle w:val="b0"/>
      </w:pPr>
      <w:r>
        <w:t>5G Core or CN emulator used which supports N1, N2 and HTTP messages.</w:t>
      </w:r>
    </w:p>
    <w:p w14:paraId="47129BE2" w14:textId="77777777" w:rsidR="00BC6EBF" w:rsidRDefault="00BC6EBF" w:rsidP="00F57250">
      <w:pPr>
        <w:pStyle w:val="b0"/>
      </w:pPr>
      <w:r>
        <w:t>Protocol Analyzer is used to record and observe F1AP, NGAP, FH-eCPRI, FAPI, NAS, HTTP2, PFCP protocol content.</w:t>
      </w:r>
    </w:p>
    <w:p w14:paraId="2FF31B06" w14:textId="77777777" w:rsidR="00BC6EBF" w:rsidRDefault="00BC6EBF" w:rsidP="00F57250">
      <w:pPr>
        <w:pStyle w:val="b0"/>
      </w:pPr>
      <w:r>
        <w:t>Configuration:</w:t>
      </w:r>
    </w:p>
    <w:p w14:paraId="1C607A91" w14:textId="69CDD154" w:rsidR="00BC6EBF" w:rsidRDefault="00A94E9B"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 A.4</w:t>
      </w:r>
      <w:r w:rsidR="00BC6EBF">
        <w:t>.</w:t>
      </w:r>
    </w:p>
    <w:p w14:paraId="3C4AC7CB" w14:textId="2F5F97EA" w:rsidR="00BC6EBF" w:rsidRDefault="00BC6EBF"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1BDF9CA7" w14:textId="00FD3F82" w:rsidR="00BC6EBF" w:rsidRDefault="00BC6EBF"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6C896757" w14:textId="79290489" w:rsidR="00BC6EBF" w:rsidRDefault="00BC6EBF"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6E4E690B" w14:textId="77777777" w:rsidR="00BC6EBF" w:rsidRPr="00A3460F" w:rsidRDefault="00BC6EBF" w:rsidP="00BC6EBF">
      <w:pPr>
        <w:pStyle w:val="Heading3"/>
        <w:jc w:val="both"/>
        <w:rPr>
          <w:lang w:val="en-US"/>
        </w:rPr>
      </w:pPr>
      <w:bookmarkStart w:id="2289" w:name="_Toc202359639"/>
      <w:r w:rsidRPr="35D2ED7C">
        <w:rPr>
          <w:lang w:val="en-US"/>
        </w:rPr>
        <w:t xml:space="preserve">Test </w:t>
      </w:r>
      <w:r>
        <w:t>Procedure</w:t>
      </w:r>
      <w:bookmarkEnd w:id="2289"/>
    </w:p>
    <w:p w14:paraId="5120AF53" w14:textId="6E9F610A" w:rsidR="00BC6EBF" w:rsidRDefault="00BC6EBF" w:rsidP="00BC6EBF">
      <w:pPr>
        <w:jc w:val="both"/>
      </w:pPr>
      <w:r>
        <w:t xml:space="preserve">The following table describes the test procedures to </w:t>
      </w:r>
      <w:r w:rsidR="00507D1A">
        <w:rPr>
          <w:rFonts w:eastAsia="Times New Roman"/>
          <w:color w:val="000000" w:themeColor="text1"/>
        </w:rPr>
        <w:t>v</w:t>
      </w:r>
      <w:r w:rsidR="00507D1A" w:rsidRPr="00F016B0">
        <w:rPr>
          <w:rFonts w:eastAsia="Times New Roman"/>
          <w:color w:val="000000" w:themeColor="text1"/>
        </w:rPr>
        <w:t xml:space="preserve">erify successful collection of L1 measurements </w:t>
      </w:r>
      <w:r w:rsidR="00507D1A">
        <w:rPr>
          <w:rFonts w:eastAsia="Times New Roman"/>
          <w:color w:val="000000" w:themeColor="text1"/>
        </w:rPr>
        <w:t>and transfer of</w:t>
      </w:r>
      <w:r w:rsidR="00507D1A" w:rsidRPr="00F016B0">
        <w:rPr>
          <w:rFonts w:eastAsia="Times New Roman"/>
          <w:color w:val="000000" w:themeColor="text1"/>
        </w:rPr>
        <w:t xml:space="preserve"> AI/ML assisted </w:t>
      </w:r>
      <w:r w:rsidR="00507D1A">
        <w:rPr>
          <w:rFonts w:eastAsia="Times New Roman"/>
          <w:color w:val="000000" w:themeColor="text1"/>
        </w:rPr>
        <w:t>non-GoB beamforming</w:t>
      </w:r>
      <w:r w:rsidR="00507D1A" w:rsidRPr="00F016B0">
        <w:rPr>
          <w:rFonts w:eastAsia="Times New Roman"/>
          <w:color w:val="000000" w:themeColor="text1"/>
        </w:rPr>
        <w:t xml:space="preserve"> </w:t>
      </w:r>
      <w:r w:rsidR="00507D1A">
        <w:rPr>
          <w:rFonts w:eastAsia="Times New Roman"/>
          <w:color w:val="000000" w:themeColor="text1"/>
        </w:rPr>
        <w:t>o</w:t>
      </w:r>
      <w:r w:rsidR="00507D1A" w:rsidRPr="00F016B0">
        <w:rPr>
          <w:rFonts w:eastAsia="Times New Roman"/>
          <w:color w:val="000000" w:themeColor="text1"/>
        </w:rPr>
        <w:t>ptimization on E2 interface.</w:t>
      </w:r>
    </w:p>
    <w:p w14:paraId="6DF2E561" w14:textId="230D2C44" w:rsidR="00BC6EBF" w:rsidRDefault="00BC6EBF" w:rsidP="00BC6EBF">
      <w:pPr>
        <w:pStyle w:val="Caption"/>
        <w:rPr>
          <w:rFonts w:eastAsia="Times New Roman"/>
          <w:color w:val="000000" w:themeColor="text1"/>
        </w:rPr>
      </w:pPr>
      <w:bookmarkStart w:id="2290" w:name="_Toc202359128"/>
      <w:r>
        <w:t xml:space="preserve">Table </w:t>
      </w:r>
      <w:r>
        <w:fldChar w:fldCharType="begin"/>
      </w:r>
      <w:r>
        <w:instrText>STYLEREF 2 \s</w:instrText>
      </w:r>
      <w:r>
        <w:fldChar w:fldCharType="separate"/>
      </w:r>
      <w:r w:rsidR="00F74837">
        <w:rPr>
          <w:noProof/>
        </w:rPr>
        <w:t>7.77</w:t>
      </w:r>
      <w:r>
        <w:fldChar w:fldCharType="end"/>
      </w:r>
      <w:r>
        <w:noBreakHyphen/>
      </w:r>
      <w:r>
        <w:fldChar w:fldCharType="begin"/>
      </w:r>
      <w:r>
        <w:instrText>SEQ Table \* ARABIC \s 2</w:instrText>
      </w:r>
      <w:r>
        <w:fldChar w:fldCharType="separate"/>
      </w:r>
      <w:r w:rsidR="00F74837">
        <w:rPr>
          <w:noProof/>
        </w:rPr>
        <w:t>1</w:t>
      </w:r>
      <w:r>
        <w:fldChar w:fldCharType="end"/>
      </w:r>
      <w:r>
        <w:t xml:space="preserve">: </w:t>
      </w:r>
      <w:r w:rsidR="009D7DCE" w:rsidRPr="00F016B0">
        <w:rPr>
          <w:rFonts w:eastAsia="Times New Roman"/>
          <w:color w:val="000000" w:themeColor="text1"/>
        </w:rPr>
        <w:t xml:space="preserve">AI/ML assisted </w:t>
      </w:r>
      <w:r w:rsidR="009D7DCE">
        <w:rPr>
          <w:rFonts w:eastAsia="Times New Roman"/>
          <w:color w:val="000000" w:themeColor="text1"/>
        </w:rPr>
        <w:t>non-GoB beamforming</w:t>
      </w:r>
      <w:r w:rsidR="009D7DCE" w:rsidRPr="00F016B0">
        <w:rPr>
          <w:rFonts w:eastAsia="Times New Roman"/>
          <w:color w:val="000000" w:themeColor="text1"/>
        </w:rPr>
        <w:t xml:space="preserve"> </w:t>
      </w:r>
      <w:r w:rsidR="009D7DCE">
        <w:rPr>
          <w:rFonts w:eastAsia="Times New Roman"/>
          <w:color w:val="000000" w:themeColor="text1"/>
        </w:rPr>
        <w:t>o</w:t>
      </w:r>
      <w:r w:rsidR="009D7DCE" w:rsidRPr="00F016B0">
        <w:rPr>
          <w:rFonts w:eastAsia="Times New Roman"/>
          <w:color w:val="000000" w:themeColor="text1"/>
        </w:rPr>
        <w:t>ptimization on E2 interface</w:t>
      </w:r>
      <w:r w:rsidRPr="00F016B0">
        <w:t>.</w:t>
      </w:r>
      <w:bookmarkEnd w:id="2290"/>
    </w:p>
    <w:tbl>
      <w:tblPr>
        <w:tblW w:w="9389" w:type="dxa"/>
        <w:tblLayout w:type="fixed"/>
        <w:tblLook w:val="01E0" w:firstRow="1" w:lastRow="1" w:firstColumn="1" w:lastColumn="1" w:noHBand="0" w:noVBand="0"/>
      </w:tblPr>
      <w:tblGrid>
        <w:gridCol w:w="583"/>
        <w:gridCol w:w="2931"/>
        <w:gridCol w:w="1408"/>
        <w:gridCol w:w="4467"/>
      </w:tblGrid>
      <w:tr w:rsidR="00BC6EBF" w14:paraId="6776FA14"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A56BF77" w14:textId="77777777" w:rsidR="00BC6EBF" w:rsidRPr="00770146" w:rsidRDefault="00BC6EBF"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FBEA36" w14:textId="77777777" w:rsidR="00BC6EBF" w:rsidRPr="00770146" w:rsidRDefault="00BC6EBF"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754D303" w14:textId="77777777" w:rsidR="00BC6EBF" w:rsidRPr="00922E20" w:rsidRDefault="00BC6EBF"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C2FF92C" w14:textId="77777777" w:rsidR="00BC6EBF" w:rsidRPr="00770146" w:rsidRDefault="00BC6EBF"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BC6EBF" w14:paraId="1D716B9F" w14:textId="77777777">
        <w:trPr>
          <w:trHeight w:val="3465"/>
        </w:trPr>
        <w:tc>
          <w:tcPr>
            <w:tcW w:w="583" w:type="dxa"/>
            <w:tcBorders>
              <w:top w:val="single" w:sz="6" w:space="0" w:color="auto"/>
              <w:left w:val="single" w:sz="6" w:space="0" w:color="auto"/>
              <w:bottom w:val="single" w:sz="6" w:space="0" w:color="auto"/>
              <w:right w:val="single" w:sz="6" w:space="0" w:color="auto"/>
            </w:tcBorders>
          </w:tcPr>
          <w:p w14:paraId="5A64BD16" w14:textId="77777777" w:rsidR="00BC6EBF" w:rsidRPr="00770146" w:rsidRDefault="00BC6EBF">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65B6DD71" w14:textId="6E8814B5" w:rsidR="00BC6EBF" w:rsidRPr="00770146" w:rsidRDefault="00BC6EBF">
            <w:pPr>
              <w:pStyle w:val="TAL"/>
              <w:keepNext w:val="0"/>
              <w:keepLines w:val="0"/>
              <w:rPr>
                <w:rFonts w:cs="Arial"/>
                <w:szCs w:val="18"/>
              </w:rPr>
            </w:pPr>
            <w:r w:rsidRPr="00770146">
              <w:rPr>
                <w:rFonts w:eastAsia="Times New Roman" w:cs="Arial"/>
                <w:szCs w:val="18"/>
              </w:rPr>
              <w:t>Cell configuration with beamforming received from SMO to O-DU</w:t>
            </w:r>
            <w:r w:rsidR="00350CF3">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35A19D5" w14:textId="77777777" w:rsidR="00BC6EBF" w:rsidRPr="00940338" w:rsidRDefault="00BC6EBF">
            <w:r w:rsidRPr="00F17B0E">
              <w:rPr>
                <w:b/>
                <w:bCs/>
              </w:rPr>
              <w:t xml:space="preserve">O-DU </w:t>
            </w:r>
            <w:r w:rsidRPr="00F17B0E">
              <w:rPr>
                <w:rFonts w:ascii="Wingdings" w:eastAsia="Wingdings" w:hAnsi="Wingdings" w:cs="Wingdings"/>
                <w:b/>
                <w:bCs/>
              </w:rPr>
              <w:t>ß</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229DDBCB" w14:textId="77777777" w:rsidR="00BC6EBF" w:rsidRPr="00770146" w:rsidRDefault="00BC6EBF">
            <w:pPr>
              <w:pStyle w:val="TAL"/>
              <w:spacing w:line="256" w:lineRule="auto"/>
              <w:rPr>
                <w:rFonts w:eastAsia="Times New Roman" w:cs="Arial"/>
                <w:szCs w:val="18"/>
              </w:rPr>
            </w:pPr>
            <w:r w:rsidRPr="00770146">
              <w:rPr>
                <w:rFonts w:eastAsia="Times New Roman" w:cs="Arial"/>
                <w:szCs w:val="18"/>
              </w:rPr>
              <w:t xml:space="preserve">Verify the following configuration is received from SMO to O-DU-OAM-Agent (O1 interface) and O-DU-OAM-Agent to MAC: </w:t>
            </w:r>
          </w:p>
          <w:p w14:paraId="1D05C54D" w14:textId="77777777" w:rsidR="00BC6EBF" w:rsidRPr="00770146" w:rsidRDefault="00BC6EBF">
            <w:pPr>
              <w:pStyle w:val="TAL"/>
              <w:spacing w:line="256" w:lineRule="auto"/>
              <w:rPr>
                <w:rFonts w:eastAsia="Times New Roman" w:cs="Arial"/>
                <w:szCs w:val="18"/>
              </w:rPr>
            </w:pPr>
          </w:p>
          <w:p w14:paraId="016EEA8D" w14:textId="77777777" w:rsidR="00BC6EBF" w:rsidRPr="00770146" w:rsidRDefault="00BC6EBF">
            <w:pPr>
              <w:pStyle w:val="TAL"/>
              <w:spacing w:line="256" w:lineRule="auto"/>
              <w:rPr>
                <w:rFonts w:eastAsia="Times New Roman" w:cs="Arial"/>
                <w:szCs w:val="18"/>
              </w:rPr>
            </w:pPr>
            <w:r w:rsidRPr="00770146">
              <w:rPr>
                <w:rFonts w:eastAsia="Times New Roman" w:cs="Arial"/>
                <w:szCs w:val="18"/>
              </w:rPr>
              <w:t>Beamforming configuration:</w:t>
            </w:r>
          </w:p>
          <w:p w14:paraId="1728D2F4"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ssb-PositionsInBurst</w:t>
            </w:r>
          </w:p>
          <w:p w14:paraId="1431A92B" w14:textId="77777777" w:rsidR="00BC6EBF" w:rsidRPr="00770146" w:rsidRDefault="00BC6EBF"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groupPresence = 11111111</w:t>
            </w:r>
          </w:p>
          <w:p w14:paraId="5033A362" w14:textId="77777777" w:rsidR="00BC6EBF" w:rsidRPr="00770146" w:rsidRDefault="00BC6EBF" w:rsidP="00003A82">
            <w:pPr>
              <w:pStyle w:val="ListParagraph"/>
              <w:numPr>
                <w:ilvl w:val="1"/>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inOneGroup    =11111111</w:t>
            </w:r>
          </w:p>
          <w:p w14:paraId="680FD71B"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w:t>
            </w:r>
            <w:r w:rsidRPr="00770146">
              <w:rPr>
                <w:rFonts w:ascii="Arial" w:eastAsia="Times New Roman" w:hAnsi="Arial" w:cs="Arial"/>
                <w:sz w:val="18"/>
                <w:szCs w:val="18"/>
              </w:rPr>
              <w:t>periodicityServingCell</w:t>
            </w:r>
          </w:p>
          <w:p w14:paraId="42BC0990"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rPr>
            </w:pPr>
            <w:r w:rsidRPr="00770146">
              <w:rPr>
                <w:rFonts w:ascii="Arial" w:eastAsia="Times New Roman" w:hAnsi="Arial" w:cs="Arial"/>
                <w:sz w:val="18"/>
                <w:szCs w:val="18"/>
              </w:rPr>
              <w:t>subCarrierSpacingCommon</w:t>
            </w:r>
          </w:p>
          <w:p w14:paraId="42C7C296"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ssb-SubcarrierOffset                  (0-11)</w:t>
            </w:r>
          </w:p>
          <w:p w14:paraId="0480D634"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numTxAnt</w:t>
            </w:r>
          </w:p>
          <w:p w14:paraId="5DA636F8"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 xml:space="preserve">numRxAnt  </w:t>
            </w:r>
          </w:p>
          <w:p w14:paraId="4C97BD22"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numofBeams  (64)</w:t>
            </w:r>
          </w:p>
          <w:p w14:paraId="743F908C"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numTXRUs    (64)</w:t>
            </w:r>
          </w:p>
          <w:p w14:paraId="45994AD6"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beamIndex      (64)</w:t>
            </w:r>
          </w:p>
          <w:p w14:paraId="24D8D6E0"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lastRenderedPageBreak/>
              <w:t>beamType</w:t>
            </w:r>
          </w:p>
          <w:p w14:paraId="2DB80EC4"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beamAzimuth</w:t>
            </w:r>
          </w:p>
          <w:p w14:paraId="091B424F"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beamTilt</w:t>
            </w:r>
          </w:p>
          <w:p w14:paraId="75CB80A6"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beamHorizWidth</w:t>
            </w:r>
          </w:p>
          <w:p w14:paraId="1B136A1A"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beamVertWidth</w:t>
            </w:r>
          </w:p>
          <w:p w14:paraId="52DA1C6B"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coverageShape</w:t>
            </w:r>
          </w:p>
          <w:p w14:paraId="14811ED3"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digitalTilt</w:t>
            </w:r>
          </w:p>
          <w:p w14:paraId="388831FC" w14:textId="77777777" w:rsidR="00BC6EBF" w:rsidRPr="00770146" w:rsidRDefault="00BC6EBF" w:rsidP="00003A82">
            <w:pPr>
              <w:pStyle w:val="TAC"/>
              <w:numPr>
                <w:ilvl w:val="0"/>
                <w:numId w:val="5"/>
              </w:numPr>
              <w:spacing w:line="256" w:lineRule="auto"/>
              <w:jc w:val="left"/>
              <w:rPr>
                <w:rFonts w:eastAsia="Times New Roman" w:cs="Arial"/>
                <w:szCs w:val="18"/>
              </w:rPr>
            </w:pPr>
            <w:r w:rsidRPr="00770146">
              <w:rPr>
                <w:rFonts w:eastAsia="Times New Roman" w:cs="Arial"/>
                <w:szCs w:val="18"/>
              </w:rPr>
              <w:t>digitalAzimuth</w:t>
            </w:r>
          </w:p>
          <w:p w14:paraId="5BF26643" w14:textId="77777777" w:rsidR="00BC6EBF" w:rsidRPr="00770146" w:rsidRDefault="00BC6EBF" w:rsidP="00003A82">
            <w:pPr>
              <w:pStyle w:val="ListParagraph"/>
              <w:numPr>
                <w:ilvl w:val="0"/>
                <w:numId w:val="5"/>
              </w:numPr>
              <w:spacing w:line="256" w:lineRule="auto"/>
              <w:rPr>
                <w:rFonts w:ascii="Arial" w:eastAsia="Times New Roman" w:hAnsi="Arial" w:cs="Arial"/>
                <w:sz w:val="18"/>
                <w:szCs w:val="18"/>
                <w:lang w:eastAsia="en-US"/>
              </w:rPr>
            </w:pPr>
            <w:r w:rsidRPr="00770146">
              <w:rPr>
                <w:rFonts w:ascii="Arial" w:eastAsia="Times New Roman" w:hAnsi="Arial" w:cs="Arial"/>
                <w:sz w:val="18"/>
                <w:szCs w:val="18"/>
                <w:lang w:eastAsia="en-US"/>
              </w:rPr>
              <w:t>numAntPorts (64)</w:t>
            </w:r>
          </w:p>
          <w:p w14:paraId="7D4A10BF" w14:textId="77777777" w:rsidR="00BC6EBF" w:rsidRPr="00770146" w:rsidRDefault="00BC6EBF" w:rsidP="00003A82">
            <w:pPr>
              <w:pStyle w:val="ListParagraph"/>
              <w:numPr>
                <w:ilvl w:val="0"/>
                <w:numId w:val="5"/>
              </w:numPr>
              <w:rPr>
                <w:rFonts w:ascii="Arial" w:eastAsia="Yu Mincho" w:hAnsi="Arial" w:cs="Arial"/>
                <w:sz w:val="18"/>
                <w:szCs w:val="18"/>
                <w:lang w:eastAsia="en-US"/>
              </w:rPr>
            </w:pPr>
            <w:r w:rsidRPr="00770146">
              <w:rPr>
                <w:rFonts w:ascii="Arial" w:eastAsia="Times New Roman" w:hAnsi="Arial" w:cs="Arial"/>
                <w:sz w:val="18"/>
                <w:szCs w:val="18"/>
              </w:rPr>
              <w:t>numLayers</w:t>
            </w:r>
          </w:p>
        </w:tc>
      </w:tr>
      <w:tr w:rsidR="00BC6EBF" w:rsidRPr="00E930CC" w14:paraId="19855B9F" w14:textId="77777777">
        <w:trPr>
          <w:trHeight w:val="677"/>
        </w:trPr>
        <w:tc>
          <w:tcPr>
            <w:tcW w:w="583" w:type="dxa"/>
            <w:tcBorders>
              <w:top w:val="single" w:sz="6" w:space="0" w:color="auto"/>
              <w:left w:val="single" w:sz="6" w:space="0" w:color="auto"/>
              <w:bottom w:val="single" w:sz="6" w:space="0" w:color="auto"/>
              <w:right w:val="single" w:sz="6" w:space="0" w:color="auto"/>
            </w:tcBorders>
          </w:tcPr>
          <w:p w14:paraId="233A6C89" w14:textId="77777777" w:rsidR="00BC6EBF" w:rsidRPr="00770146" w:rsidRDefault="00BC6EBF">
            <w:pPr>
              <w:pStyle w:val="TAC"/>
              <w:keepNext w:val="0"/>
              <w:keepLines w:val="0"/>
              <w:jc w:val="left"/>
              <w:rPr>
                <w:rFonts w:cs="Arial"/>
                <w:szCs w:val="18"/>
              </w:rPr>
            </w:pPr>
            <w:r w:rsidRPr="00770146">
              <w:rPr>
                <w:rFonts w:cs="Arial"/>
                <w:szCs w:val="18"/>
              </w:rPr>
              <w:lastRenderedPageBreak/>
              <w:t>2</w:t>
            </w:r>
          </w:p>
        </w:tc>
        <w:tc>
          <w:tcPr>
            <w:tcW w:w="2931" w:type="dxa"/>
            <w:tcBorders>
              <w:top w:val="single" w:sz="6" w:space="0" w:color="auto"/>
              <w:left w:val="single" w:sz="6" w:space="0" w:color="auto"/>
              <w:bottom w:val="single" w:sz="6" w:space="0" w:color="auto"/>
              <w:right w:val="single" w:sz="6" w:space="0" w:color="auto"/>
            </w:tcBorders>
          </w:tcPr>
          <w:p w14:paraId="136278F9" w14:textId="3AA7F0E6" w:rsidR="00BC6EBF" w:rsidRPr="00770146" w:rsidRDefault="00BC6EBF">
            <w:pPr>
              <w:pStyle w:val="TAL"/>
              <w:keepNext w:val="0"/>
              <w:keepLines w:val="0"/>
              <w:rPr>
                <w:rFonts w:cs="Arial"/>
                <w:szCs w:val="18"/>
              </w:rPr>
            </w:pPr>
            <w:r w:rsidRPr="00770146">
              <w:rPr>
                <w:rFonts w:eastAsia="Times New Roman" w:cs="Arial"/>
                <w:szCs w:val="18"/>
              </w:rPr>
              <w:t>Cell configuration with beamforming information received from O-DU to O-RU</w:t>
            </w:r>
            <w:r w:rsidR="00350CF3">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43C79A96" w14:textId="77777777" w:rsidR="00BC6EBF" w:rsidRPr="00940338" w:rsidRDefault="00BC6EBF">
            <w:r w:rsidRPr="00F17B0E">
              <w:rPr>
                <w:b/>
                <w:bCs/>
              </w:rPr>
              <w:t xml:space="preserve">O-RU </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5B8233D3" w14:textId="77777777" w:rsidR="00BC6EBF" w:rsidRPr="00770146" w:rsidRDefault="00BC6EBF">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Verify O-DU sends the beamforming configuration through file download request.</w:t>
            </w:r>
          </w:p>
          <w:p w14:paraId="2D0AFC7F" w14:textId="77777777" w:rsidR="00BC6EBF" w:rsidRPr="00770146" w:rsidRDefault="00BC6EBF">
            <w:pPr>
              <w:rPr>
                <w:rFonts w:ascii="Arial" w:eastAsia="Times New Roman" w:hAnsi="Arial" w:cs="Arial"/>
                <w:sz w:val="18"/>
                <w:szCs w:val="18"/>
              </w:rPr>
            </w:pPr>
            <w:r w:rsidRPr="00770146">
              <w:rPr>
                <w:rFonts w:ascii="Arial" w:eastAsia="Times New Roman" w:hAnsi="Arial" w:cs="Arial"/>
                <w:sz w:val="18"/>
                <w:szCs w:val="18"/>
              </w:rPr>
              <w:t>Verify O-RU downloads the file and applies the configuration. The state of O-RU is changed to INACTIVE.</w:t>
            </w:r>
          </w:p>
        </w:tc>
      </w:tr>
      <w:tr w:rsidR="00BC6EBF" w14:paraId="4FD4BAA0"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C18A12E" w14:textId="77777777" w:rsidR="00BC6EBF" w:rsidRPr="00770146" w:rsidRDefault="00BC6EBF">
            <w:pPr>
              <w:pStyle w:val="TAC"/>
              <w:keepNext w:val="0"/>
              <w:keepLines w:val="0"/>
              <w:jc w:val="left"/>
              <w:rPr>
                <w:rFonts w:cs="Arial"/>
                <w:szCs w:val="18"/>
              </w:rPr>
            </w:pPr>
            <w:r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7EC20F3" w14:textId="77777777" w:rsidR="00BC6EBF" w:rsidRPr="00770146" w:rsidRDefault="00BC6EBF">
            <w:pPr>
              <w:pStyle w:val="TAL"/>
              <w:keepNext w:val="0"/>
              <w:keepLines w:val="0"/>
              <w:rPr>
                <w:rFonts w:cs="Arial"/>
                <w:szCs w:val="18"/>
              </w:rPr>
            </w:pPr>
            <w:r w:rsidRPr="00770146">
              <w:rPr>
                <w:rFonts w:eastAsia="Times New Roman" w:cs="Arial"/>
                <w:szCs w:val="18"/>
              </w:rPr>
              <w:t>Cell configuration update Response received from O-RU to O-DU.</w:t>
            </w:r>
          </w:p>
        </w:tc>
        <w:tc>
          <w:tcPr>
            <w:tcW w:w="1408" w:type="dxa"/>
            <w:tcBorders>
              <w:top w:val="single" w:sz="6" w:space="0" w:color="auto"/>
              <w:left w:val="single" w:sz="6" w:space="0" w:color="auto"/>
              <w:bottom w:val="single" w:sz="6" w:space="0" w:color="auto"/>
              <w:right w:val="single" w:sz="6" w:space="0" w:color="auto"/>
            </w:tcBorders>
          </w:tcPr>
          <w:p w14:paraId="48B8EFCE" w14:textId="77777777" w:rsidR="00BC6EBF" w:rsidRPr="00940338" w:rsidRDefault="00BC6EBF">
            <w:pPr>
              <w:spacing w:line="256" w:lineRule="auto"/>
              <w:rPr>
                <w:rFonts w:eastAsia="Times New Roman"/>
              </w:rPr>
            </w:pPr>
            <w:r w:rsidRPr="00940338">
              <w:rPr>
                <w:rFonts w:eastAsia="Times New Roman"/>
                <w:b/>
                <w:bCs/>
              </w:rPr>
              <w:t>O-RU</w:t>
            </w:r>
            <w:r w:rsidRPr="00940338">
              <w:rPr>
                <w:rFonts w:ascii="Wingdings" w:eastAsia="Wingdings" w:hAnsi="Wingdings" w:cs="Wingdings"/>
                <w:b/>
                <w:bCs/>
              </w:rPr>
              <w:t>à</w:t>
            </w:r>
            <w:r w:rsidRPr="00940338">
              <w:rPr>
                <w:rFonts w:eastAsia="Times New Roman"/>
                <w:b/>
                <w:bCs/>
              </w:rPr>
              <w:t xml:space="preserve"> O-DU</w:t>
            </w:r>
          </w:p>
          <w:p w14:paraId="79D49064" w14:textId="77777777" w:rsidR="00BC6EBF" w:rsidRPr="00940338" w:rsidRDefault="00BC6EBF"/>
        </w:tc>
        <w:tc>
          <w:tcPr>
            <w:tcW w:w="4467" w:type="dxa"/>
            <w:tcBorders>
              <w:top w:val="single" w:sz="6" w:space="0" w:color="auto"/>
              <w:left w:val="single" w:sz="6" w:space="0" w:color="auto"/>
              <w:bottom w:val="single" w:sz="6" w:space="0" w:color="auto"/>
              <w:right w:val="single" w:sz="6" w:space="0" w:color="auto"/>
            </w:tcBorders>
          </w:tcPr>
          <w:p w14:paraId="6AB4555F" w14:textId="77777777" w:rsidR="00BC6EBF" w:rsidRPr="00770146" w:rsidRDefault="00BC6EBF">
            <w:pPr>
              <w:keepNext/>
              <w:keepLines/>
              <w:spacing w:after="0" w:line="256" w:lineRule="auto"/>
              <w:rPr>
                <w:rFonts w:ascii="Arial" w:eastAsia="Times New Roman" w:hAnsi="Arial" w:cs="Arial"/>
                <w:sz w:val="18"/>
                <w:szCs w:val="18"/>
              </w:rPr>
            </w:pPr>
            <w:r w:rsidRPr="00770146">
              <w:rPr>
                <w:rFonts w:ascii="Arial" w:eastAsia="Times New Roman" w:hAnsi="Arial" w:cs="Arial"/>
                <w:sz w:val="18"/>
                <w:szCs w:val="18"/>
              </w:rPr>
              <w:t xml:space="preserve">Verify O-RU sends a notification for the result of the download process as successfully downloaded once the download is successful. </w:t>
            </w:r>
          </w:p>
          <w:p w14:paraId="233BFFE5" w14:textId="77777777" w:rsidR="00BC6EBF" w:rsidRPr="00770146" w:rsidRDefault="00BC6EBF">
            <w:pPr>
              <w:rPr>
                <w:rFonts w:ascii="Arial" w:hAnsi="Arial" w:cs="Arial"/>
                <w:sz w:val="18"/>
                <w:szCs w:val="18"/>
              </w:rPr>
            </w:pPr>
            <w:r w:rsidRPr="00770146">
              <w:rPr>
                <w:rFonts w:ascii="Arial" w:eastAsia="Times New Roman" w:hAnsi="Arial" w:cs="Arial"/>
                <w:sz w:val="18"/>
                <w:szCs w:val="18"/>
              </w:rPr>
              <w:t>Verify once the O-RU applies new configuration, the state of O-RU is changed to ACTIVE.</w:t>
            </w:r>
          </w:p>
        </w:tc>
      </w:tr>
      <w:tr w:rsidR="00BC6EBF" w14:paraId="5EA9C183"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F085C13" w14:textId="77777777" w:rsidR="00BC6EBF" w:rsidRPr="00770146" w:rsidRDefault="00BC6EBF">
            <w:pPr>
              <w:pStyle w:val="TAC"/>
              <w:keepNext w:val="0"/>
              <w:keepLines w:val="0"/>
              <w:jc w:val="left"/>
              <w:rPr>
                <w:rFonts w:cs="Arial"/>
                <w:szCs w:val="18"/>
              </w:rPr>
            </w:pPr>
            <w:r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6EC11779" w14:textId="77777777" w:rsidR="00BC6EBF" w:rsidRPr="00770146" w:rsidRDefault="00BC6EBF">
            <w:pPr>
              <w:pStyle w:val="TAL"/>
              <w:keepNext w:val="0"/>
              <w:keepLines w:val="0"/>
              <w:rPr>
                <w:rFonts w:cs="Arial"/>
                <w:szCs w:val="18"/>
              </w:rPr>
            </w:pPr>
            <w:r w:rsidRPr="00770146">
              <w:rPr>
                <w:rFonts w:cs="Arial"/>
                <w:szCs w:val="18"/>
              </w:rPr>
              <w:t>O-DU sends the E2 Setup request to near RT-RIC server.</w:t>
            </w:r>
          </w:p>
        </w:tc>
        <w:tc>
          <w:tcPr>
            <w:tcW w:w="1408" w:type="dxa"/>
            <w:tcBorders>
              <w:top w:val="single" w:sz="6" w:space="0" w:color="auto"/>
              <w:left w:val="single" w:sz="6" w:space="0" w:color="auto"/>
              <w:bottom w:val="single" w:sz="6" w:space="0" w:color="auto"/>
              <w:right w:val="single" w:sz="6" w:space="0" w:color="auto"/>
            </w:tcBorders>
          </w:tcPr>
          <w:p w14:paraId="00AE5D3E" w14:textId="77777777" w:rsidR="00BC6EBF" w:rsidRPr="00F17B0E" w:rsidRDefault="00BC6EBF">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3C3BD6BC" w14:textId="77777777" w:rsidR="00BC6EBF" w:rsidRPr="00770146" w:rsidRDefault="00BC6EBF">
            <w:pPr>
              <w:pStyle w:val="TAL"/>
              <w:keepNext w:val="0"/>
              <w:keepLines w:val="0"/>
              <w:rPr>
                <w:rFonts w:cs="Arial"/>
                <w:szCs w:val="18"/>
              </w:rPr>
            </w:pPr>
            <w:r w:rsidRPr="00770146">
              <w:rPr>
                <w:rFonts w:cs="Arial"/>
                <w:szCs w:val="18"/>
              </w:rPr>
              <w:t>Verify O-DU sends the E2 Setup request message to near RT-RIC server with all the mandatory IEs.</w:t>
            </w:r>
          </w:p>
        </w:tc>
      </w:tr>
      <w:tr w:rsidR="00BC6EBF" w14:paraId="6F858EE0"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171B461" w14:textId="77777777" w:rsidR="00BC6EBF" w:rsidRPr="00770146" w:rsidRDefault="00BC6EBF">
            <w:pPr>
              <w:pStyle w:val="TAC"/>
              <w:keepNext w:val="0"/>
              <w:keepLines w:val="0"/>
              <w:jc w:val="left"/>
              <w:rPr>
                <w:rFonts w:cs="Arial"/>
                <w:szCs w:val="18"/>
              </w:rPr>
            </w:pPr>
            <w:r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221B564" w14:textId="77777777" w:rsidR="00BC6EBF" w:rsidRPr="00770146" w:rsidRDefault="00BC6EBF">
            <w:pPr>
              <w:pStyle w:val="TAL"/>
              <w:keepNext w:val="0"/>
              <w:keepLines w:val="0"/>
              <w:rPr>
                <w:rFonts w:cs="Arial"/>
                <w:szCs w:val="18"/>
              </w:rPr>
            </w:pPr>
            <w:r w:rsidRPr="00770146">
              <w:rPr>
                <w:rFonts w:cs="Arial"/>
                <w:szCs w:val="18"/>
              </w:rPr>
              <w:t>near RT-RIC server sends E2 Setup Response to O-DU.</w:t>
            </w:r>
          </w:p>
        </w:tc>
        <w:tc>
          <w:tcPr>
            <w:tcW w:w="1408" w:type="dxa"/>
            <w:tcBorders>
              <w:top w:val="single" w:sz="6" w:space="0" w:color="auto"/>
              <w:left w:val="single" w:sz="6" w:space="0" w:color="auto"/>
              <w:bottom w:val="single" w:sz="6" w:space="0" w:color="auto"/>
              <w:right w:val="single" w:sz="6" w:space="0" w:color="auto"/>
            </w:tcBorders>
          </w:tcPr>
          <w:p w14:paraId="1238BA76" w14:textId="77777777" w:rsidR="00BC6EBF" w:rsidRPr="00F17B0E" w:rsidRDefault="00BC6EBF">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25560188" w14:textId="77777777" w:rsidR="00BC6EBF" w:rsidRPr="00770146" w:rsidRDefault="00BC6EBF">
            <w:pPr>
              <w:pStyle w:val="TAL"/>
              <w:keepNext w:val="0"/>
              <w:keepLines w:val="0"/>
              <w:rPr>
                <w:rFonts w:cs="Arial"/>
                <w:szCs w:val="18"/>
              </w:rPr>
            </w:pPr>
            <w:r w:rsidRPr="00770146">
              <w:rPr>
                <w:rFonts w:cs="Arial"/>
                <w:szCs w:val="18"/>
              </w:rPr>
              <w:t>Verify near RT-RIC sends the E2 setup response to O-DU with all the mandatory IEs.</w:t>
            </w:r>
          </w:p>
        </w:tc>
      </w:tr>
      <w:tr w:rsidR="00BC6EBF" w14:paraId="00D60FBD"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1C72AB9" w14:textId="77777777" w:rsidR="00BC6EBF" w:rsidRPr="00770146" w:rsidRDefault="00BC6EBF">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00BEE516" w14:textId="77777777" w:rsidR="00BC6EBF" w:rsidRPr="00770146" w:rsidRDefault="00BC6EBF">
            <w:pPr>
              <w:pStyle w:val="TAL"/>
              <w:keepNext w:val="0"/>
              <w:keepLines w:val="0"/>
              <w:rPr>
                <w:rFonts w:cs="Arial"/>
                <w:szCs w:val="18"/>
              </w:rPr>
            </w:pPr>
            <w:r w:rsidRPr="00770146">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3667236E" w14:textId="77777777" w:rsidR="00BC6EBF" w:rsidRPr="00F17B0E" w:rsidRDefault="00BC6EBF">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2DC713C5" w14:textId="77777777" w:rsidR="00BC6EBF" w:rsidRPr="00770146" w:rsidRDefault="00BC6EBF">
            <w:pPr>
              <w:pStyle w:val="TAL"/>
              <w:keepNext w:val="0"/>
              <w:keepLines w:val="0"/>
              <w:spacing w:after="240"/>
              <w:rPr>
                <w:rFonts w:cs="Arial"/>
              </w:rPr>
            </w:pPr>
            <w:r w:rsidRPr="50E62403">
              <w:rPr>
                <w:rFonts w:cs="Arial"/>
              </w:rPr>
              <w:t>Verify cell bring-up is successful with the configuration that has been received from SMO.</w:t>
            </w:r>
          </w:p>
          <w:p w14:paraId="494E4595" w14:textId="77777777" w:rsidR="00BC6EBF" w:rsidRDefault="00BC6EBF">
            <w:pPr>
              <w:pStyle w:val="TAL"/>
              <w:keepNext w:val="0"/>
              <w:keepLines w:val="0"/>
              <w:spacing w:after="240"/>
              <w:rPr>
                <w:rFonts w:cs="Arial"/>
              </w:rPr>
            </w:pPr>
            <w:r w:rsidRPr="50E62403">
              <w:rPr>
                <w:rFonts w:cs="Arial"/>
              </w:rPr>
              <w:t>O-DU monitors the synchronization-state-change notification periodically to ensure that O-RU is in LOCKED state and available for CU-plane communication, as described in section 13.1 of [24].</w:t>
            </w:r>
          </w:p>
          <w:p w14:paraId="5AD036E0" w14:textId="77777777" w:rsidR="00BC6EBF" w:rsidRPr="00770146" w:rsidRDefault="00BC6EBF">
            <w:pPr>
              <w:pStyle w:val="TAL"/>
              <w:keepNext w:val="0"/>
              <w:keepLines w:val="0"/>
              <w:spacing w:after="240"/>
              <w:rPr>
                <w:rFonts w:cs="Arial"/>
              </w:rPr>
            </w:pPr>
            <w:r w:rsidRPr="50E62403">
              <w:rPr>
                <w:rFonts w:cs="Arial"/>
              </w:rPr>
              <w:t>Verify O-DU sets the administrative state to UNLOCKED state.</w:t>
            </w:r>
          </w:p>
        </w:tc>
      </w:tr>
      <w:tr w:rsidR="00BC6EBF" w14:paraId="7982A203" w14:textId="77777777">
        <w:trPr>
          <w:trHeight w:val="930"/>
        </w:trPr>
        <w:tc>
          <w:tcPr>
            <w:tcW w:w="583" w:type="dxa"/>
            <w:tcBorders>
              <w:top w:val="single" w:sz="6" w:space="0" w:color="auto"/>
              <w:left w:val="single" w:sz="6" w:space="0" w:color="auto"/>
              <w:bottom w:val="single" w:sz="6" w:space="0" w:color="auto"/>
              <w:right w:val="single" w:sz="6" w:space="0" w:color="auto"/>
            </w:tcBorders>
          </w:tcPr>
          <w:p w14:paraId="2F266967" w14:textId="77777777" w:rsidR="00BC6EBF" w:rsidRPr="00770146" w:rsidRDefault="00BC6EBF">
            <w:pPr>
              <w:pStyle w:val="TAC"/>
              <w:keepNext w:val="0"/>
              <w:keepLines w:val="0"/>
              <w:jc w:val="left"/>
              <w:rPr>
                <w:rFonts w:cs="Arial"/>
                <w:szCs w:val="18"/>
              </w:rPr>
            </w:pPr>
            <w:r w:rsidRPr="00770146">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FA6608B" w14:textId="77777777" w:rsidR="00BC6EBF" w:rsidRPr="00770146" w:rsidRDefault="00BC6EBF">
            <w:pPr>
              <w:rPr>
                <w:rFonts w:ascii="Arial" w:hAnsi="Arial" w:cs="Arial"/>
                <w:sz w:val="18"/>
                <w:szCs w:val="18"/>
              </w:rPr>
            </w:pPr>
            <w:r w:rsidRPr="00770146">
              <w:rPr>
                <w:rFonts w:ascii="Arial" w:hAnsi="Arial" w:cs="Arial"/>
                <w:sz w:val="18"/>
                <w:szCs w:val="18"/>
              </w:rPr>
              <w:t>O-DU/O-RU broadcast SSB beams as per defined periodicity.</w:t>
            </w:r>
          </w:p>
        </w:tc>
        <w:tc>
          <w:tcPr>
            <w:tcW w:w="1408" w:type="dxa"/>
            <w:tcBorders>
              <w:top w:val="single" w:sz="6" w:space="0" w:color="auto"/>
              <w:left w:val="single" w:sz="6" w:space="0" w:color="auto"/>
              <w:bottom w:val="single" w:sz="6" w:space="0" w:color="auto"/>
              <w:right w:val="single" w:sz="6" w:space="0" w:color="auto"/>
            </w:tcBorders>
          </w:tcPr>
          <w:p w14:paraId="5CD2AED1" w14:textId="77777777" w:rsidR="00BC6EBF" w:rsidRPr="00940338" w:rsidRDefault="00BC6EBF">
            <w:pPr>
              <w:rPr>
                <w:b/>
                <w:bCs/>
              </w:rPr>
            </w:pPr>
            <w:r w:rsidRPr="00F17B0E">
              <w:rPr>
                <w:b/>
                <w:bCs/>
              </w:rPr>
              <w:t xml:space="preserve">UE </w:t>
            </w:r>
            <w:r w:rsidRPr="00F17B0E">
              <w:rPr>
                <w:rFonts w:ascii="Wingdings" w:eastAsia="Wingdings" w:hAnsi="Wingdings" w:cs="Wingdings"/>
                <w:b/>
                <w:bCs/>
              </w:rPr>
              <w:t>ß</w:t>
            </w:r>
            <w:r w:rsidRPr="00F17B0E">
              <w:rPr>
                <w:b/>
                <w:bCs/>
              </w:rPr>
              <w:t xml:space="preserve"> O-RU</w:t>
            </w:r>
            <w:r w:rsidRPr="00F17B0E">
              <w:rPr>
                <w:rFonts w:ascii="Wingdings" w:eastAsia="Wingdings" w:hAnsi="Wingdings" w:cs="Wingdings"/>
                <w:b/>
                <w:bCs/>
              </w:rPr>
              <w:t>ß</w:t>
            </w:r>
            <w:r w:rsidRPr="00F17B0E">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198962F7" w14:textId="77777777" w:rsidR="00BC6EBF" w:rsidRPr="00770146" w:rsidRDefault="00BC6EBF">
            <w:pPr>
              <w:pStyle w:val="TAL"/>
              <w:keepNext w:val="0"/>
              <w:keepLines w:val="0"/>
              <w:rPr>
                <w:rFonts w:cs="Arial"/>
                <w:szCs w:val="18"/>
              </w:rPr>
            </w:pPr>
            <w:r w:rsidRPr="00770146">
              <w:rPr>
                <w:rFonts w:cs="Arial"/>
                <w:szCs w:val="18"/>
              </w:rPr>
              <w:t>Verify the O-RU transmit all the 8 beams with a periodicity of 20ms.</w:t>
            </w:r>
          </w:p>
          <w:p w14:paraId="46A66BCE" w14:textId="77777777" w:rsidR="00BC6EBF" w:rsidRPr="00770146" w:rsidRDefault="00BC6EBF">
            <w:pPr>
              <w:pStyle w:val="TAL"/>
              <w:keepNext w:val="0"/>
              <w:keepLines w:val="0"/>
              <w:rPr>
                <w:rFonts w:cs="Arial"/>
                <w:szCs w:val="18"/>
              </w:rPr>
            </w:pPr>
            <w:r w:rsidRPr="00770146">
              <w:rPr>
                <w:rFonts w:cs="Arial"/>
                <w:szCs w:val="18"/>
              </w:rPr>
              <w:t>Verify UE selects the strongest SSB beam from 8 beams broadcasted and sends RACH request with PRACH config index corresponding to beam selected.</w:t>
            </w:r>
          </w:p>
        </w:tc>
      </w:tr>
      <w:tr w:rsidR="00F2070B" w14:paraId="5C0F3414" w14:textId="77777777">
        <w:trPr>
          <w:trHeight w:val="990"/>
        </w:trPr>
        <w:tc>
          <w:tcPr>
            <w:tcW w:w="583" w:type="dxa"/>
            <w:tcBorders>
              <w:top w:val="single" w:sz="6" w:space="0" w:color="auto"/>
              <w:left w:val="single" w:sz="6" w:space="0" w:color="auto"/>
              <w:bottom w:val="single" w:sz="6" w:space="0" w:color="auto"/>
              <w:right w:val="single" w:sz="6" w:space="0" w:color="auto"/>
            </w:tcBorders>
          </w:tcPr>
          <w:p w14:paraId="4EC93813" w14:textId="3B2786AA" w:rsidR="00F2070B" w:rsidRPr="00770146" w:rsidRDefault="00C7553B" w:rsidP="00F2070B">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18791D7A" w14:textId="647200A4" w:rsidR="00F2070B" w:rsidRPr="00770146" w:rsidRDefault="00F2070B" w:rsidP="00F2070B">
            <w:pPr>
              <w:rPr>
                <w:rFonts w:ascii="Arial" w:hAnsi="Arial" w:cs="Arial"/>
                <w:sz w:val="18"/>
                <w:szCs w:val="18"/>
              </w:rPr>
            </w:pPr>
            <w:r>
              <w:rPr>
                <w:rFonts w:ascii="Arial" w:hAnsi="Arial" w:cs="Arial"/>
                <w:sz w:val="18"/>
                <w:szCs w:val="18"/>
              </w:rPr>
              <w:t>Near RT-RIC sends E2 RIC Query Request to O-DU</w:t>
            </w:r>
          </w:p>
        </w:tc>
        <w:tc>
          <w:tcPr>
            <w:tcW w:w="1408" w:type="dxa"/>
            <w:tcBorders>
              <w:top w:val="single" w:sz="6" w:space="0" w:color="auto"/>
              <w:left w:val="single" w:sz="6" w:space="0" w:color="auto"/>
              <w:bottom w:val="single" w:sz="6" w:space="0" w:color="auto"/>
              <w:right w:val="single" w:sz="6" w:space="0" w:color="auto"/>
            </w:tcBorders>
          </w:tcPr>
          <w:p w14:paraId="796C8C5C" w14:textId="048F7F41" w:rsidR="00F2070B" w:rsidRPr="00F17B0E" w:rsidRDefault="00F2070B" w:rsidP="00F2070B">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101194C4" w14:textId="77777777" w:rsidR="00F2070B" w:rsidRDefault="00F2070B" w:rsidP="00F2070B">
            <w:pPr>
              <w:pStyle w:val="TAL"/>
              <w:keepNext w:val="0"/>
              <w:keepLines w:val="0"/>
              <w:rPr>
                <w:rFonts w:cs="Arial"/>
                <w:szCs w:val="18"/>
              </w:rPr>
            </w:pPr>
            <w:r>
              <w:rPr>
                <w:rFonts w:cs="Arial"/>
                <w:szCs w:val="18"/>
              </w:rPr>
              <w:t>Verify near RT-RIC sends E2 RIC Control Request to O-DU with following IEs:</w:t>
            </w:r>
          </w:p>
          <w:p w14:paraId="0D84E6DE" w14:textId="77777777" w:rsidR="00F2070B" w:rsidRDefault="00F2070B" w:rsidP="00003A82">
            <w:pPr>
              <w:pStyle w:val="TAL"/>
              <w:keepNext w:val="0"/>
              <w:keepLines w:val="0"/>
              <w:numPr>
                <w:ilvl w:val="0"/>
                <w:numId w:val="45"/>
              </w:numPr>
              <w:rPr>
                <w:rFonts w:cs="Arial"/>
                <w:szCs w:val="18"/>
              </w:rPr>
            </w:pPr>
            <w:r>
              <w:rPr>
                <w:rFonts w:cs="Arial"/>
                <w:szCs w:val="18"/>
              </w:rPr>
              <w:t>Message Type</w:t>
            </w:r>
          </w:p>
          <w:p w14:paraId="3E9986F3" w14:textId="77777777" w:rsidR="00F2070B" w:rsidRDefault="00F2070B" w:rsidP="00003A82">
            <w:pPr>
              <w:pStyle w:val="TAL"/>
              <w:keepNext w:val="0"/>
              <w:keepLines w:val="0"/>
              <w:numPr>
                <w:ilvl w:val="0"/>
                <w:numId w:val="45"/>
              </w:numPr>
              <w:rPr>
                <w:rFonts w:cs="Arial"/>
                <w:szCs w:val="18"/>
              </w:rPr>
            </w:pPr>
            <w:r>
              <w:rPr>
                <w:rFonts w:cs="Arial"/>
                <w:szCs w:val="18"/>
              </w:rPr>
              <w:t>RIC Request ID</w:t>
            </w:r>
          </w:p>
          <w:p w14:paraId="22DAE9E0" w14:textId="77777777" w:rsidR="00F2070B" w:rsidRDefault="00F2070B" w:rsidP="00003A82">
            <w:pPr>
              <w:pStyle w:val="TAL"/>
              <w:keepNext w:val="0"/>
              <w:keepLines w:val="0"/>
              <w:numPr>
                <w:ilvl w:val="0"/>
                <w:numId w:val="45"/>
              </w:numPr>
              <w:rPr>
                <w:rFonts w:cs="Arial"/>
                <w:szCs w:val="18"/>
              </w:rPr>
            </w:pPr>
            <w:r>
              <w:rPr>
                <w:rFonts w:cs="Arial"/>
                <w:szCs w:val="18"/>
              </w:rPr>
              <w:t>RAN Function ID</w:t>
            </w:r>
          </w:p>
          <w:p w14:paraId="434B08CC" w14:textId="77777777" w:rsidR="00F2070B" w:rsidRDefault="00F2070B" w:rsidP="00003A82">
            <w:pPr>
              <w:pStyle w:val="TAL"/>
              <w:keepNext w:val="0"/>
              <w:keepLines w:val="0"/>
              <w:numPr>
                <w:ilvl w:val="0"/>
                <w:numId w:val="45"/>
              </w:numPr>
              <w:rPr>
                <w:rFonts w:cs="Arial"/>
                <w:szCs w:val="18"/>
              </w:rPr>
            </w:pPr>
            <w:r w:rsidRPr="00A60BBF">
              <w:rPr>
                <w:rFonts w:cs="Arial"/>
                <w:szCs w:val="18"/>
              </w:rPr>
              <w:t xml:space="preserve">RIC </w:t>
            </w:r>
            <w:r>
              <w:rPr>
                <w:rFonts w:cs="Arial"/>
                <w:szCs w:val="18"/>
              </w:rPr>
              <w:t xml:space="preserve">Query </w:t>
            </w:r>
            <w:r w:rsidRPr="00A60BBF">
              <w:rPr>
                <w:rFonts w:cs="Arial"/>
                <w:szCs w:val="18"/>
              </w:rPr>
              <w:t>Header</w:t>
            </w:r>
          </w:p>
          <w:p w14:paraId="309D4C75" w14:textId="77777777" w:rsidR="00F2070B" w:rsidRPr="00CF78D7" w:rsidRDefault="00F2070B" w:rsidP="00003A82">
            <w:pPr>
              <w:pStyle w:val="TAL"/>
              <w:keepNext w:val="0"/>
              <w:keepLines w:val="0"/>
              <w:numPr>
                <w:ilvl w:val="1"/>
                <w:numId w:val="45"/>
              </w:numPr>
              <w:rPr>
                <w:rFonts w:cs="Arial"/>
                <w:szCs w:val="18"/>
              </w:rPr>
            </w:pPr>
            <w:r>
              <w:rPr>
                <w:rFonts w:cs="Arial"/>
                <w:szCs w:val="18"/>
              </w:rPr>
              <w:t>RIC Style Type (2 = UE Information Query)</w:t>
            </w:r>
          </w:p>
          <w:p w14:paraId="1D8AEFE2" w14:textId="77777777" w:rsidR="00F2070B" w:rsidRDefault="00F2070B" w:rsidP="00003A82">
            <w:pPr>
              <w:pStyle w:val="TAL"/>
              <w:keepNext w:val="0"/>
              <w:keepLines w:val="0"/>
              <w:numPr>
                <w:ilvl w:val="0"/>
                <w:numId w:val="45"/>
              </w:numPr>
              <w:rPr>
                <w:rFonts w:cs="Arial"/>
                <w:szCs w:val="18"/>
              </w:rPr>
            </w:pPr>
            <w:r w:rsidRPr="00A60BBF">
              <w:rPr>
                <w:rFonts w:cs="Arial"/>
                <w:szCs w:val="18"/>
              </w:rPr>
              <w:t xml:space="preserve">RIC </w:t>
            </w:r>
            <w:r>
              <w:rPr>
                <w:rFonts w:cs="Arial"/>
                <w:szCs w:val="18"/>
              </w:rPr>
              <w:t>Query Definition</w:t>
            </w:r>
          </w:p>
          <w:p w14:paraId="02BB20FB" w14:textId="77777777" w:rsidR="00F2070B" w:rsidRDefault="00F2070B" w:rsidP="00003A82">
            <w:pPr>
              <w:pStyle w:val="TAL"/>
              <w:keepNext w:val="0"/>
              <w:keepLines w:val="0"/>
              <w:numPr>
                <w:ilvl w:val="1"/>
                <w:numId w:val="45"/>
              </w:numPr>
              <w:rPr>
                <w:rFonts w:cs="Arial"/>
                <w:szCs w:val="18"/>
              </w:rPr>
            </w:pPr>
            <w:r>
              <w:rPr>
                <w:rFonts w:cs="Arial"/>
                <w:szCs w:val="18"/>
              </w:rPr>
              <w:t>List of RAN parameters (2)</w:t>
            </w:r>
          </w:p>
          <w:p w14:paraId="6DEA374D" w14:textId="77777777" w:rsidR="002A416F" w:rsidRDefault="00F2070B" w:rsidP="00003A82">
            <w:pPr>
              <w:pStyle w:val="TAL"/>
              <w:keepNext w:val="0"/>
              <w:keepLines w:val="0"/>
              <w:numPr>
                <w:ilvl w:val="1"/>
                <w:numId w:val="45"/>
              </w:numPr>
              <w:rPr>
                <w:rFonts w:cs="Arial"/>
                <w:szCs w:val="18"/>
              </w:rPr>
            </w:pPr>
            <w:r w:rsidRPr="00F2070B">
              <w:rPr>
                <w:rFonts w:cs="Arial"/>
                <w:szCs w:val="18"/>
              </w:rPr>
              <w:t xml:space="preserve">RAN Parameter ID </w:t>
            </w:r>
          </w:p>
          <w:p w14:paraId="5451AAB8" w14:textId="4B71AC63" w:rsidR="00F2070B" w:rsidRPr="00F2070B" w:rsidRDefault="009D093C" w:rsidP="00003A82">
            <w:pPr>
              <w:pStyle w:val="TAL"/>
              <w:keepNext w:val="0"/>
              <w:keepLines w:val="0"/>
              <w:numPr>
                <w:ilvl w:val="1"/>
                <w:numId w:val="45"/>
              </w:numPr>
              <w:rPr>
                <w:rFonts w:cs="Arial"/>
                <w:szCs w:val="18"/>
              </w:rPr>
            </w:pPr>
            <w:r>
              <w:rPr>
                <w:rFonts w:cs="Arial"/>
                <w:szCs w:val="18"/>
              </w:rPr>
              <w:t xml:space="preserve">RAN Parameter Value </w:t>
            </w:r>
            <w:r w:rsidR="00F2070B" w:rsidRPr="00F2070B">
              <w:rPr>
                <w:rFonts w:cs="Arial"/>
                <w:szCs w:val="18"/>
              </w:rPr>
              <w:t>(</w:t>
            </w:r>
            <w:r w:rsidR="00F2070B" w:rsidRPr="00F2070B">
              <w:rPr>
                <w:rFonts w:cs="Arial"/>
                <w:szCs w:val="18"/>
                <w:lang w:eastAsia="ja-JP"/>
              </w:rPr>
              <w:t>Number of supported Non-GoB beamforming modes</w:t>
            </w:r>
            <w:r w:rsidR="00F2070B" w:rsidRPr="00F2070B" w:rsidDel="00DA1FC5">
              <w:rPr>
                <w:rFonts w:cs="Arial"/>
                <w:szCs w:val="18"/>
              </w:rPr>
              <w:t xml:space="preserve"> </w:t>
            </w:r>
            <w:r w:rsidR="00F2070B" w:rsidRPr="00F2070B">
              <w:rPr>
                <w:rFonts w:cs="Arial"/>
                <w:szCs w:val="18"/>
              </w:rPr>
              <w:t>)</w:t>
            </w:r>
          </w:p>
        </w:tc>
      </w:tr>
      <w:tr w:rsidR="00F2070B" w14:paraId="01DB1CAB" w14:textId="77777777">
        <w:trPr>
          <w:trHeight w:val="990"/>
        </w:trPr>
        <w:tc>
          <w:tcPr>
            <w:tcW w:w="583" w:type="dxa"/>
            <w:tcBorders>
              <w:top w:val="single" w:sz="6" w:space="0" w:color="auto"/>
              <w:left w:val="single" w:sz="6" w:space="0" w:color="auto"/>
              <w:bottom w:val="single" w:sz="6" w:space="0" w:color="auto"/>
              <w:right w:val="single" w:sz="6" w:space="0" w:color="auto"/>
            </w:tcBorders>
          </w:tcPr>
          <w:p w14:paraId="1E997C44" w14:textId="1857E34D" w:rsidR="00F2070B" w:rsidRPr="00770146" w:rsidRDefault="00C7553B" w:rsidP="00F2070B">
            <w:pPr>
              <w:pStyle w:val="TAC"/>
              <w:keepNext w:val="0"/>
              <w:keepLines w:val="0"/>
              <w:jc w:val="left"/>
              <w:rPr>
                <w:rFonts w:cs="Arial"/>
                <w:szCs w:val="18"/>
              </w:rPr>
            </w:pPr>
            <w:r>
              <w:rPr>
                <w:rFonts w:cs="Arial"/>
                <w:szCs w:val="18"/>
              </w:rPr>
              <w:lastRenderedPageBreak/>
              <w:t>9</w:t>
            </w:r>
          </w:p>
        </w:tc>
        <w:tc>
          <w:tcPr>
            <w:tcW w:w="2931" w:type="dxa"/>
            <w:tcBorders>
              <w:top w:val="single" w:sz="6" w:space="0" w:color="auto"/>
              <w:left w:val="single" w:sz="6" w:space="0" w:color="auto"/>
              <w:bottom w:val="single" w:sz="6" w:space="0" w:color="auto"/>
              <w:right w:val="single" w:sz="6" w:space="0" w:color="auto"/>
            </w:tcBorders>
          </w:tcPr>
          <w:p w14:paraId="0140F1E8" w14:textId="46987C2F" w:rsidR="00F2070B" w:rsidRPr="00770146" w:rsidRDefault="00F2070B" w:rsidP="00F2070B">
            <w:pPr>
              <w:rPr>
                <w:rFonts w:ascii="Arial" w:hAnsi="Arial" w:cs="Arial"/>
                <w:sz w:val="18"/>
                <w:szCs w:val="18"/>
              </w:rPr>
            </w:pPr>
            <w:r>
              <w:rPr>
                <w:rFonts w:ascii="Arial" w:hAnsi="Arial" w:cs="Arial"/>
                <w:sz w:val="18"/>
                <w:szCs w:val="18"/>
              </w:rPr>
              <w:t>O-DU sends E2 RIC Query Response to Near RT-RIC</w:t>
            </w:r>
          </w:p>
        </w:tc>
        <w:tc>
          <w:tcPr>
            <w:tcW w:w="1408" w:type="dxa"/>
            <w:tcBorders>
              <w:top w:val="single" w:sz="6" w:space="0" w:color="auto"/>
              <w:left w:val="single" w:sz="6" w:space="0" w:color="auto"/>
              <w:bottom w:val="single" w:sz="6" w:space="0" w:color="auto"/>
              <w:right w:val="single" w:sz="6" w:space="0" w:color="auto"/>
            </w:tcBorders>
          </w:tcPr>
          <w:p w14:paraId="338D0369" w14:textId="62E0FE66" w:rsidR="00F2070B" w:rsidRPr="00F17B0E" w:rsidRDefault="00F2070B" w:rsidP="00F2070B">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6C8C7B66" w14:textId="77777777" w:rsidR="00F2070B" w:rsidRDefault="00F2070B" w:rsidP="00F2070B">
            <w:pPr>
              <w:pStyle w:val="TAL"/>
              <w:keepNext w:val="0"/>
              <w:keepLines w:val="0"/>
              <w:rPr>
                <w:rFonts w:cs="Arial"/>
                <w:szCs w:val="18"/>
              </w:rPr>
            </w:pPr>
            <w:r>
              <w:rPr>
                <w:rFonts w:cs="Arial"/>
                <w:szCs w:val="18"/>
              </w:rPr>
              <w:t>Verify O-DU sends E2 RIC Query Response to Near RT-RIC with following IEs:</w:t>
            </w:r>
          </w:p>
          <w:p w14:paraId="6466EAEB" w14:textId="77777777" w:rsidR="00F2070B" w:rsidRDefault="00F2070B" w:rsidP="00003A82">
            <w:pPr>
              <w:pStyle w:val="TAL"/>
              <w:keepNext w:val="0"/>
              <w:keepLines w:val="0"/>
              <w:numPr>
                <w:ilvl w:val="0"/>
                <w:numId w:val="45"/>
              </w:numPr>
              <w:rPr>
                <w:rFonts w:cs="Arial"/>
                <w:szCs w:val="18"/>
              </w:rPr>
            </w:pPr>
            <w:r>
              <w:rPr>
                <w:rFonts w:cs="Arial"/>
                <w:szCs w:val="18"/>
              </w:rPr>
              <w:t>Message Type</w:t>
            </w:r>
          </w:p>
          <w:p w14:paraId="5B4F24BE" w14:textId="77777777" w:rsidR="00F2070B" w:rsidRDefault="00F2070B" w:rsidP="00003A82">
            <w:pPr>
              <w:pStyle w:val="TAL"/>
              <w:keepNext w:val="0"/>
              <w:keepLines w:val="0"/>
              <w:numPr>
                <w:ilvl w:val="0"/>
                <w:numId w:val="45"/>
              </w:numPr>
              <w:rPr>
                <w:rFonts w:cs="Arial"/>
                <w:szCs w:val="18"/>
              </w:rPr>
            </w:pPr>
            <w:r>
              <w:rPr>
                <w:rFonts w:cs="Arial"/>
                <w:szCs w:val="18"/>
              </w:rPr>
              <w:t>RIC Request ID</w:t>
            </w:r>
          </w:p>
          <w:p w14:paraId="06417208" w14:textId="77777777" w:rsidR="00F2070B" w:rsidRDefault="00F2070B" w:rsidP="00003A82">
            <w:pPr>
              <w:pStyle w:val="TAL"/>
              <w:keepNext w:val="0"/>
              <w:keepLines w:val="0"/>
              <w:numPr>
                <w:ilvl w:val="0"/>
                <w:numId w:val="45"/>
              </w:numPr>
              <w:rPr>
                <w:rFonts w:cs="Arial"/>
                <w:szCs w:val="18"/>
              </w:rPr>
            </w:pPr>
            <w:r>
              <w:rPr>
                <w:rFonts w:cs="Arial"/>
                <w:szCs w:val="18"/>
              </w:rPr>
              <w:t>RAN Function ID</w:t>
            </w:r>
          </w:p>
          <w:p w14:paraId="17C04AB1" w14:textId="77777777" w:rsidR="00F2070B" w:rsidRDefault="00F2070B" w:rsidP="00003A82">
            <w:pPr>
              <w:pStyle w:val="TAL"/>
              <w:keepNext w:val="0"/>
              <w:keepLines w:val="0"/>
              <w:numPr>
                <w:ilvl w:val="0"/>
                <w:numId w:val="45"/>
              </w:numPr>
              <w:rPr>
                <w:rFonts w:cs="Arial"/>
                <w:szCs w:val="18"/>
              </w:rPr>
            </w:pPr>
            <w:r w:rsidRPr="00A60BBF">
              <w:rPr>
                <w:rFonts w:cs="Arial"/>
                <w:szCs w:val="18"/>
              </w:rPr>
              <w:t xml:space="preserve">RIC </w:t>
            </w:r>
            <w:r>
              <w:rPr>
                <w:rFonts w:cs="Arial"/>
                <w:szCs w:val="18"/>
              </w:rPr>
              <w:t>Query Outcome</w:t>
            </w:r>
          </w:p>
          <w:p w14:paraId="46FE1B1A" w14:textId="77777777" w:rsidR="00F2070B" w:rsidRDefault="00F2070B" w:rsidP="00003A82">
            <w:pPr>
              <w:pStyle w:val="TAL"/>
              <w:keepNext w:val="0"/>
              <w:keepLines w:val="0"/>
              <w:numPr>
                <w:ilvl w:val="1"/>
                <w:numId w:val="45"/>
              </w:numPr>
              <w:rPr>
                <w:rFonts w:cs="Arial"/>
                <w:szCs w:val="18"/>
              </w:rPr>
            </w:pPr>
            <w:r>
              <w:rPr>
                <w:rFonts w:cs="Arial"/>
                <w:szCs w:val="18"/>
              </w:rPr>
              <w:t>UE ID</w:t>
            </w:r>
          </w:p>
          <w:p w14:paraId="1D629422" w14:textId="77777777" w:rsidR="00F2070B" w:rsidRDefault="00F2070B" w:rsidP="00003A82">
            <w:pPr>
              <w:pStyle w:val="TAL"/>
              <w:keepNext w:val="0"/>
              <w:keepLines w:val="0"/>
              <w:numPr>
                <w:ilvl w:val="1"/>
                <w:numId w:val="45"/>
              </w:numPr>
              <w:rPr>
                <w:rFonts w:cs="Arial"/>
                <w:szCs w:val="18"/>
              </w:rPr>
            </w:pPr>
            <w:r>
              <w:rPr>
                <w:rFonts w:cs="Arial"/>
                <w:szCs w:val="18"/>
              </w:rPr>
              <w:t>List of RAN parameters</w:t>
            </w:r>
          </w:p>
          <w:p w14:paraId="69D98E1A" w14:textId="77777777" w:rsidR="00F2070B" w:rsidRDefault="00F2070B" w:rsidP="00003A82">
            <w:pPr>
              <w:pStyle w:val="TAL"/>
              <w:keepNext w:val="0"/>
              <w:keepLines w:val="0"/>
              <w:numPr>
                <w:ilvl w:val="1"/>
                <w:numId w:val="45"/>
              </w:numPr>
              <w:rPr>
                <w:rFonts w:cs="Arial"/>
                <w:szCs w:val="18"/>
              </w:rPr>
            </w:pPr>
            <w:r>
              <w:rPr>
                <w:rFonts w:cs="Arial"/>
                <w:szCs w:val="18"/>
              </w:rPr>
              <w:t>RAN Parameter ID (2)</w:t>
            </w:r>
          </w:p>
          <w:p w14:paraId="5AC9F063" w14:textId="77777777" w:rsidR="00F2070B" w:rsidRDefault="00F2070B" w:rsidP="00003A82">
            <w:pPr>
              <w:pStyle w:val="TAL"/>
              <w:keepNext w:val="0"/>
              <w:keepLines w:val="0"/>
              <w:numPr>
                <w:ilvl w:val="1"/>
                <w:numId w:val="45"/>
              </w:numPr>
              <w:rPr>
                <w:rFonts w:cs="Arial"/>
                <w:szCs w:val="18"/>
              </w:rPr>
            </w:pPr>
            <w:r w:rsidRPr="0092760A">
              <w:rPr>
                <w:rFonts w:cs="Arial"/>
                <w:szCs w:val="18"/>
              </w:rPr>
              <w:t>RAN Parameter Valu</w:t>
            </w:r>
            <w:r>
              <w:rPr>
                <w:rFonts w:cs="Arial"/>
                <w:szCs w:val="18"/>
              </w:rPr>
              <w:t>e</w:t>
            </w:r>
          </w:p>
          <w:p w14:paraId="43C89A7A" w14:textId="62EF35C4" w:rsidR="00F2070B" w:rsidRPr="00F2070B" w:rsidRDefault="00F2070B" w:rsidP="00003A82">
            <w:pPr>
              <w:pStyle w:val="TAL"/>
              <w:keepNext w:val="0"/>
              <w:keepLines w:val="0"/>
              <w:numPr>
                <w:ilvl w:val="1"/>
                <w:numId w:val="45"/>
              </w:numPr>
              <w:rPr>
                <w:rFonts w:cs="Arial"/>
                <w:szCs w:val="18"/>
              </w:rPr>
            </w:pPr>
            <w:r w:rsidRPr="00F2070B">
              <w:rPr>
                <w:rFonts w:cs="Arial"/>
                <w:szCs w:val="18"/>
              </w:rPr>
              <w:t>Non-GoB Beamforming Mode Index (A vendor-specific proprietary Non-GoB BF algorithm)</w:t>
            </w:r>
          </w:p>
        </w:tc>
      </w:tr>
      <w:tr w:rsidR="00F2070B" w14:paraId="26E0FD75" w14:textId="77777777" w:rsidTr="003F0E56">
        <w:trPr>
          <w:trHeight w:val="657"/>
        </w:trPr>
        <w:tc>
          <w:tcPr>
            <w:tcW w:w="583" w:type="dxa"/>
            <w:tcBorders>
              <w:top w:val="single" w:sz="6" w:space="0" w:color="auto"/>
              <w:left w:val="single" w:sz="6" w:space="0" w:color="auto"/>
              <w:bottom w:val="single" w:sz="6" w:space="0" w:color="auto"/>
              <w:right w:val="single" w:sz="6" w:space="0" w:color="auto"/>
            </w:tcBorders>
          </w:tcPr>
          <w:p w14:paraId="238E47AD" w14:textId="0DEE9E50" w:rsidR="00F2070B" w:rsidRPr="00770146" w:rsidRDefault="00C7553B" w:rsidP="00F2070B">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2460719F" w14:textId="77777777" w:rsidR="00F2070B" w:rsidRPr="00770146" w:rsidRDefault="00F2070B" w:rsidP="00F2070B">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75CCD6DB" w14:textId="0EDD6E74" w:rsidR="00F2070B" w:rsidRPr="003F0E56" w:rsidRDefault="00F2070B" w:rsidP="003F0E56">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4E5B7D41" w14:textId="77777777" w:rsidR="00F2070B" w:rsidRPr="00770146" w:rsidRDefault="00F2070B" w:rsidP="00F2070B">
            <w:pPr>
              <w:rPr>
                <w:rFonts w:ascii="Arial" w:hAnsi="Arial" w:cs="Arial"/>
                <w:sz w:val="18"/>
                <w:szCs w:val="18"/>
              </w:rPr>
            </w:pPr>
            <w:r w:rsidRPr="00770146">
              <w:rPr>
                <w:rFonts w:ascii="Arial" w:hAnsi="Arial" w:cs="Arial"/>
                <w:sz w:val="18"/>
                <w:szCs w:val="18"/>
              </w:rPr>
              <w:t>Verify that UE able to attach successfully with above mentioned configuration</w:t>
            </w:r>
          </w:p>
        </w:tc>
      </w:tr>
      <w:tr w:rsidR="00F2070B" w14:paraId="0ADC1C24"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206838FD" w14:textId="163C0B14" w:rsidR="00F2070B" w:rsidRPr="00770146" w:rsidRDefault="00C7553B" w:rsidP="00F2070B">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595F0053" w14:textId="77777777" w:rsidR="00F2070B" w:rsidRPr="00770146" w:rsidRDefault="00F2070B" w:rsidP="00F2070B">
            <w:pPr>
              <w:rPr>
                <w:rFonts w:ascii="Arial" w:hAnsi="Arial" w:cs="Arial"/>
                <w:sz w:val="18"/>
                <w:szCs w:val="18"/>
              </w:rPr>
            </w:pPr>
            <w:r w:rsidRPr="00770146">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2C9C55C2" w14:textId="77777777" w:rsidR="00F2070B" w:rsidRPr="00940338" w:rsidRDefault="00F2070B" w:rsidP="00F2070B">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0492B2A5" w14:textId="77777777" w:rsidR="00F2070B" w:rsidRPr="00770146" w:rsidRDefault="00F2070B" w:rsidP="00F2070B">
            <w:pPr>
              <w:rPr>
                <w:rFonts w:ascii="Arial" w:hAnsi="Arial" w:cs="Arial"/>
                <w:sz w:val="18"/>
                <w:szCs w:val="18"/>
              </w:rPr>
            </w:pPr>
            <w:r w:rsidRPr="00770146">
              <w:rPr>
                <w:rFonts w:ascii="Arial" w:hAnsi="Arial" w:cs="Arial"/>
                <w:sz w:val="18"/>
                <w:szCs w:val="18"/>
              </w:rPr>
              <w:t>Verify end to end data is successful.</w:t>
            </w:r>
          </w:p>
        </w:tc>
      </w:tr>
      <w:tr w:rsidR="008622BB" w14:paraId="337FD2BA"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1E0F35D0" w14:textId="1881B198" w:rsidR="008622BB" w:rsidRDefault="008622BB" w:rsidP="008622BB">
            <w:pPr>
              <w:pStyle w:val="TAC"/>
              <w:keepNext w:val="0"/>
              <w:keepLines w:val="0"/>
              <w:jc w:val="left"/>
              <w:rPr>
                <w:rFonts w:cs="Arial"/>
                <w:szCs w:val="18"/>
              </w:rPr>
            </w:pPr>
            <w:r w:rsidRPr="00770146">
              <w:rPr>
                <w:rFonts w:cs="Arial"/>
                <w:szCs w:val="18"/>
              </w:rPr>
              <w:t>1</w:t>
            </w:r>
            <w:r w:rsidR="00C7553B">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8902E6D" w14:textId="4286D7F4" w:rsidR="008622BB" w:rsidRDefault="008622BB" w:rsidP="008622BB">
            <w:pPr>
              <w:rPr>
                <w:rFonts w:ascii="Arial" w:hAnsi="Arial" w:cs="Arial"/>
                <w:sz w:val="18"/>
                <w:szCs w:val="18"/>
              </w:rPr>
            </w:pPr>
            <w:r w:rsidRPr="00770146">
              <w:rPr>
                <w:rFonts w:ascii="Arial" w:hAnsi="Arial" w:cs="Arial"/>
                <w:sz w:val="18"/>
                <w:szCs w:val="18"/>
              </w:rPr>
              <w:t>near RT-RIC sends E2 Subscription Request to O-DU.</w:t>
            </w:r>
          </w:p>
        </w:tc>
        <w:tc>
          <w:tcPr>
            <w:tcW w:w="1408" w:type="dxa"/>
            <w:tcBorders>
              <w:top w:val="single" w:sz="6" w:space="0" w:color="auto"/>
              <w:left w:val="single" w:sz="6" w:space="0" w:color="auto"/>
              <w:bottom w:val="single" w:sz="6" w:space="0" w:color="auto"/>
              <w:right w:val="single" w:sz="6" w:space="0" w:color="auto"/>
            </w:tcBorders>
          </w:tcPr>
          <w:p w14:paraId="5E51D879" w14:textId="2A382E14" w:rsidR="008622BB" w:rsidRPr="00940338" w:rsidRDefault="008622BB" w:rsidP="008622BB">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6ACF514C" w14:textId="708DB724" w:rsidR="008622BB" w:rsidRPr="00770146" w:rsidRDefault="008622BB" w:rsidP="008622BB">
            <w:pPr>
              <w:pStyle w:val="TAL"/>
              <w:keepNext w:val="0"/>
              <w:keepLines w:val="0"/>
              <w:rPr>
                <w:rFonts w:cs="Arial"/>
                <w:szCs w:val="18"/>
              </w:rPr>
            </w:pPr>
            <w:r w:rsidRPr="00770146">
              <w:rPr>
                <w:rFonts w:cs="Arial"/>
                <w:szCs w:val="18"/>
              </w:rPr>
              <w:t xml:space="preserve">Verify near RT-RIC server sends E2 Subscription Request to O-DU with the below measurements mentioned in RIC Action Definition IE, Section 5 of 3GPP Specification </w:t>
            </w:r>
            <w:r w:rsidRPr="00770146">
              <w:rPr>
                <w:rFonts w:cs="Arial"/>
                <w:szCs w:val="18"/>
              </w:rPr>
              <w:fldChar w:fldCharType="begin"/>
            </w:r>
            <w:r w:rsidRPr="00770146">
              <w:rPr>
                <w:rFonts w:cs="Arial"/>
                <w:szCs w:val="18"/>
              </w:rPr>
              <w:instrText xml:space="preserve"> REF _Ref97212764 \r \h  \* MERGEFORMAT </w:instrText>
            </w:r>
            <w:r w:rsidRPr="00770146">
              <w:rPr>
                <w:rFonts w:cs="Arial"/>
                <w:szCs w:val="18"/>
              </w:rPr>
            </w:r>
            <w:r w:rsidRPr="00770146">
              <w:rPr>
                <w:rFonts w:cs="Arial"/>
                <w:szCs w:val="18"/>
              </w:rPr>
              <w:fldChar w:fldCharType="separate"/>
            </w:r>
            <w:r w:rsidR="00F74837">
              <w:rPr>
                <w:rFonts w:cs="Arial"/>
                <w:szCs w:val="18"/>
              </w:rPr>
              <w:t>[25]</w:t>
            </w:r>
            <w:r w:rsidRPr="00770146">
              <w:rPr>
                <w:rFonts w:cs="Arial"/>
                <w:szCs w:val="18"/>
              </w:rPr>
              <w:fldChar w:fldCharType="end"/>
            </w:r>
            <w:r w:rsidRPr="00770146">
              <w:rPr>
                <w:rFonts w:cs="Arial"/>
                <w:szCs w:val="18"/>
              </w:rPr>
              <w:t>:</w:t>
            </w:r>
          </w:p>
          <w:p w14:paraId="2E6EB1DE" w14:textId="77777777" w:rsidR="008622BB" w:rsidRPr="00770146" w:rsidRDefault="008622BB" w:rsidP="00003A82">
            <w:pPr>
              <w:numPr>
                <w:ilvl w:val="0"/>
                <w:numId w:val="24"/>
              </w:numPr>
              <w:spacing w:after="0"/>
              <w:rPr>
                <w:rFonts w:ascii="Arial" w:hAnsi="Arial" w:cs="Arial"/>
                <w:sz w:val="18"/>
                <w:szCs w:val="18"/>
              </w:rPr>
            </w:pPr>
            <w:r w:rsidRPr="00770146">
              <w:rPr>
                <w:rFonts w:ascii="Arial" w:hAnsi="Arial" w:cs="Arial"/>
                <w:sz w:val="18"/>
                <w:szCs w:val="18"/>
              </w:rPr>
              <w:t>L1-RSRP measurement per UE</w:t>
            </w:r>
          </w:p>
          <w:p w14:paraId="67AA62CB" w14:textId="77777777" w:rsidR="008622BB" w:rsidRPr="00770146" w:rsidRDefault="008622BB" w:rsidP="00003A82">
            <w:pPr>
              <w:numPr>
                <w:ilvl w:val="0"/>
                <w:numId w:val="24"/>
              </w:numPr>
              <w:spacing w:after="0"/>
              <w:rPr>
                <w:rFonts w:ascii="Arial" w:hAnsi="Arial" w:cs="Arial"/>
                <w:sz w:val="18"/>
                <w:szCs w:val="18"/>
              </w:rPr>
            </w:pPr>
            <w:r w:rsidRPr="00770146">
              <w:rPr>
                <w:rFonts w:ascii="Arial" w:hAnsi="Arial" w:cs="Arial"/>
                <w:sz w:val="18"/>
                <w:szCs w:val="18"/>
              </w:rPr>
              <w:t>L1-SINR measurement per UE</w:t>
            </w:r>
          </w:p>
          <w:p w14:paraId="0E9CFB16" w14:textId="484C8417" w:rsidR="008622BB" w:rsidRDefault="008622BB" w:rsidP="00003A82">
            <w:pPr>
              <w:numPr>
                <w:ilvl w:val="0"/>
                <w:numId w:val="24"/>
              </w:numPr>
              <w:spacing w:after="0"/>
              <w:rPr>
                <w:rFonts w:ascii="Arial" w:hAnsi="Arial" w:cs="Arial"/>
                <w:sz w:val="18"/>
                <w:szCs w:val="18"/>
              </w:rPr>
            </w:pPr>
            <w:r w:rsidRPr="00770146">
              <w:rPr>
                <w:rFonts w:ascii="Arial" w:hAnsi="Arial" w:cs="Arial"/>
                <w:sz w:val="18"/>
                <w:szCs w:val="18"/>
              </w:rPr>
              <w:t>CSI-RS Resource Indicator (CRI)</w:t>
            </w:r>
          </w:p>
          <w:p w14:paraId="04EA81BD" w14:textId="26507111" w:rsidR="008622BB" w:rsidRDefault="008622BB" w:rsidP="00003A82">
            <w:pPr>
              <w:numPr>
                <w:ilvl w:val="0"/>
                <w:numId w:val="24"/>
              </w:numPr>
              <w:spacing w:after="0"/>
            </w:pPr>
            <w:r w:rsidRPr="009D093C">
              <w:rPr>
                <w:rFonts w:ascii="Arial" w:hAnsi="Arial" w:cs="Arial"/>
                <w:sz w:val="18"/>
                <w:szCs w:val="18"/>
              </w:rPr>
              <w:t>SS/PBCH Block Resource Indicator (SSBRI) per UE</w:t>
            </w:r>
          </w:p>
        </w:tc>
      </w:tr>
      <w:tr w:rsidR="00B52397" w14:paraId="5B43E80E"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0B215FF9" w14:textId="7BD026A1" w:rsidR="00B52397" w:rsidRDefault="00B52397" w:rsidP="00B52397">
            <w:pPr>
              <w:pStyle w:val="TAC"/>
              <w:keepNext w:val="0"/>
              <w:keepLines w:val="0"/>
              <w:jc w:val="left"/>
              <w:rPr>
                <w:rFonts w:cs="Arial"/>
                <w:szCs w:val="18"/>
              </w:rPr>
            </w:pPr>
            <w:r w:rsidRPr="00770146">
              <w:rPr>
                <w:rFonts w:cs="Arial"/>
                <w:szCs w:val="18"/>
              </w:rPr>
              <w:t>1</w:t>
            </w:r>
            <w:r w:rsidR="00C7553B">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1A6B7BC5" w14:textId="3495686E" w:rsidR="00B52397" w:rsidRDefault="00B52397" w:rsidP="00B52397">
            <w:pPr>
              <w:rPr>
                <w:rFonts w:ascii="Arial" w:hAnsi="Arial" w:cs="Arial"/>
                <w:sz w:val="18"/>
                <w:szCs w:val="18"/>
              </w:rPr>
            </w:pPr>
            <w:r w:rsidRPr="00770146">
              <w:rPr>
                <w:rFonts w:ascii="Arial" w:hAnsi="Arial" w:cs="Arial"/>
                <w:sz w:val="18"/>
                <w:szCs w:val="18"/>
              </w:rPr>
              <w:t>O-DU sends the E2 Subscription Response to near</w:t>
            </w:r>
            <w:r>
              <w:rPr>
                <w:rFonts w:ascii="Arial" w:hAnsi="Arial" w:cs="Arial"/>
                <w:sz w:val="18"/>
                <w:szCs w:val="18"/>
              </w:rPr>
              <w:t>-</w:t>
            </w:r>
            <w:r w:rsidRPr="00770146">
              <w:rPr>
                <w:rFonts w:ascii="Arial" w:hAnsi="Arial" w:cs="Arial"/>
                <w:sz w:val="18"/>
                <w:szCs w:val="18"/>
              </w:rPr>
              <w:t>RT</w:t>
            </w:r>
            <w:r>
              <w:rPr>
                <w:rFonts w:ascii="Arial" w:hAnsi="Arial" w:cs="Arial"/>
                <w:sz w:val="18"/>
                <w:szCs w:val="18"/>
              </w:rPr>
              <w:t xml:space="preserve"> </w:t>
            </w:r>
            <w:r w:rsidRPr="00770146">
              <w:rPr>
                <w:rFonts w:ascii="Arial" w:hAnsi="Arial" w:cs="Arial"/>
                <w:sz w:val="18"/>
                <w:szCs w:val="18"/>
              </w:rPr>
              <w:t>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287803C4" w14:textId="396D7F05" w:rsidR="00B52397" w:rsidRPr="00940338" w:rsidRDefault="00B52397" w:rsidP="00B52397">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1F354FD2" w14:textId="28723BC4" w:rsidR="00B52397" w:rsidRDefault="00B52397" w:rsidP="00B52397">
            <w:pPr>
              <w:pStyle w:val="TAL"/>
              <w:keepNext w:val="0"/>
              <w:keepLines w:val="0"/>
              <w:rPr>
                <w:rFonts w:cs="Arial"/>
                <w:szCs w:val="18"/>
              </w:rPr>
            </w:pPr>
            <w:r w:rsidRPr="00770146">
              <w:rPr>
                <w:rFonts w:cs="Arial"/>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B52397" w14:paraId="7CD04309"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6E7005AF" w14:textId="416B9FCD" w:rsidR="00B52397" w:rsidRDefault="00B52397" w:rsidP="00B52397">
            <w:pPr>
              <w:pStyle w:val="TAC"/>
              <w:keepNext w:val="0"/>
              <w:keepLines w:val="0"/>
              <w:jc w:val="left"/>
              <w:rPr>
                <w:rFonts w:cs="Arial"/>
                <w:szCs w:val="18"/>
              </w:rPr>
            </w:pPr>
            <w:r w:rsidRPr="00770146">
              <w:rPr>
                <w:rFonts w:cs="Arial"/>
                <w:szCs w:val="18"/>
              </w:rPr>
              <w:t>1</w:t>
            </w:r>
            <w:r w:rsidR="00C7553B">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5A96FB1D" w14:textId="221D759C" w:rsidR="00B52397" w:rsidRDefault="00B52397" w:rsidP="00B52397">
            <w:pPr>
              <w:rPr>
                <w:rFonts w:ascii="Arial" w:hAnsi="Arial" w:cs="Arial"/>
                <w:sz w:val="18"/>
                <w:szCs w:val="18"/>
              </w:rPr>
            </w:pPr>
            <w:r w:rsidRPr="00770146">
              <w:rPr>
                <w:rFonts w:ascii="Arial" w:hAnsi="Arial" w:cs="Arial"/>
                <w:sz w:val="18"/>
                <w:szCs w:val="18"/>
              </w:rPr>
              <w:t xml:space="preserve">O-DU sends the periodic report to the subscribed features to near RT-RIC server through </w:t>
            </w:r>
            <w:r w:rsidRPr="00770146">
              <w:rPr>
                <w:rFonts w:ascii="Arial" w:hAnsi="Arial" w:cs="Arial"/>
                <w:sz w:val="18"/>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6D2C8124" w14:textId="5F35B4EA" w:rsidR="00B52397" w:rsidRPr="00940338" w:rsidRDefault="00B52397" w:rsidP="00B52397">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5F633AB6" w14:textId="2A6A6DA5" w:rsidR="00B52397" w:rsidRDefault="00B52397" w:rsidP="00B52397">
            <w:pPr>
              <w:pStyle w:val="TAL"/>
              <w:keepNext w:val="0"/>
              <w:keepLines w:val="0"/>
              <w:rPr>
                <w:rFonts w:cs="Arial"/>
                <w:szCs w:val="18"/>
              </w:rPr>
            </w:pPr>
            <w:r w:rsidRPr="00770146">
              <w:rPr>
                <w:rFonts w:cs="Arial"/>
                <w:szCs w:val="18"/>
              </w:rPr>
              <w:t>Verify O-DU sends the periodic report to near RT-RIC server through RIC INDICATION message as per SUBSCRIPTION REQUEST.</w:t>
            </w:r>
          </w:p>
        </w:tc>
      </w:tr>
      <w:tr w:rsidR="00B52397" w14:paraId="51FA88A7"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232BD064" w14:textId="58DE4DE5" w:rsidR="00B52397" w:rsidRPr="00770146" w:rsidRDefault="00B52397" w:rsidP="00B52397">
            <w:pPr>
              <w:pStyle w:val="TAC"/>
              <w:keepNext w:val="0"/>
              <w:keepLines w:val="0"/>
              <w:jc w:val="left"/>
              <w:rPr>
                <w:rFonts w:cs="Arial"/>
                <w:szCs w:val="18"/>
              </w:rPr>
            </w:pPr>
            <w:r>
              <w:rPr>
                <w:rFonts w:cs="Arial"/>
                <w:szCs w:val="18"/>
              </w:rPr>
              <w:t>1</w:t>
            </w:r>
            <w:r w:rsidR="00C7553B">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62E650D0" w14:textId="3883AD77" w:rsidR="00B52397" w:rsidRPr="00770146" w:rsidRDefault="00B52397" w:rsidP="00B52397">
            <w:pPr>
              <w:rPr>
                <w:rFonts w:ascii="Arial" w:hAnsi="Arial" w:cs="Arial"/>
                <w:sz w:val="18"/>
                <w:szCs w:val="18"/>
              </w:rPr>
            </w:pPr>
            <w:r>
              <w:rPr>
                <w:rFonts w:ascii="Arial" w:hAnsi="Arial" w:cs="Arial"/>
                <w:sz w:val="18"/>
                <w:szCs w:val="18"/>
              </w:rPr>
              <w:t>Near RT-RIC sends E2 RIC Control Request to O-DU</w:t>
            </w:r>
          </w:p>
        </w:tc>
        <w:tc>
          <w:tcPr>
            <w:tcW w:w="1408" w:type="dxa"/>
            <w:tcBorders>
              <w:top w:val="single" w:sz="6" w:space="0" w:color="auto"/>
              <w:left w:val="single" w:sz="6" w:space="0" w:color="auto"/>
              <w:bottom w:val="single" w:sz="6" w:space="0" w:color="auto"/>
              <w:right w:val="single" w:sz="6" w:space="0" w:color="auto"/>
            </w:tcBorders>
          </w:tcPr>
          <w:p w14:paraId="38B71627" w14:textId="4EF44104" w:rsidR="00B52397" w:rsidRPr="00940338" w:rsidRDefault="00B52397" w:rsidP="00B52397">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2A971180" w14:textId="77777777" w:rsidR="00B52397" w:rsidRDefault="00B52397" w:rsidP="00B52397">
            <w:pPr>
              <w:pStyle w:val="TAL"/>
              <w:keepNext w:val="0"/>
              <w:keepLines w:val="0"/>
              <w:rPr>
                <w:rFonts w:cs="Arial"/>
                <w:szCs w:val="18"/>
              </w:rPr>
            </w:pPr>
            <w:r>
              <w:rPr>
                <w:rFonts w:cs="Arial"/>
                <w:szCs w:val="18"/>
              </w:rPr>
              <w:t>Verify near RT-RIC sends E2 RIC Control Request to O-DU with following IEs:</w:t>
            </w:r>
          </w:p>
          <w:p w14:paraId="4906D786" w14:textId="77777777" w:rsidR="00B52397" w:rsidRDefault="00B52397" w:rsidP="00003A82">
            <w:pPr>
              <w:pStyle w:val="TAL"/>
              <w:keepNext w:val="0"/>
              <w:keepLines w:val="0"/>
              <w:numPr>
                <w:ilvl w:val="0"/>
                <w:numId w:val="45"/>
              </w:numPr>
              <w:rPr>
                <w:rFonts w:cs="Arial"/>
                <w:szCs w:val="18"/>
              </w:rPr>
            </w:pPr>
            <w:r>
              <w:rPr>
                <w:rFonts w:cs="Arial"/>
                <w:szCs w:val="18"/>
              </w:rPr>
              <w:t>Message Type</w:t>
            </w:r>
          </w:p>
          <w:p w14:paraId="453680B5" w14:textId="77777777" w:rsidR="00B52397" w:rsidRDefault="00B52397" w:rsidP="00003A82">
            <w:pPr>
              <w:pStyle w:val="TAL"/>
              <w:keepNext w:val="0"/>
              <w:keepLines w:val="0"/>
              <w:numPr>
                <w:ilvl w:val="0"/>
                <w:numId w:val="45"/>
              </w:numPr>
              <w:rPr>
                <w:rFonts w:cs="Arial"/>
                <w:szCs w:val="18"/>
              </w:rPr>
            </w:pPr>
            <w:r>
              <w:rPr>
                <w:rFonts w:cs="Arial"/>
                <w:szCs w:val="18"/>
              </w:rPr>
              <w:t>RIC Request ID</w:t>
            </w:r>
          </w:p>
          <w:p w14:paraId="4A195FCC" w14:textId="77777777" w:rsidR="00B52397" w:rsidRDefault="00B52397" w:rsidP="00003A82">
            <w:pPr>
              <w:pStyle w:val="TAL"/>
              <w:keepNext w:val="0"/>
              <w:keepLines w:val="0"/>
              <w:numPr>
                <w:ilvl w:val="0"/>
                <w:numId w:val="45"/>
              </w:numPr>
              <w:rPr>
                <w:rFonts w:cs="Arial"/>
                <w:szCs w:val="18"/>
              </w:rPr>
            </w:pPr>
            <w:r>
              <w:rPr>
                <w:rFonts w:cs="Arial"/>
                <w:szCs w:val="18"/>
              </w:rPr>
              <w:t>RAN Function ID</w:t>
            </w:r>
          </w:p>
          <w:p w14:paraId="2E15F4A9" w14:textId="635F1C89" w:rsidR="00B52397" w:rsidRDefault="00B52397" w:rsidP="00003A82">
            <w:pPr>
              <w:pStyle w:val="TAL"/>
              <w:keepNext w:val="0"/>
              <w:keepLines w:val="0"/>
              <w:numPr>
                <w:ilvl w:val="0"/>
                <w:numId w:val="45"/>
              </w:numPr>
              <w:rPr>
                <w:rFonts w:cs="Arial"/>
                <w:szCs w:val="18"/>
              </w:rPr>
            </w:pPr>
            <w:r>
              <w:rPr>
                <w:rFonts w:cs="Arial"/>
                <w:szCs w:val="18"/>
              </w:rPr>
              <w:t>RIC Control Header</w:t>
            </w:r>
          </w:p>
          <w:p w14:paraId="060E3220" w14:textId="58F66647" w:rsidR="00B52397" w:rsidRPr="009D093C" w:rsidRDefault="00B52397" w:rsidP="00003A82">
            <w:pPr>
              <w:pStyle w:val="TAL"/>
              <w:keepNext w:val="0"/>
              <w:keepLines w:val="0"/>
              <w:numPr>
                <w:ilvl w:val="1"/>
                <w:numId w:val="45"/>
              </w:numPr>
              <w:rPr>
                <w:rFonts w:cs="Arial"/>
                <w:szCs w:val="18"/>
              </w:rPr>
            </w:pPr>
            <w:r w:rsidRPr="009D093C">
              <w:t>UE ID</w:t>
            </w:r>
          </w:p>
          <w:p w14:paraId="5829B64A" w14:textId="52D6A583" w:rsidR="00B52397" w:rsidRDefault="00B52397" w:rsidP="00003A82">
            <w:pPr>
              <w:pStyle w:val="TAL"/>
              <w:keepNext w:val="0"/>
              <w:keepLines w:val="0"/>
              <w:numPr>
                <w:ilvl w:val="1"/>
                <w:numId w:val="45"/>
              </w:numPr>
              <w:rPr>
                <w:rFonts w:cs="Arial"/>
                <w:szCs w:val="18"/>
              </w:rPr>
            </w:pPr>
            <w:r>
              <w:rPr>
                <w:rFonts w:cs="Arial"/>
                <w:szCs w:val="18"/>
              </w:rPr>
              <w:t>RIC Style ID (Control)</w:t>
            </w:r>
          </w:p>
          <w:p w14:paraId="6B3CDB89" w14:textId="775539F8" w:rsidR="00B52397" w:rsidRDefault="00B52397" w:rsidP="00003A82">
            <w:pPr>
              <w:pStyle w:val="TAL"/>
              <w:keepNext w:val="0"/>
              <w:keepLines w:val="0"/>
              <w:numPr>
                <w:ilvl w:val="1"/>
                <w:numId w:val="45"/>
              </w:numPr>
              <w:rPr>
                <w:rFonts w:cs="Arial"/>
                <w:szCs w:val="18"/>
              </w:rPr>
            </w:pPr>
            <w:r>
              <w:rPr>
                <w:rFonts w:cs="Arial"/>
                <w:szCs w:val="18"/>
              </w:rPr>
              <w:t>Control Action ID (1)</w:t>
            </w:r>
          </w:p>
          <w:p w14:paraId="25800FAF" w14:textId="78640DC4" w:rsidR="00B52397" w:rsidRDefault="00B52397" w:rsidP="00003A82">
            <w:pPr>
              <w:pStyle w:val="TAL"/>
              <w:keepNext w:val="0"/>
              <w:keepLines w:val="0"/>
              <w:numPr>
                <w:ilvl w:val="0"/>
                <w:numId w:val="45"/>
              </w:numPr>
              <w:rPr>
                <w:rFonts w:cs="Arial"/>
                <w:szCs w:val="18"/>
              </w:rPr>
            </w:pPr>
            <w:r>
              <w:rPr>
                <w:rFonts w:cs="Arial"/>
                <w:szCs w:val="18"/>
              </w:rPr>
              <w:t>RIC Control Message</w:t>
            </w:r>
          </w:p>
          <w:p w14:paraId="5FC6E06D" w14:textId="2C766A90" w:rsidR="00B52397" w:rsidRDefault="00B52397" w:rsidP="00003A82">
            <w:pPr>
              <w:pStyle w:val="TAL"/>
              <w:keepNext w:val="0"/>
              <w:keepLines w:val="0"/>
              <w:numPr>
                <w:ilvl w:val="1"/>
                <w:numId w:val="45"/>
              </w:numPr>
              <w:rPr>
                <w:rFonts w:cs="Arial"/>
                <w:szCs w:val="18"/>
              </w:rPr>
            </w:pPr>
            <w:r>
              <w:rPr>
                <w:rFonts w:cs="Arial"/>
                <w:szCs w:val="18"/>
              </w:rPr>
              <w:t>List of RAN parameters (2)</w:t>
            </w:r>
          </w:p>
          <w:p w14:paraId="248065E2" w14:textId="00993951" w:rsidR="00B52397" w:rsidRDefault="00B52397" w:rsidP="00003A82">
            <w:pPr>
              <w:pStyle w:val="TAL"/>
              <w:keepNext w:val="0"/>
              <w:keepLines w:val="0"/>
              <w:numPr>
                <w:ilvl w:val="1"/>
                <w:numId w:val="45"/>
              </w:numPr>
              <w:rPr>
                <w:rFonts w:cs="Arial"/>
                <w:szCs w:val="18"/>
              </w:rPr>
            </w:pPr>
            <w:r>
              <w:rPr>
                <w:rFonts w:cs="Arial"/>
                <w:szCs w:val="18"/>
              </w:rPr>
              <w:t>RAN Parameter ID (1)</w:t>
            </w:r>
          </w:p>
          <w:p w14:paraId="375EC149" w14:textId="3170FD95" w:rsidR="00B52397" w:rsidRDefault="00B52397" w:rsidP="00003A82">
            <w:pPr>
              <w:pStyle w:val="TAL"/>
              <w:keepNext w:val="0"/>
              <w:keepLines w:val="0"/>
              <w:numPr>
                <w:ilvl w:val="1"/>
                <w:numId w:val="45"/>
              </w:numPr>
              <w:rPr>
                <w:rFonts w:cs="Arial"/>
                <w:szCs w:val="18"/>
              </w:rPr>
            </w:pPr>
            <w:r>
              <w:rPr>
                <w:rFonts w:cs="Arial"/>
                <w:szCs w:val="18"/>
              </w:rPr>
              <w:t>RAN Parameter Value</w:t>
            </w:r>
          </w:p>
          <w:p w14:paraId="30957DB8" w14:textId="168E7E37" w:rsidR="00B52397" w:rsidRDefault="00B52397" w:rsidP="00003A82">
            <w:pPr>
              <w:pStyle w:val="TAL"/>
              <w:keepNext w:val="0"/>
              <w:keepLines w:val="0"/>
              <w:numPr>
                <w:ilvl w:val="2"/>
                <w:numId w:val="45"/>
              </w:numPr>
              <w:rPr>
                <w:rFonts w:cs="Arial"/>
                <w:szCs w:val="18"/>
              </w:rPr>
            </w:pPr>
            <w:r>
              <w:rPr>
                <w:rFonts w:cs="Arial"/>
                <w:szCs w:val="18"/>
              </w:rPr>
              <w:t>MIMO Mode Index (2 = MU-MIMO)</w:t>
            </w:r>
          </w:p>
          <w:p w14:paraId="59D2783B" w14:textId="1C0CBBA8" w:rsidR="00B52397" w:rsidRDefault="00B52397" w:rsidP="00003A82">
            <w:pPr>
              <w:pStyle w:val="TAL"/>
              <w:keepNext w:val="0"/>
              <w:keepLines w:val="0"/>
              <w:numPr>
                <w:ilvl w:val="1"/>
                <w:numId w:val="45"/>
              </w:numPr>
              <w:rPr>
                <w:rFonts w:cs="Arial"/>
                <w:szCs w:val="18"/>
              </w:rPr>
            </w:pPr>
            <w:r>
              <w:rPr>
                <w:rFonts w:cs="Arial"/>
                <w:szCs w:val="18"/>
              </w:rPr>
              <w:t>RAN Parameter ID (2)</w:t>
            </w:r>
          </w:p>
          <w:p w14:paraId="7A5B4B84" w14:textId="77777777" w:rsidR="00B52397" w:rsidRDefault="00B52397" w:rsidP="00003A82">
            <w:pPr>
              <w:pStyle w:val="TAL"/>
              <w:keepNext w:val="0"/>
              <w:keepLines w:val="0"/>
              <w:numPr>
                <w:ilvl w:val="1"/>
                <w:numId w:val="45"/>
              </w:numPr>
              <w:rPr>
                <w:rFonts w:cs="Arial"/>
                <w:szCs w:val="18"/>
              </w:rPr>
            </w:pPr>
            <w:r>
              <w:rPr>
                <w:rFonts w:cs="Arial"/>
                <w:szCs w:val="18"/>
              </w:rPr>
              <w:t>RAN Parameter Value</w:t>
            </w:r>
          </w:p>
          <w:p w14:paraId="62D9A0CB" w14:textId="3D637FFD" w:rsidR="00B52397" w:rsidRPr="004659D7" w:rsidRDefault="00B52397" w:rsidP="00003A82">
            <w:pPr>
              <w:pStyle w:val="TAL"/>
              <w:keepNext w:val="0"/>
              <w:keepLines w:val="0"/>
              <w:numPr>
                <w:ilvl w:val="2"/>
                <w:numId w:val="45"/>
              </w:numPr>
              <w:rPr>
                <w:rFonts w:cs="Arial"/>
                <w:szCs w:val="18"/>
              </w:rPr>
            </w:pPr>
            <w:r>
              <w:rPr>
                <w:rFonts w:cs="Arial"/>
                <w:szCs w:val="18"/>
              </w:rPr>
              <w:t xml:space="preserve">Non-GoB Beamforming Mode Index (A </w:t>
            </w:r>
            <w:r w:rsidRPr="00EC0D58">
              <w:rPr>
                <w:lang w:eastAsia="ja-JP"/>
              </w:rPr>
              <w:t>vendor-specific proprietary Non-GoB BF algorithm</w:t>
            </w:r>
            <w:r>
              <w:rPr>
                <w:lang w:eastAsia="ja-JP"/>
              </w:rPr>
              <w:t>)</w:t>
            </w:r>
          </w:p>
        </w:tc>
      </w:tr>
      <w:tr w:rsidR="00B52397" w14:paraId="7B88D61F"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3C8354E7" w14:textId="50CF4E25" w:rsidR="00B52397" w:rsidRPr="00770146" w:rsidRDefault="00B52397" w:rsidP="00B52397">
            <w:pPr>
              <w:pStyle w:val="TAC"/>
              <w:keepNext w:val="0"/>
              <w:keepLines w:val="0"/>
              <w:jc w:val="left"/>
              <w:rPr>
                <w:rFonts w:cs="Arial"/>
                <w:szCs w:val="18"/>
              </w:rPr>
            </w:pPr>
            <w:r w:rsidRPr="00770146">
              <w:rPr>
                <w:rFonts w:cs="Arial"/>
                <w:szCs w:val="18"/>
              </w:rPr>
              <w:t>1</w:t>
            </w:r>
            <w:r w:rsidR="00C7553B">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155D0174" w14:textId="77777777" w:rsidR="00B52397" w:rsidRPr="00770146" w:rsidRDefault="00B52397" w:rsidP="00B52397">
            <w:pPr>
              <w:rPr>
                <w:rFonts w:ascii="Arial" w:hAnsi="Arial" w:cs="Arial"/>
                <w:sz w:val="18"/>
                <w:szCs w:val="18"/>
              </w:rPr>
            </w:pPr>
            <w:r w:rsidRPr="00770146">
              <w:rPr>
                <w:rFonts w:ascii="Arial" w:hAnsi="Arial" w:cs="Arial"/>
                <w:sz w:val="18"/>
                <w:szCs w:val="18"/>
              </w:rPr>
              <w:t>O-DU sends RIC Control Acknowledge to Near RT-RIC</w:t>
            </w:r>
          </w:p>
        </w:tc>
        <w:tc>
          <w:tcPr>
            <w:tcW w:w="1408" w:type="dxa"/>
            <w:tcBorders>
              <w:top w:val="single" w:sz="6" w:space="0" w:color="auto"/>
              <w:left w:val="single" w:sz="6" w:space="0" w:color="auto"/>
              <w:bottom w:val="single" w:sz="6" w:space="0" w:color="auto"/>
              <w:right w:val="single" w:sz="6" w:space="0" w:color="auto"/>
            </w:tcBorders>
          </w:tcPr>
          <w:p w14:paraId="2C0D8952" w14:textId="77777777" w:rsidR="00B52397" w:rsidRPr="00940338" w:rsidRDefault="00B52397" w:rsidP="00B52397">
            <w:pPr>
              <w:rPr>
                <w:b/>
                <w:bCs/>
              </w:rPr>
            </w:pPr>
            <w:r w:rsidRPr="00940338">
              <w:rPr>
                <w:b/>
                <w:bCs/>
              </w:rPr>
              <w:t>O-DU</w:t>
            </w:r>
            <w:r w:rsidRPr="00EF1ED0">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1E59E1E3" w14:textId="77777777" w:rsidR="00B52397" w:rsidRPr="00770146" w:rsidRDefault="00B52397" w:rsidP="00B52397">
            <w:pPr>
              <w:rPr>
                <w:rFonts w:ascii="Arial" w:hAnsi="Arial" w:cs="Arial"/>
                <w:sz w:val="18"/>
                <w:szCs w:val="18"/>
              </w:rPr>
            </w:pPr>
            <w:r w:rsidRPr="00770146">
              <w:rPr>
                <w:rFonts w:ascii="Arial" w:hAnsi="Arial" w:cs="Arial"/>
                <w:sz w:val="18"/>
                <w:szCs w:val="18"/>
              </w:rPr>
              <w:t>Verify O-DU sends RIC CONTROL ACKNOWLEDGE to Near-RT RIC to inform Near RT-RIC that the message was received and to provide information on the outcome of the request.</w:t>
            </w:r>
          </w:p>
          <w:p w14:paraId="793B85CC" w14:textId="77777777" w:rsidR="00B52397" w:rsidRPr="00770146" w:rsidRDefault="00B52397" w:rsidP="00B52397">
            <w:pPr>
              <w:rPr>
                <w:rFonts w:ascii="Arial" w:hAnsi="Arial" w:cs="Arial"/>
                <w:sz w:val="18"/>
                <w:szCs w:val="18"/>
              </w:rPr>
            </w:pPr>
            <w:r w:rsidRPr="00770146">
              <w:rPr>
                <w:rFonts w:ascii="Arial" w:hAnsi="Arial" w:cs="Arial"/>
                <w:sz w:val="18"/>
                <w:szCs w:val="18"/>
              </w:rPr>
              <w:lastRenderedPageBreak/>
              <w:t>O-DU configures O-RU based on the optimized parameters received from Near RT-RIC.</w:t>
            </w:r>
          </w:p>
        </w:tc>
      </w:tr>
      <w:tr w:rsidR="00B52397" w:rsidRPr="00E930CC" w14:paraId="56044E2E"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4B8B5C92" w14:textId="3BF5D535" w:rsidR="00B52397" w:rsidRPr="00770146" w:rsidRDefault="00B52397" w:rsidP="00B52397">
            <w:pPr>
              <w:pStyle w:val="TAC"/>
              <w:keepNext w:val="0"/>
              <w:keepLines w:val="0"/>
              <w:jc w:val="left"/>
              <w:rPr>
                <w:rFonts w:cs="Arial"/>
                <w:szCs w:val="18"/>
              </w:rPr>
            </w:pPr>
            <w:r w:rsidRPr="00770146">
              <w:rPr>
                <w:rFonts w:cs="Arial"/>
                <w:szCs w:val="18"/>
              </w:rPr>
              <w:lastRenderedPageBreak/>
              <w:t>1</w:t>
            </w:r>
            <w:r w:rsidR="00BF60C8">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3C6B29E0" w14:textId="77777777" w:rsidR="00B52397" w:rsidRPr="00770146" w:rsidRDefault="00B52397" w:rsidP="00B52397">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7632523C" w14:textId="77777777" w:rsidR="00B52397" w:rsidRPr="00940338" w:rsidRDefault="00B52397" w:rsidP="00B52397">
            <w:pPr>
              <w:rPr>
                <w:b/>
                <w:bCs/>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4467" w:type="dxa"/>
            <w:tcBorders>
              <w:top w:val="single" w:sz="6" w:space="0" w:color="auto"/>
              <w:left w:val="single" w:sz="6" w:space="0" w:color="auto"/>
              <w:bottom w:val="single" w:sz="6" w:space="0" w:color="auto"/>
              <w:right w:val="single" w:sz="6" w:space="0" w:color="auto"/>
            </w:tcBorders>
          </w:tcPr>
          <w:p w14:paraId="0389BC2A" w14:textId="77777777" w:rsidR="00B52397" w:rsidRPr="00770146" w:rsidRDefault="00B52397" w:rsidP="00B52397">
            <w:pPr>
              <w:rPr>
                <w:rFonts w:ascii="Arial" w:hAnsi="Arial" w:cs="Arial"/>
                <w:sz w:val="18"/>
                <w:szCs w:val="18"/>
              </w:rPr>
            </w:pPr>
            <w:r w:rsidRPr="00770146">
              <w:rPr>
                <w:rFonts w:ascii="Arial" w:hAnsi="Arial" w:cs="Arial"/>
                <w:sz w:val="18"/>
                <w:szCs w:val="18"/>
              </w:rPr>
              <w:t>Verify that UE able to attach successfully.</w:t>
            </w:r>
          </w:p>
        </w:tc>
      </w:tr>
      <w:tr w:rsidR="00B52397" w:rsidRPr="00EF1ED0" w14:paraId="1EA5A4A4"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7E381A04" w14:textId="61011E14" w:rsidR="00B52397" w:rsidRPr="00770146" w:rsidRDefault="00B52397" w:rsidP="00B52397">
            <w:pPr>
              <w:pStyle w:val="TAC"/>
              <w:keepNext w:val="0"/>
              <w:keepLines w:val="0"/>
              <w:jc w:val="left"/>
              <w:rPr>
                <w:rFonts w:cs="Arial"/>
                <w:szCs w:val="18"/>
              </w:rPr>
            </w:pPr>
            <w:r w:rsidRPr="00770146">
              <w:rPr>
                <w:rFonts w:cs="Arial"/>
                <w:szCs w:val="18"/>
              </w:rPr>
              <w:t>1</w:t>
            </w:r>
            <w:r w:rsidR="00BF60C8">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494B0D74" w14:textId="77777777" w:rsidR="00B52397" w:rsidRPr="00770146" w:rsidRDefault="00B52397" w:rsidP="00B52397">
            <w:pPr>
              <w:rPr>
                <w:rFonts w:ascii="Arial" w:hAnsi="Arial" w:cs="Arial"/>
                <w:sz w:val="18"/>
                <w:szCs w:val="18"/>
              </w:rPr>
            </w:pPr>
            <w:r w:rsidRPr="00770146">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5F4FFAAC" w14:textId="77777777" w:rsidR="00B52397" w:rsidRPr="00940338" w:rsidRDefault="00B52397" w:rsidP="00B52397">
            <w:pPr>
              <w:rPr>
                <w:b/>
                <w:bCs/>
              </w:rPr>
            </w:pPr>
            <w:r w:rsidRPr="00F17B0E">
              <w:rPr>
                <w:b/>
                <w:bCs/>
              </w:rPr>
              <w:t xml:space="preserve">O-DU/ O-CU </w:t>
            </w:r>
            <w:r w:rsidRPr="00F17B0E">
              <w:rPr>
                <w:rFonts w:ascii="Wingdings" w:eastAsia="Wingdings" w:hAnsi="Wingdings" w:cs="Wingdings"/>
                <w:b/>
                <w:bCs/>
              </w:rPr>
              <w:t>ßà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1A508907" w14:textId="77777777" w:rsidR="00B52397" w:rsidRPr="00770146" w:rsidRDefault="00B52397" w:rsidP="00B52397">
            <w:pPr>
              <w:rPr>
                <w:rFonts w:ascii="Arial" w:hAnsi="Arial" w:cs="Arial"/>
                <w:sz w:val="18"/>
                <w:szCs w:val="18"/>
              </w:rPr>
            </w:pPr>
            <w:r w:rsidRPr="00770146">
              <w:rPr>
                <w:rFonts w:ascii="Arial" w:hAnsi="Arial" w:cs="Arial"/>
                <w:sz w:val="18"/>
                <w:szCs w:val="18"/>
              </w:rPr>
              <w:t>Verify end to end data is successful.</w:t>
            </w:r>
          </w:p>
        </w:tc>
      </w:tr>
    </w:tbl>
    <w:p w14:paraId="69C31EE6" w14:textId="4EBF8DA2" w:rsidR="00134435" w:rsidRDefault="00134435" w:rsidP="00134435">
      <w:pPr>
        <w:pStyle w:val="Heading2"/>
        <w:spacing w:line="259" w:lineRule="auto"/>
        <w:jc w:val="both"/>
      </w:pPr>
      <w:bookmarkStart w:id="2291" w:name="_Toc202359640"/>
      <w:bookmarkStart w:id="2292" w:name="_Hlk158222595"/>
      <w:r w:rsidRPr="35D2ED7C">
        <w:rPr>
          <w:szCs w:val="32"/>
        </w:rPr>
        <w:t>ORAN.WG8.IOT.07</w:t>
      </w:r>
      <w:r>
        <w:rPr>
          <w:szCs w:val="32"/>
        </w:rPr>
        <w:t>7</w:t>
      </w:r>
      <w:r w:rsidRPr="35D2ED7C">
        <w:rPr>
          <w:szCs w:val="32"/>
        </w:rPr>
        <w:t xml:space="preserve">: </w:t>
      </w:r>
      <w:r w:rsidR="009E0970">
        <w:rPr>
          <w:szCs w:val="32"/>
        </w:rPr>
        <w:t xml:space="preserve">Verify </w:t>
      </w:r>
      <w:r w:rsidR="00E23A98">
        <w:rPr>
          <w:szCs w:val="32"/>
        </w:rPr>
        <w:t xml:space="preserve">successful </w:t>
      </w:r>
      <w:r w:rsidR="009E0970">
        <w:rPr>
          <w:szCs w:val="32"/>
        </w:rPr>
        <w:t xml:space="preserve">cell bring-up </w:t>
      </w:r>
      <w:r w:rsidR="002D10B3">
        <w:rPr>
          <w:szCs w:val="32"/>
        </w:rPr>
        <w:t>of</w:t>
      </w:r>
      <w:r w:rsidR="007540A6">
        <w:rPr>
          <w:szCs w:val="32"/>
        </w:rPr>
        <w:t xml:space="preserve"> </w:t>
      </w:r>
      <w:r w:rsidR="00BC1A0E">
        <w:rPr>
          <w:szCs w:val="32"/>
        </w:rPr>
        <w:t>S</w:t>
      </w:r>
      <w:r w:rsidR="007540A6">
        <w:rPr>
          <w:szCs w:val="32"/>
        </w:rPr>
        <w:t>hared O-RU</w:t>
      </w:r>
      <w:r w:rsidR="00660361">
        <w:rPr>
          <w:szCs w:val="32"/>
        </w:rPr>
        <w:t xml:space="preserve"> in</w:t>
      </w:r>
      <w:r w:rsidR="007540A6">
        <w:rPr>
          <w:szCs w:val="32"/>
        </w:rPr>
        <w:t xml:space="preserve"> </w:t>
      </w:r>
      <w:r w:rsidR="00E23A98">
        <w:rPr>
          <w:szCs w:val="32"/>
        </w:rPr>
        <w:t xml:space="preserve">Single </w:t>
      </w:r>
      <w:r w:rsidR="001043C4">
        <w:rPr>
          <w:szCs w:val="32"/>
        </w:rPr>
        <w:t>operator</w:t>
      </w:r>
      <w:r w:rsidR="00E23A98">
        <w:rPr>
          <w:szCs w:val="32"/>
        </w:rPr>
        <w:t xml:space="preserve"> deployment.</w:t>
      </w:r>
      <w:bookmarkEnd w:id="2291"/>
    </w:p>
    <w:p w14:paraId="7D853CA3" w14:textId="77777777" w:rsidR="00134435" w:rsidRDefault="00134435" w:rsidP="00134435">
      <w:pPr>
        <w:pStyle w:val="Heading3"/>
        <w:jc w:val="both"/>
      </w:pPr>
      <w:bookmarkStart w:id="2293" w:name="_Toc202359641"/>
      <w:r>
        <w:t>Test Purpose</w:t>
      </w:r>
      <w:bookmarkEnd w:id="2293"/>
    </w:p>
    <w:p w14:paraId="7B74264F" w14:textId="46E49635" w:rsidR="00134435" w:rsidRDefault="00134435" w:rsidP="00134435">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sidR="002A0F75">
        <w:rPr>
          <w:rFonts w:eastAsia="Times New Roman"/>
          <w:color w:val="000000" w:themeColor="text1"/>
        </w:rPr>
        <w:t xml:space="preserve">successful </w:t>
      </w:r>
      <w:r>
        <w:rPr>
          <w:rFonts w:eastAsia="Times New Roman"/>
          <w:color w:val="000000" w:themeColor="text1"/>
        </w:rPr>
        <w:t xml:space="preserve">cell bring up </w:t>
      </w:r>
      <w:r w:rsidR="00532430">
        <w:rPr>
          <w:rFonts w:eastAsia="Times New Roman"/>
          <w:color w:val="000000" w:themeColor="text1"/>
        </w:rPr>
        <w:t xml:space="preserve">when shared O-RU </w:t>
      </w:r>
      <w:r w:rsidR="00345569">
        <w:rPr>
          <w:rFonts w:eastAsia="Times New Roman"/>
          <w:color w:val="000000" w:themeColor="text1"/>
        </w:rPr>
        <w:t xml:space="preserve">is configured with partitioned carrier#1 for O-DU#1 and partitioned </w:t>
      </w:r>
      <w:r w:rsidR="007E78C4">
        <w:rPr>
          <w:rFonts w:eastAsia="Times New Roman"/>
          <w:color w:val="000000" w:themeColor="text1"/>
        </w:rPr>
        <w:t>carrier#2 for O-DU#2.</w:t>
      </w:r>
    </w:p>
    <w:p w14:paraId="31EE9086" w14:textId="77777777" w:rsidR="00134435" w:rsidRPr="00384C48" w:rsidRDefault="00134435" w:rsidP="00134435">
      <w:pPr>
        <w:pStyle w:val="Heading3"/>
        <w:jc w:val="both"/>
      </w:pPr>
      <w:bookmarkStart w:id="2294" w:name="_Toc202359642"/>
      <w:r>
        <w:t>Reference Requirement</w:t>
      </w:r>
      <w:bookmarkEnd w:id="2294"/>
    </w:p>
    <w:p w14:paraId="282B26D8" w14:textId="3107BFCD" w:rsidR="00134435" w:rsidRDefault="00134435" w:rsidP="00134435">
      <w:pPr>
        <w:jc w:val="both"/>
        <w:rPr>
          <w:rFonts w:eastAsia="Times New Roman"/>
          <w:color w:val="000000" w:themeColor="text1"/>
        </w:rPr>
      </w:pPr>
      <w:r>
        <w:rPr>
          <w:rFonts w:eastAsia="Times New Roman"/>
          <w:color w:val="000000" w:themeColor="text1"/>
        </w:rPr>
        <w:t>For detailed requirements, refer to the section 13.</w:t>
      </w:r>
      <w:r w:rsidR="000308CF">
        <w:rPr>
          <w:rFonts w:eastAsia="Times New Roman"/>
          <w:color w:val="000000" w:themeColor="text1"/>
        </w:rPr>
        <w:t>2</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1A7DEEDC" w14:textId="77777777" w:rsidR="00134435" w:rsidRDefault="00134435" w:rsidP="00134435">
      <w:pPr>
        <w:pStyle w:val="Heading3"/>
        <w:jc w:val="both"/>
      </w:pPr>
      <w:bookmarkStart w:id="2295" w:name="_Toc202359643"/>
      <w:r>
        <w:t>Initial Conditions</w:t>
      </w:r>
      <w:bookmarkEnd w:id="2295"/>
    </w:p>
    <w:p w14:paraId="6C411ED9" w14:textId="77777777" w:rsidR="00134435" w:rsidRDefault="00134435" w:rsidP="00134435">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732F1E99" w14:textId="5770DD56" w:rsidR="003B6E13" w:rsidRPr="00004BEB" w:rsidRDefault="003B6E13" w:rsidP="00F57250">
      <w:pPr>
        <w:pStyle w:val="b0"/>
      </w:pPr>
      <w:r w:rsidRPr="00004BEB">
        <w:t xml:space="preserve">Physical interface of DHCP(v4/v6) server, DNS server, CA/RA server, </w:t>
      </w:r>
      <w:r>
        <w:t>Shared O-RU Operator SMO</w:t>
      </w:r>
      <w:r w:rsidRPr="00004BEB">
        <w:t>, O-DU</w:t>
      </w:r>
      <w:r>
        <w:t>#1, O-DU#2</w:t>
      </w:r>
      <w:r w:rsidRPr="00004BEB">
        <w:t xml:space="preserve"> and </w:t>
      </w:r>
      <w:r w:rsidR="00CE700A">
        <w:t>Shared</w:t>
      </w:r>
      <w:r>
        <w:t xml:space="preserve"> </w:t>
      </w:r>
      <w:r w:rsidRPr="00004BEB">
        <w:t>O-RU is connected.</w:t>
      </w:r>
    </w:p>
    <w:p w14:paraId="54C2765E" w14:textId="2246F06D" w:rsidR="00C70F0D" w:rsidRDefault="00C70F0D" w:rsidP="00F57250">
      <w:pPr>
        <w:pStyle w:val="b0"/>
      </w:pPr>
      <w:r>
        <w:t xml:space="preserve">It is assumed that sharing co-ordinator has successfully configured SMO to partition </w:t>
      </w:r>
      <w:r w:rsidR="00DB2847">
        <w:t>Shared</w:t>
      </w:r>
      <w:r>
        <w:t xml:space="preserve"> O-RU between multiple O-DUs.</w:t>
      </w:r>
    </w:p>
    <w:p w14:paraId="3E26C593" w14:textId="03423018" w:rsidR="00835B96" w:rsidRDefault="00835B96" w:rsidP="00F57250">
      <w:pPr>
        <w:pStyle w:val="b0"/>
      </w:pPr>
      <w:r>
        <w:t>It is assumed that SMO configures transport systems with call home identities for O-DUs.</w:t>
      </w:r>
    </w:p>
    <w:p w14:paraId="7FB25C79" w14:textId="2F0374BA" w:rsidR="00B06A93" w:rsidRDefault="00B06A93" w:rsidP="00F57250">
      <w:pPr>
        <w:pStyle w:val="b0"/>
      </w:pPr>
      <w:r>
        <w:t xml:space="preserve">It is </w:t>
      </w:r>
      <w:r w:rsidR="003D793F">
        <w:t>assumed</w:t>
      </w:r>
      <w:r>
        <w:t xml:space="preserve"> that</w:t>
      </w:r>
      <w:r w:rsidR="006D588E">
        <w:t xml:space="preserve"> O-RU supports SHARED-ORU-MULTI-ODU</w:t>
      </w:r>
      <w:r w:rsidR="00EB10FB">
        <w:t xml:space="preserve"> </w:t>
      </w:r>
      <w:r w:rsidR="006D588E">
        <w:t>feature</w:t>
      </w:r>
      <w:r w:rsidR="00EB10FB">
        <w:t>.</w:t>
      </w:r>
      <w:r>
        <w:t xml:space="preserve"> </w:t>
      </w:r>
    </w:p>
    <w:p w14:paraId="2E6003AE" w14:textId="77777777" w:rsidR="00134435" w:rsidRPr="00004BEB" w:rsidRDefault="00134435" w:rsidP="00F57250">
      <w:pPr>
        <w:pStyle w:val="b0"/>
      </w:pPr>
      <w:r w:rsidRPr="00004BEB">
        <w:t>Use the default O-CU configuration files to configure all modules (NR RRC, NR PDCP, and SDAP) in O-CU.</w:t>
      </w:r>
    </w:p>
    <w:p w14:paraId="3479EBB3" w14:textId="2A4EE8A0" w:rsidR="00134435" w:rsidRDefault="004623FE" w:rsidP="00F57250">
      <w:pPr>
        <w:pStyle w:val="b0"/>
      </w:pPr>
      <w:r>
        <w:t>Shared</w:t>
      </w:r>
      <w:r w:rsidR="00273C62">
        <w:t xml:space="preserve"> </w:t>
      </w:r>
      <w:r w:rsidR="00134435">
        <w:t xml:space="preserve">O-RU is managed entirely by </w:t>
      </w:r>
      <w:r w:rsidR="00743323">
        <w:t xml:space="preserve">primary </w:t>
      </w:r>
      <w:r w:rsidR="00134435">
        <w:t>O-DU</w:t>
      </w:r>
      <w:r w:rsidR="00097F00">
        <w:t>#1</w:t>
      </w:r>
      <w:r w:rsidR="00134435">
        <w:t xml:space="preserve"> using O-RAN WG4 defined hierarchical approach (Refer Section 5.1.2 of </w:t>
      </w:r>
      <w:r w:rsidR="00134435">
        <w:fldChar w:fldCharType="begin"/>
      </w:r>
      <w:r w:rsidR="00134435">
        <w:instrText xml:space="preserve"> REF _Ref97212545 \r \h </w:instrText>
      </w:r>
      <w:r w:rsidR="00134435">
        <w:fldChar w:fldCharType="separate"/>
      </w:r>
      <w:r w:rsidR="00F74837">
        <w:t>[24]</w:t>
      </w:r>
      <w:r w:rsidR="00134435">
        <w:fldChar w:fldCharType="end"/>
      </w:r>
      <w:r w:rsidR="00134435">
        <w:t>). Fronthaul CU-plane data communication is verified and M-plane communication using NETCONF server is operational.</w:t>
      </w:r>
    </w:p>
    <w:p w14:paraId="4454026D" w14:textId="7AD6C150" w:rsidR="00134435" w:rsidRDefault="00134435" w:rsidP="00F57250">
      <w:pPr>
        <w:pStyle w:val="b0"/>
      </w:pPr>
      <w:r w:rsidRPr="00004BEB">
        <w:t>O-CU</w:t>
      </w:r>
      <w:r w:rsidR="00097F00">
        <w:t>#1</w:t>
      </w:r>
      <w:r w:rsidRPr="00004BEB">
        <w:t xml:space="preserve"> is connected to O-DU</w:t>
      </w:r>
      <w:r w:rsidR="00097F00">
        <w:t>#1</w:t>
      </w:r>
      <w:r w:rsidR="004623FE">
        <w:t xml:space="preserve"> (Refer Section </w:t>
      </w:r>
      <w:r w:rsidR="009277F3">
        <w:t xml:space="preserve">4.20.3.1.2 of </w:t>
      </w:r>
      <w:r w:rsidR="009277F3">
        <w:fldChar w:fldCharType="begin"/>
      </w:r>
      <w:r w:rsidR="009277F3">
        <w:instrText xml:space="preserve"> REF _Ref148469797 \r \h </w:instrText>
      </w:r>
      <w:r w:rsidR="009277F3">
        <w:fldChar w:fldCharType="separate"/>
      </w:r>
      <w:r w:rsidR="00F74837">
        <w:t>[38]</w:t>
      </w:r>
      <w:r w:rsidR="009277F3">
        <w:fldChar w:fldCharType="end"/>
      </w:r>
      <w:r w:rsidR="002629CA">
        <w:t>)</w:t>
      </w:r>
      <w:r w:rsidRPr="00004BEB">
        <w:t>.</w:t>
      </w:r>
    </w:p>
    <w:p w14:paraId="4A7D5E81" w14:textId="246F3013" w:rsidR="00097F00" w:rsidRPr="00004BEB" w:rsidRDefault="00097F00" w:rsidP="00F57250">
      <w:pPr>
        <w:pStyle w:val="b0"/>
      </w:pPr>
      <w:r>
        <w:t>O-CU#2 is connected to O-DU#2</w:t>
      </w:r>
      <w:r w:rsidR="00F33EF1">
        <w:t xml:space="preserve"> (Refer Section 4.20.3.1.2 of </w:t>
      </w:r>
      <w:r w:rsidR="00F33EF1">
        <w:fldChar w:fldCharType="begin"/>
      </w:r>
      <w:r w:rsidR="00F33EF1">
        <w:instrText xml:space="preserve"> REF _Ref148469797 \r \h </w:instrText>
      </w:r>
      <w:r w:rsidR="00F33EF1">
        <w:fldChar w:fldCharType="separate"/>
      </w:r>
      <w:r w:rsidR="00F74837">
        <w:t>[38]</w:t>
      </w:r>
      <w:r w:rsidR="00F33EF1">
        <w:fldChar w:fldCharType="end"/>
      </w:r>
      <w:r w:rsidR="002629CA">
        <w:t>)</w:t>
      </w:r>
      <w:r w:rsidR="00F33EF1" w:rsidRPr="00004BEB">
        <w:t>.</w:t>
      </w:r>
    </w:p>
    <w:p w14:paraId="65EDE59D" w14:textId="2412EA3F" w:rsidR="00134435" w:rsidRPr="00004BEB" w:rsidRDefault="00134435" w:rsidP="00F57250">
      <w:pPr>
        <w:pStyle w:val="b0"/>
      </w:pPr>
      <w:r w:rsidRPr="00004BEB">
        <w:t>O-CU</w:t>
      </w:r>
      <w:r w:rsidR="00097F00">
        <w:t>#1 and O-CU#2</w:t>
      </w:r>
      <w:r w:rsidRPr="00004BEB">
        <w:t xml:space="preserve"> is connected to 5GC through NG interface and O-CU is operational.</w:t>
      </w:r>
    </w:p>
    <w:p w14:paraId="728EA5F4" w14:textId="23D03D0B" w:rsidR="00134435" w:rsidRPr="00004BEB" w:rsidRDefault="00134435" w:rsidP="00F57250">
      <w:pPr>
        <w:pStyle w:val="b0"/>
      </w:pPr>
      <w:r w:rsidRPr="00004BEB">
        <w:t>It is assumed that when Power-ON the O-DU</w:t>
      </w:r>
      <w:r w:rsidR="009F0255">
        <w:t>s</w:t>
      </w:r>
      <w:r w:rsidRPr="00004BEB">
        <w:t>, the NETCONF Server is started or when the O-DU</w:t>
      </w:r>
      <w:r w:rsidR="009F0255">
        <w:t xml:space="preserve">s </w:t>
      </w:r>
      <w:r w:rsidRPr="00004BEB">
        <w:t xml:space="preserve"> </w:t>
      </w:r>
      <w:r w:rsidR="00520920">
        <w:t>are</w:t>
      </w:r>
      <w:r w:rsidRPr="00004BEB">
        <w:t xml:space="preserve"> restarted, the NETCONF Server is restarted.</w:t>
      </w:r>
    </w:p>
    <w:p w14:paraId="65816D63" w14:textId="77777777" w:rsidR="00134435" w:rsidRPr="00004BEB" w:rsidRDefault="00134435" w:rsidP="00F57250">
      <w:pPr>
        <w:pStyle w:val="b0"/>
      </w:pPr>
      <w:r w:rsidRPr="00004BEB">
        <w:t>NETCONF Client is operational.</w:t>
      </w:r>
    </w:p>
    <w:p w14:paraId="314E5099" w14:textId="43908CBD" w:rsidR="00134435" w:rsidRPr="00004BEB" w:rsidRDefault="00134435" w:rsidP="00F57250">
      <w:pPr>
        <w:pStyle w:val="b0"/>
      </w:pPr>
      <w:r>
        <w:t>The O-DU</w:t>
      </w:r>
      <w:r w:rsidR="00097F00">
        <w:t>#1 and O-DU#2</w:t>
      </w:r>
      <w:r>
        <w:t xml:space="preserve"> have obtained end to end IP connectivity </w:t>
      </w:r>
      <w:r w:rsidR="009F0255">
        <w:t>with</w:t>
      </w:r>
      <w:r>
        <w:t xml:space="preserve"> SMO. The O-DU</w:t>
      </w:r>
      <w:r w:rsidR="009F0255">
        <w:t>s</w:t>
      </w:r>
      <w:r>
        <w:t xml:space="preserve"> shall support either IPv4 or IPv6.</w:t>
      </w:r>
    </w:p>
    <w:p w14:paraId="2476CB0F" w14:textId="419BF785" w:rsidR="00134435" w:rsidRDefault="00134435" w:rsidP="00F57250">
      <w:pPr>
        <w:pStyle w:val="b0"/>
      </w:pPr>
      <w:r w:rsidRPr="00004BEB">
        <w:lastRenderedPageBreak/>
        <w:t>The PnfRegistration is successful with TLS secure connection is established between O-DU</w:t>
      </w:r>
      <w:r w:rsidR="009F0255">
        <w:t>s</w:t>
      </w:r>
      <w:r w:rsidRPr="00004BEB">
        <w:t xml:space="preserve"> and SMO as per test case ORAN.WG8.IOT.017</w:t>
      </w:r>
      <w:r w:rsidR="00C71288">
        <w:t xml:space="preserve"> (Refer Section 6.7.2 of </w:t>
      </w:r>
      <w:r w:rsidR="00C71288">
        <w:fldChar w:fldCharType="begin"/>
      </w:r>
      <w:r w:rsidR="00C71288">
        <w:instrText xml:space="preserve"> REF _Ref160697561 \r \h </w:instrText>
      </w:r>
      <w:r w:rsidR="00C71288">
        <w:fldChar w:fldCharType="separate"/>
      </w:r>
      <w:r w:rsidR="00F74837">
        <w:t>[28]</w:t>
      </w:r>
      <w:r w:rsidR="00C71288">
        <w:fldChar w:fldCharType="end"/>
      </w:r>
      <w:r w:rsidR="00C71288">
        <w:t>).</w:t>
      </w:r>
    </w:p>
    <w:p w14:paraId="76602CB5" w14:textId="46A939A0" w:rsidR="00134435" w:rsidRPr="00006843" w:rsidRDefault="00134435" w:rsidP="00F57250">
      <w:pPr>
        <w:pStyle w:val="b0"/>
      </w:pPr>
      <w:r>
        <w:t>O-DU</w:t>
      </w:r>
      <w:r w:rsidR="00C70F0D">
        <w:t>s</w:t>
      </w:r>
      <w:r>
        <w:t xml:space="preserve"> and </w:t>
      </w:r>
      <w:r w:rsidR="0003654E">
        <w:t>Shared</w:t>
      </w:r>
      <w:r w:rsidR="00EE616B">
        <w:t xml:space="preserve"> </w:t>
      </w:r>
      <w:r>
        <w:t xml:space="preserve">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62A01F40" w14:textId="22432924" w:rsidR="00134435" w:rsidRDefault="00134435" w:rsidP="00134435">
      <w:pPr>
        <w:pStyle w:val="Heading3"/>
        <w:jc w:val="both"/>
      </w:pPr>
      <w:bookmarkStart w:id="2296" w:name="_Toc202359644"/>
      <w:r>
        <w:t>Test Setup and Configuration</w:t>
      </w:r>
      <w:bookmarkEnd w:id="2296"/>
    </w:p>
    <w:p w14:paraId="33DBD210" w14:textId="421510D1" w:rsidR="00134435" w:rsidRDefault="00134435" w:rsidP="00F57250">
      <w:pPr>
        <w:pStyle w:val="b0"/>
        <w:rPr>
          <w:b/>
          <w:bCs/>
        </w:rPr>
      </w:pPr>
      <w:r w:rsidRPr="50E62403">
        <w:rPr>
          <w:b/>
          <w:bCs/>
        </w:rPr>
        <w:t>DUTs:</w:t>
      </w:r>
      <w:r>
        <w:t xml:space="preserve"> </w:t>
      </w:r>
      <w:r w:rsidR="00AD3E62">
        <w:t>S</w:t>
      </w:r>
      <w:r w:rsidR="00621CC5">
        <w:t xml:space="preserve">hared </w:t>
      </w:r>
      <w:r w:rsidR="00520920">
        <w:t xml:space="preserve">O-RU </w:t>
      </w:r>
      <w:r w:rsidR="00621CC5">
        <w:t xml:space="preserve">Operator </w:t>
      </w:r>
      <w:r>
        <w:t>SMO, O-DU</w:t>
      </w:r>
      <w:r w:rsidR="00835BA8">
        <w:t>#1, O-DU#2</w:t>
      </w:r>
      <w:r>
        <w:t>, O-CU</w:t>
      </w:r>
      <w:r w:rsidR="00835BA8">
        <w:t>#1, O-CU#2</w:t>
      </w:r>
      <w:r>
        <w:t xml:space="preserve"> and </w:t>
      </w:r>
      <w:r w:rsidR="007176FF">
        <w:t>Shared</w:t>
      </w:r>
      <w:r w:rsidR="00BF3580">
        <w:t xml:space="preserve"> </w:t>
      </w:r>
      <w:r>
        <w:t>O-RU.</w:t>
      </w:r>
    </w:p>
    <w:p w14:paraId="1316744D" w14:textId="77777777" w:rsidR="00134435" w:rsidRDefault="00134435" w:rsidP="00F57250">
      <w:pPr>
        <w:pStyle w:val="b0"/>
        <w:rPr>
          <w:b/>
          <w:bCs/>
        </w:rPr>
      </w:pPr>
      <w:r w:rsidRPr="50E62403">
        <w:rPr>
          <w:b/>
          <w:bCs/>
        </w:rPr>
        <w:t>Testing tools:</w:t>
      </w:r>
      <w:r>
        <w:t xml:space="preserve"> are required for this test scenario.</w:t>
      </w:r>
    </w:p>
    <w:p w14:paraId="5F786232" w14:textId="77777777" w:rsidR="00134435" w:rsidRDefault="00134435" w:rsidP="00F57250">
      <w:pPr>
        <w:pStyle w:val="b0"/>
      </w:pPr>
      <w:r>
        <w:t>Test UEs or UE emulator which can support NR.</w:t>
      </w:r>
    </w:p>
    <w:p w14:paraId="285C0928" w14:textId="60F57F7A" w:rsidR="00134435" w:rsidRDefault="00134435" w:rsidP="00F57250">
      <w:pPr>
        <w:pStyle w:val="b0"/>
      </w:pPr>
      <w:r>
        <w:t>5G-NR O-RU or O-RU emulator.</w:t>
      </w:r>
    </w:p>
    <w:p w14:paraId="6DD81A12" w14:textId="77777777" w:rsidR="00134435" w:rsidRDefault="00134435" w:rsidP="00F57250">
      <w:pPr>
        <w:pStyle w:val="b0"/>
      </w:pPr>
      <w:r>
        <w:t>5G Core or CN emulator used which supports N1, N2 and HTTP messages.</w:t>
      </w:r>
    </w:p>
    <w:p w14:paraId="166D1CE0" w14:textId="77777777" w:rsidR="00134435" w:rsidRDefault="00134435" w:rsidP="00F57250">
      <w:pPr>
        <w:pStyle w:val="b0"/>
      </w:pPr>
      <w:r>
        <w:t>Protocol Analyzer is used to record and observe F1AP, NGAP, FH-eCPRI, FAPI, NAS, HTTP2, PFCP protocol content.</w:t>
      </w:r>
    </w:p>
    <w:p w14:paraId="72F98C6C" w14:textId="77777777" w:rsidR="00134435" w:rsidRDefault="00134435" w:rsidP="00F57250">
      <w:pPr>
        <w:pStyle w:val="b0"/>
      </w:pPr>
      <w:r>
        <w:t>Configuration:</w:t>
      </w:r>
    </w:p>
    <w:p w14:paraId="6A8CFD46" w14:textId="5E2AF0AC" w:rsidR="00134435" w:rsidRDefault="00134435"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Pr="0088568C">
        <w:t xml:space="preserve"> </w:t>
      </w:r>
      <w:r>
        <w:t>A.</w:t>
      </w:r>
      <w:r w:rsidR="00D71482">
        <w:t>9</w:t>
      </w:r>
      <w:r>
        <w:t>.</w:t>
      </w:r>
    </w:p>
    <w:p w14:paraId="3DDD51F4" w14:textId="66BF3236" w:rsidR="00134435" w:rsidRDefault="00134435"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6E9DCA37" w14:textId="3151349D" w:rsidR="00134435" w:rsidRDefault="00134435"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3663923F" w14:textId="5543FD20" w:rsidR="00134435" w:rsidRDefault="00134435"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24EE54E1" w14:textId="77777777" w:rsidR="00134435" w:rsidRPr="00A3460F" w:rsidRDefault="00134435" w:rsidP="00134435">
      <w:pPr>
        <w:pStyle w:val="Heading3"/>
        <w:jc w:val="both"/>
        <w:rPr>
          <w:lang w:val="en-US"/>
        </w:rPr>
      </w:pPr>
      <w:bookmarkStart w:id="2297" w:name="_Toc202359645"/>
      <w:r w:rsidRPr="35D2ED7C">
        <w:rPr>
          <w:lang w:val="en-US"/>
        </w:rPr>
        <w:t xml:space="preserve">Test </w:t>
      </w:r>
      <w:r>
        <w:t>Procedure</w:t>
      </w:r>
      <w:bookmarkEnd w:id="2297"/>
    </w:p>
    <w:p w14:paraId="663AF4FB" w14:textId="12FD3E3F" w:rsidR="00134435" w:rsidRDefault="00134435" w:rsidP="00134435">
      <w:pPr>
        <w:jc w:val="both"/>
      </w:pPr>
      <w:r>
        <w:t>The following table describes the test procedures to v</w:t>
      </w:r>
      <w:r w:rsidRPr="00B2145E">
        <w:t>erify</w:t>
      </w:r>
      <w:r w:rsidRPr="00C17366">
        <w:rPr>
          <w:rFonts w:eastAsia="Times New Roman"/>
          <w:color w:val="000000" w:themeColor="text1"/>
        </w:rPr>
        <w:t xml:space="preserve"> </w:t>
      </w:r>
      <w:r>
        <w:rPr>
          <w:rFonts w:eastAsia="Times New Roman"/>
          <w:color w:val="000000" w:themeColor="text1"/>
        </w:rPr>
        <w:t xml:space="preserve">cell bring </w:t>
      </w:r>
      <w:r w:rsidR="00EB10FB">
        <w:rPr>
          <w:rFonts w:eastAsia="Times New Roman"/>
          <w:color w:val="000000" w:themeColor="text1"/>
        </w:rPr>
        <w:t>in Shared O-RU, Single MNO deployment</w:t>
      </w:r>
      <w:r w:rsidRPr="00B2145E">
        <w:t>.</w:t>
      </w:r>
    </w:p>
    <w:p w14:paraId="7ED538B1" w14:textId="71E2348B" w:rsidR="00134435" w:rsidRDefault="00134435" w:rsidP="00134435">
      <w:pPr>
        <w:pStyle w:val="Caption"/>
        <w:rPr>
          <w:rFonts w:eastAsia="Times New Roman"/>
          <w:color w:val="000000" w:themeColor="text1"/>
        </w:rPr>
      </w:pPr>
      <w:bookmarkStart w:id="2298" w:name="_Toc202359129"/>
      <w:r>
        <w:t xml:space="preserve">Table </w:t>
      </w:r>
      <w:r>
        <w:fldChar w:fldCharType="begin"/>
      </w:r>
      <w:r>
        <w:instrText>STYLEREF 2 \s</w:instrText>
      </w:r>
      <w:r>
        <w:fldChar w:fldCharType="separate"/>
      </w:r>
      <w:r w:rsidR="00F74837">
        <w:rPr>
          <w:noProof/>
        </w:rPr>
        <w:t>7.78</w:t>
      </w:r>
      <w:r>
        <w:fldChar w:fldCharType="end"/>
      </w:r>
      <w:r>
        <w:noBreakHyphen/>
      </w:r>
      <w:r>
        <w:fldChar w:fldCharType="begin"/>
      </w:r>
      <w:r>
        <w:instrText>SEQ Table \* ARABIC \s 2</w:instrText>
      </w:r>
      <w:r>
        <w:fldChar w:fldCharType="separate"/>
      </w:r>
      <w:r w:rsidR="00F74837">
        <w:rPr>
          <w:noProof/>
        </w:rPr>
        <w:t>1</w:t>
      </w:r>
      <w:r>
        <w:fldChar w:fldCharType="end"/>
      </w:r>
      <w:r>
        <w:t>: Cell bring</w:t>
      </w:r>
      <w:r w:rsidR="009F0255">
        <w:t>-up</w:t>
      </w:r>
      <w:r>
        <w:t xml:space="preserve"> </w:t>
      </w:r>
      <w:r w:rsidR="00EB10FB">
        <w:t>in Shared O-R</w:t>
      </w:r>
      <w:r w:rsidR="00AF49BE">
        <w:t>U</w:t>
      </w:r>
      <w:r w:rsidR="00EB10FB">
        <w:t xml:space="preserve">, Single </w:t>
      </w:r>
      <w:r w:rsidR="001043C4">
        <w:t>operator</w:t>
      </w:r>
      <w:r w:rsidR="00EB10FB">
        <w:t xml:space="preserve"> </w:t>
      </w:r>
      <w:r w:rsidR="00AF49BE">
        <w:t>deployment</w:t>
      </w:r>
      <w:bookmarkEnd w:id="2298"/>
    </w:p>
    <w:tbl>
      <w:tblPr>
        <w:tblW w:w="9389" w:type="dxa"/>
        <w:tblLayout w:type="fixed"/>
        <w:tblLook w:val="01E0" w:firstRow="1" w:lastRow="1" w:firstColumn="1" w:lastColumn="1" w:noHBand="0" w:noVBand="0"/>
      </w:tblPr>
      <w:tblGrid>
        <w:gridCol w:w="583"/>
        <w:gridCol w:w="2931"/>
        <w:gridCol w:w="1408"/>
        <w:gridCol w:w="4467"/>
      </w:tblGrid>
      <w:tr w:rsidR="00134435" w14:paraId="315A80FE" w14:textId="77777777" w:rsidTr="00553842">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4ECD3A3" w14:textId="77777777" w:rsidR="00134435" w:rsidRPr="00770146" w:rsidRDefault="00134435"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C7FFF71" w14:textId="77777777" w:rsidR="00134435" w:rsidRPr="00770146" w:rsidRDefault="00134435"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7742C0" w14:textId="77777777" w:rsidR="00134435" w:rsidRPr="00922E20" w:rsidRDefault="00134435"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B48C27F" w14:textId="77777777" w:rsidR="00134435" w:rsidRPr="00770146" w:rsidRDefault="00134435"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10115C" w14:paraId="3DCD1FE7" w14:textId="77777777" w:rsidTr="008978BE">
        <w:trPr>
          <w:trHeight w:val="666"/>
        </w:trPr>
        <w:tc>
          <w:tcPr>
            <w:tcW w:w="583" w:type="dxa"/>
            <w:tcBorders>
              <w:top w:val="single" w:sz="6" w:space="0" w:color="auto"/>
              <w:left w:val="single" w:sz="6" w:space="0" w:color="auto"/>
              <w:bottom w:val="single" w:sz="6" w:space="0" w:color="auto"/>
              <w:right w:val="single" w:sz="6" w:space="0" w:color="auto"/>
            </w:tcBorders>
          </w:tcPr>
          <w:p w14:paraId="781357AD" w14:textId="77777777" w:rsidR="0010115C" w:rsidRPr="00770146" w:rsidRDefault="0010115C" w:rsidP="0010115C">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19178C06" w14:textId="681C7DEF" w:rsidR="0010115C" w:rsidRPr="00770146" w:rsidRDefault="0010115C" w:rsidP="0010115C">
            <w:pPr>
              <w:pStyle w:val="TAL"/>
              <w:keepNext w:val="0"/>
              <w:keepLines w:val="0"/>
              <w:rPr>
                <w:rFonts w:cs="Arial"/>
                <w:szCs w:val="18"/>
              </w:rPr>
            </w:pPr>
            <w:r>
              <w:rPr>
                <w:rFonts w:eastAsia="Arial" w:cs="Arial"/>
                <w:szCs w:val="18"/>
              </w:rPr>
              <w:t>Power-on</w:t>
            </w:r>
            <w:r w:rsidRPr="35D2ED7C">
              <w:rPr>
                <w:rFonts w:eastAsia="Arial" w:cs="Arial"/>
                <w:szCs w:val="18"/>
              </w:rPr>
              <w:t xml:space="preserve"> </w:t>
            </w:r>
            <w:r w:rsidR="007176FF">
              <w:rPr>
                <w:rFonts w:eastAsia="Arial" w:cs="Arial"/>
                <w:szCs w:val="18"/>
              </w:rPr>
              <w:t>gNB including O-CUs, O-D</w:t>
            </w:r>
            <w:r w:rsidR="00DF069F">
              <w:rPr>
                <w:rFonts w:eastAsia="Arial" w:cs="Arial"/>
                <w:szCs w:val="18"/>
              </w:rPr>
              <w:t>U</w:t>
            </w:r>
            <w:r w:rsidR="007176FF">
              <w:rPr>
                <w:rFonts w:eastAsia="Arial" w:cs="Arial"/>
                <w:szCs w:val="18"/>
              </w:rPr>
              <w:t>s and Shared O-RU</w:t>
            </w:r>
            <w:r w:rsidRPr="35D2ED7C">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763858B" w14:textId="1B850834" w:rsidR="0010115C" w:rsidRPr="00215318" w:rsidRDefault="0010115C" w:rsidP="0010115C">
            <w:r w:rsidRPr="35D2ED7C">
              <w:rPr>
                <w:rFonts w:ascii="Calibri" w:eastAsia="Calibri" w:hAnsi="Calibri" w:cs="Calibri"/>
                <w:b/>
                <w:bCs/>
                <w:szCs w:val="22"/>
              </w:rPr>
              <w:t>O-DU</w:t>
            </w:r>
            <w:r>
              <w:rPr>
                <w:rFonts w:ascii="Calibri" w:eastAsia="Calibri" w:hAnsi="Calibri" w:cs="Calibri"/>
                <w:b/>
                <w:bCs/>
                <w:szCs w:val="22"/>
              </w:rPr>
              <w:t>s</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0105279B" w14:textId="58DAFE48" w:rsidR="0010115C" w:rsidRPr="00AF49BE" w:rsidRDefault="0010115C" w:rsidP="0010115C">
            <w:pPr>
              <w:rPr>
                <w:rFonts w:ascii="Arial" w:hAnsi="Arial" w:cs="Arial"/>
                <w:sz w:val="18"/>
                <w:szCs w:val="18"/>
              </w:rPr>
            </w:pPr>
            <w:r w:rsidRPr="0010115C">
              <w:rPr>
                <w:rFonts w:ascii="Arial" w:hAnsi="Arial" w:cs="Arial"/>
                <w:sz w:val="18"/>
                <w:szCs w:val="18"/>
              </w:rPr>
              <w:t>Verify</w:t>
            </w:r>
            <w:r>
              <w:rPr>
                <w:rFonts w:ascii="Arial" w:hAnsi="Arial" w:cs="Arial"/>
                <w:sz w:val="18"/>
                <w:szCs w:val="18"/>
              </w:rPr>
              <w:t xml:space="preserve"> shared</w:t>
            </w:r>
            <w:r w:rsidRPr="0010115C">
              <w:rPr>
                <w:rFonts w:ascii="Arial" w:hAnsi="Arial" w:cs="Arial"/>
                <w:sz w:val="18"/>
                <w:szCs w:val="18"/>
              </w:rPr>
              <w:t xml:space="preserve"> O-RU sends TCP connection request to </w:t>
            </w:r>
            <w:r>
              <w:rPr>
                <w:rFonts w:ascii="Arial" w:hAnsi="Arial" w:cs="Arial"/>
                <w:sz w:val="18"/>
                <w:szCs w:val="18"/>
              </w:rPr>
              <w:t xml:space="preserve">each </w:t>
            </w:r>
            <w:r w:rsidRPr="0010115C">
              <w:rPr>
                <w:rFonts w:ascii="Arial" w:hAnsi="Arial" w:cs="Arial"/>
                <w:sz w:val="18"/>
                <w:szCs w:val="18"/>
              </w:rPr>
              <w:t>O-DU as part of call home procedure to establish NETCONF session.</w:t>
            </w:r>
          </w:p>
        </w:tc>
      </w:tr>
      <w:tr w:rsidR="0010115C" w14:paraId="2778B828"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014DBC69" w14:textId="77777777" w:rsidR="0010115C" w:rsidRPr="00770146" w:rsidRDefault="0010115C" w:rsidP="0010115C">
            <w:pPr>
              <w:pStyle w:val="TAC"/>
              <w:keepNext w:val="0"/>
              <w:keepLines w:val="0"/>
              <w:jc w:val="left"/>
              <w:rPr>
                <w:rFonts w:cs="Arial"/>
                <w:szCs w:val="18"/>
              </w:rPr>
            </w:pPr>
            <w:r w:rsidRPr="00770146">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1E41BEC5" w14:textId="3B615BE1" w:rsidR="0010115C" w:rsidRPr="00770146" w:rsidRDefault="0010115C" w:rsidP="0010115C">
            <w:pPr>
              <w:pStyle w:val="TAL"/>
              <w:keepNext w:val="0"/>
              <w:keepLines w:val="0"/>
              <w:rPr>
                <w:rFonts w:cs="Arial"/>
                <w:szCs w:val="18"/>
              </w:rPr>
            </w:pPr>
            <w:r w:rsidRPr="35D2ED7C">
              <w:rPr>
                <w:rFonts w:eastAsia="Arial" w:cs="Arial"/>
                <w:szCs w:val="18"/>
              </w:rPr>
              <w:t>Secured NETCONF session establishment between O-DU</w:t>
            </w:r>
            <w:r w:rsidR="005564BE">
              <w:rPr>
                <w:rFonts w:eastAsia="Arial" w:cs="Arial"/>
                <w:szCs w:val="18"/>
              </w:rPr>
              <w:t>s</w:t>
            </w:r>
            <w:r w:rsidRPr="35D2ED7C">
              <w:rPr>
                <w:rFonts w:eastAsia="Arial" w:cs="Arial"/>
                <w:szCs w:val="18"/>
              </w:rPr>
              <w:t xml:space="preserve"> and </w:t>
            </w:r>
            <w:r w:rsidR="005564BE">
              <w:rPr>
                <w:rFonts w:eastAsia="Arial" w:cs="Arial"/>
                <w:szCs w:val="18"/>
              </w:rPr>
              <w:t xml:space="preserve">shared </w:t>
            </w:r>
            <w:r w:rsidRPr="35D2ED7C">
              <w:rPr>
                <w:rFonts w:eastAsia="Arial" w:cs="Arial"/>
                <w:szCs w:val="18"/>
              </w:rPr>
              <w:t>O-RU.</w:t>
            </w:r>
          </w:p>
        </w:tc>
        <w:tc>
          <w:tcPr>
            <w:tcW w:w="1408" w:type="dxa"/>
            <w:tcBorders>
              <w:top w:val="single" w:sz="6" w:space="0" w:color="auto"/>
              <w:left w:val="single" w:sz="6" w:space="0" w:color="auto"/>
              <w:bottom w:val="single" w:sz="6" w:space="0" w:color="auto"/>
              <w:right w:val="single" w:sz="6" w:space="0" w:color="auto"/>
            </w:tcBorders>
          </w:tcPr>
          <w:p w14:paraId="5B404F00" w14:textId="51367EA2" w:rsidR="0010115C" w:rsidRPr="00F17B0E" w:rsidRDefault="0010115C" w:rsidP="0010115C">
            <w:pPr>
              <w:rPr>
                <w:b/>
                <w:bCs/>
              </w:rPr>
            </w:pPr>
            <w:r w:rsidRPr="35D2ED7C">
              <w:rPr>
                <w:rFonts w:ascii="Calibri" w:eastAsia="Calibri" w:hAnsi="Calibri" w:cs="Calibri"/>
                <w:b/>
                <w:bCs/>
                <w:szCs w:val="22"/>
              </w:rPr>
              <w:t>O-RU / O-DU</w:t>
            </w:r>
            <w:r>
              <w:rPr>
                <w:rFonts w:ascii="Calibri" w:eastAsia="Calibri" w:hAnsi="Calibri" w:cs="Calibri"/>
                <w:b/>
                <w:bCs/>
                <w:szCs w:val="22"/>
              </w:rPr>
              <w:t>s</w:t>
            </w:r>
          </w:p>
        </w:tc>
        <w:tc>
          <w:tcPr>
            <w:tcW w:w="4467" w:type="dxa"/>
            <w:tcBorders>
              <w:top w:val="single" w:sz="6" w:space="0" w:color="auto"/>
              <w:left w:val="single" w:sz="6" w:space="0" w:color="auto"/>
              <w:bottom w:val="single" w:sz="6" w:space="0" w:color="auto"/>
              <w:right w:val="single" w:sz="6" w:space="0" w:color="auto"/>
            </w:tcBorders>
          </w:tcPr>
          <w:p w14:paraId="6C558268" w14:textId="6F526596" w:rsidR="0010115C" w:rsidRPr="00770146" w:rsidRDefault="0010115C" w:rsidP="0010115C">
            <w:pPr>
              <w:rPr>
                <w:rFonts w:ascii="Arial" w:hAnsi="Arial" w:cs="Arial"/>
                <w:sz w:val="18"/>
                <w:szCs w:val="18"/>
              </w:rPr>
            </w:pPr>
            <w:r w:rsidRPr="0010115C">
              <w:rPr>
                <w:rFonts w:ascii="Arial" w:eastAsia="Arial" w:hAnsi="Arial" w:cs="Arial"/>
                <w:sz w:val="18"/>
                <w:szCs w:val="18"/>
              </w:rPr>
              <w:t>Verify NETCONF hello capability messages are communicated between O-DU</w:t>
            </w:r>
            <w:r>
              <w:rPr>
                <w:rFonts w:ascii="Arial" w:eastAsia="Arial" w:hAnsi="Arial" w:cs="Arial"/>
                <w:sz w:val="18"/>
                <w:szCs w:val="18"/>
              </w:rPr>
              <w:t>s</w:t>
            </w:r>
            <w:r w:rsidRPr="0010115C">
              <w:rPr>
                <w:rFonts w:ascii="Arial" w:eastAsia="Arial" w:hAnsi="Arial" w:cs="Arial"/>
                <w:sz w:val="18"/>
                <w:szCs w:val="18"/>
              </w:rPr>
              <w:t xml:space="preserve"> and</w:t>
            </w:r>
            <w:r>
              <w:rPr>
                <w:rFonts w:ascii="Arial" w:eastAsia="Arial" w:hAnsi="Arial" w:cs="Arial"/>
                <w:sz w:val="18"/>
                <w:szCs w:val="18"/>
              </w:rPr>
              <w:t xml:space="preserve"> shared</w:t>
            </w:r>
            <w:r w:rsidRPr="0010115C">
              <w:rPr>
                <w:rFonts w:ascii="Arial" w:eastAsia="Arial" w:hAnsi="Arial" w:cs="Arial"/>
                <w:sz w:val="18"/>
                <w:szCs w:val="18"/>
              </w:rPr>
              <w:t xml:space="preserve"> O-RU to establish successful NETCONF session at fronthaul interface.</w:t>
            </w:r>
          </w:p>
        </w:tc>
      </w:tr>
      <w:tr w:rsidR="005F5A20" w14:paraId="7227A9A4"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5D3DB16B" w14:textId="77777777" w:rsidR="005F5A20" w:rsidRPr="00770146" w:rsidRDefault="005F5A20" w:rsidP="005F5A20">
            <w:pPr>
              <w:pStyle w:val="TAC"/>
              <w:keepNext w:val="0"/>
              <w:keepLines w:val="0"/>
              <w:jc w:val="left"/>
              <w:rPr>
                <w:rFonts w:cs="Arial"/>
                <w:szCs w:val="18"/>
              </w:rPr>
            </w:pPr>
            <w:r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22CC3C60" w14:textId="6FC8328D" w:rsidR="005F5A20" w:rsidRPr="00770146" w:rsidRDefault="005F5A20" w:rsidP="005F5A20">
            <w:pPr>
              <w:pStyle w:val="TAL"/>
              <w:keepNext w:val="0"/>
              <w:keepLines w:val="0"/>
              <w:rPr>
                <w:rFonts w:cs="Arial"/>
                <w:szCs w:val="18"/>
              </w:rPr>
            </w:pPr>
            <w:r w:rsidRPr="005F5A20">
              <w:rPr>
                <w:rFonts w:eastAsia="Times New Roman" w:cs="Arial"/>
                <w:szCs w:val="18"/>
              </w:rPr>
              <w:t xml:space="preserve">SMO sends cell configuration </w:t>
            </w:r>
            <w:r>
              <w:rPr>
                <w:rFonts w:eastAsia="Times New Roman" w:cs="Arial"/>
                <w:szCs w:val="18"/>
              </w:rPr>
              <w:t xml:space="preserve">and partitioned carrier information </w:t>
            </w:r>
            <w:r w:rsidRPr="005F5A20">
              <w:rPr>
                <w:rFonts w:eastAsia="Times New Roman" w:cs="Arial"/>
                <w:szCs w:val="18"/>
              </w:rPr>
              <w:t>to O-DU</w:t>
            </w:r>
            <w:r>
              <w:rPr>
                <w:rFonts w:eastAsia="Times New Roman" w:cs="Arial"/>
                <w:szCs w:val="18"/>
              </w:rPr>
              <w:t>s</w:t>
            </w:r>
            <w:r w:rsidRPr="005F5A20">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1034F4F0" w14:textId="274E11C9" w:rsidR="005F5A20" w:rsidRPr="00215318" w:rsidRDefault="005F5A20" w:rsidP="005F5A20">
            <w:r w:rsidRPr="0088568C">
              <w:rPr>
                <w:b/>
                <w:bCs/>
              </w:rPr>
              <w:t>O-DU</w:t>
            </w:r>
            <w:r>
              <w:rPr>
                <w:b/>
                <w:bCs/>
              </w:rPr>
              <w:t>s</w:t>
            </w:r>
            <w:r w:rsidRPr="0088568C">
              <w:rPr>
                <w:b/>
                <w:bCs/>
              </w:rPr>
              <w:t xml:space="preserve">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1D34C6D" w14:textId="612D5AC3" w:rsidR="005F5A20" w:rsidRPr="00770146" w:rsidRDefault="005F5A20" w:rsidP="005F5A20">
            <w:pPr>
              <w:rPr>
                <w:rFonts w:ascii="Arial" w:hAnsi="Arial" w:cs="Arial"/>
                <w:sz w:val="18"/>
                <w:szCs w:val="18"/>
              </w:rPr>
            </w:pPr>
            <w:r w:rsidRPr="005F5A20">
              <w:rPr>
                <w:rFonts w:ascii="Arial" w:eastAsia="Times New Roman" w:hAnsi="Arial" w:cs="Arial"/>
                <w:sz w:val="18"/>
                <w:szCs w:val="18"/>
              </w:rPr>
              <w:t>Verify the cell configuration is received from SMO to O-DU</w:t>
            </w:r>
            <w:r>
              <w:rPr>
                <w:rFonts w:ascii="Arial" w:eastAsia="Times New Roman" w:hAnsi="Arial" w:cs="Arial"/>
                <w:sz w:val="18"/>
                <w:szCs w:val="18"/>
              </w:rPr>
              <w:t>s</w:t>
            </w:r>
            <w:r w:rsidRPr="005F5A20">
              <w:rPr>
                <w:rFonts w:ascii="Arial" w:eastAsia="Times New Roman" w:hAnsi="Arial" w:cs="Arial"/>
                <w:sz w:val="18"/>
                <w:szCs w:val="18"/>
              </w:rPr>
              <w:t xml:space="preserve"> (O1 interface).</w:t>
            </w:r>
          </w:p>
        </w:tc>
      </w:tr>
      <w:tr w:rsidR="005F5A20" w14:paraId="5E1AAEB6"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6B46D851" w14:textId="59E75BE7" w:rsidR="005F5A20" w:rsidRPr="00770146" w:rsidRDefault="005F5A20" w:rsidP="005F5A20">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17E59856" w14:textId="5A057573" w:rsidR="005F5A20" w:rsidRPr="005F5A20" w:rsidRDefault="005F5A20" w:rsidP="005F5A20">
            <w:pPr>
              <w:pStyle w:val="TAL"/>
              <w:keepNext w:val="0"/>
              <w:keepLines w:val="0"/>
              <w:rPr>
                <w:rFonts w:eastAsia="Times New Roman" w:cs="Arial"/>
                <w:szCs w:val="18"/>
              </w:rPr>
            </w:pPr>
            <w:r w:rsidRPr="005F5A20">
              <w:rPr>
                <w:rFonts w:eastAsia="Times New Roman" w:cs="Arial"/>
                <w:szCs w:val="18"/>
              </w:rPr>
              <w:t>O-DU</w:t>
            </w:r>
            <w:r>
              <w:rPr>
                <w:rFonts w:eastAsia="Times New Roman" w:cs="Arial"/>
                <w:szCs w:val="18"/>
              </w:rPr>
              <w:t>s</w:t>
            </w:r>
            <w:r w:rsidRPr="005F5A20">
              <w:rPr>
                <w:rFonts w:eastAsia="Times New Roman" w:cs="Arial"/>
                <w:szCs w:val="18"/>
              </w:rPr>
              <w:t xml:space="preserve"> sends </w:t>
            </w:r>
            <w:r>
              <w:rPr>
                <w:rFonts w:eastAsia="Times New Roman" w:cs="Arial"/>
                <w:szCs w:val="18"/>
              </w:rPr>
              <w:t>partitioned c</w:t>
            </w:r>
            <w:r w:rsidRPr="005F5A20">
              <w:rPr>
                <w:rFonts w:eastAsia="Times New Roman" w:cs="Arial"/>
                <w:szCs w:val="18"/>
              </w:rPr>
              <w:t>arrier configuration to</w:t>
            </w:r>
            <w:r>
              <w:rPr>
                <w:rFonts w:eastAsia="Times New Roman" w:cs="Arial"/>
                <w:szCs w:val="18"/>
              </w:rPr>
              <w:t xml:space="preserve"> shared</w:t>
            </w:r>
            <w:r w:rsidRPr="005F5A20">
              <w:rPr>
                <w:rFonts w:eastAsia="Times New Roman" w:cs="Arial"/>
                <w:szCs w:val="18"/>
              </w:rPr>
              <w:t xml:space="preserve"> O-RU to establish C/U-Plane application endpoints. </w:t>
            </w:r>
          </w:p>
        </w:tc>
        <w:tc>
          <w:tcPr>
            <w:tcW w:w="1408" w:type="dxa"/>
            <w:tcBorders>
              <w:top w:val="single" w:sz="6" w:space="0" w:color="auto"/>
              <w:left w:val="single" w:sz="6" w:space="0" w:color="auto"/>
              <w:bottom w:val="single" w:sz="6" w:space="0" w:color="auto"/>
              <w:right w:val="single" w:sz="6" w:space="0" w:color="auto"/>
            </w:tcBorders>
          </w:tcPr>
          <w:p w14:paraId="5E11C6ED" w14:textId="615025AC" w:rsidR="005F5A20" w:rsidRPr="0088568C" w:rsidRDefault="005F5A20" w:rsidP="005F5A20">
            <w:pPr>
              <w:rPr>
                <w:b/>
                <w:bCs/>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3A4795FE" w14:textId="5A054C0D" w:rsidR="005F5A20" w:rsidRDefault="005F5A20" w:rsidP="005F5A20">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Verify O-DU</w:t>
            </w:r>
            <w:r>
              <w:rPr>
                <w:rFonts w:ascii="Arial" w:eastAsia="Times New Roman" w:hAnsi="Arial" w:cs="Arial"/>
                <w:sz w:val="18"/>
                <w:szCs w:val="18"/>
              </w:rPr>
              <w:t>s</w:t>
            </w:r>
            <w:r w:rsidRPr="0088568C">
              <w:rPr>
                <w:rFonts w:ascii="Arial" w:eastAsia="Times New Roman" w:hAnsi="Arial" w:cs="Arial"/>
                <w:sz w:val="18"/>
                <w:szCs w:val="18"/>
              </w:rPr>
              <w:t xml:space="preserve"> sends the</w:t>
            </w:r>
            <w:r>
              <w:rPr>
                <w:rFonts w:ascii="Arial" w:eastAsia="Times New Roman" w:hAnsi="Arial" w:cs="Arial"/>
                <w:sz w:val="18"/>
                <w:szCs w:val="18"/>
              </w:rPr>
              <w:t xml:space="preserve"> partitioned</w:t>
            </w:r>
            <w:r w:rsidRPr="0088568C">
              <w:rPr>
                <w:rFonts w:ascii="Arial" w:eastAsia="Times New Roman" w:hAnsi="Arial" w:cs="Arial"/>
                <w:sz w:val="18"/>
                <w:szCs w:val="18"/>
              </w:rPr>
              <w:t xml:space="preserve"> carrier configuration through file download request.</w:t>
            </w:r>
          </w:p>
          <w:p w14:paraId="039837A8" w14:textId="77777777" w:rsidR="005F5A20" w:rsidRPr="0088568C" w:rsidRDefault="005F5A20" w:rsidP="005F5A20">
            <w:pPr>
              <w:keepNext/>
              <w:keepLines/>
              <w:spacing w:after="0" w:line="256" w:lineRule="auto"/>
              <w:rPr>
                <w:rFonts w:ascii="Arial" w:eastAsia="Times New Roman" w:hAnsi="Arial" w:cs="Arial"/>
                <w:sz w:val="18"/>
                <w:szCs w:val="18"/>
              </w:rPr>
            </w:pPr>
          </w:p>
          <w:p w14:paraId="6B0947F7" w14:textId="675210CE" w:rsidR="005F5A20" w:rsidRPr="005F5A20" w:rsidRDefault="005F5A20" w:rsidP="005F5A20">
            <w:pPr>
              <w:rPr>
                <w:rFonts w:ascii="Arial" w:eastAsia="Times New Roman" w:hAnsi="Arial" w:cs="Arial"/>
                <w:sz w:val="18"/>
                <w:szCs w:val="18"/>
              </w:rPr>
            </w:pPr>
            <w:r w:rsidRPr="0088568C">
              <w:rPr>
                <w:rFonts w:ascii="Arial" w:eastAsia="Times New Roman" w:hAnsi="Arial" w:cs="Arial"/>
                <w:sz w:val="18"/>
                <w:szCs w:val="18"/>
              </w:rPr>
              <w:t>Verify O-RU downloads the file and applies the configuration. The state of O-RU is changed to INACTIVE.</w:t>
            </w:r>
          </w:p>
        </w:tc>
      </w:tr>
      <w:tr w:rsidR="005F5A20" w14:paraId="6B7F47B7"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7DCE8BC6" w14:textId="30D5A761" w:rsidR="005F5A20" w:rsidRPr="00770146" w:rsidRDefault="005F5A20" w:rsidP="005F5A20">
            <w:pPr>
              <w:pStyle w:val="TAC"/>
              <w:keepNext w:val="0"/>
              <w:keepLines w:val="0"/>
              <w:jc w:val="left"/>
              <w:rPr>
                <w:rFonts w:cs="Arial"/>
                <w:szCs w:val="18"/>
              </w:rPr>
            </w:pPr>
            <w:r>
              <w:rPr>
                <w:rFonts w:cs="Arial"/>
                <w:szCs w:val="18"/>
              </w:rPr>
              <w:lastRenderedPageBreak/>
              <w:t>5</w:t>
            </w:r>
          </w:p>
        </w:tc>
        <w:tc>
          <w:tcPr>
            <w:tcW w:w="2931" w:type="dxa"/>
            <w:tcBorders>
              <w:top w:val="single" w:sz="6" w:space="0" w:color="auto"/>
              <w:left w:val="single" w:sz="6" w:space="0" w:color="auto"/>
              <w:bottom w:val="single" w:sz="6" w:space="0" w:color="auto"/>
              <w:right w:val="single" w:sz="6" w:space="0" w:color="auto"/>
            </w:tcBorders>
          </w:tcPr>
          <w:p w14:paraId="77D51D58" w14:textId="7A214C04" w:rsidR="005F5A20" w:rsidRPr="00770146" w:rsidRDefault="005F5A20" w:rsidP="005F5A20">
            <w:pPr>
              <w:pStyle w:val="TAL"/>
              <w:keepNext w:val="0"/>
              <w:keepLines w:val="0"/>
              <w:rPr>
                <w:rFonts w:cs="Arial"/>
                <w:szCs w:val="18"/>
              </w:rPr>
            </w:pPr>
            <w:r w:rsidRPr="00770146">
              <w:rPr>
                <w:rFonts w:cs="Arial"/>
                <w:szCs w:val="18"/>
              </w:rPr>
              <w:t>O-RU sends sync-status information to O-D</w:t>
            </w:r>
            <w:r>
              <w:rPr>
                <w:rFonts w:cs="Arial"/>
                <w:szCs w:val="18"/>
              </w:rPr>
              <w:t>Us.</w:t>
            </w:r>
          </w:p>
        </w:tc>
        <w:tc>
          <w:tcPr>
            <w:tcW w:w="1408" w:type="dxa"/>
            <w:tcBorders>
              <w:top w:val="single" w:sz="6" w:space="0" w:color="auto"/>
              <w:left w:val="single" w:sz="6" w:space="0" w:color="auto"/>
              <w:bottom w:val="single" w:sz="6" w:space="0" w:color="auto"/>
              <w:right w:val="single" w:sz="6" w:space="0" w:color="auto"/>
            </w:tcBorders>
          </w:tcPr>
          <w:p w14:paraId="45D3A0E5" w14:textId="6A6E3A39" w:rsidR="005F5A20" w:rsidRPr="0010115C" w:rsidRDefault="005F5A20" w:rsidP="005F5A20">
            <w:pPr>
              <w:rPr>
                <w:rFonts w:ascii="Calibri" w:eastAsia="Calibri" w:hAnsi="Calibri" w:cs="Calibri"/>
                <w:b/>
                <w:bCs/>
                <w:szCs w:val="22"/>
              </w:rPr>
            </w:pPr>
            <w:r w:rsidRPr="0010115C">
              <w:rPr>
                <w:rFonts w:ascii="Calibri" w:eastAsia="Calibri" w:hAnsi="Calibri" w:cs="Calibri"/>
                <w:b/>
                <w:bCs/>
                <w:szCs w:val="22"/>
              </w:rPr>
              <w:t>O-RU</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10115C">
              <w:rPr>
                <w:rFonts w:ascii="Calibri" w:eastAsia="Calibri" w:hAnsi="Calibri" w:cs="Calibri"/>
                <w:b/>
                <w:bCs/>
                <w:szCs w:val="22"/>
              </w:rPr>
              <w:t>O-DUs</w:t>
            </w:r>
          </w:p>
        </w:tc>
        <w:tc>
          <w:tcPr>
            <w:tcW w:w="4467" w:type="dxa"/>
            <w:tcBorders>
              <w:top w:val="single" w:sz="6" w:space="0" w:color="auto"/>
              <w:left w:val="single" w:sz="6" w:space="0" w:color="auto"/>
              <w:bottom w:val="single" w:sz="6" w:space="0" w:color="auto"/>
              <w:right w:val="single" w:sz="6" w:space="0" w:color="auto"/>
            </w:tcBorders>
          </w:tcPr>
          <w:p w14:paraId="21BC97D1" w14:textId="77777777" w:rsidR="005F5A20" w:rsidRPr="00770146" w:rsidRDefault="005F5A20" w:rsidP="005F5A20">
            <w:pPr>
              <w:pStyle w:val="TAL"/>
              <w:keepNext w:val="0"/>
              <w:keepLines w:val="0"/>
              <w:rPr>
                <w:rFonts w:cs="Arial"/>
                <w:szCs w:val="18"/>
              </w:rPr>
            </w:pPr>
            <w:r w:rsidRPr="00770146">
              <w:rPr>
                <w:rFonts w:cs="Arial"/>
                <w:szCs w:val="18"/>
              </w:rPr>
              <w:t xml:space="preserve">Verify </w:t>
            </w:r>
            <w:r>
              <w:rPr>
                <w:rFonts w:cs="Arial"/>
                <w:szCs w:val="18"/>
              </w:rPr>
              <w:t xml:space="preserve">shared </w:t>
            </w:r>
            <w:r w:rsidRPr="00770146">
              <w:rPr>
                <w:rFonts w:cs="Arial"/>
                <w:szCs w:val="18"/>
              </w:rPr>
              <w:t>O-RU is able to achieve time synchronization with GPS.</w:t>
            </w:r>
          </w:p>
          <w:p w14:paraId="5B18F11C" w14:textId="77777777" w:rsidR="005F5A20" w:rsidRPr="00770146" w:rsidRDefault="005F5A20" w:rsidP="005F5A20">
            <w:pPr>
              <w:pStyle w:val="TAL"/>
              <w:keepNext w:val="0"/>
              <w:keepLines w:val="0"/>
              <w:rPr>
                <w:rFonts w:cs="Arial"/>
                <w:szCs w:val="18"/>
              </w:rPr>
            </w:pPr>
          </w:p>
          <w:p w14:paraId="62D048A2" w14:textId="66E6A440" w:rsidR="005F5A20" w:rsidRPr="00770146" w:rsidRDefault="005F5A20" w:rsidP="005F5A20">
            <w:pPr>
              <w:pStyle w:val="TAL"/>
              <w:keepNext w:val="0"/>
              <w:keepLines w:val="0"/>
              <w:rPr>
                <w:rFonts w:cs="Arial"/>
                <w:szCs w:val="18"/>
              </w:rPr>
            </w:pPr>
            <w:r w:rsidRPr="0010115C">
              <w:rPr>
                <w:rFonts w:cs="Arial"/>
                <w:szCs w:val="18"/>
              </w:rPr>
              <w:t xml:space="preserve">Verify </w:t>
            </w:r>
            <w:r>
              <w:rPr>
                <w:rFonts w:cs="Arial"/>
                <w:szCs w:val="18"/>
              </w:rPr>
              <w:t xml:space="preserve">shared </w:t>
            </w:r>
            <w:r w:rsidRPr="0010115C">
              <w:rPr>
                <w:rFonts w:cs="Arial"/>
                <w:szCs w:val="18"/>
              </w:rPr>
              <w:t>O-RU shall send the sync-status as LOCKED to O-DU</w:t>
            </w:r>
            <w:r>
              <w:rPr>
                <w:rFonts w:cs="Arial"/>
                <w:szCs w:val="18"/>
              </w:rPr>
              <w:t>s</w:t>
            </w:r>
            <w:r w:rsidRPr="0010115C">
              <w:rPr>
                <w:rFonts w:cs="Arial"/>
                <w:szCs w:val="18"/>
              </w:rPr>
              <w:t>.</w:t>
            </w:r>
          </w:p>
        </w:tc>
      </w:tr>
      <w:tr w:rsidR="005564BE" w14:paraId="09C77FFF"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510AB948" w14:textId="4627ED1A" w:rsidR="005564BE" w:rsidRDefault="005564BE" w:rsidP="005F5A20">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372DEB1" w14:textId="2E246E77" w:rsidR="005564BE" w:rsidRPr="00770146" w:rsidRDefault="005564BE" w:rsidP="005F5A20">
            <w:pPr>
              <w:pStyle w:val="TAL"/>
              <w:keepNext w:val="0"/>
              <w:keepLines w:val="0"/>
              <w:rPr>
                <w:rFonts w:cs="Arial"/>
                <w:szCs w:val="18"/>
              </w:rPr>
            </w:pPr>
            <w:r w:rsidRPr="0088568C">
              <w:rPr>
                <w:rFonts w:cs="Arial"/>
                <w:szCs w:val="18"/>
              </w:rPr>
              <w:t xml:space="preserve">Activate </w:t>
            </w:r>
            <w:r>
              <w:rPr>
                <w:rFonts w:cs="Arial"/>
                <w:szCs w:val="18"/>
              </w:rPr>
              <w:t xml:space="preserve">partitioned tx/rx array </w:t>
            </w:r>
            <w:r w:rsidRPr="0088568C">
              <w:rPr>
                <w:rFonts w:cs="Arial"/>
                <w:szCs w:val="18"/>
              </w:rPr>
              <w:t>carriers</w:t>
            </w:r>
            <w:r>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08D5F67C" w14:textId="04800B01" w:rsidR="005564BE" w:rsidRPr="005F5A20" w:rsidRDefault="005564BE" w:rsidP="005F5A20">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135D9FC8" w14:textId="27729F5C" w:rsidR="005564BE" w:rsidRPr="00770146" w:rsidRDefault="005564BE" w:rsidP="005F5A20">
            <w:pPr>
              <w:pStyle w:val="TAL"/>
              <w:keepNext w:val="0"/>
              <w:keepLines w:val="0"/>
              <w:rPr>
                <w:rFonts w:cs="Arial"/>
                <w:szCs w:val="18"/>
              </w:rPr>
            </w:pPr>
            <w:r w:rsidRPr="0088568C">
              <w:rPr>
                <w:rFonts w:cs="Arial"/>
                <w:szCs w:val="18"/>
              </w:rPr>
              <w:t xml:space="preserve">Verify </w:t>
            </w:r>
            <w:r w:rsidR="009F0255">
              <w:rPr>
                <w:rFonts w:cs="Arial"/>
                <w:szCs w:val="18"/>
              </w:rPr>
              <w:t>O</w:t>
            </w:r>
            <w:r w:rsidRPr="0088568C">
              <w:rPr>
                <w:rFonts w:cs="Arial"/>
                <w:szCs w:val="18"/>
              </w:rPr>
              <w:t>-DU</w:t>
            </w:r>
            <w:r w:rsidR="009F0255">
              <w:rPr>
                <w:rFonts w:cs="Arial"/>
                <w:szCs w:val="18"/>
              </w:rPr>
              <w:t>s</w:t>
            </w:r>
            <w:r w:rsidRPr="0088568C">
              <w:rPr>
                <w:rFonts w:cs="Arial"/>
                <w:szCs w:val="18"/>
              </w:rPr>
              <w:t xml:space="preserve"> shall activate tx-array-carriers and rx-array-carriers in the U-Plane configuration </w:t>
            </w:r>
            <w:r w:rsidRPr="00F96D0A">
              <w:t xml:space="preserve">by setting </w:t>
            </w:r>
            <w:r w:rsidR="00CA02BC" w:rsidRPr="00F96D0A">
              <w:t xml:space="preserve">the value of the parameter </w:t>
            </w:r>
            <w:r w:rsidR="00CA02BC" w:rsidRPr="00851F52">
              <w:rPr>
                <w:lang w:eastAsia="ja-JP"/>
              </w:rPr>
              <w:t>"</w:t>
            </w:r>
            <w:r w:rsidRPr="00F96D0A">
              <w:t>active</w:t>
            </w:r>
            <w:r w:rsidR="00CA02BC" w:rsidRPr="00851F52">
              <w:rPr>
                <w:lang w:eastAsia="ja-JP"/>
              </w:rPr>
              <w:t>"</w:t>
            </w:r>
            <w:r w:rsidR="00CA02BC" w:rsidRPr="00F96D0A">
              <w:t xml:space="preserve"> at tx-array-carrier element / rx-array-carrier element to </w:t>
            </w:r>
            <w:r w:rsidR="00CA02BC" w:rsidRPr="00851F52">
              <w:rPr>
                <w:lang w:eastAsia="ja-JP"/>
              </w:rPr>
              <w:t>"</w:t>
            </w:r>
            <w:r w:rsidR="00CA02BC" w:rsidRPr="00F96D0A">
              <w:t>ACTIVE</w:t>
            </w:r>
            <w:r w:rsidR="00CA02BC" w:rsidRPr="00851F52">
              <w:rPr>
                <w:lang w:eastAsia="ja-JP"/>
              </w:rPr>
              <w:t>"</w:t>
            </w:r>
            <w:r w:rsidR="00695610">
              <w:t>.</w:t>
            </w:r>
          </w:p>
        </w:tc>
      </w:tr>
      <w:tr w:rsidR="005F5A20" w14:paraId="3964E38D"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76A3F3AF" w14:textId="5B78A61A" w:rsidR="005F5A20" w:rsidRPr="00770146" w:rsidRDefault="009F0255" w:rsidP="005F5A20">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0AC86B33" w14:textId="2D242344" w:rsidR="005F5A20" w:rsidRPr="00770146" w:rsidRDefault="005F5A20" w:rsidP="005F5A20">
            <w:pPr>
              <w:pStyle w:val="TAL"/>
              <w:keepNext w:val="0"/>
              <w:keepLines w:val="0"/>
              <w:rPr>
                <w:rFonts w:cs="Arial"/>
                <w:szCs w:val="18"/>
              </w:rPr>
            </w:pPr>
            <w:r w:rsidRPr="00770146">
              <w:rPr>
                <w:rFonts w:cs="Arial"/>
                <w:szCs w:val="18"/>
              </w:rPr>
              <w:t>O-DU</w:t>
            </w:r>
            <w:r w:rsidR="005564BE">
              <w:rPr>
                <w:rFonts w:cs="Arial"/>
                <w:szCs w:val="18"/>
              </w:rPr>
              <w:t>s</w:t>
            </w:r>
            <w:r w:rsidRPr="00770146">
              <w:rPr>
                <w:rFonts w:cs="Arial"/>
                <w:szCs w:val="18"/>
              </w:rPr>
              <w:t xml:space="preserve"> sends sync-state information and set the operational state in SMO.</w:t>
            </w:r>
          </w:p>
        </w:tc>
        <w:tc>
          <w:tcPr>
            <w:tcW w:w="1408" w:type="dxa"/>
            <w:tcBorders>
              <w:top w:val="single" w:sz="6" w:space="0" w:color="auto"/>
              <w:left w:val="single" w:sz="6" w:space="0" w:color="auto"/>
              <w:bottom w:val="single" w:sz="6" w:space="0" w:color="auto"/>
              <w:right w:val="single" w:sz="6" w:space="0" w:color="auto"/>
            </w:tcBorders>
          </w:tcPr>
          <w:p w14:paraId="45C54949" w14:textId="6EFA98D7" w:rsidR="005F5A20" w:rsidRPr="00F17B0E" w:rsidRDefault="005F5A20" w:rsidP="005F5A20">
            <w:pPr>
              <w:rPr>
                <w:b/>
                <w:bCs/>
              </w:rPr>
            </w:pPr>
            <w:r w:rsidRPr="005F5A20">
              <w:rPr>
                <w:rFonts w:ascii="Calibri" w:eastAsia="Calibri" w:hAnsi="Calibri" w:cs="Calibri"/>
                <w:b/>
                <w:bCs/>
                <w:szCs w:val="22"/>
              </w:rPr>
              <w:t>O-DU</w:t>
            </w:r>
            <w:r w:rsidR="005564BE">
              <w:rPr>
                <w:rFonts w:ascii="Calibri" w:eastAsia="Calibri" w:hAnsi="Calibri" w:cs="Calibri"/>
                <w:b/>
                <w:bCs/>
                <w:szCs w:val="22"/>
              </w:rPr>
              <w:t>s</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5F3D9FFE" w14:textId="77777777" w:rsidR="009F0255" w:rsidRDefault="005F5A20" w:rsidP="005F5A20">
            <w:pPr>
              <w:pStyle w:val="TAL"/>
              <w:keepNext w:val="0"/>
              <w:keepLines w:val="0"/>
              <w:rPr>
                <w:rFonts w:cs="Arial"/>
                <w:szCs w:val="18"/>
              </w:rPr>
            </w:pPr>
            <w:r w:rsidRPr="00770146">
              <w:rPr>
                <w:rFonts w:cs="Arial"/>
                <w:szCs w:val="18"/>
              </w:rPr>
              <w:t>Verify O-DU</w:t>
            </w:r>
            <w:r w:rsidR="005564BE">
              <w:rPr>
                <w:rFonts w:cs="Arial"/>
                <w:szCs w:val="18"/>
              </w:rPr>
              <w:t>s</w:t>
            </w:r>
            <w:r w:rsidRPr="00770146">
              <w:rPr>
                <w:rFonts w:cs="Arial"/>
                <w:szCs w:val="18"/>
              </w:rPr>
              <w:t xml:space="preserve"> shall send the sync-state as LOCKED to SMO. </w:t>
            </w:r>
          </w:p>
          <w:p w14:paraId="4008E1DF" w14:textId="77777777" w:rsidR="009F0255" w:rsidRDefault="009F0255" w:rsidP="005F5A20">
            <w:pPr>
              <w:pStyle w:val="TAL"/>
              <w:keepNext w:val="0"/>
              <w:keepLines w:val="0"/>
              <w:rPr>
                <w:rFonts w:cs="Arial"/>
                <w:szCs w:val="18"/>
              </w:rPr>
            </w:pPr>
          </w:p>
          <w:p w14:paraId="4C8F8818" w14:textId="1004A9B7" w:rsidR="005F5A20" w:rsidRPr="00770146" w:rsidRDefault="005F5A20" w:rsidP="0057052A">
            <w:pPr>
              <w:pStyle w:val="TAL"/>
              <w:keepNext w:val="0"/>
              <w:keepLines w:val="0"/>
              <w:rPr>
                <w:rFonts w:cs="Arial"/>
              </w:rPr>
            </w:pPr>
            <w:r w:rsidRPr="00770146">
              <w:rPr>
                <w:rFonts w:cs="Arial"/>
                <w:szCs w:val="18"/>
              </w:rPr>
              <w:t>Verify O-DU</w:t>
            </w:r>
            <w:r w:rsidR="005564BE">
              <w:rPr>
                <w:rFonts w:cs="Arial"/>
                <w:szCs w:val="18"/>
              </w:rPr>
              <w:t>s</w:t>
            </w:r>
            <w:r w:rsidRPr="00770146">
              <w:rPr>
                <w:rFonts w:cs="Arial"/>
                <w:szCs w:val="18"/>
              </w:rPr>
              <w:t xml:space="preserve"> set the operational state to ENABLED state.</w:t>
            </w:r>
          </w:p>
        </w:tc>
      </w:tr>
      <w:tr w:rsidR="005F5A20" w14:paraId="6D91F2F2" w14:textId="77777777" w:rsidTr="00357CFA">
        <w:trPr>
          <w:trHeight w:val="828"/>
        </w:trPr>
        <w:tc>
          <w:tcPr>
            <w:tcW w:w="583" w:type="dxa"/>
            <w:tcBorders>
              <w:top w:val="single" w:sz="6" w:space="0" w:color="auto"/>
              <w:left w:val="single" w:sz="6" w:space="0" w:color="auto"/>
              <w:bottom w:val="single" w:sz="6" w:space="0" w:color="auto"/>
              <w:right w:val="single" w:sz="6" w:space="0" w:color="auto"/>
            </w:tcBorders>
          </w:tcPr>
          <w:p w14:paraId="6E7A6219" w14:textId="19EB0B4E" w:rsidR="005F5A20" w:rsidRPr="00770146" w:rsidRDefault="009F0255" w:rsidP="005F5A20">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68125D07" w14:textId="0E112CA0" w:rsidR="005F5A20" w:rsidRPr="00770146" w:rsidRDefault="005F5A20" w:rsidP="005F5A20">
            <w:pPr>
              <w:rPr>
                <w:rFonts w:ascii="Arial" w:hAnsi="Arial" w:cs="Arial"/>
                <w:sz w:val="18"/>
                <w:szCs w:val="18"/>
              </w:rPr>
            </w:pPr>
            <w:r w:rsidRPr="00770146">
              <w:rPr>
                <w:rFonts w:ascii="Arial" w:hAnsi="Arial" w:cs="Arial"/>
                <w:sz w:val="18"/>
                <w:szCs w:val="18"/>
              </w:rPr>
              <w:t>SMO shall set the administrate state of O-DU</w:t>
            </w:r>
            <w:r w:rsidR="005564BE">
              <w:rPr>
                <w:rFonts w:ascii="Arial" w:hAnsi="Arial" w:cs="Arial"/>
                <w:sz w:val="18"/>
                <w:szCs w:val="18"/>
              </w:rPr>
              <w:t>s</w:t>
            </w:r>
            <w:r w:rsidRPr="00770146">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2387D0CD" w14:textId="4156325D" w:rsidR="005F5A20" w:rsidRPr="00215318" w:rsidRDefault="005F5A20" w:rsidP="005F5A20">
            <w:pPr>
              <w:rPr>
                <w:b/>
                <w:bCs/>
              </w:rPr>
            </w:pPr>
            <w:r w:rsidRPr="005F5A20">
              <w:rPr>
                <w:rFonts w:ascii="Calibri" w:eastAsia="Calibri" w:hAnsi="Calibri" w:cs="Calibri"/>
                <w:b/>
                <w:bCs/>
                <w:szCs w:val="22"/>
              </w:rPr>
              <w:t>O-DU</w:t>
            </w:r>
            <w:r w:rsidR="005564BE">
              <w:rPr>
                <w:rFonts w:ascii="Calibri" w:eastAsia="Calibri" w:hAnsi="Calibri" w:cs="Calibri"/>
                <w:b/>
                <w:bCs/>
                <w:szCs w:val="22"/>
              </w:rPr>
              <w:t>s</w:t>
            </w:r>
            <w:r w:rsidRPr="00F17B0E">
              <w:rPr>
                <w:rFonts w:ascii="Times New Roman" w:hAnsi="Times New Roman"/>
                <w:b/>
                <w:bCs/>
                <w:sz w:val="20"/>
              </w:rPr>
              <w:t xml:space="preserve"> </w:t>
            </w:r>
            <w:r w:rsidRPr="00F17B0E">
              <w:rPr>
                <w:rFonts w:ascii="Wingdings" w:eastAsia="Wingdings" w:hAnsi="Wingdings" w:cs="Wingdings"/>
                <w:b/>
                <w:bCs/>
                <w:sz w:val="20"/>
              </w:rPr>
              <w:t>ß</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4AA3160E" w14:textId="30C0FB7D" w:rsidR="005F5A20" w:rsidRPr="00770146" w:rsidRDefault="005F5A20" w:rsidP="005F5A20">
            <w:pPr>
              <w:pStyle w:val="TAL"/>
              <w:keepNext w:val="0"/>
              <w:keepLines w:val="0"/>
              <w:rPr>
                <w:rFonts w:cs="Arial"/>
                <w:szCs w:val="18"/>
              </w:rPr>
            </w:pPr>
            <w:r w:rsidRPr="00770146">
              <w:rPr>
                <w:rFonts w:cs="Arial"/>
                <w:szCs w:val="18"/>
              </w:rPr>
              <w:t>Verify O-DU</w:t>
            </w:r>
            <w:r w:rsidR="005564BE">
              <w:rPr>
                <w:rFonts w:cs="Arial"/>
                <w:szCs w:val="18"/>
              </w:rPr>
              <w:t>s</w:t>
            </w:r>
            <w:r w:rsidRPr="00770146">
              <w:rPr>
                <w:rFonts w:cs="Arial"/>
                <w:szCs w:val="18"/>
              </w:rPr>
              <w:t xml:space="preserve"> shall set the administrative state to UNLOCKED state.</w:t>
            </w:r>
          </w:p>
        </w:tc>
      </w:tr>
      <w:tr w:rsidR="005564BE" w14:paraId="7BC63AED" w14:textId="77777777" w:rsidTr="00553842">
        <w:trPr>
          <w:trHeight w:val="990"/>
        </w:trPr>
        <w:tc>
          <w:tcPr>
            <w:tcW w:w="583" w:type="dxa"/>
            <w:tcBorders>
              <w:top w:val="single" w:sz="6" w:space="0" w:color="auto"/>
              <w:left w:val="single" w:sz="6" w:space="0" w:color="auto"/>
              <w:bottom w:val="single" w:sz="6" w:space="0" w:color="auto"/>
              <w:right w:val="single" w:sz="6" w:space="0" w:color="auto"/>
            </w:tcBorders>
          </w:tcPr>
          <w:p w14:paraId="13222248" w14:textId="429E7EA8" w:rsidR="005564BE" w:rsidRPr="00770146" w:rsidRDefault="009F0255" w:rsidP="005564BE">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1F89DB15" w14:textId="1CD4D930" w:rsidR="005564BE" w:rsidRPr="00770146" w:rsidRDefault="005564BE" w:rsidP="005564BE">
            <w:pPr>
              <w:rPr>
                <w:rFonts w:ascii="Arial" w:hAnsi="Arial" w:cs="Arial"/>
                <w:sz w:val="18"/>
                <w:szCs w:val="18"/>
              </w:rPr>
            </w:pPr>
            <w:r w:rsidRPr="005564BE">
              <w:rPr>
                <w:rFonts w:ascii="Arial" w:hAnsi="Arial" w:cs="Arial"/>
                <w:sz w:val="18"/>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39C67C0A" w14:textId="64B1E791" w:rsidR="005564BE" w:rsidRPr="00215318" w:rsidRDefault="005564BE" w:rsidP="005564BE">
            <w:pPr>
              <w:spacing w:after="0"/>
            </w:pPr>
            <w:r w:rsidRPr="005564BE">
              <w:rPr>
                <w:rFonts w:ascii="Calibri" w:eastAsia="Calibri" w:hAnsi="Calibri" w:cs="Calibri"/>
                <w:b/>
                <w:bCs/>
                <w:szCs w:val="22"/>
              </w:rPr>
              <w:t>O-DU</w:t>
            </w:r>
            <w:r>
              <w:rPr>
                <w:rFonts w:ascii="Calibri" w:eastAsia="Calibri" w:hAnsi="Calibri" w:cs="Calibri"/>
                <w:b/>
                <w:bCs/>
                <w:szCs w:val="22"/>
              </w:rPr>
              <w:t>s</w:t>
            </w:r>
            <w:r w:rsidRPr="005564BE">
              <w:rPr>
                <w:rFonts w:ascii="Calibri" w:eastAsia="Calibri" w:hAnsi="Calibri" w:cs="Calibri"/>
                <w:b/>
                <w:bCs/>
                <w:szCs w:val="22"/>
              </w:rPr>
              <w:t>/O-CU</w:t>
            </w:r>
            <w:r w:rsidRPr="00F92B51" w:rsidDel="0077347F">
              <w:rPr>
                <w:rFonts w:ascii="Times New Roman" w:hAnsi="Times New Roman"/>
                <w:b/>
              </w:rPr>
              <w:t xml:space="preserve"> </w:t>
            </w:r>
          </w:p>
        </w:tc>
        <w:tc>
          <w:tcPr>
            <w:tcW w:w="4467" w:type="dxa"/>
            <w:tcBorders>
              <w:top w:val="single" w:sz="6" w:space="0" w:color="auto"/>
              <w:left w:val="single" w:sz="6" w:space="0" w:color="auto"/>
              <w:bottom w:val="single" w:sz="6" w:space="0" w:color="auto"/>
              <w:right w:val="single" w:sz="6" w:space="0" w:color="auto"/>
            </w:tcBorders>
          </w:tcPr>
          <w:p w14:paraId="18100415" w14:textId="77777777" w:rsidR="005564BE" w:rsidRPr="009D093C" w:rsidRDefault="005564BE" w:rsidP="005564BE">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397951FA" w14:textId="1B1FEF21" w:rsidR="005564BE" w:rsidRPr="009D093C" w:rsidRDefault="005564BE" w:rsidP="005564BE">
            <w:pPr>
              <w:spacing w:before="100" w:beforeAutospacing="1" w:after="100" w:afterAutospacing="1"/>
              <w:rPr>
                <w:rFonts w:ascii="Arial" w:hAnsi="Arial" w:cs="Arial"/>
                <w:sz w:val="18"/>
                <w:szCs w:val="18"/>
              </w:rPr>
            </w:pPr>
            <w:r w:rsidRPr="009D093C">
              <w:rPr>
                <w:rFonts w:ascii="Arial" w:hAnsi="Arial" w:cs="Arial"/>
                <w:sz w:val="18"/>
                <w:szCs w:val="18"/>
              </w:rPr>
              <w:t>O-DU</w:t>
            </w:r>
            <w:r w:rsidR="009F0255">
              <w:rPr>
                <w:rFonts w:ascii="Arial" w:hAnsi="Arial" w:cs="Arial"/>
                <w:sz w:val="18"/>
                <w:szCs w:val="18"/>
              </w:rPr>
              <w:t>s</w:t>
            </w:r>
            <w:r w:rsidRPr="009D093C">
              <w:rPr>
                <w:rFonts w:ascii="Arial" w:hAnsi="Arial" w:cs="Arial"/>
                <w:sz w:val="18"/>
                <w:szCs w:val="18"/>
              </w:rPr>
              <w:t xml:space="preserve"> monitors the synchronization-state-change notification periodically to ensure that</w:t>
            </w:r>
            <w:r w:rsidR="009F0255">
              <w:rPr>
                <w:rFonts w:ascii="Arial" w:hAnsi="Arial" w:cs="Arial"/>
                <w:sz w:val="18"/>
                <w:szCs w:val="18"/>
              </w:rPr>
              <w:t xml:space="preserve"> shared</w:t>
            </w:r>
            <w:r w:rsidRPr="009D093C">
              <w:rPr>
                <w:rFonts w:ascii="Arial" w:hAnsi="Arial" w:cs="Arial"/>
                <w:sz w:val="18"/>
                <w:szCs w:val="18"/>
              </w:rPr>
              <w:t xml:space="preserve"> O-RU is in LOCKED state and available for CU</w:t>
            </w:r>
            <w:r w:rsidR="00192B5E">
              <w:rPr>
                <w:rFonts w:ascii="Arial" w:hAnsi="Arial" w:cs="Arial"/>
                <w:sz w:val="18"/>
                <w:szCs w:val="18"/>
              </w:rPr>
              <w:t>S</w:t>
            </w:r>
            <w:r w:rsidRPr="009D093C">
              <w:rPr>
                <w:rFonts w:ascii="Arial" w:hAnsi="Arial" w:cs="Arial"/>
                <w:sz w:val="18"/>
                <w:szCs w:val="18"/>
              </w:rPr>
              <w:t>-plane communication, as described in section 13.1 of</w:t>
            </w:r>
            <w:r w:rsidR="00477070">
              <w:rPr>
                <w:rFonts w:ascii="Arial" w:hAnsi="Arial" w:cs="Arial"/>
                <w:sz w:val="18"/>
                <w:szCs w:val="18"/>
              </w:rPr>
              <w:t xml:space="preserve">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0E916B18" w14:textId="4925E02E" w:rsidR="005564BE" w:rsidRPr="00770146" w:rsidRDefault="005564BE" w:rsidP="0057052A">
            <w:pPr>
              <w:spacing w:before="100" w:beforeAutospacing="1" w:after="100" w:afterAutospacing="1"/>
              <w:rPr>
                <w:rFonts w:ascii="Arial" w:hAnsi="Arial" w:cs="Arial"/>
                <w:sz w:val="18"/>
                <w:szCs w:val="18"/>
              </w:rPr>
            </w:pPr>
            <w:r w:rsidRPr="009D093C">
              <w:rPr>
                <w:rFonts w:ascii="Arial" w:hAnsi="Arial" w:cs="Arial"/>
                <w:sz w:val="18"/>
                <w:szCs w:val="18"/>
              </w:rPr>
              <w:t>Verify O-DU</w:t>
            </w:r>
            <w:r w:rsidR="00520920">
              <w:rPr>
                <w:rFonts w:ascii="Arial" w:hAnsi="Arial" w:cs="Arial"/>
                <w:sz w:val="18"/>
                <w:szCs w:val="18"/>
              </w:rPr>
              <w:t>s</w:t>
            </w:r>
            <w:r w:rsidRPr="009D093C">
              <w:rPr>
                <w:rFonts w:ascii="Arial" w:hAnsi="Arial" w:cs="Arial"/>
                <w:sz w:val="18"/>
                <w:szCs w:val="18"/>
              </w:rPr>
              <w:t xml:space="preserve"> sets the administrative state to UNLOCKED state.</w:t>
            </w:r>
          </w:p>
        </w:tc>
      </w:tr>
      <w:tr w:rsidR="005564BE" w14:paraId="5BB2D668" w14:textId="77777777" w:rsidTr="00553842">
        <w:trPr>
          <w:trHeight w:val="525"/>
        </w:trPr>
        <w:tc>
          <w:tcPr>
            <w:tcW w:w="583" w:type="dxa"/>
            <w:tcBorders>
              <w:top w:val="single" w:sz="6" w:space="0" w:color="auto"/>
              <w:left w:val="single" w:sz="6" w:space="0" w:color="auto"/>
              <w:bottom w:val="single" w:sz="6" w:space="0" w:color="auto"/>
              <w:right w:val="single" w:sz="6" w:space="0" w:color="auto"/>
            </w:tcBorders>
          </w:tcPr>
          <w:p w14:paraId="7ECF93AD" w14:textId="210BD78E" w:rsidR="005564BE" w:rsidRPr="00770146" w:rsidRDefault="009F0255" w:rsidP="005564BE">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7C613E2B" w14:textId="421E8D78" w:rsidR="005564BE" w:rsidRPr="005F5A20" w:rsidRDefault="005564BE" w:rsidP="005564BE">
            <w:pPr>
              <w:keepNext/>
              <w:keepLines/>
              <w:spacing w:after="0" w:line="256" w:lineRule="auto"/>
              <w:rPr>
                <w:rFonts w:ascii="Arial" w:eastAsia="Times New Roman" w:hAnsi="Arial" w:cs="Arial"/>
                <w:sz w:val="18"/>
                <w:szCs w:val="18"/>
              </w:rPr>
            </w:pPr>
            <w:r w:rsidRPr="009D093C">
              <w:rPr>
                <w:rFonts w:ascii="Arial" w:hAnsi="Arial" w:cs="Arial"/>
                <w:sz w:val="18"/>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399AEE3C" w14:textId="5F920386" w:rsidR="005564BE" w:rsidRPr="00215318" w:rsidRDefault="005564BE" w:rsidP="005564BE">
            <w:pPr>
              <w:rPr>
                <w:b/>
                <w:bCs/>
              </w:rPr>
            </w:pPr>
            <w:r w:rsidRPr="009D093C">
              <w:rPr>
                <w:b/>
                <w:bCs/>
              </w:rPr>
              <w:t>O-DU</w:t>
            </w:r>
            <w:r w:rsidR="009F0255">
              <w:rPr>
                <w:b/>
                <w:bCs/>
              </w:rPr>
              <w:t>s</w:t>
            </w:r>
            <w:r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3135EA54" w14:textId="1DEEC658" w:rsidR="005564BE" w:rsidRPr="0088568C" w:rsidRDefault="005564BE" w:rsidP="005564BE">
            <w:pPr>
              <w:pStyle w:val="TAL"/>
              <w:keepNext w:val="0"/>
              <w:keepLines w:val="0"/>
              <w:rPr>
                <w:rFonts w:cs="Arial"/>
                <w:szCs w:val="18"/>
              </w:rPr>
            </w:pPr>
            <w:r w:rsidRPr="0088568C">
              <w:rPr>
                <w:rFonts w:cs="Arial"/>
                <w:szCs w:val="18"/>
              </w:rPr>
              <w:t>Verify SMO shows O-CU</w:t>
            </w:r>
            <w:r w:rsidR="009F0255">
              <w:rPr>
                <w:rFonts w:cs="Arial"/>
                <w:szCs w:val="18"/>
              </w:rPr>
              <w:t>s</w:t>
            </w:r>
            <w:r w:rsidRPr="0088568C">
              <w:rPr>
                <w:rFonts w:cs="Arial"/>
                <w:szCs w:val="18"/>
              </w:rPr>
              <w:t xml:space="preserve"> and O-DU</w:t>
            </w:r>
            <w:r w:rsidR="009F0255">
              <w:rPr>
                <w:rFonts w:cs="Arial"/>
                <w:szCs w:val="18"/>
              </w:rPr>
              <w:t>s</w:t>
            </w:r>
            <w:r w:rsidRPr="0088568C">
              <w:rPr>
                <w:rFonts w:cs="Arial"/>
                <w:szCs w:val="18"/>
              </w:rPr>
              <w:t xml:space="preserve"> operational and newly added cell is up and RF state of</w:t>
            </w:r>
            <w:r w:rsidR="009F0255">
              <w:rPr>
                <w:rFonts w:cs="Arial"/>
                <w:szCs w:val="18"/>
              </w:rPr>
              <w:t xml:space="preserve"> shared</w:t>
            </w:r>
            <w:r w:rsidRPr="0088568C">
              <w:rPr>
                <w:rFonts w:cs="Arial"/>
                <w:szCs w:val="18"/>
              </w:rPr>
              <w:t xml:space="preserve"> O-RU is ACTIVE.</w:t>
            </w:r>
          </w:p>
          <w:p w14:paraId="7C6B6C5B" w14:textId="77777777" w:rsidR="005564BE" w:rsidRPr="0088568C" w:rsidRDefault="005564BE" w:rsidP="005564BE">
            <w:pPr>
              <w:pStyle w:val="TAL"/>
              <w:keepNext w:val="0"/>
              <w:keepLines w:val="0"/>
              <w:rPr>
                <w:rFonts w:cs="Arial"/>
                <w:szCs w:val="18"/>
              </w:rPr>
            </w:pPr>
          </w:p>
          <w:p w14:paraId="2504E447" w14:textId="77777777" w:rsidR="005564BE" w:rsidRDefault="005564BE" w:rsidP="005564BE">
            <w:pPr>
              <w:rPr>
                <w:rFonts w:ascii="Arial" w:hAnsi="Arial" w:cs="Arial"/>
                <w:sz w:val="18"/>
                <w:szCs w:val="18"/>
              </w:rPr>
            </w:pPr>
            <w:r w:rsidRPr="009D093C">
              <w:rPr>
                <w:rFonts w:ascii="Arial" w:hAnsi="Arial" w:cs="Arial"/>
                <w:sz w:val="18"/>
                <w:szCs w:val="18"/>
              </w:rPr>
              <w:t xml:space="preserve">Verify </w:t>
            </w:r>
            <w:r w:rsidR="009F0255">
              <w:rPr>
                <w:rFonts w:ascii="Arial" w:hAnsi="Arial" w:cs="Arial"/>
                <w:sz w:val="18"/>
                <w:szCs w:val="18"/>
              </w:rPr>
              <w:t xml:space="preserve">shared </w:t>
            </w:r>
            <w:r w:rsidRPr="009D093C">
              <w:rPr>
                <w:rFonts w:ascii="Arial" w:hAnsi="Arial" w:cs="Arial"/>
                <w:sz w:val="18"/>
                <w:szCs w:val="18"/>
              </w:rPr>
              <w:t>O-RU sync-state is set to LOCKED state and available for CU-plane communication.</w:t>
            </w:r>
          </w:p>
          <w:p w14:paraId="07B23BF5" w14:textId="098200CB" w:rsidR="00D95244" w:rsidRPr="00770146" w:rsidRDefault="00D95244" w:rsidP="005564BE">
            <w:pPr>
              <w:rPr>
                <w:rFonts w:ascii="Arial" w:hAnsi="Arial" w:cs="Arial"/>
                <w:sz w:val="18"/>
                <w:szCs w:val="18"/>
              </w:rPr>
            </w:pPr>
            <w:r>
              <w:rPr>
                <w:rFonts w:ascii="Arial" w:hAnsi="Arial" w:cs="Arial"/>
                <w:sz w:val="18"/>
                <w:szCs w:val="18"/>
              </w:rPr>
              <w:t>Verify both cells are operational.</w:t>
            </w:r>
          </w:p>
        </w:tc>
      </w:tr>
      <w:tr w:rsidR="00D27D53" w14:paraId="52287E42" w14:textId="77777777" w:rsidTr="00553842">
        <w:trPr>
          <w:trHeight w:val="525"/>
        </w:trPr>
        <w:tc>
          <w:tcPr>
            <w:tcW w:w="583" w:type="dxa"/>
            <w:tcBorders>
              <w:top w:val="single" w:sz="6" w:space="0" w:color="auto"/>
              <w:left w:val="single" w:sz="6" w:space="0" w:color="auto"/>
              <w:bottom w:val="single" w:sz="6" w:space="0" w:color="auto"/>
              <w:right w:val="single" w:sz="6" w:space="0" w:color="auto"/>
            </w:tcBorders>
          </w:tcPr>
          <w:p w14:paraId="4A22D3D1" w14:textId="6AF6807D" w:rsidR="00D27D53" w:rsidRDefault="00D27D53" w:rsidP="00D27D53">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3524C8BA" w14:textId="76FD1297" w:rsidR="00D27D53" w:rsidRPr="009D093C" w:rsidRDefault="00D27D53" w:rsidP="00D27D53">
            <w:pPr>
              <w:keepNext/>
              <w:keepLines/>
              <w:spacing w:after="0" w:line="256" w:lineRule="auto"/>
              <w:rPr>
                <w:rFonts w:ascii="Arial" w:hAnsi="Arial" w:cs="Arial"/>
                <w:sz w:val="18"/>
                <w:szCs w:val="18"/>
              </w:rPr>
            </w:pPr>
            <w:r w:rsidRPr="00092E67">
              <w:rPr>
                <w:rFonts w:ascii="Arial" w:hAnsi="Arial" w:cs="Arial"/>
                <w:sz w:val="18"/>
                <w:szCs w:val="18"/>
              </w:rPr>
              <w:t>UE#1 Attach validation with O-DU#1</w:t>
            </w:r>
          </w:p>
        </w:tc>
        <w:tc>
          <w:tcPr>
            <w:tcW w:w="1408" w:type="dxa"/>
            <w:tcBorders>
              <w:top w:val="single" w:sz="6" w:space="0" w:color="auto"/>
              <w:left w:val="single" w:sz="6" w:space="0" w:color="auto"/>
              <w:bottom w:val="single" w:sz="6" w:space="0" w:color="auto"/>
              <w:right w:val="single" w:sz="6" w:space="0" w:color="auto"/>
            </w:tcBorders>
          </w:tcPr>
          <w:p w14:paraId="5F354C34" w14:textId="12040337" w:rsidR="00D27D53" w:rsidRPr="009D093C" w:rsidRDefault="00D27D53" w:rsidP="00D27D53">
            <w:pPr>
              <w:rPr>
                <w:b/>
                <w:bCs/>
              </w:rPr>
            </w:pPr>
            <w:r w:rsidRPr="00F17B0E">
              <w:rPr>
                <w:b/>
                <w:bCs/>
              </w:rPr>
              <w:t>UE</w:t>
            </w:r>
            <w:r>
              <w:rPr>
                <w:b/>
                <w:bCs/>
              </w:rPr>
              <w:t>#1</w:t>
            </w:r>
            <w:r w:rsidRPr="00F17B0E">
              <w:rPr>
                <w:b/>
                <w:bCs/>
              </w:rPr>
              <w:t xml:space="preserve"> </w:t>
            </w:r>
            <w:r w:rsidRPr="00F17B0E">
              <w:rPr>
                <w:rFonts w:ascii="Wingdings" w:eastAsia="Wingdings" w:hAnsi="Wingdings" w:cs="Wingdings"/>
                <w:b/>
                <w:bCs/>
              </w:rPr>
              <w:t>ß</w:t>
            </w:r>
            <w:r w:rsidRPr="00F17B0E">
              <w:rPr>
                <w:b/>
                <w:bCs/>
              </w:rPr>
              <w:t xml:space="preserve"> O-DU</w:t>
            </w:r>
            <w:r>
              <w:rPr>
                <w:b/>
                <w:bCs/>
              </w:rPr>
              <w:t>#1</w:t>
            </w:r>
            <w:r w:rsidRPr="00F17B0E">
              <w:rPr>
                <w:b/>
                <w:bCs/>
              </w:rPr>
              <w:t>/ O-CU</w:t>
            </w:r>
            <w:r>
              <w:rPr>
                <w:b/>
                <w:bCs/>
              </w:rPr>
              <w:t>#1</w:t>
            </w:r>
          </w:p>
        </w:tc>
        <w:tc>
          <w:tcPr>
            <w:tcW w:w="4467" w:type="dxa"/>
            <w:tcBorders>
              <w:top w:val="single" w:sz="6" w:space="0" w:color="auto"/>
              <w:left w:val="single" w:sz="6" w:space="0" w:color="auto"/>
              <w:bottom w:val="single" w:sz="6" w:space="0" w:color="auto"/>
              <w:right w:val="single" w:sz="6" w:space="0" w:color="auto"/>
            </w:tcBorders>
          </w:tcPr>
          <w:p w14:paraId="1AB94F6B" w14:textId="6E48F9C8" w:rsidR="00D27D53" w:rsidRPr="0088568C" w:rsidRDefault="00D27D53" w:rsidP="00D27D53">
            <w:pPr>
              <w:pStyle w:val="TAL"/>
              <w:keepNext w:val="0"/>
              <w:keepLines w:val="0"/>
              <w:rPr>
                <w:rFonts w:cs="Arial"/>
                <w:szCs w:val="18"/>
              </w:rPr>
            </w:pPr>
            <w:r w:rsidRPr="00770146">
              <w:rPr>
                <w:rFonts w:cs="Arial"/>
                <w:szCs w:val="18"/>
              </w:rPr>
              <w:t xml:space="preserve">Verify that UE able to attach successfully with </w:t>
            </w:r>
            <w:r>
              <w:rPr>
                <w:rFonts w:cs="Arial"/>
                <w:szCs w:val="18"/>
              </w:rPr>
              <w:t>partitioned O-DU#1.</w:t>
            </w:r>
          </w:p>
        </w:tc>
      </w:tr>
      <w:tr w:rsidR="00D27D53" w14:paraId="3134146D" w14:textId="77777777" w:rsidTr="00BC2362">
        <w:trPr>
          <w:trHeight w:val="891"/>
        </w:trPr>
        <w:tc>
          <w:tcPr>
            <w:tcW w:w="583" w:type="dxa"/>
            <w:tcBorders>
              <w:top w:val="single" w:sz="6" w:space="0" w:color="auto"/>
              <w:left w:val="single" w:sz="6" w:space="0" w:color="auto"/>
              <w:bottom w:val="single" w:sz="6" w:space="0" w:color="auto"/>
              <w:right w:val="single" w:sz="6" w:space="0" w:color="auto"/>
            </w:tcBorders>
          </w:tcPr>
          <w:p w14:paraId="762C6391" w14:textId="27FF355E" w:rsidR="00D27D53" w:rsidRDefault="00D27D53" w:rsidP="00D27D53">
            <w:pPr>
              <w:pStyle w:val="TAC"/>
              <w:keepNext w:val="0"/>
              <w:keepLines w:val="0"/>
              <w:jc w:val="left"/>
              <w:rPr>
                <w:rFonts w:cs="Arial"/>
                <w:szCs w:val="18"/>
              </w:rPr>
            </w:pPr>
            <w:r>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1FF49CFA" w14:textId="17C60DBD" w:rsidR="00D27D53" w:rsidRPr="009D093C" w:rsidRDefault="00D27D53" w:rsidP="00D27D53">
            <w:pPr>
              <w:keepNext/>
              <w:keepLines/>
              <w:spacing w:after="0" w:line="256" w:lineRule="auto"/>
              <w:rPr>
                <w:rFonts w:ascii="Arial" w:hAnsi="Arial" w:cs="Arial"/>
                <w:sz w:val="18"/>
                <w:szCs w:val="18"/>
              </w:rPr>
            </w:pPr>
            <w:r w:rsidRPr="00092E67">
              <w:rPr>
                <w:rFonts w:ascii="Arial" w:hAnsi="Arial" w:cs="Arial"/>
                <w:sz w:val="18"/>
                <w:szCs w:val="18"/>
              </w:rPr>
              <w:t>UE#2 Attach validation with O-DU#2</w:t>
            </w:r>
          </w:p>
        </w:tc>
        <w:tc>
          <w:tcPr>
            <w:tcW w:w="1408" w:type="dxa"/>
            <w:tcBorders>
              <w:top w:val="single" w:sz="6" w:space="0" w:color="auto"/>
              <w:left w:val="single" w:sz="6" w:space="0" w:color="auto"/>
              <w:bottom w:val="single" w:sz="6" w:space="0" w:color="auto"/>
              <w:right w:val="single" w:sz="6" w:space="0" w:color="auto"/>
            </w:tcBorders>
          </w:tcPr>
          <w:p w14:paraId="0636DA7F" w14:textId="7F6BAFE7" w:rsidR="00D27D53" w:rsidRPr="009D093C" w:rsidRDefault="00D27D53" w:rsidP="00D27D53">
            <w:pPr>
              <w:rPr>
                <w:b/>
                <w:bCs/>
              </w:rPr>
            </w:pPr>
            <w:r w:rsidRPr="00F17B0E">
              <w:rPr>
                <w:b/>
                <w:bCs/>
              </w:rPr>
              <w:t>UE</w:t>
            </w:r>
            <w:r>
              <w:rPr>
                <w:b/>
                <w:bCs/>
              </w:rPr>
              <w:t>#2</w:t>
            </w:r>
            <w:r w:rsidRPr="00F17B0E">
              <w:rPr>
                <w:b/>
                <w:bCs/>
              </w:rPr>
              <w:t xml:space="preserve"> </w:t>
            </w:r>
            <w:r w:rsidRPr="00F17B0E">
              <w:rPr>
                <w:rFonts w:ascii="Wingdings" w:eastAsia="Wingdings" w:hAnsi="Wingdings" w:cs="Wingdings"/>
                <w:b/>
                <w:bCs/>
              </w:rPr>
              <w:t>ß</w:t>
            </w:r>
            <w:r w:rsidRPr="00F17B0E">
              <w:rPr>
                <w:b/>
                <w:bCs/>
              </w:rPr>
              <w:t xml:space="preserve"> O-DU</w:t>
            </w:r>
            <w:r>
              <w:rPr>
                <w:b/>
                <w:bCs/>
              </w:rPr>
              <w:t>#2</w:t>
            </w:r>
            <w:r w:rsidRPr="00F17B0E">
              <w:rPr>
                <w:b/>
                <w:bCs/>
              </w:rPr>
              <w:t>/ O-CU</w:t>
            </w:r>
            <w:r>
              <w:rPr>
                <w:b/>
                <w:bCs/>
              </w:rPr>
              <w:t>#2</w:t>
            </w:r>
          </w:p>
        </w:tc>
        <w:tc>
          <w:tcPr>
            <w:tcW w:w="4467" w:type="dxa"/>
            <w:tcBorders>
              <w:top w:val="single" w:sz="6" w:space="0" w:color="auto"/>
              <w:left w:val="single" w:sz="6" w:space="0" w:color="auto"/>
              <w:bottom w:val="single" w:sz="6" w:space="0" w:color="auto"/>
              <w:right w:val="single" w:sz="6" w:space="0" w:color="auto"/>
            </w:tcBorders>
          </w:tcPr>
          <w:p w14:paraId="0168EC0B" w14:textId="27BC7EF2" w:rsidR="00D27D53" w:rsidRPr="0088568C" w:rsidRDefault="00D27D53" w:rsidP="00D27D53">
            <w:pPr>
              <w:pStyle w:val="TAL"/>
              <w:keepNext w:val="0"/>
              <w:keepLines w:val="0"/>
              <w:rPr>
                <w:rFonts w:cs="Arial"/>
                <w:szCs w:val="18"/>
              </w:rPr>
            </w:pPr>
            <w:r w:rsidRPr="00770146">
              <w:rPr>
                <w:rFonts w:cs="Arial"/>
                <w:szCs w:val="18"/>
              </w:rPr>
              <w:t xml:space="preserve">Verify that UE able to attach successfully with </w:t>
            </w:r>
            <w:r>
              <w:rPr>
                <w:rFonts w:cs="Arial"/>
                <w:szCs w:val="18"/>
              </w:rPr>
              <w:t>partitioned O-DU#2.</w:t>
            </w:r>
          </w:p>
        </w:tc>
      </w:tr>
      <w:tr w:rsidR="00D27D53" w14:paraId="598A37FA" w14:textId="77777777" w:rsidTr="00553842">
        <w:trPr>
          <w:trHeight w:val="525"/>
        </w:trPr>
        <w:tc>
          <w:tcPr>
            <w:tcW w:w="583" w:type="dxa"/>
            <w:tcBorders>
              <w:top w:val="single" w:sz="6" w:space="0" w:color="auto"/>
              <w:left w:val="single" w:sz="6" w:space="0" w:color="auto"/>
              <w:bottom w:val="single" w:sz="6" w:space="0" w:color="auto"/>
              <w:right w:val="single" w:sz="6" w:space="0" w:color="auto"/>
            </w:tcBorders>
          </w:tcPr>
          <w:p w14:paraId="10A3EC24" w14:textId="204429E9" w:rsidR="00D27D53" w:rsidRDefault="00D27D53" w:rsidP="00D27D53">
            <w:pPr>
              <w:pStyle w:val="TAC"/>
              <w:keepNext w:val="0"/>
              <w:keepLines w:val="0"/>
              <w:jc w:val="left"/>
              <w:rPr>
                <w:rFonts w:cs="Arial"/>
                <w:szCs w:val="18"/>
              </w:rPr>
            </w:pPr>
            <w:r>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7BA6E868" w14:textId="40E1F978" w:rsidR="00D27D53" w:rsidRPr="009D093C" w:rsidRDefault="0042226C" w:rsidP="00D27D53">
            <w:pPr>
              <w:keepNext/>
              <w:keepLines/>
              <w:spacing w:after="0" w:line="256" w:lineRule="auto"/>
              <w:rPr>
                <w:rFonts w:ascii="Arial" w:hAnsi="Arial" w:cs="Arial"/>
                <w:sz w:val="18"/>
                <w:szCs w:val="18"/>
              </w:rPr>
            </w:pPr>
            <w:r w:rsidRPr="00092E67">
              <w:rPr>
                <w:rFonts w:ascii="Arial" w:hAnsi="Arial" w:cs="Arial"/>
                <w:sz w:val="18"/>
                <w:szCs w:val="18"/>
              </w:rPr>
              <w:t>Data</w:t>
            </w:r>
            <w:r w:rsidR="00D27D53" w:rsidRPr="00092E67">
              <w:rPr>
                <w:rFonts w:ascii="Arial" w:hAnsi="Arial" w:cs="Arial"/>
                <w:sz w:val="18"/>
                <w:szCs w:val="18"/>
              </w:rPr>
              <w:t xml:space="preserve"> is started in both DL and UL</w:t>
            </w:r>
            <w:r w:rsidRPr="00092E67">
              <w:rPr>
                <w:rFonts w:ascii="Arial" w:hAnsi="Arial" w:cs="Arial"/>
                <w:sz w:val="18"/>
                <w:szCs w:val="18"/>
              </w:rPr>
              <w:t xml:space="preserve"> for UE#1</w:t>
            </w:r>
            <w:r w:rsidR="00D27D53" w:rsidRPr="00092E67">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4D2EDAFC" w14:textId="7798A6FD" w:rsidR="00D27D53" w:rsidRPr="009D093C" w:rsidRDefault="00D27D53" w:rsidP="00D27D53">
            <w:pPr>
              <w:rPr>
                <w:b/>
                <w:bCs/>
              </w:rPr>
            </w:pPr>
            <w:r w:rsidRPr="00F17B0E">
              <w:rPr>
                <w:b/>
                <w:bCs/>
              </w:rPr>
              <w:t>O-DU</w:t>
            </w:r>
            <w:r>
              <w:rPr>
                <w:b/>
                <w:bCs/>
              </w:rPr>
              <w:t>#1</w:t>
            </w:r>
            <w:r w:rsidRPr="00F17B0E">
              <w:rPr>
                <w:b/>
                <w:bCs/>
              </w:rPr>
              <w:t>/ O-CU</w:t>
            </w:r>
            <w:r>
              <w:rPr>
                <w:b/>
                <w:bCs/>
              </w:rPr>
              <w:t>#1</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4C0D61C1" w14:textId="2FE33FA4" w:rsidR="003E2E2C" w:rsidRDefault="003E2E2C" w:rsidP="00D27D53">
            <w:pPr>
              <w:pStyle w:val="TAL"/>
              <w:keepNext w:val="0"/>
              <w:keepLines w:val="0"/>
              <w:rPr>
                <w:rFonts w:cs="Arial"/>
                <w:szCs w:val="18"/>
              </w:rPr>
            </w:pPr>
            <w:r>
              <w:rPr>
                <w:rFonts w:cs="Arial"/>
                <w:szCs w:val="18"/>
              </w:rPr>
              <w:t xml:space="preserve">Verify </w:t>
            </w:r>
            <w:r w:rsidR="008D0BDF">
              <w:rPr>
                <w:rFonts w:cs="Arial"/>
                <w:szCs w:val="18"/>
              </w:rPr>
              <w:t xml:space="preserve">that the values for </w:t>
            </w:r>
            <w:r w:rsidR="004545C1">
              <w:rPr>
                <w:rFonts w:cs="Arial"/>
                <w:szCs w:val="18"/>
              </w:rPr>
              <w:t>"FrequencyDomainAllocation</w:t>
            </w:r>
            <w:r w:rsidR="0027335C">
              <w:rPr>
                <w:rFonts w:cs="Arial"/>
                <w:szCs w:val="18"/>
              </w:rPr>
              <w:t>” “StartPRB” and “</w:t>
            </w:r>
            <w:r w:rsidR="00A71222">
              <w:rPr>
                <w:rFonts w:cs="Arial"/>
                <w:szCs w:val="18"/>
              </w:rPr>
              <w:t xml:space="preserve">NoOfPRBs” in DL Scheduling Information (Refer Section 11.2.4.3.8 of </w:t>
            </w:r>
            <w:r w:rsidR="00A71222">
              <w:rPr>
                <w:rFonts w:cs="Arial"/>
                <w:szCs w:val="18"/>
              </w:rPr>
              <w:fldChar w:fldCharType="begin"/>
            </w:r>
            <w:r w:rsidR="00A71222">
              <w:rPr>
                <w:rFonts w:cs="Arial"/>
                <w:szCs w:val="18"/>
              </w:rPr>
              <w:instrText xml:space="preserve"> REF _Ref54876985 \r \h </w:instrText>
            </w:r>
            <w:r w:rsidR="00A71222">
              <w:rPr>
                <w:rFonts w:cs="Arial"/>
                <w:szCs w:val="18"/>
              </w:rPr>
            </w:r>
            <w:r w:rsidR="00A71222">
              <w:rPr>
                <w:rFonts w:cs="Arial"/>
                <w:szCs w:val="18"/>
              </w:rPr>
              <w:fldChar w:fldCharType="separate"/>
            </w:r>
            <w:r w:rsidR="00F74837">
              <w:rPr>
                <w:rFonts w:cs="Arial"/>
                <w:szCs w:val="18"/>
              </w:rPr>
              <w:t>[1]</w:t>
            </w:r>
            <w:r w:rsidR="00A71222">
              <w:rPr>
                <w:rFonts w:cs="Arial"/>
                <w:szCs w:val="18"/>
              </w:rPr>
              <w:fldChar w:fldCharType="end"/>
            </w:r>
            <w:r w:rsidR="00A71222">
              <w:rPr>
                <w:rFonts w:cs="Arial"/>
                <w:szCs w:val="18"/>
              </w:rPr>
              <w:t xml:space="preserve">) </w:t>
            </w:r>
            <w:r w:rsidR="008D0BDF">
              <w:rPr>
                <w:rFonts w:cs="Arial"/>
                <w:szCs w:val="18"/>
              </w:rPr>
              <w:t xml:space="preserve">align with the </w:t>
            </w:r>
            <w:r w:rsidR="00A71222">
              <w:rPr>
                <w:rFonts w:cs="Arial"/>
                <w:szCs w:val="18"/>
              </w:rPr>
              <w:t>partitioning</w:t>
            </w:r>
            <w:r w:rsidR="0027335C">
              <w:rPr>
                <w:rFonts w:cs="Arial"/>
                <w:szCs w:val="18"/>
              </w:rPr>
              <w:t xml:space="preserve"> </w:t>
            </w:r>
            <w:r w:rsidR="008D0BDF">
              <w:rPr>
                <w:rFonts w:cs="Arial"/>
                <w:szCs w:val="18"/>
              </w:rPr>
              <w:t xml:space="preserve">performed by </w:t>
            </w:r>
            <w:r w:rsidR="0027335C">
              <w:rPr>
                <w:rFonts w:cs="Arial"/>
                <w:szCs w:val="18"/>
              </w:rPr>
              <w:t xml:space="preserve">the </w:t>
            </w:r>
            <w:r w:rsidR="00A71222">
              <w:rPr>
                <w:rFonts w:cs="Arial"/>
                <w:szCs w:val="18"/>
              </w:rPr>
              <w:t>coordinator for O-DU#1.</w:t>
            </w:r>
          </w:p>
          <w:p w14:paraId="4C8A56A0" w14:textId="77777777" w:rsidR="00A71222" w:rsidRDefault="00A71222" w:rsidP="00D27D53">
            <w:pPr>
              <w:pStyle w:val="TAL"/>
              <w:keepNext w:val="0"/>
              <w:keepLines w:val="0"/>
              <w:rPr>
                <w:rFonts w:cs="Arial"/>
                <w:szCs w:val="18"/>
              </w:rPr>
            </w:pPr>
          </w:p>
          <w:p w14:paraId="1993E378" w14:textId="127921AB" w:rsidR="00D27D53" w:rsidRPr="0088568C" w:rsidRDefault="00D27D53" w:rsidP="00D27D53">
            <w:pPr>
              <w:pStyle w:val="TAL"/>
              <w:keepNext w:val="0"/>
              <w:keepLines w:val="0"/>
              <w:rPr>
                <w:rFonts w:cs="Arial"/>
                <w:szCs w:val="18"/>
              </w:rPr>
            </w:pPr>
            <w:r w:rsidRPr="00770146">
              <w:rPr>
                <w:rFonts w:cs="Arial"/>
                <w:szCs w:val="18"/>
              </w:rPr>
              <w:t>Verify end to end data is successful</w:t>
            </w:r>
            <w:r>
              <w:rPr>
                <w:rFonts w:cs="Arial"/>
                <w:szCs w:val="18"/>
              </w:rPr>
              <w:t xml:space="preserve"> for UE#1</w:t>
            </w:r>
          </w:p>
        </w:tc>
      </w:tr>
      <w:tr w:rsidR="00D27D53" w14:paraId="4628FAA1" w14:textId="77777777" w:rsidTr="00553842">
        <w:trPr>
          <w:trHeight w:val="525"/>
        </w:trPr>
        <w:tc>
          <w:tcPr>
            <w:tcW w:w="583" w:type="dxa"/>
            <w:tcBorders>
              <w:top w:val="single" w:sz="6" w:space="0" w:color="auto"/>
              <w:left w:val="single" w:sz="6" w:space="0" w:color="auto"/>
              <w:bottom w:val="single" w:sz="6" w:space="0" w:color="auto"/>
              <w:right w:val="single" w:sz="6" w:space="0" w:color="auto"/>
            </w:tcBorders>
          </w:tcPr>
          <w:p w14:paraId="70CD784F" w14:textId="593C35CA" w:rsidR="00D27D53" w:rsidRDefault="00D27D53" w:rsidP="00D27D53">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158D737A" w14:textId="382C5440" w:rsidR="00D27D53" w:rsidRPr="009D093C" w:rsidRDefault="0042226C" w:rsidP="00D27D53">
            <w:pPr>
              <w:keepNext/>
              <w:keepLines/>
              <w:spacing w:after="0" w:line="256" w:lineRule="auto"/>
              <w:rPr>
                <w:rFonts w:ascii="Arial" w:hAnsi="Arial" w:cs="Arial"/>
                <w:sz w:val="18"/>
                <w:szCs w:val="18"/>
              </w:rPr>
            </w:pPr>
            <w:r w:rsidRPr="00092E67">
              <w:rPr>
                <w:rFonts w:ascii="Arial" w:hAnsi="Arial" w:cs="Arial"/>
                <w:sz w:val="18"/>
                <w:szCs w:val="18"/>
              </w:rPr>
              <w:t>Data</w:t>
            </w:r>
            <w:r w:rsidR="00D27D53" w:rsidRPr="00092E67">
              <w:rPr>
                <w:rFonts w:ascii="Arial" w:hAnsi="Arial" w:cs="Arial"/>
                <w:sz w:val="18"/>
                <w:szCs w:val="18"/>
              </w:rPr>
              <w:t xml:space="preserve"> is started in both DL and UL</w:t>
            </w:r>
            <w:r w:rsidRPr="00092E67">
              <w:rPr>
                <w:rFonts w:ascii="Arial" w:hAnsi="Arial" w:cs="Arial"/>
                <w:sz w:val="18"/>
                <w:szCs w:val="18"/>
              </w:rPr>
              <w:t xml:space="preserve"> for UE#2</w:t>
            </w:r>
            <w:r w:rsidR="00D27D53" w:rsidRPr="00092E67">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6E93BDB3" w14:textId="6B45BA68" w:rsidR="00D27D53" w:rsidRPr="009D093C" w:rsidRDefault="00D27D53" w:rsidP="00D27D53">
            <w:pPr>
              <w:rPr>
                <w:b/>
                <w:bCs/>
              </w:rPr>
            </w:pPr>
            <w:r w:rsidRPr="00F17B0E">
              <w:rPr>
                <w:b/>
                <w:bCs/>
              </w:rPr>
              <w:t>O-DU</w:t>
            </w:r>
            <w:r>
              <w:rPr>
                <w:b/>
                <w:bCs/>
              </w:rPr>
              <w:t>#2</w:t>
            </w:r>
            <w:r w:rsidRPr="00F17B0E">
              <w:rPr>
                <w:b/>
                <w:bCs/>
              </w:rPr>
              <w:t>/ O-CU</w:t>
            </w:r>
            <w:r>
              <w:rPr>
                <w:b/>
                <w:bCs/>
              </w:rPr>
              <w:t>#2</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5BB916F8" w14:textId="61803C55" w:rsidR="00A71222" w:rsidRDefault="008D0BDF" w:rsidP="00D27D53">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sidR="00F74837">
              <w:rPr>
                <w:rFonts w:cs="Arial"/>
                <w:szCs w:val="18"/>
              </w:rPr>
              <w:t>[1]</w:t>
            </w:r>
            <w:r>
              <w:rPr>
                <w:rFonts w:cs="Arial"/>
                <w:szCs w:val="18"/>
              </w:rPr>
              <w:fldChar w:fldCharType="end"/>
            </w:r>
            <w:r>
              <w:rPr>
                <w:rFonts w:cs="Arial"/>
                <w:szCs w:val="18"/>
              </w:rPr>
              <w:t>) align with the partitioning performed by the coordinator for O-DU#2.</w:t>
            </w:r>
          </w:p>
          <w:p w14:paraId="71F33072" w14:textId="77777777" w:rsidR="008D0BDF" w:rsidRDefault="008D0BDF" w:rsidP="00D27D53">
            <w:pPr>
              <w:pStyle w:val="TAL"/>
              <w:keepNext w:val="0"/>
              <w:keepLines w:val="0"/>
              <w:rPr>
                <w:rFonts w:cs="Arial"/>
                <w:szCs w:val="18"/>
              </w:rPr>
            </w:pPr>
          </w:p>
          <w:p w14:paraId="34E16694" w14:textId="72B31853" w:rsidR="00D27D53" w:rsidRPr="0088568C" w:rsidRDefault="00D27D53" w:rsidP="00D27D53">
            <w:pPr>
              <w:pStyle w:val="TAL"/>
              <w:keepNext w:val="0"/>
              <w:keepLines w:val="0"/>
              <w:rPr>
                <w:rFonts w:cs="Arial"/>
                <w:szCs w:val="18"/>
              </w:rPr>
            </w:pPr>
            <w:r w:rsidRPr="00770146">
              <w:rPr>
                <w:rFonts w:cs="Arial"/>
                <w:szCs w:val="18"/>
              </w:rPr>
              <w:t>Verify end to end data is successful</w:t>
            </w:r>
            <w:r>
              <w:rPr>
                <w:rFonts w:cs="Arial"/>
                <w:szCs w:val="18"/>
              </w:rPr>
              <w:t xml:space="preserve"> for UE#2</w:t>
            </w:r>
          </w:p>
        </w:tc>
      </w:tr>
    </w:tbl>
    <w:p w14:paraId="328AEB0B" w14:textId="4049CE25" w:rsidR="00520920" w:rsidRDefault="00520920" w:rsidP="00520920">
      <w:pPr>
        <w:pStyle w:val="Heading2"/>
        <w:spacing w:line="259" w:lineRule="auto"/>
        <w:jc w:val="both"/>
      </w:pPr>
      <w:bookmarkStart w:id="2299" w:name="_Toc202359646"/>
      <w:r w:rsidRPr="35D2ED7C">
        <w:rPr>
          <w:szCs w:val="32"/>
        </w:rPr>
        <w:lastRenderedPageBreak/>
        <w:t>ORAN.WG8.IOT.07</w:t>
      </w:r>
      <w:r>
        <w:rPr>
          <w:szCs w:val="32"/>
        </w:rPr>
        <w:t>8</w:t>
      </w:r>
      <w:r w:rsidRPr="35D2ED7C">
        <w:rPr>
          <w:szCs w:val="32"/>
        </w:rPr>
        <w:t xml:space="preserve">: </w:t>
      </w:r>
      <w:r>
        <w:rPr>
          <w:szCs w:val="32"/>
        </w:rPr>
        <w:t xml:space="preserve">Verify successful detection </w:t>
      </w:r>
      <w:r w:rsidR="00740AD7">
        <w:rPr>
          <w:szCs w:val="32"/>
        </w:rPr>
        <w:t>for</w:t>
      </w:r>
      <w:r>
        <w:rPr>
          <w:szCs w:val="32"/>
        </w:rPr>
        <w:t xml:space="preserve"> supervision failure </w:t>
      </w:r>
      <w:r w:rsidR="00740AD7">
        <w:rPr>
          <w:szCs w:val="32"/>
        </w:rPr>
        <w:t>of</w:t>
      </w:r>
      <w:r>
        <w:rPr>
          <w:szCs w:val="32"/>
        </w:rPr>
        <w:t xml:space="preserve"> Shared O-RU in Single </w:t>
      </w:r>
      <w:r w:rsidR="001043C4">
        <w:rPr>
          <w:szCs w:val="32"/>
        </w:rPr>
        <w:t>operator</w:t>
      </w:r>
      <w:r>
        <w:rPr>
          <w:szCs w:val="32"/>
        </w:rPr>
        <w:t xml:space="preserve"> deployment.</w:t>
      </w:r>
      <w:bookmarkEnd w:id="2299"/>
    </w:p>
    <w:p w14:paraId="1667C13E" w14:textId="77777777" w:rsidR="00520920" w:rsidRDefault="00520920" w:rsidP="00520920">
      <w:pPr>
        <w:pStyle w:val="Heading3"/>
        <w:jc w:val="both"/>
      </w:pPr>
      <w:bookmarkStart w:id="2300" w:name="_Toc202359647"/>
      <w:r>
        <w:t>Test Purpose</w:t>
      </w:r>
      <w:bookmarkEnd w:id="2300"/>
    </w:p>
    <w:p w14:paraId="256D3381" w14:textId="5ADCCE71" w:rsidR="00520920" w:rsidRDefault="00520920" w:rsidP="00520920">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Pr>
          <w:rFonts w:eastAsia="Times New Roman"/>
          <w:color w:val="000000" w:themeColor="text1"/>
        </w:rPr>
        <w:t>successful detection of supervision failure</w:t>
      </w:r>
      <w:r w:rsidR="00935E73">
        <w:rPr>
          <w:rFonts w:eastAsia="Times New Roman"/>
          <w:color w:val="000000" w:themeColor="text1"/>
        </w:rPr>
        <w:t xml:space="preserve"> with an O-DU when watchdog timer expire</w:t>
      </w:r>
      <w:r w:rsidR="00C50CDC">
        <w:rPr>
          <w:rFonts w:eastAsia="Times New Roman"/>
          <w:color w:val="000000" w:themeColor="text1"/>
        </w:rPr>
        <w:t>s</w:t>
      </w:r>
      <w:r>
        <w:rPr>
          <w:rFonts w:eastAsia="Times New Roman"/>
          <w:color w:val="000000" w:themeColor="text1"/>
        </w:rPr>
        <w:t>.</w:t>
      </w:r>
    </w:p>
    <w:p w14:paraId="695D9661" w14:textId="77777777" w:rsidR="00520920" w:rsidRPr="00384C48" w:rsidRDefault="00520920" w:rsidP="00520920">
      <w:pPr>
        <w:pStyle w:val="Heading3"/>
        <w:jc w:val="both"/>
      </w:pPr>
      <w:bookmarkStart w:id="2301" w:name="_Toc202359648"/>
      <w:r>
        <w:t>Reference Requirement</w:t>
      </w:r>
      <w:bookmarkEnd w:id="2301"/>
    </w:p>
    <w:p w14:paraId="465F021F" w14:textId="3FAFC7A0" w:rsidR="00520920" w:rsidRDefault="00520920" w:rsidP="00520920">
      <w:pPr>
        <w:jc w:val="both"/>
        <w:rPr>
          <w:rFonts w:eastAsia="Times New Roman"/>
          <w:color w:val="000000" w:themeColor="text1"/>
        </w:rPr>
      </w:pPr>
      <w:r>
        <w:rPr>
          <w:rFonts w:eastAsia="Times New Roman"/>
          <w:color w:val="000000" w:themeColor="text1"/>
        </w:rPr>
        <w:t xml:space="preserve">For detailed requirements, refer to the section 13.2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45E134E8" w14:textId="77777777" w:rsidR="00520920" w:rsidRDefault="00520920" w:rsidP="00520920">
      <w:pPr>
        <w:pStyle w:val="Heading3"/>
        <w:jc w:val="both"/>
      </w:pPr>
      <w:bookmarkStart w:id="2302" w:name="_Toc202359649"/>
      <w:r>
        <w:t>Initial Conditions</w:t>
      </w:r>
      <w:bookmarkEnd w:id="2302"/>
    </w:p>
    <w:p w14:paraId="6BB7735B" w14:textId="77777777" w:rsidR="00520920" w:rsidRDefault="00520920" w:rsidP="00520920">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77D16A68" w14:textId="6148340A" w:rsidR="00520920" w:rsidRPr="00004BEB" w:rsidRDefault="00520920" w:rsidP="00F57250">
      <w:pPr>
        <w:pStyle w:val="b0"/>
      </w:pPr>
      <w:r w:rsidRPr="00004BEB">
        <w:t xml:space="preserve">Physical interface of DHCP(v4/v6) server, DNS server, CA/RA server, </w:t>
      </w:r>
      <w:r>
        <w:t>Shared O-RU Operator SMO</w:t>
      </w:r>
      <w:r w:rsidRPr="00004BEB">
        <w:t>, O-DU</w:t>
      </w:r>
      <w:r>
        <w:t>#1, O-DU#2</w:t>
      </w:r>
      <w:r w:rsidRPr="00004BEB">
        <w:t xml:space="preserve"> and </w:t>
      </w:r>
      <w:r w:rsidR="00EE7740">
        <w:t>Shared</w:t>
      </w:r>
      <w:r>
        <w:t xml:space="preserve"> </w:t>
      </w:r>
      <w:r w:rsidRPr="00004BEB">
        <w:t>O-RU is connected.</w:t>
      </w:r>
    </w:p>
    <w:p w14:paraId="37EC1DD4" w14:textId="201DF1A9" w:rsidR="00520920" w:rsidRDefault="00520920" w:rsidP="00F57250">
      <w:pPr>
        <w:pStyle w:val="b0"/>
      </w:pPr>
      <w:r>
        <w:t xml:space="preserve">It is assumed that sharing co-ordinator has successfully configured SMO to partition </w:t>
      </w:r>
      <w:r w:rsidR="00BE2CB3">
        <w:t>Shared</w:t>
      </w:r>
      <w:r>
        <w:t xml:space="preserve"> O-RU between multiple O-DUs.</w:t>
      </w:r>
    </w:p>
    <w:p w14:paraId="78412634" w14:textId="77777777" w:rsidR="00520920" w:rsidRDefault="00520920" w:rsidP="00F57250">
      <w:pPr>
        <w:pStyle w:val="b0"/>
      </w:pPr>
      <w:r>
        <w:t>It is assumed that SMO configures transport systems with call home identities for O-DUs.</w:t>
      </w:r>
    </w:p>
    <w:p w14:paraId="76639113" w14:textId="12B1951F" w:rsidR="00520920" w:rsidRDefault="00520920" w:rsidP="00F57250">
      <w:pPr>
        <w:pStyle w:val="b0"/>
      </w:pPr>
      <w:r>
        <w:t>It is assumed that O-RU supports SHARED-ORU-MULTI-ODU feature.</w:t>
      </w:r>
    </w:p>
    <w:p w14:paraId="74DE35C8" w14:textId="3FE9D152" w:rsidR="001A020A" w:rsidRDefault="001A020A" w:rsidP="00F57250">
      <w:pPr>
        <w:pStyle w:val="b0"/>
      </w:pPr>
      <w:r>
        <w:t>odu-id</w:t>
      </w:r>
      <w:r w:rsidR="001E4C12">
        <w:t xml:space="preserve"> is</w:t>
      </w:r>
      <w:r>
        <w:t xml:space="preserve"> pre-provisioned in the o-ran-supervision YANG model</w:t>
      </w:r>
      <w:r w:rsidR="001E4C12">
        <w:t xml:space="preserve"> for Shared O-RU to identify the O-DU#1 and O-DU#2</w:t>
      </w:r>
      <w:r>
        <w:t>.</w:t>
      </w:r>
    </w:p>
    <w:p w14:paraId="64C16D3A" w14:textId="77777777" w:rsidR="00520920" w:rsidRPr="00004BEB" w:rsidRDefault="00520920" w:rsidP="00F57250">
      <w:pPr>
        <w:pStyle w:val="b0"/>
      </w:pPr>
      <w:r w:rsidRPr="00004BEB">
        <w:t>Use the default O-CU configuration files to configure all modules (NR RRC, NR PDCP, and SDAP) in O-CU.</w:t>
      </w:r>
    </w:p>
    <w:p w14:paraId="6B88367D" w14:textId="2EAD5D16" w:rsidR="00520920" w:rsidRDefault="00BE2CB3" w:rsidP="00F57250">
      <w:pPr>
        <w:pStyle w:val="b0"/>
      </w:pPr>
      <w:r>
        <w:t>Shared</w:t>
      </w:r>
      <w:r w:rsidR="00520920">
        <w:t xml:space="preserve"> O-RU is managed entirely by primary O-DU#1 using O-RAN WG4 defined hierarchical approach (Refer Section 5.1.2 of </w:t>
      </w:r>
      <w:r w:rsidR="00520920">
        <w:fldChar w:fldCharType="begin"/>
      </w:r>
      <w:r w:rsidR="00520920">
        <w:instrText xml:space="preserve"> REF _Ref97212545 \r \h </w:instrText>
      </w:r>
      <w:r w:rsidR="00520920">
        <w:fldChar w:fldCharType="separate"/>
      </w:r>
      <w:r w:rsidR="00F74837">
        <w:t>[24]</w:t>
      </w:r>
      <w:r w:rsidR="00520920">
        <w:fldChar w:fldCharType="end"/>
      </w:r>
      <w:r w:rsidR="00520920">
        <w:t>). Fronthaul CU-plane data communication is verified and M-plane communication using NETCONF server is operational.</w:t>
      </w:r>
    </w:p>
    <w:p w14:paraId="639F533E" w14:textId="58C5BBCA" w:rsidR="00520920" w:rsidRDefault="00520920" w:rsidP="00F57250">
      <w:pPr>
        <w:pStyle w:val="b0"/>
      </w:pPr>
      <w:r w:rsidRPr="00004BEB">
        <w:t>O-CU</w:t>
      </w:r>
      <w:r>
        <w:t>#1</w:t>
      </w:r>
      <w:r w:rsidRPr="00004BEB">
        <w:t xml:space="preserve"> is connected to O-DU</w:t>
      </w:r>
      <w:r>
        <w:t>#1</w:t>
      </w:r>
      <w:r w:rsidR="00807792">
        <w:t xml:space="preserve"> (Refer Section 4.20.3.1.2 of </w:t>
      </w:r>
      <w:r w:rsidR="00807792">
        <w:fldChar w:fldCharType="begin"/>
      </w:r>
      <w:r w:rsidR="00807792">
        <w:instrText xml:space="preserve"> REF _Ref148469797 \r \h </w:instrText>
      </w:r>
      <w:r w:rsidR="00807792">
        <w:fldChar w:fldCharType="separate"/>
      </w:r>
      <w:r w:rsidR="00F74837">
        <w:t>[38]</w:t>
      </w:r>
      <w:r w:rsidR="00807792">
        <w:fldChar w:fldCharType="end"/>
      </w:r>
      <w:r w:rsidR="00807792">
        <w:t>)</w:t>
      </w:r>
      <w:r w:rsidRPr="00004BEB">
        <w:t>.</w:t>
      </w:r>
    </w:p>
    <w:p w14:paraId="724958D9" w14:textId="12A89DE4" w:rsidR="00520920" w:rsidRPr="00004BEB" w:rsidRDefault="00520920" w:rsidP="00F57250">
      <w:pPr>
        <w:pStyle w:val="b0"/>
      </w:pPr>
      <w:r>
        <w:t>O-CU#2 is connected to O-DU#2</w:t>
      </w:r>
      <w:r w:rsidR="00807792">
        <w:t xml:space="preserve"> (Refer Section 4.20.3.1.2 of </w:t>
      </w:r>
      <w:r w:rsidR="00807792">
        <w:fldChar w:fldCharType="begin"/>
      </w:r>
      <w:r w:rsidR="00807792">
        <w:instrText xml:space="preserve"> REF _Ref148469797 \r \h </w:instrText>
      </w:r>
      <w:r w:rsidR="00807792">
        <w:fldChar w:fldCharType="separate"/>
      </w:r>
      <w:r w:rsidR="00F74837">
        <w:t>[38]</w:t>
      </w:r>
      <w:r w:rsidR="00807792">
        <w:fldChar w:fldCharType="end"/>
      </w:r>
      <w:r w:rsidR="00807792">
        <w:t>)</w:t>
      </w:r>
      <w:r>
        <w:t>.</w:t>
      </w:r>
    </w:p>
    <w:p w14:paraId="02E2692F" w14:textId="77777777" w:rsidR="00520920" w:rsidRPr="00004BEB" w:rsidRDefault="00520920" w:rsidP="00F57250">
      <w:pPr>
        <w:pStyle w:val="b0"/>
      </w:pPr>
      <w:r w:rsidRPr="00004BEB">
        <w:t>O-CU</w:t>
      </w:r>
      <w:r>
        <w:t>#1 and O-CU#2</w:t>
      </w:r>
      <w:r w:rsidRPr="00004BEB">
        <w:t xml:space="preserve"> is connected to 5GC through NG interface and O-CU is operational.</w:t>
      </w:r>
    </w:p>
    <w:p w14:paraId="42E9D65D" w14:textId="443B2194" w:rsidR="00520920" w:rsidRPr="00004BEB" w:rsidRDefault="00520920" w:rsidP="00F57250">
      <w:pPr>
        <w:pStyle w:val="b0"/>
      </w:pPr>
      <w:r w:rsidRPr="00004BEB">
        <w:t>It is assumed that when Power-ON the O-DU</w:t>
      </w:r>
      <w:r>
        <w:t>s</w:t>
      </w:r>
      <w:r w:rsidRPr="00004BEB">
        <w:t>, the NETCONF Server is started or when the O-</w:t>
      </w:r>
      <w:r w:rsidR="00935E73" w:rsidRPr="00004BEB">
        <w:t>DU</w:t>
      </w:r>
      <w:r w:rsidR="00935E73">
        <w:t xml:space="preserve">s </w:t>
      </w:r>
      <w:r w:rsidR="00935E73" w:rsidRPr="00004BEB">
        <w:t>are</w:t>
      </w:r>
      <w:r w:rsidRPr="00004BEB">
        <w:t xml:space="preserve"> restarted, the NETCONF Server is restarted.</w:t>
      </w:r>
    </w:p>
    <w:p w14:paraId="1FD180A9" w14:textId="77777777" w:rsidR="00520920" w:rsidRPr="00004BEB" w:rsidRDefault="00520920" w:rsidP="00F57250">
      <w:pPr>
        <w:pStyle w:val="b0"/>
      </w:pPr>
      <w:r w:rsidRPr="00004BEB">
        <w:t>NETCONF Client is operational.</w:t>
      </w:r>
    </w:p>
    <w:p w14:paraId="434199D4" w14:textId="77777777" w:rsidR="00520920" w:rsidRPr="00004BEB" w:rsidRDefault="00520920" w:rsidP="00F57250">
      <w:pPr>
        <w:pStyle w:val="b0"/>
      </w:pPr>
      <w:r>
        <w:t>The O-DU#1 and O-DU#2 have obtained end to end IP connectivity with SMO. The O-DUs shall support either IPv4 or IPv6.</w:t>
      </w:r>
    </w:p>
    <w:p w14:paraId="46B729F7" w14:textId="11A7E2B2" w:rsidR="00520920" w:rsidRDefault="00520920" w:rsidP="00F57250">
      <w:pPr>
        <w:pStyle w:val="b0"/>
      </w:pPr>
      <w:r>
        <w:t>The PnfRegistration is successful with TLS secure connection is established between O-DUs and SMO as per test case ORAN.WG8.IOT.017</w:t>
      </w:r>
      <w:r w:rsidR="00C71288">
        <w:t xml:space="preserve"> (Refer Section 6.7.2 of </w:t>
      </w:r>
      <w:r w:rsidR="00C71288">
        <w:fldChar w:fldCharType="begin"/>
      </w:r>
      <w:r w:rsidR="00C71288">
        <w:instrText xml:space="preserve"> REF _Ref160697561 \r \h </w:instrText>
      </w:r>
      <w:r w:rsidR="00C71288">
        <w:fldChar w:fldCharType="separate"/>
      </w:r>
      <w:r w:rsidR="00F74837">
        <w:t>[28]</w:t>
      </w:r>
      <w:r w:rsidR="00C71288">
        <w:fldChar w:fldCharType="end"/>
      </w:r>
      <w:r w:rsidR="00C71288">
        <w:t>)</w:t>
      </w:r>
    </w:p>
    <w:p w14:paraId="0E4FDE04" w14:textId="7E6F3726" w:rsidR="00C50CDC" w:rsidRDefault="00C50CDC" w:rsidP="00F57250">
      <w:pPr>
        <w:pStyle w:val="b0"/>
      </w:pPr>
      <w:r>
        <w:t xml:space="preserve">O-DUs are operating control and user plane for their respective </w:t>
      </w:r>
      <w:r w:rsidR="00B35F7C">
        <w:t>partitioned carriers</w:t>
      </w:r>
      <w:r>
        <w:t>.</w:t>
      </w:r>
    </w:p>
    <w:p w14:paraId="7BD1BB4C" w14:textId="70B074E4" w:rsidR="00520920" w:rsidRPr="00006843" w:rsidRDefault="00520920" w:rsidP="00F57250">
      <w:pPr>
        <w:pStyle w:val="b0"/>
      </w:pPr>
      <w:r>
        <w:lastRenderedPageBreak/>
        <w:t xml:space="preserve">O-DUs and </w:t>
      </w:r>
      <w:r w:rsidR="00915963">
        <w:t>Shared</w:t>
      </w:r>
      <w:r>
        <w:t xml:space="preserve">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380B5942" w14:textId="77777777" w:rsidR="00520920" w:rsidRDefault="00520920" w:rsidP="00520920">
      <w:pPr>
        <w:pStyle w:val="Heading3"/>
        <w:jc w:val="both"/>
      </w:pPr>
      <w:bookmarkStart w:id="2303" w:name="_Toc202359650"/>
      <w:r>
        <w:t>Test Setup and Configuration</w:t>
      </w:r>
      <w:bookmarkEnd w:id="2303"/>
    </w:p>
    <w:p w14:paraId="266BFC30" w14:textId="588C0AC7" w:rsidR="00520920" w:rsidRDefault="00520920" w:rsidP="00F57250">
      <w:pPr>
        <w:pStyle w:val="b0"/>
        <w:rPr>
          <w:b/>
          <w:bCs/>
        </w:rPr>
      </w:pPr>
      <w:r w:rsidRPr="50E62403">
        <w:rPr>
          <w:b/>
          <w:bCs/>
        </w:rPr>
        <w:t>DUTs:</w:t>
      </w:r>
      <w:r>
        <w:t xml:space="preserve"> Shared O-RU Operator SMO, O-DU#1, O-DU#2, O-CU#1, O-CU#2 and </w:t>
      </w:r>
      <w:r w:rsidR="00BE2CB3">
        <w:t>S</w:t>
      </w:r>
      <w:r w:rsidR="00807792">
        <w:t>hared</w:t>
      </w:r>
      <w:r>
        <w:t xml:space="preserve"> O-RU.</w:t>
      </w:r>
    </w:p>
    <w:p w14:paraId="17B694A8" w14:textId="77777777" w:rsidR="00520920" w:rsidRDefault="00520920" w:rsidP="00F57250">
      <w:pPr>
        <w:pStyle w:val="b0"/>
        <w:rPr>
          <w:b/>
          <w:bCs/>
        </w:rPr>
      </w:pPr>
      <w:r w:rsidRPr="50E62403">
        <w:rPr>
          <w:b/>
          <w:bCs/>
        </w:rPr>
        <w:t>Testing tools:</w:t>
      </w:r>
      <w:r>
        <w:t xml:space="preserve"> are required for this test scenario.</w:t>
      </w:r>
    </w:p>
    <w:p w14:paraId="5271B4FE" w14:textId="77777777" w:rsidR="00520920" w:rsidRDefault="00520920" w:rsidP="00F57250">
      <w:pPr>
        <w:pStyle w:val="b0"/>
      </w:pPr>
      <w:r>
        <w:t>Test UEs or UE emulator which can support NR.</w:t>
      </w:r>
    </w:p>
    <w:p w14:paraId="6F394472" w14:textId="77777777" w:rsidR="00520920" w:rsidRDefault="00520920" w:rsidP="00F57250">
      <w:pPr>
        <w:pStyle w:val="b0"/>
      </w:pPr>
      <w:r>
        <w:t>5G-NR O-RU or O-RU emulator.</w:t>
      </w:r>
    </w:p>
    <w:p w14:paraId="0303B0E5" w14:textId="77777777" w:rsidR="00520920" w:rsidRDefault="00520920" w:rsidP="00F57250">
      <w:pPr>
        <w:pStyle w:val="b0"/>
      </w:pPr>
      <w:r>
        <w:t>5G Core or CN emulator used which supports N1, N2 and HTTP messages.</w:t>
      </w:r>
    </w:p>
    <w:p w14:paraId="3FA5EED3" w14:textId="77777777" w:rsidR="00520920" w:rsidRDefault="00520920" w:rsidP="00F57250">
      <w:pPr>
        <w:pStyle w:val="b0"/>
      </w:pPr>
      <w:r>
        <w:t>Protocol Analyzer is used to record and observe F1AP, NGAP, FH-eCPRI, FAPI, NAS, HTTP2, PFCP protocol content.</w:t>
      </w:r>
    </w:p>
    <w:p w14:paraId="5BC7DFE2" w14:textId="77777777" w:rsidR="00520920" w:rsidRDefault="00520920" w:rsidP="00F57250">
      <w:pPr>
        <w:pStyle w:val="b0"/>
      </w:pPr>
      <w:r>
        <w:t>Configuration:</w:t>
      </w:r>
    </w:p>
    <w:p w14:paraId="1DE4B9AB" w14:textId="354BD0ED" w:rsidR="00520920" w:rsidRDefault="00520920"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Pr="0088568C">
        <w:t xml:space="preserve"> </w:t>
      </w:r>
      <w:r>
        <w:t>A.</w:t>
      </w:r>
      <w:r w:rsidR="00D71482">
        <w:t>9</w:t>
      </w:r>
      <w:r>
        <w:t>.</w:t>
      </w:r>
    </w:p>
    <w:p w14:paraId="6AB3A36B" w14:textId="2A1A0833" w:rsidR="00520920" w:rsidRDefault="00520920"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089138F5" w14:textId="364C075A" w:rsidR="00520920" w:rsidRDefault="00520920"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4642D6DC" w14:textId="5913ADC6" w:rsidR="00520920" w:rsidRDefault="00520920"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0D39972F" w14:textId="77777777" w:rsidR="00520920" w:rsidRPr="00A3460F" w:rsidRDefault="00520920" w:rsidP="00520920">
      <w:pPr>
        <w:pStyle w:val="Heading3"/>
        <w:jc w:val="both"/>
        <w:rPr>
          <w:lang w:val="en-US"/>
        </w:rPr>
      </w:pPr>
      <w:bookmarkStart w:id="2304" w:name="_Toc202359651"/>
      <w:r w:rsidRPr="35D2ED7C">
        <w:rPr>
          <w:lang w:val="en-US"/>
        </w:rPr>
        <w:t xml:space="preserve">Test </w:t>
      </w:r>
      <w:r>
        <w:t>Procedure</w:t>
      </w:r>
      <w:bookmarkEnd w:id="2304"/>
    </w:p>
    <w:p w14:paraId="756990B5" w14:textId="4F2A73F2" w:rsidR="00520920" w:rsidRDefault="00520920" w:rsidP="00520920">
      <w:pPr>
        <w:jc w:val="both"/>
      </w:pPr>
      <w:r>
        <w:t>The following table describes the test procedures to v</w:t>
      </w:r>
      <w:r w:rsidRPr="00B2145E">
        <w:t>erify</w:t>
      </w:r>
      <w:r w:rsidR="00C50CDC">
        <w:rPr>
          <w:rFonts w:eastAsia="Times New Roman"/>
          <w:color w:val="000000" w:themeColor="text1"/>
        </w:rPr>
        <w:t xml:space="preserve"> supervision failure</w:t>
      </w:r>
      <w:r w:rsidR="00740AD7">
        <w:rPr>
          <w:rFonts w:eastAsia="Times New Roman"/>
          <w:color w:val="000000" w:themeColor="text1"/>
        </w:rPr>
        <w:t xml:space="preserve"> of a shared O-RU</w:t>
      </w:r>
      <w:r w:rsidRPr="00B2145E">
        <w:t>.</w:t>
      </w:r>
    </w:p>
    <w:p w14:paraId="6DE15727" w14:textId="4920367E" w:rsidR="00520920" w:rsidRDefault="00520920" w:rsidP="00520920">
      <w:pPr>
        <w:pStyle w:val="Caption"/>
        <w:rPr>
          <w:rFonts w:eastAsia="Times New Roman"/>
          <w:color w:val="000000" w:themeColor="text1"/>
        </w:rPr>
      </w:pPr>
      <w:bookmarkStart w:id="2305" w:name="_Toc202359130"/>
      <w:r>
        <w:t xml:space="preserve">Table </w:t>
      </w:r>
      <w:r>
        <w:fldChar w:fldCharType="begin"/>
      </w:r>
      <w:r>
        <w:instrText>STYLEREF 2 \s</w:instrText>
      </w:r>
      <w:r>
        <w:fldChar w:fldCharType="separate"/>
      </w:r>
      <w:r w:rsidR="00F74837">
        <w:rPr>
          <w:noProof/>
        </w:rPr>
        <w:t>7.79</w:t>
      </w:r>
      <w:r>
        <w:fldChar w:fldCharType="end"/>
      </w:r>
      <w:r>
        <w:noBreakHyphen/>
      </w:r>
      <w:r>
        <w:fldChar w:fldCharType="begin"/>
      </w:r>
      <w:r>
        <w:instrText>SEQ Table \* ARABIC \s 2</w:instrText>
      </w:r>
      <w:r>
        <w:fldChar w:fldCharType="separate"/>
      </w:r>
      <w:r w:rsidR="00F74837">
        <w:rPr>
          <w:noProof/>
        </w:rPr>
        <w:t>1</w:t>
      </w:r>
      <w:r>
        <w:fldChar w:fldCharType="end"/>
      </w:r>
      <w:r>
        <w:t xml:space="preserve">: </w:t>
      </w:r>
      <w:r w:rsidR="00C50CDC">
        <w:t xml:space="preserve">Supervision </w:t>
      </w:r>
      <w:r w:rsidR="0038171B">
        <w:t xml:space="preserve">failure </w:t>
      </w:r>
      <w:r w:rsidR="00740AD7">
        <w:t>of</w:t>
      </w:r>
      <w:r>
        <w:t xml:space="preserve"> Shared O-RU, Single </w:t>
      </w:r>
      <w:r w:rsidR="001043C4">
        <w:t>operator</w:t>
      </w:r>
      <w:r>
        <w:t xml:space="preserve"> deployment</w:t>
      </w:r>
      <w:bookmarkEnd w:id="2305"/>
    </w:p>
    <w:tbl>
      <w:tblPr>
        <w:tblW w:w="9389" w:type="dxa"/>
        <w:tblLayout w:type="fixed"/>
        <w:tblLook w:val="01E0" w:firstRow="1" w:lastRow="1" w:firstColumn="1" w:lastColumn="1" w:noHBand="0" w:noVBand="0"/>
      </w:tblPr>
      <w:tblGrid>
        <w:gridCol w:w="583"/>
        <w:gridCol w:w="2931"/>
        <w:gridCol w:w="1408"/>
        <w:gridCol w:w="4467"/>
      </w:tblGrid>
      <w:tr w:rsidR="00520920" w14:paraId="4828BEE2" w14:textId="77777777" w:rsidTr="00553842">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D9667B" w14:textId="77777777" w:rsidR="00520920" w:rsidRPr="00770146" w:rsidRDefault="00520920"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73D6B81" w14:textId="77777777" w:rsidR="00520920" w:rsidRPr="00770146" w:rsidRDefault="00520920"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A520038" w14:textId="77777777" w:rsidR="00520920" w:rsidRPr="00922E20" w:rsidRDefault="00520920"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6DF1B57" w14:textId="77777777" w:rsidR="00520920" w:rsidRPr="00770146" w:rsidRDefault="00520920"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520920" w14:paraId="3BE04303" w14:textId="77777777" w:rsidTr="00925655">
        <w:trPr>
          <w:trHeight w:val="630"/>
        </w:trPr>
        <w:tc>
          <w:tcPr>
            <w:tcW w:w="583" w:type="dxa"/>
            <w:tcBorders>
              <w:top w:val="single" w:sz="6" w:space="0" w:color="auto"/>
              <w:left w:val="single" w:sz="6" w:space="0" w:color="auto"/>
              <w:bottom w:val="single" w:sz="6" w:space="0" w:color="auto"/>
              <w:right w:val="single" w:sz="6" w:space="0" w:color="auto"/>
            </w:tcBorders>
          </w:tcPr>
          <w:p w14:paraId="5E2FBB9E" w14:textId="77777777" w:rsidR="00520920" w:rsidRPr="00770146" w:rsidRDefault="00520920" w:rsidP="00553842">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683D7C3B" w14:textId="4F07E6BD" w:rsidR="00520920" w:rsidRPr="00770146" w:rsidRDefault="00E04A84" w:rsidP="00553842">
            <w:pPr>
              <w:pStyle w:val="TAL"/>
              <w:keepNext w:val="0"/>
              <w:keepLines w:val="0"/>
              <w:rPr>
                <w:rFonts w:cs="Arial"/>
                <w:szCs w:val="18"/>
              </w:rPr>
            </w:pPr>
            <w:r>
              <w:rPr>
                <w:rFonts w:eastAsia="Arial" w:cs="Arial"/>
                <w:szCs w:val="18"/>
              </w:rPr>
              <w:t xml:space="preserve">SMO </w:t>
            </w:r>
            <w:r w:rsidR="00B35F7C">
              <w:rPr>
                <w:rFonts w:eastAsia="Arial" w:cs="Arial"/>
                <w:szCs w:val="18"/>
              </w:rPr>
              <w:t>sends create-subscription message to</w:t>
            </w:r>
            <w:r>
              <w:rPr>
                <w:rFonts w:eastAsia="Arial" w:cs="Arial"/>
                <w:szCs w:val="18"/>
              </w:rPr>
              <w:t xml:space="preserve"> shared O-RU via O-D</w:t>
            </w:r>
            <w:r w:rsidR="00F40DEE">
              <w:rPr>
                <w:rFonts w:eastAsia="Arial" w:cs="Arial"/>
                <w:szCs w:val="18"/>
              </w:rPr>
              <w:t>U</w:t>
            </w:r>
            <w:r>
              <w:rPr>
                <w:rFonts w:eastAsia="Arial" w:cs="Arial"/>
                <w:szCs w:val="18"/>
              </w:rPr>
              <w:t>s.</w:t>
            </w:r>
          </w:p>
        </w:tc>
        <w:tc>
          <w:tcPr>
            <w:tcW w:w="1408" w:type="dxa"/>
            <w:tcBorders>
              <w:top w:val="single" w:sz="6" w:space="0" w:color="auto"/>
              <w:left w:val="single" w:sz="6" w:space="0" w:color="auto"/>
              <w:bottom w:val="single" w:sz="6" w:space="0" w:color="auto"/>
              <w:right w:val="single" w:sz="6" w:space="0" w:color="auto"/>
            </w:tcBorders>
          </w:tcPr>
          <w:p w14:paraId="19D3C97D" w14:textId="2EDE4ABE" w:rsidR="00520920" w:rsidRPr="00215318" w:rsidRDefault="00F40DEE" w:rsidP="00553842">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777A7ACB" w14:textId="77777777" w:rsidR="00520920" w:rsidRDefault="00F40DEE" w:rsidP="00553842">
            <w:pPr>
              <w:rPr>
                <w:rFonts w:ascii="Arial" w:eastAsia="Arial" w:hAnsi="Arial" w:cs="Arial"/>
                <w:sz w:val="18"/>
                <w:szCs w:val="18"/>
              </w:rPr>
            </w:pPr>
            <w:r w:rsidRPr="00F40DEE">
              <w:rPr>
                <w:rFonts w:ascii="Arial" w:eastAsia="Arial" w:hAnsi="Arial" w:cs="Arial"/>
                <w:sz w:val="18"/>
                <w:szCs w:val="18"/>
              </w:rPr>
              <w:t xml:space="preserve">Verify SMO sends the create-subscription message to </w:t>
            </w:r>
            <w:r>
              <w:rPr>
                <w:rFonts w:ascii="Arial" w:eastAsia="Arial" w:hAnsi="Arial" w:cs="Arial"/>
                <w:sz w:val="18"/>
                <w:szCs w:val="18"/>
              </w:rPr>
              <w:t xml:space="preserve">shared </w:t>
            </w:r>
            <w:r w:rsidRPr="00F40DEE">
              <w:rPr>
                <w:rFonts w:ascii="Arial" w:eastAsia="Arial" w:hAnsi="Arial" w:cs="Arial"/>
                <w:sz w:val="18"/>
                <w:szCs w:val="18"/>
              </w:rPr>
              <w:t>O-RU via O-DU</w:t>
            </w:r>
            <w:r>
              <w:rPr>
                <w:rFonts w:ascii="Arial" w:eastAsia="Arial" w:hAnsi="Arial" w:cs="Arial"/>
                <w:sz w:val="18"/>
                <w:szCs w:val="18"/>
              </w:rPr>
              <w:t xml:space="preserve"> using NETCONF session.</w:t>
            </w:r>
          </w:p>
          <w:p w14:paraId="6CE58305" w14:textId="30D06DAF" w:rsidR="00F40DEE" w:rsidRPr="00AF49BE" w:rsidRDefault="00F40DEE" w:rsidP="00553842">
            <w:pPr>
              <w:rPr>
                <w:rFonts w:ascii="Arial" w:hAnsi="Arial" w:cs="Arial"/>
                <w:sz w:val="18"/>
                <w:szCs w:val="18"/>
              </w:rPr>
            </w:pPr>
          </w:p>
        </w:tc>
      </w:tr>
      <w:tr w:rsidR="00C21094" w14:paraId="2133434A"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65C8102F" w14:textId="3D446B43" w:rsidR="00C21094" w:rsidRPr="00770146" w:rsidRDefault="00451D28" w:rsidP="00C21094">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721C64C" w14:textId="7C47837C" w:rsidR="00C21094" w:rsidRPr="35D2ED7C" w:rsidRDefault="00C21094" w:rsidP="00C21094">
            <w:pPr>
              <w:pStyle w:val="TAL"/>
              <w:keepNext w:val="0"/>
              <w:keepLines w:val="0"/>
              <w:rPr>
                <w:rFonts w:eastAsia="Arial" w:cs="Arial"/>
                <w:szCs w:val="18"/>
              </w:rPr>
            </w:pPr>
            <w:r w:rsidRPr="00C37459">
              <w:rPr>
                <w:rFonts w:cs="Arial"/>
                <w:szCs w:val="18"/>
              </w:rPr>
              <w:t xml:space="preserve">SMO sends the create-subscription message to </w:t>
            </w:r>
            <w:r w:rsidR="00441CB3">
              <w:rPr>
                <w:rFonts w:cs="Arial"/>
                <w:szCs w:val="18"/>
              </w:rPr>
              <w:t xml:space="preserve">shared </w:t>
            </w:r>
            <w:r w:rsidRPr="00C37459">
              <w:rPr>
                <w:rFonts w:cs="Arial"/>
                <w:szCs w:val="18"/>
              </w:rPr>
              <w:t>O-RU via O-DU</w:t>
            </w:r>
            <w:r w:rsidR="00441CB3">
              <w:rPr>
                <w:rFonts w:cs="Arial"/>
                <w:szCs w:val="18"/>
              </w:rPr>
              <w:t>s</w:t>
            </w:r>
            <w:r w:rsidRPr="00C37459">
              <w:rPr>
                <w:rFonts w:cs="Arial"/>
                <w:szCs w:val="18"/>
              </w:rPr>
              <w:t xml:space="preserve"> for the selected list of alarms supported.</w:t>
            </w:r>
          </w:p>
        </w:tc>
        <w:tc>
          <w:tcPr>
            <w:tcW w:w="1408" w:type="dxa"/>
            <w:tcBorders>
              <w:top w:val="single" w:sz="6" w:space="0" w:color="auto"/>
              <w:left w:val="single" w:sz="6" w:space="0" w:color="auto"/>
              <w:bottom w:val="single" w:sz="6" w:space="0" w:color="auto"/>
              <w:right w:val="single" w:sz="6" w:space="0" w:color="auto"/>
            </w:tcBorders>
          </w:tcPr>
          <w:p w14:paraId="75C128AC" w14:textId="7A2E0AA8" w:rsidR="00C21094" w:rsidRPr="35D2ED7C" w:rsidRDefault="00451D28" w:rsidP="00C21094">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0E42513D" w14:textId="275C304C" w:rsidR="00C21094" w:rsidRPr="0010115C" w:rsidRDefault="00C21094" w:rsidP="00C21094">
            <w:pPr>
              <w:rPr>
                <w:rFonts w:ascii="Arial" w:eastAsia="Arial" w:hAnsi="Arial" w:cs="Arial"/>
                <w:sz w:val="18"/>
                <w:szCs w:val="18"/>
              </w:rPr>
            </w:pPr>
            <w:r w:rsidRPr="00441CB3">
              <w:rPr>
                <w:rFonts w:ascii="Arial" w:eastAsia="Arial" w:hAnsi="Arial" w:cs="Arial"/>
                <w:sz w:val="18"/>
                <w:szCs w:val="18"/>
              </w:rPr>
              <w:t xml:space="preserve">Verify SMO sends the create-subscription message for the selected list of alarms to </w:t>
            </w:r>
            <w:r w:rsidR="00441CB3">
              <w:rPr>
                <w:rFonts w:ascii="Arial" w:eastAsia="Arial" w:hAnsi="Arial" w:cs="Arial"/>
                <w:sz w:val="18"/>
                <w:szCs w:val="18"/>
              </w:rPr>
              <w:t xml:space="preserve">shared </w:t>
            </w:r>
            <w:r w:rsidRPr="00441CB3">
              <w:rPr>
                <w:rFonts w:ascii="Arial" w:eastAsia="Arial" w:hAnsi="Arial" w:cs="Arial"/>
                <w:sz w:val="18"/>
                <w:szCs w:val="18"/>
              </w:rPr>
              <w:t>O-RU via O-DU</w:t>
            </w:r>
            <w:r w:rsidR="00441CB3">
              <w:rPr>
                <w:rFonts w:ascii="Arial" w:eastAsia="Arial" w:hAnsi="Arial" w:cs="Arial"/>
                <w:sz w:val="18"/>
                <w:szCs w:val="18"/>
              </w:rPr>
              <w:t>s</w:t>
            </w:r>
            <w:r w:rsidRPr="00441CB3">
              <w:rPr>
                <w:rFonts w:ascii="Arial" w:eastAsia="Arial" w:hAnsi="Arial" w:cs="Arial"/>
                <w:sz w:val="18"/>
                <w:szCs w:val="18"/>
              </w:rPr>
              <w:t xml:space="preserve"> as per Annex A of </w:t>
            </w:r>
            <w:r w:rsidRPr="00441CB3">
              <w:rPr>
                <w:rFonts w:ascii="Arial" w:eastAsia="Arial" w:hAnsi="Arial" w:cs="Arial"/>
                <w:sz w:val="18"/>
                <w:szCs w:val="18"/>
              </w:rPr>
              <w:fldChar w:fldCharType="begin"/>
            </w:r>
            <w:r w:rsidRPr="00441CB3">
              <w:rPr>
                <w:rFonts w:ascii="Arial" w:eastAsia="Arial" w:hAnsi="Arial" w:cs="Arial"/>
                <w:sz w:val="18"/>
                <w:szCs w:val="18"/>
              </w:rPr>
              <w:instrText xml:space="preserve"> REF _Ref97212545 \r \h </w:instrText>
            </w:r>
            <w:r w:rsidR="00441CB3">
              <w:rPr>
                <w:rFonts w:ascii="Arial" w:eastAsia="Arial" w:hAnsi="Arial" w:cs="Arial"/>
                <w:sz w:val="18"/>
                <w:szCs w:val="18"/>
              </w:rPr>
              <w:instrText xml:space="preserve"> \* MERGEFORMAT </w:instrText>
            </w:r>
            <w:r w:rsidRPr="00441CB3">
              <w:rPr>
                <w:rFonts w:ascii="Arial" w:eastAsia="Arial" w:hAnsi="Arial" w:cs="Arial"/>
                <w:sz w:val="18"/>
                <w:szCs w:val="18"/>
              </w:rPr>
            </w:r>
            <w:r w:rsidRPr="00441CB3">
              <w:rPr>
                <w:rFonts w:ascii="Arial" w:eastAsia="Arial" w:hAnsi="Arial" w:cs="Arial"/>
                <w:sz w:val="18"/>
                <w:szCs w:val="18"/>
              </w:rPr>
              <w:fldChar w:fldCharType="separate"/>
            </w:r>
            <w:r w:rsidR="00F74837">
              <w:rPr>
                <w:rFonts w:ascii="Arial" w:eastAsia="Arial" w:hAnsi="Arial" w:cs="Arial"/>
                <w:sz w:val="18"/>
                <w:szCs w:val="18"/>
              </w:rPr>
              <w:t>[24]</w:t>
            </w:r>
            <w:r w:rsidRPr="00441CB3">
              <w:rPr>
                <w:rFonts w:ascii="Arial" w:eastAsia="Arial" w:hAnsi="Arial" w:cs="Arial"/>
                <w:sz w:val="18"/>
                <w:szCs w:val="18"/>
              </w:rPr>
              <w:fldChar w:fldCharType="end"/>
            </w:r>
            <w:r w:rsidRPr="00441CB3">
              <w:rPr>
                <w:rFonts w:ascii="Arial" w:eastAsia="Arial" w:hAnsi="Arial" w:cs="Arial"/>
                <w:sz w:val="18"/>
                <w:szCs w:val="18"/>
              </w:rPr>
              <w:t>.</w:t>
            </w:r>
          </w:p>
        </w:tc>
      </w:tr>
      <w:tr w:rsidR="00451D28" w14:paraId="7EC893A3"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72593ABB" w14:textId="12F85042" w:rsidR="00451D28" w:rsidRPr="00770146" w:rsidRDefault="00451D28" w:rsidP="00C21094">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42EFD3C" w14:textId="10E7EE9F" w:rsidR="00451D28" w:rsidRPr="35D2ED7C" w:rsidRDefault="00451D28" w:rsidP="00C21094">
            <w:pPr>
              <w:pStyle w:val="TAL"/>
              <w:keepNext w:val="0"/>
              <w:keepLines w:val="0"/>
              <w:rPr>
                <w:rFonts w:eastAsia="Arial" w:cs="Arial"/>
                <w:szCs w:val="18"/>
              </w:rPr>
            </w:pPr>
            <w:r>
              <w:rPr>
                <w:rFonts w:eastAsia="Arial" w:cs="Arial"/>
                <w:szCs w:val="18"/>
              </w:rPr>
              <w:t>Shared O-RU sends supervision-notification to O-DUs at the expiry of notification timer</w:t>
            </w:r>
          </w:p>
        </w:tc>
        <w:tc>
          <w:tcPr>
            <w:tcW w:w="1408" w:type="dxa"/>
            <w:tcBorders>
              <w:top w:val="single" w:sz="6" w:space="0" w:color="auto"/>
              <w:left w:val="single" w:sz="6" w:space="0" w:color="auto"/>
              <w:bottom w:val="single" w:sz="6" w:space="0" w:color="auto"/>
              <w:right w:val="single" w:sz="6" w:space="0" w:color="auto"/>
            </w:tcBorders>
          </w:tcPr>
          <w:p w14:paraId="79B5D6D0" w14:textId="734CC439" w:rsidR="00451D28" w:rsidRPr="35D2ED7C" w:rsidRDefault="006058C7" w:rsidP="00C21094">
            <w:pPr>
              <w:rPr>
                <w:rFonts w:ascii="Calibri" w:eastAsia="Calibri" w:hAnsi="Calibri" w:cs="Calibri"/>
                <w:b/>
                <w:bCs/>
                <w:szCs w:val="22"/>
              </w:rPr>
            </w:pPr>
            <w:r w:rsidRPr="0010115C">
              <w:rPr>
                <w:rFonts w:ascii="Calibri" w:eastAsia="Calibri" w:hAnsi="Calibri" w:cs="Calibri"/>
                <w:b/>
                <w:bCs/>
                <w:szCs w:val="22"/>
              </w:rPr>
              <w:t>O-RU</w:t>
            </w:r>
            <w:r w:rsidRPr="00F17B0E">
              <w:rPr>
                <w:rFonts w:ascii="Times New Roman" w:hAnsi="Times New Roman"/>
                <w:b/>
                <w:bCs/>
                <w:sz w:val="20"/>
              </w:rPr>
              <w:t xml:space="preserve"> </w:t>
            </w:r>
            <w:r w:rsidRPr="00B47A26">
              <w:rPr>
                <w:rFonts w:ascii="Wingdings" w:eastAsia="Wingdings" w:hAnsi="Wingdings" w:cs="Wingdings"/>
                <w:b/>
                <w:szCs w:val="22"/>
              </w:rPr>
              <w:t>à</w:t>
            </w:r>
            <w:r w:rsidRPr="00F17B0E">
              <w:rPr>
                <w:rFonts w:ascii="Times New Roman" w:hAnsi="Times New Roman"/>
                <w:b/>
                <w:bCs/>
                <w:sz w:val="20"/>
              </w:rPr>
              <w:t xml:space="preserve"> </w:t>
            </w:r>
            <w:r w:rsidRPr="0010115C">
              <w:rPr>
                <w:rFonts w:ascii="Calibri" w:eastAsia="Calibri" w:hAnsi="Calibri" w:cs="Calibri"/>
                <w:b/>
                <w:bCs/>
                <w:szCs w:val="22"/>
              </w:rPr>
              <w:t>O-DUs</w:t>
            </w:r>
          </w:p>
        </w:tc>
        <w:tc>
          <w:tcPr>
            <w:tcW w:w="4467" w:type="dxa"/>
            <w:tcBorders>
              <w:top w:val="single" w:sz="6" w:space="0" w:color="auto"/>
              <w:left w:val="single" w:sz="6" w:space="0" w:color="auto"/>
              <w:bottom w:val="single" w:sz="6" w:space="0" w:color="auto"/>
              <w:right w:val="single" w:sz="6" w:space="0" w:color="auto"/>
            </w:tcBorders>
          </w:tcPr>
          <w:p w14:paraId="441AC20B" w14:textId="20E9B053" w:rsidR="00BC76D3" w:rsidRDefault="00451D28" w:rsidP="00C21094">
            <w:pPr>
              <w:rPr>
                <w:rFonts w:ascii="Arial" w:eastAsia="Arial" w:hAnsi="Arial" w:cs="Arial"/>
                <w:sz w:val="18"/>
                <w:szCs w:val="18"/>
              </w:rPr>
            </w:pPr>
            <w:r>
              <w:rPr>
                <w:rFonts w:ascii="Arial" w:eastAsia="Arial" w:hAnsi="Arial" w:cs="Arial"/>
                <w:sz w:val="18"/>
                <w:szCs w:val="18"/>
              </w:rPr>
              <w:t>Verify</w:t>
            </w:r>
            <w:r w:rsidR="00050B71">
              <w:rPr>
                <w:rFonts w:ascii="Arial" w:eastAsia="Arial" w:hAnsi="Arial" w:cs="Arial"/>
                <w:sz w:val="18"/>
                <w:szCs w:val="18"/>
              </w:rPr>
              <w:t xml:space="preserve"> O-DUs confirms that NETCONF connectivity to the shared O-RU is operational by receiving the notification.</w:t>
            </w:r>
          </w:p>
          <w:p w14:paraId="06453C6C" w14:textId="318F5C12" w:rsidR="00BC76D3" w:rsidRDefault="00BC76D3" w:rsidP="00C21094">
            <w:pPr>
              <w:rPr>
                <w:rFonts w:ascii="Arial" w:eastAsia="Arial" w:hAnsi="Arial" w:cs="Arial"/>
                <w:sz w:val="18"/>
                <w:szCs w:val="18"/>
              </w:rPr>
            </w:pPr>
            <w:r>
              <w:rPr>
                <w:rFonts w:ascii="Arial" w:eastAsia="Arial" w:hAnsi="Arial" w:cs="Arial"/>
                <w:sz w:val="18"/>
                <w:szCs w:val="18"/>
              </w:rPr>
              <w:t>Verify O-DUs send supervision-watchdog-reset</w:t>
            </w:r>
            <w:r w:rsidR="002B6D16">
              <w:rPr>
                <w:rFonts w:ascii="Arial" w:eastAsia="Arial" w:hAnsi="Arial" w:cs="Arial"/>
                <w:sz w:val="18"/>
                <w:szCs w:val="18"/>
              </w:rPr>
              <w:t xml:space="preserve"> notification </w:t>
            </w:r>
            <w:r w:rsidR="001A020A">
              <w:rPr>
                <w:rFonts w:ascii="Arial" w:eastAsia="Arial" w:hAnsi="Arial" w:cs="Arial"/>
                <w:sz w:val="18"/>
                <w:szCs w:val="18"/>
              </w:rPr>
              <w:t xml:space="preserve">including odu-id </w:t>
            </w:r>
            <w:r w:rsidR="002B6D16">
              <w:rPr>
                <w:rFonts w:ascii="Arial" w:eastAsia="Arial" w:hAnsi="Arial" w:cs="Arial"/>
                <w:sz w:val="18"/>
                <w:szCs w:val="18"/>
              </w:rPr>
              <w:t>before supervision timer expiry.</w:t>
            </w:r>
          </w:p>
          <w:p w14:paraId="4FFED89B" w14:textId="63CBFD2C" w:rsidR="002B6D16" w:rsidRPr="0010115C" w:rsidRDefault="002B6D16" w:rsidP="00C21094">
            <w:pPr>
              <w:rPr>
                <w:rFonts w:ascii="Arial" w:eastAsia="Arial" w:hAnsi="Arial" w:cs="Arial"/>
                <w:sz w:val="18"/>
                <w:szCs w:val="18"/>
              </w:rPr>
            </w:pPr>
          </w:p>
        </w:tc>
      </w:tr>
      <w:tr w:rsidR="00451D28" w14:paraId="03F896FA"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1E985BE3" w14:textId="6C6B9BFC" w:rsidR="00451D28" w:rsidRPr="00770146" w:rsidRDefault="00BC76D3" w:rsidP="00C21094">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5609D8EC" w14:textId="08119E43" w:rsidR="00451D28" w:rsidRPr="35D2ED7C" w:rsidRDefault="00915963" w:rsidP="00C21094">
            <w:pPr>
              <w:pStyle w:val="TAL"/>
              <w:keepNext w:val="0"/>
              <w:keepLines w:val="0"/>
              <w:rPr>
                <w:rFonts w:eastAsia="Arial" w:cs="Arial"/>
                <w:szCs w:val="18"/>
              </w:rPr>
            </w:pPr>
            <w:r>
              <w:rPr>
                <w:rFonts w:eastAsia="Arial" w:cs="Arial"/>
                <w:szCs w:val="18"/>
              </w:rPr>
              <w:t>Power Off the switch hosting the netconf session for O-DU#2</w:t>
            </w:r>
            <w:r w:rsidR="002B6D16">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2D3BE2F" w14:textId="1461CFD3" w:rsidR="00451D28" w:rsidRPr="35D2ED7C" w:rsidRDefault="004F001D" w:rsidP="00C21094">
            <w:pPr>
              <w:rPr>
                <w:rFonts w:ascii="Calibri" w:eastAsia="Calibri" w:hAnsi="Calibri" w:cs="Calibri"/>
                <w:b/>
                <w:bCs/>
                <w:szCs w:val="22"/>
              </w:rPr>
            </w:pPr>
            <w:r w:rsidRPr="0010115C">
              <w:rPr>
                <w:rFonts w:ascii="Calibri" w:eastAsia="Calibri" w:hAnsi="Calibri" w:cs="Calibri"/>
                <w:b/>
                <w:bCs/>
                <w:szCs w:val="22"/>
              </w:rPr>
              <w:t>O-RU</w:t>
            </w:r>
            <w:r>
              <w:rPr>
                <w:rFonts w:ascii="Times New Roman" w:hAnsi="Times New Roman"/>
                <w:b/>
                <w:bCs/>
                <w:sz w:val="20"/>
              </w:rPr>
              <w:t>/</w:t>
            </w:r>
            <w:r w:rsidRPr="0010115C">
              <w:rPr>
                <w:rFonts w:ascii="Calibri" w:eastAsia="Calibri" w:hAnsi="Calibri" w:cs="Calibri"/>
                <w:b/>
                <w:bCs/>
                <w:szCs w:val="22"/>
              </w:rPr>
              <w:t>O-DU</w:t>
            </w:r>
            <w:r>
              <w:rPr>
                <w:rFonts w:ascii="Calibri" w:eastAsia="Calibri" w:hAnsi="Calibri" w:cs="Calibri"/>
                <w:b/>
                <w:bCs/>
                <w:szCs w:val="22"/>
              </w:rPr>
              <w:t>#2</w:t>
            </w:r>
          </w:p>
        </w:tc>
        <w:tc>
          <w:tcPr>
            <w:tcW w:w="4467" w:type="dxa"/>
            <w:tcBorders>
              <w:top w:val="single" w:sz="6" w:space="0" w:color="auto"/>
              <w:left w:val="single" w:sz="6" w:space="0" w:color="auto"/>
              <w:bottom w:val="single" w:sz="6" w:space="0" w:color="auto"/>
              <w:right w:val="single" w:sz="6" w:space="0" w:color="auto"/>
            </w:tcBorders>
          </w:tcPr>
          <w:p w14:paraId="2033F2DC" w14:textId="6C624A2C" w:rsidR="00451D28" w:rsidRPr="0010115C" w:rsidRDefault="002B6D16" w:rsidP="00C21094">
            <w:pPr>
              <w:rPr>
                <w:rFonts w:ascii="Arial" w:eastAsia="Arial" w:hAnsi="Arial" w:cs="Arial"/>
                <w:sz w:val="18"/>
                <w:szCs w:val="18"/>
              </w:rPr>
            </w:pPr>
            <w:r>
              <w:rPr>
                <w:rFonts w:ascii="Arial" w:eastAsia="Arial" w:hAnsi="Arial" w:cs="Arial"/>
                <w:sz w:val="18"/>
                <w:szCs w:val="18"/>
              </w:rPr>
              <w:t>Verify supervision-watchdog-reset notification from O-DU#2 was not received by the Shared O-RU before supervision timer expiry.</w:t>
            </w:r>
          </w:p>
        </w:tc>
      </w:tr>
      <w:tr w:rsidR="006058C7" w14:paraId="73B5487B"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2577AF05" w14:textId="6867C4F6" w:rsidR="006058C7" w:rsidRPr="00770146" w:rsidRDefault="004F001D" w:rsidP="006058C7">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B821FFD" w14:textId="23BC6AA3" w:rsidR="006058C7" w:rsidRPr="006058C7" w:rsidRDefault="001E4C12" w:rsidP="006058C7">
            <w:pPr>
              <w:pStyle w:val="TAL"/>
              <w:keepNext w:val="0"/>
              <w:keepLines w:val="0"/>
              <w:rPr>
                <w:rFonts w:eastAsia="Arial" w:cs="Arial"/>
                <w:szCs w:val="18"/>
              </w:rPr>
            </w:pPr>
            <w:r>
              <w:rPr>
                <w:rFonts w:eastAsia="Arial" w:cs="Arial"/>
                <w:szCs w:val="18"/>
              </w:rPr>
              <w:t>Due to supervision failure</w:t>
            </w:r>
            <w:r w:rsidR="006058C7" w:rsidRPr="006058C7">
              <w:rPr>
                <w:rFonts w:eastAsia="Arial" w:cs="Arial"/>
                <w:szCs w:val="18"/>
              </w:rPr>
              <w:t xml:space="preserve"> tx-array-carriers and rx-array-carriers</w:t>
            </w:r>
            <w:r>
              <w:rPr>
                <w:rFonts w:eastAsia="Arial" w:cs="Arial"/>
                <w:szCs w:val="18"/>
              </w:rPr>
              <w:t xml:space="preserve"> are disabled</w:t>
            </w:r>
            <w:r w:rsidR="00426A21">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4A12308F" w14:textId="4E578C3C" w:rsidR="006058C7" w:rsidRPr="00F17B0E" w:rsidRDefault="006058C7" w:rsidP="004F001D">
            <w:pPr>
              <w:rPr>
                <w:b/>
                <w:bCs/>
              </w:rPr>
            </w:pPr>
            <w:r w:rsidRPr="00F17B0E">
              <w:rPr>
                <w:b/>
                <w:bCs/>
              </w:rPr>
              <w:t>O-RU</w:t>
            </w:r>
          </w:p>
        </w:tc>
        <w:tc>
          <w:tcPr>
            <w:tcW w:w="4467" w:type="dxa"/>
            <w:tcBorders>
              <w:top w:val="single" w:sz="6" w:space="0" w:color="auto"/>
              <w:left w:val="single" w:sz="6" w:space="0" w:color="auto"/>
              <w:bottom w:val="single" w:sz="6" w:space="0" w:color="auto"/>
              <w:right w:val="single" w:sz="6" w:space="0" w:color="auto"/>
            </w:tcBorders>
          </w:tcPr>
          <w:p w14:paraId="36DDBD55" w14:textId="0E53A70A" w:rsidR="006058C7" w:rsidRPr="006058C7" w:rsidRDefault="006058C7" w:rsidP="006058C7">
            <w:pPr>
              <w:pStyle w:val="TAL"/>
              <w:keepNext w:val="0"/>
              <w:keepLines w:val="0"/>
              <w:rPr>
                <w:rFonts w:eastAsia="Arial" w:cs="Arial"/>
                <w:szCs w:val="18"/>
              </w:rPr>
            </w:pPr>
            <w:r w:rsidRPr="006058C7">
              <w:rPr>
                <w:rFonts w:eastAsia="Arial" w:cs="Arial"/>
                <w:szCs w:val="18"/>
              </w:rPr>
              <w:t xml:space="preserve">Verify the </w:t>
            </w:r>
            <w:r>
              <w:rPr>
                <w:rFonts w:eastAsia="Arial" w:cs="Arial"/>
                <w:szCs w:val="18"/>
              </w:rPr>
              <w:t xml:space="preserve">shared </w:t>
            </w:r>
            <w:r w:rsidRPr="006058C7">
              <w:rPr>
                <w:rFonts w:eastAsia="Arial" w:cs="Arial"/>
                <w:szCs w:val="18"/>
              </w:rPr>
              <w:t>O-</w:t>
            </w:r>
            <w:r>
              <w:rPr>
                <w:rFonts w:eastAsia="Arial" w:cs="Arial"/>
                <w:szCs w:val="18"/>
              </w:rPr>
              <w:t>R</w:t>
            </w:r>
            <w:r w:rsidRPr="006058C7">
              <w:rPr>
                <w:rFonts w:eastAsia="Arial" w:cs="Arial"/>
                <w:szCs w:val="18"/>
              </w:rPr>
              <w:t xml:space="preserve">U </w:t>
            </w:r>
            <w:r w:rsidR="007B382F">
              <w:rPr>
                <w:rFonts w:eastAsia="Arial" w:cs="Arial"/>
                <w:szCs w:val="18"/>
              </w:rPr>
              <w:t>should</w:t>
            </w:r>
            <w:r w:rsidRPr="006058C7">
              <w:rPr>
                <w:rFonts w:eastAsia="Arial" w:cs="Arial"/>
                <w:szCs w:val="18"/>
              </w:rPr>
              <w:t xml:space="preserve"> </w:t>
            </w:r>
            <w:r>
              <w:rPr>
                <w:rFonts w:eastAsia="Arial" w:cs="Arial"/>
                <w:szCs w:val="18"/>
              </w:rPr>
              <w:t>disable the</w:t>
            </w:r>
            <w:r w:rsidRPr="006058C7">
              <w:rPr>
                <w:rFonts w:eastAsia="Arial" w:cs="Arial"/>
                <w:szCs w:val="18"/>
              </w:rPr>
              <w:t xml:space="preserve"> tx-array-carriers and rx-array-carriers in the U-Plane configuration </w:t>
            </w:r>
            <w:r w:rsidRPr="00F96D0A">
              <w:t xml:space="preserve">by setting </w:t>
            </w:r>
            <w:r w:rsidR="007B382F" w:rsidRPr="00F96D0A">
              <w:t xml:space="preserve">the value of the parameter </w:t>
            </w:r>
            <w:r w:rsidR="007B382F" w:rsidRPr="00851F52">
              <w:rPr>
                <w:lang w:eastAsia="ja-JP"/>
              </w:rPr>
              <w:lastRenderedPageBreak/>
              <w:t>"</w:t>
            </w:r>
            <w:r w:rsidR="007B382F">
              <w:t>inactive</w:t>
            </w:r>
            <w:r w:rsidR="007B382F" w:rsidRPr="00851F52">
              <w:rPr>
                <w:lang w:eastAsia="ja-JP"/>
              </w:rPr>
              <w:t>"</w:t>
            </w:r>
            <w:r w:rsidR="007B382F" w:rsidRPr="00F96D0A">
              <w:t xml:space="preserve"> at tx-array-carrier element / rx-array-carrier element to </w:t>
            </w:r>
            <w:r w:rsidRPr="00851F52">
              <w:rPr>
                <w:lang w:eastAsia="ja-JP"/>
              </w:rPr>
              <w:t>"</w:t>
            </w:r>
            <w:r>
              <w:rPr>
                <w:lang w:eastAsia="ja-JP"/>
              </w:rPr>
              <w:t>IN</w:t>
            </w:r>
            <w:r w:rsidRPr="00F96D0A">
              <w:t>ACTIVE</w:t>
            </w:r>
            <w:r w:rsidRPr="00851F52">
              <w:rPr>
                <w:lang w:eastAsia="ja-JP"/>
              </w:rPr>
              <w:t>"</w:t>
            </w:r>
            <w:r w:rsidRPr="006058C7">
              <w:rPr>
                <w:rFonts w:eastAsia="Arial" w:cs="Arial"/>
                <w:szCs w:val="18"/>
              </w:rPr>
              <w:t xml:space="preserve"> for </w:t>
            </w:r>
            <w:r w:rsidR="00426A21">
              <w:rPr>
                <w:rFonts w:eastAsia="Arial" w:cs="Arial"/>
                <w:szCs w:val="18"/>
              </w:rPr>
              <w:t>O-DU#2.</w:t>
            </w:r>
          </w:p>
        </w:tc>
      </w:tr>
      <w:tr w:rsidR="006058C7" w14:paraId="380BF69B"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0CAA9863" w14:textId="6F8A4DEA" w:rsidR="006058C7" w:rsidRPr="00770146" w:rsidRDefault="004F001D" w:rsidP="006058C7">
            <w:pPr>
              <w:pStyle w:val="TAC"/>
              <w:keepNext w:val="0"/>
              <w:keepLines w:val="0"/>
              <w:jc w:val="left"/>
              <w:rPr>
                <w:rFonts w:cs="Arial"/>
                <w:szCs w:val="18"/>
              </w:rPr>
            </w:pPr>
            <w:r>
              <w:rPr>
                <w:rFonts w:cs="Arial"/>
                <w:szCs w:val="18"/>
              </w:rPr>
              <w:lastRenderedPageBreak/>
              <w:t>6</w:t>
            </w:r>
          </w:p>
        </w:tc>
        <w:tc>
          <w:tcPr>
            <w:tcW w:w="2931" w:type="dxa"/>
            <w:tcBorders>
              <w:top w:val="single" w:sz="6" w:space="0" w:color="auto"/>
              <w:left w:val="single" w:sz="6" w:space="0" w:color="auto"/>
              <w:bottom w:val="single" w:sz="6" w:space="0" w:color="auto"/>
              <w:right w:val="single" w:sz="6" w:space="0" w:color="auto"/>
            </w:tcBorders>
          </w:tcPr>
          <w:p w14:paraId="07A4D1A1" w14:textId="55B789A6" w:rsidR="006058C7" w:rsidRPr="006058C7" w:rsidRDefault="006058C7" w:rsidP="006058C7">
            <w:pPr>
              <w:pStyle w:val="TAL"/>
              <w:keepNext w:val="0"/>
              <w:keepLines w:val="0"/>
              <w:rPr>
                <w:rFonts w:eastAsia="Arial" w:cs="Arial"/>
                <w:szCs w:val="18"/>
              </w:rPr>
            </w:pPr>
            <w:r w:rsidRPr="006058C7">
              <w:rPr>
                <w:rFonts w:eastAsia="Arial" w:cs="Arial"/>
                <w:szCs w:val="18"/>
              </w:rPr>
              <w:t>De-activate the cell from the O-DU</w:t>
            </w:r>
            <w:r w:rsidR="00426A21">
              <w:rPr>
                <w:rFonts w:eastAsia="Arial" w:cs="Arial"/>
                <w:szCs w:val="18"/>
              </w:rPr>
              <w:t>#2</w:t>
            </w:r>
            <w:r w:rsidRPr="006058C7">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90AC1C9" w14:textId="58332A6D" w:rsidR="006058C7" w:rsidRPr="00215318" w:rsidRDefault="006058C7" w:rsidP="006058C7">
            <w:r w:rsidRPr="00F17B0E">
              <w:rPr>
                <w:b/>
                <w:bCs/>
              </w:rPr>
              <w:t>O-DU</w:t>
            </w:r>
            <w:r w:rsidR="00426A21">
              <w:rPr>
                <w:b/>
                <w:bCs/>
              </w:rPr>
              <w:t>#2</w:t>
            </w:r>
            <w:r w:rsidRPr="00F17B0E">
              <w:rPr>
                <w:b/>
                <w:bCs/>
              </w:rPr>
              <w:t xml:space="preserve"> </w:t>
            </w:r>
            <w:r w:rsidRPr="00F17B0E">
              <w:rPr>
                <w:rFonts w:ascii="Wingdings" w:eastAsia="Wingdings" w:hAnsi="Wingdings" w:cs="Wingdings"/>
                <w:b/>
                <w:bCs/>
              </w:rPr>
              <w:t>à</w:t>
            </w:r>
            <w:r w:rsidRPr="00F17B0E">
              <w:rPr>
                <w:b/>
                <w:bCs/>
              </w:rPr>
              <w:t xml:space="preserve"> O-CU</w:t>
            </w:r>
            <w:r w:rsidR="00426A21">
              <w:rPr>
                <w:b/>
                <w:bCs/>
              </w:rPr>
              <w:t>#2</w:t>
            </w:r>
          </w:p>
        </w:tc>
        <w:tc>
          <w:tcPr>
            <w:tcW w:w="4467" w:type="dxa"/>
            <w:tcBorders>
              <w:top w:val="single" w:sz="6" w:space="0" w:color="auto"/>
              <w:left w:val="single" w:sz="6" w:space="0" w:color="auto"/>
              <w:bottom w:val="single" w:sz="6" w:space="0" w:color="auto"/>
              <w:right w:val="single" w:sz="6" w:space="0" w:color="auto"/>
            </w:tcBorders>
          </w:tcPr>
          <w:p w14:paraId="3AF1055A" w14:textId="2FF3FDD9" w:rsidR="006058C7" w:rsidRPr="006058C7" w:rsidRDefault="006058C7" w:rsidP="006058C7">
            <w:pPr>
              <w:pStyle w:val="TAL"/>
              <w:keepNext w:val="0"/>
              <w:keepLines w:val="0"/>
              <w:rPr>
                <w:rFonts w:eastAsia="Arial" w:cs="Arial"/>
                <w:szCs w:val="18"/>
              </w:rPr>
            </w:pPr>
            <w:r w:rsidRPr="006058C7">
              <w:rPr>
                <w:rFonts w:eastAsia="Arial" w:cs="Arial"/>
                <w:szCs w:val="18"/>
              </w:rPr>
              <w:t>O-DU</w:t>
            </w:r>
            <w:r w:rsidR="00426A21">
              <w:rPr>
                <w:rFonts w:eastAsia="Arial" w:cs="Arial"/>
                <w:szCs w:val="18"/>
              </w:rPr>
              <w:t>#2</w:t>
            </w:r>
            <w:r w:rsidRPr="006058C7">
              <w:rPr>
                <w:rFonts w:eastAsia="Arial" w:cs="Arial"/>
                <w:szCs w:val="18"/>
              </w:rPr>
              <w:t xml:space="preserve"> sends the F1AP gNB-DU configuration update to O-CU</w:t>
            </w:r>
            <w:r w:rsidR="00426A21">
              <w:rPr>
                <w:rFonts w:eastAsia="Arial" w:cs="Arial"/>
                <w:szCs w:val="18"/>
              </w:rPr>
              <w:t>#2</w:t>
            </w:r>
            <w:r w:rsidRPr="006058C7">
              <w:rPr>
                <w:rFonts w:eastAsia="Arial" w:cs="Arial"/>
                <w:szCs w:val="18"/>
              </w:rPr>
              <w:t xml:space="preserve">. </w:t>
            </w:r>
          </w:p>
          <w:p w14:paraId="4B671028" w14:textId="77777777" w:rsidR="006058C7" w:rsidRPr="006058C7" w:rsidRDefault="006058C7" w:rsidP="006058C7">
            <w:pPr>
              <w:pStyle w:val="TAL"/>
              <w:keepNext w:val="0"/>
              <w:keepLines w:val="0"/>
              <w:rPr>
                <w:rFonts w:eastAsia="Arial" w:cs="Arial"/>
                <w:szCs w:val="18"/>
              </w:rPr>
            </w:pPr>
          </w:p>
          <w:p w14:paraId="4BE3ACCA" w14:textId="4DDB1F5A" w:rsidR="006058C7" w:rsidRPr="006058C7" w:rsidRDefault="006058C7" w:rsidP="006058C7">
            <w:pPr>
              <w:pStyle w:val="TAL"/>
              <w:keepNext w:val="0"/>
              <w:keepLines w:val="0"/>
              <w:rPr>
                <w:rFonts w:eastAsia="Arial" w:cs="Arial"/>
                <w:szCs w:val="18"/>
              </w:rPr>
            </w:pPr>
            <w:r w:rsidRPr="006058C7">
              <w:rPr>
                <w:rFonts w:eastAsia="Arial" w:cs="Arial"/>
                <w:szCs w:val="18"/>
              </w:rPr>
              <w:t xml:space="preserve">F1AP gNB-DU configuration update message should contain all the mandatory IEs mentioned in section 4.1.6.1.2.5 of ORAN.WG5.C.1 </w:t>
            </w:r>
            <w:r w:rsidRPr="006058C7">
              <w:rPr>
                <w:rFonts w:eastAsia="Arial" w:cs="Arial"/>
                <w:szCs w:val="18"/>
              </w:rPr>
              <w:fldChar w:fldCharType="begin"/>
            </w:r>
            <w:r w:rsidRPr="006058C7">
              <w:rPr>
                <w:rFonts w:eastAsia="Arial" w:cs="Arial"/>
                <w:szCs w:val="18"/>
              </w:rPr>
              <w:instrText xml:space="preserve"> REF _Ref54876117 \r \h  \* MERGEFORMAT </w:instrText>
            </w:r>
            <w:r w:rsidRPr="006058C7">
              <w:rPr>
                <w:rFonts w:eastAsia="Arial" w:cs="Arial"/>
                <w:szCs w:val="18"/>
              </w:rPr>
            </w:r>
            <w:r w:rsidRPr="006058C7">
              <w:rPr>
                <w:rFonts w:eastAsia="Arial" w:cs="Arial"/>
                <w:szCs w:val="18"/>
              </w:rPr>
              <w:fldChar w:fldCharType="separate"/>
            </w:r>
            <w:r w:rsidR="00F74837">
              <w:rPr>
                <w:rFonts w:eastAsia="Arial" w:cs="Arial"/>
                <w:szCs w:val="18"/>
              </w:rPr>
              <w:t>[19]</w:t>
            </w:r>
            <w:r w:rsidRPr="006058C7">
              <w:rPr>
                <w:rFonts w:eastAsia="Arial" w:cs="Arial"/>
                <w:szCs w:val="18"/>
              </w:rPr>
              <w:fldChar w:fldCharType="end"/>
            </w:r>
            <w:r w:rsidRPr="006058C7">
              <w:rPr>
                <w:rFonts w:eastAsia="Arial" w:cs="Arial"/>
                <w:szCs w:val="18"/>
              </w:rPr>
              <w:t>.</w:t>
            </w:r>
          </w:p>
          <w:p w14:paraId="7868AE8D" w14:textId="77777777" w:rsidR="006058C7" w:rsidRPr="006058C7" w:rsidRDefault="006058C7" w:rsidP="006058C7">
            <w:pPr>
              <w:pStyle w:val="TAL"/>
              <w:keepNext w:val="0"/>
              <w:keepLines w:val="0"/>
              <w:rPr>
                <w:rFonts w:eastAsia="Arial" w:cs="Arial"/>
                <w:szCs w:val="18"/>
              </w:rPr>
            </w:pPr>
          </w:p>
          <w:p w14:paraId="0CB933FC" w14:textId="68C178F2" w:rsidR="006058C7" w:rsidRPr="006058C7" w:rsidRDefault="006058C7" w:rsidP="006058C7">
            <w:pPr>
              <w:rPr>
                <w:rFonts w:ascii="Arial" w:eastAsia="Arial" w:hAnsi="Arial" w:cs="Arial"/>
                <w:sz w:val="18"/>
                <w:szCs w:val="18"/>
              </w:rPr>
            </w:pPr>
            <w:r w:rsidRPr="006058C7">
              <w:rPr>
                <w:rFonts w:ascii="Arial" w:eastAsia="Arial" w:hAnsi="Arial" w:cs="Arial"/>
                <w:sz w:val="18"/>
                <w:szCs w:val="18"/>
              </w:rPr>
              <w:t>O-DU</w:t>
            </w:r>
            <w:r w:rsidR="00426A21">
              <w:rPr>
                <w:rFonts w:ascii="Arial" w:eastAsia="Arial" w:hAnsi="Arial" w:cs="Arial"/>
                <w:sz w:val="18"/>
                <w:szCs w:val="18"/>
              </w:rPr>
              <w:t>#2</w:t>
            </w:r>
            <w:r w:rsidRPr="006058C7">
              <w:rPr>
                <w:rFonts w:ascii="Arial" w:eastAsia="Arial" w:hAnsi="Arial" w:cs="Arial"/>
                <w:sz w:val="18"/>
                <w:szCs w:val="18"/>
              </w:rPr>
              <w:t xml:space="preserve"> should de-activate the cell information according to the service-state IE.</w:t>
            </w:r>
          </w:p>
        </w:tc>
      </w:tr>
      <w:tr w:rsidR="00426A21" w14:paraId="1842DE62"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3E006AA8" w14:textId="10A13C1E" w:rsidR="00426A21" w:rsidRPr="00770146" w:rsidRDefault="004F001D" w:rsidP="00426A21">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31087A69" w14:textId="26F12CE2" w:rsidR="00426A21" w:rsidRPr="005F5A20" w:rsidRDefault="00426A21" w:rsidP="00426A21">
            <w:pPr>
              <w:pStyle w:val="TAL"/>
              <w:keepNext w:val="0"/>
              <w:keepLines w:val="0"/>
              <w:rPr>
                <w:rFonts w:eastAsia="Times New Roman" w:cs="Arial"/>
                <w:szCs w:val="18"/>
              </w:rPr>
            </w:pPr>
            <w:r>
              <w:rPr>
                <w:rFonts w:cs="Arial"/>
                <w:szCs w:val="18"/>
              </w:rPr>
              <w:t xml:space="preserve">Shared </w:t>
            </w:r>
            <w:r w:rsidRPr="00C37459">
              <w:rPr>
                <w:rFonts w:cs="Arial"/>
                <w:szCs w:val="18"/>
              </w:rPr>
              <w:t xml:space="preserve">O-RU reports the alarm </w:t>
            </w:r>
            <w:r w:rsidR="00FC4E8D">
              <w:rPr>
                <w:rFonts w:cs="Arial"/>
                <w:szCs w:val="18"/>
              </w:rPr>
              <w:t>(Lost O-DU ID based supervision)</w:t>
            </w:r>
            <w:r w:rsidR="00FC4E8D" w:rsidRPr="00C37459">
              <w:rPr>
                <w:rFonts w:cs="Arial"/>
                <w:szCs w:val="18"/>
              </w:rPr>
              <w:t xml:space="preserve"> </w:t>
            </w:r>
            <w:r w:rsidRPr="00C37459">
              <w:rPr>
                <w:rFonts w:cs="Arial"/>
                <w:szCs w:val="18"/>
              </w:rPr>
              <w:t xml:space="preserve">for the SUBSCRIBED </w:t>
            </w:r>
            <w:r w:rsidR="00D8000C">
              <w:rPr>
                <w:rFonts w:cs="Arial"/>
                <w:szCs w:val="18"/>
              </w:rPr>
              <w:t>alarm</w:t>
            </w:r>
            <w:r w:rsidRPr="00C37459">
              <w:rPr>
                <w:rFonts w:cs="Arial"/>
                <w:szCs w:val="18"/>
              </w:rPr>
              <w:t xml:space="preserve"> to O-DU</w:t>
            </w:r>
            <w:r w:rsidR="00064AF8">
              <w:rPr>
                <w:rFonts w:cs="Arial"/>
                <w:szCs w:val="18"/>
              </w:rPr>
              <w:t>1</w:t>
            </w:r>
            <w:r w:rsidRPr="00C37459">
              <w:rPr>
                <w:rFonts w:cs="Arial"/>
                <w:szCs w:val="18"/>
              </w:rPr>
              <w:t>. O-DU</w:t>
            </w:r>
            <w:r w:rsidR="000B7E7D">
              <w:rPr>
                <w:rFonts w:cs="Arial"/>
                <w:szCs w:val="18"/>
              </w:rPr>
              <w:t>#1</w:t>
            </w:r>
            <w:r w:rsidRPr="00C37459">
              <w:rPr>
                <w:rFonts w:cs="Arial"/>
                <w:szCs w:val="18"/>
              </w:rPr>
              <w:t xml:space="preserve"> forwards the reported alarms notification to SMO.</w:t>
            </w:r>
          </w:p>
        </w:tc>
        <w:tc>
          <w:tcPr>
            <w:tcW w:w="1408" w:type="dxa"/>
            <w:tcBorders>
              <w:top w:val="single" w:sz="6" w:space="0" w:color="auto"/>
              <w:left w:val="single" w:sz="6" w:space="0" w:color="auto"/>
              <w:bottom w:val="single" w:sz="6" w:space="0" w:color="auto"/>
              <w:right w:val="single" w:sz="6" w:space="0" w:color="auto"/>
            </w:tcBorders>
          </w:tcPr>
          <w:p w14:paraId="2D4CDDA5" w14:textId="5DD205BD" w:rsidR="00426A21" w:rsidRPr="0088568C" w:rsidRDefault="00426A21" w:rsidP="00426A21">
            <w:pPr>
              <w:rPr>
                <w:b/>
                <w:bCs/>
              </w:rPr>
            </w:pPr>
            <w:r w:rsidRPr="004F001D">
              <w:rPr>
                <w:b/>
                <w:bCs/>
              </w:rPr>
              <w:t>O-DU</w:t>
            </w:r>
            <w:r w:rsidR="004F001D">
              <w:rPr>
                <w:b/>
                <w:bCs/>
              </w:rPr>
              <w:t>#</w:t>
            </w:r>
            <w:r w:rsidR="000B7E7D">
              <w:rPr>
                <w:b/>
                <w:bCs/>
              </w:rPr>
              <w:t>1</w:t>
            </w:r>
            <w:r w:rsidR="000B7E7D">
              <w:rPr>
                <w:rFonts w:ascii="Times New Roman" w:hAnsi="Times New Roman"/>
                <w:b/>
                <w:bCs/>
              </w:rPr>
              <w:t xml:space="preserve"> </w:t>
            </w:r>
            <w:r w:rsidRPr="00C85C4C">
              <w:rPr>
                <w:rFonts w:ascii="Wingdings" w:eastAsia="Wingdings" w:hAnsi="Wingdings" w:cs="Wingdings"/>
                <w:b/>
                <w:bCs/>
              </w:rPr>
              <w:t>à</w:t>
            </w:r>
            <w:r>
              <w:rPr>
                <w:rFonts w:ascii="Times New Roman" w:hAnsi="Times New Roman"/>
                <w:b/>
                <w:bCs/>
              </w:rPr>
              <w:t xml:space="preserve"> </w:t>
            </w:r>
            <w:r w:rsidRPr="004F001D">
              <w:rPr>
                <w:b/>
                <w:bCs/>
              </w:rPr>
              <w:t>SMO</w:t>
            </w:r>
          </w:p>
        </w:tc>
        <w:tc>
          <w:tcPr>
            <w:tcW w:w="4467" w:type="dxa"/>
            <w:tcBorders>
              <w:top w:val="single" w:sz="6" w:space="0" w:color="auto"/>
              <w:left w:val="single" w:sz="6" w:space="0" w:color="auto"/>
              <w:bottom w:val="single" w:sz="6" w:space="0" w:color="auto"/>
              <w:right w:val="single" w:sz="6" w:space="0" w:color="auto"/>
            </w:tcBorders>
          </w:tcPr>
          <w:p w14:paraId="364FADFB" w14:textId="224B392D" w:rsidR="00426A21" w:rsidRPr="00C37459" w:rsidRDefault="00426A21" w:rsidP="00426A21">
            <w:pPr>
              <w:pStyle w:val="TAL"/>
              <w:keepNext w:val="0"/>
              <w:keepLines w:val="0"/>
              <w:rPr>
                <w:rFonts w:cs="Arial"/>
                <w:szCs w:val="18"/>
              </w:rPr>
            </w:pPr>
            <w:r w:rsidRPr="00C37459">
              <w:rPr>
                <w:rFonts w:cs="Arial"/>
                <w:szCs w:val="18"/>
              </w:rPr>
              <w:t xml:space="preserve">Verify </w:t>
            </w:r>
            <w:r>
              <w:rPr>
                <w:rFonts w:cs="Arial"/>
                <w:szCs w:val="18"/>
              </w:rPr>
              <w:t xml:space="preserve">shared </w:t>
            </w:r>
            <w:r w:rsidRPr="00C37459">
              <w:rPr>
                <w:rFonts w:cs="Arial"/>
                <w:szCs w:val="18"/>
              </w:rPr>
              <w:t xml:space="preserve">O-RU reports the </w:t>
            </w:r>
            <w:r w:rsidR="00FC4E8D">
              <w:rPr>
                <w:rFonts w:cs="Arial"/>
                <w:szCs w:val="18"/>
              </w:rPr>
              <w:t>below</w:t>
            </w:r>
            <w:r w:rsidRPr="00C37459">
              <w:rPr>
                <w:rFonts w:cs="Arial"/>
                <w:szCs w:val="18"/>
              </w:rPr>
              <w:t xml:space="preserve"> alarm notification for the SUBSCRIBED </w:t>
            </w:r>
            <w:r w:rsidR="00FC4E8D">
              <w:rPr>
                <w:rFonts w:cs="Arial"/>
                <w:szCs w:val="18"/>
              </w:rPr>
              <w:t>alarm</w:t>
            </w:r>
            <w:r w:rsidR="00FC4E8D" w:rsidRPr="00C37459">
              <w:rPr>
                <w:rFonts w:cs="Arial"/>
                <w:szCs w:val="18"/>
              </w:rPr>
              <w:t xml:space="preserve"> </w:t>
            </w:r>
            <w:r w:rsidRPr="00C37459">
              <w:rPr>
                <w:rFonts w:cs="Arial"/>
                <w:szCs w:val="18"/>
              </w:rPr>
              <w:t>to O-DU</w:t>
            </w:r>
            <w:r w:rsidR="00064AF8">
              <w:rPr>
                <w:rFonts w:cs="Arial"/>
                <w:szCs w:val="18"/>
              </w:rPr>
              <w:t>#1</w:t>
            </w:r>
            <w:r>
              <w:rPr>
                <w:rFonts w:cs="Arial"/>
                <w:szCs w:val="18"/>
              </w:rPr>
              <w:t xml:space="preserve"> </w:t>
            </w:r>
            <w:r w:rsidRPr="00C37459">
              <w:rPr>
                <w:rFonts w:cs="Arial"/>
                <w:szCs w:val="18"/>
              </w:rPr>
              <w:t>and O-DU</w:t>
            </w:r>
            <w:r>
              <w:rPr>
                <w:rFonts w:cs="Arial"/>
                <w:szCs w:val="18"/>
              </w:rPr>
              <w:t>#</w:t>
            </w:r>
            <w:r w:rsidR="000B7E7D">
              <w:rPr>
                <w:rFonts w:cs="Arial"/>
                <w:szCs w:val="18"/>
              </w:rPr>
              <w:t>1</w:t>
            </w:r>
            <w:r w:rsidR="000B7E7D" w:rsidRPr="00C37459">
              <w:rPr>
                <w:rFonts w:cs="Arial"/>
                <w:szCs w:val="18"/>
              </w:rPr>
              <w:t xml:space="preserve"> </w:t>
            </w:r>
            <w:r w:rsidRPr="00C37459">
              <w:rPr>
                <w:rFonts w:cs="Arial"/>
                <w:szCs w:val="18"/>
              </w:rPr>
              <w:t xml:space="preserve">forwards the SUBSCRIBED </w:t>
            </w:r>
            <w:r w:rsidR="00FC4E8D">
              <w:rPr>
                <w:rFonts w:cs="Arial"/>
                <w:szCs w:val="18"/>
              </w:rPr>
              <w:t>alarm</w:t>
            </w:r>
            <w:r w:rsidRPr="00C37459">
              <w:rPr>
                <w:rFonts w:cs="Arial"/>
                <w:szCs w:val="18"/>
              </w:rPr>
              <w:t xml:space="preserve"> to SMO. </w:t>
            </w:r>
          </w:p>
          <w:p w14:paraId="29D2375F" w14:textId="77777777" w:rsidR="00426A21" w:rsidRDefault="00426A21" w:rsidP="00426A21">
            <w:pPr>
              <w:pStyle w:val="TAL"/>
              <w:keepNext w:val="0"/>
              <w:keepLines w:val="0"/>
              <w:rPr>
                <w:rFonts w:cs="Arial"/>
                <w:szCs w:val="18"/>
              </w:rPr>
            </w:pPr>
          </w:p>
          <w:p w14:paraId="0B7B679E" w14:textId="5B0FEE37" w:rsidR="00426A21" w:rsidRPr="00426A21" w:rsidRDefault="00426A21" w:rsidP="00426A21">
            <w:pPr>
              <w:pStyle w:val="TAL"/>
              <w:keepNext w:val="0"/>
              <w:keepLines w:val="0"/>
              <w:rPr>
                <w:rFonts w:cs="Arial"/>
                <w:szCs w:val="18"/>
              </w:rPr>
            </w:pPr>
            <w:r>
              <w:t xml:space="preserve">#35 </w:t>
            </w:r>
            <w:r w:rsidRPr="00851F52">
              <w:t>"</w:t>
            </w:r>
            <w:r w:rsidRPr="00516297">
              <w:t xml:space="preserve">Lost O-DU ID based Supervision </w:t>
            </w:r>
            <w:r w:rsidRPr="00851F52">
              <w:t>"</w:t>
            </w:r>
          </w:p>
        </w:tc>
      </w:tr>
      <w:tr w:rsidR="004F001D" w14:paraId="3074DECA"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585A221A" w14:textId="684AFD0B" w:rsidR="004F001D" w:rsidRPr="00770146" w:rsidRDefault="004F001D" w:rsidP="004F001D">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14DB2ABF" w14:textId="706BCD2E" w:rsidR="004F001D" w:rsidRPr="00770146" w:rsidRDefault="004F001D" w:rsidP="004F001D">
            <w:pPr>
              <w:pStyle w:val="TAL"/>
              <w:keepNext w:val="0"/>
              <w:keepLines w:val="0"/>
              <w:rPr>
                <w:rFonts w:cs="Arial"/>
                <w:szCs w:val="18"/>
              </w:rPr>
            </w:pPr>
            <w:r>
              <w:rPr>
                <w:rFonts w:eastAsia="Arial" w:cs="Arial"/>
                <w:szCs w:val="18"/>
              </w:rPr>
              <w:t>Periodical call home towards O-DU#2</w:t>
            </w:r>
            <w:r w:rsidRPr="35D2ED7C">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703990F" w14:textId="7699F845" w:rsidR="004F001D" w:rsidRPr="0010115C" w:rsidRDefault="004F001D" w:rsidP="004F001D">
            <w:pPr>
              <w:rPr>
                <w:rFonts w:ascii="Calibri" w:eastAsia="Calibri" w:hAnsi="Calibri" w:cs="Calibri"/>
                <w:b/>
                <w:bCs/>
                <w:szCs w:val="22"/>
              </w:rPr>
            </w:pPr>
            <w:r w:rsidRPr="0010115C">
              <w:rPr>
                <w:rFonts w:ascii="Calibri" w:eastAsia="Calibri" w:hAnsi="Calibri" w:cs="Calibri"/>
                <w:b/>
                <w:bCs/>
                <w:szCs w:val="22"/>
              </w:rPr>
              <w:t>O-RU</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10115C">
              <w:rPr>
                <w:rFonts w:ascii="Calibri" w:eastAsia="Calibri" w:hAnsi="Calibri" w:cs="Calibri"/>
                <w:b/>
                <w:bCs/>
                <w:szCs w:val="22"/>
              </w:rPr>
              <w:t>O-DU</w:t>
            </w:r>
            <w:r>
              <w:rPr>
                <w:rFonts w:ascii="Calibri" w:eastAsia="Calibri" w:hAnsi="Calibri" w:cs="Calibri"/>
                <w:b/>
                <w:bCs/>
                <w:szCs w:val="22"/>
              </w:rPr>
              <w:t>#2</w:t>
            </w:r>
          </w:p>
        </w:tc>
        <w:tc>
          <w:tcPr>
            <w:tcW w:w="4467" w:type="dxa"/>
            <w:tcBorders>
              <w:top w:val="single" w:sz="6" w:space="0" w:color="auto"/>
              <w:left w:val="single" w:sz="6" w:space="0" w:color="auto"/>
              <w:bottom w:val="single" w:sz="6" w:space="0" w:color="auto"/>
              <w:right w:val="single" w:sz="6" w:space="0" w:color="auto"/>
            </w:tcBorders>
          </w:tcPr>
          <w:p w14:paraId="7C645745" w14:textId="0DCE63BC" w:rsidR="004F001D" w:rsidRPr="00770146" w:rsidRDefault="004F001D" w:rsidP="004F001D">
            <w:pPr>
              <w:pStyle w:val="TAL"/>
              <w:keepNext w:val="0"/>
              <w:keepLines w:val="0"/>
              <w:rPr>
                <w:rFonts w:cs="Arial"/>
                <w:szCs w:val="18"/>
              </w:rPr>
            </w:pPr>
            <w:r>
              <w:t xml:space="preserve">Verify </w:t>
            </w:r>
            <w:r w:rsidRPr="00F96D0A">
              <w:t>O-RU remains operational and performs periodical Call Home towards</w:t>
            </w:r>
            <w:r>
              <w:t xml:space="preserve"> O-DU#2.</w:t>
            </w:r>
          </w:p>
        </w:tc>
      </w:tr>
      <w:tr w:rsidR="00D5609B" w14:paraId="44A1E532"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18650184" w14:textId="7337998F" w:rsidR="00D5609B" w:rsidRDefault="00D5609B" w:rsidP="00D5609B">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75F7D25B" w14:textId="14758A49" w:rsidR="00D5609B" w:rsidRDefault="00D5609B" w:rsidP="00D5609B">
            <w:pPr>
              <w:pStyle w:val="TAL"/>
              <w:keepNext w:val="0"/>
              <w:keepLines w:val="0"/>
              <w:rPr>
                <w:rFonts w:eastAsia="Arial" w:cs="Arial"/>
                <w:szCs w:val="18"/>
              </w:rPr>
            </w:pPr>
            <w:r w:rsidRPr="005564BE">
              <w:rPr>
                <w:rFonts w:cs="Arial"/>
                <w:szCs w:val="18"/>
              </w:rPr>
              <w:t>Cell Bring-up</w:t>
            </w:r>
            <w:r w:rsidR="00C51C96">
              <w:rPr>
                <w:rFonts w:cs="Arial"/>
                <w:szCs w:val="18"/>
              </w:rPr>
              <w:t xml:space="preserve"> is successful</w:t>
            </w:r>
            <w:r w:rsidR="002B7216">
              <w:rPr>
                <w:rFonts w:cs="Arial"/>
                <w:szCs w:val="18"/>
              </w:rPr>
              <w:t xml:space="preserve"> for </w:t>
            </w:r>
            <w:r w:rsidR="006D6364">
              <w:rPr>
                <w:rFonts w:cs="Arial"/>
                <w:szCs w:val="18"/>
              </w:rPr>
              <w:t>recovered supervision</w:t>
            </w:r>
            <w:r w:rsidR="00197886">
              <w:rPr>
                <w:rFonts w:cs="Arial"/>
                <w:szCs w:val="18"/>
              </w:rPr>
              <w:t xml:space="preserve"> session</w:t>
            </w:r>
            <w:r w:rsidR="00915963">
              <w:rPr>
                <w:rFonts w:cs="Arial"/>
                <w:szCs w:val="18"/>
              </w:rPr>
              <w:t xml:space="preserve"> when switch is powered on</w:t>
            </w:r>
            <w:r w:rsidR="0019788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F4DF01C" w14:textId="287C4068" w:rsidR="00D5609B" w:rsidRPr="0010115C" w:rsidRDefault="00D5609B" w:rsidP="00D5609B">
            <w:pPr>
              <w:rPr>
                <w:rFonts w:ascii="Calibri" w:eastAsia="Calibri" w:hAnsi="Calibri" w:cs="Calibri"/>
                <w:b/>
                <w:bCs/>
                <w:szCs w:val="22"/>
              </w:rPr>
            </w:pPr>
            <w:r w:rsidRPr="005564BE">
              <w:rPr>
                <w:rFonts w:ascii="Calibri" w:eastAsia="Calibri" w:hAnsi="Calibri" w:cs="Calibri"/>
                <w:b/>
                <w:bCs/>
                <w:szCs w:val="22"/>
              </w:rPr>
              <w:t>O-</w:t>
            </w:r>
            <w:r w:rsidR="00EE0E27" w:rsidRPr="005564BE">
              <w:rPr>
                <w:rFonts w:ascii="Calibri" w:eastAsia="Calibri" w:hAnsi="Calibri" w:cs="Calibri"/>
                <w:b/>
                <w:bCs/>
                <w:szCs w:val="22"/>
              </w:rPr>
              <w:t>DU</w:t>
            </w:r>
            <w:r w:rsidR="00EE0E27">
              <w:rPr>
                <w:rFonts w:ascii="Calibri" w:eastAsia="Calibri" w:hAnsi="Calibri" w:cs="Calibri"/>
                <w:b/>
                <w:bCs/>
                <w:szCs w:val="22"/>
              </w:rPr>
              <w:t>#2</w:t>
            </w:r>
            <w:r w:rsidRPr="005564BE">
              <w:rPr>
                <w:rFonts w:ascii="Calibri" w:eastAsia="Calibri" w:hAnsi="Calibri" w:cs="Calibri"/>
                <w:b/>
                <w:bCs/>
                <w:szCs w:val="22"/>
              </w:rPr>
              <w:t>/O-CU</w:t>
            </w:r>
            <w:r w:rsidR="00EE0E27" w:rsidRPr="0057052A">
              <w:rPr>
                <w:rFonts w:ascii="Calibri" w:eastAsia="Calibri" w:hAnsi="Calibri" w:cs="Calibri"/>
                <w:b/>
                <w:szCs w:val="22"/>
              </w:rPr>
              <w:t>#2</w:t>
            </w:r>
          </w:p>
        </w:tc>
        <w:tc>
          <w:tcPr>
            <w:tcW w:w="4467" w:type="dxa"/>
            <w:tcBorders>
              <w:top w:val="single" w:sz="6" w:space="0" w:color="auto"/>
              <w:left w:val="single" w:sz="6" w:space="0" w:color="auto"/>
              <w:bottom w:val="single" w:sz="6" w:space="0" w:color="auto"/>
              <w:right w:val="single" w:sz="6" w:space="0" w:color="auto"/>
            </w:tcBorders>
          </w:tcPr>
          <w:p w14:paraId="673A33B1" w14:textId="74068CD4" w:rsidR="00915963" w:rsidRDefault="00915963" w:rsidP="00D5609B">
            <w:pPr>
              <w:spacing w:before="100" w:beforeAutospacing="1" w:after="100" w:afterAutospacing="1"/>
              <w:rPr>
                <w:rFonts w:ascii="Arial" w:hAnsi="Arial" w:cs="Arial"/>
                <w:sz w:val="18"/>
                <w:szCs w:val="18"/>
              </w:rPr>
            </w:pPr>
            <w:r>
              <w:rPr>
                <w:rFonts w:ascii="Arial" w:hAnsi="Arial" w:cs="Arial"/>
                <w:sz w:val="18"/>
                <w:szCs w:val="18"/>
              </w:rPr>
              <w:t>Verify Alarm ID #35 is cleared on the SMO.</w:t>
            </w:r>
          </w:p>
          <w:p w14:paraId="3DBE8FA4" w14:textId="68462D06" w:rsidR="00D5609B" w:rsidRPr="009D093C" w:rsidRDefault="00D5609B" w:rsidP="00D5609B">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3B0A729F" w14:textId="134BDC60" w:rsidR="00477070" w:rsidRDefault="00D5609B" w:rsidP="00D5609B">
            <w:pPr>
              <w:spacing w:before="100" w:beforeAutospacing="1" w:after="100" w:afterAutospacing="1"/>
              <w:rPr>
                <w:rFonts w:ascii="Arial" w:hAnsi="Arial" w:cs="Arial"/>
                <w:sz w:val="18"/>
                <w:szCs w:val="18"/>
              </w:rPr>
            </w:pPr>
            <w:r w:rsidRPr="009D093C">
              <w:rPr>
                <w:rFonts w:ascii="Arial" w:hAnsi="Arial" w:cs="Arial"/>
                <w:sz w:val="18"/>
                <w:szCs w:val="18"/>
              </w:rPr>
              <w:t>O-DU</w:t>
            </w:r>
            <w:r w:rsidR="00197886">
              <w:rPr>
                <w:rFonts w:ascii="Arial" w:hAnsi="Arial" w:cs="Arial"/>
                <w:sz w:val="18"/>
                <w:szCs w:val="18"/>
              </w:rPr>
              <w:t>#2</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w:t>
            </w:r>
            <w:r>
              <w:rPr>
                <w:rFonts w:ascii="Arial" w:hAnsi="Arial" w:cs="Arial"/>
                <w:sz w:val="18"/>
                <w:szCs w:val="18"/>
              </w:rPr>
              <w:t>S</w:t>
            </w:r>
            <w:r w:rsidRPr="009D093C">
              <w:rPr>
                <w:rFonts w:ascii="Arial" w:hAnsi="Arial" w:cs="Arial"/>
                <w:sz w:val="18"/>
                <w:szCs w:val="18"/>
              </w:rPr>
              <w:t>-plane communication, as described in section 13.1 of</w:t>
            </w:r>
            <w:r w:rsidR="00477070">
              <w:rPr>
                <w:rFonts w:ascii="Arial" w:hAnsi="Arial" w:cs="Arial"/>
                <w:sz w:val="18"/>
                <w:szCs w:val="18"/>
              </w:rPr>
              <w:t xml:space="preserve">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60E0FCDE" w14:textId="7ABCE0D6" w:rsidR="00D5609B" w:rsidRPr="009D093C" w:rsidRDefault="00477070" w:rsidP="00D5609B">
            <w:pPr>
              <w:spacing w:before="100" w:beforeAutospacing="1" w:after="100" w:afterAutospacing="1"/>
              <w:rPr>
                <w:rFonts w:ascii="Arial" w:hAnsi="Arial" w:cs="Arial"/>
                <w:sz w:val="18"/>
                <w:szCs w:val="18"/>
              </w:rPr>
            </w:pPr>
            <w:r>
              <w:rPr>
                <w:rFonts w:ascii="Arial" w:hAnsi="Arial" w:cs="Arial"/>
                <w:sz w:val="18"/>
                <w:szCs w:val="18"/>
              </w:rPr>
              <w:t>V</w:t>
            </w:r>
            <w:r w:rsidR="00D5609B" w:rsidRPr="009D093C">
              <w:rPr>
                <w:rFonts w:ascii="Arial" w:hAnsi="Arial" w:cs="Arial"/>
                <w:sz w:val="18"/>
                <w:szCs w:val="18"/>
              </w:rPr>
              <w:t>erify O-DU</w:t>
            </w:r>
            <w:r w:rsidR="00197886">
              <w:rPr>
                <w:rFonts w:ascii="Arial" w:hAnsi="Arial" w:cs="Arial"/>
                <w:sz w:val="18"/>
                <w:szCs w:val="18"/>
              </w:rPr>
              <w:t>#2</w:t>
            </w:r>
            <w:r w:rsidR="00D5609B" w:rsidRPr="009D093C">
              <w:rPr>
                <w:rFonts w:ascii="Arial" w:hAnsi="Arial" w:cs="Arial"/>
                <w:sz w:val="18"/>
                <w:szCs w:val="18"/>
              </w:rPr>
              <w:t xml:space="preserve"> sets the administrative state to UNLOCKED state.</w:t>
            </w:r>
          </w:p>
          <w:p w14:paraId="2C01302C" w14:textId="77777777" w:rsidR="00D5609B" w:rsidRDefault="00D5609B" w:rsidP="00D5609B">
            <w:pPr>
              <w:pStyle w:val="TAL"/>
              <w:keepNext w:val="0"/>
              <w:keepLines w:val="0"/>
            </w:pPr>
          </w:p>
        </w:tc>
      </w:tr>
    </w:tbl>
    <w:p w14:paraId="6EEC5A1C" w14:textId="28D96BF4" w:rsidR="00EB769B" w:rsidRDefault="00EB769B" w:rsidP="00EB769B">
      <w:pPr>
        <w:pStyle w:val="Heading2"/>
        <w:spacing w:line="259" w:lineRule="auto"/>
        <w:jc w:val="both"/>
      </w:pPr>
      <w:bookmarkStart w:id="2306" w:name="_Toc202359652"/>
      <w:r w:rsidRPr="35D2ED7C">
        <w:rPr>
          <w:szCs w:val="32"/>
        </w:rPr>
        <w:t>ORAN.WG8.IOT.07</w:t>
      </w:r>
      <w:r>
        <w:rPr>
          <w:szCs w:val="32"/>
        </w:rPr>
        <w:t>9</w:t>
      </w:r>
      <w:r w:rsidRPr="35D2ED7C">
        <w:rPr>
          <w:szCs w:val="32"/>
        </w:rPr>
        <w:t xml:space="preserve">: </w:t>
      </w:r>
      <w:r>
        <w:rPr>
          <w:szCs w:val="32"/>
        </w:rPr>
        <w:t xml:space="preserve">Verify successful performance management of a Shared O-RU in Single </w:t>
      </w:r>
      <w:r w:rsidR="001043C4">
        <w:rPr>
          <w:szCs w:val="32"/>
        </w:rPr>
        <w:t>operator</w:t>
      </w:r>
      <w:r>
        <w:rPr>
          <w:szCs w:val="32"/>
        </w:rPr>
        <w:t xml:space="preserve"> deployment.</w:t>
      </w:r>
      <w:bookmarkEnd w:id="2306"/>
    </w:p>
    <w:p w14:paraId="7C49CC3E" w14:textId="77777777" w:rsidR="00EB769B" w:rsidRDefault="00EB769B" w:rsidP="00EB769B">
      <w:pPr>
        <w:pStyle w:val="Heading3"/>
        <w:jc w:val="both"/>
      </w:pPr>
      <w:bookmarkStart w:id="2307" w:name="_Toc202359653"/>
      <w:r>
        <w:t>Test Purpose</w:t>
      </w:r>
      <w:bookmarkEnd w:id="2307"/>
    </w:p>
    <w:p w14:paraId="362D7244" w14:textId="2367F7D1" w:rsidR="00EB769B" w:rsidRDefault="00EB769B" w:rsidP="00EB769B">
      <w:pPr>
        <w:jc w:val="both"/>
        <w:rPr>
          <w:rFonts w:eastAsia="Times New Roman"/>
          <w:color w:val="000000" w:themeColor="text1"/>
        </w:rPr>
      </w:pPr>
      <w:r>
        <w:rPr>
          <w:rFonts w:eastAsia="Times New Roman"/>
          <w:color w:val="000000" w:themeColor="text1"/>
        </w:rPr>
        <w:t xml:space="preserve">The purpose of this test case is to </w:t>
      </w:r>
      <w:r w:rsidR="00E641DB">
        <w:rPr>
          <w:rFonts w:eastAsia="Times New Roman"/>
          <w:color w:val="000000" w:themeColor="text1"/>
        </w:rPr>
        <w:t xml:space="preserve">verify </w:t>
      </w:r>
      <w:r>
        <w:rPr>
          <w:rFonts w:eastAsia="Times New Roman"/>
          <w:color w:val="000000" w:themeColor="text1"/>
        </w:rPr>
        <w:t>that each O-DU has established subscriptions to receive performance management notifications from shared O-RU.</w:t>
      </w:r>
    </w:p>
    <w:p w14:paraId="08856B68" w14:textId="77777777" w:rsidR="00EB769B" w:rsidRPr="00384C48" w:rsidRDefault="00EB769B" w:rsidP="00EB769B">
      <w:pPr>
        <w:pStyle w:val="Heading3"/>
        <w:jc w:val="both"/>
      </w:pPr>
      <w:bookmarkStart w:id="2308" w:name="_Toc202359654"/>
      <w:r>
        <w:t>Reference Requirement</w:t>
      </w:r>
      <w:bookmarkEnd w:id="2308"/>
    </w:p>
    <w:p w14:paraId="017619F3" w14:textId="65DA9DA1" w:rsidR="00EB769B" w:rsidRDefault="00EB769B" w:rsidP="00EB769B">
      <w:pPr>
        <w:jc w:val="both"/>
        <w:rPr>
          <w:rFonts w:eastAsia="Times New Roman"/>
          <w:color w:val="000000" w:themeColor="text1"/>
        </w:rPr>
      </w:pPr>
      <w:r>
        <w:rPr>
          <w:rFonts w:eastAsia="Times New Roman"/>
          <w:color w:val="000000" w:themeColor="text1"/>
        </w:rPr>
        <w:t xml:space="preserve">For detailed requirements, refer to the section 13.2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2ACE365A" w14:textId="77777777" w:rsidR="00EB769B" w:rsidRDefault="00EB769B" w:rsidP="00EB769B">
      <w:pPr>
        <w:pStyle w:val="Heading3"/>
        <w:jc w:val="both"/>
      </w:pPr>
      <w:bookmarkStart w:id="2309" w:name="_Toc202359655"/>
      <w:r>
        <w:t>Initial Conditions</w:t>
      </w:r>
      <w:bookmarkEnd w:id="2309"/>
    </w:p>
    <w:p w14:paraId="4407E194" w14:textId="77777777" w:rsidR="00EB769B" w:rsidRDefault="00EB769B" w:rsidP="00EB769B">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7D65C9A9" w14:textId="45AB7DE8" w:rsidR="00EB769B" w:rsidRPr="00004BEB" w:rsidRDefault="00EB769B" w:rsidP="00F57250">
      <w:pPr>
        <w:pStyle w:val="b0"/>
      </w:pPr>
      <w:r w:rsidRPr="00004BEB">
        <w:t xml:space="preserve">Physical interface of DHCP(v4/v6) server, DNS server, CA/RA server, </w:t>
      </w:r>
      <w:r>
        <w:t>Shared O-RU Operator SMO</w:t>
      </w:r>
      <w:r w:rsidRPr="00004BEB">
        <w:t>, O-DU</w:t>
      </w:r>
      <w:r>
        <w:t>#1, O-DU#2</w:t>
      </w:r>
      <w:r w:rsidRPr="00004BEB">
        <w:t xml:space="preserve"> and </w:t>
      </w:r>
      <w:r w:rsidR="00210DF7">
        <w:t>Shared</w:t>
      </w:r>
      <w:r>
        <w:t xml:space="preserve"> </w:t>
      </w:r>
      <w:r w:rsidRPr="00004BEB">
        <w:t>O-RU is connected.</w:t>
      </w:r>
    </w:p>
    <w:p w14:paraId="44F6474A" w14:textId="1E6F858F" w:rsidR="00EB769B" w:rsidRDefault="00EB769B" w:rsidP="00F57250">
      <w:pPr>
        <w:pStyle w:val="b0"/>
      </w:pPr>
      <w:r>
        <w:t xml:space="preserve">It is assumed that sharing co-ordinator has successfully configured SMO to partition </w:t>
      </w:r>
      <w:r w:rsidR="00210DF7">
        <w:t>Shared</w:t>
      </w:r>
      <w:r>
        <w:t xml:space="preserve"> O-RU between multiple O-DUs.</w:t>
      </w:r>
    </w:p>
    <w:p w14:paraId="3719B521" w14:textId="77777777" w:rsidR="00EB769B" w:rsidRDefault="00EB769B" w:rsidP="00F57250">
      <w:pPr>
        <w:pStyle w:val="b0"/>
      </w:pPr>
      <w:r>
        <w:t>It is assumed that SMO configures transport systems with call home identities for O-DUs.</w:t>
      </w:r>
    </w:p>
    <w:p w14:paraId="70468542" w14:textId="77777777" w:rsidR="00EB769B" w:rsidRDefault="00EB769B" w:rsidP="00F57250">
      <w:pPr>
        <w:pStyle w:val="b0"/>
      </w:pPr>
      <w:r>
        <w:lastRenderedPageBreak/>
        <w:t>It is assumed that O-RU supports SHARED-ORU-MULTI-ODU feature.</w:t>
      </w:r>
    </w:p>
    <w:p w14:paraId="1A3883CE" w14:textId="7654FDA2" w:rsidR="00D16F87" w:rsidRDefault="00D16F87" w:rsidP="00F57250">
      <w:pPr>
        <w:pStyle w:val="b0"/>
      </w:pPr>
      <w:r>
        <w:t xml:space="preserve">It is assumed that O-DUs are identified by the sro-id </w:t>
      </w:r>
      <w:r w:rsidR="00210DF7">
        <w:t xml:space="preserve">(shared resource operator-id) </w:t>
      </w:r>
      <w:r>
        <w:t xml:space="preserve">with access privileges as defined in section 19.3.3 </w:t>
      </w:r>
      <w:r>
        <w:fldChar w:fldCharType="begin"/>
      </w:r>
      <w:r>
        <w:instrText xml:space="preserve"> REF _Ref97212545 \r \h </w:instrText>
      </w:r>
      <w:r>
        <w:fldChar w:fldCharType="separate"/>
      </w:r>
      <w:r w:rsidR="00F74837">
        <w:t>[24]</w:t>
      </w:r>
      <w:r>
        <w:fldChar w:fldCharType="end"/>
      </w:r>
      <w:r>
        <w:t>.</w:t>
      </w:r>
    </w:p>
    <w:p w14:paraId="5C731FBF" w14:textId="77777777" w:rsidR="00EB769B" w:rsidRPr="00004BEB" w:rsidRDefault="00EB769B" w:rsidP="00F57250">
      <w:pPr>
        <w:pStyle w:val="b0"/>
      </w:pPr>
      <w:r w:rsidRPr="00004BEB">
        <w:t>Use the default O-CU configuration files to configure all modules (NR RRC, NR PDCP, and SDAP) in O-CU.</w:t>
      </w:r>
    </w:p>
    <w:p w14:paraId="4795DC72" w14:textId="68ECAEBF" w:rsidR="00EB769B" w:rsidRDefault="00210DF7" w:rsidP="00F57250">
      <w:pPr>
        <w:pStyle w:val="b0"/>
      </w:pPr>
      <w:r>
        <w:t>Shared</w:t>
      </w:r>
      <w:r w:rsidR="00EB769B">
        <w:t xml:space="preserve"> O-RU is managed entirely by primary O-DU#1 using O-RAN WG4 defined hierarchical approach (Refer Section 5.1.2 of </w:t>
      </w:r>
      <w:r w:rsidR="00EB769B">
        <w:fldChar w:fldCharType="begin"/>
      </w:r>
      <w:r w:rsidR="00EB769B">
        <w:instrText xml:space="preserve"> REF _Ref97212545 \r \h </w:instrText>
      </w:r>
      <w:r w:rsidR="00EB769B">
        <w:fldChar w:fldCharType="separate"/>
      </w:r>
      <w:r w:rsidR="00F74837">
        <w:t>[24]</w:t>
      </w:r>
      <w:r w:rsidR="00EB769B">
        <w:fldChar w:fldCharType="end"/>
      </w:r>
      <w:r w:rsidR="00EB769B">
        <w:t>). Fronthaul CU-plane data communication is verified and M-plane communication using NETCONF server is operational.</w:t>
      </w:r>
    </w:p>
    <w:p w14:paraId="5B36D721" w14:textId="1580468B" w:rsidR="00EB769B" w:rsidRDefault="00EB769B" w:rsidP="00F57250">
      <w:pPr>
        <w:pStyle w:val="b0"/>
      </w:pPr>
      <w:r w:rsidRPr="00004BEB">
        <w:t>O-CU</w:t>
      </w:r>
      <w:r>
        <w:t>#1</w:t>
      </w:r>
      <w:r w:rsidRPr="00004BEB">
        <w:t xml:space="preserve"> is connected to O-DU</w:t>
      </w:r>
      <w:r>
        <w:t>#1</w:t>
      </w:r>
      <w:r w:rsidR="00210DF7">
        <w:t xml:space="preserve"> (Refer Section 4.20.3.1.2 of </w:t>
      </w:r>
      <w:r w:rsidR="00210DF7">
        <w:fldChar w:fldCharType="begin"/>
      </w:r>
      <w:r w:rsidR="00210DF7">
        <w:instrText xml:space="preserve"> REF _Ref148469797 \r \h </w:instrText>
      </w:r>
      <w:r w:rsidR="00210DF7">
        <w:fldChar w:fldCharType="separate"/>
      </w:r>
      <w:r w:rsidR="00F74837">
        <w:t>[38]</w:t>
      </w:r>
      <w:r w:rsidR="00210DF7">
        <w:fldChar w:fldCharType="end"/>
      </w:r>
      <w:r w:rsidR="00210DF7">
        <w:t>)</w:t>
      </w:r>
      <w:r w:rsidRPr="00004BEB">
        <w:t>.</w:t>
      </w:r>
    </w:p>
    <w:p w14:paraId="61E80565" w14:textId="3E8A51BE" w:rsidR="00EB769B" w:rsidRPr="00004BEB" w:rsidRDefault="00EB769B" w:rsidP="00F57250">
      <w:pPr>
        <w:pStyle w:val="b0"/>
      </w:pPr>
      <w:r>
        <w:t>O-CU#2 is connected to O-DU#2</w:t>
      </w:r>
      <w:r w:rsidR="00210DF7">
        <w:t xml:space="preserve"> (Refer Section 4.20.3.1.2 of </w:t>
      </w:r>
      <w:r w:rsidR="00210DF7">
        <w:fldChar w:fldCharType="begin"/>
      </w:r>
      <w:r w:rsidR="00210DF7">
        <w:instrText xml:space="preserve"> REF _Ref148469797 \r \h </w:instrText>
      </w:r>
      <w:r w:rsidR="00210DF7">
        <w:fldChar w:fldCharType="separate"/>
      </w:r>
      <w:r w:rsidR="00F74837">
        <w:t>[38]</w:t>
      </w:r>
      <w:r w:rsidR="00210DF7">
        <w:fldChar w:fldCharType="end"/>
      </w:r>
      <w:r w:rsidR="00210DF7">
        <w:t>)</w:t>
      </w:r>
      <w:r>
        <w:t>.</w:t>
      </w:r>
    </w:p>
    <w:p w14:paraId="1D23EFED" w14:textId="77777777" w:rsidR="00EB769B" w:rsidRPr="00004BEB" w:rsidRDefault="00EB769B" w:rsidP="00F57250">
      <w:pPr>
        <w:pStyle w:val="b0"/>
      </w:pPr>
      <w:r w:rsidRPr="00004BEB">
        <w:t>O-CU</w:t>
      </w:r>
      <w:r>
        <w:t>#1 and O-CU#2</w:t>
      </w:r>
      <w:r w:rsidRPr="00004BEB">
        <w:t xml:space="preserve"> is connected to 5GC through NG interface and O-CU is operational.</w:t>
      </w:r>
    </w:p>
    <w:p w14:paraId="06B810B9" w14:textId="77777777" w:rsidR="00EB769B" w:rsidRPr="00004BEB" w:rsidRDefault="00EB769B" w:rsidP="00F57250">
      <w:pPr>
        <w:pStyle w:val="b0"/>
      </w:pPr>
      <w:r w:rsidRPr="00004BEB">
        <w:t>It is assumed that when Power-ON the O-DU</w:t>
      </w:r>
      <w:r>
        <w:t>s</w:t>
      </w:r>
      <w:r w:rsidRPr="00004BEB">
        <w:t>, the NETCONF Server is started or when the O-DU</w:t>
      </w:r>
      <w:r>
        <w:t xml:space="preserve">s </w:t>
      </w:r>
      <w:r w:rsidRPr="00004BEB">
        <w:t>are restarted, the NETCONF Server is restarted.</w:t>
      </w:r>
    </w:p>
    <w:p w14:paraId="5E663078" w14:textId="77777777" w:rsidR="00EB769B" w:rsidRPr="00004BEB" w:rsidRDefault="00EB769B" w:rsidP="00F57250">
      <w:pPr>
        <w:pStyle w:val="b0"/>
      </w:pPr>
      <w:r w:rsidRPr="00004BEB">
        <w:t>NETCONF Client is operational.</w:t>
      </w:r>
    </w:p>
    <w:p w14:paraId="115E4C54" w14:textId="77777777" w:rsidR="00EB769B" w:rsidRPr="00004BEB" w:rsidRDefault="00EB769B" w:rsidP="00F57250">
      <w:pPr>
        <w:pStyle w:val="b0"/>
      </w:pPr>
      <w:r>
        <w:t>The O-DU#1 and O-DU#2 have obtained end to end IP connectivity with SMO. The O-DUs shall support either IPv4 or IPv6.</w:t>
      </w:r>
    </w:p>
    <w:p w14:paraId="69A2F919" w14:textId="43810A6C" w:rsidR="00EB769B" w:rsidRDefault="00EB769B" w:rsidP="00F57250">
      <w:pPr>
        <w:pStyle w:val="b0"/>
      </w:pPr>
      <w:r>
        <w:t>The PnfRegistration is successful with TLS secure connection is established between O-DUs and SMO as per test case ORAN.WG8.IOT.017</w:t>
      </w:r>
      <w:r w:rsidR="007D595E">
        <w:t xml:space="preserve"> (Refer Section 6.7.2 of </w:t>
      </w:r>
      <w:r w:rsidR="007D595E">
        <w:fldChar w:fldCharType="begin"/>
      </w:r>
      <w:r w:rsidR="007D595E">
        <w:instrText xml:space="preserve"> REF _Ref160697561 \r \h </w:instrText>
      </w:r>
      <w:r w:rsidR="007D595E">
        <w:fldChar w:fldCharType="separate"/>
      </w:r>
      <w:r w:rsidR="00F74837">
        <w:t>[28]</w:t>
      </w:r>
      <w:r w:rsidR="007D595E">
        <w:fldChar w:fldCharType="end"/>
      </w:r>
      <w:r w:rsidR="007D595E">
        <w:t>)</w:t>
      </w:r>
      <w:r>
        <w:t>.</w:t>
      </w:r>
    </w:p>
    <w:p w14:paraId="2C3B11F8" w14:textId="622A09AC" w:rsidR="00EB769B" w:rsidRDefault="00EB769B" w:rsidP="00F57250">
      <w:pPr>
        <w:pStyle w:val="b0"/>
      </w:pPr>
      <w:r>
        <w:t>O-DUs are operating control and user plane for their respective partitioned carriers.</w:t>
      </w:r>
    </w:p>
    <w:p w14:paraId="712D216C" w14:textId="7E0F504C" w:rsidR="00EB769B" w:rsidRPr="00006843" w:rsidRDefault="00EB769B" w:rsidP="00F57250">
      <w:pPr>
        <w:pStyle w:val="b0"/>
      </w:pPr>
      <w:r>
        <w:t xml:space="preserve">O-DUs and </w:t>
      </w:r>
      <w:r w:rsidR="00261A92">
        <w:t>Shared</w:t>
      </w:r>
      <w:r>
        <w:t xml:space="preserve">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6B680D44" w14:textId="77777777" w:rsidR="00EB769B" w:rsidRDefault="00EB769B" w:rsidP="00EB769B">
      <w:pPr>
        <w:pStyle w:val="Heading3"/>
        <w:jc w:val="both"/>
      </w:pPr>
      <w:bookmarkStart w:id="2310" w:name="_Toc202359656"/>
      <w:r>
        <w:t>Test Setup and Configuration</w:t>
      </w:r>
      <w:bookmarkEnd w:id="2310"/>
    </w:p>
    <w:p w14:paraId="11D1CC3D" w14:textId="0A6FC5D3" w:rsidR="00EB769B" w:rsidRDefault="00EB769B" w:rsidP="00F57250">
      <w:pPr>
        <w:pStyle w:val="b0"/>
        <w:rPr>
          <w:b/>
          <w:bCs/>
        </w:rPr>
      </w:pPr>
      <w:r w:rsidRPr="50E62403">
        <w:rPr>
          <w:b/>
          <w:bCs/>
        </w:rPr>
        <w:t>DUTs:</w:t>
      </w:r>
      <w:r>
        <w:t xml:space="preserve"> Shared O-RU Operator SMO, O-DU#1, O-DU#2, O-CU#1, O-CU#2 and </w:t>
      </w:r>
      <w:r w:rsidR="00261A92">
        <w:t>Shared</w:t>
      </w:r>
      <w:r>
        <w:t xml:space="preserve"> O-RU.</w:t>
      </w:r>
    </w:p>
    <w:p w14:paraId="3894EE3E" w14:textId="77777777" w:rsidR="00EB769B" w:rsidRDefault="00EB769B" w:rsidP="00F57250">
      <w:pPr>
        <w:pStyle w:val="b0"/>
        <w:rPr>
          <w:b/>
          <w:bCs/>
        </w:rPr>
      </w:pPr>
      <w:r w:rsidRPr="50E62403">
        <w:rPr>
          <w:b/>
          <w:bCs/>
        </w:rPr>
        <w:t>Testing tools:</w:t>
      </w:r>
      <w:r>
        <w:t xml:space="preserve"> are required for this test scenario.</w:t>
      </w:r>
    </w:p>
    <w:p w14:paraId="44848F33" w14:textId="77777777" w:rsidR="00EB769B" w:rsidRDefault="00EB769B" w:rsidP="00F57250">
      <w:pPr>
        <w:pStyle w:val="b0"/>
      </w:pPr>
      <w:r>
        <w:t>Test UEs or UE emulator which can support NR.</w:t>
      </w:r>
    </w:p>
    <w:p w14:paraId="2C7666BA" w14:textId="77777777" w:rsidR="00EB769B" w:rsidRDefault="00EB769B" w:rsidP="00F57250">
      <w:pPr>
        <w:pStyle w:val="b0"/>
      </w:pPr>
      <w:r>
        <w:t>5G-NR O-RU or O-RU emulator.</w:t>
      </w:r>
    </w:p>
    <w:p w14:paraId="554FC72F" w14:textId="77777777" w:rsidR="00EB769B" w:rsidRDefault="00EB769B" w:rsidP="00F57250">
      <w:pPr>
        <w:pStyle w:val="b0"/>
      </w:pPr>
      <w:r>
        <w:t>5G Core or CN emulator used which supports N1, N2 and HTTP messages.</w:t>
      </w:r>
    </w:p>
    <w:p w14:paraId="70993934" w14:textId="77777777" w:rsidR="00EB769B" w:rsidRDefault="00EB769B" w:rsidP="00F57250">
      <w:pPr>
        <w:pStyle w:val="b0"/>
      </w:pPr>
      <w:r>
        <w:t>Protocol Analyzer is used to record and observe F1AP, NGAP, FH-eCPRI, FAPI, NAS, HTTP2, PFCP protocol content.</w:t>
      </w:r>
    </w:p>
    <w:p w14:paraId="413465A5" w14:textId="77777777" w:rsidR="00EB769B" w:rsidRDefault="00EB769B" w:rsidP="00F57250">
      <w:pPr>
        <w:pStyle w:val="b0"/>
      </w:pPr>
      <w:r>
        <w:t>Configuration:</w:t>
      </w:r>
    </w:p>
    <w:p w14:paraId="122C3832" w14:textId="075D2082" w:rsidR="00EB769B" w:rsidRDefault="00EB769B"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Pr="0088568C">
        <w:t xml:space="preserve"> </w:t>
      </w:r>
      <w:r>
        <w:t>A.</w:t>
      </w:r>
      <w:r w:rsidR="00D71482">
        <w:t>9</w:t>
      </w:r>
      <w:r>
        <w:t>.</w:t>
      </w:r>
    </w:p>
    <w:p w14:paraId="4574940E" w14:textId="230C1C5A" w:rsidR="00EB769B" w:rsidRDefault="00EB769B"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2460B847" w14:textId="33A7CA55" w:rsidR="00EB769B" w:rsidRDefault="00EB769B"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2D8A3171" w14:textId="649A5C62" w:rsidR="00EB769B" w:rsidRDefault="00EB769B"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299797FD" w14:textId="77777777" w:rsidR="00EB769B" w:rsidRPr="00A3460F" w:rsidRDefault="00EB769B" w:rsidP="00EB769B">
      <w:pPr>
        <w:pStyle w:val="Heading3"/>
        <w:jc w:val="both"/>
        <w:rPr>
          <w:lang w:val="en-US"/>
        </w:rPr>
      </w:pPr>
      <w:bookmarkStart w:id="2311" w:name="_Toc202359657"/>
      <w:r w:rsidRPr="35D2ED7C">
        <w:rPr>
          <w:lang w:val="en-US"/>
        </w:rPr>
        <w:lastRenderedPageBreak/>
        <w:t xml:space="preserve">Test </w:t>
      </w:r>
      <w:r>
        <w:t>Procedure</w:t>
      </w:r>
      <w:bookmarkEnd w:id="2311"/>
    </w:p>
    <w:p w14:paraId="37AE99E1" w14:textId="1DF6072C" w:rsidR="00EB769B" w:rsidRDefault="00EB769B" w:rsidP="00EB769B">
      <w:pPr>
        <w:jc w:val="both"/>
      </w:pPr>
      <w:r>
        <w:t>The following table describes the test procedures to v</w:t>
      </w:r>
      <w:r w:rsidRPr="00B2145E">
        <w:t>erify</w:t>
      </w:r>
      <w:r>
        <w:rPr>
          <w:rFonts w:eastAsia="Times New Roman"/>
          <w:color w:val="000000" w:themeColor="text1"/>
        </w:rPr>
        <w:t xml:space="preserve"> </w:t>
      </w:r>
      <w:r w:rsidR="00740AD7">
        <w:rPr>
          <w:rFonts w:eastAsia="Times New Roman"/>
          <w:color w:val="000000" w:themeColor="text1"/>
        </w:rPr>
        <w:t>performance management of a shared O-RU</w:t>
      </w:r>
      <w:r w:rsidRPr="00B2145E">
        <w:t>.</w:t>
      </w:r>
    </w:p>
    <w:p w14:paraId="405225D4" w14:textId="6092096C" w:rsidR="00EB769B" w:rsidRDefault="00EB769B" w:rsidP="00EB769B">
      <w:pPr>
        <w:pStyle w:val="Caption"/>
        <w:rPr>
          <w:rFonts w:eastAsia="Times New Roman"/>
          <w:color w:val="000000" w:themeColor="text1"/>
        </w:rPr>
      </w:pPr>
      <w:bookmarkStart w:id="2312" w:name="_Toc202359131"/>
      <w:r>
        <w:t xml:space="preserve">Table </w:t>
      </w:r>
      <w:r>
        <w:fldChar w:fldCharType="begin"/>
      </w:r>
      <w:r>
        <w:instrText>STYLEREF 2 \s</w:instrText>
      </w:r>
      <w:r>
        <w:fldChar w:fldCharType="separate"/>
      </w:r>
      <w:r w:rsidR="00F74837">
        <w:rPr>
          <w:noProof/>
        </w:rPr>
        <w:t>7.80</w:t>
      </w:r>
      <w:r>
        <w:fldChar w:fldCharType="end"/>
      </w:r>
      <w:r>
        <w:noBreakHyphen/>
      </w:r>
      <w:r>
        <w:fldChar w:fldCharType="begin"/>
      </w:r>
      <w:r>
        <w:instrText>SEQ Table \* ARABIC \s 2</w:instrText>
      </w:r>
      <w:r>
        <w:fldChar w:fldCharType="separate"/>
      </w:r>
      <w:r w:rsidR="00F74837">
        <w:rPr>
          <w:noProof/>
        </w:rPr>
        <w:t>1</w:t>
      </w:r>
      <w:r>
        <w:fldChar w:fldCharType="end"/>
      </w:r>
      <w:r>
        <w:t xml:space="preserve">: </w:t>
      </w:r>
      <w:r w:rsidR="00740AD7">
        <w:t>Performance management of</w:t>
      </w:r>
      <w:r>
        <w:t xml:space="preserve"> Shared O-RU, Single </w:t>
      </w:r>
      <w:r w:rsidR="001043C4">
        <w:t>operator</w:t>
      </w:r>
      <w:r>
        <w:t xml:space="preserve"> deployment</w:t>
      </w:r>
      <w:bookmarkEnd w:id="2312"/>
    </w:p>
    <w:tbl>
      <w:tblPr>
        <w:tblW w:w="9389" w:type="dxa"/>
        <w:tblLayout w:type="fixed"/>
        <w:tblLook w:val="01E0" w:firstRow="1" w:lastRow="1" w:firstColumn="1" w:lastColumn="1" w:noHBand="0" w:noVBand="0"/>
      </w:tblPr>
      <w:tblGrid>
        <w:gridCol w:w="583"/>
        <w:gridCol w:w="2931"/>
        <w:gridCol w:w="1408"/>
        <w:gridCol w:w="4467"/>
      </w:tblGrid>
      <w:tr w:rsidR="00EB769B" w14:paraId="3657BEF5" w14:textId="77777777" w:rsidTr="00553842">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A820EBB" w14:textId="77777777" w:rsidR="00EB769B" w:rsidRPr="00770146" w:rsidRDefault="00EB769B"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7BF82B" w14:textId="77777777" w:rsidR="00EB769B" w:rsidRPr="00770146" w:rsidRDefault="00EB769B"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EC7A76" w14:textId="77777777" w:rsidR="00EB769B" w:rsidRPr="00922E20" w:rsidRDefault="00EB769B"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B22EFD5" w14:textId="77777777" w:rsidR="00EB769B" w:rsidRPr="00770146" w:rsidRDefault="00EB769B"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50395C" w14:paraId="6C0E7592" w14:textId="77777777" w:rsidTr="00553842">
        <w:trPr>
          <w:trHeight w:val="2430"/>
        </w:trPr>
        <w:tc>
          <w:tcPr>
            <w:tcW w:w="583" w:type="dxa"/>
            <w:tcBorders>
              <w:top w:val="single" w:sz="6" w:space="0" w:color="auto"/>
              <w:left w:val="single" w:sz="6" w:space="0" w:color="auto"/>
              <w:bottom w:val="single" w:sz="6" w:space="0" w:color="auto"/>
              <w:right w:val="single" w:sz="6" w:space="0" w:color="auto"/>
            </w:tcBorders>
          </w:tcPr>
          <w:p w14:paraId="5F458B27" w14:textId="77777777" w:rsidR="0050395C" w:rsidRPr="00770146" w:rsidRDefault="0050395C" w:rsidP="0050395C">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09F84252" w14:textId="6F7B9256" w:rsidR="0050395C" w:rsidRPr="00770146" w:rsidRDefault="0050395C" w:rsidP="0050395C">
            <w:pPr>
              <w:pStyle w:val="TAL"/>
              <w:keepNext w:val="0"/>
              <w:keepLines w:val="0"/>
              <w:rPr>
                <w:rFonts w:cs="Arial"/>
                <w:szCs w:val="18"/>
              </w:rPr>
            </w:pPr>
            <w:r w:rsidRPr="005564BE">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1414ED87" w14:textId="7C37DDE2" w:rsidR="0050395C" w:rsidRPr="00215318" w:rsidRDefault="0050395C" w:rsidP="0050395C">
            <w:r w:rsidRPr="005564BE">
              <w:rPr>
                <w:rFonts w:ascii="Calibri" w:eastAsia="Calibri" w:hAnsi="Calibri" w:cs="Calibri"/>
                <w:b/>
                <w:bCs/>
                <w:szCs w:val="22"/>
              </w:rPr>
              <w:t>O-DU</w:t>
            </w:r>
            <w:r>
              <w:rPr>
                <w:rFonts w:ascii="Calibri" w:eastAsia="Calibri" w:hAnsi="Calibri" w:cs="Calibri"/>
                <w:b/>
                <w:bCs/>
                <w:szCs w:val="22"/>
              </w:rPr>
              <w:t>s</w:t>
            </w:r>
            <w:r w:rsidRPr="005564BE">
              <w:rPr>
                <w:rFonts w:ascii="Calibri" w:eastAsia="Calibri" w:hAnsi="Calibri" w:cs="Calibri"/>
                <w:b/>
                <w:bCs/>
                <w:szCs w:val="22"/>
              </w:rPr>
              <w:t>/O-CU</w:t>
            </w:r>
            <w:r w:rsidRPr="00F92B51" w:rsidDel="0077347F">
              <w:rPr>
                <w:rFonts w:ascii="Times New Roman" w:hAnsi="Times New Roman"/>
                <w:b/>
              </w:rPr>
              <w:t xml:space="preserve"> </w:t>
            </w:r>
          </w:p>
        </w:tc>
        <w:tc>
          <w:tcPr>
            <w:tcW w:w="4467" w:type="dxa"/>
            <w:tcBorders>
              <w:top w:val="single" w:sz="6" w:space="0" w:color="auto"/>
              <w:left w:val="single" w:sz="6" w:space="0" w:color="auto"/>
              <w:bottom w:val="single" w:sz="6" w:space="0" w:color="auto"/>
              <w:right w:val="single" w:sz="6" w:space="0" w:color="auto"/>
            </w:tcBorders>
          </w:tcPr>
          <w:p w14:paraId="06482D9A" w14:textId="77777777" w:rsidR="0050395C" w:rsidRPr="009D093C" w:rsidRDefault="0050395C" w:rsidP="0050395C">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1A0A2239" w14:textId="0A2F31E4" w:rsidR="0050395C" w:rsidRPr="009D093C" w:rsidRDefault="0050395C" w:rsidP="0050395C">
            <w:pPr>
              <w:spacing w:before="100" w:beforeAutospacing="1" w:after="100" w:afterAutospacing="1"/>
              <w:rPr>
                <w:rFonts w:ascii="Arial" w:hAnsi="Arial" w:cs="Arial"/>
                <w:sz w:val="18"/>
                <w:szCs w:val="18"/>
              </w:rPr>
            </w:pPr>
            <w:r w:rsidRPr="009D093C">
              <w:rPr>
                <w:rFonts w:ascii="Arial" w:hAnsi="Arial" w:cs="Arial"/>
                <w:sz w:val="18"/>
                <w:szCs w:val="18"/>
              </w:rPr>
              <w:t>O-DU</w:t>
            </w:r>
            <w:r>
              <w:rPr>
                <w:rFonts w:ascii="Arial" w:hAnsi="Arial" w:cs="Arial"/>
                <w:sz w:val="18"/>
                <w:szCs w:val="18"/>
              </w:rPr>
              <w:t>s</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CU-plane communication, as described in section 13.1 of</w:t>
            </w:r>
            <w:r w:rsidR="00477070">
              <w:rPr>
                <w:rFonts w:ascii="Arial" w:hAnsi="Arial" w:cs="Arial"/>
                <w:sz w:val="18"/>
                <w:szCs w:val="18"/>
              </w:rPr>
              <w:t xml:space="preserve">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59E26667" w14:textId="77777777" w:rsidR="0050395C" w:rsidRDefault="0050395C" w:rsidP="0050395C">
            <w:pPr>
              <w:spacing w:before="100" w:beforeAutospacing="1" w:after="100" w:afterAutospacing="1"/>
              <w:rPr>
                <w:rFonts w:ascii="Arial" w:hAnsi="Arial" w:cs="Arial"/>
                <w:sz w:val="18"/>
                <w:szCs w:val="18"/>
              </w:rPr>
            </w:pPr>
            <w:r w:rsidRPr="009D093C">
              <w:rPr>
                <w:rFonts w:ascii="Arial" w:hAnsi="Arial" w:cs="Arial"/>
                <w:sz w:val="18"/>
                <w:szCs w:val="18"/>
              </w:rPr>
              <w:t>Verify O-DU</w:t>
            </w:r>
            <w:r>
              <w:rPr>
                <w:rFonts w:ascii="Arial" w:hAnsi="Arial" w:cs="Arial"/>
                <w:sz w:val="18"/>
                <w:szCs w:val="18"/>
              </w:rPr>
              <w:t>s</w:t>
            </w:r>
            <w:r w:rsidRPr="009D093C">
              <w:rPr>
                <w:rFonts w:ascii="Arial" w:hAnsi="Arial" w:cs="Arial"/>
                <w:sz w:val="18"/>
                <w:szCs w:val="18"/>
              </w:rPr>
              <w:t xml:space="preserve"> sets the administrative state to UNLOCKED state.</w:t>
            </w:r>
          </w:p>
          <w:p w14:paraId="64D21F7A" w14:textId="3A868783" w:rsidR="00B84FE2" w:rsidRPr="00AF49BE" w:rsidRDefault="00B84FE2" w:rsidP="0050395C">
            <w:pPr>
              <w:spacing w:before="100" w:beforeAutospacing="1" w:after="100" w:afterAutospacing="1"/>
              <w:rPr>
                <w:rFonts w:ascii="Arial" w:hAnsi="Arial" w:cs="Arial"/>
                <w:sz w:val="18"/>
                <w:szCs w:val="18"/>
              </w:rPr>
            </w:pPr>
            <w:r>
              <w:rPr>
                <w:rFonts w:ascii="Arial" w:hAnsi="Arial" w:cs="Arial"/>
                <w:sz w:val="18"/>
                <w:szCs w:val="18"/>
              </w:rPr>
              <w:t>Verify both cells are operational.</w:t>
            </w:r>
          </w:p>
        </w:tc>
      </w:tr>
      <w:tr w:rsidR="00740AD7" w14:paraId="1329BFB3" w14:textId="77777777" w:rsidTr="00BC2362">
        <w:trPr>
          <w:trHeight w:val="1089"/>
        </w:trPr>
        <w:tc>
          <w:tcPr>
            <w:tcW w:w="583" w:type="dxa"/>
            <w:tcBorders>
              <w:top w:val="single" w:sz="6" w:space="0" w:color="auto"/>
              <w:left w:val="single" w:sz="6" w:space="0" w:color="auto"/>
              <w:bottom w:val="single" w:sz="6" w:space="0" w:color="auto"/>
              <w:right w:val="single" w:sz="6" w:space="0" w:color="auto"/>
            </w:tcBorders>
          </w:tcPr>
          <w:p w14:paraId="44385BEB" w14:textId="285C1F20" w:rsidR="00740AD7" w:rsidRPr="00770146" w:rsidRDefault="00E451CB" w:rsidP="00740AD7">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12B2156" w14:textId="702BA01B" w:rsidR="00740AD7" w:rsidRPr="006058C7" w:rsidRDefault="0050395C" w:rsidP="00740AD7">
            <w:pPr>
              <w:pStyle w:val="TAL"/>
              <w:keepNext w:val="0"/>
              <w:keepLines w:val="0"/>
              <w:rPr>
                <w:rFonts w:eastAsia="Arial" w:cs="Arial"/>
                <w:szCs w:val="18"/>
              </w:rPr>
            </w:pPr>
            <w:r>
              <w:rPr>
                <w:rFonts w:cs="Arial"/>
                <w:szCs w:val="18"/>
              </w:rPr>
              <w:t xml:space="preserve">UE#1 </w:t>
            </w:r>
            <w:r w:rsidR="00740AD7" w:rsidRPr="00770146">
              <w:rPr>
                <w:rFonts w:cs="Arial"/>
                <w:szCs w:val="18"/>
              </w:rPr>
              <w:t>Attach validation</w:t>
            </w:r>
            <w:r>
              <w:rPr>
                <w:rFonts w:cs="Arial"/>
                <w:szCs w:val="18"/>
              </w:rPr>
              <w:t xml:space="preserve"> with O-DU#1</w:t>
            </w:r>
          </w:p>
        </w:tc>
        <w:tc>
          <w:tcPr>
            <w:tcW w:w="1408" w:type="dxa"/>
            <w:tcBorders>
              <w:top w:val="single" w:sz="6" w:space="0" w:color="auto"/>
              <w:left w:val="single" w:sz="6" w:space="0" w:color="auto"/>
              <w:bottom w:val="single" w:sz="6" w:space="0" w:color="auto"/>
              <w:right w:val="single" w:sz="6" w:space="0" w:color="auto"/>
            </w:tcBorders>
          </w:tcPr>
          <w:p w14:paraId="2A4DDEC2" w14:textId="5306A368" w:rsidR="00740AD7" w:rsidRPr="00F17B0E" w:rsidRDefault="00740AD7" w:rsidP="00740AD7">
            <w:pPr>
              <w:rPr>
                <w:b/>
                <w:bCs/>
              </w:rPr>
            </w:pPr>
            <w:r w:rsidRPr="00F17B0E">
              <w:rPr>
                <w:b/>
                <w:bCs/>
              </w:rPr>
              <w:t>UE</w:t>
            </w:r>
            <w:r w:rsidR="0050395C">
              <w:rPr>
                <w:b/>
                <w:bCs/>
              </w:rPr>
              <w:t>#1</w:t>
            </w:r>
            <w:r w:rsidRPr="00F17B0E">
              <w:rPr>
                <w:b/>
                <w:bCs/>
              </w:rPr>
              <w:t xml:space="preserve"> </w:t>
            </w:r>
            <w:r w:rsidRPr="00F17B0E">
              <w:rPr>
                <w:rFonts w:ascii="Wingdings" w:eastAsia="Wingdings" w:hAnsi="Wingdings" w:cs="Wingdings"/>
                <w:b/>
                <w:bCs/>
              </w:rPr>
              <w:t>ß</w:t>
            </w:r>
            <w:r w:rsidRPr="00F17B0E">
              <w:rPr>
                <w:b/>
                <w:bCs/>
              </w:rPr>
              <w:t xml:space="preserve"> O-DU</w:t>
            </w:r>
            <w:r w:rsidR="0050395C">
              <w:rPr>
                <w:b/>
                <w:bCs/>
              </w:rPr>
              <w:t>#1</w:t>
            </w:r>
            <w:r w:rsidRPr="00F17B0E">
              <w:rPr>
                <w:b/>
                <w:bCs/>
              </w:rPr>
              <w:t>/ O-CU</w:t>
            </w:r>
            <w:r w:rsidR="0050395C">
              <w:rPr>
                <w:b/>
                <w:bCs/>
              </w:rPr>
              <w:t>#1</w:t>
            </w:r>
          </w:p>
          <w:p w14:paraId="2EAAA75A" w14:textId="24CB677D" w:rsidR="00740AD7" w:rsidRPr="00F17B0E" w:rsidRDefault="00740AD7" w:rsidP="00740AD7">
            <w:pPr>
              <w:rPr>
                <w:b/>
                <w:bCs/>
              </w:rPr>
            </w:pPr>
          </w:p>
        </w:tc>
        <w:tc>
          <w:tcPr>
            <w:tcW w:w="4467" w:type="dxa"/>
            <w:tcBorders>
              <w:top w:val="single" w:sz="6" w:space="0" w:color="auto"/>
              <w:left w:val="single" w:sz="6" w:space="0" w:color="auto"/>
              <w:bottom w:val="single" w:sz="6" w:space="0" w:color="auto"/>
              <w:right w:val="single" w:sz="6" w:space="0" w:color="auto"/>
            </w:tcBorders>
          </w:tcPr>
          <w:p w14:paraId="63E2E9A1" w14:textId="39E626CA" w:rsidR="00740AD7" w:rsidRPr="006058C7" w:rsidRDefault="00740AD7" w:rsidP="00740AD7">
            <w:pPr>
              <w:pStyle w:val="TAL"/>
              <w:keepNext w:val="0"/>
              <w:keepLines w:val="0"/>
              <w:rPr>
                <w:rFonts w:eastAsia="Arial" w:cs="Arial"/>
                <w:szCs w:val="18"/>
              </w:rPr>
            </w:pPr>
            <w:r w:rsidRPr="00770146">
              <w:rPr>
                <w:rFonts w:cs="Arial"/>
                <w:szCs w:val="18"/>
              </w:rPr>
              <w:t xml:space="preserve">Verify that UE able to attach successfully with </w:t>
            </w:r>
            <w:r w:rsidR="0050395C">
              <w:rPr>
                <w:rFonts w:cs="Arial"/>
                <w:szCs w:val="18"/>
              </w:rPr>
              <w:t>partitioned O-DU#1.</w:t>
            </w:r>
          </w:p>
        </w:tc>
      </w:tr>
      <w:tr w:rsidR="0050395C" w14:paraId="43AFAAF0"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46447BCF" w14:textId="1598014D" w:rsidR="0050395C" w:rsidRDefault="00E451CB" w:rsidP="0050395C">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C4E7FA7" w14:textId="5A2FFB89" w:rsidR="0050395C" w:rsidRPr="00770146" w:rsidRDefault="0050395C" w:rsidP="0050395C">
            <w:pPr>
              <w:pStyle w:val="TAL"/>
              <w:keepNext w:val="0"/>
              <w:keepLines w:val="0"/>
              <w:rPr>
                <w:rFonts w:cs="Arial"/>
                <w:szCs w:val="18"/>
              </w:rPr>
            </w:pPr>
            <w:r>
              <w:rPr>
                <w:rFonts w:cs="Arial"/>
                <w:szCs w:val="18"/>
              </w:rPr>
              <w:t xml:space="preserve">UE#2 </w:t>
            </w:r>
            <w:r w:rsidRPr="00770146">
              <w:rPr>
                <w:rFonts w:cs="Arial"/>
                <w:szCs w:val="18"/>
              </w:rPr>
              <w:t>Attach validation</w:t>
            </w:r>
            <w:r>
              <w:rPr>
                <w:rFonts w:cs="Arial"/>
                <w:szCs w:val="18"/>
              </w:rPr>
              <w:t xml:space="preserve"> with O-DU#2</w:t>
            </w:r>
          </w:p>
        </w:tc>
        <w:tc>
          <w:tcPr>
            <w:tcW w:w="1408" w:type="dxa"/>
            <w:tcBorders>
              <w:top w:val="single" w:sz="6" w:space="0" w:color="auto"/>
              <w:left w:val="single" w:sz="6" w:space="0" w:color="auto"/>
              <w:bottom w:val="single" w:sz="6" w:space="0" w:color="auto"/>
              <w:right w:val="single" w:sz="6" w:space="0" w:color="auto"/>
            </w:tcBorders>
          </w:tcPr>
          <w:p w14:paraId="22FB90CB" w14:textId="2E7ED665" w:rsidR="0050395C" w:rsidRPr="00F17B0E" w:rsidRDefault="0050395C" w:rsidP="0050395C">
            <w:pPr>
              <w:rPr>
                <w:b/>
                <w:bCs/>
              </w:rPr>
            </w:pPr>
            <w:r w:rsidRPr="00F17B0E">
              <w:rPr>
                <w:b/>
                <w:bCs/>
              </w:rPr>
              <w:t>UE</w:t>
            </w:r>
            <w:r>
              <w:rPr>
                <w:b/>
                <w:bCs/>
              </w:rPr>
              <w:t>#2</w:t>
            </w:r>
            <w:r w:rsidRPr="00F17B0E">
              <w:rPr>
                <w:b/>
                <w:bCs/>
              </w:rPr>
              <w:t xml:space="preserve"> </w:t>
            </w:r>
            <w:r w:rsidRPr="00F17B0E">
              <w:rPr>
                <w:rFonts w:ascii="Wingdings" w:eastAsia="Wingdings" w:hAnsi="Wingdings" w:cs="Wingdings"/>
                <w:b/>
                <w:bCs/>
              </w:rPr>
              <w:t>ß</w:t>
            </w:r>
            <w:r w:rsidRPr="00F17B0E">
              <w:rPr>
                <w:b/>
                <w:bCs/>
              </w:rPr>
              <w:t xml:space="preserve"> O-DU</w:t>
            </w:r>
            <w:r>
              <w:rPr>
                <w:b/>
                <w:bCs/>
              </w:rPr>
              <w:t>#2</w:t>
            </w:r>
            <w:r w:rsidRPr="00F17B0E">
              <w:rPr>
                <w:b/>
                <w:bCs/>
              </w:rPr>
              <w:t>/ O-CU</w:t>
            </w:r>
            <w:r>
              <w:rPr>
                <w:b/>
                <w:bCs/>
              </w:rPr>
              <w:t>#2</w:t>
            </w:r>
          </w:p>
          <w:p w14:paraId="7A840022" w14:textId="77777777" w:rsidR="0050395C" w:rsidRPr="00F17B0E" w:rsidRDefault="0050395C" w:rsidP="0050395C">
            <w:pPr>
              <w:rPr>
                <w:b/>
                <w:bCs/>
              </w:rPr>
            </w:pPr>
          </w:p>
        </w:tc>
        <w:tc>
          <w:tcPr>
            <w:tcW w:w="4467" w:type="dxa"/>
            <w:tcBorders>
              <w:top w:val="single" w:sz="6" w:space="0" w:color="auto"/>
              <w:left w:val="single" w:sz="6" w:space="0" w:color="auto"/>
              <w:bottom w:val="single" w:sz="6" w:space="0" w:color="auto"/>
              <w:right w:val="single" w:sz="6" w:space="0" w:color="auto"/>
            </w:tcBorders>
          </w:tcPr>
          <w:p w14:paraId="350609B8" w14:textId="2CEC5349" w:rsidR="0050395C" w:rsidRPr="00770146" w:rsidRDefault="0050395C" w:rsidP="0050395C">
            <w:pPr>
              <w:pStyle w:val="TAL"/>
              <w:keepNext w:val="0"/>
              <w:keepLines w:val="0"/>
              <w:rPr>
                <w:rFonts w:cs="Arial"/>
                <w:szCs w:val="18"/>
              </w:rPr>
            </w:pPr>
            <w:r w:rsidRPr="00770146">
              <w:rPr>
                <w:rFonts w:cs="Arial"/>
                <w:szCs w:val="18"/>
              </w:rPr>
              <w:t xml:space="preserve">Verify that UE able to attach successfully with </w:t>
            </w:r>
            <w:r>
              <w:rPr>
                <w:rFonts w:cs="Arial"/>
                <w:szCs w:val="18"/>
              </w:rPr>
              <w:t>partitioned O-DU#2.</w:t>
            </w:r>
          </w:p>
        </w:tc>
      </w:tr>
      <w:tr w:rsidR="0050395C" w14:paraId="3CD677F6"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43ABF352" w14:textId="7ACCB86E" w:rsidR="0050395C" w:rsidRPr="00770146" w:rsidRDefault="00E451CB" w:rsidP="0050395C">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36A25A98" w14:textId="6F5D2566" w:rsidR="0050395C" w:rsidRPr="006058C7" w:rsidRDefault="0042226C" w:rsidP="0050395C">
            <w:pPr>
              <w:pStyle w:val="TAL"/>
              <w:keepNext w:val="0"/>
              <w:keepLines w:val="0"/>
              <w:rPr>
                <w:rFonts w:eastAsia="Arial" w:cs="Arial"/>
                <w:szCs w:val="18"/>
              </w:rPr>
            </w:pPr>
            <w:r>
              <w:rPr>
                <w:rFonts w:cs="Arial"/>
                <w:szCs w:val="18"/>
              </w:rPr>
              <w:t xml:space="preserve">Data </w:t>
            </w:r>
            <w:r w:rsidR="00261A92">
              <w:rPr>
                <w:rFonts w:cs="Arial"/>
                <w:szCs w:val="18"/>
              </w:rPr>
              <w:t>is started in both DL and UL</w:t>
            </w:r>
            <w:r>
              <w:rPr>
                <w:rFonts w:cs="Arial"/>
                <w:szCs w:val="18"/>
              </w:rPr>
              <w:t xml:space="preserve"> for UE#1</w:t>
            </w:r>
            <w:r w:rsidR="0050395C"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0D7A4FD7" w14:textId="174D9E7D" w:rsidR="0050395C" w:rsidRPr="00215318" w:rsidRDefault="0050395C" w:rsidP="0050395C">
            <w:r w:rsidRPr="00F17B0E">
              <w:rPr>
                <w:b/>
                <w:bCs/>
              </w:rPr>
              <w:t>O-DU</w:t>
            </w:r>
            <w:r>
              <w:rPr>
                <w:b/>
                <w:bCs/>
              </w:rPr>
              <w:t>#1</w:t>
            </w:r>
            <w:r w:rsidRPr="00F17B0E">
              <w:rPr>
                <w:b/>
                <w:bCs/>
              </w:rPr>
              <w:t>/ O-CU</w:t>
            </w:r>
            <w:r>
              <w:rPr>
                <w:b/>
                <w:bCs/>
              </w:rPr>
              <w:t>#1</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548FFC8F" w14:textId="22DFEF48" w:rsidR="008D0BDF" w:rsidRDefault="008D0BDF" w:rsidP="008D0BDF">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sidR="00F74837">
              <w:rPr>
                <w:rFonts w:cs="Arial"/>
                <w:szCs w:val="18"/>
              </w:rPr>
              <w:t>[1]</w:t>
            </w:r>
            <w:r>
              <w:rPr>
                <w:rFonts w:cs="Arial"/>
                <w:szCs w:val="18"/>
              </w:rPr>
              <w:fldChar w:fldCharType="end"/>
            </w:r>
            <w:r>
              <w:rPr>
                <w:rFonts w:cs="Arial"/>
                <w:szCs w:val="18"/>
              </w:rPr>
              <w:t>) align with the partitioning performed by the coordinator for O-DU#1.</w:t>
            </w:r>
          </w:p>
          <w:p w14:paraId="246FAD8F" w14:textId="77777777" w:rsidR="008D0BDF" w:rsidRDefault="008D0BDF" w:rsidP="0050395C">
            <w:pPr>
              <w:rPr>
                <w:rFonts w:ascii="Arial" w:hAnsi="Arial" w:cs="Arial"/>
                <w:sz w:val="18"/>
                <w:szCs w:val="18"/>
              </w:rPr>
            </w:pPr>
          </w:p>
          <w:p w14:paraId="46A180C9" w14:textId="53A60DE3" w:rsidR="0050395C" w:rsidRPr="006058C7" w:rsidRDefault="0050395C" w:rsidP="0050395C">
            <w:pPr>
              <w:rPr>
                <w:rFonts w:ascii="Arial" w:eastAsia="Arial" w:hAnsi="Arial" w:cs="Arial"/>
                <w:sz w:val="18"/>
                <w:szCs w:val="18"/>
              </w:rPr>
            </w:pPr>
            <w:r w:rsidRPr="00770146">
              <w:rPr>
                <w:rFonts w:ascii="Arial" w:hAnsi="Arial" w:cs="Arial"/>
                <w:sz w:val="18"/>
                <w:szCs w:val="18"/>
              </w:rPr>
              <w:t>Verify end to end data is successful</w:t>
            </w:r>
            <w:r>
              <w:rPr>
                <w:rFonts w:ascii="Arial" w:hAnsi="Arial" w:cs="Arial"/>
                <w:sz w:val="18"/>
                <w:szCs w:val="18"/>
              </w:rPr>
              <w:t xml:space="preserve"> for UE#1</w:t>
            </w:r>
          </w:p>
        </w:tc>
      </w:tr>
      <w:tr w:rsidR="00D16F87" w14:paraId="7C7F27B5"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52FE2736" w14:textId="52F5FADE" w:rsidR="00D16F87" w:rsidRDefault="00E451CB" w:rsidP="00D16F87">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B331EA0" w14:textId="76898903" w:rsidR="00D16F87" w:rsidRPr="00770146" w:rsidRDefault="0042226C" w:rsidP="00D16F87">
            <w:pPr>
              <w:pStyle w:val="TAL"/>
              <w:keepNext w:val="0"/>
              <w:keepLines w:val="0"/>
              <w:rPr>
                <w:rFonts w:cs="Arial"/>
                <w:szCs w:val="18"/>
              </w:rPr>
            </w:pPr>
            <w:r>
              <w:rPr>
                <w:rFonts w:cs="Arial"/>
                <w:szCs w:val="18"/>
              </w:rPr>
              <w:t>Data</w:t>
            </w:r>
            <w:r w:rsidR="00261A92">
              <w:rPr>
                <w:rFonts w:cs="Arial"/>
                <w:szCs w:val="18"/>
              </w:rPr>
              <w:t xml:space="preserve"> is started in both DL and UL</w:t>
            </w:r>
            <w:r>
              <w:rPr>
                <w:rFonts w:cs="Arial"/>
                <w:szCs w:val="18"/>
              </w:rPr>
              <w:t xml:space="preserve"> for UE#2</w:t>
            </w:r>
            <w:r w:rsidR="00D16F87"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732AE26C" w14:textId="673904AC" w:rsidR="00D16F87" w:rsidRPr="00F17B0E" w:rsidRDefault="00D16F87" w:rsidP="00D16F87">
            <w:pPr>
              <w:rPr>
                <w:b/>
                <w:bCs/>
              </w:rPr>
            </w:pPr>
            <w:r w:rsidRPr="00F17B0E">
              <w:rPr>
                <w:b/>
                <w:bCs/>
              </w:rPr>
              <w:t>O-DU</w:t>
            </w:r>
            <w:r>
              <w:rPr>
                <w:b/>
                <w:bCs/>
              </w:rPr>
              <w:t>#2</w:t>
            </w:r>
            <w:r w:rsidRPr="00F17B0E">
              <w:rPr>
                <w:b/>
                <w:bCs/>
              </w:rPr>
              <w:t>/ O-CU</w:t>
            </w:r>
            <w:r>
              <w:rPr>
                <w:b/>
                <w:bCs/>
              </w:rPr>
              <w:t>#2</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0E27FC0B" w14:textId="7963BBC6" w:rsidR="008D0BDF" w:rsidRDefault="008D0BDF" w:rsidP="008D0BDF">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sidR="00F74837">
              <w:rPr>
                <w:rFonts w:cs="Arial"/>
                <w:szCs w:val="18"/>
              </w:rPr>
              <w:t>[1]</w:t>
            </w:r>
            <w:r>
              <w:rPr>
                <w:rFonts w:cs="Arial"/>
                <w:szCs w:val="18"/>
              </w:rPr>
              <w:fldChar w:fldCharType="end"/>
            </w:r>
            <w:r>
              <w:rPr>
                <w:rFonts w:cs="Arial"/>
                <w:szCs w:val="18"/>
              </w:rPr>
              <w:t>) align with the partitioning performed by the coordinator for O-DU#2.</w:t>
            </w:r>
          </w:p>
          <w:p w14:paraId="091BD1AB" w14:textId="77777777" w:rsidR="008D0BDF" w:rsidRDefault="008D0BDF" w:rsidP="00D16F87">
            <w:pPr>
              <w:rPr>
                <w:rFonts w:ascii="Arial" w:hAnsi="Arial" w:cs="Arial"/>
                <w:sz w:val="18"/>
                <w:szCs w:val="18"/>
              </w:rPr>
            </w:pPr>
          </w:p>
          <w:p w14:paraId="4F3D44A4" w14:textId="7C84AE33" w:rsidR="00D16F87" w:rsidRPr="00770146" w:rsidRDefault="00D16F87" w:rsidP="00D16F87">
            <w:pPr>
              <w:rPr>
                <w:rFonts w:ascii="Arial" w:hAnsi="Arial" w:cs="Arial"/>
                <w:sz w:val="18"/>
                <w:szCs w:val="18"/>
              </w:rPr>
            </w:pPr>
            <w:r w:rsidRPr="00770146">
              <w:rPr>
                <w:rFonts w:ascii="Arial" w:hAnsi="Arial" w:cs="Arial"/>
                <w:sz w:val="18"/>
                <w:szCs w:val="18"/>
              </w:rPr>
              <w:t>Verify end to end data is successful</w:t>
            </w:r>
            <w:r>
              <w:rPr>
                <w:rFonts w:ascii="Arial" w:hAnsi="Arial" w:cs="Arial"/>
                <w:sz w:val="18"/>
                <w:szCs w:val="18"/>
              </w:rPr>
              <w:t xml:space="preserve"> for UE#2</w:t>
            </w:r>
          </w:p>
        </w:tc>
      </w:tr>
      <w:tr w:rsidR="00D16F87" w14:paraId="2C1DA01E"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0AC4E326" w14:textId="4B5A1906" w:rsidR="00D16F87" w:rsidRPr="00770146" w:rsidRDefault="00E451CB" w:rsidP="00D16F87">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3E4AE6EC" w14:textId="65595534" w:rsidR="00D16F87" w:rsidRPr="005F5A20" w:rsidRDefault="00D16F87" w:rsidP="00D16F87">
            <w:pPr>
              <w:pStyle w:val="TAL"/>
              <w:keepNext w:val="0"/>
              <w:keepLines w:val="0"/>
              <w:rPr>
                <w:rFonts w:eastAsia="Times New Roman" w:cs="Arial"/>
                <w:szCs w:val="18"/>
              </w:rPr>
            </w:pPr>
            <w:r w:rsidRPr="00770146">
              <w:rPr>
                <w:rFonts w:cs="Arial"/>
                <w:szCs w:val="18"/>
              </w:rPr>
              <w:t>O-DU</w:t>
            </w:r>
            <w:r>
              <w:rPr>
                <w:rFonts w:cs="Arial"/>
                <w:szCs w:val="18"/>
              </w:rPr>
              <w:t>#1</w:t>
            </w:r>
            <w:r w:rsidRPr="00770146">
              <w:rPr>
                <w:rFonts w:cs="Arial"/>
                <w:szCs w:val="18"/>
              </w:rPr>
              <w:t xml:space="preserve"> collects the performance counters and reports it to O-DU-OAM-Agent.</w:t>
            </w:r>
          </w:p>
        </w:tc>
        <w:tc>
          <w:tcPr>
            <w:tcW w:w="1408" w:type="dxa"/>
            <w:tcBorders>
              <w:top w:val="single" w:sz="6" w:space="0" w:color="auto"/>
              <w:left w:val="single" w:sz="6" w:space="0" w:color="auto"/>
              <w:bottom w:val="single" w:sz="6" w:space="0" w:color="auto"/>
              <w:right w:val="single" w:sz="6" w:space="0" w:color="auto"/>
            </w:tcBorders>
          </w:tcPr>
          <w:p w14:paraId="5A89B576" w14:textId="3644ECFE" w:rsidR="00D16F87" w:rsidRPr="0088568C" w:rsidRDefault="00D16F87" w:rsidP="00D16F87">
            <w:pPr>
              <w:rPr>
                <w:b/>
                <w:bCs/>
              </w:rPr>
            </w:pPr>
            <w:r w:rsidRPr="00F17B0E">
              <w:rPr>
                <w:b/>
                <w:bCs/>
              </w:rPr>
              <w:t>O-DU</w:t>
            </w:r>
            <w:r>
              <w:rPr>
                <w:b/>
                <w:bCs/>
              </w:rPr>
              <w:t>#1</w:t>
            </w:r>
            <w:r w:rsidRPr="00F17B0E">
              <w:rPr>
                <w:b/>
                <w:bCs/>
              </w:rPr>
              <w:t xml:space="preserve">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5618CC66" w14:textId="436EC4FF" w:rsidR="00D16F87" w:rsidRPr="00770146" w:rsidRDefault="00D16F87" w:rsidP="00D16F87">
            <w:pPr>
              <w:rPr>
                <w:rFonts w:ascii="Arial" w:hAnsi="Arial" w:cs="Arial"/>
                <w:sz w:val="18"/>
                <w:szCs w:val="18"/>
              </w:rPr>
            </w:pPr>
            <w:r w:rsidRPr="00770146">
              <w:rPr>
                <w:rFonts w:ascii="Arial" w:hAnsi="Arial" w:cs="Arial"/>
                <w:sz w:val="18"/>
                <w:szCs w:val="18"/>
              </w:rPr>
              <w:t xml:space="preserve">Verify the following APIs are sent from MAC towards O-DU-OAM-Agent containing the performance counters as mentioned in ORAN-WG8.AAD </w:t>
            </w:r>
            <w:r w:rsidRPr="00770146">
              <w:rPr>
                <w:rFonts w:ascii="Arial" w:hAnsi="Arial" w:cs="Arial"/>
                <w:sz w:val="18"/>
                <w:szCs w:val="18"/>
              </w:rPr>
              <w:fldChar w:fldCharType="begin"/>
            </w:r>
            <w:r w:rsidRPr="00770146">
              <w:rPr>
                <w:rFonts w:ascii="Arial" w:hAnsi="Arial" w:cs="Arial"/>
                <w:sz w:val="18"/>
                <w:szCs w:val="18"/>
              </w:rPr>
              <w:instrText xml:space="preserve"> REF _Ref22205352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[1]</w:t>
            </w:r>
            <w:r w:rsidRPr="00770146">
              <w:rPr>
                <w:rFonts w:ascii="Arial" w:hAnsi="Arial" w:cs="Arial"/>
                <w:sz w:val="18"/>
                <w:szCs w:val="18"/>
              </w:rPr>
              <w:fldChar w:fldCharType="end"/>
            </w:r>
            <w:r w:rsidRPr="00770146">
              <w:rPr>
                <w:rFonts w:ascii="Arial" w:hAnsi="Arial" w:cs="Arial"/>
                <w:sz w:val="18"/>
                <w:szCs w:val="18"/>
              </w:rPr>
              <w:t>:</w:t>
            </w:r>
          </w:p>
          <w:p w14:paraId="10664A10" w14:textId="77777777" w:rsidR="00D16F87" w:rsidRPr="00770146" w:rsidRDefault="00D16F87"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RSRP/RSRQ/SINR measurements</w:t>
            </w:r>
          </w:p>
          <w:p w14:paraId="3F33F598" w14:textId="77777777" w:rsidR="00D16F87" w:rsidRPr="00770146" w:rsidRDefault="00D16F87"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Measurement for the SSB beam switch</w:t>
            </w:r>
          </w:p>
          <w:p w14:paraId="60646D55" w14:textId="77777777" w:rsidR="00D16F87" w:rsidRDefault="00D16F87"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Beam Failure statistics per cell per beam</w:t>
            </w:r>
          </w:p>
          <w:p w14:paraId="344A9407" w14:textId="2C76B0AB" w:rsidR="00D16F87" w:rsidRPr="00D16F87" w:rsidRDefault="00D16F87" w:rsidP="00003A82">
            <w:pPr>
              <w:pStyle w:val="ListParagraph"/>
              <w:numPr>
                <w:ilvl w:val="0"/>
                <w:numId w:val="35"/>
              </w:numPr>
              <w:rPr>
                <w:rFonts w:ascii="Arial" w:eastAsia="Yu Mincho" w:hAnsi="Arial" w:cs="Arial"/>
                <w:sz w:val="18"/>
                <w:szCs w:val="18"/>
                <w:lang w:eastAsia="en-US"/>
              </w:rPr>
            </w:pPr>
            <w:r w:rsidRPr="00092E67">
              <w:rPr>
                <w:rFonts w:ascii="Arial" w:eastAsia="Yu Mincho" w:hAnsi="Arial" w:cs="Arial"/>
                <w:sz w:val="18"/>
                <w:szCs w:val="18"/>
                <w:lang w:eastAsia="en-US"/>
              </w:rPr>
              <w:t>UL SRS RSRP</w:t>
            </w:r>
            <w:r w:rsidRPr="00D16F87">
              <w:rPr>
                <w:rFonts w:cs="Arial"/>
                <w:szCs w:val="18"/>
              </w:rPr>
              <w:t xml:space="preserve"> </w:t>
            </w:r>
            <w:r w:rsidRPr="00092E67">
              <w:rPr>
                <w:rFonts w:ascii="Arial" w:eastAsia="Yu Mincho" w:hAnsi="Arial" w:cs="Arial"/>
                <w:sz w:val="18"/>
                <w:szCs w:val="18"/>
                <w:lang w:eastAsia="en-US"/>
              </w:rPr>
              <w:t>measurement</w:t>
            </w:r>
          </w:p>
        </w:tc>
      </w:tr>
      <w:tr w:rsidR="00D16F87" w14:paraId="6FD4DB8C"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079474FF" w14:textId="0CE26A5C" w:rsidR="00D16F87" w:rsidRPr="00770146" w:rsidRDefault="00E451CB" w:rsidP="00D16F87">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55902CC" w14:textId="2A5F4C12" w:rsidR="00D16F87" w:rsidRPr="00770146" w:rsidRDefault="00D16F87" w:rsidP="00D16F87">
            <w:pPr>
              <w:pStyle w:val="TAL"/>
              <w:keepNext w:val="0"/>
              <w:keepLines w:val="0"/>
              <w:rPr>
                <w:rFonts w:cs="Arial"/>
                <w:szCs w:val="18"/>
              </w:rPr>
            </w:pPr>
            <w:r w:rsidRPr="00770146">
              <w:rPr>
                <w:rFonts w:cs="Arial"/>
                <w:szCs w:val="18"/>
              </w:rPr>
              <w:t>PM Data File ready notification by O-DU-OAM-Agent.</w:t>
            </w:r>
          </w:p>
        </w:tc>
        <w:tc>
          <w:tcPr>
            <w:tcW w:w="1408" w:type="dxa"/>
            <w:tcBorders>
              <w:top w:val="single" w:sz="6" w:space="0" w:color="auto"/>
              <w:left w:val="single" w:sz="6" w:space="0" w:color="auto"/>
              <w:bottom w:val="single" w:sz="6" w:space="0" w:color="auto"/>
              <w:right w:val="single" w:sz="6" w:space="0" w:color="auto"/>
            </w:tcBorders>
          </w:tcPr>
          <w:p w14:paraId="22CD33BD" w14:textId="588DF866" w:rsidR="00D16F87" w:rsidRPr="0010115C" w:rsidRDefault="00D16F87" w:rsidP="00D16F87">
            <w:pPr>
              <w:rPr>
                <w:rFonts w:ascii="Calibri" w:eastAsia="Calibri" w:hAnsi="Calibri" w:cs="Calibri"/>
                <w:b/>
                <w:bCs/>
                <w:szCs w:val="22"/>
              </w:rPr>
            </w:pPr>
            <w:r w:rsidRPr="00F17B0E">
              <w:rPr>
                <w:b/>
                <w:bCs/>
              </w:rPr>
              <w:t>O-DU</w:t>
            </w:r>
            <w:r>
              <w:rPr>
                <w:b/>
                <w:bCs/>
              </w:rPr>
              <w:t>#</w:t>
            </w:r>
            <w:r w:rsidR="00965C9E">
              <w:rPr>
                <w:b/>
                <w:bCs/>
              </w:rPr>
              <w:t>1</w:t>
            </w:r>
            <w:r w:rsidRPr="00F17B0E">
              <w:rPr>
                <w:b/>
                <w:bCs/>
              </w:rPr>
              <w:t xml:space="preserve">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20E80555" w14:textId="456153E4" w:rsidR="00D16F87" w:rsidRDefault="00D16F87" w:rsidP="00D16F87">
            <w:pPr>
              <w:rPr>
                <w:rFonts w:ascii="Arial" w:hAnsi="Arial" w:cs="Arial"/>
                <w:sz w:val="18"/>
                <w:szCs w:val="18"/>
              </w:rPr>
            </w:pPr>
            <w:r w:rsidRPr="00770146">
              <w:rPr>
                <w:rFonts w:ascii="Arial" w:hAnsi="Arial" w:cs="Arial"/>
                <w:sz w:val="18"/>
                <w:szCs w:val="18"/>
              </w:rPr>
              <w:t xml:space="preserve">Verify O-DU-OAM-Agent sends notifyFileReady notification towards SMO as mentioned in </w:t>
            </w:r>
            <w:r w:rsidRPr="00770146">
              <w:rPr>
                <w:rFonts w:ascii="Arial" w:hAnsi="Arial" w:cs="Arial"/>
                <w:sz w:val="18"/>
                <w:szCs w:val="18"/>
              </w:rPr>
              <w:fldChar w:fldCharType="begin"/>
            </w:r>
            <w:r w:rsidRPr="00770146">
              <w:rPr>
                <w:rFonts w:ascii="Arial" w:hAnsi="Arial" w:cs="Arial"/>
                <w:sz w:val="18"/>
                <w:szCs w:val="18"/>
              </w:rPr>
              <w:instrText xml:space="preserve"> REF _Ref97023543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[22]</w:t>
            </w:r>
            <w:r w:rsidRPr="00770146">
              <w:rPr>
                <w:rFonts w:ascii="Arial" w:hAnsi="Arial" w:cs="Arial"/>
                <w:sz w:val="18"/>
                <w:szCs w:val="18"/>
              </w:rPr>
              <w:fldChar w:fldCharType="end"/>
            </w:r>
            <w:r w:rsidRPr="00770146">
              <w:rPr>
                <w:rFonts w:ascii="Arial" w:hAnsi="Arial" w:cs="Arial"/>
                <w:sz w:val="18"/>
                <w:szCs w:val="18"/>
              </w:rPr>
              <w:t xml:space="preserve"> with the correct PM File Content and naming as mentioned in </w:t>
            </w:r>
            <w:r w:rsidRPr="00770146">
              <w:rPr>
                <w:rFonts w:ascii="Arial" w:hAnsi="Arial" w:cs="Arial"/>
                <w:sz w:val="18"/>
                <w:szCs w:val="18"/>
              </w:rPr>
              <w:fldChar w:fldCharType="begin"/>
            </w:r>
            <w:r w:rsidRPr="00770146">
              <w:rPr>
                <w:rFonts w:ascii="Arial" w:hAnsi="Arial" w:cs="Arial"/>
                <w:sz w:val="18"/>
                <w:szCs w:val="18"/>
              </w:rPr>
              <w:instrText xml:space="preserve"> REF _Ref104465021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[28]</w:t>
            </w:r>
            <w:r w:rsidRPr="00770146">
              <w:rPr>
                <w:rFonts w:ascii="Arial" w:hAnsi="Arial" w:cs="Arial"/>
                <w:sz w:val="18"/>
                <w:szCs w:val="18"/>
              </w:rPr>
              <w:fldChar w:fldCharType="end"/>
            </w:r>
            <w:r>
              <w:rPr>
                <w:rFonts w:ascii="Arial" w:hAnsi="Arial" w:cs="Arial"/>
                <w:sz w:val="18"/>
                <w:szCs w:val="18"/>
              </w:rPr>
              <w:t>.</w:t>
            </w:r>
          </w:p>
          <w:p w14:paraId="002143AF" w14:textId="77777777" w:rsidR="00D16F87" w:rsidRDefault="00D16F87" w:rsidP="00D16F87">
            <w:pPr>
              <w:rPr>
                <w:rFonts w:ascii="Arial" w:hAnsi="Arial" w:cs="Arial"/>
                <w:sz w:val="18"/>
                <w:szCs w:val="18"/>
              </w:rPr>
            </w:pPr>
            <w:r>
              <w:rPr>
                <w:rFonts w:ascii="Arial" w:hAnsi="Arial" w:cs="Arial"/>
                <w:sz w:val="18"/>
                <w:szCs w:val="18"/>
              </w:rPr>
              <w:lastRenderedPageBreak/>
              <w:t>SMO successfully received the Performance Measurements file.</w:t>
            </w:r>
          </w:p>
          <w:p w14:paraId="35469527" w14:textId="172E2DB9" w:rsidR="00D16F87" w:rsidRPr="00770146" w:rsidRDefault="00D16F87" w:rsidP="00D16F87">
            <w:pPr>
              <w:pStyle w:val="TAL"/>
              <w:keepNext w:val="0"/>
              <w:keepLines w:val="0"/>
              <w:rPr>
                <w:rFonts w:cs="Arial"/>
                <w:szCs w:val="18"/>
              </w:rPr>
            </w:pPr>
            <w:r>
              <w:rPr>
                <w:rFonts w:cs="Arial"/>
                <w:szCs w:val="18"/>
              </w:rPr>
              <w:t>SMO can use it for parameter optimization and reconfiguration of parameters on O1 interface.</w:t>
            </w:r>
          </w:p>
        </w:tc>
      </w:tr>
      <w:tr w:rsidR="00965C9E" w14:paraId="5785DC66"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10D2149D" w14:textId="7DAC5DB5" w:rsidR="00965C9E" w:rsidRDefault="00FB60A6" w:rsidP="00965C9E">
            <w:pPr>
              <w:pStyle w:val="TAC"/>
              <w:keepNext w:val="0"/>
              <w:keepLines w:val="0"/>
              <w:jc w:val="left"/>
              <w:rPr>
                <w:rFonts w:cs="Arial"/>
                <w:szCs w:val="18"/>
              </w:rPr>
            </w:pPr>
            <w:r>
              <w:rPr>
                <w:rFonts w:cs="Arial"/>
                <w:szCs w:val="18"/>
              </w:rPr>
              <w:lastRenderedPageBreak/>
              <w:t>8</w:t>
            </w:r>
          </w:p>
        </w:tc>
        <w:tc>
          <w:tcPr>
            <w:tcW w:w="2931" w:type="dxa"/>
            <w:tcBorders>
              <w:top w:val="single" w:sz="6" w:space="0" w:color="auto"/>
              <w:left w:val="single" w:sz="6" w:space="0" w:color="auto"/>
              <w:bottom w:val="single" w:sz="6" w:space="0" w:color="auto"/>
              <w:right w:val="single" w:sz="6" w:space="0" w:color="auto"/>
            </w:tcBorders>
          </w:tcPr>
          <w:p w14:paraId="666D8A6C" w14:textId="48D3344E" w:rsidR="00965C9E" w:rsidRPr="00770146" w:rsidRDefault="00965C9E" w:rsidP="00965C9E">
            <w:pPr>
              <w:pStyle w:val="TAL"/>
              <w:keepNext w:val="0"/>
              <w:keepLines w:val="0"/>
              <w:rPr>
                <w:rFonts w:cs="Arial"/>
                <w:szCs w:val="18"/>
              </w:rPr>
            </w:pPr>
            <w:r w:rsidRPr="00770146">
              <w:rPr>
                <w:rFonts w:cs="Arial"/>
                <w:szCs w:val="18"/>
              </w:rPr>
              <w:t>O-DU</w:t>
            </w:r>
            <w:r>
              <w:rPr>
                <w:rFonts w:cs="Arial"/>
                <w:szCs w:val="18"/>
              </w:rPr>
              <w:t>#2</w:t>
            </w:r>
            <w:r w:rsidRPr="00770146">
              <w:rPr>
                <w:rFonts w:cs="Arial"/>
                <w:szCs w:val="18"/>
              </w:rPr>
              <w:t xml:space="preserve"> collects the performance counters and reports it to O-DU-OAM-Agent.</w:t>
            </w:r>
          </w:p>
        </w:tc>
        <w:tc>
          <w:tcPr>
            <w:tcW w:w="1408" w:type="dxa"/>
            <w:tcBorders>
              <w:top w:val="single" w:sz="6" w:space="0" w:color="auto"/>
              <w:left w:val="single" w:sz="6" w:space="0" w:color="auto"/>
              <w:bottom w:val="single" w:sz="6" w:space="0" w:color="auto"/>
              <w:right w:val="single" w:sz="6" w:space="0" w:color="auto"/>
            </w:tcBorders>
          </w:tcPr>
          <w:p w14:paraId="136444B4" w14:textId="50EE0ACF" w:rsidR="00965C9E" w:rsidRPr="00F17B0E" w:rsidRDefault="00965C9E" w:rsidP="00965C9E">
            <w:pPr>
              <w:rPr>
                <w:b/>
                <w:bCs/>
              </w:rPr>
            </w:pPr>
            <w:r w:rsidRPr="00F17B0E">
              <w:rPr>
                <w:b/>
                <w:bCs/>
              </w:rPr>
              <w:t>O-DU</w:t>
            </w:r>
            <w:r>
              <w:rPr>
                <w:b/>
                <w:bCs/>
              </w:rPr>
              <w:t>#2</w:t>
            </w:r>
            <w:r w:rsidRPr="00F17B0E">
              <w:rPr>
                <w:b/>
                <w:bCs/>
              </w:rPr>
              <w:t xml:space="preserve">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3D1A45B" w14:textId="376446B5" w:rsidR="00965C9E" w:rsidRPr="00770146" w:rsidRDefault="00965C9E" w:rsidP="00965C9E">
            <w:pPr>
              <w:rPr>
                <w:rFonts w:ascii="Arial" w:hAnsi="Arial" w:cs="Arial"/>
                <w:sz w:val="18"/>
                <w:szCs w:val="18"/>
              </w:rPr>
            </w:pPr>
            <w:r w:rsidRPr="00770146">
              <w:rPr>
                <w:rFonts w:ascii="Arial" w:hAnsi="Arial" w:cs="Arial"/>
                <w:sz w:val="18"/>
                <w:szCs w:val="18"/>
              </w:rPr>
              <w:t xml:space="preserve">Verify the following APIs are sent from MAC towards O-DU-OAM-Agent containing the performance counters as mentioned in ORAN-WG8.AAD </w:t>
            </w:r>
            <w:r w:rsidRPr="00770146">
              <w:rPr>
                <w:rFonts w:ascii="Arial" w:hAnsi="Arial" w:cs="Arial"/>
                <w:sz w:val="18"/>
                <w:szCs w:val="18"/>
              </w:rPr>
              <w:fldChar w:fldCharType="begin"/>
            </w:r>
            <w:r w:rsidRPr="00770146">
              <w:rPr>
                <w:rFonts w:ascii="Arial" w:hAnsi="Arial" w:cs="Arial"/>
                <w:sz w:val="18"/>
                <w:szCs w:val="18"/>
              </w:rPr>
              <w:instrText xml:space="preserve"> REF _Ref22205352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[1]</w:t>
            </w:r>
            <w:r w:rsidRPr="00770146">
              <w:rPr>
                <w:rFonts w:ascii="Arial" w:hAnsi="Arial" w:cs="Arial"/>
                <w:sz w:val="18"/>
                <w:szCs w:val="18"/>
              </w:rPr>
              <w:fldChar w:fldCharType="end"/>
            </w:r>
            <w:r w:rsidRPr="00770146">
              <w:rPr>
                <w:rFonts w:ascii="Arial" w:hAnsi="Arial" w:cs="Arial"/>
                <w:sz w:val="18"/>
                <w:szCs w:val="18"/>
              </w:rPr>
              <w:t>:</w:t>
            </w:r>
          </w:p>
          <w:p w14:paraId="4C9B3649" w14:textId="77777777" w:rsidR="00965C9E" w:rsidRPr="00770146" w:rsidRDefault="00965C9E"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RSRP/RSRQ/SINR measurements</w:t>
            </w:r>
          </w:p>
          <w:p w14:paraId="797E78D7" w14:textId="77777777" w:rsidR="00965C9E" w:rsidRPr="00770146" w:rsidRDefault="00965C9E"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Measurement for the SSB beam switch</w:t>
            </w:r>
          </w:p>
          <w:p w14:paraId="0FF923F3" w14:textId="77777777" w:rsidR="00965C9E" w:rsidRDefault="00965C9E" w:rsidP="00003A82">
            <w:pPr>
              <w:pStyle w:val="ListParagraph"/>
              <w:numPr>
                <w:ilvl w:val="0"/>
                <w:numId w:val="35"/>
              </w:numPr>
              <w:rPr>
                <w:rFonts w:ascii="Arial" w:eastAsia="Yu Mincho" w:hAnsi="Arial" w:cs="Arial"/>
                <w:sz w:val="18"/>
                <w:szCs w:val="18"/>
                <w:lang w:eastAsia="en-US"/>
              </w:rPr>
            </w:pPr>
            <w:r w:rsidRPr="00770146">
              <w:rPr>
                <w:rFonts w:ascii="Arial" w:eastAsia="Yu Mincho" w:hAnsi="Arial" w:cs="Arial"/>
                <w:sz w:val="18"/>
                <w:szCs w:val="18"/>
                <w:lang w:eastAsia="en-US"/>
              </w:rPr>
              <w:t>Beam Failure statistics per cell per beam</w:t>
            </w:r>
          </w:p>
          <w:p w14:paraId="08AC5D59" w14:textId="44A884BD" w:rsidR="00965C9E" w:rsidRPr="00965C9E" w:rsidRDefault="00965C9E" w:rsidP="00003A82">
            <w:pPr>
              <w:pStyle w:val="ListParagraph"/>
              <w:numPr>
                <w:ilvl w:val="0"/>
                <w:numId w:val="35"/>
              </w:numPr>
              <w:rPr>
                <w:rFonts w:ascii="Arial" w:eastAsia="Yu Mincho" w:hAnsi="Arial" w:cs="Arial"/>
                <w:sz w:val="18"/>
                <w:szCs w:val="18"/>
                <w:lang w:eastAsia="en-US"/>
              </w:rPr>
            </w:pPr>
            <w:r w:rsidRPr="00092E67">
              <w:rPr>
                <w:rFonts w:ascii="Arial" w:eastAsia="Yu Mincho" w:hAnsi="Arial" w:cs="Arial"/>
                <w:sz w:val="18"/>
                <w:szCs w:val="18"/>
                <w:lang w:eastAsia="en-US"/>
              </w:rPr>
              <w:t>UL SRS RSRP measurement</w:t>
            </w:r>
          </w:p>
        </w:tc>
      </w:tr>
      <w:tr w:rsidR="00965C9E" w14:paraId="0E779172" w14:textId="77777777" w:rsidTr="00553842">
        <w:trPr>
          <w:trHeight w:val="675"/>
        </w:trPr>
        <w:tc>
          <w:tcPr>
            <w:tcW w:w="583" w:type="dxa"/>
            <w:tcBorders>
              <w:top w:val="single" w:sz="6" w:space="0" w:color="auto"/>
              <w:left w:val="single" w:sz="6" w:space="0" w:color="auto"/>
              <w:bottom w:val="single" w:sz="6" w:space="0" w:color="auto"/>
              <w:right w:val="single" w:sz="6" w:space="0" w:color="auto"/>
            </w:tcBorders>
          </w:tcPr>
          <w:p w14:paraId="51D7A170" w14:textId="3DDF94B9" w:rsidR="00965C9E" w:rsidRDefault="00FB60A6" w:rsidP="00965C9E">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58593149" w14:textId="209BD1C0" w:rsidR="00965C9E" w:rsidRPr="00770146" w:rsidRDefault="00965C9E" w:rsidP="00965C9E">
            <w:pPr>
              <w:pStyle w:val="TAL"/>
              <w:keepNext w:val="0"/>
              <w:keepLines w:val="0"/>
              <w:rPr>
                <w:rFonts w:cs="Arial"/>
                <w:szCs w:val="18"/>
              </w:rPr>
            </w:pPr>
            <w:r w:rsidRPr="00770146">
              <w:rPr>
                <w:rFonts w:cs="Arial"/>
                <w:szCs w:val="18"/>
              </w:rPr>
              <w:t>PM Data File ready notification by O-DU-OAM-Agent.</w:t>
            </w:r>
          </w:p>
        </w:tc>
        <w:tc>
          <w:tcPr>
            <w:tcW w:w="1408" w:type="dxa"/>
            <w:tcBorders>
              <w:top w:val="single" w:sz="6" w:space="0" w:color="auto"/>
              <w:left w:val="single" w:sz="6" w:space="0" w:color="auto"/>
              <w:bottom w:val="single" w:sz="6" w:space="0" w:color="auto"/>
              <w:right w:val="single" w:sz="6" w:space="0" w:color="auto"/>
            </w:tcBorders>
          </w:tcPr>
          <w:p w14:paraId="70C49110" w14:textId="5E9025A9" w:rsidR="00965C9E" w:rsidRPr="00F17B0E" w:rsidRDefault="00965C9E" w:rsidP="00965C9E">
            <w:pPr>
              <w:rPr>
                <w:b/>
                <w:bCs/>
              </w:rPr>
            </w:pPr>
            <w:r w:rsidRPr="00F17B0E">
              <w:rPr>
                <w:b/>
                <w:bCs/>
              </w:rPr>
              <w:t>O-DU</w:t>
            </w:r>
            <w:r>
              <w:rPr>
                <w:b/>
                <w:bCs/>
              </w:rPr>
              <w:t>#2</w:t>
            </w:r>
            <w:r w:rsidRPr="00F17B0E">
              <w:rPr>
                <w:b/>
                <w:bCs/>
              </w:rPr>
              <w:t xml:space="preserve"> </w:t>
            </w:r>
            <w:r w:rsidRPr="00F17B0E">
              <w:rPr>
                <w:rFonts w:ascii="Wingdings" w:eastAsia="Wingdings" w:hAnsi="Wingdings" w:cs="Wingdings"/>
                <w:b/>
                <w:bCs/>
              </w:rPr>
              <w:t>à</w:t>
            </w:r>
            <w:r w:rsidRPr="00F17B0E">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50E01BE" w14:textId="2EA45904" w:rsidR="00965C9E" w:rsidRDefault="00965C9E" w:rsidP="00965C9E">
            <w:pPr>
              <w:rPr>
                <w:rFonts w:ascii="Arial" w:hAnsi="Arial" w:cs="Arial"/>
                <w:sz w:val="18"/>
                <w:szCs w:val="18"/>
              </w:rPr>
            </w:pPr>
            <w:r w:rsidRPr="00770146">
              <w:rPr>
                <w:rFonts w:ascii="Arial" w:hAnsi="Arial" w:cs="Arial"/>
                <w:sz w:val="18"/>
                <w:szCs w:val="18"/>
              </w:rPr>
              <w:t xml:space="preserve">Verify O-DU-OAM-Agent sends notifyFileReady notification towards SMO as mentioned in </w:t>
            </w:r>
            <w:r w:rsidRPr="00770146">
              <w:rPr>
                <w:rFonts w:ascii="Arial" w:hAnsi="Arial" w:cs="Arial"/>
                <w:sz w:val="18"/>
                <w:szCs w:val="18"/>
              </w:rPr>
              <w:fldChar w:fldCharType="begin"/>
            </w:r>
            <w:r w:rsidRPr="00770146">
              <w:rPr>
                <w:rFonts w:ascii="Arial" w:hAnsi="Arial" w:cs="Arial"/>
                <w:sz w:val="18"/>
                <w:szCs w:val="18"/>
              </w:rPr>
              <w:instrText xml:space="preserve"> REF _Ref97023543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[22]</w:t>
            </w:r>
            <w:r w:rsidRPr="00770146">
              <w:rPr>
                <w:rFonts w:ascii="Arial" w:hAnsi="Arial" w:cs="Arial"/>
                <w:sz w:val="18"/>
                <w:szCs w:val="18"/>
              </w:rPr>
              <w:fldChar w:fldCharType="end"/>
            </w:r>
            <w:r w:rsidRPr="00770146">
              <w:rPr>
                <w:rFonts w:ascii="Arial" w:hAnsi="Arial" w:cs="Arial"/>
                <w:sz w:val="18"/>
                <w:szCs w:val="18"/>
              </w:rPr>
              <w:t xml:space="preserve"> with the correct PM File Content and naming as mentioned in </w:t>
            </w:r>
            <w:r w:rsidRPr="00770146">
              <w:rPr>
                <w:rFonts w:ascii="Arial" w:hAnsi="Arial" w:cs="Arial"/>
                <w:sz w:val="18"/>
                <w:szCs w:val="18"/>
              </w:rPr>
              <w:fldChar w:fldCharType="begin"/>
            </w:r>
            <w:r w:rsidRPr="00770146">
              <w:rPr>
                <w:rFonts w:ascii="Arial" w:hAnsi="Arial" w:cs="Arial"/>
                <w:sz w:val="18"/>
                <w:szCs w:val="18"/>
              </w:rPr>
              <w:instrText xml:space="preserve"> REF _Ref104465021 \r \h  \* MERGEFORMAT </w:instrText>
            </w:r>
            <w:r w:rsidRPr="00770146">
              <w:rPr>
                <w:rFonts w:ascii="Arial" w:hAnsi="Arial" w:cs="Arial"/>
                <w:sz w:val="18"/>
                <w:szCs w:val="18"/>
              </w:rPr>
            </w:r>
            <w:r w:rsidRPr="00770146">
              <w:rPr>
                <w:rFonts w:ascii="Arial" w:hAnsi="Arial" w:cs="Arial"/>
                <w:sz w:val="18"/>
                <w:szCs w:val="18"/>
              </w:rPr>
              <w:fldChar w:fldCharType="separate"/>
            </w:r>
            <w:r w:rsidR="00F74837">
              <w:rPr>
                <w:rFonts w:ascii="Arial" w:hAnsi="Arial" w:cs="Arial"/>
                <w:sz w:val="18"/>
                <w:szCs w:val="18"/>
              </w:rPr>
              <w:t>[28]</w:t>
            </w:r>
            <w:r w:rsidRPr="00770146">
              <w:rPr>
                <w:rFonts w:ascii="Arial" w:hAnsi="Arial" w:cs="Arial"/>
                <w:sz w:val="18"/>
                <w:szCs w:val="18"/>
              </w:rPr>
              <w:fldChar w:fldCharType="end"/>
            </w:r>
            <w:r>
              <w:rPr>
                <w:rFonts w:ascii="Arial" w:hAnsi="Arial" w:cs="Arial"/>
                <w:sz w:val="18"/>
                <w:szCs w:val="18"/>
              </w:rPr>
              <w:t>.</w:t>
            </w:r>
          </w:p>
          <w:p w14:paraId="75659DBA" w14:textId="77777777" w:rsidR="00965C9E" w:rsidRDefault="00965C9E" w:rsidP="00965C9E">
            <w:pPr>
              <w:rPr>
                <w:rFonts w:ascii="Arial" w:hAnsi="Arial" w:cs="Arial"/>
                <w:sz w:val="18"/>
                <w:szCs w:val="18"/>
              </w:rPr>
            </w:pPr>
            <w:r>
              <w:rPr>
                <w:rFonts w:ascii="Arial" w:hAnsi="Arial" w:cs="Arial"/>
                <w:sz w:val="18"/>
                <w:szCs w:val="18"/>
              </w:rPr>
              <w:t>SMO successfully received the Performance Measurements file.</w:t>
            </w:r>
          </w:p>
          <w:p w14:paraId="3FFE00F5" w14:textId="5660E241" w:rsidR="00965C9E" w:rsidRPr="00770146" w:rsidRDefault="00965C9E" w:rsidP="00965C9E">
            <w:pPr>
              <w:rPr>
                <w:rFonts w:ascii="Arial" w:hAnsi="Arial" w:cs="Arial"/>
                <w:sz w:val="18"/>
                <w:szCs w:val="18"/>
              </w:rPr>
            </w:pPr>
            <w:r>
              <w:rPr>
                <w:rFonts w:ascii="Arial" w:hAnsi="Arial" w:cs="Arial"/>
                <w:sz w:val="18"/>
                <w:szCs w:val="18"/>
              </w:rPr>
              <w:t>SMO can use it for parameter optimization and reconfiguration of parameters on O1 interface.</w:t>
            </w:r>
          </w:p>
        </w:tc>
      </w:tr>
    </w:tbl>
    <w:p w14:paraId="5FA88E7B" w14:textId="6496331D" w:rsidR="00015F1D" w:rsidRDefault="1BD7B100" w:rsidP="00015F1D">
      <w:pPr>
        <w:pStyle w:val="Heading2"/>
        <w:spacing w:line="259" w:lineRule="auto"/>
        <w:jc w:val="both"/>
      </w:pPr>
      <w:bookmarkStart w:id="2313" w:name="_Toc202359658"/>
      <w:bookmarkEnd w:id="2292"/>
      <w:r w:rsidRPr="35D2ED7C">
        <w:rPr>
          <w:szCs w:val="32"/>
        </w:rPr>
        <w:t>ORAN.WG8.IOT.0</w:t>
      </w:r>
      <w:r w:rsidR="569099F5">
        <w:rPr>
          <w:szCs w:val="32"/>
        </w:rPr>
        <w:t>80</w:t>
      </w:r>
      <w:r w:rsidRPr="35D2ED7C">
        <w:rPr>
          <w:szCs w:val="32"/>
        </w:rPr>
        <w:t xml:space="preserve">: </w:t>
      </w:r>
      <w:r>
        <w:rPr>
          <w:szCs w:val="32"/>
        </w:rPr>
        <w:t xml:space="preserve">Verify successful </w:t>
      </w:r>
      <w:r w:rsidR="00AB5456">
        <w:rPr>
          <w:szCs w:val="32"/>
        </w:rPr>
        <w:t>switchover from active to standby O-DU node</w:t>
      </w:r>
      <w:r w:rsidR="00015F1D">
        <w:rPr>
          <w:szCs w:val="32"/>
        </w:rPr>
        <w:t xml:space="preserve"> in Single </w:t>
      </w:r>
      <w:r w:rsidR="001043C4">
        <w:rPr>
          <w:szCs w:val="32"/>
        </w:rPr>
        <w:t>operator</w:t>
      </w:r>
      <w:r w:rsidR="00015F1D">
        <w:rPr>
          <w:szCs w:val="32"/>
        </w:rPr>
        <w:t xml:space="preserve"> deployment.</w:t>
      </w:r>
      <w:bookmarkEnd w:id="2313"/>
    </w:p>
    <w:p w14:paraId="606EE4E4" w14:textId="77777777" w:rsidR="00015F1D" w:rsidRDefault="00015F1D" w:rsidP="00015F1D">
      <w:pPr>
        <w:pStyle w:val="Heading3"/>
        <w:jc w:val="both"/>
      </w:pPr>
      <w:bookmarkStart w:id="2314" w:name="_Toc202359659"/>
      <w:r>
        <w:t>Test Purpose</w:t>
      </w:r>
      <w:bookmarkEnd w:id="2314"/>
    </w:p>
    <w:p w14:paraId="194FE15D" w14:textId="325267FC" w:rsidR="00015F1D" w:rsidRDefault="00015F1D" w:rsidP="00015F1D">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sidR="00AB5456">
        <w:rPr>
          <w:rFonts w:eastAsia="Times New Roman"/>
          <w:color w:val="000000" w:themeColor="text1"/>
        </w:rPr>
        <w:t>basic resiliency</w:t>
      </w:r>
      <w:r w:rsidR="006A7447">
        <w:rPr>
          <w:rFonts w:eastAsia="Times New Roman"/>
          <w:color w:val="000000" w:themeColor="text1"/>
        </w:rPr>
        <w:t xml:space="preserve"> operation with the shared O-RU</w:t>
      </w:r>
      <w:r>
        <w:rPr>
          <w:rFonts w:eastAsia="Times New Roman"/>
          <w:color w:val="000000" w:themeColor="text1"/>
        </w:rPr>
        <w:t>.</w:t>
      </w:r>
    </w:p>
    <w:p w14:paraId="28855ACB" w14:textId="77777777" w:rsidR="00015F1D" w:rsidRPr="00384C48" w:rsidRDefault="00015F1D" w:rsidP="00015F1D">
      <w:pPr>
        <w:pStyle w:val="Heading3"/>
        <w:jc w:val="both"/>
      </w:pPr>
      <w:bookmarkStart w:id="2315" w:name="_Toc202359660"/>
      <w:r>
        <w:t>Reference Requirement</w:t>
      </w:r>
      <w:bookmarkEnd w:id="2315"/>
    </w:p>
    <w:p w14:paraId="1EF8E574" w14:textId="49C0376F" w:rsidR="00015F1D" w:rsidRDefault="00015F1D" w:rsidP="00015F1D">
      <w:pPr>
        <w:jc w:val="both"/>
        <w:rPr>
          <w:rFonts w:eastAsia="Times New Roman"/>
          <w:color w:val="000000" w:themeColor="text1"/>
        </w:rPr>
      </w:pPr>
      <w:r>
        <w:rPr>
          <w:rFonts w:eastAsia="Times New Roman"/>
          <w:color w:val="000000" w:themeColor="text1"/>
        </w:rPr>
        <w:t xml:space="preserve">For detailed requirements, refer to the section 13.2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4D876676" w14:textId="77777777" w:rsidR="00015F1D" w:rsidRDefault="00015F1D" w:rsidP="00015F1D">
      <w:pPr>
        <w:pStyle w:val="Heading3"/>
        <w:jc w:val="both"/>
      </w:pPr>
      <w:bookmarkStart w:id="2316" w:name="_Toc202359661"/>
      <w:r>
        <w:t>Initial Conditions</w:t>
      </w:r>
      <w:bookmarkEnd w:id="2316"/>
    </w:p>
    <w:p w14:paraId="5E72961B" w14:textId="77777777" w:rsidR="00015F1D" w:rsidRDefault="00015F1D" w:rsidP="00015F1D">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6CF57075" w14:textId="34293595" w:rsidR="00015F1D" w:rsidRPr="00004BEB" w:rsidRDefault="00015F1D" w:rsidP="00F57250">
      <w:pPr>
        <w:pStyle w:val="b0"/>
      </w:pPr>
      <w:r w:rsidRPr="00004BEB">
        <w:t xml:space="preserve">Physical interface of DHCP(v4/v6) server, DNS server, CA/RA server, </w:t>
      </w:r>
      <w:r>
        <w:t>Shared O-RU Operator SMO</w:t>
      </w:r>
      <w:r w:rsidRPr="00004BEB">
        <w:t>, O-DU</w:t>
      </w:r>
      <w:r>
        <w:t>#1, O-DU#2</w:t>
      </w:r>
      <w:r w:rsidRPr="00004BEB">
        <w:t xml:space="preserve"> and </w:t>
      </w:r>
      <w:r w:rsidR="003C455F">
        <w:t>Shared</w:t>
      </w:r>
      <w:r w:rsidRPr="00004BEB">
        <w:t xml:space="preserve"> </w:t>
      </w:r>
      <w:r w:rsidR="00EE7740">
        <w:t xml:space="preserve">O-RU </w:t>
      </w:r>
      <w:r w:rsidRPr="00004BEB">
        <w:t>is connected.</w:t>
      </w:r>
    </w:p>
    <w:p w14:paraId="1EE832DD" w14:textId="77777777" w:rsidR="00015F1D" w:rsidRDefault="00015F1D" w:rsidP="00F57250">
      <w:pPr>
        <w:pStyle w:val="b0"/>
      </w:pPr>
      <w:r>
        <w:t>It is assumed that sharing co-ordinator has successfully configured SMO to partition Shared O-RU between multiple O-DUs.</w:t>
      </w:r>
    </w:p>
    <w:p w14:paraId="4CF41396" w14:textId="77777777" w:rsidR="00015F1D" w:rsidRDefault="00015F1D" w:rsidP="00F57250">
      <w:pPr>
        <w:pStyle w:val="b0"/>
      </w:pPr>
      <w:r>
        <w:t>It is assumed that SMO configures transport systems with call home identities for O-DUs.</w:t>
      </w:r>
    </w:p>
    <w:p w14:paraId="4AA05063" w14:textId="77777777" w:rsidR="00015F1D" w:rsidRDefault="00015F1D" w:rsidP="00F57250">
      <w:pPr>
        <w:pStyle w:val="b0"/>
      </w:pPr>
      <w:r>
        <w:t>It is assumed that O-RU supports SHARED-ORU-MULTI-ODU feature.</w:t>
      </w:r>
    </w:p>
    <w:p w14:paraId="24F724FC" w14:textId="6178E631" w:rsidR="00AF1067" w:rsidRDefault="00AF1067" w:rsidP="00F57250">
      <w:pPr>
        <w:pStyle w:val="b0"/>
      </w:pPr>
      <w:r>
        <w:t xml:space="preserve">It is assumed that O-DU#2 </w:t>
      </w:r>
      <w:r w:rsidR="00910E4C">
        <w:t>has been pre</w:t>
      </w:r>
      <w:r w:rsidR="003C455F">
        <w:t xml:space="preserve">-provisioned with </w:t>
      </w:r>
      <w:r w:rsidR="00910E4C">
        <w:t xml:space="preserve">the same </w:t>
      </w:r>
      <w:r w:rsidR="003C455F">
        <w:t xml:space="preserve">carrier configuration </w:t>
      </w:r>
      <w:r w:rsidR="00910E4C">
        <w:t xml:space="preserve">as </w:t>
      </w:r>
      <w:r w:rsidR="003C455F">
        <w:t>O-DU#1</w:t>
      </w:r>
      <w:r>
        <w:t>.</w:t>
      </w:r>
    </w:p>
    <w:p w14:paraId="1AF08A2F" w14:textId="1A1F91FD" w:rsidR="00BF503B" w:rsidRDefault="00BF503B" w:rsidP="00F57250">
      <w:pPr>
        <w:pStyle w:val="b0"/>
      </w:pPr>
      <w:r>
        <w:t>It is assumed that the call home operation is successful with O-DU#2 and it is currently in stand-by mode.</w:t>
      </w:r>
    </w:p>
    <w:p w14:paraId="0338B937" w14:textId="4F8ACD3D" w:rsidR="00015F1D" w:rsidRDefault="00015F1D" w:rsidP="00F57250">
      <w:pPr>
        <w:pStyle w:val="b0"/>
      </w:pPr>
      <w:r>
        <w:t>odu-id is pre-provisioned in the o-ran-supervision YANG model for Shared O-RU to identify the O-DU#1 and O-DU#2.</w:t>
      </w:r>
    </w:p>
    <w:p w14:paraId="32261EE4" w14:textId="77777777" w:rsidR="00015F1D" w:rsidRPr="00004BEB" w:rsidRDefault="00015F1D" w:rsidP="00F57250">
      <w:pPr>
        <w:pStyle w:val="b0"/>
      </w:pPr>
      <w:r w:rsidRPr="00004BEB">
        <w:lastRenderedPageBreak/>
        <w:t>Use the default O-CU configuration files to configure all modules (NR RRC, NR PDCP, and SDAP) in O-CU.</w:t>
      </w:r>
    </w:p>
    <w:p w14:paraId="7B7BD53D" w14:textId="31243BFF" w:rsidR="00015F1D" w:rsidRDefault="00015F1D" w:rsidP="00F57250">
      <w:pPr>
        <w:pStyle w:val="b0"/>
      </w:pPr>
      <w:r>
        <w:t xml:space="preserve">Shared O-RU is managed entirely by primary O-DU#1 using O-RAN WG4 defined hierarchical approach (Refer Section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58B06FC8" w14:textId="69D6CAF5" w:rsidR="00015F1D" w:rsidRDefault="00015F1D" w:rsidP="00F57250">
      <w:pPr>
        <w:pStyle w:val="b0"/>
      </w:pPr>
      <w:r w:rsidRPr="00004BEB">
        <w:t>O-CU</w:t>
      </w:r>
      <w:r>
        <w:t>#1</w:t>
      </w:r>
      <w:r w:rsidRPr="00004BEB">
        <w:t xml:space="preserve"> is connected to O-DU</w:t>
      </w:r>
      <w:r>
        <w:t xml:space="preserve">#1 </w:t>
      </w:r>
      <w:r w:rsidR="008E435F">
        <w:t>and standby O-DU#2.</w:t>
      </w:r>
      <w:r w:rsidR="00983875">
        <w:t xml:space="preserve"> </w:t>
      </w:r>
      <w:r>
        <w:t xml:space="preserve">(Refer Section 4.20.3.1.2 of </w:t>
      </w:r>
      <w:r>
        <w:fldChar w:fldCharType="begin"/>
      </w:r>
      <w:r>
        <w:instrText xml:space="preserve"> REF _Ref148469797 \r \h </w:instrText>
      </w:r>
      <w:r>
        <w:fldChar w:fldCharType="separate"/>
      </w:r>
      <w:r w:rsidR="00F74837">
        <w:t>[38]</w:t>
      </w:r>
      <w:r>
        <w:fldChar w:fldCharType="end"/>
      </w:r>
      <w:r>
        <w:t>)</w:t>
      </w:r>
      <w:r w:rsidRPr="00004BEB">
        <w:t>.</w:t>
      </w:r>
    </w:p>
    <w:p w14:paraId="0D11AB42" w14:textId="2200C12C" w:rsidR="00015F1D" w:rsidRPr="00004BEB" w:rsidRDefault="00015F1D" w:rsidP="00F57250">
      <w:pPr>
        <w:pStyle w:val="b0"/>
      </w:pPr>
      <w:r w:rsidRPr="00004BEB">
        <w:t>O-CU</w:t>
      </w:r>
      <w:r>
        <w:t xml:space="preserve">#1 </w:t>
      </w:r>
      <w:r w:rsidRPr="00004BEB">
        <w:t>is connected to 5GC through NG interface and O-CU is operational.</w:t>
      </w:r>
    </w:p>
    <w:p w14:paraId="79E3ADE8" w14:textId="77777777" w:rsidR="00015F1D" w:rsidRPr="00004BEB" w:rsidRDefault="00015F1D" w:rsidP="00F57250">
      <w:pPr>
        <w:pStyle w:val="b0"/>
      </w:pPr>
      <w:r w:rsidRPr="00004BEB">
        <w:t>It is assumed that when Power-ON the O-DU</w:t>
      </w:r>
      <w:r>
        <w:t>s</w:t>
      </w:r>
      <w:r w:rsidRPr="00004BEB">
        <w:t>, the NETCONF Server is started or when the O-DU</w:t>
      </w:r>
      <w:r>
        <w:t xml:space="preserve">s </w:t>
      </w:r>
      <w:r w:rsidRPr="00004BEB">
        <w:t>are restarted, the NETCONF Server is restarted.</w:t>
      </w:r>
    </w:p>
    <w:p w14:paraId="2E93A08F" w14:textId="77777777" w:rsidR="00015F1D" w:rsidRPr="00004BEB" w:rsidRDefault="00015F1D" w:rsidP="00F57250">
      <w:pPr>
        <w:pStyle w:val="b0"/>
      </w:pPr>
      <w:r w:rsidRPr="00004BEB">
        <w:t>NETCONF Client is operational.</w:t>
      </w:r>
    </w:p>
    <w:p w14:paraId="70834A6A" w14:textId="77777777" w:rsidR="00015F1D" w:rsidRPr="00004BEB" w:rsidRDefault="00015F1D" w:rsidP="00F57250">
      <w:pPr>
        <w:pStyle w:val="b0"/>
      </w:pPr>
      <w:r>
        <w:t>The O-DU#1 and O-DU#2 have obtained end to end IP connectivity with SMO. The O-DUs shall support either IPv4 or IPv6.</w:t>
      </w:r>
    </w:p>
    <w:p w14:paraId="77CAB4BF" w14:textId="697318F8" w:rsidR="00015F1D" w:rsidRDefault="00015F1D" w:rsidP="00F57250">
      <w:pPr>
        <w:pStyle w:val="b0"/>
      </w:pPr>
      <w:r>
        <w:t>The PnfRegistration is successful with TLS secure connection is established between O-DUs and SMO as per test case ORAN.WG8.IOT.017</w:t>
      </w:r>
      <w:r w:rsidR="007D595E">
        <w:t xml:space="preserve"> (Refer Section 6.7.2 of </w:t>
      </w:r>
      <w:r w:rsidR="007D595E">
        <w:fldChar w:fldCharType="begin"/>
      </w:r>
      <w:r w:rsidR="007D595E">
        <w:instrText xml:space="preserve"> REF _Ref160697561 \r \h </w:instrText>
      </w:r>
      <w:r w:rsidR="007D595E">
        <w:fldChar w:fldCharType="separate"/>
      </w:r>
      <w:r w:rsidR="00F74837">
        <w:t>[28]</w:t>
      </w:r>
      <w:r w:rsidR="007D595E">
        <w:fldChar w:fldCharType="end"/>
      </w:r>
      <w:r w:rsidR="007D595E">
        <w:t>)</w:t>
      </w:r>
      <w:r w:rsidR="007D595E" w:rsidDel="008F7C29">
        <w:t>.</w:t>
      </w:r>
    </w:p>
    <w:p w14:paraId="37B85600" w14:textId="77777777" w:rsidR="004F7B32" w:rsidRDefault="00015F1D" w:rsidP="00F57250">
      <w:pPr>
        <w:pStyle w:val="b0"/>
      </w:pPr>
      <w:r>
        <w:t>O-DU</w:t>
      </w:r>
      <w:r w:rsidR="00D17F07">
        <w:t>#1</w:t>
      </w:r>
      <w:r>
        <w:t xml:space="preserve"> </w:t>
      </w:r>
      <w:r w:rsidR="00D17F07">
        <w:t xml:space="preserve">is </w:t>
      </w:r>
      <w:r>
        <w:t xml:space="preserve">operating </w:t>
      </w:r>
      <w:r w:rsidR="004C6DB2">
        <w:t>CUS</w:t>
      </w:r>
      <w:r>
        <w:t xml:space="preserve"> plane for </w:t>
      </w:r>
      <w:r w:rsidR="00D17F07">
        <w:t xml:space="preserve">its </w:t>
      </w:r>
      <w:r>
        <w:t>respective partitioned carrier.</w:t>
      </w:r>
      <w:r w:rsidR="00515CF4">
        <w:t xml:space="preserve"> </w:t>
      </w:r>
    </w:p>
    <w:p w14:paraId="5EB8D8A2" w14:textId="77777777" w:rsidR="003607F2" w:rsidRDefault="003607F2" w:rsidP="00F57250">
      <w:pPr>
        <w:pStyle w:val="b0"/>
      </w:pPr>
      <w:r>
        <w:t>O-DUs have subscribed to alarm notifications successfully.</w:t>
      </w:r>
    </w:p>
    <w:p w14:paraId="61139872" w14:textId="4FB47530" w:rsidR="006F49F3" w:rsidRDefault="006F49F3" w:rsidP="00F57250">
      <w:pPr>
        <w:pStyle w:val="b0"/>
      </w:pPr>
      <w:r>
        <w:t>There are many possible operations to trigger the resiliency use case, only full failure of a O-DU is considered in this use case.</w:t>
      </w:r>
    </w:p>
    <w:p w14:paraId="287D02E1" w14:textId="10FD570F" w:rsidR="00015F1D" w:rsidRPr="00006843" w:rsidRDefault="00015F1D" w:rsidP="00F57250">
      <w:pPr>
        <w:pStyle w:val="b0"/>
      </w:pPr>
      <w:r>
        <w:t xml:space="preserve">O-DUs and </w:t>
      </w:r>
      <w:r w:rsidR="0068387C">
        <w:t>Shared</w:t>
      </w:r>
      <w:r>
        <w:t xml:space="preserve">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5EE43B9E" w14:textId="77777777" w:rsidR="00015F1D" w:rsidRDefault="00015F1D" w:rsidP="00015F1D">
      <w:pPr>
        <w:pStyle w:val="Heading3"/>
        <w:jc w:val="both"/>
      </w:pPr>
      <w:bookmarkStart w:id="2317" w:name="_Toc202359662"/>
      <w:r>
        <w:t>Test Setup and Configuration</w:t>
      </w:r>
      <w:bookmarkEnd w:id="2317"/>
    </w:p>
    <w:p w14:paraId="74CFF9FB" w14:textId="392105D2" w:rsidR="00015F1D" w:rsidRDefault="00015F1D" w:rsidP="00F57250">
      <w:pPr>
        <w:pStyle w:val="b0"/>
        <w:rPr>
          <w:b/>
          <w:bCs/>
        </w:rPr>
      </w:pPr>
      <w:r w:rsidRPr="50E62403">
        <w:rPr>
          <w:b/>
          <w:bCs/>
        </w:rPr>
        <w:t>DUTs:</w:t>
      </w:r>
      <w:r>
        <w:t xml:space="preserve"> Shared O-RU Operator SMO, O-DU#1, O-DU#2, O-CU#1</w:t>
      </w:r>
      <w:r w:rsidR="005123BC">
        <w:t xml:space="preserve"> </w:t>
      </w:r>
      <w:r>
        <w:t>and Shared O-RU.</w:t>
      </w:r>
    </w:p>
    <w:p w14:paraId="69B60D5D" w14:textId="77777777" w:rsidR="00015F1D" w:rsidRDefault="00015F1D" w:rsidP="00F57250">
      <w:pPr>
        <w:pStyle w:val="b0"/>
        <w:rPr>
          <w:b/>
          <w:bCs/>
        </w:rPr>
      </w:pPr>
      <w:r w:rsidRPr="50E62403">
        <w:rPr>
          <w:b/>
          <w:bCs/>
        </w:rPr>
        <w:t>Testing tools:</w:t>
      </w:r>
      <w:r>
        <w:t xml:space="preserve"> are required for this test scenario.</w:t>
      </w:r>
    </w:p>
    <w:p w14:paraId="082B9A4E" w14:textId="77777777" w:rsidR="00015F1D" w:rsidRDefault="00015F1D" w:rsidP="00F57250">
      <w:pPr>
        <w:pStyle w:val="b0"/>
      </w:pPr>
      <w:r>
        <w:t>Test UEs or UE emulator which can support NR.</w:t>
      </w:r>
    </w:p>
    <w:p w14:paraId="0BCB5CEF" w14:textId="77777777" w:rsidR="00015F1D" w:rsidRDefault="00015F1D" w:rsidP="00F57250">
      <w:pPr>
        <w:pStyle w:val="b0"/>
      </w:pPr>
      <w:r>
        <w:t>5G-NR O-RU or O-RU emulator.</w:t>
      </w:r>
    </w:p>
    <w:p w14:paraId="13B8F1F4" w14:textId="77777777" w:rsidR="00015F1D" w:rsidRDefault="00015F1D" w:rsidP="00F57250">
      <w:pPr>
        <w:pStyle w:val="b0"/>
      </w:pPr>
      <w:r>
        <w:t>5G Core or CN emulator used which supports N1, N2 and HTTP messages.</w:t>
      </w:r>
    </w:p>
    <w:p w14:paraId="3926C8CD" w14:textId="77777777" w:rsidR="00015F1D" w:rsidRDefault="00015F1D" w:rsidP="00F57250">
      <w:pPr>
        <w:pStyle w:val="b0"/>
      </w:pPr>
      <w:r>
        <w:t>Protocol Analyzer is used to record and observe F1AP, NGAP, FH-eCPRI, FAPI, NAS, HTTP2, PFCP protocol content.</w:t>
      </w:r>
    </w:p>
    <w:p w14:paraId="1FF22BED" w14:textId="77777777" w:rsidR="00015F1D" w:rsidRDefault="00015F1D" w:rsidP="00F57250">
      <w:pPr>
        <w:pStyle w:val="b0"/>
      </w:pPr>
      <w:r>
        <w:t>Configuration:</w:t>
      </w:r>
    </w:p>
    <w:p w14:paraId="288BF991" w14:textId="702A54B7" w:rsidR="00015F1D" w:rsidRDefault="00015F1D"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Pr="0088568C">
        <w:t xml:space="preserve"> </w:t>
      </w:r>
      <w:r>
        <w:t>A.9.</w:t>
      </w:r>
    </w:p>
    <w:p w14:paraId="1CF1FAAE" w14:textId="75B6BFF9" w:rsidR="00015F1D" w:rsidRDefault="00015F1D"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0A2AB83C" w14:textId="4D02C9C2" w:rsidR="00015F1D" w:rsidRDefault="00015F1D"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23EA932A" w14:textId="30BC6D68" w:rsidR="00015F1D" w:rsidRDefault="00015F1D"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791C8307" w14:textId="77777777" w:rsidR="00015F1D" w:rsidRPr="00A3460F" w:rsidRDefault="00015F1D" w:rsidP="00015F1D">
      <w:pPr>
        <w:pStyle w:val="Heading3"/>
        <w:jc w:val="both"/>
        <w:rPr>
          <w:lang w:val="en-US"/>
        </w:rPr>
      </w:pPr>
      <w:bookmarkStart w:id="2318" w:name="_Toc202359663"/>
      <w:r w:rsidRPr="35D2ED7C">
        <w:rPr>
          <w:lang w:val="en-US"/>
        </w:rPr>
        <w:lastRenderedPageBreak/>
        <w:t xml:space="preserve">Test </w:t>
      </w:r>
      <w:r>
        <w:t>Procedure</w:t>
      </w:r>
      <w:bookmarkEnd w:id="2318"/>
    </w:p>
    <w:p w14:paraId="55DB9C67" w14:textId="29B23D1E" w:rsidR="00015F1D" w:rsidRDefault="00015F1D" w:rsidP="00015F1D">
      <w:pPr>
        <w:jc w:val="both"/>
      </w:pPr>
      <w:r>
        <w:t>The following table describes the test procedures to v</w:t>
      </w:r>
      <w:r w:rsidRPr="00B2145E">
        <w:t>erify</w:t>
      </w:r>
      <w:r>
        <w:rPr>
          <w:rFonts w:eastAsia="Times New Roman"/>
          <w:color w:val="000000" w:themeColor="text1"/>
        </w:rPr>
        <w:t xml:space="preserve"> </w:t>
      </w:r>
      <w:r w:rsidR="00910E4C">
        <w:rPr>
          <w:rFonts w:eastAsia="Times New Roman"/>
          <w:color w:val="000000" w:themeColor="text1"/>
        </w:rPr>
        <w:t xml:space="preserve">basic resiliency operation with </w:t>
      </w:r>
      <w:r>
        <w:rPr>
          <w:rFonts w:eastAsia="Times New Roman"/>
          <w:color w:val="000000" w:themeColor="text1"/>
        </w:rPr>
        <w:t>a shared O-RU</w:t>
      </w:r>
      <w:r w:rsidRPr="00B2145E">
        <w:t>.</w:t>
      </w:r>
    </w:p>
    <w:p w14:paraId="650BF4CE" w14:textId="49BE91A2" w:rsidR="00015F1D" w:rsidRDefault="00015F1D" w:rsidP="00015F1D">
      <w:pPr>
        <w:pStyle w:val="Caption"/>
        <w:rPr>
          <w:rFonts w:eastAsia="Times New Roman"/>
          <w:color w:val="000000" w:themeColor="text1"/>
        </w:rPr>
      </w:pPr>
      <w:bookmarkStart w:id="2319" w:name="_Toc202359132"/>
      <w:r>
        <w:t xml:space="preserve">Table </w:t>
      </w:r>
      <w:r>
        <w:fldChar w:fldCharType="begin"/>
      </w:r>
      <w:r>
        <w:instrText>STYLEREF 2 \s</w:instrText>
      </w:r>
      <w:r>
        <w:fldChar w:fldCharType="separate"/>
      </w:r>
      <w:r w:rsidR="00F74837">
        <w:rPr>
          <w:noProof/>
        </w:rPr>
        <w:t>7.81</w:t>
      </w:r>
      <w:r>
        <w:fldChar w:fldCharType="end"/>
      </w:r>
      <w:r>
        <w:noBreakHyphen/>
      </w:r>
      <w:r>
        <w:fldChar w:fldCharType="begin"/>
      </w:r>
      <w:r>
        <w:instrText>SEQ Table \* ARABIC \s 2</w:instrText>
      </w:r>
      <w:r>
        <w:fldChar w:fldCharType="separate"/>
      </w:r>
      <w:r w:rsidR="00F74837">
        <w:rPr>
          <w:noProof/>
        </w:rPr>
        <w:t>1</w:t>
      </w:r>
      <w:r>
        <w:fldChar w:fldCharType="end"/>
      </w:r>
      <w:r>
        <w:t xml:space="preserve">: </w:t>
      </w:r>
      <w:r w:rsidR="00910E4C">
        <w:t>Basic resiliency with s</w:t>
      </w:r>
      <w:r>
        <w:t xml:space="preserve">hared O-RU, Single </w:t>
      </w:r>
      <w:r w:rsidR="001043C4">
        <w:t>operator</w:t>
      </w:r>
      <w:r>
        <w:t xml:space="preserve"> deployment</w:t>
      </w:r>
      <w:bookmarkEnd w:id="2319"/>
    </w:p>
    <w:tbl>
      <w:tblPr>
        <w:tblW w:w="9389" w:type="dxa"/>
        <w:tblLayout w:type="fixed"/>
        <w:tblLook w:val="01E0" w:firstRow="1" w:lastRow="1" w:firstColumn="1" w:lastColumn="1" w:noHBand="0" w:noVBand="0"/>
      </w:tblPr>
      <w:tblGrid>
        <w:gridCol w:w="583"/>
        <w:gridCol w:w="2931"/>
        <w:gridCol w:w="1408"/>
        <w:gridCol w:w="4467"/>
      </w:tblGrid>
      <w:tr w:rsidR="00015F1D" w14:paraId="7400E9AA"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6BB776D" w14:textId="77777777" w:rsidR="00015F1D" w:rsidRPr="00770146" w:rsidRDefault="00015F1D"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E15C5A" w14:textId="77777777" w:rsidR="00015F1D" w:rsidRPr="00770146" w:rsidRDefault="00015F1D"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0A0B4AC" w14:textId="77777777" w:rsidR="00015F1D" w:rsidRPr="00922E20" w:rsidRDefault="00015F1D"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0400B5E" w14:textId="77777777" w:rsidR="00015F1D" w:rsidRPr="00770146" w:rsidRDefault="00015F1D"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653E5C" w14:paraId="6B687B5A" w14:textId="77777777" w:rsidTr="007827B4">
        <w:trPr>
          <w:trHeight w:val="2133"/>
        </w:trPr>
        <w:tc>
          <w:tcPr>
            <w:tcW w:w="583" w:type="dxa"/>
            <w:tcBorders>
              <w:top w:val="single" w:sz="6" w:space="0" w:color="auto"/>
              <w:left w:val="single" w:sz="6" w:space="0" w:color="auto"/>
              <w:bottom w:val="single" w:sz="6" w:space="0" w:color="auto"/>
              <w:right w:val="single" w:sz="6" w:space="0" w:color="auto"/>
            </w:tcBorders>
          </w:tcPr>
          <w:p w14:paraId="62111AC3" w14:textId="77777777" w:rsidR="00653E5C" w:rsidRPr="00770146" w:rsidRDefault="00653E5C" w:rsidP="00653E5C">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453C9C5B" w14:textId="79336A07" w:rsidR="00653E5C" w:rsidRPr="00770146" w:rsidRDefault="00653E5C" w:rsidP="00653E5C">
            <w:pPr>
              <w:pStyle w:val="TAL"/>
              <w:keepNext w:val="0"/>
              <w:keepLines w:val="0"/>
              <w:rPr>
                <w:rFonts w:cs="Arial"/>
                <w:szCs w:val="18"/>
              </w:rPr>
            </w:pPr>
            <w:r w:rsidRPr="005564BE">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41473004" w14:textId="6AA64A13" w:rsidR="00653E5C" w:rsidRPr="00215318" w:rsidRDefault="00653E5C" w:rsidP="00653E5C">
            <w:r w:rsidRPr="005564BE">
              <w:rPr>
                <w:rFonts w:ascii="Calibri" w:eastAsia="Calibri" w:hAnsi="Calibri" w:cs="Calibri"/>
                <w:b/>
                <w:bCs/>
                <w:szCs w:val="22"/>
              </w:rPr>
              <w:t>O-DU</w:t>
            </w:r>
            <w:r>
              <w:rPr>
                <w:rFonts w:ascii="Calibri" w:eastAsia="Calibri" w:hAnsi="Calibri" w:cs="Calibri"/>
                <w:b/>
                <w:bCs/>
                <w:szCs w:val="22"/>
              </w:rPr>
              <w:t>#1</w:t>
            </w:r>
            <w:r w:rsidRPr="005564BE">
              <w:rPr>
                <w:rFonts w:ascii="Calibri" w:eastAsia="Calibri" w:hAnsi="Calibri" w:cs="Calibri"/>
                <w:b/>
                <w:bCs/>
                <w:szCs w:val="22"/>
              </w:rPr>
              <w:t>/O-CU</w:t>
            </w:r>
            <w:r w:rsidRPr="00653E5C">
              <w:rPr>
                <w:rFonts w:ascii="Calibri" w:eastAsia="Calibri" w:hAnsi="Calibri" w:cs="Calibri"/>
                <w:b/>
                <w:bCs/>
                <w:szCs w:val="22"/>
              </w:rPr>
              <w:t>#1</w:t>
            </w:r>
          </w:p>
        </w:tc>
        <w:tc>
          <w:tcPr>
            <w:tcW w:w="4467" w:type="dxa"/>
            <w:tcBorders>
              <w:top w:val="single" w:sz="6" w:space="0" w:color="auto"/>
              <w:left w:val="single" w:sz="6" w:space="0" w:color="auto"/>
              <w:bottom w:val="single" w:sz="6" w:space="0" w:color="auto"/>
              <w:right w:val="single" w:sz="6" w:space="0" w:color="auto"/>
            </w:tcBorders>
          </w:tcPr>
          <w:p w14:paraId="64578550" w14:textId="77777777" w:rsidR="00653E5C" w:rsidRPr="009D093C" w:rsidRDefault="00653E5C" w:rsidP="00653E5C">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0CA24906" w14:textId="2E825553" w:rsidR="00653E5C" w:rsidRPr="009D093C" w:rsidRDefault="00653E5C" w:rsidP="00653E5C">
            <w:pPr>
              <w:spacing w:before="100" w:beforeAutospacing="1" w:after="100" w:afterAutospacing="1"/>
              <w:rPr>
                <w:rFonts w:ascii="Arial" w:hAnsi="Arial" w:cs="Arial"/>
                <w:sz w:val="18"/>
                <w:szCs w:val="18"/>
              </w:rPr>
            </w:pPr>
            <w:r w:rsidRPr="009D093C">
              <w:rPr>
                <w:rFonts w:ascii="Arial" w:hAnsi="Arial" w:cs="Arial"/>
                <w:sz w:val="18"/>
                <w:szCs w:val="18"/>
              </w:rPr>
              <w:t>O-DU</w:t>
            </w:r>
            <w:r>
              <w:rPr>
                <w:rFonts w:ascii="Arial" w:hAnsi="Arial" w:cs="Arial"/>
                <w:sz w:val="18"/>
                <w:szCs w:val="18"/>
              </w:rPr>
              <w:t>#1</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CU-plane communication, as described in section 13.1 of</w:t>
            </w:r>
            <w:r w:rsidR="00477070">
              <w:rPr>
                <w:rFonts w:ascii="Arial" w:hAnsi="Arial" w:cs="Arial"/>
                <w:sz w:val="18"/>
                <w:szCs w:val="18"/>
              </w:rPr>
              <w:t xml:space="preserve">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0DA0C313" w14:textId="6B30F712" w:rsidR="00B84FE2" w:rsidRPr="00AF49BE" w:rsidRDefault="00653E5C" w:rsidP="00653E5C">
            <w:pPr>
              <w:rPr>
                <w:rFonts w:ascii="Arial" w:hAnsi="Arial" w:cs="Arial"/>
                <w:sz w:val="18"/>
                <w:szCs w:val="18"/>
              </w:rPr>
            </w:pPr>
            <w:r w:rsidRPr="009D093C">
              <w:rPr>
                <w:rFonts w:ascii="Arial" w:hAnsi="Arial" w:cs="Arial"/>
                <w:sz w:val="18"/>
                <w:szCs w:val="18"/>
              </w:rPr>
              <w:t>Verify O-DU</w:t>
            </w:r>
            <w:r>
              <w:rPr>
                <w:rFonts w:ascii="Arial" w:hAnsi="Arial" w:cs="Arial"/>
                <w:sz w:val="18"/>
                <w:szCs w:val="18"/>
              </w:rPr>
              <w:t>s</w:t>
            </w:r>
            <w:r w:rsidRPr="009D093C">
              <w:rPr>
                <w:rFonts w:ascii="Arial" w:hAnsi="Arial" w:cs="Arial"/>
                <w:sz w:val="18"/>
                <w:szCs w:val="18"/>
              </w:rPr>
              <w:t xml:space="preserve"> sets the administrative state to UNLOCKED state.</w:t>
            </w:r>
          </w:p>
        </w:tc>
      </w:tr>
      <w:tr w:rsidR="00DD29D6" w14:paraId="29557446"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2512887" w14:textId="77777777" w:rsidR="00DD29D6" w:rsidRPr="00770146" w:rsidRDefault="00DD29D6" w:rsidP="00DD29D6">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1E8C8E33" w14:textId="7262EB0E" w:rsidR="00DD29D6" w:rsidRPr="35D2ED7C" w:rsidRDefault="00DD29D6" w:rsidP="00DD29D6">
            <w:pPr>
              <w:pStyle w:val="TAL"/>
              <w:keepNext w:val="0"/>
              <w:keepLines w:val="0"/>
              <w:rPr>
                <w:rFonts w:eastAsia="Arial" w:cs="Arial"/>
                <w:szCs w:val="18"/>
              </w:rPr>
            </w:pPr>
            <w:r>
              <w:rPr>
                <w:rFonts w:cs="Arial"/>
                <w:szCs w:val="18"/>
              </w:rPr>
              <w:t>O-DU#1 fails</w:t>
            </w:r>
            <w:r w:rsidRPr="00C37459">
              <w:rPr>
                <w:rFonts w:cs="Arial"/>
                <w:szCs w:val="18"/>
              </w:rPr>
              <w:t>.</w:t>
            </w:r>
            <w:r>
              <w:rPr>
                <w:rFonts w:cs="Arial"/>
                <w:szCs w:val="18"/>
              </w:rPr>
              <w:t xml:space="preserve"> (Due to </w:t>
            </w:r>
            <w:r w:rsidR="00D37705">
              <w:rPr>
                <w:rFonts w:cs="Arial"/>
                <w:szCs w:val="18"/>
              </w:rPr>
              <w:t>scenarios</w:t>
            </w:r>
            <w:r w:rsidR="003A765B">
              <w:rPr>
                <w:rFonts w:cs="Arial"/>
                <w:szCs w:val="18"/>
              </w:rPr>
              <w:t xml:space="preserve"> like power outage or GPS sync loss</w:t>
            </w:r>
            <w:r>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1137F520" w14:textId="6BF92333" w:rsidR="00DD29D6" w:rsidRPr="35D2ED7C" w:rsidRDefault="00DD29D6" w:rsidP="00DD29D6">
            <w:pPr>
              <w:rPr>
                <w:rFonts w:ascii="Calibri" w:eastAsia="Calibri" w:hAnsi="Calibri" w:cs="Calibri"/>
                <w:b/>
                <w:bCs/>
                <w:szCs w:val="22"/>
              </w:rPr>
            </w:pPr>
            <w:r w:rsidRPr="005F5A20">
              <w:rPr>
                <w:rFonts w:ascii="Calibri" w:eastAsia="Calibri" w:hAnsi="Calibri" w:cs="Calibri"/>
                <w:b/>
                <w:bCs/>
                <w:szCs w:val="22"/>
              </w:rPr>
              <w:t>O-DU</w:t>
            </w:r>
            <w:r>
              <w:rPr>
                <w:rFonts w:ascii="Calibri" w:eastAsia="Calibri" w:hAnsi="Calibri" w:cs="Calibri"/>
                <w:b/>
                <w:bCs/>
                <w:szCs w:val="22"/>
              </w:rPr>
              <w:t>#1</w:t>
            </w:r>
          </w:p>
        </w:tc>
        <w:tc>
          <w:tcPr>
            <w:tcW w:w="4467" w:type="dxa"/>
            <w:tcBorders>
              <w:top w:val="single" w:sz="6" w:space="0" w:color="auto"/>
              <w:left w:val="single" w:sz="6" w:space="0" w:color="auto"/>
              <w:bottom w:val="single" w:sz="6" w:space="0" w:color="auto"/>
              <w:right w:val="single" w:sz="6" w:space="0" w:color="auto"/>
            </w:tcBorders>
          </w:tcPr>
          <w:p w14:paraId="080383F2" w14:textId="4E8CA2A7" w:rsidR="00DD29D6" w:rsidRPr="00770146" w:rsidRDefault="00DD29D6" w:rsidP="00DD29D6">
            <w:pPr>
              <w:pStyle w:val="TAL"/>
              <w:keepNext w:val="0"/>
              <w:keepLines w:val="0"/>
              <w:rPr>
                <w:rFonts w:cs="Arial"/>
                <w:szCs w:val="18"/>
              </w:rPr>
            </w:pPr>
            <w:r w:rsidRPr="00770146">
              <w:rPr>
                <w:rFonts w:cs="Arial"/>
                <w:szCs w:val="18"/>
              </w:rPr>
              <w:t>Verify O-DU</w:t>
            </w:r>
            <w:r>
              <w:rPr>
                <w:rFonts w:cs="Arial"/>
                <w:szCs w:val="18"/>
              </w:rPr>
              <w:t>#1</w:t>
            </w:r>
            <w:r w:rsidRPr="00770146">
              <w:rPr>
                <w:rFonts w:cs="Arial"/>
                <w:szCs w:val="18"/>
              </w:rPr>
              <w:t xml:space="preserve"> set the operational state </w:t>
            </w:r>
            <w:r>
              <w:rPr>
                <w:rFonts w:cs="Arial"/>
                <w:szCs w:val="18"/>
              </w:rPr>
              <w:t>as</w:t>
            </w:r>
            <w:r w:rsidRPr="00770146">
              <w:rPr>
                <w:rFonts w:cs="Arial"/>
                <w:szCs w:val="18"/>
              </w:rPr>
              <w:t xml:space="preserve"> </w:t>
            </w:r>
            <w:r>
              <w:rPr>
                <w:rFonts w:cs="Arial"/>
                <w:szCs w:val="18"/>
              </w:rPr>
              <w:t>DISABLED</w:t>
            </w:r>
            <w:r w:rsidRPr="00770146">
              <w:rPr>
                <w:rFonts w:cs="Arial"/>
                <w:szCs w:val="18"/>
              </w:rPr>
              <w:t>.</w:t>
            </w:r>
          </w:p>
          <w:p w14:paraId="2AC381C0" w14:textId="118FAC25" w:rsidR="00DD29D6" w:rsidRPr="0010115C" w:rsidRDefault="00DD29D6" w:rsidP="00DD29D6">
            <w:pPr>
              <w:rPr>
                <w:rFonts w:ascii="Arial" w:eastAsia="Arial" w:hAnsi="Arial" w:cs="Arial"/>
                <w:sz w:val="18"/>
                <w:szCs w:val="18"/>
              </w:rPr>
            </w:pPr>
          </w:p>
        </w:tc>
      </w:tr>
      <w:tr w:rsidR="00015F1D" w14:paraId="11665489"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E5A6CE2" w14:textId="77777777" w:rsidR="00015F1D" w:rsidRPr="00770146" w:rsidRDefault="00015F1D">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7E0FF091" w14:textId="1EFD4954" w:rsidR="00015F1D" w:rsidRPr="35D2ED7C" w:rsidRDefault="00015F1D">
            <w:pPr>
              <w:pStyle w:val="TAL"/>
              <w:keepNext w:val="0"/>
              <w:keepLines w:val="0"/>
              <w:rPr>
                <w:rFonts w:eastAsia="Arial" w:cs="Arial"/>
                <w:szCs w:val="18"/>
              </w:rPr>
            </w:pPr>
            <w:r>
              <w:rPr>
                <w:rFonts w:eastAsia="Arial" w:cs="Arial"/>
                <w:szCs w:val="18"/>
              </w:rPr>
              <w:t xml:space="preserve">Shared O-RU </w:t>
            </w:r>
            <w:r w:rsidR="00567BEF">
              <w:rPr>
                <w:rFonts w:eastAsia="Arial" w:cs="Arial"/>
                <w:szCs w:val="18"/>
              </w:rPr>
              <w:t>losses communication with O-DU#1.</w:t>
            </w:r>
          </w:p>
        </w:tc>
        <w:tc>
          <w:tcPr>
            <w:tcW w:w="1408" w:type="dxa"/>
            <w:tcBorders>
              <w:top w:val="single" w:sz="6" w:space="0" w:color="auto"/>
              <w:left w:val="single" w:sz="6" w:space="0" w:color="auto"/>
              <w:bottom w:val="single" w:sz="6" w:space="0" w:color="auto"/>
              <w:right w:val="single" w:sz="6" w:space="0" w:color="auto"/>
            </w:tcBorders>
          </w:tcPr>
          <w:p w14:paraId="448CDC0B" w14:textId="6C81589D" w:rsidR="00015F1D" w:rsidRPr="35D2ED7C" w:rsidRDefault="00015F1D">
            <w:pPr>
              <w:rPr>
                <w:rFonts w:ascii="Calibri" w:eastAsia="Calibri" w:hAnsi="Calibri" w:cs="Calibri"/>
                <w:b/>
                <w:bCs/>
                <w:szCs w:val="22"/>
              </w:rPr>
            </w:pPr>
            <w:r w:rsidRPr="0010115C">
              <w:rPr>
                <w:rFonts w:ascii="Calibri" w:eastAsia="Calibri" w:hAnsi="Calibri" w:cs="Calibri"/>
                <w:b/>
                <w:bCs/>
                <w:szCs w:val="22"/>
              </w:rPr>
              <w:t>O-</w:t>
            </w:r>
            <w:r w:rsidR="00832864">
              <w:rPr>
                <w:rFonts w:ascii="Calibri" w:eastAsia="Calibri" w:hAnsi="Calibri" w:cs="Calibri"/>
                <w:b/>
                <w:bCs/>
                <w:szCs w:val="22"/>
              </w:rPr>
              <w:t>D</w:t>
            </w:r>
            <w:r w:rsidRPr="0010115C">
              <w:rPr>
                <w:rFonts w:ascii="Calibri" w:eastAsia="Calibri" w:hAnsi="Calibri" w:cs="Calibri"/>
                <w:b/>
                <w:bCs/>
                <w:szCs w:val="22"/>
              </w:rPr>
              <w:t>U</w:t>
            </w:r>
            <w:r w:rsidR="00832864">
              <w:rPr>
                <w:rFonts w:ascii="Calibri" w:eastAsia="Calibri" w:hAnsi="Calibri" w:cs="Calibri"/>
                <w:b/>
                <w:bCs/>
                <w:szCs w:val="22"/>
              </w:rPr>
              <w:t>#1</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10115C">
              <w:rPr>
                <w:rFonts w:ascii="Calibri" w:eastAsia="Calibri" w:hAnsi="Calibri" w:cs="Calibri"/>
                <w:b/>
                <w:bCs/>
                <w:szCs w:val="22"/>
              </w:rPr>
              <w:t>O-</w:t>
            </w:r>
            <w:r w:rsidR="00832864">
              <w:rPr>
                <w:rFonts w:ascii="Calibri" w:eastAsia="Calibri" w:hAnsi="Calibri" w:cs="Calibri"/>
                <w:b/>
                <w:bCs/>
                <w:szCs w:val="22"/>
              </w:rPr>
              <w:t>R</w:t>
            </w:r>
            <w:r w:rsidRPr="0010115C">
              <w:rPr>
                <w:rFonts w:ascii="Calibri" w:eastAsia="Calibri" w:hAnsi="Calibri" w:cs="Calibri"/>
                <w:b/>
                <w:bCs/>
                <w:szCs w:val="22"/>
              </w:rPr>
              <w:t>U</w:t>
            </w:r>
          </w:p>
        </w:tc>
        <w:tc>
          <w:tcPr>
            <w:tcW w:w="4467" w:type="dxa"/>
            <w:tcBorders>
              <w:top w:val="single" w:sz="6" w:space="0" w:color="auto"/>
              <w:left w:val="single" w:sz="6" w:space="0" w:color="auto"/>
              <w:bottom w:val="single" w:sz="6" w:space="0" w:color="auto"/>
              <w:right w:val="single" w:sz="6" w:space="0" w:color="auto"/>
            </w:tcBorders>
          </w:tcPr>
          <w:p w14:paraId="4920FBBD" w14:textId="65BB31C8" w:rsidR="00015F1D" w:rsidRPr="0010115C" w:rsidRDefault="00F67483">
            <w:pPr>
              <w:rPr>
                <w:rFonts w:ascii="Arial" w:eastAsia="Arial" w:hAnsi="Arial" w:cs="Arial"/>
                <w:sz w:val="18"/>
                <w:szCs w:val="18"/>
              </w:rPr>
            </w:pPr>
            <w:r>
              <w:rPr>
                <w:rFonts w:ascii="Arial" w:eastAsia="Arial" w:hAnsi="Arial" w:cs="Arial"/>
                <w:sz w:val="18"/>
                <w:szCs w:val="18"/>
              </w:rPr>
              <w:t>Verify supervision-watchdog-reset notification from O-DU#1 was not received by the Shared O-RU before supervision timer expiry.</w:t>
            </w:r>
          </w:p>
        </w:tc>
      </w:tr>
      <w:tr w:rsidR="00832864" w14:paraId="082A5C36"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DC5BB34" w14:textId="6E84541D" w:rsidR="00832864" w:rsidRPr="00770146" w:rsidRDefault="007F019A" w:rsidP="00832864">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45AB6C8B" w14:textId="6CCB9865" w:rsidR="00832864" w:rsidRPr="35D2ED7C" w:rsidRDefault="00832864" w:rsidP="00832864">
            <w:pPr>
              <w:pStyle w:val="TAL"/>
              <w:keepNext w:val="0"/>
              <w:keepLines w:val="0"/>
              <w:rPr>
                <w:rFonts w:eastAsia="Arial" w:cs="Arial"/>
                <w:szCs w:val="18"/>
              </w:rPr>
            </w:pPr>
            <w:r>
              <w:rPr>
                <w:rFonts w:eastAsia="Arial" w:cs="Arial"/>
                <w:szCs w:val="18"/>
              </w:rPr>
              <w:t xml:space="preserve">Due to supervision failure </w:t>
            </w:r>
            <w:r w:rsidRPr="006058C7">
              <w:rPr>
                <w:rFonts w:eastAsia="Arial" w:cs="Arial"/>
                <w:szCs w:val="18"/>
              </w:rPr>
              <w:t>tx-array-carriers and rx-array-carriers</w:t>
            </w:r>
            <w:r>
              <w:rPr>
                <w:rFonts w:eastAsia="Arial" w:cs="Arial"/>
                <w:szCs w:val="18"/>
              </w:rPr>
              <w:t xml:space="preserve"> are disabled.</w:t>
            </w:r>
          </w:p>
        </w:tc>
        <w:tc>
          <w:tcPr>
            <w:tcW w:w="1408" w:type="dxa"/>
            <w:tcBorders>
              <w:top w:val="single" w:sz="6" w:space="0" w:color="auto"/>
              <w:left w:val="single" w:sz="6" w:space="0" w:color="auto"/>
              <w:bottom w:val="single" w:sz="6" w:space="0" w:color="auto"/>
              <w:right w:val="single" w:sz="6" w:space="0" w:color="auto"/>
            </w:tcBorders>
          </w:tcPr>
          <w:p w14:paraId="5C6FE23E" w14:textId="4138BAF6" w:rsidR="00832864" w:rsidRPr="35D2ED7C" w:rsidRDefault="00832864" w:rsidP="00832864">
            <w:pPr>
              <w:rPr>
                <w:rFonts w:ascii="Calibri" w:eastAsia="Calibri" w:hAnsi="Calibri" w:cs="Calibri"/>
                <w:b/>
                <w:bCs/>
                <w:szCs w:val="22"/>
              </w:rPr>
            </w:pPr>
            <w:r w:rsidRPr="00F17B0E">
              <w:rPr>
                <w:b/>
                <w:bCs/>
              </w:rPr>
              <w:t>O-RU</w:t>
            </w:r>
          </w:p>
        </w:tc>
        <w:tc>
          <w:tcPr>
            <w:tcW w:w="4467" w:type="dxa"/>
            <w:tcBorders>
              <w:top w:val="single" w:sz="6" w:space="0" w:color="auto"/>
              <w:left w:val="single" w:sz="6" w:space="0" w:color="auto"/>
              <w:bottom w:val="single" w:sz="6" w:space="0" w:color="auto"/>
              <w:right w:val="single" w:sz="6" w:space="0" w:color="auto"/>
            </w:tcBorders>
          </w:tcPr>
          <w:p w14:paraId="4B4744E1" w14:textId="7D6A7D83" w:rsidR="00832864" w:rsidRPr="0010115C" w:rsidRDefault="00832864" w:rsidP="00832864">
            <w:pPr>
              <w:rPr>
                <w:rFonts w:ascii="Arial" w:eastAsia="Arial" w:hAnsi="Arial" w:cs="Arial"/>
                <w:sz w:val="18"/>
                <w:szCs w:val="18"/>
              </w:rPr>
            </w:pPr>
            <w:r w:rsidRPr="00832864">
              <w:rPr>
                <w:rFonts w:ascii="Arial" w:eastAsia="Arial" w:hAnsi="Arial" w:cs="Arial"/>
                <w:sz w:val="18"/>
                <w:szCs w:val="18"/>
              </w:rPr>
              <w:t>Verify the shared O-RU should disable the tx-array-carriers and rx-array-carriers in the U-Plane configuration by setting the value of the parameter "inactive" at tx-array-carrier element / rx-array-carrier element to "INACTIVE" for O-DU#</w:t>
            </w:r>
            <w:r>
              <w:rPr>
                <w:rFonts w:ascii="Arial" w:eastAsia="Arial" w:hAnsi="Arial" w:cs="Arial"/>
                <w:sz w:val="18"/>
                <w:szCs w:val="18"/>
              </w:rPr>
              <w:t>1</w:t>
            </w:r>
            <w:r w:rsidRPr="00832864">
              <w:rPr>
                <w:rFonts w:ascii="Arial" w:eastAsia="Arial" w:hAnsi="Arial" w:cs="Arial"/>
                <w:sz w:val="18"/>
                <w:szCs w:val="18"/>
              </w:rPr>
              <w:t>.</w:t>
            </w:r>
          </w:p>
        </w:tc>
      </w:tr>
      <w:tr w:rsidR="00015F1D" w14:paraId="2F916B6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DBF51EE" w14:textId="13318750" w:rsidR="00015F1D" w:rsidRPr="00770146" w:rsidRDefault="0051410F">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0FB70921" w14:textId="77777777" w:rsidR="00015F1D" w:rsidRPr="005F5A20" w:rsidRDefault="00015F1D">
            <w:pPr>
              <w:pStyle w:val="TAL"/>
              <w:keepNext w:val="0"/>
              <w:keepLines w:val="0"/>
              <w:rPr>
                <w:rFonts w:eastAsia="Times New Roman" w:cs="Arial"/>
                <w:szCs w:val="18"/>
              </w:rPr>
            </w:pPr>
            <w:r>
              <w:rPr>
                <w:rFonts w:cs="Arial"/>
                <w:szCs w:val="18"/>
              </w:rPr>
              <w:t xml:space="preserve">Shared </w:t>
            </w:r>
            <w:r w:rsidRPr="00C37459">
              <w:rPr>
                <w:rFonts w:cs="Arial"/>
                <w:szCs w:val="18"/>
              </w:rPr>
              <w:t xml:space="preserve">O-RU reports the alarm </w:t>
            </w:r>
            <w:r>
              <w:rPr>
                <w:rFonts w:cs="Arial"/>
                <w:szCs w:val="18"/>
              </w:rPr>
              <w:t>(Lost O-DU ID based supervision)</w:t>
            </w:r>
            <w:r w:rsidRPr="00C37459">
              <w:rPr>
                <w:rFonts w:cs="Arial"/>
                <w:szCs w:val="18"/>
              </w:rPr>
              <w:t xml:space="preserve"> for the SUBSCRIBED </w:t>
            </w:r>
            <w:r>
              <w:rPr>
                <w:rFonts w:cs="Arial"/>
                <w:szCs w:val="18"/>
              </w:rPr>
              <w:t>alarm</w:t>
            </w:r>
            <w:r w:rsidRPr="00C37459">
              <w:rPr>
                <w:rFonts w:cs="Arial"/>
                <w:szCs w:val="18"/>
              </w:rPr>
              <w:t xml:space="preserve"> to O-DU</w:t>
            </w:r>
            <w:r>
              <w:rPr>
                <w:rFonts w:cs="Arial"/>
                <w:szCs w:val="18"/>
              </w:rPr>
              <w:t>#2</w:t>
            </w:r>
            <w:r w:rsidRPr="00C37459">
              <w:rPr>
                <w:rFonts w:cs="Arial"/>
                <w:szCs w:val="18"/>
              </w:rPr>
              <w:t>. O-DU forwards the reported alarms notification to SMO.</w:t>
            </w:r>
          </w:p>
        </w:tc>
        <w:tc>
          <w:tcPr>
            <w:tcW w:w="1408" w:type="dxa"/>
            <w:tcBorders>
              <w:top w:val="single" w:sz="6" w:space="0" w:color="auto"/>
              <w:left w:val="single" w:sz="6" w:space="0" w:color="auto"/>
              <w:bottom w:val="single" w:sz="6" w:space="0" w:color="auto"/>
              <w:right w:val="single" w:sz="6" w:space="0" w:color="auto"/>
            </w:tcBorders>
          </w:tcPr>
          <w:p w14:paraId="7BE5FF84" w14:textId="77777777" w:rsidR="00015F1D" w:rsidRPr="0088568C" w:rsidRDefault="00015F1D">
            <w:pPr>
              <w:rPr>
                <w:b/>
                <w:bCs/>
              </w:rPr>
            </w:pPr>
            <w:r w:rsidRPr="004F001D">
              <w:rPr>
                <w:b/>
                <w:bCs/>
              </w:rPr>
              <w:t>O-DU</w:t>
            </w:r>
            <w:r>
              <w:rPr>
                <w:b/>
                <w:bCs/>
              </w:rPr>
              <w:t>#2</w:t>
            </w:r>
            <w:r>
              <w:rPr>
                <w:rFonts w:ascii="Times New Roman" w:hAnsi="Times New Roman"/>
                <w:b/>
                <w:bCs/>
              </w:rPr>
              <w:t xml:space="preserve"> </w:t>
            </w:r>
            <w:r w:rsidRPr="00C85C4C">
              <w:rPr>
                <w:rFonts w:ascii="Wingdings" w:eastAsia="Wingdings" w:hAnsi="Wingdings" w:cs="Wingdings"/>
                <w:b/>
                <w:bCs/>
              </w:rPr>
              <w:t>à</w:t>
            </w:r>
            <w:r>
              <w:rPr>
                <w:rFonts w:ascii="Times New Roman" w:hAnsi="Times New Roman"/>
                <w:b/>
                <w:bCs/>
              </w:rPr>
              <w:t xml:space="preserve"> </w:t>
            </w:r>
            <w:r w:rsidRPr="004F001D">
              <w:rPr>
                <w:b/>
                <w:bCs/>
              </w:rPr>
              <w:t>SMO</w:t>
            </w:r>
          </w:p>
        </w:tc>
        <w:tc>
          <w:tcPr>
            <w:tcW w:w="4467" w:type="dxa"/>
            <w:tcBorders>
              <w:top w:val="single" w:sz="6" w:space="0" w:color="auto"/>
              <w:left w:val="single" w:sz="6" w:space="0" w:color="auto"/>
              <w:bottom w:val="single" w:sz="6" w:space="0" w:color="auto"/>
              <w:right w:val="single" w:sz="6" w:space="0" w:color="auto"/>
            </w:tcBorders>
          </w:tcPr>
          <w:p w14:paraId="41886490" w14:textId="77777777" w:rsidR="00015F1D" w:rsidRPr="00C37459" w:rsidRDefault="00015F1D">
            <w:pPr>
              <w:pStyle w:val="TAL"/>
              <w:keepNext w:val="0"/>
              <w:keepLines w:val="0"/>
              <w:rPr>
                <w:rFonts w:cs="Arial"/>
                <w:szCs w:val="18"/>
              </w:rPr>
            </w:pPr>
            <w:r w:rsidRPr="00C37459">
              <w:rPr>
                <w:rFonts w:cs="Arial"/>
                <w:szCs w:val="18"/>
              </w:rPr>
              <w:t xml:space="preserve">Verify </w:t>
            </w:r>
            <w:r>
              <w:rPr>
                <w:rFonts w:cs="Arial"/>
                <w:szCs w:val="18"/>
              </w:rPr>
              <w:t xml:space="preserve">shared </w:t>
            </w:r>
            <w:r w:rsidRPr="00C37459">
              <w:rPr>
                <w:rFonts w:cs="Arial"/>
                <w:szCs w:val="18"/>
              </w:rPr>
              <w:t>O-RU reports the</w:t>
            </w:r>
            <w:r>
              <w:rPr>
                <w:rFonts w:cs="Arial"/>
                <w:szCs w:val="18"/>
              </w:rPr>
              <w:t xml:space="preserve"> below</w:t>
            </w:r>
            <w:r w:rsidRPr="00C37459">
              <w:rPr>
                <w:rFonts w:cs="Arial"/>
                <w:szCs w:val="18"/>
              </w:rPr>
              <w:t xml:space="preserve"> alarm notification for the SUBSCRIBED </w:t>
            </w:r>
            <w:r>
              <w:rPr>
                <w:rFonts w:cs="Arial"/>
                <w:szCs w:val="18"/>
              </w:rPr>
              <w:t>alarm</w:t>
            </w:r>
            <w:r w:rsidRPr="00C37459">
              <w:rPr>
                <w:rFonts w:cs="Arial"/>
                <w:szCs w:val="18"/>
              </w:rPr>
              <w:t xml:space="preserve"> to O-DU</w:t>
            </w:r>
            <w:r>
              <w:rPr>
                <w:rFonts w:cs="Arial"/>
                <w:szCs w:val="18"/>
              </w:rPr>
              <w:t xml:space="preserve">#2 </w:t>
            </w:r>
            <w:r w:rsidRPr="00C37459">
              <w:rPr>
                <w:rFonts w:cs="Arial"/>
                <w:szCs w:val="18"/>
              </w:rPr>
              <w:t>and O-DU</w:t>
            </w:r>
            <w:r>
              <w:rPr>
                <w:rFonts w:cs="Arial"/>
                <w:szCs w:val="18"/>
              </w:rPr>
              <w:t>#2</w:t>
            </w:r>
            <w:r w:rsidRPr="00C37459">
              <w:rPr>
                <w:rFonts w:cs="Arial"/>
                <w:szCs w:val="18"/>
              </w:rPr>
              <w:t xml:space="preserve"> forwards the SUBSCRIBED </w:t>
            </w:r>
            <w:r>
              <w:rPr>
                <w:rFonts w:cs="Arial"/>
                <w:szCs w:val="18"/>
              </w:rPr>
              <w:t>alarm</w:t>
            </w:r>
            <w:r w:rsidRPr="00C37459">
              <w:rPr>
                <w:rFonts w:cs="Arial"/>
                <w:szCs w:val="18"/>
              </w:rPr>
              <w:t xml:space="preserve"> to SMO. </w:t>
            </w:r>
          </w:p>
          <w:p w14:paraId="2886BAA9" w14:textId="77777777" w:rsidR="00015F1D" w:rsidRDefault="00015F1D">
            <w:pPr>
              <w:pStyle w:val="TAL"/>
              <w:keepNext w:val="0"/>
              <w:keepLines w:val="0"/>
              <w:rPr>
                <w:rFonts w:cs="Arial"/>
                <w:szCs w:val="18"/>
              </w:rPr>
            </w:pPr>
          </w:p>
          <w:p w14:paraId="53B3B0C6" w14:textId="77777777" w:rsidR="00015F1D" w:rsidRPr="00426A21" w:rsidRDefault="00015F1D">
            <w:pPr>
              <w:pStyle w:val="TAL"/>
              <w:keepNext w:val="0"/>
              <w:keepLines w:val="0"/>
              <w:rPr>
                <w:rFonts w:cs="Arial"/>
                <w:szCs w:val="18"/>
              </w:rPr>
            </w:pPr>
            <w:r>
              <w:t xml:space="preserve">#35 </w:t>
            </w:r>
            <w:r w:rsidRPr="00851F52">
              <w:t>"</w:t>
            </w:r>
            <w:r w:rsidRPr="00516297">
              <w:t xml:space="preserve">Lost O-DU ID based Supervision </w:t>
            </w:r>
            <w:r w:rsidRPr="00851F52">
              <w:t>"</w:t>
            </w:r>
          </w:p>
        </w:tc>
      </w:tr>
      <w:tr w:rsidR="00695610" w14:paraId="318F0156"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8D32A15" w14:textId="60F0ADE0" w:rsidR="00695610" w:rsidRPr="00770146" w:rsidRDefault="0051410F" w:rsidP="00695610">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580260A3" w14:textId="76A65D21" w:rsidR="00695610" w:rsidRPr="00770146" w:rsidRDefault="00FE64CD" w:rsidP="00FE64CD">
            <w:pPr>
              <w:pStyle w:val="TAL"/>
              <w:keepNext w:val="0"/>
              <w:keepLines w:val="0"/>
              <w:rPr>
                <w:rFonts w:cs="Arial"/>
                <w:szCs w:val="18"/>
              </w:rPr>
            </w:pPr>
            <w:r>
              <w:rPr>
                <w:rFonts w:cs="Arial"/>
                <w:szCs w:val="18"/>
              </w:rPr>
              <w:t xml:space="preserve">SMO activates the standby O-DU#2 as active Primary O-DU by </w:t>
            </w:r>
            <w:r w:rsidR="00695610" w:rsidRPr="00770146">
              <w:rPr>
                <w:rFonts w:cs="Arial"/>
                <w:szCs w:val="18"/>
              </w:rPr>
              <w:t>set</w:t>
            </w:r>
            <w:r>
              <w:rPr>
                <w:rFonts w:cs="Arial"/>
                <w:szCs w:val="18"/>
              </w:rPr>
              <w:t>ting</w:t>
            </w:r>
            <w:r w:rsidR="00695610" w:rsidRPr="00770146">
              <w:rPr>
                <w:rFonts w:cs="Arial"/>
                <w:szCs w:val="18"/>
              </w:rPr>
              <w:t xml:space="preserve"> the administrate state of O-DU</w:t>
            </w:r>
            <w:r w:rsidR="00F7051D">
              <w:rPr>
                <w:rFonts w:cs="Arial"/>
                <w:szCs w:val="18"/>
              </w:rPr>
              <w:t>#2</w:t>
            </w:r>
            <w:r w:rsidR="00695610"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6E42348A" w14:textId="3B3AE456" w:rsidR="00695610" w:rsidRPr="0010115C" w:rsidRDefault="00695610" w:rsidP="00695610">
            <w:pPr>
              <w:rPr>
                <w:rFonts w:ascii="Calibri" w:eastAsia="Calibri" w:hAnsi="Calibri" w:cs="Calibri"/>
                <w:b/>
                <w:bCs/>
                <w:szCs w:val="22"/>
              </w:rPr>
            </w:pPr>
            <w:r w:rsidRPr="005F5A20">
              <w:rPr>
                <w:rFonts w:ascii="Calibri" w:eastAsia="Calibri" w:hAnsi="Calibri" w:cs="Calibri"/>
                <w:b/>
                <w:bCs/>
                <w:szCs w:val="22"/>
              </w:rPr>
              <w:t>O-DU</w:t>
            </w:r>
            <w:r w:rsidR="00F7051D">
              <w:rPr>
                <w:rFonts w:ascii="Calibri" w:eastAsia="Calibri" w:hAnsi="Calibri" w:cs="Calibri"/>
                <w:b/>
                <w:bCs/>
                <w:szCs w:val="22"/>
              </w:rPr>
              <w:t>#2</w:t>
            </w:r>
            <w:r w:rsidRPr="00F17B0E">
              <w:rPr>
                <w:rFonts w:ascii="Times New Roman" w:hAnsi="Times New Roman"/>
                <w:b/>
                <w:bCs/>
                <w:sz w:val="20"/>
              </w:rPr>
              <w:t xml:space="preserve"> </w:t>
            </w:r>
            <w:r w:rsidRPr="00F17B0E">
              <w:rPr>
                <w:rFonts w:ascii="Wingdings" w:eastAsia="Wingdings" w:hAnsi="Wingdings" w:cs="Wingdings"/>
                <w:b/>
                <w:bCs/>
                <w:sz w:val="20"/>
              </w:rPr>
              <w:t>ß</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164A4D4E" w14:textId="48C92172" w:rsidR="00FE64CD" w:rsidRDefault="00FE64CD" w:rsidP="00695610">
            <w:pPr>
              <w:pStyle w:val="TAL"/>
              <w:keepNext w:val="0"/>
              <w:keepLines w:val="0"/>
              <w:rPr>
                <w:rFonts w:cs="Arial"/>
                <w:szCs w:val="18"/>
              </w:rPr>
            </w:pPr>
            <w:r w:rsidRPr="00770146">
              <w:rPr>
                <w:rFonts w:cs="Arial"/>
                <w:szCs w:val="18"/>
              </w:rPr>
              <w:t>Verify O-DU</w:t>
            </w:r>
            <w:r>
              <w:rPr>
                <w:rFonts w:cs="Arial"/>
                <w:szCs w:val="18"/>
              </w:rPr>
              <w:t>#2</w:t>
            </w:r>
            <w:r w:rsidRPr="00770146">
              <w:rPr>
                <w:rFonts w:cs="Arial"/>
                <w:szCs w:val="18"/>
              </w:rPr>
              <w:t xml:space="preserve"> shall set the </w:t>
            </w:r>
            <w:r>
              <w:rPr>
                <w:rFonts w:cs="Arial"/>
                <w:szCs w:val="18"/>
              </w:rPr>
              <w:t>operational state as ENABLED</w:t>
            </w:r>
            <w:r w:rsidRPr="00770146">
              <w:rPr>
                <w:rFonts w:cs="Arial"/>
                <w:szCs w:val="18"/>
              </w:rPr>
              <w:t>.</w:t>
            </w:r>
          </w:p>
          <w:p w14:paraId="4824C9A5" w14:textId="77777777" w:rsidR="00FE64CD" w:rsidRDefault="00FE64CD" w:rsidP="00695610">
            <w:pPr>
              <w:pStyle w:val="TAL"/>
              <w:keepNext w:val="0"/>
              <w:keepLines w:val="0"/>
              <w:rPr>
                <w:rFonts w:cs="Arial"/>
                <w:szCs w:val="18"/>
              </w:rPr>
            </w:pPr>
          </w:p>
          <w:p w14:paraId="7CE67E7A" w14:textId="6DA2B6C3" w:rsidR="00695610" w:rsidRPr="00770146" w:rsidRDefault="00695610" w:rsidP="00695610">
            <w:pPr>
              <w:pStyle w:val="TAL"/>
              <w:keepNext w:val="0"/>
              <w:keepLines w:val="0"/>
              <w:rPr>
                <w:rFonts w:cs="Arial"/>
                <w:szCs w:val="18"/>
              </w:rPr>
            </w:pPr>
            <w:r w:rsidRPr="00770146">
              <w:rPr>
                <w:rFonts w:cs="Arial"/>
                <w:szCs w:val="18"/>
              </w:rPr>
              <w:t>Verify O-DU</w:t>
            </w:r>
            <w:r w:rsidR="00F7051D">
              <w:rPr>
                <w:rFonts w:cs="Arial"/>
                <w:szCs w:val="18"/>
              </w:rPr>
              <w:t>#2</w:t>
            </w:r>
            <w:r w:rsidRPr="00770146">
              <w:rPr>
                <w:rFonts w:cs="Arial"/>
                <w:szCs w:val="18"/>
              </w:rPr>
              <w:t xml:space="preserve"> shall set the administrative state to UNLOCKED state.</w:t>
            </w:r>
          </w:p>
        </w:tc>
      </w:tr>
      <w:tr w:rsidR="0044380A" w14:paraId="44344657"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B93B3F6" w14:textId="201FC2C8" w:rsidR="0044380A" w:rsidRDefault="0051410F" w:rsidP="0044380A">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5C6BB0CB" w14:textId="7F91D182" w:rsidR="0044380A" w:rsidRPr="00770146" w:rsidRDefault="0044380A" w:rsidP="0044380A">
            <w:pPr>
              <w:pStyle w:val="TAL"/>
              <w:keepNext w:val="0"/>
              <w:keepLines w:val="0"/>
              <w:rPr>
                <w:rFonts w:cs="Arial"/>
                <w:szCs w:val="18"/>
              </w:rPr>
            </w:pPr>
            <w:r w:rsidRPr="0088568C">
              <w:rPr>
                <w:rFonts w:cs="Arial"/>
                <w:szCs w:val="18"/>
              </w:rPr>
              <w:t xml:space="preserve">Activate </w:t>
            </w:r>
            <w:r>
              <w:rPr>
                <w:rFonts w:cs="Arial"/>
                <w:szCs w:val="18"/>
              </w:rPr>
              <w:t xml:space="preserve">partitioned tx/rx array </w:t>
            </w:r>
            <w:r w:rsidRPr="0088568C">
              <w:rPr>
                <w:rFonts w:cs="Arial"/>
                <w:szCs w:val="18"/>
              </w:rPr>
              <w:t>carriers</w:t>
            </w:r>
            <w:r w:rsidR="008E435F">
              <w:rPr>
                <w:rFonts w:cs="Arial"/>
                <w:szCs w:val="18"/>
              </w:rPr>
              <w:t xml:space="preserve"> using the replica configuration of shared O-RU at O-DU#2</w:t>
            </w:r>
            <w:r w:rsidDel="008E435F">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2A6A4014" w14:textId="46BBAB70" w:rsidR="0044380A" w:rsidRPr="005F5A20" w:rsidRDefault="0044380A" w:rsidP="0044380A">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#2</w:t>
            </w:r>
          </w:p>
        </w:tc>
        <w:tc>
          <w:tcPr>
            <w:tcW w:w="4467" w:type="dxa"/>
            <w:tcBorders>
              <w:top w:val="single" w:sz="6" w:space="0" w:color="auto"/>
              <w:left w:val="single" w:sz="6" w:space="0" w:color="auto"/>
              <w:bottom w:val="single" w:sz="6" w:space="0" w:color="auto"/>
              <w:right w:val="single" w:sz="6" w:space="0" w:color="auto"/>
            </w:tcBorders>
          </w:tcPr>
          <w:p w14:paraId="4928FB0F" w14:textId="519B1597" w:rsidR="0044380A" w:rsidRPr="00770146" w:rsidRDefault="0044380A" w:rsidP="0044380A">
            <w:pPr>
              <w:pStyle w:val="TAL"/>
              <w:keepNext w:val="0"/>
              <w:keepLines w:val="0"/>
              <w:rPr>
                <w:rFonts w:cs="Arial"/>
                <w:szCs w:val="18"/>
              </w:rPr>
            </w:pPr>
            <w:r w:rsidRPr="0088568C">
              <w:rPr>
                <w:rFonts w:cs="Arial"/>
                <w:szCs w:val="18"/>
              </w:rPr>
              <w:t xml:space="preserve">Verify </w:t>
            </w:r>
            <w:r>
              <w:rPr>
                <w:rFonts w:cs="Arial"/>
                <w:szCs w:val="18"/>
              </w:rPr>
              <w:t>O</w:t>
            </w:r>
            <w:r w:rsidRPr="0088568C">
              <w:rPr>
                <w:rFonts w:cs="Arial"/>
                <w:szCs w:val="18"/>
              </w:rPr>
              <w:t>-DU</w:t>
            </w:r>
            <w:r>
              <w:rPr>
                <w:rFonts w:cs="Arial"/>
                <w:szCs w:val="18"/>
              </w:rPr>
              <w:t>#2</w:t>
            </w:r>
            <w:r w:rsidRPr="0088568C">
              <w:rPr>
                <w:rFonts w:cs="Arial"/>
                <w:szCs w:val="18"/>
              </w:rPr>
              <w:t xml:space="preserve"> shall activate tx-array-carriers and rx-array-carriers in the U-Plane configuration </w:t>
            </w:r>
            <w:r w:rsidRPr="00F96D0A">
              <w:t xml:space="preserve">by setting the value of the parameter </w:t>
            </w:r>
            <w:r w:rsidRPr="00851F52">
              <w:rPr>
                <w:lang w:eastAsia="ja-JP"/>
              </w:rPr>
              <w:t>"</w:t>
            </w:r>
            <w:r w:rsidRPr="00F96D0A">
              <w:t>active</w:t>
            </w:r>
            <w:r w:rsidRPr="00851F52">
              <w:rPr>
                <w:lang w:eastAsia="ja-JP"/>
              </w:rPr>
              <w:t>"</w:t>
            </w:r>
            <w:r w:rsidRPr="00F96D0A">
              <w:t xml:space="preserve"> at tx-array-carrier element / rx-array-carrier element to </w:t>
            </w:r>
            <w:r w:rsidRPr="00851F52">
              <w:rPr>
                <w:lang w:eastAsia="ja-JP"/>
              </w:rPr>
              <w:t>"</w:t>
            </w:r>
            <w:r w:rsidRPr="00F96D0A">
              <w:t>ACTIVE</w:t>
            </w:r>
            <w:r w:rsidRPr="00851F52">
              <w:rPr>
                <w:lang w:eastAsia="ja-JP"/>
              </w:rPr>
              <w:t>"</w:t>
            </w:r>
            <w:r>
              <w:rPr>
                <w:lang w:eastAsia="ja-JP"/>
              </w:rPr>
              <w:t xml:space="preserve"> for O-DU#2</w:t>
            </w:r>
            <w:r>
              <w:t>.</w:t>
            </w:r>
          </w:p>
        </w:tc>
      </w:tr>
      <w:tr w:rsidR="0044380A" w14:paraId="1AF3E66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6331330" w14:textId="3DC1DE3B" w:rsidR="0044380A" w:rsidRDefault="0051410F" w:rsidP="0044380A">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0073F534" w14:textId="037F0BC7" w:rsidR="0044380A" w:rsidRDefault="0044380A" w:rsidP="0044380A">
            <w:pPr>
              <w:pStyle w:val="TAL"/>
              <w:keepNext w:val="0"/>
              <w:keepLines w:val="0"/>
              <w:rPr>
                <w:rFonts w:eastAsia="Arial" w:cs="Arial"/>
                <w:szCs w:val="18"/>
              </w:rPr>
            </w:pPr>
            <w:r w:rsidRPr="005564BE">
              <w:rPr>
                <w:rFonts w:cs="Arial"/>
                <w:szCs w:val="18"/>
              </w:rPr>
              <w:t>Cell Bring-up</w:t>
            </w:r>
            <w:r>
              <w:rPr>
                <w:rFonts w:cs="Arial"/>
                <w:szCs w:val="18"/>
              </w:rPr>
              <w:t xml:space="preserve"> is successfu</w:t>
            </w:r>
            <w:r w:rsidR="00FE64CD">
              <w:rPr>
                <w:rFonts w:cs="Arial"/>
                <w:szCs w:val="18"/>
              </w:rPr>
              <w:t>l</w:t>
            </w:r>
            <w:r>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7B927A6B" w14:textId="6DE24734" w:rsidR="0044380A" w:rsidRPr="0010115C" w:rsidRDefault="0044380A" w:rsidP="0044380A">
            <w:pPr>
              <w:rPr>
                <w:rFonts w:ascii="Calibri" w:eastAsia="Calibri" w:hAnsi="Calibri" w:cs="Calibri"/>
                <w:b/>
                <w:bCs/>
                <w:szCs w:val="22"/>
              </w:rPr>
            </w:pPr>
            <w:r w:rsidRPr="005564BE">
              <w:rPr>
                <w:rFonts w:ascii="Calibri" w:eastAsia="Calibri" w:hAnsi="Calibri" w:cs="Calibri"/>
                <w:b/>
                <w:bCs/>
                <w:szCs w:val="22"/>
              </w:rPr>
              <w:t>O-DU</w:t>
            </w:r>
            <w:r w:rsidR="00FE64CD">
              <w:rPr>
                <w:rFonts w:ascii="Calibri" w:eastAsia="Calibri" w:hAnsi="Calibri" w:cs="Calibri"/>
                <w:b/>
                <w:bCs/>
                <w:szCs w:val="22"/>
              </w:rPr>
              <w:t>#2</w:t>
            </w:r>
            <w:r w:rsidRPr="005564BE">
              <w:rPr>
                <w:rFonts w:ascii="Calibri" w:eastAsia="Calibri" w:hAnsi="Calibri" w:cs="Calibri"/>
                <w:b/>
                <w:bCs/>
                <w:szCs w:val="22"/>
              </w:rPr>
              <w:t>/O-CU</w:t>
            </w:r>
            <w:r w:rsidR="00FE64CD" w:rsidRPr="00FE64CD">
              <w:rPr>
                <w:rFonts w:ascii="Calibri" w:eastAsia="Calibri" w:hAnsi="Calibri" w:cs="Calibri"/>
                <w:b/>
                <w:bCs/>
                <w:szCs w:val="22"/>
              </w:rPr>
              <w:t>#</w:t>
            </w:r>
            <w:r w:rsidR="008E435F">
              <w:rPr>
                <w:rFonts w:ascii="Calibri" w:eastAsia="Calibri" w:hAnsi="Calibri" w:cs="Calibri"/>
                <w:b/>
                <w:bCs/>
                <w:szCs w:val="22"/>
              </w:rPr>
              <w:t>1</w:t>
            </w:r>
          </w:p>
        </w:tc>
        <w:tc>
          <w:tcPr>
            <w:tcW w:w="4467" w:type="dxa"/>
            <w:tcBorders>
              <w:top w:val="single" w:sz="6" w:space="0" w:color="auto"/>
              <w:left w:val="single" w:sz="6" w:space="0" w:color="auto"/>
              <w:bottom w:val="single" w:sz="6" w:space="0" w:color="auto"/>
              <w:right w:val="single" w:sz="6" w:space="0" w:color="auto"/>
            </w:tcBorders>
          </w:tcPr>
          <w:p w14:paraId="3D6F535C" w14:textId="6999F1FF" w:rsidR="0044380A" w:rsidRPr="009D093C" w:rsidRDefault="0044380A" w:rsidP="0044380A">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w:t>
            </w:r>
            <w:r w:rsidR="00FE64CD">
              <w:rPr>
                <w:rFonts w:ascii="Arial" w:hAnsi="Arial" w:cs="Arial"/>
                <w:sz w:val="18"/>
                <w:szCs w:val="18"/>
              </w:rPr>
              <w:t>.</w:t>
            </w:r>
          </w:p>
          <w:p w14:paraId="72DDB26E" w14:textId="6458825B" w:rsidR="0044380A" w:rsidRPr="009D093C" w:rsidRDefault="0044380A" w:rsidP="0044380A">
            <w:pPr>
              <w:spacing w:before="100" w:beforeAutospacing="1" w:after="100" w:afterAutospacing="1"/>
              <w:rPr>
                <w:rFonts w:ascii="Arial" w:hAnsi="Arial" w:cs="Arial"/>
                <w:sz w:val="18"/>
                <w:szCs w:val="18"/>
              </w:rPr>
            </w:pPr>
            <w:r w:rsidRPr="009D093C">
              <w:rPr>
                <w:rFonts w:ascii="Arial" w:hAnsi="Arial" w:cs="Arial"/>
                <w:sz w:val="18"/>
                <w:szCs w:val="18"/>
              </w:rPr>
              <w:t>O-DU</w:t>
            </w:r>
            <w:r>
              <w:rPr>
                <w:rFonts w:ascii="Arial" w:hAnsi="Arial" w:cs="Arial"/>
                <w:sz w:val="18"/>
                <w:szCs w:val="18"/>
              </w:rPr>
              <w:t>#2</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w:t>
            </w:r>
            <w:r>
              <w:rPr>
                <w:rFonts w:ascii="Arial" w:hAnsi="Arial" w:cs="Arial"/>
                <w:sz w:val="18"/>
                <w:szCs w:val="18"/>
              </w:rPr>
              <w:t>S</w:t>
            </w:r>
            <w:r w:rsidRPr="009D093C">
              <w:rPr>
                <w:rFonts w:ascii="Arial" w:hAnsi="Arial" w:cs="Arial"/>
                <w:sz w:val="18"/>
                <w:szCs w:val="18"/>
              </w:rPr>
              <w:t xml:space="preserve">-plane communication, as described in section 13.1 of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3E132723" w14:textId="77777777" w:rsidR="0044380A" w:rsidRPr="009D093C" w:rsidRDefault="0044380A" w:rsidP="0044380A">
            <w:pPr>
              <w:spacing w:before="100" w:beforeAutospacing="1" w:after="100" w:afterAutospacing="1"/>
              <w:rPr>
                <w:rFonts w:ascii="Arial" w:hAnsi="Arial" w:cs="Arial"/>
                <w:sz w:val="18"/>
                <w:szCs w:val="18"/>
              </w:rPr>
            </w:pPr>
            <w:r w:rsidRPr="009D093C">
              <w:rPr>
                <w:rFonts w:ascii="Arial" w:hAnsi="Arial" w:cs="Arial"/>
                <w:sz w:val="18"/>
                <w:szCs w:val="18"/>
              </w:rPr>
              <w:t>Verify O-DU</w:t>
            </w:r>
            <w:r>
              <w:rPr>
                <w:rFonts w:ascii="Arial" w:hAnsi="Arial" w:cs="Arial"/>
                <w:sz w:val="18"/>
                <w:szCs w:val="18"/>
              </w:rPr>
              <w:t>#2</w:t>
            </w:r>
            <w:r w:rsidRPr="009D093C">
              <w:rPr>
                <w:rFonts w:ascii="Arial" w:hAnsi="Arial" w:cs="Arial"/>
                <w:sz w:val="18"/>
                <w:szCs w:val="18"/>
              </w:rPr>
              <w:t xml:space="preserve"> sets the administrative state to UNLOCKED state.</w:t>
            </w:r>
          </w:p>
          <w:p w14:paraId="7FD1493F" w14:textId="77777777" w:rsidR="0044380A" w:rsidRDefault="0044380A" w:rsidP="0044380A">
            <w:pPr>
              <w:pStyle w:val="TAL"/>
              <w:keepNext w:val="0"/>
              <w:keepLines w:val="0"/>
            </w:pPr>
          </w:p>
        </w:tc>
      </w:tr>
      <w:tr w:rsidR="005F5D12" w14:paraId="3AA37E52" w14:textId="77777777" w:rsidTr="005F5D12">
        <w:trPr>
          <w:trHeight w:val="873"/>
        </w:trPr>
        <w:tc>
          <w:tcPr>
            <w:tcW w:w="583" w:type="dxa"/>
            <w:tcBorders>
              <w:top w:val="single" w:sz="6" w:space="0" w:color="auto"/>
              <w:left w:val="single" w:sz="6" w:space="0" w:color="auto"/>
              <w:bottom w:val="single" w:sz="6" w:space="0" w:color="auto"/>
              <w:right w:val="single" w:sz="6" w:space="0" w:color="auto"/>
            </w:tcBorders>
          </w:tcPr>
          <w:p w14:paraId="540A683F" w14:textId="2B1763ED" w:rsidR="005F5D12" w:rsidRDefault="0051410F" w:rsidP="005F5D12">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2E4E1A85" w14:textId="6BA46382" w:rsidR="005F5D12" w:rsidRPr="005564BE" w:rsidRDefault="005F5D12" w:rsidP="005F5D12">
            <w:pPr>
              <w:pStyle w:val="TAL"/>
              <w:keepNext w:val="0"/>
              <w:keepLines w:val="0"/>
              <w:rPr>
                <w:rFonts w:cs="Arial"/>
                <w:szCs w:val="18"/>
              </w:rPr>
            </w:pPr>
            <w:r>
              <w:rPr>
                <w:rFonts w:cs="Arial"/>
                <w:szCs w:val="18"/>
              </w:rPr>
              <w:t xml:space="preserve">UE </w:t>
            </w:r>
            <w:r w:rsidRPr="00770146">
              <w:rPr>
                <w:rFonts w:cs="Arial"/>
                <w:szCs w:val="18"/>
              </w:rPr>
              <w:t>Attach validation</w:t>
            </w:r>
            <w:r>
              <w:rPr>
                <w:rFonts w:cs="Arial"/>
                <w:szCs w:val="18"/>
              </w:rPr>
              <w:t xml:space="preserve"> with O-DU#2</w:t>
            </w:r>
          </w:p>
        </w:tc>
        <w:tc>
          <w:tcPr>
            <w:tcW w:w="1408" w:type="dxa"/>
            <w:tcBorders>
              <w:top w:val="single" w:sz="6" w:space="0" w:color="auto"/>
              <w:left w:val="single" w:sz="6" w:space="0" w:color="auto"/>
              <w:bottom w:val="single" w:sz="6" w:space="0" w:color="auto"/>
              <w:right w:val="single" w:sz="6" w:space="0" w:color="auto"/>
            </w:tcBorders>
          </w:tcPr>
          <w:p w14:paraId="055C2DCC" w14:textId="3314331C" w:rsidR="005F5D12" w:rsidRPr="005F5D12" w:rsidRDefault="005F5D12" w:rsidP="005F5D12">
            <w:pPr>
              <w:rPr>
                <w:b/>
                <w:bCs/>
              </w:rPr>
            </w:pPr>
            <w:r w:rsidRPr="00F17B0E">
              <w:rPr>
                <w:b/>
                <w:bCs/>
              </w:rPr>
              <w:t xml:space="preserve">UE </w:t>
            </w:r>
            <w:r w:rsidRPr="00F17B0E">
              <w:rPr>
                <w:rFonts w:ascii="Wingdings" w:eastAsia="Wingdings" w:hAnsi="Wingdings" w:cs="Wingdings"/>
                <w:b/>
                <w:bCs/>
              </w:rPr>
              <w:t>ß</w:t>
            </w:r>
            <w:r w:rsidRPr="00F17B0E">
              <w:rPr>
                <w:b/>
                <w:bCs/>
              </w:rPr>
              <w:t xml:space="preserve"> O-DU</w:t>
            </w:r>
            <w:r>
              <w:rPr>
                <w:b/>
                <w:bCs/>
              </w:rPr>
              <w:t>#2</w:t>
            </w:r>
            <w:r w:rsidRPr="00F17B0E">
              <w:rPr>
                <w:b/>
                <w:bCs/>
              </w:rPr>
              <w:t>/ O-CU</w:t>
            </w:r>
            <w:r>
              <w:rPr>
                <w:b/>
                <w:bCs/>
              </w:rPr>
              <w:t>#</w:t>
            </w:r>
            <w:r w:rsidR="008E435F">
              <w:rPr>
                <w:b/>
                <w:bCs/>
              </w:rPr>
              <w:t>1</w:t>
            </w:r>
          </w:p>
        </w:tc>
        <w:tc>
          <w:tcPr>
            <w:tcW w:w="4467" w:type="dxa"/>
            <w:tcBorders>
              <w:top w:val="single" w:sz="6" w:space="0" w:color="auto"/>
              <w:left w:val="single" w:sz="6" w:space="0" w:color="auto"/>
              <w:bottom w:val="single" w:sz="6" w:space="0" w:color="auto"/>
              <w:right w:val="single" w:sz="6" w:space="0" w:color="auto"/>
            </w:tcBorders>
          </w:tcPr>
          <w:p w14:paraId="3C55978B" w14:textId="26382C3B" w:rsidR="005F5D12" w:rsidRPr="009D093C" w:rsidRDefault="005F5D12" w:rsidP="005F5D12">
            <w:pPr>
              <w:spacing w:before="100" w:beforeAutospacing="1" w:after="100" w:afterAutospacing="1"/>
              <w:rPr>
                <w:rFonts w:ascii="Arial" w:hAnsi="Arial" w:cs="Arial"/>
                <w:sz w:val="18"/>
                <w:szCs w:val="18"/>
              </w:rPr>
            </w:pPr>
            <w:r w:rsidRPr="005F5D12">
              <w:rPr>
                <w:rFonts w:ascii="Arial" w:hAnsi="Arial" w:cs="Arial"/>
                <w:sz w:val="18"/>
                <w:szCs w:val="18"/>
              </w:rPr>
              <w:t>Verify that UE able to attach successfully with O-DU#2.</w:t>
            </w:r>
          </w:p>
        </w:tc>
      </w:tr>
      <w:tr w:rsidR="005F5D12" w14:paraId="2075C0FD"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067EF06" w14:textId="3AA11B69" w:rsidR="005F5D12" w:rsidRDefault="0051410F" w:rsidP="005F5D12">
            <w:pPr>
              <w:pStyle w:val="TAC"/>
              <w:keepNext w:val="0"/>
              <w:keepLines w:val="0"/>
              <w:jc w:val="left"/>
              <w:rPr>
                <w:rFonts w:cs="Arial"/>
                <w:szCs w:val="18"/>
              </w:rPr>
            </w:pPr>
            <w:r>
              <w:rPr>
                <w:rFonts w:cs="Arial"/>
                <w:szCs w:val="18"/>
              </w:rPr>
              <w:lastRenderedPageBreak/>
              <w:t>10</w:t>
            </w:r>
          </w:p>
        </w:tc>
        <w:tc>
          <w:tcPr>
            <w:tcW w:w="2931" w:type="dxa"/>
            <w:tcBorders>
              <w:top w:val="single" w:sz="6" w:space="0" w:color="auto"/>
              <w:left w:val="single" w:sz="6" w:space="0" w:color="auto"/>
              <w:bottom w:val="single" w:sz="6" w:space="0" w:color="auto"/>
              <w:right w:val="single" w:sz="6" w:space="0" w:color="auto"/>
            </w:tcBorders>
          </w:tcPr>
          <w:p w14:paraId="1E4974D3" w14:textId="1B132FB1" w:rsidR="005F5D12" w:rsidRPr="005564BE" w:rsidRDefault="005F5D12" w:rsidP="005F5D12">
            <w:pPr>
              <w:pStyle w:val="TAL"/>
              <w:keepNext w:val="0"/>
              <w:keepLines w:val="0"/>
              <w:rPr>
                <w:rFonts w:cs="Arial"/>
                <w:szCs w:val="18"/>
              </w:rPr>
            </w:pPr>
            <w:r>
              <w:rPr>
                <w:rFonts w:cs="Arial"/>
                <w:szCs w:val="18"/>
              </w:rPr>
              <w:t xml:space="preserve">Data is started in both DL and UL for </w:t>
            </w:r>
            <w:r w:rsidR="009C5AB6">
              <w:rPr>
                <w:rFonts w:cs="Arial"/>
                <w:szCs w:val="18"/>
              </w:rPr>
              <w:t xml:space="preserve">the </w:t>
            </w:r>
            <w:r>
              <w:rPr>
                <w:rFonts w:cs="Arial"/>
                <w:szCs w:val="18"/>
              </w:rPr>
              <w:t>UE</w:t>
            </w:r>
            <w:r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03138C9C" w14:textId="173D90FE" w:rsidR="005F5D12" w:rsidRPr="005564BE" w:rsidRDefault="005F5D12" w:rsidP="005F5D12">
            <w:pPr>
              <w:rPr>
                <w:rFonts w:ascii="Calibri" w:eastAsia="Calibri" w:hAnsi="Calibri" w:cs="Calibri"/>
                <w:b/>
                <w:bCs/>
                <w:szCs w:val="22"/>
              </w:rPr>
            </w:pPr>
            <w:r w:rsidRPr="00F17B0E">
              <w:rPr>
                <w:b/>
                <w:bCs/>
              </w:rPr>
              <w:t>O-DU</w:t>
            </w:r>
            <w:r>
              <w:rPr>
                <w:b/>
                <w:bCs/>
              </w:rPr>
              <w:t>#2</w:t>
            </w:r>
            <w:r w:rsidRPr="00F17B0E">
              <w:rPr>
                <w:b/>
                <w:bCs/>
              </w:rPr>
              <w:t>/ O-CU</w:t>
            </w:r>
            <w:r>
              <w:rPr>
                <w:b/>
                <w:bCs/>
              </w:rPr>
              <w:t>#</w:t>
            </w:r>
            <w:r w:rsidR="008E435F">
              <w:rPr>
                <w:b/>
                <w:bCs/>
              </w:rPr>
              <w:t>1</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6D86623A" w14:textId="43D6D107" w:rsidR="00946F11" w:rsidRDefault="007F4F27" w:rsidP="0057052A">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sidR="00F74837">
              <w:rPr>
                <w:rFonts w:cs="Arial"/>
                <w:szCs w:val="18"/>
              </w:rPr>
              <w:t>[1]</w:t>
            </w:r>
            <w:r>
              <w:rPr>
                <w:rFonts w:cs="Arial"/>
                <w:szCs w:val="18"/>
              </w:rPr>
              <w:fldChar w:fldCharType="end"/>
            </w:r>
            <w:r>
              <w:rPr>
                <w:rFonts w:cs="Arial"/>
                <w:szCs w:val="18"/>
              </w:rPr>
              <w:t>) align with the partitioning performed by the coordinator for O-DU#2.</w:t>
            </w:r>
          </w:p>
          <w:p w14:paraId="2005FADD" w14:textId="198DBC88" w:rsidR="005F5D12" w:rsidRPr="009D093C" w:rsidRDefault="005F5D12" w:rsidP="005F5D12">
            <w:pPr>
              <w:spacing w:before="100" w:beforeAutospacing="1" w:after="100" w:afterAutospacing="1"/>
              <w:rPr>
                <w:rFonts w:ascii="Arial" w:hAnsi="Arial" w:cs="Arial"/>
                <w:sz w:val="18"/>
                <w:szCs w:val="18"/>
              </w:rPr>
            </w:pPr>
            <w:r w:rsidRPr="00770146">
              <w:rPr>
                <w:rFonts w:ascii="Arial" w:hAnsi="Arial" w:cs="Arial"/>
                <w:sz w:val="18"/>
                <w:szCs w:val="18"/>
              </w:rPr>
              <w:t>Verify end to end data is successful</w:t>
            </w:r>
            <w:r>
              <w:rPr>
                <w:rFonts w:ascii="Arial" w:hAnsi="Arial" w:cs="Arial"/>
                <w:sz w:val="18"/>
                <w:szCs w:val="18"/>
              </w:rPr>
              <w:t xml:space="preserve"> for the UE.</w:t>
            </w:r>
          </w:p>
        </w:tc>
      </w:tr>
    </w:tbl>
    <w:p w14:paraId="2B5DBDA2" w14:textId="5E675CB0" w:rsidR="001043C4" w:rsidRDefault="001043C4" w:rsidP="001043C4">
      <w:pPr>
        <w:pStyle w:val="Heading2"/>
        <w:spacing w:line="259" w:lineRule="auto"/>
        <w:jc w:val="both"/>
      </w:pPr>
      <w:bookmarkStart w:id="2320" w:name="_Toc202359664"/>
      <w:r w:rsidRPr="35D2ED7C">
        <w:rPr>
          <w:szCs w:val="32"/>
        </w:rPr>
        <w:t>ORAN.WG8.IOT.0</w:t>
      </w:r>
      <w:r>
        <w:rPr>
          <w:szCs w:val="32"/>
        </w:rPr>
        <w:t>81</w:t>
      </w:r>
      <w:r w:rsidRPr="35D2ED7C">
        <w:rPr>
          <w:szCs w:val="32"/>
        </w:rPr>
        <w:t xml:space="preserve">: </w:t>
      </w:r>
      <w:r>
        <w:rPr>
          <w:szCs w:val="32"/>
        </w:rPr>
        <w:t>Verify successful scale-</w:t>
      </w:r>
      <w:r w:rsidR="00904345">
        <w:rPr>
          <w:szCs w:val="32"/>
        </w:rPr>
        <w:t>out</w:t>
      </w:r>
      <w:r>
        <w:rPr>
          <w:szCs w:val="32"/>
        </w:rPr>
        <w:t xml:space="preserve"> operation for a O-DU node by the SMO in Single operator deployment.</w:t>
      </w:r>
      <w:bookmarkEnd w:id="2320"/>
    </w:p>
    <w:p w14:paraId="4640C066" w14:textId="77777777" w:rsidR="001043C4" w:rsidRDefault="001043C4" w:rsidP="001043C4">
      <w:pPr>
        <w:pStyle w:val="Heading3"/>
        <w:jc w:val="both"/>
      </w:pPr>
      <w:bookmarkStart w:id="2321" w:name="_Toc202359665"/>
      <w:r>
        <w:t>Test Purpose</w:t>
      </w:r>
      <w:bookmarkEnd w:id="2321"/>
    </w:p>
    <w:p w14:paraId="3D21ED02" w14:textId="43ED85F6" w:rsidR="001043C4" w:rsidRDefault="001043C4" w:rsidP="001043C4">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sidR="006146F8">
        <w:rPr>
          <w:rFonts w:eastAsia="Times New Roman"/>
          <w:color w:val="000000" w:themeColor="text1"/>
        </w:rPr>
        <w:t>scale-</w:t>
      </w:r>
      <w:r w:rsidR="00904345">
        <w:rPr>
          <w:rFonts w:eastAsia="Times New Roman"/>
          <w:color w:val="000000" w:themeColor="text1"/>
        </w:rPr>
        <w:t>out operation</w:t>
      </w:r>
      <w:r w:rsidR="00BA0530">
        <w:rPr>
          <w:rFonts w:eastAsia="Times New Roman"/>
          <w:color w:val="000000" w:themeColor="text1"/>
        </w:rPr>
        <w:t xml:space="preserve"> for </w:t>
      </w:r>
      <w:r w:rsidR="00743DDE">
        <w:rPr>
          <w:rFonts w:eastAsia="Times New Roman"/>
          <w:color w:val="000000" w:themeColor="text1"/>
        </w:rPr>
        <w:t>an O</w:t>
      </w:r>
      <w:r w:rsidR="00BA0530">
        <w:rPr>
          <w:rFonts w:eastAsia="Times New Roman"/>
          <w:color w:val="000000" w:themeColor="text1"/>
        </w:rPr>
        <w:t>-DU</w:t>
      </w:r>
      <w:r w:rsidR="00904345">
        <w:rPr>
          <w:rFonts w:eastAsia="Times New Roman"/>
          <w:color w:val="000000" w:themeColor="text1"/>
        </w:rPr>
        <w:t xml:space="preserve"> </w:t>
      </w:r>
      <w:r w:rsidR="00576894">
        <w:rPr>
          <w:rFonts w:eastAsia="Times New Roman"/>
          <w:color w:val="000000" w:themeColor="text1"/>
        </w:rPr>
        <w:t xml:space="preserve">by the SMO in single operator </w:t>
      </w:r>
      <w:r w:rsidR="00BA0530">
        <w:rPr>
          <w:rFonts w:eastAsia="Times New Roman"/>
          <w:color w:val="000000" w:themeColor="text1"/>
        </w:rPr>
        <w:t xml:space="preserve">shared O-RU </w:t>
      </w:r>
      <w:r w:rsidR="00576894">
        <w:rPr>
          <w:rFonts w:eastAsia="Times New Roman"/>
          <w:color w:val="000000" w:themeColor="text1"/>
        </w:rPr>
        <w:t>deployment</w:t>
      </w:r>
      <w:r>
        <w:rPr>
          <w:rFonts w:eastAsia="Times New Roman"/>
          <w:color w:val="000000" w:themeColor="text1"/>
        </w:rPr>
        <w:t>.</w:t>
      </w:r>
    </w:p>
    <w:p w14:paraId="598E4B67" w14:textId="77777777" w:rsidR="001043C4" w:rsidRPr="00384C48" w:rsidRDefault="001043C4" w:rsidP="001043C4">
      <w:pPr>
        <w:pStyle w:val="Heading3"/>
        <w:jc w:val="both"/>
      </w:pPr>
      <w:bookmarkStart w:id="2322" w:name="_Toc202359666"/>
      <w:r>
        <w:t>Reference Requirement</w:t>
      </w:r>
      <w:bookmarkEnd w:id="2322"/>
    </w:p>
    <w:p w14:paraId="42EF9AEA" w14:textId="4CE0EA24" w:rsidR="001043C4" w:rsidRDefault="001043C4" w:rsidP="001043C4">
      <w:pPr>
        <w:jc w:val="both"/>
        <w:rPr>
          <w:rFonts w:eastAsia="Times New Roman"/>
          <w:color w:val="000000" w:themeColor="text1"/>
        </w:rPr>
      </w:pPr>
      <w:r>
        <w:rPr>
          <w:rFonts w:eastAsia="Times New Roman"/>
          <w:color w:val="000000" w:themeColor="text1"/>
        </w:rPr>
        <w:t xml:space="preserve">For detailed requirements, refer to the section 13.2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rPr>
          <w:rFonts w:eastAsia="Times New Roman"/>
          <w:color w:val="000000" w:themeColor="text1"/>
        </w:rPr>
        <w:t>.</w:t>
      </w:r>
    </w:p>
    <w:p w14:paraId="7D16DD71" w14:textId="77777777" w:rsidR="001043C4" w:rsidRDefault="001043C4" w:rsidP="001043C4">
      <w:pPr>
        <w:pStyle w:val="Heading3"/>
        <w:jc w:val="both"/>
      </w:pPr>
      <w:bookmarkStart w:id="2323" w:name="_Toc202359667"/>
      <w:r>
        <w:t>Initial Conditions</w:t>
      </w:r>
      <w:bookmarkEnd w:id="2323"/>
    </w:p>
    <w:p w14:paraId="713A4177" w14:textId="77777777" w:rsidR="001043C4" w:rsidRDefault="001043C4" w:rsidP="001043C4">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62EE7787" w14:textId="4CEA3122" w:rsidR="001043C4" w:rsidRPr="00004BEB" w:rsidRDefault="001043C4" w:rsidP="00F57250">
      <w:pPr>
        <w:pStyle w:val="b0"/>
      </w:pPr>
      <w:r w:rsidRPr="00004BEB">
        <w:t xml:space="preserve">Physical interface of DHCP(v4/v6) server, DNS server, CA/RA server, </w:t>
      </w:r>
      <w:r>
        <w:t>Shared O-RU Operator SMO</w:t>
      </w:r>
      <w:r w:rsidRPr="00004BEB">
        <w:t>, O-DU</w:t>
      </w:r>
      <w:r>
        <w:t>#1, O-DU#2</w:t>
      </w:r>
      <w:r w:rsidRPr="00004BEB">
        <w:t xml:space="preserve"> and </w:t>
      </w:r>
      <w:r>
        <w:t>Shared</w:t>
      </w:r>
      <w:r w:rsidR="00EE7740">
        <w:t xml:space="preserve"> O-RU</w:t>
      </w:r>
      <w:r w:rsidRPr="00004BEB">
        <w:t xml:space="preserve"> is connected.</w:t>
      </w:r>
    </w:p>
    <w:p w14:paraId="716C5546" w14:textId="77777777" w:rsidR="001043C4" w:rsidRDefault="001043C4" w:rsidP="00F57250">
      <w:pPr>
        <w:pStyle w:val="b0"/>
      </w:pPr>
      <w:r>
        <w:t>It is assumed that sharing co-ordinator has successfully configured SMO to partition Shared O-RU between multiple O-DUs.</w:t>
      </w:r>
    </w:p>
    <w:p w14:paraId="64105976" w14:textId="77777777" w:rsidR="001043C4" w:rsidRDefault="001043C4" w:rsidP="00F57250">
      <w:pPr>
        <w:pStyle w:val="b0"/>
      </w:pPr>
      <w:r>
        <w:t>It is assumed that SMO configures transport systems with call home identities for O-DUs.</w:t>
      </w:r>
    </w:p>
    <w:p w14:paraId="6244E798" w14:textId="77777777" w:rsidR="001043C4" w:rsidRDefault="001043C4" w:rsidP="00F57250">
      <w:pPr>
        <w:pStyle w:val="b0"/>
      </w:pPr>
      <w:r>
        <w:t>It is assumed that O-RU supports SHARED-ORU-MULTI-ODU feature.</w:t>
      </w:r>
    </w:p>
    <w:p w14:paraId="7A4352E6" w14:textId="77777777" w:rsidR="001043C4" w:rsidRDefault="001043C4" w:rsidP="00F57250">
      <w:pPr>
        <w:pStyle w:val="b0"/>
      </w:pPr>
      <w:r>
        <w:t>odu-id is pre-provisioned in the o-ran-supervision YANG model for Shared O-RU to identify the O-DU#1 and O-DU#2.</w:t>
      </w:r>
    </w:p>
    <w:p w14:paraId="03D02F2E" w14:textId="77777777" w:rsidR="001043C4" w:rsidRPr="00004BEB" w:rsidRDefault="001043C4" w:rsidP="00F57250">
      <w:pPr>
        <w:pStyle w:val="b0"/>
      </w:pPr>
      <w:r w:rsidRPr="00004BEB">
        <w:t>Use the default O-CU configuration files to configure all modules (NR RRC, NR PDCP, and SDAP) in O-CU.</w:t>
      </w:r>
    </w:p>
    <w:p w14:paraId="64AEA14B" w14:textId="2521EBC3" w:rsidR="001043C4" w:rsidRDefault="001043C4" w:rsidP="00F57250">
      <w:pPr>
        <w:pStyle w:val="b0"/>
      </w:pPr>
      <w:r>
        <w:t xml:space="preserve">Shared O-RU is managed entirely by primary O-DU#1 using O-RAN WG4 defined hierarchical approach (Refer Section 5.1.2 of </w:t>
      </w:r>
      <w:r>
        <w:fldChar w:fldCharType="begin"/>
      </w:r>
      <w:r>
        <w:instrText xml:space="preserve"> REF _Ref97212545 \r \h </w:instrText>
      </w:r>
      <w:r>
        <w:fldChar w:fldCharType="separate"/>
      </w:r>
      <w:r w:rsidR="00F74837">
        <w:t>[24]</w:t>
      </w:r>
      <w:r>
        <w:fldChar w:fldCharType="end"/>
      </w:r>
      <w:r>
        <w:t>). Fronthaul CU-plane data communication is verified and M-plane communication using NETCONF server is operational.</w:t>
      </w:r>
    </w:p>
    <w:p w14:paraId="1A6EB32F" w14:textId="3AE663CE" w:rsidR="001043C4" w:rsidRDefault="001043C4" w:rsidP="00F57250">
      <w:pPr>
        <w:pStyle w:val="b0"/>
      </w:pPr>
      <w:r w:rsidRPr="00004BEB">
        <w:t>O-CU</w:t>
      </w:r>
      <w:r>
        <w:t>#1</w:t>
      </w:r>
      <w:r w:rsidRPr="00004BEB">
        <w:t xml:space="preserve"> is connected to O-DU</w:t>
      </w:r>
      <w:r>
        <w:t xml:space="preserve">#1 (Refer Section 4.20.3.1.2 of </w:t>
      </w:r>
      <w:r>
        <w:fldChar w:fldCharType="begin"/>
      </w:r>
      <w:r>
        <w:instrText xml:space="preserve"> REF _Ref148469797 \r \h </w:instrText>
      </w:r>
      <w:r>
        <w:fldChar w:fldCharType="separate"/>
      </w:r>
      <w:r w:rsidR="00F74837">
        <w:t>[38]</w:t>
      </w:r>
      <w:r>
        <w:fldChar w:fldCharType="end"/>
      </w:r>
      <w:r>
        <w:t>)</w:t>
      </w:r>
      <w:r w:rsidRPr="00004BEB">
        <w:t>.</w:t>
      </w:r>
    </w:p>
    <w:p w14:paraId="23DCCBFF" w14:textId="272E75BC" w:rsidR="001043C4" w:rsidRPr="00004BEB" w:rsidRDefault="001043C4" w:rsidP="00F57250">
      <w:pPr>
        <w:pStyle w:val="b0"/>
      </w:pPr>
      <w:r>
        <w:t xml:space="preserve">O-CU#2 is connected to O-DU#2 (Refer Section 4.20.3.1.2 of </w:t>
      </w:r>
      <w:r>
        <w:fldChar w:fldCharType="begin"/>
      </w:r>
      <w:r>
        <w:instrText xml:space="preserve"> REF _Ref148469797 \r \h </w:instrText>
      </w:r>
      <w:r>
        <w:fldChar w:fldCharType="separate"/>
      </w:r>
      <w:r w:rsidR="00F74837">
        <w:t>[38]</w:t>
      </w:r>
      <w:r>
        <w:fldChar w:fldCharType="end"/>
      </w:r>
      <w:r>
        <w:t>).</w:t>
      </w:r>
    </w:p>
    <w:p w14:paraId="688AB8C5" w14:textId="77777777" w:rsidR="001043C4" w:rsidRPr="00004BEB" w:rsidRDefault="001043C4" w:rsidP="00F57250">
      <w:pPr>
        <w:pStyle w:val="b0"/>
      </w:pPr>
      <w:r w:rsidRPr="00004BEB">
        <w:t>O-CU</w:t>
      </w:r>
      <w:r>
        <w:t>#1 and O-CU#2</w:t>
      </w:r>
      <w:r w:rsidRPr="00004BEB">
        <w:t xml:space="preserve"> is connected to 5GC through NG interface and O-CU is operational.</w:t>
      </w:r>
    </w:p>
    <w:p w14:paraId="2CDF542E" w14:textId="77777777" w:rsidR="001043C4" w:rsidRPr="00004BEB" w:rsidRDefault="001043C4" w:rsidP="00F57250">
      <w:pPr>
        <w:pStyle w:val="b0"/>
      </w:pPr>
      <w:r w:rsidRPr="00004BEB">
        <w:t>It is assumed that when Power-ON the O-DU</w:t>
      </w:r>
      <w:r>
        <w:t>s</w:t>
      </w:r>
      <w:r w:rsidRPr="00004BEB">
        <w:t>, the NETCONF Server is started or when the O-DU</w:t>
      </w:r>
      <w:r>
        <w:t xml:space="preserve">s </w:t>
      </w:r>
      <w:r w:rsidRPr="00004BEB">
        <w:t>are restarted, the NETCONF Server is restarted.</w:t>
      </w:r>
    </w:p>
    <w:p w14:paraId="0EAD30CC" w14:textId="77777777" w:rsidR="001043C4" w:rsidRPr="00004BEB" w:rsidRDefault="001043C4" w:rsidP="00F57250">
      <w:pPr>
        <w:pStyle w:val="b0"/>
      </w:pPr>
      <w:r w:rsidRPr="00004BEB">
        <w:t>NETCONF Client is operational.</w:t>
      </w:r>
    </w:p>
    <w:p w14:paraId="2535AB8C" w14:textId="77777777" w:rsidR="001043C4" w:rsidRPr="00004BEB" w:rsidRDefault="001043C4" w:rsidP="00F57250">
      <w:pPr>
        <w:pStyle w:val="b0"/>
      </w:pPr>
      <w:r>
        <w:t>The O-DU#1 and O-DU#2 have obtained end to end IP connectivity with SMO. The O-DUs shall support either IPv4 or IPv6.</w:t>
      </w:r>
    </w:p>
    <w:p w14:paraId="1702DE7F" w14:textId="181F6C41" w:rsidR="001043C4" w:rsidRDefault="001043C4" w:rsidP="00F57250">
      <w:pPr>
        <w:pStyle w:val="b0"/>
      </w:pPr>
      <w:r>
        <w:lastRenderedPageBreak/>
        <w:t>The PnfRegistration is successful with TLS secure connection is established between O-DUs and SMO as per test case ORAN.WG8.IOT.017</w:t>
      </w:r>
      <w:r w:rsidR="008F7C29">
        <w:t xml:space="preserve"> (Refer Section 6.7.2 of </w:t>
      </w:r>
      <w:r w:rsidR="008F7C29">
        <w:fldChar w:fldCharType="begin"/>
      </w:r>
      <w:r w:rsidR="008F7C29">
        <w:instrText xml:space="preserve"> REF _Ref160697561 \r \h </w:instrText>
      </w:r>
      <w:r w:rsidR="008F7C29">
        <w:fldChar w:fldCharType="separate"/>
      </w:r>
      <w:r w:rsidR="00F74837">
        <w:t>[28]</w:t>
      </w:r>
      <w:r w:rsidR="008F7C29">
        <w:fldChar w:fldCharType="end"/>
      </w:r>
      <w:r w:rsidR="008F7C29">
        <w:t>).</w:t>
      </w:r>
    </w:p>
    <w:p w14:paraId="641E704C" w14:textId="77777777" w:rsidR="001043C4" w:rsidRDefault="001043C4" w:rsidP="00F57250">
      <w:pPr>
        <w:pStyle w:val="b0"/>
      </w:pPr>
      <w:r>
        <w:t xml:space="preserve">O-DU#1 is operating CUS plane for its respective partitioned carrier. </w:t>
      </w:r>
    </w:p>
    <w:p w14:paraId="7EC6FC5B" w14:textId="5E284BA0" w:rsidR="001043C4" w:rsidRDefault="001043C4" w:rsidP="00F57250">
      <w:pPr>
        <w:pStyle w:val="b0"/>
      </w:pPr>
      <w:r>
        <w:t>O-DU</w:t>
      </w:r>
      <w:r w:rsidR="00576894">
        <w:t>#1</w:t>
      </w:r>
      <w:r>
        <w:t xml:space="preserve"> have subscribed to alarm notifications successfully.</w:t>
      </w:r>
    </w:p>
    <w:p w14:paraId="5DDC337B" w14:textId="4321765D" w:rsidR="001043C4" w:rsidRPr="00006843" w:rsidRDefault="001043C4" w:rsidP="00F57250">
      <w:pPr>
        <w:pStyle w:val="b0"/>
      </w:pPr>
      <w:r>
        <w:t xml:space="preserve">O-DUs and Shared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rsidR="00F74837">
        <w:t>[26]</w:t>
      </w:r>
      <w:r>
        <w:fldChar w:fldCharType="end"/>
      </w:r>
      <w:r>
        <w:t>.</w:t>
      </w:r>
    </w:p>
    <w:p w14:paraId="63AFEF11" w14:textId="77777777" w:rsidR="001043C4" w:rsidRDefault="001043C4" w:rsidP="001043C4">
      <w:pPr>
        <w:pStyle w:val="Heading3"/>
        <w:jc w:val="both"/>
      </w:pPr>
      <w:bookmarkStart w:id="2324" w:name="_Toc202359668"/>
      <w:r>
        <w:t>Test Setup and Configuration</w:t>
      </w:r>
      <w:bookmarkEnd w:id="2324"/>
    </w:p>
    <w:p w14:paraId="6F7342E7" w14:textId="77777777" w:rsidR="001043C4" w:rsidRDefault="001043C4" w:rsidP="00F57250">
      <w:pPr>
        <w:pStyle w:val="b0"/>
        <w:rPr>
          <w:b/>
          <w:bCs/>
        </w:rPr>
      </w:pPr>
      <w:r w:rsidRPr="50E62403">
        <w:rPr>
          <w:b/>
          <w:bCs/>
        </w:rPr>
        <w:t>DUTs:</w:t>
      </w:r>
      <w:r>
        <w:t xml:space="preserve"> Shared O-RU Operator SMO, O-DU#1, O-DU#2, O-CU#1, O-CU#2 and Shared O-RU.</w:t>
      </w:r>
    </w:p>
    <w:p w14:paraId="33DA8F0E" w14:textId="77777777" w:rsidR="001043C4" w:rsidRDefault="001043C4" w:rsidP="00F57250">
      <w:pPr>
        <w:pStyle w:val="b0"/>
        <w:rPr>
          <w:b/>
          <w:bCs/>
        </w:rPr>
      </w:pPr>
      <w:r w:rsidRPr="50E62403">
        <w:rPr>
          <w:b/>
          <w:bCs/>
        </w:rPr>
        <w:t>Testing tools:</w:t>
      </w:r>
      <w:r>
        <w:t xml:space="preserve"> are required for this test scenario.</w:t>
      </w:r>
    </w:p>
    <w:p w14:paraId="62AEDEBB" w14:textId="77777777" w:rsidR="001043C4" w:rsidRDefault="001043C4" w:rsidP="00F57250">
      <w:pPr>
        <w:pStyle w:val="b0"/>
      </w:pPr>
      <w:r>
        <w:t>Test UEs or UE emulator which can support NR.</w:t>
      </w:r>
    </w:p>
    <w:p w14:paraId="69A3932F" w14:textId="77777777" w:rsidR="001043C4" w:rsidRDefault="001043C4" w:rsidP="00F57250">
      <w:pPr>
        <w:pStyle w:val="b0"/>
      </w:pPr>
      <w:r>
        <w:t>5G-NR O-RU or O-RU emulator.</w:t>
      </w:r>
    </w:p>
    <w:p w14:paraId="43525774" w14:textId="77777777" w:rsidR="001043C4" w:rsidRDefault="001043C4" w:rsidP="00F57250">
      <w:pPr>
        <w:pStyle w:val="b0"/>
      </w:pPr>
      <w:r>
        <w:t>5G Core or CN emulator used which supports N1, N2 and HTTP messages.</w:t>
      </w:r>
    </w:p>
    <w:p w14:paraId="48F1CDC3" w14:textId="77777777" w:rsidR="001043C4" w:rsidRDefault="001043C4" w:rsidP="00F57250">
      <w:pPr>
        <w:pStyle w:val="b0"/>
      </w:pPr>
      <w:r>
        <w:t>Protocol Analyzer is used to record and observe F1AP, NGAP, FH-eCPRI, FAPI, NAS, HTTP2, PFCP protocol content.</w:t>
      </w:r>
    </w:p>
    <w:p w14:paraId="7F6F9CC2" w14:textId="77777777" w:rsidR="001043C4" w:rsidRDefault="001043C4" w:rsidP="00F57250">
      <w:pPr>
        <w:pStyle w:val="b0"/>
      </w:pPr>
      <w:r>
        <w:t>Configuration:</w:t>
      </w:r>
    </w:p>
    <w:p w14:paraId="77DDC665" w14:textId="5E4AD720" w:rsidR="001043C4" w:rsidRDefault="001043C4" w:rsidP="00F57250">
      <w:pPr>
        <w:pStyle w:val="b0"/>
      </w:pPr>
      <w:r>
        <w:t xml:space="preserve">For details on the test setup refer </w:t>
      </w:r>
      <w:r>
        <w:fldChar w:fldCharType="begin"/>
      </w:r>
      <w:r>
        <w:instrText xml:space="preserve"> REF _Ref148361477 \r \h </w:instrText>
      </w:r>
      <w:r>
        <w:fldChar w:fldCharType="separate"/>
      </w:r>
      <w:r w:rsidR="00F74837">
        <w:t>Annex A</w:t>
      </w:r>
      <w:r>
        <w:fldChar w:fldCharType="end"/>
      </w:r>
      <w:r>
        <w:t xml:space="preserve"> -</w:t>
      </w:r>
      <w:r w:rsidRPr="0088568C">
        <w:t xml:space="preserve"> </w:t>
      </w:r>
      <w:r>
        <w:t>A.9.</w:t>
      </w:r>
    </w:p>
    <w:p w14:paraId="1210FDB7" w14:textId="465D2F09" w:rsidR="001043C4" w:rsidRDefault="001043C4" w:rsidP="00F57250">
      <w:pPr>
        <w:pStyle w:val="b0"/>
      </w:pPr>
      <w:r>
        <w:t xml:space="preserve">For rest of the MIB and SSB test profiles, refer </w:t>
      </w:r>
      <w:r>
        <w:fldChar w:fldCharType="begin"/>
      </w:r>
      <w:r>
        <w:instrText xml:space="preserve"> REF _Ref97213235 \r \h  \* MERGEFORMAT </w:instrText>
      </w:r>
      <w:r>
        <w:fldChar w:fldCharType="separate"/>
      </w:r>
      <w:r w:rsidR="00F74837">
        <w:t>B.2.1</w:t>
      </w:r>
      <w:r>
        <w:fldChar w:fldCharType="end"/>
      </w:r>
      <w:r>
        <w:t>.</w:t>
      </w:r>
    </w:p>
    <w:p w14:paraId="30E2140C" w14:textId="24470D43" w:rsidR="001043C4" w:rsidRDefault="001043C4" w:rsidP="00F57250">
      <w:pPr>
        <w:pStyle w:val="b0"/>
      </w:pPr>
      <w:r>
        <w:t xml:space="preserve">For details on the SIB1 test profiles, see </w:t>
      </w:r>
      <w:r>
        <w:fldChar w:fldCharType="begin"/>
      </w:r>
      <w:r>
        <w:instrText xml:space="preserve"> REF _Ref97213244 \r \h  \* MERGEFORMAT </w:instrText>
      </w:r>
      <w:r>
        <w:fldChar w:fldCharType="separate"/>
      </w:r>
      <w:r w:rsidR="00F74837">
        <w:t>B.3</w:t>
      </w:r>
      <w:r>
        <w:fldChar w:fldCharType="end"/>
      </w:r>
      <w:r>
        <w:t>.</w:t>
      </w:r>
    </w:p>
    <w:p w14:paraId="6C27DD88" w14:textId="7A45CEE6" w:rsidR="001043C4" w:rsidRDefault="001043C4" w:rsidP="00F57250">
      <w:pPr>
        <w:pStyle w:val="b0"/>
      </w:pPr>
      <w:r>
        <w:t xml:space="preserve">For details on the RACH test profiles, see </w:t>
      </w:r>
      <w:r>
        <w:fldChar w:fldCharType="begin"/>
      </w:r>
      <w:r>
        <w:instrText xml:space="preserve"> REF _Ref31820944 \r \h  \* MERGEFORMAT </w:instrText>
      </w:r>
      <w:r>
        <w:fldChar w:fldCharType="separate"/>
      </w:r>
      <w:r w:rsidR="00F74837">
        <w:t>B.6</w:t>
      </w:r>
      <w:r>
        <w:fldChar w:fldCharType="end"/>
      </w:r>
      <w:r>
        <w:t>.</w:t>
      </w:r>
    </w:p>
    <w:p w14:paraId="506AAE0E" w14:textId="77777777" w:rsidR="001043C4" w:rsidRPr="00A3460F" w:rsidRDefault="001043C4" w:rsidP="001043C4">
      <w:pPr>
        <w:pStyle w:val="Heading3"/>
        <w:jc w:val="both"/>
        <w:rPr>
          <w:lang w:val="en-US"/>
        </w:rPr>
      </w:pPr>
      <w:bookmarkStart w:id="2325" w:name="_Toc202359669"/>
      <w:r w:rsidRPr="35D2ED7C">
        <w:rPr>
          <w:lang w:val="en-US"/>
        </w:rPr>
        <w:t xml:space="preserve">Test </w:t>
      </w:r>
      <w:r>
        <w:t>Procedure</w:t>
      </w:r>
      <w:bookmarkEnd w:id="2325"/>
    </w:p>
    <w:p w14:paraId="27A42E79" w14:textId="01D580F8" w:rsidR="001043C4" w:rsidRDefault="001043C4" w:rsidP="001043C4">
      <w:pPr>
        <w:jc w:val="both"/>
      </w:pPr>
      <w:r>
        <w:t>The following table describes the test procedures to v</w:t>
      </w:r>
      <w:r w:rsidRPr="00B2145E">
        <w:t>erify</w:t>
      </w:r>
      <w:r>
        <w:rPr>
          <w:rFonts w:eastAsia="Times New Roman"/>
          <w:color w:val="000000" w:themeColor="text1"/>
        </w:rPr>
        <w:t xml:space="preserve"> </w:t>
      </w:r>
      <w:r w:rsidR="00BA0530">
        <w:rPr>
          <w:rFonts w:eastAsia="Times New Roman"/>
          <w:color w:val="000000" w:themeColor="text1"/>
        </w:rPr>
        <w:t>scale-out operation for an O-DU</w:t>
      </w:r>
      <w:r w:rsidRPr="00B2145E">
        <w:t>.</w:t>
      </w:r>
    </w:p>
    <w:p w14:paraId="60979433" w14:textId="382A0CC7" w:rsidR="001043C4" w:rsidRDefault="001043C4" w:rsidP="001043C4">
      <w:pPr>
        <w:pStyle w:val="Caption"/>
        <w:rPr>
          <w:rFonts w:eastAsia="Times New Roman"/>
          <w:color w:val="000000" w:themeColor="text1"/>
        </w:rPr>
      </w:pPr>
      <w:bookmarkStart w:id="2326" w:name="_Toc202359133"/>
      <w:r>
        <w:t xml:space="preserve">Table </w:t>
      </w:r>
      <w:r>
        <w:fldChar w:fldCharType="begin"/>
      </w:r>
      <w:r>
        <w:instrText>STYLEREF 2 \s</w:instrText>
      </w:r>
      <w:r>
        <w:fldChar w:fldCharType="separate"/>
      </w:r>
      <w:r w:rsidR="00F74837">
        <w:rPr>
          <w:noProof/>
        </w:rPr>
        <w:t>7.82</w:t>
      </w:r>
      <w:r>
        <w:fldChar w:fldCharType="end"/>
      </w:r>
      <w:r>
        <w:noBreakHyphen/>
      </w:r>
      <w:r>
        <w:fldChar w:fldCharType="begin"/>
      </w:r>
      <w:r>
        <w:instrText>SEQ Table \* ARABIC \s 2</w:instrText>
      </w:r>
      <w:r>
        <w:fldChar w:fldCharType="separate"/>
      </w:r>
      <w:r w:rsidR="00F74837">
        <w:rPr>
          <w:noProof/>
        </w:rPr>
        <w:t>1</w:t>
      </w:r>
      <w:r>
        <w:fldChar w:fldCharType="end"/>
      </w:r>
      <w:r>
        <w:t xml:space="preserve">: </w:t>
      </w:r>
      <w:r w:rsidR="00BA0530">
        <w:t xml:space="preserve">Scale-out operation for O-DU </w:t>
      </w:r>
      <w:r>
        <w:t>with shared O-RU, Single operator deployment</w:t>
      </w:r>
      <w:bookmarkEnd w:id="2326"/>
    </w:p>
    <w:tbl>
      <w:tblPr>
        <w:tblW w:w="9389" w:type="dxa"/>
        <w:tblLayout w:type="fixed"/>
        <w:tblLook w:val="01E0" w:firstRow="1" w:lastRow="1" w:firstColumn="1" w:lastColumn="1" w:noHBand="0" w:noVBand="0"/>
      </w:tblPr>
      <w:tblGrid>
        <w:gridCol w:w="583"/>
        <w:gridCol w:w="2931"/>
        <w:gridCol w:w="1408"/>
        <w:gridCol w:w="4467"/>
      </w:tblGrid>
      <w:tr w:rsidR="001043C4" w14:paraId="1F3C22D2"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1D43DE" w14:textId="77777777" w:rsidR="001043C4" w:rsidRPr="00770146" w:rsidRDefault="001043C4" w:rsidP="00922E20">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7C15F3C" w14:textId="77777777" w:rsidR="001043C4" w:rsidRPr="00770146" w:rsidRDefault="001043C4" w:rsidP="00922E20">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06F547E" w14:textId="77777777" w:rsidR="001043C4" w:rsidRPr="00922E20" w:rsidRDefault="001043C4" w:rsidP="00922E20">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A093B7F" w14:textId="77777777" w:rsidR="001043C4" w:rsidRPr="00770146" w:rsidRDefault="001043C4" w:rsidP="00922E20">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1043C4" w14:paraId="702D9F05" w14:textId="77777777">
        <w:trPr>
          <w:trHeight w:val="2430"/>
        </w:trPr>
        <w:tc>
          <w:tcPr>
            <w:tcW w:w="583" w:type="dxa"/>
            <w:tcBorders>
              <w:top w:val="single" w:sz="6" w:space="0" w:color="auto"/>
              <w:left w:val="single" w:sz="6" w:space="0" w:color="auto"/>
              <w:bottom w:val="single" w:sz="6" w:space="0" w:color="auto"/>
              <w:right w:val="single" w:sz="6" w:space="0" w:color="auto"/>
            </w:tcBorders>
          </w:tcPr>
          <w:p w14:paraId="6110A828" w14:textId="77777777" w:rsidR="001043C4" w:rsidRPr="00770146" w:rsidRDefault="001043C4">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570FE683" w14:textId="77777777" w:rsidR="001043C4" w:rsidRPr="00770146" w:rsidRDefault="001043C4">
            <w:pPr>
              <w:pStyle w:val="TAL"/>
              <w:keepNext w:val="0"/>
              <w:keepLines w:val="0"/>
              <w:rPr>
                <w:rFonts w:cs="Arial"/>
                <w:szCs w:val="18"/>
              </w:rPr>
            </w:pPr>
            <w:r w:rsidRPr="005564BE">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180B2395" w14:textId="77777777" w:rsidR="001043C4" w:rsidRPr="00215318" w:rsidRDefault="001043C4">
            <w:r w:rsidRPr="005564BE">
              <w:rPr>
                <w:rFonts w:ascii="Calibri" w:eastAsia="Calibri" w:hAnsi="Calibri" w:cs="Calibri"/>
                <w:b/>
                <w:bCs/>
                <w:szCs w:val="22"/>
              </w:rPr>
              <w:t>O-DU</w:t>
            </w:r>
            <w:r>
              <w:rPr>
                <w:rFonts w:ascii="Calibri" w:eastAsia="Calibri" w:hAnsi="Calibri" w:cs="Calibri"/>
                <w:b/>
                <w:bCs/>
                <w:szCs w:val="22"/>
              </w:rPr>
              <w:t>#1</w:t>
            </w:r>
            <w:r w:rsidRPr="005564BE">
              <w:rPr>
                <w:rFonts w:ascii="Calibri" w:eastAsia="Calibri" w:hAnsi="Calibri" w:cs="Calibri"/>
                <w:b/>
                <w:bCs/>
                <w:szCs w:val="22"/>
              </w:rPr>
              <w:t>/O-CU</w:t>
            </w:r>
            <w:r w:rsidRPr="00653E5C">
              <w:rPr>
                <w:rFonts w:ascii="Calibri" w:eastAsia="Calibri" w:hAnsi="Calibri" w:cs="Calibri"/>
                <w:b/>
                <w:bCs/>
                <w:szCs w:val="22"/>
              </w:rPr>
              <w:t>#1</w:t>
            </w:r>
          </w:p>
        </w:tc>
        <w:tc>
          <w:tcPr>
            <w:tcW w:w="4467" w:type="dxa"/>
            <w:tcBorders>
              <w:top w:val="single" w:sz="6" w:space="0" w:color="auto"/>
              <w:left w:val="single" w:sz="6" w:space="0" w:color="auto"/>
              <w:bottom w:val="single" w:sz="6" w:space="0" w:color="auto"/>
              <w:right w:val="single" w:sz="6" w:space="0" w:color="auto"/>
            </w:tcBorders>
          </w:tcPr>
          <w:p w14:paraId="7E60C57F" w14:textId="77777777" w:rsidR="001043C4" w:rsidRPr="009D093C" w:rsidRDefault="001043C4">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61858615" w14:textId="3680B382" w:rsidR="001043C4" w:rsidRPr="009D093C" w:rsidRDefault="001043C4">
            <w:pPr>
              <w:spacing w:before="100" w:beforeAutospacing="1" w:after="100" w:afterAutospacing="1"/>
              <w:rPr>
                <w:rFonts w:ascii="Arial" w:hAnsi="Arial" w:cs="Arial"/>
                <w:sz w:val="18"/>
                <w:szCs w:val="18"/>
              </w:rPr>
            </w:pPr>
            <w:r w:rsidRPr="009D093C">
              <w:rPr>
                <w:rFonts w:ascii="Arial" w:hAnsi="Arial" w:cs="Arial"/>
                <w:sz w:val="18"/>
                <w:szCs w:val="18"/>
              </w:rPr>
              <w:t>O-DU</w:t>
            </w:r>
            <w:r>
              <w:rPr>
                <w:rFonts w:ascii="Arial" w:hAnsi="Arial" w:cs="Arial"/>
                <w:sz w:val="18"/>
                <w:szCs w:val="18"/>
              </w:rPr>
              <w:t>#1</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CU-plane communication, as described in section 13.1 of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5A75B1AA" w14:textId="277452BB" w:rsidR="00B84FE2" w:rsidRPr="00AF49BE" w:rsidRDefault="001043C4">
            <w:pPr>
              <w:rPr>
                <w:rFonts w:ascii="Arial" w:hAnsi="Arial" w:cs="Arial"/>
                <w:sz w:val="18"/>
                <w:szCs w:val="18"/>
              </w:rPr>
            </w:pPr>
            <w:r w:rsidRPr="009D093C">
              <w:rPr>
                <w:rFonts w:ascii="Arial" w:hAnsi="Arial" w:cs="Arial"/>
                <w:sz w:val="18"/>
                <w:szCs w:val="18"/>
              </w:rPr>
              <w:t>Verify O-DU</w:t>
            </w:r>
            <w:r>
              <w:rPr>
                <w:rFonts w:ascii="Arial" w:hAnsi="Arial" w:cs="Arial"/>
                <w:sz w:val="18"/>
                <w:szCs w:val="18"/>
              </w:rPr>
              <w:t>s</w:t>
            </w:r>
            <w:r w:rsidRPr="009D093C">
              <w:rPr>
                <w:rFonts w:ascii="Arial" w:hAnsi="Arial" w:cs="Arial"/>
                <w:sz w:val="18"/>
                <w:szCs w:val="18"/>
              </w:rPr>
              <w:t xml:space="preserve"> sets the administrative state to UNLOCKED state.</w:t>
            </w:r>
          </w:p>
        </w:tc>
      </w:tr>
      <w:tr w:rsidR="002E7FBF" w14:paraId="7C30FB2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13A81F9" w14:textId="77777777" w:rsidR="002E7FBF" w:rsidRPr="00770146" w:rsidRDefault="002E7FBF" w:rsidP="002E7FBF">
            <w:pPr>
              <w:pStyle w:val="TAC"/>
              <w:keepNext w:val="0"/>
              <w:keepLines w:val="0"/>
              <w:jc w:val="left"/>
              <w:rPr>
                <w:rFonts w:cs="Arial"/>
                <w:szCs w:val="18"/>
              </w:rPr>
            </w:pPr>
            <w:r>
              <w:rPr>
                <w:rFonts w:cs="Arial"/>
                <w:szCs w:val="18"/>
              </w:rPr>
              <w:lastRenderedPageBreak/>
              <w:t>2</w:t>
            </w:r>
          </w:p>
        </w:tc>
        <w:tc>
          <w:tcPr>
            <w:tcW w:w="2931" w:type="dxa"/>
            <w:tcBorders>
              <w:top w:val="single" w:sz="6" w:space="0" w:color="auto"/>
              <w:left w:val="single" w:sz="6" w:space="0" w:color="auto"/>
              <w:bottom w:val="single" w:sz="6" w:space="0" w:color="auto"/>
              <w:right w:val="single" w:sz="6" w:space="0" w:color="auto"/>
            </w:tcBorders>
          </w:tcPr>
          <w:p w14:paraId="5C98EA5F" w14:textId="316B8914" w:rsidR="002E7FBF" w:rsidRPr="35D2ED7C" w:rsidRDefault="002E7FBF" w:rsidP="002E7FBF">
            <w:pPr>
              <w:pStyle w:val="TAL"/>
              <w:keepNext w:val="0"/>
              <w:keepLines w:val="0"/>
              <w:rPr>
                <w:rFonts w:eastAsia="Arial" w:cs="Arial"/>
                <w:szCs w:val="18"/>
              </w:rPr>
            </w:pPr>
            <w:r w:rsidRPr="0088568C">
              <w:rPr>
                <w:rFonts w:eastAsia="Times New Roman" w:cs="Arial"/>
                <w:szCs w:val="18"/>
              </w:rPr>
              <w:t>SMO triggers capacity modification processing.</w:t>
            </w:r>
          </w:p>
        </w:tc>
        <w:tc>
          <w:tcPr>
            <w:tcW w:w="1408" w:type="dxa"/>
            <w:tcBorders>
              <w:top w:val="single" w:sz="6" w:space="0" w:color="auto"/>
              <w:left w:val="single" w:sz="6" w:space="0" w:color="auto"/>
              <w:bottom w:val="single" w:sz="6" w:space="0" w:color="auto"/>
              <w:right w:val="single" w:sz="6" w:space="0" w:color="auto"/>
            </w:tcBorders>
          </w:tcPr>
          <w:p w14:paraId="71643233" w14:textId="279BDD02" w:rsidR="002E7FBF" w:rsidRPr="35D2ED7C" w:rsidRDefault="002E7FBF" w:rsidP="002E7FBF">
            <w:pPr>
              <w:rPr>
                <w:rFonts w:ascii="Calibri" w:eastAsia="Calibri" w:hAnsi="Calibri" w:cs="Calibri"/>
                <w:b/>
                <w:bCs/>
                <w:szCs w:val="22"/>
              </w:rPr>
            </w:pPr>
            <w:r w:rsidRPr="0088568C">
              <w:rPr>
                <w:b/>
                <w:bCs/>
              </w:rPr>
              <w:t>SMO</w:t>
            </w:r>
          </w:p>
        </w:tc>
        <w:tc>
          <w:tcPr>
            <w:tcW w:w="4467" w:type="dxa"/>
            <w:tcBorders>
              <w:top w:val="single" w:sz="6" w:space="0" w:color="auto"/>
              <w:left w:val="single" w:sz="6" w:space="0" w:color="auto"/>
              <w:bottom w:val="single" w:sz="6" w:space="0" w:color="auto"/>
              <w:right w:val="single" w:sz="6" w:space="0" w:color="auto"/>
            </w:tcBorders>
          </w:tcPr>
          <w:p w14:paraId="0662A1C6" w14:textId="55C5D9EA" w:rsidR="002E7FBF" w:rsidRPr="003B5CE2" w:rsidRDefault="002E7FBF" w:rsidP="002E7FBF">
            <w:pPr>
              <w:pStyle w:val="TAL"/>
              <w:spacing w:line="256" w:lineRule="auto"/>
            </w:pPr>
            <w:r w:rsidRPr="003B5CE2">
              <w:t xml:space="preserve">SMO determines that scale out is needed and determines what deployment scaling is required to increase </w:t>
            </w:r>
            <w:r w:rsidR="00522D10">
              <w:t>shared O-RU</w:t>
            </w:r>
            <w:r w:rsidRPr="003B5CE2">
              <w:t xml:space="preserve"> capacity.</w:t>
            </w:r>
          </w:p>
          <w:p w14:paraId="10E4D55E" w14:textId="77777777" w:rsidR="002E7FBF" w:rsidRPr="003B5CE2" w:rsidRDefault="002E7FBF" w:rsidP="002E7FBF">
            <w:pPr>
              <w:pStyle w:val="TAL"/>
              <w:spacing w:line="256" w:lineRule="auto"/>
            </w:pPr>
          </w:p>
          <w:p w14:paraId="35DA1F9C" w14:textId="77777777" w:rsidR="002E7FBF" w:rsidRDefault="002E7FBF" w:rsidP="002E7FBF">
            <w:pPr>
              <w:pStyle w:val="TAL"/>
              <w:spacing w:line="256" w:lineRule="auto"/>
            </w:pPr>
            <w:r w:rsidRPr="003B5CE2">
              <w:t>This is vendor specific, and the scale-out algorithm can vary depending on the implementation/design.</w:t>
            </w:r>
          </w:p>
          <w:p w14:paraId="0BFB80D0" w14:textId="77777777" w:rsidR="002E7FBF" w:rsidRDefault="002E7FBF" w:rsidP="002E7FBF">
            <w:pPr>
              <w:pStyle w:val="TAL"/>
              <w:spacing w:line="256" w:lineRule="auto"/>
            </w:pPr>
          </w:p>
          <w:p w14:paraId="4A895692" w14:textId="77777777" w:rsidR="002E7FBF" w:rsidRDefault="002E7FBF" w:rsidP="002E7FBF">
            <w:pPr>
              <w:pStyle w:val="TAL"/>
              <w:spacing w:line="256" w:lineRule="auto"/>
            </w:pPr>
            <w:r>
              <w:t>Few examples for scale-out:</w:t>
            </w:r>
          </w:p>
          <w:p w14:paraId="75AA7FE1" w14:textId="77777777" w:rsidR="002E7FBF" w:rsidRPr="00A52F08" w:rsidRDefault="002E7FBF" w:rsidP="002E7FBF">
            <w:pPr>
              <w:pStyle w:val="TAL"/>
              <w:numPr>
                <w:ilvl w:val="0"/>
                <w:numId w:val="44"/>
              </w:numPr>
              <w:spacing w:line="256" w:lineRule="auto"/>
              <w:rPr>
                <w:rFonts w:eastAsia="Times New Roman" w:cs="Arial"/>
                <w:szCs w:val="18"/>
              </w:rPr>
            </w:pPr>
            <w:r>
              <w:t>UE based scaling.</w:t>
            </w:r>
          </w:p>
          <w:p w14:paraId="773B1DA5" w14:textId="20313D65" w:rsidR="00653352" w:rsidRPr="000D2345" w:rsidRDefault="00653352" w:rsidP="002E7FBF">
            <w:pPr>
              <w:pStyle w:val="TAL"/>
              <w:numPr>
                <w:ilvl w:val="0"/>
                <w:numId w:val="44"/>
              </w:numPr>
              <w:spacing w:line="256" w:lineRule="auto"/>
              <w:rPr>
                <w:rFonts w:eastAsia="Times New Roman" w:cs="Arial"/>
                <w:szCs w:val="18"/>
              </w:rPr>
            </w:pPr>
            <w:r>
              <w:t xml:space="preserve">Network </w:t>
            </w:r>
            <w:r w:rsidR="003A765B">
              <w:t>Energy Saving.</w:t>
            </w:r>
          </w:p>
          <w:p w14:paraId="28F8DB2B" w14:textId="77777777" w:rsidR="002E7FBF" w:rsidRDefault="002E7FBF" w:rsidP="002E7FBF">
            <w:pPr>
              <w:pStyle w:val="TAL"/>
              <w:spacing w:line="256" w:lineRule="auto"/>
            </w:pPr>
          </w:p>
          <w:p w14:paraId="4D70D1E4" w14:textId="64C94B3D" w:rsidR="002E7FBF" w:rsidRPr="0010115C" w:rsidRDefault="002E7FBF" w:rsidP="002E7FBF">
            <w:pPr>
              <w:rPr>
                <w:rFonts w:ascii="Arial" w:eastAsia="Arial" w:hAnsi="Arial" w:cs="Arial"/>
                <w:sz w:val="18"/>
                <w:szCs w:val="18"/>
              </w:rPr>
            </w:pPr>
            <w:r w:rsidRPr="00522D10">
              <w:rPr>
                <w:rFonts w:ascii="Arial" w:hAnsi="Arial"/>
                <w:sz w:val="18"/>
              </w:rPr>
              <w:t xml:space="preserve">Note: As per section 3.2.2 of </w:t>
            </w:r>
            <w:r w:rsidRPr="00522D10">
              <w:rPr>
                <w:rFonts w:ascii="Arial" w:hAnsi="Arial"/>
                <w:sz w:val="18"/>
              </w:rPr>
              <w:fldChar w:fldCharType="begin"/>
            </w:r>
            <w:r w:rsidRPr="00522D10">
              <w:rPr>
                <w:rFonts w:ascii="Arial" w:hAnsi="Arial"/>
                <w:sz w:val="18"/>
              </w:rPr>
              <w:instrText xml:space="preserve"> REF _Ref129092714 \r \h </w:instrText>
            </w:r>
            <w:r w:rsidR="00522D10">
              <w:rPr>
                <w:rFonts w:ascii="Arial" w:hAnsi="Arial"/>
                <w:sz w:val="18"/>
              </w:rPr>
              <w:instrText xml:space="preserve"> \* MERGEFORMAT </w:instrText>
            </w:r>
            <w:r w:rsidRPr="00522D10">
              <w:rPr>
                <w:rFonts w:ascii="Arial" w:hAnsi="Arial"/>
                <w:sz w:val="18"/>
              </w:rPr>
            </w:r>
            <w:r w:rsidRPr="00522D10">
              <w:rPr>
                <w:rFonts w:ascii="Arial" w:hAnsi="Arial"/>
                <w:sz w:val="18"/>
              </w:rPr>
              <w:fldChar w:fldCharType="separate"/>
            </w:r>
            <w:r w:rsidR="00F74837">
              <w:rPr>
                <w:rFonts w:ascii="Arial" w:hAnsi="Arial"/>
                <w:sz w:val="18"/>
              </w:rPr>
              <w:t>[32]</w:t>
            </w:r>
            <w:r w:rsidRPr="00522D10">
              <w:rPr>
                <w:rFonts w:ascii="Arial" w:hAnsi="Arial"/>
                <w:sz w:val="18"/>
              </w:rPr>
              <w:fldChar w:fldCharType="end"/>
            </w:r>
            <w:r w:rsidRPr="00522D10">
              <w:rPr>
                <w:rFonts w:ascii="Arial" w:hAnsi="Arial"/>
                <w:sz w:val="18"/>
              </w:rPr>
              <w:t>, scaling is managed by the SMO. Self-management of scaling by the NF is for future study.</w:t>
            </w:r>
          </w:p>
        </w:tc>
      </w:tr>
      <w:tr w:rsidR="00522D10" w14:paraId="51AD2F86"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E210E5D" w14:textId="77777777" w:rsidR="00522D10" w:rsidRPr="00770146" w:rsidRDefault="00522D10" w:rsidP="00522D10">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55311353" w14:textId="2FE20039" w:rsidR="00522D10" w:rsidRPr="35D2ED7C" w:rsidRDefault="00522D10" w:rsidP="00522D10">
            <w:pPr>
              <w:pStyle w:val="TAL"/>
              <w:keepNext w:val="0"/>
              <w:keepLines w:val="0"/>
              <w:rPr>
                <w:rFonts w:eastAsia="Arial" w:cs="Arial"/>
                <w:szCs w:val="18"/>
              </w:rPr>
            </w:pPr>
            <w:r>
              <w:rPr>
                <w:rFonts w:eastAsia="Arial" w:cs="Arial"/>
                <w:szCs w:val="18"/>
              </w:rPr>
              <w:t>Call home towards O-DU#2</w:t>
            </w:r>
            <w:r w:rsidRPr="35D2ED7C">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6BF35A3" w14:textId="614EBEC2" w:rsidR="00522D10" w:rsidRPr="35D2ED7C" w:rsidRDefault="00522D10" w:rsidP="00522D10">
            <w:pPr>
              <w:rPr>
                <w:rFonts w:ascii="Calibri" w:eastAsia="Calibri" w:hAnsi="Calibri" w:cs="Calibri"/>
                <w:b/>
                <w:bCs/>
                <w:szCs w:val="22"/>
              </w:rPr>
            </w:pPr>
            <w:r w:rsidRPr="35D2ED7C">
              <w:rPr>
                <w:rFonts w:ascii="Calibri" w:eastAsia="Calibri" w:hAnsi="Calibri" w:cs="Calibri"/>
                <w:b/>
                <w:bCs/>
                <w:szCs w:val="22"/>
              </w:rPr>
              <w:t>O-DU</w:t>
            </w:r>
            <w:r>
              <w:rPr>
                <w:rFonts w:ascii="Calibri" w:eastAsia="Calibri" w:hAnsi="Calibri" w:cs="Calibri"/>
                <w:b/>
                <w:bCs/>
                <w:szCs w:val="22"/>
              </w:rPr>
              <w:t>#2</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007989EE" w14:textId="09F695BA" w:rsidR="00522D10" w:rsidRPr="0010115C" w:rsidRDefault="00522D10" w:rsidP="00522D10">
            <w:pPr>
              <w:rPr>
                <w:rFonts w:ascii="Arial" w:eastAsia="Arial" w:hAnsi="Arial" w:cs="Arial"/>
                <w:sz w:val="18"/>
                <w:szCs w:val="18"/>
              </w:rPr>
            </w:pPr>
            <w:r w:rsidRPr="0010115C">
              <w:rPr>
                <w:rFonts w:ascii="Arial" w:hAnsi="Arial" w:cs="Arial"/>
                <w:sz w:val="18"/>
                <w:szCs w:val="18"/>
              </w:rPr>
              <w:t>Verify</w:t>
            </w:r>
            <w:r>
              <w:rPr>
                <w:rFonts w:ascii="Arial" w:hAnsi="Arial" w:cs="Arial"/>
                <w:sz w:val="18"/>
                <w:szCs w:val="18"/>
              </w:rPr>
              <w:t xml:space="preserve"> shared</w:t>
            </w:r>
            <w:r w:rsidRPr="0010115C">
              <w:rPr>
                <w:rFonts w:ascii="Arial" w:hAnsi="Arial" w:cs="Arial"/>
                <w:sz w:val="18"/>
                <w:szCs w:val="18"/>
              </w:rPr>
              <w:t xml:space="preserve"> O-RU sends TCP connection request to O-DU</w:t>
            </w:r>
            <w:r w:rsidR="00FA4DEB">
              <w:rPr>
                <w:rFonts w:ascii="Arial" w:hAnsi="Arial" w:cs="Arial"/>
                <w:sz w:val="18"/>
                <w:szCs w:val="18"/>
              </w:rPr>
              <w:t>#2</w:t>
            </w:r>
            <w:r w:rsidRPr="0010115C">
              <w:rPr>
                <w:rFonts w:ascii="Arial" w:hAnsi="Arial" w:cs="Arial"/>
                <w:sz w:val="18"/>
                <w:szCs w:val="18"/>
              </w:rPr>
              <w:t xml:space="preserve"> as part of call home procedure to establish NETCONF session.</w:t>
            </w:r>
          </w:p>
        </w:tc>
      </w:tr>
      <w:tr w:rsidR="00522D10" w14:paraId="27B23848"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C050D21" w14:textId="77777777" w:rsidR="00522D10" w:rsidRPr="00770146" w:rsidRDefault="00522D10" w:rsidP="00522D10">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68D5B468" w14:textId="3D184357" w:rsidR="00522D10" w:rsidRPr="35D2ED7C" w:rsidRDefault="00522D10" w:rsidP="00522D10">
            <w:pPr>
              <w:pStyle w:val="TAL"/>
              <w:keepNext w:val="0"/>
              <w:keepLines w:val="0"/>
              <w:rPr>
                <w:rFonts w:eastAsia="Arial" w:cs="Arial"/>
                <w:szCs w:val="18"/>
              </w:rPr>
            </w:pPr>
            <w:r w:rsidRPr="35D2ED7C">
              <w:rPr>
                <w:rFonts w:eastAsia="Arial" w:cs="Arial"/>
                <w:szCs w:val="18"/>
              </w:rPr>
              <w:t>Secured NETCONF session establishment between O-DU</w:t>
            </w:r>
            <w:r w:rsidR="00FA4DEB">
              <w:rPr>
                <w:rFonts w:eastAsia="Arial" w:cs="Arial"/>
                <w:szCs w:val="18"/>
              </w:rPr>
              <w:t>#2</w:t>
            </w:r>
            <w:r w:rsidRPr="35D2ED7C">
              <w:rPr>
                <w:rFonts w:eastAsia="Arial" w:cs="Arial"/>
                <w:szCs w:val="18"/>
              </w:rPr>
              <w:t xml:space="preserve"> and </w:t>
            </w:r>
            <w:r>
              <w:rPr>
                <w:rFonts w:eastAsia="Arial" w:cs="Arial"/>
                <w:szCs w:val="18"/>
              </w:rPr>
              <w:t xml:space="preserve">shared </w:t>
            </w:r>
            <w:r w:rsidRPr="35D2ED7C">
              <w:rPr>
                <w:rFonts w:eastAsia="Arial" w:cs="Arial"/>
                <w:szCs w:val="18"/>
              </w:rPr>
              <w:t>O-RU.</w:t>
            </w:r>
          </w:p>
        </w:tc>
        <w:tc>
          <w:tcPr>
            <w:tcW w:w="1408" w:type="dxa"/>
            <w:tcBorders>
              <w:top w:val="single" w:sz="6" w:space="0" w:color="auto"/>
              <w:left w:val="single" w:sz="6" w:space="0" w:color="auto"/>
              <w:bottom w:val="single" w:sz="6" w:space="0" w:color="auto"/>
              <w:right w:val="single" w:sz="6" w:space="0" w:color="auto"/>
            </w:tcBorders>
          </w:tcPr>
          <w:p w14:paraId="6976D8B7" w14:textId="6B00D4DA" w:rsidR="00522D10" w:rsidRPr="35D2ED7C" w:rsidRDefault="00522D10" w:rsidP="00522D10">
            <w:pPr>
              <w:rPr>
                <w:rFonts w:ascii="Calibri" w:eastAsia="Calibri" w:hAnsi="Calibri" w:cs="Calibri"/>
                <w:b/>
                <w:bCs/>
                <w:szCs w:val="22"/>
              </w:rPr>
            </w:pPr>
            <w:r w:rsidRPr="35D2ED7C">
              <w:rPr>
                <w:rFonts w:ascii="Calibri" w:eastAsia="Calibri" w:hAnsi="Calibri" w:cs="Calibri"/>
                <w:b/>
                <w:bCs/>
                <w:szCs w:val="22"/>
              </w:rPr>
              <w:t>O-RU / O-DU</w:t>
            </w:r>
            <w:r w:rsidR="00FA4DEB">
              <w:rPr>
                <w:rFonts w:ascii="Calibri" w:eastAsia="Calibri" w:hAnsi="Calibri" w:cs="Calibri"/>
                <w:b/>
                <w:bCs/>
                <w:szCs w:val="22"/>
              </w:rPr>
              <w:t>#2</w:t>
            </w:r>
          </w:p>
        </w:tc>
        <w:tc>
          <w:tcPr>
            <w:tcW w:w="4467" w:type="dxa"/>
            <w:tcBorders>
              <w:top w:val="single" w:sz="6" w:space="0" w:color="auto"/>
              <w:left w:val="single" w:sz="6" w:space="0" w:color="auto"/>
              <w:bottom w:val="single" w:sz="6" w:space="0" w:color="auto"/>
              <w:right w:val="single" w:sz="6" w:space="0" w:color="auto"/>
            </w:tcBorders>
          </w:tcPr>
          <w:p w14:paraId="0F64C3A5" w14:textId="7CD10077" w:rsidR="00522D10" w:rsidRPr="0010115C" w:rsidRDefault="00522D10" w:rsidP="00522D10">
            <w:pPr>
              <w:rPr>
                <w:rFonts w:ascii="Arial" w:eastAsia="Arial" w:hAnsi="Arial" w:cs="Arial"/>
                <w:sz w:val="18"/>
                <w:szCs w:val="18"/>
              </w:rPr>
            </w:pPr>
            <w:r w:rsidRPr="0010115C">
              <w:rPr>
                <w:rFonts w:ascii="Arial" w:eastAsia="Arial" w:hAnsi="Arial" w:cs="Arial"/>
                <w:sz w:val="18"/>
                <w:szCs w:val="18"/>
              </w:rPr>
              <w:t>Verify NETCONF hello capability messages are communicated between O-DU</w:t>
            </w:r>
            <w:r w:rsidR="00FA4DEB">
              <w:rPr>
                <w:rFonts w:ascii="Arial" w:eastAsia="Arial" w:hAnsi="Arial" w:cs="Arial"/>
                <w:sz w:val="18"/>
                <w:szCs w:val="18"/>
              </w:rPr>
              <w:t>#2</w:t>
            </w:r>
            <w:r w:rsidRPr="0010115C">
              <w:rPr>
                <w:rFonts w:ascii="Arial" w:eastAsia="Arial" w:hAnsi="Arial" w:cs="Arial"/>
                <w:sz w:val="18"/>
                <w:szCs w:val="18"/>
              </w:rPr>
              <w:t xml:space="preserve"> and</w:t>
            </w:r>
            <w:r>
              <w:rPr>
                <w:rFonts w:ascii="Arial" w:eastAsia="Arial" w:hAnsi="Arial" w:cs="Arial"/>
                <w:sz w:val="18"/>
                <w:szCs w:val="18"/>
              </w:rPr>
              <w:t xml:space="preserve"> shared</w:t>
            </w:r>
            <w:r w:rsidRPr="0010115C">
              <w:rPr>
                <w:rFonts w:ascii="Arial" w:eastAsia="Arial" w:hAnsi="Arial" w:cs="Arial"/>
                <w:sz w:val="18"/>
                <w:szCs w:val="18"/>
              </w:rPr>
              <w:t xml:space="preserve"> O-RU to establish successful NETCONF session at fronthaul interface.</w:t>
            </w:r>
          </w:p>
        </w:tc>
      </w:tr>
      <w:tr w:rsidR="00522D10" w14:paraId="0F05E2F9"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B25E37E" w14:textId="77777777" w:rsidR="00522D10" w:rsidRPr="00770146" w:rsidRDefault="00522D10" w:rsidP="00522D10">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7954198" w14:textId="0805A138" w:rsidR="00522D10" w:rsidRPr="006058C7" w:rsidRDefault="00522D10" w:rsidP="00522D10">
            <w:pPr>
              <w:pStyle w:val="TAL"/>
              <w:keepNext w:val="0"/>
              <w:keepLines w:val="0"/>
              <w:rPr>
                <w:rFonts w:eastAsia="Arial" w:cs="Arial"/>
                <w:szCs w:val="18"/>
              </w:rPr>
            </w:pPr>
            <w:r w:rsidRPr="005F5A20">
              <w:rPr>
                <w:rFonts w:eastAsia="Times New Roman" w:cs="Arial"/>
                <w:szCs w:val="18"/>
              </w:rPr>
              <w:t xml:space="preserve">SMO sends cell configuration </w:t>
            </w:r>
            <w:r>
              <w:rPr>
                <w:rFonts w:eastAsia="Times New Roman" w:cs="Arial"/>
                <w:szCs w:val="18"/>
              </w:rPr>
              <w:t xml:space="preserve">and partitioned carrier information </w:t>
            </w:r>
            <w:r w:rsidRPr="005F5A20">
              <w:rPr>
                <w:rFonts w:eastAsia="Times New Roman" w:cs="Arial"/>
                <w:szCs w:val="18"/>
              </w:rPr>
              <w:t>to O-DU</w:t>
            </w:r>
            <w:r w:rsidR="007A6595">
              <w:rPr>
                <w:rFonts w:eastAsia="Times New Roman" w:cs="Arial"/>
                <w:szCs w:val="18"/>
              </w:rPr>
              <w:t>#2</w:t>
            </w:r>
            <w:r w:rsidRPr="005F5A20">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40268EB" w14:textId="510EC2FC" w:rsidR="00522D10" w:rsidRPr="00215318" w:rsidRDefault="00522D10" w:rsidP="00522D10">
            <w:r w:rsidRPr="0088568C">
              <w:rPr>
                <w:b/>
                <w:bCs/>
              </w:rPr>
              <w:t>O-DU</w:t>
            </w:r>
            <w:r w:rsidR="007A6595">
              <w:rPr>
                <w:b/>
                <w:bCs/>
              </w:rPr>
              <w:t>#2</w:t>
            </w:r>
            <w:r w:rsidRPr="0088568C">
              <w:rPr>
                <w:b/>
                <w:bCs/>
              </w:rPr>
              <w:t xml:space="preserve">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7152C2BE" w14:textId="52A13579" w:rsidR="00522D10" w:rsidRPr="006058C7" w:rsidRDefault="00522D10" w:rsidP="00522D10">
            <w:pPr>
              <w:rPr>
                <w:rFonts w:ascii="Arial" w:eastAsia="Arial" w:hAnsi="Arial" w:cs="Arial"/>
                <w:sz w:val="18"/>
                <w:szCs w:val="18"/>
              </w:rPr>
            </w:pPr>
            <w:r w:rsidRPr="005F5A20">
              <w:rPr>
                <w:rFonts w:ascii="Arial" w:eastAsia="Times New Roman" w:hAnsi="Arial" w:cs="Arial"/>
                <w:sz w:val="18"/>
                <w:szCs w:val="18"/>
              </w:rPr>
              <w:t>Verify the cell configuration is received from SMO to O-DU</w:t>
            </w:r>
            <w:r w:rsidR="007A6595">
              <w:rPr>
                <w:rFonts w:ascii="Arial" w:eastAsia="Times New Roman" w:hAnsi="Arial" w:cs="Arial"/>
                <w:sz w:val="18"/>
                <w:szCs w:val="18"/>
              </w:rPr>
              <w:t>#2</w:t>
            </w:r>
            <w:r w:rsidRPr="005F5A20">
              <w:rPr>
                <w:rFonts w:ascii="Arial" w:eastAsia="Times New Roman" w:hAnsi="Arial" w:cs="Arial"/>
                <w:sz w:val="18"/>
                <w:szCs w:val="18"/>
              </w:rPr>
              <w:t xml:space="preserve"> (O1 interface).</w:t>
            </w:r>
          </w:p>
        </w:tc>
      </w:tr>
      <w:tr w:rsidR="00522D10" w14:paraId="4D6231AC"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6FE11158" w14:textId="77777777" w:rsidR="00522D10" w:rsidRPr="00770146" w:rsidRDefault="00522D10" w:rsidP="00522D10">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8634139" w14:textId="5BED51AB" w:rsidR="00522D10" w:rsidRPr="005F5A20" w:rsidRDefault="00522D10" w:rsidP="00522D10">
            <w:pPr>
              <w:pStyle w:val="TAL"/>
              <w:keepNext w:val="0"/>
              <w:keepLines w:val="0"/>
              <w:rPr>
                <w:rFonts w:eastAsia="Times New Roman" w:cs="Arial"/>
                <w:szCs w:val="18"/>
              </w:rPr>
            </w:pPr>
            <w:r w:rsidRPr="005F5A20">
              <w:rPr>
                <w:rFonts w:eastAsia="Times New Roman" w:cs="Arial"/>
                <w:szCs w:val="18"/>
              </w:rPr>
              <w:t>O-DU</w:t>
            </w:r>
            <w:r w:rsidR="007A6595">
              <w:rPr>
                <w:rFonts w:eastAsia="Times New Roman" w:cs="Arial"/>
                <w:szCs w:val="18"/>
              </w:rPr>
              <w:t>#2</w:t>
            </w:r>
            <w:r w:rsidRPr="005F5A20">
              <w:rPr>
                <w:rFonts w:eastAsia="Times New Roman" w:cs="Arial"/>
                <w:szCs w:val="18"/>
              </w:rPr>
              <w:t xml:space="preserve"> sends </w:t>
            </w:r>
            <w:r>
              <w:rPr>
                <w:rFonts w:eastAsia="Times New Roman" w:cs="Arial"/>
                <w:szCs w:val="18"/>
              </w:rPr>
              <w:t>partitioned c</w:t>
            </w:r>
            <w:r w:rsidRPr="005F5A20">
              <w:rPr>
                <w:rFonts w:eastAsia="Times New Roman" w:cs="Arial"/>
                <w:szCs w:val="18"/>
              </w:rPr>
              <w:t>arrier configuration to</w:t>
            </w:r>
            <w:r>
              <w:rPr>
                <w:rFonts w:eastAsia="Times New Roman" w:cs="Arial"/>
                <w:szCs w:val="18"/>
              </w:rPr>
              <w:t xml:space="preserve"> shared</w:t>
            </w:r>
            <w:r w:rsidRPr="005F5A20">
              <w:rPr>
                <w:rFonts w:eastAsia="Times New Roman" w:cs="Arial"/>
                <w:szCs w:val="18"/>
              </w:rPr>
              <w:t xml:space="preserve"> O-RU to establish C/U-Plane application endpoints. </w:t>
            </w:r>
          </w:p>
        </w:tc>
        <w:tc>
          <w:tcPr>
            <w:tcW w:w="1408" w:type="dxa"/>
            <w:tcBorders>
              <w:top w:val="single" w:sz="6" w:space="0" w:color="auto"/>
              <w:left w:val="single" w:sz="6" w:space="0" w:color="auto"/>
              <w:bottom w:val="single" w:sz="6" w:space="0" w:color="auto"/>
              <w:right w:val="single" w:sz="6" w:space="0" w:color="auto"/>
            </w:tcBorders>
          </w:tcPr>
          <w:p w14:paraId="02CA030C" w14:textId="503861DD" w:rsidR="00522D10" w:rsidRPr="0088568C" w:rsidRDefault="00522D10" w:rsidP="00522D10">
            <w:pPr>
              <w:rPr>
                <w:b/>
                <w:bCs/>
              </w:rPr>
            </w:pPr>
            <w:r w:rsidRPr="0088568C">
              <w:rPr>
                <w:b/>
                <w:bCs/>
              </w:rPr>
              <w:t xml:space="preserve">O-RU </w:t>
            </w:r>
            <w:r w:rsidRPr="0088568C">
              <w:rPr>
                <w:rFonts w:ascii="Wingdings" w:eastAsia="Wingdings" w:hAnsi="Wingdings" w:cs="Wingdings"/>
                <w:b/>
                <w:bCs/>
              </w:rPr>
              <w:t>ß</w:t>
            </w:r>
            <w:r w:rsidRPr="0088568C">
              <w:rPr>
                <w:b/>
                <w:bCs/>
              </w:rPr>
              <w:t xml:space="preserve"> O-DU</w:t>
            </w:r>
            <w:r w:rsidR="007A6595">
              <w:rPr>
                <w:b/>
                <w:bCs/>
              </w:rPr>
              <w:t>#2</w:t>
            </w:r>
          </w:p>
        </w:tc>
        <w:tc>
          <w:tcPr>
            <w:tcW w:w="4467" w:type="dxa"/>
            <w:tcBorders>
              <w:top w:val="single" w:sz="6" w:space="0" w:color="auto"/>
              <w:left w:val="single" w:sz="6" w:space="0" w:color="auto"/>
              <w:bottom w:val="single" w:sz="6" w:space="0" w:color="auto"/>
              <w:right w:val="single" w:sz="6" w:space="0" w:color="auto"/>
            </w:tcBorders>
          </w:tcPr>
          <w:p w14:paraId="0FA208B4" w14:textId="35403DC4" w:rsidR="00522D10" w:rsidRDefault="00522D10" w:rsidP="00522D10">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Verify O-DU</w:t>
            </w:r>
            <w:r w:rsidR="007A6595">
              <w:rPr>
                <w:rFonts w:ascii="Arial" w:eastAsia="Times New Roman" w:hAnsi="Arial" w:cs="Arial"/>
                <w:sz w:val="18"/>
                <w:szCs w:val="18"/>
              </w:rPr>
              <w:t>#2</w:t>
            </w:r>
            <w:r w:rsidRPr="0088568C">
              <w:rPr>
                <w:rFonts w:ascii="Arial" w:eastAsia="Times New Roman" w:hAnsi="Arial" w:cs="Arial"/>
                <w:sz w:val="18"/>
                <w:szCs w:val="18"/>
              </w:rPr>
              <w:t xml:space="preserve"> sends the</w:t>
            </w:r>
            <w:r>
              <w:rPr>
                <w:rFonts w:ascii="Arial" w:eastAsia="Times New Roman" w:hAnsi="Arial" w:cs="Arial"/>
                <w:sz w:val="18"/>
                <w:szCs w:val="18"/>
              </w:rPr>
              <w:t xml:space="preserve"> partitioned</w:t>
            </w:r>
            <w:r w:rsidRPr="0088568C">
              <w:rPr>
                <w:rFonts w:ascii="Arial" w:eastAsia="Times New Roman" w:hAnsi="Arial" w:cs="Arial"/>
                <w:sz w:val="18"/>
                <w:szCs w:val="18"/>
              </w:rPr>
              <w:t xml:space="preserve"> carrier configuration through file download request.</w:t>
            </w:r>
          </w:p>
          <w:p w14:paraId="5634885A" w14:textId="77777777" w:rsidR="00522D10" w:rsidRPr="0088568C" w:rsidRDefault="00522D10" w:rsidP="00522D10">
            <w:pPr>
              <w:keepNext/>
              <w:keepLines/>
              <w:spacing w:after="0" w:line="256" w:lineRule="auto"/>
              <w:rPr>
                <w:rFonts w:ascii="Arial" w:eastAsia="Times New Roman" w:hAnsi="Arial" w:cs="Arial"/>
                <w:sz w:val="18"/>
                <w:szCs w:val="18"/>
              </w:rPr>
            </w:pPr>
          </w:p>
          <w:p w14:paraId="4DAEFE64" w14:textId="385FCFEB" w:rsidR="00522D10" w:rsidRPr="00426A21" w:rsidRDefault="00522D10" w:rsidP="00522D10">
            <w:pPr>
              <w:pStyle w:val="TAL"/>
              <w:keepNext w:val="0"/>
              <w:keepLines w:val="0"/>
              <w:rPr>
                <w:rFonts w:cs="Arial"/>
                <w:szCs w:val="18"/>
              </w:rPr>
            </w:pPr>
            <w:r w:rsidRPr="0088568C">
              <w:rPr>
                <w:rFonts w:eastAsia="Times New Roman" w:cs="Arial"/>
                <w:szCs w:val="18"/>
              </w:rPr>
              <w:t>Verify O-RU downloads the file and applies the configuration. The state of O-RU is changed to INACTIVE.</w:t>
            </w:r>
          </w:p>
        </w:tc>
      </w:tr>
      <w:tr w:rsidR="00522D10" w14:paraId="45780530"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B186A2D" w14:textId="77777777" w:rsidR="00522D10" w:rsidRPr="00770146" w:rsidRDefault="00522D10" w:rsidP="00522D10">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02AE2043" w14:textId="4AB9F419" w:rsidR="00522D10" w:rsidRPr="00770146" w:rsidRDefault="00522D10" w:rsidP="00522D10">
            <w:pPr>
              <w:pStyle w:val="TAL"/>
              <w:keepNext w:val="0"/>
              <w:keepLines w:val="0"/>
              <w:rPr>
                <w:rFonts w:cs="Arial"/>
                <w:szCs w:val="18"/>
              </w:rPr>
            </w:pPr>
            <w:r w:rsidRPr="00770146">
              <w:rPr>
                <w:rFonts w:cs="Arial"/>
                <w:szCs w:val="18"/>
              </w:rPr>
              <w:t>O-RU sends sync-status information to O-D</w:t>
            </w:r>
            <w:r>
              <w:rPr>
                <w:rFonts w:cs="Arial"/>
                <w:szCs w:val="18"/>
              </w:rPr>
              <w:t>U</w:t>
            </w:r>
            <w:r w:rsidR="001F366D">
              <w:rPr>
                <w:rFonts w:cs="Arial"/>
                <w:szCs w:val="18"/>
              </w:rPr>
              <w:t>#2</w:t>
            </w:r>
            <w:r>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6D184AA2" w14:textId="1A7BBB08" w:rsidR="00522D10" w:rsidRPr="0010115C" w:rsidRDefault="00522D10" w:rsidP="00522D10">
            <w:pPr>
              <w:rPr>
                <w:rFonts w:ascii="Calibri" w:eastAsia="Calibri" w:hAnsi="Calibri" w:cs="Calibri"/>
                <w:b/>
                <w:bCs/>
                <w:szCs w:val="22"/>
              </w:rPr>
            </w:pPr>
            <w:r w:rsidRPr="0010115C">
              <w:rPr>
                <w:rFonts w:ascii="Calibri" w:eastAsia="Calibri" w:hAnsi="Calibri" w:cs="Calibri"/>
                <w:b/>
                <w:bCs/>
                <w:szCs w:val="22"/>
              </w:rPr>
              <w:t>O-RU</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10115C">
              <w:rPr>
                <w:rFonts w:ascii="Calibri" w:eastAsia="Calibri" w:hAnsi="Calibri" w:cs="Calibri"/>
                <w:b/>
                <w:bCs/>
                <w:szCs w:val="22"/>
              </w:rPr>
              <w:t>O-DU</w:t>
            </w:r>
            <w:r w:rsidR="007A6595">
              <w:rPr>
                <w:rFonts w:ascii="Calibri" w:eastAsia="Calibri" w:hAnsi="Calibri" w:cs="Calibri"/>
                <w:b/>
                <w:bCs/>
                <w:szCs w:val="22"/>
              </w:rPr>
              <w:t>#2</w:t>
            </w:r>
          </w:p>
        </w:tc>
        <w:tc>
          <w:tcPr>
            <w:tcW w:w="4467" w:type="dxa"/>
            <w:tcBorders>
              <w:top w:val="single" w:sz="6" w:space="0" w:color="auto"/>
              <w:left w:val="single" w:sz="6" w:space="0" w:color="auto"/>
              <w:bottom w:val="single" w:sz="6" w:space="0" w:color="auto"/>
              <w:right w:val="single" w:sz="6" w:space="0" w:color="auto"/>
            </w:tcBorders>
          </w:tcPr>
          <w:p w14:paraId="2BF71776" w14:textId="77777777" w:rsidR="00522D10" w:rsidRPr="00770146" w:rsidRDefault="00522D10" w:rsidP="00522D10">
            <w:pPr>
              <w:pStyle w:val="TAL"/>
              <w:keepNext w:val="0"/>
              <w:keepLines w:val="0"/>
              <w:rPr>
                <w:rFonts w:cs="Arial"/>
                <w:szCs w:val="18"/>
              </w:rPr>
            </w:pPr>
            <w:r w:rsidRPr="00770146">
              <w:rPr>
                <w:rFonts w:cs="Arial"/>
                <w:szCs w:val="18"/>
              </w:rPr>
              <w:t xml:space="preserve">Verify </w:t>
            </w:r>
            <w:r>
              <w:rPr>
                <w:rFonts w:cs="Arial"/>
                <w:szCs w:val="18"/>
              </w:rPr>
              <w:t xml:space="preserve">shared </w:t>
            </w:r>
            <w:r w:rsidRPr="00770146">
              <w:rPr>
                <w:rFonts w:cs="Arial"/>
                <w:szCs w:val="18"/>
              </w:rPr>
              <w:t>O-RU is able to achieve time synchronization with GPS.</w:t>
            </w:r>
          </w:p>
          <w:p w14:paraId="414BCBCE" w14:textId="77777777" w:rsidR="00522D10" w:rsidRPr="00770146" w:rsidRDefault="00522D10" w:rsidP="00522D10">
            <w:pPr>
              <w:pStyle w:val="TAL"/>
              <w:keepNext w:val="0"/>
              <w:keepLines w:val="0"/>
              <w:rPr>
                <w:rFonts w:cs="Arial"/>
                <w:szCs w:val="18"/>
              </w:rPr>
            </w:pPr>
          </w:p>
          <w:p w14:paraId="575A7CF1" w14:textId="13D671AF" w:rsidR="00522D10" w:rsidRPr="00770146" w:rsidRDefault="00522D10" w:rsidP="00522D10">
            <w:pPr>
              <w:pStyle w:val="TAL"/>
              <w:keepNext w:val="0"/>
              <w:keepLines w:val="0"/>
              <w:rPr>
                <w:rFonts w:cs="Arial"/>
                <w:szCs w:val="18"/>
              </w:rPr>
            </w:pPr>
            <w:r w:rsidRPr="0010115C">
              <w:rPr>
                <w:rFonts w:cs="Arial"/>
                <w:szCs w:val="18"/>
              </w:rPr>
              <w:t xml:space="preserve">Verify </w:t>
            </w:r>
            <w:r>
              <w:rPr>
                <w:rFonts w:cs="Arial"/>
                <w:szCs w:val="18"/>
              </w:rPr>
              <w:t xml:space="preserve">shared </w:t>
            </w:r>
            <w:r w:rsidRPr="0010115C">
              <w:rPr>
                <w:rFonts w:cs="Arial"/>
                <w:szCs w:val="18"/>
              </w:rPr>
              <w:t>O-RU shall send the sync-status as LOCKED to O-DU</w:t>
            </w:r>
            <w:r>
              <w:rPr>
                <w:rFonts w:cs="Arial"/>
                <w:szCs w:val="18"/>
              </w:rPr>
              <w:t>s</w:t>
            </w:r>
            <w:r w:rsidRPr="0010115C">
              <w:rPr>
                <w:rFonts w:cs="Arial"/>
                <w:szCs w:val="18"/>
              </w:rPr>
              <w:t>.</w:t>
            </w:r>
          </w:p>
        </w:tc>
      </w:tr>
      <w:tr w:rsidR="00522D10" w14:paraId="4B82CE56"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86BE1E6" w14:textId="77777777" w:rsidR="00522D10" w:rsidRDefault="00522D10" w:rsidP="00522D10">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4DC5F7C4" w14:textId="74A52573" w:rsidR="00522D10" w:rsidRPr="00770146" w:rsidRDefault="00522D10" w:rsidP="00522D10">
            <w:pPr>
              <w:pStyle w:val="TAL"/>
              <w:keepNext w:val="0"/>
              <w:keepLines w:val="0"/>
              <w:rPr>
                <w:rFonts w:cs="Arial"/>
                <w:szCs w:val="18"/>
              </w:rPr>
            </w:pPr>
            <w:r w:rsidRPr="0088568C">
              <w:rPr>
                <w:rFonts w:cs="Arial"/>
                <w:szCs w:val="18"/>
              </w:rPr>
              <w:t xml:space="preserve">Activate </w:t>
            </w:r>
            <w:r>
              <w:rPr>
                <w:rFonts w:cs="Arial"/>
                <w:szCs w:val="18"/>
              </w:rPr>
              <w:t xml:space="preserve">partitioned tx/rx array </w:t>
            </w:r>
            <w:r w:rsidRPr="0088568C">
              <w:rPr>
                <w:rFonts w:cs="Arial"/>
                <w:szCs w:val="18"/>
              </w:rPr>
              <w:t>carriers</w:t>
            </w:r>
            <w:r>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EBEF16C" w14:textId="7F70C884" w:rsidR="00522D10" w:rsidRPr="005F5A20" w:rsidRDefault="00522D10" w:rsidP="00522D10">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sidR="001F366D">
              <w:rPr>
                <w:b/>
                <w:bCs/>
              </w:rPr>
              <w:t>#2</w:t>
            </w:r>
          </w:p>
        </w:tc>
        <w:tc>
          <w:tcPr>
            <w:tcW w:w="4467" w:type="dxa"/>
            <w:tcBorders>
              <w:top w:val="single" w:sz="6" w:space="0" w:color="auto"/>
              <w:left w:val="single" w:sz="6" w:space="0" w:color="auto"/>
              <w:bottom w:val="single" w:sz="6" w:space="0" w:color="auto"/>
              <w:right w:val="single" w:sz="6" w:space="0" w:color="auto"/>
            </w:tcBorders>
          </w:tcPr>
          <w:p w14:paraId="3E408032" w14:textId="3C12687A" w:rsidR="00522D10" w:rsidRPr="00770146" w:rsidRDefault="00522D10" w:rsidP="00522D10">
            <w:pPr>
              <w:pStyle w:val="TAL"/>
              <w:keepNext w:val="0"/>
              <w:keepLines w:val="0"/>
              <w:rPr>
                <w:rFonts w:cs="Arial"/>
                <w:szCs w:val="18"/>
              </w:rPr>
            </w:pPr>
            <w:r w:rsidRPr="0088568C">
              <w:rPr>
                <w:rFonts w:cs="Arial"/>
                <w:szCs w:val="18"/>
              </w:rPr>
              <w:t xml:space="preserve">Verify </w:t>
            </w:r>
            <w:r>
              <w:rPr>
                <w:rFonts w:cs="Arial"/>
                <w:szCs w:val="18"/>
              </w:rPr>
              <w:t>O</w:t>
            </w:r>
            <w:r w:rsidRPr="0088568C">
              <w:rPr>
                <w:rFonts w:cs="Arial"/>
                <w:szCs w:val="18"/>
              </w:rPr>
              <w:t>-DU</w:t>
            </w:r>
            <w:r w:rsidR="001F366D">
              <w:rPr>
                <w:rFonts w:cs="Arial"/>
                <w:szCs w:val="18"/>
              </w:rPr>
              <w:t>#2</w:t>
            </w:r>
            <w:r w:rsidRPr="0088568C">
              <w:rPr>
                <w:rFonts w:cs="Arial"/>
                <w:szCs w:val="18"/>
              </w:rPr>
              <w:t xml:space="preserve"> shall activate tx-array-carriers and rx-array-carriers in the U-Plane configuration </w:t>
            </w:r>
            <w:r w:rsidRPr="00F96D0A">
              <w:t xml:space="preserve">by setting the value of the parameter </w:t>
            </w:r>
            <w:r w:rsidRPr="00851F52">
              <w:rPr>
                <w:lang w:eastAsia="ja-JP"/>
              </w:rPr>
              <w:t>"</w:t>
            </w:r>
            <w:r w:rsidRPr="00F96D0A">
              <w:t>active</w:t>
            </w:r>
            <w:r w:rsidRPr="00851F52">
              <w:rPr>
                <w:lang w:eastAsia="ja-JP"/>
              </w:rPr>
              <w:t>"</w:t>
            </w:r>
            <w:r w:rsidRPr="00F96D0A">
              <w:t xml:space="preserve"> at tx-array-carrier element / rx-array-carrier element to </w:t>
            </w:r>
            <w:r w:rsidRPr="00851F52">
              <w:rPr>
                <w:lang w:eastAsia="ja-JP"/>
              </w:rPr>
              <w:t>"</w:t>
            </w:r>
            <w:r w:rsidRPr="00F96D0A">
              <w:t>ACTIVE</w:t>
            </w:r>
            <w:r w:rsidRPr="00851F52">
              <w:rPr>
                <w:lang w:eastAsia="ja-JP"/>
              </w:rPr>
              <w:t>"</w:t>
            </w:r>
            <w:r>
              <w:t>.</w:t>
            </w:r>
          </w:p>
        </w:tc>
      </w:tr>
      <w:tr w:rsidR="00522D10" w14:paraId="48BD0948"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432A0B7" w14:textId="77777777" w:rsidR="00522D10" w:rsidRDefault="00522D10" w:rsidP="00522D10">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554C86C3" w14:textId="4A51DBAC" w:rsidR="00522D10" w:rsidRDefault="00522D10" w:rsidP="00522D10">
            <w:pPr>
              <w:pStyle w:val="TAL"/>
              <w:keepNext w:val="0"/>
              <w:keepLines w:val="0"/>
              <w:rPr>
                <w:rFonts w:eastAsia="Arial" w:cs="Arial"/>
                <w:szCs w:val="18"/>
              </w:rPr>
            </w:pPr>
            <w:r w:rsidRPr="00770146">
              <w:rPr>
                <w:rFonts w:cs="Arial"/>
                <w:szCs w:val="18"/>
              </w:rPr>
              <w:t>O-DU</w:t>
            </w:r>
            <w:r w:rsidR="001F366D">
              <w:rPr>
                <w:rFonts w:cs="Arial"/>
                <w:szCs w:val="18"/>
              </w:rPr>
              <w:t>#2</w:t>
            </w:r>
            <w:r w:rsidRPr="00770146">
              <w:rPr>
                <w:rFonts w:cs="Arial"/>
                <w:szCs w:val="18"/>
              </w:rPr>
              <w:t xml:space="preserve"> sends sync-state information and set the operational state in SMO.</w:t>
            </w:r>
          </w:p>
        </w:tc>
        <w:tc>
          <w:tcPr>
            <w:tcW w:w="1408" w:type="dxa"/>
            <w:tcBorders>
              <w:top w:val="single" w:sz="6" w:space="0" w:color="auto"/>
              <w:left w:val="single" w:sz="6" w:space="0" w:color="auto"/>
              <w:bottom w:val="single" w:sz="6" w:space="0" w:color="auto"/>
              <w:right w:val="single" w:sz="6" w:space="0" w:color="auto"/>
            </w:tcBorders>
          </w:tcPr>
          <w:p w14:paraId="73DAD176" w14:textId="0B37E715" w:rsidR="00522D10" w:rsidRPr="0010115C" w:rsidRDefault="00522D10" w:rsidP="00522D10">
            <w:pPr>
              <w:rPr>
                <w:rFonts w:ascii="Calibri" w:eastAsia="Calibri" w:hAnsi="Calibri" w:cs="Calibri"/>
                <w:b/>
                <w:bCs/>
                <w:szCs w:val="22"/>
              </w:rPr>
            </w:pPr>
            <w:r w:rsidRPr="005F5A20">
              <w:rPr>
                <w:rFonts w:ascii="Calibri" w:eastAsia="Calibri" w:hAnsi="Calibri" w:cs="Calibri"/>
                <w:b/>
                <w:bCs/>
                <w:szCs w:val="22"/>
              </w:rPr>
              <w:t>O-DU</w:t>
            </w:r>
            <w:r w:rsidR="001F366D">
              <w:rPr>
                <w:rFonts w:ascii="Calibri" w:eastAsia="Calibri" w:hAnsi="Calibri" w:cs="Calibri"/>
                <w:b/>
                <w:bCs/>
                <w:szCs w:val="22"/>
              </w:rPr>
              <w:t>#2</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7E4ECD67" w14:textId="6EE351A2" w:rsidR="00522D10" w:rsidRDefault="00522D10" w:rsidP="00522D10">
            <w:pPr>
              <w:pStyle w:val="TAL"/>
              <w:keepNext w:val="0"/>
              <w:keepLines w:val="0"/>
              <w:rPr>
                <w:rFonts w:cs="Arial"/>
                <w:szCs w:val="18"/>
              </w:rPr>
            </w:pPr>
            <w:r w:rsidRPr="00770146">
              <w:rPr>
                <w:rFonts w:cs="Arial"/>
                <w:szCs w:val="18"/>
              </w:rPr>
              <w:t>Verify O-DU</w:t>
            </w:r>
            <w:r w:rsidR="001F366D">
              <w:rPr>
                <w:rFonts w:cs="Arial"/>
                <w:szCs w:val="18"/>
              </w:rPr>
              <w:t>#2</w:t>
            </w:r>
            <w:r w:rsidRPr="00770146">
              <w:rPr>
                <w:rFonts w:cs="Arial"/>
                <w:szCs w:val="18"/>
              </w:rPr>
              <w:t xml:space="preserve"> shall send the sync-state as LOCKED to SMO. </w:t>
            </w:r>
          </w:p>
          <w:p w14:paraId="302ADEF5" w14:textId="77777777" w:rsidR="00522D10" w:rsidRDefault="00522D10" w:rsidP="00522D10">
            <w:pPr>
              <w:pStyle w:val="TAL"/>
              <w:keepNext w:val="0"/>
              <w:keepLines w:val="0"/>
              <w:rPr>
                <w:rFonts w:cs="Arial"/>
                <w:szCs w:val="18"/>
              </w:rPr>
            </w:pPr>
          </w:p>
          <w:p w14:paraId="77B81E43" w14:textId="30335252" w:rsidR="00522D10" w:rsidRPr="00770146" w:rsidRDefault="00522D10" w:rsidP="00522D10">
            <w:pPr>
              <w:pStyle w:val="TAL"/>
              <w:keepNext w:val="0"/>
              <w:keepLines w:val="0"/>
              <w:rPr>
                <w:rFonts w:cs="Arial"/>
                <w:szCs w:val="18"/>
              </w:rPr>
            </w:pPr>
            <w:r w:rsidRPr="00770146">
              <w:rPr>
                <w:rFonts w:cs="Arial"/>
                <w:szCs w:val="18"/>
              </w:rPr>
              <w:t>Verify O-DU</w:t>
            </w:r>
            <w:r w:rsidR="001F366D">
              <w:rPr>
                <w:rFonts w:cs="Arial"/>
                <w:szCs w:val="18"/>
              </w:rPr>
              <w:t>#2</w:t>
            </w:r>
            <w:r w:rsidRPr="00770146">
              <w:rPr>
                <w:rFonts w:cs="Arial"/>
                <w:szCs w:val="18"/>
              </w:rPr>
              <w:t xml:space="preserve"> set the operational state to ENABLED state.</w:t>
            </w:r>
          </w:p>
          <w:p w14:paraId="1F7AE557" w14:textId="77777777" w:rsidR="00522D10" w:rsidRDefault="00522D10" w:rsidP="00522D10">
            <w:pPr>
              <w:pStyle w:val="TAL"/>
              <w:keepNext w:val="0"/>
              <w:keepLines w:val="0"/>
            </w:pPr>
          </w:p>
        </w:tc>
      </w:tr>
      <w:tr w:rsidR="00522D10" w14:paraId="4362A97C" w14:textId="77777777">
        <w:trPr>
          <w:trHeight w:val="873"/>
        </w:trPr>
        <w:tc>
          <w:tcPr>
            <w:tcW w:w="583" w:type="dxa"/>
            <w:tcBorders>
              <w:top w:val="single" w:sz="6" w:space="0" w:color="auto"/>
              <w:left w:val="single" w:sz="6" w:space="0" w:color="auto"/>
              <w:bottom w:val="single" w:sz="6" w:space="0" w:color="auto"/>
              <w:right w:val="single" w:sz="6" w:space="0" w:color="auto"/>
            </w:tcBorders>
          </w:tcPr>
          <w:p w14:paraId="1719DE5C" w14:textId="77777777" w:rsidR="00522D10" w:rsidRDefault="00522D10" w:rsidP="00522D10">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567422AC" w14:textId="4F8E3AEE" w:rsidR="00522D10" w:rsidRPr="005564BE" w:rsidRDefault="00522D10" w:rsidP="00522D10">
            <w:pPr>
              <w:pStyle w:val="TAL"/>
              <w:keepNext w:val="0"/>
              <w:keepLines w:val="0"/>
              <w:rPr>
                <w:rFonts w:cs="Arial"/>
                <w:szCs w:val="18"/>
              </w:rPr>
            </w:pPr>
            <w:r w:rsidRPr="00770146">
              <w:rPr>
                <w:rFonts w:cs="Arial"/>
                <w:szCs w:val="18"/>
              </w:rPr>
              <w:t>SMO shall set the administrate state of O-DU</w:t>
            </w:r>
            <w:r w:rsidR="001F366D">
              <w:rPr>
                <w:rFonts w:cs="Arial"/>
                <w:szCs w:val="18"/>
              </w:rPr>
              <w:t>#2</w:t>
            </w:r>
            <w:r w:rsidRPr="00770146">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4063039D" w14:textId="1455A963" w:rsidR="00522D10" w:rsidRPr="005F5D12" w:rsidRDefault="00522D10" w:rsidP="00522D10">
            <w:pPr>
              <w:rPr>
                <w:b/>
                <w:bCs/>
              </w:rPr>
            </w:pPr>
            <w:r w:rsidRPr="005F5A20">
              <w:rPr>
                <w:rFonts w:ascii="Calibri" w:eastAsia="Calibri" w:hAnsi="Calibri" w:cs="Calibri"/>
                <w:b/>
                <w:bCs/>
                <w:szCs w:val="22"/>
              </w:rPr>
              <w:t>O-DU</w:t>
            </w:r>
            <w:r w:rsidR="001F366D">
              <w:rPr>
                <w:rFonts w:ascii="Calibri" w:eastAsia="Calibri" w:hAnsi="Calibri" w:cs="Calibri"/>
                <w:b/>
                <w:bCs/>
                <w:szCs w:val="22"/>
              </w:rPr>
              <w:t>#2</w:t>
            </w:r>
            <w:r w:rsidRPr="00F17B0E">
              <w:rPr>
                <w:rFonts w:ascii="Times New Roman" w:hAnsi="Times New Roman"/>
                <w:b/>
                <w:bCs/>
                <w:sz w:val="20"/>
              </w:rPr>
              <w:t xml:space="preserve"> </w:t>
            </w:r>
            <w:r w:rsidRPr="00F17B0E">
              <w:rPr>
                <w:rFonts w:ascii="Wingdings" w:eastAsia="Wingdings" w:hAnsi="Wingdings" w:cs="Wingdings"/>
                <w:b/>
                <w:bCs/>
                <w:sz w:val="20"/>
              </w:rPr>
              <w:t>ß</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318E83CA" w14:textId="1C6740EC" w:rsidR="00522D10" w:rsidRPr="009D093C" w:rsidRDefault="00522D10" w:rsidP="00522D10">
            <w:pPr>
              <w:spacing w:before="100" w:beforeAutospacing="1" w:after="100" w:afterAutospacing="1"/>
              <w:rPr>
                <w:rFonts w:ascii="Arial" w:hAnsi="Arial" w:cs="Arial"/>
                <w:sz w:val="18"/>
                <w:szCs w:val="18"/>
              </w:rPr>
            </w:pPr>
            <w:r w:rsidRPr="001F366D">
              <w:rPr>
                <w:rFonts w:ascii="Arial" w:hAnsi="Arial" w:cs="Arial"/>
                <w:sz w:val="18"/>
                <w:szCs w:val="18"/>
              </w:rPr>
              <w:t>Verify O-DU</w:t>
            </w:r>
            <w:r w:rsidR="001F366D" w:rsidRPr="001F366D">
              <w:rPr>
                <w:rFonts w:ascii="Arial" w:hAnsi="Arial" w:cs="Arial"/>
                <w:sz w:val="18"/>
                <w:szCs w:val="18"/>
              </w:rPr>
              <w:t>#2</w:t>
            </w:r>
            <w:r w:rsidRPr="001F366D">
              <w:rPr>
                <w:rFonts w:ascii="Arial" w:hAnsi="Arial" w:cs="Arial"/>
                <w:sz w:val="18"/>
                <w:szCs w:val="18"/>
              </w:rPr>
              <w:t xml:space="preserve"> shall set the administrative state to UNLOCKED state.</w:t>
            </w:r>
          </w:p>
        </w:tc>
      </w:tr>
      <w:tr w:rsidR="00522D10" w14:paraId="7D6BD57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B0CD05D" w14:textId="77777777" w:rsidR="00522D10" w:rsidRDefault="00522D10" w:rsidP="00522D10">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75A26336" w14:textId="67CCD7CB" w:rsidR="00522D10" w:rsidRPr="005564BE" w:rsidRDefault="00522D10" w:rsidP="00522D10">
            <w:pPr>
              <w:pStyle w:val="TAL"/>
              <w:keepNext w:val="0"/>
              <w:keepLines w:val="0"/>
              <w:rPr>
                <w:rFonts w:cs="Arial"/>
                <w:szCs w:val="18"/>
              </w:rPr>
            </w:pPr>
            <w:r w:rsidRPr="005564BE">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71C5103E" w14:textId="01E8D14B" w:rsidR="00522D10" w:rsidRPr="005564BE" w:rsidRDefault="00522D10" w:rsidP="00522D10">
            <w:pPr>
              <w:rPr>
                <w:rFonts w:ascii="Calibri" w:eastAsia="Calibri" w:hAnsi="Calibri" w:cs="Calibri"/>
                <w:b/>
                <w:bCs/>
                <w:szCs w:val="22"/>
              </w:rPr>
            </w:pPr>
            <w:r w:rsidRPr="005564BE">
              <w:rPr>
                <w:rFonts w:ascii="Calibri" w:eastAsia="Calibri" w:hAnsi="Calibri" w:cs="Calibri"/>
                <w:b/>
                <w:bCs/>
                <w:szCs w:val="22"/>
              </w:rPr>
              <w:t>O-DU</w:t>
            </w:r>
            <w:r w:rsidR="001F366D">
              <w:rPr>
                <w:rFonts w:ascii="Calibri" w:eastAsia="Calibri" w:hAnsi="Calibri" w:cs="Calibri"/>
                <w:b/>
                <w:bCs/>
                <w:szCs w:val="22"/>
              </w:rPr>
              <w:t>#2</w:t>
            </w:r>
            <w:r w:rsidRPr="005564BE">
              <w:rPr>
                <w:rFonts w:ascii="Calibri" w:eastAsia="Calibri" w:hAnsi="Calibri" w:cs="Calibri"/>
                <w:b/>
                <w:bCs/>
                <w:szCs w:val="22"/>
              </w:rPr>
              <w:t>/O-CU</w:t>
            </w:r>
            <w:r w:rsidR="001F366D">
              <w:rPr>
                <w:rFonts w:ascii="Calibri" w:eastAsia="Calibri" w:hAnsi="Calibri" w:cs="Calibri"/>
                <w:b/>
                <w:bCs/>
                <w:szCs w:val="22"/>
              </w:rPr>
              <w:t>#2</w:t>
            </w:r>
            <w:r w:rsidRPr="00F92B51" w:rsidDel="0077347F">
              <w:rPr>
                <w:rFonts w:ascii="Times New Roman" w:hAnsi="Times New Roman"/>
                <w:b/>
              </w:rPr>
              <w:t xml:space="preserve"> </w:t>
            </w:r>
          </w:p>
        </w:tc>
        <w:tc>
          <w:tcPr>
            <w:tcW w:w="4467" w:type="dxa"/>
            <w:tcBorders>
              <w:top w:val="single" w:sz="6" w:space="0" w:color="auto"/>
              <w:left w:val="single" w:sz="6" w:space="0" w:color="auto"/>
              <w:bottom w:val="single" w:sz="6" w:space="0" w:color="auto"/>
              <w:right w:val="single" w:sz="6" w:space="0" w:color="auto"/>
            </w:tcBorders>
          </w:tcPr>
          <w:p w14:paraId="064D1449" w14:textId="77777777" w:rsidR="00522D10" w:rsidRPr="009D093C" w:rsidRDefault="00522D10" w:rsidP="00522D10">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560FEA18" w14:textId="4E67163A" w:rsidR="00522D10" w:rsidRPr="009D093C" w:rsidRDefault="00522D10" w:rsidP="00522D10">
            <w:pPr>
              <w:spacing w:before="100" w:beforeAutospacing="1" w:after="100" w:afterAutospacing="1"/>
              <w:rPr>
                <w:rFonts w:ascii="Arial" w:hAnsi="Arial" w:cs="Arial"/>
                <w:sz w:val="18"/>
                <w:szCs w:val="18"/>
              </w:rPr>
            </w:pPr>
            <w:r w:rsidRPr="009D093C">
              <w:rPr>
                <w:rFonts w:ascii="Arial" w:hAnsi="Arial" w:cs="Arial"/>
                <w:sz w:val="18"/>
                <w:szCs w:val="18"/>
              </w:rPr>
              <w:t>O-DU</w:t>
            </w:r>
            <w:r w:rsidR="001F366D">
              <w:rPr>
                <w:rFonts w:ascii="Arial" w:hAnsi="Arial" w:cs="Arial"/>
                <w:sz w:val="18"/>
                <w:szCs w:val="18"/>
              </w:rPr>
              <w:t>#2</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w:t>
            </w:r>
            <w:r>
              <w:rPr>
                <w:rFonts w:ascii="Arial" w:hAnsi="Arial" w:cs="Arial"/>
                <w:sz w:val="18"/>
                <w:szCs w:val="18"/>
              </w:rPr>
              <w:t>S</w:t>
            </w:r>
            <w:r w:rsidRPr="009D093C">
              <w:rPr>
                <w:rFonts w:ascii="Arial" w:hAnsi="Arial" w:cs="Arial"/>
                <w:sz w:val="18"/>
                <w:szCs w:val="18"/>
              </w:rPr>
              <w:t>-plane communication, as described in section 13.1 of</w:t>
            </w:r>
            <w:r w:rsidR="00477070">
              <w:rPr>
                <w:rFonts w:ascii="Arial" w:hAnsi="Arial" w:cs="Arial"/>
                <w:sz w:val="18"/>
                <w:szCs w:val="18"/>
              </w:rPr>
              <w:t xml:space="preserve"> </w:t>
            </w:r>
            <w:r w:rsidR="00477070">
              <w:rPr>
                <w:rFonts w:ascii="Arial" w:hAnsi="Arial" w:cs="Arial"/>
                <w:sz w:val="18"/>
                <w:szCs w:val="18"/>
              </w:rPr>
              <w:fldChar w:fldCharType="begin"/>
            </w:r>
            <w:r w:rsidR="00477070">
              <w:rPr>
                <w:rFonts w:ascii="Arial" w:hAnsi="Arial" w:cs="Arial"/>
                <w:sz w:val="18"/>
                <w:szCs w:val="18"/>
              </w:rPr>
              <w:instrText xml:space="preserve"> REF _Ref97212545 \r \h </w:instrText>
            </w:r>
            <w:r w:rsidR="00477070">
              <w:rPr>
                <w:rFonts w:ascii="Arial" w:hAnsi="Arial" w:cs="Arial"/>
                <w:sz w:val="18"/>
                <w:szCs w:val="18"/>
              </w:rPr>
            </w:r>
            <w:r w:rsidR="00477070">
              <w:rPr>
                <w:rFonts w:ascii="Arial" w:hAnsi="Arial" w:cs="Arial"/>
                <w:sz w:val="18"/>
                <w:szCs w:val="18"/>
              </w:rPr>
              <w:fldChar w:fldCharType="separate"/>
            </w:r>
            <w:r w:rsidR="00477070">
              <w:rPr>
                <w:rFonts w:ascii="Arial" w:hAnsi="Arial" w:cs="Arial"/>
                <w:sz w:val="18"/>
                <w:szCs w:val="18"/>
              </w:rPr>
              <w:t>[24]</w:t>
            </w:r>
            <w:r w:rsidR="00477070">
              <w:rPr>
                <w:rFonts w:ascii="Arial" w:hAnsi="Arial" w:cs="Arial"/>
                <w:sz w:val="18"/>
                <w:szCs w:val="18"/>
              </w:rPr>
              <w:fldChar w:fldCharType="end"/>
            </w:r>
            <w:r w:rsidR="00477070">
              <w:rPr>
                <w:rFonts w:ascii="Arial" w:hAnsi="Arial" w:cs="Arial"/>
                <w:sz w:val="18"/>
                <w:szCs w:val="18"/>
              </w:rPr>
              <w:t>.</w:t>
            </w:r>
          </w:p>
          <w:p w14:paraId="3B946FB0" w14:textId="213A8381" w:rsidR="00522D10" w:rsidRPr="009D093C" w:rsidRDefault="00522D10" w:rsidP="00522D10">
            <w:pPr>
              <w:spacing w:before="100" w:beforeAutospacing="1" w:after="100" w:afterAutospacing="1"/>
              <w:rPr>
                <w:rFonts w:ascii="Arial" w:hAnsi="Arial" w:cs="Arial"/>
                <w:sz w:val="18"/>
                <w:szCs w:val="18"/>
              </w:rPr>
            </w:pPr>
            <w:r w:rsidRPr="009D093C">
              <w:rPr>
                <w:rFonts w:ascii="Arial" w:hAnsi="Arial" w:cs="Arial"/>
                <w:sz w:val="18"/>
                <w:szCs w:val="18"/>
              </w:rPr>
              <w:t>Verify O-DU</w:t>
            </w:r>
            <w:r w:rsidR="001F366D">
              <w:rPr>
                <w:rFonts w:ascii="Arial" w:hAnsi="Arial" w:cs="Arial"/>
                <w:sz w:val="18"/>
                <w:szCs w:val="18"/>
              </w:rPr>
              <w:t>#2</w:t>
            </w:r>
            <w:r w:rsidRPr="009D093C">
              <w:rPr>
                <w:rFonts w:ascii="Arial" w:hAnsi="Arial" w:cs="Arial"/>
                <w:sz w:val="18"/>
                <w:szCs w:val="18"/>
              </w:rPr>
              <w:t xml:space="preserve"> sets the administrative state to UNLOCKED state.</w:t>
            </w:r>
          </w:p>
          <w:p w14:paraId="300CFDA8" w14:textId="68AE6B09" w:rsidR="00522D10" w:rsidRPr="009D093C" w:rsidRDefault="00522D10" w:rsidP="00522D10">
            <w:pPr>
              <w:spacing w:before="100" w:beforeAutospacing="1" w:after="100" w:afterAutospacing="1"/>
              <w:rPr>
                <w:rFonts w:ascii="Arial" w:hAnsi="Arial" w:cs="Arial"/>
                <w:sz w:val="18"/>
                <w:szCs w:val="18"/>
              </w:rPr>
            </w:pPr>
          </w:p>
        </w:tc>
      </w:tr>
      <w:tr w:rsidR="001F366D" w14:paraId="67824720"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01D76C0" w14:textId="55A67E11" w:rsidR="001F366D" w:rsidRDefault="001F366D" w:rsidP="001F366D">
            <w:pPr>
              <w:pStyle w:val="TAC"/>
              <w:keepNext w:val="0"/>
              <w:keepLines w:val="0"/>
              <w:jc w:val="left"/>
              <w:rPr>
                <w:rFonts w:cs="Arial"/>
                <w:szCs w:val="18"/>
              </w:rPr>
            </w:pPr>
            <w:r>
              <w:rPr>
                <w:rFonts w:cs="Arial"/>
                <w:szCs w:val="18"/>
              </w:rPr>
              <w:lastRenderedPageBreak/>
              <w:t>12</w:t>
            </w:r>
          </w:p>
        </w:tc>
        <w:tc>
          <w:tcPr>
            <w:tcW w:w="2931" w:type="dxa"/>
            <w:tcBorders>
              <w:top w:val="single" w:sz="6" w:space="0" w:color="auto"/>
              <w:left w:val="single" w:sz="6" w:space="0" w:color="auto"/>
              <w:bottom w:val="single" w:sz="6" w:space="0" w:color="auto"/>
              <w:right w:val="single" w:sz="6" w:space="0" w:color="auto"/>
            </w:tcBorders>
          </w:tcPr>
          <w:p w14:paraId="45617785" w14:textId="171E3965" w:rsidR="001F366D" w:rsidRPr="005564BE" w:rsidRDefault="001F366D" w:rsidP="001F366D">
            <w:pPr>
              <w:pStyle w:val="TAL"/>
              <w:keepNext w:val="0"/>
              <w:keepLines w:val="0"/>
              <w:rPr>
                <w:rFonts w:cs="Arial"/>
                <w:szCs w:val="18"/>
              </w:rPr>
            </w:pPr>
            <w:r w:rsidRPr="009D093C">
              <w:rPr>
                <w:rFonts w:cs="Arial"/>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47330601" w14:textId="025DF811" w:rsidR="001F366D" w:rsidRPr="005564BE" w:rsidRDefault="001F366D" w:rsidP="001F366D">
            <w:pPr>
              <w:rPr>
                <w:rFonts w:ascii="Calibri" w:eastAsia="Calibri" w:hAnsi="Calibri" w:cs="Calibri"/>
                <w:b/>
                <w:bCs/>
                <w:szCs w:val="22"/>
              </w:rPr>
            </w:pPr>
            <w:r w:rsidRPr="009D093C">
              <w:rPr>
                <w:b/>
                <w:bCs/>
              </w:rPr>
              <w:t>O-DU</w:t>
            </w:r>
            <w:r>
              <w:rPr>
                <w:b/>
                <w:bCs/>
              </w:rPr>
              <w:t>#2</w:t>
            </w:r>
            <w:r w:rsidRPr="009D093C">
              <w:rPr>
                <w:b/>
                <w:bCs/>
              </w:rPr>
              <w:t>/O-CU</w:t>
            </w:r>
            <w:r>
              <w:rPr>
                <w:b/>
                <w:bCs/>
              </w:rPr>
              <w:t>#2</w:t>
            </w:r>
          </w:p>
        </w:tc>
        <w:tc>
          <w:tcPr>
            <w:tcW w:w="4467" w:type="dxa"/>
            <w:tcBorders>
              <w:top w:val="single" w:sz="6" w:space="0" w:color="auto"/>
              <w:left w:val="single" w:sz="6" w:space="0" w:color="auto"/>
              <w:bottom w:val="single" w:sz="6" w:space="0" w:color="auto"/>
              <w:right w:val="single" w:sz="6" w:space="0" w:color="auto"/>
            </w:tcBorders>
          </w:tcPr>
          <w:p w14:paraId="167B6300" w14:textId="0D99A6F0" w:rsidR="001F366D" w:rsidRPr="0088568C" w:rsidRDefault="001F366D" w:rsidP="001F366D">
            <w:pPr>
              <w:pStyle w:val="TAL"/>
              <w:keepNext w:val="0"/>
              <w:keepLines w:val="0"/>
              <w:rPr>
                <w:rFonts w:cs="Arial"/>
                <w:szCs w:val="18"/>
              </w:rPr>
            </w:pPr>
            <w:r w:rsidRPr="0088568C">
              <w:rPr>
                <w:rFonts w:cs="Arial"/>
                <w:szCs w:val="18"/>
              </w:rPr>
              <w:t>Verify SMO shows O-CU</w:t>
            </w:r>
            <w:r>
              <w:rPr>
                <w:rFonts w:cs="Arial"/>
                <w:szCs w:val="18"/>
              </w:rPr>
              <w:t>#2</w:t>
            </w:r>
            <w:r w:rsidRPr="0088568C">
              <w:rPr>
                <w:rFonts w:cs="Arial"/>
                <w:szCs w:val="18"/>
              </w:rPr>
              <w:t xml:space="preserve"> and O-DU</w:t>
            </w:r>
            <w:r>
              <w:rPr>
                <w:rFonts w:cs="Arial"/>
                <w:szCs w:val="18"/>
              </w:rPr>
              <w:t>#2</w:t>
            </w:r>
            <w:r w:rsidRPr="0088568C">
              <w:rPr>
                <w:rFonts w:cs="Arial"/>
                <w:szCs w:val="18"/>
              </w:rPr>
              <w:t xml:space="preserve"> operational and newly added cell is up and RF state of</w:t>
            </w:r>
            <w:r>
              <w:rPr>
                <w:rFonts w:cs="Arial"/>
                <w:szCs w:val="18"/>
              </w:rPr>
              <w:t xml:space="preserve"> shared</w:t>
            </w:r>
            <w:r w:rsidRPr="0088568C">
              <w:rPr>
                <w:rFonts w:cs="Arial"/>
                <w:szCs w:val="18"/>
              </w:rPr>
              <w:t xml:space="preserve"> O-RU is ACTIVE.</w:t>
            </w:r>
          </w:p>
          <w:p w14:paraId="1691AA2E" w14:textId="77777777" w:rsidR="001F366D" w:rsidRPr="0088568C" w:rsidRDefault="001F366D" w:rsidP="001F366D">
            <w:pPr>
              <w:pStyle w:val="TAL"/>
              <w:keepNext w:val="0"/>
              <w:keepLines w:val="0"/>
              <w:rPr>
                <w:rFonts w:cs="Arial"/>
                <w:szCs w:val="18"/>
              </w:rPr>
            </w:pPr>
          </w:p>
          <w:p w14:paraId="0B7A224B" w14:textId="6D3A5C82" w:rsidR="001F366D" w:rsidRPr="009D093C" w:rsidRDefault="001F366D" w:rsidP="001F366D">
            <w:pPr>
              <w:spacing w:before="100" w:beforeAutospacing="1" w:after="100" w:afterAutospacing="1"/>
              <w:rPr>
                <w:rFonts w:ascii="Arial" w:hAnsi="Arial" w:cs="Arial"/>
                <w:sz w:val="18"/>
                <w:szCs w:val="18"/>
              </w:rPr>
            </w:pPr>
            <w:r w:rsidRPr="009D093C">
              <w:rPr>
                <w:rFonts w:ascii="Arial" w:hAnsi="Arial" w:cs="Arial"/>
                <w:sz w:val="18"/>
                <w:szCs w:val="18"/>
              </w:rPr>
              <w:t xml:space="preserve">Verify </w:t>
            </w:r>
            <w:r>
              <w:rPr>
                <w:rFonts w:ascii="Arial" w:hAnsi="Arial" w:cs="Arial"/>
                <w:sz w:val="18"/>
                <w:szCs w:val="18"/>
              </w:rPr>
              <w:t xml:space="preserve">shared </w:t>
            </w:r>
            <w:r w:rsidRPr="009D093C">
              <w:rPr>
                <w:rFonts w:ascii="Arial" w:hAnsi="Arial" w:cs="Arial"/>
                <w:sz w:val="18"/>
                <w:szCs w:val="18"/>
              </w:rPr>
              <w:t>O-RU sync-state is set to LOCKED state and available for CU-plane communication.</w:t>
            </w:r>
          </w:p>
        </w:tc>
      </w:tr>
      <w:tr w:rsidR="001F366D" w14:paraId="3996ABFF"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DF68D1D" w14:textId="2EB87A4D" w:rsidR="001F366D" w:rsidRDefault="001F366D" w:rsidP="001F366D">
            <w:pPr>
              <w:pStyle w:val="TAC"/>
              <w:keepNext w:val="0"/>
              <w:keepLines w:val="0"/>
              <w:jc w:val="left"/>
              <w:rPr>
                <w:rFonts w:cs="Arial"/>
                <w:szCs w:val="18"/>
              </w:rPr>
            </w:pPr>
            <w:r>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36907411" w14:textId="0F74D3AA" w:rsidR="001F366D" w:rsidRPr="005564BE" w:rsidRDefault="001F366D" w:rsidP="001F366D">
            <w:pPr>
              <w:pStyle w:val="TAL"/>
              <w:keepNext w:val="0"/>
              <w:keepLines w:val="0"/>
              <w:rPr>
                <w:rFonts w:cs="Arial"/>
                <w:szCs w:val="18"/>
              </w:rPr>
            </w:pPr>
            <w:r w:rsidRPr="00092E67">
              <w:rPr>
                <w:rFonts w:cs="Arial"/>
                <w:szCs w:val="18"/>
              </w:rPr>
              <w:t>UE#1 Attach validation with O-DU#</w:t>
            </w:r>
            <w:r>
              <w:rPr>
                <w:rFonts w:cs="Arial"/>
                <w:szCs w:val="18"/>
              </w:rPr>
              <w:t>2</w:t>
            </w:r>
          </w:p>
        </w:tc>
        <w:tc>
          <w:tcPr>
            <w:tcW w:w="1408" w:type="dxa"/>
            <w:tcBorders>
              <w:top w:val="single" w:sz="6" w:space="0" w:color="auto"/>
              <w:left w:val="single" w:sz="6" w:space="0" w:color="auto"/>
              <w:bottom w:val="single" w:sz="6" w:space="0" w:color="auto"/>
              <w:right w:val="single" w:sz="6" w:space="0" w:color="auto"/>
            </w:tcBorders>
          </w:tcPr>
          <w:p w14:paraId="41919F3F" w14:textId="03610B63" w:rsidR="001F366D" w:rsidRPr="00F17B0E" w:rsidRDefault="001F366D" w:rsidP="001F366D">
            <w:pPr>
              <w:rPr>
                <w:b/>
                <w:bCs/>
              </w:rPr>
            </w:pPr>
            <w:r w:rsidRPr="00F17B0E">
              <w:rPr>
                <w:b/>
                <w:bCs/>
              </w:rPr>
              <w:t>UE</w:t>
            </w:r>
            <w:r>
              <w:rPr>
                <w:b/>
                <w:bCs/>
              </w:rPr>
              <w:t>#1</w:t>
            </w:r>
            <w:r w:rsidRPr="00F17B0E">
              <w:rPr>
                <w:b/>
                <w:bCs/>
              </w:rPr>
              <w:t xml:space="preserve"> </w:t>
            </w:r>
            <w:r w:rsidRPr="00F17B0E">
              <w:rPr>
                <w:rFonts w:ascii="Wingdings" w:eastAsia="Wingdings" w:hAnsi="Wingdings" w:cs="Wingdings"/>
                <w:b/>
                <w:bCs/>
              </w:rPr>
              <w:t>ß</w:t>
            </w:r>
            <w:r w:rsidRPr="00F17B0E">
              <w:rPr>
                <w:b/>
                <w:bCs/>
              </w:rPr>
              <w:t xml:space="preserve"> O-DU</w:t>
            </w:r>
            <w:r>
              <w:rPr>
                <w:b/>
                <w:bCs/>
              </w:rPr>
              <w:t>#2</w:t>
            </w:r>
            <w:r w:rsidRPr="00F17B0E">
              <w:rPr>
                <w:b/>
                <w:bCs/>
              </w:rPr>
              <w:t>/ O-CU</w:t>
            </w:r>
            <w:r>
              <w:rPr>
                <w:b/>
                <w:bCs/>
              </w:rPr>
              <w:t>#2</w:t>
            </w:r>
          </w:p>
          <w:p w14:paraId="5EC1848B" w14:textId="77777777" w:rsidR="001F366D" w:rsidRPr="005564BE" w:rsidRDefault="001F366D" w:rsidP="001F366D">
            <w:pPr>
              <w:rPr>
                <w:rFonts w:ascii="Calibri" w:eastAsia="Calibri" w:hAnsi="Calibri" w:cs="Calibri"/>
                <w:b/>
                <w:bCs/>
                <w:szCs w:val="22"/>
              </w:rPr>
            </w:pPr>
          </w:p>
        </w:tc>
        <w:tc>
          <w:tcPr>
            <w:tcW w:w="4467" w:type="dxa"/>
            <w:tcBorders>
              <w:top w:val="single" w:sz="6" w:space="0" w:color="auto"/>
              <w:left w:val="single" w:sz="6" w:space="0" w:color="auto"/>
              <w:bottom w:val="single" w:sz="6" w:space="0" w:color="auto"/>
              <w:right w:val="single" w:sz="6" w:space="0" w:color="auto"/>
            </w:tcBorders>
          </w:tcPr>
          <w:p w14:paraId="4106B691" w14:textId="4E818D7E" w:rsidR="001F366D" w:rsidRPr="009D093C" w:rsidRDefault="001F366D" w:rsidP="001F366D">
            <w:pPr>
              <w:spacing w:before="100" w:beforeAutospacing="1" w:after="100" w:afterAutospacing="1"/>
              <w:rPr>
                <w:rFonts w:ascii="Arial" w:hAnsi="Arial" w:cs="Arial"/>
                <w:sz w:val="18"/>
                <w:szCs w:val="18"/>
              </w:rPr>
            </w:pPr>
            <w:r w:rsidRPr="001F366D">
              <w:rPr>
                <w:rFonts w:ascii="Arial" w:hAnsi="Arial" w:cs="Arial"/>
                <w:sz w:val="18"/>
                <w:szCs w:val="18"/>
              </w:rPr>
              <w:t>Verify that UE able to attach successfully with partitioned O-DU#</w:t>
            </w:r>
            <w:r>
              <w:rPr>
                <w:rFonts w:ascii="Arial" w:hAnsi="Arial" w:cs="Arial"/>
                <w:sz w:val="18"/>
                <w:szCs w:val="18"/>
              </w:rPr>
              <w:t>2</w:t>
            </w:r>
            <w:r w:rsidRPr="001F366D">
              <w:rPr>
                <w:rFonts w:ascii="Arial" w:hAnsi="Arial" w:cs="Arial"/>
                <w:sz w:val="18"/>
                <w:szCs w:val="18"/>
              </w:rPr>
              <w:t>.</w:t>
            </w:r>
          </w:p>
        </w:tc>
      </w:tr>
      <w:tr w:rsidR="001F366D" w14:paraId="7BF930B5"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7F548E4" w14:textId="54C79598" w:rsidR="001F366D" w:rsidRDefault="001F366D" w:rsidP="001F366D">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17FA3D87" w14:textId="3C981976" w:rsidR="001F366D" w:rsidRPr="00092E67" w:rsidRDefault="001F366D" w:rsidP="001F366D">
            <w:pPr>
              <w:pStyle w:val="TAL"/>
              <w:keepNext w:val="0"/>
              <w:keepLines w:val="0"/>
              <w:rPr>
                <w:rFonts w:cs="Arial"/>
                <w:szCs w:val="18"/>
              </w:rPr>
            </w:pPr>
            <w:r w:rsidRPr="00092E67">
              <w:rPr>
                <w:rFonts w:cs="Arial"/>
                <w:szCs w:val="18"/>
              </w:rPr>
              <w:t>Data is started in both DL and UL for UE#1.</w:t>
            </w:r>
          </w:p>
        </w:tc>
        <w:tc>
          <w:tcPr>
            <w:tcW w:w="1408" w:type="dxa"/>
            <w:tcBorders>
              <w:top w:val="single" w:sz="6" w:space="0" w:color="auto"/>
              <w:left w:val="single" w:sz="6" w:space="0" w:color="auto"/>
              <w:bottom w:val="single" w:sz="6" w:space="0" w:color="auto"/>
              <w:right w:val="single" w:sz="6" w:space="0" w:color="auto"/>
            </w:tcBorders>
          </w:tcPr>
          <w:p w14:paraId="761730B1" w14:textId="393C0009" w:rsidR="001F366D" w:rsidRPr="00F17B0E" w:rsidRDefault="001F366D" w:rsidP="001F366D">
            <w:pPr>
              <w:rPr>
                <w:b/>
                <w:bCs/>
              </w:rPr>
            </w:pPr>
            <w:r w:rsidRPr="00F17B0E">
              <w:rPr>
                <w:b/>
                <w:bCs/>
              </w:rPr>
              <w:t>O-DU</w:t>
            </w:r>
            <w:r>
              <w:rPr>
                <w:b/>
                <w:bCs/>
              </w:rPr>
              <w:t>#2</w:t>
            </w:r>
            <w:r w:rsidRPr="00F17B0E">
              <w:rPr>
                <w:b/>
                <w:bCs/>
              </w:rPr>
              <w:t>/ O-CU</w:t>
            </w:r>
            <w:r>
              <w:rPr>
                <w:b/>
                <w:bCs/>
              </w:rPr>
              <w:t>#2</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189E5580" w14:textId="6E89DCB9" w:rsidR="007F4F27" w:rsidRDefault="007F4F27" w:rsidP="0057052A">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sidR="00F74837">
              <w:rPr>
                <w:rFonts w:cs="Arial"/>
                <w:szCs w:val="18"/>
              </w:rPr>
              <w:t>[1]</w:t>
            </w:r>
            <w:r>
              <w:rPr>
                <w:rFonts w:cs="Arial"/>
                <w:szCs w:val="18"/>
              </w:rPr>
              <w:fldChar w:fldCharType="end"/>
            </w:r>
            <w:r>
              <w:rPr>
                <w:rFonts w:cs="Arial"/>
                <w:szCs w:val="18"/>
              </w:rPr>
              <w:t>) align with the partitioning performed by the coordinator for O-DU#2.</w:t>
            </w:r>
          </w:p>
          <w:p w14:paraId="72B3EF88" w14:textId="60B19B43" w:rsidR="001F366D" w:rsidRPr="00770146" w:rsidRDefault="001F366D" w:rsidP="001F366D">
            <w:pPr>
              <w:spacing w:before="100" w:beforeAutospacing="1" w:after="100" w:afterAutospacing="1"/>
              <w:rPr>
                <w:rFonts w:cs="Arial"/>
                <w:szCs w:val="18"/>
              </w:rPr>
            </w:pPr>
            <w:r w:rsidRPr="001F366D">
              <w:rPr>
                <w:rFonts w:ascii="Arial" w:hAnsi="Arial" w:cs="Arial"/>
                <w:sz w:val="18"/>
                <w:szCs w:val="18"/>
              </w:rPr>
              <w:t>Verify end to end data is successful for UE#1</w:t>
            </w:r>
            <w:r>
              <w:rPr>
                <w:rFonts w:ascii="Arial" w:hAnsi="Arial" w:cs="Arial"/>
                <w:sz w:val="18"/>
                <w:szCs w:val="18"/>
              </w:rPr>
              <w:t>.</w:t>
            </w:r>
          </w:p>
        </w:tc>
      </w:tr>
    </w:tbl>
    <w:p w14:paraId="2F57A11C" w14:textId="4F6BF9AD" w:rsidR="00134435" w:rsidRDefault="1BD7B100" w:rsidP="58179EF8">
      <w:pPr>
        <w:pStyle w:val="Heading2"/>
        <w:jc w:val="both"/>
        <w:rPr>
          <w:rFonts w:eastAsia="Arial" w:cs="Arial"/>
          <w:szCs w:val="32"/>
        </w:rPr>
      </w:pPr>
      <w:bookmarkStart w:id="2327" w:name="_Toc202359670"/>
      <w:r w:rsidRPr="66AB0A59">
        <w:rPr>
          <w:rFonts w:eastAsia="Arial" w:cs="Arial"/>
        </w:rPr>
        <w:t>ORAN.WG8.IOT.0</w:t>
      </w:r>
      <w:r w:rsidR="569099F5" w:rsidRPr="66AB0A59">
        <w:rPr>
          <w:rFonts w:eastAsia="Arial" w:cs="Arial"/>
        </w:rPr>
        <w:t>8</w:t>
      </w:r>
      <w:r w:rsidR="001043C4">
        <w:rPr>
          <w:rFonts w:eastAsia="Arial" w:cs="Arial"/>
        </w:rPr>
        <w:t>2</w:t>
      </w:r>
      <w:r w:rsidRPr="66AB0A59">
        <w:rPr>
          <w:rFonts w:eastAsia="Arial" w:cs="Arial"/>
        </w:rPr>
        <w:t xml:space="preserve">: Verify successful </w:t>
      </w:r>
      <w:r w:rsidRPr="755DB154">
        <w:rPr>
          <w:rFonts w:eastAsia="Arial" w:cs="Arial"/>
        </w:rPr>
        <w:t>software upgrade for O-RU triggered by O-</w:t>
      </w:r>
      <w:r w:rsidRPr="66AB0A59">
        <w:rPr>
          <w:rFonts w:eastAsia="Arial" w:cs="Arial"/>
        </w:rPr>
        <w:t>DU</w:t>
      </w:r>
      <w:r w:rsidRPr="755DB154">
        <w:rPr>
          <w:rFonts w:eastAsia="Arial" w:cs="Arial"/>
        </w:rPr>
        <w:t>.</w:t>
      </w:r>
      <w:bookmarkEnd w:id="2327"/>
    </w:p>
    <w:p w14:paraId="609577D4" w14:textId="4295B6C1" w:rsidR="00134435" w:rsidRDefault="1BD7B100" w:rsidP="58179EF8">
      <w:pPr>
        <w:pStyle w:val="Heading3"/>
        <w:jc w:val="both"/>
        <w:rPr>
          <w:rFonts w:eastAsia="Arial" w:cs="Arial"/>
          <w:szCs w:val="28"/>
        </w:rPr>
      </w:pPr>
      <w:r w:rsidRPr="58179EF8">
        <w:rPr>
          <w:rFonts w:ascii="Times New Roman" w:eastAsia="Times New Roman" w:hAnsi="Times New Roman"/>
          <w:sz w:val="14"/>
          <w:szCs w:val="14"/>
        </w:rPr>
        <w:t xml:space="preserve"> </w:t>
      </w:r>
      <w:bookmarkStart w:id="2328" w:name="_Toc202359671"/>
      <w:r w:rsidRPr="58179EF8">
        <w:rPr>
          <w:rFonts w:eastAsia="Arial" w:cs="Arial"/>
          <w:szCs w:val="28"/>
        </w:rPr>
        <w:t>Test Purpose</w:t>
      </w:r>
      <w:bookmarkEnd w:id="2328"/>
    </w:p>
    <w:p w14:paraId="6B78F653" w14:textId="42FF1669" w:rsidR="00134435" w:rsidRDefault="1BD7B100" w:rsidP="12894DF9">
      <w:pPr>
        <w:jc w:val="both"/>
        <w:rPr>
          <w:rFonts w:ascii="Calibri" w:eastAsia="Calibri" w:hAnsi="Calibri" w:cs="Calibri"/>
          <w:lang w:val="en-GB"/>
        </w:rPr>
      </w:pPr>
      <w:r w:rsidRPr="12894DF9">
        <w:rPr>
          <w:rFonts w:ascii="Calibri" w:eastAsia="Calibri" w:hAnsi="Calibri" w:cs="Calibri"/>
          <w:color w:val="000000" w:themeColor="text1"/>
          <w:lang w:val="en-GB"/>
        </w:rPr>
        <w:t xml:space="preserve">The purpose of this test case is to verify </w:t>
      </w:r>
      <w:r w:rsidRPr="12894DF9">
        <w:rPr>
          <w:rFonts w:ascii="Calibri" w:eastAsia="Calibri" w:hAnsi="Calibri" w:cs="Calibri"/>
          <w:lang w:val="en-GB"/>
        </w:rPr>
        <w:t>successful software upgrade for an O-RU when a new software image is available and upgrade is initiated by O-DU.</w:t>
      </w:r>
    </w:p>
    <w:p w14:paraId="1B042A82" w14:textId="72B4BEF9" w:rsidR="00134435" w:rsidRDefault="1BD7B100" w:rsidP="58179EF8">
      <w:pPr>
        <w:pStyle w:val="Heading3"/>
        <w:jc w:val="both"/>
        <w:rPr>
          <w:rFonts w:eastAsia="Arial" w:cs="Arial"/>
          <w:szCs w:val="28"/>
        </w:rPr>
      </w:pPr>
      <w:r w:rsidRPr="58179EF8">
        <w:rPr>
          <w:rFonts w:ascii="Times New Roman" w:eastAsia="Times New Roman" w:hAnsi="Times New Roman"/>
          <w:sz w:val="14"/>
          <w:szCs w:val="14"/>
        </w:rPr>
        <w:t xml:space="preserve"> </w:t>
      </w:r>
      <w:bookmarkStart w:id="2329" w:name="_Toc202359672"/>
      <w:r w:rsidRPr="58179EF8">
        <w:rPr>
          <w:rFonts w:eastAsia="Arial" w:cs="Arial"/>
          <w:szCs w:val="28"/>
        </w:rPr>
        <w:t>Reference Requirement</w:t>
      </w:r>
      <w:bookmarkEnd w:id="2329"/>
    </w:p>
    <w:p w14:paraId="70694D1F" w14:textId="37587DBA" w:rsidR="00AC6F8A" w:rsidRDefault="00AC6F8A" w:rsidP="00AC6F8A">
      <w:pPr>
        <w:jc w:val="both"/>
        <w:rPr>
          <w:rFonts w:eastAsia="Times New Roman"/>
          <w:color w:val="000000" w:themeColor="text1"/>
        </w:rPr>
      </w:pPr>
      <w:r>
        <w:rPr>
          <w:rFonts w:eastAsia="Times New Roman"/>
          <w:color w:val="000000" w:themeColor="text1"/>
        </w:rPr>
        <w:t xml:space="preserve">For detailed requirements, refer to the section 13.2 in ORAN-WG8.AAD </w:t>
      </w:r>
      <w:r w:rsidRPr="00101459">
        <w:fldChar w:fldCharType="begin"/>
      </w:r>
      <w:r w:rsidRPr="00101459">
        <w:instrText xml:space="preserve"> REF _Ref22205352 \r \h  \* MERGEFORMAT </w:instrText>
      </w:r>
      <w:r w:rsidRPr="00101459">
        <w:fldChar w:fldCharType="separate"/>
      </w:r>
      <w:r w:rsidR="00F74837">
        <w:t>[1]</w:t>
      </w:r>
      <w:r w:rsidRPr="00101459">
        <w:fldChar w:fldCharType="end"/>
      </w:r>
      <w:r>
        <w:t xml:space="preserve"> and </w:t>
      </w:r>
      <w:r w:rsidRPr="58179EF8">
        <w:rPr>
          <w:rFonts w:ascii="Calibri" w:eastAsia="Calibri" w:hAnsi="Calibri" w:cs="Calibri"/>
          <w:color w:val="000000" w:themeColor="text1"/>
          <w:szCs w:val="22"/>
          <w:lang w:val="en-GB"/>
        </w:rPr>
        <w:t>Chapter 8 in ORAN-WG4.MP.0-R003-v14.00</w:t>
      </w:r>
      <w:r>
        <w:rPr>
          <w:rFonts w:eastAsia="Times New Roman"/>
          <w:color w:val="000000" w:themeColor="text1"/>
        </w:rPr>
        <w:t>.</w:t>
      </w:r>
    </w:p>
    <w:p w14:paraId="5E32994D" w14:textId="40DD5FF2" w:rsidR="00134435" w:rsidRDefault="1BD7B100" w:rsidP="58179EF8">
      <w:pPr>
        <w:pStyle w:val="Heading3"/>
        <w:jc w:val="both"/>
        <w:rPr>
          <w:rFonts w:eastAsia="Arial" w:cs="Arial"/>
          <w:szCs w:val="28"/>
        </w:rPr>
      </w:pPr>
      <w:r w:rsidRPr="58179EF8">
        <w:rPr>
          <w:rFonts w:ascii="Times New Roman" w:eastAsia="Times New Roman" w:hAnsi="Times New Roman"/>
          <w:sz w:val="14"/>
          <w:szCs w:val="14"/>
        </w:rPr>
        <w:t xml:space="preserve"> </w:t>
      </w:r>
      <w:bookmarkStart w:id="2330" w:name="_Toc202359673"/>
      <w:r w:rsidRPr="58179EF8">
        <w:rPr>
          <w:rFonts w:eastAsia="Arial" w:cs="Arial"/>
          <w:szCs w:val="28"/>
        </w:rPr>
        <w:t>Initial Conditions</w:t>
      </w:r>
      <w:bookmarkEnd w:id="2330"/>
    </w:p>
    <w:p w14:paraId="07ABB083" w14:textId="7615E894" w:rsidR="00134435" w:rsidRDefault="1BD7B100" w:rsidP="58179EF8">
      <w:pPr>
        <w:jc w:val="both"/>
      </w:pPr>
      <w:r w:rsidRPr="58179EF8">
        <w:rPr>
          <w:rFonts w:ascii="Calibri" w:eastAsia="Calibri" w:hAnsi="Calibri" w:cs="Calibri"/>
          <w:szCs w:val="22"/>
          <w:lang w:val="en-GB"/>
        </w:rPr>
        <w:t>Following are the preconditions for this test.</w:t>
      </w:r>
    </w:p>
    <w:p w14:paraId="19B531A6" w14:textId="61CC9B9F" w:rsidR="448FEC68" w:rsidRDefault="448FEC68" w:rsidP="66AB0A59">
      <w:pPr>
        <w:pStyle w:val="ListParagraph"/>
        <w:numPr>
          <w:ilvl w:val="0"/>
          <w:numId w:val="1"/>
        </w:numPr>
        <w:spacing w:after="180"/>
        <w:jc w:val="both"/>
        <w:rPr>
          <w:rFonts w:eastAsia="Calibri" w:cs="Calibri"/>
          <w:lang w:val="en-GB"/>
        </w:rPr>
      </w:pPr>
      <w:r w:rsidRPr="66AB0A59">
        <w:rPr>
          <w:rFonts w:eastAsia="Calibri" w:cs="Calibri"/>
          <w:lang w:val="en-GB"/>
        </w:rPr>
        <w:t>O-RU is connected to O-DU</w:t>
      </w:r>
      <w:r w:rsidR="00AC6F8A">
        <w:rPr>
          <w:rFonts w:eastAsia="Calibri" w:cs="Calibri"/>
          <w:lang w:val="en-GB"/>
        </w:rPr>
        <w:t>.</w:t>
      </w:r>
    </w:p>
    <w:p w14:paraId="451AA60B" w14:textId="68E30C89" w:rsidR="00134435" w:rsidRDefault="1BD7B100" w:rsidP="00003A82">
      <w:pPr>
        <w:pStyle w:val="ListParagraph"/>
        <w:numPr>
          <w:ilvl w:val="0"/>
          <w:numId w:val="1"/>
        </w:numPr>
        <w:spacing w:after="180"/>
        <w:jc w:val="both"/>
        <w:rPr>
          <w:rFonts w:eastAsia="Calibri" w:cs="Calibri"/>
          <w:lang w:val="en-GB"/>
        </w:rPr>
      </w:pPr>
      <w:r w:rsidRPr="58179EF8">
        <w:rPr>
          <w:rFonts w:eastAsia="Calibri" w:cs="Calibri"/>
          <w:lang w:val="en-GB"/>
        </w:rPr>
        <w:t xml:space="preserve">O-RU is implemented as a physical Network Function and deployed remotely. O-RU is connected to </w:t>
      </w:r>
      <w:r w:rsidRPr="66AB0A59">
        <w:rPr>
          <w:rFonts w:eastAsia="Calibri" w:cs="Calibri"/>
          <w:lang w:val="en-GB"/>
        </w:rPr>
        <w:t>O</w:t>
      </w:r>
      <w:r w:rsidRPr="58179EF8">
        <w:rPr>
          <w:rFonts w:eastAsia="Calibri" w:cs="Calibri"/>
          <w:lang w:val="en-GB"/>
        </w:rPr>
        <w:t xml:space="preserve">-DU using O-RAN WG4 defined hierarchical approach (Refer Chapter 2.3 of </w:t>
      </w:r>
      <w:r w:rsidR="00477070">
        <w:rPr>
          <w:rFonts w:eastAsia="Calibri" w:cs="Calibri"/>
          <w:lang w:val="en-GB"/>
        </w:rPr>
        <w:fldChar w:fldCharType="begin"/>
      </w:r>
      <w:r w:rsidR="00477070">
        <w:rPr>
          <w:rFonts w:eastAsia="Calibri" w:cs="Calibri"/>
          <w:lang w:val="en-GB"/>
        </w:rPr>
        <w:instrText xml:space="preserve"> REF _Ref97023543 \r \h </w:instrText>
      </w:r>
      <w:r w:rsidR="00477070">
        <w:rPr>
          <w:rFonts w:eastAsia="Calibri" w:cs="Calibri"/>
          <w:lang w:val="en-GB"/>
        </w:rPr>
      </w:r>
      <w:r w:rsidR="00477070">
        <w:rPr>
          <w:rFonts w:eastAsia="Calibri" w:cs="Calibri"/>
          <w:lang w:val="en-GB"/>
        </w:rPr>
        <w:fldChar w:fldCharType="separate"/>
      </w:r>
      <w:r w:rsidR="00477070">
        <w:rPr>
          <w:rFonts w:eastAsia="Calibri" w:cs="Calibri"/>
          <w:lang w:val="en-GB"/>
        </w:rPr>
        <w:t>[22]</w:t>
      </w:r>
      <w:r w:rsidR="00477070">
        <w:rPr>
          <w:rFonts w:eastAsia="Calibri" w:cs="Calibri"/>
          <w:lang w:val="en-GB"/>
        </w:rPr>
        <w:fldChar w:fldCharType="end"/>
      </w:r>
      <w:r w:rsidRPr="58179EF8">
        <w:rPr>
          <w:rFonts w:eastAsia="Calibri" w:cs="Calibri"/>
          <w:lang w:val="en-GB"/>
        </w:rPr>
        <w:t xml:space="preserve">), Fronthaul CU-plane data communication is verified and M-plane communication using NETCONF server is operational. </w:t>
      </w:r>
    </w:p>
    <w:p w14:paraId="1FF0BC64" w14:textId="597A9EAA" w:rsidR="309912E4" w:rsidRDefault="309912E4" w:rsidP="66AB0A59">
      <w:pPr>
        <w:pStyle w:val="ListParagraph"/>
        <w:numPr>
          <w:ilvl w:val="0"/>
          <w:numId w:val="1"/>
        </w:numPr>
        <w:spacing w:after="180"/>
        <w:jc w:val="both"/>
        <w:rPr>
          <w:lang w:val="en-GB"/>
        </w:rPr>
      </w:pPr>
      <w:r w:rsidRPr="66AB0A59">
        <w:rPr>
          <w:lang w:val="en-GB"/>
        </w:rPr>
        <w:t>O-DU provides the software inventory information of connected O-RU to the SMO</w:t>
      </w:r>
      <w:r w:rsidR="008F7C29">
        <w:rPr>
          <w:lang w:val="en-GB"/>
        </w:rPr>
        <w:t>.</w:t>
      </w:r>
    </w:p>
    <w:p w14:paraId="54A41E93" w14:textId="01F8E330" w:rsidR="7F59AB0A" w:rsidRDefault="7F59AB0A" w:rsidP="66AB0A59">
      <w:pPr>
        <w:pStyle w:val="ListParagraph"/>
        <w:numPr>
          <w:ilvl w:val="0"/>
          <w:numId w:val="1"/>
        </w:numPr>
        <w:spacing w:after="180"/>
        <w:jc w:val="both"/>
        <w:rPr>
          <w:lang w:val="en-GB"/>
        </w:rPr>
      </w:pPr>
      <w:r w:rsidRPr="66AB0A59">
        <w:rPr>
          <w:lang w:val="en-GB"/>
        </w:rPr>
        <w:t>SMO establishes NETCONF session with O-DU</w:t>
      </w:r>
      <w:r w:rsidR="008F7C29">
        <w:rPr>
          <w:lang w:val="en-GB"/>
        </w:rPr>
        <w:t>.</w:t>
      </w:r>
    </w:p>
    <w:p w14:paraId="0A29B9B2" w14:textId="00057544"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Appropriate software file for O-RU is pre-installed in O-RU and corresponding manifest.xml is located in O-DU</w:t>
      </w:r>
      <w:r w:rsidR="008F7C29">
        <w:rPr>
          <w:rFonts w:eastAsia="Calibri" w:cs="Calibri"/>
          <w:lang w:val="en-GB"/>
        </w:rPr>
        <w:t>.</w:t>
      </w:r>
    </w:p>
    <w:p w14:paraId="371CE46E" w14:textId="034FA9DD"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O-</w:t>
      </w:r>
      <w:r w:rsidR="7D5CF39E" w:rsidRPr="66AB0A59">
        <w:rPr>
          <w:rFonts w:eastAsia="Calibri" w:cs="Calibri"/>
          <w:lang w:val="en-GB"/>
        </w:rPr>
        <w:t>DU</w:t>
      </w:r>
      <w:r w:rsidRPr="755DB154">
        <w:rPr>
          <w:rFonts w:eastAsia="Calibri" w:cs="Calibri"/>
          <w:lang w:val="en-GB"/>
        </w:rPr>
        <w:t xml:space="preserve"> has subscribed to receive </w:t>
      </w:r>
      <w:r w:rsidRPr="755DB154">
        <w:rPr>
          <w:rFonts w:eastAsia="Calibri" w:cs="Calibri"/>
          <w:b/>
          <w:bCs/>
          <w:lang w:val="en-GB"/>
        </w:rPr>
        <w:t>download/install/activation -event</w:t>
      </w:r>
      <w:r w:rsidRPr="755DB154">
        <w:rPr>
          <w:rFonts w:eastAsia="Calibri" w:cs="Calibri"/>
          <w:lang w:val="en-GB"/>
        </w:rPr>
        <w:t xml:space="preserve"> notifications</w:t>
      </w:r>
      <w:r w:rsidR="008F7C29">
        <w:rPr>
          <w:rFonts w:eastAsia="Calibri" w:cs="Calibri"/>
          <w:lang w:val="en-GB"/>
        </w:rPr>
        <w:t>.</w:t>
      </w:r>
    </w:p>
    <w:p w14:paraId="11737CBD" w14:textId="42B9E8D6"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 xml:space="preserve">At least one software slot with status </w:t>
      </w:r>
      <w:r w:rsidRPr="755DB154">
        <w:rPr>
          <w:rFonts w:eastAsia="Calibri" w:cs="Calibri"/>
          <w:b/>
          <w:bCs/>
          <w:lang w:val="en-GB"/>
        </w:rPr>
        <w:t>active</w:t>
      </w:r>
      <w:r w:rsidRPr="755DB154">
        <w:rPr>
          <w:rFonts w:eastAsia="Calibri" w:cs="Calibri"/>
          <w:lang w:val="en-GB"/>
        </w:rPr>
        <w:t xml:space="preserve">::False and </w:t>
      </w:r>
      <w:r w:rsidRPr="755DB154">
        <w:rPr>
          <w:rFonts w:eastAsia="Calibri" w:cs="Calibri"/>
          <w:b/>
          <w:bCs/>
          <w:lang w:val="en-GB"/>
        </w:rPr>
        <w:t>running</w:t>
      </w:r>
      <w:r w:rsidRPr="755DB154">
        <w:rPr>
          <w:rFonts w:eastAsia="Calibri" w:cs="Calibri"/>
          <w:lang w:val="en-GB"/>
        </w:rPr>
        <w:t>::False exists in O-RU</w:t>
      </w:r>
      <w:r w:rsidR="008F7C29">
        <w:rPr>
          <w:rFonts w:eastAsia="Calibri" w:cs="Calibri"/>
          <w:lang w:val="en-GB"/>
        </w:rPr>
        <w:t>.</w:t>
      </w:r>
    </w:p>
    <w:p w14:paraId="5758DDFD" w14:textId="014B2B11" w:rsidR="00134435" w:rsidRDefault="1BD7B100" w:rsidP="58179EF8">
      <w:pPr>
        <w:pStyle w:val="Heading3"/>
        <w:jc w:val="both"/>
        <w:rPr>
          <w:rFonts w:eastAsia="Arial" w:cs="Arial"/>
          <w:szCs w:val="28"/>
        </w:rPr>
      </w:pPr>
      <w:bookmarkStart w:id="2331" w:name="_Toc202359674"/>
      <w:r w:rsidRPr="58179EF8">
        <w:rPr>
          <w:rFonts w:eastAsia="Arial" w:cs="Arial"/>
          <w:szCs w:val="28"/>
        </w:rPr>
        <w:lastRenderedPageBreak/>
        <w:t>Test Setup and Configuration</w:t>
      </w:r>
      <w:bookmarkEnd w:id="2331"/>
    </w:p>
    <w:p w14:paraId="6C25FA4F" w14:textId="3BBFEBB1"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b/>
          <w:bCs/>
          <w:lang w:val="en-GB"/>
        </w:rPr>
        <w:t>DUTs:</w:t>
      </w:r>
      <w:r w:rsidRPr="755DB154">
        <w:rPr>
          <w:rFonts w:eastAsia="Calibri" w:cs="Calibri"/>
          <w:lang w:val="en-GB"/>
        </w:rPr>
        <w:t xml:space="preserve"> SMO, </w:t>
      </w:r>
      <w:r w:rsidRPr="66AB0A59">
        <w:rPr>
          <w:rFonts w:eastAsia="Calibri" w:cs="Calibri"/>
          <w:lang w:val="en-GB"/>
        </w:rPr>
        <w:t>O</w:t>
      </w:r>
      <w:r w:rsidRPr="755DB154">
        <w:rPr>
          <w:rFonts w:eastAsia="Calibri" w:cs="Calibri"/>
          <w:lang w:val="en-GB"/>
        </w:rPr>
        <w:t xml:space="preserve">-DU, </w:t>
      </w:r>
      <w:r w:rsidR="00AC6F8A">
        <w:rPr>
          <w:rFonts w:eastAsia="Calibri" w:cs="Calibri"/>
          <w:lang w:val="en-GB"/>
        </w:rPr>
        <w:t>O</w:t>
      </w:r>
      <w:r w:rsidRPr="755DB154">
        <w:rPr>
          <w:rFonts w:eastAsia="Calibri" w:cs="Calibri"/>
          <w:lang w:val="en-GB"/>
        </w:rPr>
        <w:t>-CU and O-RU.</w:t>
      </w:r>
    </w:p>
    <w:p w14:paraId="3BB6BD29" w14:textId="5C86C081"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b/>
          <w:bCs/>
          <w:lang w:val="en-GB"/>
        </w:rPr>
        <w:t>Testing tools:</w:t>
      </w:r>
      <w:r w:rsidRPr="755DB154">
        <w:rPr>
          <w:rFonts w:eastAsia="Calibri" w:cs="Calibri"/>
          <w:lang w:val="en-GB"/>
        </w:rPr>
        <w:t xml:space="preserve"> are required for this test scenario.</w:t>
      </w:r>
    </w:p>
    <w:p w14:paraId="5EEEC0AA" w14:textId="567FF674"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Test UEs or UE emulator which can support NR.</w:t>
      </w:r>
    </w:p>
    <w:p w14:paraId="395CE27F" w14:textId="3CAF581B"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5G-NR O-RU or O-RU emulator.</w:t>
      </w:r>
    </w:p>
    <w:p w14:paraId="33129BE1" w14:textId="7DFCA857"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5G Core or CN emulator used which supports N1, N2 and HTTP messages.</w:t>
      </w:r>
    </w:p>
    <w:p w14:paraId="6E411127" w14:textId="41DAA899"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Protocol Analyzer is used to record and observe F1AP, NGAP, FH-eCPRI, FAPI, NAS, HTTP2, PFCP protocol content.</w:t>
      </w:r>
    </w:p>
    <w:p w14:paraId="307504D4" w14:textId="1AC0D855"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Configuration:</w:t>
      </w:r>
    </w:p>
    <w:p w14:paraId="78D4833C" w14:textId="237AEF22"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For details on the test setup see A.8.</w:t>
      </w:r>
    </w:p>
    <w:p w14:paraId="2DD96363" w14:textId="3FB26E6B"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For rest of the MIB and SSB test profiles, refer B.2.1.</w:t>
      </w:r>
    </w:p>
    <w:p w14:paraId="0466BB68" w14:textId="43CE9387"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For details on the SIB1 test profiles, see B.3.</w:t>
      </w:r>
    </w:p>
    <w:p w14:paraId="5D2E344C" w14:textId="545822BA" w:rsidR="00134435" w:rsidRDefault="1BD7B100" w:rsidP="00003A82">
      <w:pPr>
        <w:pStyle w:val="ListParagraph"/>
        <w:numPr>
          <w:ilvl w:val="0"/>
          <w:numId w:val="1"/>
        </w:numPr>
        <w:spacing w:after="180"/>
        <w:jc w:val="both"/>
        <w:rPr>
          <w:rFonts w:eastAsia="Calibri" w:cs="Calibri"/>
          <w:lang w:val="en-GB"/>
        </w:rPr>
      </w:pPr>
      <w:r w:rsidRPr="755DB154">
        <w:rPr>
          <w:rFonts w:eastAsia="Calibri" w:cs="Calibri"/>
          <w:lang w:val="en-GB"/>
        </w:rPr>
        <w:t>For details on the RACH test profiles, see B.6.</w:t>
      </w:r>
    </w:p>
    <w:p w14:paraId="37CC304C" w14:textId="2ED0D699" w:rsidR="00134435" w:rsidRDefault="1BD7B100" w:rsidP="58179EF8">
      <w:pPr>
        <w:pStyle w:val="Heading3"/>
        <w:jc w:val="both"/>
        <w:rPr>
          <w:rFonts w:eastAsia="Arial" w:cs="Arial"/>
          <w:szCs w:val="28"/>
        </w:rPr>
      </w:pPr>
      <w:r w:rsidRPr="58179EF8">
        <w:rPr>
          <w:rFonts w:ascii="Times New Roman" w:eastAsia="Times New Roman" w:hAnsi="Times New Roman"/>
          <w:sz w:val="14"/>
          <w:szCs w:val="14"/>
        </w:rPr>
        <w:t xml:space="preserve"> </w:t>
      </w:r>
      <w:bookmarkStart w:id="2332" w:name="_Toc202359675"/>
      <w:r w:rsidRPr="58179EF8">
        <w:rPr>
          <w:rFonts w:eastAsia="Arial" w:cs="Arial"/>
          <w:szCs w:val="28"/>
        </w:rPr>
        <w:t>Test Procedure</w:t>
      </w:r>
      <w:bookmarkEnd w:id="2332"/>
    </w:p>
    <w:p w14:paraId="041F68E8" w14:textId="2DB543B1" w:rsidR="00134435" w:rsidRDefault="1BD7B100" w:rsidP="58179EF8">
      <w:pPr>
        <w:jc w:val="both"/>
      </w:pPr>
      <w:r w:rsidRPr="66AB0A59">
        <w:rPr>
          <w:rFonts w:ascii="Calibri" w:eastAsia="Calibri" w:hAnsi="Calibri" w:cs="Calibri"/>
          <w:lang w:val="en-GB"/>
        </w:rPr>
        <w:t xml:space="preserve">The following table describes the test procedures to </w:t>
      </w:r>
      <w:r w:rsidRPr="66AB0A59">
        <w:rPr>
          <w:rFonts w:ascii="Calibri" w:eastAsia="Calibri" w:hAnsi="Calibri" w:cs="Calibri"/>
          <w:color w:val="000000" w:themeColor="text1"/>
          <w:lang w:val="en-GB"/>
        </w:rPr>
        <w:t xml:space="preserve">verify </w:t>
      </w:r>
      <w:r w:rsidRPr="66AB0A59">
        <w:rPr>
          <w:rFonts w:ascii="Calibri" w:eastAsia="Calibri" w:hAnsi="Calibri" w:cs="Calibri"/>
          <w:lang w:val="en-GB"/>
        </w:rPr>
        <w:t xml:space="preserve">successful software upgrade for an O-RU when a new software image is available and upgrade is initiated by O-DU. </w:t>
      </w:r>
    </w:p>
    <w:p w14:paraId="61A0B7CD" w14:textId="48A097B8" w:rsidR="00134435" w:rsidRDefault="1BD7B100" w:rsidP="00C55AE7">
      <w:pPr>
        <w:pStyle w:val="Caption"/>
      </w:pPr>
      <w:bookmarkStart w:id="2333" w:name="_Toc202359134"/>
      <w:r>
        <w:t xml:space="preserve">Table </w:t>
      </w:r>
      <w:r w:rsidR="00C55AE7">
        <w:fldChar w:fldCharType="begin"/>
      </w:r>
      <w:r w:rsidR="00C55AE7">
        <w:instrText>STYLEREF 2 \s</w:instrText>
      </w:r>
      <w:r w:rsidR="00C55AE7">
        <w:fldChar w:fldCharType="separate"/>
      </w:r>
      <w:r w:rsidR="00C55AE7">
        <w:rPr>
          <w:noProof/>
        </w:rPr>
        <w:t>7.83</w:t>
      </w:r>
      <w:r w:rsidR="00C55AE7">
        <w:fldChar w:fldCharType="end"/>
      </w:r>
      <w:r w:rsidR="00C55AE7">
        <w:noBreakHyphen/>
      </w:r>
      <w:r w:rsidR="00C55AE7">
        <w:fldChar w:fldCharType="begin"/>
      </w:r>
      <w:r w:rsidR="00C55AE7">
        <w:instrText>SEQ Table \* ARABIC \s 2</w:instrText>
      </w:r>
      <w:r w:rsidR="00C55AE7">
        <w:fldChar w:fldCharType="separate"/>
      </w:r>
      <w:r w:rsidR="00C55AE7">
        <w:rPr>
          <w:noProof/>
        </w:rPr>
        <w:t>1</w:t>
      </w:r>
      <w:r w:rsidR="00C55AE7">
        <w:fldChar w:fldCharType="end"/>
      </w:r>
      <w:r w:rsidR="00C55AE7">
        <w:t>:</w:t>
      </w:r>
      <w:r>
        <w:t xml:space="preserve"> </w:t>
      </w:r>
      <w:r w:rsidRPr="00922E20">
        <w:t>Software upgrade of O-RU</w:t>
      </w:r>
      <w:bookmarkEnd w:id="2333"/>
    </w:p>
    <w:tbl>
      <w:tblPr>
        <w:tblStyle w:val="TableGrid1"/>
        <w:tblW w:w="9350" w:type="dxa"/>
        <w:tblInd w:w="5" w:type="dxa"/>
        <w:tblLayout w:type="fixed"/>
        <w:tblLook w:val="01E0" w:firstRow="1" w:lastRow="1" w:firstColumn="1" w:lastColumn="1" w:noHBand="0" w:noVBand="0"/>
      </w:tblPr>
      <w:tblGrid>
        <w:gridCol w:w="526"/>
        <w:gridCol w:w="2616"/>
        <w:gridCol w:w="1289"/>
        <w:gridCol w:w="4919"/>
      </w:tblGrid>
      <w:tr w:rsidR="58179EF8" w14:paraId="6F5A49AA" w14:textId="77777777" w:rsidTr="00880974">
        <w:trPr>
          <w:trHeight w:val="300"/>
        </w:trPr>
        <w:tc>
          <w:tcPr>
            <w:tcW w:w="526" w:type="dxa"/>
            <w:shd w:val="clear" w:color="auto" w:fill="D9D9D9" w:themeFill="background1" w:themeFillShade="D9"/>
          </w:tcPr>
          <w:p w14:paraId="79AB514E" w14:textId="61A64A36" w:rsidR="58179EF8" w:rsidRDefault="58179EF8" w:rsidP="00922E20">
            <w:pPr>
              <w:pStyle w:val="TAH"/>
              <w:keepNext w:val="0"/>
              <w:keepLines w:val="0"/>
              <w:spacing w:line="252" w:lineRule="auto"/>
            </w:pPr>
            <w:r w:rsidRPr="00922E20">
              <w:rPr>
                <w:rFonts w:cs="Arial"/>
                <w:szCs w:val="18"/>
              </w:rPr>
              <w:t>St.</w:t>
            </w:r>
          </w:p>
        </w:tc>
        <w:tc>
          <w:tcPr>
            <w:tcW w:w="2616" w:type="dxa"/>
            <w:shd w:val="clear" w:color="auto" w:fill="D9D9D9" w:themeFill="background1" w:themeFillShade="D9"/>
          </w:tcPr>
          <w:p w14:paraId="7A6D21E1" w14:textId="5A218375" w:rsidR="58179EF8" w:rsidRDefault="58179EF8" w:rsidP="00922E20">
            <w:pPr>
              <w:pStyle w:val="TAH"/>
              <w:keepNext w:val="0"/>
              <w:keepLines w:val="0"/>
              <w:spacing w:line="252" w:lineRule="auto"/>
            </w:pPr>
            <w:r w:rsidRPr="00922E20">
              <w:rPr>
                <w:rFonts w:cs="Arial"/>
                <w:szCs w:val="18"/>
              </w:rPr>
              <w:t>Procedure</w:t>
            </w:r>
          </w:p>
        </w:tc>
        <w:tc>
          <w:tcPr>
            <w:tcW w:w="1289" w:type="dxa"/>
            <w:shd w:val="clear" w:color="auto" w:fill="D9D9D9" w:themeFill="background1" w:themeFillShade="D9"/>
          </w:tcPr>
          <w:p w14:paraId="0FB9E8C0" w14:textId="0AE60318" w:rsidR="58179EF8" w:rsidRDefault="58179EF8" w:rsidP="00922E20">
            <w:pPr>
              <w:pStyle w:val="TAH"/>
              <w:keepNext w:val="0"/>
              <w:keepLines w:val="0"/>
              <w:spacing w:line="252" w:lineRule="auto"/>
            </w:pPr>
            <w:r w:rsidRPr="00922E20">
              <w:rPr>
                <w:rFonts w:cs="Arial"/>
                <w:szCs w:val="18"/>
              </w:rPr>
              <w:t>Msg Flow</w:t>
            </w:r>
          </w:p>
        </w:tc>
        <w:tc>
          <w:tcPr>
            <w:tcW w:w="4919" w:type="dxa"/>
            <w:shd w:val="clear" w:color="auto" w:fill="D9D9D9" w:themeFill="background1" w:themeFillShade="D9"/>
          </w:tcPr>
          <w:p w14:paraId="182DA08C" w14:textId="3E07A021" w:rsidR="58179EF8" w:rsidRDefault="58179EF8" w:rsidP="00922E20">
            <w:pPr>
              <w:pStyle w:val="TAH"/>
              <w:keepNext w:val="0"/>
              <w:keepLines w:val="0"/>
              <w:spacing w:line="252" w:lineRule="auto"/>
            </w:pPr>
            <w:r w:rsidRPr="00922E20">
              <w:rPr>
                <w:rFonts w:cs="Arial"/>
                <w:szCs w:val="18"/>
              </w:rPr>
              <w:t>Expected Output</w:t>
            </w:r>
          </w:p>
        </w:tc>
      </w:tr>
      <w:tr w:rsidR="58179EF8" w14:paraId="3EE98545" w14:textId="77777777" w:rsidTr="00880974">
        <w:trPr>
          <w:trHeight w:val="615"/>
        </w:trPr>
        <w:tc>
          <w:tcPr>
            <w:tcW w:w="526" w:type="dxa"/>
          </w:tcPr>
          <w:p w14:paraId="02CACC1A" w14:textId="088F2A51" w:rsidR="58179EF8" w:rsidRDefault="58179EF8" w:rsidP="58179EF8">
            <w:pPr>
              <w:spacing w:after="0"/>
            </w:pPr>
            <w:r w:rsidRPr="58179EF8">
              <w:rPr>
                <w:rFonts w:ascii="Arial" w:eastAsia="Arial" w:hAnsi="Arial" w:cs="Arial"/>
                <w:sz w:val="18"/>
                <w:szCs w:val="18"/>
              </w:rPr>
              <w:t>1</w:t>
            </w:r>
          </w:p>
        </w:tc>
        <w:tc>
          <w:tcPr>
            <w:tcW w:w="2616" w:type="dxa"/>
          </w:tcPr>
          <w:p w14:paraId="27729160" w14:textId="5455F183" w:rsidR="58179EF8" w:rsidRDefault="28007905" w:rsidP="58179EF8">
            <w:pPr>
              <w:spacing w:after="0"/>
            </w:pPr>
            <w:r w:rsidRPr="66AB0A59">
              <w:rPr>
                <w:rFonts w:ascii="Arial" w:eastAsia="Arial" w:hAnsi="Arial" w:cs="Arial"/>
                <w:sz w:val="18"/>
                <w:szCs w:val="18"/>
              </w:rPr>
              <w:t xml:space="preserve">SMO triggers the software download to O-RU </w:t>
            </w:r>
          </w:p>
        </w:tc>
        <w:tc>
          <w:tcPr>
            <w:tcW w:w="1289" w:type="dxa"/>
          </w:tcPr>
          <w:p w14:paraId="6123DC25" w14:textId="661E2BD7" w:rsidR="58179EF8" w:rsidRDefault="58179EF8" w:rsidP="58179EF8">
            <w:r w:rsidRPr="12894DF9">
              <w:rPr>
                <w:rFonts w:ascii="Calibri" w:eastAsia="Calibri" w:hAnsi="Calibri" w:cs="Calibri"/>
                <w:b/>
                <w:bCs/>
              </w:rPr>
              <w:t xml:space="preserve">O-RU </w:t>
            </w:r>
            <w:r w:rsidRPr="12894DF9">
              <w:rPr>
                <w:rFonts w:ascii="Wingdings" w:eastAsia="Wingdings" w:hAnsi="Wingdings" w:cs="Wingdings"/>
                <w:b/>
                <w:bCs/>
              </w:rPr>
              <w:t>ß</w:t>
            </w:r>
            <w:r w:rsidRPr="12894DF9">
              <w:rPr>
                <w:rFonts w:ascii="Calibri" w:eastAsia="Calibri" w:hAnsi="Calibri" w:cs="Calibri"/>
                <w:b/>
                <w:bCs/>
              </w:rPr>
              <w:t xml:space="preserve"> O-DU</w:t>
            </w:r>
          </w:p>
        </w:tc>
        <w:tc>
          <w:tcPr>
            <w:tcW w:w="4919" w:type="dxa"/>
          </w:tcPr>
          <w:p w14:paraId="567E41FE" w14:textId="001F2282" w:rsidR="7553B212" w:rsidRDefault="5F304FC5" w:rsidP="66AB0A59">
            <w:pPr>
              <w:spacing w:after="0" w:line="254" w:lineRule="auto"/>
              <w:rPr>
                <w:rFonts w:ascii="Arial" w:eastAsia="Arial" w:hAnsi="Arial" w:cs="Arial"/>
                <w:sz w:val="18"/>
                <w:szCs w:val="18"/>
              </w:rPr>
            </w:pPr>
            <w:r w:rsidRPr="66AB0A59">
              <w:rPr>
                <w:rFonts w:ascii="Arial" w:eastAsia="Arial" w:hAnsi="Arial" w:cs="Arial"/>
                <w:sz w:val="18"/>
                <w:szCs w:val="18"/>
              </w:rPr>
              <w:t>SMO sends  NETCONF to trigger download of the software to O-DU</w:t>
            </w:r>
            <w:r w:rsidR="00695D4C">
              <w:rPr>
                <w:rFonts w:ascii="Arial" w:eastAsia="Arial" w:hAnsi="Arial" w:cs="Arial"/>
                <w:sz w:val="18"/>
                <w:szCs w:val="18"/>
              </w:rPr>
              <w:t>.</w:t>
            </w:r>
          </w:p>
          <w:p w14:paraId="4EB44F8D" w14:textId="77777777" w:rsidR="00695D4C" w:rsidRDefault="00695D4C" w:rsidP="755DB154">
            <w:pPr>
              <w:spacing w:after="0" w:line="254" w:lineRule="auto"/>
              <w:rPr>
                <w:rFonts w:ascii="Arial" w:eastAsia="Arial" w:hAnsi="Arial" w:cs="Arial"/>
                <w:sz w:val="18"/>
                <w:szCs w:val="18"/>
              </w:rPr>
            </w:pPr>
          </w:p>
          <w:p w14:paraId="0B87D9CB" w14:textId="146A38D8" w:rsidR="58179EF8" w:rsidRDefault="1D1C2E8A" w:rsidP="58179EF8">
            <w:pPr>
              <w:spacing w:after="0" w:line="254" w:lineRule="auto"/>
            </w:pPr>
            <w:r w:rsidRPr="755DB154">
              <w:rPr>
                <w:rFonts w:ascii="Arial" w:eastAsia="Arial" w:hAnsi="Arial" w:cs="Arial"/>
                <w:sz w:val="18"/>
                <w:szCs w:val="18"/>
              </w:rPr>
              <w:t>Verify O-</w:t>
            </w:r>
            <w:r w:rsidR="05D3F5CC" w:rsidRPr="66AB0A59">
              <w:rPr>
                <w:rFonts w:ascii="Arial" w:eastAsia="Arial" w:hAnsi="Arial" w:cs="Arial"/>
                <w:sz w:val="18"/>
                <w:szCs w:val="18"/>
              </w:rPr>
              <w:t>DU</w:t>
            </w:r>
            <w:r w:rsidRPr="755DB154">
              <w:rPr>
                <w:rFonts w:ascii="Arial" w:eastAsia="Arial" w:hAnsi="Arial" w:cs="Arial"/>
                <w:sz w:val="18"/>
                <w:szCs w:val="18"/>
              </w:rPr>
              <w:t xml:space="preserve"> sends file-download request to O-RU </w:t>
            </w:r>
            <w:r w:rsidR="6AF3B2C5" w:rsidRPr="66AB0A59">
              <w:rPr>
                <w:rFonts w:ascii="Arial" w:eastAsia="Arial" w:hAnsi="Arial" w:cs="Arial"/>
                <w:sz w:val="18"/>
                <w:szCs w:val="18"/>
              </w:rPr>
              <w:t xml:space="preserve">with remote file path </w:t>
            </w:r>
            <w:r w:rsidRPr="755DB154">
              <w:rPr>
                <w:rFonts w:ascii="Arial" w:eastAsia="Arial" w:hAnsi="Arial" w:cs="Arial"/>
                <w:sz w:val="18"/>
                <w:szCs w:val="18"/>
              </w:rPr>
              <w:t>to download software file from a file server and should ensure that all the files necessary for the O-RU are transferred from the file server to the O-RU</w:t>
            </w:r>
            <w:r w:rsidR="00695D4C">
              <w:rPr>
                <w:rFonts w:ascii="Arial" w:eastAsia="Arial" w:hAnsi="Arial" w:cs="Arial"/>
                <w:sz w:val="18"/>
                <w:szCs w:val="18"/>
              </w:rPr>
              <w:t>.</w:t>
            </w:r>
          </w:p>
        </w:tc>
      </w:tr>
      <w:tr w:rsidR="58179EF8" w14:paraId="101B3D84" w14:textId="77777777" w:rsidTr="00880974">
        <w:trPr>
          <w:trHeight w:val="1410"/>
        </w:trPr>
        <w:tc>
          <w:tcPr>
            <w:tcW w:w="526" w:type="dxa"/>
          </w:tcPr>
          <w:p w14:paraId="35B63B2D" w14:textId="0E4FB63A" w:rsidR="58179EF8" w:rsidRDefault="58179EF8" w:rsidP="58179EF8">
            <w:pPr>
              <w:spacing w:after="0"/>
            </w:pPr>
            <w:r w:rsidRPr="58179EF8">
              <w:rPr>
                <w:rFonts w:ascii="Arial" w:eastAsia="Arial" w:hAnsi="Arial" w:cs="Arial"/>
                <w:sz w:val="18"/>
                <w:szCs w:val="18"/>
              </w:rPr>
              <w:t>2</w:t>
            </w:r>
          </w:p>
        </w:tc>
        <w:tc>
          <w:tcPr>
            <w:tcW w:w="2616" w:type="dxa"/>
          </w:tcPr>
          <w:p w14:paraId="42C8EBA6" w14:textId="1BE65F88" w:rsidR="58179EF8" w:rsidRDefault="1DBE65FB" w:rsidP="58179EF8">
            <w:pPr>
              <w:spacing w:after="0"/>
            </w:pPr>
            <w:r w:rsidRPr="66AB0A59">
              <w:rPr>
                <w:rFonts w:ascii="Arial" w:eastAsia="Arial" w:hAnsi="Arial" w:cs="Arial"/>
                <w:sz w:val="18"/>
                <w:szCs w:val="18"/>
              </w:rPr>
              <w:t>O-RU downloads software files</w:t>
            </w:r>
          </w:p>
        </w:tc>
        <w:tc>
          <w:tcPr>
            <w:tcW w:w="1289" w:type="dxa"/>
          </w:tcPr>
          <w:p w14:paraId="518F7CD2" w14:textId="44C31CF7" w:rsidR="58179EF8" w:rsidRDefault="58179EF8" w:rsidP="58179EF8">
            <w:r w:rsidRPr="58179EF8">
              <w:rPr>
                <w:rFonts w:ascii="Calibri" w:eastAsia="Calibri" w:hAnsi="Calibri" w:cs="Calibri"/>
                <w:b/>
                <w:bCs/>
                <w:szCs w:val="22"/>
              </w:rPr>
              <w:t xml:space="preserve">O-RU </w:t>
            </w:r>
            <w:r w:rsidRPr="58179EF8">
              <w:rPr>
                <w:rFonts w:ascii="Wingdings" w:eastAsia="Wingdings" w:hAnsi="Wingdings" w:cs="Wingdings"/>
                <w:b/>
                <w:bCs/>
                <w:szCs w:val="22"/>
              </w:rPr>
              <w:t>à</w:t>
            </w:r>
            <w:r w:rsidRPr="58179EF8">
              <w:rPr>
                <w:rFonts w:ascii="Calibri" w:eastAsia="Calibri" w:hAnsi="Calibri" w:cs="Calibri"/>
                <w:b/>
                <w:bCs/>
                <w:szCs w:val="22"/>
              </w:rPr>
              <w:t xml:space="preserve"> O-DU</w:t>
            </w:r>
          </w:p>
        </w:tc>
        <w:tc>
          <w:tcPr>
            <w:tcW w:w="4919" w:type="dxa"/>
          </w:tcPr>
          <w:p w14:paraId="21FADD90" w14:textId="56BA7D7B" w:rsidR="58179EF8" w:rsidRDefault="58179EF8" w:rsidP="58179EF8">
            <w:r w:rsidRPr="58179EF8">
              <w:rPr>
                <w:rFonts w:ascii="Arial" w:eastAsia="Arial" w:hAnsi="Arial" w:cs="Arial"/>
                <w:sz w:val="18"/>
                <w:szCs w:val="18"/>
              </w:rPr>
              <w:t>Verify O-RU sends response towards O-</w:t>
            </w:r>
            <w:r w:rsidR="201EFADF" w:rsidRPr="66AB0A59">
              <w:rPr>
                <w:rFonts w:ascii="Arial" w:eastAsia="Arial" w:hAnsi="Arial" w:cs="Arial"/>
                <w:sz w:val="18"/>
                <w:szCs w:val="18"/>
              </w:rPr>
              <w:t>DU</w:t>
            </w:r>
            <w:r w:rsidRPr="58179EF8">
              <w:rPr>
                <w:rFonts w:ascii="Arial" w:eastAsia="Arial" w:hAnsi="Arial" w:cs="Arial"/>
                <w:sz w:val="18"/>
                <w:szCs w:val="18"/>
              </w:rPr>
              <w:t xml:space="preserve"> with status of the file-download request as accepted.</w:t>
            </w:r>
            <w:r w:rsidR="006A0D2D" w:rsidRPr="58179EF8">
              <w:rPr>
                <w:rFonts w:ascii="Arial" w:eastAsia="Arial" w:hAnsi="Arial" w:cs="Arial"/>
                <w:sz w:val="18"/>
                <w:szCs w:val="18"/>
              </w:rPr>
              <w:t xml:space="preserve"> Software</w:t>
            </w:r>
            <w:r w:rsidRPr="58179EF8">
              <w:rPr>
                <w:rFonts w:ascii="Arial" w:eastAsia="Arial" w:hAnsi="Arial" w:cs="Arial"/>
                <w:sz w:val="18"/>
                <w:szCs w:val="18"/>
              </w:rPr>
              <w:t>-download RPC triggers the O-RU to download a file</w:t>
            </w:r>
          </w:p>
          <w:p w14:paraId="398E1A01" w14:textId="50E9DB31" w:rsidR="58179EF8" w:rsidRDefault="58179EF8" w:rsidP="58179EF8">
            <w:pPr>
              <w:spacing w:after="0" w:line="254" w:lineRule="auto"/>
            </w:pPr>
            <w:r w:rsidRPr="58179EF8">
              <w:rPr>
                <w:rFonts w:ascii="Arial" w:eastAsia="Arial" w:hAnsi="Arial" w:cs="Arial"/>
                <w:sz w:val="18"/>
                <w:szCs w:val="18"/>
              </w:rPr>
              <w:t>Verify O-RU sends a notification for the result of the download process as successfully downloaded once the download is successful.</w:t>
            </w:r>
          </w:p>
        </w:tc>
      </w:tr>
      <w:tr w:rsidR="58179EF8" w14:paraId="5284AEF9" w14:textId="77777777" w:rsidTr="00880974">
        <w:trPr>
          <w:trHeight w:val="1723"/>
        </w:trPr>
        <w:tc>
          <w:tcPr>
            <w:tcW w:w="526" w:type="dxa"/>
          </w:tcPr>
          <w:p w14:paraId="017A729C" w14:textId="7E574789" w:rsidR="58179EF8" w:rsidRDefault="58179EF8" w:rsidP="58179EF8">
            <w:pPr>
              <w:spacing w:after="0"/>
            </w:pPr>
            <w:r w:rsidRPr="58179EF8">
              <w:rPr>
                <w:rFonts w:ascii="Arial" w:eastAsia="Arial" w:hAnsi="Arial" w:cs="Arial"/>
                <w:sz w:val="18"/>
                <w:szCs w:val="18"/>
              </w:rPr>
              <w:t>3</w:t>
            </w:r>
          </w:p>
        </w:tc>
        <w:tc>
          <w:tcPr>
            <w:tcW w:w="2616" w:type="dxa"/>
          </w:tcPr>
          <w:p w14:paraId="7E65A6A3" w14:textId="53A72F4B" w:rsidR="58179EF8" w:rsidRDefault="32A72ADE" w:rsidP="58179EF8">
            <w:pPr>
              <w:spacing w:after="0"/>
            </w:pPr>
            <w:r w:rsidRPr="66AB0A59">
              <w:rPr>
                <w:rFonts w:ascii="Arial" w:eastAsia="Arial" w:hAnsi="Arial" w:cs="Arial"/>
                <w:sz w:val="18"/>
                <w:szCs w:val="18"/>
              </w:rPr>
              <w:t>O-DU triggers the installation  of the software</w:t>
            </w:r>
          </w:p>
        </w:tc>
        <w:tc>
          <w:tcPr>
            <w:tcW w:w="1289" w:type="dxa"/>
          </w:tcPr>
          <w:p w14:paraId="4FE10677" w14:textId="39414A26" w:rsidR="58179EF8" w:rsidRDefault="58179EF8" w:rsidP="58179EF8">
            <w:r w:rsidRPr="58179EF8">
              <w:rPr>
                <w:rFonts w:ascii="Calibri" w:eastAsia="Calibri" w:hAnsi="Calibri" w:cs="Calibri"/>
                <w:b/>
                <w:bCs/>
                <w:szCs w:val="22"/>
              </w:rPr>
              <w:t>O-RU/O-DU</w:t>
            </w:r>
          </w:p>
        </w:tc>
        <w:tc>
          <w:tcPr>
            <w:tcW w:w="4919" w:type="dxa"/>
          </w:tcPr>
          <w:p w14:paraId="6F49D2F2" w14:textId="7C232A51" w:rsidR="58179EF8" w:rsidRDefault="58179EF8" w:rsidP="58179EF8">
            <w:pPr>
              <w:spacing w:after="0" w:line="254" w:lineRule="auto"/>
            </w:pPr>
            <w:r w:rsidRPr="12894DF9">
              <w:rPr>
                <w:rFonts w:ascii="Arial" w:eastAsia="Arial" w:hAnsi="Arial" w:cs="Arial"/>
                <w:sz w:val="18"/>
                <w:szCs w:val="18"/>
              </w:rPr>
              <w:t>Verify O-</w:t>
            </w:r>
            <w:r w:rsidR="3BDD6E8D" w:rsidRPr="66AB0A59">
              <w:rPr>
                <w:rFonts w:ascii="Arial" w:eastAsia="Arial" w:hAnsi="Arial" w:cs="Arial"/>
                <w:sz w:val="18"/>
                <w:szCs w:val="18"/>
              </w:rPr>
              <w:t>DU</w:t>
            </w:r>
            <w:r w:rsidR="0C91656F" w:rsidRPr="12894DF9">
              <w:rPr>
                <w:rFonts w:ascii="Arial" w:eastAsia="Arial" w:hAnsi="Arial" w:cs="Arial"/>
                <w:sz w:val="18"/>
                <w:szCs w:val="18"/>
              </w:rPr>
              <w:t xml:space="preserve"> requests</w:t>
            </w:r>
            <w:r w:rsidRPr="12894DF9">
              <w:rPr>
                <w:rFonts w:ascii="Arial" w:eastAsia="Arial" w:hAnsi="Arial" w:cs="Arial"/>
                <w:sz w:val="18"/>
                <w:szCs w:val="18"/>
              </w:rPr>
              <w:t xml:space="preserve"> installation of the software using software-install RPC, and provides the slot name where the software needs to be installed along with a list of filenames to be installed </w:t>
            </w:r>
          </w:p>
          <w:p w14:paraId="1DC3690A" w14:textId="06D9EA64" w:rsidR="58179EF8" w:rsidRDefault="58179EF8" w:rsidP="58179EF8">
            <w:pPr>
              <w:spacing w:after="0" w:line="254" w:lineRule="auto"/>
            </w:pPr>
            <w:r w:rsidRPr="58179EF8">
              <w:rPr>
                <w:rFonts w:ascii="Arial" w:eastAsia="Arial" w:hAnsi="Arial" w:cs="Arial"/>
                <w:sz w:val="18"/>
                <w:szCs w:val="18"/>
              </w:rPr>
              <w:t xml:space="preserve"> </w:t>
            </w:r>
          </w:p>
          <w:p w14:paraId="6FC85C73" w14:textId="534C9C53" w:rsidR="58179EF8" w:rsidRDefault="58179EF8" w:rsidP="58179EF8">
            <w:pPr>
              <w:spacing w:after="0" w:line="254" w:lineRule="auto"/>
            </w:pPr>
            <w:r w:rsidRPr="58179EF8">
              <w:rPr>
                <w:rFonts w:ascii="Arial" w:eastAsia="Arial" w:hAnsi="Arial" w:cs="Arial"/>
                <w:sz w:val="18"/>
                <w:szCs w:val="18"/>
              </w:rPr>
              <w:t>Verify O-RU sends a notification about completion of the sw installed.</w:t>
            </w:r>
          </w:p>
        </w:tc>
      </w:tr>
      <w:tr w:rsidR="58179EF8" w14:paraId="5956D737" w14:textId="77777777" w:rsidTr="00880974">
        <w:trPr>
          <w:trHeight w:val="540"/>
        </w:trPr>
        <w:tc>
          <w:tcPr>
            <w:tcW w:w="526" w:type="dxa"/>
          </w:tcPr>
          <w:p w14:paraId="219A4F9A" w14:textId="3D0359A0" w:rsidR="58179EF8" w:rsidRDefault="58179EF8" w:rsidP="58179EF8">
            <w:pPr>
              <w:spacing w:after="0"/>
            </w:pPr>
            <w:r w:rsidRPr="58179EF8">
              <w:rPr>
                <w:rFonts w:ascii="Arial" w:eastAsia="Arial" w:hAnsi="Arial" w:cs="Arial"/>
                <w:sz w:val="18"/>
                <w:szCs w:val="18"/>
              </w:rPr>
              <w:t>4</w:t>
            </w:r>
          </w:p>
        </w:tc>
        <w:tc>
          <w:tcPr>
            <w:tcW w:w="2616" w:type="dxa"/>
          </w:tcPr>
          <w:p w14:paraId="10689C76" w14:textId="777ADD33" w:rsidR="58179EF8" w:rsidRDefault="6D0F89AB" w:rsidP="58179EF8">
            <w:pPr>
              <w:spacing w:after="0"/>
            </w:pPr>
            <w:r w:rsidRPr="66AB0A59">
              <w:rPr>
                <w:rFonts w:ascii="Arial" w:eastAsia="Arial" w:hAnsi="Arial" w:cs="Arial"/>
                <w:sz w:val="18"/>
                <w:szCs w:val="18"/>
              </w:rPr>
              <w:t>O-DU triggers the activation of the software</w:t>
            </w:r>
          </w:p>
        </w:tc>
        <w:tc>
          <w:tcPr>
            <w:tcW w:w="1289" w:type="dxa"/>
          </w:tcPr>
          <w:p w14:paraId="690CA0EF" w14:textId="0CAE0B06" w:rsidR="58179EF8" w:rsidRDefault="58179EF8" w:rsidP="58179EF8">
            <w:r w:rsidRPr="58179EF8">
              <w:rPr>
                <w:rFonts w:ascii="Calibri" w:eastAsia="Calibri" w:hAnsi="Calibri" w:cs="Calibri"/>
                <w:b/>
                <w:bCs/>
                <w:szCs w:val="22"/>
              </w:rPr>
              <w:t>O-RU/O-DU</w:t>
            </w:r>
          </w:p>
        </w:tc>
        <w:tc>
          <w:tcPr>
            <w:tcW w:w="4919" w:type="dxa"/>
          </w:tcPr>
          <w:p w14:paraId="167850DA" w14:textId="5409BAC2" w:rsidR="58179EF8" w:rsidRDefault="58179EF8" w:rsidP="58179EF8">
            <w:pPr>
              <w:spacing w:after="0" w:line="254" w:lineRule="auto"/>
              <w:rPr>
                <w:rFonts w:ascii="Arial" w:eastAsia="Arial" w:hAnsi="Arial" w:cs="Arial"/>
                <w:sz w:val="18"/>
                <w:szCs w:val="18"/>
              </w:rPr>
            </w:pPr>
            <w:r w:rsidRPr="58179EF8">
              <w:rPr>
                <w:rFonts w:ascii="Arial" w:eastAsia="Arial" w:hAnsi="Arial" w:cs="Arial"/>
                <w:sz w:val="18"/>
                <w:szCs w:val="18"/>
              </w:rPr>
              <w:t>Verify O-</w:t>
            </w:r>
            <w:r w:rsidR="1753492B" w:rsidRPr="66AB0A59">
              <w:rPr>
                <w:rFonts w:ascii="Arial" w:eastAsia="Arial" w:hAnsi="Arial" w:cs="Arial"/>
                <w:sz w:val="18"/>
                <w:szCs w:val="18"/>
              </w:rPr>
              <w:t>DU</w:t>
            </w:r>
            <w:r w:rsidRPr="58179EF8">
              <w:rPr>
                <w:rFonts w:ascii="Arial" w:eastAsia="Arial" w:hAnsi="Arial" w:cs="Arial"/>
                <w:sz w:val="18"/>
                <w:szCs w:val="18"/>
              </w:rPr>
              <w:t xml:space="preserve"> requests the O-RU to activate the slot that contains the newly installed software using the software-activate rpc</w:t>
            </w:r>
            <w:r w:rsidR="006A0D2D">
              <w:rPr>
                <w:rFonts w:ascii="Arial" w:eastAsia="Arial" w:hAnsi="Arial" w:cs="Arial"/>
                <w:sz w:val="18"/>
                <w:szCs w:val="18"/>
              </w:rPr>
              <w:t>.</w:t>
            </w:r>
          </w:p>
          <w:p w14:paraId="39655CE8" w14:textId="45B96BBF" w:rsidR="58179EF8" w:rsidRDefault="58179EF8" w:rsidP="58179EF8">
            <w:pPr>
              <w:spacing w:after="0" w:line="254" w:lineRule="auto"/>
            </w:pPr>
            <w:r w:rsidRPr="58179EF8">
              <w:rPr>
                <w:rFonts w:ascii="Arial" w:eastAsia="Arial" w:hAnsi="Arial" w:cs="Arial"/>
                <w:sz w:val="18"/>
                <w:szCs w:val="18"/>
              </w:rPr>
              <w:t xml:space="preserve"> </w:t>
            </w:r>
          </w:p>
          <w:p w14:paraId="241D1BFA" w14:textId="6FAE6A46" w:rsidR="58179EF8" w:rsidRDefault="58179EF8" w:rsidP="58179EF8">
            <w:pPr>
              <w:spacing w:after="0" w:line="254" w:lineRule="auto"/>
            </w:pPr>
            <w:r w:rsidRPr="58179EF8">
              <w:rPr>
                <w:rFonts w:ascii="Arial" w:eastAsia="Arial" w:hAnsi="Arial" w:cs="Arial"/>
                <w:sz w:val="18"/>
                <w:szCs w:val="18"/>
              </w:rPr>
              <w:t>Verify O-RU sends a notification about completion of the sw activation procedure.</w:t>
            </w:r>
          </w:p>
          <w:p w14:paraId="42688E30" w14:textId="29E8CC23" w:rsidR="58179EF8" w:rsidRDefault="58179EF8" w:rsidP="58179EF8">
            <w:pPr>
              <w:spacing w:after="0" w:line="254" w:lineRule="auto"/>
            </w:pPr>
            <w:r w:rsidRPr="58179EF8">
              <w:rPr>
                <w:rFonts w:ascii="Arial" w:eastAsia="Arial" w:hAnsi="Arial" w:cs="Arial"/>
                <w:sz w:val="18"/>
                <w:szCs w:val="18"/>
              </w:rPr>
              <w:lastRenderedPageBreak/>
              <w:t xml:space="preserve"> </w:t>
            </w:r>
          </w:p>
          <w:p w14:paraId="3B12A940" w14:textId="1E50ACAE" w:rsidR="58179EF8" w:rsidRDefault="58179EF8" w:rsidP="58179EF8">
            <w:pPr>
              <w:spacing w:after="0" w:line="254" w:lineRule="auto"/>
            </w:pPr>
            <w:r w:rsidRPr="58179EF8">
              <w:rPr>
                <w:rFonts w:ascii="Arial" w:eastAsia="Arial" w:hAnsi="Arial" w:cs="Arial"/>
                <w:sz w:val="18"/>
                <w:szCs w:val="18"/>
              </w:rPr>
              <w:t>Verify O-</w:t>
            </w:r>
            <w:r w:rsidR="1F43338D" w:rsidRPr="66AB0A59">
              <w:rPr>
                <w:rFonts w:ascii="Arial" w:eastAsia="Arial" w:hAnsi="Arial" w:cs="Arial"/>
                <w:sz w:val="18"/>
                <w:szCs w:val="18"/>
              </w:rPr>
              <w:t>DU</w:t>
            </w:r>
            <w:r w:rsidRPr="58179EF8">
              <w:rPr>
                <w:rFonts w:ascii="Arial" w:eastAsia="Arial" w:hAnsi="Arial" w:cs="Arial"/>
                <w:sz w:val="18"/>
                <w:szCs w:val="18"/>
              </w:rPr>
              <w:t xml:space="preserve"> restarts the O-RU and O-RU comes up with newly installed and activated software</w:t>
            </w:r>
            <w:r w:rsidR="006A0D2D">
              <w:rPr>
                <w:rFonts w:ascii="Arial" w:eastAsia="Arial" w:hAnsi="Arial" w:cs="Arial"/>
                <w:sz w:val="18"/>
                <w:szCs w:val="18"/>
              </w:rPr>
              <w:t>.</w:t>
            </w:r>
          </w:p>
          <w:p w14:paraId="09B8EE1B" w14:textId="53F62295" w:rsidR="58179EF8" w:rsidRDefault="58179EF8" w:rsidP="58179EF8">
            <w:pPr>
              <w:spacing w:after="0" w:line="254" w:lineRule="auto"/>
            </w:pPr>
            <w:r w:rsidRPr="58179EF8">
              <w:rPr>
                <w:rFonts w:ascii="Arial" w:eastAsia="Arial" w:hAnsi="Arial" w:cs="Arial"/>
                <w:sz w:val="18"/>
                <w:szCs w:val="18"/>
              </w:rPr>
              <w:t xml:space="preserve"> </w:t>
            </w:r>
          </w:p>
        </w:tc>
      </w:tr>
      <w:tr w:rsidR="58179EF8" w14:paraId="4893AE86" w14:textId="77777777" w:rsidTr="00880974">
        <w:trPr>
          <w:trHeight w:val="540"/>
        </w:trPr>
        <w:tc>
          <w:tcPr>
            <w:tcW w:w="526" w:type="dxa"/>
          </w:tcPr>
          <w:p w14:paraId="1EA25734" w14:textId="34FFA31C" w:rsidR="58179EF8" w:rsidRDefault="58179EF8" w:rsidP="58179EF8">
            <w:pPr>
              <w:spacing w:after="0"/>
            </w:pPr>
            <w:r w:rsidRPr="58179EF8">
              <w:rPr>
                <w:rFonts w:ascii="Arial" w:eastAsia="Arial" w:hAnsi="Arial" w:cs="Arial"/>
                <w:sz w:val="18"/>
                <w:szCs w:val="18"/>
              </w:rPr>
              <w:lastRenderedPageBreak/>
              <w:t>5</w:t>
            </w:r>
          </w:p>
        </w:tc>
        <w:tc>
          <w:tcPr>
            <w:tcW w:w="2616" w:type="dxa"/>
          </w:tcPr>
          <w:p w14:paraId="581D0608" w14:textId="77C2EC62" w:rsidR="58179EF8" w:rsidRDefault="58179EF8" w:rsidP="58179EF8">
            <w:pPr>
              <w:spacing w:after="0"/>
            </w:pPr>
            <w:r w:rsidRPr="58179EF8">
              <w:rPr>
                <w:rFonts w:ascii="Arial" w:eastAsia="Arial" w:hAnsi="Arial" w:cs="Arial"/>
                <w:sz w:val="18"/>
                <w:szCs w:val="18"/>
              </w:rPr>
              <w:t>Cell Bring-up</w:t>
            </w:r>
          </w:p>
        </w:tc>
        <w:tc>
          <w:tcPr>
            <w:tcW w:w="1289" w:type="dxa"/>
          </w:tcPr>
          <w:p w14:paraId="04290694" w14:textId="4C74E25B" w:rsidR="58179EF8" w:rsidRDefault="58179EF8" w:rsidP="58179EF8">
            <w:r w:rsidRPr="00CB58CB">
              <w:rPr>
                <w:rFonts w:ascii="Calibri" w:eastAsia="Calibri" w:hAnsi="Calibri" w:cs="Calibri"/>
                <w:b/>
                <w:bCs/>
                <w:szCs w:val="22"/>
              </w:rPr>
              <w:t>O-DU/O-CU</w:t>
            </w:r>
          </w:p>
        </w:tc>
        <w:tc>
          <w:tcPr>
            <w:tcW w:w="4919" w:type="dxa"/>
          </w:tcPr>
          <w:p w14:paraId="0828BA63" w14:textId="12D938E5" w:rsidR="58179EF8" w:rsidRDefault="58179EF8" w:rsidP="58179EF8">
            <w:pPr>
              <w:spacing w:after="240"/>
            </w:pPr>
            <w:r w:rsidRPr="58179EF8">
              <w:rPr>
                <w:rFonts w:ascii="Arial" w:eastAsia="Arial" w:hAnsi="Arial" w:cs="Arial"/>
                <w:sz w:val="18"/>
                <w:szCs w:val="18"/>
              </w:rPr>
              <w:t>Verify cell bring-up is successful with the configuration that has been received from SMO.</w:t>
            </w:r>
          </w:p>
          <w:p w14:paraId="474353EA" w14:textId="3BBD2A96" w:rsidR="58179EF8" w:rsidRDefault="58179EF8" w:rsidP="58179EF8">
            <w:pPr>
              <w:spacing w:after="240"/>
            </w:pPr>
            <w:r w:rsidRPr="12894DF9">
              <w:rPr>
                <w:rFonts w:ascii="Arial" w:eastAsia="Arial" w:hAnsi="Arial" w:cs="Arial"/>
                <w:sz w:val="18"/>
                <w:szCs w:val="18"/>
              </w:rPr>
              <w:t xml:space="preserve">O-DU monitors the synchronization-state-change notification periodically to ensure that O-RU is in LOCKED state and available for CU-plane communication, as described in section 13.1 of </w:t>
            </w:r>
            <w:r w:rsidR="00CB58CB">
              <w:rPr>
                <w:rFonts w:ascii="Arial" w:eastAsia="Arial" w:hAnsi="Arial" w:cs="Arial"/>
                <w:sz w:val="18"/>
                <w:szCs w:val="18"/>
              </w:rPr>
              <w:fldChar w:fldCharType="begin"/>
            </w:r>
            <w:r w:rsidR="00CB58CB">
              <w:rPr>
                <w:rFonts w:ascii="Arial" w:eastAsia="Arial" w:hAnsi="Arial" w:cs="Arial"/>
                <w:sz w:val="18"/>
                <w:szCs w:val="18"/>
              </w:rPr>
              <w:instrText xml:space="preserve"> REF _Ref97212545 \r \h </w:instrText>
            </w:r>
            <w:r w:rsidR="00CB58CB">
              <w:rPr>
                <w:rFonts w:ascii="Arial" w:eastAsia="Arial" w:hAnsi="Arial" w:cs="Arial"/>
                <w:sz w:val="18"/>
                <w:szCs w:val="18"/>
              </w:rPr>
            </w:r>
            <w:r w:rsidR="00CB58CB">
              <w:rPr>
                <w:rFonts w:ascii="Arial" w:eastAsia="Arial" w:hAnsi="Arial" w:cs="Arial"/>
                <w:sz w:val="18"/>
                <w:szCs w:val="18"/>
              </w:rPr>
              <w:fldChar w:fldCharType="separate"/>
            </w:r>
            <w:r w:rsidR="00CB58CB">
              <w:rPr>
                <w:rFonts w:ascii="Arial" w:eastAsia="Arial" w:hAnsi="Arial" w:cs="Arial"/>
                <w:sz w:val="18"/>
                <w:szCs w:val="18"/>
              </w:rPr>
              <w:t>[24]</w:t>
            </w:r>
            <w:r w:rsidR="00CB58CB">
              <w:rPr>
                <w:rFonts w:ascii="Arial" w:eastAsia="Arial" w:hAnsi="Arial" w:cs="Arial"/>
                <w:sz w:val="18"/>
                <w:szCs w:val="18"/>
              </w:rPr>
              <w:fldChar w:fldCharType="end"/>
            </w:r>
            <w:r w:rsidR="00CB58CB">
              <w:rPr>
                <w:rFonts w:ascii="Arial" w:eastAsia="Arial" w:hAnsi="Arial" w:cs="Arial"/>
                <w:sz w:val="18"/>
                <w:szCs w:val="18"/>
              </w:rPr>
              <w:t>.</w:t>
            </w:r>
          </w:p>
          <w:p w14:paraId="3800F7BC" w14:textId="472B23C5" w:rsidR="58179EF8" w:rsidRDefault="58179EF8" w:rsidP="58179EF8">
            <w:pPr>
              <w:spacing w:after="0"/>
            </w:pPr>
            <w:r w:rsidRPr="12894DF9">
              <w:rPr>
                <w:rFonts w:ascii="Arial" w:eastAsia="Arial" w:hAnsi="Arial" w:cs="Arial"/>
                <w:sz w:val="18"/>
                <w:szCs w:val="18"/>
              </w:rPr>
              <w:t>Verify new instance of O-DU sets the administrative state to UNLOCKED state.</w:t>
            </w:r>
          </w:p>
          <w:p w14:paraId="07DA0174" w14:textId="5A163BF0" w:rsidR="58179EF8" w:rsidRDefault="58179EF8" w:rsidP="58179EF8">
            <w:pPr>
              <w:spacing w:after="0" w:line="254" w:lineRule="auto"/>
            </w:pPr>
            <w:r w:rsidRPr="58179EF8">
              <w:rPr>
                <w:rFonts w:ascii="Arial" w:eastAsia="Arial" w:hAnsi="Arial" w:cs="Arial"/>
                <w:sz w:val="18"/>
                <w:szCs w:val="18"/>
              </w:rPr>
              <w:t xml:space="preserve"> </w:t>
            </w:r>
          </w:p>
        </w:tc>
      </w:tr>
      <w:tr w:rsidR="58179EF8" w14:paraId="382F8354" w14:textId="77777777" w:rsidTr="00880974">
        <w:trPr>
          <w:trHeight w:val="540"/>
        </w:trPr>
        <w:tc>
          <w:tcPr>
            <w:tcW w:w="526" w:type="dxa"/>
          </w:tcPr>
          <w:p w14:paraId="39A4FC29" w14:textId="678F5C33" w:rsidR="58179EF8" w:rsidRDefault="58179EF8" w:rsidP="58179EF8">
            <w:pPr>
              <w:spacing w:after="0"/>
            </w:pPr>
            <w:r w:rsidRPr="58179EF8">
              <w:rPr>
                <w:rFonts w:ascii="Arial" w:eastAsia="Arial" w:hAnsi="Arial" w:cs="Arial"/>
                <w:sz w:val="18"/>
                <w:szCs w:val="18"/>
              </w:rPr>
              <w:t>6</w:t>
            </w:r>
          </w:p>
        </w:tc>
        <w:tc>
          <w:tcPr>
            <w:tcW w:w="2616" w:type="dxa"/>
          </w:tcPr>
          <w:p w14:paraId="08591FD7" w14:textId="1BAC20D7" w:rsidR="58179EF8" w:rsidRDefault="58179EF8" w:rsidP="58179EF8">
            <w:pPr>
              <w:spacing w:after="0"/>
            </w:pPr>
            <w:r w:rsidRPr="58179EF8">
              <w:rPr>
                <w:rFonts w:ascii="Arial" w:eastAsia="Arial" w:hAnsi="Arial" w:cs="Arial"/>
                <w:sz w:val="18"/>
                <w:szCs w:val="18"/>
              </w:rPr>
              <w:t>Verify the status of the cell.</w:t>
            </w:r>
          </w:p>
        </w:tc>
        <w:tc>
          <w:tcPr>
            <w:tcW w:w="1289" w:type="dxa"/>
          </w:tcPr>
          <w:p w14:paraId="39EBE0D0" w14:textId="7F234A2E" w:rsidR="58179EF8" w:rsidRDefault="58179EF8" w:rsidP="58179EF8">
            <w:r w:rsidRPr="00CB58CB">
              <w:rPr>
                <w:rFonts w:ascii="Calibri" w:eastAsia="Calibri" w:hAnsi="Calibri" w:cs="Calibri"/>
                <w:b/>
                <w:bCs/>
                <w:szCs w:val="22"/>
              </w:rPr>
              <w:t>O-DU/O-CU</w:t>
            </w:r>
          </w:p>
        </w:tc>
        <w:tc>
          <w:tcPr>
            <w:tcW w:w="4919" w:type="dxa"/>
          </w:tcPr>
          <w:p w14:paraId="6B7B55F2" w14:textId="7CDD790B" w:rsidR="58179EF8" w:rsidRDefault="58179EF8" w:rsidP="58179EF8">
            <w:pPr>
              <w:spacing w:after="0"/>
            </w:pPr>
            <w:r w:rsidRPr="12894DF9">
              <w:rPr>
                <w:rFonts w:ascii="Arial" w:eastAsia="Arial" w:hAnsi="Arial" w:cs="Arial"/>
                <w:sz w:val="18"/>
                <w:szCs w:val="18"/>
              </w:rPr>
              <w:t>Verify SMO shows O-CU and new instance of O-DU operational and newly added cell is up and RF state of O-RU is ACTIVE.</w:t>
            </w:r>
          </w:p>
          <w:p w14:paraId="5FCB97A7" w14:textId="770FE6F3" w:rsidR="58179EF8" w:rsidRDefault="58179EF8" w:rsidP="58179EF8">
            <w:pPr>
              <w:spacing w:after="0"/>
            </w:pPr>
            <w:r w:rsidRPr="58179EF8">
              <w:rPr>
                <w:rFonts w:ascii="Arial" w:eastAsia="Arial" w:hAnsi="Arial" w:cs="Arial"/>
                <w:sz w:val="18"/>
                <w:szCs w:val="18"/>
              </w:rPr>
              <w:t xml:space="preserve"> </w:t>
            </w:r>
          </w:p>
          <w:p w14:paraId="6B2222D4" w14:textId="3C21D49E" w:rsidR="58179EF8" w:rsidRDefault="58179EF8" w:rsidP="58179EF8">
            <w:pPr>
              <w:spacing w:after="0"/>
            </w:pPr>
            <w:r w:rsidRPr="58179EF8">
              <w:rPr>
                <w:rFonts w:ascii="Arial" w:eastAsia="Arial" w:hAnsi="Arial" w:cs="Arial"/>
                <w:sz w:val="18"/>
                <w:szCs w:val="18"/>
              </w:rPr>
              <w:t>Verify O-RU sync-state is set to LOCKED state and available for CU-plane communication.</w:t>
            </w:r>
          </w:p>
          <w:p w14:paraId="7E8B19A2" w14:textId="2BD472A0" w:rsidR="58179EF8" w:rsidRDefault="58179EF8" w:rsidP="58179EF8">
            <w:pPr>
              <w:spacing w:after="0" w:line="254" w:lineRule="auto"/>
            </w:pPr>
            <w:r w:rsidRPr="58179EF8">
              <w:rPr>
                <w:rFonts w:ascii="Arial" w:eastAsia="Arial" w:hAnsi="Arial" w:cs="Arial"/>
                <w:sz w:val="18"/>
                <w:szCs w:val="18"/>
              </w:rPr>
              <w:t xml:space="preserve"> </w:t>
            </w:r>
          </w:p>
        </w:tc>
      </w:tr>
      <w:tr w:rsidR="58179EF8" w14:paraId="7FA1841E" w14:textId="77777777" w:rsidTr="00880974">
        <w:trPr>
          <w:trHeight w:val="540"/>
        </w:trPr>
        <w:tc>
          <w:tcPr>
            <w:tcW w:w="526" w:type="dxa"/>
          </w:tcPr>
          <w:p w14:paraId="5EB22655" w14:textId="0540049D" w:rsidR="58179EF8" w:rsidRDefault="58179EF8" w:rsidP="58179EF8">
            <w:pPr>
              <w:spacing w:after="0"/>
            </w:pPr>
            <w:r w:rsidRPr="58179EF8">
              <w:rPr>
                <w:rFonts w:ascii="Arial" w:eastAsia="Arial" w:hAnsi="Arial" w:cs="Arial"/>
                <w:sz w:val="18"/>
                <w:szCs w:val="18"/>
              </w:rPr>
              <w:t>7</w:t>
            </w:r>
          </w:p>
        </w:tc>
        <w:tc>
          <w:tcPr>
            <w:tcW w:w="2616" w:type="dxa"/>
          </w:tcPr>
          <w:p w14:paraId="0134A700" w14:textId="026BAFCF" w:rsidR="58179EF8" w:rsidRDefault="58179EF8" w:rsidP="58179EF8">
            <w:pPr>
              <w:spacing w:after="0"/>
            </w:pPr>
            <w:r w:rsidRPr="58179EF8">
              <w:rPr>
                <w:rFonts w:ascii="Arial" w:eastAsia="Arial" w:hAnsi="Arial" w:cs="Arial"/>
                <w:sz w:val="18"/>
                <w:szCs w:val="18"/>
              </w:rPr>
              <w:t>Attach validation</w:t>
            </w:r>
          </w:p>
        </w:tc>
        <w:tc>
          <w:tcPr>
            <w:tcW w:w="1289" w:type="dxa"/>
          </w:tcPr>
          <w:p w14:paraId="24C683E0" w14:textId="4E5A65EA" w:rsidR="58179EF8" w:rsidRDefault="58179EF8" w:rsidP="58179EF8">
            <w:r w:rsidRPr="12894DF9">
              <w:rPr>
                <w:rFonts w:ascii="Calibri" w:eastAsia="Calibri" w:hAnsi="Calibri" w:cs="Calibri"/>
                <w:b/>
                <w:bCs/>
              </w:rPr>
              <w:t xml:space="preserve">UE </w:t>
            </w:r>
            <w:r w:rsidRPr="12894DF9">
              <w:rPr>
                <w:rFonts w:ascii="Wingdings" w:eastAsia="Wingdings" w:hAnsi="Wingdings" w:cs="Wingdings"/>
                <w:b/>
                <w:bCs/>
              </w:rPr>
              <w:t>ß</w:t>
            </w:r>
            <w:r w:rsidRPr="12894DF9">
              <w:rPr>
                <w:rFonts w:ascii="Calibri" w:eastAsia="Calibri" w:hAnsi="Calibri" w:cs="Calibri"/>
                <w:b/>
                <w:bCs/>
              </w:rPr>
              <w:t xml:space="preserve"> O-DU/ O-CU</w:t>
            </w:r>
          </w:p>
          <w:p w14:paraId="7A1106DF" w14:textId="480B1730" w:rsidR="58179EF8" w:rsidRDefault="58179EF8" w:rsidP="58179EF8">
            <w:r w:rsidRPr="58179EF8">
              <w:rPr>
                <w:rFonts w:ascii="Calibri" w:eastAsia="Calibri" w:hAnsi="Calibri" w:cs="Calibri"/>
                <w:b/>
                <w:bCs/>
                <w:szCs w:val="22"/>
              </w:rPr>
              <w:t xml:space="preserve"> </w:t>
            </w:r>
          </w:p>
        </w:tc>
        <w:tc>
          <w:tcPr>
            <w:tcW w:w="4919" w:type="dxa"/>
          </w:tcPr>
          <w:p w14:paraId="42844896" w14:textId="41B60E99" w:rsidR="58179EF8" w:rsidRDefault="58179EF8" w:rsidP="58179EF8">
            <w:pPr>
              <w:spacing w:after="0" w:line="254" w:lineRule="auto"/>
            </w:pPr>
            <w:r w:rsidRPr="58179EF8">
              <w:rPr>
                <w:rFonts w:ascii="Arial" w:eastAsia="Arial" w:hAnsi="Arial" w:cs="Arial"/>
                <w:sz w:val="18"/>
                <w:szCs w:val="18"/>
              </w:rPr>
              <w:t>Verify that UE able to attach successfully with above mentioned configuration.</w:t>
            </w:r>
          </w:p>
        </w:tc>
      </w:tr>
      <w:tr w:rsidR="58179EF8" w:rsidRPr="008973F8" w14:paraId="2AE032DB" w14:textId="77777777" w:rsidTr="00880974">
        <w:trPr>
          <w:trHeight w:val="540"/>
        </w:trPr>
        <w:tc>
          <w:tcPr>
            <w:tcW w:w="526" w:type="dxa"/>
          </w:tcPr>
          <w:p w14:paraId="78D81F66" w14:textId="6EC7F8DC" w:rsidR="58179EF8" w:rsidRPr="008973F8" w:rsidRDefault="58179EF8" w:rsidP="008973F8">
            <w:pPr>
              <w:pStyle w:val="TAC"/>
              <w:keepNext w:val="0"/>
              <w:keepLines w:val="0"/>
              <w:jc w:val="left"/>
              <w:rPr>
                <w:rFonts w:eastAsia="Yu Mincho" w:cs="Arial"/>
                <w:szCs w:val="18"/>
                <w:lang w:eastAsia="en-US"/>
              </w:rPr>
            </w:pPr>
            <w:r w:rsidRPr="008973F8">
              <w:rPr>
                <w:rFonts w:eastAsia="Yu Mincho" w:cs="Arial"/>
                <w:szCs w:val="18"/>
                <w:lang w:eastAsia="en-US"/>
              </w:rPr>
              <w:t>8</w:t>
            </w:r>
          </w:p>
        </w:tc>
        <w:tc>
          <w:tcPr>
            <w:tcW w:w="2616" w:type="dxa"/>
          </w:tcPr>
          <w:p w14:paraId="56F3CC2D" w14:textId="7E3AAD10" w:rsidR="58179EF8" w:rsidRPr="008973F8" w:rsidRDefault="58179EF8" w:rsidP="008973F8">
            <w:pPr>
              <w:pStyle w:val="TAC"/>
              <w:keepNext w:val="0"/>
              <w:keepLines w:val="0"/>
              <w:jc w:val="left"/>
              <w:rPr>
                <w:rFonts w:eastAsia="Yu Mincho" w:cs="Arial"/>
                <w:szCs w:val="18"/>
                <w:lang w:eastAsia="en-US"/>
              </w:rPr>
            </w:pPr>
            <w:r w:rsidRPr="008973F8">
              <w:rPr>
                <w:rFonts w:eastAsia="Yu Mincho" w:cs="Arial"/>
                <w:szCs w:val="18"/>
                <w:lang w:eastAsia="en-US"/>
              </w:rPr>
              <w:t>End to end data validation</w:t>
            </w:r>
          </w:p>
        </w:tc>
        <w:tc>
          <w:tcPr>
            <w:tcW w:w="1289" w:type="dxa"/>
          </w:tcPr>
          <w:p w14:paraId="2BABE2B0" w14:textId="19FEDF5A" w:rsidR="58179EF8" w:rsidRPr="008973F8" w:rsidRDefault="00950162" w:rsidP="008973F8">
            <w:pPr>
              <w:pStyle w:val="TAC"/>
              <w:keepNext w:val="0"/>
              <w:keepLines w:val="0"/>
              <w:jc w:val="left"/>
              <w:rPr>
                <w:rFonts w:eastAsia="Yu Mincho" w:cs="Arial"/>
                <w:szCs w:val="18"/>
                <w:lang w:eastAsia="en-US"/>
              </w:rPr>
            </w:pPr>
            <w:r w:rsidRPr="00950162">
              <w:rPr>
                <w:rFonts w:ascii="Calibri" w:eastAsia="Calibri" w:hAnsi="Calibri" w:cs="Calibri"/>
                <w:b/>
                <w:bCs/>
                <w:sz w:val="22"/>
              </w:rPr>
              <w:t>O-DU#2/ O-CU#2</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919" w:type="dxa"/>
          </w:tcPr>
          <w:p w14:paraId="4D3C943C" w14:textId="3220ABDC" w:rsidR="58179EF8" w:rsidRPr="008973F8" w:rsidRDefault="58179EF8" w:rsidP="008973F8">
            <w:pPr>
              <w:pStyle w:val="TAC"/>
              <w:keepNext w:val="0"/>
              <w:keepLines w:val="0"/>
              <w:jc w:val="left"/>
              <w:rPr>
                <w:rFonts w:eastAsia="Yu Mincho" w:cs="Arial"/>
                <w:szCs w:val="18"/>
                <w:lang w:eastAsia="en-US"/>
              </w:rPr>
            </w:pPr>
            <w:r w:rsidRPr="008973F8">
              <w:rPr>
                <w:rFonts w:eastAsia="Yu Mincho" w:cs="Arial"/>
                <w:szCs w:val="18"/>
                <w:lang w:eastAsia="en-US"/>
              </w:rPr>
              <w:t>Verify end to end data is successful.</w:t>
            </w:r>
          </w:p>
        </w:tc>
      </w:tr>
    </w:tbl>
    <w:p w14:paraId="463FFC64" w14:textId="2C4CFDC9" w:rsidR="008973F8" w:rsidRDefault="008973F8" w:rsidP="008973F8">
      <w:pPr>
        <w:pStyle w:val="Heading2"/>
        <w:spacing w:line="259" w:lineRule="auto"/>
        <w:jc w:val="both"/>
      </w:pPr>
      <w:bookmarkStart w:id="2334" w:name="_Toc202359676"/>
      <w:r w:rsidRPr="35D2ED7C">
        <w:rPr>
          <w:szCs w:val="32"/>
        </w:rPr>
        <w:t>ORAN.WG8.IOT.0</w:t>
      </w:r>
      <w:r>
        <w:rPr>
          <w:szCs w:val="32"/>
        </w:rPr>
        <w:t>8</w:t>
      </w:r>
      <w:r w:rsidR="00A40519">
        <w:rPr>
          <w:szCs w:val="32"/>
        </w:rPr>
        <w:t>3</w:t>
      </w:r>
      <w:r w:rsidRPr="35D2ED7C">
        <w:rPr>
          <w:szCs w:val="32"/>
        </w:rPr>
        <w:t xml:space="preserve">: </w:t>
      </w:r>
      <w:r>
        <w:rPr>
          <w:szCs w:val="32"/>
        </w:rPr>
        <w:t xml:space="preserve">Verify successful </w:t>
      </w:r>
      <w:r w:rsidR="00AE682F">
        <w:rPr>
          <w:szCs w:val="32"/>
        </w:rPr>
        <w:t xml:space="preserve">configuration and data header compression/de-compression </w:t>
      </w:r>
      <w:r w:rsidR="00B5706F">
        <w:rPr>
          <w:szCs w:val="32"/>
        </w:rPr>
        <w:t xml:space="preserve">at O-CU </w:t>
      </w:r>
      <w:r w:rsidR="00AE682F">
        <w:rPr>
          <w:szCs w:val="32"/>
        </w:rPr>
        <w:t>when RoHC profile “0x0001” is used for “RTP/UDP/IP”</w:t>
      </w:r>
      <w:r>
        <w:rPr>
          <w:szCs w:val="32"/>
        </w:rPr>
        <w:t>.</w:t>
      </w:r>
      <w:bookmarkEnd w:id="2334"/>
    </w:p>
    <w:p w14:paraId="1FC25355" w14:textId="77777777" w:rsidR="008973F8" w:rsidRDefault="008973F8" w:rsidP="008973F8">
      <w:pPr>
        <w:pStyle w:val="Heading3"/>
        <w:jc w:val="both"/>
      </w:pPr>
      <w:bookmarkStart w:id="2335" w:name="_Toc202359677"/>
      <w:r>
        <w:t>Test Purpose</w:t>
      </w:r>
      <w:bookmarkEnd w:id="2335"/>
    </w:p>
    <w:p w14:paraId="7D03B6E5" w14:textId="386C613F" w:rsidR="008973F8" w:rsidRDefault="008973F8" w:rsidP="008973F8">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sidR="00A721D6">
        <w:rPr>
          <w:rFonts w:eastAsia="Times New Roman"/>
          <w:color w:val="000000" w:themeColor="text1"/>
        </w:rPr>
        <w:t xml:space="preserve">successful configuration and data header compression/de-compression </w:t>
      </w:r>
      <w:r w:rsidR="00B5706F">
        <w:rPr>
          <w:rFonts w:eastAsia="Times New Roman"/>
          <w:color w:val="000000" w:themeColor="text1"/>
        </w:rPr>
        <w:t xml:space="preserve">at O-CU </w:t>
      </w:r>
      <w:r w:rsidR="00A721D6">
        <w:rPr>
          <w:rFonts w:eastAsia="Times New Roman"/>
          <w:color w:val="000000" w:themeColor="text1"/>
        </w:rPr>
        <w:t>when RoHC profile</w:t>
      </w:r>
      <w:r w:rsidR="006265FC">
        <w:rPr>
          <w:rFonts w:eastAsia="Times New Roman"/>
          <w:color w:val="000000" w:themeColor="text1"/>
        </w:rPr>
        <w:t xml:space="preserve"> “0x0001”</w:t>
      </w:r>
      <w:r w:rsidR="00A721D6">
        <w:rPr>
          <w:rFonts w:eastAsia="Times New Roman"/>
          <w:color w:val="000000" w:themeColor="text1"/>
        </w:rPr>
        <w:t xml:space="preserve"> is used for “RTP/UDP/IP”</w:t>
      </w:r>
      <w:r>
        <w:rPr>
          <w:rFonts w:eastAsia="Times New Roman"/>
          <w:color w:val="000000" w:themeColor="text1"/>
        </w:rPr>
        <w:t>.</w:t>
      </w:r>
    </w:p>
    <w:p w14:paraId="5E5F61E0" w14:textId="77777777" w:rsidR="002F384D" w:rsidRPr="00A2276D" w:rsidRDefault="002F384D" w:rsidP="002F384D">
      <w:pPr>
        <w:pStyle w:val="Heading3"/>
      </w:pPr>
      <w:bookmarkStart w:id="2336" w:name="_Toc202359678"/>
      <w:r>
        <w:t>Reference Requirements</w:t>
      </w:r>
      <w:bookmarkEnd w:id="2336"/>
    </w:p>
    <w:p w14:paraId="0C3AB614" w14:textId="68AD6036" w:rsidR="002F384D" w:rsidRPr="00B954F9" w:rsidRDefault="002F384D" w:rsidP="002F384D">
      <w:pPr>
        <w:rPr>
          <w:lang w:val="en-GB"/>
        </w:rPr>
      </w:pPr>
      <w:r w:rsidRPr="00B954F9">
        <w:t xml:space="preserve">For detailed requirements, refer to the </w:t>
      </w:r>
      <w:r w:rsidR="00BB37EF">
        <w:t xml:space="preserve">section 12.6 </w:t>
      </w:r>
      <w:r w:rsidRPr="00B954F9">
        <w:t>in ORAN-WG8.AAD</w:t>
      </w:r>
      <w:r>
        <w:t xml:space="preserve"> </w:t>
      </w:r>
      <w:r>
        <w:fldChar w:fldCharType="begin"/>
      </w:r>
      <w:r>
        <w:instrText xml:space="preserve"> REF _Ref54876985 \r \h </w:instrText>
      </w:r>
      <w:r>
        <w:fldChar w:fldCharType="separate"/>
      </w:r>
      <w:r>
        <w:t>[1]</w:t>
      </w:r>
      <w:r>
        <w:fldChar w:fldCharType="end"/>
      </w:r>
      <w:r w:rsidRPr="00B954F9">
        <w:t>.</w:t>
      </w:r>
    </w:p>
    <w:p w14:paraId="4367DFBA" w14:textId="77777777" w:rsidR="002F384D" w:rsidRPr="00A2276D" w:rsidRDefault="002F384D" w:rsidP="002F384D">
      <w:pPr>
        <w:pStyle w:val="Heading3"/>
      </w:pPr>
      <w:bookmarkStart w:id="2337" w:name="_Toc202359679"/>
      <w:r>
        <w:t>Initial Conditions</w:t>
      </w:r>
      <w:bookmarkEnd w:id="2337"/>
    </w:p>
    <w:p w14:paraId="02FEC0D6" w14:textId="77777777" w:rsidR="002F384D" w:rsidRPr="00B954F9" w:rsidRDefault="002F384D" w:rsidP="002F384D">
      <w:r w:rsidRPr="00B954F9">
        <w:rPr>
          <w:lang w:val="en-GB"/>
        </w:rPr>
        <w:t>Following are the preconditions for this test.</w:t>
      </w:r>
    </w:p>
    <w:p w14:paraId="02387231" w14:textId="77777777" w:rsidR="002F384D" w:rsidRPr="00EF74B4" w:rsidRDefault="002F384D" w:rsidP="00F57250">
      <w:pPr>
        <w:pStyle w:val="b0"/>
        <w:rPr>
          <w:rFonts w:eastAsia="Times New Roman"/>
        </w:rPr>
      </w:pPr>
      <w:r>
        <w:t>Cell bring-up is successful with default configuration.</w:t>
      </w:r>
      <w:r w:rsidRPr="58179EF8">
        <w:rPr>
          <w:rFonts w:eastAsia="Times New Roman"/>
        </w:rPr>
        <w:t> </w:t>
      </w:r>
    </w:p>
    <w:p w14:paraId="4A8167DE" w14:textId="77777777" w:rsidR="002F384D" w:rsidRPr="00B954F9" w:rsidRDefault="002F384D" w:rsidP="00F57250">
      <w:pPr>
        <w:pStyle w:val="b0"/>
      </w:pPr>
      <w:r>
        <w:t>F1AP connection is successful between O-CU and O-DU.</w:t>
      </w:r>
    </w:p>
    <w:p w14:paraId="617A849C" w14:textId="77777777" w:rsidR="002F384D" w:rsidRDefault="002F384D" w:rsidP="00F57250">
      <w:pPr>
        <w:pStyle w:val="b0"/>
      </w:pPr>
      <w:r>
        <w:t xml:space="preserve">O-DU and O-RU are time synchronized. O-DU monitors the synchronization-state-change notification periodically to ensure that O-RU is in LOCKED state and available for CU-plane communication, as described in section 13.1 of ORAN.WG4.MP </w:t>
      </w:r>
      <w:r>
        <w:fldChar w:fldCharType="begin"/>
      </w:r>
      <w:r>
        <w:instrText xml:space="preserve"> REF _Ref97212545 \r \h </w:instrText>
      </w:r>
      <w:r>
        <w:fldChar w:fldCharType="separate"/>
      </w:r>
      <w:r>
        <w:t>[24]</w:t>
      </w:r>
      <w:r>
        <w:fldChar w:fldCharType="end"/>
      </w:r>
      <w:r>
        <w:t>).</w:t>
      </w:r>
    </w:p>
    <w:p w14:paraId="343E4C7C" w14:textId="77777777" w:rsidR="002F384D" w:rsidRPr="00B954F9" w:rsidRDefault="002F384D" w:rsidP="00F57250">
      <w:pPr>
        <w:pStyle w:val="b0"/>
      </w:pPr>
      <w:r>
        <w:lastRenderedPageBreak/>
        <w:t>The UE has decoded MIB and SIB1.</w:t>
      </w:r>
    </w:p>
    <w:p w14:paraId="5508F588" w14:textId="77777777" w:rsidR="002F384D" w:rsidRDefault="002F384D" w:rsidP="00F57250">
      <w:pPr>
        <w:pStyle w:val="b0"/>
      </w:pPr>
      <w:r>
        <w:t>RACH procedure is successful.</w:t>
      </w:r>
    </w:p>
    <w:p w14:paraId="2466AA10" w14:textId="5E50D7C0" w:rsidR="00D22E4B" w:rsidRPr="00B954F9" w:rsidRDefault="000F4450" w:rsidP="00F57250">
      <w:pPr>
        <w:pStyle w:val="b0"/>
      </w:pPr>
      <w:r>
        <w:t xml:space="preserve">SMO </w:t>
      </w:r>
      <w:r w:rsidR="00FE288D">
        <w:t>pre-</w:t>
      </w:r>
      <w:r>
        <w:t xml:space="preserve">configures </w:t>
      </w:r>
      <w:r w:rsidR="00BB37EF">
        <w:t>RoHC profile “0x0001” for 5QI-1</w:t>
      </w:r>
      <w:r w:rsidR="00E455A5">
        <w:t xml:space="preserve"> to be used at O-CU</w:t>
      </w:r>
      <w:r w:rsidR="00BB37EF">
        <w:t>.</w:t>
      </w:r>
    </w:p>
    <w:p w14:paraId="53C03CFE" w14:textId="77777777" w:rsidR="002F384D" w:rsidRPr="00A2276D" w:rsidRDefault="002F384D" w:rsidP="002F384D">
      <w:pPr>
        <w:pStyle w:val="Heading3"/>
      </w:pPr>
      <w:bookmarkStart w:id="2338" w:name="_Toc202359680"/>
      <w:r>
        <w:t>Test Setup and Configuration</w:t>
      </w:r>
      <w:bookmarkEnd w:id="2338"/>
    </w:p>
    <w:p w14:paraId="10F0CD45" w14:textId="77777777" w:rsidR="002F384D" w:rsidRPr="00B16AE9" w:rsidRDefault="002F384D" w:rsidP="00F57250">
      <w:pPr>
        <w:pStyle w:val="b0"/>
      </w:pPr>
      <w:r w:rsidRPr="58179EF8">
        <w:rPr>
          <w:b/>
          <w:bCs/>
        </w:rPr>
        <w:t>DUTs:</w:t>
      </w:r>
      <w:r>
        <w:t xml:space="preserve"> single O-DU and single O-CU</w:t>
      </w:r>
    </w:p>
    <w:p w14:paraId="00FF8040" w14:textId="77777777" w:rsidR="002F384D" w:rsidRPr="00621C4C" w:rsidRDefault="002F384D" w:rsidP="00F57250">
      <w:pPr>
        <w:pStyle w:val="b0"/>
      </w:pPr>
      <w:r w:rsidRPr="58179EF8">
        <w:rPr>
          <w:b/>
          <w:bCs/>
        </w:rPr>
        <w:t>Testing tools:</w:t>
      </w:r>
      <w:r>
        <w:t xml:space="preserve"> are required for this test scenario.</w:t>
      </w:r>
    </w:p>
    <w:p w14:paraId="64E7C2DB" w14:textId="77777777" w:rsidR="002F384D" w:rsidRPr="00C27373" w:rsidRDefault="002F384D" w:rsidP="00F57250">
      <w:pPr>
        <w:pStyle w:val="b0"/>
      </w:pPr>
      <w:r>
        <w:t>Test UEs or UE emulator which can support NR.</w:t>
      </w:r>
    </w:p>
    <w:p w14:paraId="2A2B40D3" w14:textId="77777777" w:rsidR="002F384D" w:rsidRDefault="002F384D" w:rsidP="00F57250">
      <w:pPr>
        <w:pStyle w:val="b0"/>
      </w:pPr>
      <w:r>
        <w:t>5G-NR O-RU or O-RU emulator.</w:t>
      </w:r>
    </w:p>
    <w:p w14:paraId="5862A7DB" w14:textId="77777777" w:rsidR="002F384D" w:rsidRDefault="002F384D" w:rsidP="00F57250">
      <w:pPr>
        <w:pStyle w:val="b0"/>
      </w:pPr>
      <w:r>
        <w:t>5G Core or Core emulator used to terminate UEs (emulator) NAS protocol, and to support NGAP, HTTP2, PFCP protocols.</w:t>
      </w:r>
    </w:p>
    <w:p w14:paraId="7E64FCD1" w14:textId="39F8964A" w:rsidR="00D822C3" w:rsidRPr="00C27373" w:rsidRDefault="00D822C3" w:rsidP="00F57250">
      <w:pPr>
        <w:pStyle w:val="b0"/>
      </w:pPr>
      <w:r>
        <w:t>IMS to provide support for VoNR.</w:t>
      </w:r>
    </w:p>
    <w:p w14:paraId="5BCE6827" w14:textId="48A70772" w:rsidR="002F384D" w:rsidRPr="00800A65" w:rsidRDefault="002F384D" w:rsidP="00F57250">
      <w:pPr>
        <w:pStyle w:val="b0"/>
      </w:pPr>
      <w:r>
        <w:t>Protocol Analyzer is used to record and observe F1AP, NGAP, FH-eCPRI, FAPI, NAS, HTTP2, PFCP</w:t>
      </w:r>
      <w:r w:rsidR="00AD7829">
        <w:t>, SIP</w:t>
      </w:r>
      <w:r>
        <w:t xml:space="preserve"> protocol content.</w:t>
      </w:r>
    </w:p>
    <w:p w14:paraId="187E9A14" w14:textId="77777777" w:rsidR="002F384D" w:rsidRPr="00124279" w:rsidRDefault="002F384D" w:rsidP="00F57250">
      <w:pPr>
        <w:pStyle w:val="b0"/>
      </w:pPr>
      <w:r>
        <w:t>Configuration:</w:t>
      </w:r>
    </w:p>
    <w:p w14:paraId="4BE9B90C" w14:textId="77777777" w:rsidR="002F384D" w:rsidRPr="00885B6E" w:rsidRDefault="002F384D"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606CDBA5" w14:textId="77777777" w:rsidR="002F384D" w:rsidRPr="00885B6E" w:rsidRDefault="002F384D" w:rsidP="00F57250">
      <w:pPr>
        <w:pStyle w:val="b0"/>
      </w:pPr>
      <w:r>
        <w:t xml:space="preserve">For details on the MIB and SSB test profiles, see </w:t>
      </w:r>
      <w:r>
        <w:fldChar w:fldCharType="begin"/>
      </w:r>
      <w:r>
        <w:instrText xml:space="preserve"> REF _Ref28791241 \r \h  \* MERGEFORMAT </w:instrText>
      </w:r>
      <w:r>
        <w:fldChar w:fldCharType="separate"/>
      </w:r>
      <w:r>
        <w:t>B.2</w:t>
      </w:r>
      <w:r>
        <w:fldChar w:fldCharType="end"/>
      </w:r>
      <w:r>
        <w:t>.1.</w:t>
      </w:r>
    </w:p>
    <w:p w14:paraId="4B33446C" w14:textId="77777777" w:rsidR="002F384D" w:rsidRPr="00885B6E" w:rsidRDefault="002F384D" w:rsidP="00F57250">
      <w:pPr>
        <w:pStyle w:val="b0"/>
      </w:pPr>
      <w:r>
        <w:t xml:space="preserve">For details on the SIB1 test profiles, see </w:t>
      </w:r>
      <w:r>
        <w:fldChar w:fldCharType="begin"/>
      </w:r>
      <w:r>
        <w:instrText xml:space="preserve"> REF _Ref54817291 \r \h  \* MERGEFORMAT </w:instrText>
      </w:r>
      <w:r>
        <w:fldChar w:fldCharType="separate"/>
      </w:r>
      <w:r>
        <w:t>B.3</w:t>
      </w:r>
      <w:r>
        <w:fldChar w:fldCharType="end"/>
      </w:r>
      <w:r>
        <w:t>.</w:t>
      </w:r>
    </w:p>
    <w:p w14:paraId="08D4CA44" w14:textId="77777777" w:rsidR="002F384D" w:rsidRDefault="002F384D" w:rsidP="00F57250">
      <w:pPr>
        <w:pStyle w:val="b0"/>
      </w:pPr>
      <w:r>
        <w:t xml:space="preserve">For details on the RACH test profiles, see </w:t>
      </w:r>
      <w:r>
        <w:fldChar w:fldCharType="begin"/>
      </w:r>
      <w:r>
        <w:instrText xml:space="preserve"> REF _Ref31820944 \r \h  \* MERGEFORMAT </w:instrText>
      </w:r>
      <w:r>
        <w:fldChar w:fldCharType="separate"/>
      </w:r>
      <w:r>
        <w:t>B.6</w:t>
      </w:r>
      <w:r>
        <w:fldChar w:fldCharType="end"/>
      </w:r>
      <w:r>
        <w:t>.</w:t>
      </w:r>
    </w:p>
    <w:p w14:paraId="682FEB13" w14:textId="52E12E70" w:rsidR="00CA06C6" w:rsidRPr="00980F2E" w:rsidRDefault="00CA06C6" w:rsidP="00F57250">
      <w:pPr>
        <w:pStyle w:val="b0"/>
      </w:pPr>
      <w:r>
        <w:t xml:space="preserve">For details on the IMS test profiles, see </w:t>
      </w:r>
      <w:r w:rsidR="00C623C4">
        <w:fldChar w:fldCharType="begin"/>
      </w:r>
      <w:r w:rsidR="00C623C4">
        <w:instrText xml:space="preserve"> REF _Ref171701284 \r \h </w:instrText>
      </w:r>
      <w:r w:rsidR="00C623C4">
        <w:fldChar w:fldCharType="separate"/>
      </w:r>
      <w:r w:rsidR="00C623C4">
        <w:t>B.10</w:t>
      </w:r>
      <w:r w:rsidR="00C623C4">
        <w:fldChar w:fldCharType="end"/>
      </w:r>
      <w:r w:rsidR="007634AF">
        <w:t>.</w:t>
      </w:r>
    </w:p>
    <w:p w14:paraId="66603CD0" w14:textId="77777777" w:rsidR="002F384D" w:rsidRPr="00A2276D" w:rsidRDefault="002F384D" w:rsidP="002F384D">
      <w:pPr>
        <w:pStyle w:val="Heading3"/>
      </w:pPr>
      <w:bookmarkStart w:id="2339" w:name="_Toc202359681"/>
      <w:r>
        <w:t>Test Procedure</w:t>
      </w:r>
      <w:bookmarkEnd w:id="2339"/>
    </w:p>
    <w:p w14:paraId="1509D48D" w14:textId="56489795" w:rsidR="002F384D" w:rsidRDefault="002F384D" w:rsidP="002F384D">
      <w:r w:rsidRPr="00EE360D">
        <w:t xml:space="preserve">The following table below describes the </w:t>
      </w:r>
      <w:r w:rsidR="00D22E4B">
        <w:t>test steps to v</w:t>
      </w:r>
      <w:r w:rsidR="00D22E4B" w:rsidRPr="00B2145E">
        <w:t>erify</w:t>
      </w:r>
      <w:r w:rsidR="00D22E4B">
        <w:rPr>
          <w:rFonts w:eastAsia="Times New Roman"/>
          <w:color w:val="000000" w:themeColor="text1"/>
        </w:rPr>
        <w:t xml:space="preserve"> </w:t>
      </w:r>
      <w:r w:rsidR="00D22E4B">
        <w:t>RoHC configuration and header compression/de-compression.</w:t>
      </w:r>
    </w:p>
    <w:p w14:paraId="352BE8A9" w14:textId="75BD9F71" w:rsidR="002F384D" w:rsidRPr="00EE360D" w:rsidRDefault="002F384D" w:rsidP="002F384D">
      <w:pPr>
        <w:pStyle w:val="Caption"/>
      </w:pPr>
      <w:bookmarkStart w:id="2340" w:name="_Toc202359135"/>
      <w:r>
        <w:t xml:space="preserve">Table </w:t>
      </w:r>
      <w:r>
        <w:fldChar w:fldCharType="begin"/>
      </w:r>
      <w:r>
        <w:instrText>STYLEREF 2 \s</w:instrText>
      </w:r>
      <w:r>
        <w:fldChar w:fldCharType="separate"/>
      </w:r>
      <w:r w:rsidR="00F374C3">
        <w:rPr>
          <w:noProof/>
        </w:rPr>
        <w:t>7.84</w:t>
      </w:r>
      <w:r>
        <w:fldChar w:fldCharType="end"/>
      </w:r>
      <w:r>
        <w:noBreakHyphen/>
      </w:r>
      <w:r>
        <w:fldChar w:fldCharType="begin"/>
      </w:r>
      <w:r>
        <w:instrText>SEQ Table \* ARABIC \s 2</w:instrText>
      </w:r>
      <w:r>
        <w:fldChar w:fldCharType="separate"/>
      </w:r>
      <w:r>
        <w:rPr>
          <w:noProof/>
        </w:rPr>
        <w:t>1</w:t>
      </w:r>
      <w:r>
        <w:fldChar w:fldCharType="end"/>
      </w:r>
      <w:r>
        <w:t>: Registration</w:t>
      </w:r>
      <w:r w:rsidR="00740382">
        <w:t xml:space="preserve"> &amp; data transfer when RoHC is enabled</w:t>
      </w:r>
      <w:bookmarkEnd w:id="2340"/>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881"/>
        <w:gridCol w:w="1440"/>
        <w:gridCol w:w="5310"/>
      </w:tblGrid>
      <w:tr w:rsidR="002F384D" w:rsidRPr="007D790E" w14:paraId="20638593" w14:textId="77777777">
        <w:tc>
          <w:tcPr>
            <w:tcW w:w="534" w:type="dxa"/>
            <w:shd w:val="clear" w:color="auto" w:fill="D9D9D9" w:themeFill="background1" w:themeFillShade="D9"/>
          </w:tcPr>
          <w:p w14:paraId="70896126" w14:textId="77777777" w:rsidR="002F384D" w:rsidRPr="00922E20" w:rsidRDefault="002F384D">
            <w:pPr>
              <w:pStyle w:val="TAH"/>
              <w:keepNext w:val="0"/>
              <w:keepLines w:val="0"/>
              <w:spacing w:line="252" w:lineRule="auto"/>
              <w:rPr>
                <w:rFonts w:cs="Arial"/>
                <w:szCs w:val="18"/>
              </w:rPr>
            </w:pPr>
            <w:r w:rsidRPr="00922E20">
              <w:rPr>
                <w:rFonts w:cs="Arial"/>
                <w:szCs w:val="18"/>
              </w:rPr>
              <w:t>St.</w:t>
            </w:r>
          </w:p>
        </w:tc>
        <w:tc>
          <w:tcPr>
            <w:tcW w:w="2881" w:type="dxa"/>
            <w:shd w:val="clear" w:color="auto" w:fill="D9D9D9" w:themeFill="background1" w:themeFillShade="D9"/>
          </w:tcPr>
          <w:p w14:paraId="6160F320" w14:textId="77777777" w:rsidR="002F384D" w:rsidRPr="00922E20" w:rsidRDefault="002F384D">
            <w:pPr>
              <w:pStyle w:val="TAH"/>
              <w:keepNext w:val="0"/>
              <w:keepLines w:val="0"/>
              <w:spacing w:line="252" w:lineRule="auto"/>
              <w:rPr>
                <w:rFonts w:cs="Arial"/>
                <w:szCs w:val="18"/>
              </w:rPr>
            </w:pPr>
            <w:r w:rsidRPr="00922E20">
              <w:rPr>
                <w:rFonts w:cs="Arial"/>
                <w:szCs w:val="18"/>
              </w:rPr>
              <w:t>Procedure</w:t>
            </w:r>
          </w:p>
        </w:tc>
        <w:tc>
          <w:tcPr>
            <w:tcW w:w="1440" w:type="dxa"/>
            <w:shd w:val="clear" w:color="auto" w:fill="D9D9D9" w:themeFill="background1" w:themeFillShade="D9"/>
          </w:tcPr>
          <w:p w14:paraId="5F5C0A6F" w14:textId="77777777" w:rsidR="002F384D" w:rsidRPr="00922E20" w:rsidRDefault="002F384D">
            <w:pPr>
              <w:pStyle w:val="TAH"/>
              <w:keepNext w:val="0"/>
              <w:keepLines w:val="0"/>
              <w:spacing w:line="252" w:lineRule="auto"/>
              <w:rPr>
                <w:rFonts w:cs="Arial"/>
                <w:szCs w:val="18"/>
              </w:rPr>
            </w:pPr>
            <w:r w:rsidRPr="00922E20">
              <w:rPr>
                <w:rFonts w:cs="Arial"/>
                <w:szCs w:val="18"/>
              </w:rPr>
              <w:t>Msg Flow</w:t>
            </w:r>
          </w:p>
        </w:tc>
        <w:tc>
          <w:tcPr>
            <w:tcW w:w="5310" w:type="dxa"/>
            <w:shd w:val="clear" w:color="auto" w:fill="D9D9D9" w:themeFill="background1" w:themeFillShade="D9"/>
          </w:tcPr>
          <w:p w14:paraId="69092F2B" w14:textId="77777777" w:rsidR="002F384D" w:rsidRPr="00922E20" w:rsidRDefault="002F384D">
            <w:pPr>
              <w:pStyle w:val="TAH"/>
              <w:keepNext w:val="0"/>
              <w:keepLines w:val="0"/>
              <w:spacing w:line="252" w:lineRule="auto"/>
              <w:rPr>
                <w:rFonts w:cs="Arial"/>
                <w:szCs w:val="18"/>
              </w:rPr>
            </w:pPr>
            <w:r w:rsidRPr="00922E20">
              <w:rPr>
                <w:rFonts w:cs="Arial"/>
                <w:szCs w:val="18"/>
              </w:rPr>
              <w:t>Expected Output</w:t>
            </w:r>
          </w:p>
        </w:tc>
      </w:tr>
      <w:tr w:rsidR="002F384D" w:rsidRPr="007D790E" w14:paraId="25E4F266" w14:textId="77777777">
        <w:tc>
          <w:tcPr>
            <w:tcW w:w="534" w:type="dxa"/>
            <w:shd w:val="clear" w:color="auto" w:fill="auto"/>
          </w:tcPr>
          <w:p w14:paraId="25082308"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1</w:t>
            </w:r>
          </w:p>
        </w:tc>
        <w:tc>
          <w:tcPr>
            <w:tcW w:w="2881" w:type="dxa"/>
            <w:shd w:val="clear" w:color="auto" w:fill="auto"/>
          </w:tcPr>
          <w:p w14:paraId="4434C073" w14:textId="77777777" w:rsidR="002F384D" w:rsidRPr="00C37459" w:rsidRDefault="002F384D">
            <w:pPr>
              <w:pStyle w:val="TAL"/>
              <w:keepNext w:val="0"/>
              <w:keepLines w:val="0"/>
              <w:rPr>
                <w:rFonts w:cs="Arial"/>
                <w:szCs w:val="18"/>
              </w:rPr>
            </w:pPr>
            <w:r w:rsidRPr="00C37459">
              <w:rPr>
                <w:rFonts w:cs="Arial"/>
                <w:szCs w:val="18"/>
              </w:rPr>
              <w:t xml:space="preserve">The UE sends RRCSetupRequest with random ue-identity and establishment cause (refer to the section 5.3.3 in 3GPP 38.331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Pr>
                <w:rFonts w:cs="Arial"/>
                <w:szCs w:val="18"/>
              </w:rPr>
              <w:t>[8]</w:t>
            </w:r>
            <w:r w:rsidRPr="00C37459">
              <w:rPr>
                <w:rFonts w:cs="Arial"/>
                <w:szCs w:val="18"/>
              </w:rPr>
              <w:fldChar w:fldCharType="end"/>
            </w:r>
            <w:r w:rsidRPr="00C37459">
              <w:rPr>
                <w:rFonts w:cs="Arial"/>
                <w:szCs w:val="18"/>
              </w:rPr>
              <w:t>).</w:t>
            </w:r>
          </w:p>
        </w:tc>
        <w:tc>
          <w:tcPr>
            <w:tcW w:w="1440" w:type="dxa"/>
          </w:tcPr>
          <w:p w14:paraId="36C7CDC0" w14:textId="77777777" w:rsidR="002F384D" w:rsidRPr="002416A6" w:rsidRDefault="002F384D">
            <w:pPr>
              <w:spacing w:after="0"/>
            </w:pPr>
            <w:r w:rsidRPr="002416A6">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tc>
        <w:tc>
          <w:tcPr>
            <w:tcW w:w="5310" w:type="dxa"/>
            <w:shd w:val="clear" w:color="auto" w:fill="auto"/>
          </w:tcPr>
          <w:p w14:paraId="2A2D0DA7" w14:textId="77777777" w:rsidR="002F384D" w:rsidRPr="00C37459" w:rsidRDefault="002F384D">
            <w:pPr>
              <w:rPr>
                <w:rFonts w:ascii="Arial" w:hAnsi="Arial" w:cs="Arial"/>
                <w:sz w:val="18"/>
                <w:szCs w:val="18"/>
              </w:rPr>
            </w:pPr>
            <w:r w:rsidRPr="00C37459">
              <w:rPr>
                <w:rFonts w:ascii="Arial" w:hAnsi="Arial" w:cs="Arial"/>
                <w:sz w:val="18"/>
                <w:szCs w:val="18"/>
              </w:rPr>
              <w:t>Verify that O-DU receives the RRC setup Request message from the UE and sends Initial UL RRC message to O-CU with RRC setup request message in RRC container.</w:t>
            </w:r>
          </w:p>
          <w:p w14:paraId="1D717D69" w14:textId="77777777" w:rsidR="002F384D" w:rsidRPr="00C37459" w:rsidRDefault="002F384D">
            <w:pPr>
              <w:rPr>
                <w:rFonts w:ascii="Arial" w:hAnsi="Arial" w:cs="Arial"/>
                <w:sz w:val="18"/>
                <w:szCs w:val="18"/>
              </w:rPr>
            </w:pPr>
            <w:r w:rsidRPr="00C37459">
              <w:rPr>
                <w:rFonts w:ascii="Arial" w:hAnsi="Arial" w:cs="Arial"/>
                <w:sz w:val="18"/>
                <w:szCs w:val="18"/>
              </w:rPr>
              <w:t>Verify all the mandatory IEs of Initial UL RRC message transfer as per section 6.1.</w:t>
            </w:r>
            <w:r>
              <w:rPr>
                <w:rFonts w:ascii="Arial" w:hAnsi="Arial" w:cs="Arial"/>
                <w:sz w:val="18"/>
                <w:szCs w:val="18"/>
              </w:rPr>
              <w:t>2</w:t>
            </w:r>
            <w:r w:rsidRPr="00C37459">
              <w:rPr>
                <w:rFonts w:ascii="Arial" w:hAnsi="Arial" w:cs="Arial"/>
                <w:sz w:val="18"/>
                <w:szCs w:val="18"/>
              </w:rPr>
              <w:t xml:space="preserve">.3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0CC6F4DA" w14:textId="77777777">
        <w:trPr>
          <w:trHeight w:val="2723"/>
        </w:trPr>
        <w:tc>
          <w:tcPr>
            <w:tcW w:w="534" w:type="dxa"/>
            <w:shd w:val="clear" w:color="auto" w:fill="auto"/>
          </w:tcPr>
          <w:p w14:paraId="5B33F0F2"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lastRenderedPageBreak/>
              <w:t>2</w:t>
            </w:r>
          </w:p>
        </w:tc>
        <w:tc>
          <w:tcPr>
            <w:tcW w:w="2881" w:type="dxa"/>
            <w:shd w:val="clear" w:color="auto" w:fill="auto"/>
          </w:tcPr>
          <w:p w14:paraId="72AF4F19" w14:textId="77777777" w:rsidR="002F384D" w:rsidRPr="00C37459" w:rsidRDefault="002F384D">
            <w:pPr>
              <w:spacing w:after="0"/>
              <w:rPr>
                <w:rFonts w:ascii="Arial" w:hAnsi="Arial" w:cs="Arial"/>
                <w:sz w:val="18"/>
                <w:szCs w:val="18"/>
              </w:rPr>
            </w:pPr>
            <w:r w:rsidRPr="00C37459">
              <w:rPr>
                <w:rFonts w:ascii="Arial" w:hAnsi="Arial" w:cs="Arial"/>
                <w:sz w:val="18"/>
                <w:szCs w:val="18"/>
              </w:rPr>
              <w:t>UE receives RRCsetup message for SRB1 creation.</w:t>
            </w:r>
          </w:p>
        </w:tc>
        <w:tc>
          <w:tcPr>
            <w:tcW w:w="1440" w:type="dxa"/>
          </w:tcPr>
          <w:p w14:paraId="4A7A7475" w14:textId="77777777" w:rsidR="002F384D" w:rsidRPr="002416A6" w:rsidRDefault="002F384D">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56D28871" w14:textId="77777777" w:rsidR="002F384D" w:rsidRPr="002416A6" w:rsidRDefault="002F384D">
            <w:pPr>
              <w:keepNext/>
              <w:keepLines/>
              <w:spacing w:after="0"/>
              <w:jc w:val="center"/>
            </w:pPr>
          </w:p>
          <w:p w14:paraId="65C92C04" w14:textId="77777777" w:rsidR="002F384D" w:rsidRPr="002416A6" w:rsidRDefault="002F384D">
            <w:pPr>
              <w:keepNext/>
              <w:keepLines/>
              <w:spacing w:after="0"/>
              <w:jc w:val="center"/>
            </w:pPr>
          </w:p>
          <w:p w14:paraId="71AA94E7" w14:textId="77777777" w:rsidR="002F384D" w:rsidRPr="002416A6" w:rsidRDefault="002F384D">
            <w:pPr>
              <w:keepNext/>
              <w:keepLines/>
              <w:spacing w:after="0"/>
              <w:jc w:val="center"/>
            </w:pPr>
          </w:p>
          <w:p w14:paraId="381F60FF" w14:textId="77777777" w:rsidR="002F384D" w:rsidRPr="00914EA2" w:rsidRDefault="002F384D">
            <w:pPr>
              <w:keepNext/>
              <w:keepLines/>
              <w:spacing w:after="0"/>
              <w:jc w:val="center"/>
            </w:pPr>
          </w:p>
          <w:p w14:paraId="26D8F2E0" w14:textId="77777777" w:rsidR="002F384D" w:rsidRPr="007D790E" w:rsidRDefault="002F384D">
            <w:pPr>
              <w:spacing w:after="0"/>
            </w:pPr>
          </w:p>
        </w:tc>
        <w:tc>
          <w:tcPr>
            <w:tcW w:w="5310" w:type="dxa"/>
            <w:shd w:val="clear" w:color="auto" w:fill="auto"/>
          </w:tcPr>
          <w:p w14:paraId="6BEA45DA" w14:textId="77777777" w:rsidR="002F384D" w:rsidRPr="00C37459" w:rsidRDefault="002F384D">
            <w:pPr>
              <w:rPr>
                <w:rFonts w:ascii="Arial" w:hAnsi="Arial" w:cs="Arial"/>
                <w:sz w:val="18"/>
                <w:szCs w:val="18"/>
              </w:rPr>
            </w:pPr>
            <w:r w:rsidRPr="00C37459">
              <w:rPr>
                <w:rFonts w:ascii="Arial" w:hAnsi="Arial" w:cs="Arial"/>
                <w:sz w:val="18"/>
                <w:szCs w:val="18"/>
              </w:rPr>
              <w:t>Verify that O-CU sends DL RRC message transfer to O-DU with RRC setup message in the RRC container to establish SRB1.</w:t>
            </w:r>
          </w:p>
          <w:p w14:paraId="1586AB2B"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6A61448B" w14:textId="77777777" w:rsidR="002F384D" w:rsidRPr="00C37459" w:rsidRDefault="002F384D">
            <w:pPr>
              <w:rPr>
                <w:rFonts w:ascii="Arial" w:hAnsi="Arial" w:cs="Arial"/>
                <w:sz w:val="18"/>
                <w:szCs w:val="18"/>
              </w:rPr>
            </w:pPr>
            <w:r w:rsidRPr="00C37459">
              <w:rPr>
                <w:rFonts w:ascii="Arial" w:hAnsi="Arial" w:cs="Arial"/>
                <w:sz w:val="18"/>
                <w:szCs w:val="18"/>
              </w:rPr>
              <w:t>Verify that O-DU sends RRC setup message to UE.</w:t>
            </w:r>
          </w:p>
          <w:p w14:paraId="308F83FB"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RRC setup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756CF779" w14:textId="77777777">
        <w:tc>
          <w:tcPr>
            <w:tcW w:w="534" w:type="dxa"/>
            <w:shd w:val="clear" w:color="auto" w:fill="auto"/>
          </w:tcPr>
          <w:p w14:paraId="47ABF94E"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3</w:t>
            </w:r>
          </w:p>
        </w:tc>
        <w:tc>
          <w:tcPr>
            <w:tcW w:w="2881" w:type="dxa"/>
            <w:shd w:val="clear" w:color="auto" w:fill="auto"/>
          </w:tcPr>
          <w:p w14:paraId="2B880253" w14:textId="77777777" w:rsidR="002F384D" w:rsidRPr="00C37459" w:rsidRDefault="002F384D">
            <w:pPr>
              <w:spacing w:after="0"/>
              <w:rPr>
                <w:rFonts w:ascii="Arial" w:hAnsi="Arial" w:cs="Arial"/>
                <w:sz w:val="18"/>
                <w:szCs w:val="18"/>
              </w:rPr>
            </w:pPr>
            <w:r w:rsidRPr="00C37459">
              <w:rPr>
                <w:rFonts w:ascii="Arial" w:hAnsi="Arial" w:cs="Arial"/>
                <w:sz w:val="18"/>
                <w:szCs w:val="18"/>
              </w:rPr>
              <w:t>UE sends RRC setup complete message over SRB1 with Registration Request as NAS payload.</w:t>
            </w:r>
          </w:p>
        </w:tc>
        <w:tc>
          <w:tcPr>
            <w:tcW w:w="1440" w:type="dxa"/>
          </w:tcPr>
          <w:p w14:paraId="1BCDED97" w14:textId="77777777" w:rsidR="002F384D" w:rsidRPr="002416A6" w:rsidRDefault="002F384D">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46207F9D" w14:textId="77777777" w:rsidR="002F384D" w:rsidRPr="002416A6" w:rsidRDefault="002F384D">
            <w:pPr>
              <w:keepNext/>
              <w:keepLines/>
              <w:spacing w:after="0"/>
              <w:rPr>
                <w:noProof/>
              </w:rPr>
            </w:pPr>
          </w:p>
          <w:p w14:paraId="67CC87FE" w14:textId="77777777" w:rsidR="002F384D" w:rsidRPr="002416A6" w:rsidRDefault="002F384D">
            <w:pPr>
              <w:keepNext/>
              <w:keepLines/>
              <w:spacing w:after="0"/>
              <w:rPr>
                <w:noProof/>
              </w:rPr>
            </w:pPr>
          </w:p>
          <w:p w14:paraId="2C8A12EF" w14:textId="77777777" w:rsidR="002F384D" w:rsidRPr="002416A6" w:rsidRDefault="002F384D">
            <w:pPr>
              <w:keepNext/>
              <w:keepLines/>
              <w:spacing w:after="0"/>
              <w:rPr>
                <w:noProof/>
              </w:rPr>
            </w:pPr>
          </w:p>
          <w:p w14:paraId="480537BC" w14:textId="77777777" w:rsidR="002F384D" w:rsidRPr="00914EA2" w:rsidRDefault="002F384D">
            <w:pPr>
              <w:keepNext/>
              <w:keepLines/>
              <w:spacing w:after="0"/>
              <w:rPr>
                <w:noProof/>
              </w:rPr>
            </w:pPr>
          </w:p>
          <w:p w14:paraId="0B380A21" w14:textId="77777777" w:rsidR="002F384D" w:rsidRPr="007D790E" w:rsidRDefault="002F384D">
            <w:pPr>
              <w:keepNext/>
              <w:keepLines/>
              <w:spacing w:after="0"/>
              <w:rPr>
                <w:noProof/>
              </w:rPr>
            </w:pPr>
          </w:p>
          <w:p w14:paraId="7FE95DDD" w14:textId="77777777" w:rsidR="002F384D" w:rsidRPr="007D790E" w:rsidRDefault="002F384D">
            <w:pPr>
              <w:spacing w:after="0"/>
            </w:pPr>
          </w:p>
        </w:tc>
        <w:tc>
          <w:tcPr>
            <w:tcW w:w="5310" w:type="dxa"/>
            <w:shd w:val="clear" w:color="auto" w:fill="auto"/>
          </w:tcPr>
          <w:p w14:paraId="36C2EB3C" w14:textId="77777777" w:rsidR="002F384D" w:rsidRPr="00C37459" w:rsidRDefault="002F384D">
            <w:pPr>
              <w:pStyle w:val="TAC"/>
              <w:keepNext w:val="0"/>
              <w:keepLines w:val="0"/>
              <w:jc w:val="left"/>
              <w:rPr>
                <w:rFonts w:cs="Arial"/>
                <w:szCs w:val="18"/>
              </w:rPr>
            </w:pPr>
            <w:r w:rsidRPr="00C37459">
              <w:rPr>
                <w:rFonts w:cs="Arial"/>
                <w:szCs w:val="18"/>
              </w:rPr>
              <w:t>Verify that O-DU receives the RRC setup complete message with registration request as NAS payload from UE and sends UL RRC message transfer to O-CU with RRC setup complete and Registration Request message in RRC container.</w:t>
            </w:r>
          </w:p>
          <w:p w14:paraId="6EC731B0"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6ACA256B" w14:textId="77777777" w:rsidR="002F384D" w:rsidRPr="00C37459" w:rsidRDefault="002F384D">
            <w:pPr>
              <w:rPr>
                <w:rFonts w:ascii="Arial" w:hAnsi="Arial" w:cs="Arial"/>
                <w:sz w:val="18"/>
                <w:szCs w:val="18"/>
              </w:rPr>
            </w:pPr>
            <w:r w:rsidRPr="00C37459">
              <w:rPr>
                <w:rFonts w:ascii="Arial" w:hAnsi="Arial" w:cs="Arial"/>
                <w:sz w:val="18"/>
                <w:szCs w:val="18"/>
              </w:rPr>
              <w:t>Verify that O-CU sends Initial UE Message to AMF with NAS payload as Registration Request.</w:t>
            </w:r>
          </w:p>
          <w:p w14:paraId="680A7D12"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Initial UE message as per section 9.2.5.1 of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30A93761" w14:textId="77777777">
        <w:tc>
          <w:tcPr>
            <w:tcW w:w="534" w:type="dxa"/>
            <w:shd w:val="clear" w:color="auto" w:fill="auto"/>
          </w:tcPr>
          <w:p w14:paraId="705ED849"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4</w:t>
            </w:r>
          </w:p>
        </w:tc>
        <w:tc>
          <w:tcPr>
            <w:tcW w:w="2881" w:type="dxa"/>
            <w:shd w:val="clear" w:color="auto" w:fill="auto"/>
          </w:tcPr>
          <w:p w14:paraId="019C6820" w14:textId="77777777" w:rsidR="002F384D" w:rsidRPr="00C37459" w:rsidRDefault="002F384D">
            <w:pPr>
              <w:spacing w:after="0"/>
              <w:rPr>
                <w:rFonts w:ascii="Arial" w:hAnsi="Arial" w:cs="Arial"/>
                <w:sz w:val="18"/>
                <w:szCs w:val="18"/>
              </w:rPr>
            </w:pPr>
            <w:r w:rsidRPr="00C37459">
              <w:rPr>
                <w:rFonts w:ascii="Arial" w:hAnsi="Arial" w:cs="Arial"/>
                <w:sz w:val="18"/>
                <w:szCs w:val="18"/>
              </w:rPr>
              <w:t>UE receives NAS Authentication Request message from AMF with authentication parameters required for successfully authenticating the network.</w:t>
            </w:r>
          </w:p>
        </w:tc>
        <w:tc>
          <w:tcPr>
            <w:tcW w:w="1440" w:type="dxa"/>
          </w:tcPr>
          <w:p w14:paraId="685353FC" w14:textId="77777777" w:rsidR="002F384D" w:rsidRPr="002416A6" w:rsidRDefault="002F384D">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5FC9EBDF" w14:textId="77777777" w:rsidR="002F384D" w:rsidRPr="002416A6" w:rsidRDefault="002F384D">
            <w:pPr>
              <w:spacing w:after="0"/>
            </w:pPr>
          </w:p>
        </w:tc>
        <w:tc>
          <w:tcPr>
            <w:tcW w:w="5310" w:type="dxa"/>
            <w:shd w:val="clear" w:color="auto" w:fill="auto"/>
          </w:tcPr>
          <w:p w14:paraId="606AC2F2" w14:textId="77777777" w:rsidR="002F384D" w:rsidRPr="00C37459" w:rsidRDefault="002F384D">
            <w:pPr>
              <w:pStyle w:val="TAC"/>
              <w:keepNext w:val="0"/>
              <w:keepLines w:val="0"/>
              <w:jc w:val="left"/>
              <w:rPr>
                <w:rFonts w:cs="Arial"/>
                <w:szCs w:val="18"/>
              </w:rPr>
            </w:pPr>
            <w:r w:rsidRPr="00C37459">
              <w:rPr>
                <w:rFonts w:cs="Arial"/>
                <w:szCs w:val="18"/>
              </w:rPr>
              <w:t>Verify that O-CU receives DL NAS Transport message with Authentication request as NAS payload.</w:t>
            </w:r>
          </w:p>
          <w:p w14:paraId="7AC59E32" w14:textId="77777777" w:rsidR="002F384D" w:rsidRPr="00C37459" w:rsidRDefault="002F384D">
            <w:pPr>
              <w:pStyle w:val="TAC"/>
              <w:keepNext w:val="0"/>
              <w:keepLines w:val="0"/>
              <w:jc w:val="left"/>
              <w:rPr>
                <w:rFonts w:cs="Arial"/>
                <w:szCs w:val="18"/>
              </w:rPr>
            </w:pPr>
            <w:r w:rsidRPr="00C37459">
              <w:rPr>
                <w:rFonts w:cs="Arial"/>
                <w:szCs w:val="18"/>
              </w:rPr>
              <w:t xml:space="preserve"> </w:t>
            </w:r>
          </w:p>
          <w:p w14:paraId="0A52CDAB" w14:textId="77777777" w:rsidR="002F384D" w:rsidRPr="00C37459" w:rsidRDefault="002F384D">
            <w:pPr>
              <w:pStyle w:val="TAC"/>
              <w:keepNext w:val="0"/>
              <w:keepLines w:val="0"/>
              <w:jc w:val="left"/>
              <w:rPr>
                <w:rFonts w:cs="Arial"/>
                <w:szCs w:val="18"/>
              </w:rPr>
            </w:pPr>
            <w:r w:rsidRPr="00C37459">
              <w:rPr>
                <w:rFonts w:cs="Arial"/>
                <w:szCs w:val="18"/>
              </w:rPr>
              <w:t>Verify that O-CU sends DL RRC Message Transfer to O-DU with NAS Authentication Request in the RRC container.</w:t>
            </w:r>
          </w:p>
          <w:p w14:paraId="25A8C302" w14:textId="77777777" w:rsidR="002F384D" w:rsidRPr="00C37459" w:rsidRDefault="002F384D">
            <w:pPr>
              <w:pStyle w:val="TAC"/>
              <w:keepNext w:val="0"/>
              <w:keepLines w:val="0"/>
              <w:jc w:val="left"/>
              <w:rPr>
                <w:rFonts w:cs="Arial"/>
                <w:szCs w:val="18"/>
              </w:rPr>
            </w:pPr>
          </w:p>
          <w:p w14:paraId="564DEBCE"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065C3400" w14:textId="77777777" w:rsidR="002F384D" w:rsidRPr="00C37459" w:rsidRDefault="002F384D">
            <w:pPr>
              <w:rPr>
                <w:rFonts w:ascii="Arial" w:hAnsi="Arial" w:cs="Arial"/>
                <w:sz w:val="18"/>
                <w:szCs w:val="18"/>
              </w:rPr>
            </w:pPr>
            <w:r w:rsidRPr="00C37459">
              <w:rPr>
                <w:rFonts w:ascii="Arial" w:hAnsi="Arial" w:cs="Arial"/>
                <w:sz w:val="18"/>
                <w:szCs w:val="18"/>
              </w:rPr>
              <w:t>Verify that O-DU sends DL Information Transfer message to UE with NAS Authentication request message.</w:t>
            </w:r>
          </w:p>
          <w:p w14:paraId="1A43A8A3"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information transfer message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68EE0CF7" w14:textId="77777777">
        <w:tc>
          <w:tcPr>
            <w:tcW w:w="534" w:type="dxa"/>
            <w:shd w:val="clear" w:color="auto" w:fill="auto"/>
          </w:tcPr>
          <w:p w14:paraId="66BE469F"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5</w:t>
            </w:r>
          </w:p>
        </w:tc>
        <w:tc>
          <w:tcPr>
            <w:tcW w:w="2881" w:type="dxa"/>
            <w:shd w:val="clear" w:color="auto" w:fill="auto"/>
          </w:tcPr>
          <w:p w14:paraId="2CA83F6B" w14:textId="77777777" w:rsidR="002F384D" w:rsidRPr="00C37459" w:rsidRDefault="002F384D">
            <w:pPr>
              <w:spacing w:after="0"/>
              <w:rPr>
                <w:rFonts w:ascii="Arial" w:hAnsi="Arial" w:cs="Arial"/>
                <w:sz w:val="18"/>
                <w:szCs w:val="18"/>
              </w:rPr>
            </w:pPr>
            <w:r w:rsidRPr="00C37459">
              <w:rPr>
                <w:rFonts w:ascii="Arial" w:hAnsi="Arial" w:cs="Arial"/>
                <w:sz w:val="18"/>
                <w:szCs w:val="18"/>
              </w:rPr>
              <w:t>UE sends NAS Authentication response message after successfully authenticating the network.</w:t>
            </w:r>
          </w:p>
        </w:tc>
        <w:tc>
          <w:tcPr>
            <w:tcW w:w="1440" w:type="dxa"/>
          </w:tcPr>
          <w:p w14:paraId="4D95B6CD" w14:textId="77777777" w:rsidR="002F384D" w:rsidRPr="002416A6" w:rsidRDefault="002F384D">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0392A287" w14:textId="77777777" w:rsidR="002F384D" w:rsidRPr="002416A6" w:rsidRDefault="002F384D">
            <w:pPr>
              <w:spacing w:after="0"/>
            </w:pPr>
          </w:p>
        </w:tc>
        <w:tc>
          <w:tcPr>
            <w:tcW w:w="5310" w:type="dxa"/>
            <w:shd w:val="clear" w:color="auto" w:fill="auto"/>
          </w:tcPr>
          <w:p w14:paraId="2B71D688" w14:textId="77777777" w:rsidR="002F384D" w:rsidRPr="00C37459" w:rsidRDefault="002F384D">
            <w:pPr>
              <w:pStyle w:val="TAC"/>
              <w:keepNext w:val="0"/>
              <w:keepLines w:val="0"/>
              <w:jc w:val="left"/>
              <w:rPr>
                <w:rFonts w:cs="Arial"/>
                <w:szCs w:val="18"/>
              </w:rPr>
            </w:pPr>
            <w:r w:rsidRPr="00C37459">
              <w:rPr>
                <w:rFonts w:cs="Arial"/>
                <w:szCs w:val="18"/>
              </w:rPr>
              <w:t>Verify that O-DU receives the UL Information Transfer message from UE with NAS Authentication Response message.</w:t>
            </w:r>
          </w:p>
          <w:p w14:paraId="493FEFCE" w14:textId="77777777" w:rsidR="002F384D" w:rsidRPr="00C37459" w:rsidRDefault="002F384D">
            <w:pPr>
              <w:pStyle w:val="TAC"/>
              <w:keepNext w:val="0"/>
              <w:keepLines w:val="0"/>
              <w:jc w:val="left"/>
              <w:rPr>
                <w:rFonts w:cs="Arial"/>
                <w:szCs w:val="18"/>
              </w:rPr>
            </w:pPr>
          </w:p>
          <w:p w14:paraId="34DF87DB" w14:textId="77777777" w:rsidR="002F384D" w:rsidRPr="00C37459" w:rsidRDefault="002F384D">
            <w:pPr>
              <w:pStyle w:val="TAC"/>
              <w:keepNext w:val="0"/>
              <w:keepLines w:val="0"/>
              <w:jc w:val="left"/>
              <w:rPr>
                <w:rFonts w:cs="Arial"/>
                <w:szCs w:val="18"/>
              </w:rPr>
            </w:pPr>
            <w:r w:rsidRPr="00C37459">
              <w:rPr>
                <w:rFonts w:cs="Arial"/>
                <w:szCs w:val="18"/>
              </w:rPr>
              <w:t>Verify that O-DU sends UL RRC Message Transfer to O-CU with NAS Authentication response in RRC container.</w:t>
            </w:r>
          </w:p>
          <w:p w14:paraId="7E6BA41D" w14:textId="77777777" w:rsidR="002F384D" w:rsidRPr="00C37459" w:rsidRDefault="002F384D">
            <w:pPr>
              <w:pStyle w:val="TAC"/>
              <w:keepNext w:val="0"/>
              <w:keepLines w:val="0"/>
              <w:jc w:val="left"/>
              <w:rPr>
                <w:rFonts w:cs="Arial"/>
                <w:szCs w:val="18"/>
              </w:rPr>
            </w:pPr>
          </w:p>
          <w:p w14:paraId="0283D849"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170D23CA" w14:textId="77777777" w:rsidR="002F384D" w:rsidRPr="00C37459" w:rsidRDefault="002F384D">
            <w:pPr>
              <w:pStyle w:val="TAC"/>
              <w:keepNext w:val="0"/>
              <w:keepLines w:val="0"/>
              <w:jc w:val="left"/>
              <w:rPr>
                <w:rFonts w:cs="Arial"/>
                <w:szCs w:val="18"/>
              </w:rPr>
            </w:pPr>
            <w:r w:rsidRPr="00C37459">
              <w:rPr>
                <w:rFonts w:cs="Arial"/>
                <w:szCs w:val="18"/>
              </w:rPr>
              <w:t>Verify that O-CU sends UL NAS Transport message to AMF with Authentication Response as NAS payload.</w:t>
            </w:r>
          </w:p>
          <w:p w14:paraId="6E22C9DC" w14:textId="77777777" w:rsidR="002F384D" w:rsidRPr="00C37459" w:rsidRDefault="002F384D">
            <w:pPr>
              <w:pStyle w:val="TAC"/>
              <w:keepNext w:val="0"/>
              <w:keepLines w:val="0"/>
              <w:jc w:val="left"/>
              <w:rPr>
                <w:rFonts w:cs="Arial"/>
                <w:szCs w:val="18"/>
              </w:rPr>
            </w:pPr>
          </w:p>
          <w:p w14:paraId="47A6E6B8" w14:textId="77777777" w:rsidR="002F384D" w:rsidRPr="00C37459" w:rsidRDefault="002F384D">
            <w:pPr>
              <w:pStyle w:val="TAC"/>
              <w:keepNext w:val="0"/>
              <w:keepLines w:val="0"/>
              <w:jc w:val="left"/>
              <w:rPr>
                <w:rFonts w:cs="Arial"/>
                <w:szCs w:val="18"/>
              </w:rPr>
            </w:pPr>
            <w:r w:rsidRPr="00C37459">
              <w:rPr>
                <w:rFonts w:cs="Arial"/>
                <w:szCs w:val="18"/>
              </w:rPr>
              <w:t xml:space="preserve">Verify all the mandatory IEs of UL NAS Transport message as per section 9.2.5.3 in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tc>
      </w:tr>
      <w:tr w:rsidR="002F384D" w:rsidRPr="007D790E" w14:paraId="0F7922E0" w14:textId="77777777">
        <w:tc>
          <w:tcPr>
            <w:tcW w:w="534" w:type="dxa"/>
            <w:shd w:val="clear" w:color="auto" w:fill="auto"/>
          </w:tcPr>
          <w:p w14:paraId="0F743DB2"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6</w:t>
            </w:r>
          </w:p>
        </w:tc>
        <w:tc>
          <w:tcPr>
            <w:tcW w:w="2881" w:type="dxa"/>
            <w:shd w:val="clear" w:color="auto" w:fill="auto"/>
          </w:tcPr>
          <w:p w14:paraId="796F8098" w14:textId="77777777" w:rsidR="002F384D" w:rsidRPr="00C37459" w:rsidRDefault="002F384D">
            <w:pPr>
              <w:spacing w:after="0"/>
              <w:rPr>
                <w:rFonts w:ascii="Arial" w:hAnsi="Arial" w:cs="Arial"/>
                <w:sz w:val="18"/>
                <w:szCs w:val="18"/>
              </w:rPr>
            </w:pPr>
            <w:r w:rsidRPr="00C37459">
              <w:rPr>
                <w:rFonts w:ascii="Arial" w:hAnsi="Arial" w:cs="Arial"/>
                <w:sz w:val="18"/>
                <w:szCs w:val="18"/>
              </w:rPr>
              <w:t>UE receives NAS Security mode command message for integrity protection and ciphering.</w:t>
            </w:r>
          </w:p>
        </w:tc>
        <w:tc>
          <w:tcPr>
            <w:tcW w:w="1440" w:type="dxa"/>
          </w:tcPr>
          <w:p w14:paraId="45A54A7E" w14:textId="77777777" w:rsidR="002F384D" w:rsidRPr="002416A6" w:rsidRDefault="002F384D">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7127A69A" w14:textId="77777777" w:rsidR="002F384D" w:rsidRPr="002416A6" w:rsidRDefault="002F384D">
            <w:pPr>
              <w:spacing w:after="0"/>
            </w:pPr>
          </w:p>
        </w:tc>
        <w:tc>
          <w:tcPr>
            <w:tcW w:w="5310" w:type="dxa"/>
            <w:shd w:val="clear" w:color="auto" w:fill="auto"/>
          </w:tcPr>
          <w:p w14:paraId="192F5231" w14:textId="77777777" w:rsidR="002F384D" w:rsidRPr="00C37459" w:rsidRDefault="002F384D">
            <w:pPr>
              <w:pStyle w:val="TAC"/>
              <w:keepNext w:val="0"/>
              <w:keepLines w:val="0"/>
              <w:jc w:val="left"/>
              <w:rPr>
                <w:rFonts w:cs="Arial"/>
                <w:szCs w:val="18"/>
              </w:rPr>
            </w:pPr>
            <w:r w:rsidRPr="00C37459">
              <w:rPr>
                <w:rFonts w:cs="Arial"/>
                <w:szCs w:val="18"/>
              </w:rPr>
              <w:t>Verify that O-CU receives DL NAS Transport message with security mode command as NAS payload.</w:t>
            </w:r>
          </w:p>
          <w:p w14:paraId="4770D92C" w14:textId="77777777" w:rsidR="002F384D" w:rsidRPr="00C37459" w:rsidRDefault="002F384D">
            <w:pPr>
              <w:pStyle w:val="TAC"/>
              <w:keepNext w:val="0"/>
              <w:keepLines w:val="0"/>
              <w:jc w:val="left"/>
              <w:rPr>
                <w:rFonts w:cs="Arial"/>
                <w:szCs w:val="18"/>
              </w:rPr>
            </w:pPr>
          </w:p>
          <w:p w14:paraId="4F484FBD" w14:textId="77777777" w:rsidR="002F384D" w:rsidRPr="00C37459" w:rsidRDefault="002F384D">
            <w:pPr>
              <w:pStyle w:val="TAC"/>
              <w:keepNext w:val="0"/>
              <w:keepLines w:val="0"/>
              <w:jc w:val="left"/>
              <w:rPr>
                <w:rFonts w:cs="Arial"/>
                <w:szCs w:val="18"/>
              </w:rPr>
            </w:pPr>
            <w:r w:rsidRPr="00C37459">
              <w:rPr>
                <w:rFonts w:cs="Arial"/>
                <w:szCs w:val="18"/>
              </w:rPr>
              <w:t>Verify that O-CU sends DL RRC Message Transfer to O-DU with NAS Security mode command in the RRC container</w:t>
            </w:r>
          </w:p>
          <w:p w14:paraId="2427EEF0"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p w14:paraId="2B062888" w14:textId="77777777" w:rsidR="002F384D" w:rsidRPr="00C37459" w:rsidRDefault="002F384D">
            <w:pPr>
              <w:rPr>
                <w:rFonts w:ascii="Arial" w:hAnsi="Arial" w:cs="Arial"/>
                <w:sz w:val="18"/>
                <w:szCs w:val="18"/>
              </w:rPr>
            </w:pPr>
            <w:r w:rsidRPr="00C37459">
              <w:rPr>
                <w:rFonts w:ascii="Arial" w:hAnsi="Arial" w:cs="Arial"/>
                <w:sz w:val="18"/>
                <w:szCs w:val="18"/>
              </w:rPr>
              <w:t>Verify that O-DU sends DL Information Transfer message to UE with NAS Security mode command message.</w:t>
            </w:r>
          </w:p>
          <w:p w14:paraId="264DBDDA"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information transfer message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6E0BB84E" w14:textId="77777777">
        <w:tc>
          <w:tcPr>
            <w:tcW w:w="534" w:type="dxa"/>
            <w:shd w:val="clear" w:color="auto" w:fill="auto"/>
          </w:tcPr>
          <w:p w14:paraId="353B9436"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lastRenderedPageBreak/>
              <w:t>7</w:t>
            </w:r>
          </w:p>
        </w:tc>
        <w:tc>
          <w:tcPr>
            <w:tcW w:w="2881" w:type="dxa"/>
            <w:shd w:val="clear" w:color="auto" w:fill="auto"/>
          </w:tcPr>
          <w:p w14:paraId="49B1B53B" w14:textId="77777777" w:rsidR="002F384D" w:rsidRPr="00C37459" w:rsidRDefault="002F384D">
            <w:pPr>
              <w:spacing w:after="0"/>
              <w:rPr>
                <w:rFonts w:ascii="Arial" w:hAnsi="Arial" w:cs="Arial"/>
                <w:sz w:val="18"/>
                <w:szCs w:val="18"/>
              </w:rPr>
            </w:pPr>
            <w:r w:rsidRPr="00C37459">
              <w:rPr>
                <w:rFonts w:ascii="Arial" w:hAnsi="Arial" w:cs="Arial"/>
                <w:sz w:val="18"/>
                <w:szCs w:val="18"/>
              </w:rPr>
              <w:t>UE sends NAS Security mode complete message. This message is integrity protected and ciphered.</w:t>
            </w:r>
          </w:p>
        </w:tc>
        <w:tc>
          <w:tcPr>
            <w:tcW w:w="1440" w:type="dxa"/>
          </w:tcPr>
          <w:p w14:paraId="41827B90" w14:textId="77777777" w:rsidR="002F384D" w:rsidRPr="002416A6" w:rsidRDefault="002F384D">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45CB2911" w14:textId="77777777" w:rsidR="002F384D" w:rsidRPr="002416A6" w:rsidRDefault="002F384D">
            <w:pPr>
              <w:spacing w:after="0"/>
            </w:pPr>
          </w:p>
        </w:tc>
        <w:tc>
          <w:tcPr>
            <w:tcW w:w="5310" w:type="dxa"/>
            <w:shd w:val="clear" w:color="auto" w:fill="auto"/>
          </w:tcPr>
          <w:p w14:paraId="1DF33E48" w14:textId="77777777" w:rsidR="002F384D" w:rsidRPr="00C37459" w:rsidRDefault="002F384D">
            <w:pPr>
              <w:pStyle w:val="TAC"/>
              <w:keepNext w:val="0"/>
              <w:keepLines w:val="0"/>
              <w:jc w:val="left"/>
              <w:rPr>
                <w:rFonts w:cs="Arial"/>
                <w:szCs w:val="18"/>
              </w:rPr>
            </w:pPr>
            <w:r w:rsidRPr="00C37459">
              <w:rPr>
                <w:rFonts w:cs="Arial"/>
                <w:szCs w:val="18"/>
              </w:rPr>
              <w:t>Verify that O-DU receives the UL Information Transfer message from UE with NAS Security mode complete message.</w:t>
            </w:r>
          </w:p>
          <w:p w14:paraId="17A9001D" w14:textId="77777777" w:rsidR="002F384D" w:rsidRPr="00C37459" w:rsidRDefault="002F384D">
            <w:pPr>
              <w:pStyle w:val="TAC"/>
              <w:keepNext w:val="0"/>
              <w:keepLines w:val="0"/>
              <w:jc w:val="left"/>
              <w:rPr>
                <w:rFonts w:cs="Arial"/>
                <w:szCs w:val="18"/>
              </w:rPr>
            </w:pPr>
          </w:p>
          <w:p w14:paraId="4976159A" w14:textId="77777777" w:rsidR="002F384D" w:rsidRPr="00C37459" w:rsidRDefault="002F384D">
            <w:pPr>
              <w:pStyle w:val="TAC"/>
              <w:keepNext w:val="0"/>
              <w:keepLines w:val="0"/>
              <w:jc w:val="left"/>
              <w:rPr>
                <w:rFonts w:cs="Arial"/>
                <w:szCs w:val="18"/>
              </w:rPr>
            </w:pPr>
            <w:r w:rsidRPr="00C37459">
              <w:rPr>
                <w:rFonts w:cs="Arial"/>
                <w:szCs w:val="18"/>
              </w:rPr>
              <w:t>Verify that O-DU sends UL RRC Message Transfer to O-CU with NAS Security mode complete message in RRC container.</w:t>
            </w:r>
          </w:p>
          <w:p w14:paraId="52279035" w14:textId="77777777" w:rsidR="002F384D" w:rsidRPr="00C37459" w:rsidRDefault="002F384D">
            <w:pPr>
              <w:pStyle w:val="TAC"/>
              <w:keepNext w:val="0"/>
              <w:keepLines w:val="0"/>
              <w:jc w:val="left"/>
              <w:rPr>
                <w:rFonts w:cs="Arial"/>
                <w:szCs w:val="18"/>
              </w:rPr>
            </w:pPr>
          </w:p>
          <w:p w14:paraId="52D4243C"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2F7EE99D" w14:textId="77777777" w:rsidR="002F384D" w:rsidRPr="00C37459" w:rsidRDefault="002F384D">
            <w:pPr>
              <w:pStyle w:val="TAC"/>
              <w:keepNext w:val="0"/>
              <w:keepLines w:val="0"/>
              <w:jc w:val="left"/>
              <w:rPr>
                <w:rFonts w:cs="Arial"/>
                <w:szCs w:val="18"/>
              </w:rPr>
            </w:pPr>
            <w:r w:rsidRPr="00C37459">
              <w:rPr>
                <w:rFonts w:cs="Arial"/>
                <w:szCs w:val="18"/>
              </w:rPr>
              <w:t>Verify that O-CU sends UL NAS Transport message to AMF with Security mode complete as NAS payload.</w:t>
            </w:r>
          </w:p>
          <w:p w14:paraId="32D50161" w14:textId="77777777" w:rsidR="002F384D" w:rsidRPr="00C37459" w:rsidRDefault="002F384D">
            <w:pPr>
              <w:pStyle w:val="TAC"/>
              <w:keepNext w:val="0"/>
              <w:keepLines w:val="0"/>
              <w:jc w:val="left"/>
              <w:rPr>
                <w:rFonts w:cs="Arial"/>
                <w:szCs w:val="18"/>
              </w:rPr>
            </w:pPr>
          </w:p>
          <w:p w14:paraId="30A2BBCF" w14:textId="77777777" w:rsidR="002F384D" w:rsidRPr="00C37459" w:rsidRDefault="002F384D">
            <w:pPr>
              <w:pStyle w:val="TAC"/>
              <w:keepNext w:val="0"/>
              <w:keepLines w:val="0"/>
              <w:jc w:val="left"/>
              <w:rPr>
                <w:rFonts w:cs="Arial"/>
                <w:szCs w:val="18"/>
              </w:rPr>
            </w:pPr>
            <w:r w:rsidRPr="00C37459">
              <w:rPr>
                <w:rFonts w:cs="Arial"/>
                <w:szCs w:val="18"/>
              </w:rPr>
              <w:t xml:space="preserve">Verify all the mandatory IEs of UL NAS Transport message as per section 9.2.5.3 in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tc>
      </w:tr>
      <w:tr w:rsidR="002F384D" w:rsidRPr="007D790E" w14:paraId="087C136C" w14:textId="77777777">
        <w:tc>
          <w:tcPr>
            <w:tcW w:w="534" w:type="dxa"/>
            <w:shd w:val="clear" w:color="auto" w:fill="auto"/>
          </w:tcPr>
          <w:p w14:paraId="52AA8CCF"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8</w:t>
            </w:r>
          </w:p>
        </w:tc>
        <w:tc>
          <w:tcPr>
            <w:tcW w:w="2881" w:type="dxa"/>
            <w:shd w:val="clear" w:color="auto" w:fill="auto"/>
          </w:tcPr>
          <w:p w14:paraId="73E8C06E" w14:textId="77777777" w:rsidR="002F384D" w:rsidRPr="00C37459" w:rsidRDefault="002F384D">
            <w:pPr>
              <w:spacing w:after="0"/>
              <w:rPr>
                <w:rFonts w:ascii="Arial" w:hAnsi="Arial" w:cs="Arial"/>
                <w:sz w:val="18"/>
                <w:szCs w:val="18"/>
              </w:rPr>
            </w:pPr>
            <w:r w:rsidRPr="00C37459">
              <w:rPr>
                <w:rFonts w:ascii="Arial" w:hAnsi="Arial" w:cs="Arial"/>
                <w:sz w:val="18"/>
                <w:szCs w:val="18"/>
              </w:rPr>
              <w:t>UE receives AS security mode command message.</w:t>
            </w:r>
          </w:p>
        </w:tc>
        <w:tc>
          <w:tcPr>
            <w:tcW w:w="1440" w:type="dxa"/>
          </w:tcPr>
          <w:p w14:paraId="432B36FE" w14:textId="77777777" w:rsidR="002F384D" w:rsidRPr="002416A6" w:rsidRDefault="002F384D">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6BE99200" w14:textId="77777777" w:rsidR="002F384D" w:rsidRPr="002416A6" w:rsidRDefault="002F384D">
            <w:pPr>
              <w:spacing w:after="0"/>
            </w:pPr>
          </w:p>
        </w:tc>
        <w:tc>
          <w:tcPr>
            <w:tcW w:w="5310" w:type="dxa"/>
            <w:shd w:val="clear" w:color="auto" w:fill="auto"/>
          </w:tcPr>
          <w:p w14:paraId="7A930122" w14:textId="77777777" w:rsidR="002F384D" w:rsidRPr="00C37459" w:rsidRDefault="002F384D">
            <w:pPr>
              <w:pStyle w:val="TAC"/>
              <w:keepNext w:val="0"/>
              <w:keepLines w:val="0"/>
              <w:jc w:val="left"/>
              <w:rPr>
                <w:rFonts w:cs="Arial"/>
                <w:szCs w:val="18"/>
              </w:rPr>
            </w:pPr>
            <w:r w:rsidRPr="00C37459">
              <w:rPr>
                <w:rFonts w:cs="Arial"/>
                <w:szCs w:val="18"/>
              </w:rPr>
              <w:t xml:space="preserve">Verify that O-CU receives Initial context setup request or DL NAS Transport from AMF with Registration accept as NAS payload. </w:t>
            </w:r>
          </w:p>
          <w:p w14:paraId="749F6E5C" w14:textId="77777777" w:rsidR="002F384D" w:rsidRPr="00C37459" w:rsidRDefault="002F384D">
            <w:pPr>
              <w:pStyle w:val="TAC"/>
              <w:keepNext w:val="0"/>
              <w:keepLines w:val="0"/>
              <w:jc w:val="left"/>
              <w:rPr>
                <w:rFonts w:cs="Arial"/>
                <w:szCs w:val="18"/>
              </w:rPr>
            </w:pPr>
          </w:p>
          <w:p w14:paraId="2359A6C0" w14:textId="77777777" w:rsidR="002F384D" w:rsidRPr="00C37459" w:rsidRDefault="002F384D">
            <w:pPr>
              <w:pStyle w:val="TAC"/>
              <w:keepNext w:val="0"/>
              <w:keepLines w:val="0"/>
              <w:jc w:val="left"/>
              <w:rPr>
                <w:rFonts w:cs="Arial"/>
                <w:szCs w:val="18"/>
              </w:rPr>
            </w:pPr>
            <w:r w:rsidRPr="00C37459">
              <w:rPr>
                <w:rFonts w:cs="Arial"/>
                <w:szCs w:val="18"/>
              </w:rPr>
              <w:t xml:space="preserve">Verify all the mandatory IEs as per the section 9.2.2.1 or 9.2.5.2 in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p w14:paraId="415ED9CF" w14:textId="77777777" w:rsidR="002F384D" w:rsidRPr="00C37459" w:rsidRDefault="002F384D">
            <w:pPr>
              <w:pStyle w:val="TAC"/>
              <w:keepNext w:val="0"/>
              <w:keepLines w:val="0"/>
              <w:jc w:val="left"/>
              <w:rPr>
                <w:rFonts w:cs="Arial"/>
                <w:szCs w:val="18"/>
              </w:rPr>
            </w:pPr>
          </w:p>
          <w:p w14:paraId="6ED6ADAB" w14:textId="77777777" w:rsidR="002F384D" w:rsidRPr="00C37459" w:rsidRDefault="002F384D">
            <w:pPr>
              <w:pStyle w:val="TAC"/>
              <w:keepNext w:val="0"/>
              <w:keepLines w:val="0"/>
              <w:jc w:val="left"/>
              <w:rPr>
                <w:rFonts w:cs="Arial"/>
                <w:szCs w:val="18"/>
              </w:rPr>
            </w:pPr>
            <w:r w:rsidRPr="00C37459">
              <w:rPr>
                <w:rFonts w:cs="Arial"/>
                <w:szCs w:val="18"/>
              </w:rPr>
              <w:t>Verify that O-CU sends DL RRC message transfer to O-DU with AS security mode command message in RRC container.</w:t>
            </w:r>
          </w:p>
          <w:p w14:paraId="3CD1604C" w14:textId="77777777" w:rsidR="002F384D" w:rsidRPr="00C37459" w:rsidRDefault="002F384D">
            <w:pPr>
              <w:pStyle w:val="TAC"/>
              <w:keepNext w:val="0"/>
              <w:keepLines w:val="0"/>
              <w:jc w:val="left"/>
              <w:rPr>
                <w:rFonts w:cs="Arial"/>
                <w:szCs w:val="18"/>
              </w:rPr>
            </w:pPr>
          </w:p>
          <w:p w14:paraId="47682218"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00F0CE6F" w14:textId="77777777" w:rsidR="002F384D" w:rsidRPr="00C37459" w:rsidRDefault="002F384D">
            <w:pPr>
              <w:rPr>
                <w:rFonts w:ascii="Arial" w:hAnsi="Arial" w:cs="Arial"/>
                <w:sz w:val="18"/>
                <w:szCs w:val="18"/>
              </w:rPr>
            </w:pPr>
            <w:r w:rsidRPr="00C37459">
              <w:rPr>
                <w:rFonts w:ascii="Arial" w:hAnsi="Arial" w:cs="Arial"/>
                <w:sz w:val="18"/>
                <w:szCs w:val="18"/>
              </w:rPr>
              <w:t>Verify the O-DU sends SecurityModeCommand to UE which contains AS integrity and Ciphering Algorithms supported by O-CU.</w:t>
            </w:r>
          </w:p>
          <w:p w14:paraId="312C3864"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191C13F7" w14:textId="77777777">
        <w:tc>
          <w:tcPr>
            <w:tcW w:w="534" w:type="dxa"/>
            <w:shd w:val="clear" w:color="auto" w:fill="auto"/>
          </w:tcPr>
          <w:p w14:paraId="1B01D2F7"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9</w:t>
            </w:r>
          </w:p>
        </w:tc>
        <w:tc>
          <w:tcPr>
            <w:tcW w:w="2881" w:type="dxa"/>
            <w:shd w:val="clear" w:color="auto" w:fill="auto"/>
          </w:tcPr>
          <w:p w14:paraId="30071CD2" w14:textId="77777777" w:rsidR="002F384D" w:rsidRPr="00C37459" w:rsidRDefault="002F384D">
            <w:pPr>
              <w:spacing w:after="0"/>
              <w:rPr>
                <w:rFonts w:ascii="Arial" w:hAnsi="Arial" w:cs="Arial"/>
                <w:sz w:val="18"/>
                <w:szCs w:val="18"/>
              </w:rPr>
            </w:pPr>
            <w:r w:rsidRPr="00C37459">
              <w:rPr>
                <w:rFonts w:ascii="Arial" w:hAnsi="Arial" w:cs="Arial"/>
                <w:sz w:val="18"/>
                <w:szCs w:val="18"/>
              </w:rPr>
              <w:t>UE sends AS Security mode complete message.</w:t>
            </w:r>
          </w:p>
        </w:tc>
        <w:tc>
          <w:tcPr>
            <w:tcW w:w="1440" w:type="dxa"/>
          </w:tcPr>
          <w:p w14:paraId="1BE96046" w14:textId="77777777" w:rsidR="002F384D" w:rsidRPr="002416A6" w:rsidRDefault="002F384D">
            <w:pPr>
              <w:rPr>
                <w:b/>
                <w:bCs/>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631F0D32" w14:textId="77777777" w:rsidR="002F384D" w:rsidRPr="002416A6" w:rsidRDefault="002F384D"/>
        </w:tc>
        <w:tc>
          <w:tcPr>
            <w:tcW w:w="5310" w:type="dxa"/>
            <w:shd w:val="clear" w:color="auto" w:fill="auto"/>
          </w:tcPr>
          <w:p w14:paraId="394A1C5B" w14:textId="77777777" w:rsidR="002F384D" w:rsidRPr="00C37459" w:rsidRDefault="002F384D">
            <w:pPr>
              <w:pStyle w:val="TAC"/>
              <w:keepNext w:val="0"/>
              <w:keepLines w:val="0"/>
              <w:spacing w:after="180"/>
              <w:jc w:val="left"/>
              <w:rPr>
                <w:rFonts w:cs="Arial"/>
                <w:szCs w:val="18"/>
              </w:rPr>
            </w:pPr>
            <w:r w:rsidRPr="00C37459">
              <w:rPr>
                <w:rFonts w:cs="Arial"/>
                <w:szCs w:val="18"/>
              </w:rPr>
              <w:t xml:space="preserve">Verify in response of previous step, the O-DU receives SecurityModeComplete from UE. </w:t>
            </w:r>
          </w:p>
          <w:p w14:paraId="6B2EA17A" w14:textId="77777777" w:rsidR="002F384D" w:rsidRPr="00C37459" w:rsidRDefault="002F384D">
            <w:pPr>
              <w:pStyle w:val="TAC"/>
              <w:keepNext w:val="0"/>
              <w:keepLines w:val="0"/>
              <w:spacing w:after="180"/>
              <w:jc w:val="left"/>
              <w:rPr>
                <w:rFonts w:cs="Arial"/>
                <w:szCs w:val="18"/>
              </w:rPr>
            </w:pPr>
            <w:r w:rsidRPr="00C37459">
              <w:rPr>
                <w:rFonts w:cs="Arial"/>
                <w:szCs w:val="18"/>
              </w:rPr>
              <w:t xml:space="preserve">Verify all the mandatory IEs as per section 6.2.2 in 3GPP Specification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Pr>
                <w:rFonts w:cs="Arial"/>
                <w:szCs w:val="18"/>
              </w:rPr>
              <w:t>[8]</w:t>
            </w:r>
            <w:r w:rsidRPr="00C37459">
              <w:rPr>
                <w:rFonts w:cs="Arial"/>
                <w:szCs w:val="18"/>
              </w:rPr>
              <w:fldChar w:fldCharType="end"/>
            </w:r>
            <w:r w:rsidRPr="00C37459">
              <w:rPr>
                <w:rFonts w:cs="Arial"/>
                <w:szCs w:val="18"/>
              </w:rPr>
              <w:t>.</w:t>
            </w:r>
          </w:p>
          <w:p w14:paraId="76F5BE07" w14:textId="77777777" w:rsidR="002F384D" w:rsidRPr="00C37459" w:rsidRDefault="002F384D">
            <w:pPr>
              <w:pStyle w:val="TAC"/>
              <w:keepNext w:val="0"/>
              <w:keepLines w:val="0"/>
              <w:spacing w:after="180"/>
              <w:jc w:val="left"/>
              <w:rPr>
                <w:rFonts w:cs="Arial"/>
                <w:szCs w:val="18"/>
              </w:rPr>
            </w:pPr>
            <w:r w:rsidRPr="00C37459">
              <w:rPr>
                <w:rFonts w:cs="Arial"/>
                <w:szCs w:val="18"/>
              </w:rPr>
              <w:t>Verify that O-DU sends UL RRC message transfer to O-CU which contains AS security mode complete in RRC container.</w:t>
            </w:r>
          </w:p>
          <w:p w14:paraId="4C88045C"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tc>
      </w:tr>
      <w:tr w:rsidR="002F384D" w:rsidRPr="007D790E" w14:paraId="5D56BED0" w14:textId="77777777">
        <w:tc>
          <w:tcPr>
            <w:tcW w:w="534" w:type="dxa"/>
            <w:shd w:val="clear" w:color="auto" w:fill="auto"/>
          </w:tcPr>
          <w:p w14:paraId="6536BCB3"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10</w:t>
            </w:r>
          </w:p>
        </w:tc>
        <w:tc>
          <w:tcPr>
            <w:tcW w:w="2881" w:type="dxa"/>
            <w:shd w:val="clear" w:color="auto" w:fill="auto"/>
          </w:tcPr>
          <w:p w14:paraId="7FF21449" w14:textId="77777777" w:rsidR="002F384D" w:rsidRPr="00C37459" w:rsidRDefault="002F384D">
            <w:pPr>
              <w:spacing w:after="0"/>
              <w:rPr>
                <w:rFonts w:ascii="Arial" w:hAnsi="Arial" w:cs="Arial"/>
                <w:sz w:val="18"/>
                <w:szCs w:val="18"/>
              </w:rPr>
            </w:pPr>
            <w:r w:rsidRPr="00C37459">
              <w:rPr>
                <w:rFonts w:ascii="Arial" w:hAnsi="Arial" w:cs="Arial"/>
                <w:sz w:val="18"/>
                <w:szCs w:val="18"/>
              </w:rPr>
              <w:t>UE receives UE capability Enquiry message.</w:t>
            </w:r>
          </w:p>
        </w:tc>
        <w:tc>
          <w:tcPr>
            <w:tcW w:w="1440" w:type="dxa"/>
          </w:tcPr>
          <w:p w14:paraId="05013EFE" w14:textId="77777777" w:rsidR="002F384D" w:rsidRPr="002416A6" w:rsidRDefault="002F384D">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1BDA3D2A" w14:textId="77777777" w:rsidR="002F384D" w:rsidRPr="002416A6" w:rsidRDefault="002F384D">
            <w:pPr>
              <w:spacing w:after="0"/>
            </w:pPr>
          </w:p>
        </w:tc>
        <w:tc>
          <w:tcPr>
            <w:tcW w:w="5310" w:type="dxa"/>
            <w:shd w:val="clear" w:color="auto" w:fill="auto"/>
          </w:tcPr>
          <w:p w14:paraId="1E693227" w14:textId="77777777" w:rsidR="002F384D" w:rsidRPr="00C37459" w:rsidRDefault="002F384D">
            <w:pPr>
              <w:rPr>
                <w:rFonts w:ascii="Arial" w:hAnsi="Arial" w:cs="Arial"/>
                <w:sz w:val="18"/>
                <w:szCs w:val="18"/>
              </w:rPr>
            </w:pPr>
            <w:r w:rsidRPr="00C37459">
              <w:rPr>
                <w:rFonts w:ascii="Arial" w:hAnsi="Arial" w:cs="Arial"/>
                <w:sz w:val="18"/>
                <w:szCs w:val="18"/>
              </w:rPr>
              <w:t>Verify that O-CU receives the UE radio capability check request from AMF to check the compatibility between UE radio capabilities and network configuration.</w:t>
            </w:r>
          </w:p>
          <w:p w14:paraId="44B5B6FE" w14:textId="77777777" w:rsidR="002F384D" w:rsidRPr="00C37459" w:rsidRDefault="002F384D">
            <w:pPr>
              <w:rPr>
                <w:rFonts w:ascii="Arial" w:hAnsi="Arial" w:cs="Arial"/>
                <w:sz w:val="18"/>
                <w:szCs w:val="18"/>
              </w:rPr>
            </w:pPr>
            <w:r w:rsidRPr="00C37459">
              <w:rPr>
                <w:rFonts w:ascii="Arial" w:hAnsi="Arial" w:cs="Arial"/>
                <w:sz w:val="18"/>
                <w:szCs w:val="18"/>
              </w:rPr>
              <w:t>O-CU can optionally request for the UE capability enquiry to the UE.</w:t>
            </w:r>
          </w:p>
          <w:p w14:paraId="0A3A0A4A" w14:textId="77777777" w:rsidR="002F384D" w:rsidRPr="00C37459" w:rsidRDefault="002F384D">
            <w:pPr>
              <w:rPr>
                <w:rFonts w:ascii="Arial" w:hAnsi="Arial" w:cs="Arial"/>
                <w:sz w:val="18"/>
                <w:szCs w:val="18"/>
              </w:rPr>
            </w:pPr>
            <w:r w:rsidRPr="00C37459">
              <w:rPr>
                <w:rFonts w:ascii="Arial" w:hAnsi="Arial" w:cs="Arial"/>
                <w:sz w:val="18"/>
                <w:szCs w:val="18"/>
              </w:rPr>
              <w:t>Verify that O-CU sends DL RRC message transfer to O-DU which contains UE capability enquiry in RRC container.</w:t>
            </w:r>
          </w:p>
          <w:p w14:paraId="6FA96E74"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51FF5379" w14:textId="77777777" w:rsidR="002F384D" w:rsidRPr="00C37459" w:rsidRDefault="002F384D">
            <w:pPr>
              <w:rPr>
                <w:rFonts w:ascii="Arial" w:hAnsi="Arial" w:cs="Arial"/>
                <w:sz w:val="18"/>
                <w:szCs w:val="18"/>
              </w:rPr>
            </w:pPr>
            <w:r w:rsidRPr="00C37459">
              <w:rPr>
                <w:rFonts w:ascii="Arial" w:hAnsi="Arial" w:cs="Arial"/>
                <w:sz w:val="18"/>
                <w:szCs w:val="18"/>
              </w:rPr>
              <w:t xml:space="preserve">Verify that O-DU sends UE capability enquiry to UE to check the UE capabilities. </w:t>
            </w:r>
          </w:p>
          <w:p w14:paraId="4B322232"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2F384D" w:rsidRPr="007D790E" w14:paraId="7C36A464" w14:textId="77777777">
        <w:tc>
          <w:tcPr>
            <w:tcW w:w="534" w:type="dxa"/>
            <w:shd w:val="clear" w:color="auto" w:fill="auto"/>
          </w:tcPr>
          <w:p w14:paraId="63E32BEB"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11</w:t>
            </w:r>
          </w:p>
        </w:tc>
        <w:tc>
          <w:tcPr>
            <w:tcW w:w="2881" w:type="dxa"/>
            <w:shd w:val="clear" w:color="auto" w:fill="auto"/>
          </w:tcPr>
          <w:p w14:paraId="1D18C7F7" w14:textId="77777777" w:rsidR="002F384D" w:rsidRPr="00C37459" w:rsidRDefault="002F384D">
            <w:pPr>
              <w:spacing w:after="0"/>
              <w:rPr>
                <w:rFonts w:ascii="Arial" w:hAnsi="Arial" w:cs="Arial"/>
                <w:sz w:val="18"/>
                <w:szCs w:val="18"/>
              </w:rPr>
            </w:pPr>
            <w:r w:rsidRPr="00C37459">
              <w:rPr>
                <w:rFonts w:ascii="Arial" w:hAnsi="Arial" w:cs="Arial"/>
                <w:sz w:val="18"/>
                <w:szCs w:val="18"/>
              </w:rPr>
              <w:t>UE sends UE capability information message.</w:t>
            </w:r>
          </w:p>
        </w:tc>
        <w:tc>
          <w:tcPr>
            <w:tcW w:w="1440" w:type="dxa"/>
          </w:tcPr>
          <w:p w14:paraId="5ABC104B" w14:textId="77777777" w:rsidR="002F384D" w:rsidRPr="002416A6" w:rsidRDefault="002F384D">
            <w:pPr>
              <w:rPr>
                <w:b/>
                <w:bCs/>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7BC9E49C" w14:textId="77777777" w:rsidR="002F384D" w:rsidRPr="002416A6" w:rsidRDefault="002F384D"/>
        </w:tc>
        <w:tc>
          <w:tcPr>
            <w:tcW w:w="5310" w:type="dxa"/>
            <w:shd w:val="clear" w:color="auto" w:fill="auto"/>
          </w:tcPr>
          <w:p w14:paraId="0B542CEF" w14:textId="05DE0BEC" w:rsidR="002F384D" w:rsidRPr="00C37459" w:rsidRDefault="002F384D">
            <w:pPr>
              <w:rPr>
                <w:rFonts w:ascii="Arial" w:hAnsi="Arial" w:cs="Arial"/>
                <w:sz w:val="18"/>
                <w:szCs w:val="18"/>
              </w:rPr>
            </w:pPr>
            <w:r w:rsidRPr="00C37459">
              <w:rPr>
                <w:rFonts w:ascii="Arial" w:hAnsi="Arial" w:cs="Arial"/>
                <w:sz w:val="18"/>
                <w:szCs w:val="18"/>
              </w:rPr>
              <w:lastRenderedPageBreak/>
              <w:t xml:space="preserve">Verify </w:t>
            </w:r>
            <w:r w:rsidR="00DB7824">
              <w:rPr>
                <w:rFonts w:ascii="Arial" w:hAnsi="Arial" w:cs="Arial"/>
                <w:sz w:val="18"/>
                <w:szCs w:val="18"/>
              </w:rPr>
              <w:t>that</w:t>
            </w:r>
            <w:r w:rsidRPr="00C37459">
              <w:rPr>
                <w:rFonts w:ascii="Arial" w:hAnsi="Arial" w:cs="Arial"/>
                <w:sz w:val="18"/>
                <w:szCs w:val="18"/>
              </w:rPr>
              <w:t xml:space="preserve"> O-DU receives UE capability information from UE.</w:t>
            </w:r>
          </w:p>
          <w:p w14:paraId="374C94D5" w14:textId="77777777" w:rsidR="002F384D" w:rsidRPr="00C37459" w:rsidRDefault="002F384D">
            <w:pPr>
              <w:rPr>
                <w:rFonts w:ascii="Arial" w:hAnsi="Arial" w:cs="Arial"/>
                <w:sz w:val="18"/>
                <w:szCs w:val="18"/>
              </w:rPr>
            </w:pPr>
            <w:r w:rsidRPr="00C37459">
              <w:rPr>
                <w:rFonts w:ascii="Arial" w:hAnsi="Arial" w:cs="Arial"/>
                <w:sz w:val="18"/>
                <w:szCs w:val="18"/>
              </w:rPr>
              <w:t xml:space="preserve"> Verify all the mandatory IEs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p w14:paraId="0FF67836" w14:textId="77777777" w:rsidR="002F384D" w:rsidRPr="00C37459" w:rsidRDefault="002F384D">
            <w:pPr>
              <w:rPr>
                <w:rFonts w:ascii="Arial" w:hAnsi="Arial" w:cs="Arial"/>
                <w:sz w:val="18"/>
                <w:szCs w:val="18"/>
              </w:rPr>
            </w:pPr>
            <w:r w:rsidRPr="00C37459">
              <w:rPr>
                <w:rFonts w:ascii="Arial" w:hAnsi="Arial" w:cs="Arial"/>
                <w:sz w:val="18"/>
                <w:szCs w:val="18"/>
              </w:rPr>
              <w:lastRenderedPageBreak/>
              <w:t xml:space="preserve">Verify that O-DU sends UL RRC message transfer to O-CU which contains UE capability information in the RRC container. </w:t>
            </w:r>
          </w:p>
          <w:p w14:paraId="7D6E785E"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p w14:paraId="120CBCAA" w14:textId="77777777" w:rsidR="002F384D" w:rsidRPr="00C37459" w:rsidRDefault="002F384D">
            <w:pPr>
              <w:rPr>
                <w:rFonts w:ascii="Arial" w:hAnsi="Arial" w:cs="Arial"/>
                <w:sz w:val="18"/>
                <w:szCs w:val="18"/>
              </w:rPr>
            </w:pPr>
            <w:r w:rsidRPr="00C37459">
              <w:rPr>
                <w:rFonts w:ascii="Arial" w:hAnsi="Arial" w:cs="Arial"/>
                <w:sz w:val="18"/>
                <w:szCs w:val="18"/>
              </w:rPr>
              <w:t xml:space="preserve">Verify that O-CU sends UE Radio Capability Info Indication message to AMF. </w:t>
            </w:r>
          </w:p>
          <w:p w14:paraId="3CBF5807" w14:textId="77777777" w:rsidR="002F384D" w:rsidRDefault="002F384D">
            <w:pPr>
              <w:rPr>
                <w:rFonts w:ascii="Arial" w:hAnsi="Arial" w:cs="Arial"/>
                <w:sz w:val="18"/>
                <w:szCs w:val="18"/>
              </w:rPr>
            </w:pPr>
            <w:r w:rsidRPr="00C37459">
              <w:rPr>
                <w:rFonts w:ascii="Arial" w:hAnsi="Arial" w:cs="Arial"/>
                <w:sz w:val="18"/>
                <w:szCs w:val="18"/>
              </w:rPr>
              <w:t xml:space="preserve">Verify all the mandatory IEs as per section 9.2.13.1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p w14:paraId="21A28C38" w14:textId="19EADF05" w:rsidR="007324C9" w:rsidRDefault="007324C9">
            <w:pPr>
              <w:rPr>
                <w:rFonts w:ascii="Arial" w:hAnsi="Arial" w:cs="Arial"/>
                <w:sz w:val="18"/>
                <w:szCs w:val="18"/>
              </w:rPr>
            </w:pPr>
            <w:r>
              <w:rPr>
                <w:rFonts w:ascii="Arial" w:hAnsi="Arial" w:cs="Arial"/>
                <w:sz w:val="18"/>
                <w:szCs w:val="18"/>
              </w:rPr>
              <w:t xml:space="preserve">Verify PDCP-Parameters </w:t>
            </w:r>
            <w:r w:rsidR="002366BD">
              <w:rPr>
                <w:rFonts w:ascii="Arial" w:hAnsi="Arial" w:cs="Arial"/>
                <w:sz w:val="18"/>
                <w:szCs w:val="18"/>
              </w:rPr>
              <w:t xml:space="preserve">within UE-NR-Capability </w:t>
            </w:r>
            <w:r w:rsidR="00797777">
              <w:rPr>
                <w:rFonts w:ascii="Arial" w:hAnsi="Arial" w:cs="Arial"/>
                <w:sz w:val="18"/>
                <w:szCs w:val="18"/>
              </w:rPr>
              <w:t>have</w:t>
            </w:r>
            <w:r w:rsidR="008C1359">
              <w:rPr>
                <w:rFonts w:ascii="Arial" w:hAnsi="Arial" w:cs="Arial"/>
                <w:sz w:val="18"/>
                <w:szCs w:val="18"/>
              </w:rPr>
              <w:t xml:space="preserve"> “</w:t>
            </w:r>
            <w:r w:rsidR="008C1359" w:rsidRPr="001D76DC">
              <w:rPr>
                <w:rFonts w:ascii="Arial" w:hAnsi="Arial" w:cs="Arial"/>
                <w:sz w:val="18"/>
                <w:szCs w:val="18"/>
              </w:rPr>
              <w:t>supportedROHC-Profiles”</w:t>
            </w:r>
            <w:r w:rsidR="00797777" w:rsidRPr="001D76DC">
              <w:rPr>
                <w:rFonts w:ascii="Arial" w:hAnsi="Arial" w:cs="Arial"/>
                <w:sz w:val="18"/>
                <w:szCs w:val="18"/>
              </w:rPr>
              <w:t xml:space="preserve"> with</w:t>
            </w:r>
            <w:r w:rsidR="008C1359" w:rsidRPr="001D76DC">
              <w:rPr>
                <w:rFonts w:ascii="Arial" w:hAnsi="Arial" w:cs="Arial"/>
                <w:sz w:val="18"/>
                <w:szCs w:val="18"/>
              </w:rPr>
              <w:t xml:space="preserve"> </w:t>
            </w:r>
            <w:r w:rsidR="00797777" w:rsidRPr="001D76DC">
              <w:rPr>
                <w:rFonts w:ascii="Arial" w:hAnsi="Arial" w:cs="Arial"/>
                <w:sz w:val="18"/>
                <w:szCs w:val="18"/>
              </w:rPr>
              <w:t>“profile0x0001” is set to true</w:t>
            </w:r>
            <w:r w:rsidR="00700F9C">
              <w:rPr>
                <w:rFonts w:ascii="Arial" w:hAnsi="Arial" w:cs="Arial"/>
                <w:sz w:val="18"/>
                <w:szCs w:val="18"/>
              </w:rPr>
              <w:t xml:space="preserve"> </w:t>
            </w:r>
            <w:r w:rsidR="00700F9C" w:rsidRPr="00C37459">
              <w:rPr>
                <w:rFonts w:ascii="Arial" w:hAnsi="Arial" w:cs="Arial"/>
                <w:sz w:val="18"/>
                <w:szCs w:val="18"/>
              </w:rPr>
              <w:t xml:space="preserve">as per 3GPP Specification </w:t>
            </w:r>
            <w:r w:rsidR="00700F9C" w:rsidRPr="00C37459">
              <w:rPr>
                <w:rFonts w:ascii="Arial" w:hAnsi="Arial" w:cs="Arial"/>
                <w:sz w:val="18"/>
                <w:szCs w:val="18"/>
              </w:rPr>
              <w:fldChar w:fldCharType="begin"/>
            </w:r>
            <w:r w:rsidR="00700F9C" w:rsidRPr="00C37459">
              <w:rPr>
                <w:rFonts w:ascii="Arial" w:hAnsi="Arial" w:cs="Arial"/>
                <w:sz w:val="18"/>
                <w:szCs w:val="18"/>
              </w:rPr>
              <w:instrText xml:space="preserve"> REF _Ref54796280 \r \h  \* MERGEFORMAT </w:instrText>
            </w:r>
            <w:r w:rsidR="00700F9C" w:rsidRPr="00C37459">
              <w:rPr>
                <w:rFonts w:ascii="Arial" w:hAnsi="Arial" w:cs="Arial"/>
                <w:sz w:val="18"/>
                <w:szCs w:val="18"/>
              </w:rPr>
            </w:r>
            <w:r w:rsidR="00700F9C" w:rsidRPr="00C37459">
              <w:rPr>
                <w:rFonts w:ascii="Arial" w:hAnsi="Arial" w:cs="Arial"/>
                <w:sz w:val="18"/>
                <w:szCs w:val="18"/>
              </w:rPr>
              <w:fldChar w:fldCharType="separate"/>
            </w:r>
            <w:r w:rsidR="00700F9C">
              <w:rPr>
                <w:rFonts w:ascii="Arial" w:hAnsi="Arial" w:cs="Arial"/>
                <w:sz w:val="18"/>
                <w:szCs w:val="18"/>
              </w:rPr>
              <w:t>[8]</w:t>
            </w:r>
            <w:r w:rsidR="00700F9C" w:rsidRPr="00C37459">
              <w:rPr>
                <w:rFonts w:ascii="Arial" w:hAnsi="Arial" w:cs="Arial"/>
                <w:sz w:val="18"/>
                <w:szCs w:val="18"/>
              </w:rPr>
              <w:fldChar w:fldCharType="end"/>
            </w:r>
            <w:r w:rsidR="00700F9C">
              <w:rPr>
                <w:rFonts w:ascii="Arial" w:hAnsi="Arial" w:cs="Arial"/>
                <w:sz w:val="18"/>
                <w:szCs w:val="18"/>
              </w:rPr>
              <w:t>.</w:t>
            </w:r>
          </w:p>
          <w:p w14:paraId="0DAE8BD2" w14:textId="743926FC" w:rsidR="00990B74" w:rsidRPr="00C37459" w:rsidRDefault="00990B74">
            <w:pPr>
              <w:rPr>
                <w:rFonts w:ascii="Arial" w:hAnsi="Arial" w:cs="Arial"/>
                <w:sz w:val="18"/>
                <w:szCs w:val="18"/>
              </w:rPr>
            </w:pPr>
            <w:r>
              <w:rPr>
                <w:rFonts w:ascii="Arial" w:hAnsi="Arial" w:cs="Arial"/>
                <w:sz w:val="18"/>
                <w:szCs w:val="18"/>
              </w:rPr>
              <w:t xml:space="preserve">Verify that </w:t>
            </w:r>
            <w:r w:rsidR="00052B6E">
              <w:rPr>
                <w:rFonts w:ascii="Arial" w:hAnsi="Arial" w:cs="Arial"/>
                <w:sz w:val="18"/>
                <w:szCs w:val="18"/>
              </w:rPr>
              <w:t>“</w:t>
            </w:r>
            <w:r w:rsidR="001645D9">
              <w:rPr>
                <w:rFonts w:ascii="Arial" w:hAnsi="Arial" w:cs="Arial"/>
                <w:sz w:val="18"/>
                <w:szCs w:val="18"/>
              </w:rPr>
              <w:t>v</w:t>
            </w:r>
            <w:r w:rsidR="00052B6E">
              <w:rPr>
                <w:rFonts w:ascii="Arial" w:hAnsi="Arial" w:cs="Arial"/>
                <w:sz w:val="18"/>
                <w:szCs w:val="18"/>
              </w:rPr>
              <w:t>oice</w:t>
            </w:r>
            <w:r w:rsidR="001645D9">
              <w:rPr>
                <w:rFonts w:ascii="Arial" w:hAnsi="Arial" w:cs="Arial"/>
                <w:sz w:val="18"/>
                <w:szCs w:val="18"/>
              </w:rPr>
              <w:t>OverN</w:t>
            </w:r>
            <w:r w:rsidR="00D91FF7">
              <w:rPr>
                <w:rFonts w:ascii="Arial" w:hAnsi="Arial" w:cs="Arial"/>
                <w:sz w:val="18"/>
                <w:szCs w:val="18"/>
              </w:rPr>
              <w:t xml:space="preserve">R” </w:t>
            </w:r>
            <w:r w:rsidR="00700F9C">
              <w:rPr>
                <w:rFonts w:ascii="Arial" w:hAnsi="Arial" w:cs="Arial"/>
                <w:sz w:val="18"/>
                <w:szCs w:val="18"/>
              </w:rPr>
              <w:t xml:space="preserve">within IMS Parameters is set to supported </w:t>
            </w:r>
            <w:r w:rsidR="00700F9C" w:rsidRPr="00C37459">
              <w:rPr>
                <w:rFonts w:ascii="Arial" w:hAnsi="Arial" w:cs="Arial"/>
                <w:sz w:val="18"/>
                <w:szCs w:val="18"/>
              </w:rPr>
              <w:t xml:space="preserve">as per 3GPP Specification </w:t>
            </w:r>
            <w:r w:rsidR="00700F9C" w:rsidRPr="00C37459">
              <w:rPr>
                <w:rFonts w:ascii="Arial" w:hAnsi="Arial" w:cs="Arial"/>
                <w:sz w:val="18"/>
                <w:szCs w:val="18"/>
              </w:rPr>
              <w:fldChar w:fldCharType="begin"/>
            </w:r>
            <w:r w:rsidR="00700F9C" w:rsidRPr="00C37459">
              <w:rPr>
                <w:rFonts w:ascii="Arial" w:hAnsi="Arial" w:cs="Arial"/>
                <w:sz w:val="18"/>
                <w:szCs w:val="18"/>
              </w:rPr>
              <w:instrText xml:space="preserve"> REF _Ref54796280 \r \h  \* MERGEFORMAT </w:instrText>
            </w:r>
            <w:r w:rsidR="00700F9C" w:rsidRPr="00C37459">
              <w:rPr>
                <w:rFonts w:ascii="Arial" w:hAnsi="Arial" w:cs="Arial"/>
                <w:sz w:val="18"/>
                <w:szCs w:val="18"/>
              </w:rPr>
            </w:r>
            <w:r w:rsidR="00700F9C" w:rsidRPr="00C37459">
              <w:rPr>
                <w:rFonts w:ascii="Arial" w:hAnsi="Arial" w:cs="Arial"/>
                <w:sz w:val="18"/>
                <w:szCs w:val="18"/>
              </w:rPr>
              <w:fldChar w:fldCharType="separate"/>
            </w:r>
            <w:r w:rsidR="00700F9C">
              <w:rPr>
                <w:rFonts w:ascii="Arial" w:hAnsi="Arial" w:cs="Arial"/>
                <w:sz w:val="18"/>
                <w:szCs w:val="18"/>
              </w:rPr>
              <w:t>[8]</w:t>
            </w:r>
            <w:r w:rsidR="00700F9C" w:rsidRPr="00C37459">
              <w:rPr>
                <w:rFonts w:ascii="Arial" w:hAnsi="Arial" w:cs="Arial"/>
                <w:sz w:val="18"/>
                <w:szCs w:val="18"/>
              </w:rPr>
              <w:fldChar w:fldCharType="end"/>
            </w:r>
            <w:r w:rsidR="00700F9C">
              <w:rPr>
                <w:rFonts w:ascii="Arial" w:hAnsi="Arial" w:cs="Arial"/>
                <w:sz w:val="18"/>
                <w:szCs w:val="18"/>
              </w:rPr>
              <w:t>.</w:t>
            </w:r>
          </w:p>
        </w:tc>
      </w:tr>
      <w:tr w:rsidR="002F384D" w:rsidRPr="007D790E" w14:paraId="3AB4DEE5" w14:textId="77777777">
        <w:tc>
          <w:tcPr>
            <w:tcW w:w="534" w:type="dxa"/>
            <w:shd w:val="clear" w:color="auto" w:fill="auto"/>
          </w:tcPr>
          <w:p w14:paraId="574D9DDE"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lastRenderedPageBreak/>
              <w:t>12</w:t>
            </w:r>
          </w:p>
        </w:tc>
        <w:tc>
          <w:tcPr>
            <w:tcW w:w="2881" w:type="dxa"/>
            <w:shd w:val="clear" w:color="auto" w:fill="auto"/>
          </w:tcPr>
          <w:p w14:paraId="57AE2C22" w14:textId="77777777" w:rsidR="002F384D" w:rsidRPr="00C37459" w:rsidRDefault="002F384D">
            <w:pPr>
              <w:spacing w:after="0"/>
              <w:rPr>
                <w:rFonts w:ascii="Arial" w:hAnsi="Arial" w:cs="Arial"/>
                <w:sz w:val="18"/>
                <w:szCs w:val="18"/>
              </w:rPr>
            </w:pPr>
            <w:r w:rsidRPr="00C37459">
              <w:rPr>
                <w:rFonts w:ascii="Arial" w:hAnsi="Arial" w:cs="Arial"/>
                <w:sz w:val="18"/>
                <w:szCs w:val="18"/>
              </w:rPr>
              <w:t>UE receives Registration Accept message.</w:t>
            </w:r>
          </w:p>
        </w:tc>
        <w:tc>
          <w:tcPr>
            <w:tcW w:w="1440" w:type="dxa"/>
          </w:tcPr>
          <w:p w14:paraId="4FDFF010" w14:textId="77777777" w:rsidR="002F384D" w:rsidRPr="002416A6" w:rsidRDefault="002F384D">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5D097C3D" w14:textId="77777777" w:rsidR="002F384D" w:rsidRPr="002416A6" w:rsidRDefault="002F384D">
            <w:pPr>
              <w:spacing w:after="0"/>
            </w:pPr>
          </w:p>
        </w:tc>
        <w:tc>
          <w:tcPr>
            <w:tcW w:w="5310" w:type="dxa"/>
            <w:shd w:val="clear" w:color="auto" w:fill="auto"/>
          </w:tcPr>
          <w:p w14:paraId="4FF0159D" w14:textId="77777777" w:rsidR="002F384D" w:rsidRPr="00C37459" w:rsidRDefault="002F384D">
            <w:pPr>
              <w:rPr>
                <w:rFonts w:ascii="Arial" w:hAnsi="Arial" w:cs="Arial"/>
                <w:sz w:val="18"/>
                <w:szCs w:val="18"/>
              </w:rPr>
            </w:pPr>
            <w:r w:rsidRPr="00C37459">
              <w:rPr>
                <w:rFonts w:ascii="Arial" w:hAnsi="Arial" w:cs="Arial"/>
                <w:sz w:val="18"/>
                <w:szCs w:val="18"/>
              </w:rPr>
              <w:t xml:space="preserve">Verify that O-CU sends DL RRC message transfer to O-DU which contains Registration Accept in RRC container. </w:t>
            </w:r>
          </w:p>
          <w:p w14:paraId="4879FFA0"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0B5083EE" w14:textId="77777777" w:rsidR="002F384D" w:rsidRPr="00C37459" w:rsidRDefault="002F384D">
            <w:pPr>
              <w:rPr>
                <w:rFonts w:ascii="Arial" w:hAnsi="Arial" w:cs="Arial"/>
                <w:sz w:val="18"/>
                <w:szCs w:val="18"/>
              </w:rPr>
            </w:pPr>
            <w:r w:rsidRPr="00C37459">
              <w:rPr>
                <w:rFonts w:ascii="Arial" w:hAnsi="Arial" w:cs="Arial"/>
                <w:sz w:val="18"/>
                <w:szCs w:val="18"/>
              </w:rPr>
              <w:t>Verify that O-DU sends DL Information Transfer message to UE with NAS Registration accept message.</w:t>
            </w:r>
          </w:p>
          <w:p w14:paraId="18CE00E6" w14:textId="77777777" w:rsidR="002F384D" w:rsidRDefault="002F384D">
            <w:pPr>
              <w:rPr>
                <w:rFonts w:ascii="Arial" w:hAnsi="Arial" w:cs="Arial"/>
                <w:sz w:val="18"/>
                <w:szCs w:val="18"/>
              </w:rPr>
            </w:pPr>
            <w:r w:rsidRPr="00C37459">
              <w:rPr>
                <w:rFonts w:ascii="Arial" w:hAnsi="Arial" w:cs="Arial"/>
                <w:sz w:val="18"/>
                <w:szCs w:val="18"/>
              </w:rPr>
              <w:t xml:space="preserve">Verify all the mandatory IEs of DL information transfer message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p w14:paraId="2AE1FD08" w14:textId="327C0D37" w:rsidR="00C959A1" w:rsidRPr="00C37459" w:rsidRDefault="00C959A1">
            <w:pPr>
              <w:rPr>
                <w:rFonts w:ascii="Arial" w:hAnsi="Arial" w:cs="Arial"/>
                <w:sz w:val="18"/>
                <w:szCs w:val="18"/>
              </w:rPr>
            </w:pPr>
            <w:r>
              <w:rPr>
                <w:rFonts w:ascii="Arial" w:hAnsi="Arial" w:cs="Arial"/>
                <w:sz w:val="18"/>
                <w:szCs w:val="18"/>
              </w:rPr>
              <w:t>Verify</w:t>
            </w:r>
            <w:r w:rsidR="0006454B">
              <w:rPr>
                <w:rFonts w:ascii="Arial" w:hAnsi="Arial" w:cs="Arial"/>
                <w:sz w:val="18"/>
                <w:szCs w:val="18"/>
              </w:rPr>
              <w:t xml:space="preserve"> 5GS </w:t>
            </w:r>
            <w:r w:rsidR="00395413">
              <w:rPr>
                <w:rFonts w:ascii="Arial" w:hAnsi="Arial" w:cs="Arial"/>
                <w:sz w:val="18"/>
                <w:szCs w:val="18"/>
              </w:rPr>
              <w:t>“</w:t>
            </w:r>
            <w:r w:rsidR="00395413" w:rsidRPr="001D76DC">
              <w:rPr>
                <w:rFonts w:ascii="Arial" w:hAnsi="Arial" w:cs="Arial"/>
                <w:sz w:val="18"/>
                <w:szCs w:val="18"/>
              </w:rPr>
              <w:t>IMS voice over PS session supported over 3GPP access</w:t>
            </w:r>
            <w:r w:rsidR="00395413">
              <w:rPr>
                <w:rFonts w:ascii="Arial" w:hAnsi="Arial" w:cs="Arial"/>
                <w:sz w:val="18"/>
                <w:szCs w:val="18"/>
              </w:rPr>
              <w:t xml:space="preserve">“ bit is set to 1 within </w:t>
            </w:r>
            <w:r w:rsidR="00502D0B">
              <w:rPr>
                <w:rFonts w:ascii="Arial" w:hAnsi="Arial" w:cs="Arial"/>
                <w:sz w:val="18"/>
                <w:szCs w:val="18"/>
              </w:rPr>
              <w:t>Network Feature Support</w:t>
            </w:r>
            <w:r w:rsidR="00395413">
              <w:rPr>
                <w:rFonts w:ascii="Arial" w:hAnsi="Arial" w:cs="Arial"/>
                <w:sz w:val="18"/>
                <w:szCs w:val="18"/>
              </w:rPr>
              <w:t>.</w:t>
            </w:r>
          </w:p>
        </w:tc>
      </w:tr>
      <w:tr w:rsidR="002F384D" w:rsidRPr="007D790E" w14:paraId="14DFED21" w14:textId="77777777">
        <w:tc>
          <w:tcPr>
            <w:tcW w:w="534" w:type="dxa"/>
            <w:shd w:val="clear" w:color="auto" w:fill="auto"/>
          </w:tcPr>
          <w:p w14:paraId="47D7B981" w14:textId="77777777" w:rsidR="002F384D" w:rsidRPr="00C37459" w:rsidRDefault="002F384D">
            <w:pPr>
              <w:spacing w:after="0"/>
              <w:jc w:val="center"/>
              <w:rPr>
                <w:rFonts w:ascii="Arial" w:hAnsi="Arial" w:cs="Arial"/>
                <w:sz w:val="18"/>
                <w:szCs w:val="18"/>
              </w:rPr>
            </w:pPr>
            <w:r w:rsidRPr="00C37459">
              <w:rPr>
                <w:rFonts w:ascii="Arial" w:hAnsi="Arial" w:cs="Arial"/>
                <w:sz w:val="18"/>
                <w:szCs w:val="18"/>
              </w:rPr>
              <w:t>13</w:t>
            </w:r>
          </w:p>
        </w:tc>
        <w:tc>
          <w:tcPr>
            <w:tcW w:w="2881" w:type="dxa"/>
            <w:shd w:val="clear" w:color="auto" w:fill="auto"/>
          </w:tcPr>
          <w:p w14:paraId="39F45A30" w14:textId="77777777" w:rsidR="002F384D" w:rsidRPr="00C37459" w:rsidRDefault="002F384D">
            <w:pPr>
              <w:spacing w:after="0"/>
              <w:rPr>
                <w:rFonts w:ascii="Arial" w:hAnsi="Arial" w:cs="Arial"/>
                <w:sz w:val="18"/>
                <w:szCs w:val="18"/>
              </w:rPr>
            </w:pPr>
            <w:r w:rsidRPr="00C37459">
              <w:rPr>
                <w:rFonts w:ascii="Arial" w:hAnsi="Arial" w:cs="Arial"/>
                <w:sz w:val="18"/>
                <w:szCs w:val="18"/>
              </w:rPr>
              <w:t>UE sends Registration complete message.</w:t>
            </w:r>
          </w:p>
        </w:tc>
        <w:tc>
          <w:tcPr>
            <w:tcW w:w="1440" w:type="dxa"/>
          </w:tcPr>
          <w:p w14:paraId="6E34B27C" w14:textId="77777777" w:rsidR="002F384D" w:rsidRPr="002416A6" w:rsidRDefault="002F384D">
            <w:pPr>
              <w:rPr>
                <w:b/>
                <w:bCs/>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76B03116" w14:textId="77777777" w:rsidR="002F384D" w:rsidRPr="002416A6" w:rsidRDefault="002F384D"/>
        </w:tc>
        <w:tc>
          <w:tcPr>
            <w:tcW w:w="5310" w:type="dxa"/>
            <w:shd w:val="clear" w:color="auto" w:fill="auto"/>
          </w:tcPr>
          <w:p w14:paraId="60580483" w14:textId="77777777" w:rsidR="002F384D" w:rsidRPr="00C37459" w:rsidRDefault="002F384D">
            <w:pPr>
              <w:pStyle w:val="TAC"/>
              <w:keepNext w:val="0"/>
              <w:keepLines w:val="0"/>
              <w:jc w:val="left"/>
              <w:rPr>
                <w:rFonts w:cs="Arial"/>
                <w:szCs w:val="18"/>
              </w:rPr>
            </w:pPr>
            <w:r w:rsidRPr="00C37459">
              <w:rPr>
                <w:rFonts w:cs="Arial"/>
                <w:szCs w:val="18"/>
              </w:rPr>
              <w:t>Verify that O-DU receives the UL Information Transfer message from UE with NAS Registration complete message.</w:t>
            </w:r>
          </w:p>
          <w:p w14:paraId="2BB2089B" w14:textId="77777777" w:rsidR="002F384D" w:rsidRPr="00C37459" w:rsidRDefault="002F384D">
            <w:pPr>
              <w:pStyle w:val="TAC"/>
              <w:keepNext w:val="0"/>
              <w:keepLines w:val="0"/>
              <w:jc w:val="left"/>
              <w:rPr>
                <w:rFonts w:cs="Arial"/>
                <w:szCs w:val="18"/>
              </w:rPr>
            </w:pPr>
          </w:p>
          <w:p w14:paraId="6800F52D" w14:textId="77777777" w:rsidR="002F384D" w:rsidRPr="00C37459" w:rsidRDefault="002F384D">
            <w:pPr>
              <w:pStyle w:val="TAC"/>
              <w:keepNext w:val="0"/>
              <w:keepLines w:val="0"/>
              <w:jc w:val="left"/>
              <w:rPr>
                <w:rFonts w:cs="Arial"/>
                <w:szCs w:val="18"/>
              </w:rPr>
            </w:pPr>
            <w:r w:rsidRPr="00C37459">
              <w:rPr>
                <w:rFonts w:cs="Arial"/>
                <w:szCs w:val="18"/>
              </w:rPr>
              <w:t>Verify that O-DU sends UL RRC Message Transfer to O-CU with NAS Registration complete message in RRC container.</w:t>
            </w:r>
          </w:p>
          <w:p w14:paraId="07CABB82" w14:textId="77777777" w:rsidR="002F384D" w:rsidRPr="00C37459" w:rsidRDefault="002F384D">
            <w:pPr>
              <w:pStyle w:val="TAC"/>
              <w:keepNext w:val="0"/>
              <w:keepLines w:val="0"/>
              <w:jc w:val="left"/>
              <w:rPr>
                <w:rFonts w:cs="Arial"/>
                <w:szCs w:val="18"/>
              </w:rPr>
            </w:pPr>
          </w:p>
          <w:p w14:paraId="07881CE2"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0BC8B57D" w14:textId="77777777" w:rsidR="002F384D" w:rsidRPr="00C37459" w:rsidRDefault="002F384D">
            <w:pPr>
              <w:rPr>
                <w:rFonts w:ascii="Arial" w:hAnsi="Arial" w:cs="Arial"/>
                <w:sz w:val="18"/>
                <w:szCs w:val="18"/>
              </w:rPr>
            </w:pPr>
            <w:r w:rsidRPr="00C37459">
              <w:rPr>
                <w:rFonts w:ascii="Arial" w:hAnsi="Arial" w:cs="Arial"/>
                <w:sz w:val="18"/>
                <w:szCs w:val="18"/>
              </w:rPr>
              <w:t>Verify that O-CU sends Initial context setup response to AMF.</w:t>
            </w:r>
          </w:p>
          <w:p w14:paraId="2DE73668"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as per section 9.2.2.2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p w14:paraId="1A1EFDE3" w14:textId="77777777" w:rsidR="002F384D" w:rsidRPr="00C37459" w:rsidRDefault="002F384D">
            <w:pPr>
              <w:pStyle w:val="TAC"/>
              <w:keepNext w:val="0"/>
              <w:keepLines w:val="0"/>
              <w:jc w:val="left"/>
              <w:rPr>
                <w:rFonts w:cs="Arial"/>
                <w:szCs w:val="18"/>
              </w:rPr>
            </w:pPr>
            <w:r w:rsidRPr="00C37459">
              <w:rPr>
                <w:rFonts w:cs="Arial"/>
                <w:szCs w:val="18"/>
              </w:rPr>
              <w:t>Verify that O-CU sends UL NAS Transport message to AMF with Registration complete as NAS payload.</w:t>
            </w:r>
          </w:p>
          <w:p w14:paraId="31FEB998" w14:textId="77777777" w:rsidR="002F384D" w:rsidRPr="00C37459" w:rsidRDefault="002F384D">
            <w:pPr>
              <w:pStyle w:val="TAC"/>
              <w:keepNext w:val="0"/>
              <w:keepLines w:val="0"/>
              <w:jc w:val="left"/>
              <w:rPr>
                <w:rFonts w:cs="Arial"/>
                <w:szCs w:val="18"/>
              </w:rPr>
            </w:pPr>
          </w:p>
          <w:p w14:paraId="1422C4AD" w14:textId="77777777" w:rsidR="002F384D" w:rsidRPr="00C37459" w:rsidRDefault="002F384D">
            <w:pPr>
              <w:rPr>
                <w:rFonts w:ascii="Arial" w:hAnsi="Arial" w:cs="Arial"/>
                <w:sz w:val="18"/>
                <w:szCs w:val="18"/>
              </w:rPr>
            </w:pPr>
            <w:r w:rsidRPr="00C37459">
              <w:rPr>
                <w:rFonts w:ascii="Arial" w:hAnsi="Arial" w:cs="Arial"/>
                <w:sz w:val="18"/>
                <w:szCs w:val="18"/>
              </w:rPr>
              <w:t xml:space="preserve">Verify all the mandatory IEs of UL NAS Transport message as per section 9.2.5.3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tc>
      </w:tr>
      <w:tr w:rsidR="00D828DB" w:rsidRPr="007D790E" w14:paraId="7B5777DA" w14:textId="77777777">
        <w:tc>
          <w:tcPr>
            <w:tcW w:w="534" w:type="dxa"/>
            <w:shd w:val="clear" w:color="auto" w:fill="auto"/>
          </w:tcPr>
          <w:p w14:paraId="097C36BC" w14:textId="36F327BB" w:rsidR="00D828DB" w:rsidRPr="00874776" w:rsidRDefault="00AE7A43" w:rsidP="000C40F1">
            <w:pPr>
              <w:spacing w:after="0"/>
              <w:jc w:val="center"/>
              <w:rPr>
                <w:rFonts w:ascii="Arial" w:hAnsi="Arial" w:cs="Arial"/>
                <w:sz w:val="18"/>
                <w:szCs w:val="18"/>
              </w:rPr>
            </w:pPr>
            <w:r>
              <w:rPr>
                <w:rFonts w:ascii="Arial" w:hAnsi="Arial" w:cs="Arial"/>
                <w:sz w:val="18"/>
                <w:szCs w:val="18"/>
              </w:rPr>
              <w:t>14</w:t>
            </w:r>
          </w:p>
        </w:tc>
        <w:tc>
          <w:tcPr>
            <w:tcW w:w="2881" w:type="dxa"/>
            <w:shd w:val="clear" w:color="auto" w:fill="auto"/>
          </w:tcPr>
          <w:p w14:paraId="7D4C7707" w14:textId="68F0C32E" w:rsidR="00D828DB" w:rsidRPr="00D828DB" w:rsidRDefault="00AE7A43" w:rsidP="000C40F1">
            <w:pPr>
              <w:spacing w:after="0"/>
              <w:rPr>
                <w:rFonts w:ascii="Arial" w:hAnsi="Arial" w:cs="Arial"/>
                <w:sz w:val="18"/>
                <w:szCs w:val="18"/>
              </w:rPr>
            </w:pPr>
            <w:r w:rsidRPr="001D76DC">
              <w:rPr>
                <w:rFonts w:ascii="Arial" w:hAnsi="Arial" w:cs="Arial"/>
                <w:sz w:val="18"/>
                <w:szCs w:val="18"/>
              </w:rPr>
              <w:t xml:space="preserve">The UE sends PDU session Establishment Request with PDU session id (refer to the section 8.3.1 in 3GPP Specification </w:t>
            </w:r>
            <w:r w:rsidRPr="001D76DC">
              <w:rPr>
                <w:rFonts w:ascii="Arial" w:hAnsi="Arial" w:cs="Arial"/>
                <w:sz w:val="18"/>
                <w:szCs w:val="18"/>
              </w:rPr>
              <w:fldChar w:fldCharType="begin"/>
            </w:r>
            <w:r w:rsidRPr="001D76DC">
              <w:rPr>
                <w:rFonts w:ascii="Arial" w:hAnsi="Arial" w:cs="Arial"/>
                <w:sz w:val="18"/>
                <w:szCs w:val="18"/>
              </w:rPr>
              <w:instrText xml:space="preserve"> REF _Ref54900905 \r \h  \* MERGEFORMAT </w:instrText>
            </w:r>
            <w:r w:rsidRPr="001D76DC">
              <w:rPr>
                <w:rFonts w:ascii="Arial" w:hAnsi="Arial" w:cs="Arial"/>
                <w:sz w:val="18"/>
                <w:szCs w:val="18"/>
              </w:rPr>
            </w:r>
            <w:r w:rsidRPr="001D76DC">
              <w:rPr>
                <w:rFonts w:ascii="Arial" w:hAnsi="Arial" w:cs="Arial"/>
                <w:sz w:val="18"/>
                <w:szCs w:val="18"/>
              </w:rPr>
              <w:fldChar w:fldCharType="separate"/>
            </w:r>
            <w:r w:rsidRPr="001D76DC">
              <w:rPr>
                <w:rFonts w:ascii="Arial" w:hAnsi="Arial" w:cs="Arial"/>
                <w:sz w:val="18"/>
                <w:szCs w:val="18"/>
              </w:rPr>
              <w:t>[21]</w:t>
            </w:r>
            <w:r w:rsidRPr="001D76DC">
              <w:rPr>
                <w:rFonts w:ascii="Arial" w:hAnsi="Arial" w:cs="Arial"/>
                <w:sz w:val="18"/>
                <w:szCs w:val="18"/>
              </w:rPr>
              <w:fldChar w:fldCharType="end"/>
            </w:r>
            <w:r w:rsidRPr="001D76DC">
              <w:rPr>
                <w:rFonts w:ascii="Arial" w:hAnsi="Arial" w:cs="Arial"/>
                <w:sz w:val="18"/>
                <w:szCs w:val="18"/>
              </w:rPr>
              <w:t>)</w:t>
            </w:r>
            <w:r>
              <w:rPr>
                <w:rFonts w:ascii="Arial" w:hAnsi="Arial" w:cs="Arial"/>
                <w:sz w:val="18"/>
                <w:szCs w:val="18"/>
              </w:rPr>
              <w:t xml:space="preserve"> for Internet session establishment</w:t>
            </w:r>
            <w:r w:rsidRPr="001D76DC">
              <w:rPr>
                <w:rFonts w:ascii="Arial" w:hAnsi="Arial" w:cs="Arial"/>
                <w:sz w:val="18"/>
                <w:szCs w:val="18"/>
              </w:rPr>
              <w:t>.</w:t>
            </w:r>
          </w:p>
        </w:tc>
        <w:tc>
          <w:tcPr>
            <w:tcW w:w="1440" w:type="dxa"/>
          </w:tcPr>
          <w:p w14:paraId="797F409D" w14:textId="038815FD" w:rsidR="00D828DB" w:rsidRPr="00A00A43" w:rsidRDefault="003072D9" w:rsidP="000C40F1">
            <w:pPr>
              <w:rPr>
                <w:b/>
                <w:bCs/>
              </w:rPr>
            </w:pPr>
            <w:r w:rsidRPr="00A00A43">
              <w:rPr>
                <w:b/>
                <w:bCs/>
              </w:rPr>
              <w:t>UE</w:t>
            </w:r>
            <w:r>
              <w:rPr>
                <w:b/>
                <w:bCs/>
              </w:rPr>
              <w:t xml:space="preserve"> </w:t>
            </w:r>
            <w:r w:rsidRPr="00A00A43">
              <w:rPr>
                <w:rFonts w:ascii="Wingdings" w:eastAsia="Wingdings" w:hAnsi="Wingdings" w:cs="Wingdings"/>
                <w:b/>
                <w:bCs/>
              </w:rPr>
              <w:t>à</w:t>
            </w:r>
            <w:r>
              <w:rPr>
                <w:b/>
                <w:bCs/>
              </w:rPr>
              <w:t xml:space="preserve"> </w:t>
            </w:r>
            <w:r w:rsidRPr="00A00A43">
              <w:rPr>
                <w:b/>
                <w:bCs/>
              </w:rPr>
              <w:t>O-DU/</w:t>
            </w:r>
            <w:r>
              <w:rPr>
                <w:b/>
                <w:bCs/>
              </w:rPr>
              <w:t xml:space="preserve"> </w:t>
            </w:r>
            <w:r w:rsidRPr="00A00A43">
              <w:rPr>
                <w:b/>
                <w:bCs/>
              </w:rPr>
              <w:t>O-CU</w:t>
            </w:r>
          </w:p>
        </w:tc>
        <w:tc>
          <w:tcPr>
            <w:tcW w:w="5310" w:type="dxa"/>
            <w:shd w:val="clear" w:color="auto" w:fill="auto"/>
          </w:tcPr>
          <w:p w14:paraId="21DECC7C" w14:textId="015204A7" w:rsidR="00D828DB" w:rsidRPr="00540968" w:rsidRDefault="003072D9" w:rsidP="000C40F1">
            <w:pPr>
              <w:pStyle w:val="TAL"/>
              <w:keepNext w:val="0"/>
              <w:keepLines w:val="0"/>
              <w:rPr>
                <w:rFonts w:cs="Arial"/>
                <w:szCs w:val="18"/>
              </w:rPr>
            </w:pPr>
            <w:r>
              <w:rPr>
                <w:rFonts w:cs="Arial"/>
                <w:szCs w:val="18"/>
              </w:rPr>
              <w:t xml:space="preserve">Verify </w:t>
            </w:r>
            <w:r w:rsidR="00E3777D">
              <w:rPr>
                <w:rFonts w:cs="Arial"/>
                <w:szCs w:val="18"/>
              </w:rPr>
              <w:t>PDU ses</w:t>
            </w:r>
            <w:r w:rsidR="00B65B2D">
              <w:rPr>
                <w:rFonts w:cs="Arial"/>
                <w:szCs w:val="18"/>
              </w:rPr>
              <w:t>sion establishment is successful for 5QI 9.</w:t>
            </w:r>
          </w:p>
        </w:tc>
      </w:tr>
      <w:tr w:rsidR="000C40F1" w:rsidRPr="007D790E" w14:paraId="1D9EAFD4" w14:textId="77777777">
        <w:tc>
          <w:tcPr>
            <w:tcW w:w="534" w:type="dxa"/>
            <w:shd w:val="clear" w:color="auto" w:fill="auto"/>
          </w:tcPr>
          <w:p w14:paraId="5B58DE0F" w14:textId="1D642AB5" w:rsidR="000C40F1" w:rsidRPr="00C37459" w:rsidRDefault="000C40F1" w:rsidP="000C40F1">
            <w:pPr>
              <w:spacing w:after="0"/>
              <w:jc w:val="center"/>
              <w:rPr>
                <w:rFonts w:ascii="Arial" w:hAnsi="Arial" w:cs="Arial"/>
                <w:sz w:val="18"/>
                <w:szCs w:val="18"/>
              </w:rPr>
            </w:pPr>
            <w:r w:rsidRPr="00874776">
              <w:rPr>
                <w:rFonts w:ascii="Arial" w:hAnsi="Arial" w:cs="Arial"/>
                <w:sz w:val="18"/>
                <w:szCs w:val="18"/>
              </w:rPr>
              <w:t>1</w:t>
            </w:r>
            <w:r w:rsidR="00FB3F5E">
              <w:rPr>
                <w:rFonts w:ascii="Arial" w:hAnsi="Arial" w:cs="Arial"/>
                <w:sz w:val="18"/>
                <w:szCs w:val="18"/>
              </w:rPr>
              <w:t>5</w:t>
            </w:r>
          </w:p>
        </w:tc>
        <w:tc>
          <w:tcPr>
            <w:tcW w:w="2881" w:type="dxa"/>
            <w:shd w:val="clear" w:color="auto" w:fill="auto"/>
          </w:tcPr>
          <w:p w14:paraId="7B4BD9CF" w14:textId="3B1C9239" w:rsidR="000C40F1" w:rsidRPr="00C37459" w:rsidRDefault="000C40F1" w:rsidP="000C40F1">
            <w:pPr>
              <w:spacing w:after="0"/>
              <w:rPr>
                <w:rFonts w:ascii="Arial" w:hAnsi="Arial" w:cs="Arial"/>
                <w:sz w:val="18"/>
                <w:szCs w:val="18"/>
              </w:rPr>
            </w:pPr>
            <w:r w:rsidRPr="001D76DC">
              <w:rPr>
                <w:rFonts w:ascii="Arial" w:hAnsi="Arial" w:cs="Arial"/>
                <w:sz w:val="18"/>
                <w:szCs w:val="18"/>
              </w:rPr>
              <w:t xml:space="preserve">The UE sends PDU session Establishment Request with PDU session id (refer to the section 8.3.1 in 3GPP Specification </w:t>
            </w:r>
            <w:r w:rsidRPr="001D76DC">
              <w:rPr>
                <w:rFonts w:ascii="Arial" w:hAnsi="Arial" w:cs="Arial"/>
                <w:sz w:val="18"/>
                <w:szCs w:val="18"/>
              </w:rPr>
              <w:fldChar w:fldCharType="begin"/>
            </w:r>
            <w:r w:rsidRPr="001D76DC">
              <w:rPr>
                <w:rFonts w:ascii="Arial" w:hAnsi="Arial" w:cs="Arial"/>
                <w:sz w:val="18"/>
                <w:szCs w:val="18"/>
              </w:rPr>
              <w:instrText xml:space="preserve"> REF _Ref54900905 \r \h  \* MERGEFORMAT </w:instrText>
            </w:r>
            <w:r w:rsidRPr="001D76DC">
              <w:rPr>
                <w:rFonts w:ascii="Arial" w:hAnsi="Arial" w:cs="Arial"/>
                <w:sz w:val="18"/>
                <w:szCs w:val="18"/>
              </w:rPr>
            </w:r>
            <w:r w:rsidRPr="001D76DC">
              <w:rPr>
                <w:rFonts w:ascii="Arial" w:hAnsi="Arial" w:cs="Arial"/>
                <w:sz w:val="18"/>
                <w:szCs w:val="18"/>
              </w:rPr>
              <w:fldChar w:fldCharType="separate"/>
            </w:r>
            <w:r w:rsidRPr="001D76DC">
              <w:rPr>
                <w:rFonts w:ascii="Arial" w:hAnsi="Arial" w:cs="Arial"/>
                <w:sz w:val="18"/>
                <w:szCs w:val="18"/>
              </w:rPr>
              <w:t>[21]</w:t>
            </w:r>
            <w:r w:rsidRPr="001D76DC">
              <w:rPr>
                <w:rFonts w:ascii="Arial" w:hAnsi="Arial" w:cs="Arial"/>
                <w:sz w:val="18"/>
                <w:szCs w:val="18"/>
              </w:rPr>
              <w:fldChar w:fldCharType="end"/>
            </w:r>
            <w:r w:rsidRPr="001D76DC">
              <w:rPr>
                <w:rFonts w:ascii="Arial" w:hAnsi="Arial" w:cs="Arial"/>
                <w:sz w:val="18"/>
                <w:szCs w:val="18"/>
              </w:rPr>
              <w:t>)</w:t>
            </w:r>
            <w:r w:rsidR="005E1400">
              <w:rPr>
                <w:rFonts w:ascii="Arial" w:hAnsi="Arial" w:cs="Arial"/>
                <w:sz w:val="18"/>
                <w:szCs w:val="18"/>
              </w:rPr>
              <w:t xml:space="preserve"> for IMS</w:t>
            </w:r>
            <w:r w:rsidR="00AB5D77">
              <w:rPr>
                <w:rFonts w:ascii="Arial" w:hAnsi="Arial" w:cs="Arial"/>
                <w:sz w:val="18"/>
                <w:szCs w:val="18"/>
              </w:rPr>
              <w:t xml:space="preserve"> session establishment</w:t>
            </w:r>
            <w:r w:rsidRPr="001D76DC">
              <w:rPr>
                <w:rFonts w:ascii="Arial" w:hAnsi="Arial" w:cs="Arial"/>
                <w:sz w:val="18"/>
                <w:szCs w:val="18"/>
              </w:rPr>
              <w:t>.</w:t>
            </w:r>
          </w:p>
        </w:tc>
        <w:tc>
          <w:tcPr>
            <w:tcW w:w="1440" w:type="dxa"/>
          </w:tcPr>
          <w:p w14:paraId="27EFDDC6" w14:textId="731E7562" w:rsidR="000C40F1" w:rsidRPr="007D790E" w:rsidRDefault="000C40F1" w:rsidP="000C40F1">
            <w:pPr>
              <w:rPr>
                <w:b/>
                <w:bCs/>
              </w:rPr>
            </w:pPr>
            <w:r w:rsidRPr="00A00A43">
              <w:rPr>
                <w:b/>
                <w:bCs/>
              </w:rPr>
              <w:t>UE</w:t>
            </w:r>
            <w:r>
              <w:rPr>
                <w:b/>
                <w:bCs/>
              </w:rPr>
              <w:t xml:space="preserve"> </w:t>
            </w:r>
            <w:r w:rsidRPr="00A00A43">
              <w:rPr>
                <w:rFonts w:ascii="Wingdings" w:eastAsia="Wingdings" w:hAnsi="Wingdings" w:cs="Wingdings"/>
                <w:b/>
                <w:bCs/>
              </w:rPr>
              <w:t>à</w:t>
            </w:r>
            <w:r>
              <w:rPr>
                <w:b/>
                <w:bCs/>
              </w:rPr>
              <w:t xml:space="preserve"> </w:t>
            </w:r>
            <w:r w:rsidRPr="00A00A43">
              <w:rPr>
                <w:b/>
                <w:bCs/>
              </w:rPr>
              <w:t>O-DU/</w:t>
            </w:r>
            <w:r>
              <w:rPr>
                <w:b/>
                <w:bCs/>
              </w:rPr>
              <w:t xml:space="preserve"> </w:t>
            </w:r>
            <w:r w:rsidRPr="00A00A43">
              <w:rPr>
                <w:b/>
                <w:bCs/>
              </w:rPr>
              <w:t>O-CU</w:t>
            </w:r>
          </w:p>
        </w:tc>
        <w:tc>
          <w:tcPr>
            <w:tcW w:w="5310" w:type="dxa"/>
            <w:shd w:val="clear" w:color="auto" w:fill="auto"/>
          </w:tcPr>
          <w:p w14:paraId="728A2AF5" w14:textId="77777777" w:rsidR="000C40F1" w:rsidRPr="00540968" w:rsidRDefault="000C40F1" w:rsidP="000C40F1">
            <w:pPr>
              <w:pStyle w:val="TAL"/>
              <w:keepNext w:val="0"/>
              <w:keepLines w:val="0"/>
              <w:rPr>
                <w:rFonts w:cs="Arial"/>
                <w:szCs w:val="18"/>
              </w:rPr>
            </w:pPr>
            <w:r w:rsidRPr="00540968">
              <w:rPr>
                <w:rFonts w:cs="Arial"/>
                <w:szCs w:val="18"/>
              </w:rPr>
              <w:t>Verify that O-DU receives UL information transfer message which contains PDU session establishment request as NAS message.</w:t>
            </w:r>
          </w:p>
          <w:p w14:paraId="399EEAAC" w14:textId="77777777" w:rsidR="000C40F1" w:rsidRPr="00540968" w:rsidRDefault="000C40F1" w:rsidP="000C40F1">
            <w:pPr>
              <w:pStyle w:val="TAL"/>
              <w:keepNext w:val="0"/>
              <w:keepLines w:val="0"/>
              <w:rPr>
                <w:rFonts w:cs="Arial"/>
                <w:szCs w:val="18"/>
              </w:rPr>
            </w:pPr>
          </w:p>
          <w:p w14:paraId="209D9118" w14:textId="77777777" w:rsidR="000C40F1" w:rsidRPr="00540968" w:rsidRDefault="000C40F1" w:rsidP="000C40F1">
            <w:pPr>
              <w:pStyle w:val="TAL"/>
              <w:keepNext w:val="0"/>
              <w:keepLines w:val="0"/>
              <w:rPr>
                <w:rFonts w:cs="Arial"/>
                <w:szCs w:val="18"/>
              </w:rPr>
            </w:pPr>
            <w:r w:rsidRPr="00540968">
              <w:rPr>
                <w:rFonts w:cs="Arial"/>
                <w:szCs w:val="18"/>
              </w:rPr>
              <w:t>Verify that O-DU sends UL RRC message transfer to O-CU which contains PDU session establishment request in RRC container.</w:t>
            </w:r>
          </w:p>
          <w:p w14:paraId="57D3F991" w14:textId="77777777" w:rsidR="000C40F1" w:rsidRPr="00540968" w:rsidRDefault="000C40F1" w:rsidP="000C40F1">
            <w:pPr>
              <w:pStyle w:val="TAL"/>
              <w:keepNext w:val="0"/>
              <w:keepLines w:val="0"/>
              <w:rPr>
                <w:rFonts w:cs="Arial"/>
                <w:szCs w:val="18"/>
              </w:rPr>
            </w:pPr>
          </w:p>
          <w:p w14:paraId="7A1A2430" w14:textId="77777777" w:rsidR="000C40F1" w:rsidRPr="00540968" w:rsidRDefault="000C40F1" w:rsidP="000C40F1">
            <w:pPr>
              <w:rPr>
                <w:rFonts w:ascii="Arial" w:hAnsi="Arial" w:cs="Arial"/>
                <w:sz w:val="18"/>
                <w:szCs w:val="18"/>
              </w:rPr>
            </w:pPr>
            <w:r w:rsidRPr="00540968">
              <w:rPr>
                <w:rFonts w:ascii="Arial" w:hAnsi="Arial" w:cs="Arial"/>
                <w:sz w:val="18"/>
                <w:szCs w:val="18"/>
              </w:rPr>
              <w:lastRenderedPageBreak/>
              <w:t xml:space="preserve">Verify all the mandatory IEs of UL RRC message transfer as per section 6.1.2.3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57EB3095" w14:textId="77777777" w:rsidR="000C40F1" w:rsidRPr="00540968" w:rsidRDefault="000C40F1" w:rsidP="000C40F1">
            <w:pPr>
              <w:rPr>
                <w:rFonts w:ascii="Arial" w:hAnsi="Arial" w:cs="Arial"/>
                <w:sz w:val="18"/>
                <w:szCs w:val="18"/>
              </w:rPr>
            </w:pPr>
            <w:r w:rsidRPr="00540968">
              <w:rPr>
                <w:rFonts w:ascii="Arial" w:hAnsi="Arial" w:cs="Arial"/>
                <w:sz w:val="18"/>
                <w:szCs w:val="18"/>
              </w:rPr>
              <w:t>Verify that O-CU sends Uplink NAS transport with NAS PDU as PDU Session Establishment Request to AMF.</w:t>
            </w:r>
          </w:p>
          <w:p w14:paraId="381BCD45" w14:textId="74B3BABD" w:rsidR="000C40F1" w:rsidRPr="00C37459" w:rsidRDefault="000C40F1" w:rsidP="000C40F1">
            <w:pPr>
              <w:pStyle w:val="TAC"/>
              <w:keepNext w:val="0"/>
              <w:keepLines w:val="0"/>
              <w:jc w:val="left"/>
              <w:rPr>
                <w:rFonts w:cs="Arial"/>
                <w:szCs w:val="18"/>
              </w:rPr>
            </w:pPr>
            <w:r w:rsidRPr="00540968">
              <w:rPr>
                <w:rFonts w:cs="Arial"/>
                <w:szCs w:val="18"/>
              </w:rPr>
              <w:t xml:space="preserve">Verify all the mandatory IEs as per section 9.2.5.3 in 3GPP Specification </w:t>
            </w:r>
            <w:r w:rsidRPr="00540968">
              <w:rPr>
                <w:rFonts w:cs="Arial"/>
                <w:szCs w:val="18"/>
              </w:rPr>
              <w:fldChar w:fldCharType="begin"/>
            </w:r>
            <w:r w:rsidRPr="00540968">
              <w:rPr>
                <w:rFonts w:cs="Arial"/>
                <w:szCs w:val="18"/>
              </w:rPr>
              <w:instrText xml:space="preserve"> REF _Ref54886267 \r \h  \* MERGEFORMAT </w:instrText>
            </w:r>
            <w:r w:rsidRPr="00540968">
              <w:rPr>
                <w:rFonts w:cs="Arial"/>
                <w:szCs w:val="18"/>
              </w:rPr>
            </w:r>
            <w:r w:rsidRPr="00540968">
              <w:rPr>
                <w:rFonts w:cs="Arial"/>
                <w:szCs w:val="18"/>
              </w:rPr>
              <w:fldChar w:fldCharType="separate"/>
            </w:r>
            <w:r>
              <w:rPr>
                <w:rFonts w:cs="Arial"/>
                <w:szCs w:val="18"/>
              </w:rPr>
              <w:t>[20]</w:t>
            </w:r>
            <w:r w:rsidRPr="00540968">
              <w:rPr>
                <w:rFonts w:cs="Arial"/>
                <w:szCs w:val="18"/>
              </w:rPr>
              <w:fldChar w:fldCharType="end"/>
            </w:r>
            <w:r w:rsidRPr="00540968">
              <w:rPr>
                <w:rFonts w:cs="Arial"/>
                <w:szCs w:val="18"/>
              </w:rPr>
              <w:t>.</w:t>
            </w:r>
          </w:p>
        </w:tc>
      </w:tr>
      <w:tr w:rsidR="000C40F1" w:rsidRPr="007D790E" w14:paraId="2B17C72D" w14:textId="77777777">
        <w:tc>
          <w:tcPr>
            <w:tcW w:w="534" w:type="dxa"/>
            <w:shd w:val="clear" w:color="auto" w:fill="auto"/>
          </w:tcPr>
          <w:p w14:paraId="46345014" w14:textId="26C7347A" w:rsidR="000C40F1" w:rsidRPr="00874776" w:rsidRDefault="005E1400" w:rsidP="000C40F1">
            <w:pPr>
              <w:spacing w:after="0"/>
              <w:jc w:val="center"/>
              <w:rPr>
                <w:rFonts w:ascii="Arial" w:hAnsi="Arial" w:cs="Arial"/>
                <w:sz w:val="18"/>
                <w:szCs w:val="18"/>
              </w:rPr>
            </w:pPr>
            <w:r>
              <w:rPr>
                <w:rFonts w:ascii="Arial" w:hAnsi="Arial" w:cs="Arial"/>
                <w:sz w:val="18"/>
                <w:szCs w:val="18"/>
              </w:rPr>
              <w:lastRenderedPageBreak/>
              <w:t>1</w:t>
            </w:r>
            <w:r w:rsidR="00FB3F5E">
              <w:rPr>
                <w:rFonts w:ascii="Arial" w:hAnsi="Arial" w:cs="Arial"/>
                <w:sz w:val="18"/>
                <w:szCs w:val="18"/>
              </w:rPr>
              <w:t>6</w:t>
            </w:r>
          </w:p>
        </w:tc>
        <w:tc>
          <w:tcPr>
            <w:tcW w:w="2881" w:type="dxa"/>
            <w:shd w:val="clear" w:color="auto" w:fill="auto"/>
          </w:tcPr>
          <w:p w14:paraId="5FF0DF83" w14:textId="32CC22FA" w:rsidR="000C40F1" w:rsidRPr="00540968" w:rsidRDefault="000C40F1" w:rsidP="000C40F1">
            <w:pPr>
              <w:spacing w:after="0"/>
              <w:rPr>
                <w:rFonts w:cs="Arial"/>
                <w:szCs w:val="18"/>
              </w:rPr>
            </w:pPr>
            <w:r w:rsidRPr="001D76DC">
              <w:rPr>
                <w:rFonts w:ascii="Arial" w:hAnsi="Arial" w:cs="Arial"/>
                <w:sz w:val="18"/>
                <w:szCs w:val="18"/>
              </w:rPr>
              <w:t>UE receives RRC reconfiguration and PDU session establishment accept message.</w:t>
            </w:r>
          </w:p>
        </w:tc>
        <w:tc>
          <w:tcPr>
            <w:tcW w:w="1440" w:type="dxa"/>
          </w:tcPr>
          <w:p w14:paraId="5C66A81C" w14:textId="77777777" w:rsidR="000C40F1" w:rsidRDefault="000C40F1" w:rsidP="000C40F1">
            <w:pPr>
              <w:rPr>
                <w:b/>
                <w:bCs/>
              </w:rPr>
            </w:pPr>
            <w:r>
              <w:rPr>
                <w:b/>
                <w:bCs/>
              </w:rPr>
              <w:t xml:space="preserve">UE </w:t>
            </w:r>
            <w:r w:rsidRPr="000C3484">
              <w:rPr>
                <w:rFonts w:ascii="Wingdings" w:eastAsia="Wingdings" w:hAnsi="Wingdings" w:cs="Wingdings"/>
                <w:b/>
                <w:bCs/>
              </w:rPr>
              <w:t>ß</w:t>
            </w:r>
            <w:r>
              <w:rPr>
                <w:b/>
                <w:bCs/>
              </w:rPr>
              <w:t xml:space="preserve"> O-DU/ O-CU</w:t>
            </w:r>
          </w:p>
          <w:p w14:paraId="36BB9309" w14:textId="77777777" w:rsidR="000C40F1" w:rsidRPr="00A00A43" w:rsidRDefault="000C40F1" w:rsidP="000C40F1">
            <w:pPr>
              <w:rPr>
                <w:b/>
                <w:bCs/>
              </w:rPr>
            </w:pPr>
          </w:p>
        </w:tc>
        <w:tc>
          <w:tcPr>
            <w:tcW w:w="5310" w:type="dxa"/>
            <w:shd w:val="clear" w:color="auto" w:fill="auto"/>
          </w:tcPr>
          <w:p w14:paraId="694C2B76" w14:textId="77777777" w:rsidR="000C40F1" w:rsidRPr="00540968" w:rsidRDefault="000C40F1" w:rsidP="000C40F1">
            <w:pPr>
              <w:rPr>
                <w:rFonts w:ascii="Arial" w:hAnsi="Arial" w:cs="Arial"/>
                <w:sz w:val="18"/>
                <w:szCs w:val="18"/>
              </w:rPr>
            </w:pPr>
            <w:r w:rsidRPr="00540968">
              <w:rPr>
                <w:rFonts w:ascii="Arial" w:hAnsi="Arial" w:cs="Arial"/>
                <w:sz w:val="18"/>
                <w:szCs w:val="18"/>
              </w:rPr>
              <w:t>Verify that O-CU receives PDU Session Resource Setup Request from AMF with NAS-PDU as PDU session establishment accept.</w:t>
            </w:r>
          </w:p>
          <w:p w14:paraId="2A2C4049" w14:textId="77777777" w:rsidR="000C40F1" w:rsidRPr="00540968" w:rsidRDefault="000C40F1" w:rsidP="000C40F1">
            <w:pPr>
              <w:rPr>
                <w:rFonts w:ascii="Arial" w:hAnsi="Arial" w:cs="Arial"/>
                <w:sz w:val="18"/>
                <w:szCs w:val="18"/>
              </w:rPr>
            </w:pPr>
            <w:r w:rsidRPr="00540968">
              <w:rPr>
                <w:rFonts w:ascii="Arial" w:hAnsi="Arial" w:cs="Arial"/>
                <w:sz w:val="18"/>
                <w:szCs w:val="18"/>
              </w:rPr>
              <w:t xml:space="preserve">Verify all the mandatory IEs as per section 9.2.1.1 in 3GPP Specification </w:t>
            </w:r>
            <w:r w:rsidRPr="00540968">
              <w:rPr>
                <w:rFonts w:ascii="Arial" w:hAnsi="Arial" w:cs="Arial"/>
                <w:sz w:val="18"/>
                <w:szCs w:val="18"/>
              </w:rPr>
              <w:fldChar w:fldCharType="begin"/>
            </w:r>
            <w:r w:rsidRPr="00540968">
              <w:rPr>
                <w:rFonts w:ascii="Arial" w:hAnsi="Arial" w:cs="Arial"/>
                <w:sz w:val="18"/>
                <w:szCs w:val="18"/>
              </w:rPr>
              <w:instrText xml:space="preserve"> REF _Ref54886267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[20]</w:t>
            </w:r>
            <w:r w:rsidRPr="00540968">
              <w:rPr>
                <w:rFonts w:ascii="Arial" w:hAnsi="Arial" w:cs="Arial"/>
                <w:sz w:val="18"/>
                <w:szCs w:val="18"/>
              </w:rPr>
              <w:fldChar w:fldCharType="end"/>
            </w:r>
            <w:r w:rsidRPr="00540968">
              <w:rPr>
                <w:rFonts w:ascii="Arial" w:hAnsi="Arial" w:cs="Arial"/>
                <w:sz w:val="18"/>
                <w:szCs w:val="18"/>
              </w:rPr>
              <w:t>.</w:t>
            </w:r>
          </w:p>
          <w:p w14:paraId="7EAAF201" w14:textId="77777777" w:rsidR="000C40F1" w:rsidRPr="00540968" w:rsidRDefault="000C40F1" w:rsidP="000C40F1">
            <w:pPr>
              <w:rPr>
                <w:rFonts w:ascii="Arial" w:hAnsi="Arial" w:cs="Arial"/>
                <w:sz w:val="18"/>
                <w:szCs w:val="18"/>
              </w:rPr>
            </w:pPr>
            <w:r w:rsidRPr="00540968">
              <w:rPr>
                <w:rFonts w:ascii="Arial" w:hAnsi="Arial" w:cs="Arial"/>
                <w:sz w:val="18"/>
                <w:szCs w:val="18"/>
              </w:rPr>
              <w:t xml:space="preserve">Verify that O-CU sends UE context setup request to O-DU for establishing the DRB. </w:t>
            </w:r>
          </w:p>
          <w:p w14:paraId="7F13071F" w14:textId="77777777" w:rsidR="000C40F1" w:rsidRPr="00540968" w:rsidRDefault="000C40F1" w:rsidP="000C40F1">
            <w:pPr>
              <w:rPr>
                <w:rFonts w:ascii="Arial" w:hAnsi="Arial" w:cs="Arial"/>
                <w:sz w:val="18"/>
                <w:szCs w:val="18"/>
              </w:rPr>
            </w:pPr>
            <w:r w:rsidRPr="00540968">
              <w:rPr>
                <w:rFonts w:ascii="Arial" w:hAnsi="Arial" w:cs="Arial"/>
                <w:sz w:val="18"/>
                <w:szCs w:val="18"/>
              </w:rPr>
              <w:t xml:space="preserve">Verify all the mandatory IEs of UE context setup request as per section 6.1.1.3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18052CB8" w14:textId="77777777" w:rsidR="000C40F1" w:rsidRPr="00540968" w:rsidRDefault="000C40F1" w:rsidP="000C40F1">
            <w:pPr>
              <w:rPr>
                <w:rFonts w:ascii="Arial" w:hAnsi="Arial" w:cs="Arial"/>
                <w:sz w:val="18"/>
                <w:szCs w:val="18"/>
              </w:rPr>
            </w:pPr>
            <w:r w:rsidRPr="00540968">
              <w:rPr>
                <w:rFonts w:ascii="Arial" w:hAnsi="Arial" w:cs="Arial"/>
                <w:sz w:val="18"/>
                <w:szCs w:val="18"/>
              </w:rPr>
              <w:t>Verify that O-DU sends UE context setup response to O-CU after successfully establishing the DRB.</w:t>
            </w:r>
          </w:p>
          <w:p w14:paraId="19915D72" w14:textId="77777777" w:rsidR="000C40F1" w:rsidRPr="00540968" w:rsidRDefault="000C40F1" w:rsidP="000C40F1">
            <w:pPr>
              <w:rPr>
                <w:rFonts w:ascii="Arial" w:hAnsi="Arial" w:cs="Arial"/>
                <w:sz w:val="18"/>
                <w:szCs w:val="18"/>
              </w:rPr>
            </w:pPr>
            <w:r w:rsidRPr="00540968">
              <w:rPr>
                <w:rFonts w:ascii="Arial" w:hAnsi="Arial" w:cs="Arial"/>
                <w:sz w:val="18"/>
                <w:szCs w:val="18"/>
              </w:rPr>
              <w:t xml:space="preserve">Verify all the mandatory IEs of UE context setup response as per section 6.1.1.3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78BAA6A4" w14:textId="77777777" w:rsidR="000C40F1" w:rsidRPr="00540968" w:rsidRDefault="000C40F1" w:rsidP="000C40F1">
            <w:pPr>
              <w:rPr>
                <w:rFonts w:ascii="Arial" w:hAnsi="Arial" w:cs="Arial"/>
                <w:sz w:val="18"/>
                <w:szCs w:val="18"/>
              </w:rPr>
            </w:pPr>
            <w:r w:rsidRPr="00540968">
              <w:rPr>
                <w:rFonts w:ascii="Arial" w:hAnsi="Arial" w:cs="Arial"/>
                <w:sz w:val="18"/>
                <w:szCs w:val="18"/>
              </w:rPr>
              <w:t>Verify that O-CU sends DL RRC message transfer to O-DU with RRC reconfiguration in RRC container.</w:t>
            </w:r>
          </w:p>
          <w:p w14:paraId="2B97E5AE" w14:textId="77777777" w:rsidR="000C40F1" w:rsidRPr="00540968" w:rsidRDefault="000C40F1" w:rsidP="000C40F1">
            <w:pPr>
              <w:rPr>
                <w:rFonts w:ascii="Arial" w:hAnsi="Arial" w:cs="Arial"/>
                <w:sz w:val="18"/>
                <w:szCs w:val="18"/>
              </w:rPr>
            </w:pPr>
            <w:r w:rsidRPr="00540968">
              <w:rPr>
                <w:rFonts w:ascii="Arial" w:hAnsi="Arial" w:cs="Arial"/>
                <w:sz w:val="18"/>
                <w:szCs w:val="18"/>
              </w:rPr>
              <w:t xml:space="preserve">Verify all the mandatory IEs of DL RRC message transfer as per section 6.1.2.3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55049011" w14:textId="7D5300AD" w:rsidR="000C40F1" w:rsidRPr="00540968" w:rsidRDefault="000C40F1" w:rsidP="000C40F1">
            <w:pPr>
              <w:pStyle w:val="TAL"/>
              <w:keepNext w:val="0"/>
              <w:keepLines w:val="0"/>
              <w:rPr>
                <w:rFonts w:cs="Arial"/>
                <w:szCs w:val="18"/>
              </w:rPr>
            </w:pPr>
            <w:r w:rsidRPr="00540968">
              <w:rPr>
                <w:rFonts w:cs="Arial"/>
                <w:szCs w:val="18"/>
              </w:rPr>
              <w:t>Verify that O-DU sends RRC reconfiguration message to UE which contains PDU session establishment accept as NAS payload.</w:t>
            </w:r>
          </w:p>
        </w:tc>
      </w:tr>
      <w:tr w:rsidR="000C40F1" w:rsidRPr="007D790E" w14:paraId="1B7DCFA9" w14:textId="77777777">
        <w:tc>
          <w:tcPr>
            <w:tcW w:w="534" w:type="dxa"/>
            <w:shd w:val="clear" w:color="auto" w:fill="auto"/>
          </w:tcPr>
          <w:p w14:paraId="3F7EEA03" w14:textId="4334F42D" w:rsidR="000C40F1" w:rsidRPr="00874776" w:rsidRDefault="00AB5D77" w:rsidP="000C40F1">
            <w:pPr>
              <w:spacing w:after="0"/>
              <w:jc w:val="center"/>
              <w:rPr>
                <w:rFonts w:ascii="Arial" w:hAnsi="Arial" w:cs="Arial"/>
                <w:sz w:val="18"/>
                <w:szCs w:val="18"/>
              </w:rPr>
            </w:pPr>
            <w:r>
              <w:rPr>
                <w:rFonts w:ascii="Arial" w:hAnsi="Arial" w:cs="Arial"/>
                <w:sz w:val="18"/>
                <w:szCs w:val="18"/>
              </w:rPr>
              <w:t>1</w:t>
            </w:r>
            <w:r w:rsidR="00FB3F5E">
              <w:rPr>
                <w:rFonts w:ascii="Arial" w:hAnsi="Arial" w:cs="Arial"/>
                <w:sz w:val="18"/>
                <w:szCs w:val="18"/>
              </w:rPr>
              <w:t>7</w:t>
            </w:r>
          </w:p>
        </w:tc>
        <w:tc>
          <w:tcPr>
            <w:tcW w:w="2881" w:type="dxa"/>
            <w:shd w:val="clear" w:color="auto" w:fill="auto"/>
          </w:tcPr>
          <w:p w14:paraId="02E449EA" w14:textId="065767DC" w:rsidR="000C40F1" w:rsidRPr="00540968" w:rsidRDefault="000C40F1" w:rsidP="000C40F1">
            <w:pPr>
              <w:spacing w:after="0"/>
              <w:rPr>
                <w:rFonts w:cs="Arial"/>
                <w:szCs w:val="18"/>
              </w:rPr>
            </w:pPr>
            <w:r w:rsidRPr="001D76DC">
              <w:rPr>
                <w:rFonts w:ascii="Arial" w:hAnsi="Arial" w:cs="Arial"/>
                <w:sz w:val="18"/>
                <w:szCs w:val="18"/>
              </w:rPr>
              <w:t>UE sends RRC reconfiguration complete.</w:t>
            </w:r>
          </w:p>
        </w:tc>
        <w:tc>
          <w:tcPr>
            <w:tcW w:w="1440" w:type="dxa"/>
          </w:tcPr>
          <w:p w14:paraId="0AF43ACD" w14:textId="62380FA7" w:rsidR="000C40F1" w:rsidRDefault="000C40F1" w:rsidP="000C40F1">
            <w:pPr>
              <w:rPr>
                <w:b/>
                <w:bCs/>
              </w:rPr>
            </w:pPr>
            <w:r w:rsidRPr="00A00A43">
              <w:rPr>
                <w:b/>
                <w:bCs/>
              </w:rPr>
              <w:t>UE</w:t>
            </w:r>
            <w:r>
              <w:rPr>
                <w:b/>
                <w:bCs/>
              </w:rPr>
              <w:t xml:space="preserve"> </w:t>
            </w:r>
            <w:r w:rsidRPr="00A00A43">
              <w:rPr>
                <w:rFonts w:ascii="Wingdings" w:eastAsia="Wingdings" w:hAnsi="Wingdings" w:cs="Wingdings"/>
                <w:b/>
                <w:bCs/>
              </w:rPr>
              <w:t>à</w:t>
            </w:r>
            <w:r>
              <w:rPr>
                <w:b/>
                <w:bCs/>
              </w:rPr>
              <w:t xml:space="preserve"> </w:t>
            </w:r>
            <w:r w:rsidRPr="00A00A43">
              <w:rPr>
                <w:b/>
                <w:bCs/>
              </w:rPr>
              <w:t>O-DU/</w:t>
            </w:r>
            <w:r>
              <w:rPr>
                <w:b/>
                <w:bCs/>
              </w:rPr>
              <w:t xml:space="preserve"> </w:t>
            </w:r>
            <w:r w:rsidRPr="00A00A43">
              <w:rPr>
                <w:b/>
                <w:bCs/>
              </w:rPr>
              <w:t>O-CU</w:t>
            </w:r>
          </w:p>
        </w:tc>
        <w:tc>
          <w:tcPr>
            <w:tcW w:w="5310" w:type="dxa"/>
            <w:shd w:val="clear" w:color="auto" w:fill="auto"/>
          </w:tcPr>
          <w:p w14:paraId="1BBD645E" w14:textId="77777777" w:rsidR="000C40F1" w:rsidRPr="00874776" w:rsidRDefault="000C40F1" w:rsidP="000C40F1">
            <w:pPr>
              <w:rPr>
                <w:rFonts w:ascii="Arial" w:hAnsi="Arial" w:cs="Arial"/>
                <w:sz w:val="18"/>
                <w:szCs w:val="18"/>
              </w:rPr>
            </w:pPr>
            <w:r w:rsidRPr="00874776">
              <w:rPr>
                <w:rFonts w:ascii="Arial" w:hAnsi="Arial" w:cs="Arial"/>
                <w:sz w:val="18"/>
                <w:szCs w:val="18"/>
              </w:rPr>
              <w:t>Verify that O-DU receives RRC reconfiguration complete from UE.</w:t>
            </w:r>
          </w:p>
          <w:p w14:paraId="4BC036CD" w14:textId="77777777" w:rsidR="000C40F1" w:rsidRPr="00874776" w:rsidRDefault="000C40F1" w:rsidP="000C40F1">
            <w:pPr>
              <w:rPr>
                <w:rFonts w:ascii="Arial" w:hAnsi="Arial" w:cs="Arial"/>
                <w:sz w:val="18"/>
                <w:szCs w:val="18"/>
              </w:rPr>
            </w:pPr>
            <w:r w:rsidRPr="00874776">
              <w:rPr>
                <w:rFonts w:ascii="Arial" w:hAnsi="Arial" w:cs="Arial"/>
                <w:sz w:val="18"/>
                <w:szCs w:val="18"/>
              </w:rPr>
              <w:t>Verify that O-DU sends UL RRC message transfer to O-CU with RRC reconfiguration complete in RRC container.</w:t>
            </w:r>
          </w:p>
          <w:p w14:paraId="28032958" w14:textId="77777777" w:rsidR="000C40F1" w:rsidRPr="00874776" w:rsidRDefault="000C40F1" w:rsidP="000C40F1">
            <w:pPr>
              <w:rPr>
                <w:rFonts w:ascii="Arial" w:hAnsi="Arial" w:cs="Arial"/>
                <w:sz w:val="18"/>
                <w:szCs w:val="18"/>
              </w:rPr>
            </w:pPr>
            <w:r w:rsidRPr="00874776">
              <w:rPr>
                <w:rFonts w:ascii="Arial" w:hAnsi="Arial" w:cs="Arial"/>
                <w:sz w:val="18"/>
                <w:szCs w:val="18"/>
              </w:rPr>
              <w:t xml:space="preserve">Verify all the mandatory IEs of UL RRC message transfer as per section 6.1.2.3 F1-C IE handling in ORAN.WG5.C.1 </w:t>
            </w:r>
            <w:r w:rsidRPr="00874776">
              <w:rPr>
                <w:rFonts w:ascii="Arial" w:hAnsi="Arial" w:cs="Arial"/>
                <w:sz w:val="18"/>
                <w:szCs w:val="18"/>
              </w:rPr>
              <w:fldChar w:fldCharType="begin"/>
            </w:r>
            <w:r w:rsidRPr="00874776">
              <w:rPr>
                <w:rFonts w:ascii="Arial" w:hAnsi="Arial" w:cs="Arial"/>
                <w:sz w:val="18"/>
                <w:szCs w:val="18"/>
              </w:rPr>
              <w:instrText xml:space="preserve"> REF _Ref54876117 \r \h  \* MERGEFORMAT </w:instrText>
            </w:r>
            <w:r w:rsidRPr="00874776">
              <w:rPr>
                <w:rFonts w:ascii="Arial" w:hAnsi="Arial" w:cs="Arial"/>
                <w:sz w:val="18"/>
                <w:szCs w:val="18"/>
              </w:rPr>
            </w:r>
            <w:r w:rsidRPr="00874776">
              <w:rPr>
                <w:rFonts w:ascii="Arial" w:hAnsi="Arial" w:cs="Arial"/>
                <w:sz w:val="18"/>
                <w:szCs w:val="18"/>
              </w:rPr>
              <w:fldChar w:fldCharType="separate"/>
            </w:r>
            <w:r>
              <w:rPr>
                <w:rFonts w:ascii="Arial" w:hAnsi="Arial" w:cs="Arial"/>
                <w:sz w:val="18"/>
                <w:szCs w:val="18"/>
              </w:rPr>
              <w:t>[19]</w:t>
            </w:r>
            <w:r w:rsidRPr="00874776">
              <w:rPr>
                <w:rFonts w:ascii="Arial" w:hAnsi="Arial" w:cs="Arial"/>
                <w:sz w:val="18"/>
                <w:szCs w:val="18"/>
              </w:rPr>
              <w:fldChar w:fldCharType="end"/>
            </w:r>
            <w:r w:rsidRPr="00874776">
              <w:rPr>
                <w:rFonts w:ascii="Arial" w:hAnsi="Arial" w:cs="Arial"/>
                <w:sz w:val="18"/>
                <w:szCs w:val="18"/>
              </w:rPr>
              <w:t xml:space="preserve">. </w:t>
            </w:r>
          </w:p>
          <w:p w14:paraId="1C55EAC4" w14:textId="77777777" w:rsidR="000C40F1" w:rsidRPr="00874776" w:rsidRDefault="000C40F1" w:rsidP="000C40F1">
            <w:pPr>
              <w:rPr>
                <w:rFonts w:ascii="Arial" w:hAnsi="Arial" w:cs="Arial"/>
                <w:sz w:val="18"/>
                <w:szCs w:val="18"/>
              </w:rPr>
            </w:pPr>
            <w:r w:rsidRPr="00874776">
              <w:rPr>
                <w:rFonts w:ascii="Arial" w:hAnsi="Arial" w:cs="Arial"/>
                <w:sz w:val="18"/>
                <w:szCs w:val="18"/>
              </w:rPr>
              <w:t xml:space="preserve">Verify that O-CU sends PDU Session Resource Setup Response to AMF over NG interface. </w:t>
            </w:r>
          </w:p>
          <w:p w14:paraId="56808511" w14:textId="271C13DB" w:rsidR="000C40F1" w:rsidRPr="00540968" w:rsidRDefault="000C40F1" w:rsidP="000C40F1">
            <w:pPr>
              <w:rPr>
                <w:rFonts w:ascii="Arial" w:hAnsi="Arial" w:cs="Arial"/>
                <w:sz w:val="18"/>
                <w:szCs w:val="18"/>
              </w:rPr>
            </w:pPr>
            <w:r w:rsidRPr="00874776">
              <w:rPr>
                <w:rFonts w:ascii="Arial" w:hAnsi="Arial" w:cs="Arial"/>
                <w:sz w:val="18"/>
                <w:szCs w:val="18"/>
              </w:rPr>
              <w:t xml:space="preserve">Verify all the mandatory IEs as per section 9.2.1.2 in 3GPP Specification </w:t>
            </w:r>
            <w:r w:rsidRPr="00874776">
              <w:rPr>
                <w:rFonts w:ascii="Arial" w:hAnsi="Arial" w:cs="Arial"/>
                <w:sz w:val="18"/>
                <w:szCs w:val="18"/>
              </w:rPr>
              <w:fldChar w:fldCharType="begin"/>
            </w:r>
            <w:r w:rsidRPr="00874776">
              <w:rPr>
                <w:rFonts w:ascii="Arial" w:hAnsi="Arial" w:cs="Arial"/>
                <w:sz w:val="18"/>
                <w:szCs w:val="18"/>
              </w:rPr>
              <w:instrText xml:space="preserve"> REF _Ref54886267 \r \h  \* MERGEFORMAT </w:instrText>
            </w:r>
            <w:r w:rsidRPr="00874776">
              <w:rPr>
                <w:rFonts w:ascii="Arial" w:hAnsi="Arial" w:cs="Arial"/>
                <w:sz w:val="18"/>
                <w:szCs w:val="18"/>
              </w:rPr>
            </w:r>
            <w:r w:rsidRPr="00874776">
              <w:rPr>
                <w:rFonts w:ascii="Arial" w:hAnsi="Arial" w:cs="Arial"/>
                <w:sz w:val="18"/>
                <w:szCs w:val="18"/>
              </w:rPr>
              <w:fldChar w:fldCharType="separate"/>
            </w:r>
            <w:r>
              <w:rPr>
                <w:rFonts w:ascii="Arial" w:hAnsi="Arial" w:cs="Arial"/>
                <w:sz w:val="18"/>
                <w:szCs w:val="18"/>
              </w:rPr>
              <w:t>[20]</w:t>
            </w:r>
            <w:r w:rsidRPr="00874776">
              <w:rPr>
                <w:rFonts w:ascii="Arial" w:hAnsi="Arial" w:cs="Arial"/>
                <w:sz w:val="18"/>
                <w:szCs w:val="18"/>
              </w:rPr>
              <w:fldChar w:fldCharType="end"/>
            </w:r>
            <w:r w:rsidRPr="00874776">
              <w:rPr>
                <w:rFonts w:ascii="Arial" w:hAnsi="Arial" w:cs="Arial"/>
                <w:sz w:val="18"/>
                <w:szCs w:val="18"/>
              </w:rPr>
              <w:t>.</w:t>
            </w:r>
          </w:p>
        </w:tc>
      </w:tr>
      <w:tr w:rsidR="00AF4C84" w:rsidRPr="007D790E" w14:paraId="79BDB2FD" w14:textId="77777777">
        <w:tc>
          <w:tcPr>
            <w:tcW w:w="534" w:type="dxa"/>
            <w:shd w:val="clear" w:color="auto" w:fill="auto"/>
          </w:tcPr>
          <w:p w14:paraId="438E2CF6" w14:textId="6188439A" w:rsidR="00AF4C84" w:rsidRPr="00874776" w:rsidDel="00AB5D77" w:rsidRDefault="00AF4C84" w:rsidP="000C40F1">
            <w:pPr>
              <w:spacing w:after="0"/>
              <w:jc w:val="center"/>
              <w:rPr>
                <w:rFonts w:ascii="Arial" w:hAnsi="Arial" w:cs="Arial"/>
                <w:sz w:val="18"/>
                <w:szCs w:val="18"/>
              </w:rPr>
            </w:pPr>
            <w:r>
              <w:rPr>
                <w:rFonts w:ascii="Arial" w:hAnsi="Arial" w:cs="Arial"/>
                <w:sz w:val="18"/>
                <w:szCs w:val="18"/>
              </w:rPr>
              <w:t>1</w:t>
            </w:r>
            <w:r w:rsidR="00FB3F5E">
              <w:rPr>
                <w:rFonts w:ascii="Arial" w:hAnsi="Arial" w:cs="Arial"/>
                <w:sz w:val="18"/>
                <w:szCs w:val="18"/>
              </w:rPr>
              <w:t>8</w:t>
            </w:r>
          </w:p>
        </w:tc>
        <w:tc>
          <w:tcPr>
            <w:tcW w:w="2881" w:type="dxa"/>
            <w:shd w:val="clear" w:color="auto" w:fill="auto"/>
          </w:tcPr>
          <w:p w14:paraId="405FA725" w14:textId="03672C77" w:rsidR="00AF4C84" w:rsidRPr="00AF4C84" w:rsidRDefault="00C730D3" w:rsidP="000C40F1">
            <w:pPr>
              <w:spacing w:after="0"/>
              <w:rPr>
                <w:rFonts w:ascii="Arial" w:hAnsi="Arial" w:cs="Arial"/>
                <w:sz w:val="18"/>
                <w:szCs w:val="18"/>
              </w:rPr>
            </w:pPr>
            <w:r>
              <w:rPr>
                <w:rFonts w:ascii="Arial" w:hAnsi="Arial" w:cs="Arial"/>
                <w:sz w:val="18"/>
                <w:szCs w:val="18"/>
              </w:rPr>
              <w:t xml:space="preserve">IMS: </w:t>
            </w:r>
            <w:r w:rsidR="00AF4C84">
              <w:rPr>
                <w:rFonts w:ascii="Arial" w:hAnsi="Arial" w:cs="Arial"/>
                <w:sz w:val="18"/>
                <w:szCs w:val="18"/>
              </w:rPr>
              <w:t>SIP Registration</w:t>
            </w:r>
          </w:p>
        </w:tc>
        <w:tc>
          <w:tcPr>
            <w:tcW w:w="1440" w:type="dxa"/>
          </w:tcPr>
          <w:p w14:paraId="309BFEC0" w14:textId="7567FA89" w:rsidR="00AF4C84" w:rsidRPr="00A00A43" w:rsidRDefault="00D542EC" w:rsidP="000C40F1">
            <w:pPr>
              <w:rPr>
                <w:b/>
                <w:bCs/>
              </w:rPr>
            </w:pPr>
            <w:r w:rsidRPr="00A00A43">
              <w:rPr>
                <w:b/>
                <w:bCs/>
              </w:rPr>
              <w:t>UE</w:t>
            </w:r>
            <w:r>
              <w:rPr>
                <w:b/>
                <w:bCs/>
              </w:rPr>
              <w:t xml:space="preserve"> </w:t>
            </w:r>
            <w:r w:rsidRPr="00A00A43">
              <w:rPr>
                <w:rFonts w:ascii="Wingdings" w:eastAsia="Wingdings" w:hAnsi="Wingdings" w:cs="Wingdings"/>
                <w:b/>
                <w:bCs/>
              </w:rPr>
              <w:t>à</w:t>
            </w:r>
            <w:r>
              <w:rPr>
                <w:b/>
                <w:bCs/>
              </w:rPr>
              <w:t xml:space="preserve"> IMS</w:t>
            </w:r>
          </w:p>
        </w:tc>
        <w:tc>
          <w:tcPr>
            <w:tcW w:w="5310" w:type="dxa"/>
            <w:shd w:val="clear" w:color="auto" w:fill="auto"/>
          </w:tcPr>
          <w:p w14:paraId="6B88CA17" w14:textId="4048C1CE" w:rsidR="00AF4C84" w:rsidRPr="00874776" w:rsidRDefault="00C730D3" w:rsidP="000C40F1">
            <w:pPr>
              <w:rPr>
                <w:rFonts w:ascii="Arial" w:hAnsi="Arial" w:cs="Arial"/>
                <w:sz w:val="18"/>
                <w:szCs w:val="18"/>
              </w:rPr>
            </w:pPr>
            <w:r>
              <w:rPr>
                <w:rFonts w:ascii="Arial" w:hAnsi="Arial" w:cs="Arial"/>
                <w:sz w:val="18"/>
                <w:szCs w:val="18"/>
              </w:rPr>
              <w:t>Verify SIP Setup before Voice Traffic is successful.</w:t>
            </w:r>
          </w:p>
        </w:tc>
      </w:tr>
      <w:tr w:rsidR="00AB5D77" w:rsidRPr="007D790E" w14:paraId="7413F1A6" w14:textId="77777777">
        <w:tc>
          <w:tcPr>
            <w:tcW w:w="534" w:type="dxa"/>
            <w:shd w:val="clear" w:color="auto" w:fill="auto"/>
          </w:tcPr>
          <w:p w14:paraId="06346651" w14:textId="4396624E" w:rsidR="00AB5D77" w:rsidRPr="00874776" w:rsidDel="00AB5D77" w:rsidRDefault="00AB5D77" w:rsidP="00AB5D77">
            <w:pPr>
              <w:spacing w:after="0"/>
              <w:jc w:val="center"/>
              <w:rPr>
                <w:rFonts w:ascii="Arial" w:hAnsi="Arial" w:cs="Arial"/>
                <w:sz w:val="18"/>
                <w:szCs w:val="18"/>
              </w:rPr>
            </w:pPr>
            <w:r w:rsidRPr="00C37459">
              <w:rPr>
                <w:rFonts w:ascii="Arial" w:hAnsi="Arial" w:cs="Arial"/>
                <w:sz w:val="18"/>
                <w:szCs w:val="18"/>
              </w:rPr>
              <w:t>1</w:t>
            </w:r>
            <w:r w:rsidR="00FB3F5E">
              <w:rPr>
                <w:rFonts w:ascii="Arial" w:hAnsi="Arial" w:cs="Arial"/>
                <w:sz w:val="18"/>
                <w:szCs w:val="18"/>
              </w:rPr>
              <w:t>9</w:t>
            </w:r>
          </w:p>
        </w:tc>
        <w:tc>
          <w:tcPr>
            <w:tcW w:w="2881" w:type="dxa"/>
            <w:shd w:val="clear" w:color="auto" w:fill="auto"/>
          </w:tcPr>
          <w:p w14:paraId="2345E2CF" w14:textId="6AC19E06" w:rsidR="00AB5D77" w:rsidRPr="00AB5D77" w:rsidRDefault="00AB5D77" w:rsidP="00AB5D77">
            <w:pPr>
              <w:spacing w:after="0"/>
              <w:rPr>
                <w:rFonts w:ascii="Arial" w:hAnsi="Arial" w:cs="Arial"/>
                <w:sz w:val="18"/>
                <w:szCs w:val="18"/>
              </w:rPr>
            </w:pPr>
            <w:r>
              <w:rPr>
                <w:rFonts w:ascii="Arial" w:hAnsi="Arial" w:cs="Arial"/>
                <w:sz w:val="18"/>
                <w:szCs w:val="18"/>
              </w:rPr>
              <w:t xml:space="preserve">Trigger </w:t>
            </w:r>
            <w:r w:rsidR="00AF4C84">
              <w:rPr>
                <w:rFonts w:ascii="Arial" w:hAnsi="Arial" w:cs="Arial"/>
                <w:sz w:val="18"/>
                <w:szCs w:val="18"/>
              </w:rPr>
              <w:t xml:space="preserve">voice </w:t>
            </w:r>
            <w:r>
              <w:rPr>
                <w:rFonts w:ascii="Arial" w:hAnsi="Arial" w:cs="Arial"/>
                <w:sz w:val="18"/>
                <w:szCs w:val="18"/>
              </w:rPr>
              <w:t xml:space="preserve">call </w:t>
            </w:r>
            <w:r w:rsidR="00AF4C84">
              <w:rPr>
                <w:rFonts w:ascii="Arial" w:hAnsi="Arial" w:cs="Arial"/>
                <w:sz w:val="18"/>
                <w:szCs w:val="18"/>
              </w:rPr>
              <w:t>from UE#1 to UE#2.</w:t>
            </w:r>
          </w:p>
        </w:tc>
        <w:tc>
          <w:tcPr>
            <w:tcW w:w="1440" w:type="dxa"/>
          </w:tcPr>
          <w:p w14:paraId="4B1ADE34" w14:textId="5D0D1CC2" w:rsidR="00AB5D77" w:rsidRPr="00A00A43" w:rsidRDefault="00AB5D77" w:rsidP="00AB5D77">
            <w:pPr>
              <w:rPr>
                <w:b/>
                <w:bCs/>
              </w:rPr>
            </w:pPr>
            <w:r w:rsidRPr="00914EA2">
              <w:rPr>
                <w:b/>
                <w:bCs/>
              </w:rPr>
              <w:t>O-</w:t>
            </w:r>
            <w:r w:rsidRPr="007D790E">
              <w:rPr>
                <w:b/>
                <w:bCs/>
              </w:rPr>
              <w:t xml:space="preserve">CU/O-DU </w:t>
            </w:r>
            <w:r>
              <w:rPr>
                <w:b/>
                <w:bCs/>
              </w:rPr>
              <w:t xml:space="preserve"> </w:t>
            </w:r>
            <w:r w:rsidRPr="002416A6">
              <w:rPr>
                <w:rFonts w:ascii="Wingdings" w:eastAsia="Wingdings" w:hAnsi="Wingdings" w:cs="Wingdings"/>
                <w:b/>
                <w:bCs/>
              </w:rPr>
              <w:t>ß</w:t>
            </w:r>
            <w:r>
              <w:rPr>
                <w:b/>
                <w:bCs/>
              </w:rPr>
              <w:t xml:space="preserve"> </w:t>
            </w:r>
            <w:r w:rsidRPr="002416A6">
              <w:rPr>
                <w:b/>
                <w:bCs/>
              </w:rPr>
              <w:t>AMF</w:t>
            </w:r>
          </w:p>
        </w:tc>
        <w:tc>
          <w:tcPr>
            <w:tcW w:w="5310" w:type="dxa"/>
            <w:shd w:val="clear" w:color="auto" w:fill="auto"/>
          </w:tcPr>
          <w:p w14:paraId="5B15310A" w14:textId="4DAB26E9" w:rsidR="00AB5D77" w:rsidRPr="00C37459" w:rsidRDefault="00AB5D77" w:rsidP="00AB5D77">
            <w:pPr>
              <w:pStyle w:val="TAC"/>
              <w:keepNext w:val="0"/>
              <w:keepLines w:val="0"/>
              <w:jc w:val="left"/>
              <w:rPr>
                <w:rFonts w:cs="Arial"/>
                <w:szCs w:val="18"/>
              </w:rPr>
            </w:pPr>
            <w:r w:rsidRPr="00C37459">
              <w:rPr>
                <w:rFonts w:cs="Arial"/>
                <w:szCs w:val="18"/>
              </w:rPr>
              <w:t xml:space="preserve">Verify that O-CU receives NGAP PDU Session Resource Modify Request message which contains the Information about the PDU Session and the flow </w:t>
            </w:r>
            <w:r w:rsidR="00B12FF8">
              <w:rPr>
                <w:rFonts w:cs="Arial"/>
                <w:szCs w:val="18"/>
              </w:rPr>
              <w:t>for establishment of 5QI=1</w:t>
            </w:r>
            <w:r w:rsidRPr="00C37459">
              <w:rPr>
                <w:rFonts w:cs="Arial"/>
                <w:szCs w:val="18"/>
              </w:rPr>
              <w:t>.</w:t>
            </w:r>
          </w:p>
          <w:p w14:paraId="5707426B" w14:textId="77777777" w:rsidR="00AB5D77" w:rsidRPr="00C37459" w:rsidRDefault="00AB5D77" w:rsidP="00AB5D77">
            <w:pPr>
              <w:pStyle w:val="TAL"/>
              <w:keepNext w:val="0"/>
              <w:keepLines w:val="0"/>
              <w:rPr>
                <w:rFonts w:cs="Arial"/>
                <w:szCs w:val="18"/>
              </w:rPr>
            </w:pPr>
          </w:p>
          <w:p w14:paraId="4C8BF164" w14:textId="77777777" w:rsidR="00AB5D77" w:rsidRPr="00C37459" w:rsidRDefault="00AB5D77" w:rsidP="00AB5D77">
            <w:pPr>
              <w:pStyle w:val="TAC"/>
              <w:keepNext w:val="0"/>
              <w:keepLines w:val="0"/>
              <w:jc w:val="left"/>
              <w:rPr>
                <w:rFonts w:cs="Arial"/>
                <w:szCs w:val="18"/>
              </w:rPr>
            </w:pPr>
            <w:r w:rsidRPr="00C37459">
              <w:rPr>
                <w:rFonts w:cs="Arial"/>
                <w:szCs w:val="18"/>
              </w:rPr>
              <w:t xml:space="preserve">NGAP PDU Session Resource Modify Request contains all the Mandatory IEs mentioned in the section 9.2.1.5 and 9.3.4.3 of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p w14:paraId="2FB86019" w14:textId="77777777" w:rsidR="00AB5D77" w:rsidRPr="00C37459" w:rsidRDefault="00AB5D77" w:rsidP="00AB5D77">
            <w:pPr>
              <w:pStyle w:val="TAL"/>
              <w:keepNext w:val="0"/>
              <w:keepLines w:val="0"/>
              <w:rPr>
                <w:rFonts w:cs="Arial"/>
                <w:szCs w:val="18"/>
              </w:rPr>
            </w:pPr>
          </w:p>
          <w:p w14:paraId="4F4B5F98" w14:textId="77777777" w:rsidR="00AB5D77" w:rsidRPr="00C37459" w:rsidRDefault="00AB5D77" w:rsidP="00AB5D77">
            <w:pPr>
              <w:pStyle w:val="TAC"/>
              <w:keepNext w:val="0"/>
              <w:keepLines w:val="0"/>
              <w:jc w:val="left"/>
              <w:rPr>
                <w:rFonts w:cs="Arial"/>
                <w:szCs w:val="18"/>
              </w:rPr>
            </w:pPr>
            <w:r w:rsidRPr="00C37459">
              <w:rPr>
                <w:rFonts w:cs="Arial"/>
                <w:szCs w:val="18"/>
              </w:rPr>
              <w:t>Verify that O-CU sends F1AP UE Context Modification Request message to O-DU.</w:t>
            </w:r>
          </w:p>
          <w:p w14:paraId="199F331F" w14:textId="77777777" w:rsidR="00AB5D77" w:rsidRPr="00C37459" w:rsidRDefault="00AB5D77" w:rsidP="00AB5D77">
            <w:pPr>
              <w:pStyle w:val="TAL"/>
              <w:keepNext w:val="0"/>
              <w:keepLines w:val="0"/>
              <w:rPr>
                <w:rFonts w:cs="Arial"/>
                <w:szCs w:val="18"/>
              </w:rPr>
            </w:pPr>
          </w:p>
          <w:p w14:paraId="0B78EB21" w14:textId="77777777" w:rsidR="00AB5D77" w:rsidRPr="00C37459" w:rsidRDefault="00AB5D77" w:rsidP="00AB5D77">
            <w:pPr>
              <w:pStyle w:val="TAC"/>
              <w:keepNext w:val="0"/>
              <w:keepLines w:val="0"/>
              <w:jc w:val="left"/>
              <w:rPr>
                <w:rFonts w:cs="Arial"/>
                <w:szCs w:val="18"/>
              </w:rPr>
            </w:pPr>
            <w:r w:rsidRPr="00C37459">
              <w:rPr>
                <w:rFonts w:cs="Arial"/>
                <w:szCs w:val="18"/>
              </w:rPr>
              <w:t>F1AP UE Context Modification Request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w:t>
            </w:r>
          </w:p>
          <w:p w14:paraId="38E113AD" w14:textId="77777777" w:rsidR="00AB5D77" w:rsidRPr="00C37459" w:rsidRDefault="00AB5D77" w:rsidP="00AB5D77">
            <w:pPr>
              <w:pStyle w:val="TAL"/>
              <w:keepNext w:val="0"/>
              <w:keepLines w:val="0"/>
              <w:rPr>
                <w:rFonts w:cs="Arial"/>
                <w:szCs w:val="18"/>
              </w:rPr>
            </w:pPr>
          </w:p>
          <w:p w14:paraId="2DBCA0A7" w14:textId="77777777" w:rsidR="00AB5D77" w:rsidRPr="00C37459" w:rsidRDefault="00AB5D77" w:rsidP="00AB5D77">
            <w:pPr>
              <w:pStyle w:val="TAC"/>
              <w:keepNext w:val="0"/>
              <w:keepLines w:val="0"/>
              <w:jc w:val="left"/>
              <w:rPr>
                <w:rFonts w:cs="Arial"/>
                <w:szCs w:val="18"/>
              </w:rPr>
            </w:pPr>
            <w:r w:rsidRPr="00C37459">
              <w:rPr>
                <w:rFonts w:cs="Arial"/>
                <w:szCs w:val="18"/>
              </w:rPr>
              <w:lastRenderedPageBreak/>
              <w:t>Verify that O-DU sends F1AP UE Context Modification Response message to O-CU.</w:t>
            </w:r>
          </w:p>
          <w:p w14:paraId="386BE11D" w14:textId="77777777" w:rsidR="00AB5D77" w:rsidRPr="00C37459" w:rsidRDefault="00AB5D77" w:rsidP="00AB5D77">
            <w:pPr>
              <w:pStyle w:val="TAL"/>
              <w:keepNext w:val="0"/>
              <w:keepLines w:val="0"/>
              <w:rPr>
                <w:rFonts w:cs="Arial"/>
                <w:szCs w:val="18"/>
              </w:rPr>
            </w:pPr>
          </w:p>
          <w:p w14:paraId="1DA7E317" w14:textId="77777777" w:rsidR="00AB5D77" w:rsidRPr="00C37459" w:rsidRDefault="00AB5D77" w:rsidP="00AB5D77">
            <w:pPr>
              <w:pStyle w:val="TAC"/>
              <w:keepNext w:val="0"/>
              <w:keepLines w:val="0"/>
              <w:jc w:val="left"/>
              <w:rPr>
                <w:rFonts w:cs="Arial"/>
                <w:szCs w:val="18"/>
              </w:rPr>
            </w:pPr>
            <w:r w:rsidRPr="00C37459">
              <w:rPr>
                <w:rFonts w:cs="Arial"/>
                <w:szCs w:val="18"/>
              </w:rPr>
              <w:t>F1AP UE Context Modification Response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w:t>
            </w:r>
          </w:p>
          <w:p w14:paraId="4CBF9CC1" w14:textId="77777777" w:rsidR="00AB5D77" w:rsidRPr="00C37459" w:rsidRDefault="00AB5D77" w:rsidP="00AB5D77">
            <w:pPr>
              <w:pStyle w:val="TAL"/>
              <w:keepNext w:val="0"/>
              <w:keepLines w:val="0"/>
              <w:rPr>
                <w:rFonts w:cs="Arial"/>
                <w:szCs w:val="18"/>
              </w:rPr>
            </w:pPr>
          </w:p>
          <w:p w14:paraId="6DED892D" w14:textId="77777777" w:rsidR="00AB5D77" w:rsidRPr="00C37459" w:rsidRDefault="00AB5D77" w:rsidP="00AB5D77">
            <w:pPr>
              <w:pStyle w:val="TAC"/>
              <w:keepNext w:val="0"/>
              <w:keepLines w:val="0"/>
              <w:jc w:val="left"/>
              <w:rPr>
                <w:rFonts w:cs="Arial"/>
                <w:szCs w:val="18"/>
              </w:rPr>
            </w:pPr>
            <w:r w:rsidRPr="00C37459">
              <w:rPr>
                <w:rFonts w:cs="Arial"/>
                <w:szCs w:val="18"/>
              </w:rPr>
              <w:t xml:space="preserve">Verify that O-CU sends F1AP DL RRC Message Transfer Request with </w:t>
            </w:r>
            <w:r w:rsidRPr="00C37459">
              <w:rPr>
                <w:rFonts w:eastAsia="Times New Roman" w:cs="Arial"/>
                <w:szCs w:val="18"/>
              </w:rPr>
              <w:t>RRC reconfiguration message in RRC container</w:t>
            </w:r>
            <w:r w:rsidRPr="00C37459">
              <w:rPr>
                <w:rFonts w:cs="Arial"/>
                <w:szCs w:val="18"/>
              </w:rPr>
              <w:t xml:space="preserve"> to O-DU and the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w:t>
            </w:r>
          </w:p>
          <w:p w14:paraId="60CB58A1" w14:textId="77777777" w:rsidR="00AB5D77" w:rsidRPr="00874776" w:rsidRDefault="00AB5D77" w:rsidP="00AB5D77">
            <w:pPr>
              <w:rPr>
                <w:rFonts w:ascii="Arial" w:hAnsi="Arial" w:cs="Arial"/>
                <w:sz w:val="18"/>
                <w:szCs w:val="18"/>
              </w:rPr>
            </w:pPr>
          </w:p>
        </w:tc>
      </w:tr>
      <w:tr w:rsidR="00AB5D77" w:rsidRPr="007D790E" w14:paraId="735D7431" w14:textId="77777777">
        <w:tc>
          <w:tcPr>
            <w:tcW w:w="534" w:type="dxa"/>
            <w:shd w:val="clear" w:color="auto" w:fill="auto"/>
          </w:tcPr>
          <w:p w14:paraId="158AA8E5" w14:textId="7B4631BC" w:rsidR="00AB5D77" w:rsidRPr="00C37459" w:rsidRDefault="00FB3F5E" w:rsidP="00AB5D77">
            <w:pPr>
              <w:spacing w:after="0"/>
              <w:jc w:val="center"/>
              <w:rPr>
                <w:rFonts w:ascii="Arial" w:hAnsi="Arial" w:cs="Arial"/>
                <w:sz w:val="18"/>
                <w:szCs w:val="18"/>
              </w:rPr>
            </w:pPr>
            <w:r>
              <w:rPr>
                <w:rFonts w:ascii="Arial" w:hAnsi="Arial" w:cs="Arial"/>
                <w:sz w:val="18"/>
                <w:szCs w:val="18"/>
              </w:rPr>
              <w:lastRenderedPageBreak/>
              <w:t>20</w:t>
            </w:r>
          </w:p>
        </w:tc>
        <w:tc>
          <w:tcPr>
            <w:tcW w:w="2881" w:type="dxa"/>
            <w:shd w:val="clear" w:color="auto" w:fill="auto"/>
          </w:tcPr>
          <w:p w14:paraId="037E18F6" w14:textId="1318200C" w:rsidR="00AB5D77" w:rsidRPr="00C37459" w:rsidRDefault="00AB5D77" w:rsidP="00AB5D77">
            <w:pPr>
              <w:spacing w:after="0"/>
              <w:rPr>
                <w:rFonts w:cs="Arial"/>
                <w:szCs w:val="18"/>
              </w:rPr>
            </w:pPr>
            <w:r w:rsidRPr="001D76DC">
              <w:rPr>
                <w:rFonts w:ascii="Arial" w:hAnsi="Arial" w:cs="Arial"/>
                <w:sz w:val="18"/>
                <w:szCs w:val="18"/>
              </w:rPr>
              <w:t>UE receives RRC reconfiguration and 5G SM: PDU session Modification Command message.</w:t>
            </w:r>
          </w:p>
        </w:tc>
        <w:tc>
          <w:tcPr>
            <w:tcW w:w="1440" w:type="dxa"/>
          </w:tcPr>
          <w:p w14:paraId="17903896" w14:textId="1F922E26" w:rsidR="00AB5D77" w:rsidRPr="00914EA2" w:rsidRDefault="00AB5D77" w:rsidP="00AB5D77">
            <w:pPr>
              <w:rPr>
                <w:b/>
                <w:bCs/>
              </w:rPr>
            </w:pPr>
            <w:r w:rsidRPr="002416A6">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tc>
        <w:tc>
          <w:tcPr>
            <w:tcW w:w="5310" w:type="dxa"/>
            <w:shd w:val="clear" w:color="auto" w:fill="auto"/>
          </w:tcPr>
          <w:p w14:paraId="46012DB6" w14:textId="77777777" w:rsidR="00AB5D77" w:rsidRDefault="00AB5D77" w:rsidP="00AB5D77">
            <w:pPr>
              <w:rPr>
                <w:rFonts w:ascii="Arial" w:hAnsi="Arial" w:cs="Arial"/>
                <w:sz w:val="18"/>
                <w:szCs w:val="18"/>
              </w:rPr>
            </w:pPr>
            <w:r w:rsidRPr="00C37459">
              <w:rPr>
                <w:rFonts w:ascii="Arial" w:hAnsi="Arial" w:cs="Arial"/>
                <w:sz w:val="18"/>
                <w:szCs w:val="18"/>
              </w:rPr>
              <w:t>Verify that O-DU sends RRC reconfiguration message to UE and the RRC Reconfiguration message contains all the mandatory IEs mentioned in the 3GPP Specification</w:t>
            </w:r>
            <w:r w:rsidRPr="00C37459">
              <w:rPr>
                <w:rFonts w:ascii="Arial" w:eastAsia="Times New Roman"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p w14:paraId="3DCA241A" w14:textId="22449C2C" w:rsidR="008270B9" w:rsidRDefault="00D03F86" w:rsidP="00AB5D77">
            <w:pPr>
              <w:pStyle w:val="TAC"/>
              <w:keepNext w:val="0"/>
              <w:keepLines w:val="0"/>
              <w:jc w:val="left"/>
              <w:rPr>
                <w:rFonts w:cs="Arial"/>
                <w:szCs w:val="18"/>
              </w:rPr>
            </w:pPr>
            <w:r w:rsidRPr="001D76DC">
              <w:rPr>
                <w:rFonts w:cs="Arial"/>
                <w:szCs w:val="18"/>
              </w:rPr>
              <w:t xml:space="preserve">Verify that </w:t>
            </w:r>
            <w:r w:rsidR="008270B9" w:rsidRPr="001D76DC">
              <w:rPr>
                <w:rFonts w:cs="Arial"/>
                <w:szCs w:val="18"/>
              </w:rPr>
              <w:t xml:space="preserve">UE receives </w:t>
            </w:r>
            <w:r w:rsidRPr="001D76DC">
              <w:rPr>
                <w:rFonts w:cs="Arial"/>
                <w:szCs w:val="18"/>
              </w:rPr>
              <w:t>RRCReconfiguration with drb-ToAddModList, pdu-Session</w:t>
            </w:r>
            <w:r w:rsidR="009D7A7E">
              <w:rPr>
                <w:rFonts w:cs="Arial"/>
                <w:szCs w:val="18"/>
              </w:rPr>
              <w:t xml:space="preserve">, </w:t>
            </w:r>
            <w:r w:rsidRPr="001D76DC">
              <w:rPr>
                <w:rFonts w:cs="Arial"/>
                <w:szCs w:val="18"/>
              </w:rPr>
              <w:t>mappedQoS-FlowToAdd</w:t>
            </w:r>
            <w:r w:rsidR="009D7A7E">
              <w:rPr>
                <w:rFonts w:cs="Arial"/>
                <w:szCs w:val="18"/>
              </w:rPr>
              <w:t xml:space="preserve">, pdcp-config with </w:t>
            </w:r>
            <w:r w:rsidR="00AC6150">
              <w:t>headerCompression</w:t>
            </w:r>
            <w:r w:rsidRPr="001D76DC">
              <w:rPr>
                <w:rFonts w:cs="Arial"/>
                <w:szCs w:val="18"/>
              </w:rPr>
              <w:t xml:space="preserve"> </w:t>
            </w:r>
            <w:r w:rsidR="00AC6150">
              <w:rPr>
                <w:rFonts w:cs="Arial"/>
                <w:szCs w:val="18"/>
              </w:rPr>
              <w:t xml:space="preserve">enabled </w:t>
            </w:r>
            <w:r w:rsidRPr="001D76DC">
              <w:rPr>
                <w:rFonts w:cs="Arial"/>
                <w:szCs w:val="18"/>
              </w:rPr>
              <w:t>to setup 5QI 1 in RLC UM mode</w:t>
            </w:r>
            <w:r w:rsidR="00AC6150">
              <w:rPr>
                <w:rFonts w:cs="Arial"/>
                <w:szCs w:val="18"/>
              </w:rPr>
              <w:t xml:space="preserve"> </w:t>
            </w:r>
            <w:r w:rsidR="00AC6150" w:rsidRPr="00C37459">
              <w:rPr>
                <w:rFonts w:cs="Arial"/>
                <w:szCs w:val="18"/>
              </w:rPr>
              <w:t xml:space="preserve">as per 3GPP Specification </w:t>
            </w:r>
            <w:r w:rsidR="00AC6150" w:rsidRPr="00C37459">
              <w:rPr>
                <w:rFonts w:cs="Arial"/>
                <w:szCs w:val="18"/>
              </w:rPr>
              <w:fldChar w:fldCharType="begin"/>
            </w:r>
            <w:r w:rsidR="00AC6150" w:rsidRPr="00C37459">
              <w:rPr>
                <w:rFonts w:cs="Arial"/>
                <w:szCs w:val="18"/>
              </w:rPr>
              <w:instrText xml:space="preserve"> REF _Ref54796280 \r \h  \* MERGEFORMAT </w:instrText>
            </w:r>
            <w:r w:rsidR="00AC6150" w:rsidRPr="00C37459">
              <w:rPr>
                <w:rFonts w:cs="Arial"/>
                <w:szCs w:val="18"/>
              </w:rPr>
            </w:r>
            <w:r w:rsidR="00AC6150" w:rsidRPr="00C37459">
              <w:rPr>
                <w:rFonts w:cs="Arial"/>
                <w:szCs w:val="18"/>
              </w:rPr>
              <w:fldChar w:fldCharType="separate"/>
            </w:r>
            <w:r w:rsidR="00AC6150">
              <w:rPr>
                <w:rFonts w:cs="Arial"/>
                <w:szCs w:val="18"/>
              </w:rPr>
              <w:t>[8]</w:t>
            </w:r>
            <w:r w:rsidR="00AC6150" w:rsidRPr="00C37459">
              <w:rPr>
                <w:rFonts w:cs="Arial"/>
                <w:szCs w:val="18"/>
              </w:rPr>
              <w:fldChar w:fldCharType="end"/>
            </w:r>
            <w:r w:rsidR="00AC6150">
              <w:rPr>
                <w:rFonts w:cs="Arial"/>
                <w:szCs w:val="18"/>
              </w:rPr>
              <w:t>.</w:t>
            </w:r>
          </w:p>
          <w:p w14:paraId="7DD76E1B" w14:textId="77777777" w:rsidR="008270B9" w:rsidRDefault="008270B9" w:rsidP="00AB5D77">
            <w:pPr>
              <w:pStyle w:val="TAC"/>
              <w:keepNext w:val="0"/>
              <w:keepLines w:val="0"/>
              <w:jc w:val="left"/>
              <w:rPr>
                <w:rFonts w:cs="Arial"/>
                <w:szCs w:val="18"/>
              </w:rPr>
            </w:pPr>
          </w:p>
          <w:p w14:paraId="003BD5FE" w14:textId="3EAD5C31" w:rsidR="00AC6150" w:rsidRPr="004F32BE" w:rsidRDefault="00AA046F" w:rsidP="004F32BE">
            <w:pPr>
              <w:pStyle w:val="TAC"/>
              <w:keepNext w:val="0"/>
              <w:keepLines w:val="0"/>
              <w:numPr>
                <w:ilvl w:val="0"/>
                <w:numId w:val="47"/>
              </w:numPr>
              <w:jc w:val="left"/>
              <w:rPr>
                <w:rFonts w:cs="Arial"/>
                <w:szCs w:val="18"/>
              </w:rPr>
            </w:pPr>
            <w:r>
              <w:t>PDCP-Config</w:t>
            </w:r>
          </w:p>
          <w:p w14:paraId="0AB4C15E" w14:textId="6E208681" w:rsidR="004F32BE" w:rsidRPr="00214238" w:rsidRDefault="00214238" w:rsidP="00214238">
            <w:pPr>
              <w:pStyle w:val="TAC"/>
              <w:keepNext w:val="0"/>
              <w:keepLines w:val="0"/>
              <w:numPr>
                <w:ilvl w:val="1"/>
                <w:numId w:val="47"/>
              </w:numPr>
              <w:jc w:val="left"/>
              <w:rPr>
                <w:rFonts w:cs="Arial"/>
                <w:szCs w:val="18"/>
              </w:rPr>
            </w:pPr>
            <w:r>
              <w:t>drb</w:t>
            </w:r>
          </w:p>
          <w:p w14:paraId="043F1217" w14:textId="52680D17" w:rsidR="00214238" w:rsidRPr="00214238" w:rsidRDefault="00214238" w:rsidP="001D76DC">
            <w:pPr>
              <w:pStyle w:val="TAC"/>
              <w:keepNext w:val="0"/>
              <w:keepLines w:val="0"/>
              <w:numPr>
                <w:ilvl w:val="1"/>
                <w:numId w:val="47"/>
              </w:numPr>
              <w:jc w:val="left"/>
              <w:rPr>
                <w:rFonts w:cs="Arial"/>
                <w:szCs w:val="18"/>
              </w:rPr>
            </w:pPr>
            <w:r>
              <w:t>headerCompression</w:t>
            </w:r>
          </w:p>
          <w:p w14:paraId="1BE9755D" w14:textId="3EAF927B" w:rsidR="00214238" w:rsidRPr="00A86CE6" w:rsidRDefault="00A86CE6" w:rsidP="001D76DC">
            <w:pPr>
              <w:pStyle w:val="TAC"/>
              <w:keepNext w:val="0"/>
              <w:keepLines w:val="0"/>
              <w:numPr>
                <w:ilvl w:val="2"/>
                <w:numId w:val="47"/>
              </w:numPr>
              <w:jc w:val="left"/>
              <w:rPr>
                <w:rFonts w:cs="Arial"/>
                <w:szCs w:val="18"/>
              </w:rPr>
            </w:pPr>
            <w:r>
              <w:t>rohc</w:t>
            </w:r>
          </w:p>
          <w:p w14:paraId="3F6B7FE9" w14:textId="6E8EC4A2" w:rsidR="00A86CE6" w:rsidRPr="00A86CE6" w:rsidRDefault="00A86CE6" w:rsidP="001D76DC">
            <w:pPr>
              <w:pStyle w:val="TAC"/>
              <w:keepNext w:val="0"/>
              <w:keepLines w:val="0"/>
              <w:numPr>
                <w:ilvl w:val="3"/>
                <w:numId w:val="47"/>
              </w:numPr>
              <w:jc w:val="left"/>
              <w:rPr>
                <w:rFonts w:cs="Arial"/>
                <w:szCs w:val="18"/>
              </w:rPr>
            </w:pPr>
            <w:r>
              <w:t>maxCID 15</w:t>
            </w:r>
          </w:p>
          <w:p w14:paraId="69D461C0" w14:textId="7CA5ED2C" w:rsidR="00A86CE6" w:rsidRPr="00A86CE6" w:rsidRDefault="00A86CE6" w:rsidP="001D76DC">
            <w:pPr>
              <w:pStyle w:val="TAC"/>
              <w:keepNext w:val="0"/>
              <w:keepLines w:val="0"/>
              <w:numPr>
                <w:ilvl w:val="3"/>
                <w:numId w:val="47"/>
              </w:numPr>
              <w:jc w:val="left"/>
              <w:rPr>
                <w:rFonts w:cs="Arial"/>
                <w:szCs w:val="18"/>
              </w:rPr>
            </w:pPr>
            <w:r>
              <w:t>profiles</w:t>
            </w:r>
          </w:p>
          <w:p w14:paraId="397DBE3E" w14:textId="7D9F736F" w:rsidR="00A86CE6" w:rsidRPr="00A86CE6" w:rsidRDefault="00A86CE6" w:rsidP="00A86CE6">
            <w:pPr>
              <w:pStyle w:val="TAC"/>
              <w:keepNext w:val="0"/>
              <w:keepLines w:val="0"/>
              <w:numPr>
                <w:ilvl w:val="3"/>
                <w:numId w:val="47"/>
              </w:numPr>
              <w:jc w:val="left"/>
              <w:rPr>
                <w:rFonts w:cs="Arial"/>
                <w:szCs w:val="18"/>
              </w:rPr>
            </w:pPr>
            <w:r>
              <w:t>profile0x0001        true</w:t>
            </w:r>
          </w:p>
          <w:p w14:paraId="1D0862BA" w14:textId="2FBE87FB" w:rsidR="00A86CE6" w:rsidRPr="00A86CE6" w:rsidRDefault="00A86CE6" w:rsidP="00A86CE6">
            <w:pPr>
              <w:pStyle w:val="TAC"/>
              <w:keepNext w:val="0"/>
              <w:keepLines w:val="0"/>
              <w:numPr>
                <w:ilvl w:val="3"/>
                <w:numId w:val="47"/>
              </w:numPr>
              <w:jc w:val="left"/>
              <w:rPr>
                <w:rFonts w:cs="Arial"/>
                <w:szCs w:val="18"/>
              </w:rPr>
            </w:pPr>
            <w:r>
              <w:t>profile0x0002        false</w:t>
            </w:r>
          </w:p>
          <w:p w14:paraId="6EE8786D" w14:textId="7D9C5C29" w:rsidR="00A86CE6" w:rsidRPr="00613A08" w:rsidRDefault="00A86CE6" w:rsidP="00A86CE6">
            <w:pPr>
              <w:pStyle w:val="TAC"/>
              <w:keepNext w:val="0"/>
              <w:keepLines w:val="0"/>
              <w:numPr>
                <w:ilvl w:val="3"/>
                <w:numId w:val="47"/>
              </w:numPr>
              <w:jc w:val="left"/>
              <w:rPr>
                <w:rFonts w:cs="Arial"/>
                <w:szCs w:val="18"/>
              </w:rPr>
            </w:pPr>
            <w:r>
              <w:t>profile0x000</w:t>
            </w:r>
            <w:r w:rsidR="00613A08">
              <w:t>3</w:t>
            </w:r>
            <w:r>
              <w:t xml:space="preserve">        false</w:t>
            </w:r>
          </w:p>
          <w:p w14:paraId="3AFA9D2F" w14:textId="1D682C51" w:rsidR="00613A08" w:rsidRPr="00613A08" w:rsidRDefault="00613A08" w:rsidP="00A86CE6">
            <w:pPr>
              <w:pStyle w:val="TAC"/>
              <w:keepNext w:val="0"/>
              <w:keepLines w:val="0"/>
              <w:numPr>
                <w:ilvl w:val="3"/>
                <w:numId w:val="47"/>
              </w:numPr>
              <w:jc w:val="left"/>
              <w:rPr>
                <w:rFonts w:cs="Arial"/>
                <w:szCs w:val="18"/>
              </w:rPr>
            </w:pPr>
            <w:r>
              <w:t>profile0x0004        false</w:t>
            </w:r>
          </w:p>
          <w:p w14:paraId="5185AE3C" w14:textId="3D0A4078" w:rsidR="00613A08" w:rsidRPr="00613A08" w:rsidRDefault="00613A08" w:rsidP="00A86CE6">
            <w:pPr>
              <w:pStyle w:val="TAC"/>
              <w:keepNext w:val="0"/>
              <w:keepLines w:val="0"/>
              <w:numPr>
                <w:ilvl w:val="3"/>
                <w:numId w:val="47"/>
              </w:numPr>
              <w:jc w:val="left"/>
              <w:rPr>
                <w:rFonts w:cs="Arial"/>
                <w:szCs w:val="18"/>
              </w:rPr>
            </w:pPr>
            <w:r>
              <w:t>profile0x0006        false</w:t>
            </w:r>
          </w:p>
          <w:p w14:paraId="7FDD6951" w14:textId="7589B433" w:rsidR="00613A08" w:rsidRPr="00613A08" w:rsidRDefault="00613A08" w:rsidP="00A86CE6">
            <w:pPr>
              <w:pStyle w:val="TAC"/>
              <w:keepNext w:val="0"/>
              <w:keepLines w:val="0"/>
              <w:numPr>
                <w:ilvl w:val="3"/>
                <w:numId w:val="47"/>
              </w:numPr>
              <w:jc w:val="left"/>
              <w:rPr>
                <w:rFonts w:cs="Arial"/>
                <w:szCs w:val="18"/>
              </w:rPr>
            </w:pPr>
            <w:r>
              <w:t>profile0x0101        false</w:t>
            </w:r>
          </w:p>
          <w:p w14:paraId="35AC0C3A" w14:textId="580653D1" w:rsidR="00613A08" w:rsidRPr="00613A08" w:rsidRDefault="00613A08" w:rsidP="00A86CE6">
            <w:pPr>
              <w:pStyle w:val="TAC"/>
              <w:keepNext w:val="0"/>
              <w:keepLines w:val="0"/>
              <w:numPr>
                <w:ilvl w:val="3"/>
                <w:numId w:val="47"/>
              </w:numPr>
              <w:jc w:val="left"/>
              <w:rPr>
                <w:rFonts w:cs="Arial"/>
                <w:szCs w:val="18"/>
              </w:rPr>
            </w:pPr>
            <w:r>
              <w:t>profile0x0102        false</w:t>
            </w:r>
          </w:p>
          <w:p w14:paraId="6F614F1F" w14:textId="089A2E79" w:rsidR="00613A08" w:rsidRPr="00613A08" w:rsidRDefault="00613A08" w:rsidP="00A86CE6">
            <w:pPr>
              <w:pStyle w:val="TAC"/>
              <w:keepNext w:val="0"/>
              <w:keepLines w:val="0"/>
              <w:numPr>
                <w:ilvl w:val="3"/>
                <w:numId w:val="47"/>
              </w:numPr>
              <w:jc w:val="left"/>
              <w:rPr>
                <w:rFonts w:cs="Arial"/>
                <w:szCs w:val="18"/>
              </w:rPr>
            </w:pPr>
            <w:r>
              <w:t>profile0x0103        false</w:t>
            </w:r>
          </w:p>
          <w:p w14:paraId="70E1182E" w14:textId="022F2673" w:rsidR="00613A08" w:rsidRDefault="00613A08" w:rsidP="001D76DC">
            <w:pPr>
              <w:pStyle w:val="TAC"/>
              <w:keepNext w:val="0"/>
              <w:keepLines w:val="0"/>
              <w:numPr>
                <w:ilvl w:val="3"/>
                <w:numId w:val="47"/>
              </w:numPr>
              <w:jc w:val="left"/>
              <w:rPr>
                <w:rFonts w:cs="Arial"/>
                <w:szCs w:val="18"/>
              </w:rPr>
            </w:pPr>
            <w:r>
              <w:t>profile0x0104        false</w:t>
            </w:r>
          </w:p>
          <w:p w14:paraId="12D79435" w14:textId="44CC5C07" w:rsidR="00AB5D77" w:rsidRPr="00C37459" w:rsidRDefault="00AB5D77" w:rsidP="00AB5D77">
            <w:pPr>
              <w:pStyle w:val="TAC"/>
              <w:keepNext w:val="0"/>
              <w:keepLines w:val="0"/>
              <w:jc w:val="left"/>
              <w:rPr>
                <w:rFonts w:cs="Arial"/>
                <w:szCs w:val="18"/>
              </w:rPr>
            </w:pPr>
          </w:p>
        </w:tc>
      </w:tr>
      <w:tr w:rsidR="00AB5D77" w:rsidRPr="007D790E" w14:paraId="2429E3C9" w14:textId="77777777">
        <w:tc>
          <w:tcPr>
            <w:tcW w:w="534" w:type="dxa"/>
            <w:shd w:val="clear" w:color="auto" w:fill="auto"/>
          </w:tcPr>
          <w:p w14:paraId="619F61A5" w14:textId="4EEEEC9C" w:rsidR="00AB5D77" w:rsidRPr="00C37459" w:rsidRDefault="00E87E2D" w:rsidP="00AB5D77">
            <w:pPr>
              <w:spacing w:after="0"/>
              <w:jc w:val="center"/>
              <w:rPr>
                <w:rFonts w:ascii="Arial" w:hAnsi="Arial" w:cs="Arial"/>
                <w:sz w:val="18"/>
                <w:szCs w:val="18"/>
              </w:rPr>
            </w:pPr>
            <w:r>
              <w:rPr>
                <w:rFonts w:ascii="Arial" w:hAnsi="Arial" w:cs="Arial"/>
                <w:sz w:val="18"/>
                <w:szCs w:val="18"/>
              </w:rPr>
              <w:t>2</w:t>
            </w:r>
            <w:r w:rsidR="00EA6B87">
              <w:rPr>
                <w:rFonts w:ascii="Arial" w:hAnsi="Arial" w:cs="Arial"/>
                <w:sz w:val="18"/>
                <w:szCs w:val="18"/>
              </w:rPr>
              <w:t>1</w:t>
            </w:r>
          </w:p>
        </w:tc>
        <w:tc>
          <w:tcPr>
            <w:tcW w:w="2881" w:type="dxa"/>
            <w:shd w:val="clear" w:color="auto" w:fill="auto"/>
          </w:tcPr>
          <w:p w14:paraId="3A71D846" w14:textId="05EF4C4F" w:rsidR="00AB5D77" w:rsidRPr="00C37459" w:rsidRDefault="00AB5D77" w:rsidP="00AB5D77">
            <w:pPr>
              <w:spacing w:after="0"/>
              <w:rPr>
                <w:rFonts w:cs="Arial"/>
                <w:szCs w:val="18"/>
              </w:rPr>
            </w:pPr>
            <w:r w:rsidRPr="001D76DC">
              <w:rPr>
                <w:rFonts w:ascii="Arial" w:hAnsi="Arial" w:cs="Arial"/>
                <w:sz w:val="18"/>
                <w:szCs w:val="18"/>
              </w:rPr>
              <w:t>UE sends RRC Reconfiguration Complete.</w:t>
            </w:r>
          </w:p>
        </w:tc>
        <w:tc>
          <w:tcPr>
            <w:tcW w:w="1440" w:type="dxa"/>
          </w:tcPr>
          <w:p w14:paraId="3C82CD65" w14:textId="484F3769" w:rsidR="00AB5D77" w:rsidRPr="002416A6" w:rsidRDefault="00AB5D77" w:rsidP="00AB5D77">
            <w:pPr>
              <w:rPr>
                <w:b/>
                <w:bCs/>
              </w:rPr>
            </w:pPr>
            <w:r w:rsidRPr="002416A6">
              <w:rPr>
                <w:b/>
                <w:bCs/>
              </w:rPr>
              <w:t>UE</w:t>
            </w:r>
            <w:r>
              <w:rPr>
                <w:b/>
                <w:bCs/>
              </w:rPr>
              <w:t xml:space="preserve"> </w:t>
            </w:r>
            <w:r w:rsidRPr="002416A6">
              <w:rPr>
                <w:rFonts w:ascii="Wingdings" w:eastAsia="Wingdings" w:hAnsi="Wingdings" w:cs="Wingdings"/>
                <w:b/>
                <w:bCs/>
              </w:rPr>
              <w:t>à</w:t>
            </w:r>
            <w:r>
              <w:rPr>
                <w:b/>
                <w:bCs/>
              </w:rPr>
              <w:t xml:space="preserve"> </w:t>
            </w:r>
            <w:r w:rsidRPr="002416A6">
              <w:rPr>
                <w:b/>
                <w:bCs/>
              </w:rPr>
              <w:t>O-DU/</w:t>
            </w:r>
            <w:r>
              <w:rPr>
                <w:b/>
                <w:bCs/>
              </w:rPr>
              <w:t xml:space="preserve"> </w:t>
            </w:r>
            <w:r w:rsidRPr="002416A6">
              <w:rPr>
                <w:b/>
                <w:bCs/>
              </w:rPr>
              <w:t>O-CU</w:t>
            </w:r>
          </w:p>
        </w:tc>
        <w:tc>
          <w:tcPr>
            <w:tcW w:w="5310" w:type="dxa"/>
            <w:shd w:val="clear" w:color="auto" w:fill="auto"/>
          </w:tcPr>
          <w:p w14:paraId="220D8047" w14:textId="77777777" w:rsidR="00AB5D77" w:rsidRPr="00C37459" w:rsidRDefault="00AB5D77" w:rsidP="00AB5D77">
            <w:pPr>
              <w:rPr>
                <w:rFonts w:ascii="Arial" w:hAnsi="Arial" w:cs="Arial"/>
                <w:sz w:val="18"/>
                <w:szCs w:val="18"/>
              </w:rPr>
            </w:pPr>
            <w:r w:rsidRPr="00C37459">
              <w:rPr>
                <w:rFonts w:ascii="Arial" w:hAnsi="Arial" w:cs="Arial"/>
                <w:sz w:val="18"/>
                <w:szCs w:val="18"/>
              </w:rPr>
              <w:t>Verify that O-DU receives the RRC Reconfiguration Complete message and sends F1AP UL RRC message transfer to O-CU which contains RRC Reconfiguration Complete inside</w:t>
            </w:r>
            <w:r w:rsidRPr="00C37459">
              <w:rPr>
                <w:rFonts w:ascii="Arial" w:eastAsia="Times New Roman" w:hAnsi="Arial" w:cs="Arial"/>
                <w:sz w:val="18"/>
                <w:szCs w:val="18"/>
              </w:rPr>
              <w:t xml:space="preserve"> RRC container.</w:t>
            </w:r>
          </w:p>
          <w:p w14:paraId="010E7EFA" w14:textId="7AFEE20E" w:rsidR="00AB5D77" w:rsidRPr="00C37459" w:rsidRDefault="00AB5D77" w:rsidP="00AB5D77">
            <w:pPr>
              <w:rPr>
                <w:rFonts w:ascii="Arial" w:hAnsi="Arial" w:cs="Arial"/>
                <w:sz w:val="18"/>
                <w:szCs w:val="18"/>
              </w:rPr>
            </w:pPr>
            <w:r w:rsidRPr="00C37459">
              <w:rPr>
                <w:rFonts w:ascii="Arial" w:hAnsi="Arial" w:cs="Arial"/>
                <w:sz w:val="18"/>
                <w:szCs w:val="18"/>
              </w:rPr>
              <w:t xml:space="preserve">Verify all the mandatory IEs of UL RRC message transfer as per section 6.1.1.3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tc>
      </w:tr>
      <w:tr w:rsidR="00AB5D77" w:rsidRPr="007D790E" w14:paraId="4D1E3190" w14:textId="77777777">
        <w:tc>
          <w:tcPr>
            <w:tcW w:w="534" w:type="dxa"/>
            <w:shd w:val="clear" w:color="auto" w:fill="auto"/>
          </w:tcPr>
          <w:p w14:paraId="77642ED0" w14:textId="3EF80B7E" w:rsidR="00AB5D77" w:rsidRPr="00C37459" w:rsidRDefault="00C07782" w:rsidP="00AB5D77">
            <w:pPr>
              <w:spacing w:after="0"/>
              <w:jc w:val="center"/>
              <w:rPr>
                <w:rFonts w:ascii="Arial" w:hAnsi="Arial" w:cs="Arial"/>
                <w:sz w:val="18"/>
                <w:szCs w:val="18"/>
              </w:rPr>
            </w:pPr>
            <w:r>
              <w:rPr>
                <w:rFonts w:ascii="Arial" w:hAnsi="Arial" w:cs="Arial"/>
                <w:sz w:val="18"/>
                <w:szCs w:val="18"/>
              </w:rPr>
              <w:t>2</w:t>
            </w:r>
            <w:r w:rsidR="00EA6B87">
              <w:rPr>
                <w:rFonts w:ascii="Arial" w:hAnsi="Arial" w:cs="Arial"/>
                <w:sz w:val="18"/>
                <w:szCs w:val="18"/>
              </w:rPr>
              <w:t>2</w:t>
            </w:r>
          </w:p>
        </w:tc>
        <w:tc>
          <w:tcPr>
            <w:tcW w:w="2881" w:type="dxa"/>
            <w:shd w:val="clear" w:color="auto" w:fill="auto"/>
          </w:tcPr>
          <w:p w14:paraId="5964E2F6" w14:textId="79C9ED54" w:rsidR="00AB5D77" w:rsidRPr="00C37459" w:rsidRDefault="00AB5D77" w:rsidP="00AB5D77">
            <w:pPr>
              <w:spacing w:after="0"/>
              <w:rPr>
                <w:rFonts w:cs="Arial"/>
                <w:szCs w:val="18"/>
              </w:rPr>
            </w:pPr>
            <w:r w:rsidRPr="00C37459">
              <w:rPr>
                <w:rFonts w:ascii="Arial" w:hAnsi="Arial" w:cs="Arial"/>
                <w:sz w:val="18"/>
                <w:szCs w:val="18"/>
              </w:rPr>
              <w:t>O-CU sends NGAP PDU Session Resource Modify Response message to AMF.</w:t>
            </w:r>
          </w:p>
        </w:tc>
        <w:tc>
          <w:tcPr>
            <w:tcW w:w="1440" w:type="dxa"/>
          </w:tcPr>
          <w:p w14:paraId="0E63EBE2" w14:textId="52A299C3" w:rsidR="00AB5D77" w:rsidRPr="002416A6" w:rsidRDefault="00AB5D77" w:rsidP="00AB5D77">
            <w:pPr>
              <w:rPr>
                <w:b/>
                <w:bCs/>
              </w:rPr>
            </w:pPr>
            <w:r w:rsidRPr="00914EA2">
              <w:rPr>
                <w:b/>
                <w:bCs/>
              </w:rPr>
              <w:t>O-DU/O-CU</w:t>
            </w:r>
            <w:r>
              <w:rPr>
                <w:b/>
                <w:bCs/>
              </w:rPr>
              <w:t xml:space="preserve"> </w:t>
            </w:r>
            <w:r w:rsidRPr="002416A6">
              <w:rPr>
                <w:rFonts w:ascii="Wingdings" w:eastAsia="Wingdings" w:hAnsi="Wingdings" w:cs="Wingdings"/>
                <w:b/>
                <w:bCs/>
              </w:rPr>
              <w:t>à</w:t>
            </w:r>
            <w:r>
              <w:rPr>
                <w:b/>
                <w:bCs/>
              </w:rPr>
              <w:t xml:space="preserve"> </w:t>
            </w:r>
            <w:r w:rsidRPr="002416A6">
              <w:rPr>
                <w:b/>
                <w:bCs/>
              </w:rPr>
              <w:t>AMF</w:t>
            </w:r>
          </w:p>
        </w:tc>
        <w:tc>
          <w:tcPr>
            <w:tcW w:w="5310" w:type="dxa"/>
            <w:shd w:val="clear" w:color="auto" w:fill="auto"/>
          </w:tcPr>
          <w:p w14:paraId="42F1BD8F" w14:textId="77777777" w:rsidR="00AB5D77" w:rsidRPr="00C37459" w:rsidRDefault="00AB5D77" w:rsidP="00AB5D77">
            <w:pPr>
              <w:rPr>
                <w:rFonts w:ascii="Arial" w:hAnsi="Arial" w:cs="Arial"/>
                <w:sz w:val="18"/>
                <w:szCs w:val="18"/>
              </w:rPr>
            </w:pPr>
            <w:r w:rsidRPr="00C37459">
              <w:rPr>
                <w:rFonts w:ascii="Arial" w:hAnsi="Arial" w:cs="Arial"/>
                <w:sz w:val="18"/>
                <w:szCs w:val="18"/>
              </w:rPr>
              <w:t>Verify that AMF receives the NGAP PDU Session Resource Modify Response.</w:t>
            </w:r>
          </w:p>
          <w:p w14:paraId="4F01EA1E" w14:textId="77777777" w:rsidR="00AB5D77" w:rsidRPr="00C37459" w:rsidRDefault="00AB5D77" w:rsidP="00AB5D77">
            <w:pPr>
              <w:pStyle w:val="TAC"/>
              <w:keepNext w:val="0"/>
              <w:keepLines w:val="0"/>
              <w:jc w:val="left"/>
              <w:rPr>
                <w:rFonts w:cs="Arial"/>
                <w:szCs w:val="18"/>
              </w:rPr>
            </w:pPr>
            <w:r w:rsidRPr="00C37459">
              <w:rPr>
                <w:rFonts w:cs="Arial"/>
                <w:szCs w:val="18"/>
              </w:rPr>
              <w:t xml:space="preserve">NGAP PDU Session Resource Modify Response contains all the Mandatory IEs mentioned in the section 9.2.1.6 and 9.3.4.3 of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p w14:paraId="177F7291" w14:textId="77777777" w:rsidR="00AB5D77" w:rsidRPr="00C37459" w:rsidRDefault="00AB5D77" w:rsidP="00AB5D77">
            <w:pPr>
              <w:rPr>
                <w:rFonts w:ascii="Arial" w:hAnsi="Arial" w:cs="Arial"/>
                <w:sz w:val="18"/>
                <w:szCs w:val="18"/>
              </w:rPr>
            </w:pPr>
          </w:p>
          <w:p w14:paraId="0F5AED36" w14:textId="77777777" w:rsidR="00AB5D77" w:rsidRPr="00C37459" w:rsidRDefault="00AB5D77" w:rsidP="00AB5D77">
            <w:pPr>
              <w:rPr>
                <w:rFonts w:ascii="Arial" w:hAnsi="Arial" w:cs="Arial"/>
                <w:sz w:val="18"/>
                <w:szCs w:val="18"/>
              </w:rPr>
            </w:pPr>
            <w:r w:rsidRPr="00C37459">
              <w:rPr>
                <w:rFonts w:ascii="Arial" w:hAnsi="Arial" w:cs="Arial"/>
                <w:sz w:val="18"/>
                <w:szCs w:val="18"/>
              </w:rPr>
              <w:t>Verify that O-CU sends F1AP UE Context Modification Request to O-DU.</w:t>
            </w:r>
          </w:p>
          <w:p w14:paraId="2E4ADD80" w14:textId="77777777" w:rsidR="00AB5D77" w:rsidRPr="00C37459" w:rsidRDefault="00AB5D77" w:rsidP="00AB5D77">
            <w:pPr>
              <w:pStyle w:val="TAC"/>
              <w:keepNext w:val="0"/>
              <w:keepLines w:val="0"/>
              <w:jc w:val="left"/>
              <w:rPr>
                <w:rFonts w:cs="Arial"/>
                <w:szCs w:val="18"/>
              </w:rPr>
            </w:pPr>
            <w:r w:rsidRPr="00C37459">
              <w:rPr>
                <w:rFonts w:cs="Arial"/>
                <w:szCs w:val="18"/>
              </w:rPr>
              <w:t>F1AP UE Context Modification Request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 xml:space="preserve">. </w:t>
            </w:r>
          </w:p>
          <w:p w14:paraId="092049C6" w14:textId="77777777" w:rsidR="00AB5D77" w:rsidRPr="00C37459" w:rsidRDefault="00AB5D77" w:rsidP="00AB5D77">
            <w:pPr>
              <w:pStyle w:val="TAL"/>
              <w:keepNext w:val="0"/>
              <w:keepLines w:val="0"/>
              <w:rPr>
                <w:rFonts w:cs="Arial"/>
                <w:szCs w:val="18"/>
              </w:rPr>
            </w:pPr>
          </w:p>
          <w:p w14:paraId="36BAF557" w14:textId="77777777" w:rsidR="00AB5D77" w:rsidRPr="00C37459" w:rsidRDefault="00AB5D77" w:rsidP="00AB5D77">
            <w:pPr>
              <w:pStyle w:val="TAC"/>
              <w:keepNext w:val="0"/>
              <w:keepLines w:val="0"/>
              <w:jc w:val="left"/>
              <w:rPr>
                <w:rFonts w:cs="Arial"/>
                <w:szCs w:val="18"/>
              </w:rPr>
            </w:pPr>
            <w:r w:rsidRPr="00C37459">
              <w:rPr>
                <w:rFonts w:cs="Arial"/>
                <w:szCs w:val="18"/>
              </w:rPr>
              <w:t>Verify that O-DU sends F1AP UE Context Modification Response message to O-CU.</w:t>
            </w:r>
          </w:p>
          <w:p w14:paraId="3D62DE3A" w14:textId="77777777" w:rsidR="00AB5D77" w:rsidRPr="00C37459" w:rsidRDefault="00AB5D77" w:rsidP="00AB5D77">
            <w:pPr>
              <w:pStyle w:val="TAL"/>
              <w:keepNext w:val="0"/>
              <w:keepLines w:val="0"/>
              <w:rPr>
                <w:rFonts w:cs="Arial"/>
                <w:szCs w:val="18"/>
              </w:rPr>
            </w:pPr>
          </w:p>
          <w:p w14:paraId="14F425D3" w14:textId="77777777" w:rsidR="00AB5D77" w:rsidRPr="00C37459" w:rsidRDefault="00AB5D77" w:rsidP="00AB5D77">
            <w:pPr>
              <w:pStyle w:val="TAC"/>
              <w:keepNext w:val="0"/>
              <w:keepLines w:val="0"/>
              <w:jc w:val="left"/>
              <w:rPr>
                <w:rFonts w:cs="Arial"/>
                <w:szCs w:val="18"/>
              </w:rPr>
            </w:pPr>
            <w:r w:rsidRPr="00C37459">
              <w:rPr>
                <w:rFonts w:cs="Arial"/>
                <w:szCs w:val="18"/>
              </w:rPr>
              <w:t>F1AP UE Context Modification Response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 xml:space="preserve">. </w:t>
            </w:r>
          </w:p>
          <w:p w14:paraId="2A5D01E3" w14:textId="77777777" w:rsidR="00AB5D77" w:rsidRPr="00C37459" w:rsidRDefault="00AB5D77" w:rsidP="00AB5D77">
            <w:pPr>
              <w:rPr>
                <w:rFonts w:ascii="Arial" w:hAnsi="Arial" w:cs="Arial"/>
                <w:sz w:val="18"/>
                <w:szCs w:val="18"/>
              </w:rPr>
            </w:pPr>
          </w:p>
        </w:tc>
      </w:tr>
      <w:tr w:rsidR="00AB5D77" w:rsidRPr="007D790E" w14:paraId="502A183D" w14:textId="77777777">
        <w:tc>
          <w:tcPr>
            <w:tcW w:w="534" w:type="dxa"/>
            <w:shd w:val="clear" w:color="auto" w:fill="auto"/>
          </w:tcPr>
          <w:p w14:paraId="11DE1474" w14:textId="4CDDAD0D" w:rsidR="00AB5D77" w:rsidRPr="00C37459" w:rsidRDefault="006E2E48" w:rsidP="00AB5D77">
            <w:pPr>
              <w:spacing w:after="0"/>
              <w:jc w:val="center"/>
              <w:rPr>
                <w:rFonts w:ascii="Arial" w:hAnsi="Arial" w:cs="Arial"/>
                <w:sz w:val="18"/>
                <w:szCs w:val="18"/>
              </w:rPr>
            </w:pPr>
            <w:r>
              <w:rPr>
                <w:rFonts w:ascii="Arial" w:hAnsi="Arial" w:cs="Arial"/>
                <w:sz w:val="18"/>
                <w:szCs w:val="18"/>
              </w:rPr>
              <w:lastRenderedPageBreak/>
              <w:t>23</w:t>
            </w:r>
          </w:p>
        </w:tc>
        <w:tc>
          <w:tcPr>
            <w:tcW w:w="2881" w:type="dxa"/>
            <w:shd w:val="clear" w:color="auto" w:fill="auto"/>
          </w:tcPr>
          <w:p w14:paraId="0FC35859" w14:textId="239F82DF" w:rsidR="00AB5D77" w:rsidRPr="00C37459" w:rsidRDefault="00AB5D77" w:rsidP="00AB5D77">
            <w:pPr>
              <w:spacing w:after="0"/>
              <w:rPr>
                <w:rFonts w:ascii="Arial" w:hAnsi="Arial" w:cs="Arial"/>
                <w:sz w:val="18"/>
                <w:szCs w:val="18"/>
              </w:rPr>
            </w:pPr>
            <w:r w:rsidRPr="001D76DC">
              <w:rPr>
                <w:rFonts w:ascii="Arial" w:hAnsi="Arial" w:cs="Arial"/>
                <w:sz w:val="18"/>
                <w:szCs w:val="18"/>
              </w:rPr>
              <w:t>UE sends UL Information Transfer message containing the NAS message 5GSM: PDU Session Modification Complete.</w:t>
            </w:r>
            <w:r w:rsidRPr="00C37459">
              <w:rPr>
                <w:rFonts w:cs="Arial"/>
                <w:szCs w:val="18"/>
              </w:rPr>
              <w:t xml:space="preserve"> </w:t>
            </w:r>
          </w:p>
        </w:tc>
        <w:tc>
          <w:tcPr>
            <w:tcW w:w="1440" w:type="dxa"/>
          </w:tcPr>
          <w:p w14:paraId="5420F645" w14:textId="396C6620" w:rsidR="00AB5D77" w:rsidRPr="00914EA2" w:rsidRDefault="00AB5D77" w:rsidP="00AB5D77">
            <w:pPr>
              <w:rPr>
                <w:b/>
                <w:bCs/>
              </w:rPr>
            </w:pPr>
            <w:r w:rsidRPr="002416A6">
              <w:rPr>
                <w:b/>
                <w:bCs/>
              </w:rPr>
              <w:t>UE</w:t>
            </w:r>
            <w:r>
              <w:rPr>
                <w:b/>
                <w:bCs/>
              </w:rPr>
              <w:t xml:space="preserve"> </w:t>
            </w:r>
            <w:r w:rsidRPr="002416A6">
              <w:rPr>
                <w:rFonts w:ascii="Wingdings" w:eastAsia="Wingdings" w:hAnsi="Wingdings" w:cs="Wingdings"/>
                <w:b/>
                <w:bCs/>
              </w:rPr>
              <w:t>à</w:t>
            </w:r>
            <w:r>
              <w:rPr>
                <w:b/>
                <w:bCs/>
              </w:rPr>
              <w:t xml:space="preserve"> </w:t>
            </w:r>
            <w:r w:rsidRPr="002416A6">
              <w:rPr>
                <w:b/>
                <w:bCs/>
              </w:rPr>
              <w:t>O-DU/</w:t>
            </w:r>
            <w:r>
              <w:rPr>
                <w:b/>
                <w:bCs/>
              </w:rPr>
              <w:t xml:space="preserve"> </w:t>
            </w:r>
            <w:r w:rsidRPr="002416A6">
              <w:rPr>
                <w:b/>
                <w:bCs/>
              </w:rPr>
              <w:t>O-CU</w:t>
            </w:r>
          </w:p>
        </w:tc>
        <w:tc>
          <w:tcPr>
            <w:tcW w:w="5310" w:type="dxa"/>
            <w:shd w:val="clear" w:color="auto" w:fill="auto"/>
          </w:tcPr>
          <w:p w14:paraId="0E96AD8C" w14:textId="77777777" w:rsidR="00AB5D77" w:rsidRPr="00C37459" w:rsidRDefault="00AB5D77" w:rsidP="00AB5D77">
            <w:pPr>
              <w:pStyle w:val="TAC"/>
              <w:keepNext w:val="0"/>
              <w:keepLines w:val="0"/>
              <w:jc w:val="left"/>
              <w:rPr>
                <w:rFonts w:cs="Arial"/>
                <w:szCs w:val="18"/>
              </w:rPr>
            </w:pPr>
            <w:r w:rsidRPr="00C37459">
              <w:rPr>
                <w:rFonts w:cs="Arial"/>
                <w:szCs w:val="18"/>
              </w:rPr>
              <w:t>Verify that O-DU receives the sends UL Information Transfer message and sends UL RRC message transfer to O-CU.</w:t>
            </w:r>
          </w:p>
          <w:p w14:paraId="458C981E" w14:textId="77777777" w:rsidR="00AB5D77" w:rsidRPr="00C37459" w:rsidRDefault="00AB5D77" w:rsidP="00AB5D77">
            <w:pPr>
              <w:pStyle w:val="TAC"/>
              <w:keepNext w:val="0"/>
              <w:keepLines w:val="0"/>
              <w:jc w:val="left"/>
              <w:rPr>
                <w:rFonts w:cs="Arial"/>
                <w:szCs w:val="18"/>
              </w:rPr>
            </w:pPr>
          </w:p>
          <w:p w14:paraId="0F9487CA" w14:textId="3DB4A2F2" w:rsidR="00AB5D77" w:rsidRPr="00C37459" w:rsidRDefault="00AB5D77" w:rsidP="00AB5D77">
            <w:pPr>
              <w:rPr>
                <w:rFonts w:ascii="Arial" w:hAnsi="Arial" w:cs="Arial"/>
                <w:sz w:val="18"/>
                <w:szCs w:val="18"/>
              </w:rPr>
            </w:pPr>
            <w:r w:rsidRPr="00C37459">
              <w:rPr>
                <w:rFonts w:ascii="Arial" w:hAnsi="Arial" w:cs="Arial"/>
                <w:sz w:val="18"/>
                <w:szCs w:val="18"/>
              </w:rPr>
              <w:t>Verify that O-CU sends NGAP Uplink NAS Transport Message to AMF with NAS payload as 5GSM: PDU Session Modification Complete.</w:t>
            </w:r>
          </w:p>
        </w:tc>
      </w:tr>
      <w:tr w:rsidR="00790DB5" w:rsidRPr="007D790E" w14:paraId="2F93054F" w14:textId="77777777">
        <w:tc>
          <w:tcPr>
            <w:tcW w:w="534" w:type="dxa"/>
            <w:shd w:val="clear" w:color="auto" w:fill="auto"/>
          </w:tcPr>
          <w:p w14:paraId="08C5B43F" w14:textId="6F44A21D" w:rsidR="00790DB5" w:rsidRDefault="00790DB5" w:rsidP="00AB5D77">
            <w:pPr>
              <w:spacing w:after="0"/>
              <w:jc w:val="center"/>
              <w:rPr>
                <w:rFonts w:ascii="Arial" w:hAnsi="Arial" w:cs="Arial"/>
                <w:sz w:val="18"/>
                <w:szCs w:val="18"/>
              </w:rPr>
            </w:pPr>
            <w:r>
              <w:rPr>
                <w:rFonts w:ascii="Arial" w:hAnsi="Arial" w:cs="Arial"/>
                <w:sz w:val="18"/>
                <w:szCs w:val="18"/>
              </w:rPr>
              <w:t>2</w:t>
            </w:r>
            <w:r w:rsidR="006E2E48">
              <w:rPr>
                <w:rFonts w:ascii="Arial" w:hAnsi="Arial" w:cs="Arial"/>
                <w:sz w:val="18"/>
                <w:szCs w:val="18"/>
              </w:rPr>
              <w:t>4</w:t>
            </w:r>
          </w:p>
        </w:tc>
        <w:tc>
          <w:tcPr>
            <w:tcW w:w="2881" w:type="dxa"/>
            <w:shd w:val="clear" w:color="auto" w:fill="auto"/>
          </w:tcPr>
          <w:p w14:paraId="23A0855E" w14:textId="58D6ADA1" w:rsidR="00790DB5" w:rsidRPr="00790DB5" w:rsidRDefault="006064DE" w:rsidP="00AB5D77">
            <w:pPr>
              <w:spacing w:after="0"/>
              <w:rPr>
                <w:rFonts w:ascii="Arial" w:hAnsi="Arial" w:cs="Arial"/>
                <w:sz w:val="18"/>
                <w:szCs w:val="18"/>
              </w:rPr>
            </w:pPr>
            <w:r>
              <w:rPr>
                <w:rFonts w:ascii="Arial" w:hAnsi="Arial" w:cs="Arial"/>
                <w:sz w:val="18"/>
                <w:szCs w:val="18"/>
              </w:rPr>
              <w:t>Start RTP voice traffic.</w:t>
            </w:r>
          </w:p>
        </w:tc>
        <w:tc>
          <w:tcPr>
            <w:tcW w:w="1440" w:type="dxa"/>
          </w:tcPr>
          <w:p w14:paraId="60292EA1" w14:textId="18A1610E" w:rsidR="00790DB5" w:rsidRPr="002416A6" w:rsidRDefault="006064DE" w:rsidP="00AB5D77">
            <w:pPr>
              <w:rPr>
                <w:b/>
                <w:bCs/>
              </w:rPr>
            </w:pPr>
            <w:r>
              <w:rPr>
                <w:b/>
                <w:bCs/>
              </w:rPr>
              <w:t xml:space="preserve">UE#1 </w:t>
            </w:r>
            <w:r w:rsidRPr="0088568C">
              <w:rPr>
                <w:rFonts w:ascii="Wingdings" w:eastAsia="Wingdings" w:hAnsi="Wingdings" w:cs="Wingdings"/>
                <w:b/>
                <w:bCs/>
              </w:rPr>
              <w:t>ßà</w:t>
            </w:r>
            <w:r w:rsidRPr="0088568C">
              <w:rPr>
                <w:b/>
                <w:bCs/>
              </w:rPr>
              <w:t xml:space="preserve"> O-DU/</w:t>
            </w:r>
            <w:r w:rsidR="008B68AB">
              <w:rPr>
                <w:b/>
                <w:bCs/>
              </w:rPr>
              <w:t>O-CU</w:t>
            </w:r>
            <w:r>
              <w:rPr>
                <w:b/>
                <w:bCs/>
              </w:rPr>
              <w:t xml:space="preserve"> </w:t>
            </w:r>
            <w:r w:rsidRPr="0088568C">
              <w:rPr>
                <w:rFonts w:ascii="Wingdings" w:eastAsia="Wingdings" w:hAnsi="Wingdings" w:cs="Wingdings"/>
                <w:b/>
                <w:bCs/>
              </w:rPr>
              <w:t>ßà</w:t>
            </w:r>
            <w:r w:rsidRPr="0088568C">
              <w:rPr>
                <w:b/>
                <w:bCs/>
              </w:rPr>
              <w:t xml:space="preserve"> </w:t>
            </w:r>
            <w:r w:rsidR="00F13862">
              <w:rPr>
                <w:b/>
                <w:bCs/>
              </w:rPr>
              <w:t>CN</w:t>
            </w:r>
            <w:r w:rsidR="00E61734">
              <w:rPr>
                <w:b/>
                <w:bCs/>
              </w:rPr>
              <w:t>/IMS</w:t>
            </w:r>
            <w:r>
              <w:rPr>
                <w:b/>
                <w:bCs/>
              </w:rPr>
              <w:t xml:space="preserve"> </w:t>
            </w:r>
            <w:r w:rsidRPr="0088568C">
              <w:rPr>
                <w:rFonts w:ascii="Wingdings" w:eastAsia="Wingdings" w:hAnsi="Wingdings" w:cs="Wingdings"/>
                <w:b/>
                <w:bCs/>
              </w:rPr>
              <w:t>ßà</w:t>
            </w:r>
            <w:r>
              <w:rPr>
                <w:rFonts w:ascii="Wingdings" w:eastAsia="Wingdings" w:hAnsi="Wingdings" w:cs="Wingdings"/>
                <w:b/>
                <w:bCs/>
              </w:rPr>
              <w:t xml:space="preserve"> </w:t>
            </w:r>
            <w:r>
              <w:rPr>
                <w:b/>
                <w:bCs/>
              </w:rPr>
              <w:t>UE#2</w:t>
            </w:r>
          </w:p>
        </w:tc>
        <w:tc>
          <w:tcPr>
            <w:tcW w:w="5310" w:type="dxa"/>
            <w:shd w:val="clear" w:color="auto" w:fill="auto"/>
          </w:tcPr>
          <w:p w14:paraId="49D24473" w14:textId="19B871CD" w:rsidR="00F564C6" w:rsidRDefault="0003222B" w:rsidP="00AB5D77">
            <w:pPr>
              <w:pStyle w:val="TAC"/>
              <w:keepNext w:val="0"/>
              <w:keepLines w:val="0"/>
              <w:jc w:val="left"/>
              <w:rPr>
                <w:rFonts w:cs="Arial"/>
                <w:szCs w:val="18"/>
              </w:rPr>
            </w:pPr>
            <w:r>
              <w:t xml:space="preserve">Verify that end-to-end </w:t>
            </w:r>
            <w:r w:rsidR="00C902D6">
              <w:t>speech packet</w:t>
            </w:r>
            <w:r>
              <w:t xml:space="preserve"> transfer is successful by ensuring that downlink data </w:t>
            </w:r>
            <w:r w:rsidR="002507CE">
              <w:t xml:space="preserve">header </w:t>
            </w:r>
            <w:r>
              <w:t xml:space="preserve">is compressed at the gNB and decompressed at the UE, and that uplink data </w:t>
            </w:r>
            <w:r w:rsidR="002507CE">
              <w:t xml:space="preserve">header </w:t>
            </w:r>
            <w:r>
              <w:t>is compressed at the UE and decompressed at the gNB.</w:t>
            </w:r>
          </w:p>
          <w:p w14:paraId="26325965" w14:textId="77777777" w:rsidR="00F564C6" w:rsidRDefault="00F564C6" w:rsidP="00AB5D77">
            <w:pPr>
              <w:pStyle w:val="TAC"/>
              <w:keepNext w:val="0"/>
              <w:keepLines w:val="0"/>
              <w:jc w:val="left"/>
              <w:rPr>
                <w:rFonts w:cs="Arial"/>
                <w:szCs w:val="18"/>
              </w:rPr>
            </w:pPr>
          </w:p>
          <w:p w14:paraId="2810F7D0" w14:textId="79185E11" w:rsidR="005D3221" w:rsidRDefault="005D3221" w:rsidP="005D3221">
            <w:pPr>
              <w:spacing w:after="0"/>
              <w:rPr>
                <w:rFonts w:ascii="Arial" w:eastAsia="Times New Roman" w:hAnsi="Arial" w:cs="Arial"/>
                <w:sz w:val="18"/>
                <w:szCs w:val="18"/>
              </w:rPr>
            </w:pPr>
            <w:r w:rsidRPr="00294017">
              <w:rPr>
                <w:rFonts w:ascii="Arial" w:eastAsia="Times New Roman" w:hAnsi="Arial" w:cs="Arial"/>
                <w:sz w:val="18"/>
                <w:szCs w:val="18"/>
              </w:rPr>
              <w:t xml:space="preserve">Verify </w:t>
            </w:r>
            <w:r>
              <w:rPr>
                <w:rFonts w:ascii="Arial" w:eastAsia="Times New Roman" w:hAnsi="Arial" w:cs="Arial"/>
                <w:sz w:val="18"/>
                <w:szCs w:val="18"/>
              </w:rPr>
              <w:t xml:space="preserve">successful header compression and de-compression </w:t>
            </w:r>
            <w:r w:rsidRPr="00294017">
              <w:rPr>
                <w:rFonts w:ascii="Arial" w:eastAsia="Times New Roman" w:hAnsi="Arial" w:cs="Arial"/>
                <w:sz w:val="18"/>
                <w:szCs w:val="18"/>
              </w:rPr>
              <w:t xml:space="preserve">from </w:t>
            </w:r>
            <w:r w:rsidR="00B50ADB">
              <w:rPr>
                <w:rFonts w:ascii="Arial" w:eastAsia="Times New Roman" w:hAnsi="Arial" w:cs="Arial"/>
                <w:sz w:val="18"/>
                <w:szCs w:val="18"/>
              </w:rPr>
              <w:t xml:space="preserve">gNB </w:t>
            </w:r>
            <w:r>
              <w:rPr>
                <w:rFonts w:ascii="Arial" w:eastAsia="Times New Roman" w:hAnsi="Arial" w:cs="Arial"/>
                <w:sz w:val="18"/>
                <w:szCs w:val="18"/>
              </w:rPr>
              <w:t xml:space="preserve">Wireshark and </w:t>
            </w:r>
            <w:r w:rsidRPr="00294017">
              <w:rPr>
                <w:rFonts w:ascii="Arial" w:eastAsia="Times New Roman" w:hAnsi="Arial" w:cs="Arial"/>
                <w:sz w:val="18"/>
                <w:szCs w:val="18"/>
              </w:rPr>
              <w:t>UE logs.</w:t>
            </w:r>
          </w:p>
          <w:p w14:paraId="3DC9D960" w14:textId="77777777" w:rsidR="005D3221" w:rsidRDefault="005D3221" w:rsidP="00AB5D77">
            <w:pPr>
              <w:pStyle w:val="TAC"/>
              <w:keepNext w:val="0"/>
              <w:keepLines w:val="0"/>
              <w:jc w:val="left"/>
              <w:rPr>
                <w:rFonts w:cs="Arial"/>
                <w:szCs w:val="18"/>
              </w:rPr>
            </w:pPr>
          </w:p>
          <w:p w14:paraId="784C5640" w14:textId="66FE00D8" w:rsidR="009C6596" w:rsidRDefault="00233D80" w:rsidP="00AB5D77">
            <w:pPr>
              <w:pStyle w:val="TAC"/>
              <w:keepNext w:val="0"/>
              <w:keepLines w:val="0"/>
              <w:jc w:val="left"/>
              <w:rPr>
                <w:rFonts w:cs="Arial"/>
                <w:szCs w:val="18"/>
              </w:rPr>
            </w:pPr>
            <w:r>
              <w:t>Verify that the end-to-end voice call is successful.</w:t>
            </w:r>
          </w:p>
          <w:p w14:paraId="72213C1A" w14:textId="77777777" w:rsidR="009C6596" w:rsidRDefault="009C6596" w:rsidP="00AB5D77">
            <w:pPr>
              <w:pStyle w:val="TAC"/>
              <w:keepNext w:val="0"/>
              <w:keepLines w:val="0"/>
              <w:jc w:val="left"/>
              <w:rPr>
                <w:rFonts w:cs="Arial"/>
                <w:szCs w:val="18"/>
              </w:rPr>
            </w:pPr>
          </w:p>
          <w:p w14:paraId="0BE910EC" w14:textId="3DF63C2C" w:rsidR="00790DB5" w:rsidRDefault="00F564C6" w:rsidP="00AB5D77">
            <w:pPr>
              <w:pStyle w:val="TAC"/>
              <w:keepNext w:val="0"/>
              <w:keepLines w:val="0"/>
              <w:jc w:val="left"/>
              <w:rPr>
                <w:rFonts w:cs="Arial"/>
                <w:szCs w:val="18"/>
              </w:rPr>
            </w:pPr>
            <w:r>
              <w:rPr>
                <w:rFonts w:cs="Arial"/>
                <w:szCs w:val="18"/>
              </w:rPr>
              <w:t xml:space="preserve">Verify that </w:t>
            </w:r>
            <w:r w:rsidR="006E03CD">
              <w:rPr>
                <w:rFonts w:cs="Arial"/>
                <w:szCs w:val="18"/>
              </w:rPr>
              <w:t>enabling RoHC does not cause any performance impact.</w:t>
            </w:r>
          </w:p>
          <w:p w14:paraId="0DAD74B1" w14:textId="77777777" w:rsidR="008440FA" w:rsidRDefault="008440FA" w:rsidP="00AB5D77">
            <w:pPr>
              <w:pStyle w:val="TAC"/>
              <w:keepNext w:val="0"/>
              <w:keepLines w:val="0"/>
              <w:jc w:val="left"/>
              <w:rPr>
                <w:rFonts w:cs="Arial"/>
                <w:szCs w:val="18"/>
              </w:rPr>
            </w:pPr>
          </w:p>
          <w:p w14:paraId="26EEBB45" w14:textId="38A37951" w:rsidR="008440FA" w:rsidRPr="00C37459" w:rsidRDefault="004A60ED" w:rsidP="00AB5D77">
            <w:pPr>
              <w:pStyle w:val="TAC"/>
              <w:keepNext w:val="0"/>
              <w:keepLines w:val="0"/>
              <w:jc w:val="left"/>
              <w:rPr>
                <w:rFonts w:cs="Arial"/>
                <w:szCs w:val="18"/>
              </w:rPr>
            </w:pPr>
            <w:r>
              <w:rPr>
                <w:rFonts w:cs="Arial"/>
                <w:szCs w:val="18"/>
              </w:rPr>
              <w:t>Note: There might be slight impact on CPU utilization due to additional processing of compression/de-compression of header when RoHC is enabled.</w:t>
            </w:r>
          </w:p>
        </w:tc>
      </w:tr>
      <w:tr w:rsidR="00D67E9A" w:rsidRPr="007D790E" w14:paraId="5A18CA2D" w14:textId="77777777">
        <w:tc>
          <w:tcPr>
            <w:tcW w:w="534" w:type="dxa"/>
            <w:shd w:val="clear" w:color="auto" w:fill="auto"/>
          </w:tcPr>
          <w:p w14:paraId="24CB7D8A" w14:textId="41D68E16" w:rsidR="00D67E9A" w:rsidRDefault="00F2110C" w:rsidP="00D67E9A">
            <w:pPr>
              <w:spacing w:after="0"/>
              <w:jc w:val="center"/>
              <w:rPr>
                <w:rFonts w:ascii="Arial" w:hAnsi="Arial" w:cs="Arial"/>
                <w:sz w:val="18"/>
                <w:szCs w:val="18"/>
              </w:rPr>
            </w:pPr>
            <w:r>
              <w:rPr>
                <w:rFonts w:ascii="Arial" w:hAnsi="Arial" w:cs="Arial"/>
                <w:sz w:val="18"/>
                <w:szCs w:val="18"/>
              </w:rPr>
              <w:t>2</w:t>
            </w:r>
            <w:r w:rsidR="006E2E48">
              <w:rPr>
                <w:rFonts w:ascii="Arial" w:hAnsi="Arial" w:cs="Arial"/>
                <w:sz w:val="18"/>
                <w:szCs w:val="18"/>
              </w:rPr>
              <w:t>5</w:t>
            </w:r>
          </w:p>
        </w:tc>
        <w:tc>
          <w:tcPr>
            <w:tcW w:w="2881" w:type="dxa"/>
            <w:shd w:val="clear" w:color="auto" w:fill="auto"/>
          </w:tcPr>
          <w:p w14:paraId="2D9BCE22" w14:textId="30A943B4" w:rsidR="00D67E9A" w:rsidRDefault="008E1C4A" w:rsidP="00D67E9A">
            <w:pPr>
              <w:spacing w:after="0"/>
              <w:rPr>
                <w:rFonts w:ascii="Arial" w:hAnsi="Arial" w:cs="Arial"/>
                <w:sz w:val="18"/>
                <w:szCs w:val="18"/>
              </w:rPr>
            </w:pPr>
            <w:r>
              <w:rPr>
                <w:rFonts w:ascii="Arial" w:hAnsi="Arial" w:cs="Arial"/>
                <w:sz w:val="18"/>
                <w:szCs w:val="18"/>
              </w:rPr>
              <w:t>Terminate</w:t>
            </w:r>
            <w:r w:rsidR="00D67E9A">
              <w:rPr>
                <w:rFonts w:ascii="Arial" w:hAnsi="Arial" w:cs="Arial"/>
                <w:sz w:val="18"/>
                <w:szCs w:val="18"/>
              </w:rPr>
              <w:t xml:space="preserve"> </w:t>
            </w:r>
            <w:r w:rsidR="00CC464B">
              <w:rPr>
                <w:rFonts w:ascii="Arial" w:hAnsi="Arial" w:cs="Arial"/>
                <w:sz w:val="18"/>
                <w:szCs w:val="18"/>
              </w:rPr>
              <w:t xml:space="preserve">the </w:t>
            </w:r>
            <w:r w:rsidR="00D67E9A">
              <w:rPr>
                <w:rFonts w:ascii="Arial" w:hAnsi="Arial" w:cs="Arial"/>
                <w:sz w:val="18"/>
                <w:szCs w:val="18"/>
              </w:rPr>
              <w:t>voice call from UE#</w:t>
            </w:r>
            <w:r w:rsidR="00CC464B">
              <w:rPr>
                <w:rFonts w:ascii="Arial" w:hAnsi="Arial" w:cs="Arial"/>
                <w:sz w:val="18"/>
                <w:szCs w:val="18"/>
              </w:rPr>
              <w:t>1</w:t>
            </w:r>
            <w:r w:rsidR="00D67E9A">
              <w:rPr>
                <w:rFonts w:ascii="Arial" w:hAnsi="Arial" w:cs="Arial"/>
                <w:sz w:val="18"/>
                <w:szCs w:val="18"/>
              </w:rPr>
              <w:t>.</w:t>
            </w:r>
          </w:p>
        </w:tc>
        <w:tc>
          <w:tcPr>
            <w:tcW w:w="1440" w:type="dxa"/>
          </w:tcPr>
          <w:p w14:paraId="4D3FAE44" w14:textId="69D93D53" w:rsidR="00D67E9A" w:rsidRDefault="00D67E9A" w:rsidP="00D67E9A">
            <w:pPr>
              <w:rPr>
                <w:b/>
                <w:bCs/>
              </w:rPr>
            </w:pPr>
            <w:r w:rsidRPr="00914EA2">
              <w:rPr>
                <w:b/>
                <w:bCs/>
              </w:rPr>
              <w:t>O-</w:t>
            </w:r>
            <w:r w:rsidRPr="007D790E">
              <w:rPr>
                <w:b/>
                <w:bCs/>
              </w:rPr>
              <w:t xml:space="preserve">CU/O-DU </w:t>
            </w:r>
            <w:r>
              <w:rPr>
                <w:b/>
                <w:bCs/>
              </w:rPr>
              <w:t xml:space="preserve"> </w:t>
            </w:r>
            <w:r w:rsidRPr="002416A6">
              <w:rPr>
                <w:rFonts w:ascii="Wingdings" w:eastAsia="Wingdings" w:hAnsi="Wingdings" w:cs="Wingdings"/>
                <w:b/>
                <w:bCs/>
              </w:rPr>
              <w:t>ß</w:t>
            </w:r>
            <w:r>
              <w:rPr>
                <w:b/>
                <w:bCs/>
              </w:rPr>
              <w:t xml:space="preserve"> </w:t>
            </w:r>
            <w:r w:rsidRPr="002416A6">
              <w:rPr>
                <w:b/>
                <w:bCs/>
              </w:rPr>
              <w:t>AMF</w:t>
            </w:r>
          </w:p>
        </w:tc>
        <w:tc>
          <w:tcPr>
            <w:tcW w:w="5310" w:type="dxa"/>
            <w:shd w:val="clear" w:color="auto" w:fill="auto"/>
          </w:tcPr>
          <w:p w14:paraId="4E129682" w14:textId="0513474B" w:rsidR="00D67E9A" w:rsidRPr="00C37459" w:rsidRDefault="00D67E9A" w:rsidP="00D67E9A">
            <w:pPr>
              <w:pStyle w:val="TAC"/>
              <w:keepNext w:val="0"/>
              <w:keepLines w:val="0"/>
              <w:jc w:val="left"/>
              <w:rPr>
                <w:rFonts w:cs="Arial"/>
                <w:szCs w:val="18"/>
              </w:rPr>
            </w:pPr>
            <w:r w:rsidRPr="00C37459">
              <w:rPr>
                <w:rFonts w:cs="Arial"/>
                <w:szCs w:val="18"/>
              </w:rPr>
              <w:t xml:space="preserve">Verify that O-CU receives NGAP PDU Session Resource Modify Request message which contains the Information about the PDU Session and the </w:t>
            </w:r>
            <w:r w:rsidR="00183F3A">
              <w:rPr>
                <w:rFonts w:cs="Arial"/>
                <w:szCs w:val="18"/>
              </w:rPr>
              <w:t xml:space="preserve">flow for </w:t>
            </w:r>
            <w:r w:rsidR="00CD44B5">
              <w:rPr>
                <w:rFonts w:cs="Arial"/>
                <w:szCs w:val="18"/>
              </w:rPr>
              <w:t xml:space="preserve">deletion </w:t>
            </w:r>
            <w:r>
              <w:rPr>
                <w:rFonts w:cs="Arial"/>
                <w:szCs w:val="18"/>
              </w:rPr>
              <w:t>of 5QI=1</w:t>
            </w:r>
            <w:r w:rsidRPr="00C37459">
              <w:rPr>
                <w:rFonts w:cs="Arial"/>
                <w:szCs w:val="18"/>
              </w:rPr>
              <w:t>.</w:t>
            </w:r>
          </w:p>
          <w:p w14:paraId="3A24CEA5" w14:textId="77777777" w:rsidR="00D67E9A" w:rsidRPr="00C37459" w:rsidRDefault="00D67E9A" w:rsidP="00D67E9A">
            <w:pPr>
              <w:pStyle w:val="TAL"/>
              <w:keepNext w:val="0"/>
              <w:keepLines w:val="0"/>
              <w:rPr>
                <w:rFonts w:cs="Arial"/>
                <w:szCs w:val="18"/>
              </w:rPr>
            </w:pPr>
          </w:p>
          <w:p w14:paraId="31186C7B" w14:textId="77777777" w:rsidR="00D67E9A" w:rsidRPr="00C37459" w:rsidRDefault="00D67E9A" w:rsidP="00D67E9A">
            <w:pPr>
              <w:pStyle w:val="TAC"/>
              <w:keepNext w:val="0"/>
              <w:keepLines w:val="0"/>
              <w:jc w:val="left"/>
              <w:rPr>
                <w:rFonts w:cs="Arial"/>
                <w:szCs w:val="18"/>
              </w:rPr>
            </w:pPr>
            <w:r w:rsidRPr="00C37459">
              <w:rPr>
                <w:rFonts w:cs="Arial"/>
                <w:szCs w:val="18"/>
              </w:rPr>
              <w:t xml:space="preserve">NGAP PDU Session Resource Modify Request contains all the Mandatory IEs mentioned in the section 9.2.1.5 and 9.3.4.3 of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p w14:paraId="11066AAD" w14:textId="77777777" w:rsidR="00D67E9A" w:rsidRPr="00C37459" w:rsidRDefault="00D67E9A" w:rsidP="00D67E9A">
            <w:pPr>
              <w:pStyle w:val="TAL"/>
              <w:keepNext w:val="0"/>
              <w:keepLines w:val="0"/>
              <w:rPr>
                <w:rFonts w:cs="Arial"/>
                <w:szCs w:val="18"/>
              </w:rPr>
            </w:pPr>
          </w:p>
          <w:p w14:paraId="3E3726F8" w14:textId="77777777" w:rsidR="00D67E9A" w:rsidRPr="00C37459" w:rsidRDefault="00D67E9A" w:rsidP="00D67E9A">
            <w:pPr>
              <w:pStyle w:val="TAC"/>
              <w:keepNext w:val="0"/>
              <w:keepLines w:val="0"/>
              <w:jc w:val="left"/>
              <w:rPr>
                <w:rFonts w:cs="Arial"/>
                <w:szCs w:val="18"/>
              </w:rPr>
            </w:pPr>
            <w:r w:rsidRPr="00C37459">
              <w:rPr>
                <w:rFonts w:cs="Arial"/>
                <w:szCs w:val="18"/>
              </w:rPr>
              <w:t>Verify that O-CU sends F1AP UE Context Modification Request message to O-DU.</w:t>
            </w:r>
          </w:p>
          <w:p w14:paraId="64DED3CE" w14:textId="77777777" w:rsidR="00D67E9A" w:rsidRPr="00C37459" w:rsidRDefault="00D67E9A" w:rsidP="00D67E9A">
            <w:pPr>
              <w:pStyle w:val="TAL"/>
              <w:keepNext w:val="0"/>
              <w:keepLines w:val="0"/>
              <w:rPr>
                <w:rFonts w:cs="Arial"/>
                <w:szCs w:val="18"/>
              </w:rPr>
            </w:pPr>
          </w:p>
          <w:p w14:paraId="53706C43" w14:textId="77777777" w:rsidR="00D67E9A" w:rsidRPr="00C37459" w:rsidRDefault="00D67E9A" w:rsidP="00D67E9A">
            <w:pPr>
              <w:pStyle w:val="TAC"/>
              <w:keepNext w:val="0"/>
              <w:keepLines w:val="0"/>
              <w:jc w:val="left"/>
              <w:rPr>
                <w:rFonts w:cs="Arial"/>
                <w:szCs w:val="18"/>
              </w:rPr>
            </w:pPr>
            <w:r w:rsidRPr="00C37459">
              <w:rPr>
                <w:rFonts w:cs="Arial"/>
                <w:szCs w:val="18"/>
              </w:rPr>
              <w:t>F1AP UE Context Modification Request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w:t>
            </w:r>
          </w:p>
          <w:p w14:paraId="1AF62BCC" w14:textId="77777777" w:rsidR="00D67E9A" w:rsidRPr="00C37459" w:rsidRDefault="00D67E9A" w:rsidP="00D67E9A">
            <w:pPr>
              <w:pStyle w:val="TAL"/>
              <w:keepNext w:val="0"/>
              <w:keepLines w:val="0"/>
              <w:rPr>
                <w:rFonts w:cs="Arial"/>
                <w:szCs w:val="18"/>
              </w:rPr>
            </w:pPr>
          </w:p>
          <w:p w14:paraId="70FAE256" w14:textId="77777777" w:rsidR="00D67E9A" w:rsidRPr="00C37459" w:rsidRDefault="00D67E9A" w:rsidP="00D67E9A">
            <w:pPr>
              <w:pStyle w:val="TAC"/>
              <w:keepNext w:val="0"/>
              <w:keepLines w:val="0"/>
              <w:jc w:val="left"/>
              <w:rPr>
                <w:rFonts w:cs="Arial"/>
                <w:szCs w:val="18"/>
              </w:rPr>
            </w:pPr>
            <w:r w:rsidRPr="00C37459">
              <w:rPr>
                <w:rFonts w:cs="Arial"/>
                <w:szCs w:val="18"/>
              </w:rPr>
              <w:t>Verify that O-DU sends F1AP UE Context Modification Response message to O-CU.</w:t>
            </w:r>
          </w:p>
          <w:p w14:paraId="63C9E40B" w14:textId="77777777" w:rsidR="00D67E9A" w:rsidRPr="00C37459" w:rsidRDefault="00D67E9A" w:rsidP="00D67E9A">
            <w:pPr>
              <w:pStyle w:val="TAL"/>
              <w:keepNext w:val="0"/>
              <w:keepLines w:val="0"/>
              <w:rPr>
                <w:rFonts w:cs="Arial"/>
                <w:szCs w:val="18"/>
              </w:rPr>
            </w:pPr>
          </w:p>
          <w:p w14:paraId="533E5BED" w14:textId="77777777" w:rsidR="00D67E9A" w:rsidRPr="00C37459" w:rsidRDefault="00D67E9A" w:rsidP="00D67E9A">
            <w:pPr>
              <w:pStyle w:val="TAC"/>
              <w:keepNext w:val="0"/>
              <w:keepLines w:val="0"/>
              <w:jc w:val="left"/>
              <w:rPr>
                <w:rFonts w:cs="Arial"/>
                <w:szCs w:val="18"/>
              </w:rPr>
            </w:pPr>
            <w:r w:rsidRPr="00C37459">
              <w:rPr>
                <w:rFonts w:cs="Arial"/>
                <w:szCs w:val="18"/>
              </w:rPr>
              <w:t>F1AP UE Context Modification Response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w:t>
            </w:r>
          </w:p>
          <w:p w14:paraId="1A597C73" w14:textId="77777777" w:rsidR="00D67E9A" w:rsidRPr="00C37459" w:rsidRDefault="00D67E9A" w:rsidP="00D67E9A">
            <w:pPr>
              <w:pStyle w:val="TAL"/>
              <w:keepNext w:val="0"/>
              <w:keepLines w:val="0"/>
              <w:rPr>
                <w:rFonts w:cs="Arial"/>
                <w:szCs w:val="18"/>
              </w:rPr>
            </w:pPr>
          </w:p>
          <w:p w14:paraId="76080A16" w14:textId="77777777" w:rsidR="00D67E9A" w:rsidRPr="00C37459" w:rsidRDefault="00D67E9A" w:rsidP="00D67E9A">
            <w:pPr>
              <w:pStyle w:val="TAC"/>
              <w:keepNext w:val="0"/>
              <w:keepLines w:val="0"/>
              <w:jc w:val="left"/>
              <w:rPr>
                <w:rFonts w:cs="Arial"/>
                <w:szCs w:val="18"/>
              </w:rPr>
            </w:pPr>
            <w:r w:rsidRPr="00C37459">
              <w:rPr>
                <w:rFonts w:cs="Arial"/>
                <w:szCs w:val="18"/>
              </w:rPr>
              <w:t xml:space="preserve">Verify that O-CU sends F1AP DL RRC Message Transfer Request with </w:t>
            </w:r>
            <w:r w:rsidRPr="00C37459">
              <w:rPr>
                <w:rFonts w:eastAsia="Times New Roman" w:cs="Arial"/>
                <w:szCs w:val="18"/>
              </w:rPr>
              <w:t>RRC reconfiguration message in RRC container</w:t>
            </w:r>
            <w:r w:rsidRPr="00C37459">
              <w:rPr>
                <w:rFonts w:cs="Arial"/>
                <w:szCs w:val="18"/>
              </w:rPr>
              <w:t xml:space="preserve"> to O-DU and the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w:t>
            </w:r>
          </w:p>
          <w:p w14:paraId="1F0D3E39" w14:textId="77777777" w:rsidR="00D67E9A" w:rsidRDefault="00D67E9A" w:rsidP="00D67E9A">
            <w:pPr>
              <w:pStyle w:val="TAC"/>
              <w:keepNext w:val="0"/>
              <w:keepLines w:val="0"/>
              <w:jc w:val="left"/>
            </w:pPr>
          </w:p>
        </w:tc>
      </w:tr>
      <w:tr w:rsidR="00D67E9A" w:rsidRPr="007D790E" w14:paraId="4319DBE9" w14:textId="77777777">
        <w:tc>
          <w:tcPr>
            <w:tcW w:w="534" w:type="dxa"/>
            <w:shd w:val="clear" w:color="auto" w:fill="auto"/>
          </w:tcPr>
          <w:p w14:paraId="404ED98B" w14:textId="5F15B649" w:rsidR="00D67E9A" w:rsidRDefault="002C3F57" w:rsidP="00D67E9A">
            <w:pPr>
              <w:spacing w:after="0"/>
              <w:jc w:val="center"/>
              <w:rPr>
                <w:rFonts w:ascii="Arial" w:hAnsi="Arial" w:cs="Arial"/>
                <w:sz w:val="18"/>
                <w:szCs w:val="18"/>
              </w:rPr>
            </w:pPr>
            <w:r>
              <w:rPr>
                <w:rFonts w:ascii="Arial" w:hAnsi="Arial" w:cs="Arial"/>
                <w:sz w:val="18"/>
                <w:szCs w:val="18"/>
              </w:rPr>
              <w:t>2</w:t>
            </w:r>
            <w:r w:rsidR="00F61DDF">
              <w:rPr>
                <w:rFonts w:ascii="Arial" w:hAnsi="Arial" w:cs="Arial"/>
                <w:sz w:val="18"/>
                <w:szCs w:val="18"/>
              </w:rPr>
              <w:t>6</w:t>
            </w:r>
          </w:p>
        </w:tc>
        <w:tc>
          <w:tcPr>
            <w:tcW w:w="2881" w:type="dxa"/>
            <w:shd w:val="clear" w:color="auto" w:fill="auto"/>
          </w:tcPr>
          <w:p w14:paraId="2BFC8F07" w14:textId="6B8CB642" w:rsidR="00D67E9A" w:rsidRDefault="00D67E9A" w:rsidP="00D67E9A">
            <w:pPr>
              <w:spacing w:after="0"/>
              <w:rPr>
                <w:rFonts w:ascii="Arial" w:hAnsi="Arial" w:cs="Arial"/>
                <w:sz w:val="18"/>
                <w:szCs w:val="18"/>
              </w:rPr>
            </w:pPr>
            <w:r w:rsidRPr="00C0417F">
              <w:rPr>
                <w:rFonts w:ascii="Arial" w:hAnsi="Arial" w:cs="Arial"/>
                <w:sz w:val="18"/>
                <w:szCs w:val="18"/>
              </w:rPr>
              <w:t>UE receives RRC reconfiguration and 5G SM: PDU session Modification Command message.</w:t>
            </w:r>
          </w:p>
        </w:tc>
        <w:tc>
          <w:tcPr>
            <w:tcW w:w="1440" w:type="dxa"/>
          </w:tcPr>
          <w:p w14:paraId="1307B7BE" w14:textId="1038F405" w:rsidR="00D67E9A" w:rsidRDefault="00D67E9A" w:rsidP="00D67E9A">
            <w:pPr>
              <w:rPr>
                <w:b/>
                <w:bCs/>
              </w:rPr>
            </w:pPr>
            <w:r w:rsidRPr="002416A6">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tc>
        <w:tc>
          <w:tcPr>
            <w:tcW w:w="5310" w:type="dxa"/>
            <w:shd w:val="clear" w:color="auto" w:fill="auto"/>
          </w:tcPr>
          <w:p w14:paraId="73F628F9" w14:textId="77777777" w:rsidR="00D67E9A" w:rsidRDefault="00D67E9A" w:rsidP="00D67E9A">
            <w:pPr>
              <w:rPr>
                <w:rFonts w:ascii="Arial" w:hAnsi="Arial" w:cs="Arial"/>
                <w:sz w:val="18"/>
                <w:szCs w:val="18"/>
              </w:rPr>
            </w:pPr>
            <w:r w:rsidRPr="00C37459">
              <w:rPr>
                <w:rFonts w:ascii="Arial" w:hAnsi="Arial" w:cs="Arial"/>
                <w:sz w:val="18"/>
                <w:szCs w:val="18"/>
              </w:rPr>
              <w:t>Verify that O-DU sends RRC reconfiguration message to UE and the RRC Reconfiguration message contains all the mandatory IEs mentioned in the 3GPP Specification</w:t>
            </w:r>
            <w:r w:rsidRPr="00C37459">
              <w:rPr>
                <w:rFonts w:ascii="Arial" w:eastAsia="Times New Roman" w:hAnsi="Arial" w:cs="Arial"/>
                <w:sz w:val="18"/>
                <w:szCs w:val="18"/>
              </w:rPr>
              <w:t xml:space="preserve">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p w14:paraId="458ECB66" w14:textId="2733B4B0" w:rsidR="00D67E9A" w:rsidRDefault="00D67E9A" w:rsidP="00D67E9A">
            <w:pPr>
              <w:pStyle w:val="TAC"/>
              <w:keepNext w:val="0"/>
              <w:keepLines w:val="0"/>
              <w:jc w:val="left"/>
              <w:rPr>
                <w:rFonts w:cs="Arial"/>
                <w:szCs w:val="18"/>
              </w:rPr>
            </w:pPr>
            <w:r w:rsidRPr="00C0417F">
              <w:rPr>
                <w:rFonts w:cs="Arial"/>
                <w:szCs w:val="18"/>
              </w:rPr>
              <w:t>Verify that UE receives RRCReconfiguration with drb-To</w:t>
            </w:r>
            <w:r w:rsidR="002C3F57">
              <w:rPr>
                <w:rFonts w:cs="Arial"/>
                <w:szCs w:val="18"/>
              </w:rPr>
              <w:t>Release</w:t>
            </w:r>
            <w:r w:rsidRPr="00C0417F">
              <w:rPr>
                <w:rFonts w:cs="Arial"/>
                <w:szCs w:val="18"/>
              </w:rPr>
              <w:t>List</w:t>
            </w:r>
            <w:r w:rsidR="00F26F48">
              <w:rPr>
                <w:rFonts w:cs="Arial"/>
                <w:szCs w:val="18"/>
              </w:rPr>
              <w:t xml:space="preserve"> to release </w:t>
            </w:r>
            <w:r w:rsidRPr="00C0417F">
              <w:rPr>
                <w:rFonts w:cs="Arial"/>
                <w:szCs w:val="18"/>
              </w:rPr>
              <w:t xml:space="preserve">5QI 1 </w:t>
            </w:r>
            <w:r w:rsidRPr="00C37459">
              <w:rPr>
                <w:rFonts w:cs="Arial"/>
                <w:szCs w:val="18"/>
              </w:rPr>
              <w:t xml:space="preserve">as per 3GPP Specification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Pr>
                <w:rFonts w:cs="Arial"/>
                <w:szCs w:val="18"/>
              </w:rPr>
              <w:t>[8]</w:t>
            </w:r>
            <w:r w:rsidRPr="00C37459">
              <w:rPr>
                <w:rFonts w:cs="Arial"/>
                <w:szCs w:val="18"/>
              </w:rPr>
              <w:fldChar w:fldCharType="end"/>
            </w:r>
            <w:r>
              <w:rPr>
                <w:rFonts w:cs="Arial"/>
                <w:szCs w:val="18"/>
              </w:rPr>
              <w:t>.</w:t>
            </w:r>
          </w:p>
          <w:p w14:paraId="2A20B058" w14:textId="77777777" w:rsidR="00D67E9A" w:rsidRDefault="00D67E9A" w:rsidP="001D76DC">
            <w:pPr>
              <w:pStyle w:val="TAC"/>
              <w:keepNext w:val="0"/>
              <w:keepLines w:val="0"/>
              <w:ind w:left="2880"/>
              <w:jc w:val="left"/>
            </w:pPr>
          </w:p>
        </w:tc>
      </w:tr>
      <w:tr w:rsidR="00D67E9A" w:rsidRPr="007D790E" w14:paraId="71F97D5F" w14:textId="77777777">
        <w:tc>
          <w:tcPr>
            <w:tcW w:w="534" w:type="dxa"/>
            <w:shd w:val="clear" w:color="auto" w:fill="auto"/>
          </w:tcPr>
          <w:p w14:paraId="54455850" w14:textId="5EFEF59F" w:rsidR="00D67E9A" w:rsidRDefault="00D67E9A" w:rsidP="00D67E9A">
            <w:pPr>
              <w:spacing w:after="0"/>
              <w:jc w:val="center"/>
              <w:rPr>
                <w:rFonts w:ascii="Arial" w:hAnsi="Arial" w:cs="Arial"/>
                <w:sz w:val="18"/>
                <w:szCs w:val="18"/>
              </w:rPr>
            </w:pPr>
            <w:r>
              <w:rPr>
                <w:rFonts w:ascii="Arial" w:hAnsi="Arial" w:cs="Arial"/>
                <w:sz w:val="18"/>
                <w:szCs w:val="18"/>
              </w:rPr>
              <w:t>2</w:t>
            </w:r>
            <w:r w:rsidR="00F61DDF">
              <w:rPr>
                <w:rFonts w:ascii="Arial" w:hAnsi="Arial" w:cs="Arial"/>
                <w:sz w:val="18"/>
                <w:szCs w:val="18"/>
              </w:rPr>
              <w:t>7</w:t>
            </w:r>
          </w:p>
        </w:tc>
        <w:tc>
          <w:tcPr>
            <w:tcW w:w="2881" w:type="dxa"/>
            <w:shd w:val="clear" w:color="auto" w:fill="auto"/>
          </w:tcPr>
          <w:p w14:paraId="0359E648" w14:textId="6DB8E105" w:rsidR="00D67E9A" w:rsidRDefault="00D67E9A" w:rsidP="00D67E9A">
            <w:pPr>
              <w:spacing w:after="0"/>
              <w:rPr>
                <w:rFonts w:ascii="Arial" w:hAnsi="Arial" w:cs="Arial"/>
                <w:sz w:val="18"/>
                <w:szCs w:val="18"/>
              </w:rPr>
            </w:pPr>
            <w:r w:rsidRPr="00C0417F">
              <w:rPr>
                <w:rFonts w:ascii="Arial" w:hAnsi="Arial" w:cs="Arial"/>
                <w:sz w:val="18"/>
                <w:szCs w:val="18"/>
              </w:rPr>
              <w:t>UE sends RRC Reconfiguration Complete.</w:t>
            </w:r>
          </w:p>
        </w:tc>
        <w:tc>
          <w:tcPr>
            <w:tcW w:w="1440" w:type="dxa"/>
          </w:tcPr>
          <w:p w14:paraId="2AE41D3E" w14:textId="689D6890" w:rsidR="00D67E9A" w:rsidRDefault="00D67E9A" w:rsidP="00D67E9A">
            <w:pPr>
              <w:rPr>
                <w:b/>
                <w:bCs/>
              </w:rPr>
            </w:pPr>
            <w:r w:rsidRPr="002416A6">
              <w:rPr>
                <w:b/>
                <w:bCs/>
              </w:rPr>
              <w:t>UE</w:t>
            </w:r>
            <w:r>
              <w:rPr>
                <w:b/>
                <w:bCs/>
              </w:rPr>
              <w:t xml:space="preserve"> </w:t>
            </w:r>
            <w:r w:rsidRPr="002416A6">
              <w:rPr>
                <w:rFonts w:ascii="Wingdings" w:eastAsia="Wingdings" w:hAnsi="Wingdings" w:cs="Wingdings"/>
                <w:b/>
                <w:bCs/>
              </w:rPr>
              <w:t>à</w:t>
            </w:r>
            <w:r>
              <w:rPr>
                <w:b/>
                <w:bCs/>
              </w:rPr>
              <w:t xml:space="preserve"> </w:t>
            </w:r>
            <w:r w:rsidRPr="002416A6">
              <w:rPr>
                <w:b/>
                <w:bCs/>
              </w:rPr>
              <w:t>O-DU/</w:t>
            </w:r>
            <w:r>
              <w:rPr>
                <w:b/>
                <w:bCs/>
              </w:rPr>
              <w:t xml:space="preserve"> </w:t>
            </w:r>
            <w:r w:rsidRPr="002416A6">
              <w:rPr>
                <w:b/>
                <w:bCs/>
              </w:rPr>
              <w:t>O-CU</w:t>
            </w:r>
          </w:p>
        </w:tc>
        <w:tc>
          <w:tcPr>
            <w:tcW w:w="5310" w:type="dxa"/>
            <w:shd w:val="clear" w:color="auto" w:fill="auto"/>
          </w:tcPr>
          <w:p w14:paraId="79C13DF1" w14:textId="77777777" w:rsidR="00D67E9A" w:rsidRPr="00C37459" w:rsidRDefault="00D67E9A" w:rsidP="00D67E9A">
            <w:pPr>
              <w:rPr>
                <w:rFonts w:ascii="Arial" w:hAnsi="Arial" w:cs="Arial"/>
                <w:sz w:val="18"/>
                <w:szCs w:val="18"/>
              </w:rPr>
            </w:pPr>
            <w:r w:rsidRPr="00C37459">
              <w:rPr>
                <w:rFonts w:ascii="Arial" w:hAnsi="Arial" w:cs="Arial"/>
                <w:sz w:val="18"/>
                <w:szCs w:val="18"/>
              </w:rPr>
              <w:t>Verify that O-DU receives the RRC Reconfiguration Complete message and sends F1AP UL RRC message transfer to O-CU which contains RRC Reconfiguration Complete inside</w:t>
            </w:r>
            <w:r w:rsidRPr="00C37459">
              <w:rPr>
                <w:rFonts w:ascii="Arial" w:eastAsia="Times New Roman" w:hAnsi="Arial" w:cs="Arial"/>
                <w:sz w:val="18"/>
                <w:szCs w:val="18"/>
              </w:rPr>
              <w:t xml:space="preserve"> RRC container.</w:t>
            </w:r>
          </w:p>
          <w:p w14:paraId="0C429923" w14:textId="05723A65" w:rsidR="00D67E9A" w:rsidRDefault="00D67E9A" w:rsidP="00D67E9A">
            <w:pPr>
              <w:pStyle w:val="TAC"/>
              <w:keepNext w:val="0"/>
              <w:keepLines w:val="0"/>
              <w:jc w:val="left"/>
            </w:pPr>
            <w:r w:rsidRPr="00C37459">
              <w:rPr>
                <w:rFonts w:cs="Arial"/>
                <w:szCs w:val="18"/>
              </w:rPr>
              <w:t xml:space="preserve">Verify all the mandatory IEs of UL RRC message transfer as per section 6.1.1.3 F1-C IE handling in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 xml:space="preserve">. </w:t>
            </w:r>
          </w:p>
        </w:tc>
      </w:tr>
      <w:tr w:rsidR="00D67E9A" w:rsidRPr="007D790E" w14:paraId="1E3FF4DF" w14:textId="77777777">
        <w:tc>
          <w:tcPr>
            <w:tcW w:w="534" w:type="dxa"/>
            <w:shd w:val="clear" w:color="auto" w:fill="auto"/>
          </w:tcPr>
          <w:p w14:paraId="61119BE4" w14:textId="7621AC33" w:rsidR="00D67E9A" w:rsidRDefault="00D67E9A" w:rsidP="00D67E9A">
            <w:pPr>
              <w:spacing w:after="0"/>
              <w:jc w:val="center"/>
              <w:rPr>
                <w:rFonts w:ascii="Arial" w:hAnsi="Arial" w:cs="Arial"/>
                <w:sz w:val="18"/>
                <w:szCs w:val="18"/>
              </w:rPr>
            </w:pPr>
            <w:r>
              <w:rPr>
                <w:rFonts w:ascii="Arial" w:hAnsi="Arial" w:cs="Arial"/>
                <w:sz w:val="18"/>
                <w:szCs w:val="18"/>
              </w:rPr>
              <w:lastRenderedPageBreak/>
              <w:t>2</w:t>
            </w:r>
            <w:r w:rsidR="00F61DDF">
              <w:rPr>
                <w:rFonts w:ascii="Arial" w:hAnsi="Arial" w:cs="Arial"/>
                <w:sz w:val="18"/>
                <w:szCs w:val="18"/>
              </w:rPr>
              <w:t>8</w:t>
            </w:r>
          </w:p>
        </w:tc>
        <w:tc>
          <w:tcPr>
            <w:tcW w:w="2881" w:type="dxa"/>
            <w:shd w:val="clear" w:color="auto" w:fill="auto"/>
          </w:tcPr>
          <w:p w14:paraId="7B96535D" w14:textId="766D1730" w:rsidR="00D67E9A" w:rsidRDefault="00D67E9A" w:rsidP="00D67E9A">
            <w:pPr>
              <w:spacing w:after="0"/>
              <w:rPr>
                <w:rFonts w:ascii="Arial" w:hAnsi="Arial" w:cs="Arial"/>
                <w:sz w:val="18"/>
                <w:szCs w:val="18"/>
              </w:rPr>
            </w:pPr>
            <w:r w:rsidRPr="00C37459">
              <w:rPr>
                <w:rFonts w:ascii="Arial" w:hAnsi="Arial" w:cs="Arial"/>
                <w:sz w:val="18"/>
                <w:szCs w:val="18"/>
              </w:rPr>
              <w:t>O-CU sends NGAP PDU Session Resource Modify Response message to AMF.</w:t>
            </w:r>
          </w:p>
        </w:tc>
        <w:tc>
          <w:tcPr>
            <w:tcW w:w="1440" w:type="dxa"/>
          </w:tcPr>
          <w:p w14:paraId="5109194F" w14:textId="521F87B2" w:rsidR="00D67E9A" w:rsidRDefault="00D67E9A" w:rsidP="00D67E9A">
            <w:pPr>
              <w:rPr>
                <w:b/>
                <w:bCs/>
              </w:rPr>
            </w:pPr>
            <w:r w:rsidRPr="00914EA2">
              <w:rPr>
                <w:b/>
                <w:bCs/>
              </w:rPr>
              <w:t>O-DU/O-CU</w:t>
            </w:r>
            <w:r>
              <w:rPr>
                <w:b/>
                <w:bCs/>
              </w:rPr>
              <w:t xml:space="preserve"> </w:t>
            </w:r>
            <w:r w:rsidRPr="002416A6">
              <w:rPr>
                <w:rFonts w:ascii="Wingdings" w:eastAsia="Wingdings" w:hAnsi="Wingdings" w:cs="Wingdings"/>
                <w:b/>
                <w:bCs/>
              </w:rPr>
              <w:t>à</w:t>
            </w:r>
            <w:r>
              <w:rPr>
                <w:b/>
                <w:bCs/>
              </w:rPr>
              <w:t xml:space="preserve"> </w:t>
            </w:r>
            <w:r w:rsidRPr="002416A6">
              <w:rPr>
                <w:b/>
                <w:bCs/>
              </w:rPr>
              <w:t>AMF</w:t>
            </w:r>
          </w:p>
        </w:tc>
        <w:tc>
          <w:tcPr>
            <w:tcW w:w="5310" w:type="dxa"/>
            <w:shd w:val="clear" w:color="auto" w:fill="auto"/>
          </w:tcPr>
          <w:p w14:paraId="1EA589DD" w14:textId="77777777" w:rsidR="00D67E9A" w:rsidRPr="00C37459" w:rsidRDefault="00D67E9A" w:rsidP="00D67E9A">
            <w:pPr>
              <w:rPr>
                <w:rFonts w:ascii="Arial" w:hAnsi="Arial" w:cs="Arial"/>
                <w:sz w:val="18"/>
                <w:szCs w:val="18"/>
              </w:rPr>
            </w:pPr>
            <w:r w:rsidRPr="00C37459">
              <w:rPr>
                <w:rFonts w:ascii="Arial" w:hAnsi="Arial" w:cs="Arial"/>
                <w:sz w:val="18"/>
                <w:szCs w:val="18"/>
              </w:rPr>
              <w:t>Verify that AMF receives the NGAP PDU Session Resource Modify Response.</w:t>
            </w:r>
          </w:p>
          <w:p w14:paraId="4FA6A0BA" w14:textId="77777777" w:rsidR="00D67E9A" w:rsidRPr="00C37459" w:rsidRDefault="00D67E9A" w:rsidP="00D67E9A">
            <w:pPr>
              <w:pStyle w:val="TAC"/>
              <w:keepNext w:val="0"/>
              <w:keepLines w:val="0"/>
              <w:jc w:val="left"/>
              <w:rPr>
                <w:rFonts w:cs="Arial"/>
                <w:szCs w:val="18"/>
              </w:rPr>
            </w:pPr>
            <w:r w:rsidRPr="00C37459">
              <w:rPr>
                <w:rFonts w:cs="Arial"/>
                <w:szCs w:val="18"/>
              </w:rPr>
              <w:t xml:space="preserve">NGAP PDU Session Resource Modify Response contains all the Mandatory IEs mentioned in the section 9.2.1.6 and 9.3.4.3 of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p w14:paraId="4670D750" w14:textId="77777777" w:rsidR="00D67E9A" w:rsidRPr="00C37459" w:rsidRDefault="00D67E9A" w:rsidP="00D67E9A">
            <w:pPr>
              <w:rPr>
                <w:rFonts w:ascii="Arial" w:hAnsi="Arial" w:cs="Arial"/>
                <w:sz w:val="18"/>
                <w:szCs w:val="18"/>
              </w:rPr>
            </w:pPr>
          </w:p>
          <w:p w14:paraId="7200E66F" w14:textId="77777777" w:rsidR="00D67E9A" w:rsidRPr="00C37459" w:rsidRDefault="00D67E9A" w:rsidP="00D67E9A">
            <w:pPr>
              <w:rPr>
                <w:rFonts w:ascii="Arial" w:hAnsi="Arial" w:cs="Arial"/>
                <w:sz w:val="18"/>
                <w:szCs w:val="18"/>
              </w:rPr>
            </w:pPr>
            <w:r w:rsidRPr="00C37459">
              <w:rPr>
                <w:rFonts w:ascii="Arial" w:hAnsi="Arial" w:cs="Arial"/>
                <w:sz w:val="18"/>
                <w:szCs w:val="18"/>
              </w:rPr>
              <w:t>Verify that O-CU sends F1AP UE Context Modification Request to O-DU.</w:t>
            </w:r>
          </w:p>
          <w:p w14:paraId="27953061" w14:textId="77777777" w:rsidR="00D67E9A" w:rsidRPr="00C37459" w:rsidRDefault="00D67E9A" w:rsidP="00D67E9A">
            <w:pPr>
              <w:pStyle w:val="TAC"/>
              <w:keepNext w:val="0"/>
              <w:keepLines w:val="0"/>
              <w:jc w:val="left"/>
              <w:rPr>
                <w:rFonts w:cs="Arial"/>
                <w:szCs w:val="18"/>
              </w:rPr>
            </w:pPr>
            <w:r w:rsidRPr="00C37459">
              <w:rPr>
                <w:rFonts w:cs="Arial"/>
                <w:szCs w:val="18"/>
              </w:rPr>
              <w:t>F1AP UE Context Modification Request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 xml:space="preserve">. </w:t>
            </w:r>
          </w:p>
          <w:p w14:paraId="216DBD0D" w14:textId="77777777" w:rsidR="00D67E9A" w:rsidRPr="00C37459" w:rsidRDefault="00D67E9A" w:rsidP="00D67E9A">
            <w:pPr>
              <w:pStyle w:val="TAL"/>
              <w:keepNext w:val="0"/>
              <w:keepLines w:val="0"/>
              <w:rPr>
                <w:rFonts w:cs="Arial"/>
                <w:szCs w:val="18"/>
              </w:rPr>
            </w:pPr>
          </w:p>
          <w:p w14:paraId="09FA5DF7" w14:textId="77777777" w:rsidR="00D67E9A" w:rsidRPr="00C37459" w:rsidRDefault="00D67E9A" w:rsidP="00D67E9A">
            <w:pPr>
              <w:pStyle w:val="TAC"/>
              <w:keepNext w:val="0"/>
              <w:keepLines w:val="0"/>
              <w:jc w:val="left"/>
              <w:rPr>
                <w:rFonts w:cs="Arial"/>
                <w:szCs w:val="18"/>
              </w:rPr>
            </w:pPr>
            <w:r w:rsidRPr="00C37459">
              <w:rPr>
                <w:rFonts w:cs="Arial"/>
                <w:szCs w:val="18"/>
              </w:rPr>
              <w:t>Verify that O-DU sends F1AP UE Context Modification Response message to O-CU.</w:t>
            </w:r>
          </w:p>
          <w:p w14:paraId="64F36FB8" w14:textId="77777777" w:rsidR="00D67E9A" w:rsidRPr="00C37459" w:rsidRDefault="00D67E9A" w:rsidP="00D67E9A">
            <w:pPr>
              <w:pStyle w:val="TAL"/>
              <w:keepNext w:val="0"/>
              <w:keepLines w:val="0"/>
              <w:rPr>
                <w:rFonts w:cs="Arial"/>
                <w:szCs w:val="18"/>
              </w:rPr>
            </w:pPr>
          </w:p>
          <w:p w14:paraId="6A11DF60" w14:textId="77777777" w:rsidR="00D67E9A" w:rsidRPr="00C37459" w:rsidRDefault="00D67E9A" w:rsidP="00D67E9A">
            <w:pPr>
              <w:pStyle w:val="TAC"/>
              <w:keepNext w:val="0"/>
              <w:keepLines w:val="0"/>
              <w:jc w:val="left"/>
              <w:rPr>
                <w:rFonts w:cs="Arial"/>
                <w:szCs w:val="18"/>
              </w:rPr>
            </w:pPr>
            <w:r w:rsidRPr="00C37459">
              <w:rPr>
                <w:rFonts w:cs="Arial"/>
                <w:szCs w:val="18"/>
              </w:rPr>
              <w:t>F1AP UE Context Modification Response message contains all the mandatory IEs mentioned in section 6.3.1.</w:t>
            </w:r>
            <w:r>
              <w:rPr>
                <w:rFonts w:cs="Arial"/>
                <w:szCs w:val="18"/>
              </w:rPr>
              <w:t>2</w:t>
            </w:r>
            <w:r w:rsidRPr="00C37459">
              <w:rPr>
                <w:rFonts w:cs="Arial"/>
                <w:szCs w:val="18"/>
              </w:rPr>
              <w:t xml:space="preserve">.1 of ORAN.WG5.C.1 </w:t>
            </w:r>
            <w:r w:rsidRPr="00C37459">
              <w:rPr>
                <w:rFonts w:cs="Arial"/>
                <w:szCs w:val="18"/>
              </w:rPr>
              <w:fldChar w:fldCharType="begin"/>
            </w:r>
            <w:r w:rsidRPr="00C37459">
              <w:rPr>
                <w:rFonts w:cs="Arial"/>
                <w:szCs w:val="18"/>
              </w:rPr>
              <w:instrText xml:space="preserve"> REF _Ref54876117 \r \h  \* MERGEFORMAT </w:instrText>
            </w:r>
            <w:r w:rsidRPr="00C37459">
              <w:rPr>
                <w:rFonts w:cs="Arial"/>
                <w:szCs w:val="18"/>
              </w:rPr>
            </w:r>
            <w:r w:rsidRPr="00C37459">
              <w:rPr>
                <w:rFonts w:cs="Arial"/>
                <w:szCs w:val="18"/>
              </w:rPr>
              <w:fldChar w:fldCharType="separate"/>
            </w:r>
            <w:r>
              <w:rPr>
                <w:rFonts w:cs="Arial"/>
                <w:szCs w:val="18"/>
              </w:rPr>
              <w:t>[19]</w:t>
            </w:r>
            <w:r w:rsidRPr="00C37459">
              <w:rPr>
                <w:rFonts w:cs="Arial"/>
                <w:szCs w:val="18"/>
              </w:rPr>
              <w:fldChar w:fldCharType="end"/>
            </w:r>
            <w:r w:rsidRPr="00C37459">
              <w:rPr>
                <w:rFonts w:cs="Arial"/>
                <w:szCs w:val="18"/>
              </w:rPr>
              <w:t xml:space="preserve">. </w:t>
            </w:r>
          </w:p>
          <w:p w14:paraId="651CD5B9" w14:textId="77777777" w:rsidR="00D67E9A" w:rsidRDefault="00D67E9A" w:rsidP="00D67E9A">
            <w:pPr>
              <w:pStyle w:val="TAC"/>
              <w:keepNext w:val="0"/>
              <w:keepLines w:val="0"/>
              <w:jc w:val="left"/>
            </w:pPr>
          </w:p>
        </w:tc>
      </w:tr>
      <w:tr w:rsidR="00D67E9A" w:rsidRPr="007D790E" w14:paraId="570C3218" w14:textId="77777777">
        <w:tc>
          <w:tcPr>
            <w:tcW w:w="534" w:type="dxa"/>
            <w:shd w:val="clear" w:color="auto" w:fill="auto"/>
          </w:tcPr>
          <w:p w14:paraId="6CF6BF88" w14:textId="061D71ED" w:rsidR="00D67E9A" w:rsidRDefault="00D67E9A" w:rsidP="00D67E9A">
            <w:pPr>
              <w:spacing w:after="0"/>
              <w:jc w:val="center"/>
              <w:rPr>
                <w:rFonts w:ascii="Arial" w:hAnsi="Arial" w:cs="Arial"/>
                <w:sz w:val="18"/>
                <w:szCs w:val="18"/>
              </w:rPr>
            </w:pPr>
            <w:r>
              <w:rPr>
                <w:rFonts w:ascii="Arial" w:hAnsi="Arial" w:cs="Arial"/>
                <w:sz w:val="18"/>
                <w:szCs w:val="18"/>
              </w:rPr>
              <w:t>2</w:t>
            </w:r>
            <w:r w:rsidR="00E2590B">
              <w:rPr>
                <w:rFonts w:ascii="Arial" w:hAnsi="Arial" w:cs="Arial"/>
                <w:sz w:val="18"/>
                <w:szCs w:val="18"/>
              </w:rPr>
              <w:t>9</w:t>
            </w:r>
          </w:p>
        </w:tc>
        <w:tc>
          <w:tcPr>
            <w:tcW w:w="2881" w:type="dxa"/>
            <w:shd w:val="clear" w:color="auto" w:fill="auto"/>
          </w:tcPr>
          <w:p w14:paraId="511EAB5B" w14:textId="5D323806" w:rsidR="00D67E9A" w:rsidRDefault="00D67E9A" w:rsidP="00D67E9A">
            <w:pPr>
              <w:spacing w:after="0"/>
              <w:rPr>
                <w:rFonts w:ascii="Arial" w:hAnsi="Arial" w:cs="Arial"/>
                <w:sz w:val="18"/>
                <w:szCs w:val="18"/>
              </w:rPr>
            </w:pPr>
            <w:r w:rsidRPr="00C0417F">
              <w:rPr>
                <w:rFonts w:ascii="Arial" w:hAnsi="Arial" w:cs="Arial"/>
                <w:sz w:val="18"/>
                <w:szCs w:val="18"/>
              </w:rPr>
              <w:t>UE sends UL Information Transfer message containing the NAS message 5GSM: PDU Session Modification Complete.</w:t>
            </w:r>
            <w:r w:rsidRPr="00C37459">
              <w:rPr>
                <w:rFonts w:cs="Arial"/>
                <w:szCs w:val="18"/>
              </w:rPr>
              <w:t xml:space="preserve"> </w:t>
            </w:r>
          </w:p>
        </w:tc>
        <w:tc>
          <w:tcPr>
            <w:tcW w:w="1440" w:type="dxa"/>
          </w:tcPr>
          <w:p w14:paraId="20A0B214" w14:textId="6A9C37C9" w:rsidR="00D67E9A" w:rsidRDefault="00D67E9A" w:rsidP="00D67E9A">
            <w:pPr>
              <w:rPr>
                <w:b/>
                <w:bCs/>
              </w:rPr>
            </w:pPr>
            <w:r w:rsidRPr="002416A6">
              <w:rPr>
                <w:b/>
                <w:bCs/>
              </w:rPr>
              <w:t>UE</w:t>
            </w:r>
            <w:r>
              <w:rPr>
                <w:b/>
                <w:bCs/>
              </w:rPr>
              <w:t xml:space="preserve"> </w:t>
            </w:r>
            <w:r w:rsidRPr="002416A6">
              <w:rPr>
                <w:rFonts w:ascii="Wingdings" w:eastAsia="Wingdings" w:hAnsi="Wingdings" w:cs="Wingdings"/>
                <w:b/>
                <w:bCs/>
              </w:rPr>
              <w:t>à</w:t>
            </w:r>
            <w:r>
              <w:rPr>
                <w:b/>
                <w:bCs/>
              </w:rPr>
              <w:t xml:space="preserve"> </w:t>
            </w:r>
            <w:r w:rsidRPr="002416A6">
              <w:rPr>
                <w:b/>
                <w:bCs/>
              </w:rPr>
              <w:t>O-DU/</w:t>
            </w:r>
            <w:r>
              <w:rPr>
                <w:b/>
                <w:bCs/>
              </w:rPr>
              <w:t xml:space="preserve"> </w:t>
            </w:r>
            <w:r w:rsidRPr="002416A6">
              <w:rPr>
                <w:b/>
                <w:bCs/>
              </w:rPr>
              <w:t>O-CU</w:t>
            </w:r>
          </w:p>
        </w:tc>
        <w:tc>
          <w:tcPr>
            <w:tcW w:w="5310" w:type="dxa"/>
            <w:shd w:val="clear" w:color="auto" w:fill="auto"/>
          </w:tcPr>
          <w:p w14:paraId="061512A8" w14:textId="77777777" w:rsidR="00D67E9A" w:rsidRPr="00C37459" w:rsidRDefault="00D67E9A" w:rsidP="00D67E9A">
            <w:pPr>
              <w:pStyle w:val="TAC"/>
              <w:keepNext w:val="0"/>
              <w:keepLines w:val="0"/>
              <w:jc w:val="left"/>
              <w:rPr>
                <w:rFonts w:cs="Arial"/>
                <w:szCs w:val="18"/>
              </w:rPr>
            </w:pPr>
            <w:r w:rsidRPr="00C37459">
              <w:rPr>
                <w:rFonts w:cs="Arial"/>
                <w:szCs w:val="18"/>
              </w:rPr>
              <w:t>Verify that O-DU receives the sends UL Information Transfer message and sends UL RRC message transfer to O-CU.</w:t>
            </w:r>
          </w:p>
          <w:p w14:paraId="71797B70" w14:textId="77777777" w:rsidR="00D67E9A" w:rsidRPr="00C37459" w:rsidRDefault="00D67E9A" w:rsidP="00D67E9A">
            <w:pPr>
              <w:pStyle w:val="TAC"/>
              <w:keepNext w:val="0"/>
              <w:keepLines w:val="0"/>
              <w:jc w:val="left"/>
              <w:rPr>
                <w:rFonts w:cs="Arial"/>
                <w:szCs w:val="18"/>
              </w:rPr>
            </w:pPr>
          </w:p>
          <w:p w14:paraId="4FDC71F2" w14:textId="5C8171AB" w:rsidR="00D67E9A" w:rsidRDefault="00D67E9A" w:rsidP="00D67E9A">
            <w:pPr>
              <w:pStyle w:val="TAC"/>
              <w:keepNext w:val="0"/>
              <w:keepLines w:val="0"/>
              <w:jc w:val="left"/>
            </w:pPr>
            <w:r w:rsidRPr="00C37459">
              <w:rPr>
                <w:rFonts w:cs="Arial"/>
                <w:szCs w:val="18"/>
              </w:rPr>
              <w:t>Verify that O-CU sends NGAP Uplink NAS Transport Message to AMF with NAS payload as 5GSM: PDU Session Modification Complete.</w:t>
            </w:r>
          </w:p>
        </w:tc>
      </w:tr>
    </w:tbl>
    <w:p w14:paraId="4B40D06E" w14:textId="5B3F8A1A" w:rsidR="00442AFF" w:rsidRDefault="00442AFF" w:rsidP="00442AFF">
      <w:pPr>
        <w:pStyle w:val="Heading2"/>
        <w:spacing w:line="259" w:lineRule="auto"/>
        <w:jc w:val="both"/>
      </w:pPr>
      <w:bookmarkStart w:id="2341" w:name="_Toc202359682"/>
      <w:r w:rsidRPr="35D2ED7C">
        <w:rPr>
          <w:szCs w:val="32"/>
        </w:rPr>
        <w:t>ORAN.WG8.IOT.0</w:t>
      </w:r>
      <w:r>
        <w:rPr>
          <w:szCs w:val="32"/>
        </w:rPr>
        <w:t>84</w:t>
      </w:r>
      <w:r w:rsidRPr="35D2ED7C">
        <w:rPr>
          <w:szCs w:val="32"/>
        </w:rPr>
        <w:t xml:space="preserve">: </w:t>
      </w:r>
      <w:r>
        <w:rPr>
          <w:szCs w:val="32"/>
        </w:rPr>
        <w:t xml:space="preserve">Verify successful configuration and data header compression/de-compression </w:t>
      </w:r>
      <w:r w:rsidR="00E37870">
        <w:rPr>
          <w:szCs w:val="32"/>
        </w:rPr>
        <w:t xml:space="preserve">at O-CU </w:t>
      </w:r>
      <w:r>
        <w:rPr>
          <w:szCs w:val="32"/>
        </w:rPr>
        <w:t>when RoHC profile “0x000</w:t>
      </w:r>
      <w:r w:rsidR="009333C1">
        <w:rPr>
          <w:szCs w:val="32"/>
        </w:rPr>
        <w:t>2</w:t>
      </w:r>
      <w:r>
        <w:rPr>
          <w:szCs w:val="32"/>
        </w:rPr>
        <w:t>” is used for “</w:t>
      </w:r>
      <w:r w:rsidR="009333C1">
        <w:rPr>
          <w:szCs w:val="32"/>
        </w:rPr>
        <w:t>UDP</w:t>
      </w:r>
      <w:r>
        <w:rPr>
          <w:szCs w:val="32"/>
        </w:rPr>
        <w:t>/IP”.</w:t>
      </w:r>
      <w:bookmarkEnd w:id="2341"/>
    </w:p>
    <w:p w14:paraId="1088F96F" w14:textId="77777777" w:rsidR="00442AFF" w:rsidRDefault="00442AFF" w:rsidP="00442AFF">
      <w:pPr>
        <w:pStyle w:val="Heading3"/>
        <w:jc w:val="both"/>
      </w:pPr>
      <w:bookmarkStart w:id="2342" w:name="_Toc202359683"/>
      <w:r>
        <w:t>Test Purpose</w:t>
      </w:r>
      <w:bookmarkEnd w:id="2342"/>
    </w:p>
    <w:p w14:paraId="71D5D942" w14:textId="5B18C0E2" w:rsidR="00442AFF" w:rsidRDefault="00442AFF" w:rsidP="00442AFF">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Pr>
          <w:rFonts w:eastAsia="Times New Roman"/>
          <w:color w:val="000000" w:themeColor="text1"/>
        </w:rPr>
        <w:t xml:space="preserve">successful configuration and data header compression/de-compression </w:t>
      </w:r>
      <w:r w:rsidR="00E37870">
        <w:rPr>
          <w:rFonts w:eastAsia="Times New Roman"/>
          <w:color w:val="000000" w:themeColor="text1"/>
        </w:rPr>
        <w:t xml:space="preserve">at O-CU </w:t>
      </w:r>
      <w:r>
        <w:rPr>
          <w:rFonts w:eastAsia="Times New Roman"/>
          <w:color w:val="000000" w:themeColor="text1"/>
        </w:rPr>
        <w:t>when RoHC profile “0x000</w:t>
      </w:r>
      <w:r w:rsidR="009333C1">
        <w:rPr>
          <w:rFonts w:eastAsia="Times New Roman"/>
          <w:color w:val="000000" w:themeColor="text1"/>
        </w:rPr>
        <w:t>2</w:t>
      </w:r>
      <w:r>
        <w:rPr>
          <w:rFonts w:eastAsia="Times New Roman"/>
          <w:color w:val="000000" w:themeColor="text1"/>
        </w:rPr>
        <w:t>” is used for “</w:t>
      </w:r>
      <w:r w:rsidR="009333C1">
        <w:rPr>
          <w:rFonts w:eastAsia="Times New Roman"/>
          <w:color w:val="000000" w:themeColor="text1"/>
        </w:rPr>
        <w:t>UDP</w:t>
      </w:r>
      <w:r>
        <w:rPr>
          <w:rFonts w:eastAsia="Times New Roman"/>
          <w:color w:val="000000" w:themeColor="text1"/>
        </w:rPr>
        <w:t>/IP”.</w:t>
      </w:r>
    </w:p>
    <w:p w14:paraId="33FCB330" w14:textId="77777777" w:rsidR="00442AFF" w:rsidRPr="00A2276D" w:rsidRDefault="00442AFF" w:rsidP="00442AFF">
      <w:pPr>
        <w:pStyle w:val="Heading3"/>
      </w:pPr>
      <w:bookmarkStart w:id="2343" w:name="_Toc202359684"/>
      <w:r>
        <w:t>Reference Requirements</w:t>
      </w:r>
      <w:bookmarkEnd w:id="2343"/>
    </w:p>
    <w:p w14:paraId="0072F5CF" w14:textId="77777777" w:rsidR="00442AFF" w:rsidRPr="00B954F9" w:rsidRDefault="00442AFF" w:rsidP="00442AFF">
      <w:pPr>
        <w:rPr>
          <w:lang w:val="en-GB"/>
        </w:rPr>
      </w:pPr>
      <w:r w:rsidRPr="00B954F9">
        <w:t xml:space="preserve">For detailed requirements, refer to the </w:t>
      </w:r>
      <w:r>
        <w:t xml:space="preserve">section 12.6 </w:t>
      </w:r>
      <w:r w:rsidRPr="00B954F9">
        <w:t>in ORAN-WG8.AAD</w:t>
      </w:r>
      <w:r>
        <w:t xml:space="preserve"> </w:t>
      </w:r>
      <w:r>
        <w:fldChar w:fldCharType="begin"/>
      </w:r>
      <w:r>
        <w:instrText xml:space="preserve"> REF _Ref54876985 \r \h </w:instrText>
      </w:r>
      <w:r>
        <w:fldChar w:fldCharType="separate"/>
      </w:r>
      <w:r>
        <w:t>[1]</w:t>
      </w:r>
      <w:r>
        <w:fldChar w:fldCharType="end"/>
      </w:r>
      <w:r w:rsidRPr="00B954F9">
        <w:t>.</w:t>
      </w:r>
    </w:p>
    <w:p w14:paraId="554CB09C" w14:textId="77777777" w:rsidR="00442AFF" w:rsidRPr="00A2276D" w:rsidRDefault="00442AFF" w:rsidP="00442AFF">
      <w:pPr>
        <w:pStyle w:val="Heading3"/>
      </w:pPr>
      <w:bookmarkStart w:id="2344" w:name="_Toc202359685"/>
      <w:r>
        <w:t>Initial Conditions</w:t>
      </w:r>
      <w:bookmarkEnd w:id="2344"/>
    </w:p>
    <w:p w14:paraId="7A20232A" w14:textId="77777777" w:rsidR="00442AFF" w:rsidRPr="00B954F9" w:rsidRDefault="00442AFF" w:rsidP="00442AFF">
      <w:r w:rsidRPr="00B954F9">
        <w:rPr>
          <w:lang w:val="en-GB"/>
        </w:rPr>
        <w:t>Following are the preconditions for this test.</w:t>
      </w:r>
    </w:p>
    <w:p w14:paraId="3DF20D66" w14:textId="77777777" w:rsidR="00442AFF" w:rsidRPr="00EF74B4" w:rsidRDefault="00442AFF" w:rsidP="00F57250">
      <w:pPr>
        <w:pStyle w:val="b0"/>
        <w:rPr>
          <w:rFonts w:eastAsia="Times New Roman"/>
        </w:rPr>
      </w:pPr>
      <w:r>
        <w:t>Cell bring-up is successful with default configuration.</w:t>
      </w:r>
      <w:r w:rsidRPr="58179EF8">
        <w:rPr>
          <w:rFonts w:eastAsia="Times New Roman"/>
        </w:rPr>
        <w:t> </w:t>
      </w:r>
    </w:p>
    <w:p w14:paraId="09F8E7BC" w14:textId="77777777" w:rsidR="00442AFF" w:rsidRPr="00B954F9" w:rsidRDefault="00442AFF" w:rsidP="00F57250">
      <w:pPr>
        <w:pStyle w:val="b0"/>
      </w:pPr>
      <w:r>
        <w:t>F1AP connection is successful between O-CU and O-DU.</w:t>
      </w:r>
    </w:p>
    <w:p w14:paraId="2CDEDD6E" w14:textId="77777777" w:rsidR="00442AFF" w:rsidRDefault="00442AFF" w:rsidP="00F57250">
      <w:pPr>
        <w:pStyle w:val="b0"/>
      </w:pPr>
      <w:r>
        <w:t xml:space="preserve">O-DU and O-RU are time synchronized. O-DU monitors the synchronization-state-change notification periodically to ensure that O-RU is in LOCKED state and available for CU-plane communication, as described in section 13.1 of ORAN.WG4.MP </w:t>
      </w:r>
      <w:r>
        <w:fldChar w:fldCharType="begin"/>
      </w:r>
      <w:r>
        <w:instrText xml:space="preserve"> REF _Ref97212545 \r \h </w:instrText>
      </w:r>
      <w:r>
        <w:fldChar w:fldCharType="separate"/>
      </w:r>
      <w:r>
        <w:t>[24]</w:t>
      </w:r>
      <w:r>
        <w:fldChar w:fldCharType="end"/>
      </w:r>
      <w:r>
        <w:t>).</w:t>
      </w:r>
    </w:p>
    <w:p w14:paraId="7CE19F65" w14:textId="77777777" w:rsidR="00442AFF" w:rsidRPr="00B954F9" w:rsidRDefault="00442AFF" w:rsidP="00F57250">
      <w:pPr>
        <w:pStyle w:val="b0"/>
      </w:pPr>
      <w:r>
        <w:t>The UE has decoded MIB and SIB1.</w:t>
      </w:r>
    </w:p>
    <w:p w14:paraId="76ACEF1B" w14:textId="77777777" w:rsidR="00442AFF" w:rsidRDefault="00442AFF" w:rsidP="00F57250">
      <w:pPr>
        <w:pStyle w:val="b0"/>
      </w:pPr>
      <w:r>
        <w:t>RACH procedure is successful.</w:t>
      </w:r>
    </w:p>
    <w:p w14:paraId="183DF412" w14:textId="612FFA72" w:rsidR="00E37870" w:rsidRPr="00B954F9" w:rsidRDefault="00E37870" w:rsidP="00F57250">
      <w:pPr>
        <w:pStyle w:val="b0"/>
      </w:pPr>
      <w:r>
        <w:t>SMO pre-configures RoHC profile “0x000</w:t>
      </w:r>
      <w:r w:rsidR="00A574F0">
        <w:t>2</w:t>
      </w:r>
      <w:r>
        <w:t>” for 5QI-</w:t>
      </w:r>
      <w:r w:rsidR="00592330">
        <w:t>9</w:t>
      </w:r>
      <w:r>
        <w:t xml:space="preserve"> to be used at O-CU.</w:t>
      </w:r>
    </w:p>
    <w:p w14:paraId="2404BF0B" w14:textId="77777777" w:rsidR="00442AFF" w:rsidRPr="00A2276D" w:rsidRDefault="00442AFF" w:rsidP="00442AFF">
      <w:pPr>
        <w:pStyle w:val="Heading3"/>
      </w:pPr>
      <w:bookmarkStart w:id="2345" w:name="_Toc202359686"/>
      <w:r>
        <w:lastRenderedPageBreak/>
        <w:t>Test Setup and Configuration</w:t>
      </w:r>
      <w:bookmarkEnd w:id="2345"/>
    </w:p>
    <w:p w14:paraId="6521DDAA" w14:textId="77777777" w:rsidR="00442AFF" w:rsidRPr="00B16AE9" w:rsidRDefault="00442AFF" w:rsidP="00F57250">
      <w:pPr>
        <w:pStyle w:val="b0"/>
      </w:pPr>
      <w:r w:rsidRPr="58179EF8">
        <w:rPr>
          <w:b/>
          <w:bCs/>
        </w:rPr>
        <w:t>DUTs:</w:t>
      </w:r>
      <w:r>
        <w:t xml:space="preserve"> single O-DU and single O-CU</w:t>
      </w:r>
    </w:p>
    <w:p w14:paraId="5F41A656" w14:textId="77777777" w:rsidR="00442AFF" w:rsidRPr="00621C4C" w:rsidRDefault="00442AFF" w:rsidP="00F57250">
      <w:pPr>
        <w:pStyle w:val="b0"/>
      </w:pPr>
      <w:r w:rsidRPr="58179EF8">
        <w:rPr>
          <w:b/>
          <w:bCs/>
        </w:rPr>
        <w:t>Testing tools:</w:t>
      </w:r>
      <w:r>
        <w:t xml:space="preserve"> are required for this test scenario.</w:t>
      </w:r>
    </w:p>
    <w:p w14:paraId="74971A70" w14:textId="4A60A000" w:rsidR="00442AFF" w:rsidRPr="00C27373" w:rsidRDefault="00442AFF" w:rsidP="00F57250">
      <w:pPr>
        <w:pStyle w:val="b0"/>
      </w:pPr>
      <w:r>
        <w:t>Test UEs or UE emulator which can support NR.</w:t>
      </w:r>
    </w:p>
    <w:p w14:paraId="63DE3BC9" w14:textId="77777777" w:rsidR="00442AFF" w:rsidRDefault="00442AFF" w:rsidP="00F57250">
      <w:pPr>
        <w:pStyle w:val="b0"/>
      </w:pPr>
      <w:r>
        <w:t>5G-NR O-RU or O-RU emulator.</w:t>
      </w:r>
    </w:p>
    <w:p w14:paraId="5FA88D05" w14:textId="77777777" w:rsidR="00442AFF" w:rsidRDefault="00442AFF" w:rsidP="00F57250">
      <w:pPr>
        <w:pStyle w:val="b0"/>
      </w:pPr>
      <w:r>
        <w:t>5G Core or Core emulator used to terminate UEs (emulator) NAS protocol, and to support NGAP, HTTP2, PFCP protocols.</w:t>
      </w:r>
    </w:p>
    <w:p w14:paraId="374CAE61" w14:textId="77777777" w:rsidR="00442AFF" w:rsidRPr="00800A65" w:rsidRDefault="00442AFF" w:rsidP="00F57250">
      <w:pPr>
        <w:pStyle w:val="b0"/>
      </w:pPr>
      <w:r>
        <w:t>Protocol Analyzer is used to record and observe F1AP, NGAP, FH-eCPRI, FAPI, NAS, HTTP2, PFCP, SIP protocol content.</w:t>
      </w:r>
    </w:p>
    <w:p w14:paraId="13CA8779" w14:textId="77777777" w:rsidR="00442AFF" w:rsidRPr="00124279" w:rsidRDefault="00442AFF" w:rsidP="00F57250">
      <w:pPr>
        <w:pStyle w:val="b0"/>
      </w:pPr>
      <w:r>
        <w:t>Configuration:</w:t>
      </w:r>
    </w:p>
    <w:p w14:paraId="5BBBE454" w14:textId="77777777" w:rsidR="00442AFF" w:rsidRPr="00885B6E" w:rsidRDefault="00442AFF" w:rsidP="00F57250">
      <w:pPr>
        <w:pStyle w:val="b0"/>
      </w:pPr>
      <w:r>
        <w:t xml:space="preserve">For details on the test setup refer </w:t>
      </w:r>
      <w:r>
        <w:fldChar w:fldCharType="begin"/>
      </w:r>
      <w:r>
        <w:instrText xml:space="preserve"> REF _Ref148360890 \r \h </w:instrText>
      </w:r>
      <w:r>
        <w:fldChar w:fldCharType="separate"/>
      </w:r>
      <w:r w:rsidDel="00F74837">
        <w:t>Annex A</w:t>
      </w:r>
      <w:r>
        <w:fldChar w:fldCharType="end"/>
      </w:r>
      <w:r>
        <w:t>.1.</w:t>
      </w:r>
    </w:p>
    <w:p w14:paraId="52334D45" w14:textId="77777777" w:rsidR="00442AFF" w:rsidRPr="00885B6E" w:rsidRDefault="00442AFF" w:rsidP="00F57250">
      <w:pPr>
        <w:pStyle w:val="b0"/>
      </w:pPr>
      <w:r>
        <w:t xml:space="preserve">For details on the MIB and SSB test profiles, see </w:t>
      </w:r>
      <w:r>
        <w:fldChar w:fldCharType="begin"/>
      </w:r>
      <w:r>
        <w:instrText xml:space="preserve"> REF _Ref28791241 \r \h  \* MERGEFORMAT </w:instrText>
      </w:r>
      <w:r>
        <w:fldChar w:fldCharType="separate"/>
      </w:r>
      <w:r>
        <w:t>B.2</w:t>
      </w:r>
      <w:r>
        <w:fldChar w:fldCharType="end"/>
      </w:r>
      <w:r>
        <w:t>.1.</w:t>
      </w:r>
    </w:p>
    <w:p w14:paraId="15283958" w14:textId="77777777" w:rsidR="00442AFF" w:rsidRPr="00885B6E" w:rsidRDefault="00442AFF" w:rsidP="00F57250">
      <w:pPr>
        <w:pStyle w:val="b0"/>
      </w:pPr>
      <w:r>
        <w:t xml:space="preserve">For details on the SIB1 test profiles, see </w:t>
      </w:r>
      <w:r>
        <w:fldChar w:fldCharType="begin"/>
      </w:r>
      <w:r>
        <w:instrText xml:space="preserve"> REF _Ref54817291 \r \h  \* MERGEFORMAT </w:instrText>
      </w:r>
      <w:r>
        <w:fldChar w:fldCharType="separate"/>
      </w:r>
      <w:r>
        <w:t>B.3</w:t>
      </w:r>
      <w:r>
        <w:fldChar w:fldCharType="end"/>
      </w:r>
      <w:r>
        <w:t>.</w:t>
      </w:r>
    </w:p>
    <w:p w14:paraId="432CA050" w14:textId="77777777" w:rsidR="00442AFF" w:rsidRPr="00980F2E" w:rsidRDefault="00442AFF" w:rsidP="00F57250">
      <w:pPr>
        <w:pStyle w:val="b0"/>
      </w:pPr>
      <w:r>
        <w:t xml:space="preserve">For details on the RACH test profiles, see </w:t>
      </w:r>
      <w:r>
        <w:fldChar w:fldCharType="begin"/>
      </w:r>
      <w:r>
        <w:instrText xml:space="preserve"> REF _Ref31820944 \r \h  \* MERGEFORMAT </w:instrText>
      </w:r>
      <w:r>
        <w:fldChar w:fldCharType="separate"/>
      </w:r>
      <w:r>
        <w:t>B.6</w:t>
      </w:r>
      <w:r>
        <w:fldChar w:fldCharType="end"/>
      </w:r>
      <w:r>
        <w:t>.</w:t>
      </w:r>
    </w:p>
    <w:p w14:paraId="220EF182" w14:textId="77777777" w:rsidR="00442AFF" w:rsidRPr="00A2276D" w:rsidRDefault="00442AFF" w:rsidP="00442AFF">
      <w:pPr>
        <w:pStyle w:val="Heading3"/>
      </w:pPr>
      <w:bookmarkStart w:id="2346" w:name="_Toc202359687"/>
      <w:r>
        <w:t>Test Procedure</w:t>
      </w:r>
      <w:bookmarkEnd w:id="2346"/>
    </w:p>
    <w:p w14:paraId="3253D6E7" w14:textId="77777777" w:rsidR="00442AFF" w:rsidRDefault="00442AFF" w:rsidP="00442AFF">
      <w:r w:rsidRPr="00EE360D">
        <w:t xml:space="preserve">The following table below describes the </w:t>
      </w:r>
      <w:r>
        <w:t>test steps to v</w:t>
      </w:r>
      <w:r w:rsidRPr="00B2145E">
        <w:t>erify</w:t>
      </w:r>
      <w:r>
        <w:rPr>
          <w:rFonts w:eastAsia="Times New Roman"/>
          <w:color w:val="000000" w:themeColor="text1"/>
        </w:rPr>
        <w:t xml:space="preserve"> </w:t>
      </w:r>
      <w:r>
        <w:t>RoHC configuration and header compression/de-compression.</w:t>
      </w:r>
    </w:p>
    <w:p w14:paraId="55682B1E" w14:textId="0CE39130" w:rsidR="00442AFF" w:rsidRPr="00EE360D" w:rsidRDefault="00442AFF" w:rsidP="00442AFF">
      <w:pPr>
        <w:pStyle w:val="Caption"/>
      </w:pPr>
      <w:bookmarkStart w:id="2347" w:name="_Toc202359136"/>
      <w:r>
        <w:t>Table</w:t>
      </w:r>
      <w:r w:rsidR="00F374C3">
        <w:tab/>
      </w:r>
      <w:r>
        <w:t xml:space="preserve"> </w:t>
      </w:r>
      <w:r>
        <w:fldChar w:fldCharType="begin"/>
      </w:r>
      <w:r>
        <w:instrText>STYLEREF 2 \s</w:instrText>
      </w:r>
      <w:r>
        <w:fldChar w:fldCharType="separate"/>
      </w:r>
      <w:r w:rsidR="002765B4">
        <w:t>7.85</w:t>
      </w:r>
      <w:r>
        <w:fldChar w:fldCharType="end"/>
      </w:r>
      <w:r>
        <w:noBreakHyphen/>
      </w:r>
      <w:r>
        <w:fldChar w:fldCharType="begin"/>
      </w:r>
      <w:r>
        <w:instrText>SEQ Table \* ARABIC \s 2</w:instrText>
      </w:r>
      <w:r>
        <w:fldChar w:fldCharType="separate"/>
      </w:r>
      <w:r>
        <w:t>1</w:t>
      </w:r>
      <w:r>
        <w:fldChar w:fldCharType="end"/>
      </w:r>
      <w:r>
        <w:t xml:space="preserve">: </w:t>
      </w:r>
      <w:r w:rsidR="0041620E">
        <w:t>Registration &amp; data transfer when RoHC is enabled</w:t>
      </w:r>
      <w:bookmarkEnd w:id="2347"/>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881"/>
        <w:gridCol w:w="1440"/>
        <w:gridCol w:w="5310"/>
      </w:tblGrid>
      <w:tr w:rsidR="00442AFF" w:rsidRPr="007D790E" w14:paraId="197314F8" w14:textId="77777777">
        <w:tc>
          <w:tcPr>
            <w:tcW w:w="534" w:type="dxa"/>
            <w:shd w:val="clear" w:color="auto" w:fill="D9D9D9" w:themeFill="background1" w:themeFillShade="D9"/>
          </w:tcPr>
          <w:p w14:paraId="184AF784" w14:textId="77777777" w:rsidR="00442AFF" w:rsidRPr="00922E20" w:rsidRDefault="00442AFF">
            <w:pPr>
              <w:pStyle w:val="TAH"/>
              <w:keepNext w:val="0"/>
              <w:keepLines w:val="0"/>
              <w:spacing w:line="252" w:lineRule="auto"/>
              <w:rPr>
                <w:rFonts w:cs="Arial"/>
                <w:szCs w:val="18"/>
              </w:rPr>
            </w:pPr>
            <w:r w:rsidRPr="00922E20">
              <w:rPr>
                <w:rFonts w:cs="Arial"/>
                <w:szCs w:val="18"/>
              </w:rPr>
              <w:t>St.</w:t>
            </w:r>
          </w:p>
        </w:tc>
        <w:tc>
          <w:tcPr>
            <w:tcW w:w="2881" w:type="dxa"/>
            <w:shd w:val="clear" w:color="auto" w:fill="D9D9D9" w:themeFill="background1" w:themeFillShade="D9"/>
          </w:tcPr>
          <w:p w14:paraId="0F063FB9" w14:textId="77777777" w:rsidR="00442AFF" w:rsidRPr="00922E20" w:rsidRDefault="00442AFF">
            <w:pPr>
              <w:pStyle w:val="TAH"/>
              <w:keepNext w:val="0"/>
              <w:keepLines w:val="0"/>
              <w:spacing w:line="252" w:lineRule="auto"/>
              <w:rPr>
                <w:rFonts w:cs="Arial"/>
                <w:szCs w:val="18"/>
              </w:rPr>
            </w:pPr>
            <w:r w:rsidRPr="00922E20">
              <w:rPr>
                <w:rFonts w:cs="Arial"/>
                <w:szCs w:val="18"/>
              </w:rPr>
              <w:t>Procedure</w:t>
            </w:r>
          </w:p>
        </w:tc>
        <w:tc>
          <w:tcPr>
            <w:tcW w:w="1440" w:type="dxa"/>
            <w:shd w:val="clear" w:color="auto" w:fill="D9D9D9" w:themeFill="background1" w:themeFillShade="D9"/>
          </w:tcPr>
          <w:p w14:paraId="7DC75B98" w14:textId="77777777" w:rsidR="00442AFF" w:rsidRPr="00922E20" w:rsidRDefault="00442AFF">
            <w:pPr>
              <w:pStyle w:val="TAH"/>
              <w:keepNext w:val="0"/>
              <w:keepLines w:val="0"/>
              <w:spacing w:line="252" w:lineRule="auto"/>
              <w:rPr>
                <w:rFonts w:cs="Arial"/>
                <w:szCs w:val="18"/>
              </w:rPr>
            </w:pPr>
            <w:r w:rsidRPr="00922E20">
              <w:rPr>
                <w:rFonts w:cs="Arial"/>
                <w:szCs w:val="18"/>
              </w:rPr>
              <w:t>Msg Flow</w:t>
            </w:r>
          </w:p>
        </w:tc>
        <w:tc>
          <w:tcPr>
            <w:tcW w:w="5310" w:type="dxa"/>
            <w:shd w:val="clear" w:color="auto" w:fill="D9D9D9" w:themeFill="background1" w:themeFillShade="D9"/>
          </w:tcPr>
          <w:p w14:paraId="6411C9AE" w14:textId="77777777" w:rsidR="00442AFF" w:rsidRPr="00922E20" w:rsidRDefault="00442AFF">
            <w:pPr>
              <w:pStyle w:val="TAH"/>
              <w:keepNext w:val="0"/>
              <w:keepLines w:val="0"/>
              <w:spacing w:line="252" w:lineRule="auto"/>
              <w:rPr>
                <w:rFonts w:cs="Arial"/>
                <w:szCs w:val="18"/>
              </w:rPr>
            </w:pPr>
            <w:r w:rsidRPr="00922E20">
              <w:rPr>
                <w:rFonts w:cs="Arial"/>
                <w:szCs w:val="18"/>
              </w:rPr>
              <w:t>Expected Output</w:t>
            </w:r>
          </w:p>
        </w:tc>
      </w:tr>
      <w:tr w:rsidR="00442AFF" w:rsidRPr="007D790E" w14:paraId="388A53B2" w14:textId="77777777">
        <w:tc>
          <w:tcPr>
            <w:tcW w:w="534" w:type="dxa"/>
            <w:shd w:val="clear" w:color="auto" w:fill="auto"/>
          </w:tcPr>
          <w:p w14:paraId="6EF83220"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1</w:t>
            </w:r>
          </w:p>
        </w:tc>
        <w:tc>
          <w:tcPr>
            <w:tcW w:w="2881" w:type="dxa"/>
            <w:shd w:val="clear" w:color="auto" w:fill="auto"/>
          </w:tcPr>
          <w:p w14:paraId="42A7F321" w14:textId="77777777" w:rsidR="00442AFF" w:rsidRPr="00C37459" w:rsidRDefault="00442AFF">
            <w:pPr>
              <w:pStyle w:val="TAL"/>
              <w:keepNext w:val="0"/>
              <w:keepLines w:val="0"/>
              <w:rPr>
                <w:rFonts w:cs="Arial"/>
                <w:szCs w:val="18"/>
              </w:rPr>
            </w:pPr>
            <w:r w:rsidRPr="00C37459">
              <w:rPr>
                <w:rFonts w:cs="Arial"/>
                <w:szCs w:val="18"/>
              </w:rPr>
              <w:t xml:space="preserve">The UE sends RRCSetupRequest with random ue-identity and establishment cause (refer to the section 5.3.3 in 3GPP 38.331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Pr>
                <w:rFonts w:cs="Arial"/>
                <w:szCs w:val="18"/>
              </w:rPr>
              <w:t>[8]</w:t>
            </w:r>
            <w:r w:rsidRPr="00C37459">
              <w:rPr>
                <w:rFonts w:cs="Arial"/>
                <w:szCs w:val="18"/>
              </w:rPr>
              <w:fldChar w:fldCharType="end"/>
            </w:r>
            <w:r w:rsidRPr="00C37459">
              <w:rPr>
                <w:rFonts w:cs="Arial"/>
                <w:szCs w:val="18"/>
              </w:rPr>
              <w:t>).</w:t>
            </w:r>
          </w:p>
        </w:tc>
        <w:tc>
          <w:tcPr>
            <w:tcW w:w="1440" w:type="dxa"/>
          </w:tcPr>
          <w:p w14:paraId="40271C6B" w14:textId="77777777" w:rsidR="00442AFF" w:rsidRPr="002416A6" w:rsidRDefault="00442AFF">
            <w:pPr>
              <w:spacing w:after="0"/>
            </w:pPr>
            <w:r w:rsidRPr="002416A6">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tc>
        <w:tc>
          <w:tcPr>
            <w:tcW w:w="5310" w:type="dxa"/>
            <w:shd w:val="clear" w:color="auto" w:fill="auto"/>
          </w:tcPr>
          <w:p w14:paraId="377A1022" w14:textId="77777777" w:rsidR="00442AFF" w:rsidRPr="00C37459" w:rsidRDefault="00442AFF">
            <w:pPr>
              <w:rPr>
                <w:rFonts w:ascii="Arial" w:hAnsi="Arial" w:cs="Arial"/>
                <w:sz w:val="18"/>
                <w:szCs w:val="18"/>
              </w:rPr>
            </w:pPr>
            <w:r w:rsidRPr="00C37459">
              <w:rPr>
                <w:rFonts w:ascii="Arial" w:hAnsi="Arial" w:cs="Arial"/>
                <w:sz w:val="18"/>
                <w:szCs w:val="18"/>
              </w:rPr>
              <w:t>Verify that O-DU receives the RRC setup Request message from the UE and sends Initial UL RRC message to O-CU with RRC setup request message in RRC container.</w:t>
            </w:r>
          </w:p>
          <w:p w14:paraId="60C9CB55" w14:textId="77777777" w:rsidR="00442AFF" w:rsidRPr="00C37459" w:rsidRDefault="00442AFF">
            <w:pPr>
              <w:rPr>
                <w:rFonts w:ascii="Arial" w:hAnsi="Arial" w:cs="Arial"/>
                <w:sz w:val="18"/>
                <w:szCs w:val="18"/>
              </w:rPr>
            </w:pPr>
            <w:r w:rsidRPr="00C37459">
              <w:rPr>
                <w:rFonts w:ascii="Arial" w:hAnsi="Arial" w:cs="Arial"/>
                <w:sz w:val="18"/>
                <w:szCs w:val="18"/>
              </w:rPr>
              <w:t>Verify all the mandatory IEs of Initial UL RRC message transfer as per section 6.1.</w:t>
            </w:r>
            <w:r>
              <w:rPr>
                <w:rFonts w:ascii="Arial" w:hAnsi="Arial" w:cs="Arial"/>
                <w:sz w:val="18"/>
                <w:szCs w:val="18"/>
              </w:rPr>
              <w:t>2</w:t>
            </w:r>
            <w:r w:rsidRPr="00C37459">
              <w:rPr>
                <w:rFonts w:ascii="Arial" w:hAnsi="Arial" w:cs="Arial"/>
                <w:sz w:val="18"/>
                <w:szCs w:val="18"/>
              </w:rPr>
              <w:t xml:space="preserve">.3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1737573A" w14:textId="77777777">
        <w:trPr>
          <w:trHeight w:val="2723"/>
        </w:trPr>
        <w:tc>
          <w:tcPr>
            <w:tcW w:w="534" w:type="dxa"/>
            <w:shd w:val="clear" w:color="auto" w:fill="auto"/>
          </w:tcPr>
          <w:p w14:paraId="2DB9A902"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2</w:t>
            </w:r>
          </w:p>
        </w:tc>
        <w:tc>
          <w:tcPr>
            <w:tcW w:w="2881" w:type="dxa"/>
            <w:shd w:val="clear" w:color="auto" w:fill="auto"/>
          </w:tcPr>
          <w:p w14:paraId="4695874B" w14:textId="77777777" w:rsidR="00442AFF" w:rsidRPr="00C37459" w:rsidRDefault="00442AFF">
            <w:pPr>
              <w:spacing w:after="0"/>
              <w:rPr>
                <w:rFonts w:ascii="Arial" w:hAnsi="Arial" w:cs="Arial"/>
                <w:sz w:val="18"/>
                <w:szCs w:val="18"/>
              </w:rPr>
            </w:pPr>
            <w:r w:rsidRPr="00C37459">
              <w:rPr>
                <w:rFonts w:ascii="Arial" w:hAnsi="Arial" w:cs="Arial"/>
                <w:sz w:val="18"/>
                <w:szCs w:val="18"/>
              </w:rPr>
              <w:t>UE receives RRCsetup message for SRB1 creation.</w:t>
            </w:r>
          </w:p>
        </w:tc>
        <w:tc>
          <w:tcPr>
            <w:tcW w:w="1440" w:type="dxa"/>
          </w:tcPr>
          <w:p w14:paraId="717432B7" w14:textId="77777777" w:rsidR="00442AFF" w:rsidRPr="002416A6" w:rsidRDefault="00442AFF">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11CA9AF5" w14:textId="77777777" w:rsidR="00442AFF" w:rsidRPr="002416A6" w:rsidRDefault="00442AFF">
            <w:pPr>
              <w:keepNext/>
              <w:keepLines/>
              <w:spacing w:after="0"/>
              <w:jc w:val="center"/>
            </w:pPr>
          </w:p>
          <w:p w14:paraId="24A761E0" w14:textId="77777777" w:rsidR="00442AFF" w:rsidRPr="002416A6" w:rsidRDefault="00442AFF">
            <w:pPr>
              <w:keepNext/>
              <w:keepLines/>
              <w:spacing w:after="0"/>
              <w:jc w:val="center"/>
            </w:pPr>
          </w:p>
          <w:p w14:paraId="4462A30B" w14:textId="77777777" w:rsidR="00442AFF" w:rsidRPr="002416A6" w:rsidRDefault="00442AFF">
            <w:pPr>
              <w:keepNext/>
              <w:keepLines/>
              <w:spacing w:after="0"/>
              <w:jc w:val="center"/>
            </w:pPr>
          </w:p>
          <w:p w14:paraId="1715C094" w14:textId="77777777" w:rsidR="00442AFF" w:rsidRPr="00914EA2" w:rsidRDefault="00442AFF">
            <w:pPr>
              <w:keepNext/>
              <w:keepLines/>
              <w:spacing w:after="0"/>
              <w:jc w:val="center"/>
            </w:pPr>
          </w:p>
          <w:p w14:paraId="3889B09A" w14:textId="77777777" w:rsidR="00442AFF" w:rsidRPr="007D790E" w:rsidRDefault="00442AFF">
            <w:pPr>
              <w:spacing w:after="0"/>
            </w:pPr>
          </w:p>
        </w:tc>
        <w:tc>
          <w:tcPr>
            <w:tcW w:w="5310" w:type="dxa"/>
            <w:shd w:val="clear" w:color="auto" w:fill="auto"/>
          </w:tcPr>
          <w:p w14:paraId="1548DEB0" w14:textId="77777777" w:rsidR="00442AFF" w:rsidRPr="00C37459" w:rsidRDefault="00442AFF">
            <w:pPr>
              <w:rPr>
                <w:rFonts w:ascii="Arial" w:hAnsi="Arial" w:cs="Arial"/>
                <w:sz w:val="18"/>
                <w:szCs w:val="18"/>
              </w:rPr>
            </w:pPr>
            <w:r w:rsidRPr="00C37459">
              <w:rPr>
                <w:rFonts w:ascii="Arial" w:hAnsi="Arial" w:cs="Arial"/>
                <w:sz w:val="18"/>
                <w:szCs w:val="18"/>
              </w:rPr>
              <w:t>Verify that O-CU sends DL RRC message transfer to O-DU with RRC setup message in the RRC container to establish SRB1.</w:t>
            </w:r>
          </w:p>
          <w:p w14:paraId="2793B824"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690C0B60" w14:textId="77777777" w:rsidR="00442AFF" w:rsidRPr="00C37459" w:rsidRDefault="00442AFF">
            <w:pPr>
              <w:rPr>
                <w:rFonts w:ascii="Arial" w:hAnsi="Arial" w:cs="Arial"/>
                <w:sz w:val="18"/>
                <w:szCs w:val="18"/>
              </w:rPr>
            </w:pPr>
            <w:r w:rsidRPr="00C37459">
              <w:rPr>
                <w:rFonts w:ascii="Arial" w:hAnsi="Arial" w:cs="Arial"/>
                <w:sz w:val="18"/>
                <w:szCs w:val="18"/>
              </w:rPr>
              <w:t>Verify that O-DU sends RRC setup message to UE.</w:t>
            </w:r>
          </w:p>
          <w:p w14:paraId="0E1D5AF6"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RRC setup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71A429B0" w14:textId="77777777">
        <w:tc>
          <w:tcPr>
            <w:tcW w:w="534" w:type="dxa"/>
            <w:shd w:val="clear" w:color="auto" w:fill="auto"/>
          </w:tcPr>
          <w:p w14:paraId="411A06F7"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lastRenderedPageBreak/>
              <w:t>3</w:t>
            </w:r>
          </w:p>
        </w:tc>
        <w:tc>
          <w:tcPr>
            <w:tcW w:w="2881" w:type="dxa"/>
            <w:shd w:val="clear" w:color="auto" w:fill="auto"/>
          </w:tcPr>
          <w:p w14:paraId="1E8A02BB" w14:textId="77777777" w:rsidR="00442AFF" w:rsidRPr="00C37459" w:rsidRDefault="00442AFF">
            <w:pPr>
              <w:spacing w:after="0"/>
              <w:rPr>
                <w:rFonts w:ascii="Arial" w:hAnsi="Arial" w:cs="Arial"/>
                <w:sz w:val="18"/>
                <w:szCs w:val="18"/>
              </w:rPr>
            </w:pPr>
            <w:r w:rsidRPr="00C37459">
              <w:rPr>
                <w:rFonts w:ascii="Arial" w:hAnsi="Arial" w:cs="Arial"/>
                <w:sz w:val="18"/>
                <w:szCs w:val="18"/>
              </w:rPr>
              <w:t>UE sends RRC setup complete message over SRB1 with Registration Request as NAS payload.</w:t>
            </w:r>
          </w:p>
        </w:tc>
        <w:tc>
          <w:tcPr>
            <w:tcW w:w="1440" w:type="dxa"/>
          </w:tcPr>
          <w:p w14:paraId="2F9780F9" w14:textId="77777777" w:rsidR="00442AFF" w:rsidRPr="002416A6" w:rsidRDefault="00442AFF">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623B9D68" w14:textId="77777777" w:rsidR="00442AFF" w:rsidRPr="002416A6" w:rsidRDefault="00442AFF">
            <w:pPr>
              <w:keepNext/>
              <w:keepLines/>
              <w:spacing w:after="0"/>
              <w:rPr>
                <w:noProof/>
              </w:rPr>
            </w:pPr>
          </w:p>
          <w:p w14:paraId="24128D87" w14:textId="77777777" w:rsidR="00442AFF" w:rsidRPr="002416A6" w:rsidRDefault="00442AFF">
            <w:pPr>
              <w:keepNext/>
              <w:keepLines/>
              <w:spacing w:after="0"/>
              <w:rPr>
                <w:noProof/>
              </w:rPr>
            </w:pPr>
          </w:p>
          <w:p w14:paraId="76CC3959" w14:textId="77777777" w:rsidR="00442AFF" w:rsidRPr="002416A6" w:rsidRDefault="00442AFF">
            <w:pPr>
              <w:keepNext/>
              <w:keepLines/>
              <w:spacing w:after="0"/>
              <w:rPr>
                <w:noProof/>
              </w:rPr>
            </w:pPr>
          </w:p>
          <w:p w14:paraId="13C10C36" w14:textId="77777777" w:rsidR="00442AFF" w:rsidRPr="00914EA2" w:rsidRDefault="00442AFF">
            <w:pPr>
              <w:keepNext/>
              <w:keepLines/>
              <w:spacing w:after="0"/>
              <w:rPr>
                <w:noProof/>
              </w:rPr>
            </w:pPr>
          </w:p>
          <w:p w14:paraId="6FFE3746" w14:textId="77777777" w:rsidR="00442AFF" w:rsidRPr="007D790E" w:rsidRDefault="00442AFF">
            <w:pPr>
              <w:keepNext/>
              <w:keepLines/>
              <w:spacing w:after="0"/>
              <w:rPr>
                <w:noProof/>
              </w:rPr>
            </w:pPr>
          </w:p>
          <w:p w14:paraId="069B7976" w14:textId="77777777" w:rsidR="00442AFF" w:rsidRPr="007D790E" w:rsidRDefault="00442AFF">
            <w:pPr>
              <w:spacing w:after="0"/>
            </w:pPr>
          </w:p>
        </w:tc>
        <w:tc>
          <w:tcPr>
            <w:tcW w:w="5310" w:type="dxa"/>
            <w:shd w:val="clear" w:color="auto" w:fill="auto"/>
          </w:tcPr>
          <w:p w14:paraId="158F4F41" w14:textId="77777777" w:rsidR="00442AFF" w:rsidRPr="00C37459" w:rsidRDefault="00442AFF">
            <w:pPr>
              <w:pStyle w:val="TAC"/>
              <w:keepNext w:val="0"/>
              <w:keepLines w:val="0"/>
              <w:jc w:val="left"/>
              <w:rPr>
                <w:rFonts w:cs="Arial"/>
                <w:szCs w:val="18"/>
              </w:rPr>
            </w:pPr>
            <w:r w:rsidRPr="00C37459">
              <w:rPr>
                <w:rFonts w:cs="Arial"/>
                <w:szCs w:val="18"/>
              </w:rPr>
              <w:t>Verify that O-DU receives the RRC setup complete message with registration request as NAS payload from UE and sends UL RRC message transfer to O-CU with RRC setup complete and Registration Request message in RRC container.</w:t>
            </w:r>
          </w:p>
          <w:p w14:paraId="35E02A9C"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73CF6CC6" w14:textId="77777777" w:rsidR="00442AFF" w:rsidRPr="00C37459" w:rsidRDefault="00442AFF">
            <w:pPr>
              <w:rPr>
                <w:rFonts w:ascii="Arial" w:hAnsi="Arial" w:cs="Arial"/>
                <w:sz w:val="18"/>
                <w:szCs w:val="18"/>
              </w:rPr>
            </w:pPr>
            <w:r w:rsidRPr="00C37459">
              <w:rPr>
                <w:rFonts w:ascii="Arial" w:hAnsi="Arial" w:cs="Arial"/>
                <w:sz w:val="18"/>
                <w:szCs w:val="18"/>
              </w:rPr>
              <w:t>Verify that O-CU sends Initial UE Message to AMF with NAS payload as Registration Request.</w:t>
            </w:r>
          </w:p>
          <w:p w14:paraId="778CDA6B"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Initial UE message as per section 9.2.5.1 of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6DDEA58F" w14:textId="77777777">
        <w:tc>
          <w:tcPr>
            <w:tcW w:w="534" w:type="dxa"/>
            <w:shd w:val="clear" w:color="auto" w:fill="auto"/>
          </w:tcPr>
          <w:p w14:paraId="41E037A7"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4</w:t>
            </w:r>
          </w:p>
        </w:tc>
        <w:tc>
          <w:tcPr>
            <w:tcW w:w="2881" w:type="dxa"/>
            <w:shd w:val="clear" w:color="auto" w:fill="auto"/>
          </w:tcPr>
          <w:p w14:paraId="51C3DF1A" w14:textId="77777777" w:rsidR="00442AFF" w:rsidRPr="00C37459" w:rsidRDefault="00442AFF">
            <w:pPr>
              <w:spacing w:after="0"/>
              <w:rPr>
                <w:rFonts w:ascii="Arial" w:hAnsi="Arial" w:cs="Arial"/>
                <w:sz w:val="18"/>
                <w:szCs w:val="18"/>
              </w:rPr>
            </w:pPr>
            <w:r w:rsidRPr="00C37459">
              <w:rPr>
                <w:rFonts w:ascii="Arial" w:hAnsi="Arial" w:cs="Arial"/>
                <w:sz w:val="18"/>
                <w:szCs w:val="18"/>
              </w:rPr>
              <w:t>UE receives NAS Authentication Request message from AMF with authentication parameters required for successfully authenticating the network.</w:t>
            </w:r>
          </w:p>
        </w:tc>
        <w:tc>
          <w:tcPr>
            <w:tcW w:w="1440" w:type="dxa"/>
          </w:tcPr>
          <w:p w14:paraId="6252D5B0" w14:textId="77777777" w:rsidR="00442AFF" w:rsidRPr="002416A6" w:rsidRDefault="00442AFF">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1EDCBAB3" w14:textId="77777777" w:rsidR="00442AFF" w:rsidRPr="002416A6" w:rsidRDefault="00442AFF">
            <w:pPr>
              <w:spacing w:after="0"/>
            </w:pPr>
          </w:p>
        </w:tc>
        <w:tc>
          <w:tcPr>
            <w:tcW w:w="5310" w:type="dxa"/>
            <w:shd w:val="clear" w:color="auto" w:fill="auto"/>
          </w:tcPr>
          <w:p w14:paraId="14F31EE0" w14:textId="77777777" w:rsidR="00442AFF" w:rsidRPr="00C37459" w:rsidRDefault="00442AFF">
            <w:pPr>
              <w:pStyle w:val="TAC"/>
              <w:keepNext w:val="0"/>
              <w:keepLines w:val="0"/>
              <w:jc w:val="left"/>
              <w:rPr>
                <w:rFonts w:cs="Arial"/>
                <w:szCs w:val="18"/>
              </w:rPr>
            </w:pPr>
            <w:r w:rsidRPr="00C37459">
              <w:rPr>
                <w:rFonts w:cs="Arial"/>
                <w:szCs w:val="18"/>
              </w:rPr>
              <w:t>Verify that O-CU receives DL NAS Transport message with Authentication request as NAS payload.</w:t>
            </w:r>
          </w:p>
          <w:p w14:paraId="4DF4338B" w14:textId="77777777" w:rsidR="00442AFF" w:rsidRPr="00C37459" w:rsidRDefault="00442AFF">
            <w:pPr>
              <w:pStyle w:val="TAC"/>
              <w:keepNext w:val="0"/>
              <w:keepLines w:val="0"/>
              <w:jc w:val="left"/>
              <w:rPr>
                <w:rFonts w:cs="Arial"/>
                <w:szCs w:val="18"/>
              </w:rPr>
            </w:pPr>
            <w:r w:rsidRPr="00C37459">
              <w:rPr>
                <w:rFonts w:cs="Arial"/>
                <w:szCs w:val="18"/>
              </w:rPr>
              <w:t xml:space="preserve"> </w:t>
            </w:r>
          </w:p>
          <w:p w14:paraId="2C6A2FDE" w14:textId="77777777" w:rsidR="00442AFF" w:rsidRPr="00C37459" w:rsidRDefault="00442AFF">
            <w:pPr>
              <w:pStyle w:val="TAC"/>
              <w:keepNext w:val="0"/>
              <w:keepLines w:val="0"/>
              <w:jc w:val="left"/>
              <w:rPr>
                <w:rFonts w:cs="Arial"/>
                <w:szCs w:val="18"/>
              </w:rPr>
            </w:pPr>
            <w:r w:rsidRPr="00C37459">
              <w:rPr>
                <w:rFonts w:cs="Arial"/>
                <w:szCs w:val="18"/>
              </w:rPr>
              <w:t>Verify that O-CU sends DL RRC Message Transfer to O-DU with NAS Authentication Request in the RRC container.</w:t>
            </w:r>
          </w:p>
          <w:p w14:paraId="00BB1F5C" w14:textId="77777777" w:rsidR="00442AFF" w:rsidRPr="00C37459" w:rsidRDefault="00442AFF">
            <w:pPr>
              <w:pStyle w:val="TAC"/>
              <w:keepNext w:val="0"/>
              <w:keepLines w:val="0"/>
              <w:jc w:val="left"/>
              <w:rPr>
                <w:rFonts w:cs="Arial"/>
                <w:szCs w:val="18"/>
              </w:rPr>
            </w:pPr>
          </w:p>
          <w:p w14:paraId="25AEB961"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3B0A977B" w14:textId="77777777" w:rsidR="00442AFF" w:rsidRPr="00C37459" w:rsidRDefault="00442AFF">
            <w:pPr>
              <w:rPr>
                <w:rFonts w:ascii="Arial" w:hAnsi="Arial" w:cs="Arial"/>
                <w:sz w:val="18"/>
                <w:szCs w:val="18"/>
              </w:rPr>
            </w:pPr>
            <w:r w:rsidRPr="00C37459">
              <w:rPr>
                <w:rFonts w:ascii="Arial" w:hAnsi="Arial" w:cs="Arial"/>
                <w:sz w:val="18"/>
                <w:szCs w:val="18"/>
              </w:rPr>
              <w:t>Verify that O-DU sends DL Information Transfer message to UE with NAS Authentication request message.</w:t>
            </w:r>
          </w:p>
          <w:p w14:paraId="2062157A"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information transfer message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4D5C901E" w14:textId="77777777">
        <w:tc>
          <w:tcPr>
            <w:tcW w:w="534" w:type="dxa"/>
            <w:shd w:val="clear" w:color="auto" w:fill="auto"/>
          </w:tcPr>
          <w:p w14:paraId="118260A7"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5</w:t>
            </w:r>
          </w:p>
        </w:tc>
        <w:tc>
          <w:tcPr>
            <w:tcW w:w="2881" w:type="dxa"/>
            <w:shd w:val="clear" w:color="auto" w:fill="auto"/>
          </w:tcPr>
          <w:p w14:paraId="51C2AA54" w14:textId="77777777" w:rsidR="00442AFF" w:rsidRPr="00C37459" w:rsidRDefault="00442AFF">
            <w:pPr>
              <w:spacing w:after="0"/>
              <w:rPr>
                <w:rFonts w:ascii="Arial" w:hAnsi="Arial" w:cs="Arial"/>
                <w:sz w:val="18"/>
                <w:szCs w:val="18"/>
              </w:rPr>
            </w:pPr>
            <w:r w:rsidRPr="00C37459">
              <w:rPr>
                <w:rFonts w:ascii="Arial" w:hAnsi="Arial" w:cs="Arial"/>
                <w:sz w:val="18"/>
                <w:szCs w:val="18"/>
              </w:rPr>
              <w:t>UE sends NAS Authentication response message after successfully authenticating the network.</w:t>
            </w:r>
          </w:p>
        </w:tc>
        <w:tc>
          <w:tcPr>
            <w:tcW w:w="1440" w:type="dxa"/>
          </w:tcPr>
          <w:p w14:paraId="340D332E" w14:textId="77777777" w:rsidR="00442AFF" w:rsidRPr="002416A6" w:rsidRDefault="00442AFF">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79713D4E" w14:textId="77777777" w:rsidR="00442AFF" w:rsidRPr="002416A6" w:rsidRDefault="00442AFF">
            <w:pPr>
              <w:spacing w:after="0"/>
            </w:pPr>
          </w:p>
        </w:tc>
        <w:tc>
          <w:tcPr>
            <w:tcW w:w="5310" w:type="dxa"/>
            <w:shd w:val="clear" w:color="auto" w:fill="auto"/>
          </w:tcPr>
          <w:p w14:paraId="0849D220" w14:textId="77777777" w:rsidR="00442AFF" w:rsidRPr="00C37459" w:rsidRDefault="00442AFF">
            <w:pPr>
              <w:pStyle w:val="TAC"/>
              <w:keepNext w:val="0"/>
              <w:keepLines w:val="0"/>
              <w:jc w:val="left"/>
              <w:rPr>
                <w:rFonts w:cs="Arial"/>
                <w:szCs w:val="18"/>
              </w:rPr>
            </w:pPr>
            <w:r w:rsidRPr="00C37459">
              <w:rPr>
                <w:rFonts w:cs="Arial"/>
                <w:szCs w:val="18"/>
              </w:rPr>
              <w:t>Verify that O-DU receives the UL Information Transfer message from UE with NAS Authentication Response message.</w:t>
            </w:r>
          </w:p>
          <w:p w14:paraId="130EC19C" w14:textId="77777777" w:rsidR="00442AFF" w:rsidRPr="00C37459" w:rsidRDefault="00442AFF">
            <w:pPr>
              <w:pStyle w:val="TAC"/>
              <w:keepNext w:val="0"/>
              <w:keepLines w:val="0"/>
              <w:jc w:val="left"/>
              <w:rPr>
                <w:rFonts w:cs="Arial"/>
                <w:szCs w:val="18"/>
              </w:rPr>
            </w:pPr>
          </w:p>
          <w:p w14:paraId="3826490D" w14:textId="77777777" w:rsidR="00442AFF" w:rsidRPr="00C37459" w:rsidRDefault="00442AFF">
            <w:pPr>
              <w:pStyle w:val="TAC"/>
              <w:keepNext w:val="0"/>
              <w:keepLines w:val="0"/>
              <w:jc w:val="left"/>
              <w:rPr>
                <w:rFonts w:cs="Arial"/>
                <w:szCs w:val="18"/>
              </w:rPr>
            </w:pPr>
            <w:r w:rsidRPr="00C37459">
              <w:rPr>
                <w:rFonts w:cs="Arial"/>
                <w:szCs w:val="18"/>
              </w:rPr>
              <w:t>Verify that O-DU sends UL RRC Message Transfer to O-CU with NAS Authentication response in RRC container.</w:t>
            </w:r>
          </w:p>
          <w:p w14:paraId="2FCD4739" w14:textId="77777777" w:rsidR="00442AFF" w:rsidRPr="00C37459" w:rsidRDefault="00442AFF">
            <w:pPr>
              <w:pStyle w:val="TAC"/>
              <w:keepNext w:val="0"/>
              <w:keepLines w:val="0"/>
              <w:jc w:val="left"/>
              <w:rPr>
                <w:rFonts w:cs="Arial"/>
                <w:szCs w:val="18"/>
              </w:rPr>
            </w:pPr>
          </w:p>
          <w:p w14:paraId="713224D4"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2BBBD207" w14:textId="77777777" w:rsidR="00442AFF" w:rsidRPr="00C37459" w:rsidRDefault="00442AFF">
            <w:pPr>
              <w:pStyle w:val="TAC"/>
              <w:keepNext w:val="0"/>
              <w:keepLines w:val="0"/>
              <w:jc w:val="left"/>
              <w:rPr>
                <w:rFonts w:cs="Arial"/>
                <w:szCs w:val="18"/>
              </w:rPr>
            </w:pPr>
            <w:r w:rsidRPr="00C37459">
              <w:rPr>
                <w:rFonts w:cs="Arial"/>
                <w:szCs w:val="18"/>
              </w:rPr>
              <w:t>Verify that O-CU sends UL NAS Transport message to AMF with Authentication Response as NAS payload.</w:t>
            </w:r>
          </w:p>
          <w:p w14:paraId="5F751781" w14:textId="77777777" w:rsidR="00442AFF" w:rsidRPr="00C37459" w:rsidRDefault="00442AFF">
            <w:pPr>
              <w:pStyle w:val="TAC"/>
              <w:keepNext w:val="0"/>
              <w:keepLines w:val="0"/>
              <w:jc w:val="left"/>
              <w:rPr>
                <w:rFonts w:cs="Arial"/>
                <w:szCs w:val="18"/>
              </w:rPr>
            </w:pPr>
          </w:p>
          <w:p w14:paraId="2A139C36" w14:textId="77777777" w:rsidR="00442AFF" w:rsidRPr="00C37459" w:rsidRDefault="00442AFF">
            <w:pPr>
              <w:pStyle w:val="TAC"/>
              <w:keepNext w:val="0"/>
              <w:keepLines w:val="0"/>
              <w:jc w:val="left"/>
              <w:rPr>
                <w:rFonts w:cs="Arial"/>
                <w:szCs w:val="18"/>
              </w:rPr>
            </w:pPr>
            <w:r w:rsidRPr="00C37459">
              <w:rPr>
                <w:rFonts w:cs="Arial"/>
                <w:szCs w:val="18"/>
              </w:rPr>
              <w:t xml:space="preserve">Verify all the mandatory IEs of UL NAS Transport message as per section 9.2.5.3 in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tc>
      </w:tr>
      <w:tr w:rsidR="00442AFF" w:rsidRPr="007D790E" w14:paraId="66AFDF87" w14:textId="77777777">
        <w:tc>
          <w:tcPr>
            <w:tcW w:w="534" w:type="dxa"/>
            <w:shd w:val="clear" w:color="auto" w:fill="auto"/>
          </w:tcPr>
          <w:p w14:paraId="7311BA31"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6</w:t>
            </w:r>
          </w:p>
        </w:tc>
        <w:tc>
          <w:tcPr>
            <w:tcW w:w="2881" w:type="dxa"/>
            <w:shd w:val="clear" w:color="auto" w:fill="auto"/>
          </w:tcPr>
          <w:p w14:paraId="0A20EE34" w14:textId="77777777" w:rsidR="00442AFF" w:rsidRPr="00C37459" w:rsidRDefault="00442AFF">
            <w:pPr>
              <w:spacing w:after="0"/>
              <w:rPr>
                <w:rFonts w:ascii="Arial" w:hAnsi="Arial" w:cs="Arial"/>
                <w:sz w:val="18"/>
                <w:szCs w:val="18"/>
              </w:rPr>
            </w:pPr>
            <w:r w:rsidRPr="00C37459">
              <w:rPr>
                <w:rFonts w:ascii="Arial" w:hAnsi="Arial" w:cs="Arial"/>
                <w:sz w:val="18"/>
                <w:szCs w:val="18"/>
              </w:rPr>
              <w:t>UE receives NAS Security mode command message for integrity protection and ciphering.</w:t>
            </w:r>
          </w:p>
        </w:tc>
        <w:tc>
          <w:tcPr>
            <w:tcW w:w="1440" w:type="dxa"/>
          </w:tcPr>
          <w:p w14:paraId="2C5EF2DF" w14:textId="77777777" w:rsidR="00442AFF" w:rsidRPr="002416A6" w:rsidRDefault="00442AFF">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51980E68" w14:textId="77777777" w:rsidR="00442AFF" w:rsidRPr="002416A6" w:rsidRDefault="00442AFF">
            <w:pPr>
              <w:spacing w:after="0"/>
            </w:pPr>
          </w:p>
        </w:tc>
        <w:tc>
          <w:tcPr>
            <w:tcW w:w="5310" w:type="dxa"/>
            <w:shd w:val="clear" w:color="auto" w:fill="auto"/>
          </w:tcPr>
          <w:p w14:paraId="516D8ADD" w14:textId="77777777" w:rsidR="00442AFF" w:rsidRPr="00C37459" w:rsidRDefault="00442AFF">
            <w:pPr>
              <w:pStyle w:val="TAC"/>
              <w:keepNext w:val="0"/>
              <w:keepLines w:val="0"/>
              <w:jc w:val="left"/>
              <w:rPr>
                <w:rFonts w:cs="Arial"/>
                <w:szCs w:val="18"/>
              </w:rPr>
            </w:pPr>
            <w:r w:rsidRPr="00C37459">
              <w:rPr>
                <w:rFonts w:cs="Arial"/>
                <w:szCs w:val="18"/>
              </w:rPr>
              <w:t>Verify that O-CU receives DL NAS Transport message with security mode command as NAS payload.</w:t>
            </w:r>
          </w:p>
          <w:p w14:paraId="72752D61" w14:textId="77777777" w:rsidR="00442AFF" w:rsidRPr="00C37459" w:rsidRDefault="00442AFF">
            <w:pPr>
              <w:pStyle w:val="TAC"/>
              <w:keepNext w:val="0"/>
              <w:keepLines w:val="0"/>
              <w:jc w:val="left"/>
              <w:rPr>
                <w:rFonts w:cs="Arial"/>
                <w:szCs w:val="18"/>
              </w:rPr>
            </w:pPr>
          </w:p>
          <w:p w14:paraId="145ACE10" w14:textId="77777777" w:rsidR="00442AFF" w:rsidRPr="00C37459" w:rsidRDefault="00442AFF">
            <w:pPr>
              <w:pStyle w:val="TAC"/>
              <w:keepNext w:val="0"/>
              <w:keepLines w:val="0"/>
              <w:jc w:val="left"/>
              <w:rPr>
                <w:rFonts w:cs="Arial"/>
                <w:szCs w:val="18"/>
              </w:rPr>
            </w:pPr>
            <w:r w:rsidRPr="00C37459">
              <w:rPr>
                <w:rFonts w:cs="Arial"/>
                <w:szCs w:val="18"/>
              </w:rPr>
              <w:t>Verify that O-CU sends DL RRC Message Transfer to O-DU with NAS Security mode command in the RRC container</w:t>
            </w:r>
          </w:p>
          <w:p w14:paraId="7A9FFDF9"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p w14:paraId="66DF2234" w14:textId="77777777" w:rsidR="00442AFF" w:rsidRPr="00C37459" w:rsidRDefault="00442AFF">
            <w:pPr>
              <w:rPr>
                <w:rFonts w:ascii="Arial" w:hAnsi="Arial" w:cs="Arial"/>
                <w:sz w:val="18"/>
                <w:szCs w:val="18"/>
              </w:rPr>
            </w:pPr>
            <w:r w:rsidRPr="00C37459">
              <w:rPr>
                <w:rFonts w:ascii="Arial" w:hAnsi="Arial" w:cs="Arial"/>
                <w:sz w:val="18"/>
                <w:szCs w:val="18"/>
              </w:rPr>
              <w:t>Verify that O-DU sends DL Information Transfer message to UE with NAS Security mode command message.</w:t>
            </w:r>
          </w:p>
          <w:p w14:paraId="193022B3"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information transfer message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34671613" w14:textId="77777777">
        <w:tc>
          <w:tcPr>
            <w:tcW w:w="534" w:type="dxa"/>
            <w:shd w:val="clear" w:color="auto" w:fill="auto"/>
          </w:tcPr>
          <w:p w14:paraId="041F2838"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7</w:t>
            </w:r>
          </w:p>
        </w:tc>
        <w:tc>
          <w:tcPr>
            <w:tcW w:w="2881" w:type="dxa"/>
            <w:shd w:val="clear" w:color="auto" w:fill="auto"/>
          </w:tcPr>
          <w:p w14:paraId="3A56AE95" w14:textId="77777777" w:rsidR="00442AFF" w:rsidRPr="00C37459" w:rsidRDefault="00442AFF">
            <w:pPr>
              <w:spacing w:after="0"/>
              <w:rPr>
                <w:rFonts w:ascii="Arial" w:hAnsi="Arial" w:cs="Arial"/>
                <w:sz w:val="18"/>
                <w:szCs w:val="18"/>
              </w:rPr>
            </w:pPr>
            <w:r w:rsidRPr="00C37459">
              <w:rPr>
                <w:rFonts w:ascii="Arial" w:hAnsi="Arial" w:cs="Arial"/>
                <w:sz w:val="18"/>
                <w:szCs w:val="18"/>
              </w:rPr>
              <w:t>UE sends NAS Security mode complete message. This message is integrity protected and ciphered.</w:t>
            </w:r>
          </w:p>
        </w:tc>
        <w:tc>
          <w:tcPr>
            <w:tcW w:w="1440" w:type="dxa"/>
          </w:tcPr>
          <w:p w14:paraId="2A74537C" w14:textId="77777777" w:rsidR="00442AFF" w:rsidRPr="002416A6" w:rsidRDefault="00442AFF">
            <w:pPr>
              <w:keepNext/>
              <w:keepLines/>
              <w:spacing w:after="0"/>
              <w:rPr>
                <w:noProof/>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4BB38F38" w14:textId="77777777" w:rsidR="00442AFF" w:rsidRPr="002416A6" w:rsidRDefault="00442AFF">
            <w:pPr>
              <w:spacing w:after="0"/>
            </w:pPr>
          </w:p>
        </w:tc>
        <w:tc>
          <w:tcPr>
            <w:tcW w:w="5310" w:type="dxa"/>
            <w:shd w:val="clear" w:color="auto" w:fill="auto"/>
          </w:tcPr>
          <w:p w14:paraId="428A22A6" w14:textId="77777777" w:rsidR="00442AFF" w:rsidRPr="00C37459" w:rsidRDefault="00442AFF">
            <w:pPr>
              <w:pStyle w:val="TAC"/>
              <w:keepNext w:val="0"/>
              <w:keepLines w:val="0"/>
              <w:jc w:val="left"/>
              <w:rPr>
                <w:rFonts w:cs="Arial"/>
                <w:szCs w:val="18"/>
              </w:rPr>
            </w:pPr>
            <w:r w:rsidRPr="00C37459">
              <w:rPr>
                <w:rFonts w:cs="Arial"/>
                <w:szCs w:val="18"/>
              </w:rPr>
              <w:t>Verify that O-DU receives the UL Information Transfer message from UE with NAS Security mode complete message.</w:t>
            </w:r>
          </w:p>
          <w:p w14:paraId="486002D6" w14:textId="77777777" w:rsidR="00442AFF" w:rsidRPr="00C37459" w:rsidRDefault="00442AFF">
            <w:pPr>
              <w:pStyle w:val="TAC"/>
              <w:keepNext w:val="0"/>
              <w:keepLines w:val="0"/>
              <w:jc w:val="left"/>
              <w:rPr>
                <w:rFonts w:cs="Arial"/>
                <w:szCs w:val="18"/>
              </w:rPr>
            </w:pPr>
          </w:p>
          <w:p w14:paraId="26599EFD" w14:textId="77777777" w:rsidR="00442AFF" w:rsidRPr="00C37459" w:rsidRDefault="00442AFF">
            <w:pPr>
              <w:pStyle w:val="TAC"/>
              <w:keepNext w:val="0"/>
              <w:keepLines w:val="0"/>
              <w:jc w:val="left"/>
              <w:rPr>
                <w:rFonts w:cs="Arial"/>
                <w:szCs w:val="18"/>
              </w:rPr>
            </w:pPr>
            <w:r w:rsidRPr="00C37459">
              <w:rPr>
                <w:rFonts w:cs="Arial"/>
                <w:szCs w:val="18"/>
              </w:rPr>
              <w:t>Verify that O-DU sends UL RRC Message Transfer to O-CU with NAS Security mode complete message in RRC container.</w:t>
            </w:r>
          </w:p>
          <w:p w14:paraId="5735222E" w14:textId="77777777" w:rsidR="00442AFF" w:rsidRPr="00C37459" w:rsidRDefault="00442AFF">
            <w:pPr>
              <w:pStyle w:val="TAC"/>
              <w:keepNext w:val="0"/>
              <w:keepLines w:val="0"/>
              <w:jc w:val="left"/>
              <w:rPr>
                <w:rFonts w:cs="Arial"/>
                <w:szCs w:val="18"/>
              </w:rPr>
            </w:pPr>
          </w:p>
          <w:p w14:paraId="2C6D297C"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72DD4DAA" w14:textId="77777777" w:rsidR="00442AFF" w:rsidRPr="00C37459" w:rsidRDefault="00442AFF">
            <w:pPr>
              <w:pStyle w:val="TAC"/>
              <w:keepNext w:val="0"/>
              <w:keepLines w:val="0"/>
              <w:jc w:val="left"/>
              <w:rPr>
                <w:rFonts w:cs="Arial"/>
                <w:szCs w:val="18"/>
              </w:rPr>
            </w:pPr>
            <w:r w:rsidRPr="00C37459">
              <w:rPr>
                <w:rFonts w:cs="Arial"/>
                <w:szCs w:val="18"/>
              </w:rPr>
              <w:t>Verify that O-CU sends UL NAS Transport message to AMF with Security mode complete as NAS payload.</w:t>
            </w:r>
          </w:p>
          <w:p w14:paraId="2EF967DF" w14:textId="77777777" w:rsidR="00442AFF" w:rsidRPr="00C37459" w:rsidRDefault="00442AFF">
            <w:pPr>
              <w:pStyle w:val="TAC"/>
              <w:keepNext w:val="0"/>
              <w:keepLines w:val="0"/>
              <w:jc w:val="left"/>
              <w:rPr>
                <w:rFonts w:cs="Arial"/>
                <w:szCs w:val="18"/>
              </w:rPr>
            </w:pPr>
          </w:p>
          <w:p w14:paraId="3112AC41" w14:textId="77777777" w:rsidR="00442AFF" w:rsidRPr="00C37459" w:rsidRDefault="00442AFF">
            <w:pPr>
              <w:pStyle w:val="TAC"/>
              <w:keepNext w:val="0"/>
              <w:keepLines w:val="0"/>
              <w:jc w:val="left"/>
              <w:rPr>
                <w:rFonts w:cs="Arial"/>
                <w:szCs w:val="18"/>
              </w:rPr>
            </w:pPr>
            <w:r w:rsidRPr="00C37459">
              <w:rPr>
                <w:rFonts w:cs="Arial"/>
                <w:szCs w:val="18"/>
              </w:rPr>
              <w:lastRenderedPageBreak/>
              <w:t xml:space="preserve">Verify all the mandatory IEs of UL NAS Transport message as per section 9.2.5.3 in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tc>
      </w:tr>
      <w:tr w:rsidR="00442AFF" w:rsidRPr="007D790E" w14:paraId="31B25330" w14:textId="77777777">
        <w:tc>
          <w:tcPr>
            <w:tcW w:w="534" w:type="dxa"/>
            <w:shd w:val="clear" w:color="auto" w:fill="auto"/>
          </w:tcPr>
          <w:p w14:paraId="71C6B649"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lastRenderedPageBreak/>
              <w:t>8</w:t>
            </w:r>
          </w:p>
        </w:tc>
        <w:tc>
          <w:tcPr>
            <w:tcW w:w="2881" w:type="dxa"/>
            <w:shd w:val="clear" w:color="auto" w:fill="auto"/>
          </w:tcPr>
          <w:p w14:paraId="6F4BF11F" w14:textId="77777777" w:rsidR="00442AFF" w:rsidRPr="00C37459" w:rsidRDefault="00442AFF">
            <w:pPr>
              <w:spacing w:after="0"/>
              <w:rPr>
                <w:rFonts w:ascii="Arial" w:hAnsi="Arial" w:cs="Arial"/>
                <w:sz w:val="18"/>
                <w:szCs w:val="18"/>
              </w:rPr>
            </w:pPr>
            <w:r w:rsidRPr="00C37459">
              <w:rPr>
                <w:rFonts w:ascii="Arial" w:hAnsi="Arial" w:cs="Arial"/>
                <w:sz w:val="18"/>
                <w:szCs w:val="18"/>
              </w:rPr>
              <w:t>UE receives AS security mode command message.</w:t>
            </w:r>
          </w:p>
        </w:tc>
        <w:tc>
          <w:tcPr>
            <w:tcW w:w="1440" w:type="dxa"/>
          </w:tcPr>
          <w:p w14:paraId="4F6E33F6" w14:textId="77777777" w:rsidR="00442AFF" w:rsidRPr="002416A6" w:rsidRDefault="00442AFF">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51CC4E64" w14:textId="77777777" w:rsidR="00442AFF" w:rsidRPr="002416A6" w:rsidRDefault="00442AFF">
            <w:pPr>
              <w:spacing w:after="0"/>
            </w:pPr>
          </w:p>
        </w:tc>
        <w:tc>
          <w:tcPr>
            <w:tcW w:w="5310" w:type="dxa"/>
            <w:shd w:val="clear" w:color="auto" w:fill="auto"/>
          </w:tcPr>
          <w:p w14:paraId="25E82CFE" w14:textId="77777777" w:rsidR="00442AFF" w:rsidRPr="00C37459" w:rsidRDefault="00442AFF">
            <w:pPr>
              <w:pStyle w:val="TAC"/>
              <w:keepNext w:val="0"/>
              <w:keepLines w:val="0"/>
              <w:jc w:val="left"/>
              <w:rPr>
                <w:rFonts w:cs="Arial"/>
                <w:szCs w:val="18"/>
              </w:rPr>
            </w:pPr>
            <w:r w:rsidRPr="00C37459">
              <w:rPr>
                <w:rFonts w:cs="Arial"/>
                <w:szCs w:val="18"/>
              </w:rPr>
              <w:t xml:space="preserve">Verify that O-CU receives Initial context setup request or DL NAS Transport from AMF with Registration accept as NAS payload. </w:t>
            </w:r>
          </w:p>
          <w:p w14:paraId="5712DDDF" w14:textId="77777777" w:rsidR="00442AFF" w:rsidRPr="00C37459" w:rsidRDefault="00442AFF">
            <w:pPr>
              <w:pStyle w:val="TAC"/>
              <w:keepNext w:val="0"/>
              <w:keepLines w:val="0"/>
              <w:jc w:val="left"/>
              <w:rPr>
                <w:rFonts w:cs="Arial"/>
                <w:szCs w:val="18"/>
              </w:rPr>
            </w:pPr>
          </w:p>
          <w:p w14:paraId="09D68670" w14:textId="77777777" w:rsidR="00442AFF" w:rsidRPr="00C37459" w:rsidRDefault="00442AFF">
            <w:pPr>
              <w:pStyle w:val="TAC"/>
              <w:keepNext w:val="0"/>
              <w:keepLines w:val="0"/>
              <w:jc w:val="left"/>
              <w:rPr>
                <w:rFonts w:cs="Arial"/>
                <w:szCs w:val="18"/>
              </w:rPr>
            </w:pPr>
            <w:r w:rsidRPr="00C37459">
              <w:rPr>
                <w:rFonts w:cs="Arial"/>
                <w:szCs w:val="18"/>
              </w:rPr>
              <w:t xml:space="preserve">Verify all the mandatory IEs as per the section 9.2.2.1 or 9.2.5.2 in 3GPP Specification </w:t>
            </w:r>
            <w:r w:rsidRPr="00C37459">
              <w:rPr>
                <w:rFonts w:cs="Arial"/>
                <w:szCs w:val="18"/>
              </w:rPr>
              <w:fldChar w:fldCharType="begin"/>
            </w:r>
            <w:r w:rsidRPr="00C37459">
              <w:rPr>
                <w:rFonts w:cs="Arial"/>
                <w:szCs w:val="18"/>
              </w:rPr>
              <w:instrText xml:space="preserve"> REF _Ref54886267 \r \h  \* MERGEFORMAT </w:instrText>
            </w:r>
            <w:r w:rsidRPr="00C37459">
              <w:rPr>
                <w:rFonts w:cs="Arial"/>
                <w:szCs w:val="18"/>
              </w:rPr>
            </w:r>
            <w:r w:rsidRPr="00C37459">
              <w:rPr>
                <w:rFonts w:cs="Arial"/>
                <w:szCs w:val="18"/>
              </w:rPr>
              <w:fldChar w:fldCharType="separate"/>
            </w:r>
            <w:r>
              <w:rPr>
                <w:rFonts w:cs="Arial"/>
                <w:szCs w:val="18"/>
              </w:rPr>
              <w:t>[20]</w:t>
            </w:r>
            <w:r w:rsidRPr="00C37459">
              <w:rPr>
                <w:rFonts w:cs="Arial"/>
                <w:szCs w:val="18"/>
              </w:rPr>
              <w:fldChar w:fldCharType="end"/>
            </w:r>
            <w:r w:rsidRPr="00C37459">
              <w:rPr>
                <w:rFonts w:cs="Arial"/>
                <w:szCs w:val="18"/>
              </w:rPr>
              <w:t>.</w:t>
            </w:r>
          </w:p>
          <w:p w14:paraId="05F022AD" w14:textId="77777777" w:rsidR="00442AFF" w:rsidRPr="00C37459" w:rsidRDefault="00442AFF">
            <w:pPr>
              <w:pStyle w:val="TAC"/>
              <w:keepNext w:val="0"/>
              <w:keepLines w:val="0"/>
              <w:jc w:val="left"/>
              <w:rPr>
                <w:rFonts w:cs="Arial"/>
                <w:szCs w:val="18"/>
              </w:rPr>
            </w:pPr>
          </w:p>
          <w:p w14:paraId="686EEBDC" w14:textId="77777777" w:rsidR="00442AFF" w:rsidRPr="00C37459" w:rsidRDefault="00442AFF">
            <w:pPr>
              <w:pStyle w:val="TAC"/>
              <w:keepNext w:val="0"/>
              <w:keepLines w:val="0"/>
              <w:jc w:val="left"/>
              <w:rPr>
                <w:rFonts w:cs="Arial"/>
                <w:szCs w:val="18"/>
              </w:rPr>
            </w:pPr>
            <w:r w:rsidRPr="00C37459">
              <w:rPr>
                <w:rFonts w:cs="Arial"/>
                <w:szCs w:val="18"/>
              </w:rPr>
              <w:t>Verify that O-CU sends DL RRC message transfer to O-DU with AS security mode command message in RRC container.</w:t>
            </w:r>
          </w:p>
          <w:p w14:paraId="025B4CCA" w14:textId="77777777" w:rsidR="00442AFF" w:rsidRPr="00C37459" w:rsidRDefault="00442AFF">
            <w:pPr>
              <w:pStyle w:val="TAC"/>
              <w:keepNext w:val="0"/>
              <w:keepLines w:val="0"/>
              <w:jc w:val="left"/>
              <w:rPr>
                <w:rFonts w:cs="Arial"/>
                <w:szCs w:val="18"/>
              </w:rPr>
            </w:pPr>
          </w:p>
          <w:p w14:paraId="039D8A26"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4DC98017" w14:textId="77777777" w:rsidR="00442AFF" w:rsidRPr="00C37459" w:rsidRDefault="00442AFF">
            <w:pPr>
              <w:rPr>
                <w:rFonts w:ascii="Arial" w:hAnsi="Arial" w:cs="Arial"/>
                <w:sz w:val="18"/>
                <w:szCs w:val="18"/>
              </w:rPr>
            </w:pPr>
            <w:r w:rsidRPr="00C37459">
              <w:rPr>
                <w:rFonts w:ascii="Arial" w:hAnsi="Arial" w:cs="Arial"/>
                <w:sz w:val="18"/>
                <w:szCs w:val="18"/>
              </w:rPr>
              <w:t>Verify the O-DU sends SecurityModeCommand to UE which contains AS integrity and Ciphering Algorithms supported by O-CU.</w:t>
            </w:r>
          </w:p>
          <w:p w14:paraId="4643CA3D"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7A47E5A9" w14:textId="77777777">
        <w:tc>
          <w:tcPr>
            <w:tcW w:w="534" w:type="dxa"/>
            <w:shd w:val="clear" w:color="auto" w:fill="auto"/>
          </w:tcPr>
          <w:p w14:paraId="212E27CA"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9</w:t>
            </w:r>
          </w:p>
        </w:tc>
        <w:tc>
          <w:tcPr>
            <w:tcW w:w="2881" w:type="dxa"/>
            <w:shd w:val="clear" w:color="auto" w:fill="auto"/>
          </w:tcPr>
          <w:p w14:paraId="02B93193" w14:textId="77777777" w:rsidR="00442AFF" w:rsidRPr="00C37459" w:rsidRDefault="00442AFF">
            <w:pPr>
              <w:spacing w:after="0"/>
              <w:rPr>
                <w:rFonts w:ascii="Arial" w:hAnsi="Arial" w:cs="Arial"/>
                <w:sz w:val="18"/>
                <w:szCs w:val="18"/>
              </w:rPr>
            </w:pPr>
            <w:r w:rsidRPr="00C37459">
              <w:rPr>
                <w:rFonts w:ascii="Arial" w:hAnsi="Arial" w:cs="Arial"/>
                <w:sz w:val="18"/>
                <w:szCs w:val="18"/>
              </w:rPr>
              <w:t>UE sends AS Security mode complete message.</w:t>
            </w:r>
          </w:p>
        </w:tc>
        <w:tc>
          <w:tcPr>
            <w:tcW w:w="1440" w:type="dxa"/>
          </w:tcPr>
          <w:p w14:paraId="15AF88EE" w14:textId="77777777" w:rsidR="00442AFF" w:rsidRPr="002416A6" w:rsidRDefault="00442AFF">
            <w:pPr>
              <w:rPr>
                <w:b/>
                <w:bCs/>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0A24D29B" w14:textId="77777777" w:rsidR="00442AFF" w:rsidRPr="002416A6" w:rsidRDefault="00442AFF"/>
        </w:tc>
        <w:tc>
          <w:tcPr>
            <w:tcW w:w="5310" w:type="dxa"/>
            <w:shd w:val="clear" w:color="auto" w:fill="auto"/>
          </w:tcPr>
          <w:p w14:paraId="41B03B02" w14:textId="77777777" w:rsidR="00442AFF" w:rsidRPr="00C37459" w:rsidRDefault="00442AFF">
            <w:pPr>
              <w:pStyle w:val="TAC"/>
              <w:keepNext w:val="0"/>
              <w:keepLines w:val="0"/>
              <w:spacing w:after="180"/>
              <w:jc w:val="left"/>
              <w:rPr>
                <w:rFonts w:cs="Arial"/>
                <w:szCs w:val="18"/>
              </w:rPr>
            </w:pPr>
            <w:r w:rsidRPr="00C37459">
              <w:rPr>
                <w:rFonts w:cs="Arial"/>
                <w:szCs w:val="18"/>
              </w:rPr>
              <w:t xml:space="preserve">Verify in response of previous step, the O-DU receives SecurityModeComplete from UE. </w:t>
            </w:r>
          </w:p>
          <w:p w14:paraId="20D48622" w14:textId="77777777" w:rsidR="00442AFF" w:rsidRPr="00C37459" w:rsidRDefault="00442AFF">
            <w:pPr>
              <w:pStyle w:val="TAC"/>
              <w:keepNext w:val="0"/>
              <w:keepLines w:val="0"/>
              <w:spacing w:after="180"/>
              <w:jc w:val="left"/>
              <w:rPr>
                <w:rFonts w:cs="Arial"/>
                <w:szCs w:val="18"/>
              </w:rPr>
            </w:pPr>
            <w:r w:rsidRPr="00C37459">
              <w:rPr>
                <w:rFonts w:cs="Arial"/>
                <w:szCs w:val="18"/>
              </w:rPr>
              <w:t xml:space="preserve">Verify all the mandatory IEs as per section 6.2.2 in 3GPP Specification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Pr>
                <w:rFonts w:cs="Arial"/>
                <w:szCs w:val="18"/>
              </w:rPr>
              <w:t>[8]</w:t>
            </w:r>
            <w:r w:rsidRPr="00C37459">
              <w:rPr>
                <w:rFonts w:cs="Arial"/>
                <w:szCs w:val="18"/>
              </w:rPr>
              <w:fldChar w:fldCharType="end"/>
            </w:r>
            <w:r w:rsidRPr="00C37459">
              <w:rPr>
                <w:rFonts w:cs="Arial"/>
                <w:szCs w:val="18"/>
              </w:rPr>
              <w:t>.</w:t>
            </w:r>
          </w:p>
          <w:p w14:paraId="142A87FE" w14:textId="77777777" w:rsidR="00442AFF" w:rsidRPr="00C37459" w:rsidRDefault="00442AFF">
            <w:pPr>
              <w:pStyle w:val="TAC"/>
              <w:keepNext w:val="0"/>
              <w:keepLines w:val="0"/>
              <w:spacing w:after="180"/>
              <w:jc w:val="left"/>
              <w:rPr>
                <w:rFonts w:cs="Arial"/>
                <w:szCs w:val="18"/>
              </w:rPr>
            </w:pPr>
            <w:r w:rsidRPr="00C37459">
              <w:rPr>
                <w:rFonts w:cs="Arial"/>
                <w:szCs w:val="18"/>
              </w:rPr>
              <w:t>Verify that O-DU sends UL RRC message transfer to O-CU which contains AS security mode complete in RRC container.</w:t>
            </w:r>
          </w:p>
          <w:p w14:paraId="3EAFD33F"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tc>
      </w:tr>
      <w:tr w:rsidR="00442AFF" w:rsidRPr="007D790E" w14:paraId="6F8D59B3" w14:textId="77777777">
        <w:tc>
          <w:tcPr>
            <w:tcW w:w="534" w:type="dxa"/>
            <w:shd w:val="clear" w:color="auto" w:fill="auto"/>
          </w:tcPr>
          <w:p w14:paraId="33427311"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10</w:t>
            </w:r>
          </w:p>
        </w:tc>
        <w:tc>
          <w:tcPr>
            <w:tcW w:w="2881" w:type="dxa"/>
            <w:shd w:val="clear" w:color="auto" w:fill="auto"/>
          </w:tcPr>
          <w:p w14:paraId="17451198" w14:textId="77777777" w:rsidR="00442AFF" w:rsidRPr="00C37459" w:rsidRDefault="00442AFF">
            <w:pPr>
              <w:spacing w:after="0"/>
              <w:rPr>
                <w:rFonts w:ascii="Arial" w:hAnsi="Arial" w:cs="Arial"/>
                <w:sz w:val="18"/>
                <w:szCs w:val="18"/>
              </w:rPr>
            </w:pPr>
            <w:r w:rsidRPr="00C37459">
              <w:rPr>
                <w:rFonts w:ascii="Arial" w:hAnsi="Arial" w:cs="Arial"/>
                <w:sz w:val="18"/>
                <w:szCs w:val="18"/>
              </w:rPr>
              <w:t>UE receives UE capability Enquiry message.</w:t>
            </w:r>
          </w:p>
        </w:tc>
        <w:tc>
          <w:tcPr>
            <w:tcW w:w="1440" w:type="dxa"/>
          </w:tcPr>
          <w:p w14:paraId="4FC0B375" w14:textId="77777777" w:rsidR="00442AFF" w:rsidRPr="002416A6" w:rsidRDefault="00442AFF">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2EB17508" w14:textId="77777777" w:rsidR="00442AFF" w:rsidRPr="002416A6" w:rsidRDefault="00442AFF">
            <w:pPr>
              <w:spacing w:after="0"/>
            </w:pPr>
          </w:p>
        </w:tc>
        <w:tc>
          <w:tcPr>
            <w:tcW w:w="5310" w:type="dxa"/>
            <w:shd w:val="clear" w:color="auto" w:fill="auto"/>
          </w:tcPr>
          <w:p w14:paraId="68E39277" w14:textId="77777777" w:rsidR="00442AFF" w:rsidRPr="00C37459" w:rsidRDefault="00442AFF">
            <w:pPr>
              <w:rPr>
                <w:rFonts w:ascii="Arial" w:hAnsi="Arial" w:cs="Arial"/>
                <w:sz w:val="18"/>
                <w:szCs w:val="18"/>
              </w:rPr>
            </w:pPr>
            <w:r w:rsidRPr="00C37459">
              <w:rPr>
                <w:rFonts w:ascii="Arial" w:hAnsi="Arial" w:cs="Arial"/>
                <w:sz w:val="18"/>
                <w:szCs w:val="18"/>
              </w:rPr>
              <w:t>Verify that O-CU receives the UE radio capability check request from AMF to check the compatibility between UE radio capabilities and network configuration.</w:t>
            </w:r>
          </w:p>
          <w:p w14:paraId="7D76C1E8" w14:textId="77777777" w:rsidR="00442AFF" w:rsidRPr="00C37459" w:rsidRDefault="00442AFF">
            <w:pPr>
              <w:rPr>
                <w:rFonts w:ascii="Arial" w:hAnsi="Arial" w:cs="Arial"/>
                <w:sz w:val="18"/>
                <w:szCs w:val="18"/>
              </w:rPr>
            </w:pPr>
            <w:r w:rsidRPr="00C37459">
              <w:rPr>
                <w:rFonts w:ascii="Arial" w:hAnsi="Arial" w:cs="Arial"/>
                <w:sz w:val="18"/>
                <w:szCs w:val="18"/>
              </w:rPr>
              <w:t>O-CU can optionally request for the UE capability enquiry to the UE.</w:t>
            </w:r>
          </w:p>
          <w:p w14:paraId="4FF9E9F3" w14:textId="77777777" w:rsidR="00442AFF" w:rsidRPr="00C37459" w:rsidRDefault="00442AFF">
            <w:pPr>
              <w:rPr>
                <w:rFonts w:ascii="Arial" w:hAnsi="Arial" w:cs="Arial"/>
                <w:sz w:val="18"/>
                <w:szCs w:val="18"/>
              </w:rPr>
            </w:pPr>
            <w:r w:rsidRPr="00C37459">
              <w:rPr>
                <w:rFonts w:ascii="Arial" w:hAnsi="Arial" w:cs="Arial"/>
                <w:sz w:val="18"/>
                <w:szCs w:val="18"/>
              </w:rPr>
              <w:t>Verify that O-CU sends DL RRC message transfer to O-DU which contains UE capability enquiry in RRC container.</w:t>
            </w:r>
          </w:p>
          <w:p w14:paraId="4190F51B"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7117E0E0" w14:textId="77777777" w:rsidR="00442AFF" w:rsidRPr="00C37459" w:rsidRDefault="00442AFF">
            <w:pPr>
              <w:rPr>
                <w:rFonts w:ascii="Arial" w:hAnsi="Arial" w:cs="Arial"/>
                <w:sz w:val="18"/>
                <w:szCs w:val="18"/>
              </w:rPr>
            </w:pPr>
            <w:r w:rsidRPr="00C37459">
              <w:rPr>
                <w:rFonts w:ascii="Arial" w:hAnsi="Arial" w:cs="Arial"/>
                <w:sz w:val="18"/>
                <w:szCs w:val="18"/>
              </w:rPr>
              <w:t xml:space="preserve">Verify that O-DU sends UE capability enquiry to UE to check the UE capabilities. </w:t>
            </w:r>
          </w:p>
          <w:p w14:paraId="3C1AE9EF"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55D5F66D" w14:textId="77777777">
        <w:tc>
          <w:tcPr>
            <w:tcW w:w="534" w:type="dxa"/>
            <w:shd w:val="clear" w:color="auto" w:fill="auto"/>
          </w:tcPr>
          <w:p w14:paraId="1CB72D1A"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11</w:t>
            </w:r>
          </w:p>
        </w:tc>
        <w:tc>
          <w:tcPr>
            <w:tcW w:w="2881" w:type="dxa"/>
            <w:shd w:val="clear" w:color="auto" w:fill="auto"/>
          </w:tcPr>
          <w:p w14:paraId="3A4A08B3" w14:textId="77777777" w:rsidR="00442AFF" w:rsidRPr="00C37459" w:rsidRDefault="00442AFF">
            <w:pPr>
              <w:spacing w:after="0"/>
              <w:rPr>
                <w:rFonts w:ascii="Arial" w:hAnsi="Arial" w:cs="Arial"/>
                <w:sz w:val="18"/>
                <w:szCs w:val="18"/>
              </w:rPr>
            </w:pPr>
            <w:r w:rsidRPr="00C37459">
              <w:rPr>
                <w:rFonts w:ascii="Arial" w:hAnsi="Arial" w:cs="Arial"/>
                <w:sz w:val="18"/>
                <w:szCs w:val="18"/>
              </w:rPr>
              <w:t>UE sends UE capability information message.</w:t>
            </w:r>
          </w:p>
        </w:tc>
        <w:tc>
          <w:tcPr>
            <w:tcW w:w="1440" w:type="dxa"/>
          </w:tcPr>
          <w:p w14:paraId="453C9517" w14:textId="77777777" w:rsidR="00442AFF" w:rsidRPr="002416A6" w:rsidRDefault="00442AFF">
            <w:pPr>
              <w:rPr>
                <w:b/>
                <w:bCs/>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403079EF" w14:textId="77777777" w:rsidR="00442AFF" w:rsidRPr="002416A6" w:rsidRDefault="00442AFF"/>
        </w:tc>
        <w:tc>
          <w:tcPr>
            <w:tcW w:w="5310" w:type="dxa"/>
            <w:shd w:val="clear" w:color="auto" w:fill="auto"/>
          </w:tcPr>
          <w:p w14:paraId="1EC292DA" w14:textId="671FCB5D" w:rsidR="00442AFF" w:rsidRPr="00C37459" w:rsidRDefault="00442AFF">
            <w:pPr>
              <w:rPr>
                <w:rFonts w:ascii="Arial" w:hAnsi="Arial" w:cs="Arial"/>
                <w:sz w:val="18"/>
                <w:szCs w:val="18"/>
              </w:rPr>
            </w:pPr>
            <w:r w:rsidRPr="00C37459">
              <w:rPr>
                <w:rFonts w:ascii="Arial" w:hAnsi="Arial" w:cs="Arial"/>
                <w:sz w:val="18"/>
                <w:szCs w:val="18"/>
              </w:rPr>
              <w:t xml:space="preserve">Verify </w:t>
            </w:r>
            <w:r w:rsidR="006C6FE6">
              <w:rPr>
                <w:rFonts w:ascii="Arial" w:hAnsi="Arial" w:cs="Arial"/>
                <w:sz w:val="18"/>
                <w:szCs w:val="18"/>
              </w:rPr>
              <w:t xml:space="preserve">that </w:t>
            </w:r>
            <w:r w:rsidRPr="00C37459">
              <w:rPr>
                <w:rFonts w:ascii="Arial" w:hAnsi="Arial" w:cs="Arial"/>
                <w:sz w:val="18"/>
                <w:szCs w:val="18"/>
              </w:rPr>
              <w:t>O-DU receives UE capability information from UE.</w:t>
            </w:r>
          </w:p>
          <w:p w14:paraId="2988848C" w14:textId="77777777" w:rsidR="00442AFF" w:rsidRPr="00C37459" w:rsidRDefault="00442AFF">
            <w:pPr>
              <w:rPr>
                <w:rFonts w:ascii="Arial" w:hAnsi="Arial" w:cs="Arial"/>
                <w:sz w:val="18"/>
                <w:szCs w:val="18"/>
              </w:rPr>
            </w:pPr>
            <w:r w:rsidRPr="00C37459">
              <w:rPr>
                <w:rFonts w:ascii="Arial" w:hAnsi="Arial" w:cs="Arial"/>
                <w:sz w:val="18"/>
                <w:szCs w:val="18"/>
              </w:rPr>
              <w:t xml:space="preserve"> Verify all the mandatory IEs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p w14:paraId="7551B00B" w14:textId="77777777" w:rsidR="00442AFF" w:rsidRPr="00C37459" w:rsidRDefault="00442AFF">
            <w:pPr>
              <w:rPr>
                <w:rFonts w:ascii="Arial" w:hAnsi="Arial" w:cs="Arial"/>
                <w:sz w:val="18"/>
                <w:szCs w:val="18"/>
              </w:rPr>
            </w:pPr>
            <w:r w:rsidRPr="00C37459">
              <w:rPr>
                <w:rFonts w:ascii="Arial" w:hAnsi="Arial" w:cs="Arial"/>
                <w:sz w:val="18"/>
                <w:szCs w:val="18"/>
              </w:rPr>
              <w:t xml:space="preserve">Verify that O-DU sends UL RRC message transfer to O-CU which contains UE capability information in the RRC container. </w:t>
            </w:r>
          </w:p>
          <w:p w14:paraId="59DB973F"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w:t>
            </w:r>
          </w:p>
          <w:p w14:paraId="58463276" w14:textId="77777777" w:rsidR="00442AFF" w:rsidRPr="00C37459" w:rsidRDefault="00442AFF">
            <w:pPr>
              <w:rPr>
                <w:rFonts w:ascii="Arial" w:hAnsi="Arial" w:cs="Arial"/>
                <w:sz w:val="18"/>
                <w:szCs w:val="18"/>
              </w:rPr>
            </w:pPr>
            <w:r w:rsidRPr="00C37459">
              <w:rPr>
                <w:rFonts w:ascii="Arial" w:hAnsi="Arial" w:cs="Arial"/>
                <w:sz w:val="18"/>
                <w:szCs w:val="18"/>
              </w:rPr>
              <w:t xml:space="preserve">Verify that O-CU sends UE Radio Capability Info Indication message to AMF. </w:t>
            </w:r>
          </w:p>
          <w:p w14:paraId="180ACC42" w14:textId="77777777" w:rsidR="00442AFF" w:rsidRDefault="00442AFF">
            <w:pPr>
              <w:rPr>
                <w:rFonts w:ascii="Arial" w:hAnsi="Arial" w:cs="Arial"/>
                <w:sz w:val="18"/>
                <w:szCs w:val="18"/>
              </w:rPr>
            </w:pPr>
            <w:r w:rsidRPr="00C37459">
              <w:rPr>
                <w:rFonts w:ascii="Arial" w:hAnsi="Arial" w:cs="Arial"/>
                <w:sz w:val="18"/>
                <w:szCs w:val="18"/>
              </w:rPr>
              <w:t xml:space="preserve">Verify all the mandatory IEs as per section 9.2.13.1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p w14:paraId="5E008AB4" w14:textId="5E5167BF" w:rsidR="00442AFF" w:rsidRPr="00C37459" w:rsidRDefault="00442AFF">
            <w:pPr>
              <w:rPr>
                <w:rFonts w:ascii="Arial" w:hAnsi="Arial" w:cs="Arial"/>
                <w:sz w:val="18"/>
                <w:szCs w:val="18"/>
              </w:rPr>
            </w:pPr>
            <w:r>
              <w:rPr>
                <w:rFonts w:ascii="Arial" w:hAnsi="Arial" w:cs="Arial"/>
                <w:sz w:val="18"/>
                <w:szCs w:val="18"/>
              </w:rPr>
              <w:lastRenderedPageBreak/>
              <w:t>Verify PDCP-Parameters within UE-NR-Capability have “</w:t>
            </w:r>
            <w:r w:rsidRPr="00C0417F">
              <w:rPr>
                <w:rFonts w:ascii="Arial" w:hAnsi="Arial" w:cs="Arial"/>
                <w:sz w:val="18"/>
                <w:szCs w:val="18"/>
              </w:rPr>
              <w:t>supportedROHC-Profiles” with “profile0x000</w:t>
            </w:r>
            <w:r w:rsidR="00C9157B">
              <w:rPr>
                <w:rFonts w:ascii="Arial" w:hAnsi="Arial" w:cs="Arial"/>
                <w:sz w:val="18"/>
                <w:szCs w:val="18"/>
              </w:rPr>
              <w:t>2</w:t>
            </w:r>
            <w:r w:rsidRPr="00C0417F">
              <w:rPr>
                <w:rFonts w:ascii="Arial" w:hAnsi="Arial" w:cs="Arial"/>
                <w:sz w:val="18"/>
                <w:szCs w:val="18"/>
              </w:rPr>
              <w:t>” is set to true</w:t>
            </w:r>
            <w:r>
              <w:rPr>
                <w:rFonts w:ascii="Arial" w:hAnsi="Arial" w:cs="Arial"/>
                <w:sz w:val="18"/>
                <w:szCs w:val="18"/>
              </w:rPr>
              <w:t xml:space="preserve"> </w:t>
            </w:r>
            <w:r w:rsidRPr="00C37459">
              <w:rPr>
                <w:rFonts w:ascii="Arial" w:hAnsi="Arial" w:cs="Arial"/>
                <w:sz w:val="18"/>
                <w:szCs w:val="18"/>
              </w:rPr>
              <w:t xml:space="preserve">as per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Pr>
                <w:rFonts w:ascii="Arial" w:hAnsi="Arial" w:cs="Arial"/>
                <w:sz w:val="18"/>
                <w:szCs w:val="18"/>
              </w:rPr>
              <w:t>.</w:t>
            </w:r>
          </w:p>
        </w:tc>
      </w:tr>
      <w:tr w:rsidR="00442AFF" w:rsidRPr="007D790E" w14:paraId="221E0098" w14:textId="77777777">
        <w:tc>
          <w:tcPr>
            <w:tcW w:w="534" w:type="dxa"/>
            <w:shd w:val="clear" w:color="auto" w:fill="auto"/>
          </w:tcPr>
          <w:p w14:paraId="0C5BA80A"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lastRenderedPageBreak/>
              <w:t>12</w:t>
            </w:r>
          </w:p>
        </w:tc>
        <w:tc>
          <w:tcPr>
            <w:tcW w:w="2881" w:type="dxa"/>
            <w:shd w:val="clear" w:color="auto" w:fill="auto"/>
          </w:tcPr>
          <w:p w14:paraId="334A4573" w14:textId="77777777" w:rsidR="00442AFF" w:rsidRPr="00C37459" w:rsidRDefault="00442AFF">
            <w:pPr>
              <w:spacing w:after="0"/>
              <w:rPr>
                <w:rFonts w:ascii="Arial" w:hAnsi="Arial" w:cs="Arial"/>
                <w:sz w:val="18"/>
                <w:szCs w:val="18"/>
              </w:rPr>
            </w:pPr>
            <w:r w:rsidRPr="00C37459">
              <w:rPr>
                <w:rFonts w:ascii="Arial" w:hAnsi="Arial" w:cs="Arial"/>
                <w:sz w:val="18"/>
                <w:szCs w:val="18"/>
              </w:rPr>
              <w:t>UE receives Registration Accept message.</w:t>
            </w:r>
          </w:p>
        </w:tc>
        <w:tc>
          <w:tcPr>
            <w:tcW w:w="1440" w:type="dxa"/>
          </w:tcPr>
          <w:p w14:paraId="435720FF" w14:textId="77777777" w:rsidR="00442AFF" w:rsidRPr="002416A6" w:rsidRDefault="00442AFF">
            <w:pPr>
              <w:rPr>
                <w:b/>
                <w:bCs/>
              </w:rPr>
            </w:pPr>
            <w:r w:rsidRPr="007D790E">
              <w:rPr>
                <w:b/>
                <w:bCs/>
              </w:rPr>
              <w:t>UE</w:t>
            </w:r>
            <w:r>
              <w:rPr>
                <w:b/>
                <w:bCs/>
              </w:rPr>
              <w:t xml:space="preserve"> </w:t>
            </w:r>
            <w:r w:rsidRPr="002416A6">
              <w:rPr>
                <w:rFonts w:ascii="Wingdings" w:eastAsia="Wingdings" w:hAnsi="Wingdings" w:cs="Wingdings"/>
                <w:b/>
                <w:bCs/>
              </w:rPr>
              <w:t>ß</w:t>
            </w:r>
            <w:r>
              <w:rPr>
                <w:b/>
                <w:bCs/>
              </w:rPr>
              <w:t xml:space="preserve"> </w:t>
            </w:r>
            <w:r w:rsidRPr="002416A6">
              <w:rPr>
                <w:b/>
                <w:bCs/>
              </w:rPr>
              <w:t>O-DU/</w:t>
            </w:r>
            <w:r>
              <w:rPr>
                <w:b/>
                <w:bCs/>
              </w:rPr>
              <w:t xml:space="preserve"> </w:t>
            </w:r>
            <w:r w:rsidRPr="002416A6">
              <w:rPr>
                <w:b/>
                <w:bCs/>
              </w:rPr>
              <w:t>O-CU</w:t>
            </w:r>
          </w:p>
          <w:p w14:paraId="0099B6C6" w14:textId="77777777" w:rsidR="00442AFF" w:rsidRPr="002416A6" w:rsidRDefault="00442AFF">
            <w:pPr>
              <w:spacing w:after="0"/>
            </w:pPr>
          </w:p>
        </w:tc>
        <w:tc>
          <w:tcPr>
            <w:tcW w:w="5310" w:type="dxa"/>
            <w:shd w:val="clear" w:color="auto" w:fill="auto"/>
          </w:tcPr>
          <w:p w14:paraId="24057F21" w14:textId="77777777" w:rsidR="00442AFF" w:rsidRPr="00C37459" w:rsidRDefault="00442AFF">
            <w:pPr>
              <w:rPr>
                <w:rFonts w:ascii="Arial" w:hAnsi="Arial" w:cs="Arial"/>
                <w:sz w:val="18"/>
                <w:szCs w:val="18"/>
              </w:rPr>
            </w:pPr>
            <w:r w:rsidRPr="00C37459">
              <w:rPr>
                <w:rFonts w:ascii="Arial" w:hAnsi="Arial" w:cs="Arial"/>
                <w:sz w:val="18"/>
                <w:szCs w:val="18"/>
              </w:rPr>
              <w:t xml:space="preserve">Verify that O-CU sends DL RRC message transfer to O-DU which contains Registration Accept in RRC container. </w:t>
            </w:r>
          </w:p>
          <w:p w14:paraId="01EAED7C"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DL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2CA55A85" w14:textId="77777777" w:rsidR="00442AFF" w:rsidRPr="00C37459" w:rsidRDefault="00442AFF">
            <w:pPr>
              <w:rPr>
                <w:rFonts w:ascii="Arial" w:hAnsi="Arial" w:cs="Arial"/>
                <w:sz w:val="18"/>
                <w:szCs w:val="18"/>
              </w:rPr>
            </w:pPr>
            <w:r w:rsidRPr="00C37459">
              <w:rPr>
                <w:rFonts w:ascii="Arial" w:hAnsi="Arial" w:cs="Arial"/>
                <w:sz w:val="18"/>
                <w:szCs w:val="18"/>
              </w:rPr>
              <w:t>Verify that O-DU sends DL Information Transfer message to UE with NAS Registration accept message.</w:t>
            </w:r>
          </w:p>
          <w:p w14:paraId="5E8E5F72" w14:textId="77777777" w:rsidR="00442AFF" w:rsidRDefault="00442AFF">
            <w:pPr>
              <w:rPr>
                <w:rFonts w:ascii="Arial" w:hAnsi="Arial" w:cs="Arial"/>
                <w:sz w:val="18"/>
                <w:szCs w:val="18"/>
              </w:rPr>
            </w:pPr>
            <w:r w:rsidRPr="00C37459">
              <w:rPr>
                <w:rFonts w:ascii="Arial" w:hAnsi="Arial" w:cs="Arial"/>
                <w:sz w:val="18"/>
                <w:szCs w:val="18"/>
              </w:rPr>
              <w:t xml:space="preserve">Verify all the mandatory IEs of DL information transfer message as per section 6.2.2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_Ref54796280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[8]</w:t>
            </w:r>
            <w:r w:rsidRPr="00C37459">
              <w:rPr>
                <w:rFonts w:ascii="Arial" w:hAnsi="Arial" w:cs="Arial"/>
                <w:sz w:val="18"/>
                <w:szCs w:val="18"/>
              </w:rPr>
              <w:fldChar w:fldCharType="end"/>
            </w:r>
            <w:r w:rsidRPr="00C37459">
              <w:rPr>
                <w:rFonts w:ascii="Arial" w:hAnsi="Arial" w:cs="Arial"/>
                <w:sz w:val="18"/>
                <w:szCs w:val="18"/>
              </w:rPr>
              <w:t>.</w:t>
            </w:r>
          </w:p>
          <w:p w14:paraId="16F07750" w14:textId="77777777" w:rsidR="00442AFF" w:rsidRPr="00C37459" w:rsidRDefault="00442AFF">
            <w:pPr>
              <w:rPr>
                <w:rFonts w:ascii="Arial" w:hAnsi="Arial" w:cs="Arial"/>
                <w:sz w:val="18"/>
                <w:szCs w:val="18"/>
              </w:rPr>
            </w:pPr>
            <w:r>
              <w:rPr>
                <w:rFonts w:ascii="Arial" w:hAnsi="Arial" w:cs="Arial"/>
                <w:sz w:val="18"/>
                <w:szCs w:val="18"/>
              </w:rPr>
              <w:t>Verify 5GS “</w:t>
            </w:r>
            <w:r w:rsidRPr="00C0417F">
              <w:rPr>
                <w:rFonts w:ascii="Arial" w:hAnsi="Arial" w:cs="Arial"/>
                <w:sz w:val="18"/>
                <w:szCs w:val="18"/>
              </w:rPr>
              <w:t>IMS voice over PS session supported over 3GPP access</w:t>
            </w:r>
            <w:r>
              <w:rPr>
                <w:rFonts w:ascii="Arial" w:hAnsi="Arial" w:cs="Arial"/>
                <w:sz w:val="18"/>
                <w:szCs w:val="18"/>
              </w:rPr>
              <w:t>“ bit is set to 1 within Network Feature Support.</w:t>
            </w:r>
          </w:p>
        </w:tc>
      </w:tr>
      <w:tr w:rsidR="00442AFF" w:rsidRPr="007D790E" w14:paraId="4C2A9F37" w14:textId="77777777">
        <w:tc>
          <w:tcPr>
            <w:tcW w:w="534" w:type="dxa"/>
            <w:shd w:val="clear" w:color="auto" w:fill="auto"/>
          </w:tcPr>
          <w:p w14:paraId="74099A76" w14:textId="77777777" w:rsidR="00442AFF" w:rsidRPr="00C37459" w:rsidRDefault="00442AFF">
            <w:pPr>
              <w:spacing w:after="0"/>
              <w:jc w:val="center"/>
              <w:rPr>
                <w:rFonts w:ascii="Arial" w:hAnsi="Arial" w:cs="Arial"/>
                <w:sz w:val="18"/>
                <w:szCs w:val="18"/>
              </w:rPr>
            </w:pPr>
            <w:r w:rsidRPr="00C37459">
              <w:rPr>
                <w:rFonts w:ascii="Arial" w:hAnsi="Arial" w:cs="Arial"/>
                <w:sz w:val="18"/>
                <w:szCs w:val="18"/>
              </w:rPr>
              <w:t>13</w:t>
            </w:r>
          </w:p>
        </w:tc>
        <w:tc>
          <w:tcPr>
            <w:tcW w:w="2881" w:type="dxa"/>
            <w:shd w:val="clear" w:color="auto" w:fill="auto"/>
          </w:tcPr>
          <w:p w14:paraId="2F779981" w14:textId="77777777" w:rsidR="00442AFF" w:rsidRPr="00C37459" w:rsidRDefault="00442AFF">
            <w:pPr>
              <w:spacing w:after="0"/>
              <w:rPr>
                <w:rFonts w:ascii="Arial" w:hAnsi="Arial" w:cs="Arial"/>
                <w:sz w:val="18"/>
                <w:szCs w:val="18"/>
              </w:rPr>
            </w:pPr>
            <w:r w:rsidRPr="00C37459">
              <w:rPr>
                <w:rFonts w:ascii="Arial" w:hAnsi="Arial" w:cs="Arial"/>
                <w:sz w:val="18"/>
                <w:szCs w:val="18"/>
              </w:rPr>
              <w:t>UE sends Registration complete message.</w:t>
            </w:r>
          </w:p>
        </w:tc>
        <w:tc>
          <w:tcPr>
            <w:tcW w:w="1440" w:type="dxa"/>
          </w:tcPr>
          <w:p w14:paraId="1A48AE6D" w14:textId="77777777" w:rsidR="00442AFF" w:rsidRPr="002416A6" w:rsidRDefault="00442AFF">
            <w:pPr>
              <w:rPr>
                <w:b/>
                <w:bCs/>
              </w:rPr>
            </w:pPr>
            <w:r w:rsidRPr="007D790E">
              <w:rPr>
                <w:b/>
                <w:bCs/>
              </w:rPr>
              <w:t xml:space="preserve">UE </w:t>
            </w:r>
            <w:r w:rsidRPr="002416A6">
              <w:rPr>
                <w:rFonts w:ascii="Wingdings" w:eastAsia="Wingdings" w:hAnsi="Wingdings" w:cs="Wingdings"/>
                <w:b/>
                <w:bCs/>
              </w:rPr>
              <w:t>à</w:t>
            </w:r>
            <w:r w:rsidRPr="002416A6">
              <w:rPr>
                <w:b/>
                <w:bCs/>
              </w:rPr>
              <w:t xml:space="preserve"> O</w:t>
            </w:r>
            <w:r>
              <w:rPr>
                <w:b/>
                <w:bCs/>
              </w:rPr>
              <w:t>-</w:t>
            </w:r>
            <w:r w:rsidRPr="002416A6">
              <w:rPr>
                <w:b/>
                <w:bCs/>
              </w:rPr>
              <w:t>DU/</w:t>
            </w:r>
            <w:r>
              <w:rPr>
                <w:b/>
                <w:bCs/>
              </w:rPr>
              <w:t xml:space="preserve"> </w:t>
            </w:r>
            <w:r w:rsidRPr="002416A6">
              <w:rPr>
                <w:b/>
                <w:bCs/>
              </w:rPr>
              <w:t>O-CU</w:t>
            </w:r>
          </w:p>
          <w:p w14:paraId="715846CA" w14:textId="77777777" w:rsidR="00442AFF" w:rsidRPr="002416A6" w:rsidRDefault="00442AFF"/>
        </w:tc>
        <w:tc>
          <w:tcPr>
            <w:tcW w:w="5310" w:type="dxa"/>
            <w:shd w:val="clear" w:color="auto" w:fill="auto"/>
          </w:tcPr>
          <w:p w14:paraId="62A0A040" w14:textId="77777777" w:rsidR="00442AFF" w:rsidRPr="00C37459" w:rsidRDefault="00442AFF">
            <w:pPr>
              <w:pStyle w:val="TAC"/>
              <w:keepNext w:val="0"/>
              <w:keepLines w:val="0"/>
              <w:jc w:val="left"/>
              <w:rPr>
                <w:rFonts w:cs="Arial"/>
                <w:szCs w:val="18"/>
              </w:rPr>
            </w:pPr>
            <w:r w:rsidRPr="00C37459">
              <w:rPr>
                <w:rFonts w:cs="Arial"/>
                <w:szCs w:val="18"/>
              </w:rPr>
              <w:t>Verify that O-DU receives the UL Information Transfer message from UE with NAS Registration complete message.</w:t>
            </w:r>
          </w:p>
          <w:p w14:paraId="4730B49B" w14:textId="77777777" w:rsidR="00442AFF" w:rsidRPr="00C37459" w:rsidRDefault="00442AFF">
            <w:pPr>
              <w:pStyle w:val="TAC"/>
              <w:keepNext w:val="0"/>
              <w:keepLines w:val="0"/>
              <w:jc w:val="left"/>
              <w:rPr>
                <w:rFonts w:cs="Arial"/>
                <w:szCs w:val="18"/>
              </w:rPr>
            </w:pPr>
          </w:p>
          <w:p w14:paraId="328D73BA" w14:textId="77777777" w:rsidR="00442AFF" w:rsidRPr="00C37459" w:rsidRDefault="00442AFF">
            <w:pPr>
              <w:pStyle w:val="TAC"/>
              <w:keepNext w:val="0"/>
              <w:keepLines w:val="0"/>
              <w:jc w:val="left"/>
              <w:rPr>
                <w:rFonts w:cs="Arial"/>
                <w:szCs w:val="18"/>
              </w:rPr>
            </w:pPr>
            <w:r w:rsidRPr="00C37459">
              <w:rPr>
                <w:rFonts w:cs="Arial"/>
                <w:szCs w:val="18"/>
              </w:rPr>
              <w:t>Verify that O-DU sends UL RRC Message Transfer to O-CU with NAS Registration complete message in RRC container.</w:t>
            </w:r>
          </w:p>
          <w:p w14:paraId="779D831B" w14:textId="77777777" w:rsidR="00442AFF" w:rsidRPr="00C37459" w:rsidRDefault="00442AFF">
            <w:pPr>
              <w:pStyle w:val="TAC"/>
              <w:keepNext w:val="0"/>
              <w:keepLines w:val="0"/>
              <w:jc w:val="left"/>
              <w:rPr>
                <w:rFonts w:cs="Arial"/>
                <w:szCs w:val="18"/>
              </w:rPr>
            </w:pPr>
          </w:p>
          <w:p w14:paraId="70BB8928"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RRC message transfer as per section 6.1.2.3 F1-C IE handling in ORAN.WG5.C.1 </w:t>
            </w:r>
            <w:r w:rsidRPr="00C37459">
              <w:rPr>
                <w:rFonts w:ascii="Arial" w:hAnsi="Arial" w:cs="Arial"/>
                <w:sz w:val="18"/>
                <w:szCs w:val="18"/>
              </w:rPr>
              <w:fldChar w:fldCharType="begin"/>
            </w:r>
            <w:r w:rsidRPr="00C37459">
              <w:rPr>
                <w:rFonts w:ascii="Arial" w:hAnsi="Arial" w:cs="Arial"/>
                <w:sz w:val="18"/>
                <w:szCs w:val="18"/>
              </w:rPr>
              <w:instrText xml:space="preserve"> REF _Ref54876117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[19]</w:t>
            </w:r>
            <w:r w:rsidRPr="00C37459">
              <w:rPr>
                <w:rFonts w:ascii="Arial" w:hAnsi="Arial" w:cs="Arial"/>
                <w:sz w:val="18"/>
                <w:szCs w:val="18"/>
              </w:rPr>
              <w:fldChar w:fldCharType="end"/>
            </w:r>
            <w:r w:rsidRPr="00C37459">
              <w:rPr>
                <w:rFonts w:ascii="Arial" w:hAnsi="Arial" w:cs="Arial"/>
                <w:sz w:val="18"/>
                <w:szCs w:val="18"/>
              </w:rPr>
              <w:t xml:space="preserve">. </w:t>
            </w:r>
          </w:p>
          <w:p w14:paraId="6589C887" w14:textId="77777777" w:rsidR="00442AFF" w:rsidRPr="00C37459" w:rsidRDefault="00442AFF">
            <w:pPr>
              <w:rPr>
                <w:rFonts w:ascii="Arial" w:hAnsi="Arial" w:cs="Arial"/>
                <w:sz w:val="18"/>
                <w:szCs w:val="18"/>
              </w:rPr>
            </w:pPr>
            <w:r w:rsidRPr="00C37459">
              <w:rPr>
                <w:rFonts w:ascii="Arial" w:hAnsi="Arial" w:cs="Arial"/>
                <w:sz w:val="18"/>
                <w:szCs w:val="18"/>
              </w:rPr>
              <w:t>Verify that O-CU sends Initial context setup response to AMF.</w:t>
            </w:r>
          </w:p>
          <w:p w14:paraId="71DECCC4"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as per section 9.2.2.2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p w14:paraId="0B62605C" w14:textId="77777777" w:rsidR="00442AFF" w:rsidRPr="00C37459" w:rsidRDefault="00442AFF">
            <w:pPr>
              <w:pStyle w:val="TAC"/>
              <w:keepNext w:val="0"/>
              <w:keepLines w:val="0"/>
              <w:jc w:val="left"/>
              <w:rPr>
                <w:rFonts w:cs="Arial"/>
                <w:szCs w:val="18"/>
              </w:rPr>
            </w:pPr>
            <w:r w:rsidRPr="00C37459">
              <w:rPr>
                <w:rFonts w:cs="Arial"/>
                <w:szCs w:val="18"/>
              </w:rPr>
              <w:t>Verify that O-CU sends UL NAS Transport message to AMF with Registration complete as NAS payload.</w:t>
            </w:r>
          </w:p>
          <w:p w14:paraId="5817654A" w14:textId="77777777" w:rsidR="00442AFF" w:rsidRPr="00C37459" w:rsidRDefault="00442AFF">
            <w:pPr>
              <w:pStyle w:val="TAC"/>
              <w:keepNext w:val="0"/>
              <w:keepLines w:val="0"/>
              <w:jc w:val="left"/>
              <w:rPr>
                <w:rFonts w:cs="Arial"/>
                <w:szCs w:val="18"/>
              </w:rPr>
            </w:pPr>
          </w:p>
          <w:p w14:paraId="1495A6BF" w14:textId="77777777" w:rsidR="00442AFF" w:rsidRPr="00C37459" w:rsidRDefault="00442AFF">
            <w:pPr>
              <w:rPr>
                <w:rFonts w:ascii="Arial" w:hAnsi="Arial" w:cs="Arial"/>
                <w:sz w:val="18"/>
                <w:szCs w:val="18"/>
              </w:rPr>
            </w:pPr>
            <w:r w:rsidRPr="00C37459">
              <w:rPr>
                <w:rFonts w:ascii="Arial" w:hAnsi="Arial" w:cs="Arial"/>
                <w:sz w:val="18"/>
                <w:szCs w:val="18"/>
              </w:rPr>
              <w:t xml:space="preserve">Verify all the mandatory IEs of UL NAS Transport message as per section 9.2.5.3 in 3GPP Specification </w:t>
            </w:r>
            <w:r w:rsidRPr="00C37459">
              <w:rPr>
                <w:rFonts w:ascii="Arial" w:hAnsi="Arial" w:cs="Arial"/>
                <w:sz w:val="18"/>
                <w:szCs w:val="18"/>
              </w:rPr>
              <w:fldChar w:fldCharType="begin"/>
            </w:r>
            <w:r w:rsidRPr="00C37459">
              <w:rPr>
                <w:rFonts w:ascii="Arial" w:hAnsi="Arial" w:cs="Arial"/>
                <w:sz w:val="18"/>
                <w:szCs w:val="18"/>
              </w:rPr>
              <w:instrText xml:space="preserve"> REF _Ref54886267 \r \h  \* MERGEFORMAT </w:instrText>
            </w:r>
            <w:r w:rsidRPr="00C37459">
              <w:rPr>
                <w:rFonts w:ascii="Arial" w:hAnsi="Arial" w:cs="Arial"/>
                <w:sz w:val="18"/>
                <w:szCs w:val="18"/>
              </w:rPr>
            </w:r>
            <w:r w:rsidRPr="00C37459">
              <w:rPr>
                <w:rFonts w:ascii="Arial" w:hAnsi="Arial" w:cs="Arial"/>
                <w:sz w:val="18"/>
                <w:szCs w:val="18"/>
              </w:rPr>
              <w:fldChar w:fldCharType="separate"/>
            </w:r>
            <w:r>
              <w:rPr>
                <w:rFonts w:ascii="Arial" w:hAnsi="Arial" w:cs="Arial"/>
                <w:sz w:val="18"/>
                <w:szCs w:val="18"/>
              </w:rPr>
              <w:t>[20]</w:t>
            </w:r>
            <w:r w:rsidRPr="00C37459">
              <w:rPr>
                <w:rFonts w:ascii="Arial" w:hAnsi="Arial" w:cs="Arial"/>
                <w:sz w:val="18"/>
                <w:szCs w:val="18"/>
              </w:rPr>
              <w:fldChar w:fldCharType="end"/>
            </w:r>
            <w:r w:rsidRPr="00C37459">
              <w:rPr>
                <w:rFonts w:ascii="Arial" w:hAnsi="Arial" w:cs="Arial"/>
                <w:sz w:val="18"/>
                <w:szCs w:val="18"/>
              </w:rPr>
              <w:t>.</w:t>
            </w:r>
          </w:p>
        </w:tc>
      </w:tr>
      <w:tr w:rsidR="00442AFF" w:rsidRPr="007D790E" w14:paraId="044B46FB" w14:textId="77777777">
        <w:tc>
          <w:tcPr>
            <w:tcW w:w="534" w:type="dxa"/>
            <w:shd w:val="clear" w:color="auto" w:fill="auto"/>
          </w:tcPr>
          <w:p w14:paraId="1A2AD2CE" w14:textId="77777777" w:rsidR="00442AFF" w:rsidRPr="00C37459" w:rsidRDefault="00442AFF">
            <w:pPr>
              <w:spacing w:after="0"/>
              <w:jc w:val="center"/>
              <w:rPr>
                <w:rFonts w:ascii="Arial" w:hAnsi="Arial" w:cs="Arial"/>
                <w:sz w:val="18"/>
                <w:szCs w:val="18"/>
              </w:rPr>
            </w:pPr>
            <w:r w:rsidRPr="00874776">
              <w:rPr>
                <w:rFonts w:ascii="Arial" w:hAnsi="Arial" w:cs="Arial"/>
                <w:sz w:val="18"/>
                <w:szCs w:val="18"/>
              </w:rPr>
              <w:t>1</w:t>
            </w:r>
            <w:r>
              <w:rPr>
                <w:rFonts w:ascii="Arial" w:hAnsi="Arial" w:cs="Arial"/>
                <w:sz w:val="18"/>
                <w:szCs w:val="18"/>
              </w:rPr>
              <w:t>4</w:t>
            </w:r>
          </w:p>
        </w:tc>
        <w:tc>
          <w:tcPr>
            <w:tcW w:w="2881" w:type="dxa"/>
            <w:shd w:val="clear" w:color="auto" w:fill="auto"/>
          </w:tcPr>
          <w:p w14:paraId="77E5E9CC" w14:textId="0922436C" w:rsidR="00442AFF" w:rsidRPr="00C37459" w:rsidRDefault="00442AFF">
            <w:pPr>
              <w:spacing w:after="0"/>
              <w:rPr>
                <w:rFonts w:ascii="Arial" w:hAnsi="Arial" w:cs="Arial"/>
                <w:sz w:val="18"/>
                <w:szCs w:val="18"/>
              </w:rPr>
            </w:pPr>
            <w:r w:rsidRPr="00C0417F">
              <w:rPr>
                <w:rFonts w:ascii="Arial" w:hAnsi="Arial" w:cs="Arial"/>
                <w:sz w:val="18"/>
                <w:szCs w:val="18"/>
              </w:rPr>
              <w:t xml:space="preserve">The UE sends PDU session Establishment Request with PDU session id (refer to the section 8.3.1 in 3GPP Specification </w:t>
            </w:r>
            <w:r w:rsidRPr="00C0417F">
              <w:rPr>
                <w:rFonts w:ascii="Arial" w:hAnsi="Arial" w:cs="Arial"/>
                <w:sz w:val="18"/>
                <w:szCs w:val="18"/>
              </w:rPr>
              <w:fldChar w:fldCharType="begin"/>
            </w:r>
            <w:r w:rsidRPr="00C0417F">
              <w:rPr>
                <w:rFonts w:ascii="Arial" w:hAnsi="Arial" w:cs="Arial"/>
                <w:sz w:val="18"/>
                <w:szCs w:val="18"/>
              </w:rPr>
              <w:instrText xml:space="preserve"> REF _Ref54900905 \r \h  \* MERGEFORMAT </w:instrText>
            </w:r>
            <w:r w:rsidRPr="00C0417F">
              <w:rPr>
                <w:rFonts w:ascii="Arial" w:hAnsi="Arial" w:cs="Arial"/>
                <w:sz w:val="18"/>
                <w:szCs w:val="18"/>
              </w:rPr>
            </w:r>
            <w:r w:rsidRPr="00C0417F">
              <w:rPr>
                <w:rFonts w:ascii="Arial" w:hAnsi="Arial" w:cs="Arial"/>
                <w:sz w:val="18"/>
                <w:szCs w:val="18"/>
              </w:rPr>
              <w:fldChar w:fldCharType="separate"/>
            </w:r>
            <w:r w:rsidRPr="00C0417F">
              <w:rPr>
                <w:rFonts w:ascii="Arial" w:hAnsi="Arial" w:cs="Arial"/>
                <w:sz w:val="18"/>
                <w:szCs w:val="18"/>
              </w:rPr>
              <w:t>[21]</w:t>
            </w:r>
            <w:r w:rsidRPr="00C0417F">
              <w:rPr>
                <w:rFonts w:ascii="Arial" w:hAnsi="Arial" w:cs="Arial"/>
                <w:sz w:val="18"/>
                <w:szCs w:val="18"/>
              </w:rPr>
              <w:fldChar w:fldCharType="end"/>
            </w:r>
            <w:r w:rsidRPr="00C0417F">
              <w:rPr>
                <w:rFonts w:ascii="Arial" w:hAnsi="Arial" w:cs="Arial"/>
                <w:sz w:val="18"/>
                <w:szCs w:val="18"/>
              </w:rPr>
              <w:t>).</w:t>
            </w:r>
          </w:p>
        </w:tc>
        <w:tc>
          <w:tcPr>
            <w:tcW w:w="1440" w:type="dxa"/>
          </w:tcPr>
          <w:p w14:paraId="4A472375" w14:textId="77777777" w:rsidR="00442AFF" w:rsidRPr="007D790E" w:rsidRDefault="00442AFF">
            <w:pPr>
              <w:rPr>
                <w:b/>
                <w:bCs/>
              </w:rPr>
            </w:pPr>
            <w:r w:rsidRPr="00A00A43">
              <w:rPr>
                <w:b/>
                <w:bCs/>
              </w:rPr>
              <w:t>UE</w:t>
            </w:r>
            <w:r>
              <w:rPr>
                <w:b/>
                <w:bCs/>
              </w:rPr>
              <w:t xml:space="preserve"> </w:t>
            </w:r>
            <w:r w:rsidRPr="00A00A43">
              <w:rPr>
                <w:rFonts w:ascii="Wingdings" w:eastAsia="Wingdings" w:hAnsi="Wingdings" w:cs="Wingdings"/>
                <w:b/>
                <w:bCs/>
              </w:rPr>
              <w:t>à</w:t>
            </w:r>
            <w:r>
              <w:rPr>
                <w:b/>
                <w:bCs/>
              </w:rPr>
              <w:t xml:space="preserve"> </w:t>
            </w:r>
            <w:r w:rsidRPr="00A00A43">
              <w:rPr>
                <w:b/>
                <w:bCs/>
              </w:rPr>
              <w:t>O-DU/</w:t>
            </w:r>
            <w:r>
              <w:rPr>
                <w:b/>
                <w:bCs/>
              </w:rPr>
              <w:t xml:space="preserve"> </w:t>
            </w:r>
            <w:r w:rsidRPr="00A00A43">
              <w:rPr>
                <w:b/>
                <w:bCs/>
              </w:rPr>
              <w:t>O-CU</w:t>
            </w:r>
          </w:p>
        </w:tc>
        <w:tc>
          <w:tcPr>
            <w:tcW w:w="5310" w:type="dxa"/>
            <w:shd w:val="clear" w:color="auto" w:fill="auto"/>
          </w:tcPr>
          <w:p w14:paraId="26280C28" w14:textId="77777777" w:rsidR="00442AFF" w:rsidRPr="00540968" w:rsidRDefault="00442AFF">
            <w:pPr>
              <w:pStyle w:val="TAL"/>
              <w:keepNext w:val="0"/>
              <w:keepLines w:val="0"/>
              <w:rPr>
                <w:rFonts w:cs="Arial"/>
                <w:szCs w:val="18"/>
              </w:rPr>
            </w:pPr>
            <w:r w:rsidRPr="00540968">
              <w:rPr>
                <w:rFonts w:cs="Arial"/>
                <w:szCs w:val="18"/>
              </w:rPr>
              <w:t>Verify that O-DU receives UL information transfer message which contains PDU session establishment request as NAS message.</w:t>
            </w:r>
          </w:p>
          <w:p w14:paraId="69672D66" w14:textId="77777777" w:rsidR="00442AFF" w:rsidRPr="00540968" w:rsidRDefault="00442AFF">
            <w:pPr>
              <w:pStyle w:val="TAL"/>
              <w:keepNext w:val="0"/>
              <w:keepLines w:val="0"/>
              <w:rPr>
                <w:rFonts w:cs="Arial"/>
                <w:szCs w:val="18"/>
              </w:rPr>
            </w:pPr>
          </w:p>
          <w:p w14:paraId="36459E36" w14:textId="77777777" w:rsidR="00442AFF" w:rsidRPr="00540968" w:rsidRDefault="00442AFF">
            <w:pPr>
              <w:pStyle w:val="TAL"/>
              <w:keepNext w:val="0"/>
              <w:keepLines w:val="0"/>
              <w:rPr>
                <w:rFonts w:cs="Arial"/>
                <w:szCs w:val="18"/>
              </w:rPr>
            </w:pPr>
            <w:r w:rsidRPr="00540968">
              <w:rPr>
                <w:rFonts w:cs="Arial"/>
                <w:szCs w:val="18"/>
              </w:rPr>
              <w:t>Verify that O-DU sends UL RRC message transfer to O-CU which contains PDU session establishment request in RRC container.</w:t>
            </w:r>
          </w:p>
          <w:p w14:paraId="27D356A2" w14:textId="77777777" w:rsidR="00442AFF" w:rsidRPr="00540968" w:rsidRDefault="00442AFF">
            <w:pPr>
              <w:pStyle w:val="TAL"/>
              <w:keepNext w:val="0"/>
              <w:keepLines w:val="0"/>
              <w:rPr>
                <w:rFonts w:cs="Arial"/>
                <w:szCs w:val="18"/>
              </w:rPr>
            </w:pPr>
          </w:p>
          <w:p w14:paraId="71AF5698" w14:textId="77777777" w:rsidR="00442AFF" w:rsidRPr="00540968" w:rsidRDefault="00442AFF">
            <w:pPr>
              <w:rPr>
                <w:rFonts w:ascii="Arial" w:hAnsi="Arial" w:cs="Arial"/>
                <w:sz w:val="18"/>
                <w:szCs w:val="18"/>
              </w:rPr>
            </w:pPr>
            <w:r w:rsidRPr="00540968">
              <w:rPr>
                <w:rFonts w:ascii="Arial" w:hAnsi="Arial" w:cs="Arial"/>
                <w:sz w:val="18"/>
                <w:szCs w:val="18"/>
              </w:rPr>
              <w:t xml:space="preserve">Verify all the mandatory IEs of UL RRC message transfer as per section 6.1.2.3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6E9A0BF0" w14:textId="77777777" w:rsidR="00442AFF" w:rsidRPr="00540968" w:rsidRDefault="00442AFF">
            <w:pPr>
              <w:rPr>
                <w:rFonts w:ascii="Arial" w:hAnsi="Arial" w:cs="Arial"/>
                <w:sz w:val="18"/>
                <w:szCs w:val="18"/>
              </w:rPr>
            </w:pPr>
            <w:r w:rsidRPr="00540968">
              <w:rPr>
                <w:rFonts w:ascii="Arial" w:hAnsi="Arial" w:cs="Arial"/>
                <w:sz w:val="18"/>
                <w:szCs w:val="18"/>
              </w:rPr>
              <w:t>Verify that O-CU sends Uplink NAS transport with NAS PDU as PDU Session Establishment Request to AMF.</w:t>
            </w:r>
          </w:p>
          <w:p w14:paraId="26C8E6CE" w14:textId="77777777" w:rsidR="00442AFF" w:rsidRPr="00C37459" w:rsidRDefault="00442AFF">
            <w:pPr>
              <w:pStyle w:val="TAC"/>
              <w:keepNext w:val="0"/>
              <w:keepLines w:val="0"/>
              <w:jc w:val="left"/>
              <w:rPr>
                <w:rFonts w:cs="Arial"/>
                <w:szCs w:val="18"/>
              </w:rPr>
            </w:pPr>
            <w:r w:rsidRPr="00540968">
              <w:rPr>
                <w:rFonts w:cs="Arial"/>
                <w:szCs w:val="18"/>
              </w:rPr>
              <w:t xml:space="preserve">Verify all the mandatory IEs as per section 9.2.5.3 in 3GPP Specification </w:t>
            </w:r>
            <w:r w:rsidRPr="00540968">
              <w:rPr>
                <w:rFonts w:cs="Arial"/>
                <w:szCs w:val="18"/>
              </w:rPr>
              <w:fldChar w:fldCharType="begin"/>
            </w:r>
            <w:r w:rsidRPr="00540968">
              <w:rPr>
                <w:rFonts w:cs="Arial"/>
                <w:szCs w:val="18"/>
              </w:rPr>
              <w:instrText xml:space="preserve"> REF _Ref54886267 \r \h  \* MERGEFORMAT </w:instrText>
            </w:r>
            <w:r w:rsidRPr="00540968">
              <w:rPr>
                <w:rFonts w:cs="Arial"/>
                <w:szCs w:val="18"/>
              </w:rPr>
            </w:r>
            <w:r w:rsidRPr="00540968">
              <w:rPr>
                <w:rFonts w:cs="Arial"/>
                <w:szCs w:val="18"/>
              </w:rPr>
              <w:fldChar w:fldCharType="separate"/>
            </w:r>
            <w:r>
              <w:rPr>
                <w:rFonts w:cs="Arial"/>
                <w:szCs w:val="18"/>
              </w:rPr>
              <w:t>[20]</w:t>
            </w:r>
            <w:r w:rsidRPr="00540968">
              <w:rPr>
                <w:rFonts w:cs="Arial"/>
                <w:szCs w:val="18"/>
              </w:rPr>
              <w:fldChar w:fldCharType="end"/>
            </w:r>
            <w:r w:rsidRPr="00540968">
              <w:rPr>
                <w:rFonts w:cs="Arial"/>
                <w:szCs w:val="18"/>
              </w:rPr>
              <w:t>.</w:t>
            </w:r>
          </w:p>
        </w:tc>
      </w:tr>
      <w:tr w:rsidR="00442AFF" w:rsidRPr="007D790E" w14:paraId="40FE3633" w14:textId="77777777">
        <w:tc>
          <w:tcPr>
            <w:tcW w:w="534" w:type="dxa"/>
            <w:shd w:val="clear" w:color="auto" w:fill="auto"/>
          </w:tcPr>
          <w:p w14:paraId="56EEAC00" w14:textId="77777777" w:rsidR="00442AFF" w:rsidRPr="00874776" w:rsidRDefault="00442AFF">
            <w:pPr>
              <w:spacing w:after="0"/>
              <w:jc w:val="center"/>
              <w:rPr>
                <w:rFonts w:ascii="Arial" w:hAnsi="Arial" w:cs="Arial"/>
                <w:sz w:val="18"/>
                <w:szCs w:val="18"/>
              </w:rPr>
            </w:pPr>
            <w:r>
              <w:rPr>
                <w:rFonts w:ascii="Arial" w:hAnsi="Arial" w:cs="Arial"/>
                <w:sz w:val="18"/>
                <w:szCs w:val="18"/>
              </w:rPr>
              <w:t>15</w:t>
            </w:r>
          </w:p>
        </w:tc>
        <w:tc>
          <w:tcPr>
            <w:tcW w:w="2881" w:type="dxa"/>
            <w:shd w:val="clear" w:color="auto" w:fill="auto"/>
          </w:tcPr>
          <w:p w14:paraId="1D496B45" w14:textId="77777777" w:rsidR="00442AFF" w:rsidRPr="00540968" w:rsidRDefault="00442AFF">
            <w:pPr>
              <w:spacing w:after="0"/>
              <w:rPr>
                <w:rFonts w:cs="Arial"/>
                <w:szCs w:val="18"/>
              </w:rPr>
            </w:pPr>
            <w:r w:rsidRPr="00C0417F">
              <w:rPr>
                <w:rFonts w:ascii="Arial" w:hAnsi="Arial" w:cs="Arial"/>
                <w:sz w:val="18"/>
                <w:szCs w:val="18"/>
              </w:rPr>
              <w:t>UE receives RRC reconfiguration and PDU session establishment accept message.</w:t>
            </w:r>
          </w:p>
        </w:tc>
        <w:tc>
          <w:tcPr>
            <w:tcW w:w="1440" w:type="dxa"/>
          </w:tcPr>
          <w:p w14:paraId="24A505CB" w14:textId="77777777" w:rsidR="00442AFF" w:rsidRDefault="00442AFF">
            <w:pPr>
              <w:rPr>
                <w:b/>
                <w:bCs/>
              </w:rPr>
            </w:pPr>
            <w:r>
              <w:rPr>
                <w:b/>
                <w:bCs/>
              </w:rPr>
              <w:t xml:space="preserve">UE </w:t>
            </w:r>
            <w:r w:rsidRPr="000C3484">
              <w:rPr>
                <w:rFonts w:ascii="Wingdings" w:eastAsia="Wingdings" w:hAnsi="Wingdings" w:cs="Wingdings"/>
                <w:b/>
                <w:bCs/>
              </w:rPr>
              <w:t>ß</w:t>
            </w:r>
            <w:r>
              <w:rPr>
                <w:b/>
                <w:bCs/>
              </w:rPr>
              <w:t xml:space="preserve"> O-DU/ O-CU</w:t>
            </w:r>
          </w:p>
          <w:p w14:paraId="69DBFA69" w14:textId="77777777" w:rsidR="00442AFF" w:rsidRPr="00A00A43" w:rsidRDefault="00442AFF">
            <w:pPr>
              <w:rPr>
                <w:b/>
                <w:bCs/>
              </w:rPr>
            </w:pPr>
          </w:p>
        </w:tc>
        <w:tc>
          <w:tcPr>
            <w:tcW w:w="5310" w:type="dxa"/>
            <w:shd w:val="clear" w:color="auto" w:fill="auto"/>
          </w:tcPr>
          <w:p w14:paraId="37227ACB" w14:textId="77777777" w:rsidR="00442AFF" w:rsidRPr="00540968" w:rsidRDefault="00442AFF">
            <w:pPr>
              <w:rPr>
                <w:rFonts w:ascii="Arial" w:hAnsi="Arial" w:cs="Arial"/>
                <w:sz w:val="18"/>
                <w:szCs w:val="18"/>
              </w:rPr>
            </w:pPr>
            <w:r w:rsidRPr="00540968">
              <w:rPr>
                <w:rFonts w:ascii="Arial" w:hAnsi="Arial" w:cs="Arial"/>
                <w:sz w:val="18"/>
                <w:szCs w:val="18"/>
              </w:rPr>
              <w:t>Verify that O-CU receives PDU Session Resource Setup Request from AMF with NAS-PDU as PDU session establishment accept.</w:t>
            </w:r>
          </w:p>
          <w:p w14:paraId="40CD7FC2" w14:textId="77777777" w:rsidR="00442AFF" w:rsidRPr="00540968" w:rsidRDefault="00442AFF">
            <w:pPr>
              <w:rPr>
                <w:rFonts w:ascii="Arial" w:hAnsi="Arial" w:cs="Arial"/>
                <w:sz w:val="18"/>
                <w:szCs w:val="18"/>
              </w:rPr>
            </w:pPr>
            <w:r w:rsidRPr="00540968">
              <w:rPr>
                <w:rFonts w:ascii="Arial" w:hAnsi="Arial" w:cs="Arial"/>
                <w:sz w:val="18"/>
                <w:szCs w:val="18"/>
              </w:rPr>
              <w:t xml:space="preserve">Verify all the mandatory IEs as per section 9.2.1.1 in 3GPP Specification </w:t>
            </w:r>
            <w:r w:rsidRPr="00540968">
              <w:rPr>
                <w:rFonts w:ascii="Arial" w:hAnsi="Arial" w:cs="Arial"/>
                <w:sz w:val="18"/>
                <w:szCs w:val="18"/>
              </w:rPr>
              <w:fldChar w:fldCharType="begin"/>
            </w:r>
            <w:r w:rsidRPr="00540968">
              <w:rPr>
                <w:rFonts w:ascii="Arial" w:hAnsi="Arial" w:cs="Arial"/>
                <w:sz w:val="18"/>
                <w:szCs w:val="18"/>
              </w:rPr>
              <w:instrText xml:space="preserve"> REF _Ref54886267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[20]</w:t>
            </w:r>
            <w:r w:rsidRPr="00540968">
              <w:rPr>
                <w:rFonts w:ascii="Arial" w:hAnsi="Arial" w:cs="Arial"/>
                <w:sz w:val="18"/>
                <w:szCs w:val="18"/>
              </w:rPr>
              <w:fldChar w:fldCharType="end"/>
            </w:r>
            <w:r w:rsidRPr="00540968">
              <w:rPr>
                <w:rFonts w:ascii="Arial" w:hAnsi="Arial" w:cs="Arial"/>
                <w:sz w:val="18"/>
                <w:szCs w:val="18"/>
              </w:rPr>
              <w:t>.</w:t>
            </w:r>
          </w:p>
          <w:p w14:paraId="26AB104B" w14:textId="77777777" w:rsidR="00442AFF" w:rsidRPr="00540968" w:rsidRDefault="00442AFF">
            <w:pPr>
              <w:rPr>
                <w:rFonts w:ascii="Arial" w:hAnsi="Arial" w:cs="Arial"/>
                <w:sz w:val="18"/>
                <w:szCs w:val="18"/>
              </w:rPr>
            </w:pPr>
            <w:r w:rsidRPr="00540968">
              <w:rPr>
                <w:rFonts w:ascii="Arial" w:hAnsi="Arial" w:cs="Arial"/>
                <w:sz w:val="18"/>
                <w:szCs w:val="18"/>
              </w:rPr>
              <w:t xml:space="preserve">Verify that O-CU sends UE context setup request to O-DU for establishing the DRB. </w:t>
            </w:r>
          </w:p>
          <w:p w14:paraId="0B9CC66B" w14:textId="77777777" w:rsidR="00442AFF" w:rsidRPr="00540968" w:rsidRDefault="00442AFF">
            <w:pPr>
              <w:rPr>
                <w:rFonts w:ascii="Arial" w:hAnsi="Arial" w:cs="Arial"/>
                <w:sz w:val="18"/>
                <w:szCs w:val="18"/>
              </w:rPr>
            </w:pPr>
            <w:r w:rsidRPr="00540968">
              <w:rPr>
                <w:rFonts w:ascii="Arial" w:hAnsi="Arial" w:cs="Arial"/>
                <w:sz w:val="18"/>
                <w:szCs w:val="18"/>
              </w:rPr>
              <w:t xml:space="preserve">Verify all the mandatory IEs of UE context setup request as per section 6.1.1.3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1874C10E" w14:textId="77777777" w:rsidR="00442AFF" w:rsidRPr="00540968" w:rsidRDefault="00442AFF">
            <w:pPr>
              <w:rPr>
                <w:rFonts w:ascii="Arial" w:hAnsi="Arial" w:cs="Arial"/>
                <w:sz w:val="18"/>
                <w:szCs w:val="18"/>
              </w:rPr>
            </w:pPr>
            <w:r w:rsidRPr="00540968">
              <w:rPr>
                <w:rFonts w:ascii="Arial" w:hAnsi="Arial" w:cs="Arial"/>
                <w:sz w:val="18"/>
                <w:szCs w:val="18"/>
              </w:rPr>
              <w:lastRenderedPageBreak/>
              <w:t>Verify that O-DU sends UE context setup response to O-CU after successfully establishing the DRB.</w:t>
            </w:r>
          </w:p>
          <w:p w14:paraId="521EE2D1" w14:textId="77777777" w:rsidR="00442AFF" w:rsidRPr="00540968" w:rsidRDefault="00442AFF">
            <w:pPr>
              <w:rPr>
                <w:rFonts w:ascii="Arial" w:hAnsi="Arial" w:cs="Arial"/>
                <w:sz w:val="18"/>
                <w:szCs w:val="18"/>
              </w:rPr>
            </w:pPr>
            <w:r w:rsidRPr="00540968">
              <w:rPr>
                <w:rFonts w:ascii="Arial" w:hAnsi="Arial" w:cs="Arial"/>
                <w:sz w:val="18"/>
                <w:szCs w:val="18"/>
              </w:rPr>
              <w:t xml:space="preserve">Verify all the mandatory IEs of UE context setup response as per section 6.1.1.3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05F056A1" w14:textId="77777777" w:rsidR="00442AFF" w:rsidRPr="00540968" w:rsidRDefault="00442AFF">
            <w:pPr>
              <w:rPr>
                <w:rFonts w:ascii="Arial" w:hAnsi="Arial" w:cs="Arial"/>
                <w:sz w:val="18"/>
                <w:szCs w:val="18"/>
              </w:rPr>
            </w:pPr>
            <w:r w:rsidRPr="00540968">
              <w:rPr>
                <w:rFonts w:ascii="Arial" w:hAnsi="Arial" w:cs="Arial"/>
                <w:sz w:val="18"/>
                <w:szCs w:val="18"/>
              </w:rPr>
              <w:t>Verify that O-CU sends DL RRC message transfer to O-DU with RRC reconfiguration in RRC container.</w:t>
            </w:r>
          </w:p>
          <w:p w14:paraId="703804C6" w14:textId="77777777" w:rsidR="00442AFF" w:rsidRPr="00540968" w:rsidRDefault="00442AFF">
            <w:pPr>
              <w:rPr>
                <w:rFonts w:ascii="Arial" w:hAnsi="Arial" w:cs="Arial"/>
                <w:sz w:val="18"/>
                <w:szCs w:val="18"/>
              </w:rPr>
            </w:pPr>
            <w:r w:rsidRPr="00540968">
              <w:rPr>
                <w:rFonts w:ascii="Arial" w:hAnsi="Arial" w:cs="Arial"/>
                <w:sz w:val="18"/>
                <w:szCs w:val="18"/>
              </w:rPr>
              <w:t xml:space="preserve">Verify all the mandatory IEs of DL RRC message transfer as per section 6.1.2.3 F1-C IE handling in ORAN.WG5.C.1 </w:t>
            </w:r>
            <w:r w:rsidRPr="00540968">
              <w:rPr>
                <w:rFonts w:ascii="Arial" w:hAnsi="Arial" w:cs="Arial"/>
                <w:sz w:val="18"/>
                <w:szCs w:val="18"/>
              </w:rPr>
              <w:fldChar w:fldCharType="begin"/>
            </w:r>
            <w:r w:rsidRPr="00540968">
              <w:rPr>
                <w:rFonts w:ascii="Arial" w:hAnsi="Arial" w:cs="Arial"/>
                <w:sz w:val="18"/>
                <w:szCs w:val="18"/>
              </w:rPr>
              <w:instrText xml:space="preserve"> REF _Ref54876117 \r \h  \* MERGEFORMAT </w:instrText>
            </w:r>
            <w:r w:rsidRPr="00540968">
              <w:rPr>
                <w:rFonts w:ascii="Arial" w:hAnsi="Arial" w:cs="Arial"/>
                <w:sz w:val="18"/>
                <w:szCs w:val="18"/>
              </w:rPr>
            </w:r>
            <w:r w:rsidRPr="00540968">
              <w:rPr>
                <w:rFonts w:ascii="Arial" w:hAnsi="Arial" w:cs="Arial"/>
                <w:sz w:val="18"/>
                <w:szCs w:val="18"/>
              </w:rPr>
              <w:fldChar w:fldCharType="separate"/>
            </w:r>
            <w:r>
              <w:rPr>
                <w:rFonts w:ascii="Arial" w:hAnsi="Arial" w:cs="Arial"/>
                <w:sz w:val="18"/>
                <w:szCs w:val="18"/>
              </w:rPr>
              <w:t>[19]</w:t>
            </w:r>
            <w:r w:rsidRPr="00540968">
              <w:rPr>
                <w:rFonts w:ascii="Arial" w:hAnsi="Arial" w:cs="Arial"/>
                <w:sz w:val="18"/>
                <w:szCs w:val="18"/>
              </w:rPr>
              <w:fldChar w:fldCharType="end"/>
            </w:r>
            <w:r w:rsidRPr="00540968">
              <w:rPr>
                <w:rFonts w:ascii="Arial" w:hAnsi="Arial" w:cs="Arial"/>
                <w:sz w:val="18"/>
                <w:szCs w:val="18"/>
              </w:rPr>
              <w:t xml:space="preserve">. </w:t>
            </w:r>
          </w:p>
          <w:p w14:paraId="364EEB73" w14:textId="77777777" w:rsidR="00442AFF" w:rsidRDefault="00442AFF">
            <w:pPr>
              <w:pStyle w:val="TAL"/>
              <w:keepNext w:val="0"/>
              <w:keepLines w:val="0"/>
              <w:rPr>
                <w:rFonts w:cs="Arial"/>
                <w:szCs w:val="18"/>
              </w:rPr>
            </w:pPr>
            <w:r w:rsidRPr="00540968">
              <w:rPr>
                <w:rFonts w:cs="Arial"/>
                <w:szCs w:val="18"/>
              </w:rPr>
              <w:t>Verify that O-DU sends RRC reconfiguration message to UE which contains PDU session establishment accept as NAS payload.</w:t>
            </w:r>
          </w:p>
          <w:p w14:paraId="6266003E" w14:textId="77777777" w:rsidR="00954833" w:rsidRDefault="00954833">
            <w:pPr>
              <w:pStyle w:val="TAL"/>
              <w:keepNext w:val="0"/>
              <w:keepLines w:val="0"/>
              <w:rPr>
                <w:rFonts w:cs="Arial"/>
                <w:szCs w:val="18"/>
              </w:rPr>
            </w:pPr>
          </w:p>
          <w:p w14:paraId="550412EC" w14:textId="241F08B4" w:rsidR="00954833" w:rsidRDefault="00954833" w:rsidP="00954833">
            <w:pPr>
              <w:pStyle w:val="TAC"/>
              <w:keepNext w:val="0"/>
              <w:keepLines w:val="0"/>
              <w:jc w:val="left"/>
              <w:rPr>
                <w:rFonts w:cs="Arial"/>
                <w:szCs w:val="18"/>
              </w:rPr>
            </w:pPr>
            <w:r w:rsidRPr="00C0417F">
              <w:rPr>
                <w:rFonts w:cs="Arial"/>
                <w:szCs w:val="18"/>
              </w:rPr>
              <w:t>Verify that UE receives RRCReconfiguration with drb-ToAddModList, pdu-Session</w:t>
            </w:r>
            <w:r>
              <w:rPr>
                <w:rFonts w:cs="Arial"/>
                <w:szCs w:val="18"/>
              </w:rPr>
              <w:t xml:space="preserve">, </w:t>
            </w:r>
            <w:r w:rsidRPr="00C0417F">
              <w:rPr>
                <w:rFonts w:cs="Arial"/>
                <w:szCs w:val="18"/>
              </w:rPr>
              <w:t>mappedQoS-FlowToAdd</w:t>
            </w:r>
            <w:r>
              <w:rPr>
                <w:rFonts w:cs="Arial"/>
                <w:szCs w:val="18"/>
              </w:rPr>
              <w:t xml:space="preserve">, pdcp-config with </w:t>
            </w:r>
            <w:r>
              <w:t>headerCompression</w:t>
            </w:r>
            <w:r w:rsidRPr="00C0417F">
              <w:rPr>
                <w:rFonts w:cs="Arial"/>
                <w:szCs w:val="18"/>
              </w:rPr>
              <w:t xml:space="preserve"> </w:t>
            </w:r>
            <w:r>
              <w:rPr>
                <w:rFonts w:cs="Arial"/>
                <w:szCs w:val="18"/>
              </w:rPr>
              <w:t xml:space="preserve">enabled </w:t>
            </w:r>
            <w:r w:rsidRPr="00C0417F">
              <w:rPr>
                <w:rFonts w:cs="Arial"/>
                <w:szCs w:val="18"/>
              </w:rPr>
              <w:t xml:space="preserve">to setup 5QI </w:t>
            </w:r>
            <w:r w:rsidR="00E7401D">
              <w:rPr>
                <w:rFonts w:cs="Arial"/>
                <w:szCs w:val="18"/>
              </w:rPr>
              <w:t>9</w:t>
            </w:r>
            <w:r w:rsidRPr="00C0417F">
              <w:rPr>
                <w:rFonts w:cs="Arial"/>
                <w:szCs w:val="18"/>
              </w:rPr>
              <w:t xml:space="preserve"> </w:t>
            </w:r>
            <w:r w:rsidRPr="00C37459">
              <w:rPr>
                <w:rFonts w:cs="Arial"/>
                <w:szCs w:val="18"/>
              </w:rPr>
              <w:t xml:space="preserve">as per 3GPP Specification </w:t>
            </w:r>
            <w:r w:rsidRPr="00C37459">
              <w:rPr>
                <w:rFonts w:cs="Arial"/>
                <w:szCs w:val="18"/>
              </w:rPr>
              <w:fldChar w:fldCharType="begin"/>
            </w:r>
            <w:r w:rsidRPr="00C37459">
              <w:rPr>
                <w:rFonts w:cs="Arial"/>
                <w:szCs w:val="18"/>
              </w:rPr>
              <w:instrText xml:space="preserve"> REF _Ref54796280 \r \h  \* MERGEFORMAT </w:instrText>
            </w:r>
            <w:r w:rsidRPr="00C37459">
              <w:rPr>
                <w:rFonts w:cs="Arial"/>
                <w:szCs w:val="18"/>
              </w:rPr>
            </w:r>
            <w:r w:rsidRPr="00C37459">
              <w:rPr>
                <w:rFonts w:cs="Arial"/>
                <w:szCs w:val="18"/>
              </w:rPr>
              <w:fldChar w:fldCharType="separate"/>
            </w:r>
            <w:r>
              <w:rPr>
                <w:rFonts w:cs="Arial"/>
                <w:szCs w:val="18"/>
              </w:rPr>
              <w:t>[8]</w:t>
            </w:r>
            <w:r w:rsidRPr="00C37459">
              <w:rPr>
                <w:rFonts w:cs="Arial"/>
                <w:szCs w:val="18"/>
              </w:rPr>
              <w:fldChar w:fldCharType="end"/>
            </w:r>
            <w:r>
              <w:rPr>
                <w:rFonts w:cs="Arial"/>
                <w:szCs w:val="18"/>
              </w:rPr>
              <w:t>.</w:t>
            </w:r>
          </w:p>
          <w:p w14:paraId="1856D56F" w14:textId="77777777" w:rsidR="00954833" w:rsidRDefault="00954833" w:rsidP="00954833">
            <w:pPr>
              <w:pStyle w:val="TAC"/>
              <w:keepNext w:val="0"/>
              <w:keepLines w:val="0"/>
              <w:jc w:val="left"/>
              <w:rPr>
                <w:rFonts w:cs="Arial"/>
                <w:szCs w:val="18"/>
              </w:rPr>
            </w:pPr>
          </w:p>
          <w:p w14:paraId="5646B3CD" w14:textId="77777777" w:rsidR="00954833" w:rsidRPr="004F32BE" w:rsidRDefault="00954833" w:rsidP="00954833">
            <w:pPr>
              <w:pStyle w:val="TAC"/>
              <w:keepNext w:val="0"/>
              <w:keepLines w:val="0"/>
              <w:numPr>
                <w:ilvl w:val="0"/>
                <w:numId w:val="47"/>
              </w:numPr>
              <w:jc w:val="left"/>
              <w:rPr>
                <w:rFonts w:cs="Arial"/>
                <w:szCs w:val="18"/>
              </w:rPr>
            </w:pPr>
            <w:r>
              <w:t>PDCP-Config</w:t>
            </w:r>
          </w:p>
          <w:p w14:paraId="716CAD51" w14:textId="77777777" w:rsidR="00954833" w:rsidRPr="00214238" w:rsidRDefault="00954833" w:rsidP="00954833">
            <w:pPr>
              <w:pStyle w:val="TAC"/>
              <w:keepNext w:val="0"/>
              <w:keepLines w:val="0"/>
              <w:numPr>
                <w:ilvl w:val="1"/>
                <w:numId w:val="47"/>
              </w:numPr>
              <w:jc w:val="left"/>
              <w:rPr>
                <w:rFonts w:cs="Arial"/>
                <w:szCs w:val="18"/>
              </w:rPr>
            </w:pPr>
            <w:r>
              <w:t>drb</w:t>
            </w:r>
          </w:p>
          <w:p w14:paraId="7141E134" w14:textId="77777777" w:rsidR="00954833" w:rsidRPr="00214238" w:rsidRDefault="00954833" w:rsidP="00954833">
            <w:pPr>
              <w:pStyle w:val="TAC"/>
              <w:keepNext w:val="0"/>
              <w:keepLines w:val="0"/>
              <w:numPr>
                <w:ilvl w:val="1"/>
                <w:numId w:val="47"/>
              </w:numPr>
              <w:jc w:val="left"/>
              <w:rPr>
                <w:rFonts w:cs="Arial"/>
                <w:szCs w:val="18"/>
              </w:rPr>
            </w:pPr>
            <w:r>
              <w:t>headerCompression</w:t>
            </w:r>
          </w:p>
          <w:p w14:paraId="07696D92" w14:textId="77777777" w:rsidR="00954833" w:rsidRPr="00A86CE6" w:rsidRDefault="00954833" w:rsidP="00954833">
            <w:pPr>
              <w:pStyle w:val="TAC"/>
              <w:keepNext w:val="0"/>
              <w:keepLines w:val="0"/>
              <w:numPr>
                <w:ilvl w:val="2"/>
                <w:numId w:val="47"/>
              </w:numPr>
              <w:jc w:val="left"/>
              <w:rPr>
                <w:rFonts w:cs="Arial"/>
                <w:szCs w:val="18"/>
              </w:rPr>
            </w:pPr>
            <w:r>
              <w:t>rohc</w:t>
            </w:r>
          </w:p>
          <w:p w14:paraId="729D403E" w14:textId="77777777" w:rsidR="00954833" w:rsidRPr="00A86CE6" w:rsidRDefault="00954833" w:rsidP="00954833">
            <w:pPr>
              <w:pStyle w:val="TAC"/>
              <w:keepNext w:val="0"/>
              <w:keepLines w:val="0"/>
              <w:numPr>
                <w:ilvl w:val="3"/>
                <w:numId w:val="47"/>
              </w:numPr>
              <w:jc w:val="left"/>
              <w:rPr>
                <w:rFonts w:cs="Arial"/>
                <w:szCs w:val="18"/>
              </w:rPr>
            </w:pPr>
            <w:r>
              <w:t>maxCID 15</w:t>
            </w:r>
          </w:p>
          <w:p w14:paraId="15B6924C" w14:textId="77777777" w:rsidR="00954833" w:rsidRPr="00A86CE6" w:rsidRDefault="00954833" w:rsidP="00954833">
            <w:pPr>
              <w:pStyle w:val="TAC"/>
              <w:keepNext w:val="0"/>
              <w:keepLines w:val="0"/>
              <w:numPr>
                <w:ilvl w:val="3"/>
                <w:numId w:val="47"/>
              </w:numPr>
              <w:jc w:val="left"/>
              <w:rPr>
                <w:rFonts w:cs="Arial"/>
                <w:szCs w:val="18"/>
              </w:rPr>
            </w:pPr>
            <w:r>
              <w:t>profiles</w:t>
            </w:r>
          </w:p>
          <w:p w14:paraId="1817262F" w14:textId="559DB0F7" w:rsidR="00954833" w:rsidRPr="00A86CE6" w:rsidRDefault="00954833" w:rsidP="00954833">
            <w:pPr>
              <w:pStyle w:val="TAC"/>
              <w:keepNext w:val="0"/>
              <w:keepLines w:val="0"/>
              <w:numPr>
                <w:ilvl w:val="3"/>
                <w:numId w:val="47"/>
              </w:numPr>
              <w:jc w:val="left"/>
              <w:rPr>
                <w:rFonts w:cs="Arial"/>
                <w:szCs w:val="18"/>
              </w:rPr>
            </w:pPr>
            <w:r>
              <w:t xml:space="preserve">profile0x0001        </w:t>
            </w:r>
            <w:r w:rsidR="00E7401D">
              <w:t>false</w:t>
            </w:r>
          </w:p>
          <w:p w14:paraId="4B2091DF" w14:textId="4E6AF10F" w:rsidR="00954833" w:rsidRPr="00A86CE6" w:rsidRDefault="00954833" w:rsidP="00954833">
            <w:pPr>
              <w:pStyle w:val="TAC"/>
              <w:keepNext w:val="0"/>
              <w:keepLines w:val="0"/>
              <w:numPr>
                <w:ilvl w:val="3"/>
                <w:numId w:val="47"/>
              </w:numPr>
              <w:jc w:val="left"/>
              <w:rPr>
                <w:rFonts w:cs="Arial"/>
                <w:szCs w:val="18"/>
              </w:rPr>
            </w:pPr>
            <w:r>
              <w:t xml:space="preserve">profile0x0002        </w:t>
            </w:r>
            <w:r w:rsidR="00C9157B">
              <w:t>true</w:t>
            </w:r>
          </w:p>
          <w:p w14:paraId="3B88E5B7" w14:textId="77777777" w:rsidR="00954833" w:rsidRPr="00613A08" w:rsidRDefault="00954833" w:rsidP="00954833">
            <w:pPr>
              <w:pStyle w:val="TAC"/>
              <w:keepNext w:val="0"/>
              <w:keepLines w:val="0"/>
              <w:numPr>
                <w:ilvl w:val="3"/>
                <w:numId w:val="47"/>
              </w:numPr>
              <w:jc w:val="left"/>
              <w:rPr>
                <w:rFonts w:cs="Arial"/>
                <w:szCs w:val="18"/>
              </w:rPr>
            </w:pPr>
            <w:r>
              <w:t>profile0x0003        false</w:t>
            </w:r>
          </w:p>
          <w:p w14:paraId="0DE15ED2" w14:textId="77777777" w:rsidR="00954833" w:rsidRPr="00613A08" w:rsidRDefault="00954833" w:rsidP="00954833">
            <w:pPr>
              <w:pStyle w:val="TAC"/>
              <w:keepNext w:val="0"/>
              <w:keepLines w:val="0"/>
              <w:numPr>
                <w:ilvl w:val="3"/>
                <w:numId w:val="47"/>
              </w:numPr>
              <w:jc w:val="left"/>
              <w:rPr>
                <w:rFonts w:cs="Arial"/>
                <w:szCs w:val="18"/>
              </w:rPr>
            </w:pPr>
            <w:r>
              <w:t>profile0x0004        false</w:t>
            </w:r>
          </w:p>
          <w:p w14:paraId="19FF60C1" w14:textId="705154CB" w:rsidR="00954833" w:rsidRPr="00613A08" w:rsidRDefault="00954833" w:rsidP="00954833">
            <w:pPr>
              <w:pStyle w:val="TAC"/>
              <w:keepNext w:val="0"/>
              <w:keepLines w:val="0"/>
              <w:numPr>
                <w:ilvl w:val="3"/>
                <w:numId w:val="47"/>
              </w:numPr>
              <w:jc w:val="left"/>
              <w:rPr>
                <w:rFonts w:cs="Arial"/>
                <w:szCs w:val="18"/>
              </w:rPr>
            </w:pPr>
            <w:r>
              <w:t xml:space="preserve">profile0x0006        </w:t>
            </w:r>
            <w:r w:rsidR="00C9157B">
              <w:t>false</w:t>
            </w:r>
          </w:p>
          <w:p w14:paraId="752F8402" w14:textId="77777777" w:rsidR="00954833" w:rsidRPr="00613A08" w:rsidRDefault="00954833" w:rsidP="00954833">
            <w:pPr>
              <w:pStyle w:val="TAC"/>
              <w:keepNext w:val="0"/>
              <w:keepLines w:val="0"/>
              <w:numPr>
                <w:ilvl w:val="3"/>
                <w:numId w:val="47"/>
              </w:numPr>
              <w:jc w:val="left"/>
              <w:rPr>
                <w:rFonts w:cs="Arial"/>
                <w:szCs w:val="18"/>
              </w:rPr>
            </w:pPr>
            <w:r>
              <w:t>profile0x0101        false</w:t>
            </w:r>
          </w:p>
          <w:p w14:paraId="3AE82DE6" w14:textId="77777777" w:rsidR="00954833" w:rsidRPr="00613A08" w:rsidRDefault="00954833" w:rsidP="00954833">
            <w:pPr>
              <w:pStyle w:val="TAC"/>
              <w:keepNext w:val="0"/>
              <w:keepLines w:val="0"/>
              <w:numPr>
                <w:ilvl w:val="3"/>
                <w:numId w:val="47"/>
              </w:numPr>
              <w:jc w:val="left"/>
              <w:rPr>
                <w:rFonts w:cs="Arial"/>
                <w:szCs w:val="18"/>
              </w:rPr>
            </w:pPr>
            <w:r>
              <w:t>profile0x0102        false</w:t>
            </w:r>
          </w:p>
          <w:p w14:paraId="78359D0E" w14:textId="77777777" w:rsidR="00954833" w:rsidRPr="00613A08" w:rsidRDefault="00954833" w:rsidP="00954833">
            <w:pPr>
              <w:pStyle w:val="TAC"/>
              <w:keepNext w:val="0"/>
              <w:keepLines w:val="0"/>
              <w:numPr>
                <w:ilvl w:val="3"/>
                <w:numId w:val="47"/>
              </w:numPr>
              <w:jc w:val="left"/>
              <w:rPr>
                <w:rFonts w:cs="Arial"/>
                <w:szCs w:val="18"/>
              </w:rPr>
            </w:pPr>
            <w:r>
              <w:t>profile0x0103        false</w:t>
            </w:r>
          </w:p>
          <w:p w14:paraId="301C192A" w14:textId="77777777" w:rsidR="00954833" w:rsidRPr="00540968" w:rsidRDefault="00954833">
            <w:pPr>
              <w:pStyle w:val="TAL"/>
              <w:keepNext w:val="0"/>
              <w:keepLines w:val="0"/>
              <w:rPr>
                <w:rFonts w:cs="Arial"/>
                <w:szCs w:val="18"/>
              </w:rPr>
            </w:pPr>
          </w:p>
        </w:tc>
      </w:tr>
      <w:tr w:rsidR="00442AFF" w:rsidRPr="007D790E" w14:paraId="7A68054B" w14:textId="77777777">
        <w:tc>
          <w:tcPr>
            <w:tcW w:w="534" w:type="dxa"/>
            <w:shd w:val="clear" w:color="auto" w:fill="auto"/>
          </w:tcPr>
          <w:p w14:paraId="7372297A" w14:textId="77777777" w:rsidR="00442AFF" w:rsidRPr="00874776" w:rsidRDefault="00442AFF">
            <w:pPr>
              <w:spacing w:after="0"/>
              <w:jc w:val="center"/>
              <w:rPr>
                <w:rFonts w:ascii="Arial" w:hAnsi="Arial" w:cs="Arial"/>
                <w:sz w:val="18"/>
                <w:szCs w:val="18"/>
              </w:rPr>
            </w:pPr>
            <w:r>
              <w:rPr>
                <w:rFonts w:ascii="Arial" w:hAnsi="Arial" w:cs="Arial"/>
                <w:sz w:val="18"/>
                <w:szCs w:val="18"/>
              </w:rPr>
              <w:lastRenderedPageBreak/>
              <w:t>16</w:t>
            </w:r>
          </w:p>
        </w:tc>
        <w:tc>
          <w:tcPr>
            <w:tcW w:w="2881" w:type="dxa"/>
            <w:shd w:val="clear" w:color="auto" w:fill="auto"/>
          </w:tcPr>
          <w:p w14:paraId="7DAE1D2F" w14:textId="77777777" w:rsidR="00442AFF" w:rsidRPr="00540968" w:rsidRDefault="00442AFF">
            <w:pPr>
              <w:spacing w:after="0"/>
              <w:rPr>
                <w:rFonts w:cs="Arial"/>
                <w:szCs w:val="18"/>
              </w:rPr>
            </w:pPr>
            <w:r w:rsidRPr="00C0417F">
              <w:rPr>
                <w:rFonts w:ascii="Arial" w:hAnsi="Arial" w:cs="Arial"/>
                <w:sz w:val="18"/>
                <w:szCs w:val="18"/>
              </w:rPr>
              <w:t>UE sends RRC reconfiguration complete.</w:t>
            </w:r>
          </w:p>
        </w:tc>
        <w:tc>
          <w:tcPr>
            <w:tcW w:w="1440" w:type="dxa"/>
          </w:tcPr>
          <w:p w14:paraId="1BA29B9F" w14:textId="77777777" w:rsidR="00442AFF" w:rsidRDefault="00442AFF">
            <w:pPr>
              <w:rPr>
                <w:b/>
                <w:bCs/>
              </w:rPr>
            </w:pPr>
            <w:r w:rsidRPr="00A00A43">
              <w:rPr>
                <w:b/>
                <w:bCs/>
              </w:rPr>
              <w:t>UE</w:t>
            </w:r>
            <w:r>
              <w:rPr>
                <w:b/>
                <w:bCs/>
              </w:rPr>
              <w:t xml:space="preserve"> </w:t>
            </w:r>
            <w:r w:rsidRPr="00A00A43">
              <w:rPr>
                <w:rFonts w:ascii="Wingdings" w:eastAsia="Wingdings" w:hAnsi="Wingdings" w:cs="Wingdings"/>
                <w:b/>
                <w:bCs/>
              </w:rPr>
              <w:t>à</w:t>
            </w:r>
            <w:r>
              <w:rPr>
                <w:b/>
                <w:bCs/>
              </w:rPr>
              <w:t xml:space="preserve"> </w:t>
            </w:r>
            <w:r w:rsidRPr="00A00A43">
              <w:rPr>
                <w:b/>
                <w:bCs/>
              </w:rPr>
              <w:t>O-DU/</w:t>
            </w:r>
            <w:r>
              <w:rPr>
                <w:b/>
                <w:bCs/>
              </w:rPr>
              <w:t xml:space="preserve"> </w:t>
            </w:r>
            <w:r w:rsidRPr="00A00A43">
              <w:rPr>
                <w:b/>
                <w:bCs/>
              </w:rPr>
              <w:t>O-CU</w:t>
            </w:r>
          </w:p>
        </w:tc>
        <w:tc>
          <w:tcPr>
            <w:tcW w:w="5310" w:type="dxa"/>
            <w:shd w:val="clear" w:color="auto" w:fill="auto"/>
          </w:tcPr>
          <w:p w14:paraId="4838ECDE" w14:textId="77777777" w:rsidR="00442AFF" w:rsidRPr="00874776" w:rsidRDefault="00442AFF">
            <w:pPr>
              <w:rPr>
                <w:rFonts w:ascii="Arial" w:hAnsi="Arial" w:cs="Arial"/>
                <w:sz w:val="18"/>
                <w:szCs w:val="18"/>
              </w:rPr>
            </w:pPr>
            <w:r w:rsidRPr="00874776">
              <w:rPr>
                <w:rFonts w:ascii="Arial" w:hAnsi="Arial" w:cs="Arial"/>
                <w:sz w:val="18"/>
                <w:szCs w:val="18"/>
              </w:rPr>
              <w:t>Verify that O-DU receives RRC reconfiguration complete from UE.</w:t>
            </w:r>
          </w:p>
          <w:p w14:paraId="4AE3CCC6" w14:textId="77777777" w:rsidR="00442AFF" w:rsidRPr="00874776" w:rsidRDefault="00442AFF">
            <w:pPr>
              <w:rPr>
                <w:rFonts w:ascii="Arial" w:hAnsi="Arial" w:cs="Arial"/>
                <w:sz w:val="18"/>
                <w:szCs w:val="18"/>
              </w:rPr>
            </w:pPr>
            <w:r w:rsidRPr="00874776">
              <w:rPr>
                <w:rFonts w:ascii="Arial" w:hAnsi="Arial" w:cs="Arial"/>
                <w:sz w:val="18"/>
                <w:szCs w:val="18"/>
              </w:rPr>
              <w:t>Verify that O-DU sends UL RRC message transfer to O-CU with RRC reconfiguration complete in RRC container.</w:t>
            </w:r>
          </w:p>
          <w:p w14:paraId="2033B6C0" w14:textId="77777777" w:rsidR="00442AFF" w:rsidRPr="00874776" w:rsidRDefault="00442AFF">
            <w:pPr>
              <w:rPr>
                <w:rFonts w:ascii="Arial" w:hAnsi="Arial" w:cs="Arial"/>
                <w:sz w:val="18"/>
                <w:szCs w:val="18"/>
              </w:rPr>
            </w:pPr>
            <w:r w:rsidRPr="00874776">
              <w:rPr>
                <w:rFonts w:ascii="Arial" w:hAnsi="Arial" w:cs="Arial"/>
                <w:sz w:val="18"/>
                <w:szCs w:val="18"/>
              </w:rPr>
              <w:t xml:space="preserve">Verify all the mandatory IEs of UL RRC message transfer as per section 6.1.2.3 F1-C IE handling in ORAN.WG5.C.1 </w:t>
            </w:r>
            <w:r w:rsidRPr="00874776">
              <w:rPr>
                <w:rFonts w:ascii="Arial" w:hAnsi="Arial" w:cs="Arial"/>
                <w:sz w:val="18"/>
                <w:szCs w:val="18"/>
              </w:rPr>
              <w:fldChar w:fldCharType="begin"/>
            </w:r>
            <w:r w:rsidRPr="00874776">
              <w:rPr>
                <w:rFonts w:ascii="Arial" w:hAnsi="Arial" w:cs="Arial"/>
                <w:sz w:val="18"/>
                <w:szCs w:val="18"/>
              </w:rPr>
              <w:instrText xml:space="preserve"> REF _Ref54876117 \r \h  \* MERGEFORMAT </w:instrText>
            </w:r>
            <w:r w:rsidRPr="00874776">
              <w:rPr>
                <w:rFonts w:ascii="Arial" w:hAnsi="Arial" w:cs="Arial"/>
                <w:sz w:val="18"/>
                <w:szCs w:val="18"/>
              </w:rPr>
            </w:r>
            <w:r w:rsidRPr="00874776">
              <w:rPr>
                <w:rFonts w:ascii="Arial" w:hAnsi="Arial" w:cs="Arial"/>
                <w:sz w:val="18"/>
                <w:szCs w:val="18"/>
              </w:rPr>
              <w:fldChar w:fldCharType="separate"/>
            </w:r>
            <w:r>
              <w:rPr>
                <w:rFonts w:ascii="Arial" w:hAnsi="Arial" w:cs="Arial"/>
                <w:sz w:val="18"/>
                <w:szCs w:val="18"/>
              </w:rPr>
              <w:t>[19]</w:t>
            </w:r>
            <w:r w:rsidRPr="00874776">
              <w:rPr>
                <w:rFonts w:ascii="Arial" w:hAnsi="Arial" w:cs="Arial"/>
                <w:sz w:val="18"/>
                <w:szCs w:val="18"/>
              </w:rPr>
              <w:fldChar w:fldCharType="end"/>
            </w:r>
            <w:r w:rsidRPr="00874776">
              <w:rPr>
                <w:rFonts w:ascii="Arial" w:hAnsi="Arial" w:cs="Arial"/>
                <w:sz w:val="18"/>
                <w:szCs w:val="18"/>
              </w:rPr>
              <w:t xml:space="preserve">. </w:t>
            </w:r>
          </w:p>
          <w:p w14:paraId="7AF6B006" w14:textId="77777777" w:rsidR="00442AFF" w:rsidRPr="00874776" w:rsidRDefault="00442AFF">
            <w:pPr>
              <w:rPr>
                <w:rFonts w:ascii="Arial" w:hAnsi="Arial" w:cs="Arial"/>
                <w:sz w:val="18"/>
                <w:szCs w:val="18"/>
              </w:rPr>
            </w:pPr>
            <w:r w:rsidRPr="00874776">
              <w:rPr>
                <w:rFonts w:ascii="Arial" w:hAnsi="Arial" w:cs="Arial"/>
                <w:sz w:val="18"/>
                <w:szCs w:val="18"/>
              </w:rPr>
              <w:t xml:space="preserve">Verify that O-CU sends PDU Session Resource Setup Response to AMF over NG interface. </w:t>
            </w:r>
          </w:p>
          <w:p w14:paraId="64CBD2EF" w14:textId="77777777" w:rsidR="00442AFF" w:rsidRPr="00540968" w:rsidRDefault="00442AFF">
            <w:pPr>
              <w:rPr>
                <w:rFonts w:ascii="Arial" w:hAnsi="Arial" w:cs="Arial"/>
                <w:sz w:val="18"/>
                <w:szCs w:val="18"/>
              </w:rPr>
            </w:pPr>
            <w:r w:rsidRPr="00874776">
              <w:rPr>
                <w:rFonts w:ascii="Arial" w:hAnsi="Arial" w:cs="Arial"/>
                <w:sz w:val="18"/>
                <w:szCs w:val="18"/>
              </w:rPr>
              <w:t xml:space="preserve">Verify all the mandatory IEs as per section 9.2.1.2 in 3GPP Specification </w:t>
            </w:r>
            <w:r w:rsidRPr="00874776">
              <w:rPr>
                <w:rFonts w:ascii="Arial" w:hAnsi="Arial" w:cs="Arial"/>
                <w:sz w:val="18"/>
                <w:szCs w:val="18"/>
              </w:rPr>
              <w:fldChar w:fldCharType="begin"/>
            </w:r>
            <w:r w:rsidRPr="00874776">
              <w:rPr>
                <w:rFonts w:ascii="Arial" w:hAnsi="Arial" w:cs="Arial"/>
                <w:sz w:val="18"/>
                <w:szCs w:val="18"/>
              </w:rPr>
              <w:instrText xml:space="preserve"> REF _Ref54886267 \r \h  \* MERGEFORMAT </w:instrText>
            </w:r>
            <w:r w:rsidRPr="00874776">
              <w:rPr>
                <w:rFonts w:ascii="Arial" w:hAnsi="Arial" w:cs="Arial"/>
                <w:sz w:val="18"/>
                <w:szCs w:val="18"/>
              </w:rPr>
            </w:r>
            <w:r w:rsidRPr="00874776">
              <w:rPr>
                <w:rFonts w:ascii="Arial" w:hAnsi="Arial" w:cs="Arial"/>
                <w:sz w:val="18"/>
                <w:szCs w:val="18"/>
              </w:rPr>
              <w:fldChar w:fldCharType="separate"/>
            </w:r>
            <w:r>
              <w:rPr>
                <w:rFonts w:ascii="Arial" w:hAnsi="Arial" w:cs="Arial"/>
                <w:sz w:val="18"/>
                <w:szCs w:val="18"/>
              </w:rPr>
              <w:t>[20]</w:t>
            </w:r>
            <w:r w:rsidRPr="00874776">
              <w:rPr>
                <w:rFonts w:ascii="Arial" w:hAnsi="Arial" w:cs="Arial"/>
                <w:sz w:val="18"/>
                <w:szCs w:val="18"/>
              </w:rPr>
              <w:fldChar w:fldCharType="end"/>
            </w:r>
            <w:r w:rsidRPr="00874776">
              <w:rPr>
                <w:rFonts w:ascii="Arial" w:hAnsi="Arial" w:cs="Arial"/>
                <w:sz w:val="18"/>
                <w:szCs w:val="18"/>
              </w:rPr>
              <w:t>.</w:t>
            </w:r>
          </w:p>
        </w:tc>
      </w:tr>
      <w:tr w:rsidR="00442AFF" w:rsidRPr="007D790E" w14:paraId="43E56123" w14:textId="77777777">
        <w:tc>
          <w:tcPr>
            <w:tcW w:w="534" w:type="dxa"/>
            <w:shd w:val="clear" w:color="auto" w:fill="auto"/>
          </w:tcPr>
          <w:p w14:paraId="7A00DACC" w14:textId="399D1615" w:rsidR="00442AFF" w:rsidRDefault="00694EAE">
            <w:pPr>
              <w:spacing w:after="0"/>
              <w:jc w:val="center"/>
              <w:rPr>
                <w:rFonts w:ascii="Arial" w:hAnsi="Arial" w:cs="Arial"/>
                <w:sz w:val="18"/>
                <w:szCs w:val="18"/>
              </w:rPr>
            </w:pPr>
            <w:r>
              <w:rPr>
                <w:rFonts w:ascii="Arial" w:hAnsi="Arial" w:cs="Arial"/>
                <w:sz w:val="18"/>
                <w:szCs w:val="18"/>
              </w:rPr>
              <w:t>17</w:t>
            </w:r>
          </w:p>
        </w:tc>
        <w:tc>
          <w:tcPr>
            <w:tcW w:w="2881" w:type="dxa"/>
            <w:shd w:val="clear" w:color="auto" w:fill="auto"/>
          </w:tcPr>
          <w:p w14:paraId="0DD6C690" w14:textId="573EDA18" w:rsidR="00442AFF" w:rsidRPr="00790DB5" w:rsidRDefault="004E1794">
            <w:pPr>
              <w:spacing w:after="0"/>
              <w:rPr>
                <w:rFonts w:ascii="Arial" w:hAnsi="Arial" w:cs="Arial"/>
                <w:sz w:val="18"/>
                <w:szCs w:val="18"/>
              </w:rPr>
            </w:pPr>
            <w:r w:rsidRPr="001D76DC">
              <w:rPr>
                <w:rFonts w:ascii="Arial" w:hAnsi="Arial"/>
                <w:sz w:val="18"/>
              </w:rPr>
              <w:t xml:space="preserve">Trigger </w:t>
            </w:r>
            <w:r w:rsidR="00C76863">
              <w:rPr>
                <w:rFonts w:ascii="Arial" w:hAnsi="Arial"/>
                <w:sz w:val="18"/>
              </w:rPr>
              <w:t>UDP</w:t>
            </w:r>
            <w:r w:rsidRPr="001D76DC">
              <w:rPr>
                <w:rFonts w:ascii="Arial" w:hAnsi="Arial"/>
                <w:sz w:val="18"/>
              </w:rPr>
              <w:t xml:space="preserve"> Data transfer in Uplink </w:t>
            </w:r>
            <w:r>
              <w:rPr>
                <w:rFonts w:ascii="Arial" w:hAnsi="Arial"/>
                <w:sz w:val="18"/>
              </w:rPr>
              <w:t xml:space="preserve">and downlink </w:t>
            </w:r>
            <w:r w:rsidRPr="001D76DC">
              <w:rPr>
                <w:rFonts w:ascii="Arial" w:hAnsi="Arial"/>
                <w:sz w:val="18"/>
              </w:rPr>
              <w:t>on the flow of 5QI 9 using any traffic generator tool or IPERF application.</w:t>
            </w:r>
          </w:p>
        </w:tc>
        <w:tc>
          <w:tcPr>
            <w:tcW w:w="1440" w:type="dxa"/>
          </w:tcPr>
          <w:p w14:paraId="038C3EEF" w14:textId="74EDB290" w:rsidR="00442AFF" w:rsidRPr="002416A6" w:rsidRDefault="00442AFF">
            <w:pPr>
              <w:rPr>
                <w:b/>
                <w:bCs/>
              </w:rPr>
            </w:pPr>
            <w:r>
              <w:rPr>
                <w:b/>
                <w:bCs/>
              </w:rPr>
              <w:t xml:space="preserve">UE#1 </w:t>
            </w:r>
            <w:r w:rsidRPr="0088568C">
              <w:rPr>
                <w:rFonts w:ascii="Wingdings" w:eastAsia="Wingdings" w:hAnsi="Wingdings" w:cs="Wingdings"/>
                <w:b/>
                <w:bCs/>
              </w:rPr>
              <w:t>ßà</w:t>
            </w:r>
            <w:r w:rsidRPr="0088568C">
              <w:rPr>
                <w:b/>
                <w:bCs/>
              </w:rPr>
              <w:t xml:space="preserve"> O-DU/</w:t>
            </w:r>
            <w:r w:rsidR="008F3559">
              <w:rPr>
                <w:b/>
                <w:bCs/>
              </w:rPr>
              <w:t>O-CU</w:t>
            </w:r>
            <w:r>
              <w:rPr>
                <w:b/>
                <w:bCs/>
              </w:rPr>
              <w:t xml:space="preserve"> </w:t>
            </w:r>
            <w:r w:rsidRPr="0088568C">
              <w:rPr>
                <w:rFonts w:ascii="Wingdings" w:eastAsia="Wingdings" w:hAnsi="Wingdings" w:cs="Wingdings"/>
                <w:b/>
                <w:bCs/>
              </w:rPr>
              <w:t>ßà</w:t>
            </w:r>
            <w:r w:rsidRPr="0088568C">
              <w:rPr>
                <w:b/>
                <w:bCs/>
              </w:rPr>
              <w:t xml:space="preserve"> UPF</w:t>
            </w:r>
            <w:r w:rsidR="008F3559">
              <w:rPr>
                <w:b/>
                <w:bCs/>
              </w:rPr>
              <w:t>/IMS</w:t>
            </w:r>
            <w:r>
              <w:rPr>
                <w:b/>
                <w:bCs/>
              </w:rPr>
              <w:t xml:space="preserve"> </w:t>
            </w:r>
            <w:r w:rsidRPr="0088568C">
              <w:rPr>
                <w:rFonts w:ascii="Wingdings" w:eastAsia="Wingdings" w:hAnsi="Wingdings" w:cs="Wingdings"/>
                <w:b/>
                <w:bCs/>
              </w:rPr>
              <w:t>ßà</w:t>
            </w:r>
            <w:r>
              <w:rPr>
                <w:rFonts w:ascii="Wingdings" w:eastAsia="Wingdings" w:hAnsi="Wingdings" w:cs="Wingdings"/>
                <w:b/>
                <w:bCs/>
              </w:rPr>
              <w:t xml:space="preserve"> </w:t>
            </w:r>
            <w:r>
              <w:rPr>
                <w:b/>
                <w:bCs/>
              </w:rPr>
              <w:t>UE#2</w:t>
            </w:r>
          </w:p>
        </w:tc>
        <w:tc>
          <w:tcPr>
            <w:tcW w:w="5310" w:type="dxa"/>
            <w:shd w:val="clear" w:color="auto" w:fill="auto"/>
          </w:tcPr>
          <w:p w14:paraId="1FF92BD0" w14:textId="4C325225" w:rsidR="00F71F3D" w:rsidRDefault="00F71F3D" w:rsidP="00F71F3D">
            <w:pPr>
              <w:pStyle w:val="TAC"/>
              <w:keepNext w:val="0"/>
              <w:keepLines w:val="0"/>
              <w:jc w:val="left"/>
              <w:rPr>
                <w:rFonts w:cs="Arial"/>
                <w:szCs w:val="18"/>
              </w:rPr>
            </w:pPr>
            <w:r>
              <w:t xml:space="preserve">Verify that end-to-end </w:t>
            </w:r>
            <w:r w:rsidR="00C76863">
              <w:t>data</w:t>
            </w:r>
            <w:r>
              <w:t xml:space="preserve"> transfer is successful by ensuring that downlink data header is compressed at the gNB and decompressed at the UE, and that uplink data header is compressed at the UE and decompressed at the gNB.</w:t>
            </w:r>
          </w:p>
          <w:p w14:paraId="35128FB9" w14:textId="77777777" w:rsidR="00F71F3D" w:rsidRDefault="00F71F3D" w:rsidP="00F71F3D">
            <w:pPr>
              <w:pStyle w:val="TAC"/>
              <w:keepNext w:val="0"/>
              <w:keepLines w:val="0"/>
              <w:jc w:val="left"/>
              <w:rPr>
                <w:rFonts w:cs="Arial"/>
                <w:szCs w:val="18"/>
              </w:rPr>
            </w:pPr>
          </w:p>
          <w:p w14:paraId="1BFA933E" w14:textId="25FD5748" w:rsidR="005D3221" w:rsidRDefault="005D3221" w:rsidP="00F71F3D">
            <w:pPr>
              <w:pStyle w:val="TAC"/>
              <w:keepNext w:val="0"/>
              <w:keepLines w:val="0"/>
              <w:jc w:val="left"/>
              <w:rPr>
                <w:rFonts w:cs="Arial"/>
                <w:szCs w:val="18"/>
              </w:rPr>
            </w:pPr>
            <w:r w:rsidRPr="00294017">
              <w:rPr>
                <w:rFonts w:eastAsia="Times New Roman" w:cs="Arial"/>
                <w:szCs w:val="18"/>
              </w:rPr>
              <w:t xml:space="preserve">Verify </w:t>
            </w:r>
            <w:r>
              <w:rPr>
                <w:rFonts w:eastAsia="Times New Roman" w:cs="Arial"/>
                <w:szCs w:val="18"/>
              </w:rPr>
              <w:t xml:space="preserve">successful header compression and de-compression </w:t>
            </w:r>
            <w:r w:rsidRPr="00294017">
              <w:rPr>
                <w:rFonts w:eastAsia="Times New Roman" w:cs="Arial"/>
                <w:szCs w:val="18"/>
              </w:rPr>
              <w:t xml:space="preserve">from </w:t>
            </w:r>
            <w:r w:rsidR="00B50ADB">
              <w:rPr>
                <w:rFonts w:eastAsia="Times New Roman" w:cs="Arial"/>
                <w:szCs w:val="18"/>
              </w:rPr>
              <w:t xml:space="preserve">gNB </w:t>
            </w:r>
            <w:r>
              <w:rPr>
                <w:rFonts w:eastAsia="Times New Roman" w:cs="Arial"/>
                <w:szCs w:val="18"/>
              </w:rPr>
              <w:t xml:space="preserve">Wireshark and </w:t>
            </w:r>
            <w:r w:rsidRPr="00294017">
              <w:rPr>
                <w:rFonts w:eastAsia="Times New Roman" w:cs="Arial"/>
                <w:szCs w:val="18"/>
              </w:rPr>
              <w:t>UE logs.</w:t>
            </w:r>
          </w:p>
          <w:p w14:paraId="6CBF6DC7" w14:textId="77777777" w:rsidR="005D3221" w:rsidRDefault="005D3221" w:rsidP="00F71F3D">
            <w:pPr>
              <w:pStyle w:val="TAC"/>
              <w:keepNext w:val="0"/>
              <w:keepLines w:val="0"/>
              <w:jc w:val="left"/>
              <w:rPr>
                <w:rFonts w:cs="Arial"/>
                <w:szCs w:val="18"/>
              </w:rPr>
            </w:pPr>
          </w:p>
          <w:p w14:paraId="242078C9" w14:textId="3D0DB9F0" w:rsidR="00F71F3D" w:rsidRDefault="00F71F3D" w:rsidP="00F71F3D">
            <w:pPr>
              <w:pStyle w:val="TAC"/>
              <w:keepNext w:val="0"/>
              <w:keepLines w:val="0"/>
              <w:jc w:val="left"/>
              <w:rPr>
                <w:rFonts w:cs="Arial"/>
                <w:szCs w:val="18"/>
              </w:rPr>
            </w:pPr>
            <w:r>
              <w:t xml:space="preserve">Verify that the end-to-end </w:t>
            </w:r>
            <w:r w:rsidR="00C76863">
              <w:t xml:space="preserve">data transfer </w:t>
            </w:r>
            <w:r>
              <w:t>is successful.</w:t>
            </w:r>
          </w:p>
          <w:p w14:paraId="0CC682ED" w14:textId="77777777" w:rsidR="00F71F3D" w:rsidRDefault="00F71F3D" w:rsidP="00F71F3D">
            <w:pPr>
              <w:pStyle w:val="TAC"/>
              <w:keepNext w:val="0"/>
              <w:keepLines w:val="0"/>
              <w:jc w:val="left"/>
              <w:rPr>
                <w:rFonts w:cs="Arial"/>
                <w:szCs w:val="18"/>
              </w:rPr>
            </w:pPr>
          </w:p>
          <w:p w14:paraId="5704611D" w14:textId="77777777" w:rsidR="00442AFF" w:rsidRDefault="00F71F3D" w:rsidP="00F71F3D">
            <w:pPr>
              <w:pStyle w:val="TAC"/>
              <w:keepNext w:val="0"/>
              <w:keepLines w:val="0"/>
              <w:jc w:val="left"/>
              <w:rPr>
                <w:rFonts w:cs="Arial"/>
                <w:szCs w:val="18"/>
              </w:rPr>
            </w:pPr>
            <w:r>
              <w:rPr>
                <w:rFonts w:cs="Arial"/>
                <w:szCs w:val="18"/>
              </w:rPr>
              <w:t>Verify that enabling RoHC does not cause any performance impact.</w:t>
            </w:r>
          </w:p>
          <w:p w14:paraId="45169466" w14:textId="77777777" w:rsidR="008440FA" w:rsidRDefault="008440FA" w:rsidP="00F71F3D">
            <w:pPr>
              <w:pStyle w:val="TAC"/>
              <w:keepNext w:val="0"/>
              <w:keepLines w:val="0"/>
              <w:jc w:val="left"/>
              <w:rPr>
                <w:rFonts w:cs="Arial"/>
                <w:szCs w:val="18"/>
              </w:rPr>
            </w:pPr>
          </w:p>
          <w:p w14:paraId="36570847" w14:textId="204023FD" w:rsidR="008440FA" w:rsidRPr="00C37459" w:rsidRDefault="008440FA" w:rsidP="00F71F3D">
            <w:pPr>
              <w:pStyle w:val="TAC"/>
              <w:keepNext w:val="0"/>
              <w:keepLines w:val="0"/>
              <w:jc w:val="left"/>
              <w:rPr>
                <w:rFonts w:cs="Arial"/>
                <w:szCs w:val="18"/>
              </w:rPr>
            </w:pPr>
            <w:r>
              <w:rPr>
                <w:rFonts w:cs="Arial"/>
                <w:szCs w:val="18"/>
              </w:rPr>
              <w:t>Note: There might be slight impact on CPU utilization due to additional process</w:t>
            </w:r>
            <w:r w:rsidR="00666127">
              <w:rPr>
                <w:rFonts w:cs="Arial"/>
                <w:szCs w:val="18"/>
              </w:rPr>
              <w:t xml:space="preserve">ing of compression/de-compression of header </w:t>
            </w:r>
            <w:r>
              <w:rPr>
                <w:rFonts w:cs="Arial"/>
                <w:szCs w:val="18"/>
              </w:rPr>
              <w:t>when RoHC is enabled.</w:t>
            </w:r>
          </w:p>
        </w:tc>
      </w:tr>
    </w:tbl>
    <w:p w14:paraId="21620C6C" w14:textId="2953C096" w:rsidR="00DF61F3" w:rsidRPr="006225DD" w:rsidRDefault="00DF61F3" w:rsidP="00DF61F3">
      <w:pPr>
        <w:pStyle w:val="Heading2"/>
        <w:jc w:val="both"/>
      </w:pPr>
      <w:bookmarkStart w:id="2348" w:name="_Toc202359688"/>
      <w:r>
        <w:lastRenderedPageBreak/>
        <w:t>ORAN.WG8.IOT.0</w:t>
      </w:r>
      <w:r w:rsidR="005926CA">
        <w:t>85</w:t>
      </w:r>
      <w:r>
        <w:t xml:space="preserve">: </w:t>
      </w:r>
      <w:r w:rsidRPr="00376788">
        <w:rPr>
          <w:lang w:val="en-US"/>
        </w:rPr>
        <w:t xml:space="preserve">Verify successful </w:t>
      </w:r>
      <w:r>
        <w:rPr>
          <w:lang w:val="en-US"/>
        </w:rPr>
        <w:t>collection and transfer of slice performance reports via E2 interface</w:t>
      </w:r>
      <w:r>
        <w:t>.</w:t>
      </w:r>
      <w:bookmarkEnd w:id="2348"/>
    </w:p>
    <w:p w14:paraId="4983597F" w14:textId="77777777" w:rsidR="00DF61F3" w:rsidRDefault="00DF61F3" w:rsidP="00DF61F3">
      <w:pPr>
        <w:pStyle w:val="Heading3"/>
        <w:jc w:val="both"/>
      </w:pPr>
      <w:bookmarkStart w:id="2349" w:name="_Toc202359689"/>
      <w:r>
        <w:t>Test Purpose</w:t>
      </w:r>
      <w:bookmarkEnd w:id="2349"/>
    </w:p>
    <w:p w14:paraId="4F0D3F8E" w14:textId="2990110B" w:rsidR="00DF61F3" w:rsidRPr="00F016B0" w:rsidRDefault="00DF61F3" w:rsidP="00DF61F3">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successful collection </w:t>
      </w:r>
      <w:r>
        <w:rPr>
          <w:rFonts w:eastAsia="Times New Roman"/>
          <w:color w:val="000000" w:themeColor="text1"/>
        </w:rPr>
        <w:t xml:space="preserve">and transfer </w:t>
      </w:r>
      <w:r w:rsidRPr="00F016B0">
        <w:rPr>
          <w:rFonts w:eastAsia="Times New Roman"/>
          <w:color w:val="000000" w:themeColor="text1"/>
        </w:rPr>
        <w:t xml:space="preserve">of </w:t>
      </w:r>
      <w:r>
        <w:rPr>
          <w:rFonts w:eastAsia="Times New Roman"/>
          <w:color w:val="000000" w:themeColor="text1"/>
        </w:rPr>
        <w:t>slice measurements reports</w:t>
      </w:r>
      <w:r w:rsidRPr="00F016B0">
        <w:rPr>
          <w:rFonts w:eastAsia="Times New Roman"/>
          <w:color w:val="000000" w:themeColor="text1"/>
        </w:rPr>
        <w:t xml:space="preserve"> on E2 interface.</w:t>
      </w:r>
    </w:p>
    <w:p w14:paraId="4A4C07A6" w14:textId="77777777" w:rsidR="00DF61F3" w:rsidRPr="00384C48" w:rsidRDefault="00DF61F3" w:rsidP="00DF61F3">
      <w:pPr>
        <w:pStyle w:val="Heading3"/>
        <w:jc w:val="both"/>
      </w:pPr>
      <w:bookmarkStart w:id="2350" w:name="_Toc202359690"/>
      <w:r>
        <w:t>Reference Requirement</w:t>
      </w:r>
      <w:bookmarkEnd w:id="2350"/>
    </w:p>
    <w:p w14:paraId="61CE35B5" w14:textId="739EE979" w:rsidR="00DF61F3" w:rsidRDefault="00DF61F3" w:rsidP="00DF61F3">
      <w:pPr>
        <w:jc w:val="both"/>
        <w:rPr>
          <w:rFonts w:eastAsia="Times New Roman"/>
          <w:color w:val="000000" w:themeColor="text1"/>
        </w:rPr>
      </w:pPr>
      <w:r>
        <w:rPr>
          <w:rFonts w:eastAsia="Times New Roman"/>
          <w:color w:val="000000" w:themeColor="text1"/>
        </w:rPr>
        <w:t>For detailed requirements, refer to the section 13.</w:t>
      </w:r>
      <w:r w:rsidR="003519CE">
        <w:rPr>
          <w:rFonts w:eastAsia="Times New Roman"/>
          <w:color w:val="000000" w:themeColor="text1"/>
        </w:rPr>
        <w:t>4</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t>[1]</w:t>
      </w:r>
      <w:r w:rsidRPr="00101459">
        <w:fldChar w:fldCharType="end"/>
      </w:r>
      <w:r>
        <w:rPr>
          <w:rFonts w:eastAsia="Times New Roman"/>
          <w:color w:val="000000" w:themeColor="text1"/>
        </w:rPr>
        <w:t>.</w:t>
      </w:r>
    </w:p>
    <w:p w14:paraId="3EEF48C1" w14:textId="77777777" w:rsidR="00DF61F3" w:rsidRDefault="00DF61F3" w:rsidP="00DF61F3">
      <w:pPr>
        <w:pStyle w:val="Heading3"/>
        <w:jc w:val="both"/>
      </w:pPr>
      <w:bookmarkStart w:id="2351" w:name="_Toc202359691"/>
      <w:r>
        <w:t>Initial Conditions</w:t>
      </w:r>
      <w:bookmarkEnd w:id="2351"/>
    </w:p>
    <w:p w14:paraId="7CC6F272" w14:textId="77777777" w:rsidR="00DF61F3" w:rsidRPr="00102A22" w:rsidRDefault="00DF61F3" w:rsidP="00DF61F3">
      <w:pPr>
        <w:jc w:val="both"/>
      </w:pPr>
      <w:r>
        <w:rPr>
          <w:lang w:val="en-GB"/>
        </w:rPr>
        <w:t>Following are the preconditions for this test.</w:t>
      </w:r>
    </w:p>
    <w:p w14:paraId="774FF38D" w14:textId="77777777" w:rsidR="00DF61F3" w:rsidRPr="00004BEB" w:rsidRDefault="00DF61F3" w:rsidP="00F57250">
      <w:pPr>
        <w:pStyle w:val="b0"/>
      </w:pPr>
      <w:r>
        <w:t>Physical interface of DHCP(v4/v6) server, DNS server, CA/RA server, SMO, O-DU and O-RU is connected.</w:t>
      </w:r>
    </w:p>
    <w:p w14:paraId="513F570A" w14:textId="77777777" w:rsidR="00DF61F3" w:rsidRPr="00004BEB" w:rsidRDefault="00DF61F3" w:rsidP="00F57250">
      <w:pPr>
        <w:pStyle w:val="b0"/>
      </w:pPr>
      <w:r>
        <w:t>Use the default O-CU configuration files to configure all modules (NR RRC, NR PDCP, and SDAP) in O-CU.</w:t>
      </w:r>
    </w:p>
    <w:p w14:paraId="05FB0D5A" w14:textId="77777777" w:rsidR="00DF61F3" w:rsidRDefault="00DF61F3" w:rsidP="00F57250">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0B3BECB2" w14:textId="77777777" w:rsidR="00DF61F3" w:rsidRDefault="00DF61F3" w:rsidP="00F57250">
      <w:pPr>
        <w:pStyle w:val="b0"/>
      </w:pPr>
      <w:r>
        <w:t>O-CU is connected to O-DU.</w:t>
      </w:r>
    </w:p>
    <w:p w14:paraId="58E626F2" w14:textId="0F45AC6E" w:rsidR="00035B6B" w:rsidRDefault="00035B6B" w:rsidP="00F57250">
      <w:pPr>
        <w:pStyle w:val="b0"/>
      </w:pPr>
      <w:r>
        <w:t xml:space="preserve">O-DU </w:t>
      </w:r>
      <w:r w:rsidR="0048265E">
        <w:t xml:space="preserve">and O-CU </w:t>
      </w:r>
      <w:r w:rsidR="00862E05">
        <w:t>are</w:t>
      </w:r>
      <w:r>
        <w:t xml:space="preserve"> connected to near RT-RIC.</w:t>
      </w:r>
    </w:p>
    <w:p w14:paraId="115106DC" w14:textId="3C3A49E8" w:rsidR="00B05CA5" w:rsidRPr="00101459" w:rsidRDefault="00B05CA5" w:rsidP="00F57250">
      <w:pPr>
        <w:pStyle w:val="b0"/>
      </w:pPr>
      <w:r>
        <w:t xml:space="preserve">SMO </w:t>
      </w:r>
      <w:r w:rsidR="00225962">
        <w:t xml:space="preserve">is pre-configured with </w:t>
      </w:r>
      <w:r>
        <w:t>near RT-RIC server IP address as per the data model.</w:t>
      </w:r>
    </w:p>
    <w:p w14:paraId="14F42895" w14:textId="77777777" w:rsidR="00DF61F3" w:rsidRPr="00004BEB" w:rsidRDefault="00DF61F3" w:rsidP="00F57250">
      <w:pPr>
        <w:pStyle w:val="b0"/>
      </w:pPr>
      <w:r>
        <w:t>O-CU is connected to 5GC through NG interface and O-CU is operational.</w:t>
      </w:r>
    </w:p>
    <w:p w14:paraId="75C58D47" w14:textId="77777777" w:rsidR="00DF61F3" w:rsidRPr="00004BEB" w:rsidRDefault="00DF61F3" w:rsidP="00F57250">
      <w:pPr>
        <w:pStyle w:val="b0"/>
      </w:pPr>
      <w:r>
        <w:t>It is assumed that when Power-ON the O-DU, the NETCONF Server is started or when the O-DU is restarted, the NETCONF Server is restarted.</w:t>
      </w:r>
    </w:p>
    <w:p w14:paraId="36C9E2FE" w14:textId="77777777" w:rsidR="00DF61F3" w:rsidRPr="00004BEB" w:rsidRDefault="00DF61F3" w:rsidP="00F57250">
      <w:pPr>
        <w:pStyle w:val="b0"/>
      </w:pPr>
      <w:r>
        <w:t>NETCONF Client is operational.</w:t>
      </w:r>
    </w:p>
    <w:p w14:paraId="7A15EA09" w14:textId="77777777" w:rsidR="00DF61F3" w:rsidRPr="00004BEB" w:rsidRDefault="00DF61F3" w:rsidP="00F57250">
      <w:pPr>
        <w:pStyle w:val="b0"/>
      </w:pPr>
      <w:r>
        <w:t>The O-DU have obtained end to end IP connectivity between O-DU and SMO. The O-DU shall support either IPv4 or IPv6.</w:t>
      </w:r>
    </w:p>
    <w:p w14:paraId="2D123ED8" w14:textId="77777777" w:rsidR="00DF61F3" w:rsidRPr="00004BEB" w:rsidRDefault="00DF61F3" w:rsidP="00F57250">
      <w:pPr>
        <w:pStyle w:val="b0"/>
      </w:pPr>
      <w:r>
        <w:t>The PnfRegistration is successful with TLS secure connection is established between O-DU and SMO as per test case ORAN.WG8.IOT.017.</w:t>
      </w:r>
    </w:p>
    <w:p w14:paraId="3001B159" w14:textId="77777777" w:rsidR="00DF61F3" w:rsidRDefault="00DF61F3"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4BFD64BE" w14:textId="77777777" w:rsidR="00DF61F3" w:rsidRDefault="00DF61F3" w:rsidP="00DF61F3">
      <w:pPr>
        <w:pStyle w:val="Heading3"/>
        <w:jc w:val="both"/>
      </w:pPr>
      <w:bookmarkStart w:id="2352" w:name="_Toc202359692"/>
      <w:r>
        <w:t>Test Setup and Configuration</w:t>
      </w:r>
      <w:bookmarkEnd w:id="2352"/>
    </w:p>
    <w:p w14:paraId="530EBCD1" w14:textId="77777777" w:rsidR="00DF61F3" w:rsidRDefault="00DF61F3" w:rsidP="00F57250">
      <w:pPr>
        <w:pStyle w:val="b0"/>
        <w:rPr>
          <w:b/>
          <w:bCs/>
        </w:rPr>
      </w:pPr>
      <w:r w:rsidRPr="58179EF8">
        <w:rPr>
          <w:b/>
          <w:bCs/>
        </w:rPr>
        <w:t>DUTs:</w:t>
      </w:r>
      <w:r>
        <w:t xml:space="preserve"> SMO, O-DU, O-CU and O-RU.</w:t>
      </w:r>
    </w:p>
    <w:p w14:paraId="776E7810" w14:textId="77777777" w:rsidR="00DF61F3" w:rsidRDefault="00DF61F3" w:rsidP="00F57250">
      <w:pPr>
        <w:pStyle w:val="b0"/>
        <w:rPr>
          <w:b/>
          <w:bCs/>
        </w:rPr>
      </w:pPr>
      <w:r w:rsidRPr="58179EF8">
        <w:rPr>
          <w:b/>
          <w:bCs/>
        </w:rPr>
        <w:t>Testing tools:</w:t>
      </w:r>
      <w:r>
        <w:t xml:space="preserve"> are required for this test scenario.</w:t>
      </w:r>
    </w:p>
    <w:p w14:paraId="6400EB5B" w14:textId="77777777" w:rsidR="00DF61F3" w:rsidRDefault="00DF61F3" w:rsidP="00F57250">
      <w:pPr>
        <w:pStyle w:val="b0"/>
      </w:pPr>
      <w:r>
        <w:t>Test UEs or UE emulator which can support NR.</w:t>
      </w:r>
    </w:p>
    <w:p w14:paraId="1251F17B" w14:textId="77777777" w:rsidR="00DF61F3" w:rsidRDefault="00DF61F3" w:rsidP="00F57250">
      <w:pPr>
        <w:pStyle w:val="b0"/>
      </w:pPr>
      <w:r>
        <w:lastRenderedPageBreak/>
        <w:t>5G-NR O-RU or O-RU emulator.</w:t>
      </w:r>
    </w:p>
    <w:p w14:paraId="6CA9B2FA" w14:textId="77777777" w:rsidR="00DF61F3" w:rsidRDefault="00DF61F3" w:rsidP="00F57250">
      <w:pPr>
        <w:pStyle w:val="b0"/>
      </w:pPr>
      <w:r>
        <w:t>5G Core or CN emulator used which supports N1, N2 and HTTP messages.</w:t>
      </w:r>
    </w:p>
    <w:p w14:paraId="454422F9" w14:textId="77777777" w:rsidR="00DF61F3" w:rsidRDefault="00DF61F3" w:rsidP="00F57250">
      <w:pPr>
        <w:pStyle w:val="b0"/>
      </w:pPr>
      <w:r>
        <w:t>Protocol Analyzer is used to record and observe F1AP, NGAP, FH-eCPRI, FAPI, NAS, HTTP2, PFCP protocol content.</w:t>
      </w:r>
    </w:p>
    <w:p w14:paraId="61FE7190" w14:textId="77777777" w:rsidR="00DF61F3" w:rsidRDefault="00DF61F3" w:rsidP="00F57250">
      <w:pPr>
        <w:pStyle w:val="b0"/>
      </w:pPr>
      <w:r>
        <w:t>Configuration:</w:t>
      </w:r>
    </w:p>
    <w:p w14:paraId="7957899C" w14:textId="77777777" w:rsidR="00DF61F3" w:rsidRDefault="00DF61F3" w:rsidP="00F57250">
      <w:pPr>
        <w:pStyle w:val="b0"/>
      </w:pPr>
      <w:r>
        <w:t xml:space="preserve">For details on the test setup refer </w:t>
      </w:r>
      <w:r>
        <w:fldChar w:fldCharType="begin"/>
      </w:r>
      <w:r>
        <w:instrText xml:space="preserve"> REF _Ref148361477 \r \h </w:instrText>
      </w:r>
      <w:r>
        <w:fldChar w:fldCharType="separate"/>
      </w:r>
      <w:r>
        <w:t>Annex A</w:t>
      </w:r>
      <w:r>
        <w:fldChar w:fldCharType="end"/>
      </w:r>
      <w:r>
        <w:t xml:space="preserve"> - A.4.</w:t>
      </w:r>
    </w:p>
    <w:p w14:paraId="2E471FE2" w14:textId="77777777" w:rsidR="00DF61F3" w:rsidRDefault="00DF61F3" w:rsidP="00F57250">
      <w:pPr>
        <w:pStyle w:val="b0"/>
      </w:pPr>
      <w:r>
        <w:t xml:space="preserve">For rest of the MIB and SSB test profiles, refer </w:t>
      </w:r>
      <w:r>
        <w:fldChar w:fldCharType="begin"/>
      </w:r>
      <w:r>
        <w:instrText xml:space="preserve"> REF _Ref97213235 \r \h  \* MERGEFORMAT </w:instrText>
      </w:r>
      <w:r>
        <w:fldChar w:fldCharType="separate"/>
      </w:r>
      <w:r>
        <w:t>B.2.1</w:t>
      </w:r>
      <w:r>
        <w:fldChar w:fldCharType="end"/>
      </w:r>
      <w:r>
        <w:t>.</w:t>
      </w:r>
    </w:p>
    <w:p w14:paraId="799EDE77" w14:textId="77777777" w:rsidR="00DF61F3" w:rsidRDefault="00DF61F3" w:rsidP="00F57250">
      <w:pPr>
        <w:pStyle w:val="b0"/>
      </w:pPr>
      <w:r>
        <w:t xml:space="preserve">For details on the SIB1 test profiles, see </w:t>
      </w:r>
      <w:r>
        <w:fldChar w:fldCharType="begin"/>
      </w:r>
      <w:r>
        <w:instrText xml:space="preserve"> REF _Ref97213244 \r \h  \* MERGEFORMAT </w:instrText>
      </w:r>
      <w:r>
        <w:fldChar w:fldCharType="separate"/>
      </w:r>
      <w:r>
        <w:t>B.3</w:t>
      </w:r>
      <w:r>
        <w:fldChar w:fldCharType="end"/>
      </w:r>
      <w:r>
        <w:t>.</w:t>
      </w:r>
    </w:p>
    <w:p w14:paraId="5EC9725D" w14:textId="77777777" w:rsidR="00DF61F3" w:rsidRDefault="00DF61F3" w:rsidP="00F57250">
      <w:pPr>
        <w:pStyle w:val="b0"/>
      </w:pPr>
      <w:r>
        <w:t xml:space="preserve">For details on the RACH test profiles, see </w:t>
      </w:r>
      <w:r>
        <w:fldChar w:fldCharType="begin"/>
      </w:r>
      <w:r>
        <w:instrText xml:space="preserve"> REF _Ref31820944 \r \h  \* MERGEFORMAT </w:instrText>
      </w:r>
      <w:r>
        <w:fldChar w:fldCharType="separate"/>
      </w:r>
      <w:r>
        <w:t>B.6</w:t>
      </w:r>
      <w:r>
        <w:fldChar w:fldCharType="end"/>
      </w:r>
      <w:r>
        <w:t>.</w:t>
      </w:r>
    </w:p>
    <w:p w14:paraId="713552CB" w14:textId="77777777" w:rsidR="00DF61F3" w:rsidRPr="00A3460F" w:rsidRDefault="00DF61F3" w:rsidP="00DF61F3">
      <w:pPr>
        <w:pStyle w:val="Heading3"/>
        <w:jc w:val="both"/>
        <w:rPr>
          <w:lang w:val="en-US"/>
        </w:rPr>
      </w:pPr>
      <w:bookmarkStart w:id="2353" w:name="_Toc202359693"/>
      <w:r w:rsidRPr="35D2ED7C">
        <w:rPr>
          <w:lang w:val="en-US"/>
        </w:rPr>
        <w:t xml:space="preserve">Test </w:t>
      </w:r>
      <w:r>
        <w:t>Procedure</w:t>
      </w:r>
      <w:bookmarkEnd w:id="2353"/>
    </w:p>
    <w:p w14:paraId="25B61D00" w14:textId="09DF6EB8" w:rsidR="00DF61F3" w:rsidRDefault="00DF61F3" w:rsidP="00DF61F3">
      <w:pPr>
        <w:jc w:val="both"/>
      </w:pPr>
      <w:r>
        <w:t xml:space="preserve">The following table describes the test procedures to </w:t>
      </w:r>
      <w:r w:rsidR="00EE3B32">
        <w:rPr>
          <w:rFonts w:eastAsia="Times New Roman"/>
          <w:color w:val="000000" w:themeColor="text1"/>
        </w:rPr>
        <w:t>v</w:t>
      </w:r>
      <w:r w:rsidR="00EE3B32" w:rsidRPr="00F016B0">
        <w:rPr>
          <w:rFonts w:eastAsia="Times New Roman"/>
          <w:color w:val="000000" w:themeColor="text1"/>
        </w:rPr>
        <w:t xml:space="preserve">erify successful collection </w:t>
      </w:r>
      <w:r w:rsidR="00EE3B32">
        <w:rPr>
          <w:rFonts w:eastAsia="Times New Roman"/>
          <w:color w:val="000000" w:themeColor="text1"/>
        </w:rPr>
        <w:t xml:space="preserve">and transfer </w:t>
      </w:r>
      <w:r w:rsidR="00EE3B32" w:rsidRPr="00F016B0">
        <w:rPr>
          <w:rFonts w:eastAsia="Times New Roman"/>
          <w:color w:val="000000" w:themeColor="text1"/>
        </w:rPr>
        <w:t xml:space="preserve">of </w:t>
      </w:r>
      <w:r w:rsidR="00EE3B32">
        <w:rPr>
          <w:rFonts w:eastAsia="Times New Roman"/>
          <w:color w:val="000000" w:themeColor="text1"/>
        </w:rPr>
        <w:t>slice measurements reports</w:t>
      </w:r>
      <w:r w:rsidR="00EE3B32" w:rsidRPr="00F016B0">
        <w:rPr>
          <w:rFonts w:eastAsia="Times New Roman"/>
          <w:color w:val="000000" w:themeColor="text1"/>
        </w:rPr>
        <w:t xml:space="preserve"> on E2 interface</w:t>
      </w:r>
      <w:r w:rsidRPr="00F016B0">
        <w:rPr>
          <w:rFonts w:eastAsia="Times New Roman"/>
          <w:color w:val="000000" w:themeColor="text1"/>
        </w:rPr>
        <w:t>.</w:t>
      </w:r>
    </w:p>
    <w:p w14:paraId="5683482A" w14:textId="1E6222A5" w:rsidR="00DF61F3" w:rsidRDefault="00DF61F3" w:rsidP="00DF61F3">
      <w:pPr>
        <w:pStyle w:val="Caption"/>
        <w:rPr>
          <w:rFonts w:eastAsia="Times New Roman"/>
          <w:color w:val="000000" w:themeColor="text1"/>
        </w:rPr>
      </w:pPr>
      <w:bookmarkStart w:id="2354" w:name="_Toc202359137"/>
      <w:r>
        <w:t xml:space="preserve">Table </w:t>
      </w:r>
      <w:r>
        <w:fldChar w:fldCharType="begin"/>
      </w:r>
      <w:r>
        <w:instrText>STYLEREF 2 \s</w:instrText>
      </w:r>
      <w:r>
        <w:fldChar w:fldCharType="separate"/>
      </w:r>
      <w:r w:rsidR="002765B4">
        <w:rPr>
          <w:noProof/>
        </w:rPr>
        <w:t>7.86</w:t>
      </w:r>
      <w:r>
        <w:fldChar w:fldCharType="end"/>
      </w:r>
      <w:r>
        <w:noBreakHyphen/>
      </w:r>
      <w:r>
        <w:fldChar w:fldCharType="begin"/>
      </w:r>
      <w:r>
        <w:instrText>SEQ Table \* ARABIC \s 2</w:instrText>
      </w:r>
      <w:r>
        <w:fldChar w:fldCharType="separate"/>
      </w:r>
      <w:r>
        <w:rPr>
          <w:noProof/>
        </w:rPr>
        <w:t>1</w:t>
      </w:r>
      <w:r>
        <w:fldChar w:fldCharType="end"/>
      </w:r>
      <w:r>
        <w:t xml:space="preserve">: </w:t>
      </w:r>
      <w:r w:rsidR="00887A12">
        <w:rPr>
          <w:rFonts w:eastAsia="Times New Roman"/>
          <w:color w:val="000000" w:themeColor="text1"/>
        </w:rPr>
        <w:t>Slice measurements</w:t>
      </w:r>
      <w:r w:rsidRPr="00F016B0">
        <w:rPr>
          <w:rFonts w:eastAsia="Times New Roman"/>
          <w:color w:val="000000" w:themeColor="text1"/>
        </w:rPr>
        <w:t xml:space="preserve"> on E2 interface</w:t>
      </w:r>
      <w:r w:rsidRPr="00F016B0">
        <w:t>.</w:t>
      </w:r>
      <w:bookmarkEnd w:id="2354"/>
    </w:p>
    <w:tbl>
      <w:tblPr>
        <w:tblW w:w="9389" w:type="dxa"/>
        <w:tblLayout w:type="fixed"/>
        <w:tblLook w:val="01E0" w:firstRow="1" w:lastRow="1" w:firstColumn="1" w:lastColumn="1" w:noHBand="0" w:noVBand="0"/>
      </w:tblPr>
      <w:tblGrid>
        <w:gridCol w:w="583"/>
        <w:gridCol w:w="2931"/>
        <w:gridCol w:w="1408"/>
        <w:gridCol w:w="4467"/>
      </w:tblGrid>
      <w:tr w:rsidR="00DF61F3" w14:paraId="08814F5C"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7451D2" w14:textId="77777777" w:rsidR="00DF61F3" w:rsidRPr="00770146" w:rsidRDefault="00DF61F3">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73A19B" w14:textId="77777777" w:rsidR="00DF61F3" w:rsidRPr="00770146" w:rsidRDefault="00DF61F3">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10B999E" w14:textId="77777777" w:rsidR="00DF61F3" w:rsidRPr="00922E20" w:rsidRDefault="00DF61F3">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1101DD" w14:textId="77777777" w:rsidR="00DF61F3" w:rsidRPr="00770146" w:rsidRDefault="00DF61F3">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6207B3" w14:paraId="6195A9A6" w14:textId="77777777" w:rsidTr="00F61DDF">
        <w:trPr>
          <w:trHeight w:val="2955"/>
        </w:trPr>
        <w:tc>
          <w:tcPr>
            <w:tcW w:w="583" w:type="dxa"/>
            <w:tcBorders>
              <w:top w:val="single" w:sz="6" w:space="0" w:color="auto"/>
              <w:left w:val="single" w:sz="6" w:space="0" w:color="auto"/>
              <w:bottom w:val="single" w:sz="6" w:space="0" w:color="auto"/>
              <w:right w:val="single" w:sz="6" w:space="0" w:color="auto"/>
            </w:tcBorders>
          </w:tcPr>
          <w:p w14:paraId="63CE2841" w14:textId="18D016B0" w:rsidR="006207B3" w:rsidRPr="00770146" w:rsidRDefault="006207B3" w:rsidP="006207B3">
            <w:pPr>
              <w:pStyle w:val="TAC"/>
              <w:keepNext w:val="0"/>
              <w:keepLines w:val="0"/>
              <w:jc w:val="left"/>
              <w:rPr>
                <w:rFonts w:cs="Arial"/>
                <w:szCs w:val="18"/>
              </w:rPr>
            </w:pPr>
            <w:r w:rsidRPr="001E6D11">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76EB296A" w14:textId="79D928E3" w:rsidR="006207B3" w:rsidRPr="00770146" w:rsidRDefault="006207B3" w:rsidP="006207B3">
            <w:pPr>
              <w:pStyle w:val="TAL"/>
              <w:keepNext w:val="0"/>
              <w:keepLines w:val="0"/>
              <w:rPr>
                <w:rFonts w:cs="Arial"/>
                <w:szCs w:val="18"/>
              </w:rPr>
            </w:pPr>
            <w:r w:rsidRPr="001E6D11">
              <w:rPr>
                <w:rFonts w:cs="Arial"/>
                <w:szCs w:val="18"/>
              </w:rPr>
              <w:t>SMO sends Cell Configuration to O-DU.</w:t>
            </w:r>
          </w:p>
        </w:tc>
        <w:tc>
          <w:tcPr>
            <w:tcW w:w="1408" w:type="dxa"/>
            <w:tcBorders>
              <w:top w:val="single" w:sz="6" w:space="0" w:color="auto"/>
              <w:left w:val="single" w:sz="6" w:space="0" w:color="auto"/>
              <w:bottom w:val="single" w:sz="6" w:space="0" w:color="auto"/>
              <w:right w:val="single" w:sz="6" w:space="0" w:color="auto"/>
            </w:tcBorders>
          </w:tcPr>
          <w:p w14:paraId="36A0C59D" w14:textId="3E8D54F2" w:rsidR="006207B3" w:rsidRPr="00940338" w:rsidRDefault="006207B3" w:rsidP="006207B3">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B980229" w14:textId="77777777" w:rsidR="006207B3" w:rsidRPr="001E6D11" w:rsidRDefault="006207B3" w:rsidP="006207B3">
            <w:pPr>
              <w:pStyle w:val="TAL"/>
              <w:keepNext w:val="0"/>
              <w:keepLines w:val="0"/>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Pr>
                <w:rFonts w:cs="Arial"/>
                <w:szCs w:val="18"/>
              </w:rPr>
              <w:t>11</w:t>
            </w:r>
            <w:r w:rsidRPr="001E6D11">
              <w:rPr>
                <w:rFonts w:cs="Arial"/>
                <w:szCs w:val="18"/>
              </w:rPr>
              <w:t>.2.1.</w:t>
            </w:r>
            <w:r>
              <w:rPr>
                <w:rFonts w:cs="Arial"/>
                <w:szCs w:val="18"/>
              </w:rPr>
              <w:t>1</w:t>
            </w:r>
            <w:r w:rsidRPr="001E6D11">
              <w:rPr>
                <w:rFonts w:cs="Arial"/>
                <w:szCs w:val="18"/>
              </w:rPr>
              <w:t xml:space="preserve">, Table </w:t>
            </w:r>
            <w:r>
              <w:rPr>
                <w:rFonts w:cs="Arial"/>
                <w:szCs w:val="18"/>
              </w:rPr>
              <w:t>11</w:t>
            </w:r>
            <w:r w:rsidRPr="001E6D11">
              <w:rPr>
                <w:rFonts w:ascii="Cambria Math" w:hAnsi="Cambria Math" w:cs="Cambria Math"/>
                <w:szCs w:val="18"/>
              </w:rPr>
              <w:t>‑</w:t>
            </w:r>
            <w:r w:rsidRPr="001E6D11">
              <w:rPr>
                <w:rFonts w:cs="Arial"/>
                <w:szCs w:val="18"/>
              </w:rPr>
              <w:t xml:space="preserve">2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31979DB0" w14:textId="77777777" w:rsidR="006207B3" w:rsidRPr="001E6D11" w:rsidRDefault="006207B3" w:rsidP="006207B3">
            <w:pPr>
              <w:pStyle w:val="TAL"/>
              <w:keepNext w:val="0"/>
              <w:keepLines w:val="0"/>
              <w:rPr>
                <w:rFonts w:cs="Arial"/>
                <w:szCs w:val="18"/>
              </w:rPr>
            </w:pPr>
          </w:p>
          <w:p w14:paraId="208924A8" w14:textId="77777777" w:rsidR="006207B3" w:rsidRPr="001E6D11" w:rsidRDefault="006207B3" w:rsidP="006207B3">
            <w:pPr>
              <w:pStyle w:val="TAL"/>
              <w:keepNext w:val="0"/>
              <w:keepLines w:val="0"/>
              <w:numPr>
                <w:ilvl w:val="0"/>
                <w:numId w:val="31"/>
              </w:numPr>
              <w:rPr>
                <w:rFonts w:cs="Arial"/>
                <w:szCs w:val="18"/>
              </w:rPr>
            </w:pPr>
            <w:r w:rsidRPr="001E6D11">
              <w:rPr>
                <w:rFonts w:cs="Arial"/>
                <w:szCs w:val="18"/>
              </w:rPr>
              <w:t>PLMN Information List</w:t>
            </w:r>
          </w:p>
          <w:p w14:paraId="485011F4" w14:textId="77777777" w:rsidR="006207B3" w:rsidRPr="001E6D11" w:rsidRDefault="006207B3" w:rsidP="006207B3">
            <w:pPr>
              <w:pStyle w:val="TAL"/>
              <w:numPr>
                <w:ilvl w:val="1"/>
                <w:numId w:val="24"/>
              </w:numPr>
              <w:rPr>
                <w:rFonts w:cs="Arial"/>
                <w:szCs w:val="18"/>
              </w:rPr>
            </w:pPr>
            <w:r w:rsidRPr="001E6D11">
              <w:rPr>
                <w:rFonts w:cs="Arial"/>
                <w:szCs w:val="18"/>
              </w:rPr>
              <w:t>PLMNid = Valid configured value</w:t>
            </w:r>
          </w:p>
          <w:p w14:paraId="42CD9E13" w14:textId="77777777" w:rsidR="006207B3" w:rsidRPr="001E6D11" w:rsidRDefault="006207B3" w:rsidP="006207B3">
            <w:pPr>
              <w:pStyle w:val="TAL"/>
              <w:numPr>
                <w:ilvl w:val="1"/>
                <w:numId w:val="24"/>
              </w:numPr>
              <w:rPr>
                <w:rFonts w:cs="Arial"/>
                <w:szCs w:val="18"/>
              </w:rPr>
            </w:pPr>
            <w:r w:rsidRPr="001E6D11">
              <w:rPr>
                <w:rFonts w:cs="Arial"/>
                <w:szCs w:val="18"/>
              </w:rPr>
              <w:t>S-NSSAIlist</w:t>
            </w:r>
          </w:p>
          <w:p w14:paraId="65360FF9" w14:textId="77777777" w:rsidR="006207B3" w:rsidRPr="001E6D11" w:rsidRDefault="006207B3" w:rsidP="006207B3">
            <w:pPr>
              <w:pStyle w:val="TAL"/>
              <w:numPr>
                <w:ilvl w:val="1"/>
                <w:numId w:val="24"/>
              </w:numPr>
              <w:rPr>
                <w:rFonts w:cs="Arial"/>
                <w:szCs w:val="18"/>
              </w:rPr>
            </w:pPr>
            <w:r w:rsidRPr="001E6D11">
              <w:rPr>
                <w:rFonts w:cs="Arial"/>
                <w:szCs w:val="18"/>
              </w:rPr>
              <w:t>24930</w:t>
            </w:r>
          </w:p>
          <w:p w14:paraId="660FB1D3" w14:textId="77777777" w:rsidR="006207B3" w:rsidRPr="001E6D11" w:rsidRDefault="006207B3" w:rsidP="006207B3">
            <w:pPr>
              <w:pStyle w:val="TAL"/>
              <w:numPr>
                <w:ilvl w:val="1"/>
                <w:numId w:val="24"/>
              </w:numPr>
              <w:rPr>
                <w:rFonts w:cs="Arial"/>
                <w:szCs w:val="18"/>
              </w:rPr>
            </w:pPr>
            <w:r w:rsidRPr="001E6D11">
              <w:rPr>
                <w:rFonts w:cs="Arial"/>
                <w:szCs w:val="18"/>
              </w:rPr>
              <w:t>24931</w:t>
            </w:r>
          </w:p>
          <w:p w14:paraId="0325DADA" w14:textId="77777777" w:rsidR="006207B3" w:rsidRPr="001E6D11" w:rsidRDefault="006207B3" w:rsidP="006207B3">
            <w:pPr>
              <w:pStyle w:val="TAL"/>
              <w:numPr>
                <w:ilvl w:val="1"/>
                <w:numId w:val="24"/>
              </w:numPr>
              <w:rPr>
                <w:rFonts w:cs="Arial"/>
              </w:rPr>
            </w:pPr>
            <w:r w:rsidRPr="50E62403">
              <w:rPr>
                <w:rFonts w:cs="Arial"/>
              </w:rPr>
              <w:t>24932</w:t>
            </w:r>
          </w:p>
          <w:p w14:paraId="5566BE0C" w14:textId="3ACDBDC8" w:rsidR="006207B3" w:rsidRPr="001D76DC" w:rsidRDefault="006207B3" w:rsidP="001D76DC">
            <w:pPr>
              <w:rPr>
                <w:rFonts w:ascii="Arial" w:hAnsi="Arial" w:cs="Arial"/>
                <w:sz w:val="18"/>
                <w:szCs w:val="18"/>
              </w:rPr>
            </w:pPr>
          </w:p>
        </w:tc>
      </w:tr>
      <w:tr w:rsidR="006207B3" w:rsidRPr="00E930CC" w14:paraId="1117C3FA" w14:textId="77777777">
        <w:trPr>
          <w:trHeight w:val="677"/>
        </w:trPr>
        <w:tc>
          <w:tcPr>
            <w:tcW w:w="583" w:type="dxa"/>
            <w:tcBorders>
              <w:top w:val="single" w:sz="6" w:space="0" w:color="auto"/>
              <w:left w:val="single" w:sz="6" w:space="0" w:color="auto"/>
              <w:bottom w:val="single" w:sz="6" w:space="0" w:color="auto"/>
              <w:right w:val="single" w:sz="6" w:space="0" w:color="auto"/>
            </w:tcBorders>
          </w:tcPr>
          <w:p w14:paraId="459A3699" w14:textId="33C6371A" w:rsidR="006207B3" w:rsidRPr="00770146" w:rsidRDefault="006207B3" w:rsidP="006207B3">
            <w:pPr>
              <w:pStyle w:val="TAC"/>
              <w:keepNext w:val="0"/>
              <w:keepLines w:val="0"/>
              <w:jc w:val="left"/>
              <w:rPr>
                <w:rFonts w:cs="Arial"/>
                <w:szCs w:val="18"/>
              </w:rPr>
            </w:pPr>
            <w:r w:rsidRPr="001E6D11">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82D57A2" w14:textId="70C7AAED" w:rsidR="006207B3" w:rsidRPr="00770146" w:rsidRDefault="006207B3" w:rsidP="006207B3">
            <w:pPr>
              <w:pStyle w:val="TAL"/>
              <w:keepNext w:val="0"/>
              <w:keepLines w:val="0"/>
              <w:rPr>
                <w:rFonts w:cs="Arial"/>
                <w:szCs w:val="18"/>
              </w:rPr>
            </w:pPr>
            <w:r w:rsidRPr="001E6D11">
              <w:rPr>
                <w:rFonts w:cs="Arial"/>
                <w:szCs w:val="18"/>
              </w:rPr>
              <w:t>SMO sends Slice Configuration Request to O-DU</w:t>
            </w:r>
          </w:p>
        </w:tc>
        <w:tc>
          <w:tcPr>
            <w:tcW w:w="1408" w:type="dxa"/>
            <w:tcBorders>
              <w:top w:val="single" w:sz="6" w:space="0" w:color="auto"/>
              <w:left w:val="single" w:sz="6" w:space="0" w:color="auto"/>
              <w:bottom w:val="single" w:sz="6" w:space="0" w:color="auto"/>
              <w:right w:val="single" w:sz="6" w:space="0" w:color="auto"/>
            </w:tcBorders>
          </w:tcPr>
          <w:p w14:paraId="0E87C9B5" w14:textId="170750CB" w:rsidR="006207B3" w:rsidRPr="00940338" w:rsidRDefault="006207B3" w:rsidP="006207B3">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54D58F6" w14:textId="77777777" w:rsidR="006207B3" w:rsidRPr="001E6D11" w:rsidRDefault="006207B3" w:rsidP="006207B3">
            <w:pPr>
              <w:pStyle w:val="TAL"/>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Pr>
                <w:rFonts w:cs="Arial"/>
                <w:szCs w:val="18"/>
              </w:rPr>
              <w:t>11</w:t>
            </w:r>
            <w:r w:rsidRPr="001E6D11">
              <w:rPr>
                <w:rFonts w:cs="Arial"/>
                <w:szCs w:val="18"/>
              </w:rPr>
              <w:t>.2.</w:t>
            </w:r>
            <w:r>
              <w:rPr>
                <w:rFonts w:cs="Arial"/>
                <w:szCs w:val="18"/>
              </w:rPr>
              <w:t>4</w:t>
            </w:r>
            <w:r w:rsidRPr="001E6D11">
              <w:rPr>
                <w:rFonts w:cs="Arial"/>
                <w:szCs w:val="18"/>
              </w:rPr>
              <w:t>.2</w:t>
            </w:r>
            <w:r>
              <w:rPr>
                <w:rFonts w:cs="Arial"/>
                <w:szCs w:val="18"/>
              </w:rPr>
              <w:t>.3</w:t>
            </w:r>
            <w:r w:rsidRPr="001E6D11">
              <w:rPr>
                <w:rFonts w:cs="Arial"/>
                <w:szCs w:val="18"/>
              </w:rPr>
              <w:t xml:space="preserve">, Table </w:t>
            </w:r>
            <w:r>
              <w:rPr>
                <w:rFonts w:cs="Arial"/>
                <w:szCs w:val="18"/>
              </w:rPr>
              <w:t>11</w:t>
            </w:r>
            <w:r w:rsidRPr="001E6D11">
              <w:rPr>
                <w:rFonts w:ascii="Cambria Math" w:hAnsi="Cambria Math" w:cs="Cambria Math"/>
                <w:szCs w:val="18"/>
              </w:rPr>
              <w:t>‑</w:t>
            </w:r>
            <w:r w:rsidRPr="001E6D11">
              <w:rPr>
                <w:rFonts w:cs="Arial"/>
                <w:szCs w:val="18"/>
              </w:rPr>
              <w:t>2</w:t>
            </w:r>
            <w:r>
              <w:rPr>
                <w:rFonts w:cs="Arial"/>
                <w:szCs w:val="18"/>
              </w:rPr>
              <w:t>2</w:t>
            </w:r>
            <w:r w:rsidRPr="001E6D11">
              <w:rPr>
                <w:rFonts w:cs="Arial"/>
                <w:szCs w:val="18"/>
              </w:rPr>
              <w:t xml:space="preserve">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435AA7DD" w14:textId="77777777" w:rsidR="006207B3" w:rsidRPr="001E6D11" w:rsidRDefault="006207B3" w:rsidP="006207B3">
            <w:pPr>
              <w:pStyle w:val="TAL"/>
              <w:rPr>
                <w:rFonts w:cs="Arial"/>
                <w:szCs w:val="18"/>
              </w:rPr>
            </w:pPr>
          </w:p>
          <w:p w14:paraId="07E6A29A" w14:textId="77777777" w:rsidR="006207B3" w:rsidRPr="001E6D11" w:rsidRDefault="006207B3" w:rsidP="006207B3">
            <w:pPr>
              <w:pStyle w:val="TAL"/>
              <w:numPr>
                <w:ilvl w:val="0"/>
                <w:numId w:val="25"/>
              </w:numPr>
              <w:rPr>
                <w:rFonts w:cs="Arial"/>
                <w:szCs w:val="18"/>
              </w:rPr>
            </w:pPr>
            <w:r w:rsidRPr="001E6D11">
              <w:rPr>
                <w:rFonts w:cs="Arial"/>
                <w:szCs w:val="18"/>
              </w:rPr>
              <w:t>S-NSSAI = 24930</w:t>
            </w:r>
          </w:p>
          <w:p w14:paraId="35F8B534" w14:textId="77777777" w:rsidR="006207B3" w:rsidRPr="001E6D11" w:rsidRDefault="006207B3" w:rsidP="006207B3">
            <w:pPr>
              <w:pStyle w:val="TAL"/>
              <w:numPr>
                <w:ilvl w:val="1"/>
                <w:numId w:val="24"/>
              </w:numPr>
              <w:rPr>
                <w:rFonts w:cs="Arial"/>
                <w:szCs w:val="18"/>
              </w:rPr>
            </w:pPr>
            <w:r>
              <w:rPr>
                <w:rFonts w:cs="Arial"/>
              </w:rPr>
              <w:t>R</w:t>
            </w:r>
            <w:r w:rsidRPr="50E62403">
              <w:rPr>
                <w:rFonts w:cs="Arial"/>
              </w:rPr>
              <w:t>RMPolicyRatio = PRB</w:t>
            </w:r>
          </w:p>
          <w:p w14:paraId="214C5BC4" w14:textId="77777777" w:rsidR="006207B3" w:rsidRPr="001E6D11" w:rsidRDefault="006207B3" w:rsidP="006207B3">
            <w:pPr>
              <w:pStyle w:val="TAL"/>
              <w:numPr>
                <w:ilvl w:val="1"/>
                <w:numId w:val="24"/>
              </w:numPr>
              <w:rPr>
                <w:rFonts w:cs="Arial"/>
                <w:szCs w:val="18"/>
              </w:rPr>
            </w:pPr>
            <w:r w:rsidRPr="50E62403">
              <w:rPr>
                <w:rFonts w:cs="Arial"/>
              </w:rPr>
              <w:t>rRMPolicyMaxRatio = 50</w:t>
            </w:r>
          </w:p>
          <w:p w14:paraId="096939CF" w14:textId="77777777" w:rsidR="006207B3" w:rsidRPr="001E6D11" w:rsidRDefault="006207B3" w:rsidP="006207B3">
            <w:pPr>
              <w:pStyle w:val="TAL"/>
              <w:numPr>
                <w:ilvl w:val="1"/>
                <w:numId w:val="24"/>
              </w:numPr>
              <w:rPr>
                <w:rFonts w:cs="Arial"/>
                <w:szCs w:val="18"/>
              </w:rPr>
            </w:pPr>
            <w:r w:rsidRPr="50E62403">
              <w:rPr>
                <w:rFonts w:cs="Arial"/>
              </w:rPr>
              <w:t>rRMPolicyMinRatio = 30</w:t>
            </w:r>
          </w:p>
          <w:p w14:paraId="7F76F166" w14:textId="7A9F770E" w:rsidR="006207B3" w:rsidRPr="006207B3" w:rsidRDefault="006207B3" w:rsidP="001D76DC">
            <w:pPr>
              <w:pStyle w:val="TAL"/>
              <w:numPr>
                <w:ilvl w:val="1"/>
                <w:numId w:val="24"/>
              </w:numPr>
              <w:rPr>
                <w:rFonts w:cs="Arial"/>
                <w:szCs w:val="18"/>
              </w:rPr>
            </w:pPr>
            <w:r w:rsidRPr="50E62403">
              <w:rPr>
                <w:rFonts w:cs="Arial"/>
              </w:rPr>
              <w:t>rRMPolicyDedicatedRatio = 20</w:t>
            </w:r>
          </w:p>
        </w:tc>
      </w:tr>
      <w:tr w:rsidR="006207B3" w14:paraId="3F29ED9C"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7C61347" w14:textId="563CB9D5" w:rsidR="006207B3" w:rsidRPr="00770146" w:rsidRDefault="006207B3" w:rsidP="006207B3">
            <w:pPr>
              <w:pStyle w:val="TAC"/>
              <w:keepNext w:val="0"/>
              <w:keepLines w:val="0"/>
              <w:jc w:val="left"/>
              <w:rPr>
                <w:rFonts w:cs="Arial"/>
                <w:szCs w:val="18"/>
              </w:rPr>
            </w:pPr>
            <w:r w:rsidRPr="001E6D11">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4DE733E" w14:textId="77B793F1" w:rsidR="006207B3" w:rsidRPr="00770146" w:rsidRDefault="006207B3" w:rsidP="006207B3">
            <w:pPr>
              <w:pStyle w:val="TAL"/>
              <w:keepNext w:val="0"/>
              <w:keepLines w:val="0"/>
              <w:rPr>
                <w:rFonts w:cs="Arial"/>
                <w:szCs w:val="18"/>
              </w:rPr>
            </w:pPr>
            <w:r w:rsidRPr="001E6D11">
              <w:rPr>
                <w:rFonts w:cs="Arial"/>
                <w:szCs w:val="18"/>
              </w:rPr>
              <w:t>O-DU sends Slice Configuration Response to SMO</w:t>
            </w:r>
          </w:p>
        </w:tc>
        <w:tc>
          <w:tcPr>
            <w:tcW w:w="1408" w:type="dxa"/>
            <w:tcBorders>
              <w:top w:val="single" w:sz="6" w:space="0" w:color="auto"/>
              <w:left w:val="single" w:sz="6" w:space="0" w:color="auto"/>
              <w:bottom w:val="single" w:sz="6" w:space="0" w:color="auto"/>
              <w:right w:val="single" w:sz="6" w:space="0" w:color="auto"/>
            </w:tcBorders>
          </w:tcPr>
          <w:p w14:paraId="773DD2BF" w14:textId="4F3935E4" w:rsidR="006207B3" w:rsidRPr="00940338" w:rsidRDefault="006207B3" w:rsidP="006207B3">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à</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9E01CC4" w14:textId="0ECFFFFF" w:rsidR="006207B3" w:rsidRPr="001E6D11" w:rsidRDefault="006207B3" w:rsidP="006207B3">
            <w:pPr>
              <w:rPr>
                <w:rFonts w:ascii="Arial" w:hAnsi="Arial" w:cs="Arial"/>
                <w:sz w:val="18"/>
                <w:szCs w:val="18"/>
              </w:rPr>
            </w:pPr>
            <w:r w:rsidRPr="001E6D11">
              <w:rPr>
                <w:rFonts w:ascii="Arial" w:eastAsia="Times New Roman" w:hAnsi="Arial" w:cs="Arial"/>
                <w:sz w:val="18"/>
                <w:szCs w:val="18"/>
              </w:rPr>
              <w:t xml:space="preserve">Verify </w:t>
            </w:r>
            <w:r w:rsidR="00411090">
              <w:rPr>
                <w:rFonts w:ascii="Arial" w:eastAsia="Times New Roman" w:hAnsi="Arial" w:cs="Arial"/>
                <w:sz w:val="18"/>
                <w:szCs w:val="18"/>
              </w:rPr>
              <w:t xml:space="preserve">that the </w:t>
            </w:r>
            <w:r w:rsidRPr="001E6D11">
              <w:rPr>
                <w:rFonts w:ascii="Arial" w:eastAsia="Times New Roman" w:hAnsi="Arial" w:cs="Arial"/>
                <w:sz w:val="18"/>
                <w:szCs w:val="18"/>
              </w:rPr>
              <w:t xml:space="preserve">O-DU sends </w:t>
            </w:r>
            <w:r w:rsidR="00411090">
              <w:rPr>
                <w:rFonts w:ascii="Arial" w:eastAsia="Times New Roman" w:hAnsi="Arial" w:cs="Arial"/>
                <w:sz w:val="18"/>
                <w:szCs w:val="18"/>
              </w:rPr>
              <w:t xml:space="preserve">a </w:t>
            </w:r>
            <w:r w:rsidRPr="001E6D11">
              <w:rPr>
                <w:rFonts w:ascii="Arial" w:eastAsia="Times New Roman" w:hAnsi="Arial" w:cs="Arial"/>
                <w:sz w:val="18"/>
                <w:szCs w:val="18"/>
              </w:rPr>
              <w:t xml:space="preserve">response after </w:t>
            </w:r>
            <w:r w:rsidR="0083273D">
              <w:rPr>
                <w:rFonts w:ascii="Arial" w:eastAsia="Times New Roman" w:hAnsi="Arial" w:cs="Arial"/>
                <w:sz w:val="18"/>
                <w:szCs w:val="18"/>
              </w:rPr>
              <w:t>vali</w:t>
            </w:r>
            <w:r w:rsidR="0073646B">
              <w:rPr>
                <w:rFonts w:ascii="Arial" w:eastAsia="Times New Roman" w:hAnsi="Arial" w:cs="Arial"/>
                <w:sz w:val="18"/>
                <w:szCs w:val="18"/>
              </w:rPr>
              <w:t>dating</w:t>
            </w:r>
            <w:r w:rsidRPr="001E6D11">
              <w:rPr>
                <w:rFonts w:ascii="Arial" w:eastAsia="Times New Roman" w:hAnsi="Arial" w:cs="Arial"/>
                <w:sz w:val="18"/>
                <w:szCs w:val="18"/>
              </w:rPr>
              <w:t xml:space="preserve"> </w:t>
            </w:r>
            <w:r w:rsidR="008C3570">
              <w:rPr>
                <w:rFonts w:ascii="Arial" w:eastAsia="Times New Roman" w:hAnsi="Arial" w:cs="Arial"/>
                <w:sz w:val="18"/>
                <w:szCs w:val="18"/>
              </w:rPr>
              <w:t xml:space="preserve">that the </w:t>
            </w:r>
            <w:r w:rsidRPr="001E6D11">
              <w:rPr>
                <w:rFonts w:ascii="Arial" w:eastAsia="Times New Roman" w:hAnsi="Arial" w:cs="Arial"/>
                <w:sz w:val="18"/>
                <w:szCs w:val="18"/>
              </w:rPr>
              <w:t xml:space="preserve">S-NSSAI </w:t>
            </w:r>
            <w:r w:rsidR="00411090">
              <w:rPr>
                <w:rFonts w:ascii="Arial" w:eastAsia="Times New Roman" w:hAnsi="Arial" w:cs="Arial"/>
                <w:sz w:val="18"/>
                <w:szCs w:val="18"/>
              </w:rPr>
              <w:t xml:space="preserve">is </w:t>
            </w:r>
            <w:r w:rsidRPr="001E6D11">
              <w:rPr>
                <w:rFonts w:ascii="Arial" w:eastAsia="Times New Roman" w:hAnsi="Arial" w:cs="Arial"/>
                <w:sz w:val="18"/>
                <w:szCs w:val="18"/>
              </w:rPr>
              <w:t xml:space="preserve">within </w:t>
            </w:r>
            <w:r w:rsidR="008F66C8">
              <w:rPr>
                <w:rFonts w:ascii="Arial" w:eastAsia="Times New Roman" w:hAnsi="Arial" w:cs="Arial"/>
                <w:sz w:val="18"/>
                <w:szCs w:val="18"/>
              </w:rPr>
              <w:t xml:space="preserve">the </w:t>
            </w:r>
            <w:r w:rsidRPr="001E6D11">
              <w:rPr>
                <w:rFonts w:ascii="Arial" w:eastAsia="Times New Roman" w:hAnsi="Arial" w:cs="Arial"/>
                <w:sz w:val="18"/>
                <w:szCs w:val="18"/>
              </w:rPr>
              <w:t>slice range and part of slice support list.</w:t>
            </w:r>
          </w:p>
          <w:p w14:paraId="35BC58AE" w14:textId="77777777" w:rsidR="006207B3" w:rsidRPr="001E6D11" w:rsidRDefault="006207B3" w:rsidP="006207B3">
            <w:pPr>
              <w:pStyle w:val="TAL"/>
              <w:rPr>
                <w:rFonts w:cs="Arial"/>
                <w:szCs w:val="18"/>
              </w:rPr>
            </w:pPr>
            <w:r w:rsidRPr="001E6D11">
              <w:rPr>
                <w:rFonts w:cs="Arial"/>
                <w:szCs w:val="18"/>
              </w:rPr>
              <w:t xml:space="preserve">Verify O-DU sends the slice configuration response to SMO as per below IEs mentioned in section </w:t>
            </w:r>
            <w:r>
              <w:rPr>
                <w:rFonts w:cs="Arial"/>
                <w:szCs w:val="18"/>
              </w:rPr>
              <w:t>11</w:t>
            </w:r>
            <w:r w:rsidRPr="001E6D11">
              <w:rPr>
                <w:rFonts w:cs="Arial"/>
                <w:szCs w:val="18"/>
              </w:rPr>
              <w:t>.2.</w:t>
            </w:r>
            <w:r>
              <w:rPr>
                <w:rFonts w:cs="Arial"/>
                <w:szCs w:val="18"/>
              </w:rPr>
              <w:t>4</w:t>
            </w:r>
            <w:r w:rsidRPr="001E6D11">
              <w:rPr>
                <w:rFonts w:cs="Arial"/>
                <w:szCs w:val="18"/>
              </w:rPr>
              <w:t>.</w:t>
            </w:r>
            <w:r>
              <w:rPr>
                <w:rFonts w:cs="Arial"/>
                <w:szCs w:val="18"/>
              </w:rPr>
              <w:t>3</w:t>
            </w:r>
            <w:r w:rsidRPr="001E6D11">
              <w:rPr>
                <w:rFonts w:cs="Arial"/>
                <w:szCs w:val="18"/>
              </w:rPr>
              <w:t>.</w:t>
            </w:r>
            <w:r>
              <w:rPr>
                <w:rFonts w:cs="Arial"/>
                <w:szCs w:val="18"/>
              </w:rPr>
              <w:t>4</w:t>
            </w:r>
            <w:r w:rsidRPr="001E6D11">
              <w:rPr>
                <w:rFonts w:cs="Arial"/>
                <w:szCs w:val="18"/>
              </w:rPr>
              <w:t xml:space="preserve"> in Section </w:t>
            </w:r>
            <w:r>
              <w:rPr>
                <w:rFonts w:cs="Arial"/>
                <w:szCs w:val="18"/>
              </w:rPr>
              <w:t>11</w:t>
            </w:r>
            <w:r w:rsidRPr="001E6D11">
              <w:rPr>
                <w:rFonts w:cs="Arial"/>
                <w:szCs w:val="18"/>
              </w:rPr>
              <w:t xml:space="preserve">.2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15A2DE02" w14:textId="77777777" w:rsidR="006207B3" w:rsidRPr="001E6D11" w:rsidRDefault="006207B3" w:rsidP="006207B3">
            <w:pPr>
              <w:pStyle w:val="TAL"/>
              <w:rPr>
                <w:rFonts w:cs="Arial"/>
                <w:szCs w:val="18"/>
              </w:rPr>
            </w:pPr>
          </w:p>
          <w:p w14:paraId="242BC18E" w14:textId="77777777" w:rsidR="006207B3" w:rsidRPr="001E6D11" w:rsidRDefault="006207B3" w:rsidP="006207B3">
            <w:pPr>
              <w:pStyle w:val="TAL"/>
              <w:numPr>
                <w:ilvl w:val="0"/>
                <w:numId w:val="26"/>
              </w:numPr>
              <w:rPr>
                <w:rFonts w:cs="Arial"/>
                <w:szCs w:val="18"/>
              </w:rPr>
            </w:pPr>
            <w:r w:rsidRPr="001E6D11">
              <w:rPr>
                <w:rFonts w:cs="Arial"/>
                <w:szCs w:val="18"/>
              </w:rPr>
              <w:t>Slice Index = 24930</w:t>
            </w:r>
          </w:p>
          <w:p w14:paraId="3DAD1B5C" w14:textId="77777777" w:rsidR="006207B3" w:rsidRPr="001E6D11" w:rsidRDefault="006207B3" w:rsidP="006207B3">
            <w:pPr>
              <w:pStyle w:val="TAL"/>
              <w:numPr>
                <w:ilvl w:val="0"/>
                <w:numId w:val="26"/>
              </w:numPr>
              <w:rPr>
                <w:rFonts w:cs="Arial"/>
                <w:szCs w:val="18"/>
              </w:rPr>
            </w:pPr>
            <w:r w:rsidRPr="001E6D11">
              <w:rPr>
                <w:rFonts w:cs="Arial"/>
                <w:szCs w:val="18"/>
              </w:rPr>
              <w:t>Response = OK</w:t>
            </w:r>
          </w:p>
          <w:p w14:paraId="34FF69CC" w14:textId="77777777" w:rsidR="006207B3" w:rsidRPr="001E6D11" w:rsidRDefault="006207B3" w:rsidP="006207B3">
            <w:pPr>
              <w:pStyle w:val="TAL"/>
              <w:rPr>
                <w:rFonts w:cs="Arial"/>
                <w:szCs w:val="18"/>
              </w:rPr>
            </w:pPr>
          </w:p>
          <w:p w14:paraId="1625B1FD" w14:textId="652FE531" w:rsidR="006207B3" w:rsidRPr="001D76DC" w:rsidRDefault="006207B3" w:rsidP="001D76DC">
            <w:pPr>
              <w:pStyle w:val="TAL"/>
              <w:rPr>
                <w:rFonts w:eastAsia="Times New Roman" w:cs="Arial"/>
                <w:szCs w:val="18"/>
              </w:rPr>
            </w:pPr>
            <w:r w:rsidRPr="001E6D11">
              <w:rPr>
                <w:rFonts w:eastAsia="Times New Roman" w:cs="Arial"/>
                <w:szCs w:val="18"/>
              </w:rPr>
              <w:t>Slice configuration and prioritization is followed according to the O-RAN specification.</w:t>
            </w:r>
          </w:p>
        </w:tc>
      </w:tr>
      <w:tr w:rsidR="00DF61F3" w14:paraId="3AC1E3A2"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68D4413" w14:textId="77777777" w:rsidR="00DF61F3" w:rsidRPr="00770146" w:rsidRDefault="00DF61F3">
            <w:pPr>
              <w:pStyle w:val="TAC"/>
              <w:keepNext w:val="0"/>
              <w:keepLines w:val="0"/>
              <w:jc w:val="left"/>
              <w:rPr>
                <w:rFonts w:cs="Arial"/>
                <w:szCs w:val="18"/>
              </w:rPr>
            </w:pPr>
            <w:r w:rsidRPr="00770146">
              <w:rPr>
                <w:rFonts w:cs="Arial"/>
                <w:szCs w:val="18"/>
              </w:rPr>
              <w:lastRenderedPageBreak/>
              <w:t>4</w:t>
            </w:r>
          </w:p>
        </w:tc>
        <w:tc>
          <w:tcPr>
            <w:tcW w:w="2931" w:type="dxa"/>
            <w:tcBorders>
              <w:top w:val="single" w:sz="6" w:space="0" w:color="auto"/>
              <w:left w:val="single" w:sz="6" w:space="0" w:color="auto"/>
              <w:bottom w:val="single" w:sz="6" w:space="0" w:color="auto"/>
              <w:right w:val="single" w:sz="6" w:space="0" w:color="auto"/>
            </w:tcBorders>
          </w:tcPr>
          <w:p w14:paraId="347974E7" w14:textId="77777777" w:rsidR="00DF61F3" w:rsidRPr="00770146" w:rsidRDefault="00DF61F3">
            <w:pPr>
              <w:pStyle w:val="TAL"/>
              <w:keepNext w:val="0"/>
              <w:keepLines w:val="0"/>
              <w:rPr>
                <w:rFonts w:cs="Arial"/>
                <w:szCs w:val="18"/>
              </w:rPr>
            </w:pPr>
            <w:r w:rsidRPr="00770146">
              <w:rPr>
                <w:rFonts w:cs="Arial"/>
                <w:szCs w:val="18"/>
              </w:rPr>
              <w:t>O-DU sends the E2 Setup request to near RT-RIC server.</w:t>
            </w:r>
          </w:p>
        </w:tc>
        <w:tc>
          <w:tcPr>
            <w:tcW w:w="1408" w:type="dxa"/>
            <w:tcBorders>
              <w:top w:val="single" w:sz="6" w:space="0" w:color="auto"/>
              <w:left w:val="single" w:sz="6" w:space="0" w:color="auto"/>
              <w:bottom w:val="single" w:sz="6" w:space="0" w:color="auto"/>
              <w:right w:val="single" w:sz="6" w:space="0" w:color="auto"/>
            </w:tcBorders>
          </w:tcPr>
          <w:p w14:paraId="3286A041" w14:textId="77777777" w:rsidR="00DF61F3" w:rsidRPr="00F17B0E" w:rsidRDefault="00DF61F3">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71BEAB63" w14:textId="77777777" w:rsidR="00DF61F3" w:rsidRPr="00770146" w:rsidRDefault="00DF61F3">
            <w:pPr>
              <w:pStyle w:val="TAL"/>
              <w:keepNext w:val="0"/>
              <w:keepLines w:val="0"/>
              <w:rPr>
                <w:rFonts w:cs="Arial"/>
                <w:szCs w:val="18"/>
              </w:rPr>
            </w:pPr>
            <w:r w:rsidRPr="00770146">
              <w:rPr>
                <w:rFonts w:cs="Arial"/>
                <w:szCs w:val="18"/>
              </w:rPr>
              <w:t>Verify O-DU sends the E2 Setup request message to near RT-RIC server with all the mandatory IEs.</w:t>
            </w:r>
          </w:p>
        </w:tc>
      </w:tr>
      <w:tr w:rsidR="00DF61F3" w14:paraId="1A593114"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3B46A2A1" w14:textId="77777777" w:rsidR="00DF61F3" w:rsidRPr="00770146" w:rsidRDefault="00DF61F3">
            <w:pPr>
              <w:pStyle w:val="TAC"/>
              <w:keepNext w:val="0"/>
              <w:keepLines w:val="0"/>
              <w:jc w:val="left"/>
              <w:rPr>
                <w:rFonts w:cs="Arial"/>
                <w:szCs w:val="18"/>
              </w:rPr>
            </w:pPr>
            <w:r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1FD9E018" w14:textId="72B214F7" w:rsidR="00DF61F3" w:rsidRPr="00770146" w:rsidRDefault="00D57F84">
            <w:pPr>
              <w:pStyle w:val="TAL"/>
              <w:keepNext w:val="0"/>
              <w:keepLines w:val="0"/>
              <w:rPr>
                <w:rFonts w:cs="Arial"/>
                <w:szCs w:val="18"/>
              </w:rPr>
            </w:pPr>
            <w:r>
              <w:rPr>
                <w:rFonts w:cs="Arial"/>
                <w:szCs w:val="18"/>
              </w:rPr>
              <w:t>N</w:t>
            </w:r>
            <w:r w:rsidR="00DF61F3" w:rsidRPr="00770146">
              <w:rPr>
                <w:rFonts w:cs="Arial"/>
                <w:szCs w:val="18"/>
              </w:rPr>
              <w:t>ear RT-RIC server sends E2 Setup Response to O-DU.</w:t>
            </w:r>
          </w:p>
        </w:tc>
        <w:tc>
          <w:tcPr>
            <w:tcW w:w="1408" w:type="dxa"/>
            <w:tcBorders>
              <w:top w:val="single" w:sz="6" w:space="0" w:color="auto"/>
              <w:left w:val="single" w:sz="6" w:space="0" w:color="auto"/>
              <w:bottom w:val="single" w:sz="6" w:space="0" w:color="auto"/>
              <w:right w:val="single" w:sz="6" w:space="0" w:color="auto"/>
            </w:tcBorders>
          </w:tcPr>
          <w:p w14:paraId="0476B7E3" w14:textId="77777777" w:rsidR="00DF61F3" w:rsidRPr="00F17B0E" w:rsidRDefault="00DF61F3">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597937A9" w14:textId="77777777" w:rsidR="00DF61F3" w:rsidRPr="00770146" w:rsidRDefault="00DF61F3">
            <w:pPr>
              <w:pStyle w:val="TAL"/>
              <w:keepNext w:val="0"/>
              <w:keepLines w:val="0"/>
              <w:rPr>
                <w:rFonts w:cs="Arial"/>
                <w:szCs w:val="18"/>
              </w:rPr>
            </w:pPr>
            <w:r w:rsidRPr="00770146">
              <w:rPr>
                <w:rFonts w:cs="Arial"/>
                <w:szCs w:val="18"/>
              </w:rPr>
              <w:t>Verify near RT-RIC sends the E2 setup response to O-DU with all the mandatory IEs.</w:t>
            </w:r>
          </w:p>
        </w:tc>
      </w:tr>
      <w:tr w:rsidR="00DF61F3" w14:paraId="482B1D25"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6ABC8835" w14:textId="77777777" w:rsidR="00DF61F3" w:rsidRPr="00770146" w:rsidRDefault="00DF61F3">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5DC23F14" w14:textId="77777777" w:rsidR="00DF61F3" w:rsidRPr="00770146" w:rsidRDefault="00DF61F3">
            <w:pPr>
              <w:pStyle w:val="TAL"/>
              <w:keepNext w:val="0"/>
              <w:keepLines w:val="0"/>
              <w:rPr>
                <w:rFonts w:cs="Arial"/>
                <w:szCs w:val="18"/>
              </w:rPr>
            </w:pPr>
            <w:r w:rsidRPr="00770146">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7FFADCB2" w14:textId="77777777" w:rsidR="00DF61F3" w:rsidRPr="00F17B0E" w:rsidRDefault="00DF61F3">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55F19139" w14:textId="77777777" w:rsidR="00DF61F3" w:rsidRPr="00770146" w:rsidRDefault="00DF61F3">
            <w:pPr>
              <w:pStyle w:val="TAL"/>
              <w:keepNext w:val="0"/>
              <w:keepLines w:val="0"/>
              <w:spacing w:after="240"/>
              <w:rPr>
                <w:rFonts w:cs="Arial"/>
              </w:rPr>
            </w:pPr>
            <w:r w:rsidRPr="50E62403">
              <w:rPr>
                <w:rFonts w:cs="Arial"/>
              </w:rPr>
              <w:t>Verify cell bring-up is successful with the configuration that has been received from SMO.</w:t>
            </w:r>
          </w:p>
          <w:p w14:paraId="2F5D1B96" w14:textId="788197E6" w:rsidR="00DF61F3" w:rsidRDefault="00DF61F3">
            <w:pPr>
              <w:pStyle w:val="TAL"/>
              <w:keepNext w:val="0"/>
              <w:keepLines w:val="0"/>
              <w:spacing w:after="240"/>
              <w:rPr>
                <w:rFonts w:cs="Arial"/>
              </w:rPr>
            </w:pPr>
            <w:r w:rsidRPr="50E62403">
              <w:rPr>
                <w:rFonts w:cs="Arial"/>
              </w:rPr>
              <w:t xml:space="preserve">O-DU monitors the synchronization-state-change notification periodically to ensure that O-RU is in LOCKED state and available for CU-plane communication, as described in section 13.1 of </w:t>
            </w:r>
            <w:r w:rsidR="00334DA5">
              <w:rPr>
                <w:rFonts w:cs="Arial"/>
              </w:rPr>
              <w:fldChar w:fldCharType="begin"/>
            </w:r>
            <w:r w:rsidR="00334DA5">
              <w:rPr>
                <w:rFonts w:cs="Arial"/>
              </w:rPr>
              <w:instrText xml:space="preserve"> REF _Ref97212545 \r \h </w:instrText>
            </w:r>
            <w:r w:rsidR="00334DA5">
              <w:rPr>
                <w:rFonts w:cs="Arial"/>
              </w:rPr>
            </w:r>
            <w:r w:rsidR="00334DA5">
              <w:rPr>
                <w:rFonts w:cs="Arial"/>
              </w:rPr>
              <w:fldChar w:fldCharType="separate"/>
            </w:r>
            <w:r w:rsidR="00334DA5">
              <w:rPr>
                <w:rFonts w:cs="Arial"/>
              </w:rPr>
              <w:t>[24]</w:t>
            </w:r>
            <w:r w:rsidR="00334DA5">
              <w:rPr>
                <w:rFonts w:cs="Arial"/>
              </w:rPr>
              <w:fldChar w:fldCharType="end"/>
            </w:r>
            <w:r w:rsidRPr="50E62403">
              <w:rPr>
                <w:rFonts w:cs="Arial"/>
              </w:rPr>
              <w:t>.</w:t>
            </w:r>
          </w:p>
          <w:p w14:paraId="21F82834" w14:textId="77777777" w:rsidR="00DF61F3" w:rsidRPr="00770146" w:rsidRDefault="00DF61F3">
            <w:pPr>
              <w:pStyle w:val="TAL"/>
              <w:keepNext w:val="0"/>
              <w:keepLines w:val="0"/>
              <w:spacing w:after="240"/>
              <w:rPr>
                <w:rFonts w:cs="Arial"/>
              </w:rPr>
            </w:pPr>
            <w:r w:rsidRPr="50E62403">
              <w:rPr>
                <w:rFonts w:cs="Arial"/>
              </w:rPr>
              <w:t>Verify O-DU sets the administrative state to UNLOCKED state.</w:t>
            </w:r>
          </w:p>
        </w:tc>
      </w:tr>
      <w:tr w:rsidR="00DF61F3" w14:paraId="56CED57B" w14:textId="77777777">
        <w:trPr>
          <w:trHeight w:val="657"/>
        </w:trPr>
        <w:tc>
          <w:tcPr>
            <w:tcW w:w="583" w:type="dxa"/>
            <w:tcBorders>
              <w:top w:val="single" w:sz="6" w:space="0" w:color="auto"/>
              <w:left w:val="single" w:sz="6" w:space="0" w:color="auto"/>
              <w:bottom w:val="single" w:sz="6" w:space="0" w:color="auto"/>
              <w:right w:val="single" w:sz="6" w:space="0" w:color="auto"/>
            </w:tcBorders>
          </w:tcPr>
          <w:p w14:paraId="547441DA" w14:textId="378717D8" w:rsidR="00DF61F3" w:rsidRPr="00770146" w:rsidRDefault="004E5D6A">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0B0F24E3" w14:textId="77777777" w:rsidR="00DF61F3" w:rsidRPr="00770146" w:rsidRDefault="00DF61F3">
            <w:pPr>
              <w:rPr>
                <w:rFonts w:ascii="Arial" w:hAnsi="Arial" w:cs="Arial"/>
                <w:sz w:val="18"/>
                <w:szCs w:val="18"/>
              </w:rPr>
            </w:pPr>
            <w:r w:rsidRPr="00770146">
              <w:rPr>
                <w:rFonts w:ascii="Arial" w:hAnsi="Arial" w:cs="Arial"/>
                <w:sz w:val="18"/>
                <w:szCs w:val="18"/>
              </w:rPr>
              <w:t>Attach validation</w:t>
            </w:r>
          </w:p>
        </w:tc>
        <w:tc>
          <w:tcPr>
            <w:tcW w:w="1408" w:type="dxa"/>
            <w:tcBorders>
              <w:top w:val="single" w:sz="6" w:space="0" w:color="auto"/>
              <w:left w:val="single" w:sz="6" w:space="0" w:color="auto"/>
              <w:bottom w:val="single" w:sz="6" w:space="0" w:color="auto"/>
              <w:right w:val="single" w:sz="6" w:space="0" w:color="auto"/>
            </w:tcBorders>
          </w:tcPr>
          <w:p w14:paraId="5F06C007" w14:textId="77777777" w:rsidR="00DF61F3" w:rsidRPr="003F0E56" w:rsidRDefault="00DF61F3">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2101A2CA" w14:textId="77777777" w:rsidR="00DF61F3" w:rsidRPr="00770146" w:rsidRDefault="00DF61F3">
            <w:pPr>
              <w:rPr>
                <w:rFonts w:ascii="Arial" w:hAnsi="Arial" w:cs="Arial"/>
                <w:sz w:val="18"/>
                <w:szCs w:val="18"/>
              </w:rPr>
            </w:pPr>
            <w:r w:rsidRPr="00770146">
              <w:rPr>
                <w:rFonts w:ascii="Arial" w:hAnsi="Arial" w:cs="Arial"/>
                <w:sz w:val="18"/>
                <w:szCs w:val="18"/>
              </w:rPr>
              <w:t>Verify that UE able to attach successfully with above mentioned configuration</w:t>
            </w:r>
          </w:p>
        </w:tc>
      </w:tr>
      <w:tr w:rsidR="00DF61F3" w14:paraId="3131E067"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57E0AF11" w14:textId="54AA837F" w:rsidR="00DF61F3" w:rsidRPr="00770146" w:rsidRDefault="004E5D6A">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61A901C8" w14:textId="26CEB95C" w:rsidR="00DF61F3" w:rsidRPr="00770146" w:rsidRDefault="00CB6C32">
            <w:pPr>
              <w:rPr>
                <w:rFonts w:ascii="Arial" w:hAnsi="Arial" w:cs="Arial"/>
                <w:sz w:val="18"/>
                <w:szCs w:val="18"/>
              </w:rPr>
            </w:pPr>
            <w:r>
              <w:rPr>
                <w:rFonts w:ascii="Arial" w:hAnsi="Arial" w:cs="Arial"/>
                <w:sz w:val="18"/>
                <w:szCs w:val="18"/>
              </w:rPr>
              <w:t>Start e</w:t>
            </w:r>
            <w:r w:rsidR="00DF61F3" w:rsidRPr="00770146">
              <w:rPr>
                <w:rFonts w:ascii="Arial" w:hAnsi="Arial" w:cs="Arial"/>
                <w:sz w:val="18"/>
                <w:szCs w:val="18"/>
              </w:rPr>
              <w:t xml:space="preserve">nd to end data </w:t>
            </w:r>
            <w:r w:rsidR="00F346C4">
              <w:rPr>
                <w:rFonts w:ascii="Arial" w:hAnsi="Arial" w:cs="Arial"/>
                <w:sz w:val="18"/>
                <w:szCs w:val="18"/>
              </w:rPr>
              <w:t>tran</w:t>
            </w:r>
            <w:r w:rsidR="00096076">
              <w:rPr>
                <w:rFonts w:ascii="Arial" w:hAnsi="Arial" w:cs="Arial"/>
                <w:sz w:val="18"/>
                <w:szCs w:val="18"/>
              </w:rPr>
              <w:t>sfer.</w:t>
            </w:r>
          </w:p>
        </w:tc>
        <w:tc>
          <w:tcPr>
            <w:tcW w:w="1408" w:type="dxa"/>
            <w:tcBorders>
              <w:top w:val="single" w:sz="6" w:space="0" w:color="auto"/>
              <w:left w:val="single" w:sz="6" w:space="0" w:color="auto"/>
              <w:bottom w:val="single" w:sz="6" w:space="0" w:color="auto"/>
              <w:right w:val="single" w:sz="6" w:space="0" w:color="auto"/>
            </w:tcBorders>
          </w:tcPr>
          <w:p w14:paraId="2BB630FF" w14:textId="77777777" w:rsidR="00DF61F3" w:rsidRPr="00940338" w:rsidRDefault="00DF61F3">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07826A3A" w14:textId="77777777" w:rsidR="00DF61F3" w:rsidRPr="00770146" w:rsidRDefault="00DF61F3">
            <w:pPr>
              <w:rPr>
                <w:rFonts w:ascii="Arial" w:hAnsi="Arial" w:cs="Arial"/>
                <w:sz w:val="18"/>
                <w:szCs w:val="18"/>
              </w:rPr>
            </w:pPr>
            <w:r w:rsidRPr="00770146">
              <w:rPr>
                <w:rFonts w:ascii="Arial" w:hAnsi="Arial" w:cs="Arial"/>
                <w:sz w:val="18"/>
                <w:szCs w:val="18"/>
              </w:rPr>
              <w:t>Verify end to end data is successful.</w:t>
            </w:r>
          </w:p>
        </w:tc>
      </w:tr>
      <w:tr w:rsidR="00DF61F3" w14:paraId="550147DE"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617AA522" w14:textId="05DD33E3" w:rsidR="00DF61F3" w:rsidRDefault="004E5D6A">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391E01C3" w14:textId="121C3A60" w:rsidR="00DF61F3" w:rsidRDefault="009B1F2A">
            <w:pPr>
              <w:rPr>
                <w:rFonts w:ascii="Arial" w:hAnsi="Arial" w:cs="Arial"/>
                <w:sz w:val="18"/>
                <w:szCs w:val="18"/>
              </w:rPr>
            </w:pPr>
            <w:r>
              <w:rPr>
                <w:rFonts w:ascii="Arial" w:hAnsi="Arial" w:cs="Arial"/>
                <w:sz w:val="18"/>
                <w:szCs w:val="18"/>
              </w:rPr>
              <w:t>N</w:t>
            </w:r>
            <w:r w:rsidR="00DF61F3" w:rsidRPr="00770146">
              <w:rPr>
                <w:rFonts w:ascii="Arial" w:hAnsi="Arial" w:cs="Arial"/>
                <w:sz w:val="18"/>
                <w:szCs w:val="18"/>
              </w:rPr>
              <w:t>ear RT-RIC sends E2 Subscription Request to O-DU.</w:t>
            </w:r>
          </w:p>
        </w:tc>
        <w:tc>
          <w:tcPr>
            <w:tcW w:w="1408" w:type="dxa"/>
            <w:tcBorders>
              <w:top w:val="single" w:sz="6" w:space="0" w:color="auto"/>
              <w:left w:val="single" w:sz="6" w:space="0" w:color="auto"/>
              <w:bottom w:val="single" w:sz="6" w:space="0" w:color="auto"/>
              <w:right w:val="single" w:sz="6" w:space="0" w:color="auto"/>
            </w:tcBorders>
          </w:tcPr>
          <w:p w14:paraId="4F366BB5" w14:textId="77777777" w:rsidR="00DF61F3" w:rsidRPr="00940338" w:rsidRDefault="00DF61F3">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75CEDEBC" w14:textId="59CC4ED3" w:rsidR="00DF61F3" w:rsidRPr="00770146" w:rsidRDefault="00DF61F3">
            <w:pPr>
              <w:pStyle w:val="TAL"/>
              <w:keepNext w:val="0"/>
              <w:keepLines w:val="0"/>
              <w:rPr>
                <w:rFonts w:cs="Arial"/>
                <w:szCs w:val="18"/>
              </w:rPr>
            </w:pPr>
            <w:r w:rsidRPr="00770146">
              <w:rPr>
                <w:rFonts w:cs="Arial"/>
                <w:szCs w:val="18"/>
              </w:rPr>
              <w:t>Verify near RT-RIC server sends E2 Subscription Request to O-DU with the measurements mentioned</w:t>
            </w:r>
            <w:r w:rsidR="009D55B8">
              <w:rPr>
                <w:rFonts w:cs="Arial"/>
                <w:szCs w:val="18"/>
              </w:rPr>
              <w:t xml:space="preserve"> as per </w:t>
            </w:r>
            <w:r w:rsidR="009D55B8" w:rsidRPr="00770146">
              <w:rPr>
                <w:rFonts w:cs="Arial"/>
                <w:szCs w:val="18"/>
              </w:rPr>
              <w:t>Section 5 of 3GPP Specification</w:t>
            </w:r>
            <w:r w:rsidR="00AC372D">
              <w:rPr>
                <w:rFonts w:cs="Arial"/>
                <w:szCs w:val="18"/>
              </w:rPr>
              <w:t xml:space="preserve"> </w:t>
            </w:r>
            <w:r w:rsidR="00AC372D">
              <w:rPr>
                <w:rFonts w:cs="Arial"/>
                <w:szCs w:val="18"/>
              </w:rPr>
              <w:fldChar w:fldCharType="begin"/>
            </w:r>
            <w:r w:rsidR="00AC372D">
              <w:rPr>
                <w:rFonts w:cs="Arial"/>
                <w:szCs w:val="18"/>
              </w:rPr>
              <w:instrText xml:space="preserve"> REF _Ref97212764 \r \h </w:instrText>
            </w:r>
            <w:r w:rsidR="00AC372D">
              <w:rPr>
                <w:rFonts w:cs="Arial"/>
                <w:szCs w:val="18"/>
              </w:rPr>
            </w:r>
            <w:r w:rsidR="00AC372D">
              <w:rPr>
                <w:rFonts w:cs="Arial"/>
                <w:szCs w:val="18"/>
              </w:rPr>
              <w:fldChar w:fldCharType="separate"/>
            </w:r>
            <w:r w:rsidR="00AC372D">
              <w:rPr>
                <w:rFonts w:cs="Arial"/>
                <w:szCs w:val="18"/>
              </w:rPr>
              <w:t>[25]</w:t>
            </w:r>
            <w:r w:rsidR="00AC372D">
              <w:rPr>
                <w:rFonts w:cs="Arial"/>
                <w:szCs w:val="18"/>
              </w:rPr>
              <w:fldChar w:fldCharType="end"/>
            </w:r>
            <w:r w:rsidRPr="00770146">
              <w:rPr>
                <w:rFonts w:cs="Arial"/>
                <w:szCs w:val="18"/>
              </w:rPr>
              <w:t xml:space="preserve"> in RIC Action Definition IE</w:t>
            </w:r>
            <w:r w:rsidR="006D0FCC">
              <w:rPr>
                <w:rFonts w:cs="Arial"/>
                <w:szCs w:val="18"/>
              </w:rPr>
              <w:t xml:space="preserve"> and </w:t>
            </w:r>
            <w:r w:rsidR="006D0FCC">
              <w:rPr>
                <w:lang w:eastAsia="ja-JP"/>
              </w:rPr>
              <w:t xml:space="preserve">Measurement Label set to </w:t>
            </w:r>
            <w:r w:rsidR="00EC238B">
              <w:rPr>
                <w:lang w:eastAsia="ja-JP"/>
              </w:rPr>
              <w:t>Slice ID</w:t>
            </w:r>
            <w:r w:rsidR="009D55B8">
              <w:rPr>
                <w:lang w:eastAsia="ja-JP"/>
              </w:rPr>
              <w:t>.</w:t>
            </w:r>
          </w:p>
          <w:p w14:paraId="45DD4733" w14:textId="4D99E26E" w:rsidR="00DF61F3" w:rsidRDefault="00DF61F3" w:rsidP="001D76DC">
            <w:pPr>
              <w:spacing w:after="0"/>
              <w:ind w:left="720"/>
            </w:pPr>
          </w:p>
        </w:tc>
      </w:tr>
      <w:tr w:rsidR="00DF61F3" w14:paraId="1554AEE7"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2D2EEF69" w14:textId="3C7181DE" w:rsidR="00DF61F3" w:rsidRDefault="00BB1E95">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7CA347DD" w14:textId="77777777" w:rsidR="00DF61F3" w:rsidRDefault="00DF61F3">
            <w:pPr>
              <w:rPr>
                <w:rFonts w:ascii="Arial" w:hAnsi="Arial" w:cs="Arial"/>
                <w:sz w:val="18"/>
                <w:szCs w:val="18"/>
              </w:rPr>
            </w:pPr>
            <w:r w:rsidRPr="00770146">
              <w:rPr>
                <w:rFonts w:ascii="Arial" w:hAnsi="Arial" w:cs="Arial"/>
                <w:sz w:val="18"/>
                <w:szCs w:val="18"/>
              </w:rPr>
              <w:t>O-DU sends the E2 Subscription Response to near</w:t>
            </w:r>
            <w:r>
              <w:rPr>
                <w:rFonts w:ascii="Arial" w:hAnsi="Arial" w:cs="Arial"/>
                <w:sz w:val="18"/>
                <w:szCs w:val="18"/>
              </w:rPr>
              <w:t>-</w:t>
            </w:r>
            <w:r w:rsidRPr="00770146">
              <w:rPr>
                <w:rFonts w:ascii="Arial" w:hAnsi="Arial" w:cs="Arial"/>
                <w:sz w:val="18"/>
                <w:szCs w:val="18"/>
              </w:rPr>
              <w:t>RT</w:t>
            </w:r>
            <w:r>
              <w:rPr>
                <w:rFonts w:ascii="Arial" w:hAnsi="Arial" w:cs="Arial"/>
                <w:sz w:val="18"/>
                <w:szCs w:val="18"/>
              </w:rPr>
              <w:t xml:space="preserve"> </w:t>
            </w:r>
            <w:r w:rsidRPr="00770146">
              <w:rPr>
                <w:rFonts w:ascii="Arial" w:hAnsi="Arial" w:cs="Arial"/>
                <w:sz w:val="18"/>
                <w:szCs w:val="18"/>
              </w:rPr>
              <w:t>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1F08D662" w14:textId="77777777" w:rsidR="00DF61F3" w:rsidRPr="00940338" w:rsidRDefault="00DF61F3">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31153310" w14:textId="77777777" w:rsidR="00DF61F3" w:rsidRDefault="00DF61F3">
            <w:pPr>
              <w:pStyle w:val="TAL"/>
              <w:keepNext w:val="0"/>
              <w:keepLines w:val="0"/>
              <w:rPr>
                <w:rFonts w:cs="Arial"/>
                <w:szCs w:val="18"/>
              </w:rPr>
            </w:pPr>
            <w:r w:rsidRPr="00770146">
              <w:rPr>
                <w:rFonts w:cs="Arial"/>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DF61F3" w14:paraId="249BA86C"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6CC68F55" w14:textId="698FF052" w:rsidR="00DF61F3" w:rsidRDefault="00DF61F3">
            <w:pPr>
              <w:pStyle w:val="TAC"/>
              <w:keepNext w:val="0"/>
              <w:keepLines w:val="0"/>
              <w:jc w:val="left"/>
              <w:rPr>
                <w:rFonts w:cs="Arial"/>
                <w:szCs w:val="18"/>
              </w:rPr>
            </w:pPr>
            <w:r w:rsidRPr="00770146">
              <w:rPr>
                <w:rFonts w:cs="Arial"/>
                <w:szCs w:val="18"/>
              </w:rPr>
              <w:t>1</w:t>
            </w:r>
            <w:r w:rsidR="001D18B8">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1875B1A8" w14:textId="77777777" w:rsidR="00DF61F3" w:rsidRDefault="00DF61F3">
            <w:pPr>
              <w:rPr>
                <w:rFonts w:ascii="Arial" w:hAnsi="Arial" w:cs="Arial"/>
                <w:sz w:val="18"/>
                <w:szCs w:val="18"/>
              </w:rPr>
            </w:pPr>
            <w:r w:rsidRPr="00770146">
              <w:rPr>
                <w:rFonts w:ascii="Arial" w:hAnsi="Arial" w:cs="Arial"/>
                <w:sz w:val="18"/>
                <w:szCs w:val="18"/>
              </w:rPr>
              <w:t xml:space="preserve">O-DU sends the periodic report to the subscribed features to near RT-RIC server through </w:t>
            </w:r>
            <w:r w:rsidRPr="00770146">
              <w:rPr>
                <w:rFonts w:ascii="Arial" w:hAnsi="Arial" w:cs="Arial"/>
                <w:sz w:val="18"/>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762D4495" w14:textId="77777777" w:rsidR="00DF61F3" w:rsidRPr="00940338" w:rsidRDefault="00DF61F3">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41ACFE11" w14:textId="77777777" w:rsidR="00DF61F3" w:rsidRDefault="00DF61F3">
            <w:pPr>
              <w:pStyle w:val="TAL"/>
              <w:keepNext w:val="0"/>
              <w:keepLines w:val="0"/>
              <w:rPr>
                <w:rFonts w:cs="Arial"/>
                <w:szCs w:val="18"/>
              </w:rPr>
            </w:pPr>
            <w:r w:rsidRPr="00770146">
              <w:rPr>
                <w:rFonts w:cs="Arial"/>
                <w:szCs w:val="18"/>
              </w:rPr>
              <w:t>Verify O-DU sends the periodic report to near RT-RIC server through RIC INDICATION message as per SUBSCRIPTION REQUEST.</w:t>
            </w:r>
          </w:p>
        </w:tc>
      </w:tr>
    </w:tbl>
    <w:p w14:paraId="4E9E2207" w14:textId="280942AE" w:rsidR="009D55B8" w:rsidRPr="006225DD" w:rsidRDefault="009D55B8" w:rsidP="009D55B8">
      <w:pPr>
        <w:pStyle w:val="Heading2"/>
        <w:jc w:val="both"/>
      </w:pPr>
      <w:bookmarkStart w:id="2355" w:name="_Toc202359694"/>
      <w:r>
        <w:t>ORAN.WG8.IOT.0</w:t>
      </w:r>
      <w:r w:rsidR="005926CA">
        <w:t>86</w:t>
      </w:r>
      <w:r>
        <w:t xml:space="preserve">: </w:t>
      </w:r>
      <w:r w:rsidRPr="00376788">
        <w:rPr>
          <w:lang w:val="en-US"/>
        </w:rPr>
        <w:t xml:space="preserve">Verify successful </w:t>
      </w:r>
      <w:r w:rsidR="00BB344F">
        <w:rPr>
          <w:lang w:val="en-US"/>
        </w:rPr>
        <w:t xml:space="preserve">policy delivery and execution </w:t>
      </w:r>
      <w:r w:rsidR="00CF1787">
        <w:rPr>
          <w:lang w:val="en-US"/>
        </w:rPr>
        <w:t>of</w:t>
      </w:r>
      <w:r w:rsidR="00BB344F">
        <w:rPr>
          <w:lang w:val="en-US"/>
        </w:rPr>
        <w:t xml:space="preserve"> slice reconfiguration</w:t>
      </w:r>
      <w:r>
        <w:rPr>
          <w:lang w:val="en-US"/>
        </w:rPr>
        <w:t xml:space="preserve"> via E2 interface</w:t>
      </w:r>
      <w:r>
        <w:t>.</w:t>
      </w:r>
      <w:bookmarkEnd w:id="2355"/>
    </w:p>
    <w:p w14:paraId="238C35D2" w14:textId="77777777" w:rsidR="009D55B8" w:rsidRDefault="009D55B8" w:rsidP="009D55B8">
      <w:pPr>
        <w:pStyle w:val="Heading3"/>
        <w:jc w:val="both"/>
      </w:pPr>
      <w:bookmarkStart w:id="2356" w:name="_Toc202359695"/>
      <w:r>
        <w:t>Test Purpose</w:t>
      </w:r>
      <w:bookmarkEnd w:id="2356"/>
    </w:p>
    <w:p w14:paraId="54F97382" w14:textId="1403CB09" w:rsidR="009D55B8" w:rsidRPr="00F016B0" w:rsidRDefault="009D55B8" w:rsidP="009D55B8">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successful </w:t>
      </w:r>
      <w:r w:rsidR="00BB344F">
        <w:rPr>
          <w:rFonts w:eastAsia="Times New Roman"/>
          <w:color w:val="000000" w:themeColor="text1"/>
        </w:rPr>
        <w:t xml:space="preserve">policy delivery </w:t>
      </w:r>
      <w:r>
        <w:rPr>
          <w:rFonts w:eastAsia="Times New Roman"/>
          <w:color w:val="000000" w:themeColor="text1"/>
        </w:rPr>
        <w:t xml:space="preserve">and </w:t>
      </w:r>
      <w:r w:rsidR="00BB344F">
        <w:rPr>
          <w:rFonts w:eastAsia="Times New Roman"/>
          <w:color w:val="000000" w:themeColor="text1"/>
        </w:rPr>
        <w:t>execution</w:t>
      </w:r>
      <w:r w:rsidR="00CF1787">
        <w:rPr>
          <w:rFonts w:eastAsia="Times New Roman"/>
          <w:color w:val="000000" w:themeColor="text1"/>
        </w:rPr>
        <w:t xml:space="preserve"> of</w:t>
      </w:r>
      <w:r w:rsidR="00BB344F">
        <w:rPr>
          <w:rFonts w:eastAsia="Times New Roman"/>
          <w:color w:val="000000" w:themeColor="text1"/>
        </w:rPr>
        <w:t xml:space="preserve"> slice reconfiguration via </w:t>
      </w:r>
      <w:r w:rsidRPr="00F016B0">
        <w:rPr>
          <w:rFonts w:eastAsia="Times New Roman"/>
          <w:color w:val="000000" w:themeColor="text1"/>
        </w:rPr>
        <w:t>E2 interface.</w:t>
      </w:r>
    </w:p>
    <w:p w14:paraId="00D1213D" w14:textId="77777777" w:rsidR="009D55B8" w:rsidRPr="00384C48" w:rsidRDefault="009D55B8" w:rsidP="009D55B8">
      <w:pPr>
        <w:pStyle w:val="Heading3"/>
        <w:jc w:val="both"/>
      </w:pPr>
      <w:bookmarkStart w:id="2357" w:name="_Toc202359696"/>
      <w:r>
        <w:t>Reference Requirement</w:t>
      </w:r>
      <w:bookmarkEnd w:id="2357"/>
    </w:p>
    <w:p w14:paraId="71F4E0EC" w14:textId="77777777" w:rsidR="009D55B8" w:rsidRDefault="009D55B8" w:rsidP="009D55B8">
      <w:pPr>
        <w:jc w:val="both"/>
        <w:rPr>
          <w:rFonts w:eastAsia="Times New Roman"/>
          <w:color w:val="000000" w:themeColor="text1"/>
        </w:rPr>
      </w:pPr>
      <w:r>
        <w:rPr>
          <w:rFonts w:eastAsia="Times New Roman"/>
          <w:color w:val="000000" w:themeColor="text1"/>
        </w:rPr>
        <w:t xml:space="preserve">For detailed requirements, refer to the section 13.4 in ORAN-WG8.AAD </w:t>
      </w:r>
      <w:r w:rsidRPr="00101459">
        <w:fldChar w:fldCharType="begin"/>
      </w:r>
      <w:r w:rsidRPr="00101459">
        <w:instrText xml:space="preserve"> REF _Ref22205352 \r \h  \* MERGEFORMAT </w:instrText>
      </w:r>
      <w:r w:rsidRPr="00101459">
        <w:fldChar w:fldCharType="separate"/>
      </w:r>
      <w:r>
        <w:t>[1]</w:t>
      </w:r>
      <w:r w:rsidRPr="00101459">
        <w:fldChar w:fldCharType="end"/>
      </w:r>
      <w:r>
        <w:rPr>
          <w:rFonts w:eastAsia="Times New Roman"/>
          <w:color w:val="000000" w:themeColor="text1"/>
        </w:rPr>
        <w:t>.</w:t>
      </w:r>
    </w:p>
    <w:p w14:paraId="5A65ADAD" w14:textId="77777777" w:rsidR="009D55B8" w:rsidRDefault="009D55B8" w:rsidP="009D55B8">
      <w:pPr>
        <w:pStyle w:val="Heading3"/>
        <w:jc w:val="both"/>
      </w:pPr>
      <w:bookmarkStart w:id="2358" w:name="_Toc202359697"/>
      <w:r>
        <w:t>Initial Conditions</w:t>
      </w:r>
      <w:bookmarkEnd w:id="2358"/>
    </w:p>
    <w:p w14:paraId="09C4B977" w14:textId="77777777" w:rsidR="009D55B8" w:rsidRPr="00102A22" w:rsidRDefault="009D55B8" w:rsidP="009D55B8">
      <w:pPr>
        <w:jc w:val="both"/>
      </w:pPr>
      <w:r>
        <w:rPr>
          <w:lang w:val="en-GB"/>
        </w:rPr>
        <w:t>Following are the preconditions for this test.</w:t>
      </w:r>
    </w:p>
    <w:p w14:paraId="5B0BC81F" w14:textId="77777777" w:rsidR="009D55B8" w:rsidRPr="00004BEB" w:rsidRDefault="009D55B8" w:rsidP="00F57250">
      <w:pPr>
        <w:pStyle w:val="b0"/>
      </w:pPr>
      <w:r>
        <w:t>Physical interface of DHCP(v4/v6) server, DNS server, CA/RA server, SMO, O-DU and O-RU is connected.</w:t>
      </w:r>
    </w:p>
    <w:p w14:paraId="6E092872" w14:textId="77777777" w:rsidR="009D55B8" w:rsidRPr="00004BEB" w:rsidRDefault="009D55B8" w:rsidP="00F57250">
      <w:pPr>
        <w:pStyle w:val="b0"/>
      </w:pPr>
      <w:r>
        <w:lastRenderedPageBreak/>
        <w:t>Use the default O-CU configuration files to configure all modules (NR RRC, NR PDCP, and SDAP) in O-CU.</w:t>
      </w:r>
    </w:p>
    <w:p w14:paraId="70619FC9" w14:textId="77777777" w:rsidR="009D55B8" w:rsidRDefault="009D55B8" w:rsidP="00F57250">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6C3BE451" w14:textId="77777777" w:rsidR="009D55B8" w:rsidRDefault="009D55B8" w:rsidP="00F57250">
      <w:pPr>
        <w:pStyle w:val="b0"/>
      </w:pPr>
      <w:r>
        <w:t>O-CU is connected to O-DU.</w:t>
      </w:r>
    </w:p>
    <w:p w14:paraId="49DEB372" w14:textId="77777777" w:rsidR="001F39B0" w:rsidRDefault="001F39B0" w:rsidP="00F57250">
      <w:pPr>
        <w:pStyle w:val="b0"/>
      </w:pPr>
      <w:r>
        <w:t>O-DU and O-CU are connected to near RT-RIC.</w:t>
      </w:r>
    </w:p>
    <w:p w14:paraId="7F970AC8" w14:textId="77777777" w:rsidR="001F39B0" w:rsidRPr="00101459" w:rsidRDefault="001F39B0" w:rsidP="00F57250">
      <w:pPr>
        <w:pStyle w:val="b0"/>
      </w:pPr>
      <w:r>
        <w:t>SMO is pre-configured with near RT-RIC server IP address as per the data model.</w:t>
      </w:r>
    </w:p>
    <w:p w14:paraId="50B2F2D5" w14:textId="77777777" w:rsidR="009D55B8" w:rsidRPr="00004BEB" w:rsidRDefault="009D55B8" w:rsidP="00F57250">
      <w:pPr>
        <w:pStyle w:val="b0"/>
      </w:pPr>
      <w:r>
        <w:t>O-CU is connected to 5GC through NG interface and O-CU is operational.</w:t>
      </w:r>
    </w:p>
    <w:p w14:paraId="7C1AB582" w14:textId="77777777" w:rsidR="009D55B8" w:rsidRPr="00004BEB" w:rsidRDefault="009D55B8" w:rsidP="00F57250">
      <w:pPr>
        <w:pStyle w:val="b0"/>
      </w:pPr>
      <w:r>
        <w:t>It is assumed that when Power-ON the O-DU, the NETCONF Server is started or when the O-DU is restarted, the NETCONF Server is restarted.</w:t>
      </w:r>
    </w:p>
    <w:p w14:paraId="27B23E27" w14:textId="77777777" w:rsidR="009D55B8" w:rsidRPr="00004BEB" w:rsidRDefault="009D55B8" w:rsidP="00F57250">
      <w:pPr>
        <w:pStyle w:val="b0"/>
      </w:pPr>
      <w:r>
        <w:t>NETCONF Client is operational.</w:t>
      </w:r>
    </w:p>
    <w:p w14:paraId="7C0736CE" w14:textId="77777777" w:rsidR="009D55B8" w:rsidRPr="00004BEB" w:rsidRDefault="009D55B8" w:rsidP="00F57250">
      <w:pPr>
        <w:pStyle w:val="b0"/>
      </w:pPr>
      <w:r>
        <w:t>The O-DU have obtained end to end IP connectivity between O-DU and SMO. The O-DU shall support either IPv4 or IPv6.</w:t>
      </w:r>
    </w:p>
    <w:p w14:paraId="7AF06257" w14:textId="77777777" w:rsidR="009D55B8" w:rsidRPr="00004BEB" w:rsidRDefault="009D55B8" w:rsidP="00F57250">
      <w:pPr>
        <w:pStyle w:val="b0"/>
      </w:pPr>
      <w:r>
        <w:t>The PnfRegistration is successful with TLS secure connection is established between O-DU and SMO as per test case ORAN.WG8.IOT.017.</w:t>
      </w:r>
    </w:p>
    <w:p w14:paraId="72F9A022" w14:textId="77777777" w:rsidR="009D55B8" w:rsidRDefault="009D55B8" w:rsidP="00F57250">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6D81345B" w14:textId="77777777" w:rsidR="009D55B8" w:rsidRDefault="009D55B8" w:rsidP="009D55B8">
      <w:pPr>
        <w:pStyle w:val="Heading3"/>
        <w:jc w:val="both"/>
      </w:pPr>
      <w:bookmarkStart w:id="2359" w:name="_Toc202359698"/>
      <w:r>
        <w:t>Test Setup and Configuration</w:t>
      </w:r>
      <w:bookmarkEnd w:id="2359"/>
    </w:p>
    <w:p w14:paraId="10C27894" w14:textId="77777777" w:rsidR="009D55B8" w:rsidRDefault="009D55B8" w:rsidP="00F57250">
      <w:pPr>
        <w:pStyle w:val="b0"/>
        <w:rPr>
          <w:b/>
          <w:bCs/>
        </w:rPr>
      </w:pPr>
      <w:r w:rsidRPr="58179EF8">
        <w:rPr>
          <w:b/>
          <w:bCs/>
        </w:rPr>
        <w:t>DUTs:</w:t>
      </w:r>
      <w:r>
        <w:t xml:space="preserve"> SMO, O-DU, O-CU and O-RU.</w:t>
      </w:r>
    </w:p>
    <w:p w14:paraId="0F988070" w14:textId="77777777" w:rsidR="009D55B8" w:rsidRDefault="009D55B8" w:rsidP="00F57250">
      <w:pPr>
        <w:pStyle w:val="b0"/>
        <w:rPr>
          <w:b/>
          <w:bCs/>
        </w:rPr>
      </w:pPr>
      <w:r w:rsidRPr="58179EF8">
        <w:rPr>
          <w:b/>
          <w:bCs/>
        </w:rPr>
        <w:t>Testing tools:</w:t>
      </w:r>
      <w:r>
        <w:t xml:space="preserve"> are required for this test scenario.</w:t>
      </w:r>
    </w:p>
    <w:p w14:paraId="688404C7" w14:textId="77777777" w:rsidR="009D55B8" w:rsidRDefault="009D55B8" w:rsidP="00F57250">
      <w:pPr>
        <w:pStyle w:val="b0"/>
      </w:pPr>
      <w:r>
        <w:t>Test UEs or UE emulator which can support NR.</w:t>
      </w:r>
    </w:p>
    <w:p w14:paraId="2BB83A0F" w14:textId="77777777" w:rsidR="009D55B8" w:rsidRDefault="009D55B8" w:rsidP="00F57250">
      <w:pPr>
        <w:pStyle w:val="b0"/>
      </w:pPr>
      <w:r>
        <w:t>5G-NR O-RU or O-RU emulator.</w:t>
      </w:r>
    </w:p>
    <w:p w14:paraId="55981D47" w14:textId="77777777" w:rsidR="009D55B8" w:rsidRDefault="009D55B8" w:rsidP="00F57250">
      <w:pPr>
        <w:pStyle w:val="b0"/>
      </w:pPr>
      <w:r>
        <w:t>5G Core or CN emulator used which supports N1, N2 and HTTP messages.</w:t>
      </w:r>
    </w:p>
    <w:p w14:paraId="47A7FFBD" w14:textId="77777777" w:rsidR="009D55B8" w:rsidRDefault="009D55B8" w:rsidP="00F57250">
      <w:pPr>
        <w:pStyle w:val="b0"/>
      </w:pPr>
      <w:r>
        <w:t>Protocol Analyzer is used to record and observe F1AP, NGAP, FH-eCPRI, FAPI, NAS, HTTP2, PFCP protocol content.</w:t>
      </w:r>
    </w:p>
    <w:p w14:paraId="130AD26D" w14:textId="77777777" w:rsidR="009D55B8" w:rsidRDefault="009D55B8" w:rsidP="00F57250">
      <w:pPr>
        <w:pStyle w:val="b0"/>
      </w:pPr>
      <w:r>
        <w:t>Configuration:</w:t>
      </w:r>
    </w:p>
    <w:p w14:paraId="21374E21" w14:textId="77777777" w:rsidR="009D55B8" w:rsidRDefault="009D55B8" w:rsidP="00F57250">
      <w:pPr>
        <w:pStyle w:val="b0"/>
      </w:pPr>
      <w:r>
        <w:t xml:space="preserve">For details on the test setup refer </w:t>
      </w:r>
      <w:r>
        <w:fldChar w:fldCharType="begin"/>
      </w:r>
      <w:r>
        <w:instrText xml:space="preserve"> REF _Ref148361477 \r \h </w:instrText>
      </w:r>
      <w:r>
        <w:fldChar w:fldCharType="separate"/>
      </w:r>
      <w:r>
        <w:t>Annex A</w:t>
      </w:r>
      <w:r>
        <w:fldChar w:fldCharType="end"/>
      </w:r>
      <w:r>
        <w:t xml:space="preserve"> - A.4.</w:t>
      </w:r>
    </w:p>
    <w:p w14:paraId="61BD1A1C" w14:textId="77777777" w:rsidR="009D55B8" w:rsidRDefault="009D55B8" w:rsidP="00F57250">
      <w:pPr>
        <w:pStyle w:val="b0"/>
      </w:pPr>
      <w:r>
        <w:t xml:space="preserve">For rest of the MIB and SSB test profiles, refer </w:t>
      </w:r>
      <w:r>
        <w:fldChar w:fldCharType="begin"/>
      </w:r>
      <w:r>
        <w:instrText xml:space="preserve"> REF _Ref97213235 \r \h  \* MERGEFORMAT </w:instrText>
      </w:r>
      <w:r>
        <w:fldChar w:fldCharType="separate"/>
      </w:r>
      <w:r>
        <w:t>B.2.1</w:t>
      </w:r>
      <w:r>
        <w:fldChar w:fldCharType="end"/>
      </w:r>
      <w:r>
        <w:t>.</w:t>
      </w:r>
    </w:p>
    <w:p w14:paraId="2E9F8102" w14:textId="77777777" w:rsidR="009D55B8" w:rsidRDefault="009D55B8" w:rsidP="00F57250">
      <w:pPr>
        <w:pStyle w:val="b0"/>
      </w:pPr>
      <w:r>
        <w:t xml:space="preserve">For details on the SIB1 test profiles, see </w:t>
      </w:r>
      <w:r>
        <w:fldChar w:fldCharType="begin"/>
      </w:r>
      <w:r>
        <w:instrText xml:space="preserve"> REF _Ref97213244 \r \h  \* MERGEFORMAT </w:instrText>
      </w:r>
      <w:r>
        <w:fldChar w:fldCharType="separate"/>
      </w:r>
      <w:r>
        <w:t>B.3</w:t>
      </w:r>
      <w:r>
        <w:fldChar w:fldCharType="end"/>
      </w:r>
      <w:r>
        <w:t>.</w:t>
      </w:r>
    </w:p>
    <w:p w14:paraId="38250597" w14:textId="77777777" w:rsidR="009D55B8" w:rsidRDefault="009D55B8" w:rsidP="00F57250">
      <w:pPr>
        <w:pStyle w:val="b0"/>
      </w:pPr>
      <w:r>
        <w:t xml:space="preserve">For details on the RACH test profiles, see </w:t>
      </w:r>
      <w:r>
        <w:fldChar w:fldCharType="begin"/>
      </w:r>
      <w:r>
        <w:instrText xml:space="preserve"> REF _Ref31820944 \r \h  \* MERGEFORMAT </w:instrText>
      </w:r>
      <w:r>
        <w:fldChar w:fldCharType="separate"/>
      </w:r>
      <w:r>
        <w:t>B.6</w:t>
      </w:r>
      <w:r>
        <w:fldChar w:fldCharType="end"/>
      </w:r>
      <w:r>
        <w:t>.</w:t>
      </w:r>
    </w:p>
    <w:p w14:paraId="7F543FDA" w14:textId="77777777" w:rsidR="009D55B8" w:rsidRPr="00A3460F" w:rsidRDefault="009D55B8" w:rsidP="009D55B8">
      <w:pPr>
        <w:pStyle w:val="Heading3"/>
        <w:jc w:val="both"/>
        <w:rPr>
          <w:lang w:val="en-US"/>
        </w:rPr>
      </w:pPr>
      <w:bookmarkStart w:id="2360" w:name="_Toc202359699"/>
      <w:r w:rsidRPr="35D2ED7C">
        <w:rPr>
          <w:lang w:val="en-US"/>
        </w:rPr>
        <w:t xml:space="preserve">Test </w:t>
      </w:r>
      <w:r>
        <w:t>Procedure</w:t>
      </w:r>
      <w:bookmarkEnd w:id="2360"/>
    </w:p>
    <w:p w14:paraId="5E2291C5" w14:textId="77777777" w:rsidR="009D55B8" w:rsidRDefault="009D55B8" w:rsidP="009D55B8">
      <w:pPr>
        <w:jc w:val="both"/>
      </w:pPr>
      <w:r>
        <w:t xml:space="preserve">The following table describes the test procedures to </w:t>
      </w:r>
      <w:r>
        <w:rPr>
          <w:rFonts w:eastAsia="Times New Roman"/>
          <w:color w:val="000000" w:themeColor="text1"/>
        </w:rPr>
        <w:t>v</w:t>
      </w:r>
      <w:r w:rsidRPr="00F016B0">
        <w:rPr>
          <w:rFonts w:eastAsia="Times New Roman"/>
          <w:color w:val="000000" w:themeColor="text1"/>
        </w:rPr>
        <w:t xml:space="preserve">erify successful collection </w:t>
      </w:r>
      <w:r>
        <w:rPr>
          <w:rFonts w:eastAsia="Times New Roman"/>
          <w:color w:val="000000" w:themeColor="text1"/>
        </w:rPr>
        <w:t xml:space="preserve">and transfer </w:t>
      </w:r>
      <w:r w:rsidRPr="00F016B0">
        <w:rPr>
          <w:rFonts w:eastAsia="Times New Roman"/>
          <w:color w:val="000000" w:themeColor="text1"/>
        </w:rPr>
        <w:t xml:space="preserve">of </w:t>
      </w:r>
      <w:r>
        <w:rPr>
          <w:rFonts w:eastAsia="Times New Roman"/>
          <w:color w:val="000000" w:themeColor="text1"/>
        </w:rPr>
        <w:t>slice measurements reports</w:t>
      </w:r>
      <w:r w:rsidRPr="00F016B0">
        <w:rPr>
          <w:rFonts w:eastAsia="Times New Roman"/>
          <w:color w:val="000000" w:themeColor="text1"/>
        </w:rPr>
        <w:t xml:space="preserve"> on E2 interface.</w:t>
      </w:r>
    </w:p>
    <w:p w14:paraId="6F3F0AE8" w14:textId="1AF5300E" w:rsidR="009D55B8" w:rsidRDefault="009D55B8" w:rsidP="009D55B8">
      <w:pPr>
        <w:pStyle w:val="Caption"/>
        <w:rPr>
          <w:rFonts w:eastAsia="Times New Roman"/>
          <w:color w:val="000000" w:themeColor="text1"/>
        </w:rPr>
      </w:pPr>
      <w:bookmarkStart w:id="2361" w:name="_Toc202359138"/>
      <w:r>
        <w:lastRenderedPageBreak/>
        <w:t xml:space="preserve">Table </w:t>
      </w:r>
      <w:r>
        <w:fldChar w:fldCharType="begin"/>
      </w:r>
      <w:r>
        <w:instrText>STYLEREF 2 \s</w:instrText>
      </w:r>
      <w:r>
        <w:fldChar w:fldCharType="separate"/>
      </w:r>
      <w:r w:rsidR="002765B4">
        <w:rPr>
          <w:noProof/>
        </w:rPr>
        <w:t>7.87</w:t>
      </w:r>
      <w:r>
        <w:fldChar w:fldCharType="end"/>
      </w:r>
      <w:r>
        <w:noBreakHyphen/>
      </w:r>
      <w:r>
        <w:fldChar w:fldCharType="begin"/>
      </w:r>
      <w:r>
        <w:instrText>SEQ Table \* ARABIC \s 2</w:instrText>
      </w:r>
      <w:r>
        <w:fldChar w:fldCharType="separate"/>
      </w:r>
      <w:r>
        <w:rPr>
          <w:noProof/>
        </w:rPr>
        <w:t>1</w:t>
      </w:r>
      <w:r>
        <w:fldChar w:fldCharType="end"/>
      </w:r>
      <w:r>
        <w:t xml:space="preserve">: </w:t>
      </w:r>
      <w:r>
        <w:rPr>
          <w:rFonts w:eastAsia="Times New Roman"/>
          <w:color w:val="000000" w:themeColor="text1"/>
        </w:rPr>
        <w:t xml:space="preserve">Slice </w:t>
      </w:r>
      <w:r w:rsidR="002765B4">
        <w:rPr>
          <w:rFonts w:eastAsia="Times New Roman"/>
          <w:color w:val="000000" w:themeColor="text1"/>
        </w:rPr>
        <w:t>reconfiguration</w:t>
      </w:r>
      <w:r w:rsidRPr="00F016B0">
        <w:rPr>
          <w:rFonts w:eastAsia="Times New Roman"/>
          <w:color w:val="000000" w:themeColor="text1"/>
        </w:rPr>
        <w:t xml:space="preserve"> on E2 interface</w:t>
      </w:r>
      <w:r w:rsidRPr="00F016B0">
        <w:t>.</w:t>
      </w:r>
      <w:bookmarkEnd w:id="2361"/>
    </w:p>
    <w:tbl>
      <w:tblPr>
        <w:tblW w:w="9389" w:type="dxa"/>
        <w:tblLayout w:type="fixed"/>
        <w:tblLook w:val="01E0" w:firstRow="1" w:lastRow="1" w:firstColumn="1" w:lastColumn="1" w:noHBand="0" w:noVBand="0"/>
      </w:tblPr>
      <w:tblGrid>
        <w:gridCol w:w="583"/>
        <w:gridCol w:w="2931"/>
        <w:gridCol w:w="1408"/>
        <w:gridCol w:w="4467"/>
      </w:tblGrid>
      <w:tr w:rsidR="009D55B8" w14:paraId="5D223790" w14:textId="77777777" w:rsidTr="00E725F8">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92460A" w14:textId="77777777" w:rsidR="009D55B8" w:rsidRPr="00770146" w:rsidRDefault="009D55B8">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695CCDD" w14:textId="77777777" w:rsidR="009D55B8" w:rsidRPr="00770146" w:rsidRDefault="009D55B8">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E13552" w14:textId="77777777" w:rsidR="009D55B8" w:rsidRPr="00922E20" w:rsidRDefault="009D55B8">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9C74802" w14:textId="77777777" w:rsidR="009D55B8" w:rsidRPr="00770146" w:rsidRDefault="009D55B8">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9D55B8" w14:paraId="4BA6043F" w14:textId="77777777" w:rsidTr="00E725F8">
        <w:trPr>
          <w:trHeight w:val="2955"/>
        </w:trPr>
        <w:tc>
          <w:tcPr>
            <w:tcW w:w="583" w:type="dxa"/>
            <w:tcBorders>
              <w:top w:val="single" w:sz="6" w:space="0" w:color="auto"/>
              <w:left w:val="single" w:sz="6" w:space="0" w:color="auto"/>
              <w:bottom w:val="single" w:sz="6" w:space="0" w:color="auto"/>
              <w:right w:val="single" w:sz="6" w:space="0" w:color="auto"/>
            </w:tcBorders>
          </w:tcPr>
          <w:p w14:paraId="04BA6A0E" w14:textId="77777777" w:rsidR="009D55B8" w:rsidRPr="00770146" w:rsidRDefault="009D55B8">
            <w:pPr>
              <w:pStyle w:val="TAC"/>
              <w:keepNext w:val="0"/>
              <w:keepLines w:val="0"/>
              <w:jc w:val="left"/>
              <w:rPr>
                <w:rFonts w:cs="Arial"/>
                <w:szCs w:val="18"/>
              </w:rPr>
            </w:pPr>
            <w:r w:rsidRPr="001E6D11">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7E834D49" w14:textId="77777777" w:rsidR="009D55B8" w:rsidRPr="00770146" w:rsidRDefault="009D55B8">
            <w:pPr>
              <w:pStyle w:val="TAL"/>
              <w:keepNext w:val="0"/>
              <w:keepLines w:val="0"/>
              <w:rPr>
                <w:rFonts w:cs="Arial"/>
                <w:szCs w:val="18"/>
              </w:rPr>
            </w:pPr>
            <w:r w:rsidRPr="001E6D11">
              <w:rPr>
                <w:rFonts w:cs="Arial"/>
                <w:szCs w:val="18"/>
              </w:rPr>
              <w:t>SMO sends Cell Configuration to O-DU.</w:t>
            </w:r>
          </w:p>
        </w:tc>
        <w:tc>
          <w:tcPr>
            <w:tcW w:w="1408" w:type="dxa"/>
            <w:tcBorders>
              <w:top w:val="single" w:sz="6" w:space="0" w:color="auto"/>
              <w:left w:val="single" w:sz="6" w:space="0" w:color="auto"/>
              <w:bottom w:val="single" w:sz="6" w:space="0" w:color="auto"/>
              <w:right w:val="single" w:sz="6" w:space="0" w:color="auto"/>
            </w:tcBorders>
          </w:tcPr>
          <w:p w14:paraId="0E38DE30" w14:textId="77777777" w:rsidR="009D55B8" w:rsidRPr="00940338" w:rsidRDefault="009D55B8">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36B083DF" w14:textId="77777777" w:rsidR="009D55B8" w:rsidRPr="001E6D11" w:rsidRDefault="009D55B8">
            <w:pPr>
              <w:pStyle w:val="TAL"/>
              <w:keepNext w:val="0"/>
              <w:keepLines w:val="0"/>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Pr>
                <w:rFonts w:cs="Arial"/>
                <w:szCs w:val="18"/>
              </w:rPr>
              <w:t>11</w:t>
            </w:r>
            <w:r w:rsidRPr="001E6D11">
              <w:rPr>
                <w:rFonts w:cs="Arial"/>
                <w:szCs w:val="18"/>
              </w:rPr>
              <w:t>.2.1.</w:t>
            </w:r>
            <w:r>
              <w:rPr>
                <w:rFonts w:cs="Arial"/>
                <w:szCs w:val="18"/>
              </w:rPr>
              <w:t>1</w:t>
            </w:r>
            <w:r w:rsidRPr="001E6D11">
              <w:rPr>
                <w:rFonts w:cs="Arial"/>
                <w:szCs w:val="18"/>
              </w:rPr>
              <w:t xml:space="preserve">, Table </w:t>
            </w:r>
            <w:r>
              <w:rPr>
                <w:rFonts w:cs="Arial"/>
                <w:szCs w:val="18"/>
              </w:rPr>
              <w:t>11</w:t>
            </w:r>
            <w:r w:rsidRPr="001E6D11">
              <w:rPr>
                <w:rFonts w:ascii="Cambria Math" w:hAnsi="Cambria Math" w:cs="Cambria Math"/>
                <w:szCs w:val="18"/>
              </w:rPr>
              <w:t>‑</w:t>
            </w:r>
            <w:r w:rsidRPr="001E6D11">
              <w:rPr>
                <w:rFonts w:cs="Arial"/>
                <w:szCs w:val="18"/>
              </w:rPr>
              <w:t xml:space="preserve">2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2CBFD0D6" w14:textId="77777777" w:rsidR="009D55B8" w:rsidRPr="001E6D11" w:rsidRDefault="009D55B8">
            <w:pPr>
              <w:pStyle w:val="TAL"/>
              <w:keepNext w:val="0"/>
              <w:keepLines w:val="0"/>
              <w:rPr>
                <w:rFonts w:cs="Arial"/>
                <w:szCs w:val="18"/>
              </w:rPr>
            </w:pPr>
          </w:p>
          <w:p w14:paraId="55BB7EE1" w14:textId="77777777" w:rsidR="009D55B8" w:rsidRPr="001E6D11" w:rsidRDefault="009D55B8">
            <w:pPr>
              <w:pStyle w:val="TAL"/>
              <w:keepNext w:val="0"/>
              <w:keepLines w:val="0"/>
              <w:numPr>
                <w:ilvl w:val="0"/>
                <w:numId w:val="31"/>
              </w:numPr>
              <w:rPr>
                <w:rFonts w:cs="Arial"/>
                <w:szCs w:val="18"/>
              </w:rPr>
            </w:pPr>
            <w:r w:rsidRPr="001E6D11">
              <w:rPr>
                <w:rFonts w:cs="Arial"/>
                <w:szCs w:val="18"/>
              </w:rPr>
              <w:t>PLMN Information List</w:t>
            </w:r>
          </w:p>
          <w:p w14:paraId="14FF4F1D" w14:textId="77777777" w:rsidR="009D55B8" w:rsidRPr="001E6D11" w:rsidRDefault="009D55B8">
            <w:pPr>
              <w:pStyle w:val="TAL"/>
              <w:numPr>
                <w:ilvl w:val="1"/>
                <w:numId w:val="24"/>
              </w:numPr>
              <w:rPr>
                <w:rFonts w:cs="Arial"/>
                <w:szCs w:val="18"/>
              </w:rPr>
            </w:pPr>
            <w:r w:rsidRPr="001E6D11">
              <w:rPr>
                <w:rFonts w:cs="Arial"/>
                <w:szCs w:val="18"/>
              </w:rPr>
              <w:t>PLMNid = Valid configured value</w:t>
            </w:r>
          </w:p>
          <w:p w14:paraId="218AC90E" w14:textId="77777777" w:rsidR="009D55B8" w:rsidRPr="001E6D11" w:rsidRDefault="009D55B8">
            <w:pPr>
              <w:pStyle w:val="TAL"/>
              <w:numPr>
                <w:ilvl w:val="1"/>
                <w:numId w:val="24"/>
              </w:numPr>
              <w:rPr>
                <w:rFonts w:cs="Arial"/>
                <w:szCs w:val="18"/>
              </w:rPr>
            </w:pPr>
            <w:r w:rsidRPr="001E6D11">
              <w:rPr>
                <w:rFonts w:cs="Arial"/>
                <w:szCs w:val="18"/>
              </w:rPr>
              <w:t>S-NSSAIlist</w:t>
            </w:r>
          </w:p>
          <w:p w14:paraId="644FD66E" w14:textId="77777777" w:rsidR="009D55B8" w:rsidRPr="001E6D11" w:rsidRDefault="009D55B8">
            <w:pPr>
              <w:pStyle w:val="TAL"/>
              <w:numPr>
                <w:ilvl w:val="1"/>
                <w:numId w:val="24"/>
              </w:numPr>
              <w:rPr>
                <w:rFonts w:cs="Arial"/>
                <w:szCs w:val="18"/>
              </w:rPr>
            </w:pPr>
            <w:r w:rsidRPr="001E6D11">
              <w:rPr>
                <w:rFonts w:cs="Arial"/>
                <w:szCs w:val="18"/>
              </w:rPr>
              <w:t>24930</w:t>
            </w:r>
          </w:p>
          <w:p w14:paraId="65E22A93" w14:textId="77777777" w:rsidR="009D55B8" w:rsidRPr="001E6D11" w:rsidRDefault="009D55B8">
            <w:pPr>
              <w:pStyle w:val="TAL"/>
              <w:numPr>
                <w:ilvl w:val="1"/>
                <w:numId w:val="24"/>
              </w:numPr>
              <w:rPr>
                <w:rFonts w:cs="Arial"/>
                <w:szCs w:val="18"/>
              </w:rPr>
            </w:pPr>
            <w:r w:rsidRPr="001E6D11">
              <w:rPr>
                <w:rFonts w:cs="Arial"/>
                <w:szCs w:val="18"/>
              </w:rPr>
              <w:t>24931</w:t>
            </w:r>
          </w:p>
          <w:p w14:paraId="308849D5" w14:textId="77777777" w:rsidR="009D55B8" w:rsidRPr="001E6D11" w:rsidRDefault="009D55B8">
            <w:pPr>
              <w:pStyle w:val="TAL"/>
              <w:numPr>
                <w:ilvl w:val="1"/>
                <w:numId w:val="24"/>
              </w:numPr>
              <w:rPr>
                <w:rFonts w:cs="Arial"/>
              </w:rPr>
            </w:pPr>
            <w:r w:rsidRPr="50E62403">
              <w:rPr>
                <w:rFonts w:cs="Arial"/>
              </w:rPr>
              <w:t>24932</w:t>
            </w:r>
          </w:p>
          <w:p w14:paraId="77853097" w14:textId="77777777" w:rsidR="009D55B8" w:rsidRPr="00C0417F" w:rsidRDefault="009D55B8">
            <w:pPr>
              <w:rPr>
                <w:rFonts w:ascii="Arial" w:hAnsi="Arial" w:cs="Arial"/>
                <w:sz w:val="18"/>
                <w:szCs w:val="18"/>
              </w:rPr>
            </w:pPr>
          </w:p>
        </w:tc>
      </w:tr>
      <w:tr w:rsidR="009D55B8" w:rsidRPr="00E930CC" w14:paraId="2F1C6644" w14:textId="77777777" w:rsidTr="00E725F8">
        <w:trPr>
          <w:trHeight w:val="677"/>
        </w:trPr>
        <w:tc>
          <w:tcPr>
            <w:tcW w:w="583" w:type="dxa"/>
            <w:tcBorders>
              <w:top w:val="single" w:sz="6" w:space="0" w:color="auto"/>
              <w:left w:val="single" w:sz="6" w:space="0" w:color="auto"/>
              <w:bottom w:val="single" w:sz="6" w:space="0" w:color="auto"/>
              <w:right w:val="single" w:sz="6" w:space="0" w:color="auto"/>
            </w:tcBorders>
          </w:tcPr>
          <w:p w14:paraId="3AFDB43D" w14:textId="77777777" w:rsidR="009D55B8" w:rsidRPr="00770146" w:rsidRDefault="009D55B8">
            <w:pPr>
              <w:pStyle w:val="TAC"/>
              <w:keepNext w:val="0"/>
              <w:keepLines w:val="0"/>
              <w:jc w:val="left"/>
              <w:rPr>
                <w:rFonts w:cs="Arial"/>
                <w:szCs w:val="18"/>
              </w:rPr>
            </w:pPr>
            <w:r w:rsidRPr="001E6D11">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31F84959" w14:textId="77777777" w:rsidR="009D55B8" w:rsidRPr="00770146" w:rsidRDefault="009D55B8">
            <w:pPr>
              <w:pStyle w:val="TAL"/>
              <w:keepNext w:val="0"/>
              <w:keepLines w:val="0"/>
              <w:rPr>
                <w:rFonts w:cs="Arial"/>
                <w:szCs w:val="18"/>
              </w:rPr>
            </w:pPr>
            <w:r w:rsidRPr="001E6D11">
              <w:rPr>
                <w:rFonts w:cs="Arial"/>
                <w:szCs w:val="18"/>
              </w:rPr>
              <w:t>SMO sends Slice Configuration Request to O-DU</w:t>
            </w:r>
          </w:p>
        </w:tc>
        <w:tc>
          <w:tcPr>
            <w:tcW w:w="1408" w:type="dxa"/>
            <w:tcBorders>
              <w:top w:val="single" w:sz="6" w:space="0" w:color="auto"/>
              <w:left w:val="single" w:sz="6" w:space="0" w:color="auto"/>
              <w:bottom w:val="single" w:sz="6" w:space="0" w:color="auto"/>
              <w:right w:val="single" w:sz="6" w:space="0" w:color="auto"/>
            </w:tcBorders>
          </w:tcPr>
          <w:p w14:paraId="1D22B639" w14:textId="77777777" w:rsidR="009D55B8" w:rsidRPr="00940338" w:rsidRDefault="009D55B8">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57B568D8" w14:textId="77777777" w:rsidR="009D55B8" w:rsidRPr="001E6D11" w:rsidRDefault="009D55B8">
            <w:pPr>
              <w:pStyle w:val="TAL"/>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Pr>
                <w:rFonts w:cs="Arial"/>
                <w:szCs w:val="18"/>
              </w:rPr>
              <w:t>11</w:t>
            </w:r>
            <w:r w:rsidRPr="001E6D11">
              <w:rPr>
                <w:rFonts w:cs="Arial"/>
                <w:szCs w:val="18"/>
              </w:rPr>
              <w:t>.2.</w:t>
            </w:r>
            <w:r>
              <w:rPr>
                <w:rFonts w:cs="Arial"/>
                <w:szCs w:val="18"/>
              </w:rPr>
              <w:t>4</w:t>
            </w:r>
            <w:r w:rsidRPr="001E6D11">
              <w:rPr>
                <w:rFonts w:cs="Arial"/>
                <w:szCs w:val="18"/>
              </w:rPr>
              <w:t>.2</w:t>
            </w:r>
            <w:r>
              <w:rPr>
                <w:rFonts w:cs="Arial"/>
                <w:szCs w:val="18"/>
              </w:rPr>
              <w:t>.3</w:t>
            </w:r>
            <w:r w:rsidRPr="001E6D11">
              <w:rPr>
                <w:rFonts w:cs="Arial"/>
                <w:szCs w:val="18"/>
              </w:rPr>
              <w:t xml:space="preserve">, Table </w:t>
            </w:r>
            <w:r>
              <w:rPr>
                <w:rFonts w:cs="Arial"/>
                <w:szCs w:val="18"/>
              </w:rPr>
              <w:t>11</w:t>
            </w:r>
            <w:r w:rsidRPr="001E6D11">
              <w:rPr>
                <w:rFonts w:ascii="Cambria Math" w:hAnsi="Cambria Math" w:cs="Cambria Math"/>
                <w:szCs w:val="18"/>
              </w:rPr>
              <w:t>‑</w:t>
            </w:r>
            <w:r w:rsidRPr="001E6D11">
              <w:rPr>
                <w:rFonts w:cs="Arial"/>
                <w:szCs w:val="18"/>
              </w:rPr>
              <w:t>2</w:t>
            </w:r>
            <w:r>
              <w:rPr>
                <w:rFonts w:cs="Arial"/>
                <w:szCs w:val="18"/>
              </w:rPr>
              <w:t>2</w:t>
            </w:r>
            <w:r w:rsidRPr="001E6D11">
              <w:rPr>
                <w:rFonts w:cs="Arial"/>
                <w:szCs w:val="18"/>
              </w:rPr>
              <w:t xml:space="preserve">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658412E3" w14:textId="77777777" w:rsidR="009D55B8" w:rsidRPr="001E6D11" w:rsidRDefault="009D55B8">
            <w:pPr>
              <w:pStyle w:val="TAL"/>
              <w:rPr>
                <w:rFonts w:cs="Arial"/>
                <w:szCs w:val="18"/>
              </w:rPr>
            </w:pPr>
          </w:p>
          <w:p w14:paraId="16D5884D" w14:textId="77777777" w:rsidR="009D55B8" w:rsidRPr="001E6D11" w:rsidRDefault="009D55B8">
            <w:pPr>
              <w:pStyle w:val="TAL"/>
              <w:numPr>
                <w:ilvl w:val="0"/>
                <w:numId w:val="25"/>
              </w:numPr>
              <w:rPr>
                <w:rFonts w:cs="Arial"/>
                <w:szCs w:val="18"/>
              </w:rPr>
            </w:pPr>
            <w:r w:rsidRPr="001E6D11">
              <w:rPr>
                <w:rFonts w:cs="Arial"/>
                <w:szCs w:val="18"/>
              </w:rPr>
              <w:t>S-NSSAI = 24930</w:t>
            </w:r>
          </w:p>
          <w:p w14:paraId="18DAB2CA" w14:textId="77777777" w:rsidR="009D55B8" w:rsidRPr="001E6D11" w:rsidRDefault="009D55B8">
            <w:pPr>
              <w:pStyle w:val="TAL"/>
              <w:numPr>
                <w:ilvl w:val="1"/>
                <w:numId w:val="24"/>
              </w:numPr>
              <w:rPr>
                <w:rFonts w:cs="Arial"/>
                <w:szCs w:val="18"/>
              </w:rPr>
            </w:pPr>
            <w:r>
              <w:rPr>
                <w:rFonts w:cs="Arial"/>
              </w:rPr>
              <w:t>R</w:t>
            </w:r>
            <w:r w:rsidRPr="50E62403">
              <w:rPr>
                <w:rFonts w:cs="Arial"/>
              </w:rPr>
              <w:t>RMPolicyRatio = PRB</w:t>
            </w:r>
          </w:p>
          <w:p w14:paraId="1909A76F" w14:textId="77777777" w:rsidR="009D55B8" w:rsidRPr="001E6D11" w:rsidRDefault="009D55B8">
            <w:pPr>
              <w:pStyle w:val="TAL"/>
              <w:numPr>
                <w:ilvl w:val="1"/>
                <w:numId w:val="24"/>
              </w:numPr>
              <w:rPr>
                <w:rFonts w:cs="Arial"/>
                <w:szCs w:val="18"/>
              </w:rPr>
            </w:pPr>
            <w:r w:rsidRPr="50E62403">
              <w:rPr>
                <w:rFonts w:cs="Arial"/>
              </w:rPr>
              <w:t>rRMPolicyMaxRatio = 50</w:t>
            </w:r>
          </w:p>
          <w:p w14:paraId="2268FBB5" w14:textId="77777777" w:rsidR="009D55B8" w:rsidRPr="001E6D11" w:rsidRDefault="009D55B8">
            <w:pPr>
              <w:pStyle w:val="TAL"/>
              <w:numPr>
                <w:ilvl w:val="1"/>
                <w:numId w:val="24"/>
              </w:numPr>
              <w:rPr>
                <w:rFonts w:cs="Arial"/>
                <w:szCs w:val="18"/>
              </w:rPr>
            </w:pPr>
            <w:r w:rsidRPr="50E62403">
              <w:rPr>
                <w:rFonts w:cs="Arial"/>
              </w:rPr>
              <w:t>rRMPolicyMinRatio = 30</w:t>
            </w:r>
          </w:p>
          <w:p w14:paraId="308D12F1" w14:textId="77777777" w:rsidR="009D55B8" w:rsidRPr="006207B3" w:rsidRDefault="009D55B8">
            <w:pPr>
              <w:pStyle w:val="TAL"/>
              <w:numPr>
                <w:ilvl w:val="1"/>
                <w:numId w:val="24"/>
              </w:numPr>
              <w:rPr>
                <w:rFonts w:cs="Arial"/>
                <w:szCs w:val="18"/>
              </w:rPr>
            </w:pPr>
            <w:r w:rsidRPr="50E62403">
              <w:rPr>
                <w:rFonts w:cs="Arial"/>
              </w:rPr>
              <w:t>rRMPolicyDedicatedRatio = 20</w:t>
            </w:r>
          </w:p>
        </w:tc>
      </w:tr>
      <w:tr w:rsidR="009D55B8" w14:paraId="168F4E7D" w14:textId="77777777" w:rsidTr="00E725F8">
        <w:trPr>
          <w:trHeight w:val="675"/>
        </w:trPr>
        <w:tc>
          <w:tcPr>
            <w:tcW w:w="583" w:type="dxa"/>
            <w:tcBorders>
              <w:top w:val="single" w:sz="6" w:space="0" w:color="auto"/>
              <w:left w:val="single" w:sz="6" w:space="0" w:color="auto"/>
              <w:bottom w:val="single" w:sz="6" w:space="0" w:color="auto"/>
              <w:right w:val="single" w:sz="6" w:space="0" w:color="auto"/>
            </w:tcBorders>
          </w:tcPr>
          <w:p w14:paraId="6F8C19D0" w14:textId="77777777" w:rsidR="009D55B8" w:rsidRPr="00770146" w:rsidRDefault="009D55B8">
            <w:pPr>
              <w:pStyle w:val="TAC"/>
              <w:keepNext w:val="0"/>
              <w:keepLines w:val="0"/>
              <w:jc w:val="left"/>
              <w:rPr>
                <w:rFonts w:cs="Arial"/>
                <w:szCs w:val="18"/>
              </w:rPr>
            </w:pPr>
            <w:r w:rsidRPr="001E6D11">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CC73BF8" w14:textId="77777777" w:rsidR="009D55B8" w:rsidRPr="00770146" w:rsidRDefault="009D55B8">
            <w:pPr>
              <w:pStyle w:val="TAL"/>
              <w:keepNext w:val="0"/>
              <w:keepLines w:val="0"/>
              <w:rPr>
                <w:rFonts w:cs="Arial"/>
                <w:szCs w:val="18"/>
              </w:rPr>
            </w:pPr>
            <w:r w:rsidRPr="001E6D11">
              <w:rPr>
                <w:rFonts w:cs="Arial"/>
                <w:szCs w:val="18"/>
              </w:rPr>
              <w:t>O-DU sends Slice Configuration Response to SMO</w:t>
            </w:r>
          </w:p>
        </w:tc>
        <w:tc>
          <w:tcPr>
            <w:tcW w:w="1408" w:type="dxa"/>
            <w:tcBorders>
              <w:top w:val="single" w:sz="6" w:space="0" w:color="auto"/>
              <w:left w:val="single" w:sz="6" w:space="0" w:color="auto"/>
              <w:bottom w:val="single" w:sz="6" w:space="0" w:color="auto"/>
              <w:right w:val="single" w:sz="6" w:space="0" w:color="auto"/>
            </w:tcBorders>
          </w:tcPr>
          <w:p w14:paraId="3254793A" w14:textId="77777777" w:rsidR="009D55B8" w:rsidRPr="00940338" w:rsidRDefault="009D55B8">
            <w:r w:rsidRPr="00F17B0E">
              <w:rPr>
                <w:rFonts w:ascii="Times New Roman" w:eastAsia="Times New Roman" w:hAnsi="Times New Roman"/>
                <w:b/>
                <w:bCs/>
                <w:sz w:val="20"/>
              </w:rPr>
              <w:t xml:space="preserve">O-DU </w:t>
            </w:r>
            <w:r w:rsidRPr="00F17B0E">
              <w:rPr>
                <w:rFonts w:ascii="Wingdings" w:eastAsia="Wingdings" w:hAnsi="Wingdings" w:cs="Wingdings"/>
                <w:b/>
                <w:bCs/>
                <w:sz w:val="20"/>
              </w:rPr>
              <w:t>à</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618F4BC5" w14:textId="642881AE" w:rsidR="008F66C8" w:rsidRPr="001E6D11" w:rsidRDefault="008F66C8" w:rsidP="008F66C8">
            <w:pPr>
              <w:rPr>
                <w:rFonts w:ascii="Arial" w:hAnsi="Arial" w:cs="Arial"/>
                <w:sz w:val="18"/>
                <w:szCs w:val="18"/>
              </w:rPr>
            </w:pPr>
            <w:r w:rsidRPr="001E6D11">
              <w:rPr>
                <w:rFonts w:ascii="Arial" w:eastAsia="Times New Roman" w:hAnsi="Arial" w:cs="Arial"/>
                <w:sz w:val="18"/>
                <w:szCs w:val="18"/>
              </w:rPr>
              <w:t xml:space="preserve">Verify </w:t>
            </w:r>
            <w:r>
              <w:rPr>
                <w:rFonts w:ascii="Arial" w:eastAsia="Times New Roman" w:hAnsi="Arial" w:cs="Arial"/>
                <w:sz w:val="18"/>
                <w:szCs w:val="18"/>
              </w:rPr>
              <w:t xml:space="preserve">that the </w:t>
            </w:r>
            <w:r w:rsidRPr="001E6D11">
              <w:rPr>
                <w:rFonts w:ascii="Arial" w:eastAsia="Times New Roman" w:hAnsi="Arial" w:cs="Arial"/>
                <w:sz w:val="18"/>
                <w:szCs w:val="18"/>
              </w:rPr>
              <w:t xml:space="preserve">O-DU sends </w:t>
            </w:r>
            <w:r>
              <w:rPr>
                <w:rFonts w:ascii="Arial" w:eastAsia="Times New Roman" w:hAnsi="Arial" w:cs="Arial"/>
                <w:sz w:val="18"/>
                <w:szCs w:val="18"/>
              </w:rPr>
              <w:t xml:space="preserve">a </w:t>
            </w:r>
            <w:r w:rsidRPr="001E6D11">
              <w:rPr>
                <w:rFonts w:ascii="Arial" w:eastAsia="Times New Roman" w:hAnsi="Arial" w:cs="Arial"/>
                <w:sz w:val="18"/>
                <w:szCs w:val="18"/>
              </w:rPr>
              <w:t xml:space="preserve">response after </w:t>
            </w:r>
            <w:r w:rsidR="002E1686">
              <w:rPr>
                <w:rFonts w:ascii="Arial" w:eastAsia="Times New Roman" w:hAnsi="Arial" w:cs="Arial"/>
                <w:sz w:val="18"/>
                <w:szCs w:val="18"/>
              </w:rPr>
              <w:t>validating</w:t>
            </w:r>
            <w:r w:rsidRPr="001E6D11">
              <w:rPr>
                <w:rFonts w:ascii="Arial" w:eastAsia="Times New Roman" w:hAnsi="Arial" w:cs="Arial"/>
                <w:sz w:val="18"/>
                <w:szCs w:val="18"/>
              </w:rPr>
              <w:t xml:space="preserve"> </w:t>
            </w:r>
            <w:r>
              <w:rPr>
                <w:rFonts w:ascii="Arial" w:eastAsia="Times New Roman" w:hAnsi="Arial" w:cs="Arial"/>
                <w:sz w:val="18"/>
                <w:szCs w:val="18"/>
              </w:rPr>
              <w:t xml:space="preserve">that the </w:t>
            </w:r>
            <w:r w:rsidRPr="001E6D11">
              <w:rPr>
                <w:rFonts w:ascii="Arial" w:eastAsia="Times New Roman" w:hAnsi="Arial" w:cs="Arial"/>
                <w:sz w:val="18"/>
                <w:szCs w:val="18"/>
              </w:rPr>
              <w:t xml:space="preserve">S-NSSAI </w:t>
            </w:r>
            <w:r>
              <w:rPr>
                <w:rFonts w:ascii="Arial" w:eastAsia="Times New Roman" w:hAnsi="Arial" w:cs="Arial"/>
                <w:sz w:val="18"/>
                <w:szCs w:val="18"/>
              </w:rPr>
              <w:t xml:space="preserve">is </w:t>
            </w:r>
            <w:r w:rsidRPr="001E6D11">
              <w:rPr>
                <w:rFonts w:ascii="Arial" w:eastAsia="Times New Roman" w:hAnsi="Arial" w:cs="Arial"/>
                <w:sz w:val="18"/>
                <w:szCs w:val="18"/>
              </w:rPr>
              <w:t xml:space="preserve">within </w:t>
            </w:r>
            <w:r>
              <w:rPr>
                <w:rFonts w:ascii="Arial" w:eastAsia="Times New Roman" w:hAnsi="Arial" w:cs="Arial"/>
                <w:sz w:val="18"/>
                <w:szCs w:val="18"/>
              </w:rPr>
              <w:t xml:space="preserve">the </w:t>
            </w:r>
            <w:r w:rsidRPr="001E6D11">
              <w:rPr>
                <w:rFonts w:ascii="Arial" w:eastAsia="Times New Roman" w:hAnsi="Arial" w:cs="Arial"/>
                <w:sz w:val="18"/>
                <w:szCs w:val="18"/>
              </w:rPr>
              <w:t>slice range and part of slice support list.</w:t>
            </w:r>
          </w:p>
          <w:p w14:paraId="4D6BDC36" w14:textId="77777777" w:rsidR="009D55B8" w:rsidRPr="001E6D11" w:rsidRDefault="009D55B8">
            <w:pPr>
              <w:pStyle w:val="TAL"/>
              <w:rPr>
                <w:rFonts w:cs="Arial"/>
                <w:szCs w:val="18"/>
              </w:rPr>
            </w:pPr>
            <w:r w:rsidRPr="001E6D11">
              <w:rPr>
                <w:rFonts w:cs="Arial"/>
                <w:szCs w:val="18"/>
              </w:rPr>
              <w:t xml:space="preserve">Verify O-DU sends the slice configuration response to SMO as per below IEs mentioned in section </w:t>
            </w:r>
            <w:r>
              <w:rPr>
                <w:rFonts w:cs="Arial"/>
                <w:szCs w:val="18"/>
              </w:rPr>
              <w:t>11</w:t>
            </w:r>
            <w:r w:rsidRPr="001E6D11">
              <w:rPr>
                <w:rFonts w:cs="Arial"/>
                <w:szCs w:val="18"/>
              </w:rPr>
              <w:t>.2.</w:t>
            </w:r>
            <w:r>
              <w:rPr>
                <w:rFonts w:cs="Arial"/>
                <w:szCs w:val="18"/>
              </w:rPr>
              <w:t>4</w:t>
            </w:r>
            <w:r w:rsidRPr="001E6D11">
              <w:rPr>
                <w:rFonts w:cs="Arial"/>
                <w:szCs w:val="18"/>
              </w:rPr>
              <w:t>.</w:t>
            </w:r>
            <w:r>
              <w:rPr>
                <w:rFonts w:cs="Arial"/>
                <w:szCs w:val="18"/>
              </w:rPr>
              <w:t>3</w:t>
            </w:r>
            <w:r w:rsidRPr="001E6D11">
              <w:rPr>
                <w:rFonts w:cs="Arial"/>
                <w:szCs w:val="18"/>
              </w:rPr>
              <w:t>.</w:t>
            </w:r>
            <w:r>
              <w:rPr>
                <w:rFonts w:cs="Arial"/>
                <w:szCs w:val="18"/>
              </w:rPr>
              <w:t>4</w:t>
            </w:r>
            <w:r w:rsidRPr="001E6D11">
              <w:rPr>
                <w:rFonts w:cs="Arial"/>
                <w:szCs w:val="18"/>
              </w:rPr>
              <w:t xml:space="preserve"> in Section </w:t>
            </w:r>
            <w:r>
              <w:rPr>
                <w:rFonts w:cs="Arial"/>
                <w:szCs w:val="18"/>
              </w:rPr>
              <w:t>11</w:t>
            </w:r>
            <w:r w:rsidRPr="001E6D11">
              <w:rPr>
                <w:rFonts w:cs="Arial"/>
                <w:szCs w:val="18"/>
              </w:rPr>
              <w:t xml:space="preserve">.2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3DEBED57" w14:textId="77777777" w:rsidR="009D55B8" w:rsidRPr="001E6D11" w:rsidRDefault="009D55B8">
            <w:pPr>
              <w:pStyle w:val="TAL"/>
              <w:rPr>
                <w:rFonts w:cs="Arial"/>
                <w:szCs w:val="18"/>
              </w:rPr>
            </w:pPr>
          </w:p>
          <w:p w14:paraId="1EFD07C3" w14:textId="77777777" w:rsidR="009D55B8" w:rsidRPr="001E6D11" w:rsidRDefault="009D55B8">
            <w:pPr>
              <w:pStyle w:val="TAL"/>
              <w:numPr>
                <w:ilvl w:val="0"/>
                <w:numId w:val="26"/>
              </w:numPr>
              <w:rPr>
                <w:rFonts w:cs="Arial"/>
                <w:szCs w:val="18"/>
              </w:rPr>
            </w:pPr>
            <w:r w:rsidRPr="001E6D11">
              <w:rPr>
                <w:rFonts w:cs="Arial"/>
                <w:szCs w:val="18"/>
              </w:rPr>
              <w:t>Slice Index = 24930</w:t>
            </w:r>
          </w:p>
          <w:p w14:paraId="6C1F7F8E" w14:textId="77777777" w:rsidR="009D55B8" w:rsidRPr="001E6D11" w:rsidRDefault="009D55B8">
            <w:pPr>
              <w:pStyle w:val="TAL"/>
              <w:numPr>
                <w:ilvl w:val="0"/>
                <w:numId w:val="26"/>
              </w:numPr>
              <w:rPr>
                <w:rFonts w:cs="Arial"/>
                <w:szCs w:val="18"/>
              </w:rPr>
            </w:pPr>
            <w:r w:rsidRPr="001E6D11">
              <w:rPr>
                <w:rFonts w:cs="Arial"/>
                <w:szCs w:val="18"/>
              </w:rPr>
              <w:t>Response = OK</w:t>
            </w:r>
          </w:p>
          <w:p w14:paraId="0F6D61E0" w14:textId="77777777" w:rsidR="009D55B8" w:rsidRPr="001E6D11" w:rsidRDefault="009D55B8">
            <w:pPr>
              <w:pStyle w:val="TAL"/>
              <w:rPr>
                <w:rFonts w:cs="Arial"/>
                <w:szCs w:val="18"/>
              </w:rPr>
            </w:pPr>
          </w:p>
          <w:p w14:paraId="72508871" w14:textId="77777777" w:rsidR="009D55B8" w:rsidRPr="00C0417F" w:rsidRDefault="009D55B8">
            <w:pPr>
              <w:pStyle w:val="TAL"/>
              <w:rPr>
                <w:rFonts w:eastAsia="Times New Roman" w:cs="Arial"/>
                <w:szCs w:val="18"/>
              </w:rPr>
            </w:pPr>
            <w:r w:rsidRPr="001E6D11">
              <w:rPr>
                <w:rFonts w:eastAsia="Times New Roman" w:cs="Arial"/>
                <w:szCs w:val="18"/>
              </w:rPr>
              <w:t>Slice configuration and prioritization is followed according to the O-RAN specification.</w:t>
            </w:r>
          </w:p>
        </w:tc>
      </w:tr>
      <w:tr w:rsidR="009D55B8" w14:paraId="49D692DD" w14:textId="77777777" w:rsidTr="00E725F8">
        <w:trPr>
          <w:trHeight w:val="675"/>
        </w:trPr>
        <w:tc>
          <w:tcPr>
            <w:tcW w:w="583" w:type="dxa"/>
            <w:tcBorders>
              <w:top w:val="single" w:sz="6" w:space="0" w:color="auto"/>
              <w:left w:val="single" w:sz="6" w:space="0" w:color="auto"/>
              <w:bottom w:val="single" w:sz="6" w:space="0" w:color="auto"/>
              <w:right w:val="single" w:sz="6" w:space="0" w:color="auto"/>
            </w:tcBorders>
          </w:tcPr>
          <w:p w14:paraId="12C2D992" w14:textId="77777777" w:rsidR="009D55B8" w:rsidRPr="00770146" w:rsidRDefault="009D55B8">
            <w:pPr>
              <w:pStyle w:val="TAC"/>
              <w:keepNext w:val="0"/>
              <w:keepLines w:val="0"/>
              <w:jc w:val="left"/>
              <w:rPr>
                <w:rFonts w:cs="Arial"/>
                <w:szCs w:val="18"/>
              </w:rPr>
            </w:pPr>
            <w:r w:rsidRPr="00770146">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58216671" w14:textId="77777777" w:rsidR="009D55B8" w:rsidRPr="00770146" w:rsidRDefault="009D55B8">
            <w:pPr>
              <w:pStyle w:val="TAL"/>
              <w:keepNext w:val="0"/>
              <w:keepLines w:val="0"/>
              <w:rPr>
                <w:rFonts w:cs="Arial"/>
                <w:szCs w:val="18"/>
              </w:rPr>
            </w:pPr>
            <w:r w:rsidRPr="00770146">
              <w:rPr>
                <w:rFonts w:cs="Arial"/>
                <w:szCs w:val="18"/>
              </w:rPr>
              <w:t>O-DU sends the E2 Setup request to near RT-RIC server.</w:t>
            </w:r>
          </w:p>
        </w:tc>
        <w:tc>
          <w:tcPr>
            <w:tcW w:w="1408" w:type="dxa"/>
            <w:tcBorders>
              <w:top w:val="single" w:sz="6" w:space="0" w:color="auto"/>
              <w:left w:val="single" w:sz="6" w:space="0" w:color="auto"/>
              <w:bottom w:val="single" w:sz="6" w:space="0" w:color="auto"/>
              <w:right w:val="single" w:sz="6" w:space="0" w:color="auto"/>
            </w:tcBorders>
          </w:tcPr>
          <w:p w14:paraId="1463E3EE" w14:textId="77777777" w:rsidR="009D55B8" w:rsidRPr="00F17B0E" w:rsidRDefault="009D55B8">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572BE3FF" w14:textId="77777777" w:rsidR="009D55B8" w:rsidRPr="00770146" w:rsidRDefault="009D55B8">
            <w:pPr>
              <w:pStyle w:val="TAL"/>
              <w:keepNext w:val="0"/>
              <w:keepLines w:val="0"/>
              <w:rPr>
                <w:rFonts w:cs="Arial"/>
                <w:szCs w:val="18"/>
              </w:rPr>
            </w:pPr>
            <w:r w:rsidRPr="00770146">
              <w:rPr>
                <w:rFonts w:cs="Arial"/>
                <w:szCs w:val="18"/>
              </w:rPr>
              <w:t>Verify O-DU sends the E2 Setup request message to near RT-RIC server with all the mandatory IEs.</w:t>
            </w:r>
          </w:p>
        </w:tc>
      </w:tr>
      <w:tr w:rsidR="009D55B8" w14:paraId="5018B2BA" w14:textId="77777777" w:rsidTr="00E725F8">
        <w:trPr>
          <w:trHeight w:val="675"/>
        </w:trPr>
        <w:tc>
          <w:tcPr>
            <w:tcW w:w="583" w:type="dxa"/>
            <w:tcBorders>
              <w:top w:val="single" w:sz="6" w:space="0" w:color="auto"/>
              <w:left w:val="single" w:sz="6" w:space="0" w:color="auto"/>
              <w:bottom w:val="single" w:sz="6" w:space="0" w:color="auto"/>
              <w:right w:val="single" w:sz="6" w:space="0" w:color="auto"/>
            </w:tcBorders>
          </w:tcPr>
          <w:p w14:paraId="47CD1156" w14:textId="77777777" w:rsidR="009D55B8" w:rsidRPr="00770146" w:rsidRDefault="009D55B8">
            <w:pPr>
              <w:pStyle w:val="TAC"/>
              <w:keepNext w:val="0"/>
              <w:keepLines w:val="0"/>
              <w:jc w:val="left"/>
              <w:rPr>
                <w:rFonts w:cs="Arial"/>
                <w:szCs w:val="18"/>
              </w:rPr>
            </w:pPr>
            <w:r w:rsidRPr="00770146">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211EDD0C" w14:textId="77777777" w:rsidR="009D55B8" w:rsidRPr="00770146" w:rsidRDefault="009D55B8">
            <w:pPr>
              <w:pStyle w:val="TAL"/>
              <w:keepNext w:val="0"/>
              <w:keepLines w:val="0"/>
              <w:rPr>
                <w:rFonts w:cs="Arial"/>
                <w:szCs w:val="18"/>
              </w:rPr>
            </w:pPr>
            <w:r w:rsidRPr="00770146">
              <w:rPr>
                <w:rFonts w:cs="Arial"/>
                <w:szCs w:val="18"/>
              </w:rPr>
              <w:t>near RT-RIC server sends E2 Setup Response to O-DU.</w:t>
            </w:r>
          </w:p>
        </w:tc>
        <w:tc>
          <w:tcPr>
            <w:tcW w:w="1408" w:type="dxa"/>
            <w:tcBorders>
              <w:top w:val="single" w:sz="6" w:space="0" w:color="auto"/>
              <w:left w:val="single" w:sz="6" w:space="0" w:color="auto"/>
              <w:bottom w:val="single" w:sz="6" w:space="0" w:color="auto"/>
              <w:right w:val="single" w:sz="6" w:space="0" w:color="auto"/>
            </w:tcBorders>
          </w:tcPr>
          <w:p w14:paraId="3812CFCE" w14:textId="77777777" w:rsidR="009D55B8" w:rsidRPr="00F17B0E" w:rsidRDefault="009D55B8">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44BADF63" w14:textId="77777777" w:rsidR="009D55B8" w:rsidRPr="00770146" w:rsidRDefault="009D55B8">
            <w:pPr>
              <w:pStyle w:val="TAL"/>
              <w:keepNext w:val="0"/>
              <w:keepLines w:val="0"/>
              <w:rPr>
                <w:rFonts w:cs="Arial"/>
                <w:szCs w:val="18"/>
              </w:rPr>
            </w:pPr>
            <w:r w:rsidRPr="00770146">
              <w:rPr>
                <w:rFonts w:cs="Arial"/>
                <w:szCs w:val="18"/>
              </w:rPr>
              <w:t>Verify near RT-RIC sends the E2 setup response to O-DU with all the mandatory IEs.</w:t>
            </w:r>
          </w:p>
        </w:tc>
      </w:tr>
      <w:tr w:rsidR="009D55B8" w14:paraId="2866CD54" w14:textId="77777777" w:rsidTr="00E725F8">
        <w:trPr>
          <w:trHeight w:val="675"/>
        </w:trPr>
        <w:tc>
          <w:tcPr>
            <w:tcW w:w="583" w:type="dxa"/>
            <w:tcBorders>
              <w:top w:val="single" w:sz="6" w:space="0" w:color="auto"/>
              <w:left w:val="single" w:sz="6" w:space="0" w:color="auto"/>
              <w:bottom w:val="single" w:sz="6" w:space="0" w:color="auto"/>
              <w:right w:val="single" w:sz="6" w:space="0" w:color="auto"/>
            </w:tcBorders>
          </w:tcPr>
          <w:p w14:paraId="5E8D7AA3" w14:textId="77777777" w:rsidR="009D55B8" w:rsidRPr="00770146" w:rsidRDefault="009D55B8">
            <w:pPr>
              <w:pStyle w:val="TAC"/>
              <w:keepNext w:val="0"/>
              <w:keepLines w:val="0"/>
              <w:jc w:val="left"/>
              <w:rPr>
                <w:rFonts w:cs="Arial"/>
                <w:szCs w:val="18"/>
              </w:rPr>
            </w:pPr>
            <w:r w:rsidRPr="00770146">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74A69CB9" w14:textId="7C6F7141" w:rsidR="009D55B8" w:rsidRPr="00770146" w:rsidRDefault="009D55B8">
            <w:pPr>
              <w:pStyle w:val="TAL"/>
              <w:keepNext w:val="0"/>
              <w:keepLines w:val="0"/>
              <w:rPr>
                <w:rFonts w:cs="Arial"/>
                <w:szCs w:val="18"/>
              </w:rPr>
            </w:pPr>
            <w:r w:rsidRPr="00770146">
              <w:rPr>
                <w:rFonts w:cs="Arial"/>
                <w:szCs w:val="18"/>
              </w:rPr>
              <w:t>Cell bring-up</w:t>
            </w:r>
            <w:r w:rsidR="00431C35">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6D7596C" w14:textId="77777777" w:rsidR="009D55B8" w:rsidRPr="00F17B0E" w:rsidRDefault="009D55B8">
            <w:pPr>
              <w:rPr>
                <w:b/>
                <w:bCs/>
              </w:rPr>
            </w:pPr>
            <w:r w:rsidRPr="00F17B0E">
              <w:rPr>
                <w:b/>
                <w:bCs/>
              </w:rPr>
              <w:t>O-DU/O-RU</w:t>
            </w:r>
          </w:p>
        </w:tc>
        <w:tc>
          <w:tcPr>
            <w:tcW w:w="4467" w:type="dxa"/>
            <w:tcBorders>
              <w:top w:val="single" w:sz="6" w:space="0" w:color="auto"/>
              <w:left w:val="single" w:sz="6" w:space="0" w:color="auto"/>
              <w:bottom w:val="single" w:sz="6" w:space="0" w:color="auto"/>
              <w:right w:val="single" w:sz="6" w:space="0" w:color="auto"/>
            </w:tcBorders>
          </w:tcPr>
          <w:p w14:paraId="7E8E5394" w14:textId="77777777" w:rsidR="009D55B8" w:rsidRPr="00770146" w:rsidRDefault="009D55B8">
            <w:pPr>
              <w:pStyle w:val="TAL"/>
              <w:keepNext w:val="0"/>
              <w:keepLines w:val="0"/>
              <w:spacing w:after="240"/>
              <w:rPr>
                <w:rFonts w:cs="Arial"/>
              </w:rPr>
            </w:pPr>
            <w:r w:rsidRPr="50E62403">
              <w:rPr>
                <w:rFonts w:cs="Arial"/>
              </w:rPr>
              <w:t>Verify cell bring-up is successful with the configuration that has been received from SMO.</w:t>
            </w:r>
          </w:p>
          <w:p w14:paraId="352962AE" w14:textId="77777777" w:rsidR="009D55B8" w:rsidRDefault="009D55B8">
            <w:pPr>
              <w:pStyle w:val="TAL"/>
              <w:keepNext w:val="0"/>
              <w:keepLines w:val="0"/>
              <w:spacing w:after="240"/>
              <w:rPr>
                <w:rFonts w:cs="Arial"/>
              </w:rPr>
            </w:pPr>
            <w:r w:rsidRPr="50E62403">
              <w:rPr>
                <w:rFonts w:cs="Arial"/>
              </w:rPr>
              <w:t>O-DU monitors the synchronization-state-change notification periodically to ensure that O-RU is in LOCKED state and available for CU-plane communication, as described in section 13.1 of [24].</w:t>
            </w:r>
          </w:p>
          <w:p w14:paraId="0FBB8841" w14:textId="77777777" w:rsidR="009D55B8" w:rsidRPr="00770146" w:rsidRDefault="009D55B8">
            <w:pPr>
              <w:pStyle w:val="TAL"/>
              <w:keepNext w:val="0"/>
              <w:keepLines w:val="0"/>
              <w:spacing w:after="240"/>
              <w:rPr>
                <w:rFonts w:cs="Arial"/>
              </w:rPr>
            </w:pPr>
            <w:r w:rsidRPr="50E62403">
              <w:rPr>
                <w:rFonts w:cs="Arial"/>
              </w:rPr>
              <w:t>Verify O-DU sets the administrative state to UNLOCKED state.</w:t>
            </w:r>
          </w:p>
        </w:tc>
      </w:tr>
      <w:tr w:rsidR="009D55B8" w14:paraId="49EACB23" w14:textId="77777777" w:rsidTr="00E725F8">
        <w:trPr>
          <w:trHeight w:val="657"/>
        </w:trPr>
        <w:tc>
          <w:tcPr>
            <w:tcW w:w="583" w:type="dxa"/>
            <w:tcBorders>
              <w:top w:val="single" w:sz="6" w:space="0" w:color="auto"/>
              <w:left w:val="single" w:sz="6" w:space="0" w:color="auto"/>
              <w:bottom w:val="single" w:sz="6" w:space="0" w:color="auto"/>
              <w:right w:val="single" w:sz="6" w:space="0" w:color="auto"/>
            </w:tcBorders>
          </w:tcPr>
          <w:p w14:paraId="0ADFCD56" w14:textId="77777777" w:rsidR="009D55B8" w:rsidRPr="00770146" w:rsidRDefault="009D55B8">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46D50A19" w14:textId="20A2BB25" w:rsidR="009D55B8" w:rsidRPr="00770146" w:rsidRDefault="009D55B8">
            <w:pPr>
              <w:rPr>
                <w:rFonts w:ascii="Arial" w:hAnsi="Arial" w:cs="Arial"/>
                <w:sz w:val="18"/>
                <w:szCs w:val="18"/>
              </w:rPr>
            </w:pPr>
            <w:r w:rsidRPr="00770146">
              <w:rPr>
                <w:rFonts w:ascii="Arial" w:hAnsi="Arial" w:cs="Arial"/>
                <w:sz w:val="18"/>
                <w:szCs w:val="18"/>
              </w:rPr>
              <w:t>Attach validation</w:t>
            </w:r>
            <w:r w:rsidR="00431C35">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75F14136" w14:textId="77777777" w:rsidR="009D55B8" w:rsidRPr="003F0E56" w:rsidRDefault="009D55B8">
            <w:pPr>
              <w:rPr>
                <w:b/>
                <w:bCs/>
              </w:rPr>
            </w:pPr>
            <w:r w:rsidRPr="00F17B0E">
              <w:rPr>
                <w:b/>
                <w:bCs/>
              </w:rPr>
              <w:t xml:space="preserve">UE </w:t>
            </w:r>
            <w:r w:rsidRPr="00F17B0E">
              <w:rPr>
                <w:rFonts w:ascii="Wingdings" w:eastAsia="Wingdings" w:hAnsi="Wingdings" w:cs="Wingdings"/>
                <w:b/>
                <w:bCs/>
              </w:rPr>
              <w:t>ß</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435FB68B" w14:textId="77777777" w:rsidR="009D55B8" w:rsidRPr="00770146" w:rsidRDefault="009D55B8">
            <w:pPr>
              <w:rPr>
                <w:rFonts w:ascii="Arial" w:hAnsi="Arial" w:cs="Arial"/>
                <w:sz w:val="18"/>
                <w:szCs w:val="18"/>
              </w:rPr>
            </w:pPr>
            <w:r w:rsidRPr="00770146">
              <w:rPr>
                <w:rFonts w:ascii="Arial" w:hAnsi="Arial" w:cs="Arial"/>
                <w:sz w:val="18"/>
                <w:szCs w:val="18"/>
              </w:rPr>
              <w:t>Verify that UE able to attach successfully with above mentioned configuration</w:t>
            </w:r>
          </w:p>
        </w:tc>
      </w:tr>
      <w:tr w:rsidR="009D55B8" w14:paraId="6BDA1A31"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4F7FD2FC" w14:textId="77777777" w:rsidR="009D55B8" w:rsidRPr="00770146" w:rsidRDefault="009D55B8">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75CDDC25" w14:textId="23CEACAC" w:rsidR="009D55B8" w:rsidRPr="00770146" w:rsidRDefault="007E2F21">
            <w:pPr>
              <w:rPr>
                <w:rFonts w:ascii="Arial" w:hAnsi="Arial" w:cs="Arial"/>
                <w:sz w:val="18"/>
                <w:szCs w:val="18"/>
              </w:rPr>
            </w:pPr>
            <w:r>
              <w:rPr>
                <w:rFonts w:ascii="Arial" w:hAnsi="Arial" w:cs="Arial"/>
                <w:sz w:val="18"/>
                <w:szCs w:val="18"/>
              </w:rPr>
              <w:t>Start e</w:t>
            </w:r>
            <w:r w:rsidR="009D55B8" w:rsidRPr="00770146">
              <w:rPr>
                <w:rFonts w:ascii="Arial" w:hAnsi="Arial" w:cs="Arial"/>
                <w:sz w:val="18"/>
                <w:szCs w:val="18"/>
              </w:rPr>
              <w:t xml:space="preserve">nd to end data </w:t>
            </w:r>
            <w:r w:rsidR="00431C35">
              <w:rPr>
                <w:rFonts w:ascii="Arial" w:hAnsi="Arial" w:cs="Arial"/>
                <w:sz w:val="18"/>
                <w:szCs w:val="18"/>
              </w:rPr>
              <w:t>transfer.</w:t>
            </w:r>
          </w:p>
        </w:tc>
        <w:tc>
          <w:tcPr>
            <w:tcW w:w="1408" w:type="dxa"/>
            <w:tcBorders>
              <w:top w:val="single" w:sz="6" w:space="0" w:color="auto"/>
              <w:left w:val="single" w:sz="6" w:space="0" w:color="auto"/>
              <w:bottom w:val="single" w:sz="6" w:space="0" w:color="auto"/>
              <w:right w:val="single" w:sz="6" w:space="0" w:color="auto"/>
            </w:tcBorders>
          </w:tcPr>
          <w:p w14:paraId="75836608" w14:textId="77777777" w:rsidR="009D55B8" w:rsidRPr="00940338" w:rsidRDefault="009D55B8">
            <w:pPr>
              <w:rPr>
                <w:b/>
                <w:bCs/>
              </w:rPr>
            </w:pPr>
            <w:r w:rsidRPr="00F17B0E">
              <w:rPr>
                <w:b/>
                <w:bCs/>
              </w:rPr>
              <w:t xml:space="preserve">O-DU/ O-CU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0A2F0AFE" w14:textId="77777777" w:rsidR="009D55B8" w:rsidRDefault="009D55B8">
            <w:pPr>
              <w:rPr>
                <w:rFonts w:ascii="Arial" w:hAnsi="Arial" w:cs="Arial"/>
                <w:sz w:val="18"/>
                <w:szCs w:val="18"/>
              </w:rPr>
            </w:pPr>
            <w:r w:rsidRPr="00770146">
              <w:rPr>
                <w:rFonts w:ascii="Arial" w:hAnsi="Arial" w:cs="Arial"/>
                <w:sz w:val="18"/>
                <w:szCs w:val="18"/>
              </w:rPr>
              <w:t>Verify end to end data is successful.</w:t>
            </w:r>
          </w:p>
          <w:p w14:paraId="21D70E7E" w14:textId="4D179956" w:rsidR="00EC3BDB" w:rsidRDefault="00EC3BDB">
            <w:pPr>
              <w:rPr>
                <w:rFonts w:ascii="Arial" w:hAnsi="Arial" w:cs="Arial"/>
                <w:sz w:val="18"/>
                <w:szCs w:val="18"/>
              </w:rPr>
            </w:pPr>
            <w:r w:rsidRPr="00770146">
              <w:rPr>
                <w:rFonts w:ascii="Arial" w:hAnsi="Arial" w:cs="Arial"/>
                <w:sz w:val="18"/>
                <w:szCs w:val="18"/>
              </w:rPr>
              <w:lastRenderedPageBreak/>
              <w:t xml:space="preserve">Verify </w:t>
            </w:r>
            <w:r>
              <w:rPr>
                <w:rFonts w:ascii="Arial" w:hAnsi="Arial" w:cs="Arial"/>
                <w:sz w:val="18"/>
                <w:szCs w:val="18"/>
              </w:rPr>
              <w:t>3</w:t>
            </w:r>
            <w:r w:rsidRPr="00770146">
              <w:rPr>
                <w:rFonts w:ascii="Arial" w:hAnsi="Arial" w:cs="Arial"/>
                <w:sz w:val="18"/>
                <w:szCs w:val="18"/>
              </w:rPr>
              <w:t>0% of PRB can now be utilized for Slice #1 as reconfigured by the SMO.</w:t>
            </w:r>
          </w:p>
          <w:p w14:paraId="4CEE4501" w14:textId="46DCDB54" w:rsidR="005970D3" w:rsidRPr="00770146" w:rsidRDefault="005970D3">
            <w:pPr>
              <w:rPr>
                <w:rFonts w:ascii="Arial" w:hAnsi="Arial" w:cs="Arial"/>
                <w:sz w:val="18"/>
                <w:szCs w:val="18"/>
              </w:rPr>
            </w:pPr>
            <w:r w:rsidRPr="00770146">
              <w:rPr>
                <w:rFonts w:ascii="Arial" w:hAnsi="Arial" w:cs="Arial"/>
                <w:sz w:val="18"/>
                <w:szCs w:val="18"/>
              </w:rPr>
              <w:t>Slice configuration and prioritization is followed according to the O-RAN specification</w:t>
            </w:r>
            <w:r>
              <w:rPr>
                <w:rFonts w:ascii="Arial" w:hAnsi="Arial" w:cs="Arial"/>
                <w:sz w:val="18"/>
                <w:szCs w:val="18"/>
              </w:rPr>
              <w:t>.</w:t>
            </w:r>
          </w:p>
        </w:tc>
      </w:tr>
      <w:tr w:rsidR="009D55B8" w14:paraId="011B9779"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292BBA0C" w14:textId="77777777" w:rsidR="009D55B8" w:rsidRDefault="009D55B8">
            <w:pPr>
              <w:pStyle w:val="TAC"/>
              <w:keepNext w:val="0"/>
              <w:keepLines w:val="0"/>
              <w:jc w:val="left"/>
              <w:rPr>
                <w:rFonts w:cs="Arial"/>
                <w:szCs w:val="18"/>
              </w:rPr>
            </w:pPr>
            <w:r>
              <w:rPr>
                <w:rFonts w:cs="Arial"/>
                <w:szCs w:val="18"/>
              </w:rPr>
              <w:lastRenderedPageBreak/>
              <w:t>9</w:t>
            </w:r>
          </w:p>
        </w:tc>
        <w:tc>
          <w:tcPr>
            <w:tcW w:w="2931" w:type="dxa"/>
            <w:tcBorders>
              <w:top w:val="single" w:sz="6" w:space="0" w:color="auto"/>
              <w:left w:val="single" w:sz="6" w:space="0" w:color="auto"/>
              <w:bottom w:val="single" w:sz="6" w:space="0" w:color="auto"/>
              <w:right w:val="single" w:sz="6" w:space="0" w:color="auto"/>
            </w:tcBorders>
          </w:tcPr>
          <w:p w14:paraId="0D8D15BC" w14:textId="77777777" w:rsidR="009D55B8" w:rsidRDefault="009D55B8">
            <w:pPr>
              <w:rPr>
                <w:rFonts w:ascii="Arial" w:hAnsi="Arial" w:cs="Arial"/>
                <w:sz w:val="18"/>
                <w:szCs w:val="18"/>
              </w:rPr>
            </w:pPr>
            <w:r w:rsidRPr="00770146">
              <w:rPr>
                <w:rFonts w:ascii="Arial" w:hAnsi="Arial" w:cs="Arial"/>
                <w:sz w:val="18"/>
                <w:szCs w:val="18"/>
              </w:rPr>
              <w:t>near RT-RIC sends E2 Subscription Request to O-DU.</w:t>
            </w:r>
          </w:p>
        </w:tc>
        <w:tc>
          <w:tcPr>
            <w:tcW w:w="1408" w:type="dxa"/>
            <w:tcBorders>
              <w:top w:val="single" w:sz="6" w:space="0" w:color="auto"/>
              <w:left w:val="single" w:sz="6" w:space="0" w:color="auto"/>
              <w:bottom w:val="single" w:sz="6" w:space="0" w:color="auto"/>
              <w:right w:val="single" w:sz="6" w:space="0" w:color="auto"/>
            </w:tcBorders>
          </w:tcPr>
          <w:p w14:paraId="788789B0" w14:textId="77777777" w:rsidR="009D55B8" w:rsidRPr="00940338" w:rsidRDefault="009D55B8">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02BA0E37" w14:textId="77777777" w:rsidR="009D55B8" w:rsidRPr="00770146" w:rsidRDefault="009D55B8">
            <w:pPr>
              <w:pStyle w:val="TAL"/>
              <w:keepNext w:val="0"/>
              <w:keepLines w:val="0"/>
              <w:rPr>
                <w:rFonts w:cs="Arial"/>
                <w:szCs w:val="18"/>
              </w:rPr>
            </w:pPr>
            <w:r w:rsidRPr="00770146">
              <w:rPr>
                <w:rFonts w:cs="Arial"/>
                <w:szCs w:val="18"/>
              </w:rPr>
              <w:t>Verify near RT-RIC server sends E2 Subscription Request to O-DU with the measurements mentioned</w:t>
            </w:r>
            <w:r>
              <w:rPr>
                <w:rFonts w:cs="Arial"/>
                <w:szCs w:val="18"/>
              </w:rPr>
              <w:t xml:space="preserve"> as per </w:t>
            </w:r>
            <w:r w:rsidRPr="00770146">
              <w:rPr>
                <w:rFonts w:cs="Arial"/>
                <w:szCs w:val="18"/>
              </w:rPr>
              <w:t xml:space="preserve">Section 5 of 3GPP Specification </w:t>
            </w:r>
            <w:r w:rsidRPr="00770146">
              <w:rPr>
                <w:rFonts w:cs="Arial"/>
                <w:szCs w:val="18"/>
              </w:rPr>
              <w:fldChar w:fldCharType="begin"/>
            </w:r>
            <w:r w:rsidRPr="00770146">
              <w:rPr>
                <w:rFonts w:cs="Arial"/>
                <w:szCs w:val="18"/>
              </w:rPr>
              <w:instrText xml:space="preserve"> REF _Ref97212764 \r \h  \* MERGEFORMAT </w:instrText>
            </w:r>
            <w:r w:rsidRPr="00770146">
              <w:rPr>
                <w:rFonts w:cs="Arial"/>
                <w:szCs w:val="18"/>
              </w:rPr>
            </w:r>
            <w:r w:rsidRPr="00770146">
              <w:rPr>
                <w:rFonts w:cs="Arial"/>
                <w:szCs w:val="18"/>
              </w:rPr>
              <w:fldChar w:fldCharType="separate"/>
            </w:r>
            <w:r>
              <w:rPr>
                <w:rFonts w:cs="Arial"/>
                <w:szCs w:val="18"/>
              </w:rPr>
              <w:t>[25]</w:t>
            </w:r>
            <w:r w:rsidRPr="00770146">
              <w:rPr>
                <w:rFonts w:cs="Arial"/>
                <w:szCs w:val="18"/>
              </w:rPr>
              <w:fldChar w:fldCharType="end"/>
            </w:r>
            <w:r w:rsidRPr="00770146">
              <w:rPr>
                <w:rFonts w:cs="Arial"/>
                <w:szCs w:val="18"/>
              </w:rPr>
              <w:t xml:space="preserve"> in RIC Action Definition IE</w:t>
            </w:r>
            <w:r>
              <w:rPr>
                <w:rFonts w:cs="Arial"/>
                <w:szCs w:val="18"/>
              </w:rPr>
              <w:t xml:space="preserve"> and </w:t>
            </w:r>
            <w:r>
              <w:rPr>
                <w:lang w:eastAsia="ja-JP"/>
              </w:rPr>
              <w:t>Measurement Label set to Slice ID.</w:t>
            </w:r>
          </w:p>
          <w:p w14:paraId="36C00F66" w14:textId="77777777" w:rsidR="009D55B8" w:rsidRDefault="009D55B8" w:rsidP="001D76DC">
            <w:pPr>
              <w:spacing w:after="0"/>
              <w:ind w:left="720"/>
            </w:pPr>
          </w:p>
        </w:tc>
      </w:tr>
      <w:tr w:rsidR="009D55B8" w14:paraId="2F1F977B"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1A8EB827" w14:textId="77777777" w:rsidR="009D55B8" w:rsidRDefault="009D55B8">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703B76AD" w14:textId="77777777" w:rsidR="009D55B8" w:rsidRDefault="009D55B8">
            <w:pPr>
              <w:rPr>
                <w:rFonts w:ascii="Arial" w:hAnsi="Arial" w:cs="Arial"/>
                <w:sz w:val="18"/>
                <w:szCs w:val="18"/>
              </w:rPr>
            </w:pPr>
            <w:r w:rsidRPr="00770146">
              <w:rPr>
                <w:rFonts w:ascii="Arial" w:hAnsi="Arial" w:cs="Arial"/>
                <w:sz w:val="18"/>
                <w:szCs w:val="18"/>
              </w:rPr>
              <w:t>O-DU sends the E2 Subscription Response to near</w:t>
            </w:r>
            <w:r>
              <w:rPr>
                <w:rFonts w:ascii="Arial" w:hAnsi="Arial" w:cs="Arial"/>
                <w:sz w:val="18"/>
                <w:szCs w:val="18"/>
              </w:rPr>
              <w:t>-</w:t>
            </w:r>
            <w:r w:rsidRPr="00770146">
              <w:rPr>
                <w:rFonts w:ascii="Arial" w:hAnsi="Arial" w:cs="Arial"/>
                <w:sz w:val="18"/>
                <w:szCs w:val="18"/>
              </w:rPr>
              <w:t>RT</w:t>
            </w:r>
            <w:r>
              <w:rPr>
                <w:rFonts w:ascii="Arial" w:hAnsi="Arial" w:cs="Arial"/>
                <w:sz w:val="18"/>
                <w:szCs w:val="18"/>
              </w:rPr>
              <w:t xml:space="preserve"> </w:t>
            </w:r>
            <w:r w:rsidRPr="00770146">
              <w:rPr>
                <w:rFonts w:ascii="Arial" w:hAnsi="Arial" w:cs="Arial"/>
                <w:sz w:val="18"/>
                <w:szCs w:val="18"/>
              </w:rPr>
              <w:t>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3444AD44" w14:textId="77777777" w:rsidR="009D55B8" w:rsidRPr="00940338" w:rsidRDefault="009D55B8">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49B7E6D7" w14:textId="77777777" w:rsidR="009D55B8" w:rsidRDefault="009D55B8">
            <w:pPr>
              <w:pStyle w:val="TAL"/>
              <w:keepNext w:val="0"/>
              <w:keepLines w:val="0"/>
              <w:rPr>
                <w:rFonts w:cs="Arial"/>
                <w:szCs w:val="18"/>
              </w:rPr>
            </w:pPr>
            <w:r w:rsidRPr="00770146">
              <w:rPr>
                <w:rFonts w:cs="Arial"/>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9D55B8" w14:paraId="6A71379D"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6A030733" w14:textId="77777777" w:rsidR="009D55B8" w:rsidRDefault="009D55B8">
            <w:pPr>
              <w:pStyle w:val="TAC"/>
              <w:keepNext w:val="0"/>
              <w:keepLines w:val="0"/>
              <w:jc w:val="left"/>
              <w:rPr>
                <w:rFonts w:cs="Arial"/>
                <w:szCs w:val="18"/>
              </w:rPr>
            </w:pPr>
            <w:r w:rsidRPr="00770146">
              <w:rPr>
                <w:rFonts w:cs="Arial"/>
                <w:szCs w:val="18"/>
              </w:rPr>
              <w:t>1</w:t>
            </w:r>
            <w:r>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11380E3D" w14:textId="77777777" w:rsidR="009D55B8" w:rsidRDefault="009D55B8">
            <w:pPr>
              <w:rPr>
                <w:rFonts w:ascii="Arial" w:hAnsi="Arial" w:cs="Arial"/>
                <w:sz w:val="18"/>
                <w:szCs w:val="18"/>
              </w:rPr>
            </w:pPr>
            <w:r w:rsidRPr="00770146">
              <w:rPr>
                <w:rFonts w:ascii="Arial" w:hAnsi="Arial" w:cs="Arial"/>
                <w:sz w:val="18"/>
                <w:szCs w:val="18"/>
              </w:rPr>
              <w:t xml:space="preserve">O-DU sends the periodic report to the subscribed features to near RT-RIC server through </w:t>
            </w:r>
            <w:r w:rsidRPr="00770146">
              <w:rPr>
                <w:rFonts w:ascii="Arial" w:hAnsi="Arial" w:cs="Arial"/>
                <w:sz w:val="18"/>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2E87046A" w14:textId="77777777" w:rsidR="009D55B8" w:rsidRPr="00940338" w:rsidRDefault="009D55B8">
            <w:pPr>
              <w:rPr>
                <w:b/>
                <w:bCs/>
              </w:rPr>
            </w:pPr>
            <w:r w:rsidRPr="00940338">
              <w:rPr>
                <w:b/>
                <w:bCs/>
              </w:rPr>
              <w:t xml:space="preserve">O-DU </w:t>
            </w:r>
            <w:r w:rsidRPr="00940338">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0CC13093" w14:textId="77777777" w:rsidR="009D55B8" w:rsidRDefault="009D55B8">
            <w:pPr>
              <w:pStyle w:val="TAL"/>
              <w:keepNext w:val="0"/>
              <w:keepLines w:val="0"/>
              <w:rPr>
                <w:rFonts w:cs="Arial"/>
                <w:szCs w:val="18"/>
              </w:rPr>
            </w:pPr>
            <w:r w:rsidRPr="00770146">
              <w:rPr>
                <w:rFonts w:cs="Arial"/>
                <w:szCs w:val="18"/>
              </w:rPr>
              <w:t>Verify O-DU sends the periodic report to near RT-RIC server through RIC INDICATION message as per SUBSCRIPTION REQUEST.</w:t>
            </w:r>
          </w:p>
        </w:tc>
      </w:tr>
      <w:tr w:rsidR="00D01710" w:rsidRPr="00EF1ED0" w14:paraId="0479A9C4"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04FE8AC0" w14:textId="34C716F9" w:rsidR="00D01710" w:rsidRPr="00770146" w:rsidRDefault="00D01710" w:rsidP="00D01710">
            <w:pPr>
              <w:pStyle w:val="TAC"/>
              <w:keepNext w:val="0"/>
              <w:keepLines w:val="0"/>
              <w:jc w:val="left"/>
              <w:rPr>
                <w:rFonts w:cs="Arial"/>
                <w:szCs w:val="18"/>
              </w:rPr>
            </w:pPr>
            <w:r>
              <w:rPr>
                <w:rFonts w:cs="Arial"/>
                <w:szCs w:val="18"/>
              </w:rPr>
              <w:t>1</w:t>
            </w:r>
            <w:r w:rsidR="00541478">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341D9D66" w14:textId="37B84E3B" w:rsidR="00D01710" w:rsidRPr="00770146" w:rsidRDefault="00D01710" w:rsidP="00D01710">
            <w:pPr>
              <w:rPr>
                <w:rFonts w:ascii="Arial" w:hAnsi="Arial" w:cs="Arial"/>
                <w:sz w:val="18"/>
                <w:szCs w:val="18"/>
              </w:rPr>
            </w:pPr>
            <w:r>
              <w:rPr>
                <w:rFonts w:ascii="Arial" w:hAnsi="Arial" w:cs="Arial"/>
                <w:sz w:val="18"/>
                <w:szCs w:val="18"/>
              </w:rPr>
              <w:t>Near RT-RIC sends E2 RIC Control Request to O-DU</w:t>
            </w:r>
          </w:p>
        </w:tc>
        <w:tc>
          <w:tcPr>
            <w:tcW w:w="1408" w:type="dxa"/>
            <w:tcBorders>
              <w:top w:val="single" w:sz="6" w:space="0" w:color="auto"/>
              <w:left w:val="single" w:sz="6" w:space="0" w:color="auto"/>
              <w:bottom w:val="single" w:sz="6" w:space="0" w:color="auto"/>
              <w:right w:val="single" w:sz="6" w:space="0" w:color="auto"/>
            </w:tcBorders>
          </w:tcPr>
          <w:p w14:paraId="6F2C2DFD" w14:textId="349E07CC" w:rsidR="00D01710" w:rsidRPr="00F17B0E" w:rsidRDefault="00D01710" w:rsidP="00D01710">
            <w:pPr>
              <w:rPr>
                <w:b/>
                <w:bCs/>
              </w:rPr>
            </w:pPr>
            <w:r w:rsidRPr="00940338">
              <w:rPr>
                <w:b/>
                <w:bCs/>
              </w:rPr>
              <w:t xml:space="preserve">O-DU </w:t>
            </w:r>
            <w:r w:rsidRPr="00940338">
              <w:rPr>
                <w:rFonts w:ascii="Wingdings" w:eastAsia="Wingdings" w:hAnsi="Wingdings" w:cs="Wingdings"/>
                <w:b/>
                <w:bCs/>
              </w:rPr>
              <w:t>ß</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2D9DF933" w14:textId="77777777" w:rsidR="00D01710" w:rsidRDefault="00D01710" w:rsidP="00D01710">
            <w:pPr>
              <w:pStyle w:val="TAL"/>
              <w:keepNext w:val="0"/>
              <w:keepLines w:val="0"/>
              <w:rPr>
                <w:rFonts w:cs="Arial"/>
                <w:szCs w:val="18"/>
              </w:rPr>
            </w:pPr>
            <w:r>
              <w:rPr>
                <w:rFonts w:cs="Arial"/>
                <w:szCs w:val="18"/>
              </w:rPr>
              <w:t>Verify near RT-RIC sends E2 RIC Control Request to O-DU with following IEs:</w:t>
            </w:r>
          </w:p>
          <w:p w14:paraId="206DD612" w14:textId="77777777" w:rsidR="00D01710" w:rsidRDefault="00D01710" w:rsidP="00D01710">
            <w:pPr>
              <w:pStyle w:val="TAL"/>
              <w:keepNext w:val="0"/>
              <w:keepLines w:val="0"/>
              <w:numPr>
                <w:ilvl w:val="0"/>
                <w:numId w:val="45"/>
              </w:numPr>
              <w:rPr>
                <w:rFonts w:cs="Arial"/>
                <w:szCs w:val="18"/>
              </w:rPr>
            </w:pPr>
            <w:r>
              <w:rPr>
                <w:rFonts w:cs="Arial"/>
                <w:szCs w:val="18"/>
              </w:rPr>
              <w:t>Message Type</w:t>
            </w:r>
          </w:p>
          <w:p w14:paraId="30BA4163" w14:textId="77777777" w:rsidR="00D01710" w:rsidRDefault="00D01710" w:rsidP="00D01710">
            <w:pPr>
              <w:pStyle w:val="TAL"/>
              <w:keepNext w:val="0"/>
              <w:keepLines w:val="0"/>
              <w:numPr>
                <w:ilvl w:val="0"/>
                <w:numId w:val="45"/>
              </w:numPr>
              <w:rPr>
                <w:rFonts w:cs="Arial"/>
                <w:szCs w:val="18"/>
              </w:rPr>
            </w:pPr>
            <w:r>
              <w:rPr>
                <w:rFonts w:cs="Arial"/>
                <w:szCs w:val="18"/>
              </w:rPr>
              <w:t>RIC Request ID</w:t>
            </w:r>
          </w:p>
          <w:p w14:paraId="746B4C6D" w14:textId="77777777" w:rsidR="00D01710" w:rsidRDefault="00D01710" w:rsidP="00D01710">
            <w:pPr>
              <w:pStyle w:val="TAL"/>
              <w:keepNext w:val="0"/>
              <w:keepLines w:val="0"/>
              <w:numPr>
                <w:ilvl w:val="0"/>
                <w:numId w:val="45"/>
              </w:numPr>
              <w:rPr>
                <w:rFonts w:cs="Arial"/>
                <w:szCs w:val="18"/>
              </w:rPr>
            </w:pPr>
            <w:r>
              <w:rPr>
                <w:rFonts w:cs="Arial"/>
                <w:szCs w:val="18"/>
              </w:rPr>
              <w:t>RAN Function ID</w:t>
            </w:r>
          </w:p>
          <w:p w14:paraId="535FED27" w14:textId="77777777" w:rsidR="00D01710" w:rsidRDefault="00D01710" w:rsidP="00D01710">
            <w:pPr>
              <w:pStyle w:val="TAL"/>
              <w:keepNext w:val="0"/>
              <w:keepLines w:val="0"/>
              <w:numPr>
                <w:ilvl w:val="0"/>
                <w:numId w:val="45"/>
              </w:numPr>
              <w:rPr>
                <w:rFonts w:cs="Arial"/>
                <w:szCs w:val="18"/>
              </w:rPr>
            </w:pPr>
            <w:r>
              <w:rPr>
                <w:rFonts w:cs="Arial"/>
                <w:szCs w:val="18"/>
              </w:rPr>
              <w:t>RIC Control Header</w:t>
            </w:r>
          </w:p>
          <w:p w14:paraId="2219DF3D" w14:textId="77777777" w:rsidR="00D01710" w:rsidRPr="009D093C" w:rsidRDefault="00D01710" w:rsidP="00D01710">
            <w:pPr>
              <w:pStyle w:val="TAL"/>
              <w:keepNext w:val="0"/>
              <w:keepLines w:val="0"/>
              <w:numPr>
                <w:ilvl w:val="1"/>
                <w:numId w:val="45"/>
              </w:numPr>
              <w:rPr>
                <w:rFonts w:cs="Arial"/>
                <w:szCs w:val="18"/>
              </w:rPr>
            </w:pPr>
            <w:r w:rsidRPr="009D093C">
              <w:t>UE ID</w:t>
            </w:r>
          </w:p>
          <w:p w14:paraId="5595FA7B" w14:textId="77777777" w:rsidR="00D01710" w:rsidRDefault="00D01710" w:rsidP="00D01710">
            <w:pPr>
              <w:pStyle w:val="TAL"/>
              <w:keepNext w:val="0"/>
              <w:keepLines w:val="0"/>
              <w:numPr>
                <w:ilvl w:val="1"/>
                <w:numId w:val="45"/>
              </w:numPr>
              <w:rPr>
                <w:rFonts w:cs="Arial"/>
                <w:szCs w:val="18"/>
              </w:rPr>
            </w:pPr>
            <w:r>
              <w:rPr>
                <w:rFonts w:cs="Arial"/>
                <w:szCs w:val="18"/>
              </w:rPr>
              <w:t>RIC Style ID (Control)</w:t>
            </w:r>
          </w:p>
          <w:p w14:paraId="75B719EC" w14:textId="77777777" w:rsidR="00D01710" w:rsidRDefault="00D01710" w:rsidP="00D01710">
            <w:pPr>
              <w:pStyle w:val="TAL"/>
              <w:keepNext w:val="0"/>
              <w:keepLines w:val="0"/>
              <w:numPr>
                <w:ilvl w:val="1"/>
                <w:numId w:val="45"/>
              </w:numPr>
              <w:rPr>
                <w:rFonts w:cs="Arial"/>
                <w:szCs w:val="18"/>
              </w:rPr>
            </w:pPr>
            <w:r>
              <w:rPr>
                <w:rFonts w:cs="Arial"/>
                <w:szCs w:val="18"/>
              </w:rPr>
              <w:t>Control Action ID (1)</w:t>
            </w:r>
          </w:p>
          <w:p w14:paraId="0C6A5964" w14:textId="77777777" w:rsidR="00D01710" w:rsidRDefault="00D01710" w:rsidP="00D01710">
            <w:pPr>
              <w:pStyle w:val="TAL"/>
              <w:keepNext w:val="0"/>
              <w:keepLines w:val="0"/>
              <w:numPr>
                <w:ilvl w:val="0"/>
                <w:numId w:val="45"/>
              </w:numPr>
              <w:rPr>
                <w:rFonts w:cs="Arial"/>
                <w:szCs w:val="18"/>
              </w:rPr>
            </w:pPr>
            <w:r>
              <w:rPr>
                <w:rFonts w:cs="Arial"/>
                <w:szCs w:val="18"/>
              </w:rPr>
              <w:t>RIC Control Message</w:t>
            </w:r>
          </w:p>
          <w:p w14:paraId="66F3FF1B" w14:textId="77777777" w:rsidR="00D01710" w:rsidRDefault="00D01710" w:rsidP="00D01710">
            <w:pPr>
              <w:pStyle w:val="TAL"/>
              <w:keepNext w:val="0"/>
              <w:keepLines w:val="0"/>
              <w:numPr>
                <w:ilvl w:val="1"/>
                <w:numId w:val="45"/>
              </w:numPr>
              <w:rPr>
                <w:rFonts w:cs="Arial"/>
                <w:szCs w:val="18"/>
              </w:rPr>
            </w:pPr>
            <w:r>
              <w:rPr>
                <w:rFonts w:cs="Arial"/>
                <w:szCs w:val="18"/>
              </w:rPr>
              <w:t>List of RAN parameters (2)</w:t>
            </w:r>
          </w:p>
          <w:p w14:paraId="398EAE56" w14:textId="7036466E" w:rsidR="00D01710" w:rsidRDefault="00D01710" w:rsidP="00D01710">
            <w:pPr>
              <w:pStyle w:val="TAL"/>
              <w:keepNext w:val="0"/>
              <w:keepLines w:val="0"/>
              <w:numPr>
                <w:ilvl w:val="1"/>
                <w:numId w:val="45"/>
              </w:numPr>
              <w:rPr>
                <w:rFonts w:cs="Arial"/>
                <w:szCs w:val="18"/>
              </w:rPr>
            </w:pPr>
            <w:r>
              <w:rPr>
                <w:rFonts w:cs="Arial"/>
                <w:szCs w:val="18"/>
              </w:rPr>
              <w:t>RAN Parameter ID (</w:t>
            </w:r>
            <w:r w:rsidR="007F7997">
              <w:rPr>
                <w:rFonts w:cs="Arial"/>
                <w:szCs w:val="18"/>
              </w:rPr>
              <w:t>1</w:t>
            </w:r>
            <w:r>
              <w:rPr>
                <w:rFonts w:cs="Arial"/>
                <w:szCs w:val="18"/>
              </w:rPr>
              <w:t>1)</w:t>
            </w:r>
          </w:p>
          <w:p w14:paraId="31C2F8ED" w14:textId="77777777" w:rsidR="00D01710" w:rsidRDefault="00D01710" w:rsidP="00D01710">
            <w:pPr>
              <w:pStyle w:val="TAL"/>
              <w:keepNext w:val="0"/>
              <w:keepLines w:val="0"/>
              <w:numPr>
                <w:ilvl w:val="1"/>
                <w:numId w:val="45"/>
              </w:numPr>
              <w:rPr>
                <w:rFonts w:cs="Arial"/>
                <w:szCs w:val="18"/>
              </w:rPr>
            </w:pPr>
            <w:r>
              <w:rPr>
                <w:rFonts w:cs="Arial"/>
                <w:szCs w:val="18"/>
              </w:rPr>
              <w:t>RAN Parameter Value</w:t>
            </w:r>
          </w:p>
          <w:p w14:paraId="1FD47437" w14:textId="2391B635" w:rsidR="00D01710" w:rsidRDefault="00F636DD" w:rsidP="00D01710">
            <w:pPr>
              <w:pStyle w:val="TAL"/>
              <w:keepNext w:val="0"/>
              <w:keepLines w:val="0"/>
              <w:numPr>
                <w:ilvl w:val="2"/>
                <w:numId w:val="45"/>
              </w:numPr>
              <w:rPr>
                <w:rFonts w:cs="Arial"/>
                <w:szCs w:val="18"/>
              </w:rPr>
            </w:pPr>
            <w:r w:rsidRPr="00D12E4D">
              <w:rPr>
                <w:lang w:eastAsia="ja-JP"/>
              </w:rPr>
              <w:t>Min PRB Policy Ratio</w:t>
            </w:r>
            <w:r w:rsidR="00527938">
              <w:rPr>
                <w:lang w:eastAsia="ja-JP"/>
              </w:rPr>
              <w:t xml:space="preserve"> = </w:t>
            </w:r>
            <w:r w:rsidR="00961E64">
              <w:rPr>
                <w:lang w:eastAsia="ja-JP"/>
              </w:rPr>
              <w:t>4</w:t>
            </w:r>
            <w:r w:rsidR="007F0E48">
              <w:rPr>
                <w:lang w:eastAsia="ja-JP"/>
              </w:rPr>
              <w:t>0</w:t>
            </w:r>
          </w:p>
          <w:p w14:paraId="347B2CD6" w14:textId="557B8978" w:rsidR="00D01710" w:rsidRDefault="00D01710" w:rsidP="00D01710">
            <w:pPr>
              <w:pStyle w:val="TAL"/>
              <w:keepNext w:val="0"/>
              <w:keepLines w:val="0"/>
              <w:numPr>
                <w:ilvl w:val="1"/>
                <w:numId w:val="45"/>
              </w:numPr>
              <w:rPr>
                <w:rFonts w:cs="Arial"/>
                <w:szCs w:val="18"/>
              </w:rPr>
            </w:pPr>
            <w:r>
              <w:rPr>
                <w:rFonts w:cs="Arial"/>
                <w:szCs w:val="18"/>
              </w:rPr>
              <w:t>RAN Parameter ID (</w:t>
            </w:r>
            <w:r w:rsidR="0079644D">
              <w:rPr>
                <w:rFonts w:cs="Arial"/>
                <w:szCs w:val="18"/>
              </w:rPr>
              <w:t>1</w:t>
            </w:r>
            <w:r>
              <w:rPr>
                <w:rFonts w:cs="Arial"/>
                <w:szCs w:val="18"/>
              </w:rPr>
              <w:t>2)</w:t>
            </w:r>
          </w:p>
          <w:p w14:paraId="7473D2D3" w14:textId="77777777" w:rsidR="00D01710" w:rsidRDefault="00D01710" w:rsidP="00D01710">
            <w:pPr>
              <w:pStyle w:val="TAL"/>
              <w:keepNext w:val="0"/>
              <w:keepLines w:val="0"/>
              <w:numPr>
                <w:ilvl w:val="1"/>
                <w:numId w:val="45"/>
              </w:numPr>
              <w:rPr>
                <w:rFonts w:cs="Arial"/>
                <w:szCs w:val="18"/>
              </w:rPr>
            </w:pPr>
            <w:r>
              <w:rPr>
                <w:rFonts w:cs="Arial"/>
                <w:szCs w:val="18"/>
              </w:rPr>
              <w:t>RAN Parameter Value</w:t>
            </w:r>
          </w:p>
          <w:p w14:paraId="0CED3E3F" w14:textId="50FFADC7" w:rsidR="00D01710" w:rsidRPr="00863EDB" w:rsidRDefault="005C034C" w:rsidP="00D01710">
            <w:pPr>
              <w:pStyle w:val="TAL"/>
              <w:keepNext w:val="0"/>
              <w:keepLines w:val="0"/>
              <w:numPr>
                <w:ilvl w:val="2"/>
                <w:numId w:val="45"/>
              </w:numPr>
              <w:rPr>
                <w:rFonts w:cs="Arial"/>
                <w:szCs w:val="18"/>
              </w:rPr>
            </w:pPr>
            <w:r w:rsidRPr="00D12E4D">
              <w:rPr>
                <w:lang w:eastAsia="ja-JP"/>
              </w:rPr>
              <w:t>M</w:t>
            </w:r>
            <w:r w:rsidR="00BF2B5C">
              <w:rPr>
                <w:lang w:eastAsia="ja-JP"/>
              </w:rPr>
              <w:t>ax</w:t>
            </w:r>
            <w:r w:rsidRPr="00D12E4D">
              <w:rPr>
                <w:lang w:eastAsia="ja-JP"/>
              </w:rPr>
              <w:t xml:space="preserve"> PRB Policy</w:t>
            </w:r>
            <w:r>
              <w:rPr>
                <w:lang w:eastAsia="ja-JP"/>
              </w:rPr>
              <w:t xml:space="preserve"> Ratio</w:t>
            </w:r>
            <w:r w:rsidR="007F0E48">
              <w:rPr>
                <w:lang w:eastAsia="ja-JP"/>
              </w:rPr>
              <w:t xml:space="preserve"> = </w:t>
            </w:r>
            <w:r w:rsidR="00961E64">
              <w:rPr>
                <w:lang w:eastAsia="ja-JP"/>
              </w:rPr>
              <w:t>6</w:t>
            </w:r>
            <w:r w:rsidR="007F0E48">
              <w:rPr>
                <w:lang w:eastAsia="ja-JP"/>
              </w:rPr>
              <w:t>0</w:t>
            </w:r>
          </w:p>
        </w:tc>
      </w:tr>
      <w:tr w:rsidR="00D01710" w:rsidRPr="00EF1ED0" w14:paraId="461AFFF9"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638BA3EB" w14:textId="7F658553" w:rsidR="00D01710" w:rsidRPr="00770146" w:rsidRDefault="00D01710" w:rsidP="00D01710">
            <w:pPr>
              <w:pStyle w:val="TAC"/>
              <w:keepNext w:val="0"/>
              <w:keepLines w:val="0"/>
              <w:jc w:val="left"/>
              <w:rPr>
                <w:rFonts w:cs="Arial"/>
                <w:szCs w:val="18"/>
              </w:rPr>
            </w:pPr>
            <w:r w:rsidRPr="00770146">
              <w:rPr>
                <w:rFonts w:cs="Arial"/>
                <w:szCs w:val="18"/>
              </w:rPr>
              <w:t>1</w:t>
            </w:r>
            <w:r w:rsidR="00541478">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7F1C6A00" w14:textId="739C4136" w:rsidR="00D01710" w:rsidRPr="00770146" w:rsidRDefault="00D01710" w:rsidP="00D01710">
            <w:pPr>
              <w:rPr>
                <w:rFonts w:ascii="Arial" w:hAnsi="Arial" w:cs="Arial"/>
                <w:sz w:val="18"/>
                <w:szCs w:val="18"/>
              </w:rPr>
            </w:pPr>
            <w:r w:rsidRPr="00770146">
              <w:rPr>
                <w:rFonts w:ascii="Arial" w:hAnsi="Arial" w:cs="Arial"/>
                <w:sz w:val="18"/>
                <w:szCs w:val="18"/>
              </w:rPr>
              <w:t>O-DU sends RIC Control Acknowledge to Near RT-RIC</w:t>
            </w:r>
          </w:p>
        </w:tc>
        <w:tc>
          <w:tcPr>
            <w:tcW w:w="1408" w:type="dxa"/>
            <w:tcBorders>
              <w:top w:val="single" w:sz="6" w:space="0" w:color="auto"/>
              <w:left w:val="single" w:sz="6" w:space="0" w:color="auto"/>
              <w:bottom w:val="single" w:sz="6" w:space="0" w:color="auto"/>
              <w:right w:val="single" w:sz="6" w:space="0" w:color="auto"/>
            </w:tcBorders>
          </w:tcPr>
          <w:p w14:paraId="001B76F8" w14:textId="4C7EB305" w:rsidR="00D01710" w:rsidRPr="00F17B0E" w:rsidRDefault="00D01710" w:rsidP="00D01710">
            <w:pPr>
              <w:rPr>
                <w:b/>
                <w:bCs/>
              </w:rPr>
            </w:pPr>
            <w:r w:rsidRPr="00940338">
              <w:rPr>
                <w:b/>
                <w:bCs/>
              </w:rPr>
              <w:t>O-DU</w:t>
            </w:r>
            <w:r w:rsidRPr="00EF1ED0">
              <w:rPr>
                <w:rFonts w:ascii="Wingdings" w:eastAsia="Wingdings" w:hAnsi="Wingdings" w:cs="Wingdings"/>
                <w:b/>
                <w:bCs/>
              </w:rPr>
              <w:t>à</w:t>
            </w:r>
            <w:r w:rsidRPr="00940338">
              <w:rPr>
                <w:b/>
                <w:bCs/>
              </w:rPr>
              <w:t xml:space="preserve"> near RT-RIC</w:t>
            </w:r>
          </w:p>
        </w:tc>
        <w:tc>
          <w:tcPr>
            <w:tcW w:w="4467" w:type="dxa"/>
            <w:tcBorders>
              <w:top w:val="single" w:sz="6" w:space="0" w:color="auto"/>
              <w:left w:val="single" w:sz="6" w:space="0" w:color="auto"/>
              <w:bottom w:val="single" w:sz="6" w:space="0" w:color="auto"/>
              <w:right w:val="single" w:sz="6" w:space="0" w:color="auto"/>
            </w:tcBorders>
          </w:tcPr>
          <w:p w14:paraId="33A6B124" w14:textId="77777777" w:rsidR="00D01710" w:rsidRPr="00770146" w:rsidRDefault="00D01710" w:rsidP="00D01710">
            <w:pPr>
              <w:rPr>
                <w:rFonts w:ascii="Arial" w:hAnsi="Arial" w:cs="Arial"/>
                <w:sz w:val="18"/>
                <w:szCs w:val="18"/>
              </w:rPr>
            </w:pPr>
            <w:r w:rsidRPr="00770146">
              <w:rPr>
                <w:rFonts w:ascii="Arial" w:hAnsi="Arial" w:cs="Arial"/>
                <w:sz w:val="18"/>
                <w:szCs w:val="18"/>
              </w:rPr>
              <w:t>Verify O-DU sends RIC CONTROL ACKNOWLEDGE to Near-RT RIC to inform Near RT-RIC that the message was received and to provide information on the outcome of the request.</w:t>
            </w:r>
          </w:p>
          <w:p w14:paraId="38AFAA09" w14:textId="0A491FD0" w:rsidR="00D01710" w:rsidRPr="00770146" w:rsidRDefault="00D01710" w:rsidP="001D76DC">
            <w:pPr>
              <w:pStyle w:val="TAL"/>
            </w:pPr>
            <w:r w:rsidRPr="00770146">
              <w:rPr>
                <w:rFonts w:cs="Arial"/>
                <w:szCs w:val="18"/>
              </w:rPr>
              <w:t xml:space="preserve">O-DU configures </w:t>
            </w:r>
            <w:r w:rsidR="00EE018C" w:rsidRPr="00770146">
              <w:rPr>
                <w:rFonts w:cs="Arial"/>
                <w:szCs w:val="18"/>
              </w:rPr>
              <w:t>RRMPolicyRatio attributes when slice SLA is not achieved with the</w:t>
            </w:r>
            <w:r w:rsidR="00CA4379">
              <w:rPr>
                <w:rFonts w:cs="Arial"/>
                <w:szCs w:val="18"/>
              </w:rPr>
              <w:t xml:space="preserve"> SMO</w:t>
            </w:r>
            <w:r w:rsidR="00EE018C" w:rsidRPr="00770146">
              <w:rPr>
                <w:rFonts w:cs="Arial"/>
                <w:szCs w:val="18"/>
              </w:rPr>
              <w:t xml:space="preserve"> configured dedicated resources. </w:t>
            </w:r>
          </w:p>
        </w:tc>
      </w:tr>
      <w:tr w:rsidR="00D01710" w:rsidRPr="00EF1ED0" w14:paraId="42202E8A" w14:textId="77777777" w:rsidTr="00E725F8">
        <w:trPr>
          <w:trHeight w:val="525"/>
        </w:trPr>
        <w:tc>
          <w:tcPr>
            <w:tcW w:w="583" w:type="dxa"/>
            <w:tcBorders>
              <w:top w:val="single" w:sz="6" w:space="0" w:color="auto"/>
              <w:left w:val="single" w:sz="6" w:space="0" w:color="auto"/>
              <w:bottom w:val="single" w:sz="6" w:space="0" w:color="auto"/>
              <w:right w:val="single" w:sz="6" w:space="0" w:color="auto"/>
            </w:tcBorders>
          </w:tcPr>
          <w:p w14:paraId="7331DE91" w14:textId="6D5A3389" w:rsidR="00D01710" w:rsidRPr="00770146" w:rsidRDefault="00541478" w:rsidP="00D01710">
            <w:pPr>
              <w:pStyle w:val="TAC"/>
              <w:keepNext w:val="0"/>
              <w:keepLines w:val="0"/>
              <w:jc w:val="left"/>
              <w:rPr>
                <w:rFonts w:cs="Arial"/>
                <w:szCs w:val="18"/>
              </w:rPr>
            </w:pPr>
            <w:r>
              <w:rPr>
                <w:rFonts w:cs="Arial"/>
                <w:szCs w:val="18"/>
              </w:rPr>
              <w:t>16</w:t>
            </w:r>
          </w:p>
        </w:tc>
        <w:tc>
          <w:tcPr>
            <w:tcW w:w="2931" w:type="dxa"/>
            <w:tcBorders>
              <w:top w:val="single" w:sz="6" w:space="0" w:color="auto"/>
              <w:left w:val="single" w:sz="6" w:space="0" w:color="auto"/>
              <w:bottom w:val="single" w:sz="6" w:space="0" w:color="auto"/>
              <w:right w:val="single" w:sz="6" w:space="0" w:color="auto"/>
            </w:tcBorders>
          </w:tcPr>
          <w:p w14:paraId="5B3445AE" w14:textId="2559DE8A" w:rsidR="00D01710" w:rsidRPr="00770146" w:rsidRDefault="00D01710" w:rsidP="00D01710">
            <w:pPr>
              <w:rPr>
                <w:rFonts w:ascii="Arial" w:hAnsi="Arial" w:cs="Arial"/>
                <w:sz w:val="18"/>
                <w:szCs w:val="18"/>
              </w:rPr>
            </w:pPr>
            <w:r w:rsidRPr="001D76DC">
              <w:rPr>
                <w:rFonts w:ascii="Arial" w:hAnsi="Arial" w:cs="Arial"/>
                <w:sz w:val="18"/>
                <w:szCs w:val="18"/>
              </w:rPr>
              <w:t>End to end data validation</w:t>
            </w:r>
          </w:p>
        </w:tc>
        <w:tc>
          <w:tcPr>
            <w:tcW w:w="1408" w:type="dxa"/>
            <w:tcBorders>
              <w:top w:val="single" w:sz="6" w:space="0" w:color="auto"/>
              <w:left w:val="single" w:sz="6" w:space="0" w:color="auto"/>
              <w:bottom w:val="single" w:sz="6" w:space="0" w:color="auto"/>
              <w:right w:val="single" w:sz="6" w:space="0" w:color="auto"/>
            </w:tcBorders>
          </w:tcPr>
          <w:p w14:paraId="7F61F85A" w14:textId="03BB128D" w:rsidR="00D01710" w:rsidRPr="00F17B0E" w:rsidRDefault="00D01710" w:rsidP="00D01710">
            <w:pPr>
              <w:rPr>
                <w:b/>
                <w:bCs/>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4467" w:type="dxa"/>
            <w:tcBorders>
              <w:top w:val="single" w:sz="6" w:space="0" w:color="auto"/>
              <w:left w:val="single" w:sz="6" w:space="0" w:color="auto"/>
              <w:bottom w:val="single" w:sz="6" w:space="0" w:color="auto"/>
              <w:right w:val="single" w:sz="6" w:space="0" w:color="auto"/>
            </w:tcBorders>
          </w:tcPr>
          <w:p w14:paraId="0FDCED86" w14:textId="77777777" w:rsidR="00410014" w:rsidRDefault="00410014" w:rsidP="00D01710">
            <w:pPr>
              <w:rPr>
                <w:rFonts w:ascii="Arial" w:hAnsi="Arial" w:cs="Arial"/>
                <w:sz w:val="18"/>
                <w:szCs w:val="18"/>
              </w:rPr>
            </w:pPr>
            <w:r w:rsidRPr="00770146">
              <w:rPr>
                <w:rFonts w:ascii="Arial" w:hAnsi="Arial" w:cs="Arial"/>
                <w:sz w:val="18"/>
                <w:szCs w:val="18"/>
              </w:rPr>
              <w:t xml:space="preserve">Verify </w:t>
            </w:r>
            <w:r>
              <w:rPr>
                <w:rFonts w:ascii="Arial" w:hAnsi="Arial" w:cs="Arial"/>
                <w:sz w:val="18"/>
                <w:szCs w:val="18"/>
              </w:rPr>
              <w:t>4</w:t>
            </w:r>
            <w:r w:rsidRPr="00770146">
              <w:rPr>
                <w:rFonts w:ascii="Arial" w:hAnsi="Arial" w:cs="Arial"/>
                <w:sz w:val="18"/>
                <w:szCs w:val="18"/>
              </w:rPr>
              <w:t>0% of PRB can now be utilized for Slice #1 as reconfigured by the SMO.</w:t>
            </w:r>
          </w:p>
          <w:p w14:paraId="6C819439" w14:textId="7189C76C" w:rsidR="00E725F8" w:rsidRPr="00770146" w:rsidRDefault="00E725F8" w:rsidP="00D01710">
            <w:pPr>
              <w:rPr>
                <w:rFonts w:ascii="Arial" w:hAnsi="Arial" w:cs="Arial"/>
                <w:sz w:val="18"/>
                <w:szCs w:val="18"/>
              </w:rPr>
            </w:pPr>
            <w:r w:rsidRPr="00770146">
              <w:rPr>
                <w:rFonts w:ascii="Arial" w:hAnsi="Arial" w:cs="Arial"/>
                <w:sz w:val="18"/>
                <w:szCs w:val="18"/>
              </w:rPr>
              <w:t>Slice configuration and prioritization is followed according to the O-RAN specification</w:t>
            </w:r>
            <w:r>
              <w:rPr>
                <w:rFonts w:ascii="Arial" w:hAnsi="Arial" w:cs="Arial"/>
                <w:sz w:val="18"/>
                <w:szCs w:val="18"/>
              </w:rPr>
              <w:t>.</w:t>
            </w:r>
          </w:p>
        </w:tc>
      </w:tr>
    </w:tbl>
    <w:p w14:paraId="796CD44C" w14:textId="4A7E4CF2" w:rsidR="006A14EA" w:rsidRDefault="006A14EA" w:rsidP="006A14EA">
      <w:pPr>
        <w:pStyle w:val="Heading2"/>
        <w:spacing w:line="259" w:lineRule="auto"/>
        <w:jc w:val="both"/>
      </w:pPr>
      <w:bookmarkStart w:id="2362" w:name="_Toc202359700"/>
      <w:r w:rsidRPr="35D2ED7C">
        <w:rPr>
          <w:szCs w:val="32"/>
        </w:rPr>
        <w:t>ORAN.WG8.IOT.0</w:t>
      </w:r>
      <w:r w:rsidR="005926CA">
        <w:rPr>
          <w:szCs w:val="32"/>
        </w:rPr>
        <w:t>8</w:t>
      </w:r>
      <w:r>
        <w:rPr>
          <w:szCs w:val="32"/>
        </w:rPr>
        <w:t>7</w:t>
      </w:r>
      <w:r w:rsidRPr="35D2ED7C">
        <w:rPr>
          <w:szCs w:val="32"/>
        </w:rPr>
        <w:t xml:space="preserve">: </w:t>
      </w:r>
      <w:r>
        <w:rPr>
          <w:szCs w:val="32"/>
        </w:rPr>
        <w:t xml:space="preserve">Verify </w:t>
      </w:r>
      <w:r w:rsidR="0002325E">
        <w:rPr>
          <w:szCs w:val="32"/>
        </w:rPr>
        <w:t xml:space="preserve">successful </w:t>
      </w:r>
      <w:r w:rsidR="00CA3331">
        <w:rPr>
          <w:szCs w:val="32"/>
        </w:rPr>
        <w:t xml:space="preserve">UE registration and data transmission </w:t>
      </w:r>
      <w:r w:rsidR="00C0783F">
        <w:rPr>
          <w:szCs w:val="32"/>
        </w:rPr>
        <w:t xml:space="preserve">in a </w:t>
      </w:r>
      <w:r>
        <w:rPr>
          <w:szCs w:val="32"/>
        </w:rPr>
        <w:t xml:space="preserve">Shared O-RU </w:t>
      </w:r>
      <w:r w:rsidR="006E1E91">
        <w:rPr>
          <w:szCs w:val="32"/>
        </w:rPr>
        <w:t xml:space="preserve">multi-vendor slice </w:t>
      </w:r>
      <w:r>
        <w:rPr>
          <w:szCs w:val="32"/>
        </w:rPr>
        <w:t>deployment.</w:t>
      </w:r>
      <w:bookmarkEnd w:id="2362"/>
    </w:p>
    <w:p w14:paraId="5F1965A3" w14:textId="77777777" w:rsidR="006A14EA" w:rsidRDefault="006A14EA" w:rsidP="006A14EA">
      <w:pPr>
        <w:pStyle w:val="Heading3"/>
        <w:jc w:val="both"/>
      </w:pPr>
      <w:bookmarkStart w:id="2363" w:name="_Toc202359701"/>
      <w:r>
        <w:t>Test Purpose</w:t>
      </w:r>
      <w:bookmarkEnd w:id="2363"/>
    </w:p>
    <w:p w14:paraId="6C5D0C22" w14:textId="5D25E5A5" w:rsidR="006A14EA" w:rsidRDefault="006A14EA" w:rsidP="006A14EA">
      <w:pPr>
        <w:jc w:val="both"/>
        <w:rPr>
          <w:rFonts w:eastAsia="Times New Roman"/>
          <w:color w:val="000000" w:themeColor="text1"/>
        </w:rPr>
      </w:pPr>
      <w:r>
        <w:rPr>
          <w:rFonts w:eastAsia="Times New Roman"/>
          <w:color w:val="000000" w:themeColor="text1"/>
        </w:rPr>
        <w:t>The purpose of this test case is to v</w:t>
      </w:r>
      <w:r w:rsidRPr="00B2145E">
        <w:rPr>
          <w:rFonts w:eastAsia="Times New Roman"/>
          <w:color w:val="000000" w:themeColor="text1"/>
        </w:rPr>
        <w:t xml:space="preserve">erify </w:t>
      </w:r>
      <w:r w:rsidR="009E07B4">
        <w:rPr>
          <w:rFonts w:eastAsia="Times New Roman"/>
          <w:color w:val="000000" w:themeColor="text1"/>
        </w:rPr>
        <w:t xml:space="preserve">successful UE registration and data transmission </w:t>
      </w:r>
      <w:r>
        <w:rPr>
          <w:rFonts w:eastAsia="Times New Roman"/>
          <w:color w:val="000000" w:themeColor="text1"/>
        </w:rPr>
        <w:t xml:space="preserve">when </w:t>
      </w:r>
      <w:r w:rsidR="009E07B4">
        <w:rPr>
          <w:rFonts w:eastAsia="Times New Roman"/>
          <w:color w:val="000000" w:themeColor="text1"/>
        </w:rPr>
        <w:t xml:space="preserve">UE#1 registers </w:t>
      </w:r>
      <w:r w:rsidR="0002325E">
        <w:rPr>
          <w:rFonts w:eastAsia="Times New Roman"/>
          <w:color w:val="000000" w:themeColor="text1"/>
        </w:rPr>
        <w:t xml:space="preserve">with slice#1 and UE#2 registers with slice#2 in </w:t>
      </w:r>
      <w:r>
        <w:rPr>
          <w:rFonts w:eastAsia="Times New Roman"/>
          <w:color w:val="000000" w:themeColor="text1"/>
        </w:rPr>
        <w:t xml:space="preserve">shared O-RU </w:t>
      </w:r>
      <w:r w:rsidR="0002325E">
        <w:rPr>
          <w:rFonts w:eastAsia="Times New Roman"/>
          <w:color w:val="000000" w:themeColor="text1"/>
        </w:rPr>
        <w:t>multi-vendor slice deployment</w:t>
      </w:r>
      <w:r>
        <w:rPr>
          <w:rFonts w:eastAsia="Times New Roman"/>
          <w:color w:val="000000" w:themeColor="text1"/>
        </w:rPr>
        <w:t>.</w:t>
      </w:r>
    </w:p>
    <w:p w14:paraId="48A76019" w14:textId="77777777" w:rsidR="006A14EA" w:rsidRPr="00384C48" w:rsidRDefault="006A14EA" w:rsidP="006A14EA">
      <w:pPr>
        <w:pStyle w:val="Heading3"/>
        <w:jc w:val="both"/>
      </w:pPr>
      <w:bookmarkStart w:id="2364" w:name="_Toc202359702"/>
      <w:r>
        <w:lastRenderedPageBreak/>
        <w:t>Reference Requirement</w:t>
      </w:r>
      <w:bookmarkEnd w:id="2364"/>
    </w:p>
    <w:p w14:paraId="581E80B6" w14:textId="63A9B860" w:rsidR="006A14EA" w:rsidRDefault="006A14EA" w:rsidP="006A14EA">
      <w:pPr>
        <w:jc w:val="both"/>
        <w:rPr>
          <w:rFonts w:eastAsia="Times New Roman"/>
          <w:color w:val="000000" w:themeColor="text1"/>
        </w:rPr>
      </w:pPr>
      <w:r>
        <w:rPr>
          <w:rFonts w:eastAsia="Times New Roman"/>
          <w:color w:val="000000" w:themeColor="text1"/>
        </w:rPr>
        <w:t>For detailed requirements, refer to the section 13.</w:t>
      </w:r>
      <w:r w:rsidR="00C0783F">
        <w:rPr>
          <w:rFonts w:eastAsia="Times New Roman"/>
          <w:color w:val="000000" w:themeColor="text1"/>
        </w:rPr>
        <w:t>4</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t>[1]</w:t>
      </w:r>
      <w:r w:rsidRPr="00101459">
        <w:fldChar w:fldCharType="end"/>
      </w:r>
      <w:r>
        <w:rPr>
          <w:rFonts w:eastAsia="Times New Roman"/>
          <w:color w:val="000000" w:themeColor="text1"/>
        </w:rPr>
        <w:t>.</w:t>
      </w:r>
    </w:p>
    <w:p w14:paraId="253CB9F5" w14:textId="77777777" w:rsidR="006A14EA" w:rsidRDefault="006A14EA" w:rsidP="006A14EA">
      <w:pPr>
        <w:pStyle w:val="Heading3"/>
        <w:jc w:val="both"/>
      </w:pPr>
      <w:bookmarkStart w:id="2365" w:name="_Toc202359703"/>
      <w:r>
        <w:t>Initial Conditions</w:t>
      </w:r>
      <w:bookmarkEnd w:id="2365"/>
    </w:p>
    <w:p w14:paraId="25B6BECD" w14:textId="77777777" w:rsidR="006A14EA" w:rsidRDefault="006A14EA" w:rsidP="006A14EA">
      <w:pPr>
        <w:jc w:val="both"/>
        <w:rPr>
          <w:rFonts w:eastAsia="Times New Roman"/>
          <w:color w:val="000000" w:themeColor="text1"/>
          <w:lang w:val="en-GB"/>
        </w:rPr>
      </w:pPr>
      <w:r>
        <w:rPr>
          <w:rFonts w:eastAsia="Times New Roman"/>
          <w:color w:val="000000" w:themeColor="text1"/>
          <w:lang w:val="en-GB"/>
        </w:rPr>
        <w:t>Following are the preconditions for this test.</w:t>
      </w:r>
    </w:p>
    <w:p w14:paraId="6EC28D4B" w14:textId="77777777" w:rsidR="006A14EA" w:rsidRPr="00004BEB" w:rsidRDefault="006A14EA" w:rsidP="00F57250">
      <w:pPr>
        <w:pStyle w:val="b0"/>
      </w:pPr>
      <w:r w:rsidRPr="00004BEB">
        <w:t xml:space="preserve">Physical interface of DHCP(v4/v6) server, DNS server, CA/RA server, </w:t>
      </w:r>
      <w:r>
        <w:t>Shared O-RU Operator SMO</w:t>
      </w:r>
      <w:r w:rsidRPr="00004BEB">
        <w:t>, O-DU</w:t>
      </w:r>
      <w:r>
        <w:t>#1, O-DU#2</w:t>
      </w:r>
      <w:r w:rsidRPr="00004BEB">
        <w:t xml:space="preserve"> and </w:t>
      </w:r>
      <w:r>
        <w:t xml:space="preserve">Shared </w:t>
      </w:r>
      <w:r w:rsidRPr="00004BEB">
        <w:t>O-RU is connected.</w:t>
      </w:r>
    </w:p>
    <w:p w14:paraId="38B379BF" w14:textId="77777777" w:rsidR="006A14EA" w:rsidRDefault="006A14EA" w:rsidP="00F57250">
      <w:pPr>
        <w:pStyle w:val="b0"/>
      </w:pPr>
      <w:r>
        <w:t>It is assumed that sharing co-ordinator has successfully configured SMO to partition Shared O-RU between multiple O-DUs.</w:t>
      </w:r>
    </w:p>
    <w:p w14:paraId="585265D5" w14:textId="77777777" w:rsidR="006A14EA" w:rsidRDefault="006A14EA" w:rsidP="00F57250">
      <w:pPr>
        <w:pStyle w:val="b0"/>
      </w:pPr>
      <w:r>
        <w:t>It is assumed that SMO configures transport systems with call home identities for O-DUs.</w:t>
      </w:r>
    </w:p>
    <w:p w14:paraId="6C198739" w14:textId="77777777" w:rsidR="006A14EA" w:rsidRDefault="006A14EA" w:rsidP="00F57250">
      <w:pPr>
        <w:pStyle w:val="b0"/>
      </w:pPr>
      <w:r>
        <w:t xml:space="preserve">It is assumed that O-RU supports SHARED-ORU-MULTI-ODU feature. </w:t>
      </w:r>
    </w:p>
    <w:p w14:paraId="2A6596A9" w14:textId="77777777" w:rsidR="006A14EA" w:rsidRPr="00004BEB" w:rsidRDefault="006A14EA" w:rsidP="00F57250">
      <w:pPr>
        <w:pStyle w:val="b0"/>
      </w:pPr>
      <w:r w:rsidRPr="00004BEB">
        <w:t>Use the default O-CU configuration files to configure all modules (NR RRC, NR PDCP, and SDAP) in O-CU.</w:t>
      </w:r>
    </w:p>
    <w:p w14:paraId="16519C1A" w14:textId="77777777" w:rsidR="006A14EA" w:rsidRDefault="006A14EA" w:rsidP="00F57250">
      <w:pPr>
        <w:pStyle w:val="b0"/>
      </w:pPr>
      <w:r>
        <w:t xml:space="preserve">Shared O-RU is managed entirely by primary O-DU#1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53DE4897" w14:textId="35937D54" w:rsidR="006A14EA" w:rsidRDefault="006A14EA" w:rsidP="00F57250">
      <w:pPr>
        <w:pStyle w:val="b0"/>
      </w:pPr>
      <w:r w:rsidRPr="00004BEB">
        <w:t>O-CU</w:t>
      </w:r>
      <w:r>
        <w:t>#1</w:t>
      </w:r>
      <w:r w:rsidRPr="00004BEB">
        <w:t xml:space="preserve"> is connected to O-DU</w:t>
      </w:r>
      <w:r>
        <w:t xml:space="preserve">#1 </w:t>
      </w:r>
      <w:r w:rsidR="00C0783F">
        <w:t xml:space="preserve">(slice#1) </w:t>
      </w:r>
      <w:r>
        <w:t xml:space="preserve">(Refer Section 4.20.3.1.2 of </w:t>
      </w:r>
      <w:r>
        <w:fldChar w:fldCharType="begin"/>
      </w:r>
      <w:r>
        <w:instrText xml:space="preserve"> REF _Ref148469797 \r \h </w:instrText>
      </w:r>
      <w:r>
        <w:fldChar w:fldCharType="separate"/>
      </w:r>
      <w:r>
        <w:t>[38]</w:t>
      </w:r>
      <w:r>
        <w:fldChar w:fldCharType="end"/>
      </w:r>
      <w:r>
        <w:t>)</w:t>
      </w:r>
      <w:r w:rsidRPr="00004BEB">
        <w:t>.</w:t>
      </w:r>
    </w:p>
    <w:p w14:paraId="1193BD13" w14:textId="27C57026" w:rsidR="006A14EA" w:rsidRPr="00004BEB" w:rsidRDefault="006A14EA" w:rsidP="00F57250">
      <w:pPr>
        <w:pStyle w:val="b0"/>
      </w:pPr>
      <w:r>
        <w:t xml:space="preserve">O-CU#2 is connected to O-DU#2 </w:t>
      </w:r>
      <w:r w:rsidR="00877656">
        <w:t xml:space="preserve">(slice#2) </w:t>
      </w:r>
      <w:r>
        <w:t xml:space="preserve">(Refer Section 4.20.3.1.2 of </w:t>
      </w:r>
      <w:r>
        <w:fldChar w:fldCharType="begin"/>
      </w:r>
      <w:r>
        <w:instrText xml:space="preserve"> REF _Ref148469797 \r \h </w:instrText>
      </w:r>
      <w:r>
        <w:fldChar w:fldCharType="separate"/>
      </w:r>
      <w:r>
        <w:t>[38]</w:t>
      </w:r>
      <w:r>
        <w:fldChar w:fldCharType="end"/>
      </w:r>
      <w:r>
        <w:t>)</w:t>
      </w:r>
      <w:r w:rsidRPr="00004BEB">
        <w:t>.</w:t>
      </w:r>
    </w:p>
    <w:p w14:paraId="6BC92AD0" w14:textId="77777777" w:rsidR="006A14EA" w:rsidRPr="00004BEB" w:rsidRDefault="006A14EA" w:rsidP="00F57250">
      <w:pPr>
        <w:pStyle w:val="b0"/>
      </w:pPr>
      <w:r w:rsidRPr="00004BEB">
        <w:t>O-CU</w:t>
      </w:r>
      <w:r>
        <w:t>#1 and O-CU#2</w:t>
      </w:r>
      <w:r w:rsidRPr="00004BEB">
        <w:t xml:space="preserve"> is connected to 5GC through NG interface and O-CU is operational.</w:t>
      </w:r>
    </w:p>
    <w:p w14:paraId="1F7C4E26" w14:textId="67969245" w:rsidR="006A14EA" w:rsidRPr="00004BEB" w:rsidRDefault="006A14EA" w:rsidP="00F57250">
      <w:pPr>
        <w:pStyle w:val="b0"/>
      </w:pPr>
      <w:r w:rsidRPr="00004BEB">
        <w:t>It is assumed that when Power-ON the O-DU</w:t>
      </w:r>
      <w:r>
        <w:t>s</w:t>
      </w:r>
      <w:r w:rsidRPr="00004BEB">
        <w:t>, the NETCONF Server is started or when the O-</w:t>
      </w:r>
      <w:r w:rsidR="003F308B" w:rsidRPr="00004BEB">
        <w:t>DU</w:t>
      </w:r>
      <w:r w:rsidR="003F308B">
        <w:t xml:space="preserve">s </w:t>
      </w:r>
      <w:r w:rsidR="003F308B" w:rsidRPr="00004BEB">
        <w:t>are</w:t>
      </w:r>
      <w:r w:rsidRPr="00004BEB">
        <w:t xml:space="preserve"> restarted, the NETCONF Server is restarted.</w:t>
      </w:r>
    </w:p>
    <w:p w14:paraId="7ECEC086" w14:textId="77777777" w:rsidR="006A14EA" w:rsidRPr="00004BEB" w:rsidRDefault="006A14EA" w:rsidP="00F57250">
      <w:pPr>
        <w:pStyle w:val="b0"/>
      </w:pPr>
      <w:r w:rsidRPr="00004BEB">
        <w:t>NETCONF Client is operational.</w:t>
      </w:r>
    </w:p>
    <w:p w14:paraId="5CBCC1C6" w14:textId="77777777" w:rsidR="006A14EA" w:rsidRPr="00004BEB" w:rsidRDefault="006A14EA" w:rsidP="00F57250">
      <w:pPr>
        <w:pStyle w:val="b0"/>
      </w:pPr>
      <w:r>
        <w:t>The O-DU#1 and O-DU#2 have obtained end to end IP connectivity with SMO. The O-DUs shall support either IPv4 or IPv6.</w:t>
      </w:r>
    </w:p>
    <w:p w14:paraId="5062B4C0" w14:textId="77777777" w:rsidR="006A14EA" w:rsidRDefault="006A14EA" w:rsidP="00F57250">
      <w:pPr>
        <w:pStyle w:val="b0"/>
      </w:pPr>
      <w:r w:rsidRPr="00004BEB">
        <w:t>The PnfRegistration is successful with TLS secure connection is established between O-DU</w:t>
      </w:r>
      <w:r>
        <w:t>s</w:t>
      </w:r>
      <w:r w:rsidRPr="00004BEB">
        <w:t xml:space="preserve"> and SMO as per test case ORAN.WG8.IOT.017</w:t>
      </w:r>
      <w:r>
        <w:t xml:space="preserve"> (Refer Section 6.7.2 of </w:t>
      </w:r>
      <w:r>
        <w:fldChar w:fldCharType="begin"/>
      </w:r>
      <w:r>
        <w:instrText xml:space="preserve"> REF _Ref160697561 \r \h </w:instrText>
      </w:r>
      <w:r>
        <w:fldChar w:fldCharType="separate"/>
      </w:r>
      <w:r>
        <w:t>[28]</w:t>
      </w:r>
      <w:r>
        <w:fldChar w:fldCharType="end"/>
      </w:r>
      <w:r>
        <w:t>).</w:t>
      </w:r>
    </w:p>
    <w:p w14:paraId="75BD1232" w14:textId="77777777" w:rsidR="006A14EA" w:rsidRPr="00006843" w:rsidRDefault="006A14EA" w:rsidP="00F57250">
      <w:pPr>
        <w:pStyle w:val="b0"/>
      </w:pPr>
      <w:r>
        <w:t xml:space="preserve">O-DUs and Shared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7170104E" w14:textId="77777777" w:rsidR="006A14EA" w:rsidRDefault="006A14EA" w:rsidP="006A14EA">
      <w:pPr>
        <w:pStyle w:val="Heading3"/>
        <w:jc w:val="both"/>
      </w:pPr>
      <w:bookmarkStart w:id="2366" w:name="_Toc202359704"/>
      <w:r>
        <w:t>Test Setup and Configuration</w:t>
      </w:r>
      <w:bookmarkEnd w:id="2366"/>
    </w:p>
    <w:p w14:paraId="732E822F" w14:textId="77777777" w:rsidR="006A14EA" w:rsidRDefault="006A14EA" w:rsidP="00F57250">
      <w:pPr>
        <w:pStyle w:val="b0"/>
        <w:rPr>
          <w:b/>
          <w:bCs/>
        </w:rPr>
      </w:pPr>
      <w:r w:rsidRPr="50E62403">
        <w:rPr>
          <w:b/>
          <w:bCs/>
        </w:rPr>
        <w:t>DUTs:</w:t>
      </w:r>
      <w:r>
        <w:t xml:space="preserve"> Shared O-RU Operator SMO, O-DU#1, O-DU#2, O-CU#1, O-CU#2 and Shared O-RU.</w:t>
      </w:r>
    </w:p>
    <w:p w14:paraId="5A453D08" w14:textId="77777777" w:rsidR="006A14EA" w:rsidRDefault="006A14EA" w:rsidP="00F57250">
      <w:pPr>
        <w:pStyle w:val="b0"/>
        <w:rPr>
          <w:b/>
          <w:bCs/>
        </w:rPr>
      </w:pPr>
      <w:r w:rsidRPr="50E62403">
        <w:rPr>
          <w:b/>
          <w:bCs/>
        </w:rPr>
        <w:t>Testing tools:</w:t>
      </w:r>
      <w:r>
        <w:t xml:space="preserve"> are required for this test scenario.</w:t>
      </w:r>
    </w:p>
    <w:p w14:paraId="2D4354C4" w14:textId="77777777" w:rsidR="006A14EA" w:rsidRDefault="006A14EA" w:rsidP="00F57250">
      <w:pPr>
        <w:pStyle w:val="b0"/>
      </w:pPr>
      <w:r>
        <w:t>Test UEs or UE emulator which can support NR.</w:t>
      </w:r>
    </w:p>
    <w:p w14:paraId="0B17BC85" w14:textId="77777777" w:rsidR="006A14EA" w:rsidRDefault="006A14EA" w:rsidP="00F57250">
      <w:pPr>
        <w:pStyle w:val="b0"/>
      </w:pPr>
      <w:r>
        <w:t>5G-NR O-RU or O-RU emulator.</w:t>
      </w:r>
    </w:p>
    <w:p w14:paraId="28A80193" w14:textId="77777777" w:rsidR="006A14EA" w:rsidRDefault="006A14EA" w:rsidP="00F57250">
      <w:pPr>
        <w:pStyle w:val="b0"/>
      </w:pPr>
      <w:r>
        <w:t>5G Core or CN emulator used which supports N1, N2 and HTTP messages.</w:t>
      </w:r>
    </w:p>
    <w:p w14:paraId="50513446" w14:textId="77777777" w:rsidR="006A14EA" w:rsidRDefault="006A14EA" w:rsidP="00F57250">
      <w:pPr>
        <w:pStyle w:val="b0"/>
      </w:pPr>
      <w:r>
        <w:lastRenderedPageBreak/>
        <w:t>Protocol Analyzer is used to record and observe F1AP, NGAP, FH-eCPRI, FAPI, NAS, HTTP2, PFCP protocol content.</w:t>
      </w:r>
    </w:p>
    <w:p w14:paraId="564F5365" w14:textId="77777777" w:rsidR="006A14EA" w:rsidRDefault="006A14EA" w:rsidP="00F57250">
      <w:pPr>
        <w:pStyle w:val="b0"/>
      </w:pPr>
      <w:r>
        <w:t>Configuration:</w:t>
      </w:r>
    </w:p>
    <w:p w14:paraId="3C3F2E19" w14:textId="77777777" w:rsidR="006A14EA" w:rsidRDefault="006A14EA" w:rsidP="00F57250">
      <w:pPr>
        <w:pStyle w:val="b0"/>
      </w:pPr>
      <w:r>
        <w:t xml:space="preserve">For details on the test setup refer </w:t>
      </w:r>
      <w:r>
        <w:fldChar w:fldCharType="begin"/>
      </w:r>
      <w:r>
        <w:instrText xml:space="preserve"> REF _Ref148361477 \r \h </w:instrText>
      </w:r>
      <w:r>
        <w:fldChar w:fldCharType="separate"/>
      </w:r>
      <w:r>
        <w:t>Annex A</w:t>
      </w:r>
      <w:r>
        <w:fldChar w:fldCharType="end"/>
      </w:r>
      <w:r>
        <w:t xml:space="preserve"> -</w:t>
      </w:r>
      <w:r w:rsidRPr="0088568C">
        <w:t xml:space="preserve"> </w:t>
      </w:r>
      <w:r>
        <w:t>A.9.</w:t>
      </w:r>
    </w:p>
    <w:p w14:paraId="5ED837D7" w14:textId="77777777" w:rsidR="006A14EA" w:rsidRDefault="006A14EA" w:rsidP="00F57250">
      <w:pPr>
        <w:pStyle w:val="b0"/>
      </w:pPr>
      <w:r>
        <w:t xml:space="preserve">For rest of the MIB and SSB test profiles, refer </w:t>
      </w:r>
      <w:r>
        <w:fldChar w:fldCharType="begin"/>
      </w:r>
      <w:r>
        <w:instrText xml:space="preserve"> REF _Ref97213235 \r \h  \* MERGEFORMAT </w:instrText>
      </w:r>
      <w:r>
        <w:fldChar w:fldCharType="separate"/>
      </w:r>
      <w:r>
        <w:t>B.2.1</w:t>
      </w:r>
      <w:r>
        <w:fldChar w:fldCharType="end"/>
      </w:r>
      <w:r>
        <w:t>.</w:t>
      </w:r>
    </w:p>
    <w:p w14:paraId="27E32D3E" w14:textId="77777777" w:rsidR="006A14EA" w:rsidRDefault="006A14EA" w:rsidP="00F57250">
      <w:pPr>
        <w:pStyle w:val="b0"/>
      </w:pPr>
      <w:r>
        <w:t xml:space="preserve">For details on the SIB1 test profiles, see </w:t>
      </w:r>
      <w:r>
        <w:fldChar w:fldCharType="begin"/>
      </w:r>
      <w:r>
        <w:instrText xml:space="preserve"> REF _Ref97213244 \r \h  \* MERGEFORMAT </w:instrText>
      </w:r>
      <w:r>
        <w:fldChar w:fldCharType="separate"/>
      </w:r>
      <w:r>
        <w:t>B.3</w:t>
      </w:r>
      <w:r>
        <w:fldChar w:fldCharType="end"/>
      </w:r>
      <w:r>
        <w:t>.</w:t>
      </w:r>
    </w:p>
    <w:p w14:paraId="514B59D9" w14:textId="77777777" w:rsidR="006A14EA" w:rsidRDefault="006A14EA" w:rsidP="00F57250">
      <w:pPr>
        <w:pStyle w:val="b0"/>
      </w:pPr>
      <w:r>
        <w:t xml:space="preserve">For details on the RACH test profiles, see </w:t>
      </w:r>
      <w:r>
        <w:fldChar w:fldCharType="begin"/>
      </w:r>
      <w:r>
        <w:instrText xml:space="preserve"> REF _Ref31820944 \r \h  \* MERGEFORMAT </w:instrText>
      </w:r>
      <w:r>
        <w:fldChar w:fldCharType="separate"/>
      </w:r>
      <w:r>
        <w:t>B.6</w:t>
      </w:r>
      <w:r>
        <w:fldChar w:fldCharType="end"/>
      </w:r>
      <w:r>
        <w:t>.</w:t>
      </w:r>
    </w:p>
    <w:p w14:paraId="52C2A7C2" w14:textId="77777777" w:rsidR="006A14EA" w:rsidRPr="00A3460F" w:rsidRDefault="006A14EA" w:rsidP="006A14EA">
      <w:pPr>
        <w:pStyle w:val="Heading3"/>
        <w:jc w:val="both"/>
        <w:rPr>
          <w:lang w:val="en-US"/>
        </w:rPr>
      </w:pPr>
      <w:bookmarkStart w:id="2367" w:name="_Toc202359705"/>
      <w:r w:rsidRPr="35D2ED7C">
        <w:rPr>
          <w:lang w:val="en-US"/>
        </w:rPr>
        <w:t xml:space="preserve">Test </w:t>
      </w:r>
      <w:r>
        <w:t>Procedure</w:t>
      </w:r>
      <w:bookmarkEnd w:id="2367"/>
    </w:p>
    <w:p w14:paraId="10AA93B9" w14:textId="6A06870E" w:rsidR="006A14EA" w:rsidRDefault="006A14EA" w:rsidP="006A14EA">
      <w:pPr>
        <w:jc w:val="both"/>
      </w:pPr>
      <w:r>
        <w:t xml:space="preserve">The following table describes the test procedures to </w:t>
      </w:r>
      <w:r w:rsidR="003F308B">
        <w:rPr>
          <w:rFonts w:eastAsia="Times New Roman"/>
          <w:color w:val="000000" w:themeColor="text1"/>
        </w:rPr>
        <w:t>v</w:t>
      </w:r>
      <w:r w:rsidR="003F308B" w:rsidRPr="00B2145E">
        <w:rPr>
          <w:rFonts w:eastAsia="Times New Roman"/>
          <w:color w:val="000000" w:themeColor="text1"/>
        </w:rPr>
        <w:t xml:space="preserve">erify </w:t>
      </w:r>
      <w:r w:rsidR="003F308B">
        <w:rPr>
          <w:rFonts w:eastAsia="Times New Roman"/>
          <w:color w:val="000000" w:themeColor="text1"/>
        </w:rPr>
        <w:t xml:space="preserve">successful UE registration and data transmission in </w:t>
      </w:r>
      <w:r>
        <w:rPr>
          <w:rFonts w:eastAsia="Times New Roman"/>
          <w:color w:val="000000" w:themeColor="text1"/>
        </w:rPr>
        <w:t xml:space="preserve">Shared O-RU </w:t>
      </w:r>
      <w:r w:rsidR="003F308B">
        <w:rPr>
          <w:rFonts w:eastAsia="Times New Roman"/>
          <w:color w:val="000000" w:themeColor="text1"/>
        </w:rPr>
        <w:t>multi-vendor slice deployment</w:t>
      </w:r>
      <w:r w:rsidRPr="00B2145E">
        <w:t>.</w:t>
      </w:r>
    </w:p>
    <w:p w14:paraId="7AF1D64D" w14:textId="50EEF36C" w:rsidR="006A14EA" w:rsidRDefault="006A14EA" w:rsidP="006A14EA">
      <w:pPr>
        <w:pStyle w:val="Caption"/>
        <w:rPr>
          <w:rFonts w:eastAsia="Times New Roman"/>
          <w:color w:val="000000" w:themeColor="text1"/>
        </w:rPr>
      </w:pPr>
      <w:bookmarkStart w:id="2368" w:name="_Toc202359139"/>
      <w:r>
        <w:t xml:space="preserve">Table </w:t>
      </w:r>
      <w:r>
        <w:fldChar w:fldCharType="begin"/>
      </w:r>
      <w:r>
        <w:instrText>STYLEREF 2 \s</w:instrText>
      </w:r>
      <w:r>
        <w:fldChar w:fldCharType="separate"/>
      </w:r>
      <w:r w:rsidR="002765B4">
        <w:rPr>
          <w:noProof/>
        </w:rPr>
        <w:t>7.88</w:t>
      </w:r>
      <w:r>
        <w:fldChar w:fldCharType="end"/>
      </w:r>
      <w:r>
        <w:noBreakHyphen/>
      </w:r>
      <w:r>
        <w:fldChar w:fldCharType="begin"/>
      </w:r>
      <w:r>
        <w:instrText>SEQ Table \* ARABIC \s 2</w:instrText>
      </w:r>
      <w:r>
        <w:fldChar w:fldCharType="separate"/>
      </w:r>
      <w:r>
        <w:rPr>
          <w:noProof/>
        </w:rPr>
        <w:t>1</w:t>
      </w:r>
      <w:r>
        <w:fldChar w:fldCharType="end"/>
      </w:r>
      <w:r>
        <w:t xml:space="preserve">: </w:t>
      </w:r>
      <w:r w:rsidR="00735DBF">
        <w:t>Multi-vendor slice</w:t>
      </w:r>
      <w:r>
        <w:t xml:space="preserve"> deployment</w:t>
      </w:r>
      <w:bookmarkEnd w:id="2368"/>
    </w:p>
    <w:tbl>
      <w:tblPr>
        <w:tblW w:w="9389" w:type="dxa"/>
        <w:tblLayout w:type="fixed"/>
        <w:tblLook w:val="01E0" w:firstRow="1" w:lastRow="1" w:firstColumn="1" w:lastColumn="1" w:noHBand="0" w:noVBand="0"/>
      </w:tblPr>
      <w:tblGrid>
        <w:gridCol w:w="583"/>
        <w:gridCol w:w="2931"/>
        <w:gridCol w:w="1408"/>
        <w:gridCol w:w="4467"/>
      </w:tblGrid>
      <w:tr w:rsidR="006A14EA" w14:paraId="7FEAE7F1" w14:textId="77777777">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AB74DB9" w14:textId="77777777" w:rsidR="006A14EA" w:rsidRPr="00770146" w:rsidRDefault="006A14EA">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2D6E86" w14:textId="77777777" w:rsidR="006A14EA" w:rsidRPr="00770146" w:rsidRDefault="006A14EA">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AF5ECFC" w14:textId="77777777" w:rsidR="006A14EA" w:rsidRPr="00922E20" w:rsidRDefault="006A14EA">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7916560" w14:textId="77777777" w:rsidR="006A14EA" w:rsidRPr="00770146" w:rsidRDefault="006A14EA">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6A14EA" w14:paraId="04A1E598" w14:textId="77777777">
        <w:trPr>
          <w:trHeight w:val="666"/>
        </w:trPr>
        <w:tc>
          <w:tcPr>
            <w:tcW w:w="583" w:type="dxa"/>
            <w:tcBorders>
              <w:top w:val="single" w:sz="6" w:space="0" w:color="auto"/>
              <w:left w:val="single" w:sz="6" w:space="0" w:color="auto"/>
              <w:bottom w:val="single" w:sz="6" w:space="0" w:color="auto"/>
              <w:right w:val="single" w:sz="6" w:space="0" w:color="auto"/>
            </w:tcBorders>
          </w:tcPr>
          <w:p w14:paraId="71D1011C" w14:textId="77777777" w:rsidR="006A14EA" w:rsidRPr="00770146" w:rsidRDefault="006A14EA">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7A24730C" w14:textId="77777777" w:rsidR="006A14EA" w:rsidRPr="00770146" w:rsidRDefault="006A14EA">
            <w:pPr>
              <w:pStyle w:val="TAL"/>
              <w:keepNext w:val="0"/>
              <w:keepLines w:val="0"/>
              <w:rPr>
                <w:rFonts w:cs="Arial"/>
                <w:szCs w:val="18"/>
              </w:rPr>
            </w:pPr>
            <w:r>
              <w:rPr>
                <w:rFonts w:eastAsia="Arial" w:cs="Arial"/>
                <w:szCs w:val="18"/>
              </w:rPr>
              <w:t>Power-on</w:t>
            </w:r>
            <w:r w:rsidRPr="35D2ED7C">
              <w:rPr>
                <w:rFonts w:eastAsia="Arial" w:cs="Arial"/>
                <w:szCs w:val="18"/>
              </w:rPr>
              <w:t xml:space="preserve"> </w:t>
            </w:r>
            <w:r>
              <w:rPr>
                <w:rFonts w:eastAsia="Arial" w:cs="Arial"/>
                <w:szCs w:val="18"/>
              </w:rPr>
              <w:t>gNB including O-CUs, O-DUs and Shared O-RU</w:t>
            </w:r>
            <w:r w:rsidRPr="35D2ED7C">
              <w:rPr>
                <w:rFonts w:eastAsia="Arial"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635E9881" w14:textId="77777777" w:rsidR="006A14EA" w:rsidRPr="00215318" w:rsidRDefault="006A14EA">
            <w:r w:rsidRPr="35D2ED7C">
              <w:rPr>
                <w:rFonts w:ascii="Calibri" w:eastAsia="Calibri" w:hAnsi="Calibri" w:cs="Calibri"/>
                <w:b/>
                <w:bCs/>
                <w:szCs w:val="22"/>
              </w:rPr>
              <w:t>O-DU</w:t>
            </w:r>
            <w:r>
              <w:rPr>
                <w:rFonts w:ascii="Calibri" w:eastAsia="Calibri" w:hAnsi="Calibri" w:cs="Calibri"/>
                <w:b/>
                <w:bCs/>
                <w:szCs w:val="22"/>
              </w:rPr>
              <w:t>s</w:t>
            </w:r>
            <w:r w:rsidRPr="35D2ED7C">
              <w:rPr>
                <w:rFonts w:ascii="Times New Roman" w:eastAsia="Times New Roman" w:hAnsi="Times New Roman"/>
                <w:b/>
                <w:bCs/>
                <w:szCs w:val="18"/>
              </w:rPr>
              <w:t xml:space="preserve"> </w:t>
            </w:r>
            <w:r w:rsidRPr="35D2ED7C">
              <w:rPr>
                <w:rFonts w:ascii="Wingdings" w:eastAsia="Wingdings" w:hAnsi="Wingdings" w:cs="Wingdings"/>
                <w:b/>
                <w:bCs/>
                <w:szCs w:val="18"/>
              </w:rPr>
              <w:t>ß</w:t>
            </w:r>
            <w:r w:rsidRPr="35D2ED7C">
              <w:rPr>
                <w:rFonts w:ascii="Times New Roman" w:eastAsia="Times New Roman" w:hAnsi="Times New Roman"/>
                <w:b/>
                <w:bCs/>
                <w:szCs w:val="18"/>
              </w:rPr>
              <w:t xml:space="preserve"> </w:t>
            </w:r>
            <w:r w:rsidRPr="35D2ED7C">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3F0D8486" w14:textId="77777777" w:rsidR="006A14EA" w:rsidRPr="00AF49BE" w:rsidRDefault="006A14EA">
            <w:pPr>
              <w:rPr>
                <w:rFonts w:ascii="Arial" w:hAnsi="Arial" w:cs="Arial"/>
                <w:sz w:val="18"/>
                <w:szCs w:val="18"/>
              </w:rPr>
            </w:pPr>
            <w:r w:rsidRPr="0010115C">
              <w:rPr>
                <w:rFonts w:ascii="Arial" w:hAnsi="Arial" w:cs="Arial"/>
                <w:sz w:val="18"/>
                <w:szCs w:val="18"/>
              </w:rPr>
              <w:t>Verify</w:t>
            </w:r>
            <w:r>
              <w:rPr>
                <w:rFonts w:ascii="Arial" w:hAnsi="Arial" w:cs="Arial"/>
                <w:sz w:val="18"/>
                <w:szCs w:val="18"/>
              </w:rPr>
              <w:t xml:space="preserve"> shared</w:t>
            </w:r>
            <w:r w:rsidRPr="0010115C">
              <w:rPr>
                <w:rFonts w:ascii="Arial" w:hAnsi="Arial" w:cs="Arial"/>
                <w:sz w:val="18"/>
                <w:szCs w:val="18"/>
              </w:rPr>
              <w:t xml:space="preserve"> O-RU sends TCP connection request to </w:t>
            </w:r>
            <w:r>
              <w:rPr>
                <w:rFonts w:ascii="Arial" w:hAnsi="Arial" w:cs="Arial"/>
                <w:sz w:val="18"/>
                <w:szCs w:val="18"/>
              </w:rPr>
              <w:t xml:space="preserve">each </w:t>
            </w:r>
            <w:r w:rsidRPr="0010115C">
              <w:rPr>
                <w:rFonts w:ascii="Arial" w:hAnsi="Arial" w:cs="Arial"/>
                <w:sz w:val="18"/>
                <w:szCs w:val="18"/>
              </w:rPr>
              <w:t>O-DU as part of call home procedure to establish NETCONF session.</w:t>
            </w:r>
          </w:p>
        </w:tc>
      </w:tr>
      <w:tr w:rsidR="006A14EA" w14:paraId="5D5B0D4C"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1F1B4AF" w14:textId="77777777" w:rsidR="006A14EA" w:rsidRPr="00770146" w:rsidRDefault="006A14EA">
            <w:pPr>
              <w:pStyle w:val="TAC"/>
              <w:keepNext w:val="0"/>
              <w:keepLines w:val="0"/>
              <w:jc w:val="left"/>
              <w:rPr>
                <w:rFonts w:cs="Arial"/>
                <w:szCs w:val="18"/>
              </w:rPr>
            </w:pPr>
            <w:r w:rsidRPr="00770146">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40AD8DD1" w14:textId="77777777" w:rsidR="006A14EA" w:rsidRPr="00770146" w:rsidRDefault="006A14EA">
            <w:pPr>
              <w:pStyle w:val="TAL"/>
              <w:keepNext w:val="0"/>
              <w:keepLines w:val="0"/>
              <w:rPr>
                <w:rFonts w:cs="Arial"/>
                <w:szCs w:val="18"/>
              </w:rPr>
            </w:pPr>
            <w:r w:rsidRPr="35D2ED7C">
              <w:rPr>
                <w:rFonts w:eastAsia="Arial" w:cs="Arial"/>
                <w:szCs w:val="18"/>
              </w:rPr>
              <w:t>Secured NETCONF session establishment between O-DU</w:t>
            </w:r>
            <w:r>
              <w:rPr>
                <w:rFonts w:eastAsia="Arial" w:cs="Arial"/>
                <w:szCs w:val="18"/>
              </w:rPr>
              <w:t>s</w:t>
            </w:r>
            <w:r w:rsidRPr="35D2ED7C">
              <w:rPr>
                <w:rFonts w:eastAsia="Arial" w:cs="Arial"/>
                <w:szCs w:val="18"/>
              </w:rPr>
              <w:t xml:space="preserve"> and </w:t>
            </w:r>
            <w:r>
              <w:rPr>
                <w:rFonts w:eastAsia="Arial" w:cs="Arial"/>
                <w:szCs w:val="18"/>
              </w:rPr>
              <w:t xml:space="preserve">shared </w:t>
            </w:r>
            <w:r w:rsidRPr="35D2ED7C">
              <w:rPr>
                <w:rFonts w:eastAsia="Arial" w:cs="Arial"/>
                <w:szCs w:val="18"/>
              </w:rPr>
              <w:t>O-RU.</w:t>
            </w:r>
          </w:p>
        </w:tc>
        <w:tc>
          <w:tcPr>
            <w:tcW w:w="1408" w:type="dxa"/>
            <w:tcBorders>
              <w:top w:val="single" w:sz="6" w:space="0" w:color="auto"/>
              <w:left w:val="single" w:sz="6" w:space="0" w:color="auto"/>
              <w:bottom w:val="single" w:sz="6" w:space="0" w:color="auto"/>
              <w:right w:val="single" w:sz="6" w:space="0" w:color="auto"/>
            </w:tcBorders>
          </w:tcPr>
          <w:p w14:paraId="5D266882" w14:textId="77777777" w:rsidR="006A14EA" w:rsidRPr="00F17B0E" w:rsidRDefault="006A14EA">
            <w:pPr>
              <w:rPr>
                <w:b/>
                <w:bCs/>
              </w:rPr>
            </w:pPr>
            <w:r w:rsidRPr="35D2ED7C">
              <w:rPr>
                <w:rFonts w:ascii="Calibri" w:eastAsia="Calibri" w:hAnsi="Calibri" w:cs="Calibri"/>
                <w:b/>
                <w:bCs/>
                <w:szCs w:val="22"/>
              </w:rPr>
              <w:t>O-RU / O-DU</w:t>
            </w:r>
            <w:r>
              <w:rPr>
                <w:rFonts w:ascii="Calibri" w:eastAsia="Calibri" w:hAnsi="Calibri" w:cs="Calibri"/>
                <w:b/>
                <w:bCs/>
                <w:szCs w:val="22"/>
              </w:rPr>
              <w:t>s</w:t>
            </w:r>
          </w:p>
        </w:tc>
        <w:tc>
          <w:tcPr>
            <w:tcW w:w="4467" w:type="dxa"/>
            <w:tcBorders>
              <w:top w:val="single" w:sz="6" w:space="0" w:color="auto"/>
              <w:left w:val="single" w:sz="6" w:space="0" w:color="auto"/>
              <w:bottom w:val="single" w:sz="6" w:space="0" w:color="auto"/>
              <w:right w:val="single" w:sz="6" w:space="0" w:color="auto"/>
            </w:tcBorders>
          </w:tcPr>
          <w:p w14:paraId="25843E69" w14:textId="77777777" w:rsidR="006A14EA" w:rsidRPr="00770146" w:rsidRDefault="006A14EA">
            <w:pPr>
              <w:rPr>
                <w:rFonts w:ascii="Arial" w:hAnsi="Arial" w:cs="Arial"/>
                <w:sz w:val="18"/>
                <w:szCs w:val="18"/>
              </w:rPr>
            </w:pPr>
            <w:r w:rsidRPr="0010115C">
              <w:rPr>
                <w:rFonts w:ascii="Arial" w:eastAsia="Arial" w:hAnsi="Arial" w:cs="Arial"/>
                <w:sz w:val="18"/>
                <w:szCs w:val="18"/>
              </w:rPr>
              <w:t>Verify NETCONF hello capability messages are communicated between O-DU</w:t>
            </w:r>
            <w:r>
              <w:rPr>
                <w:rFonts w:ascii="Arial" w:eastAsia="Arial" w:hAnsi="Arial" w:cs="Arial"/>
                <w:sz w:val="18"/>
                <w:szCs w:val="18"/>
              </w:rPr>
              <w:t>s</w:t>
            </w:r>
            <w:r w:rsidRPr="0010115C">
              <w:rPr>
                <w:rFonts w:ascii="Arial" w:eastAsia="Arial" w:hAnsi="Arial" w:cs="Arial"/>
                <w:sz w:val="18"/>
                <w:szCs w:val="18"/>
              </w:rPr>
              <w:t xml:space="preserve"> and</w:t>
            </w:r>
            <w:r>
              <w:rPr>
                <w:rFonts w:ascii="Arial" w:eastAsia="Arial" w:hAnsi="Arial" w:cs="Arial"/>
                <w:sz w:val="18"/>
                <w:szCs w:val="18"/>
              </w:rPr>
              <w:t xml:space="preserve"> shared</w:t>
            </w:r>
            <w:r w:rsidRPr="0010115C">
              <w:rPr>
                <w:rFonts w:ascii="Arial" w:eastAsia="Arial" w:hAnsi="Arial" w:cs="Arial"/>
                <w:sz w:val="18"/>
                <w:szCs w:val="18"/>
              </w:rPr>
              <w:t xml:space="preserve"> O-RU to establish successful NETCONF session at fronthaul interface.</w:t>
            </w:r>
          </w:p>
        </w:tc>
      </w:tr>
      <w:tr w:rsidR="006A14EA" w14:paraId="463EB3A4"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0919FD92" w14:textId="77777777" w:rsidR="006A14EA" w:rsidRPr="00770146" w:rsidRDefault="006A14EA">
            <w:pPr>
              <w:pStyle w:val="TAC"/>
              <w:keepNext w:val="0"/>
              <w:keepLines w:val="0"/>
              <w:jc w:val="left"/>
              <w:rPr>
                <w:rFonts w:cs="Arial"/>
                <w:szCs w:val="18"/>
              </w:rPr>
            </w:pPr>
            <w:r w:rsidRPr="00770146">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5217F2A" w14:textId="77777777" w:rsidR="006A14EA" w:rsidRPr="00770146" w:rsidRDefault="006A14EA">
            <w:pPr>
              <w:pStyle w:val="TAL"/>
              <w:keepNext w:val="0"/>
              <w:keepLines w:val="0"/>
              <w:rPr>
                <w:rFonts w:cs="Arial"/>
                <w:szCs w:val="18"/>
              </w:rPr>
            </w:pPr>
            <w:r w:rsidRPr="005F5A20">
              <w:rPr>
                <w:rFonts w:eastAsia="Times New Roman" w:cs="Arial"/>
                <w:szCs w:val="18"/>
              </w:rPr>
              <w:t xml:space="preserve">SMO sends cell configuration </w:t>
            </w:r>
            <w:r>
              <w:rPr>
                <w:rFonts w:eastAsia="Times New Roman" w:cs="Arial"/>
                <w:szCs w:val="18"/>
              </w:rPr>
              <w:t xml:space="preserve">and partitioned carrier information </w:t>
            </w:r>
            <w:r w:rsidRPr="005F5A20">
              <w:rPr>
                <w:rFonts w:eastAsia="Times New Roman" w:cs="Arial"/>
                <w:szCs w:val="18"/>
              </w:rPr>
              <w:t>to O-DU</w:t>
            </w:r>
            <w:r>
              <w:rPr>
                <w:rFonts w:eastAsia="Times New Roman" w:cs="Arial"/>
                <w:szCs w:val="18"/>
              </w:rPr>
              <w:t>s</w:t>
            </w:r>
            <w:r w:rsidRPr="005F5A20">
              <w:rPr>
                <w:rFonts w:eastAsia="Times New Roman"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31183FC8" w14:textId="77777777" w:rsidR="006A14EA" w:rsidRPr="00215318" w:rsidRDefault="006A14EA">
            <w:r w:rsidRPr="0088568C">
              <w:rPr>
                <w:b/>
                <w:bCs/>
              </w:rPr>
              <w:t>O-DU</w:t>
            </w:r>
            <w:r>
              <w:rPr>
                <w:b/>
                <w:bCs/>
              </w:rPr>
              <w:t>s</w:t>
            </w:r>
            <w:r w:rsidRPr="0088568C">
              <w:rPr>
                <w:b/>
                <w:bCs/>
              </w:rPr>
              <w:t xml:space="preserve"> </w:t>
            </w:r>
            <w:r w:rsidRPr="0088568C">
              <w:rPr>
                <w:rFonts w:ascii="Wingdings" w:eastAsia="Wingdings" w:hAnsi="Wingdings" w:cs="Wingdings"/>
                <w:b/>
                <w:bCs/>
              </w:rPr>
              <w:t>ß</w:t>
            </w:r>
            <w:r w:rsidRPr="0088568C">
              <w:rPr>
                <w:b/>
                <w:bCs/>
              </w:rPr>
              <w:t xml:space="preserve"> SMO</w:t>
            </w:r>
          </w:p>
        </w:tc>
        <w:tc>
          <w:tcPr>
            <w:tcW w:w="4467" w:type="dxa"/>
            <w:tcBorders>
              <w:top w:val="single" w:sz="6" w:space="0" w:color="auto"/>
              <w:left w:val="single" w:sz="6" w:space="0" w:color="auto"/>
              <w:bottom w:val="single" w:sz="6" w:space="0" w:color="auto"/>
              <w:right w:val="single" w:sz="6" w:space="0" w:color="auto"/>
            </w:tcBorders>
          </w:tcPr>
          <w:p w14:paraId="1720602C" w14:textId="77777777" w:rsidR="006A14EA" w:rsidRDefault="006A14EA">
            <w:pPr>
              <w:rPr>
                <w:rFonts w:ascii="Arial" w:eastAsia="Times New Roman" w:hAnsi="Arial" w:cs="Arial"/>
                <w:sz w:val="18"/>
                <w:szCs w:val="18"/>
              </w:rPr>
            </w:pPr>
            <w:r w:rsidRPr="005F5A20">
              <w:rPr>
                <w:rFonts w:ascii="Arial" w:eastAsia="Times New Roman" w:hAnsi="Arial" w:cs="Arial"/>
                <w:sz w:val="18"/>
                <w:szCs w:val="18"/>
              </w:rPr>
              <w:t>Verify the cell configuration is received from SMO to O-DU</w:t>
            </w:r>
            <w:r>
              <w:rPr>
                <w:rFonts w:ascii="Arial" w:eastAsia="Times New Roman" w:hAnsi="Arial" w:cs="Arial"/>
                <w:sz w:val="18"/>
                <w:szCs w:val="18"/>
              </w:rPr>
              <w:t>s</w:t>
            </w:r>
            <w:r w:rsidRPr="005F5A20">
              <w:rPr>
                <w:rFonts w:ascii="Arial" w:eastAsia="Times New Roman" w:hAnsi="Arial" w:cs="Arial"/>
                <w:sz w:val="18"/>
                <w:szCs w:val="18"/>
              </w:rPr>
              <w:t xml:space="preserve"> (O1 interface).</w:t>
            </w:r>
          </w:p>
          <w:p w14:paraId="0A53A71D" w14:textId="3ECA5091" w:rsidR="00867F42" w:rsidRPr="00770146" w:rsidRDefault="00867F42">
            <w:pPr>
              <w:rPr>
                <w:rFonts w:ascii="Arial" w:hAnsi="Arial" w:cs="Arial"/>
                <w:sz w:val="18"/>
                <w:szCs w:val="18"/>
              </w:rPr>
            </w:pPr>
            <w:r>
              <w:rPr>
                <w:rFonts w:ascii="Arial" w:eastAsia="Times New Roman" w:hAnsi="Arial" w:cs="Arial"/>
                <w:sz w:val="18"/>
                <w:szCs w:val="18"/>
              </w:rPr>
              <w:t>Verify PRBs are partitioned equally within O-DU#1 and O-DU#2.</w:t>
            </w:r>
          </w:p>
        </w:tc>
      </w:tr>
      <w:tr w:rsidR="008F768F" w14:paraId="39FC5709"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755B85C2" w14:textId="463BF10B" w:rsidR="008F768F" w:rsidRDefault="008F768F" w:rsidP="008F768F">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53275FB5" w14:textId="6177942E" w:rsidR="008F768F" w:rsidRPr="005F5A20" w:rsidRDefault="008F768F" w:rsidP="008F768F">
            <w:pPr>
              <w:pStyle w:val="TAL"/>
              <w:keepNext w:val="0"/>
              <w:keepLines w:val="0"/>
              <w:rPr>
                <w:rFonts w:eastAsia="Times New Roman" w:cs="Arial"/>
                <w:szCs w:val="18"/>
              </w:rPr>
            </w:pPr>
            <w:r w:rsidRPr="001E6D11">
              <w:rPr>
                <w:rFonts w:cs="Arial"/>
                <w:szCs w:val="18"/>
              </w:rPr>
              <w:t>SMO sends Slice Configuration Request to O-DU</w:t>
            </w:r>
            <w:r w:rsidR="00BF3C4C">
              <w:rPr>
                <w:rFonts w:cs="Arial"/>
                <w:szCs w:val="18"/>
              </w:rPr>
              <w:t>#1</w:t>
            </w:r>
            <w:r w:rsidR="00310563">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288F82E3" w14:textId="69F83589" w:rsidR="008F768F" w:rsidRPr="0088568C" w:rsidRDefault="008F768F" w:rsidP="008F768F">
            <w:pPr>
              <w:rPr>
                <w:b/>
                <w:bCs/>
              </w:rPr>
            </w:pPr>
            <w:r w:rsidRPr="001D76DC">
              <w:rPr>
                <w:b/>
                <w:bCs/>
              </w:rPr>
              <w:t>O-DU</w:t>
            </w:r>
            <w:r w:rsidR="00686172" w:rsidRPr="001D76DC">
              <w:rPr>
                <w:b/>
                <w:bCs/>
              </w:rPr>
              <w:t>#1</w:t>
            </w:r>
            <w:r w:rsidRPr="00F17B0E">
              <w:rPr>
                <w:rFonts w:ascii="Times New Roman" w:eastAsia="Times New Roman" w:hAnsi="Times New Roman"/>
                <w:b/>
                <w:bCs/>
                <w:sz w:val="20"/>
              </w:rPr>
              <w:t xml:space="preserve">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w:t>
            </w:r>
            <w:r w:rsidRPr="001D76DC">
              <w:rPr>
                <w:b/>
                <w:bCs/>
              </w:rPr>
              <w:t>SMO</w:t>
            </w:r>
          </w:p>
        </w:tc>
        <w:tc>
          <w:tcPr>
            <w:tcW w:w="4467" w:type="dxa"/>
            <w:tcBorders>
              <w:top w:val="single" w:sz="6" w:space="0" w:color="auto"/>
              <w:left w:val="single" w:sz="6" w:space="0" w:color="auto"/>
              <w:bottom w:val="single" w:sz="6" w:space="0" w:color="auto"/>
              <w:right w:val="single" w:sz="6" w:space="0" w:color="auto"/>
            </w:tcBorders>
          </w:tcPr>
          <w:p w14:paraId="101C9AD9" w14:textId="77777777" w:rsidR="008F768F" w:rsidRPr="001E6D11" w:rsidRDefault="008F768F" w:rsidP="008F768F">
            <w:pPr>
              <w:pStyle w:val="TAL"/>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Pr>
                <w:rFonts w:cs="Arial"/>
                <w:szCs w:val="18"/>
              </w:rPr>
              <w:t>11</w:t>
            </w:r>
            <w:r w:rsidRPr="001E6D11">
              <w:rPr>
                <w:rFonts w:cs="Arial"/>
                <w:szCs w:val="18"/>
              </w:rPr>
              <w:t>.2.</w:t>
            </w:r>
            <w:r>
              <w:rPr>
                <w:rFonts w:cs="Arial"/>
                <w:szCs w:val="18"/>
              </w:rPr>
              <w:t>4</w:t>
            </w:r>
            <w:r w:rsidRPr="001E6D11">
              <w:rPr>
                <w:rFonts w:cs="Arial"/>
                <w:szCs w:val="18"/>
              </w:rPr>
              <w:t>.2</w:t>
            </w:r>
            <w:r>
              <w:rPr>
                <w:rFonts w:cs="Arial"/>
                <w:szCs w:val="18"/>
              </w:rPr>
              <w:t>.3</w:t>
            </w:r>
            <w:r w:rsidRPr="001E6D11">
              <w:rPr>
                <w:rFonts w:cs="Arial"/>
                <w:szCs w:val="18"/>
              </w:rPr>
              <w:t xml:space="preserve">, Table </w:t>
            </w:r>
            <w:r>
              <w:rPr>
                <w:rFonts w:cs="Arial"/>
                <w:szCs w:val="18"/>
              </w:rPr>
              <w:t>11</w:t>
            </w:r>
            <w:r w:rsidRPr="001E6D11">
              <w:rPr>
                <w:rFonts w:ascii="Cambria Math" w:hAnsi="Cambria Math" w:cs="Cambria Math"/>
                <w:szCs w:val="18"/>
              </w:rPr>
              <w:t>‑</w:t>
            </w:r>
            <w:r w:rsidRPr="001E6D11">
              <w:rPr>
                <w:rFonts w:cs="Arial"/>
                <w:szCs w:val="18"/>
              </w:rPr>
              <w:t>2</w:t>
            </w:r>
            <w:r>
              <w:rPr>
                <w:rFonts w:cs="Arial"/>
                <w:szCs w:val="18"/>
              </w:rPr>
              <w:t>2</w:t>
            </w:r>
            <w:r w:rsidRPr="001E6D11">
              <w:rPr>
                <w:rFonts w:cs="Arial"/>
                <w:szCs w:val="18"/>
              </w:rPr>
              <w:t xml:space="preserve">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346D2656" w14:textId="77777777" w:rsidR="008F768F" w:rsidRPr="001E6D11" w:rsidRDefault="008F768F" w:rsidP="008F768F">
            <w:pPr>
              <w:pStyle w:val="TAL"/>
              <w:rPr>
                <w:rFonts w:cs="Arial"/>
                <w:szCs w:val="18"/>
              </w:rPr>
            </w:pPr>
          </w:p>
          <w:p w14:paraId="5A649139" w14:textId="77777777" w:rsidR="008F768F" w:rsidRPr="001E6D11" w:rsidRDefault="008F768F" w:rsidP="008F768F">
            <w:pPr>
              <w:pStyle w:val="TAL"/>
              <w:numPr>
                <w:ilvl w:val="0"/>
                <w:numId w:val="25"/>
              </w:numPr>
              <w:rPr>
                <w:rFonts w:cs="Arial"/>
                <w:szCs w:val="18"/>
              </w:rPr>
            </w:pPr>
            <w:r w:rsidRPr="001E6D11">
              <w:rPr>
                <w:rFonts w:cs="Arial"/>
                <w:szCs w:val="18"/>
              </w:rPr>
              <w:t>S-NSSAI = 24930</w:t>
            </w:r>
          </w:p>
          <w:p w14:paraId="5F242BB2" w14:textId="77777777" w:rsidR="008F768F" w:rsidRPr="001E6D11" w:rsidRDefault="008F768F" w:rsidP="008F768F">
            <w:pPr>
              <w:pStyle w:val="TAL"/>
              <w:numPr>
                <w:ilvl w:val="1"/>
                <w:numId w:val="24"/>
              </w:numPr>
              <w:rPr>
                <w:rFonts w:cs="Arial"/>
                <w:szCs w:val="18"/>
              </w:rPr>
            </w:pPr>
            <w:r>
              <w:rPr>
                <w:rFonts w:cs="Arial"/>
              </w:rPr>
              <w:t>R</w:t>
            </w:r>
            <w:r w:rsidRPr="50E62403">
              <w:rPr>
                <w:rFonts w:cs="Arial"/>
              </w:rPr>
              <w:t>RMPolicyRatio = PRB</w:t>
            </w:r>
          </w:p>
          <w:p w14:paraId="09AD2C66" w14:textId="77777777" w:rsidR="008F768F" w:rsidRPr="001E6D11" w:rsidRDefault="008F768F" w:rsidP="008F768F">
            <w:pPr>
              <w:pStyle w:val="TAL"/>
              <w:numPr>
                <w:ilvl w:val="1"/>
                <w:numId w:val="24"/>
              </w:numPr>
              <w:rPr>
                <w:rFonts w:cs="Arial"/>
                <w:szCs w:val="18"/>
              </w:rPr>
            </w:pPr>
            <w:r w:rsidRPr="50E62403">
              <w:rPr>
                <w:rFonts w:cs="Arial"/>
              </w:rPr>
              <w:t>rRMPolicyMaxRatio = 50</w:t>
            </w:r>
          </w:p>
          <w:p w14:paraId="7135ADD0" w14:textId="77777777" w:rsidR="008F768F" w:rsidRPr="008F768F" w:rsidRDefault="008F768F" w:rsidP="008F768F">
            <w:pPr>
              <w:pStyle w:val="TAL"/>
              <w:numPr>
                <w:ilvl w:val="1"/>
                <w:numId w:val="24"/>
              </w:numPr>
              <w:rPr>
                <w:rFonts w:cs="Arial"/>
                <w:szCs w:val="18"/>
              </w:rPr>
            </w:pPr>
            <w:r w:rsidRPr="50E62403">
              <w:rPr>
                <w:rFonts w:cs="Arial"/>
              </w:rPr>
              <w:t>rRMPolicyMinRatio = 30</w:t>
            </w:r>
          </w:p>
          <w:p w14:paraId="249D1A07" w14:textId="164F09BF" w:rsidR="008F768F" w:rsidRPr="001D76DC" w:rsidRDefault="008F768F" w:rsidP="001D76DC">
            <w:pPr>
              <w:pStyle w:val="TAL"/>
              <w:numPr>
                <w:ilvl w:val="1"/>
                <w:numId w:val="24"/>
              </w:numPr>
              <w:rPr>
                <w:rFonts w:cs="Arial"/>
                <w:szCs w:val="18"/>
              </w:rPr>
            </w:pPr>
            <w:r w:rsidRPr="008F768F">
              <w:rPr>
                <w:rFonts w:cs="Arial"/>
              </w:rPr>
              <w:t>rRMPolicyDedicatedRatio = 20</w:t>
            </w:r>
          </w:p>
        </w:tc>
      </w:tr>
      <w:tr w:rsidR="00310563" w14:paraId="32854D76"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1022023A" w14:textId="6D14A302" w:rsidR="00310563" w:rsidRDefault="005970D3" w:rsidP="00310563">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03BC21EC" w14:textId="646F4910" w:rsidR="00310563" w:rsidRPr="001E6D11" w:rsidRDefault="00310563" w:rsidP="00310563">
            <w:pPr>
              <w:pStyle w:val="TAL"/>
              <w:keepNext w:val="0"/>
              <w:keepLines w:val="0"/>
              <w:rPr>
                <w:rFonts w:cs="Arial"/>
                <w:szCs w:val="18"/>
              </w:rPr>
            </w:pPr>
            <w:r w:rsidRPr="001E6D11">
              <w:rPr>
                <w:rFonts w:cs="Arial"/>
                <w:szCs w:val="18"/>
              </w:rPr>
              <w:t>SMO sends Slice Configuration Request to O-DU</w:t>
            </w:r>
            <w:r>
              <w:rPr>
                <w:rFonts w:cs="Arial"/>
                <w:szCs w:val="18"/>
              </w:rPr>
              <w:t>#2.</w:t>
            </w:r>
          </w:p>
        </w:tc>
        <w:tc>
          <w:tcPr>
            <w:tcW w:w="1408" w:type="dxa"/>
            <w:tcBorders>
              <w:top w:val="single" w:sz="6" w:space="0" w:color="auto"/>
              <w:left w:val="single" w:sz="6" w:space="0" w:color="auto"/>
              <w:bottom w:val="single" w:sz="6" w:space="0" w:color="auto"/>
              <w:right w:val="single" w:sz="6" w:space="0" w:color="auto"/>
            </w:tcBorders>
          </w:tcPr>
          <w:p w14:paraId="636E0CB6" w14:textId="7C24961C" w:rsidR="00310563" w:rsidRPr="00F17B0E" w:rsidRDefault="00310563" w:rsidP="00310563">
            <w:pPr>
              <w:rPr>
                <w:rFonts w:ascii="Times New Roman" w:eastAsia="Times New Roman" w:hAnsi="Times New Roman"/>
                <w:b/>
                <w:bCs/>
                <w:sz w:val="20"/>
              </w:rPr>
            </w:pPr>
            <w:r w:rsidRPr="001D76DC">
              <w:rPr>
                <w:b/>
                <w:bCs/>
              </w:rPr>
              <w:t>O-DU#2</w:t>
            </w:r>
            <w:r w:rsidRPr="00F17B0E">
              <w:rPr>
                <w:rFonts w:ascii="Times New Roman" w:eastAsia="Times New Roman" w:hAnsi="Times New Roman"/>
                <w:b/>
                <w:bCs/>
                <w:sz w:val="20"/>
              </w:rPr>
              <w:t xml:space="preserve"> </w:t>
            </w:r>
            <w:r w:rsidRPr="00F17B0E">
              <w:rPr>
                <w:rFonts w:ascii="Wingdings" w:eastAsia="Wingdings" w:hAnsi="Wingdings" w:cs="Wingdings"/>
                <w:b/>
                <w:bCs/>
                <w:sz w:val="20"/>
              </w:rPr>
              <w:t>ß</w:t>
            </w:r>
            <w:r w:rsidRPr="00F17B0E">
              <w:rPr>
                <w:rFonts w:ascii="Times New Roman" w:eastAsia="Times New Roman" w:hAnsi="Times New Roman"/>
                <w:b/>
                <w:bCs/>
                <w:sz w:val="20"/>
              </w:rPr>
              <w:t xml:space="preserve"> </w:t>
            </w:r>
            <w:r w:rsidRPr="001D76DC">
              <w:rPr>
                <w:b/>
                <w:bCs/>
              </w:rPr>
              <w:t>SMO</w:t>
            </w:r>
          </w:p>
        </w:tc>
        <w:tc>
          <w:tcPr>
            <w:tcW w:w="4467" w:type="dxa"/>
            <w:tcBorders>
              <w:top w:val="single" w:sz="6" w:space="0" w:color="auto"/>
              <w:left w:val="single" w:sz="6" w:space="0" w:color="auto"/>
              <w:bottom w:val="single" w:sz="6" w:space="0" w:color="auto"/>
              <w:right w:val="single" w:sz="6" w:space="0" w:color="auto"/>
            </w:tcBorders>
          </w:tcPr>
          <w:p w14:paraId="6F7F431A" w14:textId="77777777" w:rsidR="00310563" w:rsidRPr="001E6D11" w:rsidRDefault="00310563" w:rsidP="00310563">
            <w:pPr>
              <w:pStyle w:val="TAL"/>
              <w:rPr>
                <w:rFonts w:cs="Arial"/>
                <w:szCs w:val="18"/>
              </w:rPr>
            </w:pPr>
            <w:r w:rsidRPr="001E6D11">
              <w:rPr>
                <w:rFonts w:cs="Arial"/>
                <w:szCs w:val="18"/>
              </w:rPr>
              <w:t xml:space="preserve">Verify the following configuration is carried between SMO to O-DU-OAM-Agent (O1 interface), O-DU-OAM-Agent to MAC and also containing all the mandatory IEs mentioned in section </w:t>
            </w:r>
            <w:r>
              <w:rPr>
                <w:rFonts w:cs="Arial"/>
                <w:szCs w:val="18"/>
              </w:rPr>
              <w:t>11</w:t>
            </w:r>
            <w:r w:rsidRPr="001E6D11">
              <w:rPr>
                <w:rFonts w:cs="Arial"/>
                <w:szCs w:val="18"/>
              </w:rPr>
              <w:t>.2.</w:t>
            </w:r>
            <w:r>
              <w:rPr>
                <w:rFonts w:cs="Arial"/>
                <w:szCs w:val="18"/>
              </w:rPr>
              <w:t>4</w:t>
            </w:r>
            <w:r w:rsidRPr="001E6D11">
              <w:rPr>
                <w:rFonts w:cs="Arial"/>
                <w:szCs w:val="18"/>
              </w:rPr>
              <w:t>.2</w:t>
            </w:r>
            <w:r>
              <w:rPr>
                <w:rFonts w:cs="Arial"/>
                <w:szCs w:val="18"/>
              </w:rPr>
              <w:t>.3</w:t>
            </w:r>
            <w:r w:rsidRPr="001E6D11">
              <w:rPr>
                <w:rFonts w:cs="Arial"/>
                <w:szCs w:val="18"/>
              </w:rPr>
              <w:t xml:space="preserve">, Table </w:t>
            </w:r>
            <w:r>
              <w:rPr>
                <w:rFonts w:cs="Arial"/>
                <w:szCs w:val="18"/>
              </w:rPr>
              <w:t>11</w:t>
            </w:r>
            <w:r w:rsidRPr="001E6D11">
              <w:rPr>
                <w:rFonts w:ascii="Cambria Math" w:hAnsi="Cambria Math" w:cs="Cambria Math"/>
                <w:szCs w:val="18"/>
              </w:rPr>
              <w:t>‑</w:t>
            </w:r>
            <w:r w:rsidRPr="001E6D11">
              <w:rPr>
                <w:rFonts w:cs="Arial"/>
                <w:szCs w:val="18"/>
              </w:rPr>
              <w:t>2</w:t>
            </w:r>
            <w:r>
              <w:rPr>
                <w:rFonts w:cs="Arial"/>
                <w:szCs w:val="18"/>
              </w:rPr>
              <w:t>2</w:t>
            </w:r>
            <w:r w:rsidRPr="001E6D11">
              <w:rPr>
                <w:rFonts w:cs="Arial"/>
                <w:szCs w:val="18"/>
              </w:rPr>
              <w:t xml:space="preserve">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003E415F" w14:textId="77777777" w:rsidR="00310563" w:rsidRPr="001E6D11" w:rsidRDefault="00310563" w:rsidP="00310563">
            <w:pPr>
              <w:pStyle w:val="TAL"/>
              <w:rPr>
                <w:rFonts w:cs="Arial"/>
                <w:szCs w:val="18"/>
              </w:rPr>
            </w:pPr>
          </w:p>
          <w:p w14:paraId="6F5E95FA" w14:textId="6630FA53" w:rsidR="00310563" w:rsidRPr="001E6D11" w:rsidRDefault="00310563" w:rsidP="00310563">
            <w:pPr>
              <w:pStyle w:val="TAL"/>
              <w:numPr>
                <w:ilvl w:val="0"/>
                <w:numId w:val="25"/>
              </w:numPr>
              <w:rPr>
                <w:rFonts w:cs="Arial"/>
                <w:szCs w:val="18"/>
              </w:rPr>
            </w:pPr>
            <w:r w:rsidRPr="001E6D11">
              <w:rPr>
                <w:rFonts w:cs="Arial"/>
                <w:szCs w:val="18"/>
              </w:rPr>
              <w:t xml:space="preserve">S-NSSAI = </w:t>
            </w:r>
            <w:r>
              <w:rPr>
                <w:rFonts w:cs="Arial"/>
                <w:szCs w:val="18"/>
              </w:rPr>
              <w:t>3</w:t>
            </w:r>
            <w:r w:rsidRPr="001E6D11">
              <w:rPr>
                <w:rFonts w:cs="Arial"/>
                <w:szCs w:val="18"/>
              </w:rPr>
              <w:t>4930</w:t>
            </w:r>
          </w:p>
          <w:p w14:paraId="7D380C86" w14:textId="443A0ED1" w:rsidR="006870DE" w:rsidRPr="001E6D11" w:rsidRDefault="00310563" w:rsidP="00310563">
            <w:pPr>
              <w:pStyle w:val="TAL"/>
              <w:numPr>
                <w:ilvl w:val="1"/>
                <w:numId w:val="24"/>
              </w:numPr>
              <w:rPr>
                <w:rFonts w:cs="Arial"/>
                <w:szCs w:val="18"/>
              </w:rPr>
            </w:pPr>
            <w:r>
              <w:rPr>
                <w:rFonts w:cs="Arial"/>
              </w:rPr>
              <w:t>R</w:t>
            </w:r>
            <w:r w:rsidRPr="50E62403">
              <w:rPr>
                <w:rFonts w:cs="Arial"/>
              </w:rPr>
              <w:t>RMPolicyRatio = PRB</w:t>
            </w:r>
          </w:p>
          <w:p w14:paraId="335DBB40" w14:textId="70AF2B89" w:rsidR="00867F42" w:rsidRPr="00867F42" w:rsidRDefault="00310563" w:rsidP="001D76DC">
            <w:pPr>
              <w:pStyle w:val="TAL"/>
              <w:numPr>
                <w:ilvl w:val="1"/>
                <w:numId w:val="24"/>
              </w:numPr>
              <w:rPr>
                <w:rFonts w:cs="Arial"/>
                <w:szCs w:val="18"/>
              </w:rPr>
            </w:pPr>
            <w:r w:rsidRPr="006870DE">
              <w:rPr>
                <w:rFonts w:cs="Arial"/>
              </w:rPr>
              <w:t xml:space="preserve">rRMPolicyMaxRatio </w:t>
            </w:r>
            <w:r w:rsidR="00867F42">
              <w:rPr>
                <w:rFonts w:cs="Arial"/>
              </w:rPr>
              <w:t>= 50</w:t>
            </w:r>
          </w:p>
          <w:p w14:paraId="5364E6DF" w14:textId="5292261E" w:rsidR="00867F42" w:rsidRPr="00867F42" w:rsidRDefault="00310563" w:rsidP="001D76DC">
            <w:pPr>
              <w:pStyle w:val="TAL"/>
              <w:numPr>
                <w:ilvl w:val="1"/>
                <w:numId w:val="24"/>
              </w:numPr>
              <w:rPr>
                <w:rFonts w:cs="Arial"/>
                <w:szCs w:val="18"/>
              </w:rPr>
            </w:pPr>
            <w:r w:rsidRPr="00AC1E76">
              <w:rPr>
                <w:rFonts w:cs="Arial"/>
              </w:rPr>
              <w:t xml:space="preserve">rRMPolicyMinRatio = </w:t>
            </w:r>
            <w:r w:rsidR="00867F42">
              <w:rPr>
                <w:rFonts w:cs="Arial"/>
              </w:rPr>
              <w:t>30</w:t>
            </w:r>
          </w:p>
          <w:p w14:paraId="0FEA81E1" w14:textId="06CE805C" w:rsidR="00310563" w:rsidRPr="00B46565" w:rsidRDefault="00310563" w:rsidP="001D76DC">
            <w:pPr>
              <w:pStyle w:val="TAL"/>
              <w:numPr>
                <w:ilvl w:val="1"/>
                <w:numId w:val="24"/>
              </w:numPr>
              <w:rPr>
                <w:rFonts w:cs="Arial"/>
                <w:szCs w:val="18"/>
              </w:rPr>
            </w:pPr>
            <w:r w:rsidRPr="00B46565">
              <w:rPr>
                <w:rFonts w:cs="Arial"/>
              </w:rPr>
              <w:t>RMPolicyDedicatedRatio = 20</w:t>
            </w:r>
          </w:p>
        </w:tc>
      </w:tr>
      <w:tr w:rsidR="00310563" w14:paraId="21051DF2"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46D2A709" w14:textId="2316C510" w:rsidR="00310563" w:rsidRDefault="005970D3" w:rsidP="00310563">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1A5EEE4C" w14:textId="730FD5A0" w:rsidR="00310563" w:rsidRPr="005F5A20" w:rsidRDefault="00310563" w:rsidP="00310563">
            <w:pPr>
              <w:pStyle w:val="TAL"/>
              <w:keepNext w:val="0"/>
              <w:keepLines w:val="0"/>
              <w:rPr>
                <w:rFonts w:eastAsia="Times New Roman" w:cs="Arial"/>
                <w:szCs w:val="18"/>
              </w:rPr>
            </w:pPr>
            <w:r w:rsidRPr="001E6D11">
              <w:rPr>
                <w:rFonts w:cs="Arial"/>
                <w:szCs w:val="18"/>
              </w:rPr>
              <w:t>O-DU</w:t>
            </w:r>
            <w:r>
              <w:rPr>
                <w:rFonts w:cs="Arial"/>
                <w:szCs w:val="18"/>
              </w:rPr>
              <w:t>s</w:t>
            </w:r>
            <w:r w:rsidRPr="001E6D11">
              <w:rPr>
                <w:rFonts w:cs="Arial"/>
                <w:szCs w:val="18"/>
              </w:rPr>
              <w:t xml:space="preserve"> sends Slice Configuration Response to SMO</w:t>
            </w:r>
          </w:p>
        </w:tc>
        <w:tc>
          <w:tcPr>
            <w:tcW w:w="1408" w:type="dxa"/>
            <w:tcBorders>
              <w:top w:val="single" w:sz="6" w:space="0" w:color="auto"/>
              <w:left w:val="single" w:sz="6" w:space="0" w:color="auto"/>
              <w:bottom w:val="single" w:sz="6" w:space="0" w:color="auto"/>
              <w:right w:val="single" w:sz="6" w:space="0" w:color="auto"/>
            </w:tcBorders>
          </w:tcPr>
          <w:p w14:paraId="46E88DE9" w14:textId="57ED456F" w:rsidR="00310563" w:rsidRPr="0088568C" w:rsidRDefault="00310563" w:rsidP="00310563">
            <w:pPr>
              <w:rPr>
                <w:b/>
                <w:bCs/>
              </w:rPr>
            </w:pPr>
            <w:r w:rsidRPr="00F17B0E">
              <w:rPr>
                <w:rFonts w:ascii="Times New Roman" w:eastAsia="Times New Roman" w:hAnsi="Times New Roman"/>
                <w:b/>
                <w:bCs/>
                <w:sz w:val="20"/>
              </w:rPr>
              <w:t>O-DU</w:t>
            </w:r>
            <w:r>
              <w:rPr>
                <w:rFonts w:ascii="Times New Roman" w:eastAsia="Times New Roman" w:hAnsi="Times New Roman"/>
                <w:b/>
                <w:bCs/>
                <w:sz w:val="20"/>
              </w:rPr>
              <w:t>s</w:t>
            </w:r>
            <w:r w:rsidRPr="00F17B0E">
              <w:rPr>
                <w:rFonts w:ascii="Times New Roman" w:eastAsia="Times New Roman" w:hAnsi="Times New Roman"/>
                <w:b/>
                <w:bCs/>
                <w:sz w:val="20"/>
              </w:rPr>
              <w:t xml:space="preserve"> </w:t>
            </w:r>
            <w:r w:rsidRPr="00F17B0E">
              <w:rPr>
                <w:rFonts w:ascii="Wingdings" w:eastAsia="Wingdings" w:hAnsi="Wingdings" w:cs="Wingdings"/>
                <w:b/>
                <w:bCs/>
                <w:sz w:val="20"/>
              </w:rPr>
              <w:t>à</w:t>
            </w:r>
            <w:r w:rsidRPr="00F17B0E">
              <w:rPr>
                <w:rFonts w:ascii="Times New Roman" w:eastAsia="Times New Roman" w:hAnsi="Times New Roman"/>
                <w:b/>
                <w:bCs/>
                <w:sz w:val="20"/>
              </w:rPr>
              <w:t xml:space="preserve"> SMO</w:t>
            </w:r>
          </w:p>
        </w:tc>
        <w:tc>
          <w:tcPr>
            <w:tcW w:w="4467" w:type="dxa"/>
            <w:tcBorders>
              <w:top w:val="single" w:sz="6" w:space="0" w:color="auto"/>
              <w:left w:val="single" w:sz="6" w:space="0" w:color="auto"/>
              <w:bottom w:val="single" w:sz="6" w:space="0" w:color="auto"/>
              <w:right w:val="single" w:sz="6" w:space="0" w:color="auto"/>
            </w:tcBorders>
          </w:tcPr>
          <w:p w14:paraId="4FB16FEC" w14:textId="05CA169F" w:rsidR="00310563" w:rsidRPr="001E6D11" w:rsidRDefault="00310563" w:rsidP="00310563">
            <w:pPr>
              <w:rPr>
                <w:rFonts w:ascii="Arial" w:hAnsi="Arial" w:cs="Arial"/>
                <w:sz w:val="18"/>
                <w:szCs w:val="18"/>
              </w:rPr>
            </w:pPr>
            <w:r w:rsidRPr="001E6D11">
              <w:rPr>
                <w:rFonts w:ascii="Arial" w:eastAsia="Times New Roman" w:hAnsi="Arial" w:cs="Arial"/>
                <w:sz w:val="18"/>
                <w:szCs w:val="18"/>
              </w:rPr>
              <w:t>Verify O-DU</w:t>
            </w:r>
            <w:r w:rsidR="00FE3E6D">
              <w:rPr>
                <w:rFonts w:ascii="Arial" w:eastAsia="Times New Roman" w:hAnsi="Arial" w:cs="Arial"/>
                <w:sz w:val="18"/>
                <w:szCs w:val="18"/>
              </w:rPr>
              <w:t>s</w:t>
            </w:r>
            <w:r w:rsidRPr="001E6D11">
              <w:rPr>
                <w:rFonts w:ascii="Arial" w:eastAsia="Times New Roman" w:hAnsi="Arial" w:cs="Arial"/>
                <w:sz w:val="18"/>
                <w:szCs w:val="18"/>
              </w:rPr>
              <w:t xml:space="preserve"> sends response after verifying S-NSSAI should be within slice range and part of slice support list.</w:t>
            </w:r>
          </w:p>
          <w:p w14:paraId="651F9ECD" w14:textId="2F4946B4" w:rsidR="00310563" w:rsidRPr="001E6D11" w:rsidRDefault="00310563" w:rsidP="00310563">
            <w:pPr>
              <w:pStyle w:val="TAL"/>
              <w:rPr>
                <w:rFonts w:cs="Arial"/>
                <w:szCs w:val="18"/>
              </w:rPr>
            </w:pPr>
            <w:r w:rsidRPr="001E6D11">
              <w:rPr>
                <w:rFonts w:cs="Arial"/>
                <w:szCs w:val="18"/>
              </w:rPr>
              <w:lastRenderedPageBreak/>
              <w:t>Verify O-DU</w:t>
            </w:r>
            <w:r w:rsidR="00FE3E6D">
              <w:rPr>
                <w:rFonts w:cs="Arial"/>
                <w:szCs w:val="18"/>
              </w:rPr>
              <w:t>s</w:t>
            </w:r>
            <w:r w:rsidRPr="001E6D11">
              <w:rPr>
                <w:rFonts w:cs="Arial"/>
                <w:szCs w:val="18"/>
              </w:rPr>
              <w:t xml:space="preserve"> sends the slice configuration response to SMO as per below IEs mentioned in section </w:t>
            </w:r>
            <w:r>
              <w:rPr>
                <w:rFonts w:cs="Arial"/>
                <w:szCs w:val="18"/>
              </w:rPr>
              <w:t>11</w:t>
            </w:r>
            <w:r w:rsidRPr="001E6D11">
              <w:rPr>
                <w:rFonts w:cs="Arial"/>
                <w:szCs w:val="18"/>
              </w:rPr>
              <w:t>.2.</w:t>
            </w:r>
            <w:r>
              <w:rPr>
                <w:rFonts w:cs="Arial"/>
                <w:szCs w:val="18"/>
              </w:rPr>
              <w:t>4</w:t>
            </w:r>
            <w:r w:rsidRPr="001E6D11">
              <w:rPr>
                <w:rFonts w:cs="Arial"/>
                <w:szCs w:val="18"/>
              </w:rPr>
              <w:t>.</w:t>
            </w:r>
            <w:r>
              <w:rPr>
                <w:rFonts w:cs="Arial"/>
                <w:szCs w:val="18"/>
              </w:rPr>
              <w:t>3</w:t>
            </w:r>
            <w:r w:rsidRPr="001E6D11">
              <w:rPr>
                <w:rFonts w:cs="Arial"/>
                <w:szCs w:val="18"/>
              </w:rPr>
              <w:t>.</w:t>
            </w:r>
            <w:r>
              <w:rPr>
                <w:rFonts w:cs="Arial"/>
                <w:szCs w:val="18"/>
              </w:rPr>
              <w:t>4</w:t>
            </w:r>
            <w:r w:rsidRPr="001E6D11">
              <w:rPr>
                <w:rFonts w:cs="Arial"/>
                <w:szCs w:val="18"/>
              </w:rPr>
              <w:t xml:space="preserve"> in Section </w:t>
            </w:r>
            <w:r>
              <w:rPr>
                <w:rFonts w:cs="Arial"/>
                <w:szCs w:val="18"/>
              </w:rPr>
              <w:t>11</w:t>
            </w:r>
            <w:r w:rsidRPr="001E6D11">
              <w:rPr>
                <w:rFonts w:cs="Arial"/>
                <w:szCs w:val="18"/>
              </w:rPr>
              <w:t xml:space="preserve">.2 of </w:t>
            </w:r>
            <w:r w:rsidRPr="001E6D11">
              <w:rPr>
                <w:rFonts w:cs="Arial"/>
                <w:szCs w:val="18"/>
              </w:rPr>
              <w:fldChar w:fldCharType="begin"/>
            </w:r>
            <w:r w:rsidRPr="001E6D11">
              <w:rPr>
                <w:rFonts w:cs="Arial"/>
                <w:szCs w:val="18"/>
              </w:rPr>
              <w:instrText xml:space="preserve"> REF _Ref54876985 \r \h  \* MERGEFORMAT </w:instrText>
            </w:r>
            <w:r w:rsidRPr="001E6D11">
              <w:rPr>
                <w:rFonts w:cs="Arial"/>
                <w:szCs w:val="18"/>
              </w:rPr>
            </w:r>
            <w:r w:rsidRPr="001E6D11">
              <w:rPr>
                <w:rFonts w:cs="Arial"/>
                <w:szCs w:val="18"/>
              </w:rPr>
              <w:fldChar w:fldCharType="separate"/>
            </w:r>
            <w:r>
              <w:rPr>
                <w:rFonts w:cs="Arial"/>
                <w:szCs w:val="18"/>
              </w:rPr>
              <w:t>[1]</w:t>
            </w:r>
            <w:r w:rsidRPr="001E6D11">
              <w:rPr>
                <w:rFonts w:cs="Arial"/>
                <w:szCs w:val="18"/>
              </w:rPr>
              <w:fldChar w:fldCharType="end"/>
            </w:r>
          </w:p>
          <w:p w14:paraId="091C1829" w14:textId="77777777" w:rsidR="00310563" w:rsidRPr="001E6D11" w:rsidRDefault="00310563" w:rsidP="00310563">
            <w:pPr>
              <w:pStyle w:val="TAL"/>
              <w:rPr>
                <w:rFonts w:cs="Arial"/>
                <w:szCs w:val="18"/>
              </w:rPr>
            </w:pPr>
          </w:p>
          <w:p w14:paraId="6298F53D" w14:textId="0417C3D6" w:rsidR="00310563" w:rsidRPr="0088568C" w:rsidRDefault="00310563" w:rsidP="00310563">
            <w:pPr>
              <w:keepNext/>
              <w:keepLines/>
              <w:spacing w:after="0" w:line="256" w:lineRule="auto"/>
              <w:rPr>
                <w:rFonts w:ascii="Arial" w:eastAsia="Times New Roman" w:hAnsi="Arial" w:cs="Arial"/>
                <w:sz w:val="18"/>
                <w:szCs w:val="18"/>
              </w:rPr>
            </w:pPr>
            <w:r w:rsidRPr="001D76DC">
              <w:rPr>
                <w:rFonts w:ascii="Arial" w:hAnsi="Arial" w:cs="Arial"/>
                <w:sz w:val="18"/>
                <w:szCs w:val="18"/>
              </w:rPr>
              <w:t>Slice configuration and prioritization is followed according to the O-RAN specification.</w:t>
            </w:r>
          </w:p>
        </w:tc>
      </w:tr>
      <w:tr w:rsidR="00310563" w14:paraId="00BEB48D"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6E7E6594" w14:textId="3B92B30E" w:rsidR="00310563" w:rsidRPr="00770146" w:rsidRDefault="005970D3" w:rsidP="00310563">
            <w:pPr>
              <w:pStyle w:val="TAC"/>
              <w:keepNext w:val="0"/>
              <w:keepLines w:val="0"/>
              <w:jc w:val="left"/>
              <w:rPr>
                <w:rFonts w:cs="Arial"/>
                <w:szCs w:val="18"/>
              </w:rPr>
            </w:pPr>
            <w:r>
              <w:rPr>
                <w:rFonts w:cs="Arial"/>
                <w:szCs w:val="18"/>
              </w:rPr>
              <w:lastRenderedPageBreak/>
              <w:t>7</w:t>
            </w:r>
          </w:p>
        </w:tc>
        <w:tc>
          <w:tcPr>
            <w:tcW w:w="2931" w:type="dxa"/>
            <w:tcBorders>
              <w:top w:val="single" w:sz="6" w:space="0" w:color="auto"/>
              <w:left w:val="single" w:sz="6" w:space="0" w:color="auto"/>
              <w:bottom w:val="single" w:sz="6" w:space="0" w:color="auto"/>
              <w:right w:val="single" w:sz="6" w:space="0" w:color="auto"/>
            </w:tcBorders>
          </w:tcPr>
          <w:p w14:paraId="020BD827" w14:textId="77777777" w:rsidR="00310563" w:rsidRPr="005F5A20" w:rsidRDefault="00310563" w:rsidP="00310563">
            <w:pPr>
              <w:pStyle w:val="TAL"/>
              <w:keepNext w:val="0"/>
              <w:keepLines w:val="0"/>
              <w:rPr>
                <w:rFonts w:eastAsia="Times New Roman" w:cs="Arial"/>
                <w:szCs w:val="18"/>
              </w:rPr>
            </w:pPr>
            <w:r w:rsidRPr="005F5A20">
              <w:rPr>
                <w:rFonts w:eastAsia="Times New Roman" w:cs="Arial"/>
                <w:szCs w:val="18"/>
              </w:rPr>
              <w:t>O-DU</w:t>
            </w:r>
            <w:r>
              <w:rPr>
                <w:rFonts w:eastAsia="Times New Roman" w:cs="Arial"/>
                <w:szCs w:val="18"/>
              </w:rPr>
              <w:t>s</w:t>
            </w:r>
            <w:r w:rsidRPr="005F5A20">
              <w:rPr>
                <w:rFonts w:eastAsia="Times New Roman" w:cs="Arial"/>
                <w:szCs w:val="18"/>
              </w:rPr>
              <w:t xml:space="preserve"> sends </w:t>
            </w:r>
            <w:r>
              <w:rPr>
                <w:rFonts w:eastAsia="Times New Roman" w:cs="Arial"/>
                <w:szCs w:val="18"/>
              </w:rPr>
              <w:t>partitioned c</w:t>
            </w:r>
            <w:r w:rsidRPr="005F5A20">
              <w:rPr>
                <w:rFonts w:eastAsia="Times New Roman" w:cs="Arial"/>
                <w:szCs w:val="18"/>
              </w:rPr>
              <w:t>arrier configuration to</w:t>
            </w:r>
            <w:r>
              <w:rPr>
                <w:rFonts w:eastAsia="Times New Roman" w:cs="Arial"/>
                <w:szCs w:val="18"/>
              </w:rPr>
              <w:t xml:space="preserve"> shared</w:t>
            </w:r>
            <w:r w:rsidRPr="005F5A20">
              <w:rPr>
                <w:rFonts w:eastAsia="Times New Roman" w:cs="Arial"/>
                <w:szCs w:val="18"/>
              </w:rPr>
              <w:t xml:space="preserve"> O-RU to establish C/U-Plane application endpoints. </w:t>
            </w:r>
          </w:p>
        </w:tc>
        <w:tc>
          <w:tcPr>
            <w:tcW w:w="1408" w:type="dxa"/>
            <w:tcBorders>
              <w:top w:val="single" w:sz="6" w:space="0" w:color="auto"/>
              <w:left w:val="single" w:sz="6" w:space="0" w:color="auto"/>
              <w:bottom w:val="single" w:sz="6" w:space="0" w:color="auto"/>
              <w:right w:val="single" w:sz="6" w:space="0" w:color="auto"/>
            </w:tcBorders>
          </w:tcPr>
          <w:p w14:paraId="1B700D89" w14:textId="77777777" w:rsidR="00310563" w:rsidRPr="0088568C" w:rsidRDefault="00310563" w:rsidP="00310563">
            <w:pPr>
              <w:rPr>
                <w:b/>
                <w:bCs/>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34C4118C" w14:textId="77777777" w:rsidR="00310563" w:rsidRDefault="00310563" w:rsidP="00310563">
            <w:pPr>
              <w:keepNext/>
              <w:keepLines/>
              <w:spacing w:after="0" w:line="256" w:lineRule="auto"/>
              <w:rPr>
                <w:rFonts w:ascii="Arial" w:eastAsia="Times New Roman" w:hAnsi="Arial" w:cs="Arial"/>
                <w:sz w:val="18"/>
                <w:szCs w:val="18"/>
              </w:rPr>
            </w:pPr>
            <w:r w:rsidRPr="0088568C">
              <w:rPr>
                <w:rFonts w:ascii="Arial" w:eastAsia="Times New Roman" w:hAnsi="Arial" w:cs="Arial"/>
                <w:sz w:val="18"/>
                <w:szCs w:val="18"/>
              </w:rPr>
              <w:t>Verify O-DU</w:t>
            </w:r>
            <w:r>
              <w:rPr>
                <w:rFonts w:ascii="Arial" w:eastAsia="Times New Roman" w:hAnsi="Arial" w:cs="Arial"/>
                <w:sz w:val="18"/>
                <w:szCs w:val="18"/>
              </w:rPr>
              <w:t>s</w:t>
            </w:r>
            <w:r w:rsidRPr="0088568C">
              <w:rPr>
                <w:rFonts w:ascii="Arial" w:eastAsia="Times New Roman" w:hAnsi="Arial" w:cs="Arial"/>
                <w:sz w:val="18"/>
                <w:szCs w:val="18"/>
              </w:rPr>
              <w:t xml:space="preserve"> sends the</w:t>
            </w:r>
            <w:r>
              <w:rPr>
                <w:rFonts w:ascii="Arial" w:eastAsia="Times New Roman" w:hAnsi="Arial" w:cs="Arial"/>
                <w:sz w:val="18"/>
                <w:szCs w:val="18"/>
              </w:rPr>
              <w:t xml:space="preserve"> partitioned</w:t>
            </w:r>
            <w:r w:rsidRPr="0088568C">
              <w:rPr>
                <w:rFonts w:ascii="Arial" w:eastAsia="Times New Roman" w:hAnsi="Arial" w:cs="Arial"/>
                <w:sz w:val="18"/>
                <w:szCs w:val="18"/>
              </w:rPr>
              <w:t xml:space="preserve"> carrier configuration through file download request.</w:t>
            </w:r>
          </w:p>
          <w:p w14:paraId="60E1EAFE" w14:textId="77777777" w:rsidR="00310563" w:rsidRPr="0088568C" w:rsidRDefault="00310563" w:rsidP="00310563">
            <w:pPr>
              <w:keepNext/>
              <w:keepLines/>
              <w:spacing w:after="0" w:line="256" w:lineRule="auto"/>
              <w:rPr>
                <w:rFonts w:ascii="Arial" w:eastAsia="Times New Roman" w:hAnsi="Arial" w:cs="Arial"/>
                <w:sz w:val="18"/>
                <w:szCs w:val="18"/>
              </w:rPr>
            </w:pPr>
          </w:p>
          <w:p w14:paraId="560108E2" w14:textId="77777777" w:rsidR="00310563" w:rsidRPr="005F5A20" w:rsidRDefault="00310563" w:rsidP="00310563">
            <w:pPr>
              <w:rPr>
                <w:rFonts w:ascii="Arial" w:eastAsia="Times New Roman" w:hAnsi="Arial" w:cs="Arial"/>
                <w:sz w:val="18"/>
                <w:szCs w:val="18"/>
              </w:rPr>
            </w:pPr>
            <w:r w:rsidRPr="0088568C">
              <w:rPr>
                <w:rFonts w:ascii="Arial" w:eastAsia="Times New Roman" w:hAnsi="Arial" w:cs="Arial"/>
                <w:sz w:val="18"/>
                <w:szCs w:val="18"/>
              </w:rPr>
              <w:t>Verify O-RU downloads the file and applies the configuration. The state of O-RU is changed to INACTIVE.</w:t>
            </w:r>
          </w:p>
        </w:tc>
      </w:tr>
      <w:tr w:rsidR="00310563" w14:paraId="20D9C51E"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2F212EA9" w14:textId="05EBFB6D" w:rsidR="00310563" w:rsidRPr="00770146" w:rsidRDefault="005970D3" w:rsidP="00310563">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2707CE08" w14:textId="77777777" w:rsidR="00310563" w:rsidRPr="00770146" w:rsidRDefault="00310563" w:rsidP="00310563">
            <w:pPr>
              <w:pStyle w:val="TAL"/>
              <w:keepNext w:val="0"/>
              <w:keepLines w:val="0"/>
              <w:rPr>
                <w:rFonts w:cs="Arial"/>
                <w:szCs w:val="18"/>
              </w:rPr>
            </w:pPr>
            <w:r w:rsidRPr="00770146">
              <w:rPr>
                <w:rFonts w:cs="Arial"/>
                <w:szCs w:val="18"/>
              </w:rPr>
              <w:t>O-RU sends sync-status information to O-D</w:t>
            </w:r>
            <w:r>
              <w:rPr>
                <w:rFonts w:cs="Arial"/>
                <w:szCs w:val="18"/>
              </w:rPr>
              <w:t>Us.</w:t>
            </w:r>
          </w:p>
        </w:tc>
        <w:tc>
          <w:tcPr>
            <w:tcW w:w="1408" w:type="dxa"/>
            <w:tcBorders>
              <w:top w:val="single" w:sz="6" w:space="0" w:color="auto"/>
              <w:left w:val="single" w:sz="6" w:space="0" w:color="auto"/>
              <w:bottom w:val="single" w:sz="6" w:space="0" w:color="auto"/>
              <w:right w:val="single" w:sz="6" w:space="0" w:color="auto"/>
            </w:tcBorders>
          </w:tcPr>
          <w:p w14:paraId="7177D691" w14:textId="77777777" w:rsidR="00310563" w:rsidRPr="0010115C" w:rsidRDefault="00310563" w:rsidP="00310563">
            <w:pPr>
              <w:rPr>
                <w:rFonts w:ascii="Calibri" w:eastAsia="Calibri" w:hAnsi="Calibri" w:cs="Calibri"/>
                <w:b/>
                <w:bCs/>
                <w:szCs w:val="22"/>
              </w:rPr>
            </w:pPr>
            <w:r w:rsidRPr="0010115C">
              <w:rPr>
                <w:rFonts w:ascii="Calibri" w:eastAsia="Calibri" w:hAnsi="Calibri" w:cs="Calibri"/>
                <w:b/>
                <w:bCs/>
                <w:szCs w:val="22"/>
              </w:rPr>
              <w:t>O-RU</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10115C">
              <w:rPr>
                <w:rFonts w:ascii="Calibri" w:eastAsia="Calibri" w:hAnsi="Calibri" w:cs="Calibri"/>
                <w:b/>
                <w:bCs/>
                <w:szCs w:val="22"/>
              </w:rPr>
              <w:t>O-DUs</w:t>
            </w:r>
          </w:p>
        </w:tc>
        <w:tc>
          <w:tcPr>
            <w:tcW w:w="4467" w:type="dxa"/>
            <w:tcBorders>
              <w:top w:val="single" w:sz="6" w:space="0" w:color="auto"/>
              <w:left w:val="single" w:sz="6" w:space="0" w:color="auto"/>
              <w:bottom w:val="single" w:sz="6" w:space="0" w:color="auto"/>
              <w:right w:val="single" w:sz="6" w:space="0" w:color="auto"/>
            </w:tcBorders>
          </w:tcPr>
          <w:p w14:paraId="1D6F7014" w14:textId="77777777" w:rsidR="00310563" w:rsidRPr="00770146" w:rsidRDefault="00310563" w:rsidP="00310563">
            <w:pPr>
              <w:pStyle w:val="TAL"/>
              <w:keepNext w:val="0"/>
              <w:keepLines w:val="0"/>
              <w:rPr>
                <w:rFonts w:cs="Arial"/>
                <w:szCs w:val="18"/>
              </w:rPr>
            </w:pPr>
            <w:r w:rsidRPr="00770146">
              <w:rPr>
                <w:rFonts w:cs="Arial"/>
                <w:szCs w:val="18"/>
              </w:rPr>
              <w:t xml:space="preserve">Verify </w:t>
            </w:r>
            <w:r>
              <w:rPr>
                <w:rFonts w:cs="Arial"/>
                <w:szCs w:val="18"/>
              </w:rPr>
              <w:t xml:space="preserve">shared </w:t>
            </w:r>
            <w:r w:rsidRPr="00770146">
              <w:rPr>
                <w:rFonts w:cs="Arial"/>
                <w:szCs w:val="18"/>
              </w:rPr>
              <w:t>O-RU is able to achieve time synchronization with GPS.</w:t>
            </w:r>
          </w:p>
          <w:p w14:paraId="572B60A4" w14:textId="77777777" w:rsidR="00310563" w:rsidRPr="00770146" w:rsidRDefault="00310563" w:rsidP="00310563">
            <w:pPr>
              <w:pStyle w:val="TAL"/>
              <w:keepNext w:val="0"/>
              <w:keepLines w:val="0"/>
              <w:rPr>
                <w:rFonts w:cs="Arial"/>
                <w:szCs w:val="18"/>
              </w:rPr>
            </w:pPr>
          </w:p>
          <w:p w14:paraId="36276851" w14:textId="77777777" w:rsidR="00310563" w:rsidRPr="00770146" w:rsidRDefault="00310563" w:rsidP="00310563">
            <w:pPr>
              <w:pStyle w:val="TAL"/>
              <w:keepNext w:val="0"/>
              <w:keepLines w:val="0"/>
              <w:rPr>
                <w:rFonts w:cs="Arial"/>
                <w:szCs w:val="18"/>
              </w:rPr>
            </w:pPr>
            <w:r w:rsidRPr="0010115C">
              <w:rPr>
                <w:rFonts w:cs="Arial"/>
                <w:szCs w:val="18"/>
              </w:rPr>
              <w:t xml:space="preserve">Verify </w:t>
            </w:r>
            <w:r>
              <w:rPr>
                <w:rFonts w:cs="Arial"/>
                <w:szCs w:val="18"/>
              </w:rPr>
              <w:t xml:space="preserve">shared </w:t>
            </w:r>
            <w:r w:rsidRPr="0010115C">
              <w:rPr>
                <w:rFonts w:cs="Arial"/>
                <w:szCs w:val="18"/>
              </w:rPr>
              <w:t>O-RU shall send the sync-status as LOCKED to O-DU</w:t>
            </w:r>
            <w:r>
              <w:rPr>
                <w:rFonts w:cs="Arial"/>
                <w:szCs w:val="18"/>
              </w:rPr>
              <w:t>s</w:t>
            </w:r>
            <w:r w:rsidRPr="0010115C">
              <w:rPr>
                <w:rFonts w:cs="Arial"/>
                <w:szCs w:val="18"/>
              </w:rPr>
              <w:t>.</w:t>
            </w:r>
          </w:p>
        </w:tc>
      </w:tr>
      <w:tr w:rsidR="00310563" w14:paraId="7B40FF24"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5D6BD3A2" w14:textId="4919482F" w:rsidR="00310563" w:rsidRDefault="005970D3" w:rsidP="00310563">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0CA2CF7D" w14:textId="77777777" w:rsidR="00310563" w:rsidRPr="00770146" w:rsidRDefault="00310563" w:rsidP="00310563">
            <w:pPr>
              <w:pStyle w:val="TAL"/>
              <w:keepNext w:val="0"/>
              <w:keepLines w:val="0"/>
              <w:rPr>
                <w:rFonts w:cs="Arial"/>
                <w:szCs w:val="18"/>
              </w:rPr>
            </w:pPr>
            <w:r w:rsidRPr="0088568C">
              <w:rPr>
                <w:rFonts w:cs="Arial"/>
                <w:szCs w:val="18"/>
              </w:rPr>
              <w:t xml:space="preserve">Activate </w:t>
            </w:r>
            <w:r>
              <w:rPr>
                <w:rFonts w:cs="Arial"/>
                <w:szCs w:val="18"/>
              </w:rPr>
              <w:t xml:space="preserve">partitioned tx/rx array </w:t>
            </w:r>
            <w:r w:rsidRPr="0088568C">
              <w:rPr>
                <w:rFonts w:cs="Arial"/>
                <w:szCs w:val="18"/>
              </w:rPr>
              <w:t>carriers</w:t>
            </w:r>
            <w:r>
              <w:rPr>
                <w:rFonts w:cs="Arial"/>
                <w:szCs w:val="18"/>
              </w:rPr>
              <w:t>.</w:t>
            </w:r>
          </w:p>
        </w:tc>
        <w:tc>
          <w:tcPr>
            <w:tcW w:w="1408" w:type="dxa"/>
            <w:tcBorders>
              <w:top w:val="single" w:sz="6" w:space="0" w:color="auto"/>
              <w:left w:val="single" w:sz="6" w:space="0" w:color="auto"/>
              <w:bottom w:val="single" w:sz="6" w:space="0" w:color="auto"/>
              <w:right w:val="single" w:sz="6" w:space="0" w:color="auto"/>
            </w:tcBorders>
          </w:tcPr>
          <w:p w14:paraId="5CFE9585" w14:textId="77777777" w:rsidR="00310563" w:rsidRPr="005F5A20" w:rsidRDefault="00310563" w:rsidP="00310563">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2DBB087A" w14:textId="77777777" w:rsidR="00310563" w:rsidRPr="00770146" w:rsidRDefault="00310563" w:rsidP="00310563">
            <w:pPr>
              <w:pStyle w:val="TAL"/>
              <w:keepNext w:val="0"/>
              <w:keepLines w:val="0"/>
              <w:rPr>
                <w:rFonts w:cs="Arial"/>
                <w:szCs w:val="18"/>
              </w:rPr>
            </w:pPr>
            <w:r w:rsidRPr="0088568C">
              <w:rPr>
                <w:rFonts w:cs="Arial"/>
                <w:szCs w:val="18"/>
              </w:rPr>
              <w:t xml:space="preserve">Verify </w:t>
            </w:r>
            <w:r>
              <w:rPr>
                <w:rFonts w:cs="Arial"/>
                <w:szCs w:val="18"/>
              </w:rPr>
              <w:t>O</w:t>
            </w:r>
            <w:r w:rsidRPr="0088568C">
              <w:rPr>
                <w:rFonts w:cs="Arial"/>
                <w:szCs w:val="18"/>
              </w:rPr>
              <w:t>-DU</w:t>
            </w:r>
            <w:r>
              <w:rPr>
                <w:rFonts w:cs="Arial"/>
                <w:szCs w:val="18"/>
              </w:rPr>
              <w:t>s</w:t>
            </w:r>
            <w:r w:rsidRPr="0088568C">
              <w:rPr>
                <w:rFonts w:cs="Arial"/>
                <w:szCs w:val="18"/>
              </w:rPr>
              <w:t xml:space="preserve"> shall activate tx-array-carriers and rx-array-carriers in the U-Plane configuration </w:t>
            </w:r>
            <w:r w:rsidRPr="00F96D0A">
              <w:t xml:space="preserve">by setting the value of the parameter </w:t>
            </w:r>
            <w:r w:rsidRPr="00851F52">
              <w:rPr>
                <w:lang w:eastAsia="ja-JP"/>
              </w:rPr>
              <w:t>"</w:t>
            </w:r>
            <w:r w:rsidRPr="00F96D0A">
              <w:t>active</w:t>
            </w:r>
            <w:r w:rsidRPr="00851F52">
              <w:rPr>
                <w:lang w:eastAsia="ja-JP"/>
              </w:rPr>
              <w:t>"</w:t>
            </w:r>
            <w:r w:rsidRPr="00F96D0A">
              <w:t xml:space="preserve"> at tx-array-carrier element / rx-array-carrier element to </w:t>
            </w:r>
            <w:r w:rsidRPr="00851F52">
              <w:rPr>
                <w:lang w:eastAsia="ja-JP"/>
              </w:rPr>
              <w:t>"</w:t>
            </w:r>
            <w:r w:rsidRPr="00F96D0A">
              <w:t>ACTIVE</w:t>
            </w:r>
            <w:r w:rsidRPr="00851F52">
              <w:rPr>
                <w:lang w:eastAsia="ja-JP"/>
              </w:rPr>
              <w:t>"</w:t>
            </w:r>
            <w:r>
              <w:t>.</w:t>
            </w:r>
          </w:p>
        </w:tc>
      </w:tr>
      <w:tr w:rsidR="00310563" w14:paraId="4A950ADF" w14:textId="77777777">
        <w:trPr>
          <w:trHeight w:val="675"/>
        </w:trPr>
        <w:tc>
          <w:tcPr>
            <w:tcW w:w="583" w:type="dxa"/>
            <w:tcBorders>
              <w:top w:val="single" w:sz="6" w:space="0" w:color="auto"/>
              <w:left w:val="single" w:sz="6" w:space="0" w:color="auto"/>
              <w:bottom w:val="single" w:sz="6" w:space="0" w:color="auto"/>
              <w:right w:val="single" w:sz="6" w:space="0" w:color="auto"/>
            </w:tcBorders>
          </w:tcPr>
          <w:p w14:paraId="07890B95" w14:textId="69F306C4" w:rsidR="00310563" w:rsidRPr="00770146" w:rsidRDefault="005970D3" w:rsidP="00310563">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2F8DFE37" w14:textId="77777777" w:rsidR="00310563" w:rsidRPr="00770146" w:rsidRDefault="00310563" w:rsidP="00310563">
            <w:pPr>
              <w:pStyle w:val="TAL"/>
              <w:keepNext w:val="0"/>
              <w:keepLines w:val="0"/>
              <w:rPr>
                <w:rFonts w:cs="Arial"/>
                <w:szCs w:val="18"/>
              </w:rPr>
            </w:pPr>
            <w:r w:rsidRPr="00770146">
              <w:rPr>
                <w:rFonts w:cs="Arial"/>
                <w:szCs w:val="18"/>
              </w:rPr>
              <w:t>O-DU</w:t>
            </w:r>
            <w:r>
              <w:rPr>
                <w:rFonts w:cs="Arial"/>
                <w:szCs w:val="18"/>
              </w:rPr>
              <w:t>s</w:t>
            </w:r>
            <w:r w:rsidRPr="00770146">
              <w:rPr>
                <w:rFonts w:cs="Arial"/>
                <w:szCs w:val="18"/>
              </w:rPr>
              <w:t xml:space="preserve"> sends sync-state information and set the operational state in SMO.</w:t>
            </w:r>
          </w:p>
        </w:tc>
        <w:tc>
          <w:tcPr>
            <w:tcW w:w="1408" w:type="dxa"/>
            <w:tcBorders>
              <w:top w:val="single" w:sz="6" w:space="0" w:color="auto"/>
              <w:left w:val="single" w:sz="6" w:space="0" w:color="auto"/>
              <w:bottom w:val="single" w:sz="6" w:space="0" w:color="auto"/>
              <w:right w:val="single" w:sz="6" w:space="0" w:color="auto"/>
            </w:tcBorders>
          </w:tcPr>
          <w:p w14:paraId="755E4876" w14:textId="77777777" w:rsidR="00310563" w:rsidRPr="00F17B0E" w:rsidRDefault="00310563" w:rsidP="00310563">
            <w:pPr>
              <w:rPr>
                <w:b/>
                <w:bCs/>
              </w:rPr>
            </w:pPr>
            <w:r w:rsidRPr="005F5A20">
              <w:rPr>
                <w:rFonts w:ascii="Calibri" w:eastAsia="Calibri" w:hAnsi="Calibri" w:cs="Calibri"/>
                <w:b/>
                <w:bCs/>
                <w:szCs w:val="22"/>
              </w:rPr>
              <w:t>O-DU</w:t>
            </w:r>
            <w:r>
              <w:rPr>
                <w:rFonts w:ascii="Calibri" w:eastAsia="Calibri" w:hAnsi="Calibri" w:cs="Calibri"/>
                <w:b/>
                <w:bCs/>
                <w:szCs w:val="22"/>
              </w:rPr>
              <w:t>s</w:t>
            </w:r>
            <w:r w:rsidRPr="00F17B0E">
              <w:rPr>
                <w:rFonts w:ascii="Times New Roman" w:hAnsi="Times New Roman"/>
                <w:b/>
                <w:bCs/>
                <w:sz w:val="20"/>
              </w:rPr>
              <w:t xml:space="preserve"> </w:t>
            </w:r>
            <w:r w:rsidRPr="00F17B0E">
              <w:rPr>
                <w:rFonts w:ascii="Wingdings" w:eastAsia="Wingdings" w:hAnsi="Wingdings" w:cs="Wingdings"/>
                <w:b/>
                <w:bCs/>
                <w:sz w:val="20"/>
              </w:rPr>
              <w:t>à</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3D0ED7D2" w14:textId="77777777" w:rsidR="00310563" w:rsidRDefault="00310563" w:rsidP="00310563">
            <w:pPr>
              <w:pStyle w:val="TAL"/>
              <w:keepNext w:val="0"/>
              <w:keepLines w:val="0"/>
              <w:rPr>
                <w:rFonts w:cs="Arial"/>
                <w:szCs w:val="18"/>
              </w:rPr>
            </w:pPr>
            <w:r w:rsidRPr="00770146">
              <w:rPr>
                <w:rFonts w:cs="Arial"/>
                <w:szCs w:val="18"/>
              </w:rPr>
              <w:t>Verify O-DU</w:t>
            </w:r>
            <w:r>
              <w:rPr>
                <w:rFonts w:cs="Arial"/>
                <w:szCs w:val="18"/>
              </w:rPr>
              <w:t>s</w:t>
            </w:r>
            <w:r w:rsidRPr="00770146">
              <w:rPr>
                <w:rFonts w:cs="Arial"/>
                <w:szCs w:val="18"/>
              </w:rPr>
              <w:t xml:space="preserve"> shall send the sync-state as LOCKED to SMO. </w:t>
            </w:r>
          </w:p>
          <w:p w14:paraId="7D7A5DFD" w14:textId="77777777" w:rsidR="00310563" w:rsidRDefault="00310563" w:rsidP="00310563">
            <w:pPr>
              <w:pStyle w:val="TAL"/>
              <w:keepNext w:val="0"/>
              <w:keepLines w:val="0"/>
              <w:rPr>
                <w:rFonts w:cs="Arial"/>
                <w:szCs w:val="18"/>
              </w:rPr>
            </w:pPr>
          </w:p>
          <w:p w14:paraId="5A74B6C8" w14:textId="77777777" w:rsidR="00310563" w:rsidRPr="00770146" w:rsidRDefault="00310563" w:rsidP="00310563">
            <w:pPr>
              <w:pStyle w:val="TAL"/>
              <w:keepNext w:val="0"/>
              <w:keepLines w:val="0"/>
              <w:rPr>
                <w:rFonts w:cs="Arial"/>
              </w:rPr>
            </w:pPr>
            <w:r w:rsidRPr="00770146">
              <w:rPr>
                <w:rFonts w:cs="Arial"/>
                <w:szCs w:val="18"/>
              </w:rPr>
              <w:t>Verify O-DU</w:t>
            </w:r>
            <w:r>
              <w:rPr>
                <w:rFonts w:cs="Arial"/>
                <w:szCs w:val="18"/>
              </w:rPr>
              <w:t>s</w:t>
            </w:r>
            <w:r w:rsidRPr="00770146">
              <w:rPr>
                <w:rFonts w:cs="Arial"/>
                <w:szCs w:val="18"/>
              </w:rPr>
              <w:t xml:space="preserve"> set the operational state to ENABLED state.</w:t>
            </w:r>
          </w:p>
        </w:tc>
      </w:tr>
      <w:tr w:rsidR="00310563" w14:paraId="0BC9DDA6" w14:textId="77777777">
        <w:trPr>
          <w:trHeight w:val="828"/>
        </w:trPr>
        <w:tc>
          <w:tcPr>
            <w:tcW w:w="583" w:type="dxa"/>
            <w:tcBorders>
              <w:top w:val="single" w:sz="6" w:space="0" w:color="auto"/>
              <w:left w:val="single" w:sz="6" w:space="0" w:color="auto"/>
              <w:bottom w:val="single" w:sz="6" w:space="0" w:color="auto"/>
              <w:right w:val="single" w:sz="6" w:space="0" w:color="auto"/>
            </w:tcBorders>
          </w:tcPr>
          <w:p w14:paraId="52CEDC49" w14:textId="2B578949" w:rsidR="00310563" w:rsidRPr="00770146" w:rsidRDefault="005970D3" w:rsidP="00310563">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64E5BD1A" w14:textId="77777777" w:rsidR="00310563" w:rsidRPr="00770146" w:rsidRDefault="00310563" w:rsidP="00310563">
            <w:pPr>
              <w:rPr>
                <w:rFonts w:ascii="Arial" w:hAnsi="Arial" w:cs="Arial"/>
                <w:sz w:val="18"/>
                <w:szCs w:val="18"/>
              </w:rPr>
            </w:pPr>
            <w:r w:rsidRPr="00770146">
              <w:rPr>
                <w:rFonts w:ascii="Arial" w:hAnsi="Arial" w:cs="Arial"/>
                <w:sz w:val="18"/>
                <w:szCs w:val="18"/>
              </w:rPr>
              <w:t>SMO shall set the administrate state of O-DU</w:t>
            </w:r>
            <w:r>
              <w:rPr>
                <w:rFonts w:ascii="Arial" w:hAnsi="Arial" w:cs="Arial"/>
                <w:sz w:val="18"/>
                <w:szCs w:val="18"/>
              </w:rPr>
              <w:t>s</w:t>
            </w:r>
            <w:r w:rsidRPr="00770146">
              <w:rPr>
                <w:rFonts w:ascii="Arial" w:hAnsi="Arial" w:cs="Arial"/>
                <w:sz w:val="18"/>
                <w:szCs w:val="18"/>
              </w:rPr>
              <w:t>.</w:t>
            </w:r>
          </w:p>
        </w:tc>
        <w:tc>
          <w:tcPr>
            <w:tcW w:w="1408" w:type="dxa"/>
            <w:tcBorders>
              <w:top w:val="single" w:sz="6" w:space="0" w:color="auto"/>
              <w:left w:val="single" w:sz="6" w:space="0" w:color="auto"/>
              <w:bottom w:val="single" w:sz="6" w:space="0" w:color="auto"/>
              <w:right w:val="single" w:sz="6" w:space="0" w:color="auto"/>
            </w:tcBorders>
          </w:tcPr>
          <w:p w14:paraId="5C946D74" w14:textId="77777777" w:rsidR="00310563" w:rsidRPr="00215318" w:rsidRDefault="00310563" w:rsidP="00310563">
            <w:pPr>
              <w:rPr>
                <w:b/>
                <w:bCs/>
              </w:rPr>
            </w:pPr>
            <w:r w:rsidRPr="005F5A20">
              <w:rPr>
                <w:rFonts w:ascii="Calibri" w:eastAsia="Calibri" w:hAnsi="Calibri" w:cs="Calibri"/>
                <w:b/>
                <w:bCs/>
                <w:szCs w:val="22"/>
              </w:rPr>
              <w:t>O-DU</w:t>
            </w:r>
            <w:r>
              <w:rPr>
                <w:rFonts w:ascii="Calibri" w:eastAsia="Calibri" w:hAnsi="Calibri" w:cs="Calibri"/>
                <w:b/>
                <w:bCs/>
                <w:szCs w:val="22"/>
              </w:rPr>
              <w:t>s</w:t>
            </w:r>
            <w:r w:rsidRPr="00F17B0E">
              <w:rPr>
                <w:rFonts w:ascii="Times New Roman" w:hAnsi="Times New Roman"/>
                <w:b/>
                <w:bCs/>
                <w:sz w:val="20"/>
              </w:rPr>
              <w:t xml:space="preserve"> </w:t>
            </w:r>
            <w:r w:rsidRPr="00F17B0E">
              <w:rPr>
                <w:rFonts w:ascii="Wingdings" w:eastAsia="Wingdings" w:hAnsi="Wingdings" w:cs="Wingdings"/>
                <w:b/>
                <w:bCs/>
                <w:sz w:val="20"/>
              </w:rPr>
              <w:t>ß</w:t>
            </w:r>
            <w:r w:rsidRPr="00F17B0E">
              <w:rPr>
                <w:rFonts w:ascii="Times New Roman" w:hAnsi="Times New Roman"/>
                <w:b/>
                <w:bCs/>
                <w:sz w:val="20"/>
              </w:rPr>
              <w:t xml:space="preserve"> </w:t>
            </w:r>
            <w:r w:rsidRPr="005F5A20">
              <w:rPr>
                <w:rFonts w:ascii="Calibri" w:eastAsia="Calibri" w:hAnsi="Calibri" w:cs="Calibri"/>
                <w:b/>
                <w:bCs/>
                <w:szCs w:val="22"/>
              </w:rPr>
              <w:t>SMO</w:t>
            </w:r>
          </w:p>
        </w:tc>
        <w:tc>
          <w:tcPr>
            <w:tcW w:w="4467" w:type="dxa"/>
            <w:tcBorders>
              <w:top w:val="single" w:sz="6" w:space="0" w:color="auto"/>
              <w:left w:val="single" w:sz="6" w:space="0" w:color="auto"/>
              <w:bottom w:val="single" w:sz="6" w:space="0" w:color="auto"/>
              <w:right w:val="single" w:sz="6" w:space="0" w:color="auto"/>
            </w:tcBorders>
          </w:tcPr>
          <w:p w14:paraId="4537E145" w14:textId="77777777" w:rsidR="00310563" w:rsidRPr="00770146" w:rsidRDefault="00310563" w:rsidP="00310563">
            <w:pPr>
              <w:pStyle w:val="TAL"/>
              <w:keepNext w:val="0"/>
              <w:keepLines w:val="0"/>
              <w:rPr>
                <w:rFonts w:cs="Arial"/>
                <w:szCs w:val="18"/>
              </w:rPr>
            </w:pPr>
            <w:r w:rsidRPr="00770146">
              <w:rPr>
                <w:rFonts w:cs="Arial"/>
                <w:szCs w:val="18"/>
              </w:rPr>
              <w:t>Verify O-DU</w:t>
            </w:r>
            <w:r>
              <w:rPr>
                <w:rFonts w:cs="Arial"/>
                <w:szCs w:val="18"/>
              </w:rPr>
              <w:t>s</w:t>
            </w:r>
            <w:r w:rsidRPr="00770146">
              <w:rPr>
                <w:rFonts w:cs="Arial"/>
                <w:szCs w:val="18"/>
              </w:rPr>
              <w:t xml:space="preserve"> shall set the administrative state to UNLOCKED state.</w:t>
            </w:r>
          </w:p>
        </w:tc>
      </w:tr>
      <w:tr w:rsidR="00310563" w14:paraId="7A2E88E7" w14:textId="77777777">
        <w:trPr>
          <w:trHeight w:val="990"/>
        </w:trPr>
        <w:tc>
          <w:tcPr>
            <w:tcW w:w="583" w:type="dxa"/>
            <w:tcBorders>
              <w:top w:val="single" w:sz="6" w:space="0" w:color="auto"/>
              <w:left w:val="single" w:sz="6" w:space="0" w:color="auto"/>
              <w:bottom w:val="single" w:sz="6" w:space="0" w:color="auto"/>
              <w:right w:val="single" w:sz="6" w:space="0" w:color="auto"/>
            </w:tcBorders>
          </w:tcPr>
          <w:p w14:paraId="5A48EB04" w14:textId="583A8791" w:rsidR="00310563" w:rsidRPr="00770146" w:rsidRDefault="005970D3" w:rsidP="00310563">
            <w:pPr>
              <w:pStyle w:val="TAC"/>
              <w:keepNext w:val="0"/>
              <w:keepLines w:val="0"/>
              <w:jc w:val="left"/>
              <w:rPr>
                <w:rFonts w:cs="Arial"/>
                <w:szCs w:val="18"/>
              </w:rPr>
            </w:pPr>
            <w:r>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3A6CDDC2" w14:textId="77777777" w:rsidR="00310563" w:rsidRPr="00770146" w:rsidRDefault="00310563" w:rsidP="00310563">
            <w:pPr>
              <w:rPr>
                <w:rFonts w:ascii="Arial" w:hAnsi="Arial" w:cs="Arial"/>
                <w:sz w:val="18"/>
                <w:szCs w:val="18"/>
              </w:rPr>
            </w:pPr>
            <w:r w:rsidRPr="005564BE">
              <w:rPr>
                <w:rFonts w:ascii="Arial" w:hAnsi="Arial" w:cs="Arial"/>
                <w:sz w:val="18"/>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7D842521" w14:textId="77777777" w:rsidR="00310563" w:rsidRPr="00215318" w:rsidRDefault="00310563" w:rsidP="00310563">
            <w:pPr>
              <w:spacing w:after="0"/>
            </w:pPr>
            <w:r w:rsidRPr="005564BE">
              <w:rPr>
                <w:rFonts w:ascii="Calibri" w:eastAsia="Calibri" w:hAnsi="Calibri" w:cs="Calibri"/>
                <w:b/>
                <w:bCs/>
                <w:szCs w:val="22"/>
              </w:rPr>
              <w:t>O-DU</w:t>
            </w:r>
            <w:r>
              <w:rPr>
                <w:rFonts w:ascii="Calibri" w:eastAsia="Calibri" w:hAnsi="Calibri" w:cs="Calibri"/>
                <w:b/>
                <w:bCs/>
                <w:szCs w:val="22"/>
              </w:rPr>
              <w:t>s</w:t>
            </w:r>
            <w:r w:rsidRPr="005564BE">
              <w:rPr>
                <w:rFonts w:ascii="Calibri" w:eastAsia="Calibri" w:hAnsi="Calibri" w:cs="Calibri"/>
                <w:b/>
                <w:bCs/>
                <w:szCs w:val="22"/>
              </w:rPr>
              <w:t>/O-CU</w:t>
            </w:r>
            <w:r w:rsidRPr="00F92B51" w:rsidDel="0077347F">
              <w:rPr>
                <w:rFonts w:ascii="Times New Roman" w:hAnsi="Times New Roman"/>
                <w:b/>
              </w:rPr>
              <w:t xml:space="preserve"> </w:t>
            </w:r>
          </w:p>
        </w:tc>
        <w:tc>
          <w:tcPr>
            <w:tcW w:w="4467" w:type="dxa"/>
            <w:tcBorders>
              <w:top w:val="single" w:sz="6" w:space="0" w:color="auto"/>
              <w:left w:val="single" w:sz="6" w:space="0" w:color="auto"/>
              <w:bottom w:val="single" w:sz="6" w:space="0" w:color="auto"/>
              <w:right w:val="single" w:sz="6" w:space="0" w:color="auto"/>
            </w:tcBorders>
          </w:tcPr>
          <w:p w14:paraId="51915208" w14:textId="77777777" w:rsidR="00310563" w:rsidRPr="009D093C" w:rsidRDefault="00310563" w:rsidP="00310563">
            <w:pPr>
              <w:spacing w:before="100" w:beforeAutospacing="1" w:after="100" w:afterAutospacing="1"/>
              <w:rPr>
                <w:rFonts w:ascii="Arial" w:hAnsi="Arial" w:cs="Arial"/>
                <w:sz w:val="18"/>
                <w:szCs w:val="18"/>
              </w:rPr>
            </w:pPr>
            <w:r w:rsidRPr="009D093C">
              <w:rPr>
                <w:rFonts w:ascii="Arial" w:hAnsi="Arial" w:cs="Arial"/>
                <w:sz w:val="18"/>
                <w:szCs w:val="18"/>
              </w:rPr>
              <w:t>Verify cell bring-up is successful with the configuration that has been received from SMO.</w:t>
            </w:r>
          </w:p>
          <w:p w14:paraId="4F04DE3D" w14:textId="77777777" w:rsidR="00310563" w:rsidRPr="009D093C" w:rsidRDefault="00310563" w:rsidP="00310563">
            <w:pPr>
              <w:spacing w:before="100" w:beforeAutospacing="1" w:after="100" w:afterAutospacing="1"/>
              <w:rPr>
                <w:rFonts w:ascii="Arial" w:hAnsi="Arial" w:cs="Arial"/>
                <w:sz w:val="18"/>
                <w:szCs w:val="18"/>
              </w:rPr>
            </w:pPr>
            <w:r w:rsidRPr="009D093C">
              <w:rPr>
                <w:rFonts w:ascii="Arial" w:hAnsi="Arial" w:cs="Arial"/>
                <w:sz w:val="18"/>
                <w:szCs w:val="18"/>
              </w:rPr>
              <w:t>O-DU</w:t>
            </w:r>
            <w:r>
              <w:rPr>
                <w:rFonts w:ascii="Arial" w:hAnsi="Arial" w:cs="Arial"/>
                <w:sz w:val="18"/>
                <w:szCs w:val="18"/>
              </w:rPr>
              <w:t>s</w:t>
            </w:r>
            <w:r w:rsidRPr="009D093C">
              <w:rPr>
                <w:rFonts w:ascii="Arial" w:hAnsi="Arial" w:cs="Arial"/>
                <w:sz w:val="18"/>
                <w:szCs w:val="18"/>
              </w:rPr>
              <w:t xml:space="preserve"> monitors the synchronization-state-change notification periodically to ensure that</w:t>
            </w:r>
            <w:r>
              <w:rPr>
                <w:rFonts w:ascii="Arial" w:hAnsi="Arial" w:cs="Arial"/>
                <w:sz w:val="18"/>
                <w:szCs w:val="18"/>
              </w:rPr>
              <w:t xml:space="preserve"> shared</w:t>
            </w:r>
            <w:r w:rsidRPr="009D093C">
              <w:rPr>
                <w:rFonts w:ascii="Arial" w:hAnsi="Arial" w:cs="Arial"/>
                <w:sz w:val="18"/>
                <w:szCs w:val="18"/>
              </w:rPr>
              <w:t xml:space="preserve"> O-RU is in LOCKED state and available for CU</w:t>
            </w:r>
            <w:r>
              <w:rPr>
                <w:rFonts w:ascii="Arial" w:hAnsi="Arial" w:cs="Arial"/>
                <w:sz w:val="18"/>
                <w:szCs w:val="18"/>
              </w:rPr>
              <w:t>S</w:t>
            </w:r>
            <w:r w:rsidRPr="009D093C">
              <w:rPr>
                <w:rFonts w:ascii="Arial" w:hAnsi="Arial" w:cs="Arial"/>
                <w:sz w:val="18"/>
                <w:szCs w:val="18"/>
              </w:rPr>
              <w:t>-plane communication, as described in section 13.1 of</w:t>
            </w:r>
            <w:r>
              <w:rPr>
                <w:rFonts w:ascii="Arial" w:hAnsi="Arial" w:cs="Arial"/>
                <w:sz w:val="18"/>
                <w:szCs w:val="18"/>
              </w:rPr>
              <w:t xml:space="preserve"> </w:t>
            </w:r>
            <w:r>
              <w:rPr>
                <w:rFonts w:ascii="Arial" w:hAnsi="Arial" w:cs="Arial"/>
                <w:sz w:val="18"/>
                <w:szCs w:val="18"/>
              </w:rPr>
              <w:fldChar w:fldCharType="begin"/>
            </w:r>
            <w:r>
              <w:rPr>
                <w:rFonts w:ascii="Arial" w:hAnsi="Arial" w:cs="Arial"/>
                <w:sz w:val="18"/>
                <w:szCs w:val="18"/>
              </w:rPr>
              <w:instrText xml:space="preserve"> REF _Ref97212545 \r \h </w:instrText>
            </w:r>
            <w:r>
              <w:rPr>
                <w:rFonts w:ascii="Arial" w:hAnsi="Arial" w:cs="Arial"/>
                <w:sz w:val="18"/>
                <w:szCs w:val="18"/>
              </w:rPr>
            </w:r>
            <w:r>
              <w:rPr>
                <w:rFonts w:ascii="Arial" w:hAnsi="Arial" w:cs="Arial"/>
                <w:sz w:val="18"/>
                <w:szCs w:val="18"/>
              </w:rPr>
              <w:fldChar w:fldCharType="separate"/>
            </w:r>
            <w:r>
              <w:rPr>
                <w:rFonts w:ascii="Arial" w:hAnsi="Arial" w:cs="Arial"/>
                <w:sz w:val="18"/>
                <w:szCs w:val="18"/>
              </w:rPr>
              <w:t>[24]</w:t>
            </w:r>
            <w:r>
              <w:rPr>
                <w:rFonts w:ascii="Arial" w:hAnsi="Arial" w:cs="Arial"/>
                <w:sz w:val="18"/>
                <w:szCs w:val="18"/>
              </w:rPr>
              <w:fldChar w:fldCharType="end"/>
            </w:r>
            <w:r>
              <w:rPr>
                <w:rFonts w:ascii="Arial" w:hAnsi="Arial" w:cs="Arial"/>
                <w:sz w:val="18"/>
                <w:szCs w:val="18"/>
              </w:rPr>
              <w:t>.</w:t>
            </w:r>
          </w:p>
          <w:p w14:paraId="08CEA221" w14:textId="77777777" w:rsidR="00310563" w:rsidRPr="00770146" w:rsidRDefault="00310563" w:rsidP="00310563">
            <w:pPr>
              <w:spacing w:before="100" w:beforeAutospacing="1" w:after="100" w:afterAutospacing="1"/>
              <w:rPr>
                <w:rFonts w:ascii="Arial" w:hAnsi="Arial" w:cs="Arial"/>
                <w:sz w:val="18"/>
                <w:szCs w:val="18"/>
              </w:rPr>
            </w:pPr>
            <w:r w:rsidRPr="009D093C">
              <w:rPr>
                <w:rFonts w:ascii="Arial" w:hAnsi="Arial" w:cs="Arial"/>
                <w:sz w:val="18"/>
                <w:szCs w:val="18"/>
              </w:rPr>
              <w:t>Verify O-DU</w:t>
            </w:r>
            <w:r>
              <w:rPr>
                <w:rFonts w:ascii="Arial" w:hAnsi="Arial" w:cs="Arial"/>
                <w:sz w:val="18"/>
                <w:szCs w:val="18"/>
              </w:rPr>
              <w:t>s</w:t>
            </w:r>
            <w:r w:rsidRPr="009D093C">
              <w:rPr>
                <w:rFonts w:ascii="Arial" w:hAnsi="Arial" w:cs="Arial"/>
                <w:sz w:val="18"/>
                <w:szCs w:val="18"/>
              </w:rPr>
              <w:t xml:space="preserve"> sets the administrative state to UNLOCKED state.</w:t>
            </w:r>
          </w:p>
        </w:tc>
      </w:tr>
      <w:tr w:rsidR="00310563" w14:paraId="37ED70CB"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6646F99B" w14:textId="586F9B8B" w:rsidR="00310563" w:rsidRPr="00770146" w:rsidRDefault="00310563" w:rsidP="00310563">
            <w:pPr>
              <w:pStyle w:val="TAC"/>
              <w:keepNext w:val="0"/>
              <w:keepLines w:val="0"/>
              <w:jc w:val="left"/>
              <w:rPr>
                <w:rFonts w:cs="Arial"/>
                <w:szCs w:val="18"/>
              </w:rPr>
            </w:pPr>
            <w:r>
              <w:rPr>
                <w:rFonts w:cs="Arial"/>
                <w:szCs w:val="18"/>
              </w:rPr>
              <w:t>1</w:t>
            </w:r>
            <w:r w:rsidR="005970D3">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4BE29A88" w14:textId="77777777" w:rsidR="00310563" w:rsidRPr="005F5A20" w:rsidRDefault="00310563" w:rsidP="00310563">
            <w:pPr>
              <w:keepNext/>
              <w:keepLines/>
              <w:spacing w:after="0" w:line="256" w:lineRule="auto"/>
              <w:rPr>
                <w:rFonts w:ascii="Arial" w:eastAsia="Times New Roman" w:hAnsi="Arial" w:cs="Arial"/>
                <w:sz w:val="18"/>
                <w:szCs w:val="18"/>
              </w:rPr>
            </w:pPr>
            <w:r w:rsidRPr="009D093C">
              <w:rPr>
                <w:rFonts w:ascii="Arial" w:hAnsi="Arial" w:cs="Arial"/>
                <w:sz w:val="18"/>
                <w:szCs w:val="18"/>
              </w:rPr>
              <w:t>Verify the status of the cell.</w:t>
            </w:r>
          </w:p>
        </w:tc>
        <w:tc>
          <w:tcPr>
            <w:tcW w:w="1408" w:type="dxa"/>
            <w:tcBorders>
              <w:top w:val="single" w:sz="6" w:space="0" w:color="auto"/>
              <w:left w:val="single" w:sz="6" w:space="0" w:color="auto"/>
              <w:bottom w:val="single" w:sz="6" w:space="0" w:color="auto"/>
              <w:right w:val="single" w:sz="6" w:space="0" w:color="auto"/>
            </w:tcBorders>
          </w:tcPr>
          <w:p w14:paraId="4F4F2A79" w14:textId="77777777" w:rsidR="00310563" w:rsidRPr="00215318" w:rsidRDefault="00310563" w:rsidP="00310563">
            <w:pPr>
              <w:rPr>
                <w:b/>
                <w:bCs/>
              </w:rPr>
            </w:pPr>
            <w:r w:rsidRPr="009D093C">
              <w:rPr>
                <w:b/>
                <w:bCs/>
              </w:rPr>
              <w:t>O-DU</w:t>
            </w:r>
            <w:r>
              <w:rPr>
                <w:b/>
                <w:bCs/>
              </w:rPr>
              <w:t>s</w:t>
            </w:r>
            <w:r w:rsidRPr="009D093C">
              <w:rPr>
                <w:b/>
                <w:bCs/>
              </w:rPr>
              <w:t>/O-CU</w:t>
            </w:r>
          </w:p>
        </w:tc>
        <w:tc>
          <w:tcPr>
            <w:tcW w:w="4467" w:type="dxa"/>
            <w:tcBorders>
              <w:top w:val="single" w:sz="6" w:space="0" w:color="auto"/>
              <w:left w:val="single" w:sz="6" w:space="0" w:color="auto"/>
              <w:bottom w:val="single" w:sz="6" w:space="0" w:color="auto"/>
              <w:right w:val="single" w:sz="6" w:space="0" w:color="auto"/>
            </w:tcBorders>
          </w:tcPr>
          <w:p w14:paraId="2B1D4058" w14:textId="77777777" w:rsidR="00310563" w:rsidRPr="0088568C" w:rsidRDefault="00310563" w:rsidP="00310563">
            <w:pPr>
              <w:pStyle w:val="TAL"/>
              <w:keepNext w:val="0"/>
              <w:keepLines w:val="0"/>
              <w:rPr>
                <w:rFonts w:cs="Arial"/>
                <w:szCs w:val="18"/>
              </w:rPr>
            </w:pPr>
            <w:r w:rsidRPr="0088568C">
              <w:rPr>
                <w:rFonts w:cs="Arial"/>
                <w:szCs w:val="18"/>
              </w:rPr>
              <w:t>Verify SMO shows O-CU</w:t>
            </w:r>
            <w:r>
              <w:rPr>
                <w:rFonts w:cs="Arial"/>
                <w:szCs w:val="18"/>
              </w:rPr>
              <w:t>s</w:t>
            </w:r>
            <w:r w:rsidRPr="0088568C">
              <w:rPr>
                <w:rFonts w:cs="Arial"/>
                <w:szCs w:val="18"/>
              </w:rPr>
              <w:t xml:space="preserve"> and O-DU</w:t>
            </w:r>
            <w:r>
              <w:rPr>
                <w:rFonts w:cs="Arial"/>
                <w:szCs w:val="18"/>
              </w:rPr>
              <w:t>s</w:t>
            </w:r>
            <w:r w:rsidRPr="0088568C">
              <w:rPr>
                <w:rFonts w:cs="Arial"/>
                <w:szCs w:val="18"/>
              </w:rPr>
              <w:t xml:space="preserve"> operational and newly added cell is up and RF state of</w:t>
            </w:r>
            <w:r>
              <w:rPr>
                <w:rFonts w:cs="Arial"/>
                <w:szCs w:val="18"/>
              </w:rPr>
              <w:t xml:space="preserve"> shared</w:t>
            </w:r>
            <w:r w:rsidRPr="0088568C">
              <w:rPr>
                <w:rFonts w:cs="Arial"/>
                <w:szCs w:val="18"/>
              </w:rPr>
              <w:t xml:space="preserve"> O-RU is ACTIVE.</w:t>
            </w:r>
          </w:p>
          <w:p w14:paraId="1C3A4863" w14:textId="77777777" w:rsidR="00310563" w:rsidRPr="0088568C" w:rsidRDefault="00310563" w:rsidP="00310563">
            <w:pPr>
              <w:pStyle w:val="TAL"/>
              <w:keepNext w:val="0"/>
              <w:keepLines w:val="0"/>
              <w:rPr>
                <w:rFonts w:cs="Arial"/>
                <w:szCs w:val="18"/>
              </w:rPr>
            </w:pPr>
          </w:p>
          <w:p w14:paraId="02F7BE55" w14:textId="77777777" w:rsidR="00310563" w:rsidRDefault="00310563" w:rsidP="00310563">
            <w:pPr>
              <w:rPr>
                <w:rFonts w:ascii="Arial" w:hAnsi="Arial" w:cs="Arial"/>
                <w:sz w:val="18"/>
                <w:szCs w:val="18"/>
              </w:rPr>
            </w:pPr>
            <w:r w:rsidRPr="009D093C">
              <w:rPr>
                <w:rFonts w:ascii="Arial" w:hAnsi="Arial" w:cs="Arial"/>
                <w:sz w:val="18"/>
                <w:szCs w:val="18"/>
              </w:rPr>
              <w:t xml:space="preserve">Verify </w:t>
            </w:r>
            <w:r>
              <w:rPr>
                <w:rFonts w:ascii="Arial" w:hAnsi="Arial" w:cs="Arial"/>
                <w:sz w:val="18"/>
                <w:szCs w:val="18"/>
              </w:rPr>
              <w:t xml:space="preserve">shared </w:t>
            </w:r>
            <w:r w:rsidRPr="009D093C">
              <w:rPr>
                <w:rFonts w:ascii="Arial" w:hAnsi="Arial" w:cs="Arial"/>
                <w:sz w:val="18"/>
                <w:szCs w:val="18"/>
              </w:rPr>
              <w:t>O-RU sync-state is set to LOCKED state and available for CU-plane communication.</w:t>
            </w:r>
          </w:p>
          <w:p w14:paraId="754D777A" w14:textId="77777777" w:rsidR="00310563" w:rsidRPr="00770146" w:rsidRDefault="00310563" w:rsidP="00310563">
            <w:pPr>
              <w:rPr>
                <w:rFonts w:ascii="Arial" w:hAnsi="Arial" w:cs="Arial"/>
                <w:sz w:val="18"/>
                <w:szCs w:val="18"/>
              </w:rPr>
            </w:pPr>
            <w:r>
              <w:rPr>
                <w:rFonts w:ascii="Arial" w:hAnsi="Arial" w:cs="Arial"/>
                <w:sz w:val="18"/>
                <w:szCs w:val="18"/>
              </w:rPr>
              <w:t>Verify both cells are operational.</w:t>
            </w:r>
          </w:p>
        </w:tc>
      </w:tr>
      <w:tr w:rsidR="00310563" w14:paraId="3AEE0FBB"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2B0CF4B0" w14:textId="4CAF037B" w:rsidR="00310563" w:rsidRDefault="00310563" w:rsidP="00310563">
            <w:pPr>
              <w:pStyle w:val="TAC"/>
              <w:keepNext w:val="0"/>
              <w:keepLines w:val="0"/>
              <w:jc w:val="left"/>
              <w:rPr>
                <w:rFonts w:cs="Arial"/>
                <w:szCs w:val="18"/>
              </w:rPr>
            </w:pPr>
            <w:r>
              <w:rPr>
                <w:rFonts w:cs="Arial"/>
                <w:szCs w:val="18"/>
              </w:rPr>
              <w:t>1</w:t>
            </w:r>
            <w:r w:rsidR="005970D3">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2B13CEB8" w14:textId="77777777" w:rsidR="00310563" w:rsidRPr="009D093C" w:rsidRDefault="00310563" w:rsidP="00310563">
            <w:pPr>
              <w:keepNext/>
              <w:keepLines/>
              <w:spacing w:after="0" w:line="256" w:lineRule="auto"/>
              <w:rPr>
                <w:rFonts w:ascii="Arial" w:hAnsi="Arial" w:cs="Arial"/>
                <w:sz w:val="18"/>
                <w:szCs w:val="18"/>
              </w:rPr>
            </w:pPr>
            <w:r w:rsidRPr="00092E67">
              <w:rPr>
                <w:rFonts w:ascii="Arial" w:hAnsi="Arial" w:cs="Arial"/>
                <w:sz w:val="18"/>
                <w:szCs w:val="18"/>
              </w:rPr>
              <w:t>UE#1 Attach validation with O-DU#1</w:t>
            </w:r>
          </w:p>
        </w:tc>
        <w:tc>
          <w:tcPr>
            <w:tcW w:w="1408" w:type="dxa"/>
            <w:tcBorders>
              <w:top w:val="single" w:sz="6" w:space="0" w:color="auto"/>
              <w:left w:val="single" w:sz="6" w:space="0" w:color="auto"/>
              <w:bottom w:val="single" w:sz="6" w:space="0" w:color="auto"/>
              <w:right w:val="single" w:sz="6" w:space="0" w:color="auto"/>
            </w:tcBorders>
          </w:tcPr>
          <w:p w14:paraId="31EE26F6" w14:textId="77777777" w:rsidR="00310563" w:rsidRPr="009D093C" w:rsidRDefault="00310563" w:rsidP="00310563">
            <w:pPr>
              <w:rPr>
                <w:b/>
                <w:bCs/>
              </w:rPr>
            </w:pPr>
            <w:r w:rsidRPr="00F17B0E">
              <w:rPr>
                <w:b/>
                <w:bCs/>
              </w:rPr>
              <w:t>UE</w:t>
            </w:r>
            <w:r>
              <w:rPr>
                <w:b/>
                <w:bCs/>
              </w:rPr>
              <w:t>#1</w:t>
            </w:r>
            <w:r w:rsidRPr="00F17B0E">
              <w:rPr>
                <w:b/>
                <w:bCs/>
              </w:rPr>
              <w:t xml:space="preserve"> </w:t>
            </w:r>
            <w:r w:rsidRPr="00F17B0E">
              <w:rPr>
                <w:rFonts w:ascii="Wingdings" w:eastAsia="Wingdings" w:hAnsi="Wingdings" w:cs="Wingdings"/>
                <w:b/>
                <w:bCs/>
              </w:rPr>
              <w:t>ß</w:t>
            </w:r>
            <w:r w:rsidRPr="00F17B0E">
              <w:rPr>
                <w:b/>
                <w:bCs/>
              </w:rPr>
              <w:t xml:space="preserve"> O-DU</w:t>
            </w:r>
            <w:r>
              <w:rPr>
                <w:b/>
                <w:bCs/>
              </w:rPr>
              <w:t>#1</w:t>
            </w:r>
            <w:r w:rsidRPr="00F17B0E">
              <w:rPr>
                <w:b/>
                <w:bCs/>
              </w:rPr>
              <w:t>/ O-CU</w:t>
            </w:r>
            <w:r>
              <w:rPr>
                <w:b/>
                <w:bCs/>
              </w:rPr>
              <w:t>#1</w:t>
            </w:r>
          </w:p>
        </w:tc>
        <w:tc>
          <w:tcPr>
            <w:tcW w:w="4467" w:type="dxa"/>
            <w:tcBorders>
              <w:top w:val="single" w:sz="6" w:space="0" w:color="auto"/>
              <w:left w:val="single" w:sz="6" w:space="0" w:color="auto"/>
              <w:bottom w:val="single" w:sz="6" w:space="0" w:color="auto"/>
              <w:right w:val="single" w:sz="6" w:space="0" w:color="auto"/>
            </w:tcBorders>
          </w:tcPr>
          <w:p w14:paraId="18597519" w14:textId="195CA0E2" w:rsidR="00310563" w:rsidRPr="0088568C" w:rsidRDefault="00310563" w:rsidP="00310563">
            <w:pPr>
              <w:pStyle w:val="TAL"/>
              <w:keepNext w:val="0"/>
              <w:keepLines w:val="0"/>
              <w:rPr>
                <w:rFonts w:cs="Arial"/>
                <w:szCs w:val="18"/>
              </w:rPr>
            </w:pPr>
            <w:r w:rsidRPr="00770146">
              <w:rPr>
                <w:rFonts w:cs="Arial"/>
                <w:szCs w:val="18"/>
              </w:rPr>
              <w:t xml:space="preserve">Verify that UE able to attach successfully with </w:t>
            </w:r>
            <w:r>
              <w:rPr>
                <w:rFonts w:cs="Arial"/>
                <w:szCs w:val="18"/>
              </w:rPr>
              <w:t>partitioned O-DU#1</w:t>
            </w:r>
            <w:r w:rsidR="00B01836">
              <w:rPr>
                <w:rFonts w:cs="Arial"/>
                <w:szCs w:val="18"/>
              </w:rPr>
              <w:t xml:space="preserve"> (slice#1)</w:t>
            </w:r>
            <w:r>
              <w:rPr>
                <w:rFonts w:cs="Arial"/>
                <w:szCs w:val="18"/>
              </w:rPr>
              <w:t>.</w:t>
            </w:r>
          </w:p>
        </w:tc>
      </w:tr>
      <w:tr w:rsidR="00310563" w14:paraId="5AE7B936" w14:textId="77777777">
        <w:trPr>
          <w:trHeight w:val="891"/>
        </w:trPr>
        <w:tc>
          <w:tcPr>
            <w:tcW w:w="583" w:type="dxa"/>
            <w:tcBorders>
              <w:top w:val="single" w:sz="6" w:space="0" w:color="auto"/>
              <w:left w:val="single" w:sz="6" w:space="0" w:color="auto"/>
              <w:bottom w:val="single" w:sz="6" w:space="0" w:color="auto"/>
              <w:right w:val="single" w:sz="6" w:space="0" w:color="auto"/>
            </w:tcBorders>
          </w:tcPr>
          <w:p w14:paraId="59DE55FE" w14:textId="7125534E" w:rsidR="00310563" w:rsidRDefault="00310563" w:rsidP="00310563">
            <w:pPr>
              <w:pStyle w:val="TAC"/>
              <w:keepNext w:val="0"/>
              <w:keepLines w:val="0"/>
              <w:jc w:val="left"/>
              <w:rPr>
                <w:rFonts w:cs="Arial"/>
                <w:szCs w:val="18"/>
              </w:rPr>
            </w:pPr>
            <w:r>
              <w:rPr>
                <w:rFonts w:cs="Arial"/>
                <w:szCs w:val="18"/>
              </w:rPr>
              <w:t>1</w:t>
            </w:r>
            <w:r w:rsidR="005970D3">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4195E20A" w14:textId="77777777" w:rsidR="00310563" w:rsidRPr="009D093C" w:rsidRDefault="00310563" w:rsidP="00310563">
            <w:pPr>
              <w:keepNext/>
              <w:keepLines/>
              <w:spacing w:after="0" w:line="256" w:lineRule="auto"/>
              <w:rPr>
                <w:rFonts w:ascii="Arial" w:hAnsi="Arial" w:cs="Arial"/>
                <w:sz w:val="18"/>
                <w:szCs w:val="18"/>
              </w:rPr>
            </w:pPr>
            <w:r w:rsidRPr="00092E67">
              <w:rPr>
                <w:rFonts w:ascii="Arial" w:hAnsi="Arial" w:cs="Arial"/>
                <w:sz w:val="18"/>
                <w:szCs w:val="18"/>
              </w:rPr>
              <w:t>UE#2 Attach validation with O-DU#2</w:t>
            </w:r>
          </w:p>
        </w:tc>
        <w:tc>
          <w:tcPr>
            <w:tcW w:w="1408" w:type="dxa"/>
            <w:tcBorders>
              <w:top w:val="single" w:sz="6" w:space="0" w:color="auto"/>
              <w:left w:val="single" w:sz="6" w:space="0" w:color="auto"/>
              <w:bottom w:val="single" w:sz="6" w:space="0" w:color="auto"/>
              <w:right w:val="single" w:sz="6" w:space="0" w:color="auto"/>
            </w:tcBorders>
          </w:tcPr>
          <w:p w14:paraId="2E0D81A2" w14:textId="77777777" w:rsidR="00310563" w:rsidRPr="009D093C" w:rsidRDefault="00310563" w:rsidP="00310563">
            <w:pPr>
              <w:rPr>
                <w:b/>
                <w:bCs/>
              </w:rPr>
            </w:pPr>
            <w:r w:rsidRPr="00F17B0E">
              <w:rPr>
                <w:b/>
                <w:bCs/>
              </w:rPr>
              <w:t>UE</w:t>
            </w:r>
            <w:r>
              <w:rPr>
                <w:b/>
                <w:bCs/>
              </w:rPr>
              <w:t>#2</w:t>
            </w:r>
            <w:r w:rsidRPr="00F17B0E">
              <w:rPr>
                <w:b/>
                <w:bCs/>
              </w:rPr>
              <w:t xml:space="preserve"> </w:t>
            </w:r>
            <w:r w:rsidRPr="00F17B0E">
              <w:rPr>
                <w:rFonts w:ascii="Wingdings" w:eastAsia="Wingdings" w:hAnsi="Wingdings" w:cs="Wingdings"/>
                <w:b/>
                <w:bCs/>
              </w:rPr>
              <w:t>ß</w:t>
            </w:r>
            <w:r w:rsidRPr="00F17B0E">
              <w:rPr>
                <w:b/>
                <w:bCs/>
              </w:rPr>
              <w:t xml:space="preserve"> O-DU</w:t>
            </w:r>
            <w:r>
              <w:rPr>
                <w:b/>
                <w:bCs/>
              </w:rPr>
              <w:t>#2</w:t>
            </w:r>
            <w:r w:rsidRPr="00F17B0E">
              <w:rPr>
                <w:b/>
                <w:bCs/>
              </w:rPr>
              <w:t>/ O-CU</w:t>
            </w:r>
            <w:r>
              <w:rPr>
                <w:b/>
                <w:bCs/>
              </w:rPr>
              <w:t>#2</w:t>
            </w:r>
          </w:p>
        </w:tc>
        <w:tc>
          <w:tcPr>
            <w:tcW w:w="4467" w:type="dxa"/>
            <w:tcBorders>
              <w:top w:val="single" w:sz="6" w:space="0" w:color="auto"/>
              <w:left w:val="single" w:sz="6" w:space="0" w:color="auto"/>
              <w:bottom w:val="single" w:sz="6" w:space="0" w:color="auto"/>
              <w:right w:val="single" w:sz="6" w:space="0" w:color="auto"/>
            </w:tcBorders>
          </w:tcPr>
          <w:p w14:paraId="5733022F" w14:textId="6A3852A6" w:rsidR="00310563" w:rsidRPr="0088568C" w:rsidRDefault="00310563" w:rsidP="00310563">
            <w:pPr>
              <w:pStyle w:val="TAL"/>
              <w:keepNext w:val="0"/>
              <w:keepLines w:val="0"/>
              <w:rPr>
                <w:rFonts w:cs="Arial"/>
                <w:szCs w:val="18"/>
              </w:rPr>
            </w:pPr>
            <w:r w:rsidRPr="00770146">
              <w:rPr>
                <w:rFonts w:cs="Arial"/>
                <w:szCs w:val="18"/>
              </w:rPr>
              <w:t xml:space="preserve">Verify that UE able to attach successfully with </w:t>
            </w:r>
            <w:r>
              <w:rPr>
                <w:rFonts w:cs="Arial"/>
                <w:szCs w:val="18"/>
              </w:rPr>
              <w:t>partitioned O-DU#2</w:t>
            </w:r>
            <w:r w:rsidR="00B01836">
              <w:rPr>
                <w:rFonts w:cs="Arial"/>
                <w:szCs w:val="18"/>
              </w:rPr>
              <w:t xml:space="preserve"> (slice#2)</w:t>
            </w:r>
            <w:r>
              <w:rPr>
                <w:rFonts w:cs="Arial"/>
                <w:szCs w:val="18"/>
              </w:rPr>
              <w:t>.</w:t>
            </w:r>
          </w:p>
        </w:tc>
      </w:tr>
      <w:tr w:rsidR="00310563" w14:paraId="2278849D"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06B93B4A" w14:textId="3FF9DE6F" w:rsidR="00310563" w:rsidRDefault="00310563" w:rsidP="00310563">
            <w:pPr>
              <w:pStyle w:val="TAC"/>
              <w:keepNext w:val="0"/>
              <w:keepLines w:val="0"/>
              <w:jc w:val="left"/>
              <w:rPr>
                <w:rFonts w:cs="Arial"/>
                <w:szCs w:val="18"/>
              </w:rPr>
            </w:pPr>
            <w:r>
              <w:rPr>
                <w:rFonts w:cs="Arial"/>
                <w:szCs w:val="18"/>
              </w:rPr>
              <w:t>1</w:t>
            </w:r>
            <w:r w:rsidR="005970D3">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0B24443A" w14:textId="77777777" w:rsidR="00310563" w:rsidRPr="009D093C" w:rsidRDefault="00310563" w:rsidP="00310563">
            <w:pPr>
              <w:keepNext/>
              <w:keepLines/>
              <w:spacing w:after="0" w:line="256" w:lineRule="auto"/>
              <w:rPr>
                <w:rFonts w:ascii="Arial" w:hAnsi="Arial" w:cs="Arial"/>
                <w:sz w:val="18"/>
                <w:szCs w:val="18"/>
              </w:rPr>
            </w:pPr>
            <w:r w:rsidRPr="00092E67">
              <w:rPr>
                <w:rFonts w:ascii="Arial" w:hAnsi="Arial" w:cs="Arial"/>
                <w:sz w:val="18"/>
                <w:szCs w:val="18"/>
              </w:rPr>
              <w:t>Data is started in both DL and UL for UE#1.</w:t>
            </w:r>
          </w:p>
        </w:tc>
        <w:tc>
          <w:tcPr>
            <w:tcW w:w="1408" w:type="dxa"/>
            <w:tcBorders>
              <w:top w:val="single" w:sz="6" w:space="0" w:color="auto"/>
              <w:left w:val="single" w:sz="6" w:space="0" w:color="auto"/>
              <w:bottom w:val="single" w:sz="6" w:space="0" w:color="auto"/>
              <w:right w:val="single" w:sz="6" w:space="0" w:color="auto"/>
            </w:tcBorders>
          </w:tcPr>
          <w:p w14:paraId="095A1D58" w14:textId="77777777" w:rsidR="00310563" w:rsidRPr="009D093C" w:rsidRDefault="00310563" w:rsidP="00310563">
            <w:pPr>
              <w:rPr>
                <w:b/>
                <w:bCs/>
              </w:rPr>
            </w:pPr>
            <w:r w:rsidRPr="00F17B0E">
              <w:rPr>
                <w:b/>
                <w:bCs/>
              </w:rPr>
              <w:t>O-DU</w:t>
            </w:r>
            <w:r>
              <w:rPr>
                <w:b/>
                <w:bCs/>
              </w:rPr>
              <w:t>#1</w:t>
            </w:r>
            <w:r w:rsidRPr="00F17B0E">
              <w:rPr>
                <w:b/>
                <w:bCs/>
              </w:rPr>
              <w:t>/ O-CU</w:t>
            </w:r>
            <w:r>
              <w:rPr>
                <w:b/>
                <w:bCs/>
              </w:rPr>
              <w:t>#1</w:t>
            </w:r>
            <w:r w:rsidRPr="00F17B0E">
              <w:rPr>
                <w:b/>
                <w:bCs/>
              </w:rPr>
              <w:t xml:space="preserve"> </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61247C41" w14:textId="77777777" w:rsidR="00310563" w:rsidRDefault="00310563" w:rsidP="00310563">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Pr>
                <w:rFonts w:cs="Arial"/>
                <w:szCs w:val="18"/>
              </w:rPr>
              <w:t>[1]</w:t>
            </w:r>
            <w:r>
              <w:rPr>
                <w:rFonts w:cs="Arial"/>
                <w:szCs w:val="18"/>
              </w:rPr>
              <w:fldChar w:fldCharType="end"/>
            </w:r>
            <w:r>
              <w:rPr>
                <w:rFonts w:cs="Arial"/>
                <w:szCs w:val="18"/>
              </w:rPr>
              <w:t>) align with the partitioning performed by the coordinator for O-DU#1.</w:t>
            </w:r>
          </w:p>
          <w:p w14:paraId="4FBFA7CC" w14:textId="77777777" w:rsidR="00310563" w:rsidRDefault="00310563" w:rsidP="00310563">
            <w:pPr>
              <w:pStyle w:val="TAL"/>
              <w:keepNext w:val="0"/>
              <w:keepLines w:val="0"/>
              <w:rPr>
                <w:rFonts w:cs="Arial"/>
                <w:szCs w:val="18"/>
              </w:rPr>
            </w:pPr>
          </w:p>
          <w:p w14:paraId="7FDB7C30" w14:textId="77777777" w:rsidR="00310563" w:rsidRDefault="00310563" w:rsidP="00310563">
            <w:pPr>
              <w:pStyle w:val="TAL"/>
              <w:keepNext w:val="0"/>
              <w:keepLines w:val="0"/>
              <w:rPr>
                <w:rFonts w:cs="Arial"/>
                <w:szCs w:val="18"/>
              </w:rPr>
            </w:pPr>
            <w:r w:rsidRPr="00770146">
              <w:rPr>
                <w:rFonts w:cs="Arial"/>
                <w:szCs w:val="18"/>
              </w:rPr>
              <w:lastRenderedPageBreak/>
              <w:t>Verify end to end data is successful</w:t>
            </w:r>
            <w:r>
              <w:rPr>
                <w:rFonts w:cs="Arial"/>
                <w:szCs w:val="18"/>
              </w:rPr>
              <w:t xml:space="preserve"> for UE#1</w:t>
            </w:r>
            <w:r w:rsidR="005970D3">
              <w:rPr>
                <w:rFonts w:cs="Arial"/>
                <w:szCs w:val="18"/>
              </w:rPr>
              <w:t>.</w:t>
            </w:r>
          </w:p>
          <w:p w14:paraId="5C185E5D" w14:textId="77777777" w:rsidR="005970D3" w:rsidRDefault="005970D3" w:rsidP="00310563">
            <w:pPr>
              <w:pStyle w:val="TAL"/>
              <w:keepNext w:val="0"/>
              <w:keepLines w:val="0"/>
              <w:rPr>
                <w:rFonts w:cs="Arial"/>
                <w:szCs w:val="18"/>
              </w:rPr>
            </w:pPr>
          </w:p>
          <w:p w14:paraId="06952351" w14:textId="126F8D29" w:rsidR="005970D3" w:rsidRPr="0088568C" w:rsidRDefault="005970D3" w:rsidP="00310563">
            <w:pPr>
              <w:pStyle w:val="TAL"/>
              <w:keepNext w:val="0"/>
              <w:keepLines w:val="0"/>
              <w:rPr>
                <w:rFonts w:cs="Arial"/>
                <w:szCs w:val="18"/>
              </w:rPr>
            </w:pPr>
            <w:r w:rsidRPr="00770146">
              <w:rPr>
                <w:rFonts w:cs="Arial"/>
                <w:szCs w:val="18"/>
              </w:rPr>
              <w:t>Slice configuration and prioritization is followed according to the O-RAN specification</w:t>
            </w:r>
            <w:r w:rsidR="00EB7DCF">
              <w:rPr>
                <w:rFonts w:cs="Arial"/>
                <w:szCs w:val="18"/>
              </w:rPr>
              <w:t>.</w:t>
            </w:r>
          </w:p>
        </w:tc>
      </w:tr>
      <w:tr w:rsidR="00310563" w14:paraId="788657E3" w14:textId="77777777">
        <w:trPr>
          <w:trHeight w:val="525"/>
        </w:trPr>
        <w:tc>
          <w:tcPr>
            <w:tcW w:w="583" w:type="dxa"/>
            <w:tcBorders>
              <w:top w:val="single" w:sz="6" w:space="0" w:color="auto"/>
              <w:left w:val="single" w:sz="6" w:space="0" w:color="auto"/>
              <w:bottom w:val="single" w:sz="6" w:space="0" w:color="auto"/>
              <w:right w:val="single" w:sz="6" w:space="0" w:color="auto"/>
            </w:tcBorders>
          </w:tcPr>
          <w:p w14:paraId="048438A1" w14:textId="6FD70EFB" w:rsidR="00310563" w:rsidRDefault="00310563" w:rsidP="00310563">
            <w:pPr>
              <w:pStyle w:val="TAC"/>
              <w:keepNext w:val="0"/>
              <w:keepLines w:val="0"/>
              <w:jc w:val="left"/>
              <w:rPr>
                <w:rFonts w:cs="Arial"/>
                <w:szCs w:val="18"/>
              </w:rPr>
            </w:pPr>
            <w:r>
              <w:rPr>
                <w:rFonts w:cs="Arial"/>
                <w:szCs w:val="18"/>
              </w:rPr>
              <w:lastRenderedPageBreak/>
              <w:t>1</w:t>
            </w:r>
            <w:r w:rsidR="005970D3">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5F7D37CD" w14:textId="77777777" w:rsidR="00310563" w:rsidRPr="009D093C" w:rsidRDefault="00310563" w:rsidP="00310563">
            <w:pPr>
              <w:keepNext/>
              <w:keepLines/>
              <w:spacing w:after="0" w:line="256" w:lineRule="auto"/>
              <w:rPr>
                <w:rFonts w:ascii="Arial" w:hAnsi="Arial" w:cs="Arial"/>
                <w:sz w:val="18"/>
                <w:szCs w:val="18"/>
              </w:rPr>
            </w:pPr>
            <w:r w:rsidRPr="00092E67">
              <w:rPr>
                <w:rFonts w:ascii="Arial" w:hAnsi="Arial" w:cs="Arial"/>
                <w:sz w:val="18"/>
                <w:szCs w:val="18"/>
              </w:rPr>
              <w:t>Data is started in both DL and UL for UE#2.</w:t>
            </w:r>
          </w:p>
        </w:tc>
        <w:tc>
          <w:tcPr>
            <w:tcW w:w="1408" w:type="dxa"/>
            <w:tcBorders>
              <w:top w:val="single" w:sz="6" w:space="0" w:color="auto"/>
              <w:left w:val="single" w:sz="6" w:space="0" w:color="auto"/>
              <w:bottom w:val="single" w:sz="6" w:space="0" w:color="auto"/>
              <w:right w:val="single" w:sz="6" w:space="0" w:color="auto"/>
            </w:tcBorders>
          </w:tcPr>
          <w:p w14:paraId="61D29FF8" w14:textId="4DFB7C1C" w:rsidR="00310563" w:rsidRPr="009D093C" w:rsidRDefault="00310563" w:rsidP="00310563">
            <w:pPr>
              <w:rPr>
                <w:b/>
                <w:bCs/>
              </w:rPr>
            </w:pPr>
            <w:r w:rsidRPr="00F17B0E">
              <w:rPr>
                <w:b/>
                <w:bCs/>
              </w:rPr>
              <w:t>O-DU</w:t>
            </w:r>
            <w:r>
              <w:rPr>
                <w:b/>
                <w:bCs/>
              </w:rPr>
              <w:t>#2</w:t>
            </w:r>
            <w:r w:rsidRPr="00F17B0E">
              <w:rPr>
                <w:b/>
                <w:bCs/>
              </w:rPr>
              <w:t>/ O-CU</w:t>
            </w:r>
            <w:r>
              <w:rPr>
                <w:b/>
                <w:bCs/>
              </w:rPr>
              <w:t>#2</w:t>
            </w:r>
            <w:r w:rsidRPr="00F17B0E">
              <w:rPr>
                <w:b/>
                <w:bCs/>
              </w:rPr>
              <w:t xml:space="preserve"> </w:t>
            </w:r>
            <w:r w:rsidR="008C3547" w:rsidRPr="00F17B0E">
              <w:rPr>
                <w:rFonts w:ascii="Wingdings" w:eastAsia="Wingdings" w:hAnsi="Wingdings" w:cs="Wingdings"/>
                <w:b/>
                <w:bCs/>
              </w:rPr>
              <w:t>ß</w:t>
            </w:r>
            <w:r w:rsidRPr="00F17B0E">
              <w:rPr>
                <w:rFonts w:ascii="Wingdings" w:eastAsia="Wingdings" w:hAnsi="Wingdings" w:cs="Wingdings"/>
                <w:b/>
                <w:bCs/>
              </w:rPr>
              <w:t>à</w:t>
            </w:r>
            <w:r w:rsidRPr="00F17B0E">
              <w:rPr>
                <w:b/>
                <w:bCs/>
              </w:rPr>
              <w:t xml:space="preserve"> UPF</w:t>
            </w:r>
          </w:p>
        </w:tc>
        <w:tc>
          <w:tcPr>
            <w:tcW w:w="4467" w:type="dxa"/>
            <w:tcBorders>
              <w:top w:val="single" w:sz="6" w:space="0" w:color="auto"/>
              <w:left w:val="single" w:sz="6" w:space="0" w:color="auto"/>
              <w:bottom w:val="single" w:sz="6" w:space="0" w:color="auto"/>
              <w:right w:val="single" w:sz="6" w:space="0" w:color="auto"/>
            </w:tcBorders>
          </w:tcPr>
          <w:p w14:paraId="684FC788" w14:textId="77777777" w:rsidR="00310563" w:rsidRDefault="00310563" w:rsidP="00310563">
            <w:pPr>
              <w:pStyle w:val="TAL"/>
              <w:keepNext w:val="0"/>
              <w:keepLines w:val="0"/>
              <w:rPr>
                <w:rFonts w:cs="Arial"/>
                <w:szCs w:val="18"/>
              </w:rPr>
            </w:pPr>
            <w:r>
              <w:rPr>
                <w:rFonts w:cs="Arial"/>
                <w:szCs w:val="18"/>
              </w:rPr>
              <w:t xml:space="preserve">Verify that the values for "FrequencyDomainAllocation” “StartPRB” and “NoOfPRBs” in DL Scheduling Information (Refer Section 11.2.4.3.8 of </w:t>
            </w:r>
            <w:r>
              <w:rPr>
                <w:rFonts w:cs="Arial"/>
                <w:szCs w:val="18"/>
              </w:rPr>
              <w:fldChar w:fldCharType="begin"/>
            </w:r>
            <w:r>
              <w:rPr>
                <w:rFonts w:cs="Arial"/>
                <w:szCs w:val="18"/>
              </w:rPr>
              <w:instrText xml:space="preserve"> REF _Ref54876985 \r \h </w:instrText>
            </w:r>
            <w:r>
              <w:rPr>
                <w:rFonts w:cs="Arial"/>
                <w:szCs w:val="18"/>
              </w:rPr>
            </w:r>
            <w:r>
              <w:rPr>
                <w:rFonts w:cs="Arial"/>
                <w:szCs w:val="18"/>
              </w:rPr>
              <w:fldChar w:fldCharType="separate"/>
            </w:r>
            <w:r>
              <w:rPr>
                <w:rFonts w:cs="Arial"/>
                <w:szCs w:val="18"/>
              </w:rPr>
              <w:t>[1]</w:t>
            </w:r>
            <w:r>
              <w:rPr>
                <w:rFonts w:cs="Arial"/>
                <w:szCs w:val="18"/>
              </w:rPr>
              <w:fldChar w:fldCharType="end"/>
            </w:r>
            <w:r>
              <w:rPr>
                <w:rFonts w:cs="Arial"/>
                <w:szCs w:val="18"/>
              </w:rPr>
              <w:t>) align with the partitioning performed by the coordinator for O-DU#2.</w:t>
            </w:r>
          </w:p>
          <w:p w14:paraId="57A68F76" w14:textId="77777777" w:rsidR="00310563" w:rsidRDefault="00310563" w:rsidP="00310563">
            <w:pPr>
              <w:pStyle w:val="TAL"/>
              <w:keepNext w:val="0"/>
              <w:keepLines w:val="0"/>
              <w:rPr>
                <w:rFonts w:cs="Arial"/>
                <w:szCs w:val="18"/>
              </w:rPr>
            </w:pPr>
          </w:p>
          <w:p w14:paraId="0BB30BC3" w14:textId="77777777" w:rsidR="00310563" w:rsidRDefault="00310563" w:rsidP="00310563">
            <w:pPr>
              <w:pStyle w:val="TAL"/>
              <w:keepNext w:val="0"/>
              <w:keepLines w:val="0"/>
              <w:rPr>
                <w:rFonts w:cs="Arial"/>
                <w:szCs w:val="18"/>
              </w:rPr>
            </w:pPr>
            <w:r w:rsidRPr="00770146">
              <w:rPr>
                <w:rFonts w:cs="Arial"/>
                <w:szCs w:val="18"/>
              </w:rPr>
              <w:t>Verify end to end data is successful</w:t>
            </w:r>
            <w:r>
              <w:rPr>
                <w:rFonts w:cs="Arial"/>
                <w:szCs w:val="18"/>
              </w:rPr>
              <w:t xml:space="preserve"> for UE#2</w:t>
            </w:r>
            <w:r w:rsidR="005970D3">
              <w:rPr>
                <w:rFonts w:cs="Arial"/>
                <w:szCs w:val="18"/>
              </w:rPr>
              <w:t>.</w:t>
            </w:r>
          </w:p>
          <w:p w14:paraId="27AA12EF" w14:textId="77777777" w:rsidR="005970D3" w:rsidRDefault="005970D3" w:rsidP="00310563">
            <w:pPr>
              <w:pStyle w:val="TAL"/>
              <w:keepNext w:val="0"/>
              <w:keepLines w:val="0"/>
              <w:rPr>
                <w:rFonts w:cs="Arial"/>
                <w:szCs w:val="18"/>
              </w:rPr>
            </w:pPr>
          </w:p>
          <w:p w14:paraId="2BDA80A7" w14:textId="1CBA5666" w:rsidR="005970D3" w:rsidRPr="0088568C" w:rsidRDefault="005970D3" w:rsidP="00310563">
            <w:pPr>
              <w:pStyle w:val="TAL"/>
              <w:keepNext w:val="0"/>
              <w:keepLines w:val="0"/>
              <w:rPr>
                <w:rFonts w:cs="Arial"/>
                <w:szCs w:val="18"/>
              </w:rPr>
            </w:pPr>
            <w:r w:rsidRPr="00770146">
              <w:rPr>
                <w:rFonts w:cs="Arial"/>
                <w:szCs w:val="18"/>
              </w:rPr>
              <w:t>Slice configuration and prioritization is followed according to the O-RAN specification</w:t>
            </w:r>
            <w:r>
              <w:rPr>
                <w:rFonts w:cs="Arial"/>
                <w:szCs w:val="18"/>
              </w:rPr>
              <w:t>.</w:t>
            </w:r>
          </w:p>
        </w:tc>
      </w:tr>
    </w:tbl>
    <w:p w14:paraId="0F278C69" w14:textId="77777777" w:rsidR="00902BEE" w:rsidRDefault="00902BEE" w:rsidP="58179EF8">
      <w:pPr>
        <w:spacing w:after="0"/>
        <w:rPr>
          <w:rFonts w:ascii="Arial" w:hAnsi="Arial"/>
          <w:sz w:val="36"/>
          <w:szCs w:val="36"/>
          <w:lang w:val="en-GB"/>
        </w:rPr>
      </w:pPr>
    </w:p>
    <w:p w14:paraId="2650C84B" w14:textId="77777777" w:rsidR="00652504" w:rsidRDefault="00652504" w:rsidP="00652504">
      <w:pPr>
        <w:spacing w:after="0"/>
        <w:rPr>
          <w:rFonts w:ascii="Arial" w:hAnsi="Arial"/>
          <w:sz w:val="36"/>
          <w:szCs w:val="36"/>
          <w:lang w:val="en-GB"/>
        </w:rPr>
      </w:pPr>
    </w:p>
    <w:p w14:paraId="0420AD1B" w14:textId="77777777" w:rsidR="00652504" w:rsidRPr="007553AC" w:rsidRDefault="00652504" w:rsidP="00652504">
      <w:pPr>
        <w:pStyle w:val="Heading2"/>
        <w:jc w:val="both"/>
      </w:pPr>
      <w:bookmarkStart w:id="2369" w:name="_Toc202359706"/>
      <w:r w:rsidRPr="35D2ED7C">
        <w:rPr>
          <w:szCs w:val="32"/>
        </w:rPr>
        <w:t>ORAN.WG8.IOT.0</w:t>
      </w:r>
      <w:r>
        <w:rPr>
          <w:szCs w:val="32"/>
        </w:rPr>
        <w:t>88</w:t>
      </w:r>
      <w:r w:rsidRPr="35D2ED7C">
        <w:rPr>
          <w:szCs w:val="32"/>
        </w:rPr>
        <w:t>:</w:t>
      </w:r>
      <w:r>
        <w:rPr>
          <w:szCs w:val="32"/>
        </w:rPr>
        <w:t xml:space="preserve"> </w:t>
      </w:r>
      <w:r w:rsidRPr="007553AC">
        <w:rPr>
          <w:lang w:val="en-US"/>
        </w:rPr>
        <w:t>Verify network energy saving functionality in TRX_CONTROL</w:t>
      </w:r>
      <w:r>
        <w:rPr>
          <w:lang w:val="en-US"/>
        </w:rPr>
        <w:t xml:space="preserve"> mode</w:t>
      </w:r>
      <w:r w:rsidRPr="007553AC">
        <w:rPr>
          <w:lang w:val="en-US"/>
        </w:rPr>
        <w:t xml:space="preserve"> configured with undefined Sleep </w:t>
      </w:r>
      <w:r>
        <w:rPr>
          <w:lang w:val="en-US"/>
        </w:rPr>
        <w:t>Period</w:t>
      </w:r>
      <w:r w:rsidRPr="007553AC">
        <w:t>.</w:t>
      </w:r>
      <w:bookmarkEnd w:id="2369"/>
    </w:p>
    <w:p w14:paraId="749D9FB3" w14:textId="77777777" w:rsidR="00652504" w:rsidRDefault="00652504" w:rsidP="00652504">
      <w:pPr>
        <w:pStyle w:val="Heading3"/>
        <w:jc w:val="both"/>
      </w:pPr>
      <w:bookmarkStart w:id="2370" w:name="_Toc202359707"/>
      <w:r>
        <w:t>Test Purpose</w:t>
      </w:r>
      <w:bookmarkEnd w:id="2370"/>
    </w:p>
    <w:p w14:paraId="5E048D63" w14:textId="77777777" w:rsidR="00652504" w:rsidRPr="00F016B0" w:rsidRDefault="00652504" w:rsidP="00652504">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for undefined sleep Period in TRX_CONTROL Mode</w:t>
      </w:r>
      <w:r w:rsidRPr="00F016B0">
        <w:rPr>
          <w:rFonts w:eastAsia="Times New Roman"/>
          <w:color w:val="000000" w:themeColor="text1"/>
        </w:rPr>
        <w:t>.</w:t>
      </w:r>
    </w:p>
    <w:p w14:paraId="6FB0F670" w14:textId="77777777" w:rsidR="00652504" w:rsidRPr="00384C48" w:rsidRDefault="00652504" w:rsidP="00652504">
      <w:pPr>
        <w:pStyle w:val="Heading3"/>
        <w:jc w:val="both"/>
      </w:pPr>
      <w:bookmarkStart w:id="2371" w:name="_Toc202359708"/>
      <w:r>
        <w:t>Reference Requirement</w:t>
      </w:r>
      <w:bookmarkEnd w:id="2371"/>
    </w:p>
    <w:p w14:paraId="72EB20F8" w14:textId="77777777" w:rsidR="00652504" w:rsidRDefault="00652504" w:rsidP="00652504">
      <w:pPr>
        <w:jc w:val="both"/>
        <w:rPr>
          <w:rFonts w:eastAsia="Times New Roman"/>
          <w:color w:val="000000" w:themeColor="text1"/>
        </w:rPr>
      </w:pPr>
      <w:r w:rsidRPr="007553AC">
        <w:rPr>
          <w:rFonts w:eastAsia="Times New Roman"/>
          <w:color w:val="000000" w:themeColor="text1"/>
        </w:rPr>
        <w:t>For detailed requirements, refer to the section 7.16</w:t>
      </w:r>
      <w:r>
        <w:rPr>
          <w:rFonts w:eastAsia="Times New Roman"/>
          <w:color w:val="000000" w:themeColor="text1"/>
        </w:rPr>
        <w:t xml:space="preserve"> and 13.6</w:t>
      </w:r>
      <w:r w:rsidRPr="007553AC">
        <w:rPr>
          <w:rFonts w:eastAsia="Times New Roman"/>
          <w:color w:val="000000" w:themeColor="text1"/>
        </w:rPr>
        <w:t xml:space="preserve"> in ORAN-WG8.AAD </w:t>
      </w:r>
      <w:r w:rsidRPr="007553AC">
        <w:fldChar w:fldCharType="begin"/>
      </w:r>
      <w:r w:rsidRPr="007553AC">
        <w:instrText xml:space="preserve"> REF _Ref22205352 \r \h  \* MERGEFORMAT </w:instrText>
      </w:r>
      <w:r w:rsidRPr="007553AC">
        <w:fldChar w:fldCharType="separate"/>
      </w:r>
      <w:r w:rsidRPr="007553AC">
        <w:t>[1]</w:t>
      </w:r>
      <w:r w:rsidRPr="007553AC">
        <w:fldChar w:fldCharType="end"/>
      </w:r>
      <w:r w:rsidRPr="007553AC">
        <w:rPr>
          <w:rFonts w:eastAsia="Times New Roman"/>
          <w:color w:val="000000" w:themeColor="text1"/>
        </w:rPr>
        <w:t>.</w:t>
      </w:r>
    </w:p>
    <w:p w14:paraId="415CB4B8" w14:textId="77777777" w:rsidR="00652504" w:rsidRDefault="00652504" w:rsidP="00652504">
      <w:pPr>
        <w:pStyle w:val="Heading3"/>
        <w:jc w:val="both"/>
      </w:pPr>
      <w:bookmarkStart w:id="2372" w:name="_Toc202359709"/>
      <w:r>
        <w:t>Initial Conditions</w:t>
      </w:r>
      <w:bookmarkEnd w:id="2372"/>
    </w:p>
    <w:p w14:paraId="1C8DBC9B" w14:textId="77777777" w:rsidR="00652504" w:rsidRPr="00102A22" w:rsidRDefault="00652504" w:rsidP="00652504">
      <w:pPr>
        <w:jc w:val="both"/>
      </w:pPr>
      <w:r>
        <w:rPr>
          <w:lang w:val="en-GB"/>
        </w:rPr>
        <w:t>Following are the preconditions for this test.</w:t>
      </w:r>
    </w:p>
    <w:p w14:paraId="04893DE9" w14:textId="77777777" w:rsidR="00652504" w:rsidRPr="00004BEB" w:rsidRDefault="00652504" w:rsidP="00652504">
      <w:pPr>
        <w:pStyle w:val="b0"/>
      </w:pPr>
      <w:r>
        <w:t>Physical interface of DHCP(v4/v6) server, DNS server, CA/RA server, SMO, Near-RT RIC,O-CU,O-DU and O-RU is connected.</w:t>
      </w:r>
    </w:p>
    <w:p w14:paraId="2018BE95" w14:textId="77777777" w:rsidR="00652504" w:rsidRDefault="00652504" w:rsidP="00652504">
      <w:pPr>
        <w:pStyle w:val="b0"/>
      </w:pPr>
      <w:r>
        <w:t>Use the default O-CU configuration files to configure all modules (NR RRC, NR PDCP, and SDAP) in O-CU.</w:t>
      </w:r>
    </w:p>
    <w:p w14:paraId="705410AD" w14:textId="77777777" w:rsidR="00652504" w:rsidRDefault="00652504" w:rsidP="00652504">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64109FAD" w14:textId="77777777" w:rsidR="00652504" w:rsidRDefault="00652504" w:rsidP="00652504">
      <w:pPr>
        <w:pStyle w:val="b0"/>
      </w:pPr>
      <w:r>
        <w:t>O-RU supports O-NES Capability and sent to O-DU through “</w:t>
      </w:r>
      <w:r w:rsidRPr="00566C32">
        <w:t>energy-saving-capability-common-info</w:t>
      </w:r>
      <w:r>
        <w:t>/</w:t>
      </w:r>
      <w:r w:rsidRPr="007553AC">
        <w:t>trx-control-capability-info” IEs</w:t>
      </w:r>
      <w:r>
        <w:t>.</w:t>
      </w:r>
    </w:p>
    <w:p w14:paraId="6CCAA02A" w14:textId="77777777" w:rsidR="00652504" w:rsidRDefault="00652504" w:rsidP="00652504">
      <w:pPr>
        <w:pStyle w:val="b0"/>
      </w:pPr>
      <w:r>
        <w:t>O-DU Connected to Near-RT RIC through E2 interface &amp; it sends O-RU energy saving capabilities to Near-RT RIC.</w:t>
      </w:r>
    </w:p>
    <w:p w14:paraId="346F4FD0" w14:textId="77777777" w:rsidR="00652504" w:rsidRDefault="00652504" w:rsidP="00652504">
      <w:pPr>
        <w:pStyle w:val="b0"/>
      </w:pPr>
      <w:r>
        <w:t>SMO is preconfigured with Near-RT RIC server IP address as per data model.</w:t>
      </w:r>
    </w:p>
    <w:p w14:paraId="2D55AF69" w14:textId="77777777" w:rsidR="00652504" w:rsidRDefault="00652504" w:rsidP="00652504">
      <w:pPr>
        <w:pStyle w:val="b0"/>
      </w:pPr>
      <w:r>
        <w:t xml:space="preserve">SMO </w:t>
      </w:r>
      <w:r w:rsidRPr="00F845BC">
        <w:t>preconfigured with required AI/ML model based on collected data and share the same policies to near-RT RIC.</w:t>
      </w:r>
    </w:p>
    <w:p w14:paraId="4B37289C" w14:textId="77777777" w:rsidR="00652504" w:rsidRPr="00004BEB" w:rsidRDefault="00652504" w:rsidP="00652504">
      <w:pPr>
        <w:pStyle w:val="b0"/>
      </w:pPr>
      <w:r>
        <w:t>O-CU is connected to 5GC through NG interface and O-CU is operational.</w:t>
      </w:r>
    </w:p>
    <w:p w14:paraId="1E1DBDDE" w14:textId="77777777" w:rsidR="00652504" w:rsidRPr="00004BEB" w:rsidRDefault="00652504" w:rsidP="00652504">
      <w:pPr>
        <w:pStyle w:val="b0"/>
      </w:pPr>
      <w:r>
        <w:lastRenderedPageBreak/>
        <w:t>It is assumed that when Power-ON the O-DU, the NETCONF Server is started or when the O-DU is restarted, the NETCONF Server is restarted.</w:t>
      </w:r>
    </w:p>
    <w:p w14:paraId="7609B547" w14:textId="77777777" w:rsidR="00652504" w:rsidRPr="00004BEB" w:rsidRDefault="00652504" w:rsidP="00652504">
      <w:pPr>
        <w:pStyle w:val="b0"/>
      </w:pPr>
      <w:r>
        <w:t>NETCONF Client is operational.</w:t>
      </w:r>
    </w:p>
    <w:p w14:paraId="6D7C5781" w14:textId="77777777" w:rsidR="00652504" w:rsidRPr="00004BEB" w:rsidRDefault="00652504" w:rsidP="00652504">
      <w:pPr>
        <w:pStyle w:val="b0"/>
      </w:pPr>
      <w:r>
        <w:t>The O-DU have obtained end to end IP connectivity between O-DU and SMO. The O-DU shall support either IPv4 or IPv6.</w:t>
      </w:r>
    </w:p>
    <w:p w14:paraId="5635F3A9" w14:textId="77777777" w:rsidR="00652504" w:rsidRPr="00004BEB" w:rsidRDefault="00652504" w:rsidP="00652504">
      <w:pPr>
        <w:pStyle w:val="b0"/>
      </w:pPr>
      <w:r>
        <w:t>The PnfRegistration is successful with TLS secure connection is established between O-DU and SMO as per test case ORAN.WG8.IOT.017.</w:t>
      </w:r>
    </w:p>
    <w:p w14:paraId="6ED187B6" w14:textId="77777777" w:rsidR="00652504" w:rsidRDefault="00652504" w:rsidP="00652504">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775051D7" w14:textId="310B024B" w:rsidR="00652504" w:rsidRDefault="00127EF0" w:rsidP="00127EF0">
      <w:pPr>
        <w:pStyle w:val="b0"/>
      </w:pPr>
      <w:r>
        <w:rPr>
          <w:rFonts w:cstheme="minorHAnsi"/>
          <w:szCs w:val="22"/>
          <w:lang w:val="en-US"/>
        </w:rPr>
        <w:t xml:space="preserve">On </w:t>
      </w:r>
      <w:r w:rsidRPr="00BD5E08">
        <w:rPr>
          <w:rFonts w:cstheme="minorHAnsi"/>
          <w:szCs w:val="22"/>
          <w:lang w:val="en-US"/>
        </w:rPr>
        <w:t>“E2” interface</w:t>
      </w:r>
      <w:r>
        <w:rPr>
          <w:rFonts w:cstheme="minorHAnsi"/>
          <w:szCs w:val="22"/>
          <w:lang w:val="en-US"/>
        </w:rPr>
        <w:t xml:space="preserve">, </w:t>
      </w:r>
      <w:r w:rsidRPr="00672E21">
        <w:rPr>
          <w:rFonts w:cstheme="minorHAnsi"/>
          <w:szCs w:val="22"/>
        </w:rPr>
        <w:t xml:space="preserve">esObjective type for O-NES policy is configured to either targetEc or </w:t>
      </w:r>
      <w:r w:rsidRPr="00672E21">
        <w:rPr>
          <w:rFonts w:cstheme="minorHAnsi"/>
          <w:bCs/>
          <w:szCs w:val="22"/>
        </w:rPr>
        <w:t>esPercentage</w:t>
      </w:r>
      <w:r w:rsidRPr="00672E21">
        <w:rPr>
          <w:rFonts w:ascii="Arial" w:hAnsi="Arial"/>
          <w:bCs/>
          <w:sz w:val="18"/>
        </w:rPr>
        <w:t>.</w:t>
      </w:r>
    </w:p>
    <w:p w14:paraId="5F60A7B4" w14:textId="77777777" w:rsidR="00652504" w:rsidRDefault="00652504" w:rsidP="00652504">
      <w:pPr>
        <w:pStyle w:val="Heading3"/>
        <w:jc w:val="both"/>
      </w:pPr>
      <w:bookmarkStart w:id="2373" w:name="_Toc202359710"/>
      <w:r>
        <w:t>Test Setup and Configuration</w:t>
      </w:r>
      <w:bookmarkEnd w:id="2373"/>
    </w:p>
    <w:p w14:paraId="1A0E954F" w14:textId="77777777" w:rsidR="00652504" w:rsidRDefault="00652504" w:rsidP="00652504">
      <w:pPr>
        <w:pStyle w:val="b0"/>
        <w:rPr>
          <w:b/>
          <w:bCs/>
        </w:rPr>
      </w:pPr>
      <w:r w:rsidRPr="58179EF8">
        <w:rPr>
          <w:b/>
          <w:bCs/>
        </w:rPr>
        <w:t>DUTs:</w:t>
      </w:r>
      <w:r>
        <w:t xml:space="preserve"> SMO, O-DU, O-CU and O-RU.</w:t>
      </w:r>
    </w:p>
    <w:p w14:paraId="3C82C746" w14:textId="77777777" w:rsidR="00652504" w:rsidRDefault="00652504" w:rsidP="00652504">
      <w:pPr>
        <w:pStyle w:val="b0"/>
        <w:rPr>
          <w:b/>
          <w:bCs/>
        </w:rPr>
      </w:pPr>
      <w:r w:rsidRPr="58179EF8">
        <w:rPr>
          <w:b/>
          <w:bCs/>
        </w:rPr>
        <w:t>Testing tools:</w:t>
      </w:r>
      <w:r>
        <w:t xml:space="preserve"> are required for this test scenario.</w:t>
      </w:r>
    </w:p>
    <w:p w14:paraId="00239E87" w14:textId="77777777" w:rsidR="00652504" w:rsidRDefault="00652504" w:rsidP="00652504">
      <w:pPr>
        <w:pStyle w:val="b0"/>
      </w:pPr>
      <w:r>
        <w:t>Test UEs or UE emulator which can support NR.</w:t>
      </w:r>
    </w:p>
    <w:p w14:paraId="71854934" w14:textId="77777777" w:rsidR="00652504" w:rsidRDefault="00652504" w:rsidP="00652504">
      <w:pPr>
        <w:pStyle w:val="b0"/>
      </w:pPr>
      <w:r>
        <w:t>5G-NR O-RU or O-RU emulator.</w:t>
      </w:r>
    </w:p>
    <w:p w14:paraId="21563785" w14:textId="77777777" w:rsidR="00652504" w:rsidRDefault="00652504" w:rsidP="00652504">
      <w:pPr>
        <w:pStyle w:val="b0"/>
      </w:pPr>
      <w:r>
        <w:t>5G Core or CN emulator used which supports N1, N2 and HTTP messages.</w:t>
      </w:r>
    </w:p>
    <w:p w14:paraId="039CB346" w14:textId="77777777" w:rsidR="00652504" w:rsidRDefault="00652504" w:rsidP="00652504">
      <w:pPr>
        <w:pStyle w:val="b0"/>
      </w:pPr>
      <w:r>
        <w:t>Protocol Analyzer is used to record and observe F1AP, NGAP, FH-eCPRI, FAPI, NAS, HTTP2, PFCP protocol content.</w:t>
      </w:r>
    </w:p>
    <w:p w14:paraId="2D96429F" w14:textId="77777777" w:rsidR="00652504" w:rsidRDefault="00652504" w:rsidP="00652504">
      <w:pPr>
        <w:pStyle w:val="b0"/>
      </w:pPr>
      <w:r>
        <w:t>Configuration:</w:t>
      </w:r>
    </w:p>
    <w:p w14:paraId="78869E75" w14:textId="77777777" w:rsidR="00652504" w:rsidRPr="00382DFD" w:rsidRDefault="00652504" w:rsidP="00652504">
      <w:pPr>
        <w:pStyle w:val="b0"/>
      </w:pPr>
      <w:r w:rsidRPr="00382DFD">
        <w:t xml:space="preserve">For details on the test setup refer </w:t>
      </w:r>
      <w:r w:rsidRPr="00382DFD">
        <w:fldChar w:fldCharType="begin"/>
      </w:r>
      <w:r w:rsidRPr="00382DFD">
        <w:instrText xml:space="preserve"> REF _Ref148361477 \r \h  \* MERGEFORMAT </w:instrText>
      </w:r>
      <w:r w:rsidRPr="00382DFD">
        <w:fldChar w:fldCharType="separate"/>
      </w:r>
      <w:r w:rsidRPr="00382DFD">
        <w:t>Annex A</w:t>
      </w:r>
      <w:r w:rsidRPr="00382DFD">
        <w:fldChar w:fldCharType="end"/>
      </w:r>
      <w:r w:rsidRPr="00382DFD">
        <w:t xml:space="preserve"> - A.4.</w:t>
      </w:r>
    </w:p>
    <w:p w14:paraId="5F79E065" w14:textId="77777777" w:rsidR="00652504" w:rsidRPr="00382DFD" w:rsidRDefault="00652504" w:rsidP="00652504">
      <w:pPr>
        <w:pStyle w:val="b0"/>
      </w:pPr>
      <w:r w:rsidRPr="00382DFD">
        <w:t xml:space="preserve">For rest of the MIB and SSB test profiles, refer </w:t>
      </w:r>
      <w:r w:rsidRPr="00382DFD">
        <w:fldChar w:fldCharType="begin"/>
      </w:r>
      <w:r w:rsidRPr="00382DFD">
        <w:instrText xml:space="preserve"> REF _Ref97213235 \r \h  \* MERGEFORMAT </w:instrText>
      </w:r>
      <w:r w:rsidRPr="00382DFD">
        <w:fldChar w:fldCharType="separate"/>
      </w:r>
      <w:r w:rsidRPr="00382DFD">
        <w:t>B.2.1</w:t>
      </w:r>
      <w:r w:rsidRPr="00382DFD">
        <w:fldChar w:fldCharType="end"/>
      </w:r>
      <w:r w:rsidRPr="00382DFD">
        <w:t>.</w:t>
      </w:r>
    </w:p>
    <w:p w14:paraId="61A26020" w14:textId="77777777" w:rsidR="00652504" w:rsidRPr="00382DFD" w:rsidRDefault="00652504" w:rsidP="00652504">
      <w:pPr>
        <w:pStyle w:val="b0"/>
      </w:pPr>
      <w:r w:rsidRPr="00382DFD">
        <w:t xml:space="preserve">For details on the SIB1 test profiles, see </w:t>
      </w:r>
      <w:r w:rsidRPr="00382DFD">
        <w:fldChar w:fldCharType="begin"/>
      </w:r>
      <w:r w:rsidRPr="00382DFD">
        <w:instrText xml:space="preserve"> REF _Ref97213244 \r \h  \* MERGEFORMAT </w:instrText>
      </w:r>
      <w:r w:rsidRPr="00382DFD">
        <w:fldChar w:fldCharType="separate"/>
      </w:r>
      <w:r w:rsidRPr="00382DFD">
        <w:t>B.3</w:t>
      </w:r>
      <w:r w:rsidRPr="00382DFD">
        <w:fldChar w:fldCharType="end"/>
      </w:r>
      <w:r w:rsidRPr="00382DFD">
        <w:t>.</w:t>
      </w:r>
    </w:p>
    <w:p w14:paraId="2D4E98DF" w14:textId="77777777" w:rsidR="00652504" w:rsidRPr="00382DFD" w:rsidRDefault="00652504" w:rsidP="00652504">
      <w:pPr>
        <w:pStyle w:val="b0"/>
      </w:pPr>
      <w:r w:rsidRPr="00382DFD">
        <w:t xml:space="preserve">For details on the RACH test profiles, see </w:t>
      </w:r>
      <w:r w:rsidRPr="00382DFD">
        <w:fldChar w:fldCharType="begin"/>
      </w:r>
      <w:r w:rsidRPr="00382DFD">
        <w:instrText xml:space="preserve"> REF _Ref31820944 \r \h  \* MERGEFORMAT </w:instrText>
      </w:r>
      <w:r w:rsidRPr="00382DFD">
        <w:fldChar w:fldCharType="separate"/>
      </w:r>
      <w:r w:rsidRPr="00382DFD">
        <w:t>B.6</w:t>
      </w:r>
      <w:r w:rsidRPr="00382DFD">
        <w:fldChar w:fldCharType="end"/>
      </w:r>
      <w:r w:rsidRPr="00382DFD">
        <w:t>.</w:t>
      </w:r>
    </w:p>
    <w:p w14:paraId="3B4B7668" w14:textId="77777777" w:rsidR="00652504" w:rsidRPr="00A3460F" w:rsidRDefault="00652504" w:rsidP="00652504">
      <w:pPr>
        <w:pStyle w:val="Heading3"/>
        <w:jc w:val="both"/>
        <w:rPr>
          <w:lang w:val="en-US"/>
        </w:rPr>
      </w:pPr>
      <w:bookmarkStart w:id="2374" w:name="_Toc202359711"/>
      <w:r w:rsidRPr="35D2ED7C">
        <w:rPr>
          <w:lang w:val="en-US"/>
        </w:rPr>
        <w:t xml:space="preserve">Test </w:t>
      </w:r>
      <w:r>
        <w:t>Procedure</w:t>
      </w:r>
      <w:bookmarkEnd w:id="2374"/>
    </w:p>
    <w:p w14:paraId="590A53FD" w14:textId="77777777" w:rsidR="00652504" w:rsidRDefault="00652504" w:rsidP="00652504">
      <w:pPr>
        <w:jc w:val="both"/>
      </w:pPr>
      <w:r>
        <w:t xml:space="preserve">The following table describes the test procedures 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with TRX_CONTROL mode for undefined sleep period.</w:t>
      </w:r>
    </w:p>
    <w:p w14:paraId="7C44F370" w14:textId="000528A7" w:rsidR="00652504" w:rsidRDefault="00D90A4D" w:rsidP="00652504">
      <w:pPr>
        <w:pStyle w:val="Caption"/>
      </w:pPr>
      <w:bookmarkStart w:id="2375" w:name="_Toc202359140"/>
      <w:r>
        <w:t xml:space="preserve">Table </w:t>
      </w:r>
      <w:r>
        <w:fldChar w:fldCharType="begin"/>
      </w:r>
      <w:r>
        <w:instrText>STYLEREF 2 \s</w:instrText>
      </w:r>
      <w:r>
        <w:fldChar w:fldCharType="separate"/>
      </w:r>
      <w:r>
        <w:rPr>
          <w:noProof/>
        </w:rPr>
        <w:t>7.89</w:t>
      </w:r>
      <w:r>
        <w:fldChar w:fldCharType="end"/>
      </w:r>
      <w:r>
        <w:noBreakHyphen/>
      </w:r>
      <w:r>
        <w:fldChar w:fldCharType="begin"/>
      </w:r>
      <w:r>
        <w:instrText>SEQ Table \* ARABIC \s 2</w:instrText>
      </w:r>
      <w:r>
        <w:fldChar w:fldCharType="separate"/>
      </w:r>
      <w:r>
        <w:rPr>
          <w:noProof/>
        </w:rPr>
        <w:t>1</w:t>
      </w:r>
      <w:r>
        <w:fldChar w:fldCharType="end"/>
      </w:r>
      <w:r>
        <w:t xml:space="preserve">: </w:t>
      </w:r>
      <w:r w:rsidR="00652504" w:rsidRPr="00D90A4D">
        <w:t>energy saving functionality with TRX_CONTROL for undefined sleep period</w:t>
      </w:r>
      <w:r w:rsidR="00652504" w:rsidRPr="00F016B0">
        <w:t>.</w:t>
      </w:r>
      <w:bookmarkEnd w:id="2375"/>
    </w:p>
    <w:tbl>
      <w:tblPr>
        <w:tblW w:w="9389" w:type="dxa"/>
        <w:tblLayout w:type="fixed"/>
        <w:tblLook w:val="01E0" w:firstRow="1" w:lastRow="1" w:firstColumn="1" w:lastColumn="1" w:noHBand="0" w:noVBand="0"/>
      </w:tblPr>
      <w:tblGrid>
        <w:gridCol w:w="583"/>
        <w:gridCol w:w="2931"/>
        <w:gridCol w:w="1408"/>
        <w:gridCol w:w="4467"/>
      </w:tblGrid>
      <w:tr w:rsidR="00652504" w14:paraId="1743A433" w14:textId="77777777" w:rsidTr="00CE0826">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C3C0A6B" w14:textId="77777777" w:rsidR="00652504" w:rsidRPr="00770146" w:rsidRDefault="00652504" w:rsidP="00CE0826">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689918" w14:textId="77777777" w:rsidR="00652504" w:rsidRPr="00770146" w:rsidRDefault="00652504" w:rsidP="00CE0826">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5C5E8B1" w14:textId="77777777" w:rsidR="00652504" w:rsidRPr="00922E20" w:rsidRDefault="00652504" w:rsidP="00CE0826">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47C7FE7" w14:textId="77777777" w:rsidR="00652504" w:rsidRPr="00770146" w:rsidRDefault="00652504" w:rsidP="00CE0826">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652504" w14:paraId="722B58A6" w14:textId="77777777" w:rsidTr="00CE0826">
        <w:trPr>
          <w:trHeight w:val="1614"/>
        </w:trPr>
        <w:tc>
          <w:tcPr>
            <w:tcW w:w="583" w:type="dxa"/>
            <w:tcBorders>
              <w:top w:val="single" w:sz="6" w:space="0" w:color="auto"/>
              <w:left w:val="single" w:sz="6" w:space="0" w:color="auto"/>
              <w:bottom w:val="single" w:sz="6" w:space="0" w:color="auto"/>
              <w:right w:val="single" w:sz="6" w:space="0" w:color="auto"/>
            </w:tcBorders>
          </w:tcPr>
          <w:p w14:paraId="18FF05DB" w14:textId="77777777" w:rsidR="00652504" w:rsidRPr="00770146" w:rsidRDefault="00652504" w:rsidP="00CE0826">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0A90676C" w14:textId="77777777" w:rsidR="00652504" w:rsidRPr="00E35DD0" w:rsidRDefault="00652504" w:rsidP="00CE0826">
            <w:pPr>
              <w:pStyle w:val="TAL"/>
              <w:keepNext w:val="0"/>
              <w:keepLines w:val="0"/>
              <w:rPr>
                <w:rFonts w:cs="Arial"/>
                <w:szCs w:val="18"/>
              </w:rPr>
            </w:pPr>
            <w:r w:rsidRPr="00E35DD0">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60DC4AF0" w14:textId="77777777" w:rsidR="00652504" w:rsidRPr="00215318" w:rsidRDefault="00652504" w:rsidP="00CE0826">
            <w:r>
              <w:rPr>
                <w:rFonts w:ascii="Calibri" w:eastAsia="Calibri" w:hAnsi="Calibri" w:cs="Calibri"/>
                <w:b/>
                <w:bCs/>
                <w:szCs w:val="22"/>
              </w:rPr>
              <w:t>O-CU/</w:t>
            </w:r>
            <w:r w:rsidRPr="005564BE">
              <w:rPr>
                <w:rFonts w:ascii="Calibri" w:eastAsia="Calibri" w:hAnsi="Calibri" w:cs="Calibri"/>
                <w:b/>
                <w:bCs/>
                <w:szCs w:val="22"/>
              </w:rPr>
              <w:t>O-DU</w:t>
            </w:r>
            <w:r>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7E33B592" w14:textId="77777777" w:rsidR="00652504" w:rsidRPr="00610859" w:rsidRDefault="00652504" w:rsidP="00CE0826">
            <w:pPr>
              <w:pStyle w:val="TAL"/>
              <w:keepNext w:val="0"/>
              <w:keepLines w:val="0"/>
              <w:spacing w:after="240"/>
              <w:rPr>
                <w:rFonts w:cs="Arial"/>
                <w:szCs w:val="18"/>
              </w:rPr>
            </w:pPr>
            <w:r w:rsidRPr="00610859">
              <w:rPr>
                <w:rFonts w:cs="Arial"/>
                <w:szCs w:val="18"/>
              </w:rPr>
              <w:t>Verify cell bring-up is successful as per received Configuration from SMO.</w:t>
            </w:r>
          </w:p>
          <w:p w14:paraId="20C9A0D2" w14:textId="77777777" w:rsidR="00652504" w:rsidRPr="00610859" w:rsidRDefault="00652504" w:rsidP="00CE0826">
            <w:pPr>
              <w:pStyle w:val="TAL"/>
              <w:keepNext w:val="0"/>
              <w:keepLines w:val="0"/>
              <w:spacing w:after="240"/>
              <w:rPr>
                <w:rFonts w:cs="Arial"/>
                <w:szCs w:val="18"/>
              </w:rPr>
            </w:pPr>
            <w:r w:rsidRPr="00610859">
              <w:rPr>
                <w:rFonts w:cs="Arial"/>
                <w:szCs w:val="18"/>
              </w:rPr>
              <w:t xml:space="preserve">Verify O-DU monitors the synchronization-state-change notification periodically to ensure that O-RU is in LOCKED state and available for CU-plane communication, as described in section 13.1 of </w:t>
            </w:r>
            <w:r w:rsidRPr="00610859">
              <w:rPr>
                <w:rFonts w:cs="Arial"/>
                <w:szCs w:val="18"/>
              </w:rPr>
              <w:fldChar w:fldCharType="begin"/>
            </w:r>
            <w:r w:rsidRPr="00610859">
              <w:rPr>
                <w:rFonts w:cs="Arial"/>
                <w:szCs w:val="18"/>
              </w:rPr>
              <w:instrText xml:space="preserve"> REF _Ref97212545 \r \h  \* MERGEFORMAT </w:instrText>
            </w:r>
            <w:r w:rsidRPr="00610859">
              <w:rPr>
                <w:rFonts w:cs="Arial"/>
                <w:szCs w:val="18"/>
              </w:rPr>
            </w:r>
            <w:r w:rsidRPr="00610859">
              <w:rPr>
                <w:rFonts w:cs="Arial"/>
                <w:szCs w:val="18"/>
              </w:rPr>
              <w:fldChar w:fldCharType="separate"/>
            </w:r>
            <w:r w:rsidRPr="00610859">
              <w:rPr>
                <w:rFonts w:cs="Arial"/>
                <w:szCs w:val="18"/>
              </w:rPr>
              <w:t>[24]</w:t>
            </w:r>
            <w:r w:rsidRPr="00610859">
              <w:rPr>
                <w:rFonts w:cs="Arial"/>
                <w:szCs w:val="18"/>
              </w:rPr>
              <w:fldChar w:fldCharType="end"/>
            </w:r>
            <w:r w:rsidRPr="00610859">
              <w:rPr>
                <w:rFonts w:cs="Arial"/>
                <w:szCs w:val="18"/>
              </w:rPr>
              <w:t>.</w:t>
            </w:r>
          </w:p>
        </w:tc>
      </w:tr>
      <w:tr w:rsidR="00652504" w14:paraId="4BA377B1" w14:textId="77777777" w:rsidTr="00CE0826">
        <w:trPr>
          <w:trHeight w:val="1731"/>
        </w:trPr>
        <w:tc>
          <w:tcPr>
            <w:tcW w:w="583" w:type="dxa"/>
            <w:tcBorders>
              <w:top w:val="single" w:sz="6" w:space="0" w:color="auto"/>
              <w:left w:val="single" w:sz="6" w:space="0" w:color="auto"/>
              <w:bottom w:val="single" w:sz="6" w:space="0" w:color="auto"/>
              <w:right w:val="single" w:sz="6" w:space="0" w:color="auto"/>
            </w:tcBorders>
          </w:tcPr>
          <w:p w14:paraId="03F4D9A3" w14:textId="77777777" w:rsidR="00652504" w:rsidRPr="00770146" w:rsidRDefault="00652504" w:rsidP="00CE0826">
            <w:pPr>
              <w:pStyle w:val="TAC"/>
              <w:keepNext w:val="0"/>
              <w:keepLines w:val="0"/>
              <w:jc w:val="left"/>
              <w:rPr>
                <w:rFonts w:cs="Arial"/>
                <w:szCs w:val="18"/>
              </w:rPr>
            </w:pPr>
            <w:r>
              <w:rPr>
                <w:rFonts w:cs="Arial"/>
                <w:szCs w:val="18"/>
              </w:rPr>
              <w:lastRenderedPageBreak/>
              <w:t>2.</w:t>
            </w:r>
          </w:p>
        </w:tc>
        <w:tc>
          <w:tcPr>
            <w:tcW w:w="2931" w:type="dxa"/>
            <w:tcBorders>
              <w:top w:val="single" w:sz="6" w:space="0" w:color="auto"/>
              <w:left w:val="single" w:sz="6" w:space="0" w:color="auto"/>
              <w:bottom w:val="single" w:sz="6" w:space="0" w:color="auto"/>
              <w:right w:val="single" w:sz="6" w:space="0" w:color="auto"/>
            </w:tcBorders>
          </w:tcPr>
          <w:p w14:paraId="634DE31B" w14:textId="77777777" w:rsidR="00652504" w:rsidRPr="00E35DD0" w:rsidRDefault="00652504" w:rsidP="00CE0826">
            <w:pPr>
              <w:pStyle w:val="TAL"/>
              <w:keepNext w:val="0"/>
              <w:keepLines w:val="0"/>
              <w:rPr>
                <w:rFonts w:cs="Arial"/>
                <w:szCs w:val="18"/>
              </w:rPr>
            </w:pPr>
            <w:r w:rsidRPr="00E35DD0">
              <w:rPr>
                <w:rFonts w:cs="Arial"/>
                <w:szCs w:val="18"/>
              </w:rPr>
              <w:t>Near</w:t>
            </w:r>
            <w:r>
              <w:rPr>
                <w:rFonts w:cs="Arial"/>
                <w:szCs w:val="18"/>
              </w:rPr>
              <w:t>-</w:t>
            </w:r>
            <w:r w:rsidRPr="00E35DD0">
              <w:rPr>
                <w:rFonts w:cs="Arial"/>
                <w:szCs w:val="18"/>
              </w:rPr>
              <w:t>RTRIC sends E2 Subscription Request to O-DU for energy saving</w:t>
            </w:r>
          </w:p>
        </w:tc>
        <w:tc>
          <w:tcPr>
            <w:tcW w:w="1408" w:type="dxa"/>
            <w:tcBorders>
              <w:top w:val="single" w:sz="6" w:space="0" w:color="auto"/>
              <w:left w:val="single" w:sz="6" w:space="0" w:color="auto"/>
              <w:bottom w:val="single" w:sz="6" w:space="0" w:color="auto"/>
              <w:right w:val="single" w:sz="6" w:space="0" w:color="auto"/>
            </w:tcBorders>
          </w:tcPr>
          <w:p w14:paraId="3E0E790C"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4C468CF6" w14:textId="77777777" w:rsidR="00652504" w:rsidRPr="00610859" w:rsidRDefault="00652504" w:rsidP="00CE0826">
            <w:pPr>
              <w:rPr>
                <w:rFonts w:ascii="Arial" w:hAnsi="Arial" w:cs="Arial"/>
                <w:sz w:val="18"/>
                <w:szCs w:val="18"/>
              </w:rPr>
            </w:pPr>
            <w:r w:rsidRPr="00610859">
              <w:rPr>
                <w:rFonts w:ascii="Arial" w:hAnsi="Arial" w:cs="Arial"/>
                <w:sz w:val="18"/>
                <w:szCs w:val="18"/>
              </w:rPr>
              <w:t>Verify Near-RT RIC initiate RIC SUBSCRIPTION REQUEST to O-DU for reporting energy saving status as per below structure.</w:t>
            </w:r>
          </w:p>
          <w:p w14:paraId="499A9DC5" w14:textId="77777777" w:rsidR="00652504" w:rsidRPr="008F07AA" w:rsidRDefault="00652504" w:rsidP="00CE0826">
            <w:pPr>
              <w:rPr>
                <w:rFonts w:ascii="Arial" w:hAnsi="Arial" w:cs="Arial"/>
                <w:sz w:val="18"/>
                <w:szCs w:val="18"/>
              </w:rPr>
            </w:pPr>
            <w:r w:rsidRPr="008F07AA">
              <w:rPr>
                <w:rFonts w:ascii="Arial" w:hAnsi="Arial" w:cs="Arial"/>
                <w:sz w:val="18"/>
                <w:szCs w:val="18"/>
              </w:rPr>
              <w:t>-RIC SUBSCRIPTION REQUEST</w:t>
            </w:r>
            <w:r w:rsidRPr="008F07AA">
              <w:rPr>
                <w:rFonts w:ascii="Arial" w:hAnsi="Arial" w:cs="Arial"/>
                <w:sz w:val="18"/>
                <w:szCs w:val="18"/>
                <w:lang w:eastAsia="ja-JP"/>
              </w:rPr>
              <w:t>&gt; Event Trigger Definition &gt;E2SM-CCC Event Trigger Definition Format 2</w:t>
            </w:r>
            <w:r w:rsidRPr="008F07AA">
              <w:rPr>
                <w:rFonts w:ascii="Arial" w:hAnsi="Arial" w:cs="Arial"/>
                <w:sz w:val="18"/>
                <w:szCs w:val="18"/>
              </w:rPr>
              <w:t>&gt;</w:t>
            </w:r>
            <w:r w:rsidRPr="008F07AA">
              <w:rPr>
                <w:rFonts w:ascii="Arial" w:hAnsi="Arial" w:cs="Arial"/>
                <w:sz w:val="18"/>
                <w:szCs w:val="18"/>
                <w:lang w:eastAsia="ja-JP"/>
              </w:rPr>
              <w:t xml:space="preserve"> RAN Configuration Structure Name</w:t>
            </w:r>
            <w:r w:rsidRPr="008F07AA">
              <w:rPr>
                <w:rFonts w:ascii="Arial" w:hAnsi="Arial" w:cs="Arial"/>
                <w:sz w:val="18"/>
                <w:szCs w:val="18"/>
              </w:rPr>
              <w:t>&gt;</w:t>
            </w:r>
            <w:r w:rsidRPr="008F07AA">
              <w:rPr>
                <w:rFonts w:ascii="Arial" w:hAnsi="Arial" w:cs="Arial"/>
                <w:sz w:val="18"/>
                <w:szCs w:val="18"/>
                <w:lang w:eastAsia="ja-JP"/>
              </w:rPr>
              <w:t xml:space="preserve"> O-CESManagementFunction</w:t>
            </w:r>
          </w:p>
        </w:tc>
      </w:tr>
      <w:tr w:rsidR="00652504" w14:paraId="747D4E32" w14:textId="77777777" w:rsidTr="00CE0826">
        <w:trPr>
          <w:trHeight w:val="705"/>
        </w:trPr>
        <w:tc>
          <w:tcPr>
            <w:tcW w:w="583" w:type="dxa"/>
            <w:tcBorders>
              <w:top w:val="single" w:sz="6" w:space="0" w:color="auto"/>
              <w:left w:val="single" w:sz="6" w:space="0" w:color="auto"/>
              <w:bottom w:val="single" w:sz="6" w:space="0" w:color="auto"/>
              <w:right w:val="single" w:sz="6" w:space="0" w:color="auto"/>
            </w:tcBorders>
          </w:tcPr>
          <w:p w14:paraId="59339512" w14:textId="77777777" w:rsidR="00652504" w:rsidRDefault="00652504" w:rsidP="00CE0826">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2AEAB03A" w14:textId="77777777" w:rsidR="00652504" w:rsidRPr="00E35DD0" w:rsidRDefault="00652504" w:rsidP="00CE0826">
            <w:pPr>
              <w:pStyle w:val="TAL"/>
              <w:keepNext w:val="0"/>
              <w:keepLines w:val="0"/>
              <w:rPr>
                <w:rFonts w:cs="Arial"/>
                <w:szCs w:val="18"/>
              </w:rPr>
            </w:pPr>
            <w:r w:rsidRPr="00E35DD0">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08776F00"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68EA02E1" w14:textId="77777777" w:rsidR="00652504" w:rsidRPr="00610859" w:rsidRDefault="00652504" w:rsidP="00CE0826">
            <w:pPr>
              <w:rPr>
                <w:rFonts w:ascii="Arial" w:hAnsi="Arial" w:cs="Arial"/>
                <w:sz w:val="18"/>
                <w:szCs w:val="18"/>
              </w:rPr>
            </w:pPr>
            <w:r w:rsidRPr="00610859">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652504" w14:paraId="14BB12F4" w14:textId="77777777" w:rsidTr="00CE0826">
        <w:trPr>
          <w:trHeight w:val="1191"/>
        </w:trPr>
        <w:tc>
          <w:tcPr>
            <w:tcW w:w="583" w:type="dxa"/>
            <w:tcBorders>
              <w:top w:val="single" w:sz="6" w:space="0" w:color="auto"/>
              <w:left w:val="single" w:sz="6" w:space="0" w:color="auto"/>
              <w:bottom w:val="single" w:sz="6" w:space="0" w:color="auto"/>
              <w:right w:val="single" w:sz="6" w:space="0" w:color="auto"/>
            </w:tcBorders>
          </w:tcPr>
          <w:p w14:paraId="062DD9EA" w14:textId="77777777" w:rsidR="00652504" w:rsidRDefault="00652504" w:rsidP="00CE0826">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280DA254" w14:textId="77777777" w:rsidR="00652504" w:rsidRPr="00E35DD0" w:rsidRDefault="00652504" w:rsidP="00CE0826">
            <w:pPr>
              <w:pStyle w:val="TAL"/>
              <w:keepNext w:val="0"/>
              <w:keepLines w:val="0"/>
              <w:rPr>
                <w:rFonts w:cs="Arial"/>
                <w:szCs w:val="18"/>
              </w:rPr>
            </w:pPr>
            <w:r w:rsidRPr="00E35DD0">
              <w:rPr>
                <w:rFonts w:cs="Arial"/>
                <w:szCs w:val="18"/>
              </w:rPr>
              <w:t xml:space="preserve">O-DU sends report to the subscribed features to near RT-RIC server through </w:t>
            </w:r>
            <w:r w:rsidRPr="00E35DD0">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2E192C76" w14:textId="77777777" w:rsidR="00652504" w:rsidRPr="00940338"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16CB6A56" w14:textId="77777777" w:rsidR="00652504" w:rsidRPr="00610859" w:rsidRDefault="00652504" w:rsidP="00CE0826">
            <w:pPr>
              <w:rPr>
                <w:rFonts w:ascii="Arial" w:hAnsi="Arial" w:cs="Arial"/>
                <w:sz w:val="18"/>
                <w:szCs w:val="18"/>
              </w:rPr>
            </w:pPr>
            <w:r w:rsidRPr="00610859">
              <w:rPr>
                <w:rFonts w:ascii="Arial" w:hAnsi="Arial" w:cs="Arial"/>
                <w:sz w:val="18"/>
                <w:szCs w:val="18"/>
                <w:lang w:eastAsia="ja-JP"/>
              </w:rPr>
              <w:t xml:space="preserve">Verify O-DU send RIC indication to Near-RT RIC as per subscription for </w:t>
            </w:r>
            <w:r w:rsidRPr="00610859">
              <w:rPr>
                <w:rFonts w:ascii="Arial" w:hAnsi="Arial" w:cs="Arial"/>
                <w:sz w:val="18"/>
                <w:szCs w:val="18"/>
              </w:rPr>
              <w:t xml:space="preserve">“O-CESManagementFunction” along with required parameter as </w:t>
            </w:r>
            <w:r w:rsidRPr="00610859">
              <w:rPr>
                <w:rFonts w:ascii="Arial" w:hAnsi="Arial" w:cs="Arial"/>
                <w:sz w:val="18"/>
                <w:szCs w:val="18"/>
                <w:lang w:eastAsia="ja-JP"/>
              </w:rPr>
              <w:t>cesSwitch/ energySavingState/</w:t>
            </w:r>
            <w:r w:rsidRPr="00610859">
              <w:rPr>
                <w:rFonts w:ascii="Arial" w:hAnsi="Arial" w:cs="Arial"/>
                <w:color w:val="000000"/>
                <w:sz w:val="18"/>
                <w:szCs w:val="18"/>
              </w:rPr>
              <w:t xml:space="preserve"> energySavingControl.</w:t>
            </w:r>
          </w:p>
        </w:tc>
      </w:tr>
      <w:tr w:rsidR="00652504" w14:paraId="3306D7B4" w14:textId="77777777" w:rsidTr="00CE0826">
        <w:trPr>
          <w:trHeight w:val="912"/>
        </w:trPr>
        <w:tc>
          <w:tcPr>
            <w:tcW w:w="583" w:type="dxa"/>
            <w:tcBorders>
              <w:top w:val="single" w:sz="6" w:space="0" w:color="auto"/>
              <w:left w:val="single" w:sz="6" w:space="0" w:color="auto"/>
              <w:bottom w:val="single" w:sz="6" w:space="0" w:color="auto"/>
              <w:right w:val="single" w:sz="6" w:space="0" w:color="auto"/>
            </w:tcBorders>
          </w:tcPr>
          <w:p w14:paraId="67D2C679" w14:textId="77777777" w:rsidR="00652504" w:rsidRDefault="00652504" w:rsidP="00CE0826">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1C14F3C4" w14:textId="77777777" w:rsidR="00652504" w:rsidRPr="00E35DD0" w:rsidRDefault="00652504" w:rsidP="00CE0826">
            <w:pPr>
              <w:pStyle w:val="TAL"/>
              <w:keepNext w:val="0"/>
              <w:keepLines w:val="0"/>
              <w:rPr>
                <w:rFonts w:cs="Arial"/>
                <w:szCs w:val="18"/>
              </w:rPr>
            </w:pPr>
            <w:r>
              <w:rPr>
                <w:rFonts w:cs="Arial"/>
                <w:szCs w:val="18"/>
              </w:rPr>
              <w:t>Near-</w:t>
            </w:r>
            <w:r w:rsidRPr="00E35DD0">
              <w:rPr>
                <w:rFonts w:cs="Arial"/>
                <w:szCs w:val="18"/>
              </w:rPr>
              <w:t>RT</w:t>
            </w:r>
            <w:r>
              <w:rPr>
                <w:rFonts w:cs="Arial"/>
                <w:szCs w:val="18"/>
              </w:rPr>
              <w:t xml:space="preserve"> </w:t>
            </w:r>
            <w:r w:rsidRPr="00E35DD0">
              <w:rPr>
                <w:rFonts w:cs="Arial"/>
                <w:szCs w:val="18"/>
              </w:rPr>
              <w:t>RIC sends E2 Subscription Request to O-DU for collecting Measurement information</w:t>
            </w:r>
          </w:p>
        </w:tc>
        <w:tc>
          <w:tcPr>
            <w:tcW w:w="1408" w:type="dxa"/>
            <w:tcBorders>
              <w:top w:val="single" w:sz="6" w:space="0" w:color="auto"/>
              <w:left w:val="single" w:sz="6" w:space="0" w:color="auto"/>
              <w:bottom w:val="single" w:sz="6" w:space="0" w:color="auto"/>
              <w:right w:val="single" w:sz="6" w:space="0" w:color="auto"/>
            </w:tcBorders>
          </w:tcPr>
          <w:p w14:paraId="6AD85794"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08A4BD82" w14:textId="77777777" w:rsidR="00652504" w:rsidRPr="008F07AA" w:rsidRDefault="00652504" w:rsidP="00CE0826">
            <w:pPr>
              <w:rPr>
                <w:rFonts w:ascii="Arial" w:hAnsi="Arial" w:cs="Arial"/>
                <w:sz w:val="18"/>
                <w:szCs w:val="18"/>
              </w:rPr>
            </w:pPr>
            <w:r w:rsidRPr="008F07AA">
              <w:rPr>
                <w:rFonts w:ascii="Arial" w:hAnsi="Arial" w:cs="Arial"/>
                <w:sz w:val="18"/>
                <w:szCs w:val="18"/>
              </w:rPr>
              <w:t xml:space="preserve">Verify </w:t>
            </w:r>
            <w:r>
              <w:rPr>
                <w:rFonts w:ascii="Arial" w:hAnsi="Arial" w:cs="Arial"/>
                <w:sz w:val="18"/>
                <w:szCs w:val="18"/>
              </w:rPr>
              <w:t>N</w:t>
            </w:r>
            <w:r w:rsidRPr="008F07AA">
              <w:rPr>
                <w:rFonts w:ascii="Arial" w:hAnsi="Arial" w:cs="Arial"/>
                <w:sz w:val="18"/>
                <w:szCs w:val="18"/>
              </w:rPr>
              <w:t>ear</w:t>
            </w:r>
            <w:r>
              <w:rPr>
                <w:rFonts w:ascii="Arial" w:hAnsi="Arial" w:cs="Arial"/>
                <w:sz w:val="18"/>
                <w:szCs w:val="18"/>
              </w:rPr>
              <w:t>-</w:t>
            </w:r>
            <w:r w:rsidRPr="008F07AA">
              <w:rPr>
                <w:rFonts w:ascii="Arial" w:hAnsi="Arial" w:cs="Arial"/>
                <w:sz w:val="18"/>
                <w:szCs w:val="18"/>
              </w:rPr>
              <w:t>RT</w:t>
            </w:r>
            <w:r>
              <w:rPr>
                <w:rFonts w:ascii="Arial" w:hAnsi="Arial" w:cs="Arial"/>
                <w:sz w:val="18"/>
                <w:szCs w:val="18"/>
              </w:rPr>
              <w:t xml:space="preserve"> </w:t>
            </w:r>
            <w:r w:rsidRPr="008F07AA">
              <w:rPr>
                <w:rFonts w:ascii="Arial" w:hAnsi="Arial" w:cs="Arial"/>
                <w:sz w:val="18"/>
                <w:szCs w:val="18"/>
              </w:rPr>
              <w:t xml:space="preserve">RIC server sends E2 Subscription Request to O-DU with the measurements mentioned as per Section 5 of 3GPP Specification </w:t>
            </w:r>
            <w:r w:rsidRPr="008F07AA">
              <w:rPr>
                <w:rFonts w:ascii="Arial" w:hAnsi="Arial" w:cs="Arial"/>
                <w:sz w:val="18"/>
                <w:szCs w:val="18"/>
              </w:rPr>
              <w:fldChar w:fldCharType="begin"/>
            </w:r>
            <w:r w:rsidRPr="008F07AA">
              <w:rPr>
                <w:rFonts w:ascii="Arial" w:hAnsi="Arial" w:cs="Arial"/>
                <w:sz w:val="18"/>
                <w:szCs w:val="18"/>
              </w:rPr>
              <w:instrText xml:space="preserve"> REF _Ref97212764 \r \h  \* MERGEFORMAT </w:instrText>
            </w:r>
            <w:r w:rsidRPr="008F07AA">
              <w:rPr>
                <w:rFonts w:ascii="Arial" w:hAnsi="Arial" w:cs="Arial"/>
                <w:sz w:val="18"/>
                <w:szCs w:val="18"/>
              </w:rPr>
            </w:r>
            <w:r w:rsidRPr="008F07AA">
              <w:rPr>
                <w:rFonts w:ascii="Arial" w:hAnsi="Arial" w:cs="Arial"/>
                <w:sz w:val="18"/>
                <w:szCs w:val="18"/>
              </w:rPr>
              <w:fldChar w:fldCharType="separate"/>
            </w:r>
            <w:r w:rsidRPr="008F07AA">
              <w:rPr>
                <w:rFonts w:ascii="Arial" w:hAnsi="Arial" w:cs="Arial"/>
                <w:sz w:val="18"/>
                <w:szCs w:val="18"/>
              </w:rPr>
              <w:t>[25]</w:t>
            </w:r>
            <w:r w:rsidRPr="008F07AA">
              <w:rPr>
                <w:rFonts w:ascii="Arial" w:hAnsi="Arial" w:cs="Arial"/>
                <w:sz w:val="18"/>
                <w:szCs w:val="18"/>
              </w:rPr>
              <w:fldChar w:fldCharType="end"/>
            </w:r>
            <w:r w:rsidRPr="008F07AA">
              <w:rPr>
                <w:rFonts w:ascii="Arial" w:hAnsi="Arial" w:cs="Arial"/>
                <w:sz w:val="18"/>
                <w:szCs w:val="18"/>
              </w:rPr>
              <w:t xml:space="preserve"> in RIC Action Definition IE and </w:t>
            </w:r>
            <w:r w:rsidRPr="008F07AA">
              <w:rPr>
                <w:rFonts w:ascii="Arial" w:hAnsi="Arial" w:cs="Arial"/>
                <w:sz w:val="18"/>
                <w:szCs w:val="18"/>
                <w:lang w:eastAsia="ja-JP"/>
              </w:rPr>
              <w:t xml:space="preserve">Measurement Label </w:t>
            </w:r>
            <w:r w:rsidRPr="008F07AA">
              <w:rPr>
                <w:rFonts w:ascii="Arial" w:hAnsi="Arial" w:cs="Arial"/>
                <w:sz w:val="18"/>
                <w:szCs w:val="18"/>
              </w:rPr>
              <w:t>like UE context &amp; measurement metrics.</w:t>
            </w:r>
          </w:p>
        </w:tc>
      </w:tr>
      <w:tr w:rsidR="00652504" w14:paraId="7171D6A4" w14:textId="77777777" w:rsidTr="00CE0826">
        <w:trPr>
          <w:trHeight w:val="1251"/>
        </w:trPr>
        <w:tc>
          <w:tcPr>
            <w:tcW w:w="583" w:type="dxa"/>
            <w:tcBorders>
              <w:top w:val="single" w:sz="6" w:space="0" w:color="auto"/>
              <w:left w:val="single" w:sz="6" w:space="0" w:color="auto"/>
              <w:bottom w:val="single" w:sz="6" w:space="0" w:color="auto"/>
              <w:right w:val="single" w:sz="6" w:space="0" w:color="auto"/>
            </w:tcBorders>
          </w:tcPr>
          <w:p w14:paraId="288DE610" w14:textId="77777777" w:rsidR="00652504" w:rsidRDefault="00652504" w:rsidP="00CE0826">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66BFCD33" w14:textId="77777777" w:rsidR="00652504" w:rsidRPr="00E35DD0" w:rsidRDefault="00652504" w:rsidP="00CE0826">
            <w:pPr>
              <w:pStyle w:val="TAL"/>
              <w:keepNext w:val="0"/>
              <w:keepLines w:val="0"/>
              <w:rPr>
                <w:rFonts w:cs="Arial"/>
                <w:szCs w:val="18"/>
              </w:rPr>
            </w:pPr>
            <w:r w:rsidRPr="00E35DD0">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6730121D"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3A33D4A7" w14:textId="77777777" w:rsidR="00652504" w:rsidRPr="00610859" w:rsidRDefault="00652504" w:rsidP="00CE0826">
            <w:pPr>
              <w:rPr>
                <w:rFonts w:ascii="Arial" w:hAnsi="Arial" w:cs="Arial"/>
                <w:sz w:val="18"/>
                <w:szCs w:val="18"/>
              </w:rPr>
            </w:pPr>
            <w:r w:rsidRPr="00610859">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652504" w14:paraId="0B5DEFDF" w14:textId="77777777" w:rsidTr="00CE0826">
        <w:trPr>
          <w:trHeight w:val="930"/>
        </w:trPr>
        <w:tc>
          <w:tcPr>
            <w:tcW w:w="583" w:type="dxa"/>
            <w:tcBorders>
              <w:top w:val="single" w:sz="6" w:space="0" w:color="auto"/>
              <w:left w:val="single" w:sz="6" w:space="0" w:color="auto"/>
              <w:bottom w:val="single" w:sz="6" w:space="0" w:color="auto"/>
              <w:right w:val="single" w:sz="6" w:space="0" w:color="auto"/>
            </w:tcBorders>
          </w:tcPr>
          <w:p w14:paraId="374458D3" w14:textId="77777777" w:rsidR="00652504" w:rsidRDefault="00652504" w:rsidP="00CE0826">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54106B3F" w14:textId="77777777" w:rsidR="00652504" w:rsidRPr="00E35DD0" w:rsidRDefault="00652504" w:rsidP="00CE0826">
            <w:pPr>
              <w:pStyle w:val="TAL"/>
              <w:keepNext w:val="0"/>
              <w:keepLines w:val="0"/>
              <w:rPr>
                <w:rFonts w:cs="Arial"/>
                <w:szCs w:val="18"/>
              </w:rPr>
            </w:pPr>
            <w:r w:rsidRPr="00E35DD0">
              <w:rPr>
                <w:rFonts w:cs="Arial"/>
                <w:szCs w:val="18"/>
              </w:rPr>
              <w:t xml:space="preserve">O-DU sends report to the subscribed features to near RT-RIC server through </w:t>
            </w:r>
            <w:r w:rsidRPr="00E35DD0">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14EF2C80" w14:textId="77777777" w:rsidR="00652504" w:rsidRPr="00940338"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368AF175" w14:textId="77777777" w:rsidR="00652504" w:rsidRPr="008F07AA" w:rsidRDefault="00652504" w:rsidP="00CE0826">
            <w:pPr>
              <w:rPr>
                <w:rFonts w:ascii="Arial" w:hAnsi="Arial" w:cs="Arial"/>
                <w:sz w:val="18"/>
                <w:szCs w:val="18"/>
              </w:rPr>
            </w:pPr>
            <w:r w:rsidRPr="008F07AA">
              <w:rPr>
                <w:rFonts w:ascii="Arial" w:hAnsi="Arial" w:cs="Arial"/>
                <w:sz w:val="18"/>
                <w:szCs w:val="18"/>
              </w:rPr>
              <w:t>Verify O-DU sends the report to near RT-RIC server through RIC INDICATION message as per SUBSCRIPTION REQUEST like UE context &amp; E2 measurement metrics.</w:t>
            </w:r>
          </w:p>
        </w:tc>
      </w:tr>
      <w:tr w:rsidR="00652504" w14:paraId="412DD0DD" w14:textId="77777777" w:rsidTr="00CE0826">
        <w:trPr>
          <w:trHeight w:val="1605"/>
        </w:trPr>
        <w:tc>
          <w:tcPr>
            <w:tcW w:w="583" w:type="dxa"/>
            <w:tcBorders>
              <w:top w:val="single" w:sz="6" w:space="0" w:color="auto"/>
              <w:left w:val="single" w:sz="6" w:space="0" w:color="auto"/>
              <w:bottom w:val="single" w:sz="6" w:space="0" w:color="auto"/>
              <w:right w:val="single" w:sz="6" w:space="0" w:color="auto"/>
            </w:tcBorders>
          </w:tcPr>
          <w:p w14:paraId="2DC7F3BD" w14:textId="77777777" w:rsidR="00652504" w:rsidRDefault="00652504" w:rsidP="00CE0826">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6ADE5633" w14:textId="77777777" w:rsidR="00652504" w:rsidRPr="00E35DD0" w:rsidRDefault="00652504" w:rsidP="00CE0826">
            <w:pPr>
              <w:pStyle w:val="TAL"/>
              <w:keepNext w:val="0"/>
              <w:keepLines w:val="0"/>
              <w:rPr>
                <w:rFonts w:cs="Arial"/>
                <w:szCs w:val="18"/>
              </w:rPr>
            </w:pPr>
            <w:r w:rsidRPr="00E35DD0">
              <w:rPr>
                <w:rFonts w:cs="Arial"/>
                <w:szCs w:val="18"/>
              </w:rPr>
              <w:t>Based on the collected measurement AI/ML algorithm &amp; O-RU capability Near-RT RIC send O-NES policy to O-DU to execute energy saving.</w:t>
            </w:r>
          </w:p>
        </w:tc>
        <w:tc>
          <w:tcPr>
            <w:tcW w:w="1408" w:type="dxa"/>
            <w:tcBorders>
              <w:top w:val="single" w:sz="6" w:space="0" w:color="auto"/>
              <w:left w:val="single" w:sz="6" w:space="0" w:color="auto"/>
              <w:bottom w:val="single" w:sz="6" w:space="0" w:color="auto"/>
              <w:right w:val="single" w:sz="6" w:space="0" w:color="auto"/>
            </w:tcBorders>
          </w:tcPr>
          <w:p w14:paraId="6E9DD9BC"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38B70133" w14:textId="77777777" w:rsidR="00652504" w:rsidRPr="008F07AA" w:rsidRDefault="00652504" w:rsidP="00CE0826">
            <w:pPr>
              <w:rPr>
                <w:rFonts w:ascii="Arial" w:hAnsi="Arial" w:cs="Arial"/>
                <w:sz w:val="18"/>
                <w:szCs w:val="18"/>
              </w:rPr>
            </w:pPr>
            <w:r w:rsidRPr="008F07AA">
              <w:rPr>
                <w:rFonts w:ascii="Arial" w:hAnsi="Arial" w:cs="Arial"/>
                <w:sz w:val="18"/>
                <w:szCs w:val="18"/>
              </w:rPr>
              <w:t>Verify Near-RT RIC send RIC control towards O-DU with “O-NES Policy as mentioned in above structure along with below parameters-</w:t>
            </w:r>
          </w:p>
          <w:p w14:paraId="5FB5DDC3" w14:textId="77777777" w:rsidR="00652504" w:rsidRPr="008F07AA" w:rsidRDefault="00652504" w:rsidP="00CE0826">
            <w:pPr>
              <w:rPr>
                <w:rFonts w:ascii="Arial" w:hAnsi="Arial" w:cs="Arial"/>
                <w:sz w:val="18"/>
                <w:szCs w:val="18"/>
                <w:lang w:eastAsia="ja-JP"/>
              </w:rPr>
            </w:pPr>
            <w:r w:rsidRPr="008F07AA">
              <w:rPr>
                <w:rFonts w:ascii="Arial" w:hAnsi="Arial" w:cs="Arial"/>
                <w:sz w:val="18"/>
                <w:szCs w:val="18"/>
              </w:rPr>
              <w:t>policyType-</w:t>
            </w:r>
            <w:r w:rsidRPr="008F07AA">
              <w:rPr>
                <w:rFonts w:ascii="Arial" w:hAnsi="Arial" w:cs="Arial"/>
                <w:sz w:val="18"/>
                <w:szCs w:val="18"/>
                <w:lang w:eastAsia="ja-JP"/>
              </w:rPr>
              <w:t>TRX_CONTROL</w:t>
            </w:r>
          </w:p>
          <w:p w14:paraId="5F0972AE" w14:textId="77777777" w:rsidR="00652504" w:rsidRPr="008F07AA" w:rsidRDefault="00652504" w:rsidP="00CE0826">
            <w:pPr>
              <w:rPr>
                <w:rFonts w:ascii="Arial" w:hAnsi="Arial" w:cs="Arial"/>
                <w:sz w:val="18"/>
                <w:szCs w:val="18"/>
              </w:rPr>
            </w:pPr>
            <w:r w:rsidRPr="008F07AA">
              <w:rPr>
                <w:rFonts w:ascii="Arial" w:hAnsi="Arial" w:cs="Arial"/>
                <w:sz w:val="18"/>
                <w:szCs w:val="18"/>
              </w:rPr>
              <w:t>antennaMaskName -</w:t>
            </w:r>
            <w:r w:rsidRPr="008F07AA">
              <w:rPr>
                <w:rFonts w:ascii="Arial" w:hAnsi="Arial" w:cs="Arial"/>
                <w:sz w:val="18"/>
                <w:szCs w:val="18"/>
                <w:lang w:val="en-GB"/>
              </w:rPr>
              <w:t>as per O-RU Capability and Near-RT RIC Decision.</w:t>
            </w:r>
          </w:p>
          <w:p w14:paraId="08816C2F" w14:textId="77777777" w:rsidR="00652504" w:rsidRPr="008F07AA" w:rsidRDefault="00652504" w:rsidP="00CE0826">
            <w:pPr>
              <w:rPr>
                <w:rFonts w:ascii="Arial" w:hAnsi="Arial" w:cs="Arial"/>
                <w:sz w:val="18"/>
                <w:szCs w:val="18"/>
              </w:rPr>
            </w:pPr>
            <w:r w:rsidRPr="008F07AA">
              <w:rPr>
                <w:rFonts w:ascii="Arial" w:hAnsi="Arial" w:cs="Arial"/>
                <w:sz w:val="18"/>
                <w:szCs w:val="18"/>
              </w:rPr>
              <w:t>antennaMask-</w:t>
            </w:r>
            <w:r w:rsidRPr="008F07AA">
              <w:rPr>
                <w:rFonts w:ascii="Arial" w:hAnsi="Arial" w:cs="Arial"/>
                <w:sz w:val="18"/>
                <w:szCs w:val="18"/>
                <w:lang w:val="en-GB"/>
              </w:rPr>
              <w:t xml:space="preserve"> as per O-RU Capability and Near-RT RIC Decision.</w:t>
            </w:r>
          </w:p>
          <w:p w14:paraId="681FFAEC" w14:textId="77777777" w:rsidR="00652504" w:rsidRPr="008F07AA" w:rsidRDefault="00652504" w:rsidP="00CE0826">
            <w:pPr>
              <w:rPr>
                <w:rFonts w:ascii="Arial" w:hAnsi="Arial" w:cs="Arial"/>
                <w:sz w:val="18"/>
                <w:szCs w:val="18"/>
              </w:rPr>
            </w:pPr>
            <w:r w:rsidRPr="008F07AA">
              <w:rPr>
                <w:rFonts w:ascii="Arial" w:hAnsi="Arial" w:cs="Arial"/>
                <w:sz w:val="18"/>
                <w:szCs w:val="18"/>
              </w:rPr>
              <w:t>sleepMode as supported and configured.</w:t>
            </w:r>
          </w:p>
          <w:p w14:paraId="2DEA2440" w14:textId="77777777" w:rsidR="00652504" w:rsidRPr="008F07AA" w:rsidRDefault="00652504" w:rsidP="00CE0826">
            <w:pPr>
              <w:rPr>
                <w:rFonts w:ascii="Arial" w:hAnsi="Arial" w:cs="Arial"/>
                <w:sz w:val="18"/>
                <w:szCs w:val="18"/>
              </w:rPr>
            </w:pPr>
            <w:r w:rsidRPr="008F07AA">
              <w:rPr>
                <w:rFonts w:ascii="Arial" w:hAnsi="Arial" w:cs="Arial"/>
                <w:sz w:val="18"/>
                <w:szCs w:val="18"/>
              </w:rPr>
              <w:t>dataDir =DL/UL as per algorithm decision</w:t>
            </w:r>
          </w:p>
          <w:p w14:paraId="0A7D700A" w14:textId="77777777" w:rsidR="00652504" w:rsidRPr="008F07AA" w:rsidRDefault="00652504" w:rsidP="00CE0826">
            <w:pPr>
              <w:rPr>
                <w:rFonts w:ascii="Arial" w:hAnsi="Arial" w:cs="Arial"/>
                <w:sz w:val="18"/>
                <w:szCs w:val="18"/>
              </w:rPr>
            </w:pPr>
            <w:r w:rsidRPr="008F07AA">
              <w:rPr>
                <w:rFonts w:ascii="Arial" w:hAnsi="Arial" w:cs="Arial"/>
                <w:sz w:val="18"/>
                <w:szCs w:val="18"/>
              </w:rPr>
              <w:t>symbolMask- specifies the symbols (mask bit values of 1) during which certain antenna array elements may be put into an energy-saving mode</w:t>
            </w:r>
          </w:p>
          <w:p w14:paraId="093FD95F" w14:textId="77777777" w:rsidR="00652504" w:rsidRPr="008F07AA" w:rsidRDefault="00652504" w:rsidP="00CE0826">
            <w:pPr>
              <w:rPr>
                <w:rFonts w:ascii="Arial" w:hAnsi="Arial" w:cs="Arial"/>
                <w:sz w:val="18"/>
                <w:szCs w:val="18"/>
              </w:rPr>
            </w:pPr>
            <w:r w:rsidRPr="008F07AA">
              <w:rPr>
                <w:rFonts w:ascii="Arial" w:hAnsi="Arial" w:cs="Arial"/>
                <w:sz w:val="18"/>
                <w:szCs w:val="18"/>
              </w:rPr>
              <w:t>slotMask- the slot numbers in a frame for which the sleep mode</w:t>
            </w:r>
          </w:p>
          <w:p w14:paraId="7182CBA7" w14:textId="77777777" w:rsidR="00652504" w:rsidRPr="008F07AA" w:rsidRDefault="00652504" w:rsidP="00CE0826">
            <w:pPr>
              <w:rPr>
                <w:rFonts w:ascii="Arial" w:hAnsi="Arial" w:cs="Arial"/>
                <w:sz w:val="18"/>
                <w:szCs w:val="18"/>
              </w:rPr>
            </w:pPr>
            <w:r w:rsidRPr="008F07AA">
              <w:rPr>
                <w:rFonts w:ascii="Arial" w:hAnsi="Arial" w:cs="Arial"/>
                <w:sz w:val="18"/>
                <w:szCs w:val="18"/>
              </w:rPr>
              <w:t>validDuration – This IE shouldn’t include as scenario is for undefined period.</w:t>
            </w:r>
          </w:p>
          <w:p w14:paraId="41CBC412" w14:textId="77777777" w:rsidR="00652504" w:rsidRPr="00610859" w:rsidRDefault="00652504" w:rsidP="00CE0826">
            <w:pPr>
              <w:rPr>
                <w:rFonts w:ascii="Arial" w:hAnsi="Arial" w:cs="Arial"/>
                <w:bCs/>
                <w:sz w:val="18"/>
                <w:szCs w:val="18"/>
              </w:rPr>
            </w:pPr>
            <w:r w:rsidRPr="008F07AA">
              <w:rPr>
                <w:rFonts w:ascii="Arial" w:hAnsi="Arial" w:cs="Arial"/>
                <w:sz w:val="18"/>
                <w:szCs w:val="18"/>
              </w:rPr>
              <w:t>esObjective- as per defined policy.</w:t>
            </w:r>
          </w:p>
        </w:tc>
      </w:tr>
      <w:tr w:rsidR="00652504" w14:paraId="46BBC2F9" w14:textId="77777777" w:rsidTr="00CE0826">
        <w:trPr>
          <w:trHeight w:val="2133"/>
        </w:trPr>
        <w:tc>
          <w:tcPr>
            <w:tcW w:w="583" w:type="dxa"/>
            <w:tcBorders>
              <w:top w:val="single" w:sz="6" w:space="0" w:color="auto"/>
              <w:left w:val="single" w:sz="6" w:space="0" w:color="auto"/>
              <w:bottom w:val="single" w:sz="6" w:space="0" w:color="auto"/>
              <w:right w:val="single" w:sz="6" w:space="0" w:color="auto"/>
            </w:tcBorders>
          </w:tcPr>
          <w:p w14:paraId="15B27E76" w14:textId="77777777" w:rsidR="00652504" w:rsidRDefault="00652504" w:rsidP="00CE0826">
            <w:pPr>
              <w:pStyle w:val="TAC"/>
              <w:keepNext w:val="0"/>
              <w:keepLines w:val="0"/>
              <w:jc w:val="left"/>
              <w:rPr>
                <w:rFonts w:cs="Arial"/>
                <w:szCs w:val="18"/>
              </w:rPr>
            </w:pPr>
            <w:r>
              <w:rPr>
                <w:rFonts w:cs="Arial"/>
                <w:szCs w:val="18"/>
              </w:rPr>
              <w:lastRenderedPageBreak/>
              <w:t>9.</w:t>
            </w:r>
          </w:p>
        </w:tc>
        <w:tc>
          <w:tcPr>
            <w:tcW w:w="2931" w:type="dxa"/>
            <w:tcBorders>
              <w:top w:val="single" w:sz="6" w:space="0" w:color="auto"/>
              <w:left w:val="single" w:sz="6" w:space="0" w:color="auto"/>
              <w:bottom w:val="single" w:sz="6" w:space="0" w:color="auto"/>
              <w:right w:val="single" w:sz="6" w:space="0" w:color="auto"/>
            </w:tcBorders>
          </w:tcPr>
          <w:p w14:paraId="7BAA35FA" w14:textId="77777777" w:rsidR="00652504" w:rsidRPr="00E35DD0" w:rsidRDefault="00652504" w:rsidP="00CE0826">
            <w:pPr>
              <w:pStyle w:val="TAL"/>
              <w:keepNext w:val="0"/>
              <w:keepLines w:val="0"/>
              <w:rPr>
                <w:rFonts w:eastAsia="Arial" w:cs="Arial"/>
                <w:szCs w:val="18"/>
              </w:rPr>
            </w:pPr>
            <w:r w:rsidRPr="00E35DD0">
              <w:rPr>
                <w:rFonts w:cs="Arial"/>
                <w:szCs w:val="18"/>
              </w:rPr>
              <w:t>Based on the collected measurement, AI/ML algorithm and O-RU Capability</w:t>
            </w:r>
            <w:r>
              <w:rPr>
                <w:rFonts w:cs="Arial"/>
                <w:szCs w:val="18"/>
              </w:rPr>
              <w:t xml:space="preserve"> </w:t>
            </w:r>
            <w:r w:rsidRPr="00E35DD0">
              <w:rPr>
                <w:rFonts w:cs="Arial"/>
                <w:szCs w:val="18"/>
              </w:rPr>
              <w:t>Near-RT RIC request O-DU to execute energy saving.</w:t>
            </w:r>
          </w:p>
        </w:tc>
        <w:tc>
          <w:tcPr>
            <w:tcW w:w="1408" w:type="dxa"/>
            <w:tcBorders>
              <w:top w:val="single" w:sz="6" w:space="0" w:color="auto"/>
              <w:left w:val="single" w:sz="6" w:space="0" w:color="auto"/>
              <w:bottom w:val="single" w:sz="6" w:space="0" w:color="auto"/>
              <w:right w:val="single" w:sz="6" w:space="0" w:color="auto"/>
            </w:tcBorders>
          </w:tcPr>
          <w:p w14:paraId="4BE5B21A" w14:textId="77777777" w:rsidR="00652504" w:rsidRPr="0088568C" w:rsidRDefault="00652504" w:rsidP="00CE0826">
            <w:pPr>
              <w:rPr>
                <w:b/>
                <w:bCs/>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45EE7A11" w14:textId="77777777" w:rsidR="00652504" w:rsidRPr="008F07AA" w:rsidRDefault="00652504" w:rsidP="00CE0826">
            <w:pPr>
              <w:rPr>
                <w:rFonts w:ascii="Arial" w:hAnsi="Arial" w:cs="Arial"/>
                <w:sz w:val="18"/>
                <w:szCs w:val="18"/>
              </w:rPr>
            </w:pPr>
            <w:r w:rsidRPr="008F07AA">
              <w:rPr>
                <w:rFonts w:ascii="Arial" w:hAnsi="Arial" w:cs="Arial"/>
                <w:sz w:val="18"/>
                <w:szCs w:val="18"/>
              </w:rPr>
              <w:t>Verify Near-RT RIC send RIC control message to O-DU with</w:t>
            </w:r>
            <w:r w:rsidRPr="008F07AA">
              <w:rPr>
                <w:rFonts w:ascii="Arial" w:hAnsi="Arial" w:cs="Arial"/>
                <w:b/>
                <w:bCs/>
                <w:sz w:val="18"/>
                <w:szCs w:val="18"/>
              </w:rPr>
              <w:t xml:space="preserve"> “</w:t>
            </w:r>
            <w:r w:rsidRPr="008F07AA">
              <w:rPr>
                <w:rFonts w:ascii="Arial" w:hAnsi="Arial" w:cs="Arial"/>
                <w:sz w:val="18"/>
                <w:szCs w:val="18"/>
              </w:rPr>
              <w:t>O-CESManagementFunction” as per below structure</w:t>
            </w:r>
          </w:p>
          <w:p w14:paraId="68CDCA38" w14:textId="77777777" w:rsidR="00652504" w:rsidRPr="008F07AA" w:rsidRDefault="00652504" w:rsidP="00CE0826">
            <w:pPr>
              <w:rPr>
                <w:rFonts w:ascii="Arial" w:hAnsi="Arial" w:cs="Arial"/>
                <w:sz w:val="18"/>
                <w:szCs w:val="18"/>
              </w:rPr>
            </w:pPr>
            <w:r w:rsidRPr="008F07AA">
              <w:rPr>
                <w:rFonts w:ascii="Arial" w:hAnsi="Arial" w:cs="Arial"/>
                <w:sz w:val="18"/>
                <w:szCs w:val="18"/>
              </w:rPr>
              <w:t>RIC control</w:t>
            </w:r>
          </w:p>
          <w:p w14:paraId="39D3C3B3" w14:textId="77777777" w:rsidR="00652504" w:rsidRPr="008F07AA" w:rsidRDefault="00652504" w:rsidP="00CE0826">
            <w:pPr>
              <w:rPr>
                <w:rFonts w:ascii="Arial" w:hAnsi="Arial" w:cs="Arial"/>
                <w:sz w:val="18"/>
                <w:szCs w:val="18"/>
              </w:rPr>
            </w:pPr>
            <w:r w:rsidRPr="008F07AA">
              <w:rPr>
                <w:rFonts w:ascii="Arial" w:hAnsi="Arial" w:cs="Arial"/>
                <w:sz w:val="18"/>
                <w:szCs w:val="18"/>
              </w:rPr>
              <w:t>&gt;E2SM-CCC Control Message Format 2</w:t>
            </w:r>
          </w:p>
          <w:p w14:paraId="0C077F73" w14:textId="77777777" w:rsidR="00652504" w:rsidRPr="008F07AA" w:rsidRDefault="00652504" w:rsidP="00CE0826">
            <w:pPr>
              <w:rPr>
                <w:rFonts w:ascii="Arial" w:hAnsi="Arial" w:cs="Arial"/>
                <w:sz w:val="18"/>
                <w:szCs w:val="18"/>
              </w:rPr>
            </w:pPr>
            <w:r w:rsidRPr="008F07AA">
              <w:rPr>
                <w:rFonts w:ascii="Arial" w:hAnsi="Arial" w:cs="Arial"/>
                <w:sz w:val="18"/>
                <w:szCs w:val="18"/>
              </w:rPr>
              <w:t>&gt;RAN Configuration Structure Name</w:t>
            </w:r>
          </w:p>
          <w:p w14:paraId="16B114F4" w14:textId="77777777" w:rsidR="00652504" w:rsidRPr="008F07AA" w:rsidRDefault="00652504" w:rsidP="00CE0826">
            <w:pPr>
              <w:rPr>
                <w:rFonts w:ascii="Arial" w:hAnsi="Arial" w:cs="Arial"/>
                <w:sz w:val="18"/>
                <w:szCs w:val="18"/>
              </w:rPr>
            </w:pPr>
            <w:r w:rsidRPr="008F07AA">
              <w:rPr>
                <w:rFonts w:ascii="Arial" w:hAnsi="Arial" w:cs="Arial"/>
                <w:sz w:val="18"/>
                <w:szCs w:val="18"/>
              </w:rPr>
              <w:t xml:space="preserve">&gt;O-CESManagementFunction </w:t>
            </w:r>
          </w:p>
          <w:p w14:paraId="227D94A2" w14:textId="77777777" w:rsidR="00652504" w:rsidRPr="00610859" w:rsidRDefault="00652504" w:rsidP="00CE0826">
            <w:pPr>
              <w:rPr>
                <w:rFonts w:ascii="Arial" w:eastAsia="Arial" w:hAnsi="Arial" w:cs="Arial"/>
                <w:sz w:val="18"/>
                <w:szCs w:val="18"/>
              </w:rPr>
            </w:pPr>
            <w:r w:rsidRPr="008F07AA">
              <w:rPr>
                <w:rFonts w:ascii="Arial" w:hAnsi="Arial" w:cs="Arial"/>
                <w:sz w:val="18"/>
                <w:szCs w:val="18"/>
              </w:rPr>
              <w:t xml:space="preserve">(Where O-CESManagementFunction includes </w:t>
            </w:r>
            <w:r w:rsidRPr="008F07AA">
              <w:rPr>
                <w:rFonts w:ascii="Arial" w:hAnsi="Arial" w:cs="Arial"/>
                <w:color w:val="000000"/>
                <w:sz w:val="18"/>
                <w:szCs w:val="18"/>
              </w:rPr>
              <w:t xml:space="preserve">energySavingControl as </w:t>
            </w:r>
            <w:r w:rsidRPr="008F07AA">
              <w:rPr>
                <w:rFonts w:ascii="Arial" w:hAnsi="Arial" w:cs="Arial"/>
                <w:sz w:val="18"/>
                <w:szCs w:val="18"/>
                <w:lang w:eastAsia="ja-JP"/>
              </w:rPr>
              <w:t xml:space="preserve">CONTROL along with attribute set as </w:t>
            </w:r>
            <w:r w:rsidRPr="008F07AA">
              <w:rPr>
                <w:rFonts w:ascii="Arial" w:hAnsi="Arial" w:cs="Arial"/>
                <w:sz w:val="18"/>
                <w:szCs w:val="18"/>
              </w:rPr>
              <w:t>toBeEnergySaving)</w:t>
            </w:r>
          </w:p>
        </w:tc>
      </w:tr>
      <w:tr w:rsidR="00652504" w14:paraId="682639FD" w14:textId="77777777" w:rsidTr="00CE0826">
        <w:trPr>
          <w:trHeight w:val="2133"/>
        </w:trPr>
        <w:tc>
          <w:tcPr>
            <w:tcW w:w="583" w:type="dxa"/>
            <w:tcBorders>
              <w:top w:val="single" w:sz="6" w:space="0" w:color="auto"/>
              <w:left w:val="single" w:sz="6" w:space="0" w:color="auto"/>
              <w:bottom w:val="single" w:sz="6" w:space="0" w:color="auto"/>
              <w:right w:val="single" w:sz="6" w:space="0" w:color="auto"/>
            </w:tcBorders>
          </w:tcPr>
          <w:p w14:paraId="2C33A62C" w14:textId="77777777" w:rsidR="00652504" w:rsidRDefault="00652504" w:rsidP="00CE0826">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547AA60C" w14:textId="77777777" w:rsidR="00652504" w:rsidRPr="00E35DD0" w:rsidRDefault="00652504" w:rsidP="00CE0826">
            <w:pPr>
              <w:pStyle w:val="TAL"/>
              <w:keepNext w:val="0"/>
              <w:keepLines w:val="0"/>
              <w:rPr>
                <w:rFonts w:cs="Arial"/>
                <w:szCs w:val="18"/>
              </w:rPr>
            </w:pPr>
            <w:r w:rsidRPr="00E35DD0">
              <w:rPr>
                <w:rFonts w:eastAsia="Arial" w:cs="Arial"/>
                <w:szCs w:val="18"/>
              </w:rPr>
              <w:t>O-DU requests the decision to O-RU to initiate Energy Saving</w:t>
            </w:r>
          </w:p>
        </w:tc>
        <w:tc>
          <w:tcPr>
            <w:tcW w:w="1408" w:type="dxa"/>
            <w:tcBorders>
              <w:top w:val="single" w:sz="6" w:space="0" w:color="auto"/>
              <w:left w:val="single" w:sz="6" w:space="0" w:color="auto"/>
              <w:bottom w:val="single" w:sz="6" w:space="0" w:color="auto"/>
              <w:right w:val="single" w:sz="6" w:space="0" w:color="auto"/>
            </w:tcBorders>
          </w:tcPr>
          <w:p w14:paraId="0040FFD1" w14:textId="77777777" w:rsidR="00652504" w:rsidRDefault="00652504" w:rsidP="00CE0826">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58A2A627" w14:textId="77777777" w:rsidR="00652504" w:rsidRPr="008F07AA" w:rsidRDefault="00652504" w:rsidP="00CE0826">
            <w:pPr>
              <w:rPr>
                <w:rFonts w:ascii="Arial" w:hAnsi="Arial" w:cs="Arial"/>
                <w:kern w:val="24"/>
                <w:sz w:val="18"/>
                <w:szCs w:val="18"/>
              </w:rPr>
            </w:pPr>
            <w:r w:rsidRPr="008F07AA">
              <w:rPr>
                <w:rFonts w:ascii="Arial" w:eastAsia="Arial" w:hAnsi="Arial" w:cs="Arial"/>
                <w:sz w:val="18"/>
                <w:szCs w:val="18"/>
              </w:rPr>
              <w:t>O-DU initiate “</w:t>
            </w:r>
            <w:r w:rsidRPr="008F07AA">
              <w:rPr>
                <w:rFonts w:ascii="Arial" w:hAnsi="Arial" w:cs="Arial"/>
                <w:sz w:val="18"/>
                <w:szCs w:val="18"/>
              </w:rPr>
              <w:t>NES Operation Control” towards O-RU to enable Energy saving with message type as RF Channel Reconfiguration along with below parameter</w:t>
            </w:r>
          </w:p>
          <w:p w14:paraId="72CD0CF8" w14:textId="77777777" w:rsidR="00652504" w:rsidRPr="008F07AA" w:rsidRDefault="00652504" w:rsidP="00CE0826">
            <w:pPr>
              <w:rPr>
                <w:rFonts w:ascii="Arial" w:hAnsi="Arial" w:cs="Arial"/>
                <w:sz w:val="18"/>
                <w:szCs w:val="18"/>
              </w:rPr>
            </w:pPr>
            <w:r w:rsidRPr="008F07AA">
              <w:rPr>
                <w:rFonts w:ascii="Arial" w:hAnsi="Arial" w:cs="Arial"/>
                <w:sz w:val="18"/>
                <w:szCs w:val="18"/>
              </w:rPr>
              <w:t>Enable-M0 to M3 as per decision.</w:t>
            </w:r>
          </w:p>
          <w:p w14:paraId="3F777669" w14:textId="77777777" w:rsidR="00652504" w:rsidRPr="008F07AA" w:rsidRDefault="00652504" w:rsidP="00CE0826">
            <w:pPr>
              <w:rPr>
                <w:rFonts w:ascii="Arial" w:hAnsi="Arial" w:cs="Arial"/>
                <w:sz w:val="18"/>
                <w:szCs w:val="18"/>
              </w:rPr>
            </w:pPr>
            <w:r w:rsidRPr="008F07AA">
              <w:rPr>
                <w:rFonts w:ascii="Arial" w:hAnsi="Arial" w:cs="Arial"/>
                <w:sz w:val="18"/>
                <w:szCs w:val="18"/>
              </w:rPr>
              <w:t>Activation Start Slot- Frame/sub frame/slot number</w:t>
            </w:r>
          </w:p>
          <w:p w14:paraId="65067EC5" w14:textId="77777777" w:rsidR="00652504" w:rsidRPr="008F07AA" w:rsidRDefault="00652504" w:rsidP="00CE0826">
            <w:pPr>
              <w:rPr>
                <w:rFonts w:ascii="Arial" w:hAnsi="Arial" w:cs="Arial"/>
                <w:sz w:val="18"/>
                <w:szCs w:val="18"/>
              </w:rPr>
            </w:pPr>
            <w:r w:rsidRPr="008F07AA">
              <w:rPr>
                <w:rFonts w:ascii="Arial" w:hAnsi="Arial" w:cs="Arial"/>
                <w:sz w:val="18"/>
                <w:szCs w:val="18"/>
              </w:rPr>
              <w:t>Period- 0(as it is for undefined period)</w:t>
            </w:r>
          </w:p>
          <w:p w14:paraId="453A4999" w14:textId="77777777" w:rsidR="00652504" w:rsidRPr="008F07AA" w:rsidRDefault="00652504" w:rsidP="00CE0826">
            <w:pPr>
              <w:rPr>
                <w:rFonts w:ascii="Arial" w:hAnsi="Arial" w:cs="Arial"/>
                <w:sz w:val="18"/>
                <w:szCs w:val="18"/>
                <w:lang w:val="en-GB"/>
              </w:rPr>
            </w:pPr>
            <w:r w:rsidRPr="008F07AA">
              <w:rPr>
                <w:rFonts w:ascii="Arial" w:hAnsi="Arial" w:cs="Arial"/>
                <w:sz w:val="18"/>
                <w:szCs w:val="18"/>
              </w:rPr>
              <w:t>-</w:t>
            </w:r>
            <w:r w:rsidRPr="008F07AA">
              <w:rPr>
                <w:rFonts w:ascii="Arial" w:hAnsi="Arial" w:cs="Arial"/>
                <w:sz w:val="18"/>
                <w:szCs w:val="18"/>
                <w:lang w:val="en-GB"/>
              </w:rPr>
              <w:t>O-RU configures the antennas and disable certain designated antennas and enter sleep state at sleep start time.</w:t>
            </w:r>
          </w:p>
        </w:tc>
      </w:tr>
      <w:tr w:rsidR="00652504" w14:paraId="1EC24D18" w14:textId="77777777" w:rsidTr="00CE0826">
        <w:trPr>
          <w:trHeight w:val="345"/>
        </w:trPr>
        <w:tc>
          <w:tcPr>
            <w:tcW w:w="583" w:type="dxa"/>
            <w:tcBorders>
              <w:top w:val="single" w:sz="6" w:space="0" w:color="auto"/>
              <w:left w:val="single" w:sz="6" w:space="0" w:color="auto"/>
              <w:bottom w:val="single" w:sz="6" w:space="0" w:color="auto"/>
              <w:right w:val="single" w:sz="6" w:space="0" w:color="auto"/>
            </w:tcBorders>
          </w:tcPr>
          <w:p w14:paraId="1D8B7CB9" w14:textId="77777777" w:rsidR="00652504" w:rsidRDefault="00652504" w:rsidP="00CE0826">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0B3C8892" w14:textId="77777777" w:rsidR="00652504" w:rsidRPr="00E35DD0" w:rsidRDefault="00652504" w:rsidP="00CE0826">
            <w:pPr>
              <w:pStyle w:val="TAL"/>
              <w:keepNext w:val="0"/>
              <w:keepLines w:val="0"/>
              <w:rPr>
                <w:rFonts w:eastAsia="Arial" w:cs="Arial"/>
                <w:szCs w:val="18"/>
              </w:rPr>
            </w:pPr>
            <w:r w:rsidRPr="00E35DD0">
              <w:rPr>
                <w:rFonts w:eastAsia="Arial" w:cs="Arial"/>
                <w:szCs w:val="18"/>
              </w:rPr>
              <w:t>O-DU informs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2C5007D5" w14:textId="77777777" w:rsidR="00652504" w:rsidRPr="0088568C"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1549321A" w14:textId="77777777" w:rsidR="00652504" w:rsidRPr="008F07AA" w:rsidRDefault="00652504" w:rsidP="00CE0826">
            <w:pPr>
              <w:rPr>
                <w:rFonts w:ascii="Arial" w:hAnsi="Arial" w:cs="Arial"/>
                <w:color w:val="000000"/>
                <w:sz w:val="18"/>
                <w:szCs w:val="18"/>
              </w:rPr>
            </w:pPr>
            <w:r w:rsidRPr="008F07AA">
              <w:rPr>
                <w:rFonts w:ascii="Arial" w:hAnsi="Arial" w:cs="Arial"/>
                <w:sz w:val="18"/>
                <w:szCs w:val="18"/>
                <w:lang w:eastAsia="ja-JP"/>
              </w:rPr>
              <w:t xml:space="preserve">Verify O-DU Report RIC indication to Near-RT RIC as per subscription for </w:t>
            </w:r>
            <w:r w:rsidRPr="008F07AA">
              <w:rPr>
                <w:rFonts w:ascii="Arial" w:hAnsi="Arial" w:cs="Arial"/>
                <w:sz w:val="18"/>
                <w:szCs w:val="18"/>
              </w:rPr>
              <w:t xml:space="preserve">“O-CESManagementFunction” along with required parameter as </w:t>
            </w:r>
            <w:r w:rsidRPr="008F07AA">
              <w:rPr>
                <w:rFonts w:ascii="Arial" w:hAnsi="Arial" w:cs="Arial"/>
                <w:sz w:val="18"/>
                <w:szCs w:val="18"/>
                <w:lang w:eastAsia="ja-JP"/>
              </w:rPr>
              <w:t>cesSwitch/ energySavingState/</w:t>
            </w:r>
            <w:r w:rsidRPr="008F07AA">
              <w:rPr>
                <w:rFonts w:ascii="Arial" w:hAnsi="Arial" w:cs="Arial"/>
                <w:color w:val="000000"/>
                <w:sz w:val="18"/>
                <w:szCs w:val="18"/>
              </w:rPr>
              <w:t xml:space="preserve"> energySavingControl.</w:t>
            </w:r>
          </w:p>
          <w:p w14:paraId="3413BA01" w14:textId="77777777" w:rsidR="00652504" w:rsidRPr="008F07AA" w:rsidRDefault="00652504" w:rsidP="00CE0826">
            <w:pPr>
              <w:rPr>
                <w:rFonts w:ascii="Arial" w:eastAsiaTheme="minorEastAsia" w:hAnsi="Arial" w:cs="Arial"/>
                <w:sz w:val="18"/>
                <w:szCs w:val="18"/>
                <w:lang w:eastAsia="zh-CN"/>
              </w:rPr>
            </w:pPr>
            <w:r w:rsidRPr="008F07AA">
              <w:rPr>
                <w:rFonts w:ascii="Arial" w:hAnsi="Arial" w:cs="Arial"/>
                <w:color w:val="000000"/>
                <w:sz w:val="18"/>
                <w:szCs w:val="18"/>
              </w:rPr>
              <w:t xml:space="preserve">Where </w:t>
            </w:r>
            <w:r w:rsidRPr="008F07AA">
              <w:rPr>
                <w:rFonts w:ascii="Arial" w:hAnsi="Arial" w:cs="Arial"/>
                <w:sz w:val="18"/>
                <w:szCs w:val="18"/>
                <w:lang w:eastAsia="ja-JP"/>
              </w:rPr>
              <w:t>energySavingState</w:t>
            </w:r>
            <w:r w:rsidRPr="008F07AA">
              <w:rPr>
                <w:rFonts w:ascii="Arial" w:hAnsi="Arial" w:cs="Arial"/>
                <w:color w:val="000000"/>
                <w:sz w:val="18"/>
                <w:szCs w:val="18"/>
              </w:rPr>
              <w:t xml:space="preserve"> as </w:t>
            </w:r>
            <w:r w:rsidRPr="008F07AA">
              <w:rPr>
                <w:rFonts w:ascii="Arial" w:eastAsiaTheme="minorEastAsia" w:hAnsi="Arial" w:cs="Arial"/>
                <w:sz w:val="18"/>
                <w:szCs w:val="18"/>
                <w:lang w:eastAsia="zh-CN"/>
              </w:rPr>
              <w:t>isEnergySaving.</w:t>
            </w:r>
          </w:p>
          <w:p w14:paraId="73D398CB" w14:textId="77777777" w:rsidR="00652504" w:rsidRPr="008F07AA" w:rsidRDefault="00652504" w:rsidP="00CE0826">
            <w:pPr>
              <w:rPr>
                <w:rFonts w:ascii="Arial" w:eastAsiaTheme="minorEastAsia" w:hAnsi="Arial" w:cs="Arial"/>
                <w:sz w:val="18"/>
                <w:szCs w:val="18"/>
                <w:lang w:eastAsia="zh-CN"/>
              </w:rPr>
            </w:pPr>
            <w:r w:rsidRPr="008F07AA">
              <w:rPr>
                <w:rFonts w:ascii="Arial" w:eastAsiaTheme="minorEastAsia" w:hAnsi="Arial" w:cs="Arial"/>
                <w:sz w:val="18"/>
                <w:szCs w:val="18"/>
                <w:lang w:eastAsia="zh-CN"/>
              </w:rPr>
              <w:t>Follow</w:t>
            </w:r>
            <w:r>
              <w:rPr>
                <w:rFonts w:ascii="Arial" w:eastAsiaTheme="minorEastAsia" w:hAnsi="Arial" w:cs="Arial"/>
                <w:sz w:val="18"/>
                <w:szCs w:val="18"/>
                <w:lang w:eastAsia="zh-CN"/>
              </w:rPr>
              <w:t>”</w:t>
            </w:r>
            <w:r w:rsidRPr="008F07AA">
              <w:rPr>
                <w:rFonts w:ascii="Arial" w:eastAsiaTheme="minorEastAsia" w:hAnsi="Arial" w:cs="Arial"/>
                <w:sz w:val="18"/>
                <w:szCs w:val="18"/>
                <w:lang w:eastAsia="zh-CN"/>
              </w:rPr>
              <w:t xml:space="preserve"> [37]” section 9.2.1.3 and 9.2.1.4 for reference.</w:t>
            </w:r>
          </w:p>
          <w:p w14:paraId="17999B2F" w14:textId="77777777" w:rsidR="00652504" w:rsidRPr="008F07AA" w:rsidRDefault="00652504" w:rsidP="00CE0826">
            <w:pPr>
              <w:rPr>
                <w:rFonts w:ascii="Arial" w:eastAsiaTheme="minorEastAsia" w:hAnsi="Arial" w:cs="Arial"/>
                <w:sz w:val="18"/>
                <w:szCs w:val="18"/>
                <w:lang w:eastAsia="zh-CN"/>
              </w:rPr>
            </w:pPr>
            <w:r w:rsidRPr="008F07AA">
              <w:rPr>
                <w:rFonts w:ascii="Arial" w:eastAsiaTheme="minorEastAsia" w:hAnsi="Arial" w:cs="Arial"/>
                <w:sz w:val="18"/>
                <w:szCs w:val="18"/>
                <w:lang w:eastAsia="zh-CN"/>
              </w:rPr>
              <w:t>Example:</w:t>
            </w:r>
          </w:p>
          <w:p w14:paraId="7AE3223A"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 xml:space="preserve">Structure- </w:t>
            </w:r>
          </w:p>
          <w:p w14:paraId="76A50833"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RIC-Indication-Message</w:t>
            </w:r>
          </w:p>
          <w:p w14:paraId="3438738E"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 xml:space="preserve"> &gt;E2SM-CCC-IndicationMessageFormat2</w:t>
            </w:r>
          </w:p>
          <w:p w14:paraId="74B5DF22"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 xml:space="preserve"> &gt;&gt;ListOfCellsReported&gt;</w:t>
            </w:r>
          </w:p>
          <w:p w14:paraId="003DFF4F"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 xml:space="preserve"> &gt;&gt;&gt;listOfConfigurationStructures Reported&gt;</w:t>
            </w:r>
          </w:p>
          <w:p w14:paraId="65783929"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 xml:space="preserve"> &gt;&gt;&gt;&gt; Change Type</w:t>
            </w:r>
          </w:p>
          <w:p w14:paraId="5035D454" w14:textId="77777777" w:rsidR="00652504" w:rsidRPr="008F07AA" w:rsidRDefault="00652504" w:rsidP="00CE0826">
            <w:pPr>
              <w:rPr>
                <w:rFonts w:ascii="Arial" w:hAnsi="Arial" w:cs="Arial"/>
                <w:color w:val="000000"/>
                <w:sz w:val="18"/>
                <w:szCs w:val="18"/>
              </w:rPr>
            </w:pPr>
            <w:r w:rsidRPr="008F07AA">
              <w:rPr>
                <w:rFonts w:ascii="Arial" w:hAnsi="Arial" w:cs="Arial"/>
                <w:color w:val="000000"/>
                <w:sz w:val="18"/>
                <w:szCs w:val="18"/>
              </w:rPr>
              <w:t xml:space="preserve">  &gt;&gt;&gt;&gt; RAN Configuration Structure Name</w:t>
            </w:r>
          </w:p>
          <w:p w14:paraId="3C1F7B19" w14:textId="77777777" w:rsidR="00652504" w:rsidRPr="00610859" w:rsidRDefault="00652504" w:rsidP="00CE0826">
            <w:pPr>
              <w:rPr>
                <w:rFonts w:ascii="Arial" w:eastAsia="Times New Roman" w:hAnsi="Arial" w:cs="Arial"/>
                <w:color w:val="9CDCFE"/>
                <w:sz w:val="21"/>
                <w:szCs w:val="21"/>
              </w:rPr>
            </w:pPr>
            <w:r w:rsidRPr="008F07AA">
              <w:rPr>
                <w:rFonts w:ascii="Arial" w:hAnsi="Arial" w:cs="Arial"/>
                <w:color w:val="000000"/>
                <w:sz w:val="18"/>
                <w:szCs w:val="18"/>
              </w:rPr>
              <w:t xml:space="preserve">  &gt;&gt;&gt;&gt; Values of Attributes</w:t>
            </w:r>
          </w:p>
        </w:tc>
      </w:tr>
      <w:tr w:rsidR="00652504" w14:paraId="5601E308" w14:textId="77777777" w:rsidTr="00CE0826">
        <w:trPr>
          <w:trHeight w:val="840"/>
        </w:trPr>
        <w:tc>
          <w:tcPr>
            <w:tcW w:w="583" w:type="dxa"/>
            <w:tcBorders>
              <w:top w:val="single" w:sz="6" w:space="0" w:color="auto"/>
              <w:left w:val="single" w:sz="6" w:space="0" w:color="auto"/>
              <w:bottom w:val="single" w:sz="6" w:space="0" w:color="auto"/>
              <w:right w:val="single" w:sz="6" w:space="0" w:color="auto"/>
            </w:tcBorders>
          </w:tcPr>
          <w:p w14:paraId="1F14517C" w14:textId="77777777" w:rsidR="00652504" w:rsidRDefault="00652504" w:rsidP="00CE0826">
            <w:pPr>
              <w:pStyle w:val="TAC"/>
              <w:keepNext w:val="0"/>
              <w:keepLines w:val="0"/>
              <w:jc w:val="left"/>
              <w:rPr>
                <w:rFonts w:cs="Arial"/>
                <w:szCs w:val="18"/>
              </w:rPr>
            </w:pPr>
            <w:r>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6986CBA0" w14:textId="77777777" w:rsidR="00652504" w:rsidRPr="00E35DD0" w:rsidRDefault="00652504" w:rsidP="00CE0826">
            <w:pPr>
              <w:pStyle w:val="TAL"/>
              <w:keepNext w:val="0"/>
              <w:keepLines w:val="0"/>
              <w:rPr>
                <w:rFonts w:eastAsia="Arial" w:cs="Arial"/>
                <w:szCs w:val="18"/>
              </w:rPr>
            </w:pPr>
            <w:r w:rsidRPr="00E35DD0">
              <w:rPr>
                <w:rFonts w:eastAsia="Arial" w:cs="Arial"/>
                <w:szCs w:val="18"/>
              </w:rPr>
              <w:t>O-DU Periodically Report RIC Indication to Near-RT RIC</w:t>
            </w:r>
            <w:r w:rsidRPr="00E35DD0">
              <w:rPr>
                <w:szCs w:val="18"/>
              </w:rPr>
              <w:tab/>
            </w:r>
          </w:p>
        </w:tc>
        <w:tc>
          <w:tcPr>
            <w:tcW w:w="1408" w:type="dxa"/>
            <w:tcBorders>
              <w:top w:val="single" w:sz="6" w:space="0" w:color="auto"/>
              <w:left w:val="single" w:sz="6" w:space="0" w:color="auto"/>
              <w:bottom w:val="single" w:sz="6" w:space="0" w:color="auto"/>
              <w:right w:val="single" w:sz="6" w:space="0" w:color="auto"/>
            </w:tcBorders>
          </w:tcPr>
          <w:p w14:paraId="733EA133" w14:textId="77777777" w:rsidR="00652504" w:rsidRPr="00940338"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44BB06D5" w14:textId="77777777" w:rsidR="00652504" w:rsidRPr="008F07AA" w:rsidRDefault="00652504" w:rsidP="00CE0826">
            <w:pPr>
              <w:rPr>
                <w:rFonts w:ascii="Arial" w:hAnsi="Arial" w:cs="Arial"/>
                <w:sz w:val="18"/>
                <w:szCs w:val="18"/>
                <w:lang w:eastAsia="ja-JP"/>
              </w:rPr>
            </w:pPr>
            <w:r w:rsidRPr="008F07AA">
              <w:rPr>
                <w:rFonts w:ascii="Arial" w:hAnsi="Arial" w:cs="Arial"/>
                <w:sz w:val="18"/>
                <w:szCs w:val="18"/>
                <w:lang w:eastAsia="ja-JP"/>
              </w:rPr>
              <w:t>Verify O-DU Report RIC indication to Near-RT RIC as per subscription like “</w:t>
            </w:r>
            <w:r w:rsidRPr="008F07AA">
              <w:rPr>
                <w:rFonts w:ascii="Arial" w:hAnsi="Arial" w:cs="Arial"/>
                <w:sz w:val="18"/>
                <w:szCs w:val="18"/>
              </w:rPr>
              <w:t>O-RRMPolicyRatio”.</w:t>
            </w:r>
          </w:p>
        </w:tc>
      </w:tr>
      <w:tr w:rsidR="00652504" w14:paraId="40ED819C" w14:textId="77777777" w:rsidTr="00CE0826">
        <w:trPr>
          <w:trHeight w:val="2133"/>
        </w:trPr>
        <w:tc>
          <w:tcPr>
            <w:tcW w:w="583" w:type="dxa"/>
            <w:tcBorders>
              <w:top w:val="single" w:sz="6" w:space="0" w:color="auto"/>
              <w:left w:val="single" w:sz="6" w:space="0" w:color="auto"/>
              <w:bottom w:val="single" w:sz="6" w:space="0" w:color="auto"/>
              <w:right w:val="single" w:sz="6" w:space="0" w:color="auto"/>
            </w:tcBorders>
          </w:tcPr>
          <w:p w14:paraId="216F98F4" w14:textId="77777777" w:rsidR="00652504" w:rsidRDefault="00652504" w:rsidP="00CE0826">
            <w:pPr>
              <w:pStyle w:val="TAC"/>
              <w:keepNext w:val="0"/>
              <w:keepLines w:val="0"/>
              <w:jc w:val="left"/>
              <w:rPr>
                <w:rFonts w:cs="Arial"/>
                <w:szCs w:val="18"/>
              </w:rPr>
            </w:pPr>
            <w:r>
              <w:rPr>
                <w:rFonts w:cs="Arial"/>
                <w:szCs w:val="18"/>
              </w:rPr>
              <w:lastRenderedPageBreak/>
              <w:t>12</w:t>
            </w:r>
          </w:p>
        </w:tc>
        <w:tc>
          <w:tcPr>
            <w:tcW w:w="2931" w:type="dxa"/>
            <w:tcBorders>
              <w:top w:val="single" w:sz="6" w:space="0" w:color="auto"/>
              <w:left w:val="single" w:sz="6" w:space="0" w:color="auto"/>
              <w:bottom w:val="single" w:sz="6" w:space="0" w:color="auto"/>
              <w:right w:val="single" w:sz="6" w:space="0" w:color="auto"/>
            </w:tcBorders>
          </w:tcPr>
          <w:p w14:paraId="514B8375" w14:textId="77777777" w:rsidR="00652504" w:rsidRPr="00E35DD0" w:rsidRDefault="00652504" w:rsidP="00CE0826">
            <w:pPr>
              <w:pStyle w:val="TAL"/>
              <w:keepNext w:val="0"/>
              <w:keepLines w:val="0"/>
              <w:rPr>
                <w:rFonts w:eastAsia="Arial" w:cs="Arial"/>
                <w:szCs w:val="18"/>
              </w:rPr>
            </w:pPr>
            <w:r w:rsidRPr="00E35DD0">
              <w:rPr>
                <w:rFonts w:eastAsia="Arial" w:cs="Arial"/>
                <w:szCs w:val="18"/>
              </w:rPr>
              <w:t>For undefined Sleep Period Scenario, upon monitoring and based on that Near-RT RIC Request O-DU to disable Energy Saving</w:t>
            </w:r>
          </w:p>
        </w:tc>
        <w:tc>
          <w:tcPr>
            <w:tcW w:w="1408" w:type="dxa"/>
            <w:tcBorders>
              <w:top w:val="single" w:sz="6" w:space="0" w:color="auto"/>
              <w:left w:val="single" w:sz="6" w:space="0" w:color="auto"/>
              <w:bottom w:val="single" w:sz="6" w:space="0" w:color="auto"/>
              <w:right w:val="single" w:sz="6" w:space="0" w:color="auto"/>
            </w:tcBorders>
          </w:tcPr>
          <w:p w14:paraId="58FF0FE5"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4C11AFB7" w14:textId="77777777" w:rsidR="00652504" w:rsidRPr="008F07AA" w:rsidRDefault="00652504" w:rsidP="00CE0826">
            <w:pPr>
              <w:rPr>
                <w:rFonts w:ascii="Arial" w:hAnsi="Arial" w:cs="Arial"/>
                <w:sz w:val="18"/>
                <w:szCs w:val="18"/>
              </w:rPr>
            </w:pPr>
            <w:r w:rsidRPr="008F07AA">
              <w:rPr>
                <w:rFonts w:ascii="Arial" w:hAnsi="Arial" w:cs="Arial"/>
                <w:sz w:val="18"/>
                <w:szCs w:val="18"/>
              </w:rPr>
              <w:t>Verify Near-RT RIC send RIC control towards O-DU with</w:t>
            </w:r>
            <w:r w:rsidRPr="008F07AA">
              <w:rPr>
                <w:rFonts w:ascii="Arial" w:hAnsi="Arial" w:cs="Arial"/>
                <w:b/>
                <w:bCs/>
                <w:sz w:val="18"/>
                <w:szCs w:val="18"/>
              </w:rPr>
              <w:t xml:space="preserve"> “</w:t>
            </w:r>
            <w:r w:rsidRPr="008F07AA">
              <w:rPr>
                <w:rFonts w:ascii="Arial" w:hAnsi="Arial" w:cs="Arial"/>
                <w:sz w:val="18"/>
                <w:szCs w:val="18"/>
              </w:rPr>
              <w:t>O-CESManagementFunction” as per below structure</w:t>
            </w:r>
          </w:p>
          <w:p w14:paraId="5D8ECC0E" w14:textId="77777777" w:rsidR="00652504" w:rsidRPr="008F07AA" w:rsidRDefault="00652504" w:rsidP="00CE0826">
            <w:pPr>
              <w:rPr>
                <w:rFonts w:ascii="Arial" w:hAnsi="Arial" w:cs="Arial"/>
                <w:sz w:val="18"/>
                <w:szCs w:val="18"/>
              </w:rPr>
            </w:pPr>
            <w:r w:rsidRPr="008F07AA">
              <w:rPr>
                <w:rFonts w:ascii="Arial" w:hAnsi="Arial" w:cs="Arial"/>
                <w:sz w:val="18"/>
                <w:szCs w:val="18"/>
              </w:rPr>
              <w:t>RIC control&gt;E2SM-CCC Control Message Format 2&gt;RAN Configuration Structure Name&gt;O-CESManagementFunction</w:t>
            </w:r>
          </w:p>
          <w:p w14:paraId="4A37275A" w14:textId="77777777" w:rsidR="00652504" w:rsidRPr="00CA2EAE" w:rsidRDefault="00652504" w:rsidP="00CE0826">
            <w:pPr>
              <w:rPr>
                <w:rFonts w:ascii="Arial" w:hAnsi="Arial" w:cs="Arial"/>
                <w:sz w:val="18"/>
                <w:szCs w:val="18"/>
              </w:rPr>
            </w:pPr>
            <w:r w:rsidRPr="008F07AA">
              <w:rPr>
                <w:rFonts w:ascii="Arial" w:hAnsi="Arial" w:cs="Arial"/>
                <w:sz w:val="18"/>
                <w:szCs w:val="18"/>
              </w:rPr>
              <w:t xml:space="preserve">(where O-CESManagementFunction includes </w:t>
            </w:r>
            <w:r w:rsidRPr="008F07AA">
              <w:rPr>
                <w:rFonts w:ascii="Arial" w:hAnsi="Arial" w:cs="Arial"/>
                <w:color w:val="000000"/>
                <w:sz w:val="18"/>
                <w:szCs w:val="18"/>
              </w:rPr>
              <w:t xml:space="preserve">energySavingControl as </w:t>
            </w:r>
            <w:r w:rsidRPr="008F07AA">
              <w:rPr>
                <w:rFonts w:ascii="Arial" w:hAnsi="Arial" w:cs="Arial"/>
                <w:sz w:val="18"/>
                <w:szCs w:val="18"/>
                <w:lang w:eastAsia="ja-JP"/>
              </w:rPr>
              <w:t xml:space="preserve">CONTROL alongwith attribute set as </w:t>
            </w:r>
            <w:r w:rsidRPr="008F07AA">
              <w:rPr>
                <w:rFonts w:ascii="Arial" w:hAnsi="Arial" w:cs="Arial"/>
                <w:sz w:val="18"/>
                <w:szCs w:val="18"/>
              </w:rPr>
              <w:t xml:space="preserve">toBeNotEnergySaving)) follow section </w:t>
            </w:r>
          </w:p>
        </w:tc>
      </w:tr>
      <w:tr w:rsidR="00652504" w14:paraId="453E9651" w14:textId="77777777" w:rsidTr="00CE0826">
        <w:trPr>
          <w:trHeight w:val="2133"/>
        </w:trPr>
        <w:tc>
          <w:tcPr>
            <w:tcW w:w="583" w:type="dxa"/>
            <w:tcBorders>
              <w:top w:val="single" w:sz="6" w:space="0" w:color="auto"/>
              <w:left w:val="single" w:sz="6" w:space="0" w:color="auto"/>
              <w:bottom w:val="single" w:sz="6" w:space="0" w:color="auto"/>
              <w:right w:val="single" w:sz="6" w:space="0" w:color="auto"/>
            </w:tcBorders>
          </w:tcPr>
          <w:p w14:paraId="7292164F" w14:textId="77777777" w:rsidR="00652504" w:rsidRDefault="00652504" w:rsidP="00CE0826">
            <w:pPr>
              <w:pStyle w:val="TAC"/>
              <w:keepNext w:val="0"/>
              <w:keepLines w:val="0"/>
              <w:jc w:val="left"/>
              <w:rPr>
                <w:rFonts w:cs="Arial"/>
                <w:szCs w:val="18"/>
              </w:rPr>
            </w:pPr>
            <w:r>
              <w:rPr>
                <w:rFonts w:cs="Arial"/>
                <w:szCs w:val="18"/>
              </w:rPr>
              <w:t xml:space="preserve"> 13</w:t>
            </w:r>
          </w:p>
        </w:tc>
        <w:tc>
          <w:tcPr>
            <w:tcW w:w="2931" w:type="dxa"/>
            <w:tcBorders>
              <w:top w:val="single" w:sz="6" w:space="0" w:color="auto"/>
              <w:left w:val="single" w:sz="6" w:space="0" w:color="auto"/>
              <w:bottom w:val="single" w:sz="6" w:space="0" w:color="auto"/>
              <w:right w:val="single" w:sz="6" w:space="0" w:color="auto"/>
            </w:tcBorders>
          </w:tcPr>
          <w:p w14:paraId="696ED054" w14:textId="77777777" w:rsidR="00652504" w:rsidRPr="00E35DD0" w:rsidRDefault="00652504" w:rsidP="00CE0826">
            <w:pPr>
              <w:pStyle w:val="TAL"/>
              <w:keepNext w:val="0"/>
              <w:keepLines w:val="0"/>
              <w:rPr>
                <w:rFonts w:eastAsia="Arial" w:cs="Arial"/>
                <w:szCs w:val="18"/>
              </w:rPr>
            </w:pPr>
            <w:r w:rsidRPr="00E35DD0">
              <w:rPr>
                <w:rFonts w:eastAsia="Arial" w:cs="Arial"/>
                <w:szCs w:val="18"/>
              </w:rPr>
              <w:t>O-DU request</w:t>
            </w:r>
            <w:r>
              <w:rPr>
                <w:rFonts w:eastAsia="Arial" w:cs="Arial"/>
                <w:szCs w:val="18"/>
              </w:rPr>
              <w:t>s</w:t>
            </w:r>
            <w:r w:rsidRPr="00E35DD0">
              <w:rPr>
                <w:rFonts w:eastAsia="Arial" w:cs="Arial"/>
                <w:szCs w:val="18"/>
              </w:rPr>
              <w:t xml:space="preserve"> </w:t>
            </w:r>
            <w:r>
              <w:rPr>
                <w:rFonts w:eastAsia="Arial" w:cs="Arial"/>
                <w:szCs w:val="18"/>
              </w:rPr>
              <w:t>the</w:t>
            </w:r>
            <w:r w:rsidRPr="00E35DD0">
              <w:rPr>
                <w:rFonts w:eastAsia="Arial" w:cs="Arial"/>
                <w:szCs w:val="18"/>
              </w:rPr>
              <w:t xml:space="preserve"> decision to O-RU to disable Energy Saving</w:t>
            </w:r>
          </w:p>
        </w:tc>
        <w:tc>
          <w:tcPr>
            <w:tcW w:w="1408" w:type="dxa"/>
            <w:tcBorders>
              <w:top w:val="single" w:sz="6" w:space="0" w:color="auto"/>
              <w:left w:val="single" w:sz="6" w:space="0" w:color="auto"/>
              <w:bottom w:val="single" w:sz="6" w:space="0" w:color="auto"/>
              <w:right w:val="single" w:sz="6" w:space="0" w:color="auto"/>
            </w:tcBorders>
          </w:tcPr>
          <w:p w14:paraId="5B3B1BA1" w14:textId="77777777" w:rsidR="00652504" w:rsidRDefault="00652504" w:rsidP="00CE0826">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059FC5A9" w14:textId="77777777" w:rsidR="00652504" w:rsidRPr="008F07AA" w:rsidRDefault="00652504" w:rsidP="00CE0826">
            <w:pPr>
              <w:rPr>
                <w:rFonts w:ascii="Arial" w:hAnsi="Arial" w:cs="Arial"/>
                <w:sz w:val="18"/>
                <w:szCs w:val="18"/>
                <w:lang w:val="en-GB"/>
              </w:rPr>
            </w:pPr>
            <w:r w:rsidRPr="008F07AA">
              <w:rPr>
                <w:rFonts w:ascii="Arial" w:hAnsi="Arial" w:cs="Arial"/>
                <w:sz w:val="18"/>
                <w:szCs w:val="18"/>
                <w:lang w:val="en-GB"/>
              </w:rPr>
              <w:t>O-DU initiate “NES Operation Control” towards O-RU to enable Energy saving with message type as RF Channel Reconfiguration along with below parameter</w:t>
            </w:r>
          </w:p>
          <w:p w14:paraId="5D6E9386" w14:textId="77777777" w:rsidR="00652504" w:rsidRPr="008F07AA" w:rsidRDefault="00652504" w:rsidP="00CE0826">
            <w:pPr>
              <w:rPr>
                <w:rFonts w:ascii="Arial" w:hAnsi="Arial" w:cs="Arial"/>
                <w:sz w:val="18"/>
                <w:szCs w:val="18"/>
                <w:lang w:val="en-GB"/>
              </w:rPr>
            </w:pPr>
            <w:r w:rsidRPr="008F07AA">
              <w:rPr>
                <w:rFonts w:ascii="Arial" w:hAnsi="Arial" w:cs="Arial"/>
                <w:sz w:val="18"/>
                <w:szCs w:val="18"/>
                <w:lang w:val="en-GB"/>
              </w:rPr>
              <w:t>Disable-M0 to M3 as per decision.</w:t>
            </w:r>
          </w:p>
          <w:p w14:paraId="761E5F2E" w14:textId="77777777" w:rsidR="00652504" w:rsidRPr="008F07AA" w:rsidRDefault="00652504" w:rsidP="00CE0826">
            <w:pPr>
              <w:rPr>
                <w:rFonts w:ascii="Arial" w:hAnsi="Arial" w:cs="Arial"/>
                <w:sz w:val="18"/>
                <w:szCs w:val="18"/>
                <w:lang w:val="en-GB"/>
              </w:rPr>
            </w:pPr>
            <w:r w:rsidRPr="008F07AA">
              <w:rPr>
                <w:rFonts w:ascii="Arial" w:hAnsi="Arial" w:cs="Arial"/>
                <w:sz w:val="18"/>
                <w:szCs w:val="18"/>
                <w:lang w:val="en-GB"/>
              </w:rPr>
              <w:t>Activation Start Slot- Frame/sub frame/slot number</w:t>
            </w:r>
          </w:p>
          <w:p w14:paraId="0636704F" w14:textId="77777777" w:rsidR="00652504" w:rsidRPr="008F07AA" w:rsidRDefault="00652504" w:rsidP="00CE0826">
            <w:pPr>
              <w:rPr>
                <w:rFonts w:ascii="Arial" w:hAnsi="Arial" w:cs="Arial"/>
                <w:sz w:val="18"/>
                <w:szCs w:val="18"/>
                <w:lang w:val="en-GB"/>
              </w:rPr>
            </w:pPr>
            <w:r w:rsidRPr="008F07AA">
              <w:rPr>
                <w:rFonts w:ascii="Arial" w:hAnsi="Arial" w:cs="Arial"/>
                <w:sz w:val="18"/>
                <w:szCs w:val="18"/>
                <w:lang w:val="en-GB"/>
              </w:rPr>
              <w:t>Acknowledgement-acknackid.</w:t>
            </w:r>
          </w:p>
          <w:p w14:paraId="717F3F44" w14:textId="77777777" w:rsidR="00652504" w:rsidRPr="008F07AA" w:rsidRDefault="00652504" w:rsidP="00CE0826">
            <w:pPr>
              <w:rPr>
                <w:rFonts w:ascii="Arial" w:hAnsi="Arial" w:cs="Arial"/>
                <w:sz w:val="18"/>
                <w:szCs w:val="18"/>
                <w:lang w:val="en-GB"/>
              </w:rPr>
            </w:pPr>
            <w:r w:rsidRPr="008F07AA">
              <w:rPr>
                <w:rFonts w:ascii="Arial" w:hAnsi="Arial" w:cs="Arial"/>
                <w:sz w:val="18"/>
                <w:szCs w:val="18"/>
                <w:lang w:val="en-GB"/>
              </w:rPr>
              <w:t xml:space="preserve">-If </w:t>
            </w:r>
            <w:r w:rsidRPr="008F07AA">
              <w:rPr>
                <w:rFonts w:ascii="Arial" w:hAnsi="Arial" w:cs="Arial"/>
                <w:sz w:val="18"/>
                <w:szCs w:val="18"/>
              </w:rPr>
              <w:t xml:space="preserve">sleepMode≠0 </w:t>
            </w:r>
            <w:r w:rsidRPr="008F07AA">
              <w:rPr>
                <w:rFonts w:ascii="Arial" w:hAnsi="Arial" w:cs="Arial"/>
                <w:strike/>
                <w:sz w:val="18"/>
                <w:szCs w:val="18"/>
                <w:lang w:val="en-GB"/>
              </w:rPr>
              <w:t>a</w:t>
            </w:r>
            <w:r w:rsidRPr="008F07AA">
              <w:rPr>
                <w:rFonts w:ascii="Arial" w:hAnsi="Arial" w:cs="Arial"/>
                <w:sz w:val="18"/>
                <w:szCs w:val="18"/>
                <w:lang w:val="en-GB"/>
              </w:rPr>
              <w:t xml:space="preserve">nd O-RU Reported “wake-up-duration-guaranteed” as “FALSE” during Capability report </w:t>
            </w:r>
            <w:r w:rsidRPr="008F07AA">
              <w:rPr>
                <w:rFonts w:ascii="Arial" w:hAnsi="Arial" w:cs="Arial"/>
                <w:sz w:val="18"/>
                <w:szCs w:val="18"/>
              </w:rPr>
              <w:t>then the O-DU shall wait for the number of slots indicated by the wake-up duration for the commanded sleep mode before it sends C-Plane and U-Plane traffic to the woken-up parts of the O-RU, using the correct tx-window for the first awake slot and O-RU would send Ready indication to O-DU after waking up(Step-14)</w:t>
            </w:r>
          </w:p>
          <w:p w14:paraId="39AB193A" w14:textId="77777777" w:rsidR="00652504" w:rsidRPr="008F07AA" w:rsidRDefault="00652504" w:rsidP="00CE0826">
            <w:pPr>
              <w:rPr>
                <w:rFonts w:ascii="Arial" w:hAnsi="Arial" w:cs="Arial"/>
                <w:sz w:val="18"/>
                <w:szCs w:val="18"/>
              </w:rPr>
            </w:pPr>
            <w:r w:rsidRPr="008F07AA">
              <w:rPr>
                <w:rFonts w:ascii="Arial" w:hAnsi="Arial" w:cs="Arial"/>
                <w:sz w:val="18"/>
                <w:szCs w:val="18"/>
                <w:lang w:val="en-GB"/>
              </w:rPr>
              <w:t xml:space="preserve">-If </w:t>
            </w:r>
            <w:r w:rsidRPr="008F07AA">
              <w:rPr>
                <w:rFonts w:ascii="Arial" w:hAnsi="Arial" w:cs="Arial"/>
                <w:sz w:val="18"/>
                <w:szCs w:val="18"/>
              </w:rPr>
              <w:t>sleepMode=0</w:t>
            </w:r>
            <w:r w:rsidRPr="008F07AA">
              <w:rPr>
                <w:rFonts w:ascii="Arial" w:hAnsi="Arial" w:cs="Arial"/>
                <w:sz w:val="18"/>
                <w:szCs w:val="18"/>
                <w:lang w:val="en-GB"/>
              </w:rPr>
              <w:t xml:space="preserve"> and O-RU Reported “wake-up-duration-guaranteed” as</w:t>
            </w:r>
            <w:r>
              <w:rPr>
                <w:rFonts w:ascii="Arial" w:hAnsi="Arial" w:cs="Arial"/>
                <w:sz w:val="18"/>
                <w:szCs w:val="18"/>
                <w:lang w:val="en-GB"/>
              </w:rPr>
              <w:t>” TRUE</w:t>
            </w:r>
            <w:r w:rsidRPr="008F07AA">
              <w:rPr>
                <w:rFonts w:ascii="Arial" w:hAnsi="Arial" w:cs="Arial"/>
                <w:sz w:val="18"/>
                <w:szCs w:val="18"/>
                <w:lang w:val="en-GB"/>
              </w:rPr>
              <w:t>” during Capability Reporting</w:t>
            </w:r>
            <w:r>
              <w:rPr>
                <w:rFonts w:ascii="Arial" w:hAnsi="Arial" w:cs="Arial"/>
                <w:sz w:val="18"/>
                <w:szCs w:val="18"/>
                <w:lang w:val="en-GB"/>
              </w:rPr>
              <w:t>,</w:t>
            </w:r>
            <w:r w:rsidRPr="008F07AA">
              <w:rPr>
                <w:rFonts w:ascii="Arial" w:hAnsi="Arial" w:cs="Arial"/>
                <w:sz w:val="18"/>
                <w:szCs w:val="18"/>
                <w:lang w:val="en-GB"/>
              </w:rPr>
              <w:t xml:space="preserve"> then </w:t>
            </w:r>
            <w:r w:rsidRPr="008F07AA">
              <w:rPr>
                <w:rFonts w:ascii="Arial" w:hAnsi="Arial" w:cs="Arial"/>
                <w:sz w:val="18"/>
                <w:szCs w:val="18"/>
              </w:rPr>
              <w:t>the slot number indicated in the command is available for C-Plane and U-Plane traffic and O-RU shall be ready to process C-Plane and U-Plane commands.</w:t>
            </w:r>
          </w:p>
          <w:p w14:paraId="73F393EB" w14:textId="77777777" w:rsidR="00652504" w:rsidRPr="008F07AA" w:rsidRDefault="00652504" w:rsidP="00CE0826">
            <w:pPr>
              <w:rPr>
                <w:rFonts w:ascii="Arial" w:hAnsi="Arial" w:cs="Arial"/>
                <w:b/>
                <w:bCs/>
                <w:sz w:val="18"/>
                <w:szCs w:val="18"/>
              </w:rPr>
            </w:pPr>
            <w:r w:rsidRPr="008F07AA">
              <w:rPr>
                <w:rFonts w:ascii="Arial" w:hAnsi="Arial" w:cs="Arial"/>
                <w:sz w:val="18"/>
                <w:szCs w:val="18"/>
              </w:rPr>
              <w:t xml:space="preserve">Supported Sleep Modes are below as per spec </w:t>
            </w:r>
            <w:r w:rsidRPr="008F07AA">
              <w:rPr>
                <w:rFonts w:ascii="Arial" w:hAnsi="Arial" w:cs="Arial"/>
                <w:b/>
                <w:bCs/>
                <w:sz w:val="18"/>
                <w:szCs w:val="18"/>
              </w:rPr>
              <w:t>“[26] “Table 16.1-1</w:t>
            </w:r>
          </w:p>
          <w:tbl>
            <w:tblPr>
              <w:tblStyle w:val="TableGrid"/>
              <w:tblW w:w="4277" w:type="dxa"/>
              <w:tblLayout w:type="fixed"/>
              <w:tblLook w:val="04A0" w:firstRow="1" w:lastRow="0" w:firstColumn="1" w:lastColumn="0" w:noHBand="0" w:noVBand="1"/>
            </w:tblPr>
            <w:tblGrid>
              <w:gridCol w:w="1397"/>
              <w:gridCol w:w="2880"/>
            </w:tblGrid>
            <w:tr w:rsidR="00652504" w:rsidRPr="008F07AA" w14:paraId="183C0274" w14:textId="77777777" w:rsidTr="00CE0826">
              <w:trPr>
                <w:trHeight w:val="264"/>
              </w:trPr>
              <w:tc>
                <w:tcPr>
                  <w:tcW w:w="1397" w:type="dxa"/>
                </w:tcPr>
                <w:p w14:paraId="627E9402" w14:textId="77777777" w:rsidR="00652504" w:rsidRPr="008F07AA" w:rsidRDefault="00652504" w:rsidP="00CE0826">
                  <w:pPr>
                    <w:spacing w:after="0"/>
                    <w:rPr>
                      <w:rFonts w:ascii="Arial" w:hAnsi="Arial" w:cs="Arial"/>
                      <w:sz w:val="18"/>
                      <w:szCs w:val="18"/>
                    </w:rPr>
                  </w:pPr>
                </w:p>
              </w:tc>
              <w:tc>
                <w:tcPr>
                  <w:tcW w:w="2880" w:type="dxa"/>
                </w:tcPr>
                <w:p w14:paraId="2D00F176" w14:textId="77777777" w:rsidR="00652504" w:rsidRPr="008F07AA" w:rsidRDefault="00652504" w:rsidP="00CE0826">
                  <w:pPr>
                    <w:pStyle w:val="TAH"/>
                    <w:jc w:val="left"/>
                    <w:rPr>
                      <w:rFonts w:cs="Arial"/>
                      <w:szCs w:val="18"/>
                    </w:rPr>
                  </w:pPr>
                  <w:r w:rsidRPr="008F07AA">
                    <w:rPr>
                      <w:rFonts w:cs="Arial"/>
                      <w:szCs w:val="18"/>
                    </w:rPr>
                    <w:t>TRX_CONTROL wake-up duration</w:t>
                  </w:r>
                </w:p>
              </w:tc>
            </w:tr>
            <w:tr w:rsidR="00652504" w:rsidRPr="008F07AA" w14:paraId="50E18C06" w14:textId="77777777" w:rsidTr="00CE0826">
              <w:trPr>
                <w:trHeight w:val="243"/>
              </w:trPr>
              <w:tc>
                <w:tcPr>
                  <w:tcW w:w="1397" w:type="dxa"/>
                </w:tcPr>
                <w:p w14:paraId="5136D3A9" w14:textId="77777777" w:rsidR="00652504" w:rsidRPr="008F07AA" w:rsidRDefault="00652504" w:rsidP="00CE0826">
                  <w:pPr>
                    <w:pStyle w:val="TAL"/>
                    <w:rPr>
                      <w:rFonts w:cs="Arial"/>
                      <w:szCs w:val="18"/>
                    </w:rPr>
                  </w:pPr>
                  <w:r w:rsidRPr="008F07AA">
                    <w:rPr>
                      <w:rFonts w:cs="Arial"/>
                      <w:szCs w:val="18"/>
                    </w:rPr>
                    <w:t>sleep mode 0</w:t>
                  </w:r>
                </w:p>
              </w:tc>
              <w:tc>
                <w:tcPr>
                  <w:tcW w:w="2880" w:type="dxa"/>
                </w:tcPr>
                <w:p w14:paraId="3F62EB16" w14:textId="77777777" w:rsidR="00652504" w:rsidRPr="008F07AA" w:rsidRDefault="00652504" w:rsidP="00CE0826">
                  <w:pPr>
                    <w:pStyle w:val="TAL"/>
                    <w:jc w:val="both"/>
                    <w:rPr>
                      <w:rFonts w:cs="Arial"/>
                      <w:szCs w:val="18"/>
                    </w:rPr>
                  </w:pPr>
                  <w:r w:rsidRPr="008F07AA">
                    <w:rPr>
                      <w:rFonts w:cs="Arial"/>
                      <w:szCs w:val="18"/>
                    </w:rPr>
                    <w:t>TRXC-mode0-wake-up-duration</w:t>
                  </w:r>
                </w:p>
              </w:tc>
            </w:tr>
            <w:tr w:rsidR="00652504" w:rsidRPr="008F07AA" w14:paraId="4E884F4D" w14:textId="77777777" w:rsidTr="00CE0826">
              <w:trPr>
                <w:trHeight w:val="243"/>
              </w:trPr>
              <w:tc>
                <w:tcPr>
                  <w:tcW w:w="1397" w:type="dxa"/>
                </w:tcPr>
                <w:p w14:paraId="77C5A4A2" w14:textId="77777777" w:rsidR="00652504" w:rsidRPr="008F07AA" w:rsidRDefault="00652504" w:rsidP="00CE0826">
                  <w:pPr>
                    <w:pStyle w:val="TAL"/>
                    <w:rPr>
                      <w:rFonts w:cs="Arial"/>
                      <w:szCs w:val="18"/>
                    </w:rPr>
                  </w:pPr>
                  <w:r w:rsidRPr="008F07AA">
                    <w:rPr>
                      <w:rFonts w:cs="Arial"/>
                      <w:szCs w:val="18"/>
                    </w:rPr>
                    <w:t>sleep mode 1</w:t>
                  </w:r>
                </w:p>
              </w:tc>
              <w:tc>
                <w:tcPr>
                  <w:tcW w:w="2880" w:type="dxa"/>
                </w:tcPr>
                <w:p w14:paraId="7449CE9D" w14:textId="77777777" w:rsidR="00652504" w:rsidRPr="008F07AA" w:rsidRDefault="00652504" w:rsidP="00CE0826">
                  <w:pPr>
                    <w:pStyle w:val="TAL"/>
                    <w:jc w:val="both"/>
                    <w:rPr>
                      <w:rFonts w:cs="Arial"/>
                      <w:szCs w:val="18"/>
                    </w:rPr>
                  </w:pPr>
                  <w:r w:rsidRPr="008F07AA">
                    <w:rPr>
                      <w:rFonts w:cs="Arial"/>
                      <w:szCs w:val="18"/>
                    </w:rPr>
                    <w:t>TRXC-mode1-wake-up-duration</w:t>
                  </w:r>
                </w:p>
              </w:tc>
            </w:tr>
            <w:tr w:rsidR="00652504" w:rsidRPr="008F07AA" w14:paraId="25C9D9F8" w14:textId="77777777" w:rsidTr="00CE0826">
              <w:trPr>
                <w:trHeight w:val="243"/>
              </w:trPr>
              <w:tc>
                <w:tcPr>
                  <w:tcW w:w="1397" w:type="dxa"/>
                </w:tcPr>
                <w:p w14:paraId="5E5716F6" w14:textId="77777777" w:rsidR="00652504" w:rsidRPr="008F07AA" w:rsidRDefault="00652504" w:rsidP="00CE0826">
                  <w:pPr>
                    <w:pStyle w:val="TAL"/>
                    <w:rPr>
                      <w:rFonts w:cs="Arial"/>
                      <w:szCs w:val="18"/>
                    </w:rPr>
                  </w:pPr>
                  <w:r w:rsidRPr="008F07AA">
                    <w:rPr>
                      <w:rFonts w:cs="Arial"/>
                      <w:szCs w:val="18"/>
                    </w:rPr>
                    <w:t>sleep mode 2</w:t>
                  </w:r>
                </w:p>
              </w:tc>
              <w:tc>
                <w:tcPr>
                  <w:tcW w:w="2880" w:type="dxa"/>
                </w:tcPr>
                <w:p w14:paraId="4E18BAFA" w14:textId="77777777" w:rsidR="00652504" w:rsidRPr="008F07AA" w:rsidRDefault="00652504" w:rsidP="00CE0826">
                  <w:pPr>
                    <w:pStyle w:val="TAL"/>
                    <w:jc w:val="both"/>
                    <w:rPr>
                      <w:rFonts w:cs="Arial"/>
                      <w:szCs w:val="18"/>
                    </w:rPr>
                  </w:pPr>
                  <w:r w:rsidRPr="008F07AA">
                    <w:rPr>
                      <w:rFonts w:cs="Arial"/>
                      <w:szCs w:val="18"/>
                    </w:rPr>
                    <w:t>TRXC-mode2-wake-up-duration</w:t>
                  </w:r>
                </w:p>
              </w:tc>
            </w:tr>
            <w:tr w:rsidR="00652504" w:rsidRPr="008F07AA" w14:paraId="0AE95962" w14:textId="77777777" w:rsidTr="00CE0826">
              <w:trPr>
                <w:trHeight w:val="243"/>
              </w:trPr>
              <w:tc>
                <w:tcPr>
                  <w:tcW w:w="1397" w:type="dxa"/>
                </w:tcPr>
                <w:p w14:paraId="4BBBCE11" w14:textId="77777777" w:rsidR="00652504" w:rsidRPr="008F07AA" w:rsidRDefault="00652504" w:rsidP="00CE0826">
                  <w:pPr>
                    <w:pStyle w:val="TAL"/>
                    <w:rPr>
                      <w:rFonts w:cs="Arial"/>
                      <w:szCs w:val="18"/>
                    </w:rPr>
                  </w:pPr>
                  <w:r w:rsidRPr="008F07AA">
                    <w:rPr>
                      <w:rFonts w:cs="Arial"/>
                      <w:szCs w:val="18"/>
                    </w:rPr>
                    <w:t>sleep mode 3</w:t>
                  </w:r>
                </w:p>
              </w:tc>
              <w:tc>
                <w:tcPr>
                  <w:tcW w:w="2880" w:type="dxa"/>
                </w:tcPr>
                <w:p w14:paraId="7EDD4D3F" w14:textId="77777777" w:rsidR="00652504" w:rsidRPr="008F07AA" w:rsidRDefault="00652504" w:rsidP="00CE0826">
                  <w:pPr>
                    <w:pStyle w:val="TAL"/>
                    <w:jc w:val="both"/>
                    <w:rPr>
                      <w:rFonts w:cs="Arial"/>
                      <w:szCs w:val="18"/>
                    </w:rPr>
                  </w:pPr>
                  <w:r w:rsidRPr="008F07AA">
                    <w:rPr>
                      <w:rFonts w:cs="Arial"/>
                      <w:szCs w:val="18"/>
                    </w:rPr>
                    <w:t>TRXC-mode3-wake-up-duration</w:t>
                  </w:r>
                </w:p>
              </w:tc>
            </w:tr>
          </w:tbl>
          <w:p w14:paraId="3516C2DE" w14:textId="77777777" w:rsidR="00652504" w:rsidRPr="008F07AA" w:rsidRDefault="00652504" w:rsidP="00CE0826">
            <w:pPr>
              <w:rPr>
                <w:rFonts w:ascii="Arial" w:hAnsi="Arial" w:cs="Arial"/>
                <w:sz w:val="18"/>
                <w:szCs w:val="18"/>
                <w:lang w:val="en-GB"/>
              </w:rPr>
            </w:pPr>
          </w:p>
        </w:tc>
      </w:tr>
      <w:tr w:rsidR="00652504" w14:paraId="2E6CB7FA" w14:textId="77777777" w:rsidTr="00CE0826">
        <w:trPr>
          <w:trHeight w:val="615"/>
        </w:trPr>
        <w:tc>
          <w:tcPr>
            <w:tcW w:w="583" w:type="dxa"/>
            <w:tcBorders>
              <w:top w:val="single" w:sz="6" w:space="0" w:color="auto"/>
              <w:left w:val="single" w:sz="6" w:space="0" w:color="auto"/>
              <w:bottom w:val="single" w:sz="6" w:space="0" w:color="auto"/>
              <w:right w:val="single" w:sz="6" w:space="0" w:color="auto"/>
            </w:tcBorders>
          </w:tcPr>
          <w:p w14:paraId="0D1968D6" w14:textId="77777777" w:rsidR="00652504" w:rsidRDefault="00652504" w:rsidP="00CE0826">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22D79131" w14:textId="77777777" w:rsidR="00652504" w:rsidRPr="00E35DD0" w:rsidRDefault="00652504" w:rsidP="00CE0826">
            <w:pPr>
              <w:pStyle w:val="TAL"/>
              <w:keepNext w:val="0"/>
              <w:keepLines w:val="0"/>
              <w:rPr>
                <w:rFonts w:eastAsia="Arial" w:cs="Arial"/>
                <w:szCs w:val="18"/>
              </w:rPr>
            </w:pPr>
            <w:r w:rsidRPr="00E35DD0">
              <w:rPr>
                <w:rFonts w:eastAsia="Arial" w:cs="Arial"/>
                <w:szCs w:val="18"/>
              </w:rPr>
              <w:t>O-RU would sen</w:t>
            </w:r>
            <w:r>
              <w:rPr>
                <w:rFonts w:eastAsia="Arial" w:cs="Arial"/>
                <w:szCs w:val="18"/>
              </w:rPr>
              <w:t>d</w:t>
            </w:r>
            <w:r w:rsidRPr="00E35DD0">
              <w:rPr>
                <w:rFonts w:eastAsia="Arial" w:cs="Arial"/>
                <w:szCs w:val="18"/>
              </w:rPr>
              <w:t xml:space="preserve"> Ready indication.</w:t>
            </w:r>
          </w:p>
        </w:tc>
        <w:tc>
          <w:tcPr>
            <w:tcW w:w="1408" w:type="dxa"/>
            <w:tcBorders>
              <w:top w:val="single" w:sz="6" w:space="0" w:color="auto"/>
              <w:left w:val="single" w:sz="6" w:space="0" w:color="auto"/>
              <w:bottom w:val="single" w:sz="6" w:space="0" w:color="auto"/>
              <w:right w:val="single" w:sz="6" w:space="0" w:color="auto"/>
            </w:tcBorders>
          </w:tcPr>
          <w:p w14:paraId="42E9C829" w14:textId="77777777" w:rsidR="00652504" w:rsidRPr="0088568C" w:rsidRDefault="00652504" w:rsidP="00CE0826">
            <w:pPr>
              <w:rPr>
                <w:b/>
                <w:bCs/>
              </w:rPr>
            </w:pPr>
            <w:r w:rsidRPr="0088568C">
              <w:rPr>
                <w:b/>
                <w:bCs/>
              </w:rPr>
              <w:t xml:space="preserve">O-RU </w:t>
            </w:r>
            <w:r w:rsidRPr="00940338">
              <w:rPr>
                <w:rFonts w:ascii="Wingdings" w:eastAsia="Wingdings" w:hAnsi="Wingdings" w:cs="Wingdings"/>
                <w:b/>
                <w:bCs/>
              </w:rPr>
              <w:t>à</w:t>
            </w:r>
            <w:r w:rsidRPr="00940338">
              <w:rPr>
                <w:b/>
                <w:bCs/>
              </w:rPr>
              <w:t xml:space="preserve"> </w:t>
            </w:r>
            <w:r w:rsidRPr="0088568C">
              <w:rPr>
                <w:b/>
                <w:bCs/>
              </w:rPr>
              <w:t>O-DU</w:t>
            </w:r>
          </w:p>
        </w:tc>
        <w:tc>
          <w:tcPr>
            <w:tcW w:w="4467" w:type="dxa"/>
            <w:tcBorders>
              <w:top w:val="single" w:sz="6" w:space="0" w:color="auto"/>
              <w:left w:val="single" w:sz="6" w:space="0" w:color="auto"/>
              <w:bottom w:val="single" w:sz="6" w:space="0" w:color="auto"/>
              <w:right w:val="single" w:sz="6" w:space="0" w:color="auto"/>
            </w:tcBorders>
          </w:tcPr>
          <w:p w14:paraId="1DB0B20D" w14:textId="77777777" w:rsidR="00652504" w:rsidRPr="00E35DD0" w:rsidRDefault="00652504" w:rsidP="00CE0826">
            <w:pPr>
              <w:rPr>
                <w:rFonts w:ascii="Arial" w:eastAsia="Arial" w:hAnsi="Arial" w:cs="Arial"/>
                <w:sz w:val="18"/>
                <w:szCs w:val="18"/>
              </w:rPr>
            </w:pPr>
            <w:r w:rsidRPr="00E35DD0">
              <w:rPr>
                <w:rFonts w:ascii="Arial" w:eastAsia="Arial" w:hAnsi="Arial" w:cs="Arial"/>
                <w:sz w:val="18"/>
                <w:szCs w:val="18"/>
              </w:rPr>
              <w:t>O-RU sent Ready Indication to O-DU after waking up.</w:t>
            </w:r>
          </w:p>
          <w:p w14:paraId="1EAB5871" w14:textId="77777777" w:rsidR="00652504" w:rsidRPr="00E35DD0" w:rsidRDefault="00652504" w:rsidP="00CE0826">
            <w:pPr>
              <w:rPr>
                <w:rFonts w:ascii="Arial" w:eastAsia="Arial" w:hAnsi="Arial" w:cs="Arial"/>
                <w:sz w:val="18"/>
                <w:szCs w:val="18"/>
              </w:rPr>
            </w:pPr>
            <w:r w:rsidRPr="00E35DD0">
              <w:rPr>
                <w:rFonts w:ascii="Arial" w:hAnsi="Arial" w:cs="Arial"/>
                <w:sz w:val="18"/>
                <w:szCs w:val="18"/>
              </w:rPr>
              <w:t xml:space="preserve">O-RU shall send a "ready" message” to the O-DU to indicate termination of sleep. It also </w:t>
            </w:r>
            <w:r>
              <w:rPr>
                <w:rFonts w:ascii="Arial" w:hAnsi="Arial" w:cs="Arial"/>
                <w:sz w:val="18"/>
                <w:szCs w:val="18"/>
              </w:rPr>
              <w:t>includes</w:t>
            </w:r>
            <w:r w:rsidRPr="00E35DD0">
              <w:rPr>
                <w:rFonts w:ascii="Arial" w:hAnsi="Arial" w:cs="Arial"/>
                <w:sz w:val="18"/>
                <w:szCs w:val="18"/>
              </w:rPr>
              <w:t xml:space="preserve"> </w:t>
            </w:r>
            <w:r>
              <w:rPr>
                <w:rFonts w:ascii="Arial" w:hAnsi="Arial" w:cs="Arial"/>
                <w:sz w:val="18"/>
                <w:szCs w:val="18"/>
              </w:rPr>
              <w:t>“</w:t>
            </w:r>
            <w:r w:rsidRPr="00E35DD0">
              <w:rPr>
                <w:rFonts w:ascii="Arial" w:hAnsi="Arial" w:cs="Arial"/>
                <w:sz w:val="18"/>
                <w:szCs w:val="18"/>
              </w:rPr>
              <w:t>ackid</w:t>
            </w:r>
            <w:r>
              <w:rPr>
                <w:rFonts w:ascii="Arial" w:hAnsi="Arial" w:cs="Arial"/>
                <w:sz w:val="18"/>
                <w:szCs w:val="18"/>
              </w:rPr>
              <w:t xml:space="preserve"> </w:t>
            </w:r>
            <w:r w:rsidRPr="00E35DD0">
              <w:rPr>
                <w:rFonts w:ascii="Arial" w:hAnsi="Arial" w:cs="Arial"/>
                <w:sz w:val="18"/>
                <w:szCs w:val="18"/>
              </w:rPr>
              <w:t>info</w:t>
            </w:r>
            <w:r>
              <w:rPr>
                <w:rFonts w:ascii="Arial" w:hAnsi="Arial" w:cs="Arial"/>
                <w:sz w:val="18"/>
                <w:szCs w:val="18"/>
              </w:rPr>
              <w:t>”</w:t>
            </w:r>
            <w:r w:rsidRPr="00E35DD0">
              <w:rPr>
                <w:rFonts w:ascii="Arial" w:hAnsi="Arial" w:cs="Arial"/>
                <w:sz w:val="18"/>
                <w:szCs w:val="18"/>
              </w:rPr>
              <w:t>, as acknowledge request is included as per</w:t>
            </w:r>
            <w:r>
              <w:rPr>
                <w:rFonts w:ascii="Arial" w:hAnsi="Arial" w:cs="Arial"/>
                <w:sz w:val="18"/>
                <w:szCs w:val="18"/>
              </w:rPr>
              <w:t xml:space="preserve"> </w:t>
            </w:r>
            <w:r w:rsidRPr="00E35DD0">
              <w:rPr>
                <w:rFonts w:ascii="Arial" w:hAnsi="Arial" w:cs="Arial"/>
                <w:sz w:val="18"/>
                <w:szCs w:val="18"/>
              </w:rPr>
              <w:t>wakeup command.</w:t>
            </w:r>
          </w:p>
        </w:tc>
      </w:tr>
      <w:tr w:rsidR="00652504" w14:paraId="40F9CC22" w14:textId="77777777" w:rsidTr="00CE0826">
        <w:trPr>
          <w:trHeight w:val="1677"/>
        </w:trPr>
        <w:tc>
          <w:tcPr>
            <w:tcW w:w="583" w:type="dxa"/>
            <w:tcBorders>
              <w:top w:val="single" w:sz="6" w:space="0" w:color="auto"/>
              <w:left w:val="single" w:sz="6" w:space="0" w:color="auto"/>
              <w:bottom w:val="single" w:sz="6" w:space="0" w:color="auto"/>
              <w:right w:val="single" w:sz="6" w:space="0" w:color="auto"/>
            </w:tcBorders>
          </w:tcPr>
          <w:p w14:paraId="1BDAABE4" w14:textId="77777777" w:rsidR="00652504" w:rsidRDefault="00652504" w:rsidP="00CE0826">
            <w:pPr>
              <w:pStyle w:val="TAC"/>
              <w:keepNext w:val="0"/>
              <w:keepLines w:val="0"/>
              <w:jc w:val="left"/>
              <w:rPr>
                <w:rFonts w:cs="Arial"/>
                <w:szCs w:val="18"/>
              </w:rPr>
            </w:pPr>
            <w:r>
              <w:rPr>
                <w:rFonts w:cs="Arial"/>
                <w:szCs w:val="18"/>
              </w:rPr>
              <w:t>15</w:t>
            </w:r>
          </w:p>
        </w:tc>
        <w:tc>
          <w:tcPr>
            <w:tcW w:w="2931" w:type="dxa"/>
            <w:tcBorders>
              <w:top w:val="single" w:sz="6" w:space="0" w:color="auto"/>
              <w:left w:val="single" w:sz="6" w:space="0" w:color="auto"/>
              <w:bottom w:val="single" w:sz="6" w:space="0" w:color="auto"/>
              <w:right w:val="single" w:sz="6" w:space="0" w:color="auto"/>
            </w:tcBorders>
          </w:tcPr>
          <w:p w14:paraId="2F011AE7" w14:textId="77777777" w:rsidR="00652504" w:rsidRPr="00E35DD0" w:rsidRDefault="00652504" w:rsidP="00CE0826">
            <w:pPr>
              <w:pStyle w:val="TAL"/>
              <w:keepNext w:val="0"/>
              <w:keepLines w:val="0"/>
              <w:rPr>
                <w:rFonts w:eastAsia="Arial" w:cs="Arial"/>
                <w:szCs w:val="18"/>
              </w:rPr>
            </w:pPr>
            <w:r w:rsidRPr="00E35DD0">
              <w:rPr>
                <w:rFonts w:eastAsia="Arial" w:cs="Arial"/>
                <w:szCs w:val="18"/>
              </w:rPr>
              <w:t>O-DU informs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5871D7EC" w14:textId="77777777" w:rsidR="00652504" w:rsidRPr="0088568C"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27567EE" w14:textId="77777777" w:rsidR="00652504" w:rsidRPr="00E35DD0" w:rsidRDefault="00652504" w:rsidP="00CE0826">
            <w:pPr>
              <w:rPr>
                <w:rFonts w:ascii="Arial" w:hAnsi="Arial" w:cs="Arial"/>
                <w:color w:val="000000"/>
                <w:sz w:val="18"/>
                <w:szCs w:val="18"/>
              </w:rPr>
            </w:pPr>
            <w:r w:rsidRPr="00E35DD0">
              <w:rPr>
                <w:rFonts w:ascii="Arial" w:hAnsi="Arial" w:cs="Arial"/>
                <w:sz w:val="18"/>
                <w:szCs w:val="18"/>
                <w:lang w:eastAsia="ja-JP"/>
              </w:rPr>
              <w:t xml:space="preserve">Verify O-DU Report RIC indication to Near-RT RIC as per subscription for </w:t>
            </w:r>
            <w:r w:rsidRPr="00E35DD0">
              <w:rPr>
                <w:rFonts w:ascii="Arial" w:hAnsi="Arial" w:cs="Arial"/>
                <w:sz w:val="18"/>
                <w:szCs w:val="18"/>
              </w:rPr>
              <w:t xml:space="preserve">“O-CESManagementFunction” along with required parameter as </w:t>
            </w:r>
            <w:r w:rsidRPr="00E35DD0">
              <w:rPr>
                <w:rFonts w:ascii="Arial" w:hAnsi="Arial" w:cs="Arial"/>
                <w:sz w:val="18"/>
                <w:szCs w:val="18"/>
                <w:lang w:eastAsia="ja-JP"/>
              </w:rPr>
              <w:t>cesSwitch/ energySavingState/</w:t>
            </w:r>
            <w:r w:rsidRPr="00E35DD0">
              <w:rPr>
                <w:rFonts w:ascii="Arial" w:hAnsi="Arial" w:cs="Arial"/>
                <w:color w:val="000000"/>
                <w:sz w:val="18"/>
                <w:szCs w:val="18"/>
              </w:rPr>
              <w:t xml:space="preserve"> energySavingControl.</w:t>
            </w:r>
          </w:p>
          <w:p w14:paraId="0D20DE38" w14:textId="77777777" w:rsidR="00652504" w:rsidRPr="00E35DD0" w:rsidRDefault="00652504" w:rsidP="00CE0826">
            <w:pPr>
              <w:rPr>
                <w:rFonts w:ascii="Arial" w:eastAsia="Arial" w:hAnsi="Arial" w:cs="Arial"/>
                <w:sz w:val="18"/>
                <w:szCs w:val="18"/>
              </w:rPr>
            </w:pPr>
            <w:r w:rsidRPr="00E35DD0">
              <w:rPr>
                <w:rFonts w:ascii="Arial" w:hAnsi="Arial" w:cs="Arial"/>
                <w:color w:val="000000"/>
                <w:sz w:val="18"/>
                <w:szCs w:val="18"/>
              </w:rPr>
              <w:t xml:space="preserve">Where </w:t>
            </w:r>
            <w:r w:rsidRPr="00E35DD0">
              <w:rPr>
                <w:rFonts w:ascii="Arial" w:hAnsi="Arial" w:cs="Arial"/>
                <w:sz w:val="18"/>
                <w:szCs w:val="18"/>
                <w:lang w:eastAsia="ja-JP"/>
              </w:rPr>
              <w:t>energySavingState</w:t>
            </w:r>
            <w:r w:rsidRPr="00E35DD0">
              <w:rPr>
                <w:rFonts w:ascii="Arial" w:hAnsi="Arial" w:cs="Arial"/>
                <w:color w:val="000000"/>
                <w:sz w:val="18"/>
                <w:szCs w:val="18"/>
              </w:rPr>
              <w:t xml:space="preserve"> as </w:t>
            </w:r>
            <w:r>
              <w:rPr>
                <w:rFonts w:ascii="Arial" w:hAnsi="Arial" w:cs="Arial"/>
                <w:color w:val="000000"/>
                <w:sz w:val="18"/>
                <w:szCs w:val="18"/>
              </w:rPr>
              <w:t>“</w:t>
            </w:r>
            <w:r w:rsidRPr="00E35DD0">
              <w:rPr>
                <w:rFonts w:ascii="Arial" w:eastAsiaTheme="minorEastAsia" w:hAnsi="Arial" w:cs="Arial"/>
                <w:sz w:val="18"/>
                <w:szCs w:val="18"/>
                <w:lang w:eastAsia="zh-CN"/>
              </w:rPr>
              <w:t>isNotEnergySaving</w:t>
            </w:r>
            <w:r>
              <w:rPr>
                <w:rFonts w:ascii="Arial" w:eastAsiaTheme="minorEastAsia" w:hAnsi="Arial" w:cs="Arial"/>
                <w:sz w:val="18"/>
                <w:szCs w:val="18"/>
                <w:lang w:eastAsia="zh-CN"/>
              </w:rPr>
              <w:t>”</w:t>
            </w:r>
            <w:r w:rsidRPr="00E35DD0">
              <w:rPr>
                <w:rFonts w:ascii="Arial" w:eastAsiaTheme="minorEastAsia" w:hAnsi="Arial" w:cs="Arial"/>
                <w:sz w:val="18"/>
                <w:szCs w:val="18"/>
                <w:lang w:eastAsia="zh-CN"/>
              </w:rPr>
              <w:t>.</w:t>
            </w:r>
          </w:p>
        </w:tc>
      </w:tr>
      <w:tr w:rsidR="00652504" w14:paraId="46FED3B3" w14:textId="77777777" w:rsidTr="00CE0826">
        <w:trPr>
          <w:trHeight w:val="624"/>
        </w:trPr>
        <w:tc>
          <w:tcPr>
            <w:tcW w:w="583" w:type="dxa"/>
            <w:tcBorders>
              <w:top w:val="single" w:sz="6" w:space="0" w:color="auto"/>
              <w:left w:val="single" w:sz="6" w:space="0" w:color="auto"/>
              <w:bottom w:val="single" w:sz="6" w:space="0" w:color="auto"/>
              <w:right w:val="single" w:sz="6" w:space="0" w:color="auto"/>
            </w:tcBorders>
          </w:tcPr>
          <w:p w14:paraId="4A18FA42" w14:textId="77777777" w:rsidR="00652504" w:rsidRDefault="00652504" w:rsidP="00CE0826">
            <w:pPr>
              <w:pStyle w:val="TAC"/>
              <w:keepNext w:val="0"/>
              <w:keepLines w:val="0"/>
              <w:jc w:val="left"/>
              <w:rPr>
                <w:rFonts w:cs="Arial"/>
                <w:szCs w:val="18"/>
              </w:rPr>
            </w:pPr>
            <w:r>
              <w:rPr>
                <w:rFonts w:cs="Arial"/>
                <w:szCs w:val="18"/>
              </w:rPr>
              <w:lastRenderedPageBreak/>
              <w:t>16</w:t>
            </w:r>
          </w:p>
        </w:tc>
        <w:tc>
          <w:tcPr>
            <w:tcW w:w="2931" w:type="dxa"/>
            <w:tcBorders>
              <w:top w:val="single" w:sz="6" w:space="0" w:color="auto"/>
              <w:left w:val="single" w:sz="6" w:space="0" w:color="auto"/>
              <w:bottom w:val="single" w:sz="6" w:space="0" w:color="auto"/>
              <w:right w:val="single" w:sz="6" w:space="0" w:color="auto"/>
            </w:tcBorders>
          </w:tcPr>
          <w:p w14:paraId="3B45A1E0" w14:textId="77777777" w:rsidR="00652504" w:rsidRPr="00E35DD0" w:rsidRDefault="00652504" w:rsidP="00CE0826">
            <w:pPr>
              <w:pStyle w:val="TAL"/>
              <w:keepNext w:val="0"/>
              <w:keepLines w:val="0"/>
              <w:rPr>
                <w:rFonts w:eastAsia="Arial" w:cs="Arial"/>
                <w:szCs w:val="18"/>
              </w:rPr>
            </w:pPr>
            <w:r w:rsidRPr="00E35DD0">
              <w:rPr>
                <w:rFonts w:eastAsia="Arial" w:cs="Arial"/>
                <w:szCs w:val="18"/>
              </w:rPr>
              <w:t xml:space="preserve">Initiate UE attach </w:t>
            </w:r>
          </w:p>
        </w:tc>
        <w:tc>
          <w:tcPr>
            <w:tcW w:w="1408" w:type="dxa"/>
            <w:tcBorders>
              <w:top w:val="single" w:sz="6" w:space="0" w:color="auto"/>
              <w:left w:val="single" w:sz="6" w:space="0" w:color="auto"/>
              <w:bottom w:val="single" w:sz="6" w:space="0" w:color="auto"/>
              <w:right w:val="single" w:sz="6" w:space="0" w:color="auto"/>
            </w:tcBorders>
          </w:tcPr>
          <w:p w14:paraId="795FD76D" w14:textId="77777777" w:rsidR="00652504" w:rsidRDefault="00652504" w:rsidP="00CE0826">
            <w:pPr>
              <w:rPr>
                <w:rFonts w:ascii="Calibri" w:eastAsia="Calibri" w:hAnsi="Calibri" w:cs="Calibri"/>
                <w:b/>
                <w:bCs/>
                <w:szCs w:val="22"/>
              </w:rPr>
            </w:pPr>
            <w:r w:rsidRPr="00F17B0E">
              <w:rPr>
                <w:b/>
                <w:bCs/>
              </w:rPr>
              <w:t xml:space="preserve">UE </w:t>
            </w:r>
            <w:r w:rsidRPr="00940338">
              <w:rPr>
                <w:rFonts w:ascii="Wingdings" w:eastAsia="Wingdings" w:hAnsi="Wingdings" w:cs="Wingdings"/>
                <w:b/>
                <w:bCs/>
              </w:rPr>
              <w:t>à</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6CD8749E" w14:textId="77777777" w:rsidR="00652504" w:rsidRPr="00E35DD0" w:rsidRDefault="00652504" w:rsidP="00CE0826">
            <w:pPr>
              <w:rPr>
                <w:rFonts w:ascii="Arial" w:eastAsia="Arial" w:hAnsi="Arial" w:cs="Arial"/>
                <w:sz w:val="18"/>
                <w:szCs w:val="18"/>
              </w:rPr>
            </w:pPr>
            <w:r w:rsidRPr="00E35DD0">
              <w:rPr>
                <w:rFonts w:ascii="Arial" w:hAnsi="Arial" w:cs="Arial"/>
                <w:sz w:val="18"/>
                <w:szCs w:val="18"/>
              </w:rPr>
              <w:t>Verify that UE able to attach successfully.</w:t>
            </w:r>
          </w:p>
        </w:tc>
      </w:tr>
    </w:tbl>
    <w:p w14:paraId="390C4F12" w14:textId="77777777" w:rsidR="00652504" w:rsidRDefault="00652504" w:rsidP="00652504">
      <w:pPr>
        <w:spacing w:after="0"/>
        <w:rPr>
          <w:rFonts w:ascii="Arial" w:hAnsi="Arial"/>
          <w:sz w:val="36"/>
          <w:szCs w:val="36"/>
          <w:lang w:val="en-GB"/>
        </w:rPr>
      </w:pPr>
    </w:p>
    <w:p w14:paraId="28424599" w14:textId="77777777" w:rsidR="00652504" w:rsidRPr="007244FC" w:rsidRDefault="00652504" w:rsidP="00652504">
      <w:pPr>
        <w:pStyle w:val="Heading2"/>
        <w:jc w:val="both"/>
      </w:pPr>
      <w:bookmarkStart w:id="2376" w:name="_Toc202359712"/>
      <w:r w:rsidRPr="35D2ED7C">
        <w:rPr>
          <w:szCs w:val="32"/>
        </w:rPr>
        <w:t>ORAN.WG8.IOT.0</w:t>
      </w:r>
      <w:r>
        <w:rPr>
          <w:szCs w:val="32"/>
        </w:rPr>
        <w:t>89</w:t>
      </w:r>
      <w:r w:rsidRPr="35D2ED7C">
        <w:rPr>
          <w:szCs w:val="32"/>
        </w:rPr>
        <w:t>:</w:t>
      </w:r>
      <w:r>
        <w:rPr>
          <w:szCs w:val="32"/>
        </w:rPr>
        <w:t xml:space="preserve"> </w:t>
      </w:r>
      <w:r w:rsidRPr="007244FC">
        <w:rPr>
          <w:lang w:val="en-US"/>
        </w:rPr>
        <w:t xml:space="preserve">Verify network energy saving functionality in TRX_CONTROL </w:t>
      </w:r>
      <w:r>
        <w:rPr>
          <w:lang w:val="en-US"/>
        </w:rPr>
        <w:t xml:space="preserve">mode </w:t>
      </w:r>
      <w:r w:rsidRPr="007244FC">
        <w:rPr>
          <w:lang w:val="en-US"/>
        </w:rPr>
        <w:t xml:space="preserve">configured with defined Sleep </w:t>
      </w:r>
      <w:r>
        <w:rPr>
          <w:lang w:val="en-US"/>
        </w:rPr>
        <w:t>Period</w:t>
      </w:r>
      <w:r w:rsidRPr="007244FC">
        <w:t>.</w:t>
      </w:r>
      <w:bookmarkEnd w:id="2376"/>
    </w:p>
    <w:p w14:paraId="1174D32E" w14:textId="77777777" w:rsidR="00652504" w:rsidRDefault="00652504" w:rsidP="00652504">
      <w:pPr>
        <w:pStyle w:val="Heading3"/>
        <w:jc w:val="both"/>
      </w:pPr>
      <w:bookmarkStart w:id="2377" w:name="_Toc202359713"/>
      <w:r>
        <w:t>Test Purpose</w:t>
      </w:r>
      <w:bookmarkEnd w:id="2377"/>
    </w:p>
    <w:p w14:paraId="49D641F5" w14:textId="77777777" w:rsidR="00652504" w:rsidRPr="00F016B0" w:rsidRDefault="00652504" w:rsidP="00652504">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for defined sleep Period in TRX_CONTROL Mode</w:t>
      </w:r>
      <w:r w:rsidRPr="00F016B0">
        <w:rPr>
          <w:rFonts w:eastAsia="Times New Roman"/>
          <w:color w:val="000000" w:themeColor="text1"/>
        </w:rPr>
        <w:t>.</w:t>
      </w:r>
    </w:p>
    <w:p w14:paraId="3BAD4153" w14:textId="77777777" w:rsidR="00652504" w:rsidRPr="00384C48" w:rsidRDefault="00652504" w:rsidP="00652504">
      <w:pPr>
        <w:pStyle w:val="Heading3"/>
        <w:jc w:val="both"/>
      </w:pPr>
      <w:bookmarkStart w:id="2378" w:name="_Toc202359714"/>
      <w:r>
        <w:t>Reference Requirement</w:t>
      </w:r>
      <w:bookmarkEnd w:id="2378"/>
    </w:p>
    <w:p w14:paraId="00AFE785" w14:textId="77777777" w:rsidR="00652504" w:rsidRDefault="00652504" w:rsidP="00652504">
      <w:pPr>
        <w:jc w:val="both"/>
        <w:rPr>
          <w:rFonts w:eastAsia="Times New Roman"/>
          <w:color w:val="000000" w:themeColor="text1"/>
        </w:rPr>
      </w:pPr>
      <w:r w:rsidRPr="007553AC">
        <w:rPr>
          <w:rFonts w:eastAsia="Times New Roman"/>
          <w:color w:val="000000" w:themeColor="text1"/>
        </w:rPr>
        <w:t>For detailed requirements, refer to the section 7.16</w:t>
      </w:r>
      <w:r>
        <w:rPr>
          <w:rFonts w:eastAsia="Times New Roman"/>
          <w:color w:val="000000" w:themeColor="text1"/>
        </w:rPr>
        <w:t xml:space="preserve"> and 13.6</w:t>
      </w:r>
      <w:r w:rsidRPr="007553AC">
        <w:rPr>
          <w:rFonts w:eastAsia="Times New Roman"/>
          <w:color w:val="000000" w:themeColor="text1"/>
        </w:rPr>
        <w:t xml:space="preserve"> in ORAN-WG8.AAD </w:t>
      </w:r>
      <w:r w:rsidRPr="007553AC">
        <w:fldChar w:fldCharType="begin"/>
      </w:r>
      <w:r w:rsidRPr="007553AC">
        <w:instrText xml:space="preserve"> REF _Ref22205352 \r \h  \* MERGEFORMAT </w:instrText>
      </w:r>
      <w:r w:rsidRPr="007553AC">
        <w:fldChar w:fldCharType="separate"/>
      </w:r>
      <w:r w:rsidRPr="007553AC">
        <w:t>[1]</w:t>
      </w:r>
      <w:r w:rsidRPr="007553AC">
        <w:fldChar w:fldCharType="end"/>
      </w:r>
      <w:r w:rsidRPr="007553AC">
        <w:rPr>
          <w:rFonts w:eastAsia="Times New Roman"/>
          <w:color w:val="000000" w:themeColor="text1"/>
        </w:rPr>
        <w:t>.</w:t>
      </w:r>
    </w:p>
    <w:p w14:paraId="77518F09" w14:textId="77777777" w:rsidR="00652504" w:rsidRDefault="00652504" w:rsidP="00652504">
      <w:pPr>
        <w:pStyle w:val="Heading3"/>
        <w:jc w:val="both"/>
      </w:pPr>
      <w:bookmarkStart w:id="2379" w:name="_Toc202359715"/>
      <w:r>
        <w:t>Initial Conditions</w:t>
      </w:r>
      <w:bookmarkEnd w:id="2379"/>
    </w:p>
    <w:p w14:paraId="0EE9558B" w14:textId="77777777" w:rsidR="00652504" w:rsidRPr="00102A22" w:rsidRDefault="00652504" w:rsidP="00652504">
      <w:pPr>
        <w:jc w:val="both"/>
      </w:pPr>
      <w:r>
        <w:rPr>
          <w:lang w:val="en-GB"/>
        </w:rPr>
        <w:t>Following are the preconditions for this test.</w:t>
      </w:r>
    </w:p>
    <w:p w14:paraId="28836B85" w14:textId="77777777" w:rsidR="00652504" w:rsidRPr="00004BEB" w:rsidRDefault="00652504" w:rsidP="00652504">
      <w:pPr>
        <w:pStyle w:val="b0"/>
      </w:pPr>
      <w:r>
        <w:t>Physical interface of DHCP(v4/v6) server, DNS server, CA/RA server, SMO, Near-RT RIC,O-CU,O-DU and O-RU is connected.</w:t>
      </w:r>
    </w:p>
    <w:p w14:paraId="54C0A5BB" w14:textId="77777777" w:rsidR="00652504" w:rsidRDefault="00652504" w:rsidP="00652504">
      <w:pPr>
        <w:pStyle w:val="b0"/>
      </w:pPr>
      <w:r>
        <w:t>Use the default O-CU configuration files to configure all modules (NR RRC, NR PDCP, and SDAP) in O-CU.</w:t>
      </w:r>
    </w:p>
    <w:p w14:paraId="7DA2DDA8" w14:textId="77777777" w:rsidR="00652504" w:rsidRDefault="00652504" w:rsidP="00652504">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6C1E775B" w14:textId="77777777" w:rsidR="00652504" w:rsidRDefault="00652504" w:rsidP="00652504">
      <w:pPr>
        <w:pStyle w:val="b0"/>
      </w:pPr>
      <w:r>
        <w:t>O-RU supports O-NES Capability and sent to O-DU through “</w:t>
      </w:r>
      <w:r w:rsidRPr="00566C32">
        <w:t>energy-saving-capability-common-info</w:t>
      </w:r>
      <w:r>
        <w:t>/</w:t>
      </w:r>
      <w:r w:rsidRPr="007553AC">
        <w:t>trx-control-capability-info” IEs</w:t>
      </w:r>
      <w:r>
        <w:t>.</w:t>
      </w:r>
    </w:p>
    <w:p w14:paraId="67D5CBAD" w14:textId="77777777" w:rsidR="00652504" w:rsidRDefault="00652504" w:rsidP="00652504">
      <w:pPr>
        <w:pStyle w:val="b0"/>
      </w:pPr>
      <w:r>
        <w:t>O-DU Connected to Near-RT RIC through E2 interface &amp; it sends O-RU energy saving capabilities to Near-RT RIC.</w:t>
      </w:r>
    </w:p>
    <w:p w14:paraId="0FF3A22A" w14:textId="77777777" w:rsidR="00652504" w:rsidRDefault="00652504" w:rsidP="00652504">
      <w:pPr>
        <w:pStyle w:val="b0"/>
      </w:pPr>
      <w:r>
        <w:t>SMO is preconfigured with Near-RT RIC server IP address as per data model.</w:t>
      </w:r>
    </w:p>
    <w:p w14:paraId="10A0D178" w14:textId="77777777" w:rsidR="00652504" w:rsidRDefault="00652504" w:rsidP="00652504">
      <w:pPr>
        <w:pStyle w:val="b0"/>
      </w:pPr>
      <w:r>
        <w:t xml:space="preserve">SMO </w:t>
      </w:r>
      <w:r w:rsidRPr="00F845BC">
        <w:t>preconfigured with required AI/ML model based on collected data and share the same policies to near-RT RIC.</w:t>
      </w:r>
    </w:p>
    <w:p w14:paraId="0490A284" w14:textId="77777777" w:rsidR="00652504" w:rsidRPr="00004BEB" w:rsidRDefault="00652504" w:rsidP="00652504">
      <w:pPr>
        <w:pStyle w:val="b0"/>
      </w:pPr>
      <w:r>
        <w:t>O-CU is connected to 5GC through NG interface and O-CU is operational.</w:t>
      </w:r>
    </w:p>
    <w:p w14:paraId="3BB76517" w14:textId="77777777" w:rsidR="00652504" w:rsidRPr="00004BEB" w:rsidRDefault="00652504" w:rsidP="00652504">
      <w:pPr>
        <w:pStyle w:val="b0"/>
      </w:pPr>
      <w:r>
        <w:t>It is assumed that when Power-ON the O-DU, the NETCONF Server is started or when the O-DU is restarted, the NETCONF Server is restarted.</w:t>
      </w:r>
    </w:p>
    <w:p w14:paraId="05ADF39C" w14:textId="77777777" w:rsidR="00652504" w:rsidRPr="00004BEB" w:rsidRDefault="00652504" w:rsidP="00652504">
      <w:pPr>
        <w:pStyle w:val="b0"/>
      </w:pPr>
      <w:r>
        <w:t>NETCONF Client is operational.</w:t>
      </w:r>
    </w:p>
    <w:p w14:paraId="7D674963" w14:textId="77777777" w:rsidR="00652504" w:rsidRPr="00004BEB" w:rsidRDefault="00652504" w:rsidP="00652504">
      <w:pPr>
        <w:pStyle w:val="b0"/>
      </w:pPr>
      <w:r>
        <w:t>The O-DU have obtained end to end IP connectivity between O-DU and SMO. The O-DU shall support either IPv4 or IPv6.</w:t>
      </w:r>
    </w:p>
    <w:p w14:paraId="7E775120" w14:textId="77777777" w:rsidR="00652504" w:rsidRPr="00004BEB" w:rsidRDefault="00652504" w:rsidP="00652504">
      <w:pPr>
        <w:pStyle w:val="b0"/>
      </w:pPr>
      <w:r>
        <w:t>The PnfRegistration is successful with TLS secure connection is established between O-DU and SMO as per test case ORAN.WG8.IOT.017.</w:t>
      </w:r>
    </w:p>
    <w:p w14:paraId="427023B3" w14:textId="77777777" w:rsidR="00652504" w:rsidRDefault="00652504" w:rsidP="00652504">
      <w:pPr>
        <w:pStyle w:val="b0"/>
      </w:pPr>
      <w:r>
        <w:lastRenderedPageBreak/>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6316533B" w14:textId="705E6AD4" w:rsidR="00652504" w:rsidRDefault="00D73AB0" w:rsidP="00652504">
      <w:pPr>
        <w:pStyle w:val="b0"/>
      </w:pPr>
      <w:r>
        <w:rPr>
          <w:rFonts w:cstheme="minorHAnsi"/>
          <w:szCs w:val="22"/>
          <w:lang w:val="en-US"/>
        </w:rPr>
        <w:t xml:space="preserve">On </w:t>
      </w:r>
      <w:r w:rsidR="00BD5E08" w:rsidRPr="00BD5E08">
        <w:rPr>
          <w:rFonts w:cstheme="minorHAnsi"/>
          <w:szCs w:val="22"/>
          <w:lang w:val="en-US"/>
        </w:rPr>
        <w:t>“E2” interface</w:t>
      </w:r>
      <w:r>
        <w:rPr>
          <w:rFonts w:cstheme="minorHAnsi"/>
          <w:szCs w:val="22"/>
          <w:lang w:val="en-US"/>
        </w:rPr>
        <w:t>,</w:t>
      </w:r>
      <w:r w:rsidR="00BD5E08">
        <w:rPr>
          <w:rFonts w:cstheme="minorHAnsi"/>
          <w:szCs w:val="22"/>
          <w:lang w:val="en-US"/>
        </w:rPr>
        <w:t xml:space="preserve"> </w:t>
      </w:r>
      <w:r w:rsidR="00652504" w:rsidRPr="00672E21">
        <w:rPr>
          <w:rFonts w:cstheme="minorHAnsi"/>
          <w:szCs w:val="22"/>
        </w:rPr>
        <w:t xml:space="preserve">esObjective type for O-NES policy is configured to either targetEc or </w:t>
      </w:r>
      <w:r w:rsidR="00652504" w:rsidRPr="00672E21">
        <w:rPr>
          <w:rFonts w:cstheme="minorHAnsi"/>
          <w:bCs/>
          <w:szCs w:val="22"/>
        </w:rPr>
        <w:t>esPercentage</w:t>
      </w:r>
      <w:r w:rsidR="00652504" w:rsidRPr="00672E21">
        <w:rPr>
          <w:rFonts w:ascii="Arial" w:hAnsi="Arial"/>
          <w:bCs/>
          <w:sz w:val="18"/>
        </w:rPr>
        <w:t>.</w:t>
      </w:r>
    </w:p>
    <w:p w14:paraId="6A83EA07" w14:textId="77777777" w:rsidR="00652504" w:rsidRDefault="00652504" w:rsidP="00652504">
      <w:pPr>
        <w:pStyle w:val="Heading3"/>
        <w:jc w:val="both"/>
      </w:pPr>
      <w:bookmarkStart w:id="2380" w:name="_Toc202359716"/>
      <w:r>
        <w:t>Test Setup and Configuration</w:t>
      </w:r>
      <w:bookmarkEnd w:id="2380"/>
    </w:p>
    <w:p w14:paraId="61B60873" w14:textId="77777777" w:rsidR="00652504" w:rsidRDefault="00652504" w:rsidP="00652504">
      <w:pPr>
        <w:pStyle w:val="b0"/>
        <w:rPr>
          <w:b/>
          <w:bCs/>
        </w:rPr>
      </w:pPr>
      <w:r w:rsidRPr="58179EF8">
        <w:rPr>
          <w:b/>
          <w:bCs/>
        </w:rPr>
        <w:t>DUTs:</w:t>
      </w:r>
      <w:r>
        <w:t xml:space="preserve"> SMO, O-DU, O-CU and O-RU.</w:t>
      </w:r>
    </w:p>
    <w:p w14:paraId="1F6F11ED" w14:textId="77777777" w:rsidR="00652504" w:rsidRDefault="00652504" w:rsidP="00652504">
      <w:pPr>
        <w:pStyle w:val="b0"/>
        <w:rPr>
          <w:b/>
          <w:bCs/>
        </w:rPr>
      </w:pPr>
      <w:r w:rsidRPr="58179EF8">
        <w:rPr>
          <w:b/>
          <w:bCs/>
        </w:rPr>
        <w:t>Testing tools:</w:t>
      </w:r>
      <w:r>
        <w:t xml:space="preserve"> are required for this test scenario.</w:t>
      </w:r>
    </w:p>
    <w:p w14:paraId="030F6507" w14:textId="77777777" w:rsidR="00652504" w:rsidRDefault="00652504" w:rsidP="00652504">
      <w:pPr>
        <w:pStyle w:val="b0"/>
      </w:pPr>
      <w:r>
        <w:t>Test UEs or UE emulator which can support NR.</w:t>
      </w:r>
    </w:p>
    <w:p w14:paraId="00A36C4D" w14:textId="77777777" w:rsidR="00652504" w:rsidRDefault="00652504" w:rsidP="00652504">
      <w:pPr>
        <w:pStyle w:val="b0"/>
      </w:pPr>
      <w:r>
        <w:t>5G-NR O-RU or O-RU emulator.</w:t>
      </w:r>
    </w:p>
    <w:p w14:paraId="187E86A4" w14:textId="77777777" w:rsidR="00652504" w:rsidRDefault="00652504" w:rsidP="00652504">
      <w:pPr>
        <w:pStyle w:val="b0"/>
      </w:pPr>
      <w:r>
        <w:t>5G Core or CN emulator used which supports N1, N2 and HTTP messages.</w:t>
      </w:r>
    </w:p>
    <w:p w14:paraId="490002AF" w14:textId="77777777" w:rsidR="00652504" w:rsidRDefault="00652504" w:rsidP="00652504">
      <w:pPr>
        <w:pStyle w:val="b0"/>
      </w:pPr>
      <w:r>
        <w:t>Protocol Analyzer is used to record and observe F1AP, NGAP, FH-eCPRI, FAPI, NAS, HTTP2, PFCP protocol content.</w:t>
      </w:r>
    </w:p>
    <w:p w14:paraId="2073DABC" w14:textId="77777777" w:rsidR="00652504" w:rsidRDefault="00652504" w:rsidP="00652504">
      <w:pPr>
        <w:pStyle w:val="b0"/>
      </w:pPr>
      <w:r>
        <w:t>Configuration:</w:t>
      </w:r>
    </w:p>
    <w:p w14:paraId="179B1E37" w14:textId="77777777" w:rsidR="00652504" w:rsidRPr="00382DFD" w:rsidRDefault="00652504" w:rsidP="00652504">
      <w:pPr>
        <w:pStyle w:val="b0"/>
      </w:pPr>
      <w:r w:rsidRPr="00382DFD">
        <w:t xml:space="preserve">For details on the test setup refer </w:t>
      </w:r>
      <w:r w:rsidRPr="00382DFD">
        <w:fldChar w:fldCharType="begin"/>
      </w:r>
      <w:r w:rsidRPr="00382DFD">
        <w:instrText xml:space="preserve"> REF _Ref148361477 \r \h  \* MERGEFORMAT </w:instrText>
      </w:r>
      <w:r w:rsidRPr="00382DFD">
        <w:fldChar w:fldCharType="separate"/>
      </w:r>
      <w:r w:rsidRPr="00382DFD">
        <w:t>Annex A</w:t>
      </w:r>
      <w:r w:rsidRPr="00382DFD">
        <w:fldChar w:fldCharType="end"/>
      </w:r>
      <w:r w:rsidRPr="00382DFD">
        <w:t xml:space="preserve"> - A.4.</w:t>
      </w:r>
    </w:p>
    <w:p w14:paraId="34E2D522" w14:textId="77777777" w:rsidR="00652504" w:rsidRPr="00382DFD" w:rsidRDefault="00652504" w:rsidP="00652504">
      <w:pPr>
        <w:pStyle w:val="b0"/>
      </w:pPr>
      <w:r w:rsidRPr="00382DFD">
        <w:t xml:space="preserve">For rest of the MIB and SSB test profiles, refer </w:t>
      </w:r>
      <w:r w:rsidRPr="00382DFD">
        <w:fldChar w:fldCharType="begin"/>
      </w:r>
      <w:r w:rsidRPr="00382DFD">
        <w:instrText xml:space="preserve"> REF _Ref97213235 \r \h  \* MERGEFORMAT </w:instrText>
      </w:r>
      <w:r w:rsidRPr="00382DFD">
        <w:fldChar w:fldCharType="separate"/>
      </w:r>
      <w:r w:rsidRPr="00382DFD">
        <w:t>B.2.1</w:t>
      </w:r>
      <w:r w:rsidRPr="00382DFD">
        <w:fldChar w:fldCharType="end"/>
      </w:r>
      <w:r w:rsidRPr="00382DFD">
        <w:t>.</w:t>
      </w:r>
    </w:p>
    <w:p w14:paraId="7D17592E" w14:textId="77777777" w:rsidR="00652504" w:rsidRPr="00382DFD" w:rsidRDefault="00652504" w:rsidP="00652504">
      <w:pPr>
        <w:pStyle w:val="b0"/>
      </w:pPr>
      <w:r w:rsidRPr="00382DFD">
        <w:t xml:space="preserve">For details on the SIB1 test profiles, see </w:t>
      </w:r>
      <w:r w:rsidRPr="00382DFD">
        <w:fldChar w:fldCharType="begin"/>
      </w:r>
      <w:r w:rsidRPr="00382DFD">
        <w:instrText xml:space="preserve"> REF _Ref97213244 \r \h  \* MERGEFORMAT </w:instrText>
      </w:r>
      <w:r w:rsidRPr="00382DFD">
        <w:fldChar w:fldCharType="separate"/>
      </w:r>
      <w:r w:rsidRPr="00382DFD">
        <w:t>B.3</w:t>
      </w:r>
      <w:r w:rsidRPr="00382DFD">
        <w:fldChar w:fldCharType="end"/>
      </w:r>
      <w:r w:rsidRPr="00382DFD">
        <w:t>.</w:t>
      </w:r>
    </w:p>
    <w:p w14:paraId="03C54621" w14:textId="77777777" w:rsidR="00652504" w:rsidRPr="00382DFD" w:rsidRDefault="00652504" w:rsidP="00652504">
      <w:pPr>
        <w:pStyle w:val="b0"/>
      </w:pPr>
      <w:r w:rsidRPr="00382DFD">
        <w:t xml:space="preserve">For details on the RACH test profiles, see </w:t>
      </w:r>
      <w:r w:rsidRPr="00382DFD">
        <w:fldChar w:fldCharType="begin"/>
      </w:r>
      <w:r w:rsidRPr="00382DFD">
        <w:instrText xml:space="preserve"> REF _Ref31820944 \r \h  \* MERGEFORMAT </w:instrText>
      </w:r>
      <w:r w:rsidRPr="00382DFD">
        <w:fldChar w:fldCharType="separate"/>
      </w:r>
      <w:r w:rsidRPr="00382DFD">
        <w:t>B.6</w:t>
      </w:r>
      <w:r w:rsidRPr="00382DFD">
        <w:fldChar w:fldCharType="end"/>
      </w:r>
      <w:r w:rsidRPr="00382DFD">
        <w:t>.</w:t>
      </w:r>
    </w:p>
    <w:p w14:paraId="422022C0" w14:textId="77777777" w:rsidR="00652504" w:rsidRPr="00A3460F" w:rsidRDefault="00652504" w:rsidP="00652504">
      <w:pPr>
        <w:pStyle w:val="Heading3"/>
        <w:jc w:val="both"/>
        <w:rPr>
          <w:lang w:val="en-US"/>
        </w:rPr>
      </w:pPr>
      <w:bookmarkStart w:id="2381" w:name="_Toc202359717"/>
      <w:r w:rsidRPr="35D2ED7C">
        <w:rPr>
          <w:lang w:val="en-US"/>
        </w:rPr>
        <w:t xml:space="preserve">Test </w:t>
      </w:r>
      <w:r>
        <w:t>Procedure</w:t>
      </w:r>
      <w:bookmarkEnd w:id="2381"/>
    </w:p>
    <w:p w14:paraId="65E1F385" w14:textId="77777777" w:rsidR="00652504" w:rsidRDefault="00652504" w:rsidP="00652504">
      <w:pPr>
        <w:jc w:val="both"/>
      </w:pPr>
      <w:r>
        <w:t xml:space="preserve">The following table describes the test procedures 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with TRX_CONTROL mode for defined sleep period.</w:t>
      </w:r>
    </w:p>
    <w:p w14:paraId="28481201" w14:textId="61226F49" w:rsidR="00652504" w:rsidRDefault="00D90A4D" w:rsidP="00652504">
      <w:pPr>
        <w:pStyle w:val="Caption"/>
      </w:pPr>
      <w:bookmarkStart w:id="2382" w:name="_Toc202359141"/>
      <w:r>
        <w:t xml:space="preserve">Table </w:t>
      </w:r>
      <w:r>
        <w:fldChar w:fldCharType="begin"/>
      </w:r>
      <w:r>
        <w:instrText>STYLEREF 2 \s</w:instrText>
      </w:r>
      <w:r>
        <w:fldChar w:fldCharType="separate"/>
      </w:r>
      <w:r>
        <w:rPr>
          <w:noProof/>
        </w:rPr>
        <w:t>7.90</w:t>
      </w:r>
      <w:r>
        <w:fldChar w:fldCharType="end"/>
      </w:r>
      <w:r>
        <w:noBreakHyphen/>
      </w:r>
      <w:r>
        <w:fldChar w:fldCharType="begin"/>
      </w:r>
      <w:r>
        <w:instrText>SEQ Table \* ARABIC \s 2</w:instrText>
      </w:r>
      <w:r>
        <w:fldChar w:fldCharType="separate"/>
      </w:r>
      <w:r>
        <w:rPr>
          <w:noProof/>
        </w:rPr>
        <w:t>1</w:t>
      </w:r>
      <w:r>
        <w:fldChar w:fldCharType="end"/>
      </w:r>
      <w:r w:rsidR="00652504">
        <w:t>:</w:t>
      </w:r>
      <w:r w:rsidR="00652504" w:rsidRPr="00F016B0">
        <w:rPr>
          <w:rFonts w:eastAsia="Times New Roman"/>
          <w:color w:val="000000" w:themeColor="text1"/>
        </w:rPr>
        <w:t xml:space="preserve"> </w:t>
      </w:r>
      <w:r w:rsidR="00652504">
        <w:rPr>
          <w:rFonts w:eastAsia="Times New Roman"/>
          <w:color w:val="000000" w:themeColor="text1"/>
        </w:rPr>
        <w:t>energy saving functionality with TRX_CONTROL for defined sleep period</w:t>
      </w:r>
      <w:r w:rsidR="00652504" w:rsidRPr="00F016B0">
        <w:t>.</w:t>
      </w:r>
      <w:bookmarkEnd w:id="2382"/>
    </w:p>
    <w:tbl>
      <w:tblPr>
        <w:tblW w:w="9389" w:type="dxa"/>
        <w:tblLayout w:type="fixed"/>
        <w:tblLook w:val="01E0" w:firstRow="1" w:lastRow="1" w:firstColumn="1" w:lastColumn="1" w:noHBand="0" w:noVBand="0"/>
      </w:tblPr>
      <w:tblGrid>
        <w:gridCol w:w="583"/>
        <w:gridCol w:w="2931"/>
        <w:gridCol w:w="1408"/>
        <w:gridCol w:w="4467"/>
      </w:tblGrid>
      <w:tr w:rsidR="00652504" w14:paraId="35D7B55F" w14:textId="77777777" w:rsidTr="00CE0826">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FE77E49" w14:textId="77777777" w:rsidR="00652504" w:rsidRPr="00770146" w:rsidRDefault="00652504" w:rsidP="00CE0826">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E4B321" w14:textId="77777777" w:rsidR="00652504" w:rsidRPr="00770146" w:rsidRDefault="00652504" w:rsidP="00CE0826">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6B8AF29" w14:textId="77777777" w:rsidR="00652504" w:rsidRPr="00922E20" w:rsidRDefault="00652504" w:rsidP="00CE0826">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6249E3F" w14:textId="77777777" w:rsidR="00652504" w:rsidRPr="00770146" w:rsidRDefault="00652504" w:rsidP="00CE0826">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652504" w14:paraId="0522F3FD" w14:textId="77777777" w:rsidTr="00CE0826">
        <w:trPr>
          <w:trHeight w:val="1614"/>
        </w:trPr>
        <w:tc>
          <w:tcPr>
            <w:tcW w:w="583" w:type="dxa"/>
            <w:tcBorders>
              <w:top w:val="single" w:sz="6" w:space="0" w:color="auto"/>
              <w:left w:val="single" w:sz="6" w:space="0" w:color="auto"/>
              <w:bottom w:val="single" w:sz="6" w:space="0" w:color="auto"/>
              <w:right w:val="single" w:sz="6" w:space="0" w:color="auto"/>
            </w:tcBorders>
          </w:tcPr>
          <w:p w14:paraId="2F55D93A" w14:textId="77777777" w:rsidR="00652504" w:rsidRPr="00770146" w:rsidRDefault="00652504" w:rsidP="00CE0826">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0B7B4623" w14:textId="77777777" w:rsidR="00652504" w:rsidRPr="00277A05" w:rsidRDefault="00652504" w:rsidP="00CE0826">
            <w:pPr>
              <w:pStyle w:val="TAL"/>
              <w:keepNext w:val="0"/>
              <w:keepLines w:val="0"/>
              <w:rPr>
                <w:rFonts w:cs="Arial"/>
                <w:szCs w:val="18"/>
              </w:rPr>
            </w:pPr>
            <w:r w:rsidRPr="00277A05">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133E6BCF" w14:textId="77777777" w:rsidR="00652504" w:rsidRPr="00215318" w:rsidRDefault="00652504" w:rsidP="00CE0826">
            <w:r>
              <w:rPr>
                <w:rFonts w:ascii="Calibri" w:eastAsia="Calibri" w:hAnsi="Calibri" w:cs="Calibri"/>
                <w:b/>
                <w:bCs/>
                <w:szCs w:val="22"/>
              </w:rPr>
              <w:t>O-CU/</w:t>
            </w:r>
            <w:r w:rsidRPr="005564BE">
              <w:rPr>
                <w:rFonts w:ascii="Calibri" w:eastAsia="Calibri" w:hAnsi="Calibri" w:cs="Calibri"/>
                <w:b/>
                <w:bCs/>
                <w:szCs w:val="22"/>
              </w:rPr>
              <w:t>O-DU</w:t>
            </w:r>
            <w:r>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5CBA956D" w14:textId="77777777" w:rsidR="00652504" w:rsidRPr="0043195C" w:rsidRDefault="00652504" w:rsidP="00CE0826">
            <w:pPr>
              <w:pStyle w:val="TAL"/>
              <w:keepNext w:val="0"/>
              <w:keepLines w:val="0"/>
              <w:spacing w:after="240"/>
              <w:rPr>
                <w:rFonts w:cs="Arial"/>
                <w:szCs w:val="18"/>
              </w:rPr>
            </w:pPr>
            <w:r w:rsidRPr="0043195C">
              <w:rPr>
                <w:rFonts w:cs="Arial"/>
                <w:szCs w:val="18"/>
              </w:rPr>
              <w:t>Verify cell bring-up is successful as per received Configuration from SMO.</w:t>
            </w:r>
          </w:p>
          <w:p w14:paraId="7D035D65" w14:textId="77777777" w:rsidR="00652504" w:rsidRPr="0043195C" w:rsidRDefault="00652504" w:rsidP="00CE0826">
            <w:pPr>
              <w:pStyle w:val="TAL"/>
              <w:keepNext w:val="0"/>
              <w:keepLines w:val="0"/>
              <w:spacing w:after="240"/>
              <w:rPr>
                <w:rFonts w:cs="Arial"/>
                <w:szCs w:val="18"/>
              </w:rPr>
            </w:pPr>
            <w:r w:rsidRPr="0043195C">
              <w:rPr>
                <w:rFonts w:cs="Arial"/>
                <w:szCs w:val="18"/>
              </w:rPr>
              <w:t xml:space="preserve">Verify O-DU monitors the synchronization-state-change notification periodically to ensure that O-RU is in LOCKED state and available for CU-plane communication, as described in section 13.1 of </w:t>
            </w:r>
            <w:r w:rsidRPr="0043195C">
              <w:rPr>
                <w:rFonts w:cs="Arial"/>
                <w:szCs w:val="18"/>
              </w:rPr>
              <w:fldChar w:fldCharType="begin"/>
            </w:r>
            <w:r w:rsidRPr="0043195C">
              <w:rPr>
                <w:rFonts w:cs="Arial"/>
                <w:szCs w:val="18"/>
              </w:rPr>
              <w:instrText xml:space="preserve"> REF _Ref97212545 \r \h  \* MERGEFORMAT </w:instrText>
            </w:r>
            <w:r w:rsidRPr="0043195C">
              <w:rPr>
                <w:rFonts w:cs="Arial"/>
                <w:szCs w:val="18"/>
              </w:rPr>
            </w:r>
            <w:r w:rsidRPr="0043195C">
              <w:rPr>
                <w:rFonts w:cs="Arial"/>
                <w:szCs w:val="18"/>
              </w:rPr>
              <w:fldChar w:fldCharType="separate"/>
            </w:r>
            <w:r w:rsidRPr="0043195C">
              <w:rPr>
                <w:rFonts w:cs="Arial"/>
                <w:szCs w:val="18"/>
              </w:rPr>
              <w:t>[24]</w:t>
            </w:r>
            <w:r w:rsidRPr="0043195C">
              <w:rPr>
                <w:rFonts w:cs="Arial"/>
                <w:szCs w:val="18"/>
              </w:rPr>
              <w:fldChar w:fldCharType="end"/>
            </w:r>
            <w:r w:rsidRPr="0043195C">
              <w:rPr>
                <w:rFonts w:cs="Arial"/>
                <w:szCs w:val="18"/>
              </w:rPr>
              <w:t>.</w:t>
            </w:r>
          </w:p>
        </w:tc>
      </w:tr>
      <w:tr w:rsidR="00652504" w14:paraId="4B067532" w14:textId="77777777" w:rsidTr="00CE0826">
        <w:trPr>
          <w:trHeight w:val="1731"/>
        </w:trPr>
        <w:tc>
          <w:tcPr>
            <w:tcW w:w="583" w:type="dxa"/>
            <w:tcBorders>
              <w:top w:val="single" w:sz="6" w:space="0" w:color="auto"/>
              <w:left w:val="single" w:sz="6" w:space="0" w:color="auto"/>
              <w:bottom w:val="single" w:sz="6" w:space="0" w:color="auto"/>
              <w:right w:val="single" w:sz="6" w:space="0" w:color="auto"/>
            </w:tcBorders>
          </w:tcPr>
          <w:p w14:paraId="28F6F3F9" w14:textId="77777777" w:rsidR="00652504" w:rsidRPr="00770146" w:rsidRDefault="00652504" w:rsidP="00CE0826">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24FA60BD" w14:textId="77777777" w:rsidR="00652504" w:rsidRPr="00277A05" w:rsidRDefault="00652504" w:rsidP="00CE0826">
            <w:pPr>
              <w:pStyle w:val="TAL"/>
              <w:keepNext w:val="0"/>
              <w:keepLines w:val="0"/>
              <w:rPr>
                <w:rFonts w:cs="Arial"/>
                <w:szCs w:val="18"/>
              </w:rPr>
            </w:pPr>
            <w:r w:rsidRPr="00277A05">
              <w:rPr>
                <w:rFonts w:cs="Arial"/>
                <w:szCs w:val="18"/>
              </w:rPr>
              <w:t>Near RT-RIC sends E2 Subscription Request to O-DU for energy saving</w:t>
            </w:r>
          </w:p>
        </w:tc>
        <w:tc>
          <w:tcPr>
            <w:tcW w:w="1408" w:type="dxa"/>
            <w:tcBorders>
              <w:top w:val="single" w:sz="6" w:space="0" w:color="auto"/>
              <w:left w:val="single" w:sz="6" w:space="0" w:color="auto"/>
              <w:bottom w:val="single" w:sz="6" w:space="0" w:color="auto"/>
              <w:right w:val="single" w:sz="6" w:space="0" w:color="auto"/>
            </w:tcBorders>
          </w:tcPr>
          <w:p w14:paraId="345DFEDD"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150733B6" w14:textId="0878A3EC" w:rsidR="00652504" w:rsidRPr="0043195C" w:rsidRDefault="00652504" w:rsidP="00CE0826">
            <w:pPr>
              <w:rPr>
                <w:rFonts w:ascii="Arial" w:hAnsi="Arial" w:cs="Arial"/>
                <w:sz w:val="18"/>
                <w:szCs w:val="18"/>
              </w:rPr>
            </w:pPr>
            <w:r w:rsidRPr="0043195C">
              <w:rPr>
                <w:rFonts w:ascii="Arial" w:hAnsi="Arial" w:cs="Arial"/>
                <w:sz w:val="18"/>
                <w:szCs w:val="18"/>
              </w:rPr>
              <w:t xml:space="preserve">Verify Near-RT RIC </w:t>
            </w:r>
            <w:r w:rsidR="001F4433" w:rsidRPr="0043195C">
              <w:rPr>
                <w:rFonts w:ascii="Arial" w:hAnsi="Arial" w:cs="Arial"/>
                <w:sz w:val="18"/>
                <w:szCs w:val="18"/>
              </w:rPr>
              <w:t>initiates</w:t>
            </w:r>
            <w:r w:rsidRPr="0043195C">
              <w:rPr>
                <w:rFonts w:ascii="Arial" w:hAnsi="Arial" w:cs="Arial"/>
                <w:sz w:val="18"/>
                <w:szCs w:val="18"/>
              </w:rPr>
              <w:t xml:space="preserve"> RIC SUBSCRIPTION REQUEST to O-DU for reporting energy saving status as per below structure.</w:t>
            </w:r>
          </w:p>
          <w:p w14:paraId="50579546" w14:textId="77777777" w:rsidR="00652504" w:rsidRPr="0043195C" w:rsidRDefault="00652504" w:rsidP="00CE0826">
            <w:pPr>
              <w:rPr>
                <w:rFonts w:ascii="Arial" w:hAnsi="Arial" w:cs="Arial"/>
                <w:sz w:val="18"/>
                <w:szCs w:val="18"/>
              </w:rPr>
            </w:pPr>
            <w:r w:rsidRPr="0043195C">
              <w:rPr>
                <w:rFonts w:ascii="Arial" w:hAnsi="Arial" w:cs="Arial"/>
                <w:sz w:val="18"/>
                <w:szCs w:val="18"/>
              </w:rPr>
              <w:t>-RIC SUBSCRIPTION REQUEST</w:t>
            </w:r>
            <w:r w:rsidRPr="0043195C">
              <w:rPr>
                <w:rFonts w:ascii="Arial" w:hAnsi="Arial" w:cs="Arial"/>
                <w:sz w:val="18"/>
                <w:szCs w:val="18"/>
                <w:lang w:eastAsia="ja-JP"/>
              </w:rPr>
              <w:t>&gt;</w:t>
            </w:r>
            <w:r w:rsidRPr="0043195C">
              <w:rPr>
                <w:rFonts w:ascii="Arial" w:hAnsi="Arial"/>
                <w:i/>
                <w:iCs/>
                <w:sz w:val="18"/>
                <w:szCs w:val="18"/>
                <w:lang w:eastAsia="ja-JP"/>
              </w:rPr>
              <w:t xml:space="preserve"> Event Trigger Definition</w:t>
            </w:r>
            <w:r w:rsidRPr="0043195C">
              <w:rPr>
                <w:rFonts w:ascii="Arial" w:hAnsi="Arial" w:cs="Arial"/>
                <w:sz w:val="18"/>
                <w:szCs w:val="18"/>
                <w:lang w:eastAsia="ja-JP"/>
              </w:rPr>
              <w:t xml:space="preserve"> &gt;E2SM-CCC Event Trigger Definition Format 2</w:t>
            </w:r>
            <w:r w:rsidRPr="0043195C">
              <w:rPr>
                <w:rFonts w:ascii="Arial" w:hAnsi="Arial" w:cs="Arial"/>
                <w:sz w:val="18"/>
                <w:szCs w:val="18"/>
              </w:rPr>
              <w:t>&gt;</w:t>
            </w:r>
            <w:r w:rsidRPr="0043195C">
              <w:rPr>
                <w:rFonts w:ascii="Arial" w:hAnsi="Arial" w:cs="Arial"/>
                <w:sz w:val="18"/>
                <w:szCs w:val="18"/>
                <w:lang w:eastAsia="ja-JP"/>
              </w:rPr>
              <w:t xml:space="preserve"> RAN Configuration Structure Name</w:t>
            </w:r>
            <w:r w:rsidRPr="0043195C">
              <w:rPr>
                <w:rFonts w:ascii="Arial" w:hAnsi="Arial" w:cs="Arial"/>
                <w:sz w:val="18"/>
                <w:szCs w:val="18"/>
              </w:rPr>
              <w:t>&gt;</w:t>
            </w:r>
            <w:r w:rsidRPr="0043195C">
              <w:rPr>
                <w:rFonts w:ascii="Arial" w:hAnsi="Arial" w:cs="Arial"/>
                <w:sz w:val="18"/>
                <w:szCs w:val="18"/>
                <w:lang w:eastAsia="ja-JP"/>
              </w:rPr>
              <w:t xml:space="preserve"> O-CESManagementFunction</w:t>
            </w:r>
          </w:p>
        </w:tc>
      </w:tr>
      <w:tr w:rsidR="00652504" w14:paraId="3E342197" w14:textId="77777777" w:rsidTr="00CE0826">
        <w:trPr>
          <w:trHeight w:val="705"/>
        </w:trPr>
        <w:tc>
          <w:tcPr>
            <w:tcW w:w="583" w:type="dxa"/>
            <w:tcBorders>
              <w:top w:val="single" w:sz="6" w:space="0" w:color="auto"/>
              <w:left w:val="single" w:sz="6" w:space="0" w:color="auto"/>
              <w:bottom w:val="single" w:sz="6" w:space="0" w:color="auto"/>
              <w:right w:val="single" w:sz="6" w:space="0" w:color="auto"/>
            </w:tcBorders>
          </w:tcPr>
          <w:p w14:paraId="51CAE60A" w14:textId="77777777" w:rsidR="00652504" w:rsidRDefault="00652504" w:rsidP="00CE0826">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FE7F688" w14:textId="77777777" w:rsidR="00652504" w:rsidRPr="00277A05" w:rsidRDefault="00652504" w:rsidP="00CE0826">
            <w:pPr>
              <w:pStyle w:val="TAL"/>
              <w:keepNext w:val="0"/>
              <w:keepLines w:val="0"/>
              <w:rPr>
                <w:rFonts w:cs="Arial"/>
                <w:szCs w:val="18"/>
              </w:rPr>
            </w:pPr>
            <w:r w:rsidRPr="00277A05">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30E9A4A3"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0E5DC3FB" w14:textId="77777777" w:rsidR="00652504" w:rsidRPr="0043195C" w:rsidRDefault="00652504" w:rsidP="00CE0826">
            <w:pPr>
              <w:rPr>
                <w:rFonts w:ascii="Arial" w:hAnsi="Arial" w:cs="Arial"/>
                <w:sz w:val="18"/>
                <w:szCs w:val="18"/>
              </w:rPr>
            </w:pPr>
            <w:r w:rsidRPr="0043195C">
              <w:rPr>
                <w:rFonts w:ascii="Arial" w:hAnsi="Arial" w:cs="Arial"/>
                <w:sz w:val="18"/>
                <w:szCs w:val="18"/>
              </w:rPr>
              <w:t xml:space="preserve">Verify O-DU sends the E2 Subscription Response to near-RT-RIC server with “RIC Actions Admitted List” IE filled with O-DU supported list from the </w:t>
            </w:r>
            <w:r w:rsidRPr="0043195C">
              <w:rPr>
                <w:rFonts w:ascii="Arial" w:hAnsi="Arial" w:cs="Arial"/>
                <w:sz w:val="18"/>
                <w:szCs w:val="18"/>
              </w:rPr>
              <w:lastRenderedPageBreak/>
              <w:t>SUBSCRIPTION REQUEST and “RIC Actions Not Admitted List” IE filled with O-DU non-supported list.</w:t>
            </w:r>
          </w:p>
        </w:tc>
      </w:tr>
      <w:tr w:rsidR="00652504" w14:paraId="36479D0A" w14:textId="77777777" w:rsidTr="00CE0826">
        <w:trPr>
          <w:trHeight w:val="1191"/>
        </w:trPr>
        <w:tc>
          <w:tcPr>
            <w:tcW w:w="583" w:type="dxa"/>
            <w:tcBorders>
              <w:top w:val="single" w:sz="6" w:space="0" w:color="auto"/>
              <w:left w:val="single" w:sz="6" w:space="0" w:color="auto"/>
              <w:bottom w:val="single" w:sz="6" w:space="0" w:color="auto"/>
              <w:right w:val="single" w:sz="6" w:space="0" w:color="auto"/>
            </w:tcBorders>
          </w:tcPr>
          <w:p w14:paraId="70F97A8A" w14:textId="77777777" w:rsidR="00652504" w:rsidRDefault="00652504" w:rsidP="00CE0826">
            <w:pPr>
              <w:pStyle w:val="TAC"/>
              <w:keepNext w:val="0"/>
              <w:keepLines w:val="0"/>
              <w:jc w:val="left"/>
              <w:rPr>
                <w:rFonts w:cs="Arial"/>
                <w:szCs w:val="18"/>
              </w:rPr>
            </w:pPr>
            <w:r>
              <w:rPr>
                <w:rFonts w:cs="Arial"/>
                <w:szCs w:val="18"/>
              </w:rPr>
              <w:lastRenderedPageBreak/>
              <w:t>4</w:t>
            </w:r>
          </w:p>
        </w:tc>
        <w:tc>
          <w:tcPr>
            <w:tcW w:w="2931" w:type="dxa"/>
            <w:tcBorders>
              <w:top w:val="single" w:sz="6" w:space="0" w:color="auto"/>
              <w:left w:val="single" w:sz="6" w:space="0" w:color="auto"/>
              <w:bottom w:val="single" w:sz="6" w:space="0" w:color="auto"/>
              <w:right w:val="single" w:sz="6" w:space="0" w:color="auto"/>
            </w:tcBorders>
          </w:tcPr>
          <w:p w14:paraId="2DDEF46C" w14:textId="77777777" w:rsidR="00652504" w:rsidRPr="00277A05" w:rsidRDefault="00652504" w:rsidP="00CE0826">
            <w:pPr>
              <w:pStyle w:val="TAL"/>
              <w:keepNext w:val="0"/>
              <w:keepLines w:val="0"/>
              <w:rPr>
                <w:rFonts w:cs="Arial"/>
                <w:szCs w:val="18"/>
              </w:rPr>
            </w:pPr>
            <w:r w:rsidRPr="00277A05">
              <w:rPr>
                <w:rFonts w:cs="Arial"/>
                <w:szCs w:val="18"/>
              </w:rPr>
              <w:t xml:space="preserve">O-DU sends report to the subscribed features to near RT-RIC server through </w:t>
            </w:r>
            <w:r w:rsidRPr="00277A05">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5D53A97A" w14:textId="77777777" w:rsidR="00652504" w:rsidRPr="00940338"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6D9989C8" w14:textId="77777777" w:rsidR="00652504" w:rsidRPr="0043195C" w:rsidRDefault="00652504" w:rsidP="00CE0826">
            <w:pPr>
              <w:rPr>
                <w:rFonts w:ascii="Arial" w:hAnsi="Arial" w:cs="Arial"/>
                <w:sz w:val="18"/>
                <w:szCs w:val="18"/>
              </w:rPr>
            </w:pPr>
            <w:r w:rsidRPr="0043195C">
              <w:rPr>
                <w:rFonts w:ascii="Arial" w:hAnsi="Arial" w:cs="Arial"/>
                <w:sz w:val="18"/>
                <w:szCs w:val="18"/>
                <w:lang w:eastAsia="ja-JP"/>
              </w:rPr>
              <w:t xml:space="preserve">Verify O-DU send RIC indication to Near-RT RIC as per subscription for </w:t>
            </w:r>
            <w:r w:rsidRPr="0043195C">
              <w:rPr>
                <w:rFonts w:ascii="Arial" w:hAnsi="Arial" w:cs="Arial"/>
                <w:sz w:val="18"/>
                <w:szCs w:val="18"/>
              </w:rPr>
              <w:t xml:space="preserve">“O-CESManagementFunction” along with required parameter as </w:t>
            </w:r>
            <w:r w:rsidRPr="0043195C">
              <w:rPr>
                <w:rFonts w:ascii="Arial" w:hAnsi="Arial" w:cs="Arial"/>
                <w:sz w:val="18"/>
                <w:szCs w:val="18"/>
                <w:lang w:eastAsia="ja-JP"/>
              </w:rPr>
              <w:t>cesSwitch/ energySavingState/</w:t>
            </w:r>
            <w:r w:rsidRPr="0043195C">
              <w:rPr>
                <w:rFonts w:ascii="Arial" w:hAnsi="Arial" w:cs="Arial"/>
                <w:color w:val="000000"/>
                <w:sz w:val="18"/>
                <w:szCs w:val="18"/>
              </w:rPr>
              <w:t xml:space="preserve"> energySavingControl.</w:t>
            </w:r>
          </w:p>
        </w:tc>
      </w:tr>
      <w:tr w:rsidR="00652504" w14:paraId="5C66A806" w14:textId="77777777" w:rsidTr="00CE0826">
        <w:trPr>
          <w:trHeight w:val="912"/>
        </w:trPr>
        <w:tc>
          <w:tcPr>
            <w:tcW w:w="583" w:type="dxa"/>
            <w:tcBorders>
              <w:top w:val="single" w:sz="6" w:space="0" w:color="auto"/>
              <w:left w:val="single" w:sz="6" w:space="0" w:color="auto"/>
              <w:bottom w:val="single" w:sz="6" w:space="0" w:color="auto"/>
              <w:right w:val="single" w:sz="6" w:space="0" w:color="auto"/>
            </w:tcBorders>
          </w:tcPr>
          <w:p w14:paraId="74606B4F" w14:textId="77777777" w:rsidR="00652504" w:rsidRDefault="00652504" w:rsidP="00CE0826">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3201BE5F" w14:textId="77777777" w:rsidR="00652504" w:rsidRPr="00277A05" w:rsidRDefault="00652504" w:rsidP="00CE0826">
            <w:pPr>
              <w:pStyle w:val="TAL"/>
              <w:keepNext w:val="0"/>
              <w:keepLines w:val="0"/>
              <w:rPr>
                <w:rFonts w:cs="Arial"/>
                <w:szCs w:val="18"/>
              </w:rPr>
            </w:pPr>
            <w:r w:rsidRPr="00277A05">
              <w:rPr>
                <w:rFonts w:cs="Arial"/>
                <w:szCs w:val="18"/>
              </w:rPr>
              <w:t>near RT-RIC sends E2 Subscription Request to O-DU for collecting Measurement information</w:t>
            </w:r>
          </w:p>
        </w:tc>
        <w:tc>
          <w:tcPr>
            <w:tcW w:w="1408" w:type="dxa"/>
            <w:tcBorders>
              <w:top w:val="single" w:sz="6" w:space="0" w:color="auto"/>
              <w:left w:val="single" w:sz="6" w:space="0" w:color="auto"/>
              <w:bottom w:val="single" w:sz="6" w:space="0" w:color="auto"/>
              <w:right w:val="single" w:sz="6" w:space="0" w:color="auto"/>
            </w:tcBorders>
          </w:tcPr>
          <w:p w14:paraId="07F101FB"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43E5A7E4" w14:textId="77777777" w:rsidR="00652504" w:rsidRPr="0043195C" w:rsidRDefault="00652504" w:rsidP="00CE0826">
            <w:pPr>
              <w:rPr>
                <w:rFonts w:ascii="Arial" w:hAnsi="Arial" w:cs="Arial"/>
                <w:sz w:val="18"/>
                <w:szCs w:val="18"/>
              </w:rPr>
            </w:pPr>
            <w:r w:rsidRPr="0043195C">
              <w:rPr>
                <w:rFonts w:ascii="Arial" w:hAnsi="Arial" w:cs="Arial"/>
                <w:sz w:val="18"/>
                <w:szCs w:val="18"/>
              </w:rPr>
              <w:t xml:space="preserve">Verify near RT-RIC server sends E2 Subscription Request to O-DU with the measurements mentioned as per Section 5 of 3GPP Specification </w:t>
            </w:r>
            <w:r w:rsidRPr="0043195C">
              <w:rPr>
                <w:rFonts w:ascii="Arial" w:hAnsi="Arial" w:cs="Arial"/>
                <w:sz w:val="18"/>
                <w:szCs w:val="18"/>
              </w:rPr>
              <w:fldChar w:fldCharType="begin"/>
            </w:r>
            <w:r w:rsidRPr="0043195C">
              <w:rPr>
                <w:rFonts w:ascii="Arial" w:hAnsi="Arial" w:cs="Arial"/>
                <w:sz w:val="18"/>
                <w:szCs w:val="18"/>
              </w:rPr>
              <w:instrText xml:space="preserve"> REF _Ref97212764 \r \h  \* MERGEFORMAT </w:instrText>
            </w:r>
            <w:r w:rsidRPr="0043195C">
              <w:rPr>
                <w:rFonts w:ascii="Arial" w:hAnsi="Arial" w:cs="Arial"/>
                <w:sz w:val="18"/>
                <w:szCs w:val="18"/>
              </w:rPr>
            </w:r>
            <w:r w:rsidRPr="0043195C">
              <w:rPr>
                <w:rFonts w:ascii="Arial" w:hAnsi="Arial" w:cs="Arial"/>
                <w:sz w:val="18"/>
                <w:szCs w:val="18"/>
              </w:rPr>
              <w:fldChar w:fldCharType="separate"/>
            </w:r>
            <w:r w:rsidRPr="0043195C">
              <w:rPr>
                <w:rFonts w:ascii="Arial" w:hAnsi="Arial" w:cs="Arial"/>
                <w:sz w:val="18"/>
                <w:szCs w:val="18"/>
              </w:rPr>
              <w:t>[25]</w:t>
            </w:r>
            <w:r w:rsidRPr="0043195C">
              <w:rPr>
                <w:rFonts w:ascii="Arial" w:hAnsi="Arial" w:cs="Arial"/>
                <w:sz w:val="18"/>
                <w:szCs w:val="18"/>
              </w:rPr>
              <w:fldChar w:fldCharType="end"/>
            </w:r>
            <w:r w:rsidRPr="0043195C">
              <w:rPr>
                <w:rFonts w:ascii="Arial" w:hAnsi="Arial" w:cs="Arial"/>
                <w:sz w:val="18"/>
                <w:szCs w:val="18"/>
              </w:rPr>
              <w:t xml:space="preserve"> in RIC Action Definition IE and </w:t>
            </w:r>
            <w:r w:rsidRPr="0043195C">
              <w:rPr>
                <w:rFonts w:ascii="Arial" w:hAnsi="Arial" w:cs="Arial"/>
                <w:sz w:val="18"/>
                <w:szCs w:val="18"/>
                <w:lang w:eastAsia="ja-JP"/>
              </w:rPr>
              <w:t>Measurement Label.</w:t>
            </w:r>
          </w:p>
        </w:tc>
      </w:tr>
      <w:tr w:rsidR="00652504" w14:paraId="49E981DB" w14:textId="77777777" w:rsidTr="00CE0826">
        <w:trPr>
          <w:trHeight w:val="1182"/>
        </w:trPr>
        <w:tc>
          <w:tcPr>
            <w:tcW w:w="583" w:type="dxa"/>
            <w:tcBorders>
              <w:top w:val="single" w:sz="6" w:space="0" w:color="auto"/>
              <w:left w:val="single" w:sz="6" w:space="0" w:color="auto"/>
              <w:bottom w:val="single" w:sz="6" w:space="0" w:color="auto"/>
              <w:right w:val="single" w:sz="6" w:space="0" w:color="auto"/>
            </w:tcBorders>
          </w:tcPr>
          <w:p w14:paraId="6948D1FB" w14:textId="77777777" w:rsidR="00652504" w:rsidRDefault="00652504" w:rsidP="00CE0826">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9AC884A" w14:textId="77777777" w:rsidR="00652504" w:rsidRPr="00277A05" w:rsidRDefault="00652504" w:rsidP="00CE0826">
            <w:pPr>
              <w:pStyle w:val="TAL"/>
              <w:keepNext w:val="0"/>
              <w:keepLines w:val="0"/>
              <w:rPr>
                <w:rFonts w:cs="Arial"/>
                <w:szCs w:val="18"/>
              </w:rPr>
            </w:pPr>
            <w:r w:rsidRPr="00277A05">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5AF54D42"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 xml:space="preserve">Near </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0FA1B6AB" w14:textId="77777777" w:rsidR="00652504" w:rsidRPr="0043195C" w:rsidRDefault="00652504" w:rsidP="00CE0826">
            <w:pPr>
              <w:rPr>
                <w:rFonts w:ascii="Arial" w:hAnsi="Arial" w:cs="Arial"/>
                <w:sz w:val="18"/>
                <w:szCs w:val="18"/>
              </w:rPr>
            </w:pPr>
            <w:r w:rsidRPr="0043195C">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652504" w14:paraId="27961238" w14:textId="77777777" w:rsidTr="00CE0826">
        <w:trPr>
          <w:trHeight w:val="930"/>
        </w:trPr>
        <w:tc>
          <w:tcPr>
            <w:tcW w:w="583" w:type="dxa"/>
            <w:tcBorders>
              <w:top w:val="single" w:sz="6" w:space="0" w:color="auto"/>
              <w:left w:val="single" w:sz="6" w:space="0" w:color="auto"/>
              <w:bottom w:val="single" w:sz="6" w:space="0" w:color="auto"/>
              <w:right w:val="single" w:sz="6" w:space="0" w:color="auto"/>
            </w:tcBorders>
          </w:tcPr>
          <w:p w14:paraId="1E279031" w14:textId="77777777" w:rsidR="00652504" w:rsidRDefault="00652504" w:rsidP="00CE0826">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ED37546" w14:textId="77777777" w:rsidR="00652504" w:rsidRPr="00277A05" w:rsidRDefault="00652504" w:rsidP="00CE0826">
            <w:pPr>
              <w:pStyle w:val="TAL"/>
              <w:keepNext w:val="0"/>
              <w:keepLines w:val="0"/>
              <w:rPr>
                <w:rFonts w:cs="Arial"/>
                <w:szCs w:val="18"/>
              </w:rPr>
            </w:pPr>
            <w:r w:rsidRPr="00277A05">
              <w:rPr>
                <w:rFonts w:cs="Arial"/>
                <w:szCs w:val="18"/>
              </w:rPr>
              <w:t xml:space="preserve">O-DU sends report to the subscribed features to near RT-RIC server through </w:t>
            </w:r>
            <w:r w:rsidRPr="00277A05">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4146F797" w14:textId="77777777" w:rsidR="00652504" w:rsidRPr="00940338"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5A952AC1" w14:textId="77777777" w:rsidR="00652504" w:rsidRPr="0043195C" w:rsidRDefault="00652504" w:rsidP="00CE0826">
            <w:pPr>
              <w:rPr>
                <w:rFonts w:ascii="Arial" w:hAnsi="Arial" w:cs="Arial"/>
                <w:sz w:val="18"/>
                <w:szCs w:val="18"/>
              </w:rPr>
            </w:pPr>
            <w:r w:rsidRPr="0043195C">
              <w:rPr>
                <w:rFonts w:ascii="Arial" w:hAnsi="Arial" w:cs="Arial"/>
                <w:sz w:val="18"/>
                <w:szCs w:val="18"/>
              </w:rPr>
              <w:t>Verify O-DU sends the report to near RT-RIC server through RIC INDICATION message as per SUBSCRIPTION REQUEST.</w:t>
            </w:r>
          </w:p>
        </w:tc>
      </w:tr>
      <w:tr w:rsidR="00652504" w14:paraId="63A6CD8C" w14:textId="77777777" w:rsidTr="00CE0826">
        <w:trPr>
          <w:trHeight w:val="885"/>
        </w:trPr>
        <w:tc>
          <w:tcPr>
            <w:tcW w:w="583" w:type="dxa"/>
            <w:tcBorders>
              <w:top w:val="single" w:sz="6" w:space="0" w:color="auto"/>
              <w:left w:val="single" w:sz="6" w:space="0" w:color="auto"/>
              <w:bottom w:val="single" w:sz="6" w:space="0" w:color="auto"/>
              <w:right w:val="single" w:sz="6" w:space="0" w:color="auto"/>
            </w:tcBorders>
          </w:tcPr>
          <w:p w14:paraId="4345BB98" w14:textId="77777777" w:rsidR="00652504" w:rsidRDefault="00652504" w:rsidP="00CE0826">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653A9A79" w14:textId="77777777" w:rsidR="00652504" w:rsidRPr="00277A05" w:rsidRDefault="00652504" w:rsidP="00CE0826">
            <w:pPr>
              <w:pStyle w:val="TAL"/>
              <w:keepNext w:val="0"/>
              <w:keepLines w:val="0"/>
              <w:rPr>
                <w:rFonts w:cs="Arial"/>
                <w:szCs w:val="18"/>
              </w:rPr>
            </w:pPr>
            <w:r w:rsidRPr="00277A05">
              <w:rPr>
                <w:rFonts w:cs="Arial"/>
                <w:szCs w:val="18"/>
              </w:rPr>
              <w:t>Based on the collected measurement /AI/ML algorithm &amp; O-RU capability Near-RT RIC send O-NES policy to O-DU to execute energy saving.</w:t>
            </w:r>
          </w:p>
        </w:tc>
        <w:tc>
          <w:tcPr>
            <w:tcW w:w="1408" w:type="dxa"/>
            <w:tcBorders>
              <w:top w:val="single" w:sz="6" w:space="0" w:color="auto"/>
              <w:left w:val="single" w:sz="6" w:space="0" w:color="auto"/>
              <w:bottom w:val="single" w:sz="6" w:space="0" w:color="auto"/>
              <w:right w:val="single" w:sz="6" w:space="0" w:color="auto"/>
            </w:tcBorders>
          </w:tcPr>
          <w:p w14:paraId="1444EF26" w14:textId="77777777" w:rsidR="00652504" w:rsidRDefault="00652504" w:rsidP="00CE0826">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33973A74" w14:textId="77777777" w:rsidR="00652504" w:rsidRPr="0043195C" w:rsidRDefault="00652504" w:rsidP="00CE0826">
            <w:pPr>
              <w:rPr>
                <w:rFonts w:ascii="Arial" w:hAnsi="Arial" w:cs="Arial"/>
                <w:sz w:val="18"/>
                <w:szCs w:val="18"/>
              </w:rPr>
            </w:pPr>
            <w:r w:rsidRPr="0043195C">
              <w:rPr>
                <w:rFonts w:ascii="Arial" w:hAnsi="Arial" w:cs="Arial"/>
                <w:sz w:val="18"/>
                <w:szCs w:val="18"/>
              </w:rPr>
              <w:t>Verify Near-RT RIC send RIC control towards O-DU with “O-NES Policy as mentioned in above structure along with below parameters-</w:t>
            </w:r>
          </w:p>
          <w:p w14:paraId="4BAA5014" w14:textId="77777777" w:rsidR="00652504" w:rsidRPr="0043195C" w:rsidRDefault="00652504" w:rsidP="00CE0826">
            <w:pPr>
              <w:rPr>
                <w:rFonts w:ascii="Arial" w:hAnsi="Arial" w:cs="Arial"/>
                <w:sz w:val="18"/>
                <w:szCs w:val="18"/>
                <w:lang w:eastAsia="ja-JP"/>
              </w:rPr>
            </w:pPr>
            <w:r w:rsidRPr="0043195C">
              <w:rPr>
                <w:rFonts w:ascii="Arial" w:hAnsi="Arial" w:cs="Arial"/>
                <w:sz w:val="18"/>
                <w:szCs w:val="18"/>
              </w:rPr>
              <w:t>policyType-</w:t>
            </w:r>
            <w:r w:rsidRPr="0043195C">
              <w:rPr>
                <w:rFonts w:ascii="Arial" w:hAnsi="Arial" w:cs="Arial"/>
                <w:sz w:val="18"/>
                <w:szCs w:val="18"/>
                <w:lang w:eastAsia="ja-JP"/>
              </w:rPr>
              <w:t>TRX_CONTROL</w:t>
            </w:r>
          </w:p>
          <w:p w14:paraId="5FCEE43C" w14:textId="77777777" w:rsidR="00652504" w:rsidRPr="0043195C" w:rsidRDefault="00652504" w:rsidP="00CE0826">
            <w:pPr>
              <w:rPr>
                <w:rFonts w:ascii="Arial" w:hAnsi="Arial" w:cs="Arial"/>
                <w:sz w:val="18"/>
                <w:szCs w:val="18"/>
              </w:rPr>
            </w:pPr>
            <w:r w:rsidRPr="0043195C">
              <w:rPr>
                <w:rFonts w:ascii="Arial" w:hAnsi="Arial" w:cs="Arial"/>
                <w:sz w:val="18"/>
                <w:szCs w:val="18"/>
              </w:rPr>
              <w:t>antennaMaskName -</w:t>
            </w:r>
            <w:r w:rsidRPr="0043195C">
              <w:rPr>
                <w:rFonts w:ascii="Arial" w:hAnsi="Arial" w:cs="Arial"/>
                <w:sz w:val="18"/>
                <w:szCs w:val="18"/>
                <w:lang w:val="en-GB"/>
              </w:rPr>
              <w:t>as per O-RU Capability and Near-RT RIC Decision.</w:t>
            </w:r>
          </w:p>
          <w:p w14:paraId="1F16AAE4" w14:textId="77777777" w:rsidR="00652504" w:rsidRPr="0043195C" w:rsidRDefault="00652504" w:rsidP="00CE0826">
            <w:pPr>
              <w:rPr>
                <w:rFonts w:ascii="Arial" w:hAnsi="Arial" w:cs="Arial"/>
                <w:sz w:val="18"/>
                <w:szCs w:val="18"/>
              </w:rPr>
            </w:pPr>
            <w:r w:rsidRPr="0043195C">
              <w:rPr>
                <w:rFonts w:ascii="Arial" w:hAnsi="Arial" w:cs="Arial"/>
                <w:sz w:val="18"/>
                <w:szCs w:val="18"/>
              </w:rPr>
              <w:t>antennaMask-</w:t>
            </w:r>
            <w:r w:rsidRPr="0043195C">
              <w:rPr>
                <w:rFonts w:ascii="Arial" w:hAnsi="Arial" w:cs="Arial"/>
                <w:sz w:val="18"/>
                <w:szCs w:val="18"/>
                <w:lang w:val="en-GB"/>
              </w:rPr>
              <w:t xml:space="preserve"> as per O-RU Capability and Near-RT RIC Decision.</w:t>
            </w:r>
          </w:p>
          <w:p w14:paraId="43A69F2E" w14:textId="77777777" w:rsidR="00652504" w:rsidRPr="0043195C" w:rsidRDefault="00652504" w:rsidP="00CE0826">
            <w:pPr>
              <w:rPr>
                <w:rFonts w:ascii="Arial" w:hAnsi="Arial" w:cs="Arial"/>
                <w:sz w:val="18"/>
                <w:szCs w:val="18"/>
              </w:rPr>
            </w:pPr>
            <w:r w:rsidRPr="0043195C">
              <w:rPr>
                <w:rFonts w:ascii="Arial" w:hAnsi="Arial" w:cs="Arial"/>
                <w:sz w:val="18"/>
                <w:szCs w:val="18"/>
              </w:rPr>
              <w:t>sleepMode as supported and configured.</w:t>
            </w:r>
          </w:p>
          <w:p w14:paraId="6A3583F2" w14:textId="77777777" w:rsidR="00652504" w:rsidRPr="0043195C" w:rsidRDefault="00652504" w:rsidP="00CE0826">
            <w:pPr>
              <w:rPr>
                <w:rFonts w:ascii="Arial" w:hAnsi="Arial" w:cs="Arial"/>
                <w:sz w:val="18"/>
                <w:szCs w:val="18"/>
              </w:rPr>
            </w:pPr>
            <w:r w:rsidRPr="0043195C">
              <w:rPr>
                <w:rFonts w:ascii="Arial" w:hAnsi="Arial" w:cs="Arial"/>
                <w:sz w:val="18"/>
                <w:szCs w:val="18"/>
              </w:rPr>
              <w:t>dataDir =DL/UL/ as per algorithm decision</w:t>
            </w:r>
          </w:p>
          <w:p w14:paraId="2213CBC2" w14:textId="77777777" w:rsidR="00652504" w:rsidRPr="0043195C" w:rsidRDefault="00652504" w:rsidP="00CE0826">
            <w:pPr>
              <w:rPr>
                <w:rFonts w:ascii="Arial" w:hAnsi="Arial" w:cs="Arial"/>
                <w:sz w:val="18"/>
                <w:szCs w:val="18"/>
              </w:rPr>
            </w:pPr>
            <w:r w:rsidRPr="0043195C">
              <w:rPr>
                <w:rFonts w:ascii="Arial" w:hAnsi="Arial" w:cs="Arial"/>
                <w:sz w:val="18"/>
                <w:szCs w:val="18"/>
              </w:rPr>
              <w:t>symbolMask-</w:t>
            </w:r>
            <w:r w:rsidRPr="0043195C">
              <w:rPr>
                <w:sz w:val="18"/>
                <w:szCs w:val="18"/>
              </w:rPr>
              <w:t xml:space="preserve"> </w:t>
            </w:r>
            <w:r w:rsidRPr="0043195C">
              <w:rPr>
                <w:rFonts w:ascii="Arial" w:hAnsi="Arial" w:cs="Arial"/>
                <w:sz w:val="18"/>
                <w:szCs w:val="18"/>
              </w:rPr>
              <w:t>specifies the symbols (mask bit values of 1) during which certain antenna array elements may be put into an energy-saving mode</w:t>
            </w:r>
          </w:p>
          <w:p w14:paraId="6C7C9A14" w14:textId="77777777" w:rsidR="00652504" w:rsidRPr="0043195C" w:rsidRDefault="00652504" w:rsidP="00CE0826">
            <w:pPr>
              <w:rPr>
                <w:rFonts w:ascii="Arial" w:hAnsi="Arial" w:cs="Arial"/>
                <w:sz w:val="18"/>
                <w:szCs w:val="18"/>
              </w:rPr>
            </w:pPr>
            <w:r w:rsidRPr="0043195C">
              <w:rPr>
                <w:rFonts w:ascii="Arial" w:hAnsi="Arial" w:cs="Arial"/>
                <w:sz w:val="18"/>
                <w:szCs w:val="18"/>
              </w:rPr>
              <w:t xml:space="preserve">slotMask- </w:t>
            </w:r>
            <w:r w:rsidRPr="0043195C">
              <w:rPr>
                <w:rFonts w:ascii="Arial" w:hAnsi="Arial"/>
                <w:sz w:val="18"/>
                <w:szCs w:val="18"/>
              </w:rPr>
              <w:t>the slot numbers in a frame for which the sleep mode</w:t>
            </w:r>
          </w:p>
          <w:p w14:paraId="032FF1D9" w14:textId="77777777" w:rsidR="00652504" w:rsidRPr="0043195C" w:rsidRDefault="00652504" w:rsidP="00CE0826">
            <w:pPr>
              <w:rPr>
                <w:rFonts w:ascii="Arial" w:hAnsi="Arial" w:cs="Arial"/>
                <w:sz w:val="18"/>
                <w:szCs w:val="18"/>
              </w:rPr>
            </w:pPr>
            <w:r w:rsidRPr="0043195C">
              <w:rPr>
                <w:rFonts w:ascii="Arial" w:hAnsi="Arial" w:cs="Arial"/>
                <w:sz w:val="18"/>
                <w:szCs w:val="18"/>
              </w:rPr>
              <w:t xml:space="preserve">validDuration – </w:t>
            </w:r>
            <w:r w:rsidRPr="0043195C">
              <w:rPr>
                <w:rFonts w:ascii="Arial" w:hAnsi="Arial" w:cs="Arial"/>
                <w:sz w:val="18"/>
                <w:szCs w:val="18"/>
                <w:lang w:val="en-GB" w:eastAsia="en-IN"/>
              </w:rPr>
              <w:t>time duration in unit of 10ms for which the sleep mode to be valid</w:t>
            </w:r>
          </w:p>
          <w:p w14:paraId="615DB99E" w14:textId="77777777" w:rsidR="00652504" w:rsidRPr="0043195C" w:rsidRDefault="00652504" w:rsidP="00CE0826">
            <w:pPr>
              <w:rPr>
                <w:rFonts w:ascii="Arial" w:hAnsi="Arial" w:cs="Arial"/>
                <w:bCs/>
                <w:sz w:val="18"/>
                <w:szCs w:val="18"/>
              </w:rPr>
            </w:pPr>
            <w:r w:rsidRPr="0043195C">
              <w:rPr>
                <w:rFonts w:ascii="Arial" w:hAnsi="Arial" w:cs="Arial"/>
                <w:sz w:val="18"/>
                <w:szCs w:val="18"/>
              </w:rPr>
              <w:t>esObjective- as per defined policy.</w:t>
            </w:r>
          </w:p>
        </w:tc>
      </w:tr>
      <w:tr w:rsidR="00652504" w14:paraId="333BEA11" w14:textId="77777777" w:rsidTr="00CE0826">
        <w:trPr>
          <w:trHeight w:val="1605"/>
        </w:trPr>
        <w:tc>
          <w:tcPr>
            <w:tcW w:w="583" w:type="dxa"/>
            <w:tcBorders>
              <w:top w:val="single" w:sz="6" w:space="0" w:color="auto"/>
              <w:left w:val="single" w:sz="6" w:space="0" w:color="auto"/>
              <w:bottom w:val="single" w:sz="6" w:space="0" w:color="auto"/>
              <w:right w:val="single" w:sz="6" w:space="0" w:color="auto"/>
            </w:tcBorders>
          </w:tcPr>
          <w:p w14:paraId="11285AF7" w14:textId="77777777" w:rsidR="00652504" w:rsidRDefault="00652504" w:rsidP="00CE0826">
            <w:pPr>
              <w:pStyle w:val="TAC"/>
              <w:keepNext w:val="0"/>
              <w:keepLines w:val="0"/>
              <w:jc w:val="left"/>
              <w:rPr>
                <w:rFonts w:cs="Arial"/>
                <w:szCs w:val="18"/>
              </w:rPr>
            </w:pPr>
            <w:r>
              <w:rPr>
                <w:rFonts w:cs="Arial"/>
                <w:szCs w:val="18"/>
              </w:rPr>
              <w:t>9.</w:t>
            </w:r>
          </w:p>
        </w:tc>
        <w:tc>
          <w:tcPr>
            <w:tcW w:w="2931" w:type="dxa"/>
            <w:tcBorders>
              <w:top w:val="single" w:sz="6" w:space="0" w:color="auto"/>
              <w:left w:val="single" w:sz="6" w:space="0" w:color="auto"/>
              <w:bottom w:val="single" w:sz="6" w:space="0" w:color="auto"/>
              <w:right w:val="single" w:sz="6" w:space="0" w:color="auto"/>
            </w:tcBorders>
          </w:tcPr>
          <w:p w14:paraId="543666CF" w14:textId="77777777" w:rsidR="00652504" w:rsidRPr="00277A05" w:rsidRDefault="00652504" w:rsidP="00CE0826">
            <w:pPr>
              <w:pStyle w:val="TAL"/>
              <w:keepNext w:val="0"/>
              <w:keepLines w:val="0"/>
              <w:rPr>
                <w:rFonts w:cs="Arial"/>
                <w:szCs w:val="18"/>
              </w:rPr>
            </w:pPr>
            <w:r w:rsidRPr="00277A05">
              <w:rPr>
                <w:rFonts w:cs="Arial"/>
                <w:szCs w:val="18"/>
              </w:rPr>
              <w:t>Based on the collected measurement &amp; AI/ML algorithm</w:t>
            </w:r>
            <w:r>
              <w:rPr>
                <w:rFonts w:cs="Arial"/>
                <w:szCs w:val="18"/>
              </w:rPr>
              <w:t>,</w:t>
            </w:r>
            <w:r w:rsidRPr="00277A05">
              <w:rPr>
                <w:rFonts w:cs="Arial"/>
                <w:szCs w:val="18"/>
              </w:rPr>
              <w:t xml:space="preserve"> Near-RT RIC request O-DU to execute energy saving.</w:t>
            </w:r>
          </w:p>
        </w:tc>
        <w:tc>
          <w:tcPr>
            <w:tcW w:w="1408" w:type="dxa"/>
            <w:tcBorders>
              <w:top w:val="single" w:sz="6" w:space="0" w:color="auto"/>
              <w:left w:val="single" w:sz="6" w:space="0" w:color="auto"/>
              <w:bottom w:val="single" w:sz="6" w:space="0" w:color="auto"/>
              <w:right w:val="single" w:sz="6" w:space="0" w:color="auto"/>
            </w:tcBorders>
          </w:tcPr>
          <w:p w14:paraId="4612EC10" w14:textId="77777777" w:rsidR="00652504" w:rsidRPr="00940338" w:rsidRDefault="00652504" w:rsidP="00CE0826">
            <w:pPr>
              <w:rPr>
                <w:b/>
                <w:bCs/>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5EF70BFC" w14:textId="77777777" w:rsidR="00652504" w:rsidRPr="0043195C" w:rsidRDefault="00652504" w:rsidP="00CE0826">
            <w:pPr>
              <w:rPr>
                <w:rFonts w:ascii="Arial" w:hAnsi="Arial" w:cs="Arial"/>
                <w:sz w:val="18"/>
                <w:szCs w:val="18"/>
              </w:rPr>
            </w:pPr>
            <w:r w:rsidRPr="0043195C">
              <w:rPr>
                <w:rFonts w:ascii="Arial" w:hAnsi="Arial" w:cs="Arial"/>
                <w:sz w:val="18"/>
                <w:szCs w:val="18"/>
              </w:rPr>
              <w:t>Verify Near-RT RIC send RIC control message to O-DU with</w:t>
            </w:r>
            <w:r w:rsidRPr="0043195C">
              <w:rPr>
                <w:rFonts w:ascii="Arial" w:hAnsi="Arial" w:cs="Arial"/>
                <w:b/>
                <w:bCs/>
                <w:sz w:val="18"/>
                <w:szCs w:val="18"/>
              </w:rPr>
              <w:t xml:space="preserve"> “</w:t>
            </w:r>
            <w:r w:rsidRPr="0043195C">
              <w:rPr>
                <w:rFonts w:ascii="Arial" w:hAnsi="Arial" w:cs="Arial"/>
                <w:sz w:val="18"/>
                <w:szCs w:val="18"/>
              </w:rPr>
              <w:t>O-CESManagementFunction”  as per below structure</w:t>
            </w:r>
          </w:p>
          <w:p w14:paraId="4693AB26" w14:textId="77777777" w:rsidR="00652504" w:rsidRPr="0043195C" w:rsidRDefault="00652504" w:rsidP="00CE0826">
            <w:pPr>
              <w:rPr>
                <w:rFonts w:ascii="Arial" w:hAnsi="Arial" w:cs="Arial"/>
                <w:sz w:val="18"/>
                <w:szCs w:val="18"/>
              </w:rPr>
            </w:pPr>
            <w:r w:rsidRPr="0043195C">
              <w:rPr>
                <w:rFonts w:ascii="Arial" w:hAnsi="Arial" w:cs="Arial"/>
                <w:sz w:val="18"/>
                <w:szCs w:val="18"/>
              </w:rPr>
              <w:t>RIC control&gt;E2SM-CCC Control Message Format 2&gt;RAN Configuration Structure Name&gt;O-CESManagementFunction</w:t>
            </w:r>
          </w:p>
          <w:p w14:paraId="2A199A29" w14:textId="77777777" w:rsidR="00652504" w:rsidRPr="0043195C" w:rsidRDefault="00652504" w:rsidP="00CE0826">
            <w:pPr>
              <w:rPr>
                <w:rFonts w:ascii="Arial" w:hAnsi="Arial" w:cs="Arial"/>
                <w:sz w:val="18"/>
                <w:szCs w:val="18"/>
              </w:rPr>
            </w:pPr>
            <w:r w:rsidRPr="0043195C">
              <w:rPr>
                <w:rFonts w:ascii="Arial" w:hAnsi="Arial" w:cs="Arial"/>
                <w:sz w:val="18"/>
                <w:szCs w:val="18"/>
              </w:rPr>
              <w:t xml:space="preserve">(Where O-CESManagementFunction includes </w:t>
            </w:r>
            <w:r w:rsidRPr="0043195C">
              <w:rPr>
                <w:rFonts w:ascii="Arial" w:hAnsi="Arial" w:cs="Arial"/>
                <w:color w:val="000000"/>
                <w:sz w:val="18"/>
                <w:szCs w:val="18"/>
              </w:rPr>
              <w:t xml:space="preserve">energySavingControl as </w:t>
            </w:r>
            <w:r w:rsidRPr="0043195C">
              <w:rPr>
                <w:rFonts w:ascii="Arial" w:hAnsi="Arial" w:cs="Arial"/>
                <w:sz w:val="18"/>
                <w:szCs w:val="18"/>
                <w:lang w:eastAsia="ja-JP"/>
              </w:rPr>
              <w:t xml:space="preserve">CONTROL along with attribute set as </w:t>
            </w:r>
            <w:r w:rsidRPr="0043195C">
              <w:rPr>
                <w:rFonts w:ascii="Arial" w:hAnsi="Arial" w:cs="Arial"/>
                <w:sz w:val="18"/>
                <w:szCs w:val="18"/>
              </w:rPr>
              <w:t>toBeEnergySaving)</w:t>
            </w:r>
          </w:p>
        </w:tc>
      </w:tr>
      <w:tr w:rsidR="00652504" w14:paraId="7CA80E26" w14:textId="77777777" w:rsidTr="00CE0826">
        <w:trPr>
          <w:trHeight w:val="2133"/>
        </w:trPr>
        <w:tc>
          <w:tcPr>
            <w:tcW w:w="583" w:type="dxa"/>
            <w:tcBorders>
              <w:top w:val="single" w:sz="6" w:space="0" w:color="auto"/>
              <w:left w:val="single" w:sz="6" w:space="0" w:color="auto"/>
              <w:bottom w:val="single" w:sz="6" w:space="0" w:color="auto"/>
              <w:right w:val="single" w:sz="6" w:space="0" w:color="auto"/>
            </w:tcBorders>
          </w:tcPr>
          <w:p w14:paraId="1C8F597B" w14:textId="77777777" w:rsidR="00652504" w:rsidRDefault="00652504" w:rsidP="00CE0826">
            <w:pPr>
              <w:pStyle w:val="TAC"/>
              <w:keepNext w:val="0"/>
              <w:keepLines w:val="0"/>
              <w:jc w:val="left"/>
              <w:rPr>
                <w:rFonts w:cs="Arial"/>
                <w:szCs w:val="18"/>
              </w:rPr>
            </w:pPr>
            <w:r>
              <w:rPr>
                <w:rFonts w:cs="Arial"/>
                <w:szCs w:val="18"/>
              </w:rPr>
              <w:lastRenderedPageBreak/>
              <w:t>10.</w:t>
            </w:r>
          </w:p>
        </w:tc>
        <w:tc>
          <w:tcPr>
            <w:tcW w:w="2931" w:type="dxa"/>
            <w:tcBorders>
              <w:top w:val="single" w:sz="6" w:space="0" w:color="auto"/>
              <w:left w:val="single" w:sz="6" w:space="0" w:color="auto"/>
              <w:bottom w:val="single" w:sz="6" w:space="0" w:color="auto"/>
              <w:right w:val="single" w:sz="6" w:space="0" w:color="auto"/>
            </w:tcBorders>
          </w:tcPr>
          <w:p w14:paraId="42688C37" w14:textId="77777777" w:rsidR="00652504" w:rsidRPr="00277A05" w:rsidRDefault="00652504" w:rsidP="00CE0826">
            <w:pPr>
              <w:pStyle w:val="TAL"/>
              <w:keepNext w:val="0"/>
              <w:keepLines w:val="0"/>
              <w:rPr>
                <w:rFonts w:cs="Arial"/>
                <w:szCs w:val="18"/>
              </w:rPr>
            </w:pPr>
            <w:r w:rsidRPr="00277A05">
              <w:rPr>
                <w:rFonts w:eastAsia="Arial" w:cs="Arial"/>
                <w:szCs w:val="18"/>
              </w:rPr>
              <w:t>O-DU request decision to O-RU to initiate Energy Saving</w:t>
            </w:r>
          </w:p>
        </w:tc>
        <w:tc>
          <w:tcPr>
            <w:tcW w:w="1408" w:type="dxa"/>
            <w:tcBorders>
              <w:top w:val="single" w:sz="6" w:space="0" w:color="auto"/>
              <w:left w:val="single" w:sz="6" w:space="0" w:color="auto"/>
              <w:bottom w:val="single" w:sz="6" w:space="0" w:color="auto"/>
              <w:right w:val="single" w:sz="6" w:space="0" w:color="auto"/>
            </w:tcBorders>
          </w:tcPr>
          <w:p w14:paraId="3FD7ED3A" w14:textId="77777777" w:rsidR="00652504" w:rsidRDefault="00652504" w:rsidP="00CE0826">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59B49C57" w14:textId="77777777" w:rsidR="00652504" w:rsidRPr="0043195C" w:rsidRDefault="00652504" w:rsidP="00CE0826">
            <w:pPr>
              <w:rPr>
                <w:rFonts w:ascii="Arial" w:hAnsi="Arial" w:cs="Arial"/>
                <w:kern w:val="24"/>
                <w:sz w:val="18"/>
                <w:szCs w:val="18"/>
              </w:rPr>
            </w:pPr>
            <w:r w:rsidRPr="0043195C">
              <w:rPr>
                <w:rFonts w:ascii="Arial" w:eastAsia="Arial" w:hAnsi="Arial" w:cs="Arial"/>
                <w:sz w:val="18"/>
                <w:szCs w:val="18"/>
              </w:rPr>
              <w:t>-O-DU initiate “</w:t>
            </w:r>
            <w:r w:rsidRPr="0043195C">
              <w:rPr>
                <w:rFonts w:ascii="Arial" w:hAnsi="Arial" w:cs="Arial"/>
                <w:sz w:val="18"/>
                <w:szCs w:val="18"/>
              </w:rPr>
              <w:t>NES Operation Control” towards O-RU to enable Energy saving with message type as RF Channel Reconfiguration along with below parameter</w:t>
            </w:r>
          </w:p>
          <w:p w14:paraId="00DEA062" w14:textId="77777777" w:rsidR="00652504" w:rsidRPr="0043195C" w:rsidRDefault="00652504" w:rsidP="00CE0826">
            <w:pPr>
              <w:rPr>
                <w:rFonts w:ascii="Arial" w:hAnsi="Arial" w:cs="Arial"/>
                <w:sz w:val="18"/>
                <w:szCs w:val="18"/>
              </w:rPr>
            </w:pPr>
            <w:r w:rsidRPr="0043195C">
              <w:rPr>
                <w:rFonts w:ascii="Arial" w:hAnsi="Arial" w:cs="Arial"/>
                <w:sz w:val="18"/>
                <w:szCs w:val="18"/>
              </w:rPr>
              <w:t>Enable-M0 to M3 as per decision.</w:t>
            </w:r>
          </w:p>
          <w:p w14:paraId="77BB7CDB" w14:textId="77777777" w:rsidR="00652504" w:rsidRPr="0043195C" w:rsidRDefault="00652504" w:rsidP="00CE0826">
            <w:pPr>
              <w:rPr>
                <w:rFonts w:ascii="Arial" w:hAnsi="Arial" w:cs="Arial"/>
                <w:sz w:val="18"/>
                <w:szCs w:val="18"/>
              </w:rPr>
            </w:pPr>
            <w:r w:rsidRPr="0043195C">
              <w:rPr>
                <w:rFonts w:ascii="Arial" w:hAnsi="Arial" w:cs="Arial"/>
                <w:sz w:val="18"/>
                <w:szCs w:val="18"/>
              </w:rPr>
              <w:t>Activation Start Slot- Frame/sub frame/slot number</w:t>
            </w:r>
          </w:p>
          <w:p w14:paraId="6EB1D2AC" w14:textId="77777777" w:rsidR="00652504" w:rsidRPr="0043195C" w:rsidRDefault="00652504" w:rsidP="00CE0826">
            <w:pPr>
              <w:rPr>
                <w:rFonts w:ascii="Arial" w:hAnsi="Arial" w:cs="Arial"/>
                <w:sz w:val="18"/>
                <w:szCs w:val="18"/>
              </w:rPr>
            </w:pPr>
            <w:r w:rsidRPr="0043195C">
              <w:rPr>
                <w:rFonts w:ascii="Arial" w:hAnsi="Arial" w:cs="Arial"/>
                <w:sz w:val="18"/>
                <w:szCs w:val="18"/>
              </w:rPr>
              <w:t>Period- number of slots for which the command configuration shall be valid</w:t>
            </w:r>
          </w:p>
          <w:p w14:paraId="36EBF244" w14:textId="77777777" w:rsidR="00652504" w:rsidRPr="0043195C" w:rsidRDefault="00652504" w:rsidP="00CE0826">
            <w:pPr>
              <w:rPr>
                <w:rFonts w:ascii="Arial" w:hAnsi="Arial" w:cs="Arial"/>
                <w:sz w:val="18"/>
                <w:szCs w:val="18"/>
              </w:rPr>
            </w:pPr>
            <w:r w:rsidRPr="0043195C">
              <w:rPr>
                <w:rFonts w:ascii="Arial" w:hAnsi="Arial" w:cs="Arial"/>
                <w:sz w:val="18"/>
                <w:szCs w:val="18"/>
              </w:rPr>
              <w:t>Acknowledgement- acknackid</w:t>
            </w:r>
          </w:p>
          <w:p w14:paraId="14B9F632" w14:textId="77777777" w:rsidR="00652504" w:rsidRPr="0043195C" w:rsidRDefault="00652504" w:rsidP="00CE0826">
            <w:pPr>
              <w:rPr>
                <w:rFonts w:ascii="Arial" w:hAnsi="Arial" w:cs="Arial"/>
                <w:sz w:val="18"/>
                <w:szCs w:val="18"/>
                <w:lang w:val="en-GB"/>
              </w:rPr>
            </w:pPr>
            <w:r w:rsidRPr="0043195C">
              <w:rPr>
                <w:rFonts w:ascii="Arial" w:hAnsi="Arial" w:cs="Arial"/>
                <w:sz w:val="18"/>
                <w:szCs w:val="18"/>
              </w:rPr>
              <w:t>-</w:t>
            </w:r>
            <w:r w:rsidRPr="0043195C">
              <w:rPr>
                <w:rFonts w:ascii="Arial" w:hAnsi="Arial" w:cs="Arial"/>
                <w:sz w:val="18"/>
                <w:szCs w:val="18"/>
                <w:lang w:val="en-GB"/>
              </w:rPr>
              <w:t>O-RU configures the antennas and disable certain designated antennas and enter sleep state at sleep start time.</w:t>
            </w:r>
          </w:p>
          <w:p w14:paraId="3D268753" w14:textId="77777777" w:rsidR="00652504" w:rsidRPr="0043195C" w:rsidRDefault="00652504" w:rsidP="00CE0826">
            <w:pPr>
              <w:rPr>
                <w:rFonts w:ascii="Arial" w:hAnsi="Arial" w:cs="Arial"/>
                <w:b/>
                <w:bCs/>
                <w:sz w:val="18"/>
                <w:szCs w:val="18"/>
              </w:rPr>
            </w:pPr>
            <w:r w:rsidRPr="0043195C">
              <w:rPr>
                <w:rFonts w:ascii="Arial" w:hAnsi="Arial" w:cs="Arial"/>
                <w:sz w:val="18"/>
                <w:szCs w:val="18"/>
              </w:rPr>
              <w:t xml:space="preserve">Supported Sleep Modes are below as per </w:t>
            </w:r>
            <w:r w:rsidRPr="00374A81">
              <w:rPr>
                <w:rFonts w:ascii="Arial" w:hAnsi="Arial" w:cs="Arial"/>
                <w:sz w:val="18"/>
                <w:szCs w:val="18"/>
              </w:rPr>
              <w:t>spec “[26]</w:t>
            </w:r>
            <w:r w:rsidRPr="0043195C">
              <w:rPr>
                <w:rFonts w:ascii="Arial" w:hAnsi="Arial" w:cs="Arial"/>
                <w:b/>
                <w:bCs/>
                <w:sz w:val="18"/>
                <w:szCs w:val="18"/>
              </w:rPr>
              <w:t xml:space="preserve"> “Table 16.1-1</w:t>
            </w:r>
          </w:p>
          <w:tbl>
            <w:tblPr>
              <w:tblStyle w:val="TableGrid"/>
              <w:tblW w:w="4084" w:type="dxa"/>
              <w:tblLayout w:type="fixed"/>
              <w:tblLook w:val="04A0" w:firstRow="1" w:lastRow="0" w:firstColumn="1" w:lastColumn="0" w:noHBand="0" w:noVBand="1"/>
            </w:tblPr>
            <w:tblGrid>
              <w:gridCol w:w="1255"/>
              <w:gridCol w:w="2829"/>
            </w:tblGrid>
            <w:tr w:rsidR="00652504" w:rsidRPr="004C1B39" w14:paraId="4E3B634C" w14:textId="77777777" w:rsidTr="00CE0826">
              <w:trPr>
                <w:trHeight w:val="264"/>
              </w:trPr>
              <w:tc>
                <w:tcPr>
                  <w:tcW w:w="1255" w:type="dxa"/>
                </w:tcPr>
                <w:p w14:paraId="0A22469C" w14:textId="77777777" w:rsidR="00652504" w:rsidRPr="005F2D35" w:rsidRDefault="00652504" w:rsidP="00CE0826">
                  <w:pPr>
                    <w:spacing w:after="0"/>
                    <w:rPr>
                      <w:sz w:val="16"/>
                      <w:szCs w:val="16"/>
                    </w:rPr>
                  </w:pPr>
                </w:p>
              </w:tc>
              <w:tc>
                <w:tcPr>
                  <w:tcW w:w="2829" w:type="dxa"/>
                </w:tcPr>
                <w:p w14:paraId="5FFB7EC6" w14:textId="77777777" w:rsidR="00652504" w:rsidRPr="005F2D35" w:rsidRDefault="00652504" w:rsidP="00CE0826">
                  <w:pPr>
                    <w:pStyle w:val="TAH"/>
                    <w:jc w:val="left"/>
                    <w:rPr>
                      <w:sz w:val="16"/>
                      <w:szCs w:val="16"/>
                    </w:rPr>
                  </w:pPr>
                  <w:r w:rsidRPr="005F2D35">
                    <w:rPr>
                      <w:sz w:val="16"/>
                      <w:szCs w:val="16"/>
                    </w:rPr>
                    <w:t>TRX_CONTROL wake-up duration</w:t>
                  </w:r>
                </w:p>
              </w:tc>
            </w:tr>
            <w:tr w:rsidR="00652504" w14:paraId="6B80FE1D" w14:textId="77777777" w:rsidTr="00CE0826">
              <w:trPr>
                <w:trHeight w:val="243"/>
              </w:trPr>
              <w:tc>
                <w:tcPr>
                  <w:tcW w:w="1255" w:type="dxa"/>
                </w:tcPr>
                <w:p w14:paraId="575D2DA1" w14:textId="77777777" w:rsidR="00652504" w:rsidRPr="005F2D35" w:rsidRDefault="00652504" w:rsidP="00CE0826">
                  <w:pPr>
                    <w:pStyle w:val="TAL"/>
                    <w:rPr>
                      <w:sz w:val="16"/>
                      <w:szCs w:val="16"/>
                    </w:rPr>
                  </w:pPr>
                  <w:r w:rsidRPr="005F2D35">
                    <w:rPr>
                      <w:sz w:val="16"/>
                      <w:szCs w:val="16"/>
                    </w:rPr>
                    <w:t>sleep mode 0</w:t>
                  </w:r>
                </w:p>
              </w:tc>
              <w:tc>
                <w:tcPr>
                  <w:tcW w:w="2829" w:type="dxa"/>
                </w:tcPr>
                <w:p w14:paraId="2CAC5D38" w14:textId="77777777" w:rsidR="00652504" w:rsidRPr="005F2D35" w:rsidRDefault="00652504" w:rsidP="00CE0826">
                  <w:pPr>
                    <w:pStyle w:val="TAL"/>
                    <w:jc w:val="both"/>
                    <w:rPr>
                      <w:sz w:val="16"/>
                      <w:szCs w:val="16"/>
                    </w:rPr>
                  </w:pPr>
                  <w:r w:rsidRPr="005F2D35">
                    <w:rPr>
                      <w:sz w:val="16"/>
                      <w:szCs w:val="16"/>
                    </w:rPr>
                    <w:t>TRXC-mode0-wake-up-duration</w:t>
                  </w:r>
                </w:p>
              </w:tc>
            </w:tr>
            <w:tr w:rsidR="00652504" w14:paraId="4DFD0EDB" w14:textId="77777777" w:rsidTr="00CE0826">
              <w:trPr>
                <w:trHeight w:val="243"/>
              </w:trPr>
              <w:tc>
                <w:tcPr>
                  <w:tcW w:w="1255" w:type="dxa"/>
                </w:tcPr>
                <w:p w14:paraId="4EA19765" w14:textId="77777777" w:rsidR="00652504" w:rsidRPr="005F2D35" w:rsidRDefault="00652504" w:rsidP="00CE0826">
                  <w:pPr>
                    <w:pStyle w:val="TAL"/>
                    <w:rPr>
                      <w:sz w:val="16"/>
                      <w:szCs w:val="16"/>
                    </w:rPr>
                  </w:pPr>
                  <w:r w:rsidRPr="005F2D35">
                    <w:rPr>
                      <w:sz w:val="16"/>
                      <w:szCs w:val="16"/>
                    </w:rPr>
                    <w:t>sleep mode 1</w:t>
                  </w:r>
                </w:p>
              </w:tc>
              <w:tc>
                <w:tcPr>
                  <w:tcW w:w="2829" w:type="dxa"/>
                </w:tcPr>
                <w:p w14:paraId="2839D715" w14:textId="77777777" w:rsidR="00652504" w:rsidRPr="005F2D35" w:rsidRDefault="00652504" w:rsidP="00CE0826">
                  <w:pPr>
                    <w:pStyle w:val="TAL"/>
                    <w:jc w:val="both"/>
                    <w:rPr>
                      <w:sz w:val="16"/>
                      <w:szCs w:val="16"/>
                    </w:rPr>
                  </w:pPr>
                  <w:r w:rsidRPr="005F2D35">
                    <w:rPr>
                      <w:sz w:val="16"/>
                      <w:szCs w:val="16"/>
                    </w:rPr>
                    <w:t>TRXC-mode1-wake-up-duration</w:t>
                  </w:r>
                </w:p>
              </w:tc>
            </w:tr>
            <w:tr w:rsidR="00652504" w14:paraId="0A7FF085" w14:textId="77777777" w:rsidTr="00CE0826">
              <w:trPr>
                <w:trHeight w:val="243"/>
              </w:trPr>
              <w:tc>
                <w:tcPr>
                  <w:tcW w:w="1255" w:type="dxa"/>
                </w:tcPr>
                <w:p w14:paraId="002FB351" w14:textId="77777777" w:rsidR="00652504" w:rsidRPr="005F2D35" w:rsidRDefault="00652504" w:rsidP="00CE0826">
                  <w:pPr>
                    <w:pStyle w:val="TAL"/>
                    <w:rPr>
                      <w:sz w:val="16"/>
                      <w:szCs w:val="16"/>
                    </w:rPr>
                  </w:pPr>
                  <w:r w:rsidRPr="005F2D35">
                    <w:rPr>
                      <w:sz w:val="16"/>
                      <w:szCs w:val="16"/>
                    </w:rPr>
                    <w:t>sleep mode 2</w:t>
                  </w:r>
                </w:p>
              </w:tc>
              <w:tc>
                <w:tcPr>
                  <w:tcW w:w="2829" w:type="dxa"/>
                </w:tcPr>
                <w:p w14:paraId="40FED00A" w14:textId="77777777" w:rsidR="00652504" w:rsidRPr="005F2D35" w:rsidRDefault="00652504" w:rsidP="00CE0826">
                  <w:pPr>
                    <w:pStyle w:val="TAL"/>
                    <w:jc w:val="both"/>
                    <w:rPr>
                      <w:sz w:val="16"/>
                      <w:szCs w:val="16"/>
                    </w:rPr>
                  </w:pPr>
                  <w:r w:rsidRPr="005F2D35">
                    <w:rPr>
                      <w:sz w:val="16"/>
                      <w:szCs w:val="16"/>
                    </w:rPr>
                    <w:t>TRXC-mode2-wake-up-duration</w:t>
                  </w:r>
                </w:p>
              </w:tc>
            </w:tr>
            <w:tr w:rsidR="00652504" w14:paraId="7EA33107" w14:textId="77777777" w:rsidTr="00CE0826">
              <w:trPr>
                <w:trHeight w:val="243"/>
              </w:trPr>
              <w:tc>
                <w:tcPr>
                  <w:tcW w:w="1255" w:type="dxa"/>
                </w:tcPr>
                <w:p w14:paraId="693ADADB" w14:textId="77777777" w:rsidR="00652504" w:rsidRPr="005F2D35" w:rsidRDefault="00652504" w:rsidP="00CE0826">
                  <w:pPr>
                    <w:pStyle w:val="TAL"/>
                    <w:rPr>
                      <w:sz w:val="16"/>
                      <w:szCs w:val="16"/>
                    </w:rPr>
                  </w:pPr>
                  <w:r w:rsidRPr="005F2D35">
                    <w:rPr>
                      <w:sz w:val="16"/>
                      <w:szCs w:val="16"/>
                    </w:rPr>
                    <w:t>sleep mode 3</w:t>
                  </w:r>
                </w:p>
              </w:tc>
              <w:tc>
                <w:tcPr>
                  <w:tcW w:w="2829" w:type="dxa"/>
                </w:tcPr>
                <w:p w14:paraId="11EAFAC6" w14:textId="77777777" w:rsidR="00652504" w:rsidRPr="005F2D35" w:rsidRDefault="00652504" w:rsidP="00CE0826">
                  <w:pPr>
                    <w:pStyle w:val="TAL"/>
                    <w:jc w:val="both"/>
                    <w:rPr>
                      <w:sz w:val="16"/>
                      <w:szCs w:val="16"/>
                    </w:rPr>
                  </w:pPr>
                  <w:r w:rsidRPr="005F2D35">
                    <w:rPr>
                      <w:sz w:val="16"/>
                      <w:szCs w:val="16"/>
                    </w:rPr>
                    <w:t>TRXC-mode3-wake-up-duration</w:t>
                  </w:r>
                </w:p>
              </w:tc>
            </w:tr>
          </w:tbl>
          <w:p w14:paraId="559CD519" w14:textId="77777777" w:rsidR="00652504" w:rsidRPr="001B66F3" w:rsidRDefault="00652504" w:rsidP="00CE0826">
            <w:pPr>
              <w:rPr>
                <w:rFonts w:ascii="Arial" w:hAnsi="Arial" w:cs="Arial"/>
                <w:strike/>
                <w:sz w:val="18"/>
                <w:szCs w:val="18"/>
                <w:lang w:val="en-GB"/>
              </w:rPr>
            </w:pPr>
          </w:p>
        </w:tc>
      </w:tr>
      <w:tr w:rsidR="00652504" w14:paraId="4D9A758F" w14:textId="77777777" w:rsidTr="00CE0826">
        <w:trPr>
          <w:trHeight w:val="1515"/>
        </w:trPr>
        <w:tc>
          <w:tcPr>
            <w:tcW w:w="583" w:type="dxa"/>
            <w:tcBorders>
              <w:top w:val="single" w:sz="6" w:space="0" w:color="auto"/>
              <w:left w:val="single" w:sz="6" w:space="0" w:color="auto"/>
              <w:bottom w:val="single" w:sz="6" w:space="0" w:color="auto"/>
              <w:right w:val="single" w:sz="6" w:space="0" w:color="auto"/>
            </w:tcBorders>
          </w:tcPr>
          <w:p w14:paraId="5633C17D" w14:textId="77777777" w:rsidR="00652504" w:rsidRDefault="00652504" w:rsidP="00CE0826">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1A92B1A7" w14:textId="77777777" w:rsidR="00652504" w:rsidRPr="00277A05" w:rsidRDefault="00652504" w:rsidP="00CE0826">
            <w:pPr>
              <w:pStyle w:val="TAL"/>
              <w:keepNext w:val="0"/>
              <w:keepLines w:val="0"/>
              <w:rPr>
                <w:rFonts w:eastAsia="Arial" w:cs="Arial"/>
                <w:szCs w:val="18"/>
              </w:rPr>
            </w:pPr>
            <w:r w:rsidRPr="00277A05">
              <w:rPr>
                <w:rFonts w:eastAsia="Arial" w:cs="Arial"/>
                <w:szCs w:val="18"/>
              </w:rPr>
              <w:t>O-DU inform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08B613F6" w14:textId="77777777" w:rsidR="00652504" w:rsidRPr="0088568C"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w:t>
            </w:r>
            <w:r w:rsidRPr="00940338">
              <w:rPr>
                <w:b/>
                <w:bCs/>
              </w:rPr>
              <w:t>ear</w:t>
            </w:r>
            <w:r>
              <w:rPr>
                <w:b/>
                <w:bCs/>
              </w:rPr>
              <w:t>-</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4C287200" w14:textId="77777777" w:rsidR="00652504" w:rsidRPr="0043195C" w:rsidRDefault="00652504" w:rsidP="00CE0826">
            <w:pPr>
              <w:rPr>
                <w:rFonts w:ascii="Arial" w:hAnsi="Arial" w:cs="Arial"/>
                <w:color w:val="000000"/>
                <w:sz w:val="18"/>
                <w:szCs w:val="18"/>
              </w:rPr>
            </w:pPr>
            <w:r w:rsidRPr="0043195C">
              <w:rPr>
                <w:rFonts w:ascii="Arial" w:hAnsi="Arial" w:cs="Arial"/>
                <w:sz w:val="18"/>
                <w:szCs w:val="18"/>
                <w:lang w:eastAsia="ja-JP"/>
              </w:rPr>
              <w:t xml:space="preserve">Verify O-DU Report RIC indication to Near-RT RIC as per subscription for </w:t>
            </w:r>
            <w:r w:rsidRPr="0043195C">
              <w:rPr>
                <w:rFonts w:ascii="Arial" w:hAnsi="Arial" w:cs="Arial"/>
                <w:sz w:val="18"/>
                <w:szCs w:val="18"/>
              </w:rPr>
              <w:t xml:space="preserve">“O-CESManagementFunction” along with required parameter as </w:t>
            </w:r>
            <w:r w:rsidRPr="0043195C">
              <w:rPr>
                <w:rFonts w:ascii="Arial" w:hAnsi="Arial" w:cs="Arial"/>
                <w:sz w:val="18"/>
                <w:szCs w:val="18"/>
                <w:lang w:eastAsia="ja-JP"/>
              </w:rPr>
              <w:t>cesSwitch/ energySavingState/</w:t>
            </w:r>
            <w:r w:rsidRPr="0043195C">
              <w:rPr>
                <w:rFonts w:ascii="Arial" w:hAnsi="Arial" w:cs="Arial"/>
                <w:color w:val="000000"/>
                <w:sz w:val="18"/>
                <w:szCs w:val="18"/>
              </w:rPr>
              <w:t xml:space="preserve"> energySavingControl.</w:t>
            </w:r>
          </w:p>
          <w:p w14:paraId="46AA353A" w14:textId="77777777" w:rsidR="00652504" w:rsidRPr="0043195C" w:rsidRDefault="00652504" w:rsidP="00CE0826">
            <w:pPr>
              <w:rPr>
                <w:rFonts w:ascii="Arial" w:eastAsiaTheme="minorEastAsia" w:hAnsi="Arial" w:cs="Arial"/>
                <w:sz w:val="18"/>
                <w:szCs w:val="18"/>
                <w:lang w:eastAsia="zh-CN"/>
              </w:rPr>
            </w:pPr>
            <w:r w:rsidRPr="0043195C">
              <w:rPr>
                <w:rFonts w:ascii="Arial" w:hAnsi="Arial" w:cs="Arial"/>
                <w:color w:val="000000"/>
                <w:sz w:val="18"/>
                <w:szCs w:val="18"/>
              </w:rPr>
              <w:t xml:space="preserve">Where </w:t>
            </w:r>
            <w:r w:rsidRPr="0043195C">
              <w:rPr>
                <w:rFonts w:ascii="Arial" w:hAnsi="Arial" w:cs="Arial"/>
                <w:sz w:val="18"/>
                <w:szCs w:val="18"/>
                <w:lang w:eastAsia="ja-JP"/>
              </w:rPr>
              <w:t>energySavingState</w:t>
            </w:r>
            <w:r w:rsidRPr="0043195C">
              <w:rPr>
                <w:rFonts w:ascii="Arial" w:hAnsi="Arial" w:cs="Arial"/>
                <w:color w:val="000000"/>
                <w:sz w:val="18"/>
                <w:szCs w:val="18"/>
              </w:rPr>
              <w:t xml:space="preserve"> as </w:t>
            </w:r>
            <w:r w:rsidRPr="0043195C">
              <w:rPr>
                <w:rFonts w:ascii="Arial" w:eastAsiaTheme="minorEastAsia" w:hAnsi="Arial" w:cs="Arial"/>
                <w:sz w:val="18"/>
                <w:szCs w:val="18"/>
                <w:lang w:eastAsia="zh-CN"/>
              </w:rPr>
              <w:t>isEnergySaving.</w:t>
            </w:r>
          </w:p>
          <w:p w14:paraId="0AC8DA00" w14:textId="77777777" w:rsidR="00652504" w:rsidRPr="0043195C" w:rsidRDefault="00652504" w:rsidP="00CE0826">
            <w:pPr>
              <w:rPr>
                <w:rFonts w:ascii="Arial" w:eastAsiaTheme="minorEastAsia" w:hAnsi="Arial" w:cs="Arial"/>
                <w:sz w:val="18"/>
                <w:szCs w:val="18"/>
                <w:lang w:eastAsia="zh-CN"/>
              </w:rPr>
            </w:pPr>
            <w:r w:rsidRPr="0043195C">
              <w:rPr>
                <w:rFonts w:ascii="Arial" w:eastAsiaTheme="minorEastAsia" w:hAnsi="Arial" w:cs="Arial"/>
                <w:sz w:val="18"/>
                <w:szCs w:val="18"/>
                <w:lang w:eastAsia="zh-CN"/>
              </w:rPr>
              <w:t>Follow” [37]” section 9.2.1.3 and 9.2.1.4 for reference.</w:t>
            </w:r>
          </w:p>
          <w:p w14:paraId="565FE301" w14:textId="77777777" w:rsidR="00652504" w:rsidRPr="0043195C" w:rsidRDefault="00652504" w:rsidP="00CE0826">
            <w:pPr>
              <w:rPr>
                <w:rFonts w:ascii="Arial" w:eastAsiaTheme="minorEastAsia" w:hAnsi="Arial" w:cs="Arial"/>
                <w:sz w:val="18"/>
                <w:szCs w:val="18"/>
                <w:lang w:eastAsia="zh-CN"/>
              </w:rPr>
            </w:pPr>
            <w:r w:rsidRPr="0043195C">
              <w:rPr>
                <w:rFonts w:ascii="Arial" w:eastAsiaTheme="minorEastAsia" w:hAnsi="Arial" w:cs="Arial"/>
                <w:sz w:val="18"/>
                <w:szCs w:val="18"/>
                <w:lang w:eastAsia="zh-CN"/>
              </w:rPr>
              <w:t>Example:</w:t>
            </w:r>
          </w:p>
          <w:p w14:paraId="37946F43"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 xml:space="preserve">Structure- </w:t>
            </w:r>
          </w:p>
          <w:p w14:paraId="547D2545"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RIC-Indication-Message</w:t>
            </w:r>
          </w:p>
          <w:p w14:paraId="600BB04A"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 xml:space="preserve"> &gt;E2SM-CCC-IndicationMessageFormat2</w:t>
            </w:r>
          </w:p>
          <w:p w14:paraId="3B76FA20"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 xml:space="preserve"> &gt;&gt;ListOfCellsReported&gt;</w:t>
            </w:r>
          </w:p>
          <w:p w14:paraId="5E665F09"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 xml:space="preserve"> &gt;&gt;&gt;listOfConfigurationStructures Reported&gt;</w:t>
            </w:r>
          </w:p>
          <w:p w14:paraId="1858CC11"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 xml:space="preserve"> &gt;&gt;&gt;&gt; Change Type</w:t>
            </w:r>
          </w:p>
          <w:p w14:paraId="21995BF4" w14:textId="77777777" w:rsidR="00652504" w:rsidRPr="0043195C" w:rsidRDefault="00652504" w:rsidP="00CE0826">
            <w:pPr>
              <w:rPr>
                <w:rFonts w:ascii="Arial" w:hAnsi="Arial" w:cs="Arial"/>
                <w:color w:val="000000"/>
                <w:sz w:val="18"/>
                <w:szCs w:val="18"/>
              </w:rPr>
            </w:pPr>
            <w:r w:rsidRPr="0043195C">
              <w:rPr>
                <w:rFonts w:ascii="Arial" w:hAnsi="Arial" w:cs="Arial"/>
                <w:color w:val="000000"/>
                <w:sz w:val="18"/>
                <w:szCs w:val="18"/>
              </w:rPr>
              <w:t xml:space="preserve">  &gt;&gt;&gt;&gt; RAN Configuration Structure Name</w:t>
            </w:r>
          </w:p>
          <w:p w14:paraId="136966D3" w14:textId="77777777" w:rsidR="00652504" w:rsidRPr="0043195C" w:rsidRDefault="00652504" w:rsidP="00CE0826">
            <w:pPr>
              <w:rPr>
                <w:rFonts w:ascii="Arial" w:eastAsiaTheme="minorEastAsia" w:hAnsi="Arial" w:cs="Arial"/>
                <w:sz w:val="18"/>
                <w:szCs w:val="18"/>
                <w:lang w:eastAsia="zh-CN"/>
              </w:rPr>
            </w:pPr>
            <w:r w:rsidRPr="0043195C">
              <w:rPr>
                <w:rFonts w:ascii="Arial" w:hAnsi="Arial" w:cs="Arial"/>
                <w:color w:val="000000"/>
                <w:sz w:val="18"/>
                <w:szCs w:val="18"/>
              </w:rPr>
              <w:t xml:space="preserve">  &gt;&gt;&gt;&gt; Values of Attributes</w:t>
            </w:r>
          </w:p>
        </w:tc>
      </w:tr>
      <w:tr w:rsidR="00652504" w14:paraId="6C57C783" w14:textId="77777777" w:rsidTr="00CE0826">
        <w:trPr>
          <w:trHeight w:val="3468"/>
        </w:trPr>
        <w:tc>
          <w:tcPr>
            <w:tcW w:w="583" w:type="dxa"/>
            <w:tcBorders>
              <w:top w:val="single" w:sz="6" w:space="0" w:color="auto"/>
              <w:left w:val="single" w:sz="6" w:space="0" w:color="auto"/>
              <w:bottom w:val="single" w:sz="6" w:space="0" w:color="auto"/>
              <w:right w:val="single" w:sz="6" w:space="0" w:color="auto"/>
            </w:tcBorders>
          </w:tcPr>
          <w:p w14:paraId="399CBEAC" w14:textId="77777777" w:rsidR="00652504" w:rsidRDefault="00652504" w:rsidP="00CE0826">
            <w:pPr>
              <w:pStyle w:val="TAC"/>
              <w:keepNext w:val="0"/>
              <w:keepLines w:val="0"/>
              <w:jc w:val="left"/>
              <w:rPr>
                <w:rFonts w:cs="Arial"/>
                <w:szCs w:val="18"/>
              </w:rPr>
            </w:pPr>
            <w:r>
              <w:rPr>
                <w:rFonts w:cs="Arial"/>
                <w:szCs w:val="18"/>
              </w:rPr>
              <w:lastRenderedPageBreak/>
              <w:t>12</w:t>
            </w:r>
          </w:p>
        </w:tc>
        <w:tc>
          <w:tcPr>
            <w:tcW w:w="2931" w:type="dxa"/>
            <w:tcBorders>
              <w:top w:val="single" w:sz="6" w:space="0" w:color="auto"/>
              <w:left w:val="single" w:sz="6" w:space="0" w:color="auto"/>
              <w:bottom w:val="single" w:sz="6" w:space="0" w:color="auto"/>
              <w:right w:val="single" w:sz="6" w:space="0" w:color="auto"/>
            </w:tcBorders>
          </w:tcPr>
          <w:p w14:paraId="4D4BB083" w14:textId="77777777" w:rsidR="00652504" w:rsidRDefault="00652504" w:rsidP="00CE0826">
            <w:pPr>
              <w:pStyle w:val="TAL"/>
              <w:keepNext w:val="0"/>
              <w:keepLines w:val="0"/>
              <w:rPr>
                <w:rFonts w:eastAsia="Arial" w:cs="Arial"/>
                <w:szCs w:val="18"/>
              </w:rPr>
            </w:pPr>
            <w:r>
              <w:rPr>
                <w:rFonts w:eastAsia="Arial" w:cs="Arial"/>
                <w:szCs w:val="18"/>
              </w:rPr>
              <w:t>At expiry of sleep duration, O-RU comes out of energy saving mode</w:t>
            </w:r>
          </w:p>
        </w:tc>
        <w:tc>
          <w:tcPr>
            <w:tcW w:w="1408" w:type="dxa"/>
            <w:tcBorders>
              <w:top w:val="single" w:sz="6" w:space="0" w:color="auto"/>
              <w:left w:val="single" w:sz="6" w:space="0" w:color="auto"/>
              <w:bottom w:val="single" w:sz="6" w:space="0" w:color="auto"/>
              <w:right w:val="single" w:sz="6" w:space="0" w:color="auto"/>
            </w:tcBorders>
          </w:tcPr>
          <w:p w14:paraId="6BBF7E3C" w14:textId="77777777" w:rsidR="00652504" w:rsidRPr="0088568C" w:rsidRDefault="00652504" w:rsidP="00CE0826">
            <w:pPr>
              <w:rPr>
                <w:b/>
                <w:bCs/>
              </w:rPr>
            </w:pPr>
            <w:r w:rsidRPr="0088568C">
              <w:rPr>
                <w:b/>
                <w:bCs/>
              </w:rPr>
              <w:t>O-RU</w:t>
            </w:r>
          </w:p>
        </w:tc>
        <w:tc>
          <w:tcPr>
            <w:tcW w:w="4467" w:type="dxa"/>
            <w:tcBorders>
              <w:top w:val="single" w:sz="6" w:space="0" w:color="auto"/>
              <w:left w:val="single" w:sz="6" w:space="0" w:color="auto"/>
              <w:bottom w:val="single" w:sz="6" w:space="0" w:color="auto"/>
              <w:right w:val="single" w:sz="6" w:space="0" w:color="auto"/>
            </w:tcBorders>
          </w:tcPr>
          <w:p w14:paraId="2C5AAC2C" w14:textId="77777777" w:rsidR="00652504" w:rsidRPr="0043195C" w:rsidRDefault="00652504" w:rsidP="00CE0826">
            <w:pPr>
              <w:rPr>
                <w:rFonts w:ascii="Arial" w:hAnsi="Arial" w:cs="Arial"/>
                <w:sz w:val="18"/>
                <w:szCs w:val="18"/>
                <w:lang w:val="en-GB"/>
              </w:rPr>
            </w:pPr>
            <w:r w:rsidRPr="0043195C">
              <w:rPr>
                <w:rFonts w:ascii="Arial" w:hAnsi="Arial" w:cs="Arial"/>
                <w:sz w:val="18"/>
                <w:szCs w:val="18"/>
                <w:lang w:val="en-GB"/>
              </w:rPr>
              <w:t xml:space="preserve">-If </w:t>
            </w:r>
            <w:r w:rsidRPr="0043195C">
              <w:rPr>
                <w:rFonts w:ascii="Arial" w:hAnsi="Arial" w:cs="Arial"/>
                <w:sz w:val="18"/>
                <w:szCs w:val="18"/>
              </w:rPr>
              <w:t xml:space="preserve">sleepMode≠0 </w:t>
            </w:r>
            <w:r w:rsidRPr="0043195C">
              <w:rPr>
                <w:rFonts w:ascii="Arial" w:hAnsi="Arial" w:cs="Arial"/>
                <w:strike/>
                <w:sz w:val="18"/>
                <w:szCs w:val="18"/>
                <w:lang w:val="en-GB"/>
              </w:rPr>
              <w:t>a</w:t>
            </w:r>
            <w:r w:rsidRPr="0043195C">
              <w:rPr>
                <w:rFonts w:ascii="Arial" w:hAnsi="Arial" w:cs="Arial"/>
                <w:sz w:val="18"/>
                <w:szCs w:val="18"/>
                <w:lang w:val="en-GB"/>
              </w:rPr>
              <w:t xml:space="preserve">nd O-RU Reported “wake-up-duration-guaranteed” as “FALSE” during Capability report </w:t>
            </w:r>
            <w:r w:rsidRPr="0043195C">
              <w:rPr>
                <w:rFonts w:ascii="Arial" w:hAnsi="Arial" w:cs="Arial"/>
                <w:sz w:val="18"/>
                <w:szCs w:val="18"/>
              </w:rPr>
              <w:t>then the O-DU shall wait for the number of slots indicated by the wake-up duration for the commanded sleep mode before it sends C-Plane and U-Plane traffic to the woken-up parts of the O-RU, using the correct tx-window for the first awake slot and O-RU would send Ready indication to O-DU after waking up(Step-13)</w:t>
            </w:r>
          </w:p>
          <w:p w14:paraId="2D8BEEE0" w14:textId="77777777" w:rsidR="00652504" w:rsidRPr="00374A81" w:rsidRDefault="00652504" w:rsidP="00CE0826">
            <w:pPr>
              <w:rPr>
                <w:rFonts w:ascii="Arial" w:hAnsi="Arial" w:cs="Arial"/>
                <w:sz w:val="18"/>
                <w:szCs w:val="18"/>
              </w:rPr>
            </w:pPr>
            <w:r w:rsidRPr="0043195C">
              <w:rPr>
                <w:rFonts w:ascii="Arial" w:hAnsi="Arial" w:cs="Arial"/>
                <w:sz w:val="18"/>
                <w:szCs w:val="18"/>
                <w:lang w:val="en-GB"/>
              </w:rPr>
              <w:t xml:space="preserve">-If </w:t>
            </w:r>
            <w:r w:rsidRPr="0043195C">
              <w:rPr>
                <w:rFonts w:ascii="Arial" w:hAnsi="Arial" w:cs="Arial"/>
                <w:sz w:val="18"/>
                <w:szCs w:val="18"/>
              </w:rPr>
              <w:t>sleepMode=0</w:t>
            </w:r>
            <w:r w:rsidRPr="0043195C">
              <w:rPr>
                <w:rFonts w:ascii="Arial" w:hAnsi="Arial" w:cs="Arial"/>
                <w:sz w:val="18"/>
                <w:szCs w:val="18"/>
                <w:lang w:val="en-GB"/>
              </w:rPr>
              <w:t xml:space="preserve"> and O-RU Reported “wake-up-duration-guaranteed” as ”TRUE” during Capability Reporting then </w:t>
            </w:r>
            <w:r w:rsidRPr="0043195C">
              <w:rPr>
                <w:rFonts w:ascii="Arial" w:hAnsi="Arial" w:cs="Arial"/>
                <w:sz w:val="18"/>
                <w:szCs w:val="18"/>
              </w:rPr>
              <w:t>the slot number indicated in the command is available for C-Plane and U-Plane traffic and O-RU shall be ready to process C-Plane and U-Plane commands.</w:t>
            </w:r>
          </w:p>
        </w:tc>
      </w:tr>
      <w:tr w:rsidR="00652504" w14:paraId="2F0CEE1C" w14:textId="77777777" w:rsidTr="00CE0826">
        <w:trPr>
          <w:trHeight w:val="795"/>
        </w:trPr>
        <w:tc>
          <w:tcPr>
            <w:tcW w:w="583" w:type="dxa"/>
            <w:tcBorders>
              <w:top w:val="single" w:sz="6" w:space="0" w:color="auto"/>
              <w:left w:val="single" w:sz="6" w:space="0" w:color="auto"/>
              <w:bottom w:val="single" w:sz="6" w:space="0" w:color="auto"/>
              <w:right w:val="single" w:sz="6" w:space="0" w:color="auto"/>
            </w:tcBorders>
          </w:tcPr>
          <w:p w14:paraId="7E8DD902" w14:textId="77777777" w:rsidR="00652504" w:rsidRDefault="00652504" w:rsidP="00CE0826">
            <w:pPr>
              <w:pStyle w:val="TAC"/>
              <w:keepNext w:val="0"/>
              <w:keepLines w:val="0"/>
              <w:jc w:val="left"/>
              <w:rPr>
                <w:rFonts w:cs="Arial"/>
                <w:szCs w:val="18"/>
              </w:rPr>
            </w:pPr>
            <w:r>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22CB1BA3" w14:textId="77777777" w:rsidR="00652504" w:rsidRPr="00277A05" w:rsidRDefault="00652504" w:rsidP="00CE0826">
            <w:pPr>
              <w:pStyle w:val="TAL"/>
              <w:keepNext w:val="0"/>
              <w:keepLines w:val="0"/>
              <w:rPr>
                <w:rFonts w:eastAsia="Arial" w:cs="Arial"/>
                <w:szCs w:val="18"/>
              </w:rPr>
            </w:pPr>
            <w:r>
              <w:rPr>
                <w:rFonts w:eastAsia="Arial" w:cs="Arial"/>
                <w:szCs w:val="18"/>
              </w:rPr>
              <w:t>O-RU would sent Ready indication.</w:t>
            </w:r>
          </w:p>
        </w:tc>
        <w:tc>
          <w:tcPr>
            <w:tcW w:w="1408" w:type="dxa"/>
            <w:tcBorders>
              <w:top w:val="single" w:sz="6" w:space="0" w:color="auto"/>
              <w:left w:val="single" w:sz="6" w:space="0" w:color="auto"/>
              <w:bottom w:val="single" w:sz="6" w:space="0" w:color="auto"/>
              <w:right w:val="single" w:sz="6" w:space="0" w:color="auto"/>
            </w:tcBorders>
          </w:tcPr>
          <w:p w14:paraId="64F00412" w14:textId="77777777" w:rsidR="00652504" w:rsidRDefault="00652504" w:rsidP="00CE0826">
            <w:pPr>
              <w:rPr>
                <w:rFonts w:ascii="Calibri" w:eastAsia="Calibri" w:hAnsi="Calibri" w:cs="Calibri"/>
                <w:b/>
                <w:bCs/>
                <w:szCs w:val="22"/>
              </w:rPr>
            </w:pPr>
            <w:r w:rsidRPr="0088568C">
              <w:rPr>
                <w:b/>
                <w:bCs/>
              </w:rPr>
              <w:t xml:space="preserve">O-RU </w:t>
            </w:r>
            <w:r w:rsidRPr="00940338">
              <w:rPr>
                <w:rFonts w:ascii="Wingdings" w:eastAsia="Wingdings" w:hAnsi="Wingdings" w:cs="Wingdings"/>
                <w:b/>
                <w:bCs/>
              </w:rPr>
              <w:t>à</w:t>
            </w:r>
            <w:r w:rsidRPr="00940338">
              <w:rPr>
                <w:b/>
                <w:bCs/>
              </w:rPr>
              <w:t xml:space="preserve"> </w:t>
            </w:r>
            <w:r w:rsidRPr="0088568C">
              <w:rPr>
                <w:b/>
                <w:bCs/>
              </w:rPr>
              <w:t>O-DU</w:t>
            </w:r>
          </w:p>
        </w:tc>
        <w:tc>
          <w:tcPr>
            <w:tcW w:w="4467" w:type="dxa"/>
            <w:tcBorders>
              <w:top w:val="single" w:sz="6" w:space="0" w:color="auto"/>
              <w:left w:val="single" w:sz="6" w:space="0" w:color="auto"/>
              <w:bottom w:val="single" w:sz="6" w:space="0" w:color="auto"/>
              <w:right w:val="single" w:sz="6" w:space="0" w:color="auto"/>
            </w:tcBorders>
          </w:tcPr>
          <w:p w14:paraId="66D907CB" w14:textId="77777777" w:rsidR="00652504" w:rsidRPr="0043195C" w:rsidRDefault="00652504" w:rsidP="00CE0826">
            <w:pPr>
              <w:rPr>
                <w:rFonts w:ascii="Arial" w:eastAsia="Arial" w:hAnsi="Arial" w:cs="Arial"/>
                <w:sz w:val="18"/>
                <w:szCs w:val="18"/>
              </w:rPr>
            </w:pPr>
            <w:r w:rsidRPr="0043195C">
              <w:rPr>
                <w:rFonts w:ascii="Arial" w:eastAsia="Arial" w:hAnsi="Arial" w:cs="Arial"/>
                <w:sz w:val="18"/>
                <w:szCs w:val="18"/>
              </w:rPr>
              <w:t>O-RU sent Ready Indication to O-DU after waking up.</w:t>
            </w:r>
          </w:p>
        </w:tc>
      </w:tr>
      <w:tr w:rsidR="00652504" w14:paraId="04DD7C0D" w14:textId="77777777" w:rsidTr="00CE0826">
        <w:trPr>
          <w:trHeight w:val="1596"/>
        </w:trPr>
        <w:tc>
          <w:tcPr>
            <w:tcW w:w="583" w:type="dxa"/>
            <w:tcBorders>
              <w:top w:val="single" w:sz="6" w:space="0" w:color="auto"/>
              <w:left w:val="single" w:sz="6" w:space="0" w:color="auto"/>
              <w:bottom w:val="single" w:sz="6" w:space="0" w:color="auto"/>
              <w:right w:val="single" w:sz="6" w:space="0" w:color="auto"/>
            </w:tcBorders>
          </w:tcPr>
          <w:p w14:paraId="1E176936" w14:textId="77777777" w:rsidR="00652504" w:rsidRDefault="00652504" w:rsidP="00CE0826">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032C0993" w14:textId="77777777" w:rsidR="00652504" w:rsidRPr="00277A05" w:rsidRDefault="00652504" w:rsidP="00CE0826">
            <w:pPr>
              <w:pStyle w:val="TAL"/>
              <w:keepNext w:val="0"/>
              <w:keepLines w:val="0"/>
              <w:rPr>
                <w:rFonts w:eastAsia="Arial" w:cs="Arial"/>
                <w:szCs w:val="18"/>
              </w:rPr>
            </w:pPr>
            <w:r w:rsidRPr="00277A05">
              <w:rPr>
                <w:rFonts w:eastAsia="Arial" w:cs="Arial"/>
                <w:szCs w:val="18"/>
              </w:rPr>
              <w:t>O-DU inform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4B77EE6B" w14:textId="77777777" w:rsidR="00652504" w:rsidRPr="0088568C" w:rsidRDefault="00652504" w:rsidP="00CE0826">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53026A8B" w14:textId="77777777" w:rsidR="00652504" w:rsidRPr="0043195C" w:rsidRDefault="00652504" w:rsidP="00CE0826">
            <w:pPr>
              <w:rPr>
                <w:rFonts w:ascii="Arial" w:hAnsi="Arial" w:cs="Arial"/>
                <w:color w:val="000000"/>
                <w:sz w:val="18"/>
                <w:szCs w:val="18"/>
              </w:rPr>
            </w:pPr>
            <w:r w:rsidRPr="0043195C">
              <w:rPr>
                <w:rFonts w:ascii="Arial" w:hAnsi="Arial" w:cs="Arial"/>
                <w:sz w:val="18"/>
                <w:szCs w:val="18"/>
                <w:lang w:eastAsia="ja-JP"/>
              </w:rPr>
              <w:t xml:space="preserve">Verify O-DU Report RIC indication to Near-RT RIC as per subscription for </w:t>
            </w:r>
            <w:r w:rsidRPr="0043195C">
              <w:rPr>
                <w:rFonts w:ascii="Arial" w:hAnsi="Arial" w:cs="Arial"/>
                <w:sz w:val="18"/>
                <w:szCs w:val="18"/>
              </w:rPr>
              <w:t xml:space="preserve">“O-CESManagementFunction” along with required parameter as </w:t>
            </w:r>
            <w:r w:rsidRPr="0043195C">
              <w:rPr>
                <w:rFonts w:ascii="Arial" w:hAnsi="Arial" w:cs="Arial"/>
                <w:sz w:val="18"/>
                <w:szCs w:val="18"/>
                <w:lang w:eastAsia="ja-JP"/>
              </w:rPr>
              <w:t>cesSwitch/ energySavingState/</w:t>
            </w:r>
            <w:r w:rsidRPr="0043195C">
              <w:rPr>
                <w:rFonts w:ascii="Arial" w:hAnsi="Arial" w:cs="Arial"/>
                <w:color w:val="000000"/>
                <w:sz w:val="18"/>
                <w:szCs w:val="18"/>
              </w:rPr>
              <w:t xml:space="preserve"> energySavingControl.</w:t>
            </w:r>
          </w:p>
          <w:p w14:paraId="1EBE4804" w14:textId="77777777" w:rsidR="00652504" w:rsidRPr="0043195C" w:rsidRDefault="00652504" w:rsidP="00CE0826">
            <w:pPr>
              <w:rPr>
                <w:rFonts w:ascii="Arial" w:eastAsia="Arial" w:hAnsi="Arial" w:cs="Arial"/>
                <w:sz w:val="18"/>
                <w:szCs w:val="18"/>
              </w:rPr>
            </w:pPr>
            <w:r w:rsidRPr="0043195C">
              <w:rPr>
                <w:rFonts w:ascii="Arial" w:hAnsi="Arial" w:cs="Arial"/>
                <w:color w:val="000000"/>
                <w:sz w:val="18"/>
                <w:szCs w:val="18"/>
              </w:rPr>
              <w:t xml:space="preserve">Where </w:t>
            </w:r>
            <w:r w:rsidRPr="0043195C">
              <w:rPr>
                <w:rFonts w:ascii="Arial" w:hAnsi="Arial" w:cs="Arial"/>
                <w:sz w:val="18"/>
                <w:szCs w:val="18"/>
                <w:lang w:eastAsia="ja-JP"/>
              </w:rPr>
              <w:t>energySavingState</w:t>
            </w:r>
            <w:r w:rsidRPr="0043195C">
              <w:rPr>
                <w:rFonts w:ascii="Arial" w:hAnsi="Arial" w:cs="Arial"/>
                <w:color w:val="000000"/>
                <w:sz w:val="18"/>
                <w:szCs w:val="18"/>
              </w:rPr>
              <w:t xml:space="preserve"> as </w:t>
            </w:r>
            <w:r w:rsidRPr="0043195C">
              <w:rPr>
                <w:rFonts w:ascii="Arial" w:eastAsiaTheme="minorEastAsia" w:hAnsi="Arial" w:cs="Arial"/>
                <w:sz w:val="18"/>
                <w:szCs w:val="18"/>
                <w:lang w:eastAsia="zh-CN"/>
              </w:rPr>
              <w:t>isNotEnergySaving.</w:t>
            </w:r>
          </w:p>
        </w:tc>
      </w:tr>
      <w:tr w:rsidR="00652504" w14:paraId="45F9B153" w14:textId="77777777" w:rsidTr="00CE0826">
        <w:trPr>
          <w:trHeight w:val="705"/>
        </w:trPr>
        <w:tc>
          <w:tcPr>
            <w:tcW w:w="583" w:type="dxa"/>
            <w:tcBorders>
              <w:top w:val="single" w:sz="6" w:space="0" w:color="auto"/>
              <w:left w:val="single" w:sz="6" w:space="0" w:color="auto"/>
              <w:bottom w:val="single" w:sz="6" w:space="0" w:color="auto"/>
              <w:right w:val="single" w:sz="6" w:space="0" w:color="auto"/>
            </w:tcBorders>
          </w:tcPr>
          <w:p w14:paraId="3FECB3D9" w14:textId="77777777" w:rsidR="00652504" w:rsidRDefault="00652504" w:rsidP="00CE0826">
            <w:pPr>
              <w:pStyle w:val="TAC"/>
              <w:keepNext w:val="0"/>
              <w:keepLines w:val="0"/>
              <w:jc w:val="left"/>
              <w:rPr>
                <w:rFonts w:cs="Arial"/>
                <w:szCs w:val="18"/>
              </w:rPr>
            </w:pPr>
            <w:r>
              <w:rPr>
                <w:rFonts w:cs="Arial"/>
                <w:szCs w:val="18"/>
              </w:rPr>
              <w:t>15</w:t>
            </w:r>
          </w:p>
        </w:tc>
        <w:tc>
          <w:tcPr>
            <w:tcW w:w="2931" w:type="dxa"/>
            <w:tcBorders>
              <w:top w:val="single" w:sz="6" w:space="0" w:color="auto"/>
              <w:left w:val="single" w:sz="6" w:space="0" w:color="auto"/>
              <w:bottom w:val="single" w:sz="6" w:space="0" w:color="auto"/>
              <w:right w:val="single" w:sz="6" w:space="0" w:color="auto"/>
            </w:tcBorders>
          </w:tcPr>
          <w:p w14:paraId="76BC5D5A" w14:textId="77777777" w:rsidR="00652504" w:rsidRPr="00277A05" w:rsidRDefault="00652504" w:rsidP="00CE0826">
            <w:pPr>
              <w:pStyle w:val="TAL"/>
              <w:keepNext w:val="0"/>
              <w:keepLines w:val="0"/>
              <w:rPr>
                <w:rFonts w:eastAsia="Arial" w:cs="Arial"/>
                <w:szCs w:val="18"/>
              </w:rPr>
            </w:pPr>
            <w:r w:rsidRPr="00277A05">
              <w:rPr>
                <w:rFonts w:eastAsia="Arial" w:cs="Arial"/>
                <w:szCs w:val="18"/>
              </w:rPr>
              <w:t xml:space="preserve">Initiate UE attach </w:t>
            </w:r>
          </w:p>
        </w:tc>
        <w:tc>
          <w:tcPr>
            <w:tcW w:w="1408" w:type="dxa"/>
            <w:tcBorders>
              <w:top w:val="single" w:sz="6" w:space="0" w:color="auto"/>
              <w:left w:val="single" w:sz="6" w:space="0" w:color="auto"/>
              <w:bottom w:val="single" w:sz="6" w:space="0" w:color="auto"/>
              <w:right w:val="single" w:sz="6" w:space="0" w:color="auto"/>
            </w:tcBorders>
          </w:tcPr>
          <w:p w14:paraId="33563783" w14:textId="77777777" w:rsidR="00652504" w:rsidRDefault="00652504" w:rsidP="00CE0826">
            <w:pPr>
              <w:rPr>
                <w:rFonts w:ascii="Calibri" w:eastAsia="Calibri" w:hAnsi="Calibri" w:cs="Calibri"/>
                <w:b/>
                <w:bCs/>
                <w:szCs w:val="22"/>
              </w:rPr>
            </w:pPr>
            <w:r w:rsidRPr="00F17B0E">
              <w:rPr>
                <w:b/>
                <w:bCs/>
              </w:rPr>
              <w:t xml:space="preserve">UE  </w:t>
            </w:r>
            <w:r w:rsidRPr="00940338">
              <w:rPr>
                <w:rFonts w:ascii="Wingdings" w:eastAsia="Wingdings" w:hAnsi="Wingdings" w:cs="Wingdings"/>
                <w:b/>
                <w:bCs/>
              </w:rPr>
              <w:t>à</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0D9C7323" w14:textId="77777777" w:rsidR="00652504" w:rsidRPr="0043195C" w:rsidRDefault="00652504" w:rsidP="00CE0826">
            <w:pPr>
              <w:rPr>
                <w:rFonts w:ascii="Arial" w:eastAsia="Arial" w:hAnsi="Arial" w:cs="Arial"/>
                <w:sz w:val="18"/>
                <w:szCs w:val="18"/>
              </w:rPr>
            </w:pPr>
            <w:r w:rsidRPr="0043195C">
              <w:rPr>
                <w:rFonts w:ascii="Arial" w:hAnsi="Arial" w:cs="Arial"/>
                <w:sz w:val="18"/>
                <w:szCs w:val="18"/>
              </w:rPr>
              <w:t>Verify that UE able to attach successfully.</w:t>
            </w:r>
          </w:p>
        </w:tc>
      </w:tr>
    </w:tbl>
    <w:p w14:paraId="17148C0E" w14:textId="77777777" w:rsidR="00652504" w:rsidRPr="002226A7" w:rsidRDefault="00652504" w:rsidP="00652504"/>
    <w:p w14:paraId="21210A1B" w14:textId="77777777" w:rsidR="0017171F" w:rsidRPr="007553AC" w:rsidRDefault="0017171F" w:rsidP="0017171F">
      <w:pPr>
        <w:pStyle w:val="Heading2"/>
        <w:jc w:val="both"/>
      </w:pPr>
      <w:bookmarkStart w:id="2383" w:name="_Toc191458252"/>
      <w:bookmarkStart w:id="2384" w:name="_Toc202359718"/>
      <w:r w:rsidRPr="35D2ED7C">
        <w:rPr>
          <w:szCs w:val="32"/>
        </w:rPr>
        <w:t>ORAN.WG8.IOT.0</w:t>
      </w:r>
      <w:r>
        <w:rPr>
          <w:szCs w:val="32"/>
        </w:rPr>
        <w:t>90</w:t>
      </w:r>
      <w:r w:rsidRPr="35D2ED7C">
        <w:rPr>
          <w:szCs w:val="32"/>
        </w:rPr>
        <w:t>:</w:t>
      </w:r>
      <w:r>
        <w:rPr>
          <w:szCs w:val="32"/>
        </w:rPr>
        <w:t xml:space="preserve"> </w:t>
      </w:r>
      <w:r w:rsidRPr="007553AC">
        <w:rPr>
          <w:lang w:val="en-US"/>
        </w:rPr>
        <w:t xml:space="preserve">Verify network energy saving functionality in </w:t>
      </w:r>
      <w:r>
        <w:rPr>
          <w:lang w:val="en-US"/>
        </w:rPr>
        <w:t>ASM mode</w:t>
      </w:r>
      <w:r w:rsidRPr="007553AC">
        <w:rPr>
          <w:lang w:val="en-US"/>
        </w:rPr>
        <w:t xml:space="preserve"> configured with undefined Sleep </w:t>
      </w:r>
      <w:r>
        <w:rPr>
          <w:lang w:val="en-US"/>
        </w:rPr>
        <w:t>Period</w:t>
      </w:r>
      <w:r w:rsidRPr="007553AC">
        <w:t>.</w:t>
      </w:r>
      <w:bookmarkEnd w:id="2383"/>
      <w:bookmarkEnd w:id="2384"/>
    </w:p>
    <w:p w14:paraId="0B8D6EA0" w14:textId="77777777" w:rsidR="0017171F" w:rsidRDefault="0017171F" w:rsidP="0017171F">
      <w:pPr>
        <w:pStyle w:val="Heading3"/>
        <w:jc w:val="both"/>
      </w:pPr>
      <w:bookmarkStart w:id="2385" w:name="_Toc191458253"/>
      <w:bookmarkStart w:id="2386" w:name="_Toc202359719"/>
      <w:r>
        <w:t>Test Purpose</w:t>
      </w:r>
      <w:bookmarkEnd w:id="2385"/>
      <w:bookmarkEnd w:id="2386"/>
    </w:p>
    <w:p w14:paraId="4BD9A82C" w14:textId="77777777" w:rsidR="0017171F" w:rsidRPr="00F016B0" w:rsidRDefault="0017171F" w:rsidP="0017171F">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for undefined sleep Period in ASM Mode</w:t>
      </w:r>
      <w:r w:rsidRPr="00F016B0">
        <w:rPr>
          <w:rFonts w:eastAsia="Times New Roman"/>
          <w:color w:val="000000" w:themeColor="text1"/>
        </w:rPr>
        <w:t>.</w:t>
      </w:r>
    </w:p>
    <w:p w14:paraId="781574BA" w14:textId="77777777" w:rsidR="0017171F" w:rsidRPr="00384C48" w:rsidRDefault="0017171F" w:rsidP="0017171F">
      <w:pPr>
        <w:pStyle w:val="Heading3"/>
        <w:jc w:val="both"/>
      </w:pPr>
      <w:bookmarkStart w:id="2387" w:name="_Toc191458254"/>
      <w:bookmarkStart w:id="2388" w:name="_Toc202359720"/>
      <w:r>
        <w:t>Reference Requirement</w:t>
      </w:r>
      <w:bookmarkEnd w:id="2387"/>
      <w:bookmarkEnd w:id="2388"/>
    </w:p>
    <w:p w14:paraId="6A2BEE1E" w14:textId="77777777" w:rsidR="0017171F" w:rsidRDefault="0017171F" w:rsidP="0017171F">
      <w:pPr>
        <w:jc w:val="both"/>
        <w:rPr>
          <w:rFonts w:eastAsia="Times New Roman"/>
          <w:color w:val="000000" w:themeColor="text1"/>
        </w:rPr>
      </w:pPr>
      <w:r w:rsidRPr="007553AC">
        <w:rPr>
          <w:rFonts w:eastAsia="Times New Roman"/>
          <w:color w:val="000000" w:themeColor="text1"/>
        </w:rPr>
        <w:t>For detailed requirements, refer to the section 7.16</w:t>
      </w:r>
      <w:r>
        <w:rPr>
          <w:rFonts w:eastAsia="Times New Roman"/>
          <w:color w:val="000000" w:themeColor="text1"/>
        </w:rPr>
        <w:t xml:space="preserve"> and 13.6</w:t>
      </w:r>
      <w:r w:rsidRPr="007553AC">
        <w:rPr>
          <w:rFonts w:eastAsia="Times New Roman"/>
          <w:color w:val="000000" w:themeColor="text1"/>
        </w:rPr>
        <w:t xml:space="preserve"> in ORAN-WG8.AAD </w:t>
      </w:r>
      <w:r w:rsidRPr="007553AC">
        <w:fldChar w:fldCharType="begin"/>
      </w:r>
      <w:r w:rsidRPr="007553AC">
        <w:instrText xml:space="preserve"> REF _Ref22205352 \r \h  \* MERGEFORMAT </w:instrText>
      </w:r>
      <w:r w:rsidRPr="007553AC">
        <w:fldChar w:fldCharType="separate"/>
      </w:r>
      <w:r w:rsidRPr="007553AC">
        <w:t>[1]</w:t>
      </w:r>
      <w:r w:rsidRPr="007553AC">
        <w:fldChar w:fldCharType="end"/>
      </w:r>
      <w:r w:rsidRPr="007553AC">
        <w:rPr>
          <w:rFonts w:eastAsia="Times New Roman"/>
          <w:color w:val="000000" w:themeColor="text1"/>
        </w:rPr>
        <w:t>.</w:t>
      </w:r>
    </w:p>
    <w:p w14:paraId="325ADA21" w14:textId="77777777" w:rsidR="0017171F" w:rsidRDefault="0017171F" w:rsidP="0017171F">
      <w:pPr>
        <w:pStyle w:val="Heading3"/>
        <w:jc w:val="both"/>
      </w:pPr>
      <w:bookmarkStart w:id="2389" w:name="_Toc191458255"/>
      <w:bookmarkStart w:id="2390" w:name="_Toc202359721"/>
      <w:r>
        <w:t>Initial Conditions</w:t>
      </w:r>
      <w:bookmarkEnd w:id="2389"/>
      <w:bookmarkEnd w:id="2390"/>
    </w:p>
    <w:p w14:paraId="626EE6AC" w14:textId="77777777" w:rsidR="0017171F" w:rsidRPr="00102A22" w:rsidRDefault="0017171F" w:rsidP="0017171F">
      <w:pPr>
        <w:jc w:val="both"/>
      </w:pPr>
      <w:r>
        <w:rPr>
          <w:lang w:val="en-GB"/>
        </w:rPr>
        <w:t>Following are the preconditions for this test.</w:t>
      </w:r>
    </w:p>
    <w:p w14:paraId="539447A6" w14:textId="77777777" w:rsidR="0017171F" w:rsidRPr="00004BEB" w:rsidRDefault="0017171F" w:rsidP="0017171F">
      <w:pPr>
        <w:pStyle w:val="b0"/>
      </w:pPr>
      <w:r>
        <w:t>Physical interface of DHCP(v4/v6) server, DNS server, CA/RA server, SMO, Near-RT RIC,O-CU,O-DU and O-RU is connected.</w:t>
      </w:r>
    </w:p>
    <w:p w14:paraId="7A8D8C1C" w14:textId="77777777" w:rsidR="0017171F" w:rsidRDefault="0017171F" w:rsidP="0017171F">
      <w:pPr>
        <w:pStyle w:val="b0"/>
      </w:pPr>
      <w:r>
        <w:t>Use the default O-CU configuration files to configure all modules (NR RRC, NR PDCP, and SDAP) in O-CU.</w:t>
      </w:r>
    </w:p>
    <w:p w14:paraId="23450217" w14:textId="77777777" w:rsidR="0017171F" w:rsidRDefault="0017171F" w:rsidP="0017171F">
      <w:pPr>
        <w:pStyle w:val="b0"/>
      </w:pPr>
      <w:r>
        <w:lastRenderedPageBreak/>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296DDFD5" w14:textId="77777777" w:rsidR="0017171F" w:rsidRDefault="0017171F" w:rsidP="0017171F">
      <w:pPr>
        <w:pStyle w:val="b0"/>
      </w:pPr>
      <w:r>
        <w:t>O-RU supports O-NES Capability and sent to O-DU through “</w:t>
      </w:r>
      <w:r w:rsidRPr="00566C32">
        <w:t>energy-saving-capability-common-info</w:t>
      </w:r>
      <w:r>
        <w:t>/asm</w:t>
      </w:r>
      <w:r w:rsidRPr="007553AC">
        <w:t>-capability-info</w:t>
      </w:r>
      <w:r>
        <w:t>*</w:t>
      </w:r>
      <w:r w:rsidRPr="007553AC">
        <w:t>” IEs</w:t>
      </w:r>
      <w:r>
        <w:t>.</w:t>
      </w:r>
    </w:p>
    <w:p w14:paraId="7730C00C" w14:textId="77777777" w:rsidR="0017171F" w:rsidRDefault="0017171F" w:rsidP="0017171F">
      <w:pPr>
        <w:pStyle w:val="b0"/>
      </w:pPr>
      <w:r>
        <w:t>O-DU Connected to Near-RT RIC through E2 interface &amp; it sends O-RU energy saving capabilities to Near-RT RIC.</w:t>
      </w:r>
    </w:p>
    <w:p w14:paraId="24448C1D" w14:textId="77777777" w:rsidR="0017171F" w:rsidRDefault="0017171F" w:rsidP="0017171F">
      <w:pPr>
        <w:pStyle w:val="b0"/>
      </w:pPr>
      <w:r>
        <w:t>SMO is preconfigured with Near-RT RIC server IP address as per data model.</w:t>
      </w:r>
    </w:p>
    <w:p w14:paraId="74C002D5" w14:textId="77777777" w:rsidR="0017171F" w:rsidRDefault="0017171F" w:rsidP="0017171F">
      <w:pPr>
        <w:pStyle w:val="b0"/>
      </w:pPr>
      <w:r>
        <w:t xml:space="preserve">SMO </w:t>
      </w:r>
      <w:r w:rsidRPr="00F845BC">
        <w:t>preconfigured with required AI/ML model based on collected data and share the same policies to near-RT RIC.</w:t>
      </w:r>
    </w:p>
    <w:p w14:paraId="05399E78" w14:textId="77777777" w:rsidR="0017171F" w:rsidRPr="00004BEB" w:rsidRDefault="0017171F" w:rsidP="0017171F">
      <w:pPr>
        <w:pStyle w:val="b0"/>
      </w:pPr>
      <w:r>
        <w:t>O-CU is connected to 5GC through NG interface and O-CU is operational.</w:t>
      </w:r>
    </w:p>
    <w:p w14:paraId="0E810317" w14:textId="77777777" w:rsidR="0017171F" w:rsidRPr="00004BEB" w:rsidRDefault="0017171F" w:rsidP="0017171F">
      <w:pPr>
        <w:pStyle w:val="b0"/>
      </w:pPr>
      <w:r>
        <w:t>It is assumed that when Power-ON the O-DU, the NETCONF Server is started or when the O-DU is restarted, the NETCONF Server is restarted.</w:t>
      </w:r>
    </w:p>
    <w:p w14:paraId="06604441" w14:textId="77777777" w:rsidR="0017171F" w:rsidRPr="00004BEB" w:rsidRDefault="0017171F" w:rsidP="0017171F">
      <w:pPr>
        <w:pStyle w:val="b0"/>
      </w:pPr>
      <w:r>
        <w:t>NETCONF Client is operational.</w:t>
      </w:r>
    </w:p>
    <w:p w14:paraId="36271C40" w14:textId="77777777" w:rsidR="0017171F" w:rsidRPr="00004BEB" w:rsidRDefault="0017171F" w:rsidP="0017171F">
      <w:pPr>
        <w:pStyle w:val="b0"/>
      </w:pPr>
      <w:r>
        <w:t>The O-DU have obtained end to end IP connectivity between O-DU and SMO. The O-DU shall support either IPv4 or IPv6.</w:t>
      </w:r>
    </w:p>
    <w:p w14:paraId="1573844A" w14:textId="77777777" w:rsidR="0017171F" w:rsidRPr="00004BEB" w:rsidRDefault="0017171F" w:rsidP="0017171F">
      <w:pPr>
        <w:pStyle w:val="b0"/>
      </w:pPr>
      <w:r>
        <w:t>The PnfRegistration is successful with TLS secure connection is established between O-DU and SMO as per test case ORAN.WG8.IOT.017.</w:t>
      </w:r>
    </w:p>
    <w:p w14:paraId="0BA6D7D6" w14:textId="77777777" w:rsidR="0017171F" w:rsidRDefault="0017171F" w:rsidP="0017171F">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1AB2F520" w14:textId="77777777" w:rsidR="0017171F" w:rsidRDefault="0017171F" w:rsidP="0017171F">
      <w:pPr>
        <w:pStyle w:val="b0"/>
      </w:pPr>
      <w:r w:rsidRPr="00D87949">
        <w:t>esObjective type for O-NES policy is configured to either targetEc or esPercentage.</w:t>
      </w:r>
    </w:p>
    <w:p w14:paraId="5E7291EF" w14:textId="77777777" w:rsidR="0017171F" w:rsidRPr="00124A5C" w:rsidRDefault="0017171F" w:rsidP="0017171F">
      <w:pPr>
        <w:pStyle w:val="b0"/>
        <w:numPr>
          <w:ilvl w:val="0"/>
          <w:numId w:val="0"/>
        </w:numPr>
        <w:ind w:left="1224"/>
        <w:rPr>
          <w:lang w:val="en-US"/>
        </w:rPr>
      </w:pPr>
      <w:r>
        <w:t>*Note-If O-RU Support capability of ASM &amp; TRX-Control modes, as per section 16.8.3</w:t>
      </w:r>
      <w:r>
        <w:fldChar w:fldCharType="begin"/>
      </w:r>
      <w:r>
        <w:instrText xml:space="preserve"> REF _Ref97212391 \r \h </w:instrText>
      </w:r>
      <w:r>
        <w:fldChar w:fldCharType="separate"/>
      </w:r>
      <w:r>
        <w:t>[26]</w:t>
      </w:r>
      <w:r>
        <w:fldChar w:fldCharType="end"/>
      </w:r>
      <w:r>
        <w:t xml:space="preserve"> </w:t>
      </w:r>
      <w:r w:rsidRPr="005A7DD9">
        <w:rPr>
          <w:lang w:val="en-US"/>
        </w:rPr>
        <w:t>ASM commands may be issued "on top of" an undefined-duration TRX_CONTROL command</w:t>
      </w:r>
      <w:r>
        <w:rPr>
          <w:lang w:val="en-US"/>
        </w:rPr>
        <w:t>.</w:t>
      </w:r>
    </w:p>
    <w:p w14:paraId="6C555856" w14:textId="77777777" w:rsidR="0017171F" w:rsidRDefault="0017171F" w:rsidP="0017171F">
      <w:pPr>
        <w:pStyle w:val="Heading3"/>
        <w:jc w:val="both"/>
      </w:pPr>
      <w:bookmarkStart w:id="2391" w:name="_Toc191458256"/>
      <w:bookmarkStart w:id="2392" w:name="_Toc202359722"/>
      <w:r>
        <w:t>Test Setup and Configuration</w:t>
      </w:r>
      <w:bookmarkEnd w:id="2391"/>
      <w:bookmarkEnd w:id="2392"/>
    </w:p>
    <w:p w14:paraId="212AC545" w14:textId="77777777" w:rsidR="0017171F" w:rsidRDefault="0017171F" w:rsidP="0017171F">
      <w:pPr>
        <w:pStyle w:val="b0"/>
        <w:rPr>
          <w:b/>
          <w:bCs/>
        </w:rPr>
      </w:pPr>
      <w:r w:rsidRPr="58179EF8">
        <w:rPr>
          <w:b/>
          <w:bCs/>
        </w:rPr>
        <w:t>DUTs:</w:t>
      </w:r>
      <w:r>
        <w:t xml:space="preserve"> SMO, O-DU, O-CU and O-RU.</w:t>
      </w:r>
    </w:p>
    <w:p w14:paraId="00DE9C72" w14:textId="77777777" w:rsidR="0017171F" w:rsidRDefault="0017171F" w:rsidP="0017171F">
      <w:pPr>
        <w:pStyle w:val="b0"/>
        <w:rPr>
          <w:b/>
          <w:bCs/>
        </w:rPr>
      </w:pPr>
      <w:r w:rsidRPr="58179EF8">
        <w:rPr>
          <w:b/>
          <w:bCs/>
        </w:rPr>
        <w:t>Testing tools:</w:t>
      </w:r>
      <w:r>
        <w:t xml:space="preserve"> are required for this test scenario.</w:t>
      </w:r>
    </w:p>
    <w:p w14:paraId="7724739D" w14:textId="77777777" w:rsidR="0017171F" w:rsidRDefault="0017171F" w:rsidP="0017171F">
      <w:pPr>
        <w:pStyle w:val="b0"/>
      </w:pPr>
      <w:r>
        <w:t>Test UEs or UE emulator which can support NR.</w:t>
      </w:r>
    </w:p>
    <w:p w14:paraId="4C7442B3" w14:textId="77777777" w:rsidR="0017171F" w:rsidRDefault="0017171F" w:rsidP="0017171F">
      <w:pPr>
        <w:pStyle w:val="b0"/>
      </w:pPr>
      <w:r>
        <w:t>5G-NR O-RU or O-RU emulator.</w:t>
      </w:r>
    </w:p>
    <w:p w14:paraId="232FAB5D" w14:textId="77777777" w:rsidR="0017171F" w:rsidRDefault="0017171F" w:rsidP="0017171F">
      <w:pPr>
        <w:pStyle w:val="b0"/>
      </w:pPr>
      <w:r>
        <w:t>5G Core or CN emulator used which supports N1, N2 and HTTP messages.</w:t>
      </w:r>
    </w:p>
    <w:p w14:paraId="76CDDC8F" w14:textId="77777777" w:rsidR="0017171F" w:rsidRDefault="0017171F" w:rsidP="0017171F">
      <w:pPr>
        <w:pStyle w:val="b0"/>
      </w:pPr>
      <w:r>
        <w:t>Protocol Analyzer is used to record and observe F1AP, NGAP, FH-eCPRI, FAPI, NAS, HTTP2, PFCP protocol content.</w:t>
      </w:r>
    </w:p>
    <w:p w14:paraId="5293489E" w14:textId="77777777" w:rsidR="0017171F" w:rsidRDefault="0017171F" w:rsidP="0017171F">
      <w:pPr>
        <w:pStyle w:val="b0"/>
      </w:pPr>
      <w:r>
        <w:t>Configuration:</w:t>
      </w:r>
    </w:p>
    <w:p w14:paraId="7755BA2D" w14:textId="77777777" w:rsidR="0017171F" w:rsidRPr="00382DFD" w:rsidRDefault="0017171F" w:rsidP="0017171F">
      <w:pPr>
        <w:pStyle w:val="b0"/>
      </w:pPr>
      <w:r w:rsidRPr="00382DFD">
        <w:t xml:space="preserve">For details on the test setup refer </w:t>
      </w:r>
      <w:r w:rsidRPr="00382DFD">
        <w:fldChar w:fldCharType="begin"/>
      </w:r>
      <w:r w:rsidRPr="00382DFD">
        <w:instrText xml:space="preserve"> REF _Ref148361477 \r \h  \* MERGEFORMAT </w:instrText>
      </w:r>
      <w:r w:rsidRPr="00382DFD">
        <w:fldChar w:fldCharType="separate"/>
      </w:r>
      <w:r w:rsidRPr="00382DFD">
        <w:t>Annex A</w:t>
      </w:r>
      <w:r w:rsidRPr="00382DFD">
        <w:fldChar w:fldCharType="end"/>
      </w:r>
      <w:r w:rsidRPr="00382DFD">
        <w:t xml:space="preserve"> - A.4.</w:t>
      </w:r>
    </w:p>
    <w:p w14:paraId="2ED435F4" w14:textId="77777777" w:rsidR="0017171F" w:rsidRPr="00382DFD" w:rsidRDefault="0017171F" w:rsidP="0017171F">
      <w:pPr>
        <w:pStyle w:val="b0"/>
      </w:pPr>
      <w:r w:rsidRPr="00382DFD">
        <w:t xml:space="preserve">For rest of the MIB and SSB test profiles, refer </w:t>
      </w:r>
      <w:r w:rsidRPr="00382DFD">
        <w:fldChar w:fldCharType="begin"/>
      </w:r>
      <w:r w:rsidRPr="00382DFD">
        <w:instrText xml:space="preserve"> REF _Ref97213235 \r \h  \* MERGEFORMAT </w:instrText>
      </w:r>
      <w:r w:rsidRPr="00382DFD">
        <w:fldChar w:fldCharType="separate"/>
      </w:r>
      <w:r w:rsidRPr="00382DFD">
        <w:t>B.2.1</w:t>
      </w:r>
      <w:r w:rsidRPr="00382DFD">
        <w:fldChar w:fldCharType="end"/>
      </w:r>
      <w:r w:rsidRPr="00382DFD">
        <w:t>.</w:t>
      </w:r>
    </w:p>
    <w:p w14:paraId="1E2690CF" w14:textId="77777777" w:rsidR="0017171F" w:rsidRPr="00382DFD" w:rsidRDefault="0017171F" w:rsidP="0017171F">
      <w:pPr>
        <w:pStyle w:val="b0"/>
      </w:pPr>
      <w:r w:rsidRPr="00382DFD">
        <w:t xml:space="preserve">For details on the SIB1 test profiles, see </w:t>
      </w:r>
      <w:r w:rsidRPr="00382DFD">
        <w:fldChar w:fldCharType="begin"/>
      </w:r>
      <w:r w:rsidRPr="00382DFD">
        <w:instrText xml:space="preserve"> REF _Ref97213244 \r \h  \* MERGEFORMAT </w:instrText>
      </w:r>
      <w:r w:rsidRPr="00382DFD">
        <w:fldChar w:fldCharType="separate"/>
      </w:r>
      <w:r w:rsidRPr="00382DFD">
        <w:t>B.3</w:t>
      </w:r>
      <w:r w:rsidRPr="00382DFD">
        <w:fldChar w:fldCharType="end"/>
      </w:r>
      <w:r w:rsidRPr="00382DFD">
        <w:t>.</w:t>
      </w:r>
    </w:p>
    <w:p w14:paraId="488E0D65" w14:textId="77777777" w:rsidR="0017171F" w:rsidRPr="00382DFD" w:rsidRDefault="0017171F" w:rsidP="0017171F">
      <w:pPr>
        <w:pStyle w:val="b0"/>
      </w:pPr>
      <w:r w:rsidRPr="00382DFD">
        <w:lastRenderedPageBreak/>
        <w:t xml:space="preserve">For details on the RACH test profiles, see </w:t>
      </w:r>
      <w:r w:rsidRPr="00382DFD">
        <w:fldChar w:fldCharType="begin"/>
      </w:r>
      <w:r w:rsidRPr="00382DFD">
        <w:instrText xml:space="preserve"> REF _Ref31820944 \r \h  \* MERGEFORMAT </w:instrText>
      </w:r>
      <w:r w:rsidRPr="00382DFD">
        <w:fldChar w:fldCharType="separate"/>
      </w:r>
      <w:r w:rsidRPr="00382DFD">
        <w:t>B.6</w:t>
      </w:r>
      <w:r w:rsidRPr="00382DFD">
        <w:fldChar w:fldCharType="end"/>
      </w:r>
      <w:r w:rsidRPr="00382DFD">
        <w:t>.</w:t>
      </w:r>
    </w:p>
    <w:p w14:paraId="0CA4BE60" w14:textId="77777777" w:rsidR="0017171F" w:rsidRPr="00A3460F" w:rsidRDefault="0017171F" w:rsidP="0017171F">
      <w:pPr>
        <w:pStyle w:val="Heading3"/>
        <w:jc w:val="both"/>
        <w:rPr>
          <w:lang w:val="en-US"/>
        </w:rPr>
      </w:pPr>
      <w:bookmarkStart w:id="2393" w:name="_Toc191458257"/>
      <w:bookmarkStart w:id="2394" w:name="_Toc202359723"/>
      <w:r w:rsidRPr="35D2ED7C">
        <w:rPr>
          <w:lang w:val="en-US"/>
        </w:rPr>
        <w:t xml:space="preserve">Test </w:t>
      </w:r>
      <w:r>
        <w:t>Procedure</w:t>
      </w:r>
      <w:bookmarkEnd w:id="2393"/>
      <w:bookmarkEnd w:id="2394"/>
    </w:p>
    <w:p w14:paraId="272824D2" w14:textId="77777777" w:rsidR="0017171F" w:rsidRDefault="0017171F" w:rsidP="0017171F">
      <w:pPr>
        <w:jc w:val="both"/>
      </w:pPr>
      <w:r>
        <w:t xml:space="preserve">The following table describes the test procedures 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with ASM mode for undefined sleep period.</w:t>
      </w:r>
    </w:p>
    <w:p w14:paraId="4A194BC1" w14:textId="77777777" w:rsidR="0017171F" w:rsidRDefault="0017171F" w:rsidP="0017171F">
      <w:pPr>
        <w:pStyle w:val="Caption"/>
      </w:pPr>
      <w:bookmarkStart w:id="2395" w:name="_Toc191458477"/>
      <w:bookmarkStart w:id="2396" w:name="_Toc202359142"/>
      <w:r>
        <w:t xml:space="preserve">Table </w:t>
      </w:r>
      <w:r>
        <w:fldChar w:fldCharType="begin"/>
      </w:r>
      <w:r>
        <w:instrText>STYLEREF 2 \s</w:instrText>
      </w:r>
      <w:r>
        <w:fldChar w:fldCharType="separate"/>
      </w:r>
      <w:r>
        <w:rPr>
          <w:noProof/>
        </w:rPr>
        <w:t>7.91</w:t>
      </w:r>
      <w:r>
        <w:fldChar w:fldCharType="end"/>
      </w:r>
      <w:r>
        <w:noBreakHyphen/>
      </w:r>
      <w:r>
        <w:fldChar w:fldCharType="begin"/>
      </w:r>
      <w:r>
        <w:instrText>SEQ Table \* ARABIC \s 2</w:instrText>
      </w:r>
      <w:r>
        <w:fldChar w:fldCharType="separate"/>
      </w:r>
      <w:r>
        <w:rPr>
          <w:noProof/>
        </w:rPr>
        <w:t>1</w:t>
      </w:r>
      <w:r>
        <w:fldChar w:fldCharType="end"/>
      </w:r>
      <w:r>
        <w:t xml:space="preserve">: </w:t>
      </w:r>
      <w:r w:rsidRPr="00D90A4D">
        <w:t xml:space="preserve">energy saving functionality with </w:t>
      </w:r>
      <w:r>
        <w:t>ASM</w:t>
      </w:r>
      <w:r w:rsidRPr="00D90A4D">
        <w:t xml:space="preserve"> for undefined sleep period</w:t>
      </w:r>
      <w:r w:rsidRPr="00F016B0">
        <w:t>.</w:t>
      </w:r>
      <w:bookmarkEnd w:id="2395"/>
      <w:bookmarkEnd w:id="2396"/>
    </w:p>
    <w:tbl>
      <w:tblPr>
        <w:tblW w:w="9389" w:type="dxa"/>
        <w:tblLayout w:type="fixed"/>
        <w:tblLook w:val="01E0" w:firstRow="1" w:lastRow="1" w:firstColumn="1" w:lastColumn="1" w:noHBand="0" w:noVBand="0"/>
      </w:tblPr>
      <w:tblGrid>
        <w:gridCol w:w="583"/>
        <w:gridCol w:w="2931"/>
        <w:gridCol w:w="1408"/>
        <w:gridCol w:w="4467"/>
      </w:tblGrid>
      <w:tr w:rsidR="0017171F" w14:paraId="5CB1BE7D" w14:textId="77777777" w:rsidTr="00A359AA">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77BFF2F" w14:textId="77777777" w:rsidR="0017171F" w:rsidRPr="00770146" w:rsidRDefault="0017171F" w:rsidP="00A359AA">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AF98044" w14:textId="77777777" w:rsidR="0017171F" w:rsidRPr="00770146" w:rsidRDefault="0017171F" w:rsidP="00A359AA">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0BABADF" w14:textId="77777777" w:rsidR="0017171F" w:rsidRPr="00922E20" w:rsidRDefault="0017171F" w:rsidP="00A359AA">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9FD4C1" w14:textId="77777777" w:rsidR="0017171F" w:rsidRPr="00770146" w:rsidRDefault="0017171F" w:rsidP="00A359AA">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17171F" w14:paraId="79A8E941" w14:textId="77777777" w:rsidTr="00A359AA">
        <w:trPr>
          <w:trHeight w:val="1614"/>
        </w:trPr>
        <w:tc>
          <w:tcPr>
            <w:tcW w:w="583" w:type="dxa"/>
            <w:tcBorders>
              <w:top w:val="single" w:sz="6" w:space="0" w:color="auto"/>
              <w:left w:val="single" w:sz="6" w:space="0" w:color="auto"/>
              <w:bottom w:val="single" w:sz="6" w:space="0" w:color="auto"/>
              <w:right w:val="single" w:sz="6" w:space="0" w:color="auto"/>
            </w:tcBorders>
          </w:tcPr>
          <w:p w14:paraId="29E59B1A" w14:textId="77777777" w:rsidR="0017171F" w:rsidRPr="00770146" w:rsidRDefault="0017171F" w:rsidP="00A359AA">
            <w:pPr>
              <w:pStyle w:val="TAC"/>
              <w:keepNext w:val="0"/>
              <w:keepLines w:val="0"/>
              <w:jc w:val="left"/>
              <w:rPr>
                <w:rFonts w:cs="Arial"/>
                <w:szCs w:val="18"/>
              </w:rPr>
            </w:pPr>
            <w:r w:rsidRPr="00770146">
              <w:rPr>
                <w:rFonts w:cs="Arial"/>
                <w:szCs w:val="18"/>
              </w:rPr>
              <w:t>1</w:t>
            </w:r>
          </w:p>
        </w:tc>
        <w:tc>
          <w:tcPr>
            <w:tcW w:w="2931" w:type="dxa"/>
            <w:tcBorders>
              <w:top w:val="single" w:sz="6" w:space="0" w:color="auto"/>
              <w:left w:val="single" w:sz="6" w:space="0" w:color="auto"/>
              <w:bottom w:val="single" w:sz="6" w:space="0" w:color="auto"/>
              <w:right w:val="single" w:sz="6" w:space="0" w:color="auto"/>
            </w:tcBorders>
          </w:tcPr>
          <w:p w14:paraId="687BF82E" w14:textId="77777777" w:rsidR="0017171F" w:rsidRPr="00E35DD0" w:rsidRDefault="0017171F" w:rsidP="00A359AA">
            <w:pPr>
              <w:pStyle w:val="TAL"/>
              <w:keepNext w:val="0"/>
              <w:keepLines w:val="0"/>
              <w:rPr>
                <w:rFonts w:cs="Arial"/>
                <w:szCs w:val="18"/>
              </w:rPr>
            </w:pPr>
            <w:r w:rsidRPr="00E35DD0">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76ECDE57" w14:textId="77777777" w:rsidR="0017171F" w:rsidRPr="00215318" w:rsidRDefault="0017171F" w:rsidP="00A359AA">
            <w:r>
              <w:rPr>
                <w:rFonts w:ascii="Calibri" w:eastAsia="Calibri" w:hAnsi="Calibri" w:cs="Calibri"/>
                <w:b/>
                <w:bCs/>
                <w:szCs w:val="22"/>
              </w:rPr>
              <w:t>O-CU/</w:t>
            </w:r>
            <w:r w:rsidRPr="005564BE">
              <w:rPr>
                <w:rFonts w:ascii="Calibri" w:eastAsia="Calibri" w:hAnsi="Calibri" w:cs="Calibri"/>
                <w:b/>
                <w:bCs/>
                <w:szCs w:val="22"/>
              </w:rPr>
              <w:t>O-DU</w:t>
            </w:r>
            <w:r>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781AA371" w14:textId="77777777" w:rsidR="0017171F" w:rsidRPr="00610859" w:rsidRDefault="0017171F" w:rsidP="00A359AA">
            <w:pPr>
              <w:pStyle w:val="TAL"/>
              <w:keepNext w:val="0"/>
              <w:keepLines w:val="0"/>
              <w:spacing w:after="240"/>
              <w:rPr>
                <w:rFonts w:cs="Arial"/>
                <w:szCs w:val="18"/>
              </w:rPr>
            </w:pPr>
            <w:r w:rsidRPr="00610859">
              <w:rPr>
                <w:rFonts w:cs="Arial"/>
                <w:szCs w:val="18"/>
              </w:rPr>
              <w:t>Verify cell bring-up is successful as per received Configuration from SMO.</w:t>
            </w:r>
          </w:p>
          <w:p w14:paraId="30FD1F5C" w14:textId="77777777" w:rsidR="0017171F" w:rsidRPr="00610859" w:rsidRDefault="0017171F" w:rsidP="00A359AA">
            <w:pPr>
              <w:pStyle w:val="TAL"/>
              <w:keepNext w:val="0"/>
              <w:keepLines w:val="0"/>
              <w:spacing w:after="240"/>
              <w:rPr>
                <w:rFonts w:cs="Arial"/>
                <w:szCs w:val="18"/>
              </w:rPr>
            </w:pPr>
            <w:r w:rsidRPr="00610859">
              <w:rPr>
                <w:rFonts w:cs="Arial"/>
                <w:szCs w:val="18"/>
              </w:rPr>
              <w:t xml:space="preserve">Verify O-DU monitors the synchronization-state-change notification periodically to ensure that O-RU is in LOCKED state and available for CU-plane communication, as described in section 13.1 of </w:t>
            </w:r>
            <w:r w:rsidRPr="00610859">
              <w:rPr>
                <w:rFonts w:cs="Arial"/>
                <w:szCs w:val="18"/>
              </w:rPr>
              <w:fldChar w:fldCharType="begin"/>
            </w:r>
            <w:r w:rsidRPr="00610859">
              <w:rPr>
                <w:rFonts w:cs="Arial"/>
                <w:szCs w:val="18"/>
              </w:rPr>
              <w:instrText xml:space="preserve"> REF _Ref97212545 \r \h  \* MERGEFORMAT </w:instrText>
            </w:r>
            <w:r w:rsidRPr="00610859">
              <w:rPr>
                <w:rFonts w:cs="Arial"/>
                <w:szCs w:val="18"/>
              </w:rPr>
            </w:r>
            <w:r w:rsidRPr="00610859">
              <w:rPr>
                <w:rFonts w:cs="Arial"/>
                <w:szCs w:val="18"/>
              </w:rPr>
              <w:fldChar w:fldCharType="separate"/>
            </w:r>
            <w:r w:rsidRPr="00610859">
              <w:rPr>
                <w:rFonts w:cs="Arial"/>
                <w:szCs w:val="18"/>
              </w:rPr>
              <w:t>[24]</w:t>
            </w:r>
            <w:r w:rsidRPr="00610859">
              <w:rPr>
                <w:rFonts w:cs="Arial"/>
                <w:szCs w:val="18"/>
              </w:rPr>
              <w:fldChar w:fldCharType="end"/>
            </w:r>
            <w:r w:rsidRPr="00610859">
              <w:rPr>
                <w:rFonts w:cs="Arial"/>
                <w:szCs w:val="18"/>
              </w:rPr>
              <w:t>.</w:t>
            </w:r>
          </w:p>
        </w:tc>
      </w:tr>
      <w:tr w:rsidR="0017171F" w14:paraId="15B6A9B5" w14:textId="77777777" w:rsidTr="00A359AA">
        <w:trPr>
          <w:trHeight w:val="1731"/>
        </w:trPr>
        <w:tc>
          <w:tcPr>
            <w:tcW w:w="583" w:type="dxa"/>
            <w:tcBorders>
              <w:top w:val="single" w:sz="6" w:space="0" w:color="auto"/>
              <w:left w:val="single" w:sz="6" w:space="0" w:color="auto"/>
              <w:bottom w:val="single" w:sz="6" w:space="0" w:color="auto"/>
              <w:right w:val="single" w:sz="6" w:space="0" w:color="auto"/>
            </w:tcBorders>
          </w:tcPr>
          <w:p w14:paraId="600964D6" w14:textId="77777777" w:rsidR="0017171F" w:rsidRPr="00770146" w:rsidRDefault="0017171F" w:rsidP="00A359AA">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636E5A41" w14:textId="77777777" w:rsidR="0017171F" w:rsidRPr="00E35DD0" w:rsidRDefault="0017171F" w:rsidP="00A359AA">
            <w:pPr>
              <w:pStyle w:val="TAL"/>
              <w:keepNext w:val="0"/>
              <w:keepLines w:val="0"/>
              <w:rPr>
                <w:rFonts w:cs="Arial"/>
                <w:szCs w:val="18"/>
              </w:rPr>
            </w:pPr>
            <w:r w:rsidRPr="00E35DD0">
              <w:rPr>
                <w:rFonts w:cs="Arial"/>
                <w:szCs w:val="18"/>
              </w:rPr>
              <w:t>Near</w:t>
            </w:r>
            <w:r>
              <w:rPr>
                <w:rFonts w:cs="Arial"/>
                <w:szCs w:val="18"/>
              </w:rPr>
              <w:t>-</w:t>
            </w:r>
            <w:r w:rsidRPr="00E35DD0">
              <w:rPr>
                <w:rFonts w:cs="Arial"/>
                <w:szCs w:val="18"/>
              </w:rPr>
              <w:t>RT</w:t>
            </w:r>
            <w:r>
              <w:rPr>
                <w:rFonts w:cs="Arial"/>
                <w:szCs w:val="18"/>
              </w:rPr>
              <w:t xml:space="preserve"> </w:t>
            </w:r>
            <w:r w:rsidRPr="00E35DD0">
              <w:rPr>
                <w:rFonts w:cs="Arial"/>
                <w:szCs w:val="18"/>
              </w:rPr>
              <w:t>RIC sends E2 Subscription Request to O-DU for energy saving</w:t>
            </w:r>
          </w:p>
        </w:tc>
        <w:tc>
          <w:tcPr>
            <w:tcW w:w="1408" w:type="dxa"/>
            <w:tcBorders>
              <w:top w:val="single" w:sz="6" w:space="0" w:color="auto"/>
              <w:left w:val="single" w:sz="6" w:space="0" w:color="auto"/>
              <w:bottom w:val="single" w:sz="6" w:space="0" w:color="auto"/>
              <w:right w:val="single" w:sz="6" w:space="0" w:color="auto"/>
            </w:tcBorders>
          </w:tcPr>
          <w:p w14:paraId="1B895AC3"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7F6BBAEF" w14:textId="77777777" w:rsidR="0017171F" w:rsidRPr="00610859" w:rsidRDefault="0017171F" w:rsidP="00A359AA">
            <w:pPr>
              <w:rPr>
                <w:rFonts w:ascii="Arial" w:hAnsi="Arial" w:cs="Arial"/>
                <w:sz w:val="18"/>
                <w:szCs w:val="18"/>
              </w:rPr>
            </w:pPr>
            <w:r w:rsidRPr="00610859">
              <w:rPr>
                <w:rFonts w:ascii="Arial" w:hAnsi="Arial" w:cs="Arial"/>
                <w:sz w:val="18"/>
                <w:szCs w:val="18"/>
              </w:rPr>
              <w:t>Verify Near-RT RIC initiates RIC SUBSCRIPTION REQUEST to O-DU for reporting energy saving status as per below structure.</w:t>
            </w:r>
          </w:p>
          <w:p w14:paraId="62EF69B1" w14:textId="77777777" w:rsidR="0017171F" w:rsidRPr="008F07AA" w:rsidRDefault="0017171F" w:rsidP="00A359AA">
            <w:pPr>
              <w:rPr>
                <w:rFonts w:ascii="Arial" w:hAnsi="Arial" w:cs="Arial"/>
                <w:sz w:val="18"/>
                <w:szCs w:val="18"/>
              </w:rPr>
            </w:pPr>
            <w:r w:rsidRPr="008F07AA">
              <w:rPr>
                <w:rFonts w:ascii="Arial" w:hAnsi="Arial" w:cs="Arial"/>
                <w:sz w:val="18"/>
                <w:szCs w:val="18"/>
              </w:rPr>
              <w:t>-RIC SUBSCRIPTION REQUEST</w:t>
            </w:r>
            <w:r w:rsidRPr="008F07AA">
              <w:rPr>
                <w:rFonts w:ascii="Arial" w:hAnsi="Arial" w:cs="Arial"/>
                <w:sz w:val="18"/>
                <w:szCs w:val="18"/>
                <w:lang w:eastAsia="ja-JP"/>
              </w:rPr>
              <w:t>&gt; Event Trigger Definition &gt;E2SM-CCC Event Trigger Definition Format 2</w:t>
            </w:r>
            <w:r w:rsidRPr="008F07AA">
              <w:rPr>
                <w:rFonts w:ascii="Arial" w:hAnsi="Arial" w:cs="Arial"/>
                <w:sz w:val="18"/>
                <w:szCs w:val="18"/>
              </w:rPr>
              <w:t>&gt;</w:t>
            </w:r>
            <w:r w:rsidRPr="008F07AA">
              <w:rPr>
                <w:rFonts w:ascii="Arial" w:hAnsi="Arial" w:cs="Arial"/>
                <w:sz w:val="18"/>
                <w:szCs w:val="18"/>
                <w:lang w:eastAsia="ja-JP"/>
              </w:rPr>
              <w:t xml:space="preserve"> RAN Configuration Structure Name</w:t>
            </w:r>
            <w:r w:rsidRPr="008F07AA">
              <w:rPr>
                <w:rFonts w:ascii="Arial" w:hAnsi="Arial" w:cs="Arial"/>
                <w:sz w:val="18"/>
                <w:szCs w:val="18"/>
              </w:rPr>
              <w:t>&gt;</w:t>
            </w:r>
            <w:r w:rsidRPr="008F07AA">
              <w:rPr>
                <w:rFonts w:ascii="Arial" w:hAnsi="Arial" w:cs="Arial"/>
                <w:sz w:val="18"/>
                <w:szCs w:val="18"/>
                <w:lang w:eastAsia="ja-JP"/>
              </w:rPr>
              <w:t xml:space="preserve"> O-CESManagementFunction</w:t>
            </w:r>
          </w:p>
        </w:tc>
      </w:tr>
      <w:tr w:rsidR="0017171F" w14:paraId="268331AD" w14:textId="77777777" w:rsidTr="00A359AA">
        <w:trPr>
          <w:trHeight w:val="705"/>
        </w:trPr>
        <w:tc>
          <w:tcPr>
            <w:tcW w:w="583" w:type="dxa"/>
            <w:tcBorders>
              <w:top w:val="single" w:sz="6" w:space="0" w:color="auto"/>
              <w:left w:val="single" w:sz="6" w:space="0" w:color="auto"/>
              <w:bottom w:val="single" w:sz="6" w:space="0" w:color="auto"/>
              <w:right w:val="single" w:sz="6" w:space="0" w:color="auto"/>
            </w:tcBorders>
          </w:tcPr>
          <w:p w14:paraId="1B9948A4" w14:textId="77777777" w:rsidR="0017171F" w:rsidRDefault="0017171F" w:rsidP="00A359AA">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628484C8" w14:textId="77777777" w:rsidR="0017171F" w:rsidRPr="00E35DD0" w:rsidRDefault="0017171F" w:rsidP="00A359AA">
            <w:pPr>
              <w:pStyle w:val="TAL"/>
              <w:keepNext w:val="0"/>
              <w:keepLines w:val="0"/>
              <w:rPr>
                <w:rFonts w:cs="Arial"/>
                <w:szCs w:val="18"/>
              </w:rPr>
            </w:pPr>
            <w:r w:rsidRPr="00E35DD0">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10E6D842"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0303092A" w14:textId="77777777" w:rsidR="0017171F" w:rsidRPr="00610859" w:rsidRDefault="0017171F" w:rsidP="00A359AA">
            <w:pPr>
              <w:rPr>
                <w:rFonts w:ascii="Arial" w:hAnsi="Arial" w:cs="Arial"/>
                <w:sz w:val="18"/>
                <w:szCs w:val="18"/>
              </w:rPr>
            </w:pPr>
            <w:r w:rsidRPr="00610859">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17171F" w14:paraId="7CA6EBD8" w14:textId="77777777" w:rsidTr="00A359AA">
        <w:trPr>
          <w:trHeight w:val="1191"/>
        </w:trPr>
        <w:tc>
          <w:tcPr>
            <w:tcW w:w="583" w:type="dxa"/>
            <w:tcBorders>
              <w:top w:val="single" w:sz="6" w:space="0" w:color="auto"/>
              <w:left w:val="single" w:sz="6" w:space="0" w:color="auto"/>
              <w:bottom w:val="single" w:sz="6" w:space="0" w:color="auto"/>
              <w:right w:val="single" w:sz="6" w:space="0" w:color="auto"/>
            </w:tcBorders>
          </w:tcPr>
          <w:p w14:paraId="12159424" w14:textId="77777777" w:rsidR="0017171F" w:rsidRDefault="0017171F" w:rsidP="00A359AA">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60E0EED6" w14:textId="7D3E40E7" w:rsidR="0017171F" w:rsidRPr="00E35DD0" w:rsidRDefault="0017171F" w:rsidP="00A359AA">
            <w:pPr>
              <w:pStyle w:val="TAL"/>
              <w:keepNext w:val="0"/>
              <w:keepLines w:val="0"/>
              <w:rPr>
                <w:rFonts w:cs="Arial"/>
                <w:szCs w:val="18"/>
              </w:rPr>
            </w:pPr>
            <w:r w:rsidRPr="00E35DD0">
              <w:rPr>
                <w:rFonts w:cs="Arial"/>
                <w:szCs w:val="18"/>
              </w:rPr>
              <w:t xml:space="preserve">O-DU sends </w:t>
            </w:r>
            <w:r w:rsidR="000A1B53" w:rsidRPr="00E35DD0">
              <w:rPr>
                <w:rFonts w:cs="Arial"/>
                <w:szCs w:val="18"/>
              </w:rPr>
              <w:t>reports</w:t>
            </w:r>
            <w:r w:rsidRPr="00E35DD0">
              <w:rPr>
                <w:rFonts w:cs="Arial"/>
                <w:szCs w:val="18"/>
              </w:rPr>
              <w:t xml:space="preserve"> to the subscribed features to near RT-RIC server through </w:t>
            </w:r>
            <w:r w:rsidRPr="00E35DD0">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303765B4" w14:textId="77777777" w:rsidR="0017171F" w:rsidRPr="00940338"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58457BB0" w14:textId="77777777" w:rsidR="0017171F" w:rsidRPr="00610859" w:rsidRDefault="0017171F" w:rsidP="00A359AA">
            <w:pPr>
              <w:rPr>
                <w:rFonts w:ascii="Arial" w:hAnsi="Arial" w:cs="Arial"/>
                <w:sz w:val="18"/>
                <w:szCs w:val="18"/>
              </w:rPr>
            </w:pPr>
            <w:r w:rsidRPr="00610859">
              <w:rPr>
                <w:rFonts w:ascii="Arial" w:hAnsi="Arial" w:cs="Arial"/>
                <w:sz w:val="18"/>
                <w:szCs w:val="18"/>
                <w:lang w:eastAsia="ja-JP"/>
              </w:rPr>
              <w:t xml:space="preserve">Verify O-DU send RIC indication to Near-RT RIC as per subscription for </w:t>
            </w:r>
            <w:r w:rsidRPr="00610859">
              <w:rPr>
                <w:rFonts w:ascii="Arial" w:hAnsi="Arial" w:cs="Arial"/>
                <w:sz w:val="18"/>
                <w:szCs w:val="18"/>
              </w:rPr>
              <w:t xml:space="preserve">“O-CESManagementFunction” along with required parameter as </w:t>
            </w:r>
            <w:r w:rsidRPr="00610859">
              <w:rPr>
                <w:rFonts w:ascii="Arial" w:hAnsi="Arial" w:cs="Arial"/>
                <w:sz w:val="18"/>
                <w:szCs w:val="18"/>
                <w:lang w:eastAsia="ja-JP"/>
              </w:rPr>
              <w:t>cesSwitch/ energySavingState/</w:t>
            </w:r>
            <w:r w:rsidRPr="00610859">
              <w:rPr>
                <w:rFonts w:ascii="Arial" w:hAnsi="Arial" w:cs="Arial"/>
                <w:color w:val="000000"/>
                <w:sz w:val="18"/>
                <w:szCs w:val="18"/>
              </w:rPr>
              <w:t xml:space="preserve"> energySavingControl.</w:t>
            </w:r>
          </w:p>
        </w:tc>
      </w:tr>
      <w:tr w:rsidR="0017171F" w14:paraId="30C2A09A" w14:textId="77777777" w:rsidTr="00A359AA">
        <w:trPr>
          <w:trHeight w:val="912"/>
        </w:trPr>
        <w:tc>
          <w:tcPr>
            <w:tcW w:w="583" w:type="dxa"/>
            <w:tcBorders>
              <w:top w:val="single" w:sz="6" w:space="0" w:color="auto"/>
              <w:left w:val="single" w:sz="6" w:space="0" w:color="auto"/>
              <w:bottom w:val="single" w:sz="6" w:space="0" w:color="auto"/>
              <w:right w:val="single" w:sz="6" w:space="0" w:color="auto"/>
            </w:tcBorders>
          </w:tcPr>
          <w:p w14:paraId="2AB2C6AA" w14:textId="77777777" w:rsidR="0017171F" w:rsidRDefault="0017171F" w:rsidP="00A359AA">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277C31B7" w14:textId="77777777" w:rsidR="0017171F" w:rsidRPr="00E35DD0" w:rsidRDefault="0017171F" w:rsidP="00A359AA">
            <w:pPr>
              <w:pStyle w:val="TAL"/>
              <w:keepNext w:val="0"/>
              <w:keepLines w:val="0"/>
              <w:rPr>
                <w:rFonts w:cs="Arial"/>
                <w:szCs w:val="18"/>
              </w:rPr>
            </w:pPr>
            <w:r>
              <w:rPr>
                <w:rFonts w:cs="Arial"/>
                <w:szCs w:val="18"/>
              </w:rPr>
              <w:t>Near-</w:t>
            </w:r>
            <w:r w:rsidRPr="00E35DD0">
              <w:rPr>
                <w:rFonts w:cs="Arial"/>
                <w:szCs w:val="18"/>
              </w:rPr>
              <w:t>RT</w:t>
            </w:r>
            <w:r>
              <w:rPr>
                <w:rFonts w:cs="Arial"/>
                <w:szCs w:val="18"/>
              </w:rPr>
              <w:t xml:space="preserve"> </w:t>
            </w:r>
            <w:r w:rsidRPr="00E35DD0">
              <w:rPr>
                <w:rFonts w:cs="Arial"/>
                <w:szCs w:val="18"/>
              </w:rPr>
              <w:t>RIC sends E2 Subscription Request to O-DU for collecting Measurement information</w:t>
            </w:r>
          </w:p>
        </w:tc>
        <w:tc>
          <w:tcPr>
            <w:tcW w:w="1408" w:type="dxa"/>
            <w:tcBorders>
              <w:top w:val="single" w:sz="6" w:space="0" w:color="auto"/>
              <w:left w:val="single" w:sz="6" w:space="0" w:color="auto"/>
              <w:bottom w:val="single" w:sz="6" w:space="0" w:color="auto"/>
              <w:right w:val="single" w:sz="6" w:space="0" w:color="auto"/>
            </w:tcBorders>
          </w:tcPr>
          <w:p w14:paraId="628BF7AB"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EA9522F" w14:textId="77777777" w:rsidR="0017171F" w:rsidRPr="008F07AA" w:rsidRDefault="0017171F" w:rsidP="00A359AA">
            <w:pPr>
              <w:rPr>
                <w:rFonts w:ascii="Arial" w:hAnsi="Arial" w:cs="Arial"/>
                <w:sz w:val="18"/>
                <w:szCs w:val="18"/>
              </w:rPr>
            </w:pPr>
            <w:r w:rsidRPr="008F07AA">
              <w:rPr>
                <w:rFonts w:ascii="Arial" w:hAnsi="Arial" w:cs="Arial"/>
                <w:sz w:val="18"/>
                <w:szCs w:val="18"/>
              </w:rPr>
              <w:t xml:space="preserve">Verify </w:t>
            </w:r>
            <w:r>
              <w:rPr>
                <w:rFonts w:ascii="Arial" w:hAnsi="Arial" w:cs="Arial"/>
                <w:sz w:val="18"/>
                <w:szCs w:val="18"/>
              </w:rPr>
              <w:t>N</w:t>
            </w:r>
            <w:r w:rsidRPr="008F07AA">
              <w:rPr>
                <w:rFonts w:ascii="Arial" w:hAnsi="Arial" w:cs="Arial"/>
                <w:sz w:val="18"/>
                <w:szCs w:val="18"/>
              </w:rPr>
              <w:t>ear</w:t>
            </w:r>
            <w:r>
              <w:rPr>
                <w:rFonts w:ascii="Arial" w:hAnsi="Arial" w:cs="Arial"/>
                <w:sz w:val="18"/>
                <w:szCs w:val="18"/>
              </w:rPr>
              <w:t>-</w:t>
            </w:r>
            <w:r w:rsidRPr="008F07AA">
              <w:rPr>
                <w:rFonts w:ascii="Arial" w:hAnsi="Arial" w:cs="Arial"/>
                <w:sz w:val="18"/>
                <w:szCs w:val="18"/>
              </w:rPr>
              <w:t>RT</w:t>
            </w:r>
            <w:r>
              <w:rPr>
                <w:rFonts w:ascii="Arial" w:hAnsi="Arial" w:cs="Arial"/>
                <w:sz w:val="18"/>
                <w:szCs w:val="18"/>
              </w:rPr>
              <w:t xml:space="preserve"> </w:t>
            </w:r>
            <w:r w:rsidRPr="008F07AA">
              <w:rPr>
                <w:rFonts w:ascii="Arial" w:hAnsi="Arial" w:cs="Arial"/>
                <w:sz w:val="18"/>
                <w:szCs w:val="18"/>
              </w:rPr>
              <w:t xml:space="preserve">RIC server sends E2 Subscription Request to O-DU with the measurements mentioned as per Section 5 of 3GPP Specification </w:t>
            </w:r>
            <w:r w:rsidRPr="008F07AA">
              <w:rPr>
                <w:rFonts w:ascii="Arial" w:hAnsi="Arial" w:cs="Arial"/>
                <w:sz w:val="18"/>
                <w:szCs w:val="18"/>
              </w:rPr>
              <w:fldChar w:fldCharType="begin"/>
            </w:r>
            <w:r w:rsidRPr="008F07AA">
              <w:rPr>
                <w:rFonts w:ascii="Arial" w:hAnsi="Arial" w:cs="Arial"/>
                <w:sz w:val="18"/>
                <w:szCs w:val="18"/>
              </w:rPr>
              <w:instrText xml:space="preserve"> REF _Ref97212764 \r \h  \* MERGEFORMAT </w:instrText>
            </w:r>
            <w:r w:rsidRPr="008F07AA">
              <w:rPr>
                <w:rFonts w:ascii="Arial" w:hAnsi="Arial" w:cs="Arial"/>
                <w:sz w:val="18"/>
                <w:szCs w:val="18"/>
              </w:rPr>
            </w:r>
            <w:r w:rsidRPr="008F07AA">
              <w:rPr>
                <w:rFonts w:ascii="Arial" w:hAnsi="Arial" w:cs="Arial"/>
                <w:sz w:val="18"/>
                <w:szCs w:val="18"/>
              </w:rPr>
              <w:fldChar w:fldCharType="separate"/>
            </w:r>
            <w:r w:rsidRPr="008F07AA">
              <w:rPr>
                <w:rFonts w:ascii="Arial" w:hAnsi="Arial" w:cs="Arial"/>
                <w:sz w:val="18"/>
                <w:szCs w:val="18"/>
              </w:rPr>
              <w:t>[25]</w:t>
            </w:r>
            <w:r w:rsidRPr="008F07AA">
              <w:rPr>
                <w:rFonts w:ascii="Arial" w:hAnsi="Arial" w:cs="Arial"/>
                <w:sz w:val="18"/>
                <w:szCs w:val="18"/>
              </w:rPr>
              <w:fldChar w:fldCharType="end"/>
            </w:r>
            <w:r w:rsidRPr="008F07AA">
              <w:rPr>
                <w:rFonts w:ascii="Arial" w:hAnsi="Arial" w:cs="Arial"/>
                <w:sz w:val="18"/>
                <w:szCs w:val="18"/>
              </w:rPr>
              <w:t xml:space="preserve"> in RIC Action Definition IE and </w:t>
            </w:r>
            <w:r w:rsidRPr="008F07AA">
              <w:rPr>
                <w:rFonts w:ascii="Arial" w:hAnsi="Arial" w:cs="Arial"/>
                <w:sz w:val="18"/>
                <w:szCs w:val="18"/>
                <w:lang w:eastAsia="ja-JP"/>
              </w:rPr>
              <w:t xml:space="preserve">Measurement Label </w:t>
            </w:r>
            <w:r w:rsidRPr="008F07AA">
              <w:rPr>
                <w:rFonts w:ascii="Arial" w:hAnsi="Arial" w:cs="Arial"/>
                <w:sz w:val="18"/>
                <w:szCs w:val="18"/>
              </w:rPr>
              <w:t>like UE context &amp; measurement metrics.</w:t>
            </w:r>
          </w:p>
        </w:tc>
      </w:tr>
      <w:tr w:rsidR="0017171F" w14:paraId="42CBD082" w14:textId="77777777" w:rsidTr="00A359AA">
        <w:trPr>
          <w:trHeight w:val="1251"/>
        </w:trPr>
        <w:tc>
          <w:tcPr>
            <w:tcW w:w="583" w:type="dxa"/>
            <w:tcBorders>
              <w:top w:val="single" w:sz="6" w:space="0" w:color="auto"/>
              <w:left w:val="single" w:sz="6" w:space="0" w:color="auto"/>
              <w:bottom w:val="single" w:sz="6" w:space="0" w:color="auto"/>
              <w:right w:val="single" w:sz="6" w:space="0" w:color="auto"/>
            </w:tcBorders>
          </w:tcPr>
          <w:p w14:paraId="35981162" w14:textId="77777777" w:rsidR="0017171F" w:rsidRDefault="0017171F" w:rsidP="00A359AA">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25DFA37C" w14:textId="77777777" w:rsidR="0017171F" w:rsidRPr="00E35DD0" w:rsidRDefault="0017171F" w:rsidP="00A359AA">
            <w:pPr>
              <w:pStyle w:val="TAL"/>
              <w:keepNext w:val="0"/>
              <w:keepLines w:val="0"/>
              <w:rPr>
                <w:rFonts w:cs="Arial"/>
                <w:szCs w:val="18"/>
              </w:rPr>
            </w:pPr>
            <w:r w:rsidRPr="00E35DD0">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0F8F9F72"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13E49243" w14:textId="77777777" w:rsidR="0017171F" w:rsidRPr="00610859" w:rsidRDefault="0017171F" w:rsidP="00A359AA">
            <w:pPr>
              <w:rPr>
                <w:rFonts w:ascii="Arial" w:hAnsi="Arial" w:cs="Arial"/>
                <w:sz w:val="18"/>
                <w:szCs w:val="18"/>
              </w:rPr>
            </w:pPr>
            <w:r w:rsidRPr="00610859">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17171F" w14:paraId="0A25BEA5" w14:textId="77777777" w:rsidTr="00A359AA">
        <w:trPr>
          <w:trHeight w:val="930"/>
        </w:trPr>
        <w:tc>
          <w:tcPr>
            <w:tcW w:w="583" w:type="dxa"/>
            <w:tcBorders>
              <w:top w:val="single" w:sz="6" w:space="0" w:color="auto"/>
              <w:left w:val="single" w:sz="6" w:space="0" w:color="auto"/>
              <w:bottom w:val="single" w:sz="6" w:space="0" w:color="auto"/>
              <w:right w:val="single" w:sz="6" w:space="0" w:color="auto"/>
            </w:tcBorders>
          </w:tcPr>
          <w:p w14:paraId="200ADF99" w14:textId="77777777" w:rsidR="0017171F" w:rsidRDefault="0017171F" w:rsidP="00A359AA">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5C30B849" w14:textId="1E20F7CC" w:rsidR="0017171F" w:rsidRPr="00E35DD0" w:rsidRDefault="0017171F" w:rsidP="00A359AA">
            <w:pPr>
              <w:pStyle w:val="TAL"/>
              <w:keepNext w:val="0"/>
              <w:keepLines w:val="0"/>
              <w:rPr>
                <w:rFonts w:cs="Arial"/>
                <w:szCs w:val="18"/>
              </w:rPr>
            </w:pPr>
            <w:r w:rsidRPr="00E35DD0">
              <w:rPr>
                <w:rFonts w:cs="Arial"/>
                <w:szCs w:val="18"/>
              </w:rPr>
              <w:t xml:space="preserve">O-DU sends </w:t>
            </w:r>
            <w:r w:rsidR="000A1B53" w:rsidRPr="00E35DD0">
              <w:rPr>
                <w:rFonts w:cs="Arial"/>
                <w:szCs w:val="18"/>
              </w:rPr>
              <w:t>reports</w:t>
            </w:r>
            <w:r w:rsidRPr="00E35DD0">
              <w:rPr>
                <w:rFonts w:cs="Arial"/>
                <w:szCs w:val="18"/>
              </w:rPr>
              <w:t xml:space="preserve"> to the subscribed features to near RT-RIC server through </w:t>
            </w:r>
            <w:r w:rsidRPr="00E35DD0">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541AC234" w14:textId="77777777" w:rsidR="0017171F" w:rsidRPr="00940338"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1991E22" w14:textId="77777777" w:rsidR="0017171F" w:rsidRPr="008F07AA" w:rsidRDefault="0017171F" w:rsidP="00A359AA">
            <w:pPr>
              <w:rPr>
                <w:rFonts w:ascii="Arial" w:hAnsi="Arial" w:cs="Arial"/>
                <w:sz w:val="18"/>
                <w:szCs w:val="18"/>
              </w:rPr>
            </w:pPr>
            <w:r w:rsidRPr="008F07AA">
              <w:rPr>
                <w:rFonts w:ascii="Arial" w:hAnsi="Arial" w:cs="Arial"/>
                <w:sz w:val="18"/>
                <w:szCs w:val="18"/>
              </w:rPr>
              <w:t>Verify O-DU sends the report to near RT-RIC server through RIC INDICATION message as per SUBSCRIPTION REQUEST like UE context &amp; E2 measurement metrics.</w:t>
            </w:r>
          </w:p>
        </w:tc>
      </w:tr>
      <w:tr w:rsidR="0017171F" w14:paraId="5FF47C11" w14:textId="77777777" w:rsidTr="00A359AA">
        <w:trPr>
          <w:trHeight w:val="1605"/>
        </w:trPr>
        <w:tc>
          <w:tcPr>
            <w:tcW w:w="583" w:type="dxa"/>
            <w:tcBorders>
              <w:top w:val="single" w:sz="6" w:space="0" w:color="auto"/>
              <w:left w:val="single" w:sz="6" w:space="0" w:color="auto"/>
              <w:bottom w:val="single" w:sz="6" w:space="0" w:color="auto"/>
              <w:right w:val="single" w:sz="6" w:space="0" w:color="auto"/>
            </w:tcBorders>
          </w:tcPr>
          <w:p w14:paraId="650F6D92" w14:textId="77777777" w:rsidR="0017171F" w:rsidRDefault="0017171F" w:rsidP="00A359AA">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1BEB6BA2" w14:textId="77777777" w:rsidR="0017171F" w:rsidRPr="00E35DD0" w:rsidRDefault="0017171F" w:rsidP="00A359AA">
            <w:pPr>
              <w:pStyle w:val="TAL"/>
              <w:keepNext w:val="0"/>
              <w:keepLines w:val="0"/>
              <w:rPr>
                <w:rFonts w:cs="Arial"/>
                <w:szCs w:val="18"/>
              </w:rPr>
            </w:pPr>
            <w:r w:rsidRPr="00E35DD0">
              <w:rPr>
                <w:rFonts w:cs="Arial"/>
                <w:szCs w:val="18"/>
              </w:rPr>
              <w:t>Based on the collected measurement AI/ML algorithm &amp; O-RU capability Near-RT RIC send O-NES policy to O-DU to execute energy saving.</w:t>
            </w:r>
          </w:p>
        </w:tc>
        <w:tc>
          <w:tcPr>
            <w:tcW w:w="1408" w:type="dxa"/>
            <w:tcBorders>
              <w:top w:val="single" w:sz="6" w:space="0" w:color="auto"/>
              <w:left w:val="single" w:sz="6" w:space="0" w:color="auto"/>
              <w:bottom w:val="single" w:sz="6" w:space="0" w:color="auto"/>
              <w:right w:val="single" w:sz="6" w:space="0" w:color="auto"/>
            </w:tcBorders>
          </w:tcPr>
          <w:p w14:paraId="318CE76A"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0596A4E1" w14:textId="77777777" w:rsidR="0017171F" w:rsidRPr="008F07AA" w:rsidRDefault="0017171F" w:rsidP="00A359AA">
            <w:pPr>
              <w:rPr>
                <w:rFonts w:ascii="Arial" w:hAnsi="Arial" w:cs="Arial"/>
                <w:sz w:val="18"/>
                <w:szCs w:val="18"/>
              </w:rPr>
            </w:pPr>
            <w:r w:rsidRPr="008F07AA">
              <w:rPr>
                <w:rFonts w:ascii="Arial" w:hAnsi="Arial" w:cs="Arial"/>
                <w:sz w:val="18"/>
                <w:szCs w:val="18"/>
              </w:rPr>
              <w:t>Verify Near-RT RIC send RIC control towards O-DU with “O-NES Policy as mentioned in above structure along with below parameters-</w:t>
            </w:r>
          </w:p>
          <w:p w14:paraId="7F3FF745" w14:textId="77777777" w:rsidR="0017171F" w:rsidRPr="008F07AA" w:rsidRDefault="0017171F" w:rsidP="00A359AA">
            <w:pPr>
              <w:rPr>
                <w:rFonts w:ascii="Arial" w:hAnsi="Arial" w:cs="Arial"/>
                <w:sz w:val="18"/>
                <w:szCs w:val="18"/>
                <w:lang w:eastAsia="ja-JP"/>
              </w:rPr>
            </w:pPr>
            <w:r w:rsidRPr="008F07AA">
              <w:rPr>
                <w:rFonts w:ascii="Arial" w:hAnsi="Arial" w:cs="Arial"/>
                <w:sz w:val="18"/>
                <w:szCs w:val="18"/>
              </w:rPr>
              <w:t>policyType-</w:t>
            </w:r>
            <w:r>
              <w:rPr>
                <w:rFonts w:ascii="Arial" w:hAnsi="Arial" w:cs="Arial"/>
                <w:sz w:val="18"/>
                <w:szCs w:val="18"/>
                <w:lang w:eastAsia="ja-JP"/>
              </w:rPr>
              <w:t>ASM</w:t>
            </w:r>
            <w:r w:rsidRPr="008F07AA">
              <w:rPr>
                <w:rFonts w:ascii="Arial" w:hAnsi="Arial" w:cs="Arial"/>
                <w:sz w:val="18"/>
                <w:szCs w:val="18"/>
                <w:lang w:val="en-GB"/>
              </w:rPr>
              <w:t>.</w:t>
            </w:r>
          </w:p>
          <w:p w14:paraId="53FE005C" w14:textId="77777777" w:rsidR="0017171F" w:rsidRPr="008F07AA" w:rsidRDefault="0017171F" w:rsidP="00A359AA">
            <w:pPr>
              <w:rPr>
                <w:rFonts w:ascii="Arial" w:hAnsi="Arial" w:cs="Arial"/>
                <w:sz w:val="18"/>
                <w:szCs w:val="18"/>
              </w:rPr>
            </w:pPr>
            <w:r w:rsidRPr="008F07AA">
              <w:rPr>
                <w:rFonts w:ascii="Arial" w:hAnsi="Arial" w:cs="Arial"/>
                <w:sz w:val="18"/>
                <w:szCs w:val="18"/>
              </w:rPr>
              <w:t>sleepMode as supported and configured.</w:t>
            </w:r>
          </w:p>
          <w:p w14:paraId="5260B1A5" w14:textId="77777777" w:rsidR="0017171F" w:rsidRPr="008F07AA" w:rsidRDefault="0017171F" w:rsidP="00A359AA">
            <w:pPr>
              <w:rPr>
                <w:rFonts w:ascii="Arial" w:hAnsi="Arial" w:cs="Arial"/>
                <w:sz w:val="18"/>
                <w:szCs w:val="18"/>
              </w:rPr>
            </w:pPr>
            <w:r w:rsidRPr="008F07AA">
              <w:rPr>
                <w:rFonts w:ascii="Arial" w:hAnsi="Arial" w:cs="Arial"/>
                <w:sz w:val="18"/>
                <w:szCs w:val="18"/>
              </w:rPr>
              <w:t>dataDir =DL/UL as per algorithm decision</w:t>
            </w:r>
          </w:p>
          <w:p w14:paraId="628BFA2E" w14:textId="77777777" w:rsidR="0017171F" w:rsidRPr="008F07AA" w:rsidRDefault="0017171F" w:rsidP="00A359AA">
            <w:pPr>
              <w:rPr>
                <w:rFonts w:ascii="Arial" w:hAnsi="Arial" w:cs="Arial"/>
                <w:sz w:val="18"/>
                <w:szCs w:val="18"/>
              </w:rPr>
            </w:pPr>
            <w:r w:rsidRPr="008F07AA">
              <w:rPr>
                <w:rFonts w:ascii="Arial" w:hAnsi="Arial" w:cs="Arial"/>
                <w:sz w:val="18"/>
                <w:szCs w:val="18"/>
              </w:rPr>
              <w:lastRenderedPageBreak/>
              <w:t>symbolMask- specifies the symbols (mask bit values of 1) during which certain antenna array may be put into an energy-saving mode</w:t>
            </w:r>
          </w:p>
          <w:p w14:paraId="2F099E7D" w14:textId="77777777" w:rsidR="0017171F" w:rsidRPr="008F07AA" w:rsidRDefault="0017171F" w:rsidP="00A359AA">
            <w:pPr>
              <w:rPr>
                <w:rFonts w:ascii="Arial" w:hAnsi="Arial" w:cs="Arial"/>
                <w:sz w:val="18"/>
                <w:szCs w:val="18"/>
              </w:rPr>
            </w:pPr>
            <w:r w:rsidRPr="008F07AA">
              <w:rPr>
                <w:rFonts w:ascii="Arial" w:hAnsi="Arial" w:cs="Arial"/>
                <w:sz w:val="18"/>
                <w:szCs w:val="18"/>
              </w:rPr>
              <w:t>slotMask- the slot numbers in a frame for which the sleep mode</w:t>
            </w:r>
          </w:p>
          <w:p w14:paraId="1F11EAD8" w14:textId="77777777" w:rsidR="0017171F" w:rsidRPr="008F07AA" w:rsidRDefault="0017171F" w:rsidP="00A359AA">
            <w:pPr>
              <w:rPr>
                <w:rFonts w:ascii="Arial" w:hAnsi="Arial" w:cs="Arial"/>
                <w:sz w:val="18"/>
                <w:szCs w:val="18"/>
              </w:rPr>
            </w:pPr>
            <w:r w:rsidRPr="008F07AA">
              <w:rPr>
                <w:rFonts w:ascii="Arial" w:hAnsi="Arial" w:cs="Arial"/>
                <w:sz w:val="18"/>
                <w:szCs w:val="18"/>
              </w:rPr>
              <w:t>validDuration – This IE shouldn’t include as scenario is for undefined period.</w:t>
            </w:r>
          </w:p>
          <w:p w14:paraId="0D6B143F" w14:textId="77777777" w:rsidR="0017171F" w:rsidRPr="00610859" w:rsidRDefault="0017171F" w:rsidP="00A359AA">
            <w:pPr>
              <w:rPr>
                <w:rFonts w:ascii="Arial" w:hAnsi="Arial" w:cs="Arial"/>
                <w:bCs/>
                <w:sz w:val="18"/>
                <w:szCs w:val="18"/>
              </w:rPr>
            </w:pPr>
            <w:r w:rsidRPr="008F07AA">
              <w:rPr>
                <w:rFonts w:ascii="Arial" w:hAnsi="Arial" w:cs="Arial"/>
                <w:sz w:val="18"/>
                <w:szCs w:val="18"/>
              </w:rPr>
              <w:t>esObjective- as per defined policy.</w:t>
            </w:r>
          </w:p>
        </w:tc>
      </w:tr>
      <w:tr w:rsidR="0017171F" w14:paraId="7FB75668" w14:textId="77777777" w:rsidTr="00A359AA">
        <w:trPr>
          <w:trHeight w:val="2133"/>
        </w:trPr>
        <w:tc>
          <w:tcPr>
            <w:tcW w:w="583" w:type="dxa"/>
            <w:tcBorders>
              <w:top w:val="single" w:sz="6" w:space="0" w:color="auto"/>
              <w:left w:val="single" w:sz="6" w:space="0" w:color="auto"/>
              <w:bottom w:val="single" w:sz="6" w:space="0" w:color="auto"/>
              <w:right w:val="single" w:sz="6" w:space="0" w:color="auto"/>
            </w:tcBorders>
          </w:tcPr>
          <w:p w14:paraId="41488772" w14:textId="77777777" w:rsidR="0017171F" w:rsidRDefault="0017171F" w:rsidP="00A359AA">
            <w:pPr>
              <w:pStyle w:val="TAC"/>
              <w:keepNext w:val="0"/>
              <w:keepLines w:val="0"/>
              <w:jc w:val="left"/>
              <w:rPr>
                <w:rFonts w:cs="Arial"/>
                <w:szCs w:val="18"/>
              </w:rPr>
            </w:pPr>
            <w:r>
              <w:rPr>
                <w:rFonts w:cs="Arial"/>
                <w:szCs w:val="18"/>
              </w:rPr>
              <w:lastRenderedPageBreak/>
              <w:t>9.</w:t>
            </w:r>
          </w:p>
        </w:tc>
        <w:tc>
          <w:tcPr>
            <w:tcW w:w="2931" w:type="dxa"/>
            <w:tcBorders>
              <w:top w:val="single" w:sz="6" w:space="0" w:color="auto"/>
              <w:left w:val="single" w:sz="6" w:space="0" w:color="auto"/>
              <w:bottom w:val="single" w:sz="6" w:space="0" w:color="auto"/>
              <w:right w:val="single" w:sz="6" w:space="0" w:color="auto"/>
            </w:tcBorders>
          </w:tcPr>
          <w:p w14:paraId="1680F024" w14:textId="77777777" w:rsidR="0017171F" w:rsidRPr="00E35DD0" w:rsidRDefault="0017171F" w:rsidP="00A359AA">
            <w:pPr>
              <w:pStyle w:val="TAL"/>
              <w:keepNext w:val="0"/>
              <w:keepLines w:val="0"/>
              <w:rPr>
                <w:rFonts w:eastAsia="Arial" w:cs="Arial"/>
                <w:szCs w:val="18"/>
              </w:rPr>
            </w:pPr>
            <w:r w:rsidRPr="00E35DD0">
              <w:rPr>
                <w:rFonts w:cs="Arial"/>
                <w:szCs w:val="18"/>
              </w:rPr>
              <w:t>Based on the collected measurement, AI/ML algorithm and O-RU Capability</w:t>
            </w:r>
            <w:r>
              <w:rPr>
                <w:rFonts w:cs="Arial"/>
                <w:szCs w:val="18"/>
              </w:rPr>
              <w:t xml:space="preserve"> </w:t>
            </w:r>
            <w:r w:rsidRPr="00E35DD0">
              <w:rPr>
                <w:rFonts w:cs="Arial"/>
                <w:szCs w:val="18"/>
              </w:rPr>
              <w:t>Near-RT RIC request O-DU to execute energy saving.</w:t>
            </w:r>
          </w:p>
        </w:tc>
        <w:tc>
          <w:tcPr>
            <w:tcW w:w="1408" w:type="dxa"/>
            <w:tcBorders>
              <w:top w:val="single" w:sz="6" w:space="0" w:color="auto"/>
              <w:left w:val="single" w:sz="6" w:space="0" w:color="auto"/>
              <w:bottom w:val="single" w:sz="6" w:space="0" w:color="auto"/>
              <w:right w:val="single" w:sz="6" w:space="0" w:color="auto"/>
            </w:tcBorders>
          </w:tcPr>
          <w:p w14:paraId="6B8952BE" w14:textId="77777777" w:rsidR="0017171F" w:rsidRPr="0088568C" w:rsidRDefault="0017171F" w:rsidP="00A359AA">
            <w:pPr>
              <w:rPr>
                <w:b/>
                <w:bCs/>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0E382FAC" w14:textId="77777777" w:rsidR="0017171F" w:rsidRPr="008F07AA" w:rsidRDefault="0017171F" w:rsidP="00A359AA">
            <w:pPr>
              <w:rPr>
                <w:rFonts w:ascii="Arial" w:hAnsi="Arial" w:cs="Arial"/>
                <w:sz w:val="18"/>
                <w:szCs w:val="18"/>
              </w:rPr>
            </w:pPr>
            <w:r w:rsidRPr="008F07AA">
              <w:rPr>
                <w:rFonts w:ascii="Arial" w:hAnsi="Arial" w:cs="Arial"/>
                <w:sz w:val="18"/>
                <w:szCs w:val="18"/>
              </w:rPr>
              <w:t>Verify Near-RT RIC send RIC control message to O-DU with</w:t>
            </w:r>
            <w:r w:rsidRPr="008F07AA">
              <w:rPr>
                <w:rFonts w:ascii="Arial" w:hAnsi="Arial" w:cs="Arial"/>
                <w:b/>
                <w:bCs/>
                <w:sz w:val="18"/>
                <w:szCs w:val="18"/>
              </w:rPr>
              <w:t xml:space="preserve"> “</w:t>
            </w:r>
            <w:r w:rsidRPr="008F07AA">
              <w:rPr>
                <w:rFonts w:ascii="Arial" w:hAnsi="Arial" w:cs="Arial"/>
                <w:sz w:val="18"/>
                <w:szCs w:val="18"/>
              </w:rPr>
              <w:t>O-CESManagementFunction” as per below structure</w:t>
            </w:r>
          </w:p>
          <w:p w14:paraId="1C899BA6" w14:textId="77777777" w:rsidR="0017171F" w:rsidRPr="008F07AA" w:rsidRDefault="0017171F" w:rsidP="00A359AA">
            <w:pPr>
              <w:rPr>
                <w:rFonts w:ascii="Arial" w:hAnsi="Arial" w:cs="Arial"/>
                <w:sz w:val="18"/>
                <w:szCs w:val="18"/>
              </w:rPr>
            </w:pPr>
            <w:r w:rsidRPr="008F07AA">
              <w:rPr>
                <w:rFonts w:ascii="Arial" w:hAnsi="Arial" w:cs="Arial"/>
                <w:sz w:val="18"/>
                <w:szCs w:val="18"/>
              </w:rPr>
              <w:t>RIC control</w:t>
            </w:r>
          </w:p>
          <w:p w14:paraId="6624F1B0" w14:textId="77777777" w:rsidR="0017171F" w:rsidRPr="008F07AA" w:rsidRDefault="0017171F" w:rsidP="00A359AA">
            <w:pPr>
              <w:rPr>
                <w:rFonts w:ascii="Arial" w:hAnsi="Arial" w:cs="Arial"/>
                <w:sz w:val="18"/>
                <w:szCs w:val="18"/>
              </w:rPr>
            </w:pPr>
            <w:r w:rsidRPr="008F07AA">
              <w:rPr>
                <w:rFonts w:ascii="Arial" w:hAnsi="Arial" w:cs="Arial"/>
                <w:sz w:val="18"/>
                <w:szCs w:val="18"/>
              </w:rPr>
              <w:t>&gt;E2SM-CCC Control Message Format 2</w:t>
            </w:r>
          </w:p>
          <w:p w14:paraId="3258EA98" w14:textId="77777777" w:rsidR="0017171F" w:rsidRPr="008F07AA" w:rsidRDefault="0017171F" w:rsidP="00A359AA">
            <w:pPr>
              <w:rPr>
                <w:rFonts w:ascii="Arial" w:hAnsi="Arial" w:cs="Arial"/>
                <w:sz w:val="18"/>
                <w:szCs w:val="18"/>
              </w:rPr>
            </w:pPr>
            <w:r w:rsidRPr="008F07AA">
              <w:rPr>
                <w:rFonts w:ascii="Arial" w:hAnsi="Arial" w:cs="Arial"/>
                <w:sz w:val="18"/>
                <w:szCs w:val="18"/>
              </w:rPr>
              <w:t>&gt;RAN Configuration Structure Name</w:t>
            </w:r>
          </w:p>
          <w:p w14:paraId="182C9426" w14:textId="77777777" w:rsidR="0017171F" w:rsidRPr="008F07AA" w:rsidRDefault="0017171F" w:rsidP="00A359AA">
            <w:pPr>
              <w:rPr>
                <w:rFonts w:ascii="Arial" w:hAnsi="Arial" w:cs="Arial"/>
                <w:sz w:val="18"/>
                <w:szCs w:val="18"/>
              </w:rPr>
            </w:pPr>
            <w:r w:rsidRPr="008F07AA">
              <w:rPr>
                <w:rFonts w:ascii="Arial" w:hAnsi="Arial" w:cs="Arial"/>
                <w:sz w:val="18"/>
                <w:szCs w:val="18"/>
              </w:rPr>
              <w:t xml:space="preserve">&gt;O-CESManagementFunction </w:t>
            </w:r>
          </w:p>
          <w:p w14:paraId="013C41DC" w14:textId="77777777" w:rsidR="0017171F" w:rsidRPr="00610859" w:rsidRDefault="0017171F" w:rsidP="00A359AA">
            <w:pPr>
              <w:rPr>
                <w:rFonts w:ascii="Arial" w:eastAsia="Arial" w:hAnsi="Arial" w:cs="Arial"/>
                <w:sz w:val="18"/>
                <w:szCs w:val="18"/>
              </w:rPr>
            </w:pPr>
            <w:r w:rsidRPr="008F07AA">
              <w:rPr>
                <w:rFonts w:ascii="Arial" w:hAnsi="Arial" w:cs="Arial"/>
                <w:sz w:val="18"/>
                <w:szCs w:val="18"/>
              </w:rPr>
              <w:t xml:space="preserve">(Where O-CESManagementFunction includes </w:t>
            </w:r>
            <w:r w:rsidRPr="008F07AA">
              <w:rPr>
                <w:rFonts w:ascii="Arial" w:hAnsi="Arial" w:cs="Arial"/>
                <w:color w:val="000000"/>
                <w:sz w:val="18"/>
                <w:szCs w:val="18"/>
              </w:rPr>
              <w:t xml:space="preserve">energySavingControl as </w:t>
            </w:r>
            <w:r w:rsidRPr="008F07AA">
              <w:rPr>
                <w:rFonts w:ascii="Arial" w:hAnsi="Arial" w:cs="Arial"/>
                <w:sz w:val="18"/>
                <w:szCs w:val="18"/>
                <w:lang w:eastAsia="ja-JP"/>
              </w:rPr>
              <w:t xml:space="preserve">CONTROL along with attribute set as </w:t>
            </w:r>
            <w:r w:rsidRPr="008F07AA">
              <w:rPr>
                <w:rFonts w:ascii="Arial" w:hAnsi="Arial" w:cs="Arial"/>
                <w:sz w:val="18"/>
                <w:szCs w:val="18"/>
              </w:rPr>
              <w:t>toBeEnergySaving)</w:t>
            </w:r>
          </w:p>
        </w:tc>
      </w:tr>
      <w:tr w:rsidR="0017171F" w14:paraId="780375CA" w14:textId="77777777" w:rsidTr="00A359AA">
        <w:trPr>
          <w:trHeight w:val="2133"/>
        </w:trPr>
        <w:tc>
          <w:tcPr>
            <w:tcW w:w="583" w:type="dxa"/>
            <w:tcBorders>
              <w:top w:val="single" w:sz="6" w:space="0" w:color="auto"/>
              <w:left w:val="single" w:sz="6" w:space="0" w:color="auto"/>
              <w:bottom w:val="single" w:sz="6" w:space="0" w:color="auto"/>
              <w:right w:val="single" w:sz="6" w:space="0" w:color="auto"/>
            </w:tcBorders>
          </w:tcPr>
          <w:p w14:paraId="377ACA8B" w14:textId="77777777" w:rsidR="0017171F" w:rsidRDefault="0017171F" w:rsidP="00A359AA">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7CB91820" w14:textId="77777777" w:rsidR="0017171F" w:rsidRPr="00E35DD0" w:rsidRDefault="0017171F" w:rsidP="00A359AA">
            <w:pPr>
              <w:pStyle w:val="TAL"/>
              <w:keepNext w:val="0"/>
              <w:keepLines w:val="0"/>
              <w:rPr>
                <w:rFonts w:cs="Arial"/>
                <w:szCs w:val="18"/>
              </w:rPr>
            </w:pPr>
            <w:r w:rsidRPr="00E35DD0">
              <w:rPr>
                <w:rFonts w:eastAsia="Arial" w:cs="Arial"/>
                <w:szCs w:val="18"/>
              </w:rPr>
              <w:t>O-DU requests the decision to O-RU to initiate Energy Saving</w:t>
            </w:r>
          </w:p>
        </w:tc>
        <w:tc>
          <w:tcPr>
            <w:tcW w:w="1408" w:type="dxa"/>
            <w:tcBorders>
              <w:top w:val="single" w:sz="6" w:space="0" w:color="auto"/>
              <w:left w:val="single" w:sz="6" w:space="0" w:color="auto"/>
              <w:bottom w:val="single" w:sz="6" w:space="0" w:color="auto"/>
              <w:right w:val="single" w:sz="6" w:space="0" w:color="auto"/>
            </w:tcBorders>
          </w:tcPr>
          <w:p w14:paraId="63DF7776" w14:textId="77777777" w:rsidR="0017171F" w:rsidRDefault="0017171F" w:rsidP="00A359AA">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0EF6E32E" w14:textId="77777777" w:rsidR="0017171F" w:rsidRPr="008F07AA" w:rsidRDefault="0017171F" w:rsidP="00A359AA">
            <w:pPr>
              <w:rPr>
                <w:rFonts w:ascii="Arial" w:hAnsi="Arial" w:cs="Arial"/>
                <w:kern w:val="24"/>
                <w:sz w:val="18"/>
                <w:szCs w:val="18"/>
              </w:rPr>
            </w:pPr>
            <w:r w:rsidRPr="008F07AA">
              <w:rPr>
                <w:rFonts w:ascii="Arial" w:eastAsia="Arial" w:hAnsi="Arial" w:cs="Arial"/>
                <w:sz w:val="18"/>
                <w:szCs w:val="18"/>
              </w:rPr>
              <w:t>O-DU initiate “</w:t>
            </w:r>
            <w:r w:rsidRPr="008F07AA">
              <w:rPr>
                <w:rFonts w:ascii="Arial" w:hAnsi="Arial" w:cs="Arial"/>
                <w:sz w:val="18"/>
                <w:szCs w:val="18"/>
              </w:rPr>
              <w:t xml:space="preserve">NES Operation Control” towards O-RU to enable Energy saving with message type </w:t>
            </w:r>
            <w:r>
              <w:rPr>
                <w:rFonts w:ascii="Arial" w:hAnsi="Arial" w:cs="Arial"/>
                <w:sz w:val="18"/>
                <w:szCs w:val="18"/>
              </w:rPr>
              <w:t xml:space="preserve">as Advanced Sleep Mode </w:t>
            </w:r>
            <w:r w:rsidRPr="008F07AA">
              <w:rPr>
                <w:rFonts w:ascii="Arial" w:hAnsi="Arial" w:cs="Arial"/>
                <w:sz w:val="18"/>
                <w:szCs w:val="18"/>
              </w:rPr>
              <w:t>along with below parameter</w:t>
            </w:r>
          </w:p>
          <w:p w14:paraId="3076121C" w14:textId="77777777" w:rsidR="0017171F" w:rsidRDefault="0017171F" w:rsidP="00A359AA">
            <w:pPr>
              <w:rPr>
                <w:rFonts w:ascii="Arial" w:hAnsi="Arial" w:cs="Arial"/>
                <w:sz w:val="18"/>
                <w:szCs w:val="18"/>
              </w:rPr>
            </w:pPr>
            <w:r>
              <w:rPr>
                <w:rFonts w:ascii="Arial" w:hAnsi="Arial" w:cs="Arial"/>
                <w:sz w:val="18"/>
                <w:szCs w:val="18"/>
              </w:rPr>
              <w:t>On/off-On</w:t>
            </w:r>
          </w:p>
          <w:p w14:paraId="3CA19111" w14:textId="77777777" w:rsidR="0017171F" w:rsidRPr="008F07AA" w:rsidRDefault="0017171F" w:rsidP="00A359AA">
            <w:pPr>
              <w:rPr>
                <w:rFonts w:ascii="Arial" w:hAnsi="Arial" w:cs="Arial"/>
                <w:sz w:val="18"/>
                <w:szCs w:val="18"/>
              </w:rPr>
            </w:pPr>
            <w:r>
              <w:rPr>
                <w:rFonts w:ascii="Arial" w:hAnsi="Arial" w:cs="Arial"/>
                <w:sz w:val="18"/>
                <w:szCs w:val="18"/>
              </w:rPr>
              <w:t>Sleep State</w:t>
            </w:r>
            <w:r w:rsidRPr="008F07AA">
              <w:rPr>
                <w:rFonts w:ascii="Arial" w:hAnsi="Arial" w:cs="Arial"/>
                <w:sz w:val="18"/>
                <w:szCs w:val="18"/>
              </w:rPr>
              <w:t>-M0 to M3 as per decision.</w:t>
            </w:r>
          </w:p>
          <w:p w14:paraId="1D470B4D" w14:textId="77777777" w:rsidR="0017171F" w:rsidRPr="008F07AA" w:rsidRDefault="0017171F" w:rsidP="00A359AA">
            <w:pPr>
              <w:rPr>
                <w:rFonts w:ascii="Arial" w:hAnsi="Arial" w:cs="Arial"/>
                <w:sz w:val="18"/>
                <w:szCs w:val="18"/>
              </w:rPr>
            </w:pPr>
            <w:r>
              <w:rPr>
                <w:rFonts w:ascii="Arial" w:hAnsi="Arial" w:cs="Arial"/>
                <w:sz w:val="18"/>
                <w:szCs w:val="18"/>
              </w:rPr>
              <w:t xml:space="preserve">Sleep Start Slot </w:t>
            </w:r>
            <w:r w:rsidRPr="008F07AA">
              <w:rPr>
                <w:rFonts w:ascii="Arial" w:hAnsi="Arial" w:cs="Arial"/>
                <w:sz w:val="18"/>
                <w:szCs w:val="18"/>
              </w:rPr>
              <w:t>- Frame/sub frame/slot number</w:t>
            </w:r>
          </w:p>
          <w:p w14:paraId="49893F72" w14:textId="77777777" w:rsidR="0017171F" w:rsidRDefault="0017171F" w:rsidP="00A359AA">
            <w:pPr>
              <w:rPr>
                <w:rFonts w:ascii="Arial" w:hAnsi="Arial" w:cs="Arial"/>
                <w:sz w:val="18"/>
                <w:szCs w:val="18"/>
              </w:rPr>
            </w:pPr>
            <w:r>
              <w:rPr>
                <w:rFonts w:ascii="Arial" w:hAnsi="Arial" w:cs="Arial"/>
                <w:sz w:val="18"/>
                <w:szCs w:val="18"/>
              </w:rPr>
              <w:t xml:space="preserve">Sleep </w:t>
            </w:r>
            <w:r w:rsidRPr="008F07AA">
              <w:rPr>
                <w:rFonts w:ascii="Arial" w:hAnsi="Arial" w:cs="Arial"/>
                <w:sz w:val="18"/>
                <w:szCs w:val="18"/>
              </w:rPr>
              <w:t xml:space="preserve">Period- </w:t>
            </w:r>
            <w:r w:rsidRPr="0043195C">
              <w:rPr>
                <w:rFonts w:ascii="Arial" w:hAnsi="Arial" w:cs="Arial"/>
                <w:sz w:val="18"/>
                <w:szCs w:val="18"/>
              </w:rPr>
              <w:t>number of slots for which the command configuration shall be valid</w:t>
            </w:r>
            <w:r>
              <w:rPr>
                <w:rFonts w:ascii="Arial" w:hAnsi="Arial" w:cs="Arial"/>
                <w:sz w:val="18"/>
                <w:szCs w:val="18"/>
              </w:rPr>
              <w:t xml:space="preserve"> so for undefined Period this should be defined as 0.</w:t>
            </w:r>
          </w:p>
          <w:p w14:paraId="3153D447" w14:textId="77777777" w:rsidR="0017171F" w:rsidRPr="0094506A" w:rsidRDefault="0017171F" w:rsidP="00A359AA">
            <w:pPr>
              <w:rPr>
                <w:rFonts w:ascii="Arial" w:hAnsi="Arial" w:cs="Arial"/>
                <w:b/>
                <w:bCs/>
                <w:sz w:val="18"/>
                <w:szCs w:val="18"/>
                <w:lang w:val="en-GB"/>
              </w:rPr>
            </w:pPr>
            <w:r w:rsidRPr="00CA488B">
              <w:rPr>
                <w:rFonts w:ascii="Arial" w:hAnsi="Arial" w:cs="Arial"/>
                <w:sz w:val="18"/>
                <w:szCs w:val="18"/>
                <w:lang w:val="en-GB"/>
              </w:rPr>
              <w:t>O-RU configures the antennas and disable designated antenna arrays and enter sleep state at sleep start time</w:t>
            </w:r>
            <w:r w:rsidRPr="0094506A">
              <w:rPr>
                <w:rFonts w:ascii="Arial" w:hAnsi="Arial" w:cs="Arial"/>
                <w:b/>
                <w:bCs/>
                <w:sz w:val="18"/>
                <w:szCs w:val="18"/>
                <w:lang w:val="en-GB"/>
              </w:rPr>
              <w:t>.</w:t>
            </w:r>
          </w:p>
        </w:tc>
      </w:tr>
      <w:tr w:rsidR="0017171F" w14:paraId="37B5D556" w14:textId="77777777" w:rsidTr="00A359AA">
        <w:trPr>
          <w:trHeight w:val="345"/>
        </w:trPr>
        <w:tc>
          <w:tcPr>
            <w:tcW w:w="583" w:type="dxa"/>
            <w:tcBorders>
              <w:top w:val="single" w:sz="6" w:space="0" w:color="auto"/>
              <w:left w:val="single" w:sz="6" w:space="0" w:color="auto"/>
              <w:bottom w:val="single" w:sz="6" w:space="0" w:color="auto"/>
              <w:right w:val="single" w:sz="6" w:space="0" w:color="auto"/>
            </w:tcBorders>
          </w:tcPr>
          <w:p w14:paraId="37CAC9F5" w14:textId="77777777" w:rsidR="0017171F" w:rsidRDefault="0017171F" w:rsidP="00A359AA">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79B29457" w14:textId="77777777" w:rsidR="0017171F" w:rsidRPr="00E35DD0" w:rsidRDefault="0017171F" w:rsidP="00A359AA">
            <w:pPr>
              <w:pStyle w:val="TAL"/>
              <w:keepNext w:val="0"/>
              <w:keepLines w:val="0"/>
              <w:rPr>
                <w:rFonts w:eastAsia="Arial" w:cs="Arial"/>
                <w:szCs w:val="18"/>
              </w:rPr>
            </w:pPr>
            <w:r w:rsidRPr="00E35DD0">
              <w:rPr>
                <w:rFonts w:eastAsia="Arial" w:cs="Arial"/>
                <w:szCs w:val="18"/>
              </w:rPr>
              <w:t>O-DU informs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52F1D3BA" w14:textId="77777777" w:rsidR="0017171F" w:rsidRPr="0088568C"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25465CE" w14:textId="77777777" w:rsidR="0017171F" w:rsidRPr="008F07AA" w:rsidRDefault="0017171F" w:rsidP="00A359AA">
            <w:pPr>
              <w:rPr>
                <w:rFonts w:ascii="Arial" w:hAnsi="Arial" w:cs="Arial"/>
                <w:color w:val="000000"/>
                <w:sz w:val="18"/>
                <w:szCs w:val="18"/>
              </w:rPr>
            </w:pPr>
            <w:r w:rsidRPr="008F07AA">
              <w:rPr>
                <w:rFonts w:ascii="Arial" w:hAnsi="Arial" w:cs="Arial"/>
                <w:sz w:val="18"/>
                <w:szCs w:val="18"/>
                <w:lang w:eastAsia="ja-JP"/>
              </w:rPr>
              <w:t xml:space="preserve">Verify O-DU Report RIC indication to Near-RT RIC as per subscription for </w:t>
            </w:r>
            <w:r w:rsidRPr="008F07AA">
              <w:rPr>
                <w:rFonts w:ascii="Arial" w:hAnsi="Arial" w:cs="Arial"/>
                <w:sz w:val="18"/>
                <w:szCs w:val="18"/>
              </w:rPr>
              <w:t xml:space="preserve">“O-CESManagementFunction” along with required parameter as </w:t>
            </w:r>
            <w:r w:rsidRPr="008F07AA">
              <w:rPr>
                <w:rFonts w:ascii="Arial" w:hAnsi="Arial" w:cs="Arial"/>
                <w:sz w:val="18"/>
                <w:szCs w:val="18"/>
                <w:lang w:eastAsia="ja-JP"/>
              </w:rPr>
              <w:t>cesSwitch/ energySavingState/</w:t>
            </w:r>
            <w:r w:rsidRPr="008F07AA">
              <w:rPr>
                <w:rFonts w:ascii="Arial" w:hAnsi="Arial" w:cs="Arial"/>
                <w:color w:val="000000"/>
                <w:sz w:val="18"/>
                <w:szCs w:val="18"/>
              </w:rPr>
              <w:t xml:space="preserve"> energySavingControl.</w:t>
            </w:r>
          </w:p>
          <w:p w14:paraId="1AD26482" w14:textId="77777777" w:rsidR="0017171F" w:rsidRPr="008F07AA" w:rsidRDefault="0017171F" w:rsidP="00A359AA">
            <w:pPr>
              <w:rPr>
                <w:rFonts w:ascii="Arial" w:eastAsiaTheme="minorEastAsia" w:hAnsi="Arial" w:cs="Arial"/>
                <w:sz w:val="18"/>
                <w:szCs w:val="18"/>
                <w:lang w:eastAsia="zh-CN"/>
              </w:rPr>
            </w:pPr>
            <w:r w:rsidRPr="008F07AA">
              <w:rPr>
                <w:rFonts w:ascii="Arial" w:hAnsi="Arial" w:cs="Arial"/>
                <w:color w:val="000000"/>
                <w:sz w:val="18"/>
                <w:szCs w:val="18"/>
              </w:rPr>
              <w:t xml:space="preserve">Where </w:t>
            </w:r>
            <w:r w:rsidRPr="008F07AA">
              <w:rPr>
                <w:rFonts w:ascii="Arial" w:hAnsi="Arial" w:cs="Arial"/>
                <w:sz w:val="18"/>
                <w:szCs w:val="18"/>
                <w:lang w:eastAsia="ja-JP"/>
              </w:rPr>
              <w:t>energySavingState</w:t>
            </w:r>
            <w:r w:rsidRPr="008F07AA">
              <w:rPr>
                <w:rFonts w:ascii="Arial" w:hAnsi="Arial" w:cs="Arial"/>
                <w:color w:val="000000"/>
                <w:sz w:val="18"/>
                <w:szCs w:val="18"/>
              </w:rPr>
              <w:t xml:space="preserve"> as </w:t>
            </w:r>
            <w:r w:rsidRPr="008F07AA">
              <w:rPr>
                <w:rFonts w:ascii="Arial" w:eastAsiaTheme="minorEastAsia" w:hAnsi="Arial" w:cs="Arial"/>
                <w:sz w:val="18"/>
                <w:szCs w:val="18"/>
                <w:lang w:eastAsia="zh-CN"/>
              </w:rPr>
              <w:t>isEnergySaving.</w:t>
            </w:r>
          </w:p>
          <w:p w14:paraId="14668C72" w14:textId="77777777" w:rsidR="0017171F" w:rsidRPr="008F07AA" w:rsidRDefault="0017171F" w:rsidP="00A359AA">
            <w:pPr>
              <w:rPr>
                <w:rFonts w:ascii="Arial" w:eastAsiaTheme="minorEastAsia" w:hAnsi="Arial" w:cs="Arial"/>
                <w:sz w:val="18"/>
                <w:szCs w:val="18"/>
                <w:lang w:eastAsia="zh-CN"/>
              </w:rPr>
            </w:pPr>
            <w:r w:rsidRPr="008F07AA">
              <w:rPr>
                <w:rFonts w:ascii="Arial" w:eastAsiaTheme="minorEastAsia" w:hAnsi="Arial" w:cs="Arial"/>
                <w:sz w:val="18"/>
                <w:szCs w:val="18"/>
                <w:lang w:eastAsia="zh-CN"/>
              </w:rPr>
              <w:t>Follow</w:t>
            </w:r>
            <w:r>
              <w:rPr>
                <w:rFonts w:ascii="Arial" w:eastAsiaTheme="minorEastAsia" w:hAnsi="Arial" w:cs="Arial"/>
                <w:sz w:val="18"/>
                <w:szCs w:val="18"/>
                <w:lang w:eastAsia="zh-CN"/>
              </w:rPr>
              <w:t>”</w:t>
            </w:r>
            <w:r w:rsidRPr="008F07AA">
              <w:rPr>
                <w:rFonts w:ascii="Arial" w:eastAsiaTheme="minorEastAsia" w:hAnsi="Arial" w:cs="Arial"/>
                <w:sz w:val="18"/>
                <w:szCs w:val="18"/>
                <w:lang w:eastAsia="zh-CN"/>
              </w:rPr>
              <w:t xml:space="preserve"> [37]” section 9.2.1.3 and 9.2.1.4 for reference.</w:t>
            </w:r>
          </w:p>
          <w:p w14:paraId="3D26B440" w14:textId="77777777" w:rsidR="0017171F" w:rsidRPr="008F07AA" w:rsidRDefault="0017171F" w:rsidP="00A359AA">
            <w:pPr>
              <w:rPr>
                <w:rFonts w:ascii="Arial" w:eastAsiaTheme="minorEastAsia" w:hAnsi="Arial" w:cs="Arial"/>
                <w:sz w:val="18"/>
                <w:szCs w:val="18"/>
                <w:lang w:eastAsia="zh-CN"/>
              </w:rPr>
            </w:pPr>
            <w:r w:rsidRPr="008F07AA">
              <w:rPr>
                <w:rFonts w:ascii="Arial" w:eastAsiaTheme="minorEastAsia" w:hAnsi="Arial" w:cs="Arial"/>
                <w:sz w:val="18"/>
                <w:szCs w:val="18"/>
                <w:lang w:eastAsia="zh-CN"/>
              </w:rPr>
              <w:t>Example:</w:t>
            </w:r>
          </w:p>
          <w:p w14:paraId="10DDD5FE"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t xml:space="preserve">Structure- </w:t>
            </w:r>
          </w:p>
          <w:p w14:paraId="2967237A"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t>RIC-Indication-Message</w:t>
            </w:r>
          </w:p>
          <w:p w14:paraId="74C8CD9E"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t xml:space="preserve"> &gt;E2SM-CCC-IndicationMessageFormat2</w:t>
            </w:r>
          </w:p>
          <w:p w14:paraId="56851F7B"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t xml:space="preserve"> &gt;&gt;ListOfCellsReported&gt;</w:t>
            </w:r>
          </w:p>
          <w:p w14:paraId="4C159FE7"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t xml:space="preserve"> &gt;&gt;&gt;listOfConfigurationStructures Reported&gt;</w:t>
            </w:r>
          </w:p>
          <w:p w14:paraId="74A4422C"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t xml:space="preserve"> &gt;&gt;&gt;&gt; Change Type</w:t>
            </w:r>
          </w:p>
          <w:p w14:paraId="5C8B8958" w14:textId="77777777" w:rsidR="0017171F" w:rsidRPr="008F07AA" w:rsidRDefault="0017171F" w:rsidP="00A359AA">
            <w:pPr>
              <w:rPr>
                <w:rFonts w:ascii="Arial" w:hAnsi="Arial" w:cs="Arial"/>
                <w:color w:val="000000"/>
                <w:sz w:val="18"/>
                <w:szCs w:val="18"/>
              </w:rPr>
            </w:pPr>
            <w:r w:rsidRPr="008F07AA">
              <w:rPr>
                <w:rFonts w:ascii="Arial" w:hAnsi="Arial" w:cs="Arial"/>
                <w:color w:val="000000"/>
                <w:sz w:val="18"/>
                <w:szCs w:val="18"/>
              </w:rPr>
              <w:lastRenderedPageBreak/>
              <w:t xml:space="preserve">  &gt;&gt;&gt;&gt; RAN Configuration Structure Name</w:t>
            </w:r>
          </w:p>
          <w:p w14:paraId="7020DC71" w14:textId="77777777" w:rsidR="0017171F" w:rsidRPr="00610859" w:rsidRDefault="0017171F" w:rsidP="00A359AA">
            <w:pPr>
              <w:rPr>
                <w:rFonts w:ascii="Arial" w:eastAsia="Times New Roman" w:hAnsi="Arial" w:cs="Arial"/>
                <w:color w:val="9CDCFE"/>
                <w:sz w:val="21"/>
                <w:szCs w:val="21"/>
              </w:rPr>
            </w:pPr>
            <w:r w:rsidRPr="008F07AA">
              <w:rPr>
                <w:rFonts w:ascii="Arial" w:hAnsi="Arial" w:cs="Arial"/>
                <w:color w:val="000000"/>
                <w:sz w:val="18"/>
                <w:szCs w:val="18"/>
              </w:rPr>
              <w:t xml:space="preserve">  &gt;&gt;&gt;&gt; Values of Attributes</w:t>
            </w:r>
          </w:p>
        </w:tc>
      </w:tr>
      <w:tr w:rsidR="0017171F" w14:paraId="2D5B0693" w14:textId="77777777" w:rsidTr="00A359AA">
        <w:trPr>
          <w:trHeight w:val="840"/>
        </w:trPr>
        <w:tc>
          <w:tcPr>
            <w:tcW w:w="583" w:type="dxa"/>
            <w:tcBorders>
              <w:top w:val="single" w:sz="6" w:space="0" w:color="auto"/>
              <w:left w:val="single" w:sz="6" w:space="0" w:color="auto"/>
              <w:bottom w:val="single" w:sz="6" w:space="0" w:color="auto"/>
              <w:right w:val="single" w:sz="6" w:space="0" w:color="auto"/>
            </w:tcBorders>
          </w:tcPr>
          <w:p w14:paraId="55C60880" w14:textId="77777777" w:rsidR="0017171F" w:rsidRDefault="0017171F" w:rsidP="00A359AA">
            <w:pPr>
              <w:pStyle w:val="TAC"/>
              <w:keepNext w:val="0"/>
              <w:keepLines w:val="0"/>
              <w:jc w:val="left"/>
              <w:rPr>
                <w:rFonts w:cs="Arial"/>
                <w:szCs w:val="18"/>
              </w:rPr>
            </w:pPr>
            <w:r>
              <w:rPr>
                <w:rFonts w:cs="Arial"/>
                <w:szCs w:val="18"/>
              </w:rPr>
              <w:lastRenderedPageBreak/>
              <w:t>12</w:t>
            </w:r>
          </w:p>
        </w:tc>
        <w:tc>
          <w:tcPr>
            <w:tcW w:w="2931" w:type="dxa"/>
            <w:tcBorders>
              <w:top w:val="single" w:sz="6" w:space="0" w:color="auto"/>
              <w:left w:val="single" w:sz="6" w:space="0" w:color="auto"/>
              <w:bottom w:val="single" w:sz="6" w:space="0" w:color="auto"/>
              <w:right w:val="single" w:sz="6" w:space="0" w:color="auto"/>
            </w:tcBorders>
          </w:tcPr>
          <w:p w14:paraId="2941028C" w14:textId="77777777" w:rsidR="0017171F" w:rsidRPr="00E35DD0" w:rsidRDefault="0017171F" w:rsidP="00A359AA">
            <w:pPr>
              <w:pStyle w:val="TAL"/>
              <w:keepNext w:val="0"/>
              <w:keepLines w:val="0"/>
              <w:rPr>
                <w:rFonts w:eastAsia="Arial" w:cs="Arial"/>
                <w:szCs w:val="18"/>
              </w:rPr>
            </w:pPr>
            <w:r w:rsidRPr="00E35DD0">
              <w:rPr>
                <w:rFonts w:eastAsia="Arial" w:cs="Arial"/>
                <w:szCs w:val="18"/>
              </w:rPr>
              <w:t>O-DU Periodically Report RIC Indication to Near-RT RIC</w:t>
            </w:r>
            <w:r w:rsidRPr="00E35DD0">
              <w:rPr>
                <w:szCs w:val="18"/>
              </w:rPr>
              <w:tab/>
            </w:r>
          </w:p>
        </w:tc>
        <w:tc>
          <w:tcPr>
            <w:tcW w:w="1408" w:type="dxa"/>
            <w:tcBorders>
              <w:top w:val="single" w:sz="6" w:space="0" w:color="auto"/>
              <w:left w:val="single" w:sz="6" w:space="0" w:color="auto"/>
              <w:bottom w:val="single" w:sz="6" w:space="0" w:color="auto"/>
              <w:right w:val="single" w:sz="6" w:space="0" w:color="auto"/>
            </w:tcBorders>
          </w:tcPr>
          <w:p w14:paraId="3E0B8BDA" w14:textId="77777777" w:rsidR="0017171F" w:rsidRPr="00940338"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5C00FF9D" w14:textId="77777777" w:rsidR="0017171F" w:rsidRPr="008F07AA" w:rsidRDefault="0017171F" w:rsidP="00A359AA">
            <w:pPr>
              <w:rPr>
                <w:rFonts w:ascii="Arial" w:hAnsi="Arial" w:cs="Arial"/>
                <w:sz w:val="18"/>
                <w:szCs w:val="18"/>
                <w:lang w:eastAsia="ja-JP"/>
              </w:rPr>
            </w:pPr>
            <w:r w:rsidRPr="008F07AA">
              <w:rPr>
                <w:rFonts w:ascii="Arial" w:hAnsi="Arial" w:cs="Arial"/>
                <w:sz w:val="18"/>
                <w:szCs w:val="18"/>
                <w:lang w:eastAsia="ja-JP"/>
              </w:rPr>
              <w:t>Verify O-DU Report RIC indication to Near-RT RIC as per subscription like “</w:t>
            </w:r>
            <w:r w:rsidRPr="008F07AA">
              <w:rPr>
                <w:rFonts w:ascii="Arial" w:hAnsi="Arial" w:cs="Arial"/>
                <w:sz w:val="18"/>
                <w:szCs w:val="18"/>
              </w:rPr>
              <w:t>O-RRMPolicyRatio”.</w:t>
            </w:r>
          </w:p>
        </w:tc>
      </w:tr>
      <w:tr w:rsidR="0017171F" w14:paraId="751459E6" w14:textId="77777777" w:rsidTr="00A359AA">
        <w:trPr>
          <w:trHeight w:val="2133"/>
        </w:trPr>
        <w:tc>
          <w:tcPr>
            <w:tcW w:w="583" w:type="dxa"/>
            <w:tcBorders>
              <w:top w:val="single" w:sz="6" w:space="0" w:color="auto"/>
              <w:left w:val="single" w:sz="6" w:space="0" w:color="auto"/>
              <w:bottom w:val="single" w:sz="6" w:space="0" w:color="auto"/>
              <w:right w:val="single" w:sz="6" w:space="0" w:color="auto"/>
            </w:tcBorders>
          </w:tcPr>
          <w:p w14:paraId="1817F565" w14:textId="77777777" w:rsidR="0017171F" w:rsidRDefault="0017171F" w:rsidP="00A359AA">
            <w:pPr>
              <w:pStyle w:val="TAC"/>
              <w:keepNext w:val="0"/>
              <w:keepLines w:val="0"/>
              <w:jc w:val="left"/>
              <w:rPr>
                <w:rFonts w:cs="Arial"/>
                <w:szCs w:val="18"/>
              </w:rPr>
            </w:pPr>
            <w:r>
              <w:rPr>
                <w:rFonts w:cs="Arial"/>
                <w:szCs w:val="18"/>
              </w:rPr>
              <w:t>12</w:t>
            </w:r>
          </w:p>
        </w:tc>
        <w:tc>
          <w:tcPr>
            <w:tcW w:w="2931" w:type="dxa"/>
            <w:tcBorders>
              <w:top w:val="single" w:sz="6" w:space="0" w:color="auto"/>
              <w:left w:val="single" w:sz="6" w:space="0" w:color="auto"/>
              <w:bottom w:val="single" w:sz="6" w:space="0" w:color="auto"/>
              <w:right w:val="single" w:sz="6" w:space="0" w:color="auto"/>
            </w:tcBorders>
          </w:tcPr>
          <w:p w14:paraId="6A2DDBCF" w14:textId="77777777" w:rsidR="0017171F" w:rsidRPr="00E35DD0" w:rsidRDefault="0017171F" w:rsidP="00A359AA">
            <w:pPr>
              <w:pStyle w:val="TAL"/>
              <w:keepNext w:val="0"/>
              <w:keepLines w:val="0"/>
              <w:rPr>
                <w:rFonts w:eastAsia="Arial" w:cs="Arial"/>
                <w:szCs w:val="18"/>
              </w:rPr>
            </w:pPr>
            <w:r w:rsidRPr="00E35DD0">
              <w:rPr>
                <w:rFonts w:eastAsia="Arial" w:cs="Arial"/>
                <w:szCs w:val="18"/>
              </w:rPr>
              <w:t>For undefined Sleep Period Scenario, upon monitoring and based on that Near-RT RIC Request O-DU to disable Energy Saving</w:t>
            </w:r>
          </w:p>
        </w:tc>
        <w:tc>
          <w:tcPr>
            <w:tcW w:w="1408" w:type="dxa"/>
            <w:tcBorders>
              <w:top w:val="single" w:sz="6" w:space="0" w:color="auto"/>
              <w:left w:val="single" w:sz="6" w:space="0" w:color="auto"/>
              <w:bottom w:val="single" w:sz="6" w:space="0" w:color="auto"/>
              <w:right w:val="single" w:sz="6" w:space="0" w:color="auto"/>
            </w:tcBorders>
          </w:tcPr>
          <w:p w14:paraId="7C569645"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0CFE1DC" w14:textId="77777777" w:rsidR="0017171F" w:rsidRPr="008F07AA" w:rsidRDefault="0017171F" w:rsidP="00A359AA">
            <w:pPr>
              <w:rPr>
                <w:rFonts w:ascii="Arial" w:hAnsi="Arial" w:cs="Arial"/>
                <w:sz w:val="18"/>
                <w:szCs w:val="18"/>
              </w:rPr>
            </w:pPr>
            <w:r w:rsidRPr="008F07AA">
              <w:rPr>
                <w:rFonts w:ascii="Arial" w:hAnsi="Arial" w:cs="Arial"/>
                <w:sz w:val="18"/>
                <w:szCs w:val="18"/>
              </w:rPr>
              <w:t>Verify Near-RT RIC send RIC control towards O-DU with</w:t>
            </w:r>
            <w:r w:rsidRPr="008F07AA">
              <w:rPr>
                <w:rFonts w:ascii="Arial" w:hAnsi="Arial" w:cs="Arial"/>
                <w:b/>
                <w:bCs/>
                <w:sz w:val="18"/>
                <w:szCs w:val="18"/>
              </w:rPr>
              <w:t xml:space="preserve"> “</w:t>
            </w:r>
            <w:r w:rsidRPr="008F07AA">
              <w:rPr>
                <w:rFonts w:ascii="Arial" w:hAnsi="Arial" w:cs="Arial"/>
                <w:sz w:val="18"/>
                <w:szCs w:val="18"/>
              </w:rPr>
              <w:t>O-CESManagementFunction” as per below structure</w:t>
            </w:r>
          </w:p>
          <w:p w14:paraId="62187416" w14:textId="77777777" w:rsidR="0017171F" w:rsidRPr="008F07AA" w:rsidRDefault="0017171F" w:rsidP="00A359AA">
            <w:pPr>
              <w:rPr>
                <w:rFonts w:ascii="Arial" w:hAnsi="Arial" w:cs="Arial"/>
                <w:sz w:val="18"/>
                <w:szCs w:val="18"/>
              </w:rPr>
            </w:pPr>
            <w:r w:rsidRPr="008F07AA">
              <w:rPr>
                <w:rFonts w:ascii="Arial" w:hAnsi="Arial" w:cs="Arial"/>
                <w:sz w:val="18"/>
                <w:szCs w:val="18"/>
              </w:rPr>
              <w:t>RIC control&gt;E2SM-CCC Control Message Format 2&gt;RAN Configuration Structure Name&gt;O-CESManagementFunction</w:t>
            </w:r>
          </w:p>
          <w:p w14:paraId="5F2A4E8D" w14:textId="77777777" w:rsidR="0017171F" w:rsidRPr="00CA2EAE" w:rsidRDefault="0017171F" w:rsidP="00A359AA">
            <w:pPr>
              <w:rPr>
                <w:rFonts w:ascii="Arial" w:hAnsi="Arial" w:cs="Arial"/>
                <w:sz w:val="18"/>
                <w:szCs w:val="18"/>
              </w:rPr>
            </w:pPr>
            <w:r w:rsidRPr="008F07AA">
              <w:rPr>
                <w:rFonts w:ascii="Arial" w:hAnsi="Arial" w:cs="Arial"/>
                <w:sz w:val="18"/>
                <w:szCs w:val="18"/>
              </w:rPr>
              <w:t xml:space="preserve">(where O-CESManagementFunction includes </w:t>
            </w:r>
            <w:r w:rsidRPr="008F07AA">
              <w:rPr>
                <w:rFonts w:ascii="Arial" w:hAnsi="Arial" w:cs="Arial"/>
                <w:color w:val="000000"/>
                <w:sz w:val="18"/>
                <w:szCs w:val="18"/>
              </w:rPr>
              <w:t xml:space="preserve">energySavingControl as </w:t>
            </w:r>
            <w:r w:rsidRPr="008F07AA">
              <w:rPr>
                <w:rFonts w:ascii="Arial" w:hAnsi="Arial" w:cs="Arial"/>
                <w:sz w:val="18"/>
                <w:szCs w:val="18"/>
                <w:lang w:eastAsia="ja-JP"/>
              </w:rPr>
              <w:t xml:space="preserve">CONTROL alongwith attribute set as </w:t>
            </w:r>
            <w:r w:rsidRPr="008F07AA">
              <w:rPr>
                <w:rFonts w:ascii="Arial" w:hAnsi="Arial" w:cs="Arial"/>
                <w:sz w:val="18"/>
                <w:szCs w:val="18"/>
              </w:rPr>
              <w:t xml:space="preserve">toBeNotEnergySaving)) follow section </w:t>
            </w:r>
          </w:p>
        </w:tc>
      </w:tr>
      <w:tr w:rsidR="0017171F" w14:paraId="198BE2BE" w14:textId="77777777" w:rsidTr="00A359AA">
        <w:trPr>
          <w:trHeight w:val="2133"/>
        </w:trPr>
        <w:tc>
          <w:tcPr>
            <w:tcW w:w="583" w:type="dxa"/>
            <w:tcBorders>
              <w:top w:val="single" w:sz="6" w:space="0" w:color="auto"/>
              <w:left w:val="single" w:sz="6" w:space="0" w:color="auto"/>
              <w:bottom w:val="single" w:sz="6" w:space="0" w:color="auto"/>
              <w:right w:val="single" w:sz="6" w:space="0" w:color="auto"/>
            </w:tcBorders>
          </w:tcPr>
          <w:p w14:paraId="28C9D53A" w14:textId="77777777" w:rsidR="0017171F" w:rsidRDefault="0017171F" w:rsidP="00A359AA">
            <w:pPr>
              <w:pStyle w:val="TAC"/>
              <w:keepNext w:val="0"/>
              <w:keepLines w:val="0"/>
              <w:jc w:val="left"/>
              <w:rPr>
                <w:rFonts w:cs="Arial"/>
                <w:szCs w:val="18"/>
              </w:rPr>
            </w:pPr>
            <w:r>
              <w:rPr>
                <w:rFonts w:cs="Arial"/>
                <w:szCs w:val="18"/>
              </w:rPr>
              <w:t xml:space="preserve"> 13</w:t>
            </w:r>
          </w:p>
        </w:tc>
        <w:tc>
          <w:tcPr>
            <w:tcW w:w="2931" w:type="dxa"/>
            <w:tcBorders>
              <w:top w:val="single" w:sz="6" w:space="0" w:color="auto"/>
              <w:left w:val="single" w:sz="6" w:space="0" w:color="auto"/>
              <w:bottom w:val="single" w:sz="6" w:space="0" w:color="auto"/>
              <w:right w:val="single" w:sz="6" w:space="0" w:color="auto"/>
            </w:tcBorders>
          </w:tcPr>
          <w:p w14:paraId="6205D188" w14:textId="77777777" w:rsidR="0017171F" w:rsidRPr="00E35DD0" w:rsidRDefault="0017171F" w:rsidP="00A359AA">
            <w:pPr>
              <w:pStyle w:val="TAL"/>
              <w:keepNext w:val="0"/>
              <w:keepLines w:val="0"/>
              <w:rPr>
                <w:rFonts w:eastAsia="Arial" w:cs="Arial"/>
                <w:szCs w:val="18"/>
              </w:rPr>
            </w:pPr>
            <w:r w:rsidRPr="00E35DD0">
              <w:rPr>
                <w:rFonts w:eastAsia="Arial" w:cs="Arial"/>
                <w:szCs w:val="18"/>
              </w:rPr>
              <w:t>O-DU request</w:t>
            </w:r>
            <w:r>
              <w:rPr>
                <w:rFonts w:eastAsia="Arial" w:cs="Arial"/>
                <w:szCs w:val="18"/>
              </w:rPr>
              <w:t>s</w:t>
            </w:r>
            <w:r w:rsidRPr="00E35DD0">
              <w:rPr>
                <w:rFonts w:eastAsia="Arial" w:cs="Arial"/>
                <w:szCs w:val="18"/>
              </w:rPr>
              <w:t xml:space="preserve"> </w:t>
            </w:r>
            <w:r>
              <w:rPr>
                <w:rFonts w:eastAsia="Arial" w:cs="Arial"/>
                <w:szCs w:val="18"/>
              </w:rPr>
              <w:t>the</w:t>
            </w:r>
            <w:r w:rsidRPr="00E35DD0">
              <w:rPr>
                <w:rFonts w:eastAsia="Arial" w:cs="Arial"/>
                <w:szCs w:val="18"/>
              </w:rPr>
              <w:t xml:space="preserve"> decision to O-RU to disable Energy Saving</w:t>
            </w:r>
          </w:p>
        </w:tc>
        <w:tc>
          <w:tcPr>
            <w:tcW w:w="1408" w:type="dxa"/>
            <w:tcBorders>
              <w:top w:val="single" w:sz="6" w:space="0" w:color="auto"/>
              <w:left w:val="single" w:sz="6" w:space="0" w:color="auto"/>
              <w:bottom w:val="single" w:sz="6" w:space="0" w:color="auto"/>
              <w:right w:val="single" w:sz="6" w:space="0" w:color="auto"/>
            </w:tcBorders>
          </w:tcPr>
          <w:p w14:paraId="144448D8" w14:textId="77777777" w:rsidR="0017171F" w:rsidRDefault="0017171F" w:rsidP="00A359AA">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r>
              <w:rPr>
                <w:b/>
                <w:bCs/>
              </w:rPr>
              <w:t>s</w:t>
            </w:r>
          </w:p>
        </w:tc>
        <w:tc>
          <w:tcPr>
            <w:tcW w:w="4467" w:type="dxa"/>
            <w:tcBorders>
              <w:top w:val="single" w:sz="6" w:space="0" w:color="auto"/>
              <w:left w:val="single" w:sz="6" w:space="0" w:color="auto"/>
              <w:bottom w:val="single" w:sz="6" w:space="0" w:color="auto"/>
              <w:right w:val="single" w:sz="6" w:space="0" w:color="auto"/>
            </w:tcBorders>
          </w:tcPr>
          <w:p w14:paraId="1AAB324E" w14:textId="77777777" w:rsidR="0017171F" w:rsidRPr="008F07AA" w:rsidRDefault="0017171F" w:rsidP="00A359AA">
            <w:pPr>
              <w:rPr>
                <w:rFonts w:ascii="Arial" w:hAnsi="Arial" w:cs="Arial"/>
                <w:sz w:val="18"/>
                <w:szCs w:val="18"/>
                <w:lang w:val="en-GB"/>
              </w:rPr>
            </w:pPr>
            <w:r w:rsidRPr="008F07AA">
              <w:rPr>
                <w:rFonts w:ascii="Arial" w:hAnsi="Arial" w:cs="Arial"/>
                <w:sz w:val="18"/>
                <w:szCs w:val="18"/>
                <w:lang w:val="en-GB"/>
              </w:rPr>
              <w:t xml:space="preserve">O-DU initiate “NES Operation Control” towards O-RU to </w:t>
            </w:r>
            <w:r>
              <w:rPr>
                <w:rFonts w:ascii="Arial" w:hAnsi="Arial" w:cs="Arial"/>
                <w:sz w:val="18"/>
                <w:szCs w:val="18"/>
                <w:lang w:val="en-GB"/>
              </w:rPr>
              <w:t>disable</w:t>
            </w:r>
            <w:r w:rsidRPr="008F07AA">
              <w:rPr>
                <w:rFonts w:ascii="Arial" w:hAnsi="Arial" w:cs="Arial"/>
                <w:sz w:val="18"/>
                <w:szCs w:val="18"/>
                <w:lang w:val="en-GB"/>
              </w:rPr>
              <w:t xml:space="preserve"> Energy saving with message type as RF Channel Reconfiguration along with below parameter</w:t>
            </w:r>
          </w:p>
          <w:p w14:paraId="34B597C7" w14:textId="77777777" w:rsidR="0017171F" w:rsidRDefault="0017171F" w:rsidP="00A359AA">
            <w:pPr>
              <w:rPr>
                <w:rFonts w:ascii="Arial" w:hAnsi="Arial" w:cs="Arial"/>
                <w:sz w:val="18"/>
                <w:szCs w:val="18"/>
                <w:lang w:val="en-GB"/>
              </w:rPr>
            </w:pPr>
            <w:r>
              <w:rPr>
                <w:rFonts w:ascii="Arial" w:hAnsi="Arial" w:cs="Arial"/>
                <w:sz w:val="18"/>
                <w:szCs w:val="18"/>
                <w:lang w:val="en-GB"/>
              </w:rPr>
              <w:t>On/off</w:t>
            </w:r>
            <w:r w:rsidRPr="008F07AA">
              <w:rPr>
                <w:rFonts w:ascii="Arial" w:hAnsi="Arial" w:cs="Arial"/>
                <w:sz w:val="18"/>
                <w:szCs w:val="18"/>
                <w:lang w:val="en-GB"/>
              </w:rPr>
              <w:t>-</w:t>
            </w:r>
            <w:r>
              <w:rPr>
                <w:rFonts w:ascii="Arial" w:hAnsi="Arial" w:cs="Arial"/>
                <w:sz w:val="18"/>
                <w:szCs w:val="18"/>
                <w:lang w:val="en-GB"/>
              </w:rPr>
              <w:t>off</w:t>
            </w:r>
          </w:p>
          <w:p w14:paraId="358C8509" w14:textId="77777777" w:rsidR="0017171F" w:rsidRPr="008F07AA" w:rsidRDefault="0017171F" w:rsidP="00A359AA">
            <w:pPr>
              <w:rPr>
                <w:rFonts w:ascii="Arial" w:hAnsi="Arial" w:cs="Arial"/>
                <w:sz w:val="18"/>
                <w:szCs w:val="18"/>
                <w:lang w:val="en-GB"/>
              </w:rPr>
            </w:pPr>
            <w:r>
              <w:rPr>
                <w:rFonts w:ascii="Arial" w:hAnsi="Arial" w:cs="Arial"/>
                <w:sz w:val="18"/>
                <w:szCs w:val="18"/>
              </w:rPr>
              <w:t>Sleep State</w:t>
            </w:r>
            <w:r w:rsidRPr="008F07AA">
              <w:rPr>
                <w:rFonts w:ascii="Arial" w:hAnsi="Arial" w:cs="Arial"/>
                <w:sz w:val="18"/>
                <w:szCs w:val="18"/>
              </w:rPr>
              <w:t>-M0 to M3 as per decision</w:t>
            </w:r>
          </w:p>
          <w:p w14:paraId="6AD878A4" w14:textId="77777777" w:rsidR="0017171F" w:rsidRDefault="0017171F" w:rsidP="00A359AA">
            <w:pPr>
              <w:rPr>
                <w:rFonts w:ascii="Arial" w:hAnsi="Arial" w:cs="Arial"/>
                <w:sz w:val="18"/>
                <w:szCs w:val="18"/>
                <w:lang w:val="en-GB"/>
              </w:rPr>
            </w:pPr>
            <w:r w:rsidRPr="008F07AA">
              <w:rPr>
                <w:rFonts w:ascii="Arial" w:hAnsi="Arial" w:cs="Arial"/>
                <w:sz w:val="18"/>
                <w:szCs w:val="18"/>
                <w:lang w:val="en-GB"/>
              </w:rPr>
              <w:t>Acknowledgement-ack</w:t>
            </w:r>
            <w:r>
              <w:rPr>
                <w:rFonts w:ascii="Arial" w:hAnsi="Arial" w:cs="Arial"/>
                <w:sz w:val="18"/>
                <w:szCs w:val="18"/>
                <w:lang w:val="en-GB"/>
              </w:rPr>
              <w:t>N</w:t>
            </w:r>
            <w:r w:rsidRPr="008F07AA">
              <w:rPr>
                <w:rFonts w:ascii="Arial" w:hAnsi="Arial" w:cs="Arial"/>
                <w:sz w:val="18"/>
                <w:szCs w:val="18"/>
                <w:lang w:val="en-GB"/>
              </w:rPr>
              <w:t>ack</w:t>
            </w:r>
            <w:r>
              <w:rPr>
                <w:rFonts w:ascii="Arial" w:hAnsi="Arial" w:cs="Arial"/>
                <w:sz w:val="18"/>
                <w:szCs w:val="18"/>
                <w:lang w:val="en-GB"/>
              </w:rPr>
              <w:t>Req</w:t>
            </w:r>
            <w:r w:rsidRPr="008F07AA">
              <w:rPr>
                <w:rFonts w:ascii="Arial" w:hAnsi="Arial" w:cs="Arial"/>
                <w:sz w:val="18"/>
                <w:szCs w:val="18"/>
                <w:lang w:val="en-GB"/>
              </w:rPr>
              <w:t>id.</w:t>
            </w:r>
          </w:p>
          <w:p w14:paraId="0D992BA2" w14:textId="77777777" w:rsidR="0017171F" w:rsidRDefault="0017171F" w:rsidP="00A359AA">
            <w:pPr>
              <w:rPr>
                <w:rFonts w:ascii="Arial" w:hAnsi="Arial" w:cs="Arial"/>
                <w:sz w:val="18"/>
                <w:szCs w:val="18"/>
              </w:rPr>
            </w:pPr>
            <w:r>
              <w:rPr>
                <w:rFonts w:ascii="Arial" w:hAnsi="Arial" w:cs="Arial"/>
                <w:sz w:val="18"/>
                <w:szCs w:val="18"/>
                <w:lang w:val="en-GB"/>
              </w:rPr>
              <w:t xml:space="preserve">(set </w:t>
            </w:r>
            <w:r w:rsidRPr="008F07AA">
              <w:rPr>
                <w:rFonts w:ascii="Arial" w:hAnsi="Arial" w:cs="Arial"/>
                <w:sz w:val="18"/>
                <w:szCs w:val="18"/>
                <w:lang w:val="en-GB"/>
              </w:rPr>
              <w:t>ack</w:t>
            </w:r>
            <w:r>
              <w:rPr>
                <w:rFonts w:ascii="Arial" w:hAnsi="Arial" w:cs="Arial"/>
                <w:sz w:val="18"/>
                <w:szCs w:val="18"/>
                <w:lang w:val="en-GB"/>
              </w:rPr>
              <w:t>N</w:t>
            </w:r>
            <w:r w:rsidRPr="008F07AA">
              <w:rPr>
                <w:rFonts w:ascii="Arial" w:hAnsi="Arial" w:cs="Arial"/>
                <w:sz w:val="18"/>
                <w:szCs w:val="18"/>
                <w:lang w:val="en-GB"/>
              </w:rPr>
              <w:t>ack</w:t>
            </w:r>
            <w:r>
              <w:rPr>
                <w:rFonts w:ascii="Arial" w:hAnsi="Arial" w:cs="Arial"/>
                <w:sz w:val="18"/>
                <w:szCs w:val="18"/>
                <w:lang w:val="en-GB"/>
              </w:rPr>
              <w:t>Req</w:t>
            </w:r>
            <w:r w:rsidRPr="008F07AA">
              <w:rPr>
                <w:rFonts w:ascii="Arial" w:hAnsi="Arial" w:cs="Arial"/>
                <w:sz w:val="18"/>
                <w:szCs w:val="18"/>
                <w:lang w:val="en-GB"/>
              </w:rPr>
              <w:t>id</w:t>
            </w:r>
            <w:r>
              <w:rPr>
                <w:rFonts w:ascii="Arial" w:hAnsi="Arial" w:cs="Arial"/>
                <w:sz w:val="18"/>
                <w:szCs w:val="18"/>
                <w:lang w:val="en-GB"/>
              </w:rPr>
              <w:t xml:space="preserve"> to </w:t>
            </w:r>
            <w:r w:rsidRPr="006D2B0F">
              <w:rPr>
                <w:rFonts w:ascii="Arial" w:hAnsi="Arial" w:cs="Arial"/>
                <w:sz w:val="18"/>
                <w:szCs w:val="18"/>
              </w:rPr>
              <w:t>0000 0000 0000 0000b</w:t>
            </w:r>
            <w:r>
              <w:rPr>
                <w:rFonts w:ascii="Arial" w:hAnsi="Arial" w:cs="Arial"/>
                <w:sz w:val="18"/>
                <w:szCs w:val="18"/>
                <w:lang w:val="en-GB"/>
              </w:rPr>
              <w:t xml:space="preserve"> ,</w:t>
            </w:r>
            <w:r w:rsidRPr="008F07AA">
              <w:rPr>
                <w:rFonts w:ascii="Arial" w:hAnsi="Arial" w:cs="Arial"/>
                <w:sz w:val="18"/>
                <w:szCs w:val="18"/>
                <w:lang w:val="en-GB"/>
              </w:rPr>
              <w:t xml:space="preserve">If </w:t>
            </w:r>
            <w:r w:rsidRPr="006D2B0F">
              <w:rPr>
                <w:rFonts w:ascii="Arial" w:hAnsi="Arial" w:cs="Arial"/>
                <w:sz w:val="18"/>
                <w:szCs w:val="18"/>
              </w:rPr>
              <w:t>No Section Type 8 ACK/NACK C-Plane message expected from O-RU for the 'st4CmdType'</w:t>
            </w:r>
            <w:r>
              <w:rPr>
                <w:rFonts w:ascii="Arial" w:hAnsi="Arial" w:cs="Arial"/>
                <w:sz w:val="18"/>
                <w:szCs w:val="18"/>
              </w:rPr>
              <w:t xml:space="preserve">/or </w:t>
            </w:r>
            <w:r w:rsidRPr="006D2B0F">
              <w:rPr>
                <w:rFonts w:ascii="Arial" w:hAnsi="Arial" w:cs="Arial"/>
                <w:sz w:val="18"/>
                <w:szCs w:val="18"/>
              </w:rPr>
              <w:t>an O-RU reports its capability of NOT supporting Section Type 8.</w:t>
            </w:r>
            <w:r>
              <w:rPr>
                <w:rFonts w:ascii="Arial" w:hAnsi="Arial" w:cs="Arial"/>
                <w:sz w:val="18"/>
                <w:szCs w:val="18"/>
              </w:rPr>
              <w:t>)</w:t>
            </w:r>
          </w:p>
          <w:p w14:paraId="482BA9A9" w14:textId="77777777" w:rsidR="0017171F" w:rsidRPr="008F07AA" w:rsidRDefault="0017171F" w:rsidP="00A359AA">
            <w:pPr>
              <w:rPr>
                <w:rFonts w:ascii="Arial" w:hAnsi="Arial" w:cs="Arial"/>
                <w:sz w:val="18"/>
                <w:szCs w:val="18"/>
                <w:lang w:val="en-GB"/>
              </w:rPr>
            </w:pPr>
            <w:r>
              <w:rPr>
                <w:rFonts w:ascii="Arial" w:hAnsi="Arial" w:cs="Arial"/>
                <w:sz w:val="18"/>
                <w:szCs w:val="18"/>
              </w:rPr>
              <w:t>-</w:t>
            </w:r>
            <w:r w:rsidRPr="008F07AA">
              <w:rPr>
                <w:rFonts w:ascii="Arial" w:hAnsi="Arial" w:cs="Arial"/>
                <w:sz w:val="18"/>
                <w:szCs w:val="18"/>
              </w:rPr>
              <w:t xml:space="preserve">sleepMode≠0 </w:t>
            </w:r>
            <w:r w:rsidRPr="008F07AA">
              <w:rPr>
                <w:rFonts w:ascii="Arial" w:hAnsi="Arial" w:cs="Arial"/>
                <w:strike/>
                <w:sz w:val="18"/>
                <w:szCs w:val="18"/>
                <w:lang w:val="en-GB"/>
              </w:rPr>
              <w:t>a</w:t>
            </w:r>
            <w:r w:rsidRPr="008F07AA">
              <w:rPr>
                <w:rFonts w:ascii="Arial" w:hAnsi="Arial" w:cs="Arial"/>
                <w:sz w:val="18"/>
                <w:szCs w:val="18"/>
                <w:lang w:val="en-GB"/>
              </w:rPr>
              <w:t xml:space="preserve">nd O-RU Reported “wake-up-duration-guaranteed” as “FALSE” during Capability report </w:t>
            </w:r>
            <w:r w:rsidRPr="008F07AA">
              <w:rPr>
                <w:rFonts w:ascii="Arial" w:hAnsi="Arial" w:cs="Arial"/>
                <w:sz w:val="18"/>
                <w:szCs w:val="18"/>
              </w:rPr>
              <w:t>then the O-DU shall wait for the number of slots indicated by the wake-up duration for the commanded sleep mode before it sends C-Plane and U-Plane traffic to the woken-up parts of the O-RU, using the correct tx-window for the first awake slot and O-RU would send Ready indication to O-DU after waking up(Step-14)</w:t>
            </w:r>
          </w:p>
          <w:p w14:paraId="4E18A0FE" w14:textId="77777777" w:rsidR="0017171F" w:rsidRPr="008F07AA" w:rsidRDefault="0017171F" w:rsidP="00A359AA">
            <w:pPr>
              <w:rPr>
                <w:rFonts w:ascii="Arial" w:hAnsi="Arial" w:cs="Arial"/>
                <w:sz w:val="18"/>
                <w:szCs w:val="18"/>
              </w:rPr>
            </w:pPr>
            <w:r w:rsidRPr="008F07AA">
              <w:rPr>
                <w:rFonts w:ascii="Arial" w:hAnsi="Arial" w:cs="Arial"/>
                <w:sz w:val="18"/>
                <w:szCs w:val="18"/>
                <w:lang w:val="en-GB"/>
              </w:rPr>
              <w:t xml:space="preserve">-If </w:t>
            </w:r>
            <w:r w:rsidRPr="008F07AA">
              <w:rPr>
                <w:rFonts w:ascii="Arial" w:hAnsi="Arial" w:cs="Arial"/>
                <w:sz w:val="18"/>
                <w:szCs w:val="18"/>
              </w:rPr>
              <w:t>sleepMode=0</w:t>
            </w:r>
            <w:r w:rsidRPr="008F07AA">
              <w:rPr>
                <w:rFonts w:ascii="Arial" w:hAnsi="Arial" w:cs="Arial"/>
                <w:sz w:val="18"/>
                <w:szCs w:val="18"/>
                <w:lang w:val="en-GB"/>
              </w:rPr>
              <w:t xml:space="preserve"> and O-RU Reported “wake-up-duration-guaranteed” as</w:t>
            </w:r>
            <w:r>
              <w:rPr>
                <w:rFonts w:ascii="Arial" w:hAnsi="Arial" w:cs="Arial"/>
                <w:sz w:val="18"/>
                <w:szCs w:val="18"/>
                <w:lang w:val="en-GB"/>
              </w:rPr>
              <w:t>” TRUE</w:t>
            </w:r>
            <w:r w:rsidRPr="008F07AA">
              <w:rPr>
                <w:rFonts w:ascii="Arial" w:hAnsi="Arial" w:cs="Arial"/>
                <w:sz w:val="18"/>
                <w:szCs w:val="18"/>
                <w:lang w:val="en-GB"/>
              </w:rPr>
              <w:t>” during Capability Reporting</w:t>
            </w:r>
            <w:r>
              <w:rPr>
                <w:rFonts w:ascii="Arial" w:hAnsi="Arial" w:cs="Arial"/>
                <w:sz w:val="18"/>
                <w:szCs w:val="18"/>
                <w:lang w:val="en-GB"/>
              </w:rPr>
              <w:t>,</w:t>
            </w:r>
            <w:r w:rsidRPr="008F07AA">
              <w:rPr>
                <w:rFonts w:ascii="Arial" w:hAnsi="Arial" w:cs="Arial"/>
                <w:sz w:val="18"/>
                <w:szCs w:val="18"/>
                <w:lang w:val="en-GB"/>
              </w:rPr>
              <w:t xml:space="preserve"> then </w:t>
            </w:r>
            <w:r w:rsidRPr="008F07AA">
              <w:rPr>
                <w:rFonts w:ascii="Arial" w:hAnsi="Arial" w:cs="Arial"/>
                <w:sz w:val="18"/>
                <w:szCs w:val="18"/>
              </w:rPr>
              <w:t>the slot number indicated in the command is available for C-Plane and U-Plane traffic and O-RU shall be ready to process C-Plane and U-Plane commands.</w:t>
            </w:r>
          </w:p>
          <w:p w14:paraId="21E51FFE" w14:textId="77777777" w:rsidR="0017171F" w:rsidRPr="008F07AA" w:rsidRDefault="0017171F" w:rsidP="00A359AA">
            <w:pPr>
              <w:rPr>
                <w:rFonts w:ascii="Arial" w:hAnsi="Arial" w:cs="Arial"/>
                <w:b/>
                <w:bCs/>
                <w:sz w:val="18"/>
                <w:szCs w:val="18"/>
              </w:rPr>
            </w:pPr>
            <w:r w:rsidRPr="008F07AA">
              <w:rPr>
                <w:rFonts w:ascii="Arial" w:hAnsi="Arial" w:cs="Arial"/>
                <w:sz w:val="18"/>
                <w:szCs w:val="18"/>
              </w:rPr>
              <w:t xml:space="preserve">Supported Sleep Modes are below as per spec </w:t>
            </w:r>
            <w:r w:rsidRPr="008F07AA">
              <w:rPr>
                <w:rFonts w:ascii="Arial" w:hAnsi="Arial" w:cs="Arial"/>
                <w:b/>
                <w:bCs/>
                <w:sz w:val="18"/>
                <w:szCs w:val="18"/>
              </w:rPr>
              <w:t>“[26] “Table 16.1-1</w:t>
            </w:r>
          </w:p>
          <w:tbl>
            <w:tblPr>
              <w:tblStyle w:val="TableGrid"/>
              <w:tblW w:w="4277" w:type="dxa"/>
              <w:tblLayout w:type="fixed"/>
              <w:tblLook w:val="04A0" w:firstRow="1" w:lastRow="0" w:firstColumn="1" w:lastColumn="0" w:noHBand="0" w:noVBand="1"/>
            </w:tblPr>
            <w:tblGrid>
              <w:gridCol w:w="1397"/>
              <w:gridCol w:w="2880"/>
            </w:tblGrid>
            <w:tr w:rsidR="0017171F" w:rsidRPr="008F07AA" w14:paraId="647F9173" w14:textId="77777777" w:rsidTr="00A359AA">
              <w:trPr>
                <w:trHeight w:val="264"/>
              </w:trPr>
              <w:tc>
                <w:tcPr>
                  <w:tcW w:w="1397" w:type="dxa"/>
                </w:tcPr>
                <w:p w14:paraId="6E092671" w14:textId="77777777" w:rsidR="0017171F" w:rsidRPr="008F07AA" w:rsidRDefault="0017171F" w:rsidP="00A359AA">
                  <w:pPr>
                    <w:spacing w:after="0"/>
                    <w:rPr>
                      <w:rFonts w:ascii="Arial" w:hAnsi="Arial" w:cs="Arial"/>
                      <w:sz w:val="18"/>
                      <w:szCs w:val="18"/>
                    </w:rPr>
                  </w:pPr>
                </w:p>
              </w:tc>
              <w:tc>
                <w:tcPr>
                  <w:tcW w:w="2880" w:type="dxa"/>
                </w:tcPr>
                <w:p w14:paraId="7014AEB7" w14:textId="77777777" w:rsidR="0017171F" w:rsidRPr="008F07AA" w:rsidRDefault="0017171F" w:rsidP="00A359AA">
                  <w:pPr>
                    <w:pStyle w:val="TAH"/>
                    <w:jc w:val="left"/>
                    <w:rPr>
                      <w:rFonts w:cs="Arial"/>
                      <w:szCs w:val="18"/>
                    </w:rPr>
                  </w:pPr>
                  <w:r>
                    <w:rPr>
                      <w:rFonts w:cs="Arial"/>
                      <w:szCs w:val="18"/>
                    </w:rPr>
                    <w:t>ASM</w:t>
                  </w:r>
                  <w:r w:rsidRPr="008F07AA">
                    <w:rPr>
                      <w:rFonts w:cs="Arial"/>
                      <w:szCs w:val="18"/>
                    </w:rPr>
                    <w:t xml:space="preserve"> wake-up duration</w:t>
                  </w:r>
                </w:p>
              </w:tc>
            </w:tr>
            <w:tr w:rsidR="0017171F" w:rsidRPr="008F07AA" w14:paraId="45B77C46" w14:textId="77777777" w:rsidTr="00A359AA">
              <w:trPr>
                <w:trHeight w:val="243"/>
              </w:trPr>
              <w:tc>
                <w:tcPr>
                  <w:tcW w:w="1397" w:type="dxa"/>
                </w:tcPr>
                <w:p w14:paraId="0CFBC312" w14:textId="77777777" w:rsidR="0017171F" w:rsidRPr="008F07AA" w:rsidRDefault="0017171F" w:rsidP="00A359AA">
                  <w:pPr>
                    <w:pStyle w:val="TAL"/>
                    <w:rPr>
                      <w:rFonts w:cs="Arial"/>
                      <w:szCs w:val="18"/>
                    </w:rPr>
                  </w:pPr>
                  <w:r w:rsidRPr="008F07AA">
                    <w:rPr>
                      <w:rFonts w:cs="Arial"/>
                      <w:szCs w:val="18"/>
                    </w:rPr>
                    <w:t>sleep mode 0</w:t>
                  </w:r>
                </w:p>
              </w:tc>
              <w:tc>
                <w:tcPr>
                  <w:tcW w:w="2880" w:type="dxa"/>
                </w:tcPr>
                <w:p w14:paraId="3177384C" w14:textId="77777777" w:rsidR="0017171F" w:rsidRPr="008F07AA" w:rsidRDefault="0017171F" w:rsidP="00A359AA">
                  <w:pPr>
                    <w:pStyle w:val="TAL"/>
                    <w:jc w:val="both"/>
                    <w:rPr>
                      <w:rFonts w:cs="Arial"/>
                      <w:szCs w:val="18"/>
                    </w:rPr>
                  </w:pPr>
                  <w:r>
                    <w:rPr>
                      <w:rFonts w:cs="Arial"/>
                      <w:szCs w:val="18"/>
                    </w:rPr>
                    <w:t>ASM-mode</w:t>
                  </w:r>
                  <w:r w:rsidRPr="008F07AA">
                    <w:rPr>
                      <w:rFonts w:cs="Arial"/>
                      <w:szCs w:val="18"/>
                    </w:rPr>
                    <w:t>0-wake-up-duration</w:t>
                  </w:r>
                </w:p>
              </w:tc>
            </w:tr>
            <w:tr w:rsidR="0017171F" w:rsidRPr="008F07AA" w14:paraId="5D24BAB7" w14:textId="77777777" w:rsidTr="00A359AA">
              <w:trPr>
                <w:trHeight w:val="243"/>
              </w:trPr>
              <w:tc>
                <w:tcPr>
                  <w:tcW w:w="1397" w:type="dxa"/>
                </w:tcPr>
                <w:p w14:paraId="2B2759E7" w14:textId="77777777" w:rsidR="0017171F" w:rsidRPr="008F07AA" w:rsidRDefault="0017171F" w:rsidP="00A359AA">
                  <w:pPr>
                    <w:pStyle w:val="TAL"/>
                    <w:rPr>
                      <w:rFonts w:cs="Arial"/>
                      <w:szCs w:val="18"/>
                    </w:rPr>
                  </w:pPr>
                  <w:r w:rsidRPr="008F07AA">
                    <w:rPr>
                      <w:rFonts w:cs="Arial"/>
                      <w:szCs w:val="18"/>
                    </w:rPr>
                    <w:t>sleep mode 1</w:t>
                  </w:r>
                </w:p>
              </w:tc>
              <w:tc>
                <w:tcPr>
                  <w:tcW w:w="2880" w:type="dxa"/>
                </w:tcPr>
                <w:p w14:paraId="1FB0CFE8" w14:textId="77777777" w:rsidR="0017171F" w:rsidRPr="008F07AA" w:rsidRDefault="0017171F" w:rsidP="00A359AA">
                  <w:pPr>
                    <w:pStyle w:val="TAL"/>
                    <w:jc w:val="both"/>
                    <w:rPr>
                      <w:rFonts w:cs="Arial"/>
                      <w:szCs w:val="18"/>
                    </w:rPr>
                  </w:pPr>
                  <w:r>
                    <w:rPr>
                      <w:rFonts w:cs="Arial"/>
                      <w:szCs w:val="18"/>
                    </w:rPr>
                    <w:t>ASM</w:t>
                  </w:r>
                  <w:r w:rsidRPr="008F07AA">
                    <w:rPr>
                      <w:rFonts w:cs="Arial"/>
                      <w:szCs w:val="18"/>
                    </w:rPr>
                    <w:t>-mode1-wake-up-duration</w:t>
                  </w:r>
                </w:p>
              </w:tc>
            </w:tr>
            <w:tr w:rsidR="0017171F" w:rsidRPr="008F07AA" w14:paraId="61B0DC94" w14:textId="77777777" w:rsidTr="00A359AA">
              <w:trPr>
                <w:trHeight w:val="243"/>
              </w:trPr>
              <w:tc>
                <w:tcPr>
                  <w:tcW w:w="1397" w:type="dxa"/>
                </w:tcPr>
                <w:p w14:paraId="651BEA9A" w14:textId="77777777" w:rsidR="0017171F" w:rsidRPr="008F07AA" w:rsidRDefault="0017171F" w:rsidP="00A359AA">
                  <w:pPr>
                    <w:pStyle w:val="TAL"/>
                    <w:rPr>
                      <w:rFonts w:cs="Arial"/>
                      <w:szCs w:val="18"/>
                    </w:rPr>
                  </w:pPr>
                  <w:r w:rsidRPr="008F07AA">
                    <w:rPr>
                      <w:rFonts w:cs="Arial"/>
                      <w:szCs w:val="18"/>
                    </w:rPr>
                    <w:t>sleep mode 2</w:t>
                  </w:r>
                </w:p>
              </w:tc>
              <w:tc>
                <w:tcPr>
                  <w:tcW w:w="2880" w:type="dxa"/>
                </w:tcPr>
                <w:p w14:paraId="7B03F3E7" w14:textId="77777777" w:rsidR="0017171F" w:rsidRPr="008F07AA" w:rsidRDefault="0017171F" w:rsidP="00A359AA">
                  <w:pPr>
                    <w:pStyle w:val="TAL"/>
                    <w:jc w:val="both"/>
                    <w:rPr>
                      <w:rFonts w:cs="Arial"/>
                      <w:szCs w:val="18"/>
                    </w:rPr>
                  </w:pPr>
                  <w:r>
                    <w:rPr>
                      <w:rFonts w:cs="Arial"/>
                      <w:szCs w:val="18"/>
                    </w:rPr>
                    <w:t>ASM</w:t>
                  </w:r>
                  <w:r w:rsidRPr="008F07AA">
                    <w:rPr>
                      <w:rFonts w:cs="Arial"/>
                      <w:szCs w:val="18"/>
                    </w:rPr>
                    <w:t>-mode2-wake-up-duration</w:t>
                  </w:r>
                </w:p>
              </w:tc>
            </w:tr>
            <w:tr w:rsidR="0017171F" w:rsidRPr="008F07AA" w14:paraId="34799FFB" w14:textId="77777777" w:rsidTr="00A359AA">
              <w:trPr>
                <w:trHeight w:val="243"/>
              </w:trPr>
              <w:tc>
                <w:tcPr>
                  <w:tcW w:w="1397" w:type="dxa"/>
                </w:tcPr>
                <w:p w14:paraId="590AF6C0" w14:textId="77777777" w:rsidR="0017171F" w:rsidRPr="008F07AA" w:rsidRDefault="0017171F" w:rsidP="00A359AA">
                  <w:pPr>
                    <w:pStyle w:val="TAL"/>
                    <w:rPr>
                      <w:rFonts w:cs="Arial"/>
                      <w:szCs w:val="18"/>
                    </w:rPr>
                  </w:pPr>
                  <w:r w:rsidRPr="008F07AA">
                    <w:rPr>
                      <w:rFonts w:cs="Arial"/>
                      <w:szCs w:val="18"/>
                    </w:rPr>
                    <w:t>sleep mode 3</w:t>
                  </w:r>
                </w:p>
              </w:tc>
              <w:tc>
                <w:tcPr>
                  <w:tcW w:w="2880" w:type="dxa"/>
                </w:tcPr>
                <w:p w14:paraId="14A90D8D" w14:textId="77777777" w:rsidR="0017171F" w:rsidRPr="008F07AA" w:rsidRDefault="0017171F" w:rsidP="00A359AA">
                  <w:pPr>
                    <w:pStyle w:val="TAL"/>
                    <w:jc w:val="both"/>
                    <w:rPr>
                      <w:rFonts w:cs="Arial"/>
                      <w:szCs w:val="18"/>
                    </w:rPr>
                  </w:pPr>
                  <w:r>
                    <w:rPr>
                      <w:rFonts w:cs="Arial"/>
                      <w:szCs w:val="18"/>
                    </w:rPr>
                    <w:t>ASM</w:t>
                  </w:r>
                  <w:r w:rsidRPr="008F07AA">
                    <w:rPr>
                      <w:rFonts w:cs="Arial"/>
                      <w:szCs w:val="18"/>
                    </w:rPr>
                    <w:t>-mode3-wake-up-duration</w:t>
                  </w:r>
                </w:p>
              </w:tc>
            </w:tr>
          </w:tbl>
          <w:p w14:paraId="38FB3E25" w14:textId="77777777" w:rsidR="0017171F" w:rsidRPr="008F07AA" w:rsidRDefault="0017171F" w:rsidP="00A359AA">
            <w:pPr>
              <w:rPr>
                <w:rFonts w:ascii="Arial" w:hAnsi="Arial" w:cs="Arial"/>
                <w:sz w:val="18"/>
                <w:szCs w:val="18"/>
                <w:lang w:val="en-GB"/>
              </w:rPr>
            </w:pPr>
          </w:p>
        </w:tc>
      </w:tr>
      <w:tr w:rsidR="0017171F" w14:paraId="26D4D08B" w14:textId="77777777" w:rsidTr="00A359AA">
        <w:trPr>
          <w:trHeight w:val="615"/>
        </w:trPr>
        <w:tc>
          <w:tcPr>
            <w:tcW w:w="583" w:type="dxa"/>
            <w:tcBorders>
              <w:top w:val="single" w:sz="6" w:space="0" w:color="auto"/>
              <w:left w:val="single" w:sz="6" w:space="0" w:color="auto"/>
              <w:bottom w:val="single" w:sz="6" w:space="0" w:color="auto"/>
              <w:right w:val="single" w:sz="6" w:space="0" w:color="auto"/>
            </w:tcBorders>
          </w:tcPr>
          <w:p w14:paraId="26864993" w14:textId="77777777" w:rsidR="0017171F" w:rsidRDefault="0017171F" w:rsidP="00A359AA">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08C148E0" w14:textId="77777777" w:rsidR="0017171F" w:rsidRPr="00E35DD0" w:rsidRDefault="0017171F" w:rsidP="00A359AA">
            <w:pPr>
              <w:pStyle w:val="TAL"/>
              <w:keepNext w:val="0"/>
              <w:keepLines w:val="0"/>
              <w:rPr>
                <w:rFonts w:eastAsia="Arial" w:cs="Arial"/>
                <w:szCs w:val="18"/>
              </w:rPr>
            </w:pPr>
            <w:r w:rsidRPr="00E35DD0">
              <w:rPr>
                <w:rFonts w:eastAsia="Arial" w:cs="Arial"/>
                <w:szCs w:val="18"/>
              </w:rPr>
              <w:t>O-RU would sen</w:t>
            </w:r>
            <w:r>
              <w:rPr>
                <w:rFonts w:eastAsia="Arial" w:cs="Arial"/>
                <w:szCs w:val="18"/>
              </w:rPr>
              <w:t>d</w:t>
            </w:r>
            <w:r w:rsidRPr="00E35DD0">
              <w:rPr>
                <w:rFonts w:eastAsia="Arial" w:cs="Arial"/>
                <w:szCs w:val="18"/>
              </w:rPr>
              <w:t xml:space="preserve"> Ready indication.</w:t>
            </w:r>
          </w:p>
        </w:tc>
        <w:tc>
          <w:tcPr>
            <w:tcW w:w="1408" w:type="dxa"/>
            <w:tcBorders>
              <w:top w:val="single" w:sz="6" w:space="0" w:color="auto"/>
              <w:left w:val="single" w:sz="6" w:space="0" w:color="auto"/>
              <w:bottom w:val="single" w:sz="6" w:space="0" w:color="auto"/>
              <w:right w:val="single" w:sz="6" w:space="0" w:color="auto"/>
            </w:tcBorders>
          </w:tcPr>
          <w:p w14:paraId="7A155CE3" w14:textId="77777777" w:rsidR="0017171F" w:rsidRPr="0088568C" w:rsidRDefault="0017171F" w:rsidP="00A359AA">
            <w:pPr>
              <w:rPr>
                <w:b/>
                <w:bCs/>
              </w:rPr>
            </w:pPr>
            <w:r w:rsidRPr="0088568C">
              <w:rPr>
                <w:b/>
                <w:bCs/>
              </w:rPr>
              <w:t xml:space="preserve">O-RU </w:t>
            </w:r>
            <w:r w:rsidRPr="00940338">
              <w:rPr>
                <w:rFonts w:ascii="Wingdings" w:eastAsia="Wingdings" w:hAnsi="Wingdings" w:cs="Wingdings"/>
                <w:b/>
                <w:bCs/>
              </w:rPr>
              <w:t>à</w:t>
            </w:r>
            <w:r w:rsidRPr="00940338">
              <w:rPr>
                <w:b/>
                <w:bCs/>
              </w:rPr>
              <w:t xml:space="preserve"> </w:t>
            </w:r>
            <w:r w:rsidRPr="0088568C">
              <w:rPr>
                <w:b/>
                <w:bCs/>
              </w:rPr>
              <w:t>O-DU</w:t>
            </w:r>
          </w:p>
        </w:tc>
        <w:tc>
          <w:tcPr>
            <w:tcW w:w="4467" w:type="dxa"/>
            <w:tcBorders>
              <w:top w:val="single" w:sz="6" w:space="0" w:color="auto"/>
              <w:left w:val="single" w:sz="6" w:space="0" w:color="auto"/>
              <w:bottom w:val="single" w:sz="6" w:space="0" w:color="auto"/>
              <w:right w:val="single" w:sz="6" w:space="0" w:color="auto"/>
            </w:tcBorders>
          </w:tcPr>
          <w:p w14:paraId="2099746A" w14:textId="77777777" w:rsidR="0017171F" w:rsidRPr="00E35DD0" w:rsidRDefault="0017171F" w:rsidP="00A359AA">
            <w:pPr>
              <w:rPr>
                <w:rFonts w:ascii="Arial" w:eastAsia="Arial" w:hAnsi="Arial" w:cs="Arial"/>
                <w:sz w:val="18"/>
                <w:szCs w:val="18"/>
              </w:rPr>
            </w:pPr>
            <w:r w:rsidRPr="00E35DD0">
              <w:rPr>
                <w:rFonts w:ascii="Arial" w:eastAsia="Arial" w:hAnsi="Arial" w:cs="Arial"/>
                <w:sz w:val="18"/>
                <w:szCs w:val="18"/>
              </w:rPr>
              <w:t>O-RU sent Ready Indication to O-DU after waking up.</w:t>
            </w:r>
          </w:p>
          <w:p w14:paraId="3A13DB67" w14:textId="77777777" w:rsidR="0017171F" w:rsidRPr="00E35DD0" w:rsidRDefault="0017171F" w:rsidP="00A359AA">
            <w:pPr>
              <w:rPr>
                <w:rFonts w:ascii="Arial" w:eastAsia="Arial" w:hAnsi="Arial" w:cs="Arial"/>
                <w:sz w:val="18"/>
                <w:szCs w:val="18"/>
              </w:rPr>
            </w:pPr>
            <w:r w:rsidRPr="00E35DD0">
              <w:rPr>
                <w:rFonts w:ascii="Arial" w:hAnsi="Arial" w:cs="Arial"/>
                <w:sz w:val="18"/>
                <w:szCs w:val="18"/>
              </w:rPr>
              <w:t xml:space="preserve">O-RU shall send a "ready" message” to the O-DU to indicate termination of sleep. It also </w:t>
            </w:r>
            <w:r>
              <w:rPr>
                <w:rFonts w:ascii="Arial" w:hAnsi="Arial" w:cs="Arial"/>
                <w:sz w:val="18"/>
                <w:szCs w:val="18"/>
              </w:rPr>
              <w:t>includes</w:t>
            </w:r>
            <w:r w:rsidRPr="00E35DD0">
              <w:rPr>
                <w:rFonts w:ascii="Arial" w:hAnsi="Arial" w:cs="Arial"/>
                <w:sz w:val="18"/>
                <w:szCs w:val="18"/>
              </w:rPr>
              <w:t xml:space="preserve"> </w:t>
            </w:r>
            <w:r>
              <w:rPr>
                <w:rFonts w:ascii="Arial" w:hAnsi="Arial" w:cs="Arial"/>
                <w:sz w:val="18"/>
                <w:szCs w:val="18"/>
              </w:rPr>
              <w:t>“</w:t>
            </w:r>
            <w:r w:rsidRPr="00E35DD0">
              <w:rPr>
                <w:rFonts w:ascii="Arial" w:hAnsi="Arial" w:cs="Arial"/>
                <w:sz w:val="18"/>
                <w:szCs w:val="18"/>
              </w:rPr>
              <w:t>ackid</w:t>
            </w:r>
            <w:r>
              <w:rPr>
                <w:rFonts w:ascii="Arial" w:hAnsi="Arial" w:cs="Arial"/>
                <w:sz w:val="18"/>
                <w:szCs w:val="18"/>
              </w:rPr>
              <w:t xml:space="preserve"> </w:t>
            </w:r>
            <w:r w:rsidRPr="00E35DD0">
              <w:rPr>
                <w:rFonts w:ascii="Arial" w:hAnsi="Arial" w:cs="Arial"/>
                <w:sz w:val="18"/>
                <w:szCs w:val="18"/>
              </w:rPr>
              <w:lastRenderedPageBreak/>
              <w:t>info</w:t>
            </w:r>
            <w:r>
              <w:rPr>
                <w:rFonts w:ascii="Arial" w:hAnsi="Arial" w:cs="Arial"/>
                <w:sz w:val="18"/>
                <w:szCs w:val="18"/>
              </w:rPr>
              <w:t>”</w:t>
            </w:r>
            <w:r w:rsidRPr="00E35DD0">
              <w:rPr>
                <w:rFonts w:ascii="Arial" w:hAnsi="Arial" w:cs="Arial"/>
                <w:sz w:val="18"/>
                <w:szCs w:val="18"/>
              </w:rPr>
              <w:t>, as acknowledge request is included as per</w:t>
            </w:r>
            <w:r>
              <w:rPr>
                <w:rFonts w:ascii="Arial" w:hAnsi="Arial" w:cs="Arial"/>
                <w:sz w:val="18"/>
                <w:szCs w:val="18"/>
              </w:rPr>
              <w:t xml:space="preserve"> </w:t>
            </w:r>
            <w:r w:rsidRPr="00E35DD0">
              <w:rPr>
                <w:rFonts w:ascii="Arial" w:hAnsi="Arial" w:cs="Arial"/>
                <w:sz w:val="18"/>
                <w:szCs w:val="18"/>
              </w:rPr>
              <w:t>wakeup command.</w:t>
            </w:r>
          </w:p>
        </w:tc>
      </w:tr>
      <w:tr w:rsidR="0017171F" w14:paraId="534276C8" w14:textId="77777777" w:rsidTr="00A359AA">
        <w:trPr>
          <w:trHeight w:val="1677"/>
        </w:trPr>
        <w:tc>
          <w:tcPr>
            <w:tcW w:w="583" w:type="dxa"/>
            <w:tcBorders>
              <w:top w:val="single" w:sz="6" w:space="0" w:color="auto"/>
              <w:left w:val="single" w:sz="6" w:space="0" w:color="auto"/>
              <w:bottom w:val="single" w:sz="6" w:space="0" w:color="auto"/>
              <w:right w:val="single" w:sz="6" w:space="0" w:color="auto"/>
            </w:tcBorders>
          </w:tcPr>
          <w:p w14:paraId="4D511AF8" w14:textId="77777777" w:rsidR="0017171F" w:rsidRDefault="0017171F" w:rsidP="00A359AA">
            <w:pPr>
              <w:pStyle w:val="TAC"/>
              <w:keepNext w:val="0"/>
              <w:keepLines w:val="0"/>
              <w:jc w:val="left"/>
              <w:rPr>
                <w:rFonts w:cs="Arial"/>
                <w:szCs w:val="18"/>
              </w:rPr>
            </w:pPr>
            <w:r>
              <w:rPr>
                <w:rFonts w:cs="Arial"/>
                <w:szCs w:val="18"/>
              </w:rPr>
              <w:lastRenderedPageBreak/>
              <w:t>15</w:t>
            </w:r>
          </w:p>
        </w:tc>
        <w:tc>
          <w:tcPr>
            <w:tcW w:w="2931" w:type="dxa"/>
            <w:tcBorders>
              <w:top w:val="single" w:sz="6" w:space="0" w:color="auto"/>
              <w:left w:val="single" w:sz="6" w:space="0" w:color="auto"/>
              <w:bottom w:val="single" w:sz="6" w:space="0" w:color="auto"/>
              <w:right w:val="single" w:sz="6" w:space="0" w:color="auto"/>
            </w:tcBorders>
          </w:tcPr>
          <w:p w14:paraId="3B8477F5" w14:textId="77777777" w:rsidR="0017171F" w:rsidRPr="00E35DD0" w:rsidRDefault="0017171F" w:rsidP="00A359AA">
            <w:pPr>
              <w:pStyle w:val="TAL"/>
              <w:keepNext w:val="0"/>
              <w:keepLines w:val="0"/>
              <w:rPr>
                <w:rFonts w:eastAsia="Arial" w:cs="Arial"/>
                <w:szCs w:val="18"/>
              </w:rPr>
            </w:pPr>
            <w:r w:rsidRPr="00E35DD0">
              <w:rPr>
                <w:rFonts w:eastAsia="Arial" w:cs="Arial"/>
                <w:szCs w:val="18"/>
              </w:rPr>
              <w:t>O-DU informs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63FAC001" w14:textId="77777777" w:rsidR="0017171F" w:rsidRPr="0088568C"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5A4C393" w14:textId="77777777" w:rsidR="0017171F" w:rsidRPr="00E35DD0" w:rsidRDefault="0017171F" w:rsidP="00A359AA">
            <w:pPr>
              <w:rPr>
                <w:rFonts w:ascii="Arial" w:hAnsi="Arial" w:cs="Arial"/>
                <w:color w:val="000000"/>
                <w:sz w:val="18"/>
                <w:szCs w:val="18"/>
              </w:rPr>
            </w:pPr>
            <w:r w:rsidRPr="00E35DD0">
              <w:rPr>
                <w:rFonts w:ascii="Arial" w:hAnsi="Arial" w:cs="Arial"/>
                <w:sz w:val="18"/>
                <w:szCs w:val="18"/>
                <w:lang w:eastAsia="ja-JP"/>
              </w:rPr>
              <w:t xml:space="preserve">Verify O-DU Report RIC indication to Near-RT RIC as per subscription for </w:t>
            </w:r>
            <w:r w:rsidRPr="00E35DD0">
              <w:rPr>
                <w:rFonts w:ascii="Arial" w:hAnsi="Arial" w:cs="Arial"/>
                <w:sz w:val="18"/>
                <w:szCs w:val="18"/>
              </w:rPr>
              <w:t xml:space="preserve">“O-CESManagementFunction” along with required parameter as </w:t>
            </w:r>
            <w:r w:rsidRPr="00E35DD0">
              <w:rPr>
                <w:rFonts w:ascii="Arial" w:hAnsi="Arial" w:cs="Arial"/>
                <w:sz w:val="18"/>
                <w:szCs w:val="18"/>
                <w:lang w:eastAsia="ja-JP"/>
              </w:rPr>
              <w:t>cesSwitch/ energySavingState/</w:t>
            </w:r>
            <w:r w:rsidRPr="00E35DD0">
              <w:rPr>
                <w:rFonts w:ascii="Arial" w:hAnsi="Arial" w:cs="Arial"/>
                <w:color w:val="000000"/>
                <w:sz w:val="18"/>
                <w:szCs w:val="18"/>
              </w:rPr>
              <w:t xml:space="preserve"> energySavingControl.</w:t>
            </w:r>
          </w:p>
          <w:p w14:paraId="3CEFB6BE" w14:textId="77777777" w:rsidR="0017171F" w:rsidRPr="00E35DD0" w:rsidRDefault="0017171F" w:rsidP="00A359AA">
            <w:pPr>
              <w:rPr>
                <w:rFonts w:ascii="Arial" w:eastAsia="Arial" w:hAnsi="Arial" w:cs="Arial"/>
                <w:sz w:val="18"/>
                <w:szCs w:val="18"/>
              </w:rPr>
            </w:pPr>
            <w:r w:rsidRPr="00E35DD0">
              <w:rPr>
                <w:rFonts w:ascii="Arial" w:hAnsi="Arial" w:cs="Arial"/>
                <w:color w:val="000000"/>
                <w:sz w:val="18"/>
                <w:szCs w:val="18"/>
              </w:rPr>
              <w:t xml:space="preserve">Where </w:t>
            </w:r>
            <w:r w:rsidRPr="00E35DD0">
              <w:rPr>
                <w:rFonts w:ascii="Arial" w:hAnsi="Arial" w:cs="Arial"/>
                <w:sz w:val="18"/>
                <w:szCs w:val="18"/>
                <w:lang w:eastAsia="ja-JP"/>
              </w:rPr>
              <w:t>energySavingState</w:t>
            </w:r>
            <w:r w:rsidRPr="00E35DD0">
              <w:rPr>
                <w:rFonts w:ascii="Arial" w:hAnsi="Arial" w:cs="Arial"/>
                <w:color w:val="000000"/>
                <w:sz w:val="18"/>
                <w:szCs w:val="18"/>
              </w:rPr>
              <w:t xml:space="preserve"> as </w:t>
            </w:r>
            <w:r>
              <w:rPr>
                <w:rFonts w:ascii="Arial" w:hAnsi="Arial" w:cs="Arial"/>
                <w:color w:val="000000"/>
                <w:sz w:val="18"/>
                <w:szCs w:val="18"/>
              </w:rPr>
              <w:t>“</w:t>
            </w:r>
            <w:r w:rsidRPr="00E35DD0">
              <w:rPr>
                <w:rFonts w:ascii="Arial" w:eastAsiaTheme="minorEastAsia" w:hAnsi="Arial" w:cs="Arial"/>
                <w:sz w:val="18"/>
                <w:szCs w:val="18"/>
                <w:lang w:eastAsia="zh-CN"/>
              </w:rPr>
              <w:t>isNotEnergySaving</w:t>
            </w:r>
            <w:r>
              <w:rPr>
                <w:rFonts w:ascii="Arial" w:eastAsiaTheme="minorEastAsia" w:hAnsi="Arial" w:cs="Arial"/>
                <w:sz w:val="18"/>
                <w:szCs w:val="18"/>
                <w:lang w:eastAsia="zh-CN"/>
              </w:rPr>
              <w:t>”</w:t>
            </w:r>
            <w:r w:rsidRPr="00E35DD0">
              <w:rPr>
                <w:rFonts w:ascii="Arial" w:eastAsiaTheme="minorEastAsia" w:hAnsi="Arial" w:cs="Arial"/>
                <w:sz w:val="18"/>
                <w:szCs w:val="18"/>
                <w:lang w:eastAsia="zh-CN"/>
              </w:rPr>
              <w:t>.</w:t>
            </w:r>
          </w:p>
        </w:tc>
      </w:tr>
      <w:tr w:rsidR="0017171F" w14:paraId="67856336" w14:textId="77777777" w:rsidTr="00A359AA">
        <w:trPr>
          <w:trHeight w:val="624"/>
        </w:trPr>
        <w:tc>
          <w:tcPr>
            <w:tcW w:w="583" w:type="dxa"/>
            <w:tcBorders>
              <w:top w:val="single" w:sz="6" w:space="0" w:color="auto"/>
              <w:left w:val="single" w:sz="6" w:space="0" w:color="auto"/>
              <w:bottom w:val="single" w:sz="6" w:space="0" w:color="auto"/>
              <w:right w:val="single" w:sz="6" w:space="0" w:color="auto"/>
            </w:tcBorders>
          </w:tcPr>
          <w:p w14:paraId="37D3B5BE" w14:textId="77777777" w:rsidR="0017171F" w:rsidRDefault="0017171F" w:rsidP="00A359AA">
            <w:pPr>
              <w:pStyle w:val="TAC"/>
              <w:keepNext w:val="0"/>
              <w:keepLines w:val="0"/>
              <w:jc w:val="left"/>
              <w:rPr>
                <w:rFonts w:cs="Arial"/>
                <w:szCs w:val="18"/>
              </w:rPr>
            </w:pPr>
            <w:r>
              <w:rPr>
                <w:rFonts w:cs="Arial"/>
                <w:szCs w:val="18"/>
              </w:rPr>
              <w:t>16</w:t>
            </w:r>
          </w:p>
        </w:tc>
        <w:tc>
          <w:tcPr>
            <w:tcW w:w="2931" w:type="dxa"/>
            <w:tcBorders>
              <w:top w:val="single" w:sz="6" w:space="0" w:color="auto"/>
              <w:left w:val="single" w:sz="6" w:space="0" w:color="auto"/>
              <w:bottom w:val="single" w:sz="6" w:space="0" w:color="auto"/>
              <w:right w:val="single" w:sz="6" w:space="0" w:color="auto"/>
            </w:tcBorders>
          </w:tcPr>
          <w:p w14:paraId="4FF000C1" w14:textId="77777777" w:rsidR="0017171F" w:rsidRPr="00E35DD0" w:rsidRDefault="0017171F" w:rsidP="00A359AA">
            <w:pPr>
              <w:pStyle w:val="TAL"/>
              <w:keepNext w:val="0"/>
              <w:keepLines w:val="0"/>
              <w:rPr>
                <w:rFonts w:eastAsia="Arial" w:cs="Arial"/>
                <w:szCs w:val="18"/>
              </w:rPr>
            </w:pPr>
            <w:r w:rsidRPr="00E35DD0">
              <w:rPr>
                <w:rFonts w:eastAsia="Arial" w:cs="Arial"/>
                <w:szCs w:val="18"/>
              </w:rPr>
              <w:t xml:space="preserve">Initiate UE attach </w:t>
            </w:r>
          </w:p>
        </w:tc>
        <w:tc>
          <w:tcPr>
            <w:tcW w:w="1408" w:type="dxa"/>
            <w:tcBorders>
              <w:top w:val="single" w:sz="6" w:space="0" w:color="auto"/>
              <w:left w:val="single" w:sz="6" w:space="0" w:color="auto"/>
              <w:bottom w:val="single" w:sz="6" w:space="0" w:color="auto"/>
              <w:right w:val="single" w:sz="6" w:space="0" w:color="auto"/>
            </w:tcBorders>
          </w:tcPr>
          <w:p w14:paraId="4559D7EF" w14:textId="77777777" w:rsidR="0017171F" w:rsidRDefault="0017171F" w:rsidP="00A359AA">
            <w:pPr>
              <w:rPr>
                <w:rFonts w:ascii="Calibri" w:eastAsia="Calibri" w:hAnsi="Calibri" w:cs="Calibri"/>
                <w:b/>
                <w:bCs/>
                <w:szCs w:val="22"/>
              </w:rPr>
            </w:pPr>
            <w:r w:rsidRPr="00F17B0E">
              <w:rPr>
                <w:b/>
                <w:bCs/>
              </w:rPr>
              <w:t xml:space="preserve">UE </w:t>
            </w:r>
            <w:r w:rsidRPr="00940338">
              <w:rPr>
                <w:rFonts w:ascii="Wingdings" w:eastAsia="Wingdings" w:hAnsi="Wingdings" w:cs="Wingdings"/>
                <w:b/>
                <w:bCs/>
              </w:rPr>
              <w:t>à</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22BDD447" w14:textId="77777777" w:rsidR="0017171F" w:rsidRPr="00E35DD0" w:rsidRDefault="0017171F" w:rsidP="00A359AA">
            <w:pPr>
              <w:rPr>
                <w:rFonts w:ascii="Arial" w:eastAsia="Arial" w:hAnsi="Arial" w:cs="Arial"/>
                <w:sz w:val="18"/>
                <w:szCs w:val="18"/>
              </w:rPr>
            </w:pPr>
            <w:r w:rsidRPr="00E35DD0">
              <w:rPr>
                <w:rFonts w:ascii="Arial" w:hAnsi="Arial" w:cs="Arial"/>
                <w:sz w:val="18"/>
                <w:szCs w:val="18"/>
              </w:rPr>
              <w:t>Verify that UE able to attach successfully.</w:t>
            </w:r>
          </w:p>
        </w:tc>
      </w:tr>
    </w:tbl>
    <w:p w14:paraId="033BEA09" w14:textId="77777777" w:rsidR="0017171F" w:rsidRDefault="0017171F" w:rsidP="0017171F">
      <w:pPr>
        <w:spacing w:after="0"/>
        <w:rPr>
          <w:rFonts w:ascii="Arial" w:hAnsi="Arial"/>
          <w:sz w:val="36"/>
          <w:szCs w:val="36"/>
          <w:lang w:val="en-GB"/>
        </w:rPr>
      </w:pPr>
    </w:p>
    <w:p w14:paraId="2C8DFF76" w14:textId="77777777" w:rsidR="0017171F" w:rsidRPr="007244FC" w:rsidRDefault="0017171F" w:rsidP="0017171F">
      <w:pPr>
        <w:pStyle w:val="Heading2"/>
        <w:jc w:val="both"/>
      </w:pPr>
      <w:bookmarkStart w:id="2397" w:name="_Toc191458258"/>
      <w:bookmarkStart w:id="2398" w:name="_Toc202359724"/>
      <w:r w:rsidRPr="35D2ED7C">
        <w:rPr>
          <w:szCs w:val="32"/>
        </w:rPr>
        <w:t>ORAN.WG8.IOT.0</w:t>
      </w:r>
      <w:r>
        <w:rPr>
          <w:szCs w:val="32"/>
        </w:rPr>
        <w:t>91</w:t>
      </w:r>
      <w:r w:rsidRPr="35D2ED7C">
        <w:rPr>
          <w:szCs w:val="32"/>
        </w:rPr>
        <w:t>:</w:t>
      </w:r>
      <w:r>
        <w:rPr>
          <w:szCs w:val="32"/>
        </w:rPr>
        <w:t xml:space="preserve"> </w:t>
      </w:r>
      <w:r w:rsidRPr="007244FC">
        <w:rPr>
          <w:lang w:val="en-US"/>
        </w:rPr>
        <w:t xml:space="preserve">Verify network energy saving functionality in </w:t>
      </w:r>
      <w:r>
        <w:rPr>
          <w:lang w:val="en-US"/>
        </w:rPr>
        <w:t>ASM</w:t>
      </w:r>
      <w:r w:rsidRPr="007244FC">
        <w:rPr>
          <w:lang w:val="en-US"/>
        </w:rPr>
        <w:t xml:space="preserve"> </w:t>
      </w:r>
      <w:r>
        <w:rPr>
          <w:lang w:val="en-US"/>
        </w:rPr>
        <w:t xml:space="preserve">mode </w:t>
      </w:r>
      <w:r w:rsidRPr="007244FC">
        <w:rPr>
          <w:lang w:val="en-US"/>
        </w:rPr>
        <w:t xml:space="preserve">configured with defined Sleep </w:t>
      </w:r>
      <w:r>
        <w:rPr>
          <w:lang w:val="en-US"/>
        </w:rPr>
        <w:t>Period</w:t>
      </w:r>
      <w:r w:rsidRPr="007244FC">
        <w:t>.</w:t>
      </w:r>
      <w:bookmarkEnd w:id="2397"/>
      <w:bookmarkEnd w:id="2398"/>
    </w:p>
    <w:p w14:paraId="5E8E2171" w14:textId="77777777" w:rsidR="0017171F" w:rsidRDefault="0017171F" w:rsidP="0017171F">
      <w:pPr>
        <w:pStyle w:val="Heading3"/>
        <w:jc w:val="both"/>
      </w:pPr>
      <w:bookmarkStart w:id="2399" w:name="_Toc191458259"/>
      <w:bookmarkStart w:id="2400" w:name="_Toc202359725"/>
      <w:r>
        <w:t>Test Purpose</w:t>
      </w:r>
      <w:bookmarkEnd w:id="2399"/>
      <w:bookmarkEnd w:id="2400"/>
    </w:p>
    <w:p w14:paraId="0DA5D926" w14:textId="77777777" w:rsidR="0017171F" w:rsidRPr="00F016B0" w:rsidRDefault="0017171F" w:rsidP="0017171F">
      <w:pPr>
        <w:jc w:val="both"/>
        <w:rPr>
          <w:rFonts w:eastAsia="Times New Roman"/>
          <w:color w:val="000000" w:themeColor="text1"/>
        </w:rPr>
      </w:pPr>
      <w:r>
        <w:rPr>
          <w:rFonts w:eastAsia="Times New Roman"/>
          <w:color w:val="000000" w:themeColor="text1"/>
        </w:rPr>
        <w:t xml:space="preserve">The purpose of this test case is </w:t>
      </w:r>
      <w:r w:rsidRPr="00F016B0">
        <w:rPr>
          <w:rFonts w:eastAsia="Times New Roman"/>
          <w:color w:val="000000" w:themeColor="text1"/>
        </w:rPr>
        <w:t xml:space="preserve">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for defined sleep Period in ASM Mode</w:t>
      </w:r>
      <w:r w:rsidRPr="00F016B0">
        <w:rPr>
          <w:rFonts w:eastAsia="Times New Roman"/>
          <w:color w:val="000000" w:themeColor="text1"/>
        </w:rPr>
        <w:t>.</w:t>
      </w:r>
    </w:p>
    <w:p w14:paraId="2E884C44" w14:textId="77777777" w:rsidR="0017171F" w:rsidRPr="00384C48" w:rsidRDefault="0017171F" w:rsidP="0017171F">
      <w:pPr>
        <w:pStyle w:val="Heading3"/>
        <w:jc w:val="both"/>
      </w:pPr>
      <w:bookmarkStart w:id="2401" w:name="_Toc191458260"/>
      <w:bookmarkStart w:id="2402" w:name="_Toc202359726"/>
      <w:r>
        <w:t>Reference Requirement</w:t>
      </w:r>
      <w:bookmarkEnd w:id="2401"/>
      <w:bookmarkEnd w:id="2402"/>
    </w:p>
    <w:p w14:paraId="3DE28ECA" w14:textId="77777777" w:rsidR="0017171F" w:rsidRDefault="0017171F" w:rsidP="0017171F">
      <w:pPr>
        <w:jc w:val="both"/>
        <w:rPr>
          <w:rFonts w:eastAsia="Times New Roman"/>
          <w:color w:val="000000" w:themeColor="text1"/>
        </w:rPr>
      </w:pPr>
      <w:r w:rsidRPr="007553AC">
        <w:rPr>
          <w:rFonts w:eastAsia="Times New Roman"/>
          <w:color w:val="000000" w:themeColor="text1"/>
        </w:rPr>
        <w:t>For detailed requirements, refer to the section 7.16</w:t>
      </w:r>
      <w:r>
        <w:rPr>
          <w:rFonts w:eastAsia="Times New Roman"/>
          <w:color w:val="000000" w:themeColor="text1"/>
        </w:rPr>
        <w:t xml:space="preserve"> and 13.6</w:t>
      </w:r>
      <w:r w:rsidRPr="007553AC">
        <w:rPr>
          <w:rFonts w:eastAsia="Times New Roman"/>
          <w:color w:val="000000" w:themeColor="text1"/>
        </w:rPr>
        <w:t xml:space="preserve"> in ORAN-WG8.AAD </w:t>
      </w:r>
      <w:r w:rsidRPr="007553AC">
        <w:fldChar w:fldCharType="begin"/>
      </w:r>
      <w:r w:rsidRPr="007553AC">
        <w:instrText xml:space="preserve"> REF _Ref22205352 \r \h  \* MERGEFORMAT </w:instrText>
      </w:r>
      <w:r w:rsidRPr="007553AC">
        <w:fldChar w:fldCharType="separate"/>
      </w:r>
      <w:r w:rsidRPr="007553AC">
        <w:t>[1]</w:t>
      </w:r>
      <w:r w:rsidRPr="007553AC">
        <w:fldChar w:fldCharType="end"/>
      </w:r>
      <w:r w:rsidRPr="007553AC">
        <w:rPr>
          <w:rFonts w:eastAsia="Times New Roman"/>
          <w:color w:val="000000" w:themeColor="text1"/>
        </w:rPr>
        <w:t>.</w:t>
      </w:r>
    </w:p>
    <w:p w14:paraId="378CBD2A" w14:textId="77777777" w:rsidR="0017171F" w:rsidRDefault="0017171F" w:rsidP="0017171F">
      <w:pPr>
        <w:pStyle w:val="Heading3"/>
        <w:jc w:val="both"/>
      </w:pPr>
      <w:bookmarkStart w:id="2403" w:name="_Toc191458261"/>
      <w:bookmarkStart w:id="2404" w:name="_Toc202359727"/>
      <w:r>
        <w:t>Initial Conditions</w:t>
      </w:r>
      <w:bookmarkEnd w:id="2403"/>
      <w:bookmarkEnd w:id="2404"/>
    </w:p>
    <w:p w14:paraId="2D41CFAC" w14:textId="77777777" w:rsidR="0017171F" w:rsidRPr="00102A22" w:rsidRDefault="0017171F" w:rsidP="0017171F">
      <w:pPr>
        <w:jc w:val="both"/>
      </w:pPr>
      <w:r>
        <w:rPr>
          <w:lang w:val="en-GB"/>
        </w:rPr>
        <w:t>Following are the preconditions for this test.</w:t>
      </w:r>
    </w:p>
    <w:p w14:paraId="50C8C40A" w14:textId="77777777" w:rsidR="0017171F" w:rsidRPr="00004BEB" w:rsidRDefault="0017171F" w:rsidP="0017171F">
      <w:pPr>
        <w:pStyle w:val="b0"/>
      </w:pPr>
      <w:r>
        <w:t>Physical interface of DHCP(v4/v6) server, DNS server, CA/RA server, SMO, Near-RT RIC,O-CU,O-DU and O-RU is connected.</w:t>
      </w:r>
    </w:p>
    <w:p w14:paraId="41158335" w14:textId="77777777" w:rsidR="0017171F" w:rsidRDefault="0017171F" w:rsidP="0017171F">
      <w:pPr>
        <w:pStyle w:val="b0"/>
      </w:pPr>
      <w:r>
        <w:t>Use the default O-CU configuration files to configure all modules (NR RRC, NR PDCP, and SDAP) in O-CU.</w:t>
      </w:r>
    </w:p>
    <w:p w14:paraId="71575E58" w14:textId="77777777" w:rsidR="0017171F" w:rsidRDefault="0017171F" w:rsidP="0017171F">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3FCB4ADB" w14:textId="77777777" w:rsidR="0017171F" w:rsidRDefault="0017171F" w:rsidP="0017171F">
      <w:pPr>
        <w:pStyle w:val="b0"/>
      </w:pPr>
      <w:r>
        <w:t>O-RU supports O-NES Capability and sent to O-DU through “</w:t>
      </w:r>
      <w:r w:rsidRPr="00566C32">
        <w:t>energy-saving-capability-common-info</w:t>
      </w:r>
      <w:r>
        <w:t>/asm</w:t>
      </w:r>
      <w:r w:rsidRPr="007553AC">
        <w:t>-capability-info</w:t>
      </w:r>
      <w:r>
        <w:t>*</w:t>
      </w:r>
      <w:r w:rsidRPr="007553AC">
        <w:t>” IEs</w:t>
      </w:r>
      <w:r>
        <w:t>.</w:t>
      </w:r>
    </w:p>
    <w:p w14:paraId="75039B2E" w14:textId="77777777" w:rsidR="0017171F" w:rsidRDefault="0017171F" w:rsidP="0017171F">
      <w:pPr>
        <w:pStyle w:val="b0"/>
      </w:pPr>
      <w:r>
        <w:t>O-DU Connected to Near-RT RIC through E2 interface &amp; it sends O-RU energy saving capabilities to Near-RT RIC.</w:t>
      </w:r>
    </w:p>
    <w:p w14:paraId="26653BEF" w14:textId="77777777" w:rsidR="0017171F" w:rsidRDefault="0017171F" w:rsidP="0017171F">
      <w:pPr>
        <w:pStyle w:val="b0"/>
      </w:pPr>
      <w:r>
        <w:t>SMO is preconfigured with Near-RT RIC server IP address as per data model.</w:t>
      </w:r>
    </w:p>
    <w:p w14:paraId="14B8FBFF" w14:textId="77777777" w:rsidR="0017171F" w:rsidRDefault="0017171F" w:rsidP="0017171F">
      <w:pPr>
        <w:pStyle w:val="b0"/>
      </w:pPr>
      <w:r>
        <w:t xml:space="preserve">SMO </w:t>
      </w:r>
      <w:r w:rsidRPr="00F845BC">
        <w:t>preconfigured with required AI/ML model based on collected data and share the same policies to near-RT RIC.</w:t>
      </w:r>
    </w:p>
    <w:p w14:paraId="17A813A5" w14:textId="77777777" w:rsidR="0017171F" w:rsidRPr="00004BEB" w:rsidRDefault="0017171F" w:rsidP="0017171F">
      <w:pPr>
        <w:pStyle w:val="b0"/>
      </w:pPr>
      <w:r>
        <w:t>O-CU is connected to 5GC through NG interface and O-CU is operational.</w:t>
      </w:r>
    </w:p>
    <w:p w14:paraId="260668A6" w14:textId="77777777" w:rsidR="0017171F" w:rsidRPr="00004BEB" w:rsidRDefault="0017171F" w:rsidP="0017171F">
      <w:pPr>
        <w:pStyle w:val="b0"/>
      </w:pPr>
      <w:r>
        <w:lastRenderedPageBreak/>
        <w:t>It is assumed that when Power-ON the O-DU, the NETCONF Server is started or when the O-DU is restarted, the NETCONF Server is restarted.</w:t>
      </w:r>
    </w:p>
    <w:p w14:paraId="5EE97BA0" w14:textId="77777777" w:rsidR="0017171F" w:rsidRPr="00004BEB" w:rsidRDefault="0017171F" w:rsidP="0017171F">
      <w:pPr>
        <w:pStyle w:val="b0"/>
      </w:pPr>
      <w:r>
        <w:t>NETCONF Client is operational.</w:t>
      </w:r>
    </w:p>
    <w:p w14:paraId="3E38825D" w14:textId="77777777" w:rsidR="0017171F" w:rsidRPr="00004BEB" w:rsidRDefault="0017171F" w:rsidP="0017171F">
      <w:pPr>
        <w:pStyle w:val="b0"/>
      </w:pPr>
      <w:r>
        <w:t>The O-DU have obtained end to end IP connectivity between O-DU and SMO. The O-DU shall support either IPv4 or IPv6.</w:t>
      </w:r>
    </w:p>
    <w:p w14:paraId="18EE1071" w14:textId="77777777" w:rsidR="0017171F" w:rsidRPr="00004BEB" w:rsidRDefault="0017171F" w:rsidP="0017171F">
      <w:pPr>
        <w:pStyle w:val="b0"/>
      </w:pPr>
      <w:r>
        <w:t>The PnfRegistration is successful with TLS secure connection is established between O-DU and SMO as per test case ORAN.WG8.IOT.017.</w:t>
      </w:r>
    </w:p>
    <w:p w14:paraId="7FF96CAE" w14:textId="77777777" w:rsidR="0017171F" w:rsidRDefault="0017171F" w:rsidP="0017171F">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 MERGEFORMAT </w:instrText>
      </w:r>
      <w:r>
        <w:fldChar w:fldCharType="separate"/>
      </w:r>
      <w:r>
        <w:t>[26]</w:t>
      </w:r>
      <w:r>
        <w:fldChar w:fldCharType="end"/>
      </w:r>
      <w:r>
        <w:t>.</w:t>
      </w:r>
    </w:p>
    <w:p w14:paraId="1ECB40CE" w14:textId="77777777" w:rsidR="0017171F" w:rsidRPr="005A7DD9" w:rsidRDefault="0017171F" w:rsidP="0017171F">
      <w:pPr>
        <w:pStyle w:val="b0"/>
      </w:pPr>
      <w:r w:rsidRPr="00672E21">
        <w:rPr>
          <w:rFonts w:cstheme="minorHAnsi"/>
          <w:szCs w:val="22"/>
        </w:rPr>
        <w:t xml:space="preserve">esObjective type for O-NES policy is configured to either targetEc or </w:t>
      </w:r>
      <w:r w:rsidRPr="00672E21">
        <w:rPr>
          <w:rFonts w:cstheme="minorHAnsi"/>
          <w:bCs/>
          <w:szCs w:val="22"/>
        </w:rPr>
        <w:t>esPercentage</w:t>
      </w:r>
      <w:r w:rsidRPr="00672E21">
        <w:rPr>
          <w:rFonts w:ascii="Arial" w:hAnsi="Arial"/>
          <w:bCs/>
          <w:sz w:val="18"/>
        </w:rPr>
        <w:t>.</w:t>
      </w:r>
    </w:p>
    <w:p w14:paraId="7681E065" w14:textId="77777777" w:rsidR="0017171F" w:rsidRPr="00124A5C" w:rsidRDefault="0017171F" w:rsidP="0017171F">
      <w:pPr>
        <w:pStyle w:val="b0"/>
        <w:numPr>
          <w:ilvl w:val="0"/>
          <w:numId w:val="0"/>
        </w:numPr>
        <w:ind w:left="1224"/>
        <w:rPr>
          <w:lang w:val="en-US"/>
        </w:rPr>
      </w:pPr>
      <w:r>
        <w:t>*Note-If O-RU Support capability of ASM &amp; TRX-Control modes, as per section 16.8.3</w:t>
      </w:r>
      <w:r>
        <w:fldChar w:fldCharType="begin"/>
      </w:r>
      <w:r>
        <w:instrText xml:space="preserve"> REF _Ref97212391 \r \h </w:instrText>
      </w:r>
      <w:r>
        <w:fldChar w:fldCharType="separate"/>
      </w:r>
      <w:r>
        <w:t>[26]</w:t>
      </w:r>
      <w:r>
        <w:fldChar w:fldCharType="end"/>
      </w:r>
      <w:r>
        <w:t xml:space="preserve"> </w:t>
      </w:r>
      <w:r w:rsidRPr="005A7DD9">
        <w:rPr>
          <w:lang w:val="en-US"/>
        </w:rPr>
        <w:t>ASM commands may be issued "on top of" an undefined-duration TRX_CONTROL command</w:t>
      </w:r>
      <w:r>
        <w:rPr>
          <w:lang w:val="en-US"/>
        </w:rPr>
        <w:t>.</w:t>
      </w:r>
    </w:p>
    <w:p w14:paraId="6F8A806B" w14:textId="77777777" w:rsidR="0017171F" w:rsidRDefault="0017171F" w:rsidP="0017171F">
      <w:pPr>
        <w:pStyle w:val="Heading3"/>
        <w:jc w:val="both"/>
      </w:pPr>
      <w:bookmarkStart w:id="2405" w:name="_Toc191458262"/>
      <w:bookmarkStart w:id="2406" w:name="_Toc202359728"/>
      <w:r>
        <w:t>Test Setup and Configuration</w:t>
      </w:r>
      <w:bookmarkEnd w:id="2405"/>
      <w:bookmarkEnd w:id="2406"/>
    </w:p>
    <w:p w14:paraId="2F6D8148" w14:textId="77777777" w:rsidR="0017171F" w:rsidRDefault="0017171F" w:rsidP="0017171F">
      <w:pPr>
        <w:pStyle w:val="b0"/>
        <w:rPr>
          <w:b/>
          <w:bCs/>
        </w:rPr>
      </w:pPr>
      <w:r w:rsidRPr="58179EF8">
        <w:rPr>
          <w:b/>
          <w:bCs/>
        </w:rPr>
        <w:t>DUTs:</w:t>
      </w:r>
      <w:r>
        <w:t xml:space="preserve"> SMO, O-DU, O-CU and O-RU.</w:t>
      </w:r>
    </w:p>
    <w:p w14:paraId="17057D1A" w14:textId="77777777" w:rsidR="0017171F" w:rsidRDefault="0017171F" w:rsidP="0017171F">
      <w:pPr>
        <w:pStyle w:val="b0"/>
        <w:rPr>
          <w:b/>
          <w:bCs/>
        </w:rPr>
      </w:pPr>
      <w:r w:rsidRPr="58179EF8">
        <w:rPr>
          <w:b/>
          <w:bCs/>
        </w:rPr>
        <w:t>Testing tools:</w:t>
      </w:r>
      <w:r>
        <w:t xml:space="preserve"> are required for this test scenario.</w:t>
      </w:r>
    </w:p>
    <w:p w14:paraId="489D0F09" w14:textId="77777777" w:rsidR="0017171F" w:rsidRDefault="0017171F" w:rsidP="0017171F">
      <w:pPr>
        <w:pStyle w:val="b0"/>
      </w:pPr>
      <w:r>
        <w:t>Test UEs or UE emulator which can support NR.</w:t>
      </w:r>
    </w:p>
    <w:p w14:paraId="4C5695C6" w14:textId="77777777" w:rsidR="0017171F" w:rsidRDefault="0017171F" w:rsidP="0017171F">
      <w:pPr>
        <w:pStyle w:val="b0"/>
      </w:pPr>
      <w:r>
        <w:t>5G-NR O-RU or O-RU emulator.</w:t>
      </w:r>
    </w:p>
    <w:p w14:paraId="30BCAE0A" w14:textId="77777777" w:rsidR="0017171F" w:rsidRDefault="0017171F" w:rsidP="0017171F">
      <w:pPr>
        <w:pStyle w:val="b0"/>
      </w:pPr>
      <w:r>
        <w:t>5G Core or CN emulator used which supports N1, N2 and HTTP messages.</w:t>
      </w:r>
    </w:p>
    <w:p w14:paraId="516D78B1" w14:textId="77777777" w:rsidR="0017171F" w:rsidRDefault="0017171F" w:rsidP="0017171F">
      <w:pPr>
        <w:pStyle w:val="b0"/>
      </w:pPr>
      <w:r>
        <w:t>Protocol Analyzer is used to record and observe F1AP, NGAP, FH-eCPRI, FAPI, NAS, HTTP2, PFCP protocol content.</w:t>
      </w:r>
    </w:p>
    <w:p w14:paraId="6FBC0DF1" w14:textId="77777777" w:rsidR="0017171F" w:rsidRDefault="0017171F" w:rsidP="0017171F">
      <w:pPr>
        <w:pStyle w:val="b0"/>
      </w:pPr>
      <w:r>
        <w:t>Configuration:</w:t>
      </w:r>
    </w:p>
    <w:p w14:paraId="1C6FC91E" w14:textId="77777777" w:rsidR="0017171F" w:rsidRPr="00382DFD" w:rsidRDefault="0017171F" w:rsidP="0017171F">
      <w:pPr>
        <w:pStyle w:val="b0"/>
      </w:pPr>
      <w:r w:rsidRPr="00382DFD">
        <w:t xml:space="preserve">For details on the test setup refer </w:t>
      </w:r>
      <w:r w:rsidRPr="00382DFD">
        <w:fldChar w:fldCharType="begin"/>
      </w:r>
      <w:r w:rsidRPr="00382DFD">
        <w:instrText xml:space="preserve"> REF _Ref148361477 \r \h  \* MERGEFORMAT </w:instrText>
      </w:r>
      <w:r w:rsidRPr="00382DFD">
        <w:fldChar w:fldCharType="separate"/>
      </w:r>
      <w:r w:rsidRPr="00382DFD">
        <w:t>Annex A</w:t>
      </w:r>
      <w:r w:rsidRPr="00382DFD">
        <w:fldChar w:fldCharType="end"/>
      </w:r>
      <w:r w:rsidRPr="00382DFD">
        <w:t xml:space="preserve"> - A.4.</w:t>
      </w:r>
    </w:p>
    <w:p w14:paraId="07835367" w14:textId="77777777" w:rsidR="0017171F" w:rsidRPr="00382DFD" w:rsidRDefault="0017171F" w:rsidP="0017171F">
      <w:pPr>
        <w:pStyle w:val="b0"/>
      </w:pPr>
      <w:r w:rsidRPr="00382DFD">
        <w:t xml:space="preserve">For rest of the MIB and SSB test profiles, refer </w:t>
      </w:r>
      <w:r w:rsidRPr="00382DFD">
        <w:fldChar w:fldCharType="begin"/>
      </w:r>
      <w:r w:rsidRPr="00382DFD">
        <w:instrText xml:space="preserve"> REF _Ref97213235 \r \h  \* MERGEFORMAT </w:instrText>
      </w:r>
      <w:r w:rsidRPr="00382DFD">
        <w:fldChar w:fldCharType="separate"/>
      </w:r>
      <w:r w:rsidRPr="00382DFD">
        <w:t>B.2.1</w:t>
      </w:r>
      <w:r w:rsidRPr="00382DFD">
        <w:fldChar w:fldCharType="end"/>
      </w:r>
      <w:r w:rsidRPr="00382DFD">
        <w:t>.</w:t>
      </w:r>
    </w:p>
    <w:p w14:paraId="54233F2E" w14:textId="77777777" w:rsidR="0017171F" w:rsidRPr="00382DFD" w:rsidRDefault="0017171F" w:rsidP="0017171F">
      <w:pPr>
        <w:pStyle w:val="b0"/>
      </w:pPr>
      <w:r w:rsidRPr="00382DFD">
        <w:t xml:space="preserve">For details on the SIB1 test profiles, see </w:t>
      </w:r>
      <w:r w:rsidRPr="00382DFD">
        <w:fldChar w:fldCharType="begin"/>
      </w:r>
      <w:r w:rsidRPr="00382DFD">
        <w:instrText xml:space="preserve"> REF _Ref97213244 \r \h  \* MERGEFORMAT </w:instrText>
      </w:r>
      <w:r w:rsidRPr="00382DFD">
        <w:fldChar w:fldCharType="separate"/>
      </w:r>
      <w:r w:rsidRPr="00382DFD">
        <w:t>B.3</w:t>
      </w:r>
      <w:r w:rsidRPr="00382DFD">
        <w:fldChar w:fldCharType="end"/>
      </w:r>
      <w:r w:rsidRPr="00382DFD">
        <w:t>.</w:t>
      </w:r>
    </w:p>
    <w:p w14:paraId="673B9A5B" w14:textId="77777777" w:rsidR="0017171F" w:rsidRPr="00382DFD" w:rsidRDefault="0017171F" w:rsidP="0017171F">
      <w:pPr>
        <w:pStyle w:val="b0"/>
      </w:pPr>
      <w:r w:rsidRPr="00382DFD">
        <w:t xml:space="preserve">For details on the RACH test profiles, see </w:t>
      </w:r>
      <w:r w:rsidRPr="00382DFD">
        <w:fldChar w:fldCharType="begin"/>
      </w:r>
      <w:r w:rsidRPr="00382DFD">
        <w:instrText xml:space="preserve"> REF _Ref31820944 \r \h  \* MERGEFORMAT </w:instrText>
      </w:r>
      <w:r w:rsidRPr="00382DFD">
        <w:fldChar w:fldCharType="separate"/>
      </w:r>
      <w:r w:rsidRPr="00382DFD">
        <w:t>B.6</w:t>
      </w:r>
      <w:r w:rsidRPr="00382DFD">
        <w:fldChar w:fldCharType="end"/>
      </w:r>
      <w:r w:rsidRPr="00382DFD">
        <w:t>.</w:t>
      </w:r>
    </w:p>
    <w:p w14:paraId="749D7C4F" w14:textId="77777777" w:rsidR="0017171F" w:rsidRPr="00A3460F" w:rsidRDefault="0017171F" w:rsidP="0017171F">
      <w:pPr>
        <w:pStyle w:val="Heading3"/>
        <w:jc w:val="both"/>
        <w:rPr>
          <w:lang w:val="en-US"/>
        </w:rPr>
      </w:pPr>
      <w:bookmarkStart w:id="2407" w:name="_Toc191458263"/>
      <w:bookmarkStart w:id="2408" w:name="_Toc202359729"/>
      <w:r w:rsidRPr="35D2ED7C">
        <w:rPr>
          <w:lang w:val="en-US"/>
        </w:rPr>
        <w:t xml:space="preserve">Test </w:t>
      </w:r>
      <w:r>
        <w:t>Procedure</w:t>
      </w:r>
      <w:bookmarkEnd w:id="2407"/>
      <w:bookmarkEnd w:id="2408"/>
    </w:p>
    <w:p w14:paraId="58B6C813" w14:textId="77777777" w:rsidR="0017171F" w:rsidRDefault="0017171F" w:rsidP="0017171F">
      <w:pPr>
        <w:jc w:val="both"/>
      </w:pPr>
      <w:r>
        <w:t xml:space="preserve">The following table describes the test procedures to </w:t>
      </w:r>
      <w:r>
        <w:rPr>
          <w:rFonts w:eastAsia="Times New Roman"/>
          <w:color w:val="000000" w:themeColor="text1"/>
        </w:rPr>
        <w:t>v</w:t>
      </w:r>
      <w:r w:rsidRPr="00F016B0">
        <w:rPr>
          <w:rFonts w:eastAsia="Times New Roman"/>
          <w:color w:val="000000" w:themeColor="text1"/>
        </w:rPr>
        <w:t xml:space="preserve">erify </w:t>
      </w:r>
      <w:r>
        <w:rPr>
          <w:rFonts w:eastAsia="Times New Roman"/>
          <w:color w:val="000000" w:themeColor="text1"/>
        </w:rPr>
        <w:t>energy saving functionality with ASM mode for defined sleep period.</w:t>
      </w:r>
    </w:p>
    <w:p w14:paraId="772677F6" w14:textId="77777777" w:rsidR="0017171F" w:rsidRDefault="0017171F" w:rsidP="0017171F">
      <w:pPr>
        <w:pStyle w:val="Caption"/>
      </w:pPr>
      <w:bookmarkStart w:id="2409" w:name="_Toc191458478"/>
      <w:bookmarkStart w:id="2410" w:name="_Toc202359143"/>
      <w:r>
        <w:t xml:space="preserve">Table </w:t>
      </w:r>
      <w:r>
        <w:fldChar w:fldCharType="begin"/>
      </w:r>
      <w:r>
        <w:instrText>STYLEREF 2 \s</w:instrText>
      </w:r>
      <w:r>
        <w:fldChar w:fldCharType="separate"/>
      </w:r>
      <w:r>
        <w:rPr>
          <w:noProof/>
        </w:rPr>
        <w:t>7.92</w:t>
      </w:r>
      <w:r>
        <w:fldChar w:fldCharType="end"/>
      </w:r>
      <w:r>
        <w:noBreakHyphen/>
      </w:r>
      <w:r>
        <w:fldChar w:fldCharType="begin"/>
      </w:r>
      <w:r>
        <w:instrText>SEQ Table \* ARABIC \s 2</w:instrText>
      </w:r>
      <w:r>
        <w:fldChar w:fldCharType="separate"/>
      </w:r>
      <w:r>
        <w:rPr>
          <w:noProof/>
        </w:rPr>
        <w:t>1</w:t>
      </w:r>
      <w:r>
        <w:fldChar w:fldCharType="end"/>
      </w:r>
      <w:r>
        <w:t>:</w:t>
      </w:r>
      <w:r w:rsidRPr="00F016B0">
        <w:rPr>
          <w:rFonts w:eastAsia="Times New Roman"/>
          <w:color w:val="000000" w:themeColor="text1"/>
        </w:rPr>
        <w:t xml:space="preserve"> </w:t>
      </w:r>
      <w:r>
        <w:rPr>
          <w:rFonts w:eastAsia="Times New Roman"/>
          <w:color w:val="000000" w:themeColor="text1"/>
        </w:rPr>
        <w:t>energy saving functionality with ASM for defined sleep period</w:t>
      </w:r>
      <w:r w:rsidRPr="00F016B0">
        <w:t>.</w:t>
      </w:r>
      <w:bookmarkEnd w:id="2409"/>
      <w:bookmarkEnd w:id="2410"/>
    </w:p>
    <w:tbl>
      <w:tblPr>
        <w:tblW w:w="9389" w:type="dxa"/>
        <w:tblLayout w:type="fixed"/>
        <w:tblLook w:val="01E0" w:firstRow="1" w:lastRow="1" w:firstColumn="1" w:lastColumn="1" w:noHBand="0" w:noVBand="0"/>
      </w:tblPr>
      <w:tblGrid>
        <w:gridCol w:w="583"/>
        <w:gridCol w:w="2931"/>
        <w:gridCol w:w="1408"/>
        <w:gridCol w:w="4467"/>
      </w:tblGrid>
      <w:tr w:rsidR="0017171F" w14:paraId="0D6F6C6B" w14:textId="77777777" w:rsidTr="00A359AA">
        <w:trPr>
          <w:trHeight w:val="300"/>
        </w:trPr>
        <w:tc>
          <w:tcPr>
            <w:tcW w:w="58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9D50A43" w14:textId="77777777" w:rsidR="0017171F" w:rsidRPr="00770146" w:rsidRDefault="0017171F" w:rsidP="00A359AA">
            <w:pPr>
              <w:pStyle w:val="TAH"/>
              <w:keepNext w:val="0"/>
              <w:keepLines w:val="0"/>
              <w:spacing w:line="252" w:lineRule="auto"/>
              <w:rPr>
                <w:rFonts w:eastAsia="Times New Roman" w:cs="Arial"/>
                <w:szCs w:val="18"/>
              </w:rPr>
            </w:pPr>
            <w:r w:rsidRPr="00770146">
              <w:rPr>
                <w:rFonts w:eastAsia="Times New Roman" w:cs="Arial"/>
                <w:szCs w:val="18"/>
              </w:rPr>
              <w:t>St.</w:t>
            </w:r>
          </w:p>
        </w:tc>
        <w:tc>
          <w:tcPr>
            <w:tcW w:w="29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CF7636A" w14:textId="77777777" w:rsidR="0017171F" w:rsidRPr="00770146" w:rsidRDefault="0017171F" w:rsidP="00A359AA">
            <w:pPr>
              <w:pStyle w:val="TAH"/>
              <w:keepNext w:val="0"/>
              <w:keepLines w:val="0"/>
              <w:spacing w:line="252" w:lineRule="auto"/>
              <w:rPr>
                <w:rFonts w:eastAsia="Times New Roman" w:cs="Arial"/>
                <w:szCs w:val="18"/>
              </w:rPr>
            </w:pPr>
            <w:r w:rsidRPr="00770146">
              <w:rPr>
                <w:rFonts w:eastAsia="Times New Roman" w:cs="Arial"/>
                <w:szCs w:val="18"/>
              </w:rPr>
              <w:t>Procedure</w:t>
            </w:r>
          </w:p>
        </w:tc>
        <w:tc>
          <w:tcPr>
            <w:tcW w:w="140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9ADA064" w14:textId="77777777" w:rsidR="0017171F" w:rsidRPr="00922E20" w:rsidRDefault="0017171F" w:rsidP="00A359AA">
            <w:pPr>
              <w:pStyle w:val="TAH"/>
              <w:keepNext w:val="0"/>
              <w:keepLines w:val="0"/>
              <w:spacing w:line="252" w:lineRule="auto"/>
              <w:rPr>
                <w:rFonts w:cs="Arial"/>
                <w:szCs w:val="18"/>
              </w:rPr>
            </w:pPr>
            <w:r w:rsidRPr="00922E20">
              <w:rPr>
                <w:rFonts w:cs="Arial"/>
                <w:szCs w:val="18"/>
              </w:rPr>
              <w:t>Msg Flow</w:t>
            </w:r>
          </w:p>
        </w:tc>
        <w:tc>
          <w:tcPr>
            <w:tcW w:w="446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4EEEFB8" w14:textId="77777777" w:rsidR="0017171F" w:rsidRPr="00770146" w:rsidRDefault="0017171F" w:rsidP="00A359AA">
            <w:pPr>
              <w:pStyle w:val="TAH"/>
              <w:keepNext w:val="0"/>
              <w:keepLines w:val="0"/>
              <w:spacing w:line="252" w:lineRule="auto"/>
              <w:rPr>
                <w:rFonts w:eastAsia="Times New Roman" w:cs="Arial"/>
                <w:szCs w:val="18"/>
              </w:rPr>
            </w:pPr>
            <w:r w:rsidRPr="00770146">
              <w:rPr>
                <w:rFonts w:eastAsia="Times New Roman" w:cs="Arial"/>
                <w:szCs w:val="18"/>
              </w:rPr>
              <w:t>Expected Output</w:t>
            </w:r>
          </w:p>
        </w:tc>
      </w:tr>
      <w:tr w:rsidR="0017171F" w14:paraId="70BD8C8B" w14:textId="77777777" w:rsidTr="00A359AA">
        <w:trPr>
          <w:trHeight w:val="1614"/>
        </w:trPr>
        <w:tc>
          <w:tcPr>
            <w:tcW w:w="583" w:type="dxa"/>
            <w:tcBorders>
              <w:top w:val="single" w:sz="6" w:space="0" w:color="auto"/>
              <w:left w:val="single" w:sz="6" w:space="0" w:color="auto"/>
              <w:bottom w:val="single" w:sz="6" w:space="0" w:color="auto"/>
              <w:right w:val="single" w:sz="6" w:space="0" w:color="auto"/>
            </w:tcBorders>
          </w:tcPr>
          <w:p w14:paraId="069F010B" w14:textId="77777777" w:rsidR="0017171F" w:rsidRPr="00770146" w:rsidRDefault="0017171F" w:rsidP="00A359AA">
            <w:pPr>
              <w:pStyle w:val="TAC"/>
              <w:keepNext w:val="0"/>
              <w:keepLines w:val="0"/>
              <w:jc w:val="left"/>
              <w:rPr>
                <w:rFonts w:cs="Arial"/>
                <w:szCs w:val="18"/>
              </w:rPr>
            </w:pPr>
            <w:r w:rsidRPr="00770146">
              <w:rPr>
                <w:rFonts w:cs="Arial"/>
                <w:szCs w:val="18"/>
              </w:rPr>
              <w:lastRenderedPageBreak/>
              <w:t>1</w:t>
            </w:r>
          </w:p>
        </w:tc>
        <w:tc>
          <w:tcPr>
            <w:tcW w:w="2931" w:type="dxa"/>
            <w:tcBorders>
              <w:top w:val="single" w:sz="6" w:space="0" w:color="auto"/>
              <w:left w:val="single" w:sz="6" w:space="0" w:color="auto"/>
              <w:bottom w:val="single" w:sz="6" w:space="0" w:color="auto"/>
              <w:right w:val="single" w:sz="6" w:space="0" w:color="auto"/>
            </w:tcBorders>
          </w:tcPr>
          <w:p w14:paraId="1CF7B101" w14:textId="77777777" w:rsidR="0017171F" w:rsidRPr="00277A05" w:rsidRDefault="0017171F" w:rsidP="00A359AA">
            <w:pPr>
              <w:pStyle w:val="TAL"/>
              <w:keepNext w:val="0"/>
              <w:keepLines w:val="0"/>
              <w:rPr>
                <w:rFonts w:cs="Arial"/>
                <w:szCs w:val="18"/>
              </w:rPr>
            </w:pPr>
            <w:r w:rsidRPr="00277A05">
              <w:rPr>
                <w:rFonts w:cs="Arial"/>
                <w:szCs w:val="18"/>
              </w:rPr>
              <w:t>Cell Bring-up</w:t>
            </w:r>
          </w:p>
        </w:tc>
        <w:tc>
          <w:tcPr>
            <w:tcW w:w="1408" w:type="dxa"/>
            <w:tcBorders>
              <w:top w:val="single" w:sz="6" w:space="0" w:color="auto"/>
              <w:left w:val="single" w:sz="6" w:space="0" w:color="auto"/>
              <w:bottom w:val="single" w:sz="6" w:space="0" w:color="auto"/>
              <w:right w:val="single" w:sz="6" w:space="0" w:color="auto"/>
            </w:tcBorders>
          </w:tcPr>
          <w:p w14:paraId="654E3B11" w14:textId="77777777" w:rsidR="0017171F" w:rsidRPr="00215318" w:rsidRDefault="0017171F" w:rsidP="00A359AA">
            <w:r>
              <w:rPr>
                <w:rFonts w:ascii="Calibri" w:eastAsia="Calibri" w:hAnsi="Calibri" w:cs="Calibri"/>
                <w:b/>
                <w:bCs/>
                <w:szCs w:val="22"/>
              </w:rPr>
              <w:t>O-CU/</w:t>
            </w:r>
            <w:r w:rsidRPr="005564BE">
              <w:rPr>
                <w:rFonts w:ascii="Calibri" w:eastAsia="Calibri" w:hAnsi="Calibri" w:cs="Calibri"/>
                <w:b/>
                <w:bCs/>
                <w:szCs w:val="22"/>
              </w:rPr>
              <w:t>O-DU</w:t>
            </w:r>
            <w:r>
              <w:rPr>
                <w:rFonts w:ascii="Calibri" w:eastAsia="Calibri" w:hAnsi="Calibri" w:cs="Calibri"/>
                <w:b/>
                <w:bCs/>
                <w:szCs w:val="22"/>
              </w:rPr>
              <w:t>/O-RU</w:t>
            </w:r>
          </w:p>
        </w:tc>
        <w:tc>
          <w:tcPr>
            <w:tcW w:w="4467" w:type="dxa"/>
            <w:tcBorders>
              <w:top w:val="single" w:sz="6" w:space="0" w:color="auto"/>
              <w:left w:val="single" w:sz="6" w:space="0" w:color="auto"/>
              <w:bottom w:val="single" w:sz="6" w:space="0" w:color="auto"/>
              <w:right w:val="single" w:sz="6" w:space="0" w:color="auto"/>
            </w:tcBorders>
          </w:tcPr>
          <w:p w14:paraId="053CF4DD" w14:textId="77777777" w:rsidR="0017171F" w:rsidRPr="0043195C" w:rsidRDefault="0017171F" w:rsidP="00A359AA">
            <w:pPr>
              <w:pStyle w:val="TAL"/>
              <w:keepNext w:val="0"/>
              <w:keepLines w:val="0"/>
              <w:spacing w:after="240"/>
              <w:rPr>
                <w:rFonts w:cs="Arial"/>
                <w:szCs w:val="18"/>
              </w:rPr>
            </w:pPr>
            <w:r w:rsidRPr="0043195C">
              <w:rPr>
                <w:rFonts w:cs="Arial"/>
                <w:szCs w:val="18"/>
              </w:rPr>
              <w:t>Verify cell bring-up is successful as per received Configuration from SMO.</w:t>
            </w:r>
          </w:p>
          <w:p w14:paraId="0E8A752A" w14:textId="77777777" w:rsidR="0017171F" w:rsidRPr="0043195C" w:rsidRDefault="0017171F" w:rsidP="00A359AA">
            <w:pPr>
              <w:pStyle w:val="TAL"/>
              <w:keepNext w:val="0"/>
              <w:keepLines w:val="0"/>
              <w:spacing w:after="240"/>
              <w:rPr>
                <w:rFonts w:cs="Arial"/>
                <w:szCs w:val="18"/>
              </w:rPr>
            </w:pPr>
            <w:r w:rsidRPr="0043195C">
              <w:rPr>
                <w:rFonts w:cs="Arial"/>
                <w:szCs w:val="18"/>
              </w:rPr>
              <w:t xml:space="preserve">Verify O-DU monitors the synchronization-state-change notification periodically to ensure that O-RU is in LOCKED state and available for CU-plane communication, as described in section 13.1 of </w:t>
            </w:r>
            <w:r w:rsidRPr="0043195C">
              <w:rPr>
                <w:rFonts w:cs="Arial"/>
                <w:szCs w:val="18"/>
              </w:rPr>
              <w:fldChar w:fldCharType="begin"/>
            </w:r>
            <w:r w:rsidRPr="0043195C">
              <w:rPr>
                <w:rFonts w:cs="Arial"/>
                <w:szCs w:val="18"/>
              </w:rPr>
              <w:instrText xml:space="preserve"> REF _Ref97212545 \r \h  \* MERGEFORMAT </w:instrText>
            </w:r>
            <w:r w:rsidRPr="0043195C">
              <w:rPr>
                <w:rFonts w:cs="Arial"/>
                <w:szCs w:val="18"/>
              </w:rPr>
            </w:r>
            <w:r w:rsidRPr="0043195C">
              <w:rPr>
                <w:rFonts w:cs="Arial"/>
                <w:szCs w:val="18"/>
              </w:rPr>
              <w:fldChar w:fldCharType="separate"/>
            </w:r>
            <w:r w:rsidRPr="0043195C">
              <w:rPr>
                <w:rFonts w:cs="Arial"/>
                <w:szCs w:val="18"/>
              </w:rPr>
              <w:t>[24]</w:t>
            </w:r>
            <w:r w:rsidRPr="0043195C">
              <w:rPr>
                <w:rFonts w:cs="Arial"/>
                <w:szCs w:val="18"/>
              </w:rPr>
              <w:fldChar w:fldCharType="end"/>
            </w:r>
            <w:r w:rsidRPr="0043195C">
              <w:rPr>
                <w:rFonts w:cs="Arial"/>
                <w:szCs w:val="18"/>
              </w:rPr>
              <w:t>.</w:t>
            </w:r>
          </w:p>
        </w:tc>
      </w:tr>
      <w:tr w:rsidR="0017171F" w14:paraId="10467364" w14:textId="77777777" w:rsidTr="00A359AA">
        <w:trPr>
          <w:trHeight w:val="1731"/>
        </w:trPr>
        <w:tc>
          <w:tcPr>
            <w:tcW w:w="583" w:type="dxa"/>
            <w:tcBorders>
              <w:top w:val="single" w:sz="6" w:space="0" w:color="auto"/>
              <w:left w:val="single" w:sz="6" w:space="0" w:color="auto"/>
              <w:bottom w:val="single" w:sz="6" w:space="0" w:color="auto"/>
              <w:right w:val="single" w:sz="6" w:space="0" w:color="auto"/>
            </w:tcBorders>
          </w:tcPr>
          <w:p w14:paraId="32C5AADB" w14:textId="77777777" w:rsidR="0017171F" w:rsidRPr="00770146" w:rsidRDefault="0017171F" w:rsidP="00A359AA">
            <w:pPr>
              <w:pStyle w:val="TAC"/>
              <w:keepNext w:val="0"/>
              <w:keepLines w:val="0"/>
              <w:jc w:val="left"/>
              <w:rPr>
                <w:rFonts w:cs="Arial"/>
                <w:szCs w:val="18"/>
              </w:rPr>
            </w:pPr>
            <w:r>
              <w:rPr>
                <w:rFonts w:cs="Arial"/>
                <w:szCs w:val="18"/>
              </w:rPr>
              <w:t>2.</w:t>
            </w:r>
          </w:p>
        </w:tc>
        <w:tc>
          <w:tcPr>
            <w:tcW w:w="2931" w:type="dxa"/>
            <w:tcBorders>
              <w:top w:val="single" w:sz="6" w:space="0" w:color="auto"/>
              <w:left w:val="single" w:sz="6" w:space="0" w:color="auto"/>
              <w:bottom w:val="single" w:sz="6" w:space="0" w:color="auto"/>
              <w:right w:val="single" w:sz="6" w:space="0" w:color="auto"/>
            </w:tcBorders>
          </w:tcPr>
          <w:p w14:paraId="64385EDC" w14:textId="77777777" w:rsidR="0017171F" w:rsidRPr="00277A05" w:rsidRDefault="0017171F" w:rsidP="00A359AA">
            <w:pPr>
              <w:pStyle w:val="TAL"/>
              <w:keepNext w:val="0"/>
              <w:keepLines w:val="0"/>
              <w:rPr>
                <w:rFonts w:cs="Arial"/>
                <w:szCs w:val="18"/>
              </w:rPr>
            </w:pPr>
            <w:r w:rsidRPr="00277A05">
              <w:rPr>
                <w:rFonts w:cs="Arial"/>
                <w:szCs w:val="18"/>
              </w:rPr>
              <w:t>Near RT-RIC sends E2 Subscription Request to O-DU for energy saving</w:t>
            </w:r>
          </w:p>
        </w:tc>
        <w:tc>
          <w:tcPr>
            <w:tcW w:w="1408" w:type="dxa"/>
            <w:tcBorders>
              <w:top w:val="single" w:sz="6" w:space="0" w:color="auto"/>
              <w:left w:val="single" w:sz="6" w:space="0" w:color="auto"/>
              <w:bottom w:val="single" w:sz="6" w:space="0" w:color="auto"/>
              <w:right w:val="single" w:sz="6" w:space="0" w:color="auto"/>
            </w:tcBorders>
          </w:tcPr>
          <w:p w14:paraId="619C0CD0"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3AA4812C" w14:textId="77777777" w:rsidR="0017171F" w:rsidRPr="0043195C" w:rsidRDefault="0017171F" w:rsidP="00A359AA">
            <w:pPr>
              <w:rPr>
                <w:rFonts w:ascii="Arial" w:hAnsi="Arial" w:cs="Arial"/>
                <w:sz w:val="18"/>
                <w:szCs w:val="18"/>
              </w:rPr>
            </w:pPr>
            <w:r w:rsidRPr="0043195C">
              <w:rPr>
                <w:rFonts w:ascii="Arial" w:hAnsi="Arial" w:cs="Arial"/>
                <w:sz w:val="18"/>
                <w:szCs w:val="18"/>
              </w:rPr>
              <w:t>Verify Near-RT RIC initiates RIC SUBSCRIPTION REQUEST to O-DU for reporting energy saving status as per below structure.</w:t>
            </w:r>
          </w:p>
          <w:p w14:paraId="53FC4741" w14:textId="77777777" w:rsidR="0017171F" w:rsidRPr="0043195C" w:rsidRDefault="0017171F" w:rsidP="00A359AA">
            <w:pPr>
              <w:rPr>
                <w:rFonts w:ascii="Arial" w:hAnsi="Arial" w:cs="Arial"/>
                <w:sz w:val="18"/>
                <w:szCs w:val="18"/>
              </w:rPr>
            </w:pPr>
            <w:r w:rsidRPr="0043195C">
              <w:rPr>
                <w:rFonts w:ascii="Arial" w:hAnsi="Arial" w:cs="Arial"/>
                <w:sz w:val="18"/>
                <w:szCs w:val="18"/>
              </w:rPr>
              <w:t>-RIC SUBSCRIPTION REQUEST</w:t>
            </w:r>
            <w:r w:rsidRPr="0043195C">
              <w:rPr>
                <w:rFonts w:ascii="Arial" w:hAnsi="Arial" w:cs="Arial"/>
                <w:sz w:val="18"/>
                <w:szCs w:val="18"/>
                <w:lang w:eastAsia="ja-JP"/>
              </w:rPr>
              <w:t>&gt;</w:t>
            </w:r>
            <w:r w:rsidRPr="0043195C">
              <w:rPr>
                <w:rFonts w:ascii="Arial" w:hAnsi="Arial"/>
                <w:i/>
                <w:iCs/>
                <w:sz w:val="18"/>
                <w:szCs w:val="18"/>
                <w:lang w:eastAsia="ja-JP"/>
              </w:rPr>
              <w:t xml:space="preserve"> Event Trigger Definition</w:t>
            </w:r>
            <w:r w:rsidRPr="0043195C">
              <w:rPr>
                <w:rFonts w:ascii="Arial" w:hAnsi="Arial" w:cs="Arial"/>
                <w:sz w:val="18"/>
                <w:szCs w:val="18"/>
                <w:lang w:eastAsia="ja-JP"/>
              </w:rPr>
              <w:t xml:space="preserve"> &gt;E2SM-CCC Event Trigger Definition Format 2</w:t>
            </w:r>
            <w:r w:rsidRPr="0043195C">
              <w:rPr>
                <w:rFonts w:ascii="Arial" w:hAnsi="Arial" w:cs="Arial"/>
                <w:sz w:val="18"/>
                <w:szCs w:val="18"/>
              </w:rPr>
              <w:t>&gt;</w:t>
            </w:r>
            <w:r w:rsidRPr="0043195C">
              <w:rPr>
                <w:rFonts w:ascii="Arial" w:hAnsi="Arial" w:cs="Arial"/>
                <w:sz w:val="18"/>
                <w:szCs w:val="18"/>
                <w:lang w:eastAsia="ja-JP"/>
              </w:rPr>
              <w:t xml:space="preserve"> RAN Configuration Structure Name</w:t>
            </w:r>
            <w:r w:rsidRPr="0043195C">
              <w:rPr>
                <w:rFonts w:ascii="Arial" w:hAnsi="Arial" w:cs="Arial"/>
                <w:sz w:val="18"/>
                <w:szCs w:val="18"/>
              </w:rPr>
              <w:t>&gt;</w:t>
            </w:r>
            <w:r w:rsidRPr="0043195C">
              <w:rPr>
                <w:rFonts w:ascii="Arial" w:hAnsi="Arial" w:cs="Arial"/>
                <w:sz w:val="18"/>
                <w:szCs w:val="18"/>
                <w:lang w:eastAsia="ja-JP"/>
              </w:rPr>
              <w:t xml:space="preserve"> O-CESManagementFunction</w:t>
            </w:r>
          </w:p>
        </w:tc>
      </w:tr>
      <w:tr w:rsidR="0017171F" w14:paraId="5637C524" w14:textId="77777777" w:rsidTr="00A359AA">
        <w:trPr>
          <w:trHeight w:val="705"/>
        </w:trPr>
        <w:tc>
          <w:tcPr>
            <w:tcW w:w="583" w:type="dxa"/>
            <w:tcBorders>
              <w:top w:val="single" w:sz="6" w:space="0" w:color="auto"/>
              <w:left w:val="single" w:sz="6" w:space="0" w:color="auto"/>
              <w:bottom w:val="single" w:sz="6" w:space="0" w:color="auto"/>
              <w:right w:val="single" w:sz="6" w:space="0" w:color="auto"/>
            </w:tcBorders>
          </w:tcPr>
          <w:p w14:paraId="79C57095" w14:textId="77777777" w:rsidR="0017171F" w:rsidRDefault="0017171F" w:rsidP="00A359AA">
            <w:pPr>
              <w:pStyle w:val="TAC"/>
              <w:keepNext w:val="0"/>
              <w:keepLines w:val="0"/>
              <w:jc w:val="left"/>
              <w:rPr>
                <w:rFonts w:cs="Arial"/>
                <w:szCs w:val="18"/>
              </w:rPr>
            </w:pPr>
            <w:r>
              <w:rPr>
                <w:rFonts w:cs="Arial"/>
                <w:szCs w:val="18"/>
              </w:rPr>
              <w:t>3</w:t>
            </w:r>
          </w:p>
        </w:tc>
        <w:tc>
          <w:tcPr>
            <w:tcW w:w="2931" w:type="dxa"/>
            <w:tcBorders>
              <w:top w:val="single" w:sz="6" w:space="0" w:color="auto"/>
              <w:left w:val="single" w:sz="6" w:space="0" w:color="auto"/>
              <w:bottom w:val="single" w:sz="6" w:space="0" w:color="auto"/>
              <w:right w:val="single" w:sz="6" w:space="0" w:color="auto"/>
            </w:tcBorders>
          </w:tcPr>
          <w:p w14:paraId="267CF93E" w14:textId="77777777" w:rsidR="0017171F" w:rsidRPr="00277A05" w:rsidRDefault="0017171F" w:rsidP="00A359AA">
            <w:pPr>
              <w:pStyle w:val="TAL"/>
              <w:keepNext w:val="0"/>
              <w:keepLines w:val="0"/>
              <w:rPr>
                <w:rFonts w:cs="Arial"/>
                <w:szCs w:val="18"/>
              </w:rPr>
            </w:pPr>
            <w:r w:rsidRPr="00277A05">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237295C5"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7DE85CA9" w14:textId="77777777" w:rsidR="0017171F" w:rsidRPr="0043195C" w:rsidRDefault="0017171F" w:rsidP="00A359AA">
            <w:pPr>
              <w:rPr>
                <w:rFonts w:ascii="Arial" w:hAnsi="Arial" w:cs="Arial"/>
                <w:sz w:val="18"/>
                <w:szCs w:val="18"/>
              </w:rPr>
            </w:pPr>
            <w:r w:rsidRPr="0043195C">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17171F" w14:paraId="26DAEB99" w14:textId="77777777" w:rsidTr="00A359AA">
        <w:trPr>
          <w:trHeight w:val="1191"/>
        </w:trPr>
        <w:tc>
          <w:tcPr>
            <w:tcW w:w="583" w:type="dxa"/>
            <w:tcBorders>
              <w:top w:val="single" w:sz="6" w:space="0" w:color="auto"/>
              <w:left w:val="single" w:sz="6" w:space="0" w:color="auto"/>
              <w:bottom w:val="single" w:sz="6" w:space="0" w:color="auto"/>
              <w:right w:val="single" w:sz="6" w:space="0" w:color="auto"/>
            </w:tcBorders>
          </w:tcPr>
          <w:p w14:paraId="3492D8C2" w14:textId="77777777" w:rsidR="0017171F" w:rsidRDefault="0017171F" w:rsidP="00A359AA">
            <w:pPr>
              <w:pStyle w:val="TAC"/>
              <w:keepNext w:val="0"/>
              <w:keepLines w:val="0"/>
              <w:jc w:val="left"/>
              <w:rPr>
                <w:rFonts w:cs="Arial"/>
                <w:szCs w:val="18"/>
              </w:rPr>
            </w:pPr>
            <w:r>
              <w:rPr>
                <w:rFonts w:cs="Arial"/>
                <w:szCs w:val="18"/>
              </w:rPr>
              <w:t>4</w:t>
            </w:r>
          </w:p>
        </w:tc>
        <w:tc>
          <w:tcPr>
            <w:tcW w:w="2931" w:type="dxa"/>
            <w:tcBorders>
              <w:top w:val="single" w:sz="6" w:space="0" w:color="auto"/>
              <w:left w:val="single" w:sz="6" w:space="0" w:color="auto"/>
              <w:bottom w:val="single" w:sz="6" w:space="0" w:color="auto"/>
              <w:right w:val="single" w:sz="6" w:space="0" w:color="auto"/>
            </w:tcBorders>
          </w:tcPr>
          <w:p w14:paraId="00926CC9" w14:textId="35B73617" w:rsidR="0017171F" w:rsidRPr="00277A05" w:rsidRDefault="0017171F" w:rsidP="00A359AA">
            <w:pPr>
              <w:pStyle w:val="TAL"/>
              <w:keepNext w:val="0"/>
              <w:keepLines w:val="0"/>
              <w:rPr>
                <w:rFonts w:cs="Arial"/>
                <w:szCs w:val="18"/>
              </w:rPr>
            </w:pPr>
            <w:r w:rsidRPr="00277A05">
              <w:rPr>
                <w:rFonts w:cs="Arial"/>
                <w:szCs w:val="18"/>
              </w:rPr>
              <w:t xml:space="preserve">O-DU sends </w:t>
            </w:r>
            <w:r w:rsidR="000A1B53" w:rsidRPr="00277A05">
              <w:rPr>
                <w:rFonts w:cs="Arial"/>
                <w:szCs w:val="18"/>
              </w:rPr>
              <w:t>reports</w:t>
            </w:r>
            <w:r w:rsidRPr="00277A05">
              <w:rPr>
                <w:rFonts w:cs="Arial"/>
                <w:szCs w:val="18"/>
              </w:rPr>
              <w:t xml:space="preserve"> to the subscribed features to near RT-RIC server through </w:t>
            </w:r>
            <w:r w:rsidRPr="00277A05">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0C641A7D" w14:textId="77777777" w:rsidR="0017171F" w:rsidRPr="00940338"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7758DB1D" w14:textId="77777777" w:rsidR="0017171F" w:rsidRPr="0043195C" w:rsidRDefault="0017171F" w:rsidP="00A359AA">
            <w:pPr>
              <w:rPr>
                <w:rFonts w:ascii="Arial" w:hAnsi="Arial" w:cs="Arial"/>
                <w:sz w:val="18"/>
                <w:szCs w:val="18"/>
              </w:rPr>
            </w:pPr>
            <w:r w:rsidRPr="0043195C">
              <w:rPr>
                <w:rFonts w:ascii="Arial" w:hAnsi="Arial" w:cs="Arial"/>
                <w:sz w:val="18"/>
                <w:szCs w:val="18"/>
                <w:lang w:eastAsia="ja-JP"/>
              </w:rPr>
              <w:t xml:space="preserve">Verify O-DU send RIC indication to Near-RT RIC as per subscription for </w:t>
            </w:r>
            <w:r w:rsidRPr="0043195C">
              <w:rPr>
                <w:rFonts w:ascii="Arial" w:hAnsi="Arial" w:cs="Arial"/>
                <w:sz w:val="18"/>
                <w:szCs w:val="18"/>
              </w:rPr>
              <w:t xml:space="preserve">“O-CESManagementFunction” along with required parameter as </w:t>
            </w:r>
            <w:r w:rsidRPr="0043195C">
              <w:rPr>
                <w:rFonts w:ascii="Arial" w:hAnsi="Arial" w:cs="Arial"/>
                <w:sz w:val="18"/>
                <w:szCs w:val="18"/>
                <w:lang w:eastAsia="ja-JP"/>
              </w:rPr>
              <w:t>cesSwitch/ energySavingState/</w:t>
            </w:r>
            <w:r w:rsidRPr="0043195C">
              <w:rPr>
                <w:rFonts w:ascii="Arial" w:hAnsi="Arial" w:cs="Arial"/>
                <w:color w:val="000000"/>
                <w:sz w:val="18"/>
                <w:szCs w:val="18"/>
              </w:rPr>
              <w:t xml:space="preserve"> energySavingControl.</w:t>
            </w:r>
          </w:p>
        </w:tc>
      </w:tr>
      <w:tr w:rsidR="0017171F" w14:paraId="322D03B7" w14:textId="77777777" w:rsidTr="00A359AA">
        <w:trPr>
          <w:trHeight w:val="912"/>
        </w:trPr>
        <w:tc>
          <w:tcPr>
            <w:tcW w:w="583" w:type="dxa"/>
            <w:tcBorders>
              <w:top w:val="single" w:sz="6" w:space="0" w:color="auto"/>
              <w:left w:val="single" w:sz="6" w:space="0" w:color="auto"/>
              <w:bottom w:val="single" w:sz="6" w:space="0" w:color="auto"/>
              <w:right w:val="single" w:sz="6" w:space="0" w:color="auto"/>
            </w:tcBorders>
          </w:tcPr>
          <w:p w14:paraId="378D18C9" w14:textId="77777777" w:rsidR="0017171F" w:rsidRDefault="0017171F" w:rsidP="00A359AA">
            <w:pPr>
              <w:pStyle w:val="TAC"/>
              <w:keepNext w:val="0"/>
              <w:keepLines w:val="0"/>
              <w:jc w:val="left"/>
              <w:rPr>
                <w:rFonts w:cs="Arial"/>
                <w:szCs w:val="18"/>
              </w:rPr>
            </w:pPr>
            <w:r>
              <w:rPr>
                <w:rFonts w:cs="Arial"/>
                <w:szCs w:val="18"/>
              </w:rPr>
              <w:t>5.</w:t>
            </w:r>
          </w:p>
        </w:tc>
        <w:tc>
          <w:tcPr>
            <w:tcW w:w="2931" w:type="dxa"/>
            <w:tcBorders>
              <w:top w:val="single" w:sz="6" w:space="0" w:color="auto"/>
              <w:left w:val="single" w:sz="6" w:space="0" w:color="auto"/>
              <w:bottom w:val="single" w:sz="6" w:space="0" w:color="auto"/>
              <w:right w:val="single" w:sz="6" w:space="0" w:color="auto"/>
            </w:tcBorders>
          </w:tcPr>
          <w:p w14:paraId="3AFCA672" w14:textId="77777777" w:rsidR="0017171F" w:rsidRPr="00277A05" w:rsidRDefault="0017171F" w:rsidP="00A359AA">
            <w:pPr>
              <w:pStyle w:val="TAL"/>
              <w:keepNext w:val="0"/>
              <w:keepLines w:val="0"/>
              <w:rPr>
                <w:rFonts w:cs="Arial"/>
                <w:szCs w:val="18"/>
              </w:rPr>
            </w:pPr>
            <w:r w:rsidRPr="00277A05">
              <w:rPr>
                <w:rFonts w:cs="Arial"/>
                <w:szCs w:val="18"/>
              </w:rPr>
              <w:t>near RT-RIC sends E2 Subscription Request to O-DU for collecting Measurement information</w:t>
            </w:r>
          </w:p>
        </w:tc>
        <w:tc>
          <w:tcPr>
            <w:tcW w:w="1408" w:type="dxa"/>
            <w:tcBorders>
              <w:top w:val="single" w:sz="6" w:space="0" w:color="auto"/>
              <w:left w:val="single" w:sz="6" w:space="0" w:color="auto"/>
              <w:bottom w:val="single" w:sz="6" w:space="0" w:color="auto"/>
              <w:right w:val="single" w:sz="6" w:space="0" w:color="auto"/>
            </w:tcBorders>
          </w:tcPr>
          <w:p w14:paraId="098A2B93"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14B656CF" w14:textId="77777777" w:rsidR="0017171F" w:rsidRPr="0043195C" w:rsidRDefault="0017171F" w:rsidP="00A359AA">
            <w:pPr>
              <w:rPr>
                <w:rFonts w:ascii="Arial" w:hAnsi="Arial" w:cs="Arial"/>
                <w:sz w:val="18"/>
                <w:szCs w:val="18"/>
              </w:rPr>
            </w:pPr>
            <w:r w:rsidRPr="0043195C">
              <w:rPr>
                <w:rFonts w:ascii="Arial" w:hAnsi="Arial" w:cs="Arial"/>
                <w:sz w:val="18"/>
                <w:szCs w:val="18"/>
              </w:rPr>
              <w:t xml:space="preserve">Verify near RT-RIC server sends E2 Subscription Request to O-DU with the measurements mentioned as per Section 5 of 3GPP Specification </w:t>
            </w:r>
            <w:r w:rsidRPr="0043195C">
              <w:rPr>
                <w:rFonts w:ascii="Arial" w:hAnsi="Arial" w:cs="Arial"/>
                <w:sz w:val="18"/>
                <w:szCs w:val="18"/>
              </w:rPr>
              <w:fldChar w:fldCharType="begin"/>
            </w:r>
            <w:r w:rsidRPr="0043195C">
              <w:rPr>
                <w:rFonts w:ascii="Arial" w:hAnsi="Arial" w:cs="Arial"/>
                <w:sz w:val="18"/>
                <w:szCs w:val="18"/>
              </w:rPr>
              <w:instrText xml:space="preserve"> REF _Ref97212764 \r \h  \* MERGEFORMAT </w:instrText>
            </w:r>
            <w:r w:rsidRPr="0043195C">
              <w:rPr>
                <w:rFonts w:ascii="Arial" w:hAnsi="Arial" w:cs="Arial"/>
                <w:sz w:val="18"/>
                <w:szCs w:val="18"/>
              </w:rPr>
            </w:r>
            <w:r w:rsidRPr="0043195C">
              <w:rPr>
                <w:rFonts w:ascii="Arial" w:hAnsi="Arial" w:cs="Arial"/>
                <w:sz w:val="18"/>
                <w:szCs w:val="18"/>
              </w:rPr>
              <w:fldChar w:fldCharType="separate"/>
            </w:r>
            <w:r w:rsidRPr="0043195C">
              <w:rPr>
                <w:rFonts w:ascii="Arial" w:hAnsi="Arial" w:cs="Arial"/>
                <w:sz w:val="18"/>
                <w:szCs w:val="18"/>
              </w:rPr>
              <w:t>[25]</w:t>
            </w:r>
            <w:r w:rsidRPr="0043195C">
              <w:rPr>
                <w:rFonts w:ascii="Arial" w:hAnsi="Arial" w:cs="Arial"/>
                <w:sz w:val="18"/>
                <w:szCs w:val="18"/>
              </w:rPr>
              <w:fldChar w:fldCharType="end"/>
            </w:r>
            <w:r w:rsidRPr="0043195C">
              <w:rPr>
                <w:rFonts w:ascii="Arial" w:hAnsi="Arial" w:cs="Arial"/>
                <w:sz w:val="18"/>
                <w:szCs w:val="18"/>
              </w:rPr>
              <w:t xml:space="preserve"> in RIC Action Definition IE and </w:t>
            </w:r>
            <w:r w:rsidRPr="0043195C">
              <w:rPr>
                <w:rFonts w:ascii="Arial" w:hAnsi="Arial" w:cs="Arial"/>
                <w:sz w:val="18"/>
                <w:szCs w:val="18"/>
                <w:lang w:eastAsia="ja-JP"/>
              </w:rPr>
              <w:t>Measurement Label.</w:t>
            </w:r>
          </w:p>
        </w:tc>
      </w:tr>
      <w:tr w:rsidR="0017171F" w14:paraId="223AD8E3" w14:textId="77777777" w:rsidTr="00A359AA">
        <w:trPr>
          <w:trHeight w:val="1182"/>
        </w:trPr>
        <w:tc>
          <w:tcPr>
            <w:tcW w:w="583" w:type="dxa"/>
            <w:tcBorders>
              <w:top w:val="single" w:sz="6" w:space="0" w:color="auto"/>
              <w:left w:val="single" w:sz="6" w:space="0" w:color="auto"/>
              <w:bottom w:val="single" w:sz="6" w:space="0" w:color="auto"/>
              <w:right w:val="single" w:sz="6" w:space="0" w:color="auto"/>
            </w:tcBorders>
          </w:tcPr>
          <w:p w14:paraId="03F44605" w14:textId="77777777" w:rsidR="0017171F" w:rsidRDefault="0017171F" w:rsidP="00A359AA">
            <w:pPr>
              <w:pStyle w:val="TAC"/>
              <w:keepNext w:val="0"/>
              <w:keepLines w:val="0"/>
              <w:jc w:val="left"/>
              <w:rPr>
                <w:rFonts w:cs="Arial"/>
                <w:szCs w:val="18"/>
              </w:rPr>
            </w:pPr>
            <w:r>
              <w:rPr>
                <w:rFonts w:cs="Arial"/>
                <w:szCs w:val="18"/>
              </w:rPr>
              <w:t>6</w:t>
            </w:r>
          </w:p>
        </w:tc>
        <w:tc>
          <w:tcPr>
            <w:tcW w:w="2931" w:type="dxa"/>
            <w:tcBorders>
              <w:top w:val="single" w:sz="6" w:space="0" w:color="auto"/>
              <w:left w:val="single" w:sz="6" w:space="0" w:color="auto"/>
              <w:bottom w:val="single" w:sz="6" w:space="0" w:color="auto"/>
              <w:right w:val="single" w:sz="6" w:space="0" w:color="auto"/>
            </w:tcBorders>
          </w:tcPr>
          <w:p w14:paraId="4D2EECAE" w14:textId="77777777" w:rsidR="0017171F" w:rsidRPr="00277A05" w:rsidRDefault="0017171F" w:rsidP="00A359AA">
            <w:pPr>
              <w:pStyle w:val="TAL"/>
              <w:keepNext w:val="0"/>
              <w:keepLines w:val="0"/>
              <w:rPr>
                <w:rFonts w:cs="Arial"/>
                <w:szCs w:val="18"/>
              </w:rPr>
            </w:pPr>
            <w:r w:rsidRPr="00277A05">
              <w:rPr>
                <w:rFonts w:cs="Arial"/>
                <w:szCs w:val="18"/>
              </w:rPr>
              <w:t>O-DU sends the E2 Subscription Response to near-RT RIC server with supported subscription items and not supported items.</w:t>
            </w:r>
          </w:p>
        </w:tc>
        <w:tc>
          <w:tcPr>
            <w:tcW w:w="1408" w:type="dxa"/>
            <w:tcBorders>
              <w:top w:val="single" w:sz="6" w:space="0" w:color="auto"/>
              <w:left w:val="single" w:sz="6" w:space="0" w:color="auto"/>
              <w:bottom w:val="single" w:sz="6" w:space="0" w:color="auto"/>
              <w:right w:val="single" w:sz="6" w:space="0" w:color="auto"/>
            </w:tcBorders>
          </w:tcPr>
          <w:p w14:paraId="1C3AB843"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 xml:space="preserve">Near </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13BBAF25" w14:textId="77777777" w:rsidR="0017171F" w:rsidRPr="0043195C" w:rsidRDefault="0017171F" w:rsidP="00A359AA">
            <w:pPr>
              <w:rPr>
                <w:rFonts w:ascii="Arial" w:hAnsi="Arial" w:cs="Arial"/>
                <w:sz w:val="18"/>
                <w:szCs w:val="18"/>
              </w:rPr>
            </w:pPr>
            <w:r w:rsidRPr="0043195C">
              <w:rPr>
                <w:rFonts w:ascii="Arial" w:hAnsi="Arial" w:cs="Arial"/>
                <w:sz w:val="18"/>
                <w:szCs w:val="18"/>
              </w:rPr>
              <w:t>Verify O-DU sends the E2 Subscription Response to near-RT-RIC server with “RIC Actions Admitted List” IE filled with O-DU supported list from the SUBSCRIPTION REQUEST and “RIC Actions Not Admitted List” IE filled with O-DU non-supported list.</w:t>
            </w:r>
          </w:p>
        </w:tc>
      </w:tr>
      <w:tr w:rsidR="0017171F" w14:paraId="65D92DDC" w14:textId="77777777" w:rsidTr="00A359AA">
        <w:trPr>
          <w:trHeight w:val="930"/>
        </w:trPr>
        <w:tc>
          <w:tcPr>
            <w:tcW w:w="583" w:type="dxa"/>
            <w:tcBorders>
              <w:top w:val="single" w:sz="6" w:space="0" w:color="auto"/>
              <w:left w:val="single" w:sz="6" w:space="0" w:color="auto"/>
              <w:bottom w:val="single" w:sz="6" w:space="0" w:color="auto"/>
              <w:right w:val="single" w:sz="6" w:space="0" w:color="auto"/>
            </w:tcBorders>
          </w:tcPr>
          <w:p w14:paraId="469F4A04" w14:textId="77777777" w:rsidR="0017171F" w:rsidRDefault="0017171F" w:rsidP="00A359AA">
            <w:pPr>
              <w:pStyle w:val="TAC"/>
              <w:keepNext w:val="0"/>
              <w:keepLines w:val="0"/>
              <w:jc w:val="left"/>
              <w:rPr>
                <w:rFonts w:cs="Arial"/>
                <w:szCs w:val="18"/>
              </w:rPr>
            </w:pPr>
            <w:r>
              <w:rPr>
                <w:rFonts w:cs="Arial"/>
                <w:szCs w:val="18"/>
              </w:rPr>
              <w:t>7</w:t>
            </w:r>
          </w:p>
        </w:tc>
        <w:tc>
          <w:tcPr>
            <w:tcW w:w="2931" w:type="dxa"/>
            <w:tcBorders>
              <w:top w:val="single" w:sz="6" w:space="0" w:color="auto"/>
              <w:left w:val="single" w:sz="6" w:space="0" w:color="auto"/>
              <w:bottom w:val="single" w:sz="6" w:space="0" w:color="auto"/>
              <w:right w:val="single" w:sz="6" w:space="0" w:color="auto"/>
            </w:tcBorders>
          </w:tcPr>
          <w:p w14:paraId="67E75537" w14:textId="40A249F7" w:rsidR="0017171F" w:rsidRPr="00277A05" w:rsidRDefault="0017171F" w:rsidP="00A359AA">
            <w:pPr>
              <w:pStyle w:val="TAL"/>
              <w:keepNext w:val="0"/>
              <w:keepLines w:val="0"/>
              <w:rPr>
                <w:rFonts w:cs="Arial"/>
                <w:szCs w:val="18"/>
              </w:rPr>
            </w:pPr>
            <w:r w:rsidRPr="00277A05">
              <w:rPr>
                <w:rFonts w:cs="Arial"/>
                <w:szCs w:val="18"/>
              </w:rPr>
              <w:t>O-DU sends report</w:t>
            </w:r>
            <w:r w:rsidR="00D65329">
              <w:rPr>
                <w:rFonts w:cs="Arial"/>
                <w:szCs w:val="18"/>
              </w:rPr>
              <w:t>s</w:t>
            </w:r>
            <w:r w:rsidRPr="00277A05">
              <w:rPr>
                <w:rFonts w:cs="Arial"/>
                <w:szCs w:val="18"/>
              </w:rPr>
              <w:t xml:space="preserve"> to the subscribed features to near RT-RIC server through </w:t>
            </w:r>
            <w:r w:rsidRPr="00277A05">
              <w:rPr>
                <w:rFonts w:cs="Arial"/>
                <w:szCs w:val="18"/>
                <w:lang w:eastAsia="en-GB"/>
              </w:rPr>
              <w:t>RIC INDICATION message.</w:t>
            </w:r>
          </w:p>
        </w:tc>
        <w:tc>
          <w:tcPr>
            <w:tcW w:w="1408" w:type="dxa"/>
            <w:tcBorders>
              <w:top w:val="single" w:sz="6" w:space="0" w:color="auto"/>
              <w:left w:val="single" w:sz="6" w:space="0" w:color="auto"/>
              <w:bottom w:val="single" w:sz="6" w:space="0" w:color="auto"/>
              <w:right w:val="single" w:sz="6" w:space="0" w:color="auto"/>
            </w:tcBorders>
          </w:tcPr>
          <w:p w14:paraId="30BD100C" w14:textId="77777777" w:rsidR="0017171F" w:rsidRPr="00940338"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601D79DE" w14:textId="77777777" w:rsidR="0017171F" w:rsidRPr="0043195C" w:rsidRDefault="0017171F" w:rsidP="00A359AA">
            <w:pPr>
              <w:rPr>
                <w:rFonts w:ascii="Arial" w:hAnsi="Arial" w:cs="Arial"/>
                <w:sz w:val="18"/>
                <w:szCs w:val="18"/>
              </w:rPr>
            </w:pPr>
            <w:r w:rsidRPr="0043195C">
              <w:rPr>
                <w:rFonts w:ascii="Arial" w:hAnsi="Arial" w:cs="Arial"/>
                <w:sz w:val="18"/>
                <w:szCs w:val="18"/>
              </w:rPr>
              <w:t>Verify O-DU sends the report to near RT-RIC server through RIC INDICATION message as per SUBSCRIPTION REQUEST.</w:t>
            </w:r>
          </w:p>
        </w:tc>
      </w:tr>
      <w:tr w:rsidR="0017171F" w14:paraId="7495E33D" w14:textId="77777777" w:rsidTr="00A359AA">
        <w:trPr>
          <w:trHeight w:val="885"/>
        </w:trPr>
        <w:tc>
          <w:tcPr>
            <w:tcW w:w="583" w:type="dxa"/>
            <w:tcBorders>
              <w:top w:val="single" w:sz="6" w:space="0" w:color="auto"/>
              <w:left w:val="single" w:sz="6" w:space="0" w:color="auto"/>
              <w:bottom w:val="single" w:sz="6" w:space="0" w:color="auto"/>
              <w:right w:val="single" w:sz="6" w:space="0" w:color="auto"/>
            </w:tcBorders>
          </w:tcPr>
          <w:p w14:paraId="57C1468F" w14:textId="77777777" w:rsidR="0017171F" w:rsidRDefault="0017171F" w:rsidP="00A359AA">
            <w:pPr>
              <w:pStyle w:val="TAC"/>
              <w:keepNext w:val="0"/>
              <w:keepLines w:val="0"/>
              <w:jc w:val="left"/>
              <w:rPr>
                <w:rFonts w:cs="Arial"/>
                <w:szCs w:val="18"/>
              </w:rPr>
            </w:pPr>
            <w:r>
              <w:rPr>
                <w:rFonts w:cs="Arial"/>
                <w:szCs w:val="18"/>
              </w:rPr>
              <w:t>8</w:t>
            </w:r>
          </w:p>
        </w:tc>
        <w:tc>
          <w:tcPr>
            <w:tcW w:w="2931" w:type="dxa"/>
            <w:tcBorders>
              <w:top w:val="single" w:sz="6" w:space="0" w:color="auto"/>
              <w:left w:val="single" w:sz="6" w:space="0" w:color="auto"/>
              <w:bottom w:val="single" w:sz="6" w:space="0" w:color="auto"/>
              <w:right w:val="single" w:sz="6" w:space="0" w:color="auto"/>
            </w:tcBorders>
          </w:tcPr>
          <w:p w14:paraId="2CBCBC89" w14:textId="77777777" w:rsidR="0017171F" w:rsidRPr="00277A05" w:rsidRDefault="0017171F" w:rsidP="00A359AA">
            <w:pPr>
              <w:pStyle w:val="TAL"/>
              <w:keepNext w:val="0"/>
              <w:keepLines w:val="0"/>
              <w:rPr>
                <w:rFonts w:cs="Arial"/>
                <w:szCs w:val="18"/>
              </w:rPr>
            </w:pPr>
            <w:r w:rsidRPr="00277A05">
              <w:rPr>
                <w:rFonts w:cs="Arial"/>
                <w:szCs w:val="18"/>
              </w:rPr>
              <w:t>Based on the collected measurement /AI/ML algorithm &amp; O-RU capability Near-RT RIC send O-NES policy to O-DU to execute energy saving.</w:t>
            </w:r>
          </w:p>
        </w:tc>
        <w:tc>
          <w:tcPr>
            <w:tcW w:w="1408" w:type="dxa"/>
            <w:tcBorders>
              <w:top w:val="single" w:sz="6" w:space="0" w:color="auto"/>
              <w:left w:val="single" w:sz="6" w:space="0" w:color="auto"/>
              <w:bottom w:val="single" w:sz="6" w:space="0" w:color="auto"/>
              <w:right w:val="single" w:sz="6" w:space="0" w:color="auto"/>
            </w:tcBorders>
          </w:tcPr>
          <w:p w14:paraId="5F998C6A" w14:textId="77777777" w:rsidR="0017171F" w:rsidRDefault="0017171F" w:rsidP="00A359AA">
            <w:pPr>
              <w:rPr>
                <w:rFonts w:ascii="Calibri" w:eastAsia="Calibri" w:hAnsi="Calibri" w:cs="Calibri"/>
                <w:b/>
                <w:bCs/>
                <w:szCs w:val="22"/>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20ACA4A3" w14:textId="77777777" w:rsidR="0017171F" w:rsidRPr="0043195C" w:rsidRDefault="0017171F" w:rsidP="00A359AA">
            <w:pPr>
              <w:rPr>
                <w:rFonts w:ascii="Arial" w:hAnsi="Arial" w:cs="Arial"/>
                <w:sz w:val="18"/>
                <w:szCs w:val="18"/>
              </w:rPr>
            </w:pPr>
            <w:r w:rsidRPr="0043195C">
              <w:rPr>
                <w:rFonts w:ascii="Arial" w:hAnsi="Arial" w:cs="Arial"/>
                <w:sz w:val="18"/>
                <w:szCs w:val="18"/>
              </w:rPr>
              <w:t>Verify Near-RT RIC send RIC control towards O-DU with “O-NES Policy as mentioned in above structure along with below parameters-</w:t>
            </w:r>
          </w:p>
          <w:p w14:paraId="1A34CACC" w14:textId="77777777" w:rsidR="0017171F" w:rsidRDefault="0017171F" w:rsidP="00A359AA">
            <w:pPr>
              <w:rPr>
                <w:rFonts w:ascii="Arial" w:hAnsi="Arial" w:cs="Arial"/>
                <w:sz w:val="18"/>
                <w:szCs w:val="18"/>
                <w:lang w:eastAsia="ja-JP"/>
              </w:rPr>
            </w:pPr>
            <w:r w:rsidRPr="0043195C">
              <w:rPr>
                <w:rFonts w:ascii="Arial" w:hAnsi="Arial" w:cs="Arial"/>
                <w:sz w:val="18"/>
                <w:szCs w:val="18"/>
              </w:rPr>
              <w:t>policyType-</w:t>
            </w:r>
            <w:r>
              <w:rPr>
                <w:rFonts w:ascii="Arial" w:hAnsi="Arial" w:cs="Arial"/>
                <w:sz w:val="18"/>
                <w:szCs w:val="18"/>
                <w:lang w:eastAsia="ja-JP"/>
              </w:rPr>
              <w:t>ASM</w:t>
            </w:r>
          </w:p>
          <w:p w14:paraId="7654B5D2" w14:textId="77777777" w:rsidR="0017171F" w:rsidRPr="0043195C" w:rsidRDefault="0017171F" w:rsidP="00A359AA">
            <w:pPr>
              <w:rPr>
                <w:rFonts w:ascii="Arial" w:hAnsi="Arial" w:cs="Arial"/>
                <w:sz w:val="18"/>
                <w:szCs w:val="18"/>
                <w:lang w:eastAsia="ja-JP"/>
              </w:rPr>
            </w:pPr>
            <w:r w:rsidRPr="0043195C">
              <w:rPr>
                <w:rFonts w:ascii="Arial" w:hAnsi="Arial" w:cs="Arial"/>
                <w:sz w:val="18"/>
                <w:szCs w:val="18"/>
              </w:rPr>
              <w:t>sleepMode as supported and configured.</w:t>
            </w:r>
          </w:p>
          <w:p w14:paraId="2AD01E98" w14:textId="77777777" w:rsidR="0017171F" w:rsidRPr="0043195C" w:rsidRDefault="0017171F" w:rsidP="00A359AA">
            <w:pPr>
              <w:rPr>
                <w:rFonts w:ascii="Arial" w:hAnsi="Arial" w:cs="Arial"/>
                <w:sz w:val="18"/>
                <w:szCs w:val="18"/>
              </w:rPr>
            </w:pPr>
            <w:r w:rsidRPr="0043195C">
              <w:rPr>
                <w:rFonts w:ascii="Arial" w:hAnsi="Arial" w:cs="Arial"/>
                <w:sz w:val="18"/>
                <w:szCs w:val="18"/>
              </w:rPr>
              <w:t>dataDir =DL/UL/ as per algorithm decision</w:t>
            </w:r>
          </w:p>
          <w:p w14:paraId="0D3276E0" w14:textId="77777777" w:rsidR="0017171F" w:rsidRPr="008F07AA" w:rsidRDefault="0017171F" w:rsidP="00A359AA">
            <w:pPr>
              <w:rPr>
                <w:rFonts w:ascii="Arial" w:hAnsi="Arial" w:cs="Arial"/>
                <w:sz w:val="18"/>
                <w:szCs w:val="18"/>
              </w:rPr>
            </w:pPr>
            <w:r w:rsidRPr="008F07AA">
              <w:rPr>
                <w:rFonts w:ascii="Arial" w:hAnsi="Arial" w:cs="Arial"/>
                <w:sz w:val="18"/>
                <w:szCs w:val="18"/>
              </w:rPr>
              <w:t>symbolMask- specifies the symbols (mask bit values of 1) during which certain antenna array may be put into an energy-saving mode</w:t>
            </w:r>
          </w:p>
          <w:p w14:paraId="6407380E" w14:textId="77777777" w:rsidR="0017171F" w:rsidRPr="008F07AA" w:rsidRDefault="0017171F" w:rsidP="00A359AA">
            <w:pPr>
              <w:rPr>
                <w:rFonts w:ascii="Arial" w:hAnsi="Arial" w:cs="Arial"/>
                <w:sz w:val="18"/>
                <w:szCs w:val="18"/>
              </w:rPr>
            </w:pPr>
            <w:r w:rsidRPr="008F07AA">
              <w:rPr>
                <w:rFonts w:ascii="Arial" w:hAnsi="Arial" w:cs="Arial"/>
                <w:sz w:val="18"/>
                <w:szCs w:val="18"/>
              </w:rPr>
              <w:t>slotMask- the slot numbers in a frame for which the sleep mode</w:t>
            </w:r>
          </w:p>
          <w:p w14:paraId="03FE5246" w14:textId="77777777" w:rsidR="0017171F" w:rsidRPr="008F07AA" w:rsidRDefault="0017171F" w:rsidP="00A359AA">
            <w:pPr>
              <w:rPr>
                <w:rFonts w:ascii="Arial" w:hAnsi="Arial" w:cs="Arial"/>
                <w:sz w:val="18"/>
                <w:szCs w:val="18"/>
              </w:rPr>
            </w:pPr>
            <w:r w:rsidRPr="008F07AA">
              <w:rPr>
                <w:rFonts w:ascii="Arial" w:hAnsi="Arial" w:cs="Arial"/>
                <w:sz w:val="18"/>
                <w:szCs w:val="18"/>
              </w:rPr>
              <w:t xml:space="preserve">validDuration – </w:t>
            </w:r>
            <w:r w:rsidRPr="0094506A">
              <w:rPr>
                <w:rFonts w:ascii="Arial" w:hAnsi="Arial" w:cs="Arial"/>
                <w:sz w:val="18"/>
                <w:szCs w:val="18"/>
                <w:lang w:val="en-GB"/>
              </w:rPr>
              <w:t>Indicate the time duration in unit of 10ms for which the sleep mode configuration</w:t>
            </w:r>
            <w:r>
              <w:rPr>
                <w:rFonts w:ascii="Arial" w:hAnsi="Arial" w:cs="Arial"/>
                <w:sz w:val="18"/>
                <w:szCs w:val="18"/>
                <w:lang w:val="en-GB"/>
              </w:rPr>
              <w:t xml:space="preserve"> to be valid</w:t>
            </w:r>
          </w:p>
          <w:p w14:paraId="4EA6EB18" w14:textId="77777777" w:rsidR="0017171F" w:rsidRPr="0043195C" w:rsidRDefault="0017171F" w:rsidP="00A359AA">
            <w:pPr>
              <w:rPr>
                <w:rFonts w:ascii="Arial" w:hAnsi="Arial" w:cs="Arial"/>
                <w:bCs/>
                <w:sz w:val="18"/>
                <w:szCs w:val="18"/>
              </w:rPr>
            </w:pPr>
            <w:r w:rsidRPr="008F07AA">
              <w:rPr>
                <w:rFonts w:ascii="Arial" w:hAnsi="Arial" w:cs="Arial"/>
                <w:sz w:val="18"/>
                <w:szCs w:val="18"/>
              </w:rPr>
              <w:t>esObjective- as per defined policy.</w:t>
            </w:r>
          </w:p>
        </w:tc>
      </w:tr>
      <w:tr w:rsidR="0017171F" w14:paraId="17A56ECE" w14:textId="77777777" w:rsidTr="00A359AA">
        <w:trPr>
          <w:trHeight w:val="1605"/>
        </w:trPr>
        <w:tc>
          <w:tcPr>
            <w:tcW w:w="583" w:type="dxa"/>
            <w:tcBorders>
              <w:top w:val="single" w:sz="6" w:space="0" w:color="auto"/>
              <w:left w:val="single" w:sz="6" w:space="0" w:color="auto"/>
              <w:bottom w:val="single" w:sz="6" w:space="0" w:color="auto"/>
              <w:right w:val="single" w:sz="6" w:space="0" w:color="auto"/>
            </w:tcBorders>
          </w:tcPr>
          <w:p w14:paraId="353B8E1A" w14:textId="77777777" w:rsidR="0017171F" w:rsidRDefault="0017171F" w:rsidP="00A359AA">
            <w:pPr>
              <w:pStyle w:val="TAC"/>
              <w:keepNext w:val="0"/>
              <w:keepLines w:val="0"/>
              <w:jc w:val="left"/>
              <w:rPr>
                <w:rFonts w:cs="Arial"/>
                <w:szCs w:val="18"/>
              </w:rPr>
            </w:pPr>
            <w:r>
              <w:rPr>
                <w:rFonts w:cs="Arial"/>
                <w:szCs w:val="18"/>
              </w:rPr>
              <w:lastRenderedPageBreak/>
              <w:t>9.</w:t>
            </w:r>
          </w:p>
        </w:tc>
        <w:tc>
          <w:tcPr>
            <w:tcW w:w="2931" w:type="dxa"/>
            <w:tcBorders>
              <w:top w:val="single" w:sz="6" w:space="0" w:color="auto"/>
              <w:left w:val="single" w:sz="6" w:space="0" w:color="auto"/>
              <w:bottom w:val="single" w:sz="6" w:space="0" w:color="auto"/>
              <w:right w:val="single" w:sz="6" w:space="0" w:color="auto"/>
            </w:tcBorders>
          </w:tcPr>
          <w:p w14:paraId="48C7477F" w14:textId="77777777" w:rsidR="0017171F" w:rsidRPr="00277A05" w:rsidRDefault="0017171F" w:rsidP="00A359AA">
            <w:pPr>
              <w:pStyle w:val="TAL"/>
              <w:keepNext w:val="0"/>
              <w:keepLines w:val="0"/>
              <w:rPr>
                <w:rFonts w:cs="Arial"/>
                <w:szCs w:val="18"/>
              </w:rPr>
            </w:pPr>
            <w:r w:rsidRPr="00277A05">
              <w:rPr>
                <w:rFonts w:cs="Arial"/>
                <w:szCs w:val="18"/>
              </w:rPr>
              <w:t>Based on the collected measurement &amp; AI/ML algorithm</w:t>
            </w:r>
            <w:r>
              <w:rPr>
                <w:rFonts w:cs="Arial"/>
                <w:szCs w:val="18"/>
              </w:rPr>
              <w:t>,</w:t>
            </w:r>
            <w:r w:rsidRPr="00277A05">
              <w:rPr>
                <w:rFonts w:cs="Arial"/>
                <w:szCs w:val="18"/>
              </w:rPr>
              <w:t xml:space="preserve"> Near-RT RIC request O-DU to execute energy saving.</w:t>
            </w:r>
          </w:p>
        </w:tc>
        <w:tc>
          <w:tcPr>
            <w:tcW w:w="1408" w:type="dxa"/>
            <w:tcBorders>
              <w:top w:val="single" w:sz="6" w:space="0" w:color="auto"/>
              <w:left w:val="single" w:sz="6" w:space="0" w:color="auto"/>
              <w:bottom w:val="single" w:sz="6" w:space="0" w:color="auto"/>
              <w:right w:val="single" w:sz="6" w:space="0" w:color="auto"/>
            </w:tcBorders>
          </w:tcPr>
          <w:p w14:paraId="200EBAFD" w14:textId="77777777" w:rsidR="0017171F" w:rsidRPr="00940338" w:rsidRDefault="0017171F" w:rsidP="00A359AA">
            <w:pPr>
              <w:rPr>
                <w:b/>
                <w:bCs/>
              </w:rPr>
            </w:pPr>
            <w:r w:rsidRPr="00940338">
              <w:rPr>
                <w:b/>
                <w:bCs/>
              </w:rPr>
              <w:t xml:space="preserve">O-DU </w:t>
            </w:r>
            <w:r w:rsidRPr="00940338">
              <w:rPr>
                <w:rFonts w:ascii="Wingdings" w:eastAsia="Wingdings" w:hAnsi="Wingdings" w:cs="Wingdings"/>
                <w:b/>
                <w:bCs/>
              </w:rPr>
              <w:t>ß</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70284C4E" w14:textId="77777777" w:rsidR="0017171F" w:rsidRPr="0043195C" w:rsidRDefault="0017171F" w:rsidP="00A359AA">
            <w:pPr>
              <w:rPr>
                <w:rFonts w:ascii="Arial" w:hAnsi="Arial" w:cs="Arial"/>
                <w:sz w:val="18"/>
                <w:szCs w:val="18"/>
              </w:rPr>
            </w:pPr>
            <w:r w:rsidRPr="0043195C">
              <w:rPr>
                <w:rFonts w:ascii="Arial" w:hAnsi="Arial" w:cs="Arial"/>
                <w:sz w:val="18"/>
                <w:szCs w:val="18"/>
              </w:rPr>
              <w:t>Verify Near-RT RIC send RIC control message to O-DU with</w:t>
            </w:r>
            <w:r w:rsidRPr="0043195C">
              <w:rPr>
                <w:rFonts w:ascii="Arial" w:hAnsi="Arial" w:cs="Arial"/>
                <w:b/>
                <w:bCs/>
                <w:sz w:val="18"/>
                <w:szCs w:val="18"/>
              </w:rPr>
              <w:t xml:space="preserve"> “</w:t>
            </w:r>
            <w:r w:rsidRPr="0043195C">
              <w:rPr>
                <w:rFonts w:ascii="Arial" w:hAnsi="Arial" w:cs="Arial"/>
                <w:sz w:val="18"/>
                <w:szCs w:val="18"/>
              </w:rPr>
              <w:t>O-CESManagementFunction”  as per below structure</w:t>
            </w:r>
          </w:p>
          <w:p w14:paraId="550448B7" w14:textId="77777777" w:rsidR="0017171F" w:rsidRPr="0043195C" w:rsidRDefault="0017171F" w:rsidP="00A359AA">
            <w:pPr>
              <w:rPr>
                <w:rFonts w:ascii="Arial" w:hAnsi="Arial" w:cs="Arial"/>
                <w:sz w:val="18"/>
                <w:szCs w:val="18"/>
              </w:rPr>
            </w:pPr>
            <w:r w:rsidRPr="0043195C">
              <w:rPr>
                <w:rFonts w:ascii="Arial" w:hAnsi="Arial" w:cs="Arial"/>
                <w:sz w:val="18"/>
                <w:szCs w:val="18"/>
              </w:rPr>
              <w:t>RIC control&gt;E2SM-CCC Control Message Format 2&gt;RAN Configuration Structure Name&gt;O-CESManagementFunction</w:t>
            </w:r>
          </w:p>
          <w:p w14:paraId="20668267" w14:textId="77777777" w:rsidR="0017171F" w:rsidRPr="0043195C" w:rsidRDefault="0017171F" w:rsidP="00A359AA">
            <w:pPr>
              <w:rPr>
                <w:rFonts w:ascii="Arial" w:hAnsi="Arial" w:cs="Arial"/>
                <w:sz w:val="18"/>
                <w:szCs w:val="18"/>
              </w:rPr>
            </w:pPr>
            <w:r w:rsidRPr="0043195C">
              <w:rPr>
                <w:rFonts w:ascii="Arial" w:hAnsi="Arial" w:cs="Arial"/>
                <w:sz w:val="18"/>
                <w:szCs w:val="18"/>
              </w:rPr>
              <w:t xml:space="preserve">(Where O-CESManagementFunction includes </w:t>
            </w:r>
            <w:r w:rsidRPr="0043195C">
              <w:rPr>
                <w:rFonts w:ascii="Arial" w:hAnsi="Arial" w:cs="Arial"/>
                <w:color w:val="000000"/>
                <w:sz w:val="18"/>
                <w:szCs w:val="18"/>
              </w:rPr>
              <w:t xml:space="preserve">energySavingControl as </w:t>
            </w:r>
            <w:r w:rsidRPr="0043195C">
              <w:rPr>
                <w:rFonts w:ascii="Arial" w:hAnsi="Arial" w:cs="Arial"/>
                <w:sz w:val="18"/>
                <w:szCs w:val="18"/>
                <w:lang w:eastAsia="ja-JP"/>
              </w:rPr>
              <w:t xml:space="preserve">CONTROL along with attribute set as </w:t>
            </w:r>
            <w:r w:rsidRPr="0043195C">
              <w:rPr>
                <w:rFonts w:ascii="Arial" w:hAnsi="Arial" w:cs="Arial"/>
                <w:sz w:val="18"/>
                <w:szCs w:val="18"/>
              </w:rPr>
              <w:t>toBeEnergySaving)</w:t>
            </w:r>
          </w:p>
        </w:tc>
      </w:tr>
      <w:tr w:rsidR="0017171F" w14:paraId="4470B620" w14:textId="77777777" w:rsidTr="00A359AA">
        <w:trPr>
          <w:trHeight w:val="2133"/>
        </w:trPr>
        <w:tc>
          <w:tcPr>
            <w:tcW w:w="583" w:type="dxa"/>
            <w:tcBorders>
              <w:top w:val="single" w:sz="6" w:space="0" w:color="auto"/>
              <w:left w:val="single" w:sz="6" w:space="0" w:color="auto"/>
              <w:bottom w:val="single" w:sz="6" w:space="0" w:color="auto"/>
              <w:right w:val="single" w:sz="6" w:space="0" w:color="auto"/>
            </w:tcBorders>
          </w:tcPr>
          <w:p w14:paraId="40988FF4" w14:textId="77777777" w:rsidR="0017171F" w:rsidRDefault="0017171F" w:rsidP="00A359AA">
            <w:pPr>
              <w:pStyle w:val="TAC"/>
              <w:keepNext w:val="0"/>
              <w:keepLines w:val="0"/>
              <w:jc w:val="left"/>
              <w:rPr>
                <w:rFonts w:cs="Arial"/>
                <w:szCs w:val="18"/>
              </w:rPr>
            </w:pPr>
            <w:r>
              <w:rPr>
                <w:rFonts w:cs="Arial"/>
                <w:szCs w:val="18"/>
              </w:rPr>
              <w:t>10.</w:t>
            </w:r>
          </w:p>
        </w:tc>
        <w:tc>
          <w:tcPr>
            <w:tcW w:w="2931" w:type="dxa"/>
            <w:tcBorders>
              <w:top w:val="single" w:sz="6" w:space="0" w:color="auto"/>
              <w:left w:val="single" w:sz="6" w:space="0" w:color="auto"/>
              <w:bottom w:val="single" w:sz="6" w:space="0" w:color="auto"/>
              <w:right w:val="single" w:sz="6" w:space="0" w:color="auto"/>
            </w:tcBorders>
          </w:tcPr>
          <w:p w14:paraId="37D7698B" w14:textId="77777777" w:rsidR="0017171F" w:rsidRPr="00277A05" w:rsidRDefault="0017171F" w:rsidP="00A359AA">
            <w:pPr>
              <w:pStyle w:val="TAL"/>
              <w:keepNext w:val="0"/>
              <w:keepLines w:val="0"/>
              <w:rPr>
                <w:rFonts w:cs="Arial"/>
                <w:szCs w:val="18"/>
              </w:rPr>
            </w:pPr>
            <w:r w:rsidRPr="00277A05">
              <w:rPr>
                <w:rFonts w:eastAsia="Arial" w:cs="Arial"/>
                <w:szCs w:val="18"/>
              </w:rPr>
              <w:t>O-DU request decision to O-RU to initiate Energy Saving</w:t>
            </w:r>
          </w:p>
        </w:tc>
        <w:tc>
          <w:tcPr>
            <w:tcW w:w="1408" w:type="dxa"/>
            <w:tcBorders>
              <w:top w:val="single" w:sz="6" w:space="0" w:color="auto"/>
              <w:left w:val="single" w:sz="6" w:space="0" w:color="auto"/>
              <w:bottom w:val="single" w:sz="6" w:space="0" w:color="auto"/>
              <w:right w:val="single" w:sz="6" w:space="0" w:color="auto"/>
            </w:tcBorders>
          </w:tcPr>
          <w:p w14:paraId="5DF8D488" w14:textId="77777777" w:rsidR="0017171F" w:rsidRDefault="0017171F" w:rsidP="00A359AA">
            <w:pPr>
              <w:rPr>
                <w:rFonts w:ascii="Calibri" w:eastAsia="Calibri" w:hAnsi="Calibri" w:cs="Calibri"/>
                <w:b/>
                <w:bCs/>
                <w:szCs w:val="22"/>
              </w:rPr>
            </w:pPr>
            <w:r w:rsidRPr="0088568C">
              <w:rPr>
                <w:b/>
                <w:bCs/>
              </w:rPr>
              <w:t xml:space="preserve">O-RU </w:t>
            </w:r>
            <w:r w:rsidRPr="0088568C">
              <w:rPr>
                <w:rFonts w:ascii="Wingdings" w:eastAsia="Wingdings" w:hAnsi="Wingdings" w:cs="Wingdings"/>
                <w:b/>
                <w:bCs/>
              </w:rPr>
              <w:t>ß</w:t>
            </w:r>
            <w:r w:rsidRPr="0088568C">
              <w:rPr>
                <w:b/>
                <w:bCs/>
              </w:rPr>
              <w:t xml:space="preserve"> O-DU</w:t>
            </w:r>
          </w:p>
        </w:tc>
        <w:tc>
          <w:tcPr>
            <w:tcW w:w="4467" w:type="dxa"/>
            <w:tcBorders>
              <w:top w:val="single" w:sz="6" w:space="0" w:color="auto"/>
              <w:left w:val="single" w:sz="6" w:space="0" w:color="auto"/>
              <w:bottom w:val="single" w:sz="6" w:space="0" w:color="auto"/>
              <w:right w:val="single" w:sz="6" w:space="0" w:color="auto"/>
            </w:tcBorders>
          </w:tcPr>
          <w:p w14:paraId="2DFE59D9" w14:textId="77777777" w:rsidR="0017171F" w:rsidRPr="0043195C" w:rsidRDefault="0017171F" w:rsidP="00A359AA">
            <w:pPr>
              <w:rPr>
                <w:rFonts w:ascii="Arial" w:hAnsi="Arial" w:cs="Arial"/>
                <w:kern w:val="24"/>
                <w:sz w:val="18"/>
                <w:szCs w:val="18"/>
              </w:rPr>
            </w:pPr>
            <w:r w:rsidRPr="0043195C">
              <w:rPr>
                <w:rFonts w:ascii="Arial" w:eastAsia="Arial" w:hAnsi="Arial" w:cs="Arial"/>
                <w:sz w:val="18"/>
                <w:szCs w:val="18"/>
              </w:rPr>
              <w:t>-O-DU initiate “</w:t>
            </w:r>
            <w:r w:rsidRPr="0043195C">
              <w:rPr>
                <w:rFonts w:ascii="Arial" w:hAnsi="Arial" w:cs="Arial"/>
                <w:sz w:val="18"/>
                <w:szCs w:val="18"/>
              </w:rPr>
              <w:t xml:space="preserve">NES Operation Control” towards O-RU to </w:t>
            </w:r>
            <w:r>
              <w:rPr>
                <w:rFonts w:ascii="Arial" w:hAnsi="Arial" w:cs="Arial"/>
                <w:sz w:val="18"/>
                <w:szCs w:val="18"/>
              </w:rPr>
              <w:t>enable</w:t>
            </w:r>
            <w:r w:rsidRPr="0043195C">
              <w:rPr>
                <w:rFonts w:ascii="Arial" w:hAnsi="Arial" w:cs="Arial"/>
                <w:sz w:val="18"/>
                <w:szCs w:val="18"/>
              </w:rPr>
              <w:t xml:space="preserve"> Energy saving with message type as RF Channel Reconfiguration along with below parameter</w:t>
            </w:r>
          </w:p>
          <w:p w14:paraId="11C997A7" w14:textId="77777777" w:rsidR="0017171F" w:rsidRDefault="0017171F" w:rsidP="00A359AA">
            <w:pPr>
              <w:rPr>
                <w:rFonts w:ascii="Arial" w:hAnsi="Arial" w:cs="Arial"/>
                <w:sz w:val="18"/>
                <w:szCs w:val="18"/>
              </w:rPr>
            </w:pPr>
            <w:r>
              <w:rPr>
                <w:rFonts w:ascii="Arial" w:hAnsi="Arial" w:cs="Arial"/>
                <w:sz w:val="18"/>
                <w:szCs w:val="18"/>
              </w:rPr>
              <w:t>On/off-On</w:t>
            </w:r>
          </w:p>
          <w:p w14:paraId="7DCB8F85" w14:textId="77777777" w:rsidR="0017171F" w:rsidRPr="008F07AA" w:rsidRDefault="0017171F" w:rsidP="00A359AA">
            <w:pPr>
              <w:rPr>
                <w:rFonts w:ascii="Arial" w:hAnsi="Arial" w:cs="Arial"/>
                <w:sz w:val="18"/>
                <w:szCs w:val="18"/>
              </w:rPr>
            </w:pPr>
            <w:r>
              <w:rPr>
                <w:rFonts w:ascii="Arial" w:hAnsi="Arial" w:cs="Arial"/>
                <w:sz w:val="18"/>
                <w:szCs w:val="18"/>
              </w:rPr>
              <w:t>Sleep State</w:t>
            </w:r>
            <w:r w:rsidRPr="008F07AA">
              <w:rPr>
                <w:rFonts w:ascii="Arial" w:hAnsi="Arial" w:cs="Arial"/>
                <w:sz w:val="18"/>
                <w:szCs w:val="18"/>
              </w:rPr>
              <w:t>-M0 to M3 as per decision.</w:t>
            </w:r>
          </w:p>
          <w:p w14:paraId="054DE7D1" w14:textId="77777777" w:rsidR="0017171F" w:rsidRPr="008F07AA" w:rsidRDefault="0017171F" w:rsidP="00A359AA">
            <w:pPr>
              <w:rPr>
                <w:rFonts w:ascii="Arial" w:hAnsi="Arial" w:cs="Arial"/>
                <w:sz w:val="18"/>
                <w:szCs w:val="18"/>
              </w:rPr>
            </w:pPr>
            <w:r>
              <w:rPr>
                <w:rFonts w:ascii="Arial" w:hAnsi="Arial" w:cs="Arial"/>
                <w:sz w:val="18"/>
                <w:szCs w:val="18"/>
              </w:rPr>
              <w:t xml:space="preserve">Sleep Start Slot </w:t>
            </w:r>
            <w:r w:rsidRPr="008F07AA">
              <w:rPr>
                <w:rFonts w:ascii="Arial" w:hAnsi="Arial" w:cs="Arial"/>
                <w:sz w:val="18"/>
                <w:szCs w:val="18"/>
              </w:rPr>
              <w:t>- Frame/sub frame/slot number</w:t>
            </w:r>
          </w:p>
          <w:p w14:paraId="18C2F234" w14:textId="77777777" w:rsidR="0017171F" w:rsidRDefault="0017171F" w:rsidP="00A359AA">
            <w:pPr>
              <w:rPr>
                <w:rFonts w:ascii="Arial" w:hAnsi="Arial" w:cs="Arial"/>
                <w:sz w:val="18"/>
                <w:szCs w:val="18"/>
              </w:rPr>
            </w:pPr>
            <w:r>
              <w:rPr>
                <w:rFonts w:ascii="Arial" w:hAnsi="Arial" w:cs="Arial"/>
                <w:sz w:val="18"/>
                <w:szCs w:val="18"/>
              </w:rPr>
              <w:t xml:space="preserve">Sleep </w:t>
            </w:r>
            <w:r w:rsidRPr="008F07AA">
              <w:rPr>
                <w:rFonts w:ascii="Arial" w:hAnsi="Arial" w:cs="Arial"/>
                <w:sz w:val="18"/>
                <w:szCs w:val="18"/>
              </w:rPr>
              <w:t xml:space="preserve">Period- </w:t>
            </w:r>
            <w:r w:rsidRPr="0043195C">
              <w:rPr>
                <w:rFonts w:ascii="Arial" w:hAnsi="Arial" w:cs="Arial"/>
                <w:sz w:val="18"/>
                <w:szCs w:val="18"/>
              </w:rPr>
              <w:t>number of slots for which the command configuration shall be valid</w:t>
            </w:r>
            <w:r>
              <w:rPr>
                <w:rFonts w:ascii="Arial" w:hAnsi="Arial" w:cs="Arial"/>
                <w:sz w:val="18"/>
                <w:szCs w:val="18"/>
              </w:rPr>
              <w:t>.</w:t>
            </w:r>
          </w:p>
          <w:p w14:paraId="09D26DFD" w14:textId="77777777" w:rsidR="0017171F" w:rsidRPr="0043195C" w:rsidRDefault="0017171F" w:rsidP="00A359AA">
            <w:pPr>
              <w:rPr>
                <w:rFonts w:ascii="Arial" w:hAnsi="Arial" w:cs="Arial"/>
                <w:sz w:val="18"/>
                <w:szCs w:val="18"/>
                <w:lang w:val="en-GB"/>
              </w:rPr>
            </w:pPr>
            <w:r w:rsidRPr="00CA488B">
              <w:rPr>
                <w:rFonts w:ascii="Arial" w:hAnsi="Arial" w:cs="Arial"/>
                <w:sz w:val="18"/>
                <w:szCs w:val="18"/>
                <w:lang w:val="en-GB"/>
              </w:rPr>
              <w:t>O-RU configures the antennas and disable certain designated antennas and enter sleep state at sleep start</w:t>
            </w:r>
            <w:r w:rsidRPr="009035F7">
              <w:rPr>
                <w:rFonts w:ascii="Arial" w:hAnsi="Arial" w:cs="Arial"/>
                <w:b/>
                <w:bCs/>
                <w:sz w:val="18"/>
                <w:szCs w:val="18"/>
                <w:lang w:val="en-GB"/>
              </w:rPr>
              <w:t xml:space="preserve"> </w:t>
            </w:r>
            <w:r w:rsidRPr="00CA488B">
              <w:rPr>
                <w:rFonts w:ascii="Arial" w:hAnsi="Arial" w:cs="Arial"/>
                <w:sz w:val="18"/>
                <w:szCs w:val="18"/>
                <w:lang w:val="en-GB"/>
              </w:rPr>
              <w:t>time.</w:t>
            </w:r>
          </w:p>
          <w:p w14:paraId="68D2461E" w14:textId="77777777" w:rsidR="0017171F" w:rsidRPr="0043195C" w:rsidRDefault="0017171F" w:rsidP="00A359AA">
            <w:pPr>
              <w:rPr>
                <w:rFonts w:ascii="Arial" w:hAnsi="Arial" w:cs="Arial"/>
                <w:b/>
                <w:bCs/>
                <w:sz w:val="18"/>
                <w:szCs w:val="18"/>
              </w:rPr>
            </w:pPr>
            <w:r w:rsidRPr="0043195C">
              <w:rPr>
                <w:rFonts w:ascii="Arial" w:hAnsi="Arial" w:cs="Arial"/>
                <w:sz w:val="18"/>
                <w:szCs w:val="18"/>
              </w:rPr>
              <w:t xml:space="preserve">Supported Sleep Modes are below as per </w:t>
            </w:r>
            <w:r w:rsidRPr="00374A81">
              <w:rPr>
                <w:rFonts w:ascii="Arial" w:hAnsi="Arial" w:cs="Arial"/>
                <w:sz w:val="18"/>
                <w:szCs w:val="18"/>
              </w:rPr>
              <w:t>spec “[26]</w:t>
            </w:r>
            <w:r w:rsidRPr="0043195C">
              <w:rPr>
                <w:rFonts w:ascii="Arial" w:hAnsi="Arial" w:cs="Arial"/>
                <w:b/>
                <w:bCs/>
                <w:sz w:val="18"/>
                <w:szCs w:val="18"/>
              </w:rPr>
              <w:t xml:space="preserve"> “Table 16.1-1</w:t>
            </w:r>
          </w:p>
          <w:tbl>
            <w:tblPr>
              <w:tblStyle w:val="TableGrid"/>
              <w:tblW w:w="4084" w:type="dxa"/>
              <w:tblLayout w:type="fixed"/>
              <w:tblLook w:val="04A0" w:firstRow="1" w:lastRow="0" w:firstColumn="1" w:lastColumn="0" w:noHBand="0" w:noVBand="1"/>
            </w:tblPr>
            <w:tblGrid>
              <w:gridCol w:w="1255"/>
              <w:gridCol w:w="2829"/>
            </w:tblGrid>
            <w:tr w:rsidR="0017171F" w:rsidRPr="004C1B39" w14:paraId="48F86E1D" w14:textId="77777777" w:rsidTr="00A359AA">
              <w:trPr>
                <w:trHeight w:val="264"/>
              </w:trPr>
              <w:tc>
                <w:tcPr>
                  <w:tcW w:w="1255" w:type="dxa"/>
                </w:tcPr>
                <w:p w14:paraId="65D8EA7A" w14:textId="77777777" w:rsidR="0017171F" w:rsidRPr="005F2D35" w:rsidRDefault="0017171F" w:rsidP="00A359AA">
                  <w:pPr>
                    <w:spacing w:after="0"/>
                    <w:rPr>
                      <w:sz w:val="16"/>
                      <w:szCs w:val="16"/>
                    </w:rPr>
                  </w:pPr>
                </w:p>
              </w:tc>
              <w:tc>
                <w:tcPr>
                  <w:tcW w:w="2829" w:type="dxa"/>
                </w:tcPr>
                <w:p w14:paraId="4DA834A5" w14:textId="77777777" w:rsidR="0017171F" w:rsidRPr="005F2D35" w:rsidRDefault="0017171F" w:rsidP="00A359AA">
                  <w:pPr>
                    <w:pStyle w:val="TAH"/>
                    <w:jc w:val="left"/>
                    <w:rPr>
                      <w:sz w:val="16"/>
                      <w:szCs w:val="16"/>
                    </w:rPr>
                  </w:pPr>
                  <w:r>
                    <w:rPr>
                      <w:sz w:val="16"/>
                      <w:szCs w:val="16"/>
                    </w:rPr>
                    <w:t>ASM</w:t>
                  </w:r>
                  <w:r w:rsidRPr="005F2D35">
                    <w:rPr>
                      <w:sz w:val="16"/>
                      <w:szCs w:val="16"/>
                    </w:rPr>
                    <w:t xml:space="preserve"> wake-up duration</w:t>
                  </w:r>
                </w:p>
              </w:tc>
            </w:tr>
            <w:tr w:rsidR="0017171F" w14:paraId="50FF6859" w14:textId="77777777" w:rsidTr="00A359AA">
              <w:trPr>
                <w:trHeight w:val="243"/>
              </w:trPr>
              <w:tc>
                <w:tcPr>
                  <w:tcW w:w="1255" w:type="dxa"/>
                </w:tcPr>
                <w:p w14:paraId="7DA53602" w14:textId="77777777" w:rsidR="0017171F" w:rsidRPr="005F2D35" w:rsidRDefault="0017171F" w:rsidP="00A359AA">
                  <w:pPr>
                    <w:pStyle w:val="TAL"/>
                    <w:rPr>
                      <w:sz w:val="16"/>
                      <w:szCs w:val="16"/>
                    </w:rPr>
                  </w:pPr>
                  <w:r w:rsidRPr="005F2D35">
                    <w:rPr>
                      <w:sz w:val="16"/>
                      <w:szCs w:val="16"/>
                    </w:rPr>
                    <w:t>sleep mode 0</w:t>
                  </w:r>
                </w:p>
              </w:tc>
              <w:tc>
                <w:tcPr>
                  <w:tcW w:w="2829" w:type="dxa"/>
                </w:tcPr>
                <w:p w14:paraId="4615E502" w14:textId="77777777" w:rsidR="0017171F" w:rsidRPr="005F2D35" w:rsidRDefault="0017171F" w:rsidP="00A359AA">
                  <w:pPr>
                    <w:pStyle w:val="TAL"/>
                    <w:jc w:val="both"/>
                    <w:rPr>
                      <w:sz w:val="16"/>
                      <w:szCs w:val="16"/>
                    </w:rPr>
                  </w:pPr>
                  <w:r>
                    <w:rPr>
                      <w:sz w:val="16"/>
                      <w:szCs w:val="16"/>
                    </w:rPr>
                    <w:t>ASM</w:t>
                  </w:r>
                  <w:r w:rsidRPr="005F2D35">
                    <w:rPr>
                      <w:sz w:val="16"/>
                      <w:szCs w:val="16"/>
                    </w:rPr>
                    <w:t>-mode0-wake-up-duration</w:t>
                  </w:r>
                </w:p>
              </w:tc>
            </w:tr>
            <w:tr w:rsidR="0017171F" w14:paraId="42DC66ED" w14:textId="77777777" w:rsidTr="00A359AA">
              <w:trPr>
                <w:trHeight w:val="243"/>
              </w:trPr>
              <w:tc>
                <w:tcPr>
                  <w:tcW w:w="1255" w:type="dxa"/>
                </w:tcPr>
                <w:p w14:paraId="71530A60" w14:textId="77777777" w:rsidR="0017171F" w:rsidRPr="005F2D35" w:rsidRDefault="0017171F" w:rsidP="00A359AA">
                  <w:pPr>
                    <w:pStyle w:val="TAL"/>
                    <w:rPr>
                      <w:sz w:val="16"/>
                      <w:szCs w:val="16"/>
                    </w:rPr>
                  </w:pPr>
                  <w:r w:rsidRPr="005F2D35">
                    <w:rPr>
                      <w:sz w:val="16"/>
                      <w:szCs w:val="16"/>
                    </w:rPr>
                    <w:t>sleep mode 1</w:t>
                  </w:r>
                </w:p>
              </w:tc>
              <w:tc>
                <w:tcPr>
                  <w:tcW w:w="2829" w:type="dxa"/>
                </w:tcPr>
                <w:p w14:paraId="19C2023C" w14:textId="77777777" w:rsidR="0017171F" w:rsidRPr="005F2D35" w:rsidRDefault="0017171F" w:rsidP="00A359AA">
                  <w:pPr>
                    <w:pStyle w:val="TAL"/>
                    <w:jc w:val="both"/>
                    <w:rPr>
                      <w:sz w:val="16"/>
                      <w:szCs w:val="16"/>
                    </w:rPr>
                  </w:pPr>
                  <w:r>
                    <w:rPr>
                      <w:sz w:val="16"/>
                      <w:szCs w:val="16"/>
                    </w:rPr>
                    <w:t>ASM</w:t>
                  </w:r>
                  <w:r w:rsidRPr="005F2D35">
                    <w:rPr>
                      <w:sz w:val="16"/>
                      <w:szCs w:val="16"/>
                    </w:rPr>
                    <w:t>-mode1-wake-up-duration</w:t>
                  </w:r>
                </w:p>
              </w:tc>
            </w:tr>
            <w:tr w:rsidR="0017171F" w14:paraId="4BB1D835" w14:textId="77777777" w:rsidTr="00A359AA">
              <w:trPr>
                <w:trHeight w:val="243"/>
              </w:trPr>
              <w:tc>
                <w:tcPr>
                  <w:tcW w:w="1255" w:type="dxa"/>
                </w:tcPr>
                <w:p w14:paraId="1C65759B" w14:textId="77777777" w:rsidR="0017171F" w:rsidRPr="005F2D35" w:rsidRDefault="0017171F" w:rsidP="00A359AA">
                  <w:pPr>
                    <w:pStyle w:val="TAL"/>
                    <w:rPr>
                      <w:sz w:val="16"/>
                      <w:szCs w:val="16"/>
                    </w:rPr>
                  </w:pPr>
                  <w:r w:rsidRPr="005F2D35">
                    <w:rPr>
                      <w:sz w:val="16"/>
                      <w:szCs w:val="16"/>
                    </w:rPr>
                    <w:t>sleep mode 2</w:t>
                  </w:r>
                </w:p>
              </w:tc>
              <w:tc>
                <w:tcPr>
                  <w:tcW w:w="2829" w:type="dxa"/>
                </w:tcPr>
                <w:p w14:paraId="7B5D772C" w14:textId="77777777" w:rsidR="0017171F" w:rsidRPr="005F2D35" w:rsidRDefault="0017171F" w:rsidP="00A359AA">
                  <w:pPr>
                    <w:pStyle w:val="TAL"/>
                    <w:jc w:val="both"/>
                    <w:rPr>
                      <w:sz w:val="16"/>
                      <w:szCs w:val="16"/>
                    </w:rPr>
                  </w:pPr>
                  <w:r>
                    <w:rPr>
                      <w:sz w:val="16"/>
                      <w:szCs w:val="16"/>
                    </w:rPr>
                    <w:t>ASM</w:t>
                  </w:r>
                  <w:r w:rsidRPr="005F2D35">
                    <w:rPr>
                      <w:sz w:val="16"/>
                      <w:szCs w:val="16"/>
                    </w:rPr>
                    <w:t>-mode2-wake-up-duration</w:t>
                  </w:r>
                </w:p>
              </w:tc>
            </w:tr>
            <w:tr w:rsidR="0017171F" w14:paraId="47B9ACE8" w14:textId="77777777" w:rsidTr="00A359AA">
              <w:trPr>
                <w:trHeight w:val="243"/>
              </w:trPr>
              <w:tc>
                <w:tcPr>
                  <w:tcW w:w="1255" w:type="dxa"/>
                </w:tcPr>
                <w:p w14:paraId="00C04199" w14:textId="77777777" w:rsidR="0017171F" w:rsidRPr="005F2D35" w:rsidRDefault="0017171F" w:rsidP="00A359AA">
                  <w:pPr>
                    <w:pStyle w:val="TAL"/>
                    <w:rPr>
                      <w:sz w:val="16"/>
                      <w:szCs w:val="16"/>
                    </w:rPr>
                  </w:pPr>
                  <w:r w:rsidRPr="005F2D35">
                    <w:rPr>
                      <w:sz w:val="16"/>
                      <w:szCs w:val="16"/>
                    </w:rPr>
                    <w:t>sleep mode 3</w:t>
                  </w:r>
                </w:p>
              </w:tc>
              <w:tc>
                <w:tcPr>
                  <w:tcW w:w="2829" w:type="dxa"/>
                </w:tcPr>
                <w:p w14:paraId="6AA143FA" w14:textId="77777777" w:rsidR="0017171F" w:rsidRPr="005F2D35" w:rsidRDefault="0017171F" w:rsidP="00A359AA">
                  <w:pPr>
                    <w:pStyle w:val="TAL"/>
                    <w:jc w:val="both"/>
                    <w:rPr>
                      <w:sz w:val="16"/>
                      <w:szCs w:val="16"/>
                    </w:rPr>
                  </w:pPr>
                  <w:r>
                    <w:rPr>
                      <w:sz w:val="16"/>
                      <w:szCs w:val="16"/>
                    </w:rPr>
                    <w:t>ASM</w:t>
                  </w:r>
                  <w:r w:rsidRPr="005F2D35">
                    <w:rPr>
                      <w:sz w:val="16"/>
                      <w:szCs w:val="16"/>
                    </w:rPr>
                    <w:t>-mode3-wake-up-duration</w:t>
                  </w:r>
                </w:p>
              </w:tc>
            </w:tr>
          </w:tbl>
          <w:p w14:paraId="392B127A" w14:textId="77777777" w:rsidR="0017171F" w:rsidRPr="001B66F3" w:rsidRDefault="0017171F" w:rsidP="00A359AA">
            <w:pPr>
              <w:rPr>
                <w:rFonts w:ascii="Arial" w:hAnsi="Arial" w:cs="Arial"/>
                <w:strike/>
                <w:sz w:val="18"/>
                <w:szCs w:val="18"/>
                <w:lang w:val="en-GB"/>
              </w:rPr>
            </w:pPr>
          </w:p>
        </w:tc>
      </w:tr>
      <w:tr w:rsidR="0017171F" w14:paraId="718D8A5D" w14:textId="77777777" w:rsidTr="00A359AA">
        <w:trPr>
          <w:trHeight w:val="1515"/>
        </w:trPr>
        <w:tc>
          <w:tcPr>
            <w:tcW w:w="583" w:type="dxa"/>
            <w:tcBorders>
              <w:top w:val="single" w:sz="6" w:space="0" w:color="auto"/>
              <w:left w:val="single" w:sz="6" w:space="0" w:color="auto"/>
              <w:bottom w:val="single" w:sz="6" w:space="0" w:color="auto"/>
              <w:right w:val="single" w:sz="6" w:space="0" w:color="auto"/>
            </w:tcBorders>
          </w:tcPr>
          <w:p w14:paraId="3307C15E" w14:textId="77777777" w:rsidR="0017171F" w:rsidRDefault="0017171F" w:rsidP="00A359AA">
            <w:pPr>
              <w:pStyle w:val="TAC"/>
              <w:keepNext w:val="0"/>
              <w:keepLines w:val="0"/>
              <w:jc w:val="left"/>
              <w:rPr>
                <w:rFonts w:cs="Arial"/>
                <w:szCs w:val="18"/>
              </w:rPr>
            </w:pPr>
            <w:r>
              <w:rPr>
                <w:rFonts w:cs="Arial"/>
                <w:szCs w:val="18"/>
              </w:rPr>
              <w:t>11.</w:t>
            </w:r>
          </w:p>
        </w:tc>
        <w:tc>
          <w:tcPr>
            <w:tcW w:w="2931" w:type="dxa"/>
            <w:tcBorders>
              <w:top w:val="single" w:sz="6" w:space="0" w:color="auto"/>
              <w:left w:val="single" w:sz="6" w:space="0" w:color="auto"/>
              <w:bottom w:val="single" w:sz="6" w:space="0" w:color="auto"/>
              <w:right w:val="single" w:sz="6" w:space="0" w:color="auto"/>
            </w:tcBorders>
          </w:tcPr>
          <w:p w14:paraId="4B920186" w14:textId="77777777" w:rsidR="0017171F" w:rsidRPr="00277A05" w:rsidRDefault="0017171F" w:rsidP="00A359AA">
            <w:pPr>
              <w:pStyle w:val="TAL"/>
              <w:keepNext w:val="0"/>
              <w:keepLines w:val="0"/>
              <w:rPr>
                <w:rFonts w:eastAsia="Arial" w:cs="Arial"/>
                <w:szCs w:val="18"/>
              </w:rPr>
            </w:pPr>
            <w:r w:rsidRPr="00277A05">
              <w:rPr>
                <w:rFonts w:eastAsia="Arial" w:cs="Arial"/>
                <w:szCs w:val="18"/>
              </w:rPr>
              <w:t>O-DU inform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3B514B5F" w14:textId="77777777" w:rsidR="0017171F" w:rsidRPr="0088568C"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w:t>
            </w:r>
            <w:r w:rsidRPr="00940338">
              <w:rPr>
                <w:b/>
                <w:bCs/>
              </w:rPr>
              <w:t>ear</w:t>
            </w:r>
            <w:r>
              <w:rPr>
                <w:b/>
                <w:bCs/>
              </w:rPr>
              <w:t>-</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38C53F3F" w14:textId="77777777" w:rsidR="0017171F" w:rsidRPr="0043195C" w:rsidRDefault="0017171F" w:rsidP="00A359AA">
            <w:pPr>
              <w:rPr>
                <w:rFonts w:ascii="Arial" w:hAnsi="Arial" w:cs="Arial"/>
                <w:color w:val="000000"/>
                <w:sz w:val="18"/>
                <w:szCs w:val="18"/>
              </w:rPr>
            </w:pPr>
            <w:r w:rsidRPr="0043195C">
              <w:rPr>
                <w:rFonts w:ascii="Arial" w:hAnsi="Arial" w:cs="Arial"/>
                <w:sz w:val="18"/>
                <w:szCs w:val="18"/>
                <w:lang w:eastAsia="ja-JP"/>
              </w:rPr>
              <w:t xml:space="preserve">Verify O-DU Report RIC indication to Near-RT RIC as per subscription for </w:t>
            </w:r>
            <w:r w:rsidRPr="0043195C">
              <w:rPr>
                <w:rFonts w:ascii="Arial" w:hAnsi="Arial" w:cs="Arial"/>
                <w:sz w:val="18"/>
                <w:szCs w:val="18"/>
              </w:rPr>
              <w:t xml:space="preserve">“O-CESManagementFunction” along with required parameter as </w:t>
            </w:r>
            <w:r w:rsidRPr="0043195C">
              <w:rPr>
                <w:rFonts w:ascii="Arial" w:hAnsi="Arial" w:cs="Arial"/>
                <w:sz w:val="18"/>
                <w:szCs w:val="18"/>
                <w:lang w:eastAsia="ja-JP"/>
              </w:rPr>
              <w:t>cesSwitch/ energySavingState/</w:t>
            </w:r>
            <w:r w:rsidRPr="0043195C">
              <w:rPr>
                <w:rFonts w:ascii="Arial" w:hAnsi="Arial" w:cs="Arial"/>
                <w:color w:val="000000"/>
                <w:sz w:val="18"/>
                <w:szCs w:val="18"/>
              </w:rPr>
              <w:t xml:space="preserve"> energySavingControl.</w:t>
            </w:r>
          </w:p>
          <w:p w14:paraId="02183586" w14:textId="77777777" w:rsidR="0017171F" w:rsidRPr="0043195C" w:rsidRDefault="0017171F" w:rsidP="00A359AA">
            <w:pPr>
              <w:rPr>
                <w:rFonts w:ascii="Arial" w:eastAsiaTheme="minorEastAsia" w:hAnsi="Arial" w:cs="Arial"/>
                <w:sz w:val="18"/>
                <w:szCs w:val="18"/>
                <w:lang w:eastAsia="zh-CN"/>
              </w:rPr>
            </w:pPr>
            <w:r w:rsidRPr="0043195C">
              <w:rPr>
                <w:rFonts w:ascii="Arial" w:hAnsi="Arial" w:cs="Arial"/>
                <w:color w:val="000000"/>
                <w:sz w:val="18"/>
                <w:szCs w:val="18"/>
              </w:rPr>
              <w:t xml:space="preserve">Where </w:t>
            </w:r>
            <w:r w:rsidRPr="0043195C">
              <w:rPr>
                <w:rFonts w:ascii="Arial" w:hAnsi="Arial" w:cs="Arial"/>
                <w:sz w:val="18"/>
                <w:szCs w:val="18"/>
                <w:lang w:eastAsia="ja-JP"/>
              </w:rPr>
              <w:t>energySavingState</w:t>
            </w:r>
            <w:r w:rsidRPr="0043195C">
              <w:rPr>
                <w:rFonts w:ascii="Arial" w:hAnsi="Arial" w:cs="Arial"/>
                <w:color w:val="000000"/>
                <w:sz w:val="18"/>
                <w:szCs w:val="18"/>
              </w:rPr>
              <w:t xml:space="preserve"> as </w:t>
            </w:r>
            <w:r w:rsidRPr="0043195C">
              <w:rPr>
                <w:rFonts w:ascii="Arial" w:eastAsiaTheme="minorEastAsia" w:hAnsi="Arial" w:cs="Arial"/>
                <w:sz w:val="18"/>
                <w:szCs w:val="18"/>
                <w:lang w:eastAsia="zh-CN"/>
              </w:rPr>
              <w:t>isEnergySaving.</w:t>
            </w:r>
          </w:p>
          <w:p w14:paraId="75C9FCCA" w14:textId="77777777" w:rsidR="0017171F" w:rsidRPr="0043195C" w:rsidRDefault="0017171F" w:rsidP="00A359AA">
            <w:pPr>
              <w:rPr>
                <w:rFonts w:ascii="Arial" w:eastAsiaTheme="minorEastAsia" w:hAnsi="Arial" w:cs="Arial"/>
                <w:sz w:val="18"/>
                <w:szCs w:val="18"/>
                <w:lang w:eastAsia="zh-CN"/>
              </w:rPr>
            </w:pPr>
            <w:r w:rsidRPr="0043195C">
              <w:rPr>
                <w:rFonts w:ascii="Arial" w:eastAsiaTheme="minorEastAsia" w:hAnsi="Arial" w:cs="Arial"/>
                <w:sz w:val="18"/>
                <w:szCs w:val="18"/>
                <w:lang w:eastAsia="zh-CN"/>
              </w:rPr>
              <w:t>Follow” [37]” section 9.2.1.3 and 9.2.1.4 for reference.</w:t>
            </w:r>
          </w:p>
          <w:p w14:paraId="60F3CA8B" w14:textId="77777777" w:rsidR="0017171F" w:rsidRPr="0043195C" w:rsidRDefault="0017171F" w:rsidP="00A359AA">
            <w:pPr>
              <w:rPr>
                <w:rFonts w:ascii="Arial" w:eastAsiaTheme="minorEastAsia" w:hAnsi="Arial" w:cs="Arial"/>
                <w:sz w:val="18"/>
                <w:szCs w:val="18"/>
                <w:lang w:eastAsia="zh-CN"/>
              </w:rPr>
            </w:pPr>
            <w:r w:rsidRPr="0043195C">
              <w:rPr>
                <w:rFonts w:ascii="Arial" w:eastAsiaTheme="minorEastAsia" w:hAnsi="Arial" w:cs="Arial"/>
                <w:sz w:val="18"/>
                <w:szCs w:val="18"/>
                <w:lang w:eastAsia="zh-CN"/>
              </w:rPr>
              <w:t>Example:</w:t>
            </w:r>
          </w:p>
          <w:p w14:paraId="03AE1C54"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 xml:space="preserve">Structure- </w:t>
            </w:r>
          </w:p>
          <w:p w14:paraId="49817039"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RIC-Indication-Message</w:t>
            </w:r>
          </w:p>
          <w:p w14:paraId="05BB0CE8"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 xml:space="preserve"> &gt;E2SM-CCC-IndicationMessageFormat2</w:t>
            </w:r>
          </w:p>
          <w:p w14:paraId="73EADDB8"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 xml:space="preserve"> &gt;&gt;ListOfCellsReported&gt;</w:t>
            </w:r>
          </w:p>
          <w:p w14:paraId="1448D9F3"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 xml:space="preserve"> &gt;&gt;&gt;listOfConfigurationStructures Reported&gt;</w:t>
            </w:r>
          </w:p>
          <w:p w14:paraId="49DE0DBA"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 xml:space="preserve"> &gt;&gt;&gt;&gt; Change Type</w:t>
            </w:r>
          </w:p>
          <w:p w14:paraId="66C1793A" w14:textId="77777777" w:rsidR="0017171F" w:rsidRPr="0043195C" w:rsidRDefault="0017171F" w:rsidP="00A359AA">
            <w:pPr>
              <w:rPr>
                <w:rFonts w:ascii="Arial" w:hAnsi="Arial" w:cs="Arial"/>
                <w:color w:val="000000"/>
                <w:sz w:val="18"/>
                <w:szCs w:val="18"/>
              </w:rPr>
            </w:pPr>
            <w:r w:rsidRPr="0043195C">
              <w:rPr>
                <w:rFonts w:ascii="Arial" w:hAnsi="Arial" w:cs="Arial"/>
                <w:color w:val="000000"/>
                <w:sz w:val="18"/>
                <w:szCs w:val="18"/>
              </w:rPr>
              <w:t xml:space="preserve">  &gt;&gt;&gt;&gt; RAN Configuration Structure Name</w:t>
            </w:r>
          </w:p>
          <w:p w14:paraId="27548C0D" w14:textId="77777777" w:rsidR="0017171F" w:rsidRPr="0043195C" w:rsidRDefault="0017171F" w:rsidP="00A359AA">
            <w:pPr>
              <w:rPr>
                <w:rFonts w:ascii="Arial" w:eastAsiaTheme="minorEastAsia" w:hAnsi="Arial" w:cs="Arial"/>
                <w:sz w:val="18"/>
                <w:szCs w:val="18"/>
                <w:lang w:eastAsia="zh-CN"/>
              </w:rPr>
            </w:pPr>
            <w:r w:rsidRPr="0043195C">
              <w:rPr>
                <w:rFonts w:ascii="Arial" w:hAnsi="Arial" w:cs="Arial"/>
                <w:color w:val="000000"/>
                <w:sz w:val="18"/>
                <w:szCs w:val="18"/>
              </w:rPr>
              <w:t xml:space="preserve">  &gt;&gt;&gt;&gt; Values of Attributes</w:t>
            </w:r>
          </w:p>
        </w:tc>
      </w:tr>
      <w:tr w:rsidR="0017171F" w14:paraId="7363D76E" w14:textId="77777777" w:rsidTr="00A359AA">
        <w:trPr>
          <w:trHeight w:val="3468"/>
        </w:trPr>
        <w:tc>
          <w:tcPr>
            <w:tcW w:w="583" w:type="dxa"/>
            <w:tcBorders>
              <w:top w:val="single" w:sz="6" w:space="0" w:color="auto"/>
              <w:left w:val="single" w:sz="6" w:space="0" w:color="auto"/>
              <w:bottom w:val="single" w:sz="6" w:space="0" w:color="auto"/>
              <w:right w:val="single" w:sz="6" w:space="0" w:color="auto"/>
            </w:tcBorders>
          </w:tcPr>
          <w:p w14:paraId="5E02021A" w14:textId="77777777" w:rsidR="0017171F" w:rsidRDefault="0017171F" w:rsidP="00A359AA">
            <w:pPr>
              <w:pStyle w:val="TAC"/>
              <w:keepNext w:val="0"/>
              <w:keepLines w:val="0"/>
              <w:jc w:val="left"/>
              <w:rPr>
                <w:rFonts w:cs="Arial"/>
                <w:szCs w:val="18"/>
              </w:rPr>
            </w:pPr>
            <w:r>
              <w:rPr>
                <w:rFonts w:cs="Arial"/>
                <w:szCs w:val="18"/>
              </w:rPr>
              <w:lastRenderedPageBreak/>
              <w:t>12</w:t>
            </w:r>
          </w:p>
        </w:tc>
        <w:tc>
          <w:tcPr>
            <w:tcW w:w="2931" w:type="dxa"/>
            <w:tcBorders>
              <w:top w:val="single" w:sz="6" w:space="0" w:color="auto"/>
              <w:left w:val="single" w:sz="6" w:space="0" w:color="auto"/>
              <w:bottom w:val="single" w:sz="6" w:space="0" w:color="auto"/>
              <w:right w:val="single" w:sz="6" w:space="0" w:color="auto"/>
            </w:tcBorders>
          </w:tcPr>
          <w:p w14:paraId="0E178414" w14:textId="77777777" w:rsidR="0017171F" w:rsidRDefault="0017171F" w:rsidP="00A359AA">
            <w:pPr>
              <w:pStyle w:val="TAL"/>
              <w:keepNext w:val="0"/>
              <w:keepLines w:val="0"/>
              <w:rPr>
                <w:rFonts w:eastAsia="Arial" w:cs="Arial"/>
                <w:szCs w:val="18"/>
              </w:rPr>
            </w:pPr>
            <w:r>
              <w:rPr>
                <w:rFonts w:eastAsia="Arial" w:cs="Arial"/>
                <w:szCs w:val="18"/>
              </w:rPr>
              <w:t>At expiry of sleep duration, O-RU comes out of energy saving mode</w:t>
            </w:r>
          </w:p>
        </w:tc>
        <w:tc>
          <w:tcPr>
            <w:tcW w:w="1408" w:type="dxa"/>
            <w:tcBorders>
              <w:top w:val="single" w:sz="6" w:space="0" w:color="auto"/>
              <w:left w:val="single" w:sz="6" w:space="0" w:color="auto"/>
              <w:bottom w:val="single" w:sz="6" w:space="0" w:color="auto"/>
              <w:right w:val="single" w:sz="6" w:space="0" w:color="auto"/>
            </w:tcBorders>
          </w:tcPr>
          <w:p w14:paraId="3732A492" w14:textId="77777777" w:rsidR="0017171F" w:rsidRPr="0088568C" w:rsidRDefault="0017171F" w:rsidP="00A359AA">
            <w:pPr>
              <w:rPr>
                <w:b/>
                <w:bCs/>
              </w:rPr>
            </w:pPr>
            <w:r w:rsidRPr="0088568C">
              <w:rPr>
                <w:b/>
                <w:bCs/>
              </w:rPr>
              <w:t>O-RU</w:t>
            </w:r>
          </w:p>
        </w:tc>
        <w:tc>
          <w:tcPr>
            <w:tcW w:w="4467" w:type="dxa"/>
            <w:tcBorders>
              <w:top w:val="single" w:sz="6" w:space="0" w:color="auto"/>
              <w:left w:val="single" w:sz="6" w:space="0" w:color="auto"/>
              <w:bottom w:val="single" w:sz="6" w:space="0" w:color="auto"/>
              <w:right w:val="single" w:sz="6" w:space="0" w:color="auto"/>
            </w:tcBorders>
          </w:tcPr>
          <w:p w14:paraId="2CE03C72" w14:textId="77777777" w:rsidR="0017171F" w:rsidRPr="0043195C" w:rsidRDefault="0017171F" w:rsidP="00A359AA">
            <w:pPr>
              <w:rPr>
                <w:rFonts w:ascii="Arial" w:hAnsi="Arial" w:cs="Arial"/>
                <w:sz w:val="18"/>
                <w:szCs w:val="18"/>
                <w:lang w:val="en-GB"/>
              </w:rPr>
            </w:pPr>
            <w:r w:rsidRPr="0043195C">
              <w:rPr>
                <w:rFonts w:ascii="Arial" w:hAnsi="Arial" w:cs="Arial"/>
                <w:sz w:val="18"/>
                <w:szCs w:val="18"/>
                <w:lang w:val="en-GB"/>
              </w:rPr>
              <w:t xml:space="preserve">-If </w:t>
            </w:r>
            <w:r w:rsidRPr="0043195C">
              <w:rPr>
                <w:rFonts w:ascii="Arial" w:hAnsi="Arial" w:cs="Arial"/>
                <w:sz w:val="18"/>
                <w:szCs w:val="18"/>
              </w:rPr>
              <w:t xml:space="preserve">sleepMode≠0 </w:t>
            </w:r>
            <w:r w:rsidRPr="0043195C">
              <w:rPr>
                <w:rFonts w:ascii="Arial" w:hAnsi="Arial" w:cs="Arial"/>
                <w:strike/>
                <w:sz w:val="18"/>
                <w:szCs w:val="18"/>
                <w:lang w:val="en-GB"/>
              </w:rPr>
              <w:t>a</w:t>
            </w:r>
            <w:r w:rsidRPr="0043195C">
              <w:rPr>
                <w:rFonts w:ascii="Arial" w:hAnsi="Arial" w:cs="Arial"/>
                <w:sz w:val="18"/>
                <w:szCs w:val="18"/>
                <w:lang w:val="en-GB"/>
              </w:rPr>
              <w:t xml:space="preserve">nd O-RU Reported “wake-up-duration-guaranteed” as “FALSE” during Capability report </w:t>
            </w:r>
            <w:r w:rsidRPr="0043195C">
              <w:rPr>
                <w:rFonts w:ascii="Arial" w:hAnsi="Arial" w:cs="Arial"/>
                <w:sz w:val="18"/>
                <w:szCs w:val="18"/>
              </w:rPr>
              <w:t>then the O-DU shall wait for the number of slots indicated by the wake-up duration for the commanded sleep mode before it sends C-Plane and U-Plane traffic to the woken-up parts of the O-RU, using the correct tx-window for the first awake slot and O-RU would send Ready indication to O-DU after waking up(Step-13)</w:t>
            </w:r>
          </w:p>
          <w:p w14:paraId="317BBF3A" w14:textId="77777777" w:rsidR="0017171F" w:rsidRPr="00374A81" w:rsidRDefault="0017171F" w:rsidP="00A359AA">
            <w:pPr>
              <w:rPr>
                <w:rFonts w:ascii="Arial" w:hAnsi="Arial" w:cs="Arial"/>
                <w:sz w:val="18"/>
                <w:szCs w:val="18"/>
              </w:rPr>
            </w:pPr>
            <w:r w:rsidRPr="0043195C">
              <w:rPr>
                <w:rFonts w:ascii="Arial" w:hAnsi="Arial" w:cs="Arial"/>
                <w:sz w:val="18"/>
                <w:szCs w:val="18"/>
                <w:lang w:val="en-GB"/>
              </w:rPr>
              <w:t xml:space="preserve">-If </w:t>
            </w:r>
            <w:r w:rsidRPr="0043195C">
              <w:rPr>
                <w:rFonts w:ascii="Arial" w:hAnsi="Arial" w:cs="Arial"/>
                <w:sz w:val="18"/>
                <w:szCs w:val="18"/>
              </w:rPr>
              <w:t>sleepMode=0</w:t>
            </w:r>
            <w:r w:rsidRPr="0043195C">
              <w:rPr>
                <w:rFonts w:ascii="Arial" w:hAnsi="Arial" w:cs="Arial"/>
                <w:sz w:val="18"/>
                <w:szCs w:val="18"/>
                <w:lang w:val="en-GB"/>
              </w:rPr>
              <w:t xml:space="preserve"> and O-RU Reported “wake-up-duration-guaranteed” as ”TRUE” during Capability Reporting then </w:t>
            </w:r>
            <w:r w:rsidRPr="0043195C">
              <w:rPr>
                <w:rFonts w:ascii="Arial" w:hAnsi="Arial" w:cs="Arial"/>
                <w:sz w:val="18"/>
                <w:szCs w:val="18"/>
              </w:rPr>
              <w:t>the slot number indicated in the command is available for C-Plane and U-Plane traffic and O-RU shall be ready to process C-Plane and U-Plane commands.</w:t>
            </w:r>
          </w:p>
        </w:tc>
      </w:tr>
      <w:tr w:rsidR="0017171F" w14:paraId="1FB68A30" w14:textId="77777777" w:rsidTr="00A359AA">
        <w:trPr>
          <w:trHeight w:val="795"/>
        </w:trPr>
        <w:tc>
          <w:tcPr>
            <w:tcW w:w="583" w:type="dxa"/>
            <w:tcBorders>
              <w:top w:val="single" w:sz="6" w:space="0" w:color="auto"/>
              <w:left w:val="single" w:sz="6" w:space="0" w:color="auto"/>
              <w:bottom w:val="single" w:sz="6" w:space="0" w:color="auto"/>
              <w:right w:val="single" w:sz="6" w:space="0" w:color="auto"/>
            </w:tcBorders>
          </w:tcPr>
          <w:p w14:paraId="584C7C1D" w14:textId="77777777" w:rsidR="0017171F" w:rsidRDefault="0017171F" w:rsidP="00A359AA">
            <w:pPr>
              <w:pStyle w:val="TAC"/>
              <w:keepNext w:val="0"/>
              <w:keepLines w:val="0"/>
              <w:jc w:val="left"/>
              <w:rPr>
                <w:rFonts w:cs="Arial"/>
                <w:szCs w:val="18"/>
              </w:rPr>
            </w:pPr>
            <w:r>
              <w:rPr>
                <w:rFonts w:cs="Arial"/>
                <w:szCs w:val="18"/>
              </w:rPr>
              <w:t>13</w:t>
            </w:r>
          </w:p>
        </w:tc>
        <w:tc>
          <w:tcPr>
            <w:tcW w:w="2931" w:type="dxa"/>
            <w:tcBorders>
              <w:top w:val="single" w:sz="6" w:space="0" w:color="auto"/>
              <w:left w:val="single" w:sz="6" w:space="0" w:color="auto"/>
              <w:bottom w:val="single" w:sz="6" w:space="0" w:color="auto"/>
              <w:right w:val="single" w:sz="6" w:space="0" w:color="auto"/>
            </w:tcBorders>
          </w:tcPr>
          <w:p w14:paraId="094246C5" w14:textId="651E72A6" w:rsidR="0017171F" w:rsidRPr="00277A05" w:rsidRDefault="0017171F" w:rsidP="00A359AA">
            <w:pPr>
              <w:pStyle w:val="TAL"/>
              <w:keepNext w:val="0"/>
              <w:keepLines w:val="0"/>
              <w:rPr>
                <w:rFonts w:eastAsia="Arial" w:cs="Arial"/>
                <w:szCs w:val="18"/>
              </w:rPr>
            </w:pPr>
            <w:r>
              <w:rPr>
                <w:rFonts w:eastAsia="Arial" w:cs="Arial"/>
                <w:szCs w:val="18"/>
              </w:rPr>
              <w:t>O-RU would sen</w:t>
            </w:r>
            <w:r w:rsidR="00D65329">
              <w:rPr>
                <w:rFonts w:eastAsia="Arial" w:cs="Arial"/>
                <w:szCs w:val="18"/>
              </w:rPr>
              <w:t>d</w:t>
            </w:r>
            <w:r>
              <w:rPr>
                <w:rFonts w:eastAsia="Arial" w:cs="Arial"/>
                <w:szCs w:val="18"/>
              </w:rPr>
              <w:t xml:space="preserve"> Ready indication.</w:t>
            </w:r>
          </w:p>
        </w:tc>
        <w:tc>
          <w:tcPr>
            <w:tcW w:w="1408" w:type="dxa"/>
            <w:tcBorders>
              <w:top w:val="single" w:sz="6" w:space="0" w:color="auto"/>
              <w:left w:val="single" w:sz="6" w:space="0" w:color="auto"/>
              <w:bottom w:val="single" w:sz="6" w:space="0" w:color="auto"/>
              <w:right w:val="single" w:sz="6" w:space="0" w:color="auto"/>
            </w:tcBorders>
          </w:tcPr>
          <w:p w14:paraId="4EA1AC10" w14:textId="77777777" w:rsidR="0017171F" w:rsidRDefault="0017171F" w:rsidP="00A359AA">
            <w:pPr>
              <w:rPr>
                <w:rFonts w:ascii="Calibri" w:eastAsia="Calibri" w:hAnsi="Calibri" w:cs="Calibri"/>
                <w:b/>
                <w:bCs/>
                <w:szCs w:val="22"/>
              </w:rPr>
            </w:pPr>
            <w:r w:rsidRPr="0088568C">
              <w:rPr>
                <w:b/>
                <w:bCs/>
              </w:rPr>
              <w:t xml:space="preserve">O-RU </w:t>
            </w:r>
            <w:r w:rsidRPr="00940338">
              <w:rPr>
                <w:rFonts w:ascii="Wingdings" w:eastAsia="Wingdings" w:hAnsi="Wingdings" w:cs="Wingdings"/>
                <w:b/>
                <w:bCs/>
              </w:rPr>
              <w:t>à</w:t>
            </w:r>
            <w:r w:rsidRPr="00940338">
              <w:rPr>
                <w:b/>
                <w:bCs/>
              </w:rPr>
              <w:t xml:space="preserve"> </w:t>
            </w:r>
            <w:r w:rsidRPr="0088568C">
              <w:rPr>
                <w:b/>
                <w:bCs/>
              </w:rPr>
              <w:t>O-DU</w:t>
            </w:r>
          </w:p>
        </w:tc>
        <w:tc>
          <w:tcPr>
            <w:tcW w:w="4467" w:type="dxa"/>
            <w:tcBorders>
              <w:top w:val="single" w:sz="6" w:space="0" w:color="auto"/>
              <w:left w:val="single" w:sz="6" w:space="0" w:color="auto"/>
              <w:bottom w:val="single" w:sz="6" w:space="0" w:color="auto"/>
              <w:right w:val="single" w:sz="6" w:space="0" w:color="auto"/>
            </w:tcBorders>
          </w:tcPr>
          <w:p w14:paraId="2B52BA01" w14:textId="77777777" w:rsidR="0017171F" w:rsidRPr="0043195C" w:rsidRDefault="0017171F" w:rsidP="00A359AA">
            <w:pPr>
              <w:rPr>
                <w:rFonts w:ascii="Arial" w:eastAsia="Arial" w:hAnsi="Arial" w:cs="Arial"/>
                <w:sz w:val="18"/>
                <w:szCs w:val="18"/>
              </w:rPr>
            </w:pPr>
            <w:r w:rsidRPr="0043195C">
              <w:rPr>
                <w:rFonts w:ascii="Arial" w:eastAsia="Arial" w:hAnsi="Arial" w:cs="Arial"/>
                <w:sz w:val="18"/>
                <w:szCs w:val="18"/>
              </w:rPr>
              <w:t>O-RU sent Ready Indication to O-DU after waking up.</w:t>
            </w:r>
          </w:p>
        </w:tc>
      </w:tr>
      <w:tr w:rsidR="0017171F" w14:paraId="0EC93EE0" w14:textId="77777777" w:rsidTr="00A359AA">
        <w:trPr>
          <w:trHeight w:val="1596"/>
        </w:trPr>
        <w:tc>
          <w:tcPr>
            <w:tcW w:w="583" w:type="dxa"/>
            <w:tcBorders>
              <w:top w:val="single" w:sz="6" w:space="0" w:color="auto"/>
              <w:left w:val="single" w:sz="6" w:space="0" w:color="auto"/>
              <w:bottom w:val="single" w:sz="6" w:space="0" w:color="auto"/>
              <w:right w:val="single" w:sz="6" w:space="0" w:color="auto"/>
            </w:tcBorders>
          </w:tcPr>
          <w:p w14:paraId="38E01467" w14:textId="77777777" w:rsidR="0017171F" w:rsidRDefault="0017171F" w:rsidP="00A359AA">
            <w:pPr>
              <w:pStyle w:val="TAC"/>
              <w:keepNext w:val="0"/>
              <w:keepLines w:val="0"/>
              <w:jc w:val="left"/>
              <w:rPr>
                <w:rFonts w:cs="Arial"/>
                <w:szCs w:val="18"/>
              </w:rPr>
            </w:pPr>
            <w:r>
              <w:rPr>
                <w:rFonts w:cs="Arial"/>
                <w:szCs w:val="18"/>
              </w:rPr>
              <w:t>14</w:t>
            </w:r>
          </w:p>
        </w:tc>
        <w:tc>
          <w:tcPr>
            <w:tcW w:w="2931" w:type="dxa"/>
            <w:tcBorders>
              <w:top w:val="single" w:sz="6" w:space="0" w:color="auto"/>
              <w:left w:val="single" w:sz="6" w:space="0" w:color="auto"/>
              <w:bottom w:val="single" w:sz="6" w:space="0" w:color="auto"/>
              <w:right w:val="single" w:sz="6" w:space="0" w:color="auto"/>
            </w:tcBorders>
          </w:tcPr>
          <w:p w14:paraId="077B7968" w14:textId="016DDF4E" w:rsidR="0017171F" w:rsidRPr="00277A05" w:rsidRDefault="0017171F" w:rsidP="00A359AA">
            <w:pPr>
              <w:pStyle w:val="TAL"/>
              <w:keepNext w:val="0"/>
              <w:keepLines w:val="0"/>
              <w:rPr>
                <w:rFonts w:eastAsia="Arial" w:cs="Arial"/>
                <w:szCs w:val="18"/>
              </w:rPr>
            </w:pPr>
            <w:r w:rsidRPr="00277A05">
              <w:rPr>
                <w:rFonts w:eastAsia="Arial" w:cs="Arial"/>
                <w:szCs w:val="18"/>
              </w:rPr>
              <w:t xml:space="preserve">O-DU </w:t>
            </w:r>
            <w:r w:rsidR="00D65329" w:rsidRPr="00277A05">
              <w:rPr>
                <w:rFonts w:eastAsia="Arial" w:cs="Arial"/>
                <w:szCs w:val="18"/>
              </w:rPr>
              <w:t>informs</w:t>
            </w:r>
            <w:r w:rsidRPr="00277A05">
              <w:rPr>
                <w:rFonts w:eastAsia="Arial" w:cs="Arial"/>
                <w:szCs w:val="18"/>
              </w:rPr>
              <w:t xml:space="preserve"> energy Saving status to Near-RT RIC</w:t>
            </w:r>
          </w:p>
        </w:tc>
        <w:tc>
          <w:tcPr>
            <w:tcW w:w="1408" w:type="dxa"/>
            <w:tcBorders>
              <w:top w:val="single" w:sz="6" w:space="0" w:color="auto"/>
              <w:left w:val="single" w:sz="6" w:space="0" w:color="auto"/>
              <w:bottom w:val="single" w:sz="6" w:space="0" w:color="auto"/>
              <w:right w:val="single" w:sz="6" w:space="0" w:color="auto"/>
            </w:tcBorders>
          </w:tcPr>
          <w:p w14:paraId="26ED30EC" w14:textId="77777777" w:rsidR="0017171F" w:rsidRPr="0088568C" w:rsidRDefault="0017171F" w:rsidP="00A359AA">
            <w:pPr>
              <w:rPr>
                <w:b/>
                <w:bCs/>
              </w:rPr>
            </w:pPr>
            <w:r w:rsidRPr="00940338">
              <w:rPr>
                <w:b/>
                <w:bCs/>
              </w:rPr>
              <w:t xml:space="preserve">O-DU </w:t>
            </w:r>
            <w:r w:rsidRPr="00940338">
              <w:rPr>
                <w:rFonts w:ascii="Wingdings" w:eastAsia="Wingdings" w:hAnsi="Wingdings" w:cs="Wingdings"/>
                <w:b/>
                <w:bCs/>
              </w:rPr>
              <w:t>à</w:t>
            </w:r>
            <w:r w:rsidRPr="00940338">
              <w:rPr>
                <w:b/>
                <w:bCs/>
              </w:rPr>
              <w:t xml:space="preserve"> </w:t>
            </w:r>
            <w:r>
              <w:rPr>
                <w:b/>
                <w:bCs/>
              </w:rPr>
              <w:t>Near-</w:t>
            </w:r>
            <w:r w:rsidRPr="00940338">
              <w:rPr>
                <w:b/>
                <w:bCs/>
              </w:rPr>
              <w:t>RT</w:t>
            </w:r>
            <w:r>
              <w:rPr>
                <w:b/>
                <w:bCs/>
              </w:rPr>
              <w:t xml:space="preserve"> </w:t>
            </w:r>
            <w:r w:rsidRPr="00940338">
              <w:rPr>
                <w:b/>
                <w:bCs/>
              </w:rPr>
              <w:t>RIC</w:t>
            </w:r>
          </w:p>
        </w:tc>
        <w:tc>
          <w:tcPr>
            <w:tcW w:w="4467" w:type="dxa"/>
            <w:tcBorders>
              <w:top w:val="single" w:sz="6" w:space="0" w:color="auto"/>
              <w:left w:val="single" w:sz="6" w:space="0" w:color="auto"/>
              <w:bottom w:val="single" w:sz="6" w:space="0" w:color="auto"/>
              <w:right w:val="single" w:sz="6" w:space="0" w:color="auto"/>
            </w:tcBorders>
          </w:tcPr>
          <w:p w14:paraId="747A92AA" w14:textId="77777777" w:rsidR="0017171F" w:rsidRPr="0043195C" w:rsidRDefault="0017171F" w:rsidP="00A359AA">
            <w:pPr>
              <w:rPr>
                <w:rFonts w:ascii="Arial" w:hAnsi="Arial" w:cs="Arial"/>
                <w:color w:val="000000"/>
                <w:sz w:val="18"/>
                <w:szCs w:val="18"/>
              </w:rPr>
            </w:pPr>
            <w:r w:rsidRPr="0043195C">
              <w:rPr>
                <w:rFonts w:ascii="Arial" w:hAnsi="Arial" w:cs="Arial"/>
                <w:sz w:val="18"/>
                <w:szCs w:val="18"/>
                <w:lang w:eastAsia="ja-JP"/>
              </w:rPr>
              <w:t xml:space="preserve">Verify O-DU Report RIC indication to Near-RT RIC as per subscription for </w:t>
            </w:r>
            <w:r w:rsidRPr="0043195C">
              <w:rPr>
                <w:rFonts w:ascii="Arial" w:hAnsi="Arial" w:cs="Arial"/>
                <w:sz w:val="18"/>
                <w:szCs w:val="18"/>
              </w:rPr>
              <w:t xml:space="preserve">“O-CESManagementFunction” along with required parameter as </w:t>
            </w:r>
            <w:r w:rsidRPr="0043195C">
              <w:rPr>
                <w:rFonts w:ascii="Arial" w:hAnsi="Arial" w:cs="Arial"/>
                <w:sz w:val="18"/>
                <w:szCs w:val="18"/>
                <w:lang w:eastAsia="ja-JP"/>
              </w:rPr>
              <w:t>cesSwitch/ energySavingState/</w:t>
            </w:r>
            <w:r w:rsidRPr="0043195C">
              <w:rPr>
                <w:rFonts w:ascii="Arial" w:hAnsi="Arial" w:cs="Arial"/>
                <w:color w:val="000000"/>
                <w:sz w:val="18"/>
                <w:szCs w:val="18"/>
              </w:rPr>
              <w:t xml:space="preserve"> energySavingControl.</w:t>
            </w:r>
          </w:p>
          <w:p w14:paraId="1D598829" w14:textId="77777777" w:rsidR="0017171F" w:rsidRPr="0043195C" w:rsidRDefault="0017171F" w:rsidP="00A359AA">
            <w:pPr>
              <w:rPr>
                <w:rFonts w:ascii="Arial" w:eastAsia="Arial" w:hAnsi="Arial" w:cs="Arial"/>
                <w:sz w:val="18"/>
                <w:szCs w:val="18"/>
              </w:rPr>
            </w:pPr>
            <w:r w:rsidRPr="0043195C">
              <w:rPr>
                <w:rFonts w:ascii="Arial" w:hAnsi="Arial" w:cs="Arial"/>
                <w:color w:val="000000"/>
                <w:sz w:val="18"/>
                <w:szCs w:val="18"/>
              </w:rPr>
              <w:t xml:space="preserve">Where </w:t>
            </w:r>
            <w:r w:rsidRPr="0043195C">
              <w:rPr>
                <w:rFonts w:ascii="Arial" w:hAnsi="Arial" w:cs="Arial"/>
                <w:sz w:val="18"/>
                <w:szCs w:val="18"/>
                <w:lang w:eastAsia="ja-JP"/>
              </w:rPr>
              <w:t>energySavingState</w:t>
            </w:r>
            <w:r w:rsidRPr="0043195C">
              <w:rPr>
                <w:rFonts w:ascii="Arial" w:hAnsi="Arial" w:cs="Arial"/>
                <w:color w:val="000000"/>
                <w:sz w:val="18"/>
                <w:szCs w:val="18"/>
              </w:rPr>
              <w:t xml:space="preserve"> as </w:t>
            </w:r>
            <w:r w:rsidRPr="0043195C">
              <w:rPr>
                <w:rFonts w:ascii="Arial" w:eastAsiaTheme="minorEastAsia" w:hAnsi="Arial" w:cs="Arial"/>
                <w:sz w:val="18"/>
                <w:szCs w:val="18"/>
                <w:lang w:eastAsia="zh-CN"/>
              </w:rPr>
              <w:t>isNotEnergySaving.</w:t>
            </w:r>
          </w:p>
        </w:tc>
      </w:tr>
      <w:tr w:rsidR="0017171F" w14:paraId="108716D4" w14:textId="77777777" w:rsidTr="00A359AA">
        <w:trPr>
          <w:trHeight w:val="705"/>
        </w:trPr>
        <w:tc>
          <w:tcPr>
            <w:tcW w:w="583" w:type="dxa"/>
            <w:tcBorders>
              <w:top w:val="single" w:sz="6" w:space="0" w:color="auto"/>
              <w:left w:val="single" w:sz="6" w:space="0" w:color="auto"/>
              <w:bottom w:val="single" w:sz="6" w:space="0" w:color="auto"/>
              <w:right w:val="single" w:sz="6" w:space="0" w:color="auto"/>
            </w:tcBorders>
          </w:tcPr>
          <w:p w14:paraId="597DD0C5" w14:textId="77777777" w:rsidR="0017171F" w:rsidRDefault="0017171F" w:rsidP="00A359AA">
            <w:pPr>
              <w:pStyle w:val="TAC"/>
              <w:keepNext w:val="0"/>
              <w:keepLines w:val="0"/>
              <w:jc w:val="left"/>
              <w:rPr>
                <w:rFonts w:cs="Arial"/>
                <w:szCs w:val="18"/>
              </w:rPr>
            </w:pPr>
            <w:r>
              <w:rPr>
                <w:rFonts w:cs="Arial"/>
                <w:szCs w:val="18"/>
              </w:rPr>
              <w:t>15</w:t>
            </w:r>
          </w:p>
        </w:tc>
        <w:tc>
          <w:tcPr>
            <w:tcW w:w="2931" w:type="dxa"/>
            <w:tcBorders>
              <w:top w:val="single" w:sz="6" w:space="0" w:color="auto"/>
              <w:left w:val="single" w:sz="6" w:space="0" w:color="auto"/>
              <w:bottom w:val="single" w:sz="6" w:space="0" w:color="auto"/>
              <w:right w:val="single" w:sz="6" w:space="0" w:color="auto"/>
            </w:tcBorders>
          </w:tcPr>
          <w:p w14:paraId="4ABEF4A6" w14:textId="77777777" w:rsidR="0017171F" w:rsidRPr="00277A05" w:rsidRDefault="0017171F" w:rsidP="00A359AA">
            <w:pPr>
              <w:pStyle w:val="TAL"/>
              <w:keepNext w:val="0"/>
              <w:keepLines w:val="0"/>
              <w:rPr>
                <w:rFonts w:eastAsia="Arial" w:cs="Arial"/>
                <w:szCs w:val="18"/>
              </w:rPr>
            </w:pPr>
            <w:r w:rsidRPr="00277A05">
              <w:rPr>
                <w:rFonts w:eastAsia="Arial" w:cs="Arial"/>
                <w:szCs w:val="18"/>
              </w:rPr>
              <w:t xml:space="preserve">Initiate UE attach </w:t>
            </w:r>
          </w:p>
        </w:tc>
        <w:tc>
          <w:tcPr>
            <w:tcW w:w="1408" w:type="dxa"/>
            <w:tcBorders>
              <w:top w:val="single" w:sz="6" w:space="0" w:color="auto"/>
              <w:left w:val="single" w:sz="6" w:space="0" w:color="auto"/>
              <w:bottom w:val="single" w:sz="6" w:space="0" w:color="auto"/>
              <w:right w:val="single" w:sz="6" w:space="0" w:color="auto"/>
            </w:tcBorders>
          </w:tcPr>
          <w:p w14:paraId="1ABC7167" w14:textId="77777777" w:rsidR="0017171F" w:rsidRDefault="0017171F" w:rsidP="00A359AA">
            <w:pPr>
              <w:rPr>
                <w:rFonts w:ascii="Calibri" w:eastAsia="Calibri" w:hAnsi="Calibri" w:cs="Calibri"/>
                <w:b/>
                <w:bCs/>
                <w:szCs w:val="22"/>
              </w:rPr>
            </w:pPr>
            <w:r w:rsidRPr="00F17B0E">
              <w:rPr>
                <w:b/>
                <w:bCs/>
              </w:rPr>
              <w:t xml:space="preserve">UE  </w:t>
            </w:r>
            <w:r w:rsidRPr="00940338">
              <w:rPr>
                <w:rFonts w:ascii="Wingdings" w:eastAsia="Wingdings" w:hAnsi="Wingdings" w:cs="Wingdings"/>
                <w:b/>
                <w:bCs/>
              </w:rPr>
              <w:t>à</w:t>
            </w:r>
            <w:r w:rsidRPr="00F17B0E">
              <w:rPr>
                <w:b/>
                <w:bCs/>
              </w:rPr>
              <w:t xml:space="preserve"> O-DU/ O-CU</w:t>
            </w:r>
          </w:p>
        </w:tc>
        <w:tc>
          <w:tcPr>
            <w:tcW w:w="4467" w:type="dxa"/>
            <w:tcBorders>
              <w:top w:val="single" w:sz="6" w:space="0" w:color="auto"/>
              <w:left w:val="single" w:sz="6" w:space="0" w:color="auto"/>
              <w:bottom w:val="single" w:sz="6" w:space="0" w:color="auto"/>
              <w:right w:val="single" w:sz="6" w:space="0" w:color="auto"/>
            </w:tcBorders>
          </w:tcPr>
          <w:p w14:paraId="4A5741E0" w14:textId="77777777" w:rsidR="0017171F" w:rsidRPr="0043195C" w:rsidRDefault="0017171F" w:rsidP="00A359AA">
            <w:pPr>
              <w:rPr>
                <w:rFonts w:ascii="Arial" w:eastAsia="Arial" w:hAnsi="Arial" w:cs="Arial"/>
                <w:sz w:val="18"/>
                <w:szCs w:val="18"/>
              </w:rPr>
            </w:pPr>
            <w:r w:rsidRPr="0043195C">
              <w:rPr>
                <w:rFonts w:ascii="Arial" w:hAnsi="Arial" w:cs="Arial"/>
                <w:sz w:val="18"/>
                <w:szCs w:val="18"/>
              </w:rPr>
              <w:t>Verify that UE able to attach successfully.</w:t>
            </w:r>
          </w:p>
        </w:tc>
      </w:tr>
    </w:tbl>
    <w:p w14:paraId="29837E6F" w14:textId="77777777" w:rsidR="0017171F" w:rsidRDefault="0017171F" w:rsidP="0017171F"/>
    <w:p w14:paraId="09A65D36" w14:textId="42F3901E" w:rsidR="004F6384" w:rsidRPr="006225DD" w:rsidRDefault="004F6384" w:rsidP="004F6384">
      <w:pPr>
        <w:pStyle w:val="Heading2"/>
      </w:pPr>
      <w:bookmarkStart w:id="2411" w:name="_Toc202359730"/>
      <w:r>
        <w:t xml:space="preserve">ORAN.WG8.IOT.092: </w:t>
      </w:r>
      <w:r w:rsidR="00C10030" w:rsidRPr="00C10030">
        <w:rPr>
          <w:lang w:val="en-US"/>
        </w:rPr>
        <w:t>Verify D2 Setup and Release procedure when two O-DU's are connected to same CU-UP</w:t>
      </w:r>
      <w:bookmarkEnd w:id="2411"/>
    </w:p>
    <w:p w14:paraId="4E52A613" w14:textId="77777777" w:rsidR="004F6384" w:rsidRDefault="004F6384" w:rsidP="004F6384">
      <w:pPr>
        <w:pStyle w:val="Heading3"/>
      </w:pPr>
      <w:bookmarkStart w:id="2412" w:name="_Toc202359731"/>
      <w:r>
        <w:t>Test Purpose</w:t>
      </w:r>
      <w:bookmarkEnd w:id="2412"/>
    </w:p>
    <w:p w14:paraId="53BA0F5A" w14:textId="6B7FA559" w:rsidR="004F6384" w:rsidRDefault="004F6384" w:rsidP="004F6384">
      <w:pPr>
        <w:rPr>
          <w:rFonts w:eastAsia="Times New Roman"/>
          <w:color w:val="000000" w:themeColor="text1"/>
        </w:rPr>
      </w:pPr>
      <w:r>
        <w:rPr>
          <w:rFonts w:eastAsia="Times New Roman"/>
          <w:color w:val="000000" w:themeColor="text1"/>
        </w:rPr>
        <w:t xml:space="preserve">The purpose of this test case is to </w:t>
      </w:r>
      <w:r w:rsidR="004F3983">
        <w:rPr>
          <w:rFonts w:eastAsia="Times New Roman"/>
          <w:color w:val="000000" w:themeColor="text1"/>
        </w:rPr>
        <w:t>v</w:t>
      </w:r>
      <w:r w:rsidR="00C10030" w:rsidRPr="00C10030">
        <w:rPr>
          <w:rFonts w:eastAsia="Times New Roman"/>
          <w:color w:val="000000" w:themeColor="text1"/>
        </w:rPr>
        <w:t>erify D2 Setup and Release procedure when two O-DU's are connected to same CU-UP</w:t>
      </w:r>
      <w:r>
        <w:rPr>
          <w:rFonts w:eastAsia="Times New Roman"/>
          <w:color w:val="000000" w:themeColor="text1"/>
        </w:rPr>
        <w:t>.</w:t>
      </w:r>
    </w:p>
    <w:p w14:paraId="23EBD17B" w14:textId="3116D523" w:rsidR="004F6384" w:rsidRPr="00384C48" w:rsidRDefault="004F6384" w:rsidP="004F6384">
      <w:pPr>
        <w:pStyle w:val="Heading3"/>
      </w:pPr>
      <w:bookmarkStart w:id="2413" w:name="_Toc202359732"/>
      <w:r>
        <w:t>Reference Requirement</w:t>
      </w:r>
      <w:bookmarkEnd w:id="2413"/>
    </w:p>
    <w:p w14:paraId="28D010BC" w14:textId="1BB14B76" w:rsidR="004F6384" w:rsidRDefault="004F6384" w:rsidP="004F6384">
      <w:pPr>
        <w:rPr>
          <w:rFonts w:eastAsia="Times New Roman"/>
          <w:color w:val="000000" w:themeColor="text1"/>
        </w:rPr>
      </w:pPr>
      <w:r>
        <w:rPr>
          <w:rFonts w:eastAsia="Times New Roman"/>
          <w:color w:val="000000" w:themeColor="text1"/>
        </w:rPr>
        <w:t xml:space="preserve">For detailed requirements, refer to </w:t>
      </w:r>
      <w:r w:rsidR="00F245BF">
        <w:rPr>
          <w:rFonts w:eastAsia="Times New Roman"/>
          <w:color w:val="000000" w:themeColor="text1"/>
        </w:rPr>
        <w:t>section</w:t>
      </w:r>
      <w:r>
        <w:rPr>
          <w:rFonts w:eastAsia="Times New Roman"/>
          <w:color w:val="000000" w:themeColor="text1"/>
        </w:rPr>
        <w:t xml:space="preserve"> </w:t>
      </w:r>
      <w:r w:rsidR="00EC7E63">
        <w:rPr>
          <w:rFonts w:eastAsia="Times New Roman"/>
          <w:color w:val="000000" w:themeColor="text1"/>
        </w:rPr>
        <w:t>9.4</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t>[1]</w:t>
      </w:r>
      <w:r w:rsidRPr="00101459">
        <w:fldChar w:fldCharType="end"/>
      </w:r>
      <w:r w:rsidR="00496555">
        <w:rPr>
          <w:rFonts w:eastAsia="Times New Roman"/>
          <w:color w:val="000000" w:themeColor="text1"/>
        </w:rPr>
        <w:t xml:space="preserve"> and </w:t>
      </w:r>
      <w:r w:rsidR="002D3927">
        <w:rPr>
          <w:rFonts w:eastAsia="Times New Roman"/>
          <w:color w:val="000000" w:themeColor="text1"/>
        </w:rPr>
        <w:t xml:space="preserve">section </w:t>
      </w:r>
      <w:r w:rsidR="007E2092">
        <w:rPr>
          <w:rFonts w:eastAsia="Times New Roman"/>
          <w:color w:val="000000" w:themeColor="text1"/>
        </w:rPr>
        <w:t>5.2.</w:t>
      </w:r>
      <w:r w:rsidR="00D97EA2">
        <w:rPr>
          <w:rFonts w:eastAsia="Times New Roman"/>
          <w:color w:val="000000" w:themeColor="text1"/>
        </w:rPr>
        <w:t xml:space="preserve">1 </w:t>
      </w:r>
      <w:r w:rsidR="00F43C69">
        <w:rPr>
          <w:rFonts w:eastAsia="Times New Roman"/>
          <w:color w:val="000000" w:themeColor="text1"/>
        </w:rPr>
        <w:t xml:space="preserve">in </w:t>
      </w:r>
      <w:r w:rsidR="00B60556" w:rsidRPr="00B60556">
        <w:rPr>
          <w:rFonts w:eastAsia="Times New Roman"/>
          <w:color w:val="000000" w:themeColor="text1"/>
        </w:rPr>
        <w:t>O-RAN.WG5.TS.D2GAP</w:t>
      </w:r>
      <w:r w:rsidR="00E61277">
        <w:rPr>
          <w:rFonts w:eastAsia="Times New Roman"/>
          <w:color w:val="000000" w:themeColor="text1"/>
        </w:rPr>
        <w:fldChar w:fldCharType="begin"/>
      </w:r>
      <w:r w:rsidR="00E61277">
        <w:rPr>
          <w:rFonts w:eastAsia="Times New Roman"/>
          <w:color w:val="000000" w:themeColor="text1"/>
        </w:rPr>
        <w:instrText xml:space="preserve"> REF _Ref201237875 \r \h </w:instrText>
      </w:r>
      <w:r w:rsidR="00E61277">
        <w:rPr>
          <w:rFonts w:eastAsia="Times New Roman"/>
          <w:color w:val="000000" w:themeColor="text1"/>
        </w:rPr>
      </w:r>
      <w:r w:rsidR="00E61277">
        <w:rPr>
          <w:rFonts w:eastAsia="Times New Roman"/>
          <w:color w:val="000000" w:themeColor="text1"/>
        </w:rPr>
        <w:fldChar w:fldCharType="separate"/>
      </w:r>
      <w:r w:rsidR="00E61277">
        <w:rPr>
          <w:rFonts w:eastAsia="Times New Roman"/>
          <w:color w:val="000000" w:themeColor="text1"/>
        </w:rPr>
        <w:t>[39]</w:t>
      </w:r>
      <w:r w:rsidR="00E61277">
        <w:rPr>
          <w:rFonts w:eastAsia="Times New Roman"/>
          <w:color w:val="000000" w:themeColor="text1"/>
        </w:rPr>
        <w:fldChar w:fldCharType="end"/>
      </w:r>
    </w:p>
    <w:p w14:paraId="511EC6DA" w14:textId="77777777" w:rsidR="004F6384" w:rsidRDefault="004F6384" w:rsidP="004F6384">
      <w:pPr>
        <w:pStyle w:val="Heading3"/>
      </w:pPr>
      <w:bookmarkStart w:id="2414" w:name="_Toc202359733"/>
      <w:r>
        <w:t>Initial Conditions</w:t>
      </w:r>
      <w:bookmarkEnd w:id="2414"/>
    </w:p>
    <w:p w14:paraId="24BF68C5" w14:textId="77777777" w:rsidR="004F6384" w:rsidRDefault="004F6384" w:rsidP="004F6384">
      <w:pPr>
        <w:rPr>
          <w:rFonts w:eastAsia="Times New Roman"/>
          <w:color w:val="000000" w:themeColor="text1"/>
          <w:lang w:val="en-GB"/>
        </w:rPr>
      </w:pPr>
      <w:r>
        <w:rPr>
          <w:rFonts w:eastAsia="Times New Roman"/>
          <w:color w:val="000000" w:themeColor="text1"/>
          <w:lang w:val="en-GB"/>
        </w:rPr>
        <w:t>Following are the preconditions for this test.</w:t>
      </w:r>
    </w:p>
    <w:p w14:paraId="5E2323A8" w14:textId="77777777" w:rsidR="004F6384" w:rsidRDefault="004F6384" w:rsidP="004F6384">
      <w:pPr>
        <w:pStyle w:val="b0"/>
      </w:pPr>
      <w:r>
        <w:t>Physical interface of DHCP(v4/v6) server, DNS server, CA/RA server, SMO, O-DU and O-RU is connected.</w:t>
      </w:r>
    </w:p>
    <w:p w14:paraId="051BD8EC" w14:textId="77777777" w:rsidR="004F6384" w:rsidRDefault="004F6384" w:rsidP="004F6384">
      <w:pPr>
        <w:pStyle w:val="b0"/>
      </w:pPr>
      <w:r>
        <w:t>Use the default O-CU configuration files to configure all modules (NR RRC, NR PDCP, and SDAP) in O-CU.</w:t>
      </w:r>
    </w:p>
    <w:p w14:paraId="185D9700" w14:textId="77777777" w:rsidR="004F6384" w:rsidRDefault="004F6384" w:rsidP="004F6384">
      <w:pPr>
        <w:pStyle w:val="b0"/>
      </w:pPr>
      <w:r>
        <w:lastRenderedPageBreak/>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5976967E" w14:textId="287876E1" w:rsidR="004F6384" w:rsidRDefault="004F6384" w:rsidP="004F6384">
      <w:pPr>
        <w:pStyle w:val="b0"/>
      </w:pPr>
      <w:r>
        <w:t>O-CU is connected to O-DU’s.</w:t>
      </w:r>
      <w:r w:rsidR="00A04AC5">
        <w:t xml:space="preserve"> Both </w:t>
      </w:r>
      <w:r w:rsidR="00A04AC5" w:rsidRPr="00A04AC5">
        <w:rPr>
          <w:lang w:val="en-US"/>
        </w:rPr>
        <w:t>O-DU's are connected to same CU-UP</w:t>
      </w:r>
    </w:p>
    <w:p w14:paraId="35784228" w14:textId="77777777" w:rsidR="004F6384" w:rsidRDefault="004F6384" w:rsidP="004F6384">
      <w:pPr>
        <w:pStyle w:val="b0"/>
      </w:pPr>
      <w:r>
        <w:t>O-CU is connected to 5GC through NG interface and O-CU is operational.</w:t>
      </w:r>
    </w:p>
    <w:p w14:paraId="618EBEF6" w14:textId="77777777" w:rsidR="004F6384" w:rsidRDefault="004F6384" w:rsidP="004F6384">
      <w:pPr>
        <w:pStyle w:val="b0"/>
      </w:pPr>
      <w:r>
        <w:t>It is assumed that when Power-ON the O-DU, the NETCONF Server is started or when the O-DU is restarted, the NETCONF Server is restarted.</w:t>
      </w:r>
    </w:p>
    <w:p w14:paraId="3C40D9AE" w14:textId="77777777" w:rsidR="004F6384" w:rsidRDefault="004F6384" w:rsidP="004F6384">
      <w:pPr>
        <w:pStyle w:val="b0"/>
      </w:pPr>
      <w:r>
        <w:t>NETCONF Client is operational.</w:t>
      </w:r>
    </w:p>
    <w:p w14:paraId="1EEBBAC9" w14:textId="77777777" w:rsidR="004F6384" w:rsidRPr="00004BEB" w:rsidRDefault="004F6384" w:rsidP="004F6384">
      <w:pPr>
        <w:pStyle w:val="b0"/>
      </w:pPr>
      <w:r>
        <w:t>The O-DU have obtained end to end IP connectivity between O-DU and SMO. The O-DU shall support either IPv4 or IPv6.</w:t>
      </w:r>
    </w:p>
    <w:p w14:paraId="54696AF0" w14:textId="624923A5" w:rsidR="004F6384" w:rsidRDefault="004F6384" w:rsidP="004F6384">
      <w:pPr>
        <w:pStyle w:val="b0"/>
      </w:pPr>
      <w:r>
        <w:t>The P</w:t>
      </w:r>
      <w:r w:rsidR="00B33174">
        <w:t xml:space="preserve">NF </w:t>
      </w:r>
      <w:r>
        <w:t>Registration is successful with TLS secure connection is established between O-DU and SMO as per test case ORAN.WG8.IOT.017.</w:t>
      </w:r>
    </w:p>
    <w:p w14:paraId="6B3862AF" w14:textId="77777777" w:rsidR="004F6384" w:rsidRDefault="004F6384" w:rsidP="004F6384">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t>[26]</w:t>
      </w:r>
      <w:r>
        <w:fldChar w:fldCharType="end"/>
      </w:r>
      <w:r>
        <w:t>.</w:t>
      </w:r>
    </w:p>
    <w:p w14:paraId="6D2ECA2F" w14:textId="77777777" w:rsidR="004F6384" w:rsidRDefault="004F6384" w:rsidP="004F6384">
      <w:pPr>
        <w:pStyle w:val="Heading3"/>
      </w:pPr>
      <w:bookmarkStart w:id="2415" w:name="_Toc202359734"/>
      <w:r>
        <w:t>Test Setup and Configuration</w:t>
      </w:r>
      <w:bookmarkEnd w:id="2415"/>
    </w:p>
    <w:p w14:paraId="370F5B98" w14:textId="77777777" w:rsidR="004F6384" w:rsidRDefault="004F6384" w:rsidP="004F6384">
      <w:pPr>
        <w:pStyle w:val="b0"/>
        <w:rPr>
          <w:b/>
          <w:bCs/>
        </w:rPr>
      </w:pPr>
      <w:r w:rsidRPr="58179EF8">
        <w:rPr>
          <w:b/>
          <w:bCs/>
        </w:rPr>
        <w:t>DUTs:</w:t>
      </w:r>
      <w:r>
        <w:tab/>
        <w:t>SMO</w:t>
      </w:r>
      <w:r w:rsidRPr="58179EF8">
        <w:rPr>
          <w:b/>
          <w:bCs/>
        </w:rPr>
        <w:t>,</w:t>
      </w:r>
      <w:r>
        <w:t xml:space="preserve"> O-DU’s, O-CU and O-RU</w:t>
      </w:r>
    </w:p>
    <w:p w14:paraId="6339AD0F" w14:textId="77777777" w:rsidR="004F6384" w:rsidRDefault="004F6384" w:rsidP="004F6384">
      <w:pPr>
        <w:pStyle w:val="b0"/>
        <w:rPr>
          <w:b/>
          <w:bCs/>
        </w:rPr>
      </w:pPr>
      <w:r w:rsidRPr="58179EF8">
        <w:rPr>
          <w:b/>
          <w:bCs/>
        </w:rPr>
        <w:t xml:space="preserve">Testing tools: </w:t>
      </w:r>
      <w:r>
        <w:t>are required for this test scenario.</w:t>
      </w:r>
    </w:p>
    <w:p w14:paraId="36B1064C" w14:textId="77777777" w:rsidR="004F6384" w:rsidRDefault="004F6384" w:rsidP="004F6384">
      <w:pPr>
        <w:pStyle w:val="b0"/>
      </w:pPr>
      <w:r>
        <w:t>Test UEs or UE emulator which can support NR.</w:t>
      </w:r>
    </w:p>
    <w:p w14:paraId="404B5006" w14:textId="77777777" w:rsidR="004F6384" w:rsidRDefault="004F6384" w:rsidP="004F6384">
      <w:pPr>
        <w:pStyle w:val="b0"/>
      </w:pPr>
      <w:r>
        <w:t>5G-NR O-RU or O-RU emulator.</w:t>
      </w:r>
    </w:p>
    <w:p w14:paraId="2449DBC9" w14:textId="77777777" w:rsidR="004F6384" w:rsidRDefault="004F6384" w:rsidP="004F6384">
      <w:pPr>
        <w:pStyle w:val="b0"/>
      </w:pPr>
      <w:r>
        <w:t>5G Core or Core emulator used to terminate UEs (emulator) NAS protocol, and to support NGAP, HTTP2, PFCP protocols.</w:t>
      </w:r>
    </w:p>
    <w:p w14:paraId="40816D2F" w14:textId="77777777" w:rsidR="004F6384" w:rsidRDefault="004F6384" w:rsidP="004F6384">
      <w:pPr>
        <w:pStyle w:val="b0"/>
      </w:pPr>
      <w:r>
        <w:t>Protocol Analyzer: used to record and observe F1AP, NGAP, FH-eCPRI, FAPI, NAS, HTTP2, PFCP protocol content.</w:t>
      </w:r>
    </w:p>
    <w:p w14:paraId="404682A2" w14:textId="77777777" w:rsidR="004F6384" w:rsidRPr="0060017A" w:rsidRDefault="004F6384" w:rsidP="004F6384">
      <w:pPr>
        <w:pStyle w:val="b0"/>
        <w:rPr>
          <w:sz w:val="24"/>
          <w:szCs w:val="24"/>
        </w:rPr>
      </w:pPr>
      <w:r>
        <w:t>Configuration:</w:t>
      </w:r>
    </w:p>
    <w:p w14:paraId="6C0E6388" w14:textId="76090BD9" w:rsidR="004F6384" w:rsidRDefault="004F6384" w:rsidP="004F6384">
      <w:pPr>
        <w:pStyle w:val="b0"/>
      </w:pPr>
      <w:r>
        <w:t xml:space="preserve">For details on the test setup refer </w:t>
      </w:r>
      <w:r>
        <w:fldChar w:fldCharType="begin"/>
      </w:r>
      <w:r>
        <w:instrText xml:space="preserve"> REF _Ref148361477 \r \h </w:instrText>
      </w:r>
      <w:r>
        <w:fldChar w:fldCharType="separate"/>
      </w:r>
      <w:r>
        <w:t>Annex A</w:t>
      </w:r>
      <w:r>
        <w:fldChar w:fldCharType="end"/>
      </w:r>
      <w:r>
        <w:t xml:space="preserve"> - A.</w:t>
      </w:r>
      <w:r w:rsidR="00052FD3">
        <w:t>10</w:t>
      </w:r>
      <w:r>
        <w:t>.</w:t>
      </w:r>
    </w:p>
    <w:p w14:paraId="7F0D3AB5" w14:textId="77777777" w:rsidR="004F6384" w:rsidRDefault="004F6384" w:rsidP="004F6384">
      <w:pPr>
        <w:pStyle w:val="b0"/>
      </w:pPr>
      <w:r>
        <w:t xml:space="preserve">For details on the MIB and SSB test profiles, see </w:t>
      </w:r>
      <w:r>
        <w:fldChar w:fldCharType="begin"/>
      </w:r>
      <w:r>
        <w:instrText xml:space="preserve"> REF _Ref97217580 \r \h </w:instrText>
      </w:r>
      <w:r>
        <w:fldChar w:fldCharType="separate"/>
      </w:r>
      <w:r>
        <w:t>B.2.1</w:t>
      </w:r>
      <w:r>
        <w:fldChar w:fldCharType="end"/>
      </w:r>
      <w:r>
        <w:t>.</w:t>
      </w:r>
    </w:p>
    <w:p w14:paraId="39923DF2" w14:textId="77777777" w:rsidR="004F6384" w:rsidRDefault="004F6384" w:rsidP="004F6384">
      <w:pPr>
        <w:pStyle w:val="b0"/>
      </w:pPr>
      <w:r>
        <w:t xml:space="preserve">For details on the SIB1 test profiles, see </w:t>
      </w:r>
      <w:r>
        <w:fldChar w:fldCharType="begin"/>
      </w:r>
      <w:r>
        <w:instrText xml:space="preserve"> REF _Ref97217588 \r \h </w:instrText>
      </w:r>
      <w:r>
        <w:fldChar w:fldCharType="separate"/>
      </w:r>
      <w:r>
        <w:t>B.3</w:t>
      </w:r>
      <w:r>
        <w:fldChar w:fldCharType="end"/>
      </w:r>
      <w:r>
        <w:t>.</w:t>
      </w:r>
    </w:p>
    <w:p w14:paraId="3A5F410F" w14:textId="77777777" w:rsidR="004F6384" w:rsidRPr="00CD1526" w:rsidRDefault="004F6384" w:rsidP="004F6384">
      <w:pPr>
        <w:pStyle w:val="b0"/>
      </w:pPr>
      <w:r>
        <w:t xml:space="preserve">For details on the RACH test profiles, see </w:t>
      </w:r>
      <w:r>
        <w:fldChar w:fldCharType="begin"/>
      </w:r>
      <w:r>
        <w:instrText xml:space="preserve"> REF _Ref31820944 \r \h </w:instrText>
      </w:r>
      <w:r>
        <w:fldChar w:fldCharType="separate"/>
      </w:r>
      <w:r>
        <w:t>B.6</w:t>
      </w:r>
      <w:r>
        <w:fldChar w:fldCharType="end"/>
      </w:r>
      <w:r>
        <w:t>.</w:t>
      </w:r>
    </w:p>
    <w:p w14:paraId="734FB59C" w14:textId="77777777" w:rsidR="004F6384" w:rsidRPr="00A3460F" w:rsidRDefault="004F6384" w:rsidP="004F6384">
      <w:pPr>
        <w:pStyle w:val="Heading3"/>
        <w:rPr>
          <w:lang w:val="en-US"/>
        </w:rPr>
      </w:pPr>
      <w:bookmarkStart w:id="2416" w:name="_Toc202359735"/>
      <w:r w:rsidRPr="35D2ED7C">
        <w:rPr>
          <w:lang w:val="en-US"/>
        </w:rPr>
        <w:t xml:space="preserve">Test </w:t>
      </w:r>
      <w:r>
        <w:t>Procedure</w:t>
      </w:r>
      <w:bookmarkEnd w:id="2416"/>
    </w:p>
    <w:p w14:paraId="6F4B6D12" w14:textId="0E468C6C" w:rsidR="00DC6E66" w:rsidRDefault="004F6384" w:rsidP="004F6384">
      <w:r>
        <w:t xml:space="preserve">The following table describes the test procedures to </w:t>
      </w:r>
      <w:r w:rsidR="00B5565C">
        <w:rPr>
          <w:rFonts w:eastAsia="Times New Roman"/>
          <w:color w:val="000000" w:themeColor="text1"/>
        </w:rPr>
        <w:t>v</w:t>
      </w:r>
      <w:r w:rsidR="00B5565C" w:rsidRPr="00C10030">
        <w:rPr>
          <w:rFonts w:eastAsia="Times New Roman"/>
          <w:color w:val="000000" w:themeColor="text1"/>
        </w:rPr>
        <w:t>erify D2 Setup and Release procedure when two O-DU's are connected to same CU-UP</w:t>
      </w:r>
      <w:r>
        <w:t>.</w:t>
      </w:r>
    </w:p>
    <w:p w14:paraId="4BBB9609" w14:textId="01A5F99D" w:rsidR="004F6384" w:rsidRDefault="004F6384" w:rsidP="00DC6E66">
      <w:pPr>
        <w:pStyle w:val="Caption"/>
        <w:jc w:val="left"/>
        <w:rPr>
          <w:b w:val="0"/>
          <w:bCs w:val="0"/>
        </w:rPr>
      </w:pPr>
      <w:bookmarkStart w:id="2417" w:name="_Toc202359144"/>
      <w:r>
        <w:t xml:space="preserve">Table </w:t>
      </w:r>
      <w:r>
        <w:fldChar w:fldCharType="begin"/>
      </w:r>
      <w:r>
        <w:instrText>STYLEREF 2 \s</w:instrText>
      </w:r>
      <w:r>
        <w:fldChar w:fldCharType="separate"/>
      </w:r>
      <w:r w:rsidR="00B5565C">
        <w:rPr>
          <w:noProof/>
        </w:rPr>
        <w:t>7.93</w:t>
      </w:r>
      <w:r>
        <w:fldChar w:fldCharType="end"/>
      </w:r>
      <w:r>
        <w:noBreakHyphen/>
      </w:r>
      <w:r>
        <w:fldChar w:fldCharType="begin"/>
      </w:r>
      <w:r>
        <w:instrText>SEQ Table \* ARABIC \s 2</w:instrText>
      </w:r>
      <w:r>
        <w:fldChar w:fldCharType="separate"/>
      </w:r>
      <w:r>
        <w:rPr>
          <w:noProof/>
        </w:rPr>
        <w:t>1</w:t>
      </w:r>
      <w:r>
        <w:fldChar w:fldCharType="end"/>
      </w:r>
      <w:r>
        <w:t xml:space="preserve">: </w:t>
      </w:r>
      <w:r w:rsidR="00B5565C">
        <w:rPr>
          <w:rFonts w:eastAsia="Times New Roman"/>
          <w:color w:val="000000" w:themeColor="text1"/>
        </w:rPr>
        <w:t>V</w:t>
      </w:r>
      <w:r w:rsidR="00B5565C" w:rsidRPr="00C10030">
        <w:rPr>
          <w:rFonts w:eastAsia="Times New Roman"/>
          <w:color w:val="000000" w:themeColor="text1"/>
        </w:rPr>
        <w:t>erify D2 Setup and Release procedure when two O-DU's are connected to same CU-UP</w:t>
      </w:r>
      <w:bookmarkEnd w:id="24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1"/>
        <w:gridCol w:w="1804"/>
        <w:gridCol w:w="4478"/>
      </w:tblGrid>
      <w:tr w:rsidR="004F6384" w:rsidRPr="006677DE" w14:paraId="7ADA8FF6" w14:textId="77777777" w:rsidTr="00AA4B65">
        <w:trPr>
          <w:trHeight w:val="290"/>
        </w:trPr>
        <w:tc>
          <w:tcPr>
            <w:tcW w:w="338" w:type="pct"/>
            <w:shd w:val="clear" w:color="auto" w:fill="D9D9D9" w:themeFill="background1" w:themeFillShade="D9"/>
            <w:hideMark/>
          </w:tcPr>
          <w:p w14:paraId="7677A917" w14:textId="77777777" w:rsidR="004F6384" w:rsidRPr="00922E20" w:rsidRDefault="004F6384" w:rsidP="006E1C4C">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679EBEAE" w14:textId="77777777" w:rsidR="004F6384" w:rsidRPr="00922E20" w:rsidRDefault="004F6384" w:rsidP="006E1C4C">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500605A2" w14:textId="77777777" w:rsidR="004F6384" w:rsidRPr="00922E20" w:rsidRDefault="004F6384" w:rsidP="006E1C4C">
            <w:pPr>
              <w:pStyle w:val="TAH"/>
              <w:keepNext w:val="0"/>
              <w:keepLines w:val="0"/>
              <w:spacing w:line="252" w:lineRule="auto"/>
              <w:rPr>
                <w:rFonts w:cs="Arial"/>
                <w:szCs w:val="18"/>
              </w:rPr>
            </w:pPr>
            <w:r w:rsidRPr="00922E20">
              <w:rPr>
                <w:rFonts w:cs="Arial"/>
                <w:szCs w:val="18"/>
              </w:rPr>
              <w:t>Msg Flow</w:t>
            </w:r>
          </w:p>
        </w:tc>
        <w:tc>
          <w:tcPr>
            <w:tcW w:w="2385" w:type="pct"/>
            <w:shd w:val="clear" w:color="auto" w:fill="D9D9D9" w:themeFill="background1" w:themeFillShade="D9"/>
            <w:hideMark/>
          </w:tcPr>
          <w:p w14:paraId="1212EB53" w14:textId="77777777" w:rsidR="004F6384" w:rsidRPr="00922E20" w:rsidRDefault="004F6384" w:rsidP="006E1C4C">
            <w:pPr>
              <w:pStyle w:val="TAH"/>
              <w:keepNext w:val="0"/>
              <w:keepLines w:val="0"/>
              <w:spacing w:line="252" w:lineRule="auto"/>
              <w:rPr>
                <w:rFonts w:cs="Arial"/>
                <w:szCs w:val="18"/>
              </w:rPr>
            </w:pPr>
            <w:r w:rsidRPr="00922E20">
              <w:rPr>
                <w:rFonts w:cs="Arial"/>
                <w:szCs w:val="18"/>
              </w:rPr>
              <w:t>Expected Output</w:t>
            </w:r>
          </w:p>
        </w:tc>
      </w:tr>
      <w:tr w:rsidR="004F6384" w:rsidRPr="006677DE" w14:paraId="243666B5" w14:textId="77777777" w:rsidTr="00AA4B65">
        <w:trPr>
          <w:trHeight w:val="810"/>
        </w:trPr>
        <w:tc>
          <w:tcPr>
            <w:tcW w:w="338" w:type="pct"/>
            <w:shd w:val="clear" w:color="auto" w:fill="auto"/>
            <w:hideMark/>
          </w:tcPr>
          <w:p w14:paraId="76BC8CEF" w14:textId="130842F0" w:rsidR="004F6384" w:rsidRPr="00770146" w:rsidRDefault="00D566EF" w:rsidP="006E1C4C">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lastRenderedPageBreak/>
              <w:t>1</w:t>
            </w:r>
          </w:p>
        </w:tc>
        <w:tc>
          <w:tcPr>
            <w:tcW w:w="1316" w:type="pct"/>
            <w:shd w:val="clear" w:color="auto" w:fill="auto"/>
            <w:hideMark/>
          </w:tcPr>
          <w:p w14:paraId="3A77AFE0" w14:textId="7CC2A721" w:rsidR="004F6384" w:rsidRPr="00770146" w:rsidRDefault="004F6384" w:rsidP="006E1C4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w:t>
            </w:r>
            <w:r w:rsidR="00622316">
              <w:rPr>
                <w:rFonts w:ascii="Arial" w:eastAsia="Times New Roman" w:hAnsi="Arial" w:cs="Arial"/>
                <w:color w:val="000000"/>
                <w:sz w:val="18"/>
                <w:szCs w:val="18"/>
              </w:rPr>
              <w:t xml:space="preserve"> is </w:t>
            </w:r>
            <w:r w:rsidRPr="00770146">
              <w:rPr>
                <w:rFonts w:ascii="Arial" w:eastAsia="Times New Roman" w:hAnsi="Arial" w:cs="Arial"/>
                <w:color w:val="000000"/>
                <w:sz w:val="18"/>
                <w:szCs w:val="18"/>
              </w:rPr>
              <w:t>successful for both O-DU</w:t>
            </w:r>
          </w:p>
        </w:tc>
        <w:tc>
          <w:tcPr>
            <w:tcW w:w="961" w:type="pct"/>
            <w:shd w:val="clear" w:color="auto" w:fill="auto"/>
            <w:hideMark/>
          </w:tcPr>
          <w:p w14:paraId="1CA2F261" w14:textId="77777777" w:rsidR="004F6384" w:rsidRPr="00F17B0E" w:rsidRDefault="004F6384" w:rsidP="006E1C4C">
            <w:pPr>
              <w:spacing w:after="0"/>
              <w:rPr>
                <w:rFonts w:eastAsia="Times New Roman"/>
                <w:b/>
                <w:bCs/>
                <w:color w:val="000000"/>
              </w:rPr>
            </w:pPr>
            <w:r w:rsidRPr="00F17B0E">
              <w:rPr>
                <w:rFonts w:eastAsia="Times New Roman"/>
                <w:b/>
                <w:bCs/>
                <w:color w:val="000000"/>
              </w:rPr>
              <w:t>O-DU/O-RU</w:t>
            </w:r>
          </w:p>
        </w:tc>
        <w:tc>
          <w:tcPr>
            <w:tcW w:w="2385" w:type="pct"/>
            <w:shd w:val="clear" w:color="auto" w:fill="auto"/>
            <w:hideMark/>
          </w:tcPr>
          <w:p w14:paraId="32392A16" w14:textId="77777777" w:rsidR="004F6384" w:rsidRPr="00770146" w:rsidRDefault="004F6384"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p>
          <w:p w14:paraId="56106655" w14:textId="1726FC0F" w:rsidR="004F6384" w:rsidRPr="00770146" w:rsidRDefault="004F6384"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w:t>
            </w:r>
            <w:r w:rsidR="00DC6E66" w:rsidRPr="50E62403">
              <w:rPr>
                <w:rFonts w:ascii="Arial" w:eastAsia="Times New Roman" w:hAnsi="Arial" w:cs="Arial"/>
                <w:color w:val="000000" w:themeColor="text1"/>
                <w:sz w:val="18"/>
                <w:szCs w:val="18"/>
              </w:rPr>
              <w:t>ACTIVE,</w:t>
            </w:r>
            <w:r w:rsidRPr="50E62403">
              <w:rPr>
                <w:rFonts w:ascii="Arial" w:eastAsia="Times New Roman" w:hAnsi="Arial" w:cs="Arial"/>
                <w:color w:val="000000" w:themeColor="text1"/>
                <w:sz w:val="18"/>
                <w:szCs w:val="18"/>
              </w:rPr>
              <w:t xml:space="preserve"> and sync-state is set to LOCKED.</w:t>
            </w:r>
          </w:p>
          <w:p w14:paraId="4E32AAA3" w14:textId="77777777" w:rsidR="004F6384" w:rsidRPr="00770146" w:rsidRDefault="004F6384"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O-DU monitors the synchronization-state-change notification periodically to ensure that O-RU is in LOCKED state and available for CU-plane communication, as described in section 13.1 of [24].</w:t>
            </w:r>
          </w:p>
          <w:p w14:paraId="08C90E4D" w14:textId="77777777" w:rsidR="004F6384" w:rsidRPr="00770146" w:rsidRDefault="004F6384" w:rsidP="006E1C4C">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4F6384" w:rsidRPr="006677DE" w14:paraId="6782862B" w14:textId="77777777" w:rsidTr="00AA4B65">
        <w:trPr>
          <w:trHeight w:val="1820"/>
        </w:trPr>
        <w:tc>
          <w:tcPr>
            <w:tcW w:w="338" w:type="pct"/>
            <w:shd w:val="clear" w:color="auto" w:fill="auto"/>
            <w:hideMark/>
          </w:tcPr>
          <w:p w14:paraId="560EF336" w14:textId="70B70D55" w:rsidR="004F6384" w:rsidRPr="00770146" w:rsidRDefault="00D566EF" w:rsidP="006E1C4C">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2</w:t>
            </w:r>
          </w:p>
        </w:tc>
        <w:tc>
          <w:tcPr>
            <w:tcW w:w="1316" w:type="pct"/>
            <w:shd w:val="clear" w:color="auto" w:fill="auto"/>
          </w:tcPr>
          <w:p w14:paraId="16954712" w14:textId="0817FCC8" w:rsidR="004F6384" w:rsidRPr="00770146" w:rsidRDefault="001A5FDB" w:rsidP="006E1C4C">
            <w:pPr>
              <w:spacing w:after="0"/>
              <w:rPr>
                <w:rFonts w:ascii="Arial" w:eastAsia="Times New Roman" w:hAnsi="Arial" w:cs="Arial"/>
                <w:color w:val="000000"/>
                <w:sz w:val="18"/>
                <w:szCs w:val="18"/>
              </w:rPr>
            </w:pPr>
            <w:r>
              <w:rPr>
                <w:rFonts w:ascii="Arial" w:eastAsia="Times New Roman" w:hAnsi="Arial" w:cs="Arial"/>
                <w:color w:val="000000"/>
                <w:sz w:val="18"/>
                <w:szCs w:val="18"/>
              </w:rPr>
              <w:t>O-DU1 initiates D</w:t>
            </w:r>
            <w:r w:rsidR="00A75AC3">
              <w:rPr>
                <w:rFonts w:ascii="Arial" w:eastAsia="Times New Roman" w:hAnsi="Arial" w:cs="Arial"/>
                <w:color w:val="000000"/>
                <w:sz w:val="18"/>
                <w:szCs w:val="18"/>
              </w:rPr>
              <w:t>2</w:t>
            </w:r>
            <w:r>
              <w:rPr>
                <w:rFonts w:ascii="Arial" w:eastAsia="Times New Roman" w:hAnsi="Arial" w:cs="Arial"/>
                <w:color w:val="000000"/>
                <w:sz w:val="18"/>
                <w:szCs w:val="18"/>
              </w:rPr>
              <w:t xml:space="preserve"> connection towards </w:t>
            </w:r>
            <w:r w:rsidR="00A75AC3">
              <w:rPr>
                <w:rFonts w:ascii="Arial" w:eastAsia="Times New Roman" w:hAnsi="Arial" w:cs="Arial"/>
                <w:color w:val="000000"/>
                <w:sz w:val="18"/>
                <w:szCs w:val="18"/>
              </w:rPr>
              <w:t>O-</w:t>
            </w:r>
            <w:r>
              <w:rPr>
                <w:rFonts w:ascii="Arial" w:eastAsia="Times New Roman" w:hAnsi="Arial" w:cs="Arial"/>
                <w:color w:val="000000"/>
                <w:sz w:val="18"/>
                <w:szCs w:val="18"/>
              </w:rPr>
              <w:t>D</w:t>
            </w:r>
            <w:r w:rsidR="00A75AC3">
              <w:rPr>
                <w:rFonts w:ascii="Arial" w:eastAsia="Times New Roman" w:hAnsi="Arial" w:cs="Arial"/>
                <w:color w:val="000000"/>
                <w:sz w:val="18"/>
                <w:szCs w:val="18"/>
              </w:rPr>
              <w:t>U</w:t>
            </w:r>
            <w:r>
              <w:rPr>
                <w:rFonts w:ascii="Arial" w:eastAsia="Times New Roman" w:hAnsi="Arial" w:cs="Arial"/>
                <w:color w:val="000000"/>
                <w:sz w:val="18"/>
                <w:szCs w:val="18"/>
              </w:rPr>
              <w:t>2</w:t>
            </w:r>
          </w:p>
        </w:tc>
        <w:tc>
          <w:tcPr>
            <w:tcW w:w="961" w:type="pct"/>
            <w:shd w:val="clear" w:color="auto" w:fill="auto"/>
          </w:tcPr>
          <w:p w14:paraId="77D438F4" w14:textId="1172CB4E" w:rsidR="004F6384" w:rsidRPr="00F17B0E" w:rsidRDefault="001A5FDB" w:rsidP="006E1C4C">
            <w:pPr>
              <w:spacing w:after="0"/>
              <w:rPr>
                <w:rFonts w:eastAsia="Times New Roman"/>
                <w:b/>
                <w:bCs/>
                <w:color w:val="000000"/>
              </w:rPr>
            </w:pPr>
            <w:r>
              <w:rPr>
                <w:rFonts w:eastAsia="Times New Roman"/>
                <w:b/>
                <w:bCs/>
                <w:color w:val="000000"/>
              </w:rPr>
              <w:t xml:space="preserve">O-DU1 </w:t>
            </w:r>
            <w:r w:rsidR="00341D93" w:rsidRPr="00F17B0E">
              <w:rPr>
                <w:rFonts w:ascii="Wingdings" w:eastAsia="Wingdings" w:hAnsi="Wingdings" w:cs="Wingdings"/>
                <w:b/>
                <w:bCs/>
              </w:rPr>
              <w:t>ßà</w:t>
            </w:r>
            <w:r>
              <w:rPr>
                <w:rFonts w:eastAsia="Times New Roman"/>
                <w:b/>
                <w:bCs/>
                <w:color w:val="000000"/>
              </w:rPr>
              <w:t xml:space="preserve"> O-DU2</w:t>
            </w:r>
          </w:p>
        </w:tc>
        <w:tc>
          <w:tcPr>
            <w:tcW w:w="2385" w:type="pct"/>
            <w:shd w:val="clear" w:color="auto" w:fill="auto"/>
          </w:tcPr>
          <w:p w14:paraId="1E283599" w14:textId="77777777" w:rsidR="004F6384" w:rsidRDefault="001A5FDB" w:rsidP="006E1C4C">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w:t>
            </w:r>
            <w:r w:rsidR="006414AE">
              <w:rPr>
                <w:rFonts w:ascii="Arial" w:eastAsia="Times New Roman" w:hAnsi="Arial" w:cs="Arial"/>
                <w:color w:val="000000"/>
                <w:sz w:val="18"/>
                <w:szCs w:val="18"/>
              </w:rPr>
              <w:t>O-DU1 sends D2 Setup Request to O-DU2.</w:t>
            </w:r>
          </w:p>
          <w:p w14:paraId="73B9CDF0" w14:textId="77777777" w:rsidR="006414AE" w:rsidRDefault="006414AE" w:rsidP="006E1C4C">
            <w:pPr>
              <w:spacing w:after="0"/>
              <w:rPr>
                <w:rFonts w:ascii="Arial" w:eastAsia="Times New Roman" w:hAnsi="Arial" w:cs="Arial"/>
                <w:color w:val="000000"/>
                <w:sz w:val="18"/>
                <w:szCs w:val="18"/>
              </w:rPr>
            </w:pPr>
          </w:p>
          <w:p w14:paraId="68BD8616" w14:textId="45F1DB5C" w:rsidR="006414AE" w:rsidRDefault="006414AE" w:rsidP="006E1C4C">
            <w:pPr>
              <w:spacing w:after="0"/>
              <w:rPr>
                <w:rFonts w:ascii="Arial" w:eastAsia="Times New Roman" w:hAnsi="Arial" w:cs="Arial"/>
                <w:color w:val="000000"/>
                <w:sz w:val="18"/>
                <w:szCs w:val="18"/>
              </w:rPr>
            </w:pPr>
            <w:r>
              <w:rPr>
                <w:rFonts w:ascii="Arial" w:eastAsia="Times New Roman" w:hAnsi="Arial" w:cs="Arial"/>
                <w:color w:val="000000"/>
                <w:sz w:val="18"/>
                <w:szCs w:val="18"/>
              </w:rPr>
              <w:t>Verify D2 setup request includes O-DU1 Cell list, Cell capability etc</w:t>
            </w:r>
            <w:r w:rsidR="00226145">
              <w:rPr>
                <w:rFonts w:ascii="Arial" w:eastAsia="Times New Roman" w:hAnsi="Arial" w:cs="Arial"/>
                <w:color w:val="000000"/>
                <w:sz w:val="18"/>
                <w:szCs w:val="18"/>
              </w:rPr>
              <w:t>.</w:t>
            </w:r>
          </w:p>
          <w:p w14:paraId="6397D8EE" w14:textId="77777777" w:rsidR="006414AE" w:rsidRDefault="006414AE" w:rsidP="006E1C4C">
            <w:pPr>
              <w:spacing w:after="0"/>
              <w:rPr>
                <w:rFonts w:ascii="Arial" w:eastAsia="Times New Roman" w:hAnsi="Arial" w:cs="Arial"/>
                <w:color w:val="000000"/>
                <w:sz w:val="18"/>
                <w:szCs w:val="18"/>
              </w:rPr>
            </w:pPr>
          </w:p>
          <w:p w14:paraId="733BE7C1" w14:textId="4D45E39A" w:rsidR="006414AE" w:rsidRDefault="006414AE" w:rsidP="006E1C4C">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O-DU2 receives and </w:t>
            </w:r>
            <w:r w:rsidR="00832728">
              <w:rPr>
                <w:rFonts w:ascii="Arial" w:eastAsia="Times New Roman" w:hAnsi="Arial" w:cs="Arial"/>
                <w:color w:val="000000"/>
                <w:sz w:val="18"/>
                <w:szCs w:val="18"/>
              </w:rPr>
              <w:t>processes</w:t>
            </w:r>
            <w:r>
              <w:rPr>
                <w:rFonts w:ascii="Arial" w:eastAsia="Times New Roman" w:hAnsi="Arial" w:cs="Arial"/>
                <w:color w:val="000000"/>
                <w:sz w:val="18"/>
                <w:szCs w:val="18"/>
              </w:rPr>
              <w:t xml:space="preserve"> the D2 setup request message successfully. </w:t>
            </w:r>
          </w:p>
          <w:p w14:paraId="73AE91C3" w14:textId="77777777" w:rsidR="00832728" w:rsidRDefault="00832728" w:rsidP="006E1C4C">
            <w:pPr>
              <w:spacing w:after="0"/>
              <w:rPr>
                <w:rFonts w:ascii="Arial" w:eastAsia="Times New Roman" w:hAnsi="Arial" w:cs="Arial"/>
                <w:color w:val="000000"/>
                <w:sz w:val="18"/>
                <w:szCs w:val="18"/>
              </w:rPr>
            </w:pPr>
          </w:p>
          <w:p w14:paraId="7691E151" w14:textId="2911E877" w:rsidR="00832728" w:rsidRDefault="00832728" w:rsidP="006E1C4C">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 responds with D2 Setup Response message including O-DU2 Cell list, Cell Capability etc</w:t>
            </w:r>
            <w:r w:rsidR="00620E9A">
              <w:rPr>
                <w:rFonts w:ascii="Arial" w:eastAsia="Times New Roman" w:hAnsi="Arial" w:cs="Arial"/>
                <w:color w:val="000000"/>
                <w:sz w:val="18"/>
                <w:szCs w:val="18"/>
              </w:rPr>
              <w:t>. to O-DU1.</w:t>
            </w:r>
          </w:p>
          <w:p w14:paraId="62C2D56C" w14:textId="683FC7EA" w:rsidR="006414AE" w:rsidRPr="00770146" w:rsidRDefault="006414AE" w:rsidP="006E1C4C">
            <w:pPr>
              <w:spacing w:after="0"/>
              <w:rPr>
                <w:rFonts w:ascii="Arial" w:eastAsia="Times New Roman" w:hAnsi="Arial" w:cs="Arial"/>
                <w:color w:val="000000"/>
                <w:sz w:val="18"/>
                <w:szCs w:val="18"/>
              </w:rPr>
            </w:pPr>
          </w:p>
        </w:tc>
      </w:tr>
      <w:tr w:rsidR="00AA4B65" w:rsidRPr="006677DE" w14:paraId="494BD293" w14:textId="77777777" w:rsidTr="00DC6E66">
        <w:trPr>
          <w:trHeight w:val="1130"/>
        </w:trPr>
        <w:tc>
          <w:tcPr>
            <w:tcW w:w="338" w:type="pct"/>
            <w:shd w:val="clear" w:color="auto" w:fill="auto"/>
          </w:tcPr>
          <w:p w14:paraId="713AF189" w14:textId="619AD9BC" w:rsidR="00AA4B65" w:rsidRPr="00770146" w:rsidRDefault="00D566EF" w:rsidP="00AA4B65">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3</w:t>
            </w:r>
          </w:p>
        </w:tc>
        <w:tc>
          <w:tcPr>
            <w:tcW w:w="1316" w:type="pct"/>
            <w:shd w:val="clear" w:color="auto" w:fill="auto"/>
          </w:tcPr>
          <w:p w14:paraId="7D51139F" w14:textId="3BEE72B3" w:rsidR="00AA4B65" w:rsidRDefault="00AA4B65" w:rsidP="00AA4B6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w:t>
            </w:r>
            <w:r w:rsidR="009021F0">
              <w:rPr>
                <w:rFonts w:ascii="Arial" w:eastAsia="Times New Roman" w:hAnsi="Arial" w:cs="Arial"/>
                <w:color w:val="000000"/>
                <w:sz w:val="18"/>
                <w:szCs w:val="18"/>
              </w:rPr>
              <w:t>UE registration procedure</w:t>
            </w:r>
            <w:r w:rsidRPr="00770146">
              <w:rPr>
                <w:rFonts w:ascii="Arial" w:eastAsia="Times New Roman" w:hAnsi="Arial" w:cs="Arial"/>
                <w:color w:val="000000"/>
                <w:sz w:val="18"/>
                <w:szCs w:val="18"/>
              </w:rPr>
              <w:t xml:space="preserve"> </w:t>
            </w:r>
            <w:r w:rsidR="005B74CE">
              <w:rPr>
                <w:rFonts w:ascii="Arial" w:eastAsia="Times New Roman" w:hAnsi="Arial" w:cs="Arial"/>
                <w:color w:val="000000"/>
                <w:sz w:val="18"/>
                <w:szCs w:val="18"/>
              </w:rPr>
              <w:t>on both</w:t>
            </w:r>
            <w:r w:rsidR="0077374C" w:rsidRPr="00770146">
              <w:rPr>
                <w:rFonts w:ascii="Arial" w:eastAsia="Times New Roman" w:hAnsi="Arial" w:cs="Arial"/>
                <w:color w:val="000000"/>
                <w:sz w:val="18"/>
                <w:szCs w:val="18"/>
              </w:rPr>
              <w:t xml:space="preserve"> O</w:t>
            </w:r>
            <w:r w:rsidRPr="00770146">
              <w:rPr>
                <w:rFonts w:ascii="Arial" w:eastAsia="Times New Roman" w:hAnsi="Arial" w:cs="Arial"/>
                <w:color w:val="000000"/>
                <w:sz w:val="18"/>
                <w:szCs w:val="18"/>
              </w:rPr>
              <w:t>-DU</w:t>
            </w:r>
            <w:r w:rsidR="002342B1">
              <w:rPr>
                <w:rFonts w:ascii="Arial" w:eastAsia="Times New Roman" w:hAnsi="Arial" w:cs="Arial"/>
                <w:color w:val="000000"/>
                <w:sz w:val="18"/>
                <w:szCs w:val="18"/>
              </w:rPr>
              <w:t>1</w:t>
            </w:r>
            <w:r w:rsidRPr="00770146">
              <w:rPr>
                <w:rFonts w:ascii="Arial" w:eastAsia="Times New Roman" w:hAnsi="Arial" w:cs="Arial"/>
                <w:color w:val="000000"/>
                <w:sz w:val="18"/>
                <w:szCs w:val="18"/>
              </w:rPr>
              <w:t xml:space="preserve"> </w:t>
            </w:r>
            <w:r w:rsidR="009021F0">
              <w:rPr>
                <w:rFonts w:ascii="Arial" w:eastAsia="Times New Roman" w:hAnsi="Arial" w:cs="Arial"/>
                <w:color w:val="000000"/>
                <w:sz w:val="18"/>
                <w:szCs w:val="18"/>
              </w:rPr>
              <w:t xml:space="preserve">and O-DU2 </w:t>
            </w:r>
            <w:r w:rsidRPr="00770146">
              <w:rPr>
                <w:rFonts w:ascii="Arial" w:eastAsia="Times New Roman" w:hAnsi="Arial" w:cs="Arial"/>
                <w:color w:val="000000"/>
                <w:sz w:val="18"/>
                <w:szCs w:val="18"/>
              </w:rPr>
              <w:t>and establish multiple PDU session with single QFI</w:t>
            </w:r>
          </w:p>
        </w:tc>
        <w:tc>
          <w:tcPr>
            <w:tcW w:w="961" w:type="pct"/>
            <w:shd w:val="clear" w:color="auto" w:fill="auto"/>
          </w:tcPr>
          <w:p w14:paraId="2A6AA889" w14:textId="16FBEC14" w:rsidR="00AA4B65" w:rsidRDefault="00AA4B65" w:rsidP="00AA4B65">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tcPr>
          <w:p w14:paraId="5BA5325A" w14:textId="6057F365" w:rsidR="00AA4B65" w:rsidRPr="00770146" w:rsidRDefault="00AA4B65" w:rsidP="00AA4B6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r w:rsidR="00C74368">
              <w:rPr>
                <w:rFonts w:ascii="Arial" w:eastAsia="Times New Roman" w:hAnsi="Arial" w:cs="Arial"/>
                <w:color w:val="000000"/>
                <w:sz w:val="18"/>
                <w:szCs w:val="18"/>
              </w:rPr>
              <w:t xml:space="preserve"> on both O-DU1 and O-DU2</w:t>
            </w:r>
            <w:r w:rsidR="00B849D9">
              <w:rPr>
                <w:rFonts w:ascii="Arial" w:eastAsia="Times New Roman" w:hAnsi="Arial" w:cs="Arial"/>
                <w:color w:val="000000"/>
                <w:sz w:val="18"/>
                <w:szCs w:val="18"/>
              </w:rPr>
              <w:t xml:space="preserve"> for individual UEs</w:t>
            </w:r>
            <w:r w:rsidRPr="00770146">
              <w:rPr>
                <w:rFonts w:ascii="Arial" w:eastAsia="Times New Roman" w:hAnsi="Arial" w:cs="Arial"/>
                <w:color w:val="000000"/>
                <w:sz w:val="18"/>
                <w:szCs w:val="18"/>
              </w:rPr>
              <w:t>.</w:t>
            </w:r>
          </w:p>
          <w:p w14:paraId="464154F1" w14:textId="77777777" w:rsidR="002342B1" w:rsidRDefault="002342B1" w:rsidP="00AA4B65">
            <w:pPr>
              <w:spacing w:after="0"/>
              <w:rPr>
                <w:rFonts w:ascii="Arial" w:eastAsia="Times New Roman" w:hAnsi="Arial" w:cs="Arial"/>
                <w:color w:val="000000"/>
                <w:sz w:val="18"/>
                <w:szCs w:val="18"/>
              </w:rPr>
            </w:pPr>
          </w:p>
          <w:p w14:paraId="58D0474A" w14:textId="3B63740D" w:rsidR="00AA4B65" w:rsidRDefault="00AA4B65" w:rsidP="00AA4B6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multi PDU sessions are established as per requirement for GBR, Non-GBR and Delay critical GBR bearer</w:t>
            </w:r>
            <w:r w:rsidR="00C74368">
              <w:rPr>
                <w:rFonts w:ascii="Arial" w:eastAsia="Times New Roman" w:hAnsi="Arial" w:cs="Arial"/>
                <w:color w:val="000000"/>
                <w:sz w:val="18"/>
                <w:szCs w:val="18"/>
              </w:rPr>
              <w:t>.</w:t>
            </w:r>
          </w:p>
        </w:tc>
      </w:tr>
      <w:tr w:rsidR="00AA4B65" w:rsidRPr="006677DE" w14:paraId="492FD3EF" w14:textId="77777777" w:rsidTr="00DC6E66">
        <w:trPr>
          <w:trHeight w:val="716"/>
        </w:trPr>
        <w:tc>
          <w:tcPr>
            <w:tcW w:w="338" w:type="pct"/>
            <w:shd w:val="clear" w:color="auto" w:fill="auto"/>
          </w:tcPr>
          <w:p w14:paraId="5D3BA707" w14:textId="08D2525C" w:rsidR="00AA4B65" w:rsidRDefault="00D566EF" w:rsidP="00AA4B65">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4</w:t>
            </w:r>
          </w:p>
        </w:tc>
        <w:tc>
          <w:tcPr>
            <w:tcW w:w="1316" w:type="pct"/>
            <w:shd w:val="clear" w:color="auto" w:fill="auto"/>
          </w:tcPr>
          <w:p w14:paraId="548391E8" w14:textId="18BA11FB" w:rsidR="00AA4B65" w:rsidRDefault="00AA4B65" w:rsidP="00AA4B6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r w:rsidR="00C74368">
              <w:rPr>
                <w:rFonts w:ascii="Arial" w:eastAsia="Times New Roman" w:hAnsi="Arial" w:cs="Arial"/>
                <w:color w:val="000000"/>
                <w:sz w:val="18"/>
                <w:szCs w:val="18"/>
              </w:rPr>
              <w:t>on both UEs connected to O-DU1 and O-DU2</w:t>
            </w:r>
            <w:r w:rsidR="005B74CE">
              <w:rPr>
                <w:rFonts w:ascii="Arial" w:eastAsia="Times New Roman" w:hAnsi="Arial" w:cs="Arial"/>
                <w:color w:val="000000"/>
                <w:sz w:val="18"/>
                <w:szCs w:val="18"/>
              </w:rPr>
              <w:t xml:space="preserve"> respectively</w:t>
            </w:r>
          </w:p>
        </w:tc>
        <w:tc>
          <w:tcPr>
            <w:tcW w:w="961" w:type="pct"/>
            <w:shd w:val="clear" w:color="auto" w:fill="auto"/>
          </w:tcPr>
          <w:p w14:paraId="56814D5E" w14:textId="32808AF8" w:rsidR="00AA4B65" w:rsidRDefault="00AA4B65" w:rsidP="00AA4B65">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tcPr>
          <w:p w14:paraId="3981F20E" w14:textId="32EAE9B0" w:rsidR="00AA4B65" w:rsidRDefault="00AA4B65" w:rsidP="00AA4B65">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w:t>
            </w:r>
            <w:r w:rsidR="00DC6E66" w:rsidRPr="00770146">
              <w:rPr>
                <w:rFonts w:ascii="Arial" w:eastAsia="Times New Roman" w:hAnsi="Arial" w:cs="Arial"/>
                <w:color w:val="000000"/>
                <w:sz w:val="18"/>
                <w:szCs w:val="18"/>
              </w:rPr>
              <w:t>end-to-end</w:t>
            </w:r>
            <w:r w:rsidRPr="00770146">
              <w:rPr>
                <w:rFonts w:ascii="Arial" w:eastAsia="Times New Roman" w:hAnsi="Arial" w:cs="Arial"/>
                <w:color w:val="000000"/>
                <w:sz w:val="18"/>
                <w:szCs w:val="18"/>
              </w:rPr>
              <w:t xml:space="preserve"> data transfer is successful across all PDU session</w:t>
            </w:r>
            <w:r w:rsidR="002342B1">
              <w:rPr>
                <w:rFonts w:ascii="Arial" w:eastAsia="Times New Roman" w:hAnsi="Arial" w:cs="Arial"/>
                <w:color w:val="000000"/>
                <w:sz w:val="18"/>
                <w:szCs w:val="18"/>
              </w:rPr>
              <w:t>s</w:t>
            </w:r>
          </w:p>
        </w:tc>
      </w:tr>
      <w:tr w:rsidR="00AA4B65" w:rsidRPr="006677DE" w14:paraId="70B6FE61" w14:textId="77777777" w:rsidTr="00AA4B65">
        <w:trPr>
          <w:trHeight w:val="1010"/>
        </w:trPr>
        <w:tc>
          <w:tcPr>
            <w:tcW w:w="338" w:type="pct"/>
            <w:shd w:val="clear" w:color="auto" w:fill="auto"/>
            <w:hideMark/>
          </w:tcPr>
          <w:p w14:paraId="15621C14" w14:textId="7328AFE5" w:rsidR="00AA4B65" w:rsidRPr="00770146" w:rsidRDefault="00D566EF" w:rsidP="00AA4B65">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5</w:t>
            </w:r>
          </w:p>
        </w:tc>
        <w:tc>
          <w:tcPr>
            <w:tcW w:w="1316" w:type="pct"/>
            <w:shd w:val="clear" w:color="auto" w:fill="auto"/>
          </w:tcPr>
          <w:p w14:paraId="6FDBF9CA" w14:textId="0145C636" w:rsidR="00AA4B65" w:rsidRPr="00770146" w:rsidRDefault="00AA4B65" w:rsidP="00AA4B65">
            <w:pPr>
              <w:spacing w:after="0"/>
              <w:rPr>
                <w:rFonts w:ascii="Arial" w:eastAsia="Times New Roman" w:hAnsi="Arial" w:cs="Arial"/>
                <w:color w:val="000000"/>
                <w:sz w:val="18"/>
                <w:szCs w:val="18"/>
              </w:rPr>
            </w:pPr>
            <w:r>
              <w:rPr>
                <w:rFonts w:ascii="Arial" w:eastAsia="Times New Roman" w:hAnsi="Arial" w:cs="Arial"/>
                <w:color w:val="000000"/>
                <w:sz w:val="18"/>
                <w:szCs w:val="18"/>
              </w:rPr>
              <w:t>O-DU1 initiates to bring down D2 connection gracefully</w:t>
            </w:r>
          </w:p>
        </w:tc>
        <w:tc>
          <w:tcPr>
            <w:tcW w:w="961" w:type="pct"/>
            <w:shd w:val="clear" w:color="auto" w:fill="auto"/>
          </w:tcPr>
          <w:p w14:paraId="650AA202" w14:textId="2766CDAF" w:rsidR="00AA4B65" w:rsidRPr="00F17B0E" w:rsidRDefault="00AA4B65" w:rsidP="00AA4B65">
            <w:pPr>
              <w:spacing w:after="0"/>
              <w:rPr>
                <w:rFonts w:eastAsia="Times New Roman"/>
                <w:b/>
                <w:bCs/>
                <w:color w:val="000000"/>
              </w:rPr>
            </w:pPr>
            <w:r>
              <w:rPr>
                <w:rFonts w:eastAsia="Times New Roman"/>
                <w:b/>
                <w:bCs/>
                <w:color w:val="000000"/>
              </w:rPr>
              <w:t>O</w:t>
            </w:r>
            <w:r w:rsidR="002342B1">
              <w:rPr>
                <w:rFonts w:eastAsia="Times New Roman"/>
                <w:b/>
                <w:bCs/>
                <w:color w:val="000000"/>
              </w:rPr>
              <w:t>-</w:t>
            </w:r>
            <w:r>
              <w:rPr>
                <w:rFonts w:eastAsia="Times New Roman"/>
                <w:b/>
                <w:bCs/>
                <w:color w:val="000000"/>
              </w:rPr>
              <w:t xml:space="preserve">DU1 </w:t>
            </w:r>
            <w:r w:rsidR="00341D93" w:rsidRPr="00F17B0E">
              <w:rPr>
                <w:rFonts w:ascii="Wingdings" w:eastAsia="Wingdings" w:hAnsi="Wingdings" w:cs="Wingdings"/>
                <w:b/>
                <w:bCs/>
              </w:rPr>
              <w:t>ßà</w:t>
            </w:r>
            <w:r>
              <w:rPr>
                <w:rFonts w:eastAsia="Times New Roman"/>
                <w:b/>
                <w:bCs/>
                <w:color w:val="000000"/>
              </w:rPr>
              <w:t xml:space="preserve"> O-DU2</w:t>
            </w:r>
          </w:p>
        </w:tc>
        <w:tc>
          <w:tcPr>
            <w:tcW w:w="2385" w:type="pct"/>
            <w:shd w:val="clear" w:color="auto" w:fill="auto"/>
          </w:tcPr>
          <w:p w14:paraId="257DECA8" w14:textId="4F7E5FEB" w:rsidR="00AA4B65" w:rsidRDefault="00AA4B65" w:rsidP="00AA4B65">
            <w:pPr>
              <w:spacing w:after="0"/>
              <w:rPr>
                <w:rFonts w:ascii="Arial" w:eastAsia="Times New Roman" w:hAnsi="Arial" w:cs="Arial"/>
                <w:color w:val="000000"/>
                <w:sz w:val="18"/>
                <w:szCs w:val="18"/>
              </w:rPr>
            </w:pPr>
            <w:r>
              <w:rPr>
                <w:rFonts w:ascii="Arial" w:eastAsia="Times New Roman" w:hAnsi="Arial" w:cs="Arial"/>
                <w:color w:val="000000"/>
                <w:sz w:val="18"/>
                <w:szCs w:val="18"/>
              </w:rPr>
              <w:t>Verify O-DU1 sends D2 Release Request to O-DU2.</w:t>
            </w:r>
          </w:p>
          <w:p w14:paraId="6AECAC17" w14:textId="77777777" w:rsidR="00AA4B65" w:rsidRDefault="00AA4B65" w:rsidP="00AA4B65">
            <w:pPr>
              <w:spacing w:after="0"/>
              <w:rPr>
                <w:rFonts w:ascii="Arial" w:eastAsia="Times New Roman" w:hAnsi="Arial" w:cs="Arial"/>
                <w:color w:val="000000"/>
                <w:sz w:val="18"/>
                <w:szCs w:val="18"/>
              </w:rPr>
            </w:pPr>
          </w:p>
          <w:p w14:paraId="1492DE00" w14:textId="12551062" w:rsidR="00AA4B65" w:rsidRDefault="00AA4B65" w:rsidP="00AA4B65">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O-DU2 receives and processes the D2 release request message successfully. </w:t>
            </w:r>
          </w:p>
          <w:p w14:paraId="615B725A" w14:textId="77777777" w:rsidR="00AA4B65" w:rsidRDefault="00AA4B65" w:rsidP="00AA4B65">
            <w:pPr>
              <w:spacing w:after="0"/>
              <w:rPr>
                <w:rFonts w:ascii="Arial" w:eastAsia="Times New Roman" w:hAnsi="Arial" w:cs="Arial"/>
                <w:color w:val="000000"/>
                <w:sz w:val="18"/>
                <w:szCs w:val="18"/>
              </w:rPr>
            </w:pPr>
          </w:p>
          <w:p w14:paraId="0C3EC40F" w14:textId="516A44A8" w:rsidR="00AA4B65" w:rsidRDefault="00AA4B65" w:rsidP="00AA4B65">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 responds with D2 Release Response message O-DU1.</w:t>
            </w:r>
          </w:p>
          <w:p w14:paraId="21915C35" w14:textId="77777777" w:rsidR="00AA4B65" w:rsidRDefault="00AA4B65" w:rsidP="00AA4B65">
            <w:pPr>
              <w:spacing w:after="0"/>
              <w:rPr>
                <w:rFonts w:ascii="Arial" w:eastAsia="Times New Roman" w:hAnsi="Arial" w:cs="Arial"/>
                <w:color w:val="000000"/>
                <w:sz w:val="18"/>
                <w:szCs w:val="18"/>
              </w:rPr>
            </w:pPr>
          </w:p>
          <w:p w14:paraId="63F608A8" w14:textId="67AA1D2A" w:rsidR="00AA4B65" w:rsidRPr="00770146" w:rsidRDefault="00AA4B65" w:rsidP="00AA4B65">
            <w:pPr>
              <w:spacing w:after="0"/>
              <w:rPr>
                <w:rFonts w:ascii="Arial" w:eastAsia="Times New Roman" w:hAnsi="Arial" w:cs="Arial"/>
                <w:color w:val="000000"/>
                <w:sz w:val="18"/>
                <w:szCs w:val="18"/>
              </w:rPr>
            </w:pPr>
            <w:r>
              <w:rPr>
                <w:rFonts w:ascii="Arial" w:eastAsia="Times New Roman" w:hAnsi="Arial" w:cs="Arial"/>
                <w:color w:val="000000"/>
                <w:sz w:val="18"/>
                <w:szCs w:val="18"/>
              </w:rPr>
              <w:t>Verify D2 connection is released and all the D2 contexts are cleared. SCTP is released.  No further message exchange over D2 connection.</w:t>
            </w:r>
          </w:p>
        </w:tc>
      </w:tr>
    </w:tbl>
    <w:p w14:paraId="572D0D7E" w14:textId="77777777" w:rsidR="004F6384" w:rsidRDefault="004F6384" w:rsidP="004F6384">
      <w:pPr>
        <w:spacing w:after="0"/>
        <w:rPr>
          <w:rFonts w:ascii="Arial" w:hAnsi="Arial"/>
          <w:sz w:val="36"/>
          <w:szCs w:val="36"/>
          <w:lang w:val="en-GB"/>
        </w:rPr>
      </w:pPr>
    </w:p>
    <w:p w14:paraId="5B393B5E" w14:textId="458D0B10" w:rsidR="003A29DA" w:rsidRPr="00ED4375" w:rsidRDefault="003A29DA" w:rsidP="00ED4375">
      <w:pPr>
        <w:pStyle w:val="Heading2"/>
        <w:rPr>
          <w:lang w:val="en-IN"/>
        </w:rPr>
      </w:pPr>
      <w:bookmarkStart w:id="2418" w:name="_Toc202359736"/>
      <w:r>
        <w:t xml:space="preserve">ORAN.WG8.IOT.093: </w:t>
      </w:r>
      <w:r w:rsidR="00ED4375" w:rsidRPr="00ED4375">
        <w:t>Verify D2 Setup and Release procedure when two O-DU's are connected to different O-CU-UP</w:t>
      </w:r>
      <w:r w:rsidR="00ED4375">
        <w:t>s</w:t>
      </w:r>
      <w:bookmarkEnd w:id="2418"/>
    </w:p>
    <w:p w14:paraId="3DA7722B" w14:textId="77777777" w:rsidR="003A29DA" w:rsidRDefault="003A29DA" w:rsidP="003A29DA">
      <w:pPr>
        <w:pStyle w:val="Heading3"/>
      </w:pPr>
      <w:bookmarkStart w:id="2419" w:name="_Toc202359737"/>
      <w:r>
        <w:t>Test Purpose</w:t>
      </w:r>
      <w:bookmarkEnd w:id="2419"/>
    </w:p>
    <w:p w14:paraId="5BD3C079" w14:textId="65E35257" w:rsidR="003A29DA" w:rsidRDefault="003A29DA" w:rsidP="003A29DA">
      <w:pPr>
        <w:rPr>
          <w:rFonts w:eastAsia="Times New Roman"/>
          <w:color w:val="000000" w:themeColor="text1"/>
        </w:rPr>
      </w:pPr>
      <w:r>
        <w:rPr>
          <w:rFonts w:eastAsia="Times New Roman"/>
          <w:color w:val="000000" w:themeColor="text1"/>
        </w:rPr>
        <w:t xml:space="preserve">The purpose of this test case is to </w:t>
      </w:r>
      <w:r w:rsidR="004F3983">
        <w:rPr>
          <w:rFonts w:eastAsia="Times New Roman"/>
          <w:color w:val="000000" w:themeColor="text1"/>
        </w:rPr>
        <w:t>v</w:t>
      </w:r>
      <w:r w:rsidR="004F3983" w:rsidRPr="004F3983">
        <w:rPr>
          <w:rFonts w:eastAsia="Times New Roman"/>
          <w:color w:val="000000" w:themeColor="text1"/>
        </w:rPr>
        <w:t>erify D2 Setup and Release procedure when two O-DU's are connected to different O-CU-UP</w:t>
      </w:r>
      <w:r w:rsidR="002342B1">
        <w:rPr>
          <w:rFonts w:eastAsia="Times New Roman"/>
          <w:color w:val="000000" w:themeColor="text1"/>
        </w:rPr>
        <w:t>’</w:t>
      </w:r>
      <w:r w:rsidR="004F3983" w:rsidRPr="004F3983">
        <w:rPr>
          <w:rFonts w:eastAsia="Times New Roman"/>
          <w:color w:val="000000" w:themeColor="text1"/>
        </w:rPr>
        <w:t>s</w:t>
      </w:r>
      <w:r>
        <w:rPr>
          <w:rFonts w:eastAsia="Times New Roman"/>
          <w:color w:val="000000" w:themeColor="text1"/>
        </w:rPr>
        <w:t>.</w:t>
      </w:r>
    </w:p>
    <w:p w14:paraId="658BCE87" w14:textId="77777777" w:rsidR="003A29DA" w:rsidRPr="00384C48" w:rsidRDefault="003A29DA" w:rsidP="003A29DA">
      <w:pPr>
        <w:pStyle w:val="Heading3"/>
      </w:pPr>
      <w:bookmarkStart w:id="2420" w:name="_Toc202359738"/>
      <w:r>
        <w:lastRenderedPageBreak/>
        <w:t>Reference Requirement</w:t>
      </w:r>
      <w:bookmarkEnd w:id="2420"/>
    </w:p>
    <w:p w14:paraId="3F7EF273" w14:textId="650E93D1" w:rsidR="003A29DA" w:rsidRDefault="003A29DA" w:rsidP="003A29DA">
      <w:pPr>
        <w:rPr>
          <w:rFonts w:eastAsia="Times New Roman"/>
          <w:color w:val="000000" w:themeColor="text1"/>
        </w:rPr>
      </w:pPr>
      <w:r>
        <w:rPr>
          <w:rFonts w:eastAsia="Times New Roman"/>
          <w:color w:val="000000" w:themeColor="text1"/>
        </w:rPr>
        <w:t xml:space="preserve">For detailed requirements, refer to </w:t>
      </w:r>
      <w:r w:rsidR="00F245BF">
        <w:rPr>
          <w:rFonts w:eastAsia="Times New Roman"/>
          <w:color w:val="000000" w:themeColor="text1"/>
        </w:rPr>
        <w:t>section</w:t>
      </w:r>
      <w:r>
        <w:rPr>
          <w:rFonts w:eastAsia="Times New Roman"/>
          <w:color w:val="000000" w:themeColor="text1"/>
        </w:rPr>
        <w:t xml:space="preserve"> </w:t>
      </w:r>
      <w:r w:rsidR="00EC7E63">
        <w:rPr>
          <w:rFonts w:eastAsia="Times New Roman"/>
          <w:color w:val="000000" w:themeColor="text1"/>
        </w:rPr>
        <w:t>9.4</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t>[1]</w:t>
      </w:r>
      <w:r w:rsidRPr="00101459">
        <w:fldChar w:fldCharType="end"/>
      </w:r>
      <w:r w:rsidR="00D97EA2">
        <w:rPr>
          <w:rFonts w:eastAsia="Times New Roman"/>
          <w:color w:val="000000" w:themeColor="text1"/>
        </w:rPr>
        <w:t xml:space="preserve"> and section 5.2.1 in </w:t>
      </w:r>
      <w:r w:rsidR="00D97EA2" w:rsidRPr="00B60556">
        <w:rPr>
          <w:rFonts w:eastAsia="Times New Roman"/>
          <w:color w:val="000000" w:themeColor="text1"/>
        </w:rPr>
        <w:t>O-RAN.WG5.TS.D2GAP</w:t>
      </w:r>
      <w:r w:rsidR="00D97EA2">
        <w:rPr>
          <w:rFonts w:eastAsia="Times New Roman"/>
          <w:color w:val="000000" w:themeColor="text1"/>
        </w:rPr>
        <w:fldChar w:fldCharType="begin"/>
      </w:r>
      <w:r w:rsidR="00D97EA2">
        <w:rPr>
          <w:rFonts w:eastAsia="Times New Roman"/>
          <w:color w:val="000000" w:themeColor="text1"/>
        </w:rPr>
        <w:instrText xml:space="preserve"> REF _Ref201237875 \r \h </w:instrText>
      </w:r>
      <w:r w:rsidR="00D97EA2">
        <w:rPr>
          <w:rFonts w:eastAsia="Times New Roman"/>
          <w:color w:val="000000" w:themeColor="text1"/>
        </w:rPr>
      </w:r>
      <w:r w:rsidR="00D97EA2">
        <w:rPr>
          <w:rFonts w:eastAsia="Times New Roman"/>
          <w:color w:val="000000" w:themeColor="text1"/>
        </w:rPr>
        <w:fldChar w:fldCharType="separate"/>
      </w:r>
      <w:r w:rsidR="00D97EA2">
        <w:rPr>
          <w:rFonts w:eastAsia="Times New Roman"/>
          <w:color w:val="000000" w:themeColor="text1"/>
        </w:rPr>
        <w:t>[39]</w:t>
      </w:r>
      <w:r w:rsidR="00D97EA2">
        <w:rPr>
          <w:rFonts w:eastAsia="Times New Roman"/>
          <w:color w:val="000000" w:themeColor="text1"/>
        </w:rPr>
        <w:fldChar w:fldCharType="end"/>
      </w:r>
    </w:p>
    <w:p w14:paraId="042804B7" w14:textId="77777777" w:rsidR="003A29DA" w:rsidRDefault="003A29DA" w:rsidP="003A29DA">
      <w:pPr>
        <w:pStyle w:val="Heading3"/>
      </w:pPr>
      <w:bookmarkStart w:id="2421" w:name="_Toc202359739"/>
      <w:r>
        <w:t>Initial Conditions</w:t>
      </w:r>
      <w:bookmarkEnd w:id="2421"/>
    </w:p>
    <w:p w14:paraId="0E499948" w14:textId="77777777" w:rsidR="003A29DA" w:rsidRDefault="003A29DA" w:rsidP="003A29DA">
      <w:pPr>
        <w:rPr>
          <w:rFonts w:eastAsia="Times New Roman"/>
          <w:color w:val="000000" w:themeColor="text1"/>
          <w:lang w:val="en-GB"/>
        </w:rPr>
      </w:pPr>
      <w:r>
        <w:rPr>
          <w:rFonts w:eastAsia="Times New Roman"/>
          <w:color w:val="000000" w:themeColor="text1"/>
          <w:lang w:val="en-GB"/>
        </w:rPr>
        <w:t>Following are the preconditions for this test.</w:t>
      </w:r>
    </w:p>
    <w:p w14:paraId="388A067F" w14:textId="77777777" w:rsidR="003A29DA" w:rsidRDefault="003A29DA" w:rsidP="003A29DA">
      <w:pPr>
        <w:pStyle w:val="b0"/>
      </w:pPr>
      <w:r>
        <w:t>Physical interface of DHCP(v4/v6) server, DNS server, CA/RA server, SMO, O-DU and O-RU is connected.</w:t>
      </w:r>
    </w:p>
    <w:p w14:paraId="2227F77A" w14:textId="77777777" w:rsidR="003A29DA" w:rsidRDefault="003A29DA" w:rsidP="003A29DA">
      <w:pPr>
        <w:pStyle w:val="b0"/>
      </w:pPr>
      <w:r>
        <w:t>Use the default O-CU configuration files to configure all modules (NR RRC, NR PDCP, and SDAP) in O-CU.</w:t>
      </w:r>
    </w:p>
    <w:p w14:paraId="724DC5C7" w14:textId="77777777" w:rsidR="003A29DA" w:rsidRDefault="003A29DA" w:rsidP="003A29DA">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2EB927EB" w14:textId="68D355F7" w:rsidR="00A04AC5" w:rsidRDefault="00A04AC5" w:rsidP="00A04AC5">
      <w:pPr>
        <w:pStyle w:val="b0"/>
      </w:pPr>
      <w:r>
        <w:t xml:space="preserve">O-CU is connected to O-DU’s. Both </w:t>
      </w:r>
      <w:r w:rsidRPr="00A04AC5">
        <w:rPr>
          <w:lang w:val="en-US"/>
        </w:rPr>
        <w:t xml:space="preserve">O-DU's are connected to </w:t>
      </w:r>
      <w:r>
        <w:rPr>
          <w:lang w:val="en-US"/>
        </w:rPr>
        <w:t>different</w:t>
      </w:r>
      <w:r w:rsidRPr="00A04AC5">
        <w:rPr>
          <w:lang w:val="en-US"/>
        </w:rPr>
        <w:t xml:space="preserve"> CU-UP</w:t>
      </w:r>
      <w:r>
        <w:rPr>
          <w:lang w:val="en-US"/>
        </w:rPr>
        <w:t>’s</w:t>
      </w:r>
    </w:p>
    <w:p w14:paraId="7A046953" w14:textId="77777777" w:rsidR="003A29DA" w:rsidRDefault="003A29DA" w:rsidP="003A29DA">
      <w:pPr>
        <w:pStyle w:val="b0"/>
      </w:pPr>
      <w:r>
        <w:t>O-CU is connected to 5GC through NG interface and O-CU is operational.</w:t>
      </w:r>
    </w:p>
    <w:p w14:paraId="164995E2" w14:textId="77777777" w:rsidR="003A29DA" w:rsidRDefault="003A29DA" w:rsidP="003A29DA">
      <w:pPr>
        <w:pStyle w:val="b0"/>
      </w:pPr>
      <w:r>
        <w:t>It is assumed that when Power-ON the O-DU, the NETCONF Server is started or when the O-DU is restarted, the NETCONF Server is restarted.</w:t>
      </w:r>
    </w:p>
    <w:p w14:paraId="2007B4FA" w14:textId="77777777" w:rsidR="003A29DA" w:rsidRDefault="003A29DA" w:rsidP="003A29DA">
      <w:pPr>
        <w:pStyle w:val="b0"/>
      </w:pPr>
      <w:r>
        <w:t>NETCONF Client is operational.</w:t>
      </w:r>
    </w:p>
    <w:p w14:paraId="62B6A54C" w14:textId="77777777" w:rsidR="003A29DA" w:rsidRPr="00004BEB" w:rsidRDefault="003A29DA" w:rsidP="003A29DA">
      <w:pPr>
        <w:pStyle w:val="b0"/>
      </w:pPr>
      <w:r>
        <w:t>The O-DU have obtained end to end IP connectivity between O-DU and SMO. The O-DU shall support either IPv4 or IPv6.</w:t>
      </w:r>
    </w:p>
    <w:p w14:paraId="13F04395" w14:textId="2F9E2BA1" w:rsidR="003A29DA" w:rsidRDefault="003A29DA" w:rsidP="003A29DA">
      <w:pPr>
        <w:pStyle w:val="b0"/>
      </w:pPr>
      <w:r>
        <w:t>The P</w:t>
      </w:r>
      <w:r w:rsidR="00F74A63">
        <w:t xml:space="preserve">NF </w:t>
      </w:r>
      <w:r>
        <w:t>Registration is successful with TLS secure connection is established between O-DU and SMO as per test case ORAN.WG8.IOT.017.</w:t>
      </w:r>
    </w:p>
    <w:p w14:paraId="035D5EFC" w14:textId="7CC50881" w:rsidR="003A29DA" w:rsidRDefault="003A29DA" w:rsidP="003A29DA">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t>[26]</w:t>
      </w:r>
      <w:r>
        <w:fldChar w:fldCharType="end"/>
      </w:r>
      <w:r>
        <w:t>.</w:t>
      </w:r>
      <w:r w:rsidR="00053681">
        <w:t xml:space="preserve"> </w:t>
      </w:r>
    </w:p>
    <w:p w14:paraId="30119156" w14:textId="77777777" w:rsidR="003A29DA" w:rsidRDefault="003A29DA" w:rsidP="003A29DA">
      <w:pPr>
        <w:pStyle w:val="Heading3"/>
      </w:pPr>
      <w:bookmarkStart w:id="2422" w:name="_Toc202359740"/>
      <w:r>
        <w:t>Test Setup and Configuration</w:t>
      </w:r>
      <w:bookmarkEnd w:id="2422"/>
    </w:p>
    <w:p w14:paraId="2D015507" w14:textId="77777777" w:rsidR="003A29DA" w:rsidRDefault="003A29DA" w:rsidP="003A29DA">
      <w:pPr>
        <w:pStyle w:val="b0"/>
        <w:rPr>
          <w:b/>
          <w:bCs/>
        </w:rPr>
      </w:pPr>
      <w:r w:rsidRPr="58179EF8">
        <w:rPr>
          <w:b/>
          <w:bCs/>
        </w:rPr>
        <w:t>DUTs:</w:t>
      </w:r>
      <w:r>
        <w:tab/>
        <w:t>SMO</w:t>
      </w:r>
      <w:r w:rsidRPr="58179EF8">
        <w:rPr>
          <w:b/>
          <w:bCs/>
        </w:rPr>
        <w:t>,</w:t>
      </w:r>
      <w:r>
        <w:t xml:space="preserve"> O-DU’s, O-CU and O-RU</w:t>
      </w:r>
    </w:p>
    <w:p w14:paraId="2727BDA5" w14:textId="77777777" w:rsidR="003A29DA" w:rsidRDefault="003A29DA" w:rsidP="003A29DA">
      <w:pPr>
        <w:pStyle w:val="b0"/>
        <w:rPr>
          <w:b/>
          <w:bCs/>
        </w:rPr>
      </w:pPr>
      <w:r w:rsidRPr="58179EF8">
        <w:rPr>
          <w:b/>
          <w:bCs/>
        </w:rPr>
        <w:t xml:space="preserve">Testing tools: </w:t>
      </w:r>
      <w:r>
        <w:t>are required for this test scenario.</w:t>
      </w:r>
    </w:p>
    <w:p w14:paraId="3AA31D16" w14:textId="77777777" w:rsidR="003A29DA" w:rsidRDefault="003A29DA" w:rsidP="003A29DA">
      <w:pPr>
        <w:pStyle w:val="b0"/>
      </w:pPr>
      <w:r>
        <w:t>Test UEs or UE emulator which can support NR.</w:t>
      </w:r>
    </w:p>
    <w:p w14:paraId="1E9FAD09" w14:textId="77777777" w:rsidR="003A29DA" w:rsidRDefault="003A29DA" w:rsidP="003A29DA">
      <w:pPr>
        <w:pStyle w:val="b0"/>
      </w:pPr>
      <w:r>
        <w:t>5G-NR O-RU or O-RU emulator.</w:t>
      </w:r>
    </w:p>
    <w:p w14:paraId="6EBDF627" w14:textId="77777777" w:rsidR="003A29DA" w:rsidRDefault="003A29DA" w:rsidP="003A29DA">
      <w:pPr>
        <w:pStyle w:val="b0"/>
      </w:pPr>
      <w:r>
        <w:t>5G Core or Core emulator used to terminate UEs (emulator) NAS protocol, and to support NGAP, HTTP2, PFCP protocols.</w:t>
      </w:r>
    </w:p>
    <w:p w14:paraId="089925BD" w14:textId="77777777" w:rsidR="003A29DA" w:rsidRDefault="003A29DA" w:rsidP="003A29DA">
      <w:pPr>
        <w:pStyle w:val="b0"/>
      </w:pPr>
      <w:r>
        <w:t>Protocol Analyzer: used to record and observe F1AP, NGAP, FH-eCPRI, FAPI, NAS, HTTP2, PFCP protocol content.</w:t>
      </w:r>
    </w:p>
    <w:p w14:paraId="764988F7" w14:textId="77777777" w:rsidR="003A29DA" w:rsidRPr="0060017A" w:rsidRDefault="003A29DA" w:rsidP="003A29DA">
      <w:pPr>
        <w:pStyle w:val="b0"/>
        <w:rPr>
          <w:sz w:val="24"/>
          <w:szCs w:val="24"/>
        </w:rPr>
      </w:pPr>
      <w:r>
        <w:t>Configuration:</w:t>
      </w:r>
    </w:p>
    <w:p w14:paraId="7E186C9B" w14:textId="3548071D" w:rsidR="003A29DA" w:rsidRDefault="003A29DA" w:rsidP="003A29DA">
      <w:pPr>
        <w:pStyle w:val="b0"/>
      </w:pPr>
      <w:r>
        <w:t xml:space="preserve">For details on the test setup refer </w:t>
      </w:r>
      <w:r>
        <w:fldChar w:fldCharType="begin"/>
      </w:r>
      <w:r>
        <w:instrText xml:space="preserve"> REF _Ref148361477 \r \h </w:instrText>
      </w:r>
      <w:r>
        <w:fldChar w:fldCharType="separate"/>
      </w:r>
      <w:r>
        <w:t>Annex A</w:t>
      </w:r>
      <w:r>
        <w:fldChar w:fldCharType="end"/>
      </w:r>
      <w:r>
        <w:t xml:space="preserve"> - A.</w:t>
      </w:r>
      <w:r w:rsidR="00052FD3">
        <w:t>11</w:t>
      </w:r>
      <w:r>
        <w:t>.</w:t>
      </w:r>
    </w:p>
    <w:p w14:paraId="0A0B6056" w14:textId="77777777" w:rsidR="003A29DA" w:rsidRDefault="003A29DA" w:rsidP="003A29DA">
      <w:pPr>
        <w:pStyle w:val="b0"/>
      </w:pPr>
      <w:r>
        <w:lastRenderedPageBreak/>
        <w:t xml:space="preserve">For details on the MIB and SSB test profiles, see </w:t>
      </w:r>
      <w:r>
        <w:fldChar w:fldCharType="begin"/>
      </w:r>
      <w:r>
        <w:instrText xml:space="preserve"> REF _Ref97217580 \r \h </w:instrText>
      </w:r>
      <w:r>
        <w:fldChar w:fldCharType="separate"/>
      </w:r>
      <w:r>
        <w:t>B.2.1</w:t>
      </w:r>
      <w:r>
        <w:fldChar w:fldCharType="end"/>
      </w:r>
      <w:r>
        <w:t>.</w:t>
      </w:r>
    </w:p>
    <w:p w14:paraId="717B779D" w14:textId="77777777" w:rsidR="003A29DA" w:rsidRDefault="003A29DA" w:rsidP="003A29DA">
      <w:pPr>
        <w:pStyle w:val="b0"/>
      </w:pPr>
      <w:r>
        <w:t xml:space="preserve">For details on the SIB1 test profiles, see </w:t>
      </w:r>
      <w:r>
        <w:fldChar w:fldCharType="begin"/>
      </w:r>
      <w:r>
        <w:instrText xml:space="preserve"> REF _Ref97217588 \r \h </w:instrText>
      </w:r>
      <w:r>
        <w:fldChar w:fldCharType="separate"/>
      </w:r>
      <w:r>
        <w:t>B.3</w:t>
      </w:r>
      <w:r>
        <w:fldChar w:fldCharType="end"/>
      </w:r>
      <w:r>
        <w:t>.</w:t>
      </w:r>
    </w:p>
    <w:p w14:paraId="28A8C0F7" w14:textId="77777777" w:rsidR="003A29DA" w:rsidRPr="00CD1526" w:rsidRDefault="003A29DA" w:rsidP="003A29DA">
      <w:pPr>
        <w:pStyle w:val="b0"/>
      </w:pPr>
      <w:r>
        <w:t xml:space="preserve">For details on the RACH test profiles, see </w:t>
      </w:r>
      <w:r>
        <w:fldChar w:fldCharType="begin"/>
      </w:r>
      <w:r>
        <w:instrText xml:space="preserve"> REF _Ref31820944 \r \h </w:instrText>
      </w:r>
      <w:r>
        <w:fldChar w:fldCharType="separate"/>
      </w:r>
      <w:r>
        <w:t>B.6</w:t>
      </w:r>
      <w:r>
        <w:fldChar w:fldCharType="end"/>
      </w:r>
      <w:r>
        <w:t>.</w:t>
      </w:r>
    </w:p>
    <w:p w14:paraId="6CFF922E" w14:textId="77777777" w:rsidR="003A29DA" w:rsidRPr="00A3460F" w:rsidRDefault="003A29DA" w:rsidP="003A29DA">
      <w:pPr>
        <w:pStyle w:val="Heading3"/>
        <w:rPr>
          <w:lang w:val="en-US"/>
        </w:rPr>
      </w:pPr>
      <w:bookmarkStart w:id="2423" w:name="_Toc202359741"/>
      <w:r w:rsidRPr="35D2ED7C">
        <w:rPr>
          <w:lang w:val="en-US"/>
        </w:rPr>
        <w:t xml:space="preserve">Test </w:t>
      </w:r>
      <w:r>
        <w:t>Procedure</w:t>
      </w:r>
      <w:bookmarkEnd w:id="2423"/>
    </w:p>
    <w:p w14:paraId="2397CF5F" w14:textId="35A2AACB" w:rsidR="003A29DA" w:rsidRDefault="003A29DA" w:rsidP="003A29DA">
      <w:r>
        <w:t xml:space="preserve">The following table describes the test procedures to </w:t>
      </w:r>
      <w:r w:rsidR="002342B1">
        <w:rPr>
          <w:rFonts w:eastAsia="Times New Roman"/>
          <w:color w:val="000000" w:themeColor="text1"/>
        </w:rPr>
        <w:t>v</w:t>
      </w:r>
      <w:r w:rsidR="002342B1" w:rsidRPr="004F3983">
        <w:rPr>
          <w:rFonts w:eastAsia="Times New Roman"/>
          <w:color w:val="000000" w:themeColor="text1"/>
        </w:rPr>
        <w:t>erify D2 Setup and Release procedure when two O-DU's are connected to different O-CU-UPs</w:t>
      </w:r>
      <w:r>
        <w:t>.</w:t>
      </w:r>
    </w:p>
    <w:p w14:paraId="11FB2F47" w14:textId="586199D7" w:rsidR="003A29DA" w:rsidRDefault="003A29DA" w:rsidP="003A29DA">
      <w:pPr>
        <w:pStyle w:val="Caption"/>
        <w:rPr>
          <w:b w:val="0"/>
          <w:bCs w:val="0"/>
        </w:rPr>
      </w:pPr>
      <w:bookmarkStart w:id="2424" w:name="_Toc202359145"/>
      <w:r>
        <w:t xml:space="preserve">Table </w:t>
      </w:r>
      <w:r>
        <w:fldChar w:fldCharType="begin"/>
      </w:r>
      <w:r>
        <w:instrText>STYLEREF 2 \s</w:instrText>
      </w:r>
      <w:r>
        <w:fldChar w:fldCharType="separate"/>
      </w:r>
      <w:r w:rsidR="002342B1">
        <w:rPr>
          <w:noProof/>
        </w:rPr>
        <w:t>7.94</w:t>
      </w:r>
      <w:r>
        <w:fldChar w:fldCharType="end"/>
      </w:r>
      <w:r>
        <w:noBreakHyphen/>
      </w:r>
      <w:r>
        <w:fldChar w:fldCharType="begin"/>
      </w:r>
      <w:r>
        <w:instrText>SEQ Table \* ARABIC \s 2</w:instrText>
      </w:r>
      <w:r>
        <w:fldChar w:fldCharType="separate"/>
      </w:r>
      <w:r>
        <w:rPr>
          <w:noProof/>
        </w:rPr>
        <w:t>1</w:t>
      </w:r>
      <w:r>
        <w:fldChar w:fldCharType="end"/>
      </w:r>
      <w:r>
        <w:t xml:space="preserve">: </w:t>
      </w:r>
      <w:r w:rsidR="002342B1">
        <w:rPr>
          <w:rFonts w:eastAsia="Times New Roman"/>
          <w:color w:val="000000" w:themeColor="text1"/>
        </w:rPr>
        <w:t>v</w:t>
      </w:r>
      <w:r w:rsidR="002342B1" w:rsidRPr="004F3983">
        <w:rPr>
          <w:rFonts w:eastAsia="Times New Roman"/>
          <w:color w:val="000000" w:themeColor="text1"/>
        </w:rPr>
        <w:t>erify D2 Setup and Release procedure when two O-DU's are connected to different O-CU-UPs</w:t>
      </w:r>
      <w:bookmarkEnd w:id="24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1"/>
        <w:gridCol w:w="1804"/>
        <w:gridCol w:w="4478"/>
      </w:tblGrid>
      <w:tr w:rsidR="003A29DA" w:rsidRPr="006677DE" w14:paraId="454C6BC6" w14:textId="77777777" w:rsidTr="00484D6A">
        <w:trPr>
          <w:trHeight w:val="290"/>
        </w:trPr>
        <w:tc>
          <w:tcPr>
            <w:tcW w:w="338" w:type="pct"/>
            <w:shd w:val="clear" w:color="auto" w:fill="D9D9D9" w:themeFill="background1" w:themeFillShade="D9"/>
            <w:hideMark/>
          </w:tcPr>
          <w:p w14:paraId="6C51805F"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0DB6A497"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32D4F3DF"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Msg Flow</w:t>
            </w:r>
          </w:p>
        </w:tc>
        <w:tc>
          <w:tcPr>
            <w:tcW w:w="2385" w:type="pct"/>
            <w:shd w:val="clear" w:color="auto" w:fill="D9D9D9" w:themeFill="background1" w:themeFillShade="D9"/>
            <w:hideMark/>
          </w:tcPr>
          <w:p w14:paraId="2E9C82A3"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Expected Output</w:t>
            </w:r>
          </w:p>
        </w:tc>
      </w:tr>
      <w:tr w:rsidR="003A29DA" w:rsidRPr="006677DE" w14:paraId="2474727B" w14:textId="77777777" w:rsidTr="00484D6A">
        <w:trPr>
          <w:trHeight w:val="810"/>
        </w:trPr>
        <w:tc>
          <w:tcPr>
            <w:tcW w:w="338" w:type="pct"/>
            <w:shd w:val="clear" w:color="auto" w:fill="auto"/>
            <w:hideMark/>
          </w:tcPr>
          <w:p w14:paraId="1A329F9A" w14:textId="13775489" w:rsidR="003A29DA" w:rsidRPr="00770146" w:rsidRDefault="00D566EF" w:rsidP="006E1C4C">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1</w:t>
            </w:r>
          </w:p>
        </w:tc>
        <w:tc>
          <w:tcPr>
            <w:tcW w:w="1316" w:type="pct"/>
            <w:shd w:val="clear" w:color="auto" w:fill="auto"/>
            <w:hideMark/>
          </w:tcPr>
          <w:p w14:paraId="23219CB5" w14:textId="12675A8C" w:rsidR="003A29DA" w:rsidRPr="00770146" w:rsidRDefault="003A29DA" w:rsidP="006E1C4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cell bring up </w:t>
            </w:r>
            <w:r w:rsidR="00D566EF">
              <w:rPr>
                <w:rFonts w:ascii="Arial" w:eastAsia="Times New Roman" w:hAnsi="Arial" w:cs="Arial"/>
                <w:color w:val="000000"/>
                <w:sz w:val="18"/>
                <w:szCs w:val="18"/>
              </w:rPr>
              <w:t xml:space="preserve">is </w:t>
            </w:r>
            <w:r w:rsidRPr="00770146">
              <w:rPr>
                <w:rFonts w:ascii="Arial" w:eastAsia="Times New Roman" w:hAnsi="Arial" w:cs="Arial"/>
                <w:color w:val="000000"/>
                <w:sz w:val="18"/>
                <w:szCs w:val="18"/>
              </w:rPr>
              <w:t>successful for both O-DU</w:t>
            </w:r>
          </w:p>
        </w:tc>
        <w:tc>
          <w:tcPr>
            <w:tcW w:w="961" w:type="pct"/>
            <w:shd w:val="clear" w:color="auto" w:fill="auto"/>
            <w:hideMark/>
          </w:tcPr>
          <w:p w14:paraId="5B858359" w14:textId="77777777" w:rsidR="003A29DA" w:rsidRPr="00F17B0E" w:rsidRDefault="003A29DA" w:rsidP="006E1C4C">
            <w:pPr>
              <w:spacing w:after="0"/>
              <w:rPr>
                <w:rFonts w:eastAsia="Times New Roman"/>
                <w:b/>
                <w:bCs/>
                <w:color w:val="000000"/>
              </w:rPr>
            </w:pPr>
            <w:r w:rsidRPr="00F17B0E">
              <w:rPr>
                <w:rFonts w:eastAsia="Times New Roman"/>
                <w:b/>
                <w:bCs/>
                <w:color w:val="000000"/>
              </w:rPr>
              <w:t>O-DU/O-RU</w:t>
            </w:r>
          </w:p>
        </w:tc>
        <w:tc>
          <w:tcPr>
            <w:tcW w:w="2385" w:type="pct"/>
            <w:shd w:val="clear" w:color="auto" w:fill="auto"/>
            <w:hideMark/>
          </w:tcPr>
          <w:p w14:paraId="2C0CE4FE" w14:textId="77777777" w:rsidR="003A29DA" w:rsidRPr="00770146" w:rsidRDefault="003A29DA"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p>
          <w:p w14:paraId="05B9C130" w14:textId="1C526764" w:rsidR="003A29DA" w:rsidRPr="00770146" w:rsidRDefault="003A29DA"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w:t>
            </w:r>
            <w:r w:rsidR="00DC6E66" w:rsidRPr="50E62403">
              <w:rPr>
                <w:rFonts w:ascii="Arial" w:eastAsia="Times New Roman" w:hAnsi="Arial" w:cs="Arial"/>
                <w:color w:val="000000" w:themeColor="text1"/>
                <w:sz w:val="18"/>
                <w:szCs w:val="18"/>
              </w:rPr>
              <w:t>ACTIVE,</w:t>
            </w:r>
            <w:r w:rsidRPr="50E62403">
              <w:rPr>
                <w:rFonts w:ascii="Arial" w:eastAsia="Times New Roman" w:hAnsi="Arial" w:cs="Arial"/>
                <w:color w:val="000000" w:themeColor="text1"/>
                <w:sz w:val="18"/>
                <w:szCs w:val="18"/>
              </w:rPr>
              <w:t xml:space="preserve"> and sync-state is set to LOCKED.</w:t>
            </w:r>
          </w:p>
          <w:p w14:paraId="42350AE8" w14:textId="77777777" w:rsidR="003A29DA" w:rsidRPr="00770146" w:rsidRDefault="003A29DA"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O-DU monitors the synchronization-state-change notification periodically to ensure that O-RU is in LOCKED state and available for CU-plane communication, as described in section 13.1 of [24].</w:t>
            </w:r>
          </w:p>
          <w:p w14:paraId="07F0302A" w14:textId="77777777" w:rsidR="003A29DA" w:rsidRPr="00770146" w:rsidRDefault="003A29DA" w:rsidP="006E1C4C">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2F653B" w:rsidRPr="006677DE" w14:paraId="36E42054" w14:textId="77777777" w:rsidTr="00484D6A">
        <w:trPr>
          <w:trHeight w:val="1820"/>
        </w:trPr>
        <w:tc>
          <w:tcPr>
            <w:tcW w:w="338" w:type="pct"/>
            <w:shd w:val="clear" w:color="auto" w:fill="auto"/>
          </w:tcPr>
          <w:p w14:paraId="2258AD81" w14:textId="40F15C1F" w:rsidR="002F653B" w:rsidRPr="00770146" w:rsidRDefault="002F653B" w:rsidP="002F653B">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2</w:t>
            </w:r>
          </w:p>
        </w:tc>
        <w:tc>
          <w:tcPr>
            <w:tcW w:w="1316" w:type="pct"/>
            <w:shd w:val="clear" w:color="auto" w:fill="auto"/>
          </w:tcPr>
          <w:p w14:paraId="3F04F904" w14:textId="4BE0B58D" w:rsidR="002F653B" w:rsidRPr="00770146"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O-DU1 initiates D2 connection towards O-DU2</w:t>
            </w:r>
          </w:p>
        </w:tc>
        <w:tc>
          <w:tcPr>
            <w:tcW w:w="961" w:type="pct"/>
            <w:shd w:val="clear" w:color="auto" w:fill="auto"/>
          </w:tcPr>
          <w:p w14:paraId="3CD1EF69" w14:textId="5D23BB67" w:rsidR="002F653B" w:rsidRPr="00F17B0E" w:rsidRDefault="002F653B" w:rsidP="002F653B">
            <w:pPr>
              <w:spacing w:after="0"/>
              <w:rPr>
                <w:rFonts w:eastAsia="Times New Roman"/>
                <w:b/>
                <w:bCs/>
                <w:color w:val="000000"/>
              </w:rPr>
            </w:pPr>
            <w:r>
              <w:rPr>
                <w:rFonts w:eastAsia="Times New Roman"/>
                <w:b/>
                <w:bCs/>
                <w:color w:val="000000"/>
              </w:rPr>
              <w:t xml:space="preserve">O-DU1 </w:t>
            </w:r>
            <w:r w:rsidRPr="00F17B0E">
              <w:rPr>
                <w:rFonts w:ascii="Wingdings" w:eastAsia="Wingdings" w:hAnsi="Wingdings" w:cs="Wingdings"/>
                <w:b/>
                <w:bCs/>
              </w:rPr>
              <w:t>ßà</w:t>
            </w:r>
            <w:r>
              <w:rPr>
                <w:rFonts w:eastAsia="Times New Roman"/>
                <w:b/>
                <w:bCs/>
                <w:color w:val="000000"/>
              </w:rPr>
              <w:t xml:space="preserve"> O-DU2</w:t>
            </w:r>
          </w:p>
        </w:tc>
        <w:tc>
          <w:tcPr>
            <w:tcW w:w="2385" w:type="pct"/>
            <w:shd w:val="clear" w:color="auto" w:fill="auto"/>
          </w:tcPr>
          <w:p w14:paraId="2775D90E" w14:textId="7777777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Verify O-DU1 sends D2 Setup Request to O-DU2.</w:t>
            </w:r>
          </w:p>
          <w:p w14:paraId="6F14C646" w14:textId="77777777" w:rsidR="002F653B" w:rsidRDefault="002F653B" w:rsidP="002F653B">
            <w:pPr>
              <w:spacing w:after="0"/>
              <w:rPr>
                <w:rFonts w:ascii="Arial" w:eastAsia="Times New Roman" w:hAnsi="Arial" w:cs="Arial"/>
                <w:color w:val="000000"/>
                <w:sz w:val="18"/>
                <w:szCs w:val="18"/>
              </w:rPr>
            </w:pPr>
          </w:p>
          <w:p w14:paraId="0B07639E" w14:textId="6D583F2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D2 setup request includes O-DU1 Cell list, Cell capability </w:t>
            </w:r>
            <w:r w:rsidR="00226145">
              <w:rPr>
                <w:rFonts w:ascii="Arial" w:eastAsia="Times New Roman" w:hAnsi="Arial" w:cs="Arial"/>
                <w:color w:val="000000"/>
                <w:sz w:val="18"/>
                <w:szCs w:val="18"/>
              </w:rPr>
              <w:t>etc.</w:t>
            </w:r>
          </w:p>
          <w:p w14:paraId="3585655D" w14:textId="77777777" w:rsidR="002F653B" w:rsidRDefault="002F653B" w:rsidP="002F653B">
            <w:pPr>
              <w:spacing w:after="0"/>
              <w:rPr>
                <w:rFonts w:ascii="Arial" w:eastAsia="Times New Roman" w:hAnsi="Arial" w:cs="Arial"/>
                <w:color w:val="000000"/>
                <w:sz w:val="18"/>
                <w:szCs w:val="18"/>
              </w:rPr>
            </w:pPr>
          </w:p>
          <w:p w14:paraId="598E66C4" w14:textId="7777777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O-DU2 receives and processes the D2 setup request message successfully. </w:t>
            </w:r>
          </w:p>
          <w:p w14:paraId="47096011" w14:textId="77777777" w:rsidR="002F653B" w:rsidRDefault="002F653B" w:rsidP="002F653B">
            <w:pPr>
              <w:spacing w:after="0"/>
              <w:rPr>
                <w:rFonts w:ascii="Arial" w:eastAsia="Times New Roman" w:hAnsi="Arial" w:cs="Arial"/>
                <w:color w:val="000000"/>
                <w:sz w:val="18"/>
                <w:szCs w:val="18"/>
              </w:rPr>
            </w:pPr>
          </w:p>
          <w:p w14:paraId="4DB75779" w14:textId="7777777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 responds with D2 Setup Response message including O-DU2 Cell list, Cell Capability etc. to O-DU1.</w:t>
            </w:r>
          </w:p>
          <w:p w14:paraId="42399A60" w14:textId="52A520A6" w:rsidR="002F653B" w:rsidRPr="00770146" w:rsidRDefault="002F653B" w:rsidP="002F653B">
            <w:pPr>
              <w:spacing w:after="0"/>
              <w:rPr>
                <w:rFonts w:ascii="Arial" w:eastAsia="Times New Roman" w:hAnsi="Arial" w:cs="Arial"/>
                <w:color w:val="000000"/>
                <w:sz w:val="18"/>
                <w:szCs w:val="18"/>
              </w:rPr>
            </w:pPr>
          </w:p>
        </w:tc>
      </w:tr>
      <w:tr w:rsidR="005B74CE" w:rsidRPr="006677DE" w14:paraId="2B996A63" w14:textId="77777777" w:rsidTr="00484D6A">
        <w:trPr>
          <w:trHeight w:val="1010"/>
        </w:trPr>
        <w:tc>
          <w:tcPr>
            <w:tcW w:w="338" w:type="pct"/>
            <w:shd w:val="clear" w:color="auto" w:fill="auto"/>
          </w:tcPr>
          <w:p w14:paraId="68B90CFB" w14:textId="38C21576" w:rsidR="005B74CE" w:rsidRPr="00770146" w:rsidRDefault="005B74CE" w:rsidP="005B74CE">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3</w:t>
            </w:r>
          </w:p>
        </w:tc>
        <w:tc>
          <w:tcPr>
            <w:tcW w:w="1316" w:type="pct"/>
            <w:shd w:val="clear" w:color="auto" w:fill="auto"/>
          </w:tcPr>
          <w:p w14:paraId="1E33EA8D" w14:textId="40B056CA" w:rsidR="005B74CE" w:rsidRPr="00770146" w:rsidRDefault="005B74CE" w:rsidP="005B74C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w:t>
            </w:r>
            <w:r>
              <w:rPr>
                <w:rFonts w:ascii="Arial" w:eastAsia="Times New Roman" w:hAnsi="Arial" w:cs="Arial"/>
                <w:color w:val="000000"/>
                <w:sz w:val="18"/>
                <w:szCs w:val="18"/>
              </w:rPr>
              <w:t>UE registration procedure</w:t>
            </w:r>
            <w:r w:rsidRPr="00770146">
              <w:rPr>
                <w:rFonts w:ascii="Arial" w:eastAsia="Times New Roman" w:hAnsi="Arial" w:cs="Arial"/>
                <w:color w:val="000000"/>
                <w:sz w:val="18"/>
                <w:szCs w:val="18"/>
              </w:rPr>
              <w:t xml:space="preserve"> </w:t>
            </w:r>
            <w:r>
              <w:rPr>
                <w:rFonts w:ascii="Arial" w:eastAsia="Times New Roman" w:hAnsi="Arial" w:cs="Arial"/>
                <w:color w:val="000000"/>
                <w:sz w:val="18"/>
                <w:szCs w:val="18"/>
              </w:rPr>
              <w:t>on both</w:t>
            </w:r>
            <w:r w:rsidRPr="00770146">
              <w:rPr>
                <w:rFonts w:ascii="Arial" w:eastAsia="Times New Roman" w:hAnsi="Arial" w:cs="Arial"/>
                <w:color w:val="000000"/>
                <w:sz w:val="18"/>
                <w:szCs w:val="18"/>
              </w:rPr>
              <w:t xml:space="preserve"> O-DU</w:t>
            </w:r>
            <w:r>
              <w:rPr>
                <w:rFonts w:ascii="Arial" w:eastAsia="Times New Roman" w:hAnsi="Arial" w:cs="Arial"/>
                <w:color w:val="000000"/>
                <w:sz w:val="18"/>
                <w:szCs w:val="18"/>
              </w:rPr>
              <w:t>1</w:t>
            </w:r>
            <w:r w:rsidRPr="00770146">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and O-DU2 </w:t>
            </w:r>
            <w:r w:rsidRPr="00770146">
              <w:rPr>
                <w:rFonts w:ascii="Arial" w:eastAsia="Times New Roman" w:hAnsi="Arial" w:cs="Arial"/>
                <w:color w:val="000000"/>
                <w:sz w:val="18"/>
                <w:szCs w:val="18"/>
              </w:rPr>
              <w:t>and establish multiple PDU session with single QFI</w:t>
            </w:r>
          </w:p>
        </w:tc>
        <w:tc>
          <w:tcPr>
            <w:tcW w:w="961" w:type="pct"/>
            <w:shd w:val="clear" w:color="auto" w:fill="auto"/>
          </w:tcPr>
          <w:p w14:paraId="48B9F63E" w14:textId="026B1AFB" w:rsidR="005B74CE" w:rsidRPr="00F17B0E" w:rsidRDefault="005B74CE" w:rsidP="005B74CE">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tcPr>
          <w:p w14:paraId="522C43DA" w14:textId="77777777" w:rsidR="005B74CE" w:rsidRPr="00770146" w:rsidRDefault="005B74CE" w:rsidP="005B74C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r>
              <w:rPr>
                <w:rFonts w:ascii="Arial" w:eastAsia="Times New Roman" w:hAnsi="Arial" w:cs="Arial"/>
                <w:color w:val="000000"/>
                <w:sz w:val="18"/>
                <w:szCs w:val="18"/>
              </w:rPr>
              <w:t xml:space="preserve"> on both O-DU1 and O-DU2 for individual UEs</w:t>
            </w:r>
            <w:r w:rsidRPr="00770146">
              <w:rPr>
                <w:rFonts w:ascii="Arial" w:eastAsia="Times New Roman" w:hAnsi="Arial" w:cs="Arial"/>
                <w:color w:val="000000"/>
                <w:sz w:val="18"/>
                <w:szCs w:val="18"/>
              </w:rPr>
              <w:t>.</w:t>
            </w:r>
          </w:p>
          <w:p w14:paraId="0733F19E" w14:textId="77777777" w:rsidR="005B74CE" w:rsidRDefault="005B74CE" w:rsidP="005B74CE">
            <w:pPr>
              <w:spacing w:after="0"/>
              <w:rPr>
                <w:rFonts w:ascii="Arial" w:eastAsia="Times New Roman" w:hAnsi="Arial" w:cs="Arial"/>
                <w:color w:val="000000"/>
                <w:sz w:val="18"/>
                <w:szCs w:val="18"/>
              </w:rPr>
            </w:pPr>
          </w:p>
          <w:p w14:paraId="21288C41" w14:textId="6EC8F1B1" w:rsidR="005B74CE" w:rsidRPr="00770146" w:rsidRDefault="005B74CE" w:rsidP="005B74CE">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multi PDU sessions are established as per requirement for GBR, Non-GBR and Delay critical GBR bearer</w:t>
            </w:r>
            <w:r>
              <w:rPr>
                <w:rFonts w:ascii="Arial" w:eastAsia="Times New Roman" w:hAnsi="Arial" w:cs="Arial"/>
                <w:color w:val="000000"/>
                <w:sz w:val="18"/>
                <w:szCs w:val="18"/>
              </w:rPr>
              <w:t>.</w:t>
            </w:r>
          </w:p>
        </w:tc>
      </w:tr>
      <w:tr w:rsidR="002F653B" w:rsidRPr="006677DE" w14:paraId="1FB767B8" w14:textId="77777777" w:rsidTr="00DC6E66">
        <w:trPr>
          <w:trHeight w:val="966"/>
        </w:trPr>
        <w:tc>
          <w:tcPr>
            <w:tcW w:w="338" w:type="pct"/>
            <w:shd w:val="clear" w:color="auto" w:fill="auto"/>
          </w:tcPr>
          <w:p w14:paraId="37932A76" w14:textId="5F077AA7" w:rsidR="002F653B" w:rsidRPr="00770146" w:rsidRDefault="002F653B" w:rsidP="002F653B">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4</w:t>
            </w:r>
          </w:p>
        </w:tc>
        <w:tc>
          <w:tcPr>
            <w:tcW w:w="1316" w:type="pct"/>
            <w:shd w:val="clear" w:color="auto" w:fill="auto"/>
          </w:tcPr>
          <w:p w14:paraId="23D0CA2F" w14:textId="5677CF6A" w:rsidR="002F653B" w:rsidRPr="00770146" w:rsidRDefault="005B74CE" w:rsidP="002F653B">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r>
              <w:rPr>
                <w:rFonts w:ascii="Arial" w:eastAsia="Times New Roman" w:hAnsi="Arial" w:cs="Arial"/>
                <w:color w:val="000000"/>
                <w:sz w:val="18"/>
                <w:szCs w:val="18"/>
              </w:rPr>
              <w:t>on both UEs connected to O-DU1 and O-DU2 respectively.</w:t>
            </w:r>
          </w:p>
        </w:tc>
        <w:tc>
          <w:tcPr>
            <w:tcW w:w="961" w:type="pct"/>
            <w:shd w:val="clear" w:color="auto" w:fill="auto"/>
          </w:tcPr>
          <w:p w14:paraId="1BE93455" w14:textId="3FDB6AB0" w:rsidR="002F653B" w:rsidRPr="00F17B0E" w:rsidRDefault="002F653B" w:rsidP="002F653B">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tcPr>
          <w:p w14:paraId="5C8970C0" w14:textId="2892EE01" w:rsidR="002F653B" w:rsidRPr="00770146" w:rsidRDefault="002F653B" w:rsidP="002F653B">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end-to-end data transfer is successful across all PDU session</w:t>
            </w:r>
            <w:r>
              <w:rPr>
                <w:rFonts w:ascii="Arial" w:eastAsia="Times New Roman" w:hAnsi="Arial" w:cs="Arial"/>
                <w:color w:val="000000"/>
                <w:sz w:val="18"/>
                <w:szCs w:val="18"/>
              </w:rPr>
              <w:t>s</w:t>
            </w:r>
          </w:p>
        </w:tc>
      </w:tr>
      <w:tr w:rsidR="002F653B" w:rsidRPr="006677DE" w14:paraId="58C5AFBF" w14:textId="77777777" w:rsidTr="00484D6A">
        <w:trPr>
          <w:trHeight w:val="780"/>
        </w:trPr>
        <w:tc>
          <w:tcPr>
            <w:tcW w:w="338" w:type="pct"/>
            <w:shd w:val="clear" w:color="auto" w:fill="auto"/>
          </w:tcPr>
          <w:p w14:paraId="5A12BBE2" w14:textId="63815302" w:rsidR="002F653B" w:rsidRPr="00770146" w:rsidRDefault="002F653B" w:rsidP="002F653B">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5</w:t>
            </w:r>
          </w:p>
        </w:tc>
        <w:tc>
          <w:tcPr>
            <w:tcW w:w="1316" w:type="pct"/>
            <w:shd w:val="clear" w:color="auto" w:fill="auto"/>
          </w:tcPr>
          <w:p w14:paraId="1BBEB63A" w14:textId="01B34F9B" w:rsidR="002F653B" w:rsidRPr="00770146"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O-DU1 initiates to bring down D2 connection gracefully</w:t>
            </w:r>
          </w:p>
        </w:tc>
        <w:tc>
          <w:tcPr>
            <w:tcW w:w="961" w:type="pct"/>
            <w:shd w:val="clear" w:color="auto" w:fill="auto"/>
          </w:tcPr>
          <w:p w14:paraId="7E61A2D6" w14:textId="2A31E03F" w:rsidR="002F653B" w:rsidRPr="00F17B0E" w:rsidRDefault="002F653B" w:rsidP="002F653B">
            <w:pPr>
              <w:spacing w:after="0"/>
              <w:rPr>
                <w:rFonts w:eastAsia="Times New Roman"/>
                <w:b/>
                <w:bCs/>
                <w:color w:val="000000"/>
              </w:rPr>
            </w:pPr>
            <w:r>
              <w:rPr>
                <w:rFonts w:eastAsia="Times New Roman"/>
                <w:b/>
                <w:bCs/>
                <w:color w:val="000000"/>
              </w:rPr>
              <w:t xml:space="preserve">O-DU1 </w:t>
            </w:r>
            <w:r w:rsidRPr="00F17B0E">
              <w:rPr>
                <w:rFonts w:ascii="Wingdings" w:eastAsia="Wingdings" w:hAnsi="Wingdings" w:cs="Wingdings"/>
                <w:b/>
                <w:bCs/>
              </w:rPr>
              <w:t>ßà</w:t>
            </w:r>
            <w:r>
              <w:rPr>
                <w:rFonts w:eastAsia="Times New Roman"/>
                <w:b/>
                <w:bCs/>
                <w:color w:val="000000"/>
              </w:rPr>
              <w:t xml:space="preserve"> O-DU2</w:t>
            </w:r>
          </w:p>
        </w:tc>
        <w:tc>
          <w:tcPr>
            <w:tcW w:w="2385" w:type="pct"/>
            <w:shd w:val="clear" w:color="auto" w:fill="auto"/>
          </w:tcPr>
          <w:p w14:paraId="75A183C2" w14:textId="7777777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Verify O-DU1 sends D2 Release Request to O-DU2.</w:t>
            </w:r>
          </w:p>
          <w:p w14:paraId="5048A3C2" w14:textId="77777777" w:rsidR="002F653B" w:rsidRDefault="002F653B" w:rsidP="002F653B">
            <w:pPr>
              <w:spacing w:after="0"/>
              <w:rPr>
                <w:rFonts w:ascii="Arial" w:eastAsia="Times New Roman" w:hAnsi="Arial" w:cs="Arial"/>
                <w:color w:val="000000"/>
                <w:sz w:val="18"/>
                <w:szCs w:val="18"/>
              </w:rPr>
            </w:pPr>
          </w:p>
          <w:p w14:paraId="0DBF341A" w14:textId="7777777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O-DU2 receives and processes the D2 release request message successfully. </w:t>
            </w:r>
          </w:p>
          <w:p w14:paraId="7B3E8F20" w14:textId="77777777" w:rsidR="002F653B" w:rsidRDefault="002F653B" w:rsidP="002F653B">
            <w:pPr>
              <w:spacing w:after="0"/>
              <w:rPr>
                <w:rFonts w:ascii="Arial" w:eastAsia="Times New Roman" w:hAnsi="Arial" w:cs="Arial"/>
                <w:color w:val="000000"/>
                <w:sz w:val="18"/>
                <w:szCs w:val="18"/>
              </w:rPr>
            </w:pPr>
          </w:p>
          <w:p w14:paraId="2A05BBFB" w14:textId="77777777" w:rsidR="002F653B"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 responds with D2 Release Response message O-DU1.</w:t>
            </w:r>
          </w:p>
          <w:p w14:paraId="390961AD" w14:textId="77777777" w:rsidR="002F653B" w:rsidRDefault="002F653B" w:rsidP="002F653B">
            <w:pPr>
              <w:spacing w:after="0"/>
              <w:rPr>
                <w:rFonts w:ascii="Arial" w:eastAsia="Times New Roman" w:hAnsi="Arial" w:cs="Arial"/>
                <w:color w:val="000000"/>
                <w:sz w:val="18"/>
                <w:szCs w:val="18"/>
              </w:rPr>
            </w:pPr>
          </w:p>
          <w:p w14:paraId="02B0EECC" w14:textId="37F50D5A" w:rsidR="002F653B" w:rsidRPr="00770146" w:rsidRDefault="002F653B" w:rsidP="002F653B">
            <w:pPr>
              <w:spacing w:after="0"/>
              <w:rPr>
                <w:rFonts w:ascii="Arial" w:eastAsia="Times New Roman" w:hAnsi="Arial" w:cs="Arial"/>
                <w:color w:val="000000"/>
                <w:sz w:val="18"/>
                <w:szCs w:val="18"/>
              </w:rPr>
            </w:pPr>
            <w:r>
              <w:rPr>
                <w:rFonts w:ascii="Arial" w:eastAsia="Times New Roman" w:hAnsi="Arial" w:cs="Arial"/>
                <w:color w:val="000000"/>
                <w:sz w:val="18"/>
                <w:szCs w:val="18"/>
              </w:rPr>
              <w:t>Verify D2 connection is released and all the D2 contexts are cleared. SCTP is released.  No further message exchange over D2 connection.</w:t>
            </w:r>
          </w:p>
        </w:tc>
      </w:tr>
    </w:tbl>
    <w:p w14:paraId="391D91B2" w14:textId="77777777" w:rsidR="003A29DA" w:rsidRDefault="003A29DA" w:rsidP="003A29DA">
      <w:pPr>
        <w:spacing w:after="0"/>
        <w:rPr>
          <w:rFonts w:ascii="Arial" w:hAnsi="Arial"/>
          <w:sz w:val="36"/>
          <w:szCs w:val="36"/>
          <w:lang w:val="en-GB"/>
        </w:rPr>
      </w:pPr>
    </w:p>
    <w:p w14:paraId="6F38CE48" w14:textId="557205DF" w:rsidR="003A29DA" w:rsidRPr="006225DD" w:rsidRDefault="003A29DA" w:rsidP="003A29DA">
      <w:pPr>
        <w:pStyle w:val="Heading2"/>
      </w:pPr>
      <w:bookmarkStart w:id="2425" w:name="_Toc202359742"/>
      <w:r>
        <w:t>ORAN.WG8.IOT.09</w:t>
      </w:r>
      <w:r w:rsidR="00EC7E63">
        <w:t>4</w:t>
      </w:r>
      <w:r>
        <w:t xml:space="preserve">: </w:t>
      </w:r>
      <w:r w:rsidR="004F3983" w:rsidRPr="004F3983">
        <w:rPr>
          <w:lang w:val="en-US"/>
        </w:rPr>
        <w:t xml:space="preserve">Verify Carrier aggregation, S-Cell </w:t>
      </w:r>
      <w:r w:rsidR="004F3983">
        <w:rPr>
          <w:lang w:val="en-US"/>
        </w:rPr>
        <w:t>A</w:t>
      </w:r>
      <w:r w:rsidR="004F3983" w:rsidRPr="004F3983">
        <w:rPr>
          <w:lang w:val="en-US"/>
        </w:rPr>
        <w:t>ddition/Release over D2 Interface</w:t>
      </w:r>
      <w:bookmarkEnd w:id="2425"/>
    </w:p>
    <w:p w14:paraId="714E8ADA" w14:textId="77777777" w:rsidR="003A29DA" w:rsidRDefault="003A29DA" w:rsidP="003A29DA">
      <w:pPr>
        <w:pStyle w:val="Heading3"/>
      </w:pPr>
      <w:bookmarkStart w:id="2426" w:name="_Toc202359743"/>
      <w:r>
        <w:t>Test Purpose</w:t>
      </w:r>
      <w:bookmarkEnd w:id="2426"/>
    </w:p>
    <w:p w14:paraId="6D31C035" w14:textId="51FF1D6D" w:rsidR="003A29DA" w:rsidRDefault="003A29DA" w:rsidP="003A29DA">
      <w:pPr>
        <w:rPr>
          <w:rFonts w:eastAsia="Times New Roman"/>
          <w:color w:val="000000" w:themeColor="text1"/>
        </w:rPr>
      </w:pPr>
      <w:r>
        <w:rPr>
          <w:rFonts w:eastAsia="Times New Roman"/>
          <w:color w:val="000000" w:themeColor="text1"/>
        </w:rPr>
        <w:t xml:space="preserve">The purpose of this test case is to </w:t>
      </w:r>
      <w:r w:rsidR="004F3983">
        <w:rPr>
          <w:rFonts w:eastAsia="Times New Roman"/>
          <w:color w:val="000000" w:themeColor="text1"/>
        </w:rPr>
        <w:t>v</w:t>
      </w:r>
      <w:r w:rsidR="004F3983" w:rsidRPr="004F3983">
        <w:rPr>
          <w:rFonts w:eastAsia="Times New Roman"/>
          <w:color w:val="000000" w:themeColor="text1"/>
        </w:rPr>
        <w:t>erify Carrier aggregation, S-Cell addition/Release over D2 Interface</w:t>
      </w:r>
      <w:r>
        <w:rPr>
          <w:rFonts w:eastAsia="Times New Roman"/>
          <w:color w:val="000000" w:themeColor="text1"/>
        </w:rPr>
        <w:t>.</w:t>
      </w:r>
    </w:p>
    <w:p w14:paraId="28A7AA91" w14:textId="77777777" w:rsidR="003A29DA" w:rsidRPr="00384C48" w:rsidRDefault="003A29DA" w:rsidP="003A29DA">
      <w:pPr>
        <w:pStyle w:val="Heading3"/>
      </w:pPr>
      <w:bookmarkStart w:id="2427" w:name="_Toc202359744"/>
      <w:r>
        <w:t>Reference Requirement</w:t>
      </w:r>
      <w:bookmarkEnd w:id="2427"/>
    </w:p>
    <w:p w14:paraId="43473326" w14:textId="6E395BE1" w:rsidR="003A29DA" w:rsidRDefault="003A29DA" w:rsidP="003A29DA">
      <w:pPr>
        <w:rPr>
          <w:rFonts w:eastAsia="Times New Roman"/>
          <w:color w:val="000000" w:themeColor="text1"/>
        </w:rPr>
      </w:pPr>
      <w:r>
        <w:rPr>
          <w:rFonts w:eastAsia="Times New Roman"/>
          <w:color w:val="000000" w:themeColor="text1"/>
        </w:rPr>
        <w:t xml:space="preserve">For detailed requirements, refer to </w:t>
      </w:r>
      <w:r w:rsidR="00F245BF">
        <w:rPr>
          <w:rFonts w:eastAsia="Times New Roman"/>
          <w:color w:val="000000" w:themeColor="text1"/>
        </w:rPr>
        <w:t>section</w:t>
      </w:r>
      <w:r>
        <w:rPr>
          <w:rFonts w:eastAsia="Times New Roman"/>
          <w:color w:val="000000" w:themeColor="text1"/>
        </w:rPr>
        <w:t xml:space="preserve"> </w:t>
      </w:r>
      <w:r w:rsidR="00EC7E63">
        <w:rPr>
          <w:rFonts w:eastAsia="Times New Roman"/>
          <w:color w:val="000000" w:themeColor="text1"/>
        </w:rPr>
        <w:t>9.4</w:t>
      </w:r>
      <w:r>
        <w:rPr>
          <w:rFonts w:eastAsia="Times New Roman"/>
          <w:color w:val="000000" w:themeColor="text1"/>
        </w:rPr>
        <w:t xml:space="preserve"> in ORAN-WG8.AAD </w:t>
      </w:r>
      <w:r w:rsidRPr="00101459">
        <w:fldChar w:fldCharType="begin"/>
      </w:r>
      <w:r w:rsidRPr="00101459">
        <w:instrText xml:space="preserve"> REF _Ref22205352 \r \h  \* MERGEFORMAT </w:instrText>
      </w:r>
      <w:r w:rsidRPr="00101459">
        <w:fldChar w:fldCharType="separate"/>
      </w:r>
      <w:r>
        <w:t>[1]</w:t>
      </w:r>
      <w:r w:rsidRPr="00101459">
        <w:fldChar w:fldCharType="end"/>
      </w:r>
      <w:r w:rsidR="00D97EA2">
        <w:rPr>
          <w:rFonts w:eastAsia="Times New Roman"/>
          <w:color w:val="000000" w:themeColor="text1"/>
        </w:rPr>
        <w:t xml:space="preserve"> and sections 5.2.2 and 5.3.2 in </w:t>
      </w:r>
      <w:r w:rsidR="00D97EA2" w:rsidRPr="00B60556">
        <w:rPr>
          <w:rFonts w:eastAsia="Times New Roman"/>
          <w:color w:val="000000" w:themeColor="text1"/>
        </w:rPr>
        <w:t>O-RAN.WG5.TS.D2GAP</w:t>
      </w:r>
      <w:r w:rsidR="00D97EA2">
        <w:rPr>
          <w:rFonts w:eastAsia="Times New Roman"/>
          <w:color w:val="000000" w:themeColor="text1"/>
        </w:rPr>
        <w:fldChar w:fldCharType="begin"/>
      </w:r>
      <w:r w:rsidR="00D97EA2">
        <w:rPr>
          <w:rFonts w:eastAsia="Times New Roman"/>
          <w:color w:val="000000" w:themeColor="text1"/>
        </w:rPr>
        <w:instrText xml:space="preserve"> REF _Ref201237875 \r \h </w:instrText>
      </w:r>
      <w:r w:rsidR="00D97EA2">
        <w:rPr>
          <w:rFonts w:eastAsia="Times New Roman"/>
          <w:color w:val="000000" w:themeColor="text1"/>
        </w:rPr>
      </w:r>
      <w:r w:rsidR="00D97EA2">
        <w:rPr>
          <w:rFonts w:eastAsia="Times New Roman"/>
          <w:color w:val="000000" w:themeColor="text1"/>
        </w:rPr>
        <w:fldChar w:fldCharType="separate"/>
      </w:r>
      <w:r w:rsidR="00D97EA2">
        <w:rPr>
          <w:rFonts w:eastAsia="Times New Roman"/>
          <w:color w:val="000000" w:themeColor="text1"/>
        </w:rPr>
        <w:t>[39]</w:t>
      </w:r>
      <w:r w:rsidR="00D97EA2">
        <w:rPr>
          <w:rFonts w:eastAsia="Times New Roman"/>
          <w:color w:val="000000" w:themeColor="text1"/>
        </w:rPr>
        <w:fldChar w:fldCharType="end"/>
      </w:r>
    </w:p>
    <w:p w14:paraId="1D8214AB" w14:textId="77777777" w:rsidR="003A29DA" w:rsidRDefault="003A29DA" w:rsidP="003A29DA">
      <w:pPr>
        <w:pStyle w:val="Heading3"/>
      </w:pPr>
      <w:bookmarkStart w:id="2428" w:name="_Toc202359745"/>
      <w:r>
        <w:t>Initial Conditions</w:t>
      </w:r>
      <w:bookmarkEnd w:id="2428"/>
    </w:p>
    <w:p w14:paraId="225FB220" w14:textId="77777777" w:rsidR="003A29DA" w:rsidRDefault="003A29DA" w:rsidP="003A29DA">
      <w:pPr>
        <w:rPr>
          <w:rFonts w:eastAsia="Times New Roman"/>
          <w:color w:val="000000" w:themeColor="text1"/>
          <w:lang w:val="en-GB"/>
        </w:rPr>
      </w:pPr>
      <w:r>
        <w:rPr>
          <w:rFonts w:eastAsia="Times New Roman"/>
          <w:color w:val="000000" w:themeColor="text1"/>
          <w:lang w:val="en-GB"/>
        </w:rPr>
        <w:t>Following are the preconditions for this test.</w:t>
      </w:r>
    </w:p>
    <w:p w14:paraId="4C412C79" w14:textId="77777777" w:rsidR="003A29DA" w:rsidRDefault="003A29DA" w:rsidP="003A29DA">
      <w:pPr>
        <w:pStyle w:val="b0"/>
      </w:pPr>
      <w:r>
        <w:t>Physical interface of DHCP(v4/v6) server, DNS server, CA/RA server, SMO, O-DU and O-RU is connected.</w:t>
      </w:r>
    </w:p>
    <w:p w14:paraId="7B53F64B" w14:textId="77777777" w:rsidR="003A29DA" w:rsidRDefault="003A29DA" w:rsidP="003A29DA">
      <w:pPr>
        <w:pStyle w:val="b0"/>
      </w:pPr>
      <w:r>
        <w:t>Use the default O-CU configuration files to configure all modules (NR RRC, NR PDCP, and SDAP) in O-CU.</w:t>
      </w:r>
    </w:p>
    <w:p w14:paraId="5F1CA15E" w14:textId="77777777" w:rsidR="003A29DA" w:rsidRDefault="003A29DA" w:rsidP="003A29DA">
      <w:pPr>
        <w:pStyle w:val="b0"/>
      </w:pPr>
      <w:r>
        <w:t xml:space="preserve">O-RU is connected to O-DU. O-RU is managed entirely by O-DU using O-RAN WG4 defined hierarchical approach (Refer Section 5.1.2 of </w:t>
      </w:r>
      <w:r>
        <w:fldChar w:fldCharType="begin"/>
      </w:r>
      <w:r>
        <w:instrText xml:space="preserve"> REF _Ref97212545 \r \h </w:instrText>
      </w:r>
      <w:r>
        <w:fldChar w:fldCharType="separate"/>
      </w:r>
      <w:r>
        <w:t>[24]</w:t>
      </w:r>
      <w:r>
        <w:fldChar w:fldCharType="end"/>
      </w:r>
      <w:r>
        <w:t>). Fronthaul CU-plane data communication is verified and M-plane communication using NETCONF server is operational.</w:t>
      </w:r>
    </w:p>
    <w:p w14:paraId="78572119" w14:textId="77777777" w:rsidR="00A04AC5" w:rsidRDefault="00A04AC5" w:rsidP="00A04AC5">
      <w:pPr>
        <w:pStyle w:val="b0"/>
      </w:pPr>
      <w:r>
        <w:t xml:space="preserve">O-CU is connected to O-DU’s. Both </w:t>
      </w:r>
      <w:r w:rsidRPr="00A04AC5">
        <w:rPr>
          <w:lang w:val="en-US"/>
        </w:rPr>
        <w:t>O-DU's are connected to same CU-UP</w:t>
      </w:r>
    </w:p>
    <w:p w14:paraId="639BEE45" w14:textId="77777777" w:rsidR="003A29DA" w:rsidRDefault="003A29DA" w:rsidP="003A29DA">
      <w:pPr>
        <w:pStyle w:val="b0"/>
      </w:pPr>
      <w:r>
        <w:t>O-CU is connected to 5GC through NG interface and O-CU is operational.</w:t>
      </w:r>
    </w:p>
    <w:p w14:paraId="7010B0A5" w14:textId="77777777" w:rsidR="003A29DA" w:rsidRDefault="003A29DA" w:rsidP="003A29DA">
      <w:pPr>
        <w:pStyle w:val="b0"/>
      </w:pPr>
      <w:r>
        <w:t>It is assumed that when Power-ON the O-DU, the NETCONF Server is started or when the O-DU is restarted, the NETCONF Server is restarted.</w:t>
      </w:r>
    </w:p>
    <w:p w14:paraId="4B559324" w14:textId="77777777" w:rsidR="003A29DA" w:rsidRDefault="003A29DA" w:rsidP="003A29DA">
      <w:pPr>
        <w:pStyle w:val="b0"/>
      </w:pPr>
      <w:r>
        <w:t>NETCONF Client is operational.</w:t>
      </w:r>
    </w:p>
    <w:p w14:paraId="2CFAA6D1" w14:textId="77777777" w:rsidR="003A29DA" w:rsidRPr="00004BEB" w:rsidRDefault="003A29DA" w:rsidP="003A29DA">
      <w:pPr>
        <w:pStyle w:val="b0"/>
      </w:pPr>
      <w:r>
        <w:t>The O-DU have obtained end to end IP connectivity between O-DU and SMO. The O-DU shall support either IPv4 or IPv6.</w:t>
      </w:r>
    </w:p>
    <w:p w14:paraId="26DE787E" w14:textId="7720C8B0" w:rsidR="003A29DA" w:rsidRDefault="003A29DA" w:rsidP="003A29DA">
      <w:pPr>
        <w:pStyle w:val="b0"/>
      </w:pPr>
      <w:r>
        <w:t>The P</w:t>
      </w:r>
      <w:r w:rsidR="00C92D23">
        <w:t xml:space="preserve">NF </w:t>
      </w:r>
      <w:r>
        <w:t>Registration is successful with TLS secure connection is established between O-DU and SMO as per test case ORAN.WG8.IOT.017.</w:t>
      </w:r>
    </w:p>
    <w:p w14:paraId="3FC14813" w14:textId="77777777" w:rsidR="003A29DA" w:rsidRDefault="003A29DA" w:rsidP="003A29DA">
      <w:pPr>
        <w:pStyle w:val="b0"/>
      </w:pPr>
      <w:r>
        <w:t xml:space="preserve">O-DU and O-RU to time synchronize using one of O-RAN Fronthaul Transport Synchronization profiles (LLS-C1 to LLS-C4) defined by O-RAN WG4 specification </w:t>
      </w:r>
      <w:r>
        <w:fldChar w:fldCharType="begin"/>
      </w:r>
      <w:r>
        <w:instrText xml:space="preserve"> REF _Ref97212391 \r \h </w:instrText>
      </w:r>
      <w:r>
        <w:fldChar w:fldCharType="separate"/>
      </w:r>
      <w:r>
        <w:t>[26]</w:t>
      </w:r>
      <w:r>
        <w:fldChar w:fldCharType="end"/>
      </w:r>
      <w:r>
        <w:t>.</w:t>
      </w:r>
    </w:p>
    <w:p w14:paraId="74F6D39F" w14:textId="77777777" w:rsidR="003A29DA" w:rsidRDefault="003A29DA" w:rsidP="003A29DA">
      <w:pPr>
        <w:pStyle w:val="Heading3"/>
      </w:pPr>
      <w:bookmarkStart w:id="2429" w:name="_Toc202359746"/>
      <w:r>
        <w:t>Test Setup and Configuration</w:t>
      </w:r>
      <w:bookmarkEnd w:id="2429"/>
    </w:p>
    <w:p w14:paraId="3C2168FB" w14:textId="77777777" w:rsidR="003A29DA" w:rsidRDefault="003A29DA" w:rsidP="003A29DA">
      <w:pPr>
        <w:pStyle w:val="b0"/>
        <w:rPr>
          <w:b/>
          <w:bCs/>
        </w:rPr>
      </w:pPr>
      <w:r w:rsidRPr="58179EF8">
        <w:rPr>
          <w:b/>
          <w:bCs/>
        </w:rPr>
        <w:t>DUTs:</w:t>
      </w:r>
      <w:r>
        <w:tab/>
        <w:t>SMO</w:t>
      </w:r>
      <w:r w:rsidRPr="58179EF8">
        <w:rPr>
          <w:b/>
          <w:bCs/>
        </w:rPr>
        <w:t>,</w:t>
      </w:r>
      <w:r>
        <w:t xml:space="preserve"> O-DU’s, O-CU and O-RU</w:t>
      </w:r>
    </w:p>
    <w:p w14:paraId="68C54683" w14:textId="77777777" w:rsidR="003A29DA" w:rsidRDefault="003A29DA" w:rsidP="003A29DA">
      <w:pPr>
        <w:pStyle w:val="b0"/>
        <w:rPr>
          <w:b/>
          <w:bCs/>
        </w:rPr>
      </w:pPr>
      <w:r w:rsidRPr="58179EF8">
        <w:rPr>
          <w:b/>
          <w:bCs/>
        </w:rPr>
        <w:t xml:space="preserve">Testing tools: </w:t>
      </w:r>
      <w:r>
        <w:t>are required for this test scenario.</w:t>
      </w:r>
    </w:p>
    <w:p w14:paraId="732F0DEB" w14:textId="2040AB4C" w:rsidR="003A29DA" w:rsidRDefault="003A29DA" w:rsidP="003A29DA">
      <w:pPr>
        <w:pStyle w:val="b0"/>
      </w:pPr>
      <w:r>
        <w:t>Test UEs or UE emulator which can support NR</w:t>
      </w:r>
      <w:r w:rsidR="00E87DCA">
        <w:t xml:space="preserve"> and required band-combination support to perform CA procedure over D2 interface.</w:t>
      </w:r>
    </w:p>
    <w:p w14:paraId="6F35D3A6" w14:textId="77777777" w:rsidR="003A29DA" w:rsidRDefault="003A29DA" w:rsidP="003A29DA">
      <w:pPr>
        <w:pStyle w:val="b0"/>
      </w:pPr>
      <w:r>
        <w:lastRenderedPageBreak/>
        <w:t>5G-NR O-RU or O-RU emulator.</w:t>
      </w:r>
    </w:p>
    <w:p w14:paraId="7F057B11" w14:textId="77777777" w:rsidR="003A29DA" w:rsidRDefault="003A29DA" w:rsidP="003A29DA">
      <w:pPr>
        <w:pStyle w:val="b0"/>
      </w:pPr>
      <w:r>
        <w:t>5G Core or Core emulator used to terminate UEs (emulator) NAS protocol, and to support NGAP, HTTP2, PFCP protocols.</w:t>
      </w:r>
    </w:p>
    <w:p w14:paraId="104F2D72" w14:textId="77777777" w:rsidR="003A29DA" w:rsidRDefault="003A29DA" w:rsidP="003A29DA">
      <w:pPr>
        <w:pStyle w:val="b0"/>
      </w:pPr>
      <w:r>
        <w:t>Protocol Analyzer: used to record and observe F1AP, NGAP, FH-eCPRI, FAPI, NAS, HTTP2, PFCP protocol content.</w:t>
      </w:r>
    </w:p>
    <w:p w14:paraId="488F220A" w14:textId="77777777" w:rsidR="003A29DA" w:rsidRPr="0060017A" w:rsidRDefault="003A29DA" w:rsidP="003A29DA">
      <w:pPr>
        <w:pStyle w:val="b0"/>
        <w:rPr>
          <w:sz w:val="24"/>
          <w:szCs w:val="24"/>
        </w:rPr>
      </w:pPr>
      <w:r>
        <w:t>Configuration:</w:t>
      </w:r>
    </w:p>
    <w:p w14:paraId="3619B93E" w14:textId="62A9AD63" w:rsidR="003A29DA" w:rsidRDefault="003A29DA" w:rsidP="003A29DA">
      <w:pPr>
        <w:pStyle w:val="b0"/>
      </w:pPr>
      <w:r>
        <w:t xml:space="preserve">For details on the test setup refer </w:t>
      </w:r>
      <w:r>
        <w:fldChar w:fldCharType="begin"/>
      </w:r>
      <w:r>
        <w:instrText xml:space="preserve"> REF _Ref148361477 \r \h </w:instrText>
      </w:r>
      <w:r>
        <w:fldChar w:fldCharType="separate"/>
      </w:r>
      <w:r>
        <w:t>Annex A</w:t>
      </w:r>
      <w:r>
        <w:fldChar w:fldCharType="end"/>
      </w:r>
      <w:r>
        <w:t xml:space="preserve"> - A.</w:t>
      </w:r>
      <w:r w:rsidR="002342B1">
        <w:t>10</w:t>
      </w:r>
      <w:r>
        <w:t>.</w:t>
      </w:r>
    </w:p>
    <w:p w14:paraId="13E450AC" w14:textId="77777777" w:rsidR="003A29DA" w:rsidRDefault="003A29DA" w:rsidP="003A29DA">
      <w:pPr>
        <w:pStyle w:val="b0"/>
      </w:pPr>
      <w:r>
        <w:t xml:space="preserve">For details on the MIB and SSB test profiles, see </w:t>
      </w:r>
      <w:r>
        <w:fldChar w:fldCharType="begin"/>
      </w:r>
      <w:r>
        <w:instrText xml:space="preserve"> REF _Ref97217580 \r \h </w:instrText>
      </w:r>
      <w:r>
        <w:fldChar w:fldCharType="separate"/>
      </w:r>
      <w:r>
        <w:t>B.2.1</w:t>
      </w:r>
      <w:r>
        <w:fldChar w:fldCharType="end"/>
      </w:r>
      <w:r>
        <w:t>.</w:t>
      </w:r>
    </w:p>
    <w:p w14:paraId="38F7A576" w14:textId="77777777" w:rsidR="003A29DA" w:rsidRDefault="003A29DA" w:rsidP="003A29DA">
      <w:pPr>
        <w:pStyle w:val="b0"/>
      </w:pPr>
      <w:r>
        <w:t xml:space="preserve">For details on the SIB1 test profiles, see </w:t>
      </w:r>
      <w:r>
        <w:fldChar w:fldCharType="begin"/>
      </w:r>
      <w:r>
        <w:instrText xml:space="preserve"> REF _Ref97217588 \r \h </w:instrText>
      </w:r>
      <w:r>
        <w:fldChar w:fldCharType="separate"/>
      </w:r>
      <w:r>
        <w:t>B.3</w:t>
      </w:r>
      <w:r>
        <w:fldChar w:fldCharType="end"/>
      </w:r>
      <w:r>
        <w:t>.</w:t>
      </w:r>
    </w:p>
    <w:p w14:paraId="0F936494" w14:textId="77777777" w:rsidR="003A29DA" w:rsidRPr="00CD1526" w:rsidRDefault="003A29DA" w:rsidP="003A29DA">
      <w:pPr>
        <w:pStyle w:val="b0"/>
      </w:pPr>
      <w:r>
        <w:t xml:space="preserve">For details on the RACH test profiles, see </w:t>
      </w:r>
      <w:r>
        <w:fldChar w:fldCharType="begin"/>
      </w:r>
      <w:r>
        <w:instrText xml:space="preserve"> REF _Ref31820944 \r \h </w:instrText>
      </w:r>
      <w:r>
        <w:fldChar w:fldCharType="separate"/>
      </w:r>
      <w:r>
        <w:t>B.6</w:t>
      </w:r>
      <w:r>
        <w:fldChar w:fldCharType="end"/>
      </w:r>
      <w:r>
        <w:t>.</w:t>
      </w:r>
    </w:p>
    <w:p w14:paraId="24864AE6" w14:textId="77777777" w:rsidR="003A29DA" w:rsidRPr="00A3460F" w:rsidRDefault="003A29DA" w:rsidP="003A29DA">
      <w:pPr>
        <w:pStyle w:val="Heading3"/>
        <w:rPr>
          <w:lang w:val="en-US"/>
        </w:rPr>
      </w:pPr>
      <w:bookmarkStart w:id="2430" w:name="_Toc202359747"/>
      <w:r w:rsidRPr="35D2ED7C">
        <w:rPr>
          <w:lang w:val="en-US"/>
        </w:rPr>
        <w:t xml:space="preserve">Test </w:t>
      </w:r>
      <w:r>
        <w:t>Procedure</w:t>
      </w:r>
      <w:bookmarkEnd w:id="2430"/>
    </w:p>
    <w:p w14:paraId="4EF417D2" w14:textId="0182D29D" w:rsidR="003A29DA" w:rsidRDefault="003A29DA" w:rsidP="003A29DA">
      <w:r>
        <w:t xml:space="preserve">The following table describes the test procedures to </w:t>
      </w:r>
      <w:r w:rsidR="002342B1">
        <w:t>v</w:t>
      </w:r>
      <w:r w:rsidR="002342B1" w:rsidRPr="004F3983">
        <w:t xml:space="preserve">erify Carrier aggregation, S-Cell </w:t>
      </w:r>
      <w:r w:rsidR="002342B1">
        <w:t>A</w:t>
      </w:r>
      <w:r w:rsidR="002342B1" w:rsidRPr="004F3983">
        <w:t>ddition/Release over D2 Interface</w:t>
      </w:r>
      <w:r>
        <w:t>.</w:t>
      </w:r>
    </w:p>
    <w:p w14:paraId="0542AAF6" w14:textId="77D24E94" w:rsidR="003A29DA" w:rsidRDefault="003A29DA" w:rsidP="003A29DA">
      <w:pPr>
        <w:pStyle w:val="Caption"/>
        <w:rPr>
          <w:b w:val="0"/>
          <w:bCs w:val="0"/>
        </w:rPr>
      </w:pPr>
      <w:bookmarkStart w:id="2431" w:name="_Toc202359146"/>
      <w:r>
        <w:t xml:space="preserve">Table </w:t>
      </w:r>
      <w:r>
        <w:fldChar w:fldCharType="begin"/>
      </w:r>
      <w:r>
        <w:instrText>STYLEREF 2 \s</w:instrText>
      </w:r>
      <w:r>
        <w:fldChar w:fldCharType="separate"/>
      </w:r>
      <w:r w:rsidR="002342B1">
        <w:rPr>
          <w:noProof/>
        </w:rPr>
        <w:t>7.95</w:t>
      </w:r>
      <w:r>
        <w:fldChar w:fldCharType="end"/>
      </w:r>
      <w:r>
        <w:noBreakHyphen/>
      </w:r>
      <w:r>
        <w:fldChar w:fldCharType="begin"/>
      </w:r>
      <w:r>
        <w:instrText>SEQ Table \* ARABIC \s 2</w:instrText>
      </w:r>
      <w:r>
        <w:fldChar w:fldCharType="separate"/>
      </w:r>
      <w:r>
        <w:rPr>
          <w:noProof/>
        </w:rPr>
        <w:t>1</w:t>
      </w:r>
      <w:r>
        <w:fldChar w:fldCharType="end"/>
      </w:r>
      <w:r>
        <w:t xml:space="preserve">: </w:t>
      </w:r>
      <w:r w:rsidR="002342B1">
        <w:t>V</w:t>
      </w:r>
      <w:r w:rsidR="002342B1" w:rsidRPr="004F3983">
        <w:t xml:space="preserve">erify Carrier aggregation, S-Cell </w:t>
      </w:r>
      <w:r w:rsidR="002342B1">
        <w:t>A</w:t>
      </w:r>
      <w:r w:rsidR="002342B1" w:rsidRPr="004F3983">
        <w:t>ddition/Release over D2 Interface</w:t>
      </w:r>
      <w:bookmarkEnd w:id="24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471"/>
        <w:gridCol w:w="1804"/>
        <w:gridCol w:w="4478"/>
      </w:tblGrid>
      <w:tr w:rsidR="003A29DA" w:rsidRPr="006677DE" w14:paraId="0D12E446" w14:textId="77777777" w:rsidTr="00076E77">
        <w:trPr>
          <w:trHeight w:val="290"/>
        </w:trPr>
        <w:tc>
          <w:tcPr>
            <w:tcW w:w="338" w:type="pct"/>
            <w:shd w:val="clear" w:color="auto" w:fill="D9D9D9" w:themeFill="background1" w:themeFillShade="D9"/>
            <w:hideMark/>
          </w:tcPr>
          <w:p w14:paraId="69A54069"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St.</w:t>
            </w:r>
          </w:p>
        </w:tc>
        <w:tc>
          <w:tcPr>
            <w:tcW w:w="1316" w:type="pct"/>
            <w:shd w:val="clear" w:color="auto" w:fill="D9D9D9" w:themeFill="background1" w:themeFillShade="D9"/>
            <w:hideMark/>
          </w:tcPr>
          <w:p w14:paraId="03A4D9F5"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Procedure</w:t>
            </w:r>
          </w:p>
        </w:tc>
        <w:tc>
          <w:tcPr>
            <w:tcW w:w="961" w:type="pct"/>
            <w:shd w:val="clear" w:color="auto" w:fill="D9D9D9" w:themeFill="background1" w:themeFillShade="D9"/>
            <w:hideMark/>
          </w:tcPr>
          <w:p w14:paraId="664A4F5D"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Msg Flow</w:t>
            </w:r>
          </w:p>
        </w:tc>
        <w:tc>
          <w:tcPr>
            <w:tcW w:w="2385" w:type="pct"/>
            <w:shd w:val="clear" w:color="auto" w:fill="D9D9D9" w:themeFill="background1" w:themeFillShade="D9"/>
            <w:hideMark/>
          </w:tcPr>
          <w:p w14:paraId="4BD387F0" w14:textId="77777777" w:rsidR="003A29DA" w:rsidRPr="00922E20" w:rsidRDefault="003A29DA" w:rsidP="006E1C4C">
            <w:pPr>
              <w:pStyle w:val="TAH"/>
              <w:keepNext w:val="0"/>
              <w:keepLines w:val="0"/>
              <w:spacing w:line="252" w:lineRule="auto"/>
              <w:rPr>
                <w:rFonts w:cs="Arial"/>
                <w:szCs w:val="18"/>
              </w:rPr>
            </w:pPr>
            <w:r w:rsidRPr="00922E20">
              <w:rPr>
                <w:rFonts w:cs="Arial"/>
                <w:szCs w:val="18"/>
              </w:rPr>
              <w:t>Expected Output</w:t>
            </w:r>
          </w:p>
        </w:tc>
      </w:tr>
      <w:tr w:rsidR="003A29DA" w:rsidRPr="006677DE" w14:paraId="19BEB350" w14:textId="77777777" w:rsidTr="00076E77">
        <w:trPr>
          <w:trHeight w:val="810"/>
        </w:trPr>
        <w:tc>
          <w:tcPr>
            <w:tcW w:w="338" w:type="pct"/>
            <w:shd w:val="clear" w:color="auto" w:fill="auto"/>
            <w:hideMark/>
          </w:tcPr>
          <w:p w14:paraId="0D90B93E" w14:textId="5F45F70D" w:rsidR="003A29DA" w:rsidRPr="00770146" w:rsidRDefault="00D566EF" w:rsidP="006E1C4C">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1</w:t>
            </w:r>
          </w:p>
        </w:tc>
        <w:tc>
          <w:tcPr>
            <w:tcW w:w="1316" w:type="pct"/>
            <w:shd w:val="clear" w:color="auto" w:fill="auto"/>
            <w:hideMark/>
          </w:tcPr>
          <w:p w14:paraId="041F35ED" w14:textId="77777777" w:rsidR="003A29DA" w:rsidRPr="00770146" w:rsidRDefault="003A29DA" w:rsidP="006E1C4C">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cell bring up successful for both O-DU</w:t>
            </w:r>
          </w:p>
        </w:tc>
        <w:tc>
          <w:tcPr>
            <w:tcW w:w="961" w:type="pct"/>
            <w:shd w:val="clear" w:color="auto" w:fill="auto"/>
            <w:hideMark/>
          </w:tcPr>
          <w:p w14:paraId="3C6473A1" w14:textId="77777777" w:rsidR="003A29DA" w:rsidRPr="00F17B0E" w:rsidRDefault="003A29DA" w:rsidP="006E1C4C">
            <w:pPr>
              <w:spacing w:after="0"/>
              <w:rPr>
                <w:rFonts w:eastAsia="Times New Roman"/>
                <w:b/>
                <w:bCs/>
                <w:color w:val="000000"/>
              </w:rPr>
            </w:pPr>
            <w:r w:rsidRPr="00F17B0E">
              <w:rPr>
                <w:rFonts w:eastAsia="Times New Roman"/>
                <w:b/>
                <w:bCs/>
                <w:color w:val="000000"/>
              </w:rPr>
              <w:t>O-DU/O-RU</w:t>
            </w:r>
          </w:p>
        </w:tc>
        <w:tc>
          <w:tcPr>
            <w:tcW w:w="2385" w:type="pct"/>
            <w:shd w:val="clear" w:color="auto" w:fill="auto"/>
            <w:hideMark/>
          </w:tcPr>
          <w:p w14:paraId="74B4B99B" w14:textId="77777777" w:rsidR="003A29DA" w:rsidRPr="00770146" w:rsidRDefault="003A29DA"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Verify cell bring-up is successful with the configuration that has been received from SMO.</w:t>
            </w:r>
          </w:p>
          <w:p w14:paraId="54417282" w14:textId="64AD9295" w:rsidR="003A29DA" w:rsidRPr="00770146" w:rsidRDefault="003A29DA"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 xml:space="preserve">Verify each O-DU sends mandatory cell configuration to O-RU and </w:t>
            </w:r>
            <w:r>
              <w:rPr>
                <w:rFonts w:ascii="Arial" w:eastAsia="Times New Roman" w:hAnsi="Arial" w:cs="Arial"/>
                <w:color w:val="000000" w:themeColor="text1"/>
                <w:sz w:val="18"/>
                <w:szCs w:val="18"/>
              </w:rPr>
              <w:t>ensures</w:t>
            </w:r>
            <w:r w:rsidRPr="50E62403">
              <w:rPr>
                <w:rFonts w:ascii="Arial" w:eastAsia="Times New Roman" w:hAnsi="Arial" w:cs="Arial"/>
                <w:color w:val="000000" w:themeColor="text1"/>
                <w:sz w:val="18"/>
                <w:szCs w:val="18"/>
              </w:rPr>
              <w:t xml:space="preserve"> that O-RU carrier-state is set to </w:t>
            </w:r>
            <w:r w:rsidR="00DC6E66" w:rsidRPr="50E62403">
              <w:rPr>
                <w:rFonts w:ascii="Arial" w:eastAsia="Times New Roman" w:hAnsi="Arial" w:cs="Arial"/>
                <w:color w:val="000000" w:themeColor="text1"/>
                <w:sz w:val="18"/>
                <w:szCs w:val="18"/>
              </w:rPr>
              <w:t>ACTIVE,</w:t>
            </w:r>
            <w:r w:rsidRPr="50E62403">
              <w:rPr>
                <w:rFonts w:ascii="Arial" w:eastAsia="Times New Roman" w:hAnsi="Arial" w:cs="Arial"/>
                <w:color w:val="000000" w:themeColor="text1"/>
                <w:sz w:val="18"/>
                <w:szCs w:val="18"/>
              </w:rPr>
              <w:t xml:space="preserve"> and sync-state is set to LOCKED.</w:t>
            </w:r>
          </w:p>
          <w:p w14:paraId="6DD2C129" w14:textId="77777777" w:rsidR="003A29DA" w:rsidRPr="00770146" w:rsidRDefault="003A29DA" w:rsidP="006E1C4C">
            <w:pPr>
              <w:rPr>
                <w:rFonts w:ascii="Arial" w:eastAsia="Times New Roman" w:hAnsi="Arial" w:cs="Arial"/>
                <w:color w:val="000000" w:themeColor="text1"/>
                <w:sz w:val="18"/>
                <w:szCs w:val="18"/>
              </w:rPr>
            </w:pPr>
            <w:r w:rsidRPr="50E62403">
              <w:rPr>
                <w:rFonts w:ascii="Arial" w:eastAsia="Times New Roman" w:hAnsi="Arial" w:cs="Arial"/>
                <w:color w:val="000000" w:themeColor="text1"/>
                <w:sz w:val="18"/>
                <w:szCs w:val="18"/>
              </w:rPr>
              <w:t>O-DU monitors the synchronization-state-change notification periodically to ensure that O-RU is in LOCKED state and available for CU-plane communication, as described in section 13.1 of [24].</w:t>
            </w:r>
          </w:p>
          <w:p w14:paraId="49493D3A" w14:textId="77777777" w:rsidR="003A29DA" w:rsidRPr="00770146" w:rsidRDefault="003A29DA" w:rsidP="006E1C4C">
            <w:pPr>
              <w:rPr>
                <w:rFonts w:ascii="Arial" w:eastAsia="Times New Roman" w:hAnsi="Arial" w:cs="Arial"/>
                <w:color w:val="000000"/>
                <w:sz w:val="18"/>
                <w:szCs w:val="18"/>
              </w:rPr>
            </w:pPr>
            <w:r w:rsidRPr="50E62403">
              <w:rPr>
                <w:rFonts w:ascii="Arial" w:eastAsia="Times New Roman" w:hAnsi="Arial" w:cs="Arial"/>
                <w:color w:val="000000" w:themeColor="text1"/>
                <w:sz w:val="18"/>
                <w:szCs w:val="18"/>
              </w:rPr>
              <w:t>Verify O-DU sets the administrative state to UNLOCKED state.</w:t>
            </w:r>
          </w:p>
        </w:tc>
      </w:tr>
      <w:tr w:rsidR="00076E77" w:rsidRPr="006677DE" w14:paraId="6D09C8B5" w14:textId="77777777" w:rsidTr="00076E77">
        <w:trPr>
          <w:trHeight w:val="1820"/>
        </w:trPr>
        <w:tc>
          <w:tcPr>
            <w:tcW w:w="338" w:type="pct"/>
            <w:shd w:val="clear" w:color="auto" w:fill="auto"/>
            <w:hideMark/>
          </w:tcPr>
          <w:p w14:paraId="43F1C45A" w14:textId="212666F2"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2</w:t>
            </w:r>
          </w:p>
        </w:tc>
        <w:tc>
          <w:tcPr>
            <w:tcW w:w="1316" w:type="pct"/>
            <w:shd w:val="clear" w:color="auto" w:fill="auto"/>
          </w:tcPr>
          <w:p w14:paraId="2D0684B1" w14:textId="6486C6F7" w:rsidR="00076E77" w:rsidRPr="00770146" w:rsidRDefault="00076E7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O-DU1 initiates D</w:t>
            </w:r>
            <w:r w:rsidR="002F653B">
              <w:rPr>
                <w:rFonts w:ascii="Arial" w:eastAsia="Times New Roman" w:hAnsi="Arial" w:cs="Arial"/>
                <w:color w:val="000000"/>
                <w:sz w:val="18"/>
                <w:szCs w:val="18"/>
              </w:rPr>
              <w:t>2 c</w:t>
            </w:r>
            <w:r>
              <w:rPr>
                <w:rFonts w:ascii="Arial" w:eastAsia="Times New Roman" w:hAnsi="Arial" w:cs="Arial"/>
                <w:color w:val="000000"/>
                <w:sz w:val="18"/>
                <w:szCs w:val="18"/>
              </w:rPr>
              <w:t xml:space="preserve">onnection towards </w:t>
            </w:r>
            <w:r w:rsidR="002F653B">
              <w:rPr>
                <w:rFonts w:ascii="Arial" w:eastAsia="Times New Roman" w:hAnsi="Arial" w:cs="Arial"/>
                <w:color w:val="000000"/>
                <w:sz w:val="18"/>
                <w:szCs w:val="18"/>
              </w:rPr>
              <w:t>O-DU2</w:t>
            </w:r>
          </w:p>
        </w:tc>
        <w:tc>
          <w:tcPr>
            <w:tcW w:w="961" w:type="pct"/>
            <w:shd w:val="clear" w:color="auto" w:fill="auto"/>
          </w:tcPr>
          <w:p w14:paraId="6E1D4587" w14:textId="72B8E76B" w:rsidR="00076E77" w:rsidRPr="00F17B0E" w:rsidRDefault="00076E77" w:rsidP="00076E77">
            <w:pPr>
              <w:spacing w:after="0"/>
              <w:rPr>
                <w:rFonts w:eastAsia="Times New Roman"/>
                <w:b/>
                <w:bCs/>
                <w:color w:val="000000"/>
              </w:rPr>
            </w:pPr>
            <w:r>
              <w:rPr>
                <w:rFonts w:eastAsia="Times New Roman"/>
                <w:b/>
                <w:bCs/>
                <w:color w:val="000000"/>
              </w:rPr>
              <w:t>O-DU1</w:t>
            </w:r>
            <w:r w:rsidR="00341D93" w:rsidRPr="00F17B0E">
              <w:rPr>
                <w:rFonts w:ascii="Wingdings" w:eastAsia="Wingdings" w:hAnsi="Wingdings" w:cs="Wingdings"/>
                <w:b/>
                <w:bCs/>
              </w:rPr>
              <w:t>ßà</w:t>
            </w:r>
            <w:r w:rsidR="00341D93">
              <w:rPr>
                <w:rFonts w:eastAsia="Times New Roman"/>
                <w:b/>
                <w:bCs/>
                <w:color w:val="000000"/>
              </w:rPr>
              <w:t xml:space="preserve"> </w:t>
            </w:r>
            <w:r>
              <w:rPr>
                <w:rFonts w:eastAsia="Times New Roman"/>
                <w:b/>
                <w:bCs/>
                <w:color w:val="000000"/>
              </w:rPr>
              <w:t>O-DU2</w:t>
            </w:r>
          </w:p>
        </w:tc>
        <w:tc>
          <w:tcPr>
            <w:tcW w:w="2385" w:type="pct"/>
            <w:shd w:val="clear" w:color="auto" w:fill="auto"/>
          </w:tcPr>
          <w:p w14:paraId="7DAFED56" w14:textId="77777777" w:rsidR="00076E77" w:rsidRDefault="00076E7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O-DU1 sends D2 Setup Request to O-DU2.</w:t>
            </w:r>
          </w:p>
          <w:p w14:paraId="6130FEC4" w14:textId="77777777" w:rsidR="00076E77" w:rsidRDefault="00076E77" w:rsidP="00076E77">
            <w:pPr>
              <w:spacing w:after="0"/>
              <w:rPr>
                <w:rFonts w:ascii="Arial" w:eastAsia="Times New Roman" w:hAnsi="Arial" w:cs="Arial"/>
                <w:color w:val="000000"/>
                <w:sz w:val="18"/>
                <w:szCs w:val="18"/>
              </w:rPr>
            </w:pPr>
          </w:p>
          <w:p w14:paraId="2FAA8F3A" w14:textId="0613584F" w:rsidR="00076E77" w:rsidRDefault="00076E7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D2 setup request includes O-DU1 Cell list, Cell capability etc</w:t>
            </w:r>
            <w:r w:rsidR="00226145">
              <w:rPr>
                <w:rFonts w:ascii="Arial" w:eastAsia="Times New Roman" w:hAnsi="Arial" w:cs="Arial"/>
                <w:color w:val="000000"/>
                <w:sz w:val="18"/>
                <w:szCs w:val="18"/>
              </w:rPr>
              <w:t>.</w:t>
            </w:r>
          </w:p>
          <w:p w14:paraId="3D457EBC" w14:textId="77777777" w:rsidR="00076E77" w:rsidRDefault="00076E77" w:rsidP="00076E77">
            <w:pPr>
              <w:spacing w:after="0"/>
              <w:rPr>
                <w:rFonts w:ascii="Arial" w:eastAsia="Times New Roman" w:hAnsi="Arial" w:cs="Arial"/>
                <w:color w:val="000000"/>
                <w:sz w:val="18"/>
                <w:szCs w:val="18"/>
              </w:rPr>
            </w:pPr>
          </w:p>
          <w:p w14:paraId="2E1BC3E5" w14:textId="77777777" w:rsidR="00076E77" w:rsidRDefault="00076E7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O-DU2 receives and processes the D2 setup request message successfully. </w:t>
            </w:r>
          </w:p>
          <w:p w14:paraId="7A36FA9C" w14:textId="77777777" w:rsidR="00076E77" w:rsidRDefault="00076E77" w:rsidP="00076E77">
            <w:pPr>
              <w:spacing w:after="0"/>
              <w:rPr>
                <w:rFonts w:ascii="Arial" w:eastAsia="Times New Roman" w:hAnsi="Arial" w:cs="Arial"/>
                <w:color w:val="000000"/>
                <w:sz w:val="18"/>
                <w:szCs w:val="18"/>
              </w:rPr>
            </w:pPr>
          </w:p>
          <w:p w14:paraId="2A392B62" w14:textId="77777777" w:rsidR="00076E77" w:rsidRDefault="00076E7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 responds with D2 Setup Response message including O-DU2 Cell list, Cell Capability etc. to O-DU1.</w:t>
            </w:r>
          </w:p>
          <w:p w14:paraId="6D338888" w14:textId="2934C6B4" w:rsidR="00076E77" w:rsidRPr="00770146" w:rsidRDefault="00076E77" w:rsidP="00076E77">
            <w:pPr>
              <w:spacing w:after="0"/>
              <w:rPr>
                <w:rFonts w:ascii="Arial" w:eastAsia="Times New Roman" w:hAnsi="Arial" w:cs="Arial"/>
                <w:color w:val="000000"/>
                <w:sz w:val="18"/>
                <w:szCs w:val="18"/>
              </w:rPr>
            </w:pPr>
          </w:p>
        </w:tc>
      </w:tr>
      <w:tr w:rsidR="00076E77" w:rsidRPr="006677DE" w14:paraId="48A9EEDD" w14:textId="77777777" w:rsidTr="00076E77">
        <w:trPr>
          <w:trHeight w:val="1010"/>
        </w:trPr>
        <w:tc>
          <w:tcPr>
            <w:tcW w:w="338" w:type="pct"/>
            <w:shd w:val="clear" w:color="auto" w:fill="auto"/>
            <w:hideMark/>
          </w:tcPr>
          <w:p w14:paraId="2B65B8F9" w14:textId="5FD622EC"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3</w:t>
            </w:r>
          </w:p>
        </w:tc>
        <w:tc>
          <w:tcPr>
            <w:tcW w:w="1316" w:type="pct"/>
            <w:shd w:val="clear" w:color="auto" w:fill="auto"/>
          </w:tcPr>
          <w:p w14:paraId="7875ED9D" w14:textId="32701E64" w:rsidR="00076E77" w:rsidRPr="00770146" w:rsidRDefault="00076E77" w:rsidP="00076E77">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registration procedure for UE </w:t>
            </w:r>
            <w:r w:rsidR="0077374C" w:rsidRPr="00770146">
              <w:rPr>
                <w:rFonts w:ascii="Arial" w:eastAsia="Times New Roman" w:hAnsi="Arial" w:cs="Arial"/>
                <w:color w:val="000000"/>
                <w:sz w:val="18"/>
                <w:szCs w:val="18"/>
              </w:rPr>
              <w:t>with O</w:t>
            </w:r>
            <w:r w:rsidRPr="00770146">
              <w:rPr>
                <w:rFonts w:ascii="Arial" w:eastAsia="Times New Roman" w:hAnsi="Arial" w:cs="Arial"/>
                <w:color w:val="000000"/>
                <w:sz w:val="18"/>
                <w:szCs w:val="18"/>
              </w:rPr>
              <w:t>-DU</w:t>
            </w:r>
            <w:r>
              <w:rPr>
                <w:rFonts w:ascii="Arial" w:eastAsia="Times New Roman" w:hAnsi="Arial" w:cs="Arial"/>
                <w:color w:val="000000"/>
                <w:sz w:val="18"/>
                <w:szCs w:val="18"/>
              </w:rPr>
              <w:t>1</w:t>
            </w:r>
            <w:r w:rsidRPr="00770146">
              <w:rPr>
                <w:rFonts w:ascii="Arial" w:eastAsia="Times New Roman" w:hAnsi="Arial" w:cs="Arial"/>
                <w:color w:val="000000"/>
                <w:sz w:val="18"/>
                <w:szCs w:val="18"/>
              </w:rPr>
              <w:t xml:space="preserve"> and establish multiple PDU session with single QFI</w:t>
            </w:r>
          </w:p>
        </w:tc>
        <w:tc>
          <w:tcPr>
            <w:tcW w:w="961" w:type="pct"/>
            <w:shd w:val="clear" w:color="auto" w:fill="auto"/>
          </w:tcPr>
          <w:p w14:paraId="5F2992F9" w14:textId="78EE618D" w:rsidR="00076E77" w:rsidRPr="00F17B0E" w:rsidRDefault="00076E77" w:rsidP="00076E77">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tcPr>
          <w:p w14:paraId="6C214FBD" w14:textId="77777777" w:rsidR="00076E77" w:rsidRPr="00770146" w:rsidRDefault="00076E77" w:rsidP="00076E77">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registration procedure is successful.</w:t>
            </w:r>
          </w:p>
          <w:p w14:paraId="54FCE6B1" w14:textId="77777777" w:rsidR="00076E77" w:rsidRDefault="00076E77" w:rsidP="00076E77">
            <w:pPr>
              <w:spacing w:after="0"/>
              <w:rPr>
                <w:rFonts w:ascii="Arial" w:eastAsia="Times New Roman" w:hAnsi="Arial" w:cs="Arial"/>
                <w:color w:val="000000"/>
                <w:sz w:val="18"/>
                <w:szCs w:val="18"/>
              </w:rPr>
            </w:pPr>
          </w:p>
          <w:p w14:paraId="58F84CDF" w14:textId="052AF6D6" w:rsidR="00076E77" w:rsidRPr="00770146" w:rsidRDefault="00076E77" w:rsidP="00076E77">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Verify multi PDU sessions are established as per requirement for GBR, Non-GBR and Delay critical GBR bearer</w:t>
            </w:r>
          </w:p>
        </w:tc>
      </w:tr>
      <w:tr w:rsidR="00076E77" w:rsidRPr="006677DE" w14:paraId="74A0167A" w14:textId="77777777" w:rsidTr="00E7188C">
        <w:trPr>
          <w:trHeight w:val="1108"/>
        </w:trPr>
        <w:tc>
          <w:tcPr>
            <w:tcW w:w="338" w:type="pct"/>
            <w:shd w:val="clear" w:color="auto" w:fill="auto"/>
            <w:hideMark/>
          </w:tcPr>
          <w:p w14:paraId="3A3D64AF" w14:textId="6CC90D87"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4</w:t>
            </w:r>
          </w:p>
        </w:tc>
        <w:tc>
          <w:tcPr>
            <w:tcW w:w="1316" w:type="pct"/>
            <w:shd w:val="clear" w:color="auto" w:fill="auto"/>
          </w:tcPr>
          <w:p w14:paraId="604C6397" w14:textId="5C4C1DBF" w:rsidR="00076E77" w:rsidRPr="00770146" w:rsidRDefault="00076E77" w:rsidP="00076E77">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Trigger UDP/TCP data transfer </w:t>
            </w:r>
          </w:p>
        </w:tc>
        <w:tc>
          <w:tcPr>
            <w:tcW w:w="961" w:type="pct"/>
            <w:shd w:val="clear" w:color="auto" w:fill="auto"/>
          </w:tcPr>
          <w:p w14:paraId="6D9585C6" w14:textId="6F1E1674" w:rsidR="00076E77" w:rsidRPr="00F17B0E" w:rsidRDefault="00076E77" w:rsidP="00076E77">
            <w:pPr>
              <w:spacing w:after="0"/>
              <w:rPr>
                <w:rFonts w:eastAsia="Times New Roman"/>
                <w:b/>
                <w:bCs/>
                <w:color w:val="000000"/>
              </w:rPr>
            </w:pPr>
            <w:r w:rsidRPr="00F17B0E">
              <w:rPr>
                <w:rFonts w:eastAsia="Times New Roman"/>
                <w:b/>
                <w:bCs/>
              </w:rPr>
              <w:t xml:space="preserve">UE </w:t>
            </w:r>
            <w:r w:rsidRPr="00F17B0E">
              <w:rPr>
                <w:rFonts w:ascii="Wingdings" w:eastAsia="Wingdings" w:hAnsi="Wingdings" w:cs="Wingdings"/>
                <w:b/>
                <w:bCs/>
              </w:rPr>
              <w:t>ßà</w:t>
            </w:r>
            <w:r w:rsidRPr="00F17B0E">
              <w:rPr>
                <w:rFonts w:eastAsia="Times New Roman"/>
                <w:b/>
                <w:bCs/>
              </w:rPr>
              <w:t xml:space="preserve"> O-DU/O-CU</w:t>
            </w:r>
          </w:p>
        </w:tc>
        <w:tc>
          <w:tcPr>
            <w:tcW w:w="2385" w:type="pct"/>
            <w:shd w:val="clear" w:color="auto" w:fill="auto"/>
          </w:tcPr>
          <w:p w14:paraId="1C39E8AE" w14:textId="544BFB8E" w:rsidR="00076E77" w:rsidRPr="00770146" w:rsidRDefault="00076E77" w:rsidP="00076E77">
            <w:pPr>
              <w:spacing w:after="0"/>
              <w:rPr>
                <w:rFonts w:ascii="Arial" w:eastAsia="Times New Roman" w:hAnsi="Arial" w:cs="Arial"/>
                <w:color w:val="000000"/>
                <w:sz w:val="18"/>
                <w:szCs w:val="18"/>
              </w:rPr>
            </w:pPr>
            <w:r w:rsidRPr="00770146">
              <w:rPr>
                <w:rFonts w:ascii="Arial" w:eastAsia="Times New Roman" w:hAnsi="Arial" w:cs="Arial"/>
                <w:color w:val="000000"/>
                <w:sz w:val="18"/>
                <w:szCs w:val="18"/>
              </w:rPr>
              <w:t xml:space="preserve">Verify </w:t>
            </w:r>
            <w:r w:rsidR="00DC6E66" w:rsidRPr="00770146">
              <w:rPr>
                <w:rFonts w:ascii="Arial" w:eastAsia="Times New Roman" w:hAnsi="Arial" w:cs="Arial"/>
                <w:color w:val="000000"/>
                <w:sz w:val="18"/>
                <w:szCs w:val="18"/>
              </w:rPr>
              <w:t>end-to-end</w:t>
            </w:r>
            <w:r w:rsidRPr="00770146">
              <w:rPr>
                <w:rFonts w:ascii="Arial" w:eastAsia="Times New Roman" w:hAnsi="Arial" w:cs="Arial"/>
                <w:color w:val="000000"/>
                <w:sz w:val="18"/>
                <w:szCs w:val="18"/>
              </w:rPr>
              <w:t xml:space="preserve"> data transfer is successful across all PDU session</w:t>
            </w:r>
            <w:r>
              <w:rPr>
                <w:rFonts w:ascii="Arial" w:eastAsia="Times New Roman" w:hAnsi="Arial" w:cs="Arial"/>
                <w:color w:val="000000"/>
                <w:sz w:val="18"/>
                <w:szCs w:val="18"/>
              </w:rPr>
              <w:t>s</w:t>
            </w:r>
          </w:p>
        </w:tc>
      </w:tr>
      <w:tr w:rsidR="00076E77" w:rsidRPr="006677DE" w14:paraId="7C169C9D" w14:textId="77777777" w:rsidTr="00076E77">
        <w:trPr>
          <w:trHeight w:val="780"/>
        </w:trPr>
        <w:tc>
          <w:tcPr>
            <w:tcW w:w="338" w:type="pct"/>
            <w:shd w:val="clear" w:color="auto" w:fill="auto"/>
            <w:hideMark/>
          </w:tcPr>
          <w:p w14:paraId="3C8B3A29" w14:textId="5C7232A9"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lastRenderedPageBreak/>
              <w:t>5</w:t>
            </w:r>
          </w:p>
        </w:tc>
        <w:tc>
          <w:tcPr>
            <w:tcW w:w="1316" w:type="pct"/>
            <w:shd w:val="clear" w:color="auto" w:fill="auto"/>
          </w:tcPr>
          <w:p w14:paraId="444309D7" w14:textId="63FAD703" w:rsidR="00076E77" w:rsidRPr="00770146" w:rsidRDefault="00125220"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O-CU-CP initiates </w:t>
            </w:r>
            <w:r w:rsidR="00CB1C0A">
              <w:rPr>
                <w:rFonts w:ascii="Arial" w:eastAsia="Times New Roman" w:hAnsi="Arial" w:cs="Arial"/>
                <w:color w:val="000000"/>
                <w:sz w:val="18"/>
                <w:szCs w:val="18"/>
              </w:rPr>
              <w:t>Scell addition for a UE</w:t>
            </w:r>
          </w:p>
        </w:tc>
        <w:tc>
          <w:tcPr>
            <w:tcW w:w="961" w:type="pct"/>
            <w:shd w:val="clear" w:color="auto" w:fill="auto"/>
          </w:tcPr>
          <w:p w14:paraId="5ADD59DE" w14:textId="17B2DBCC" w:rsidR="00076E77" w:rsidRPr="00F17B0E" w:rsidRDefault="00341D93" w:rsidP="00076E77">
            <w:pPr>
              <w:spacing w:after="0"/>
              <w:rPr>
                <w:rFonts w:eastAsia="Times New Roman"/>
                <w:b/>
                <w:bCs/>
                <w:color w:val="000000"/>
              </w:rPr>
            </w:pPr>
            <w:r>
              <w:rPr>
                <w:rFonts w:eastAsia="Times New Roman"/>
                <w:b/>
                <w:bCs/>
                <w:color w:val="000000"/>
              </w:rPr>
              <w:t>O-CU</w:t>
            </w:r>
            <w:r w:rsidR="009F47DA">
              <w:rPr>
                <w:rFonts w:eastAsia="Times New Roman"/>
                <w:b/>
                <w:bCs/>
                <w:color w:val="000000"/>
              </w:rPr>
              <w:t xml:space="preserve">-CP </w:t>
            </w:r>
            <w:r w:rsidRPr="00F17B0E">
              <w:rPr>
                <w:rFonts w:ascii="Wingdings" w:eastAsia="Wingdings" w:hAnsi="Wingdings" w:cs="Wingdings"/>
                <w:b/>
                <w:bCs/>
              </w:rPr>
              <w:t>ßà</w:t>
            </w:r>
            <w:r w:rsidR="009F47DA" w:rsidRPr="00F17B0E">
              <w:rPr>
                <w:rFonts w:eastAsia="Times New Roman"/>
                <w:b/>
                <w:bCs/>
              </w:rPr>
              <w:t xml:space="preserve"> O-DU</w:t>
            </w:r>
            <w:r w:rsidR="009F47DA">
              <w:rPr>
                <w:rFonts w:eastAsia="Times New Roman"/>
                <w:b/>
                <w:bCs/>
              </w:rPr>
              <w:t xml:space="preserve">1 </w:t>
            </w:r>
            <w:r w:rsidR="009F47DA" w:rsidRPr="00F17B0E">
              <w:rPr>
                <w:rFonts w:ascii="Wingdings" w:eastAsia="Wingdings" w:hAnsi="Wingdings" w:cs="Wingdings"/>
                <w:b/>
                <w:bCs/>
              </w:rPr>
              <w:t>ßà</w:t>
            </w:r>
            <w:r w:rsidR="009F47DA" w:rsidRPr="009F47DA">
              <w:rPr>
                <w:rFonts w:eastAsia="Times New Roman"/>
                <w:b/>
                <w:bCs/>
                <w:color w:val="000000"/>
              </w:rPr>
              <w:t xml:space="preserve"> </w:t>
            </w:r>
            <w:r w:rsidR="009F47DA" w:rsidRPr="00F17B0E">
              <w:rPr>
                <w:rFonts w:eastAsia="Times New Roman"/>
                <w:b/>
                <w:bCs/>
              </w:rPr>
              <w:t>O-DU</w:t>
            </w:r>
            <w:r w:rsidR="009F47DA">
              <w:rPr>
                <w:rFonts w:eastAsia="Times New Roman"/>
                <w:b/>
                <w:bCs/>
              </w:rPr>
              <w:t>2</w:t>
            </w:r>
          </w:p>
        </w:tc>
        <w:tc>
          <w:tcPr>
            <w:tcW w:w="2385" w:type="pct"/>
            <w:shd w:val="clear" w:color="auto" w:fill="auto"/>
          </w:tcPr>
          <w:p w14:paraId="60890DF1" w14:textId="6EA1A276" w:rsidR="00076E77" w:rsidRDefault="009F47DA"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O-CU-CP Initiate UE Context Setup</w:t>
            </w:r>
            <w:r w:rsidR="00341FE0">
              <w:rPr>
                <w:rFonts w:ascii="Arial" w:eastAsia="Times New Roman" w:hAnsi="Arial" w:cs="Arial"/>
                <w:color w:val="000000"/>
                <w:sz w:val="18"/>
                <w:szCs w:val="18"/>
              </w:rPr>
              <w:t xml:space="preserve"> </w:t>
            </w:r>
            <w:r>
              <w:rPr>
                <w:rFonts w:ascii="Arial" w:eastAsia="Times New Roman" w:hAnsi="Arial" w:cs="Arial"/>
                <w:color w:val="000000"/>
                <w:sz w:val="18"/>
                <w:szCs w:val="18"/>
              </w:rPr>
              <w:t>Request</w:t>
            </w:r>
            <w:r w:rsidR="009328B1">
              <w:rPr>
                <w:rFonts w:ascii="Arial" w:eastAsia="Times New Roman" w:hAnsi="Arial" w:cs="Arial"/>
                <w:color w:val="000000"/>
                <w:sz w:val="18"/>
                <w:szCs w:val="18"/>
              </w:rPr>
              <w:t xml:space="preserve"> to O-DU1(PCell)</w:t>
            </w:r>
          </w:p>
          <w:p w14:paraId="3683590D" w14:textId="75CB0B7D" w:rsidR="009328B1" w:rsidRDefault="009328B1"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O-DU1(PCell) send UE Addition Request to O-DU2(SCell)</w:t>
            </w:r>
          </w:p>
          <w:p w14:paraId="6DD8BB08" w14:textId="49D725E6" w:rsidR="009328B1" w:rsidRDefault="009328B1"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O-DU2(Scell) respond back with UE Addition Response</w:t>
            </w:r>
          </w:p>
          <w:p w14:paraId="78CD6E8A" w14:textId="4C41BD8B" w:rsidR="009328B1" w:rsidRPr="00770146" w:rsidRDefault="009328B1"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w:t>
            </w:r>
            <w:r w:rsidR="00341FE0">
              <w:rPr>
                <w:rFonts w:ascii="Arial" w:eastAsia="Times New Roman" w:hAnsi="Arial" w:cs="Arial"/>
                <w:color w:val="000000"/>
                <w:sz w:val="18"/>
                <w:szCs w:val="18"/>
              </w:rPr>
              <w:t xml:space="preserve">O-DU1 </w:t>
            </w:r>
            <w:r w:rsidR="00DC6E66">
              <w:rPr>
                <w:rFonts w:ascii="Arial" w:eastAsia="Times New Roman" w:hAnsi="Arial" w:cs="Arial"/>
                <w:color w:val="000000"/>
                <w:sz w:val="18"/>
                <w:szCs w:val="18"/>
              </w:rPr>
              <w:t>responds</w:t>
            </w:r>
            <w:r w:rsidR="00341FE0">
              <w:rPr>
                <w:rFonts w:ascii="Arial" w:eastAsia="Times New Roman" w:hAnsi="Arial" w:cs="Arial"/>
                <w:color w:val="000000"/>
                <w:sz w:val="18"/>
                <w:szCs w:val="18"/>
              </w:rPr>
              <w:t xml:space="preserve"> back with UE Context Response to O-CU</w:t>
            </w:r>
            <w:r w:rsidR="0077374C">
              <w:rPr>
                <w:rFonts w:ascii="Arial" w:eastAsia="Times New Roman" w:hAnsi="Arial" w:cs="Arial"/>
                <w:color w:val="000000"/>
                <w:sz w:val="18"/>
                <w:szCs w:val="18"/>
              </w:rPr>
              <w:t>-</w:t>
            </w:r>
            <w:r w:rsidR="00341FE0">
              <w:rPr>
                <w:rFonts w:ascii="Arial" w:eastAsia="Times New Roman" w:hAnsi="Arial" w:cs="Arial"/>
                <w:color w:val="000000"/>
                <w:sz w:val="18"/>
                <w:szCs w:val="18"/>
              </w:rPr>
              <w:t>CP.</w:t>
            </w:r>
          </w:p>
        </w:tc>
      </w:tr>
      <w:tr w:rsidR="00076E77" w:rsidRPr="006677DE" w14:paraId="499CA576" w14:textId="77777777" w:rsidTr="00076E77">
        <w:trPr>
          <w:trHeight w:val="780"/>
        </w:trPr>
        <w:tc>
          <w:tcPr>
            <w:tcW w:w="338" w:type="pct"/>
            <w:shd w:val="clear" w:color="auto" w:fill="auto"/>
            <w:hideMark/>
          </w:tcPr>
          <w:p w14:paraId="0A83363D" w14:textId="4F5AC982"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6</w:t>
            </w:r>
          </w:p>
        </w:tc>
        <w:tc>
          <w:tcPr>
            <w:tcW w:w="1316" w:type="pct"/>
            <w:shd w:val="clear" w:color="auto" w:fill="auto"/>
          </w:tcPr>
          <w:p w14:paraId="66C477BB" w14:textId="1E909088" w:rsidR="00076E77" w:rsidRPr="00770146" w:rsidRDefault="00341FE0"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O-CU-CP sends RRC Reconfiguration Request to UE (via F1 procedure) </w:t>
            </w:r>
          </w:p>
        </w:tc>
        <w:tc>
          <w:tcPr>
            <w:tcW w:w="961" w:type="pct"/>
            <w:shd w:val="clear" w:color="auto" w:fill="auto"/>
          </w:tcPr>
          <w:p w14:paraId="1A323C45" w14:textId="236FFD5F" w:rsidR="00076E77" w:rsidRPr="00F17B0E" w:rsidRDefault="00BA56E7" w:rsidP="00076E77">
            <w:pPr>
              <w:spacing w:after="0"/>
              <w:rPr>
                <w:rFonts w:eastAsia="Times New Roman"/>
                <w:b/>
                <w:bCs/>
                <w:color w:val="000000"/>
              </w:rPr>
            </w:pPr>
            <w:r>
              <w:rPr>
                <w:rFonts w:eastAsia="Times New Roman"/>
                <w:b/>
                <w:bCs/>
                <w:color w:val="000000"/>
              </w:rPr>
              <w:t xml:space="preserve">O-CU-CP </w:t>
            </w:r>
            <w:r w:rsidRPr="00F17B0E">
              <w:rPr>
                <w:rFonts w:ascii="Wingdings" w:eastAsia="Wingdings" w:hAnsi="Wingdings" w:cs="Wingdings"/>
                <w:b/>
                <w:bCs/>
              </w:rPr>
              <w:t>ßà</w:t>
            </w:r>
            <w:r w:rsidRPr="00F17B0E">
              <w:rPr>
                <w:rFonts w:eastAsia="Times New Roman"/>
                <w:b/>
                <w:bCs/>
              </w:rPr>
              <w:t xml:space="preserve"> O-DU</w:t>
            </w:r>
            <w:r>
              <w:rPr>
                <w:rFonts w:eastAsia="Times New Roman"/>
                <w:b/>
                <w:bCs/>
              </w:rPr>
              <w:t xml:space="preserve">1 </w:t>
            </w:r>
            <w:r w:rsidRPr="00F17B0E">
              <w:rPr>
                <w:rFonts w:ascii="Wingdings" w:eastAsia="Wingdings" w:hAnsi="Wingdings" w:cs="Wingdings"/>
                <w:b/>
                <w:bCs/>
              </w:rPr>
              <w:t>ßà</w:t>
            </w:r>
            <w:r w:rsidRPr="009F47DA">
              <w:rPr>
                <w:rFonts w:eastAsia="Times New Roman"/>
                <w:b/>
                <w:bCs/>
                <w:color w:val="000000"/>
              </w:rPr>
              <w:t xml:space="preserve"> </w:t>
            </w:r>
            <w:r>
              <w:rPr>
                <w:rFonts w:eastAsia="Times New Roman"/>
                <w:b/>
                <w:bCs/>
                <w:color w:val="000000"/>
              </w:rPr>
              <w:t>UE</w:t>
            </w:r>
          </w:p>
        </w:tc>
        <w:tc>
          <w:tcPr>
            <w:tcW w:w="2385" w:type="pct"/>
            <w:shd w:val="clear" w:color="auto" w:fill="auto"/>
          </w:tcPr>
          <w:p w14:paraId="741B0E21" w14:textId="28B567A8" w:rsidR="00076E77" w:rsidRDefault="00341FE0"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O-CU-CP </w:t>
            </w:r>
            <w:r w:rsidR="00BA56E7">
              <w:rPr>
                <w:rFonts w:ascii="Arial" w:eastAsia="Times New Roman" w:hAnsi="Arial" w:cs="Arial"/>
                <w:color w:val="000000"/>
                <w:sz w:val="18"/>
                <w:szCs w:val="18"/>
              </w:rPr>
              <w:t>sends</w:t>
            </w:r>
            <w:r w:rsidR="004F794D">
              <w:rPr>
                <w:rFonts w:ascii="Arial" w:eastAsia="Times New Roman" w:hAnsi="Arial" w:cs="Arial"/>
                <w:color w:val="000000"/>
                <w:sz w:val="18"/>
                <w:szCs w:val="18"/>
              </w:rPr>
              <w:t xml:space="preserve"> RRC reconfiguration </w:t>
            </w:r>
            <w:r w:rsidR="00DC6E66">
              <w:rPr>
                <w:rFonts w:ascii="Arial" w:eastAsia="Times New Roman" w:hAnsi="Arial" w:cs="Arial"/>
                <w:color w:val="000000"/>
                <w:sz w:val="18"/>
                <w:szCs w:val="18"/>
              </w:rPr>
              <w:t>requests</w:t>
            </w:r>
            <w:r w:rsidR="004F794D">
              <w:rPr>
                <w:rFonts w:ascii="Arial" w:eastAsia="Times New Roman" w:hAnsi="Arial" w:cs="Arial"/>
                <w:color w:val="000000"/>
                <w:sz w:val="18"/>
                <w:szCs w:val="18"/>
              </w:rPr>
              <w:t xml:space="preserve"> to add a S</w:t>
            </w:r>
            <w:r w:rsidR="00BA56E7">
              <w:rPr>
                <w:rFonts w:ascii="Arial" w:eastAsia="Times New Roman" w:hAnsi="Arial" w:cs="Arial"/>
                <w:color w:val="000000"/>
                <w:sz w:val="18"/>
                <w:szCs w:val="18"/>
              </w:rPr>
              <w:t>C</w:t>
            </w:r>
            <w:r w:rsidR="004F794D">
              <w:rPr>
                <w:rFonts w:ascii="Arial" w:eastAsia="Times New Roman" w:hAnsi="Arial" w:cs="Arial"/>
                <w:color w:val="000000"/>
                <w:sz w:val="18"/>
                <w:szCs w:val="18"/>
              </w:rPr>
              <w:t xml:space="preserve">ell for UE. </w:t>
            </w:r>
          </w:p>
          <w:p w14:paraId="143ED5CC" w14:textId="55D5455C" w:rsidR="00BA56E7" w:rsidRPr="00770146" w:rsidRDefault="00BA56E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UE respond back with RRC configuration complete to O-DU1(PCell)</w:t>
            </w:r>
          </w:p>
        </w:tc>
      </w:tr>
      <w:tr w:rsidR="00076E77" w:rsidRPr="006677DE" w14:paraId="1FAE6A47" w14:textId="77777777" w:rsidTr="00076E77">
        <w:trPr>
          <w:trHeight w:val="780"/>
        </w:trPr>
        <w:tc>
          <w:tcPr>
            <w:tcW w:w="338" w:type="pct"/>
            <w:shd w:val="clear" w:color="auto" w:fill="auto"/>
            <w:hideMark/>
          </w:tcPr>
          <w:p w14:paraId="19847C1B" w14:textId="3C975019"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7</w:t>
            </w:r>
          </w:p>
        </w:tc>
        <w:tc>
          <w:tcPr>
            <w:tcW w:w="1316" w:type="pct"/>
            <w:shd w:val="clear" w:color="auto" w:fill="auto"/>
          </w:tcPr>
          <w:p w14:paraId="0A99E24A" w14:textId="6E268A0B" w:rsidR="00076E77" w:rsidRPr="00770146" w:rsidRDefault="00BA56E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O-DU1(PCell) sends UE Reconfiguration complete message to O-DU2(SCell)</w:t>
            </w:r>
          </w:p>
        </w:tc>
        <w:tc>
          <w:tcPr>
            <w:tcW w:w="961" w:type="pct"/>
            <w:shd w:val="clear" w:color="auto" w:fill="auto"/>
          </w:tcPr>
          <w:p w14:paraId="4C8AF97D" w14:textId="5B0BE558" w:rsidR="00076E77" w:rsidRPr="00F17B0E" w:rsidRDefault="00BA56E7" w:rsidP="00076E77">
            <w:pPr>
              <w:spacing w:after="0"/>
              <w:rPr>
                <w:rFonts w:eastAsia="Times New Roman"/>
                <w:b/>
                <w:bCs/>
                <w:color w:val="000000"/>
              </w:rPr>
            </w:pPr>
            <w:r w:rsidRPr="00F17B0E">
              <w:rPr>
                <w:rFonts w:eastAsia="Times New Roman"/>
                <w:b/>
                <w:bCs/>
              </w:rPr>
              <w:t>O-DU</w:t>
            </w:r>
            <w:r>
              <w:rPr>
                <w:rFonts w:eastAsia="Times New Roman"/>
                <w:b/>
                <w:bCs/>
              </w:rPr>
              <w:t xml:space="preserve">1 </w:t>
            </w:r>
            <w:r w:rsidRPr="00F17B0E">
              <w:rPr>
                <w:rFonts w:ascii="Wingdings" w:eastAsia="Wingdings" w:hAnsi="Wingdings" w:cs="Wingdings"/>
                <w:b/>
                <w:bCs/>
              </w:rPr>
              <w:t>ßà</w:t>
            </w:r>
            <w:r w:rsidRPr="009F47DA">
              <w:rPr>
                <w:rFonts w:eastAsia="Times New Roman"/>
                <w:b/>
                <w:bCs/>
                <w:color w:val="000000"/>
              </w:rPr>
              <w:t xml:space="preserve"> </w:t>
            </w:r>
            <w:r w:rsidRPr="00F17B0E">
              <w:rPr>
                <w:rFonts w:eastAsia="Times New Roman"/>
                <w:b/>
                <w:bCs/>
              </w:rPr>
              <w:t>O-DU</w:t>
            </w:r>
            <w:r>
              <w:rPr>
                <w:rFonts w:eastAsia="Times New Roman"/>
                <w:b/>
                <w:bCs/>
              </w:rPr>
              <w:t>2</w:t>
            </w:r>
          </w:p>
        </w:tc>
        <w:tc>
          <w:tcPr>
            <w:tcW w:w="2385" w:type="pct"/>
            <w:shd w:val="clear" w:color="auto" w:fill="auto"/>
          </w:tcPr>
          <w:p w14:paraId="0A920AA1" w14:textId="37D6DFC7" w:rsidR="00076E77" w:rsidRPr="00770146" w:rsidRDefault="00BA56E7"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O-DU1 sends UE Reconfiguration Complete message to O-DU2 to inform, SCell is additional is successful at UE.</w:t>
            </w:r>
          </w:p>
        </w:tc>
      </w:tr>
      <w:tr w:rsidR="00076E77" w:rsidRPr="006677DE" w14:paraId="18CB056B" w14:textId="77777777" w:rsidTr="00B121E3">
        <w:trPr>
          <w:trHeight w:val="644"/>
        </w:trPr>
        <w:tc>
          <w:tcPr>
            <w:tcW w:w="338" w:type="pct"/>
            <w:shd w:val="clear" w:color="auto" w:fill="auto"/>
            <w:hideMark/>
          </w:tcPr>
          <w:p w14:paraId="012FEA95" w14:textId="1ABBA1B1" w:rsidR="00076E77" w:rsidRPr="00770146" w:rsidRDefault="00D566E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8</w:t>
            </w:r>
          </w:p>
        </w:tc>
        <w:tc>
          <w:tcPr>
            <w:tcW w:w="1316" w:type="pct"/>
            <w:shd w:val="clear" w:color="auto" w:fill="auto"/>
          </w:tcPr>
          <w:p w14:paraId="2646FFDE" w14:textId="454D4452" w:rsidR="00076E77" w:rsidRPr="00770146" w:rsidRDefault="002F191A"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SCell activation at UE</w:t>
            </w:r>
          </w:p>
        </w:tc>
        <w:tc>
          <w:tcPr>
            <w:tcW w:w="961" w:type="pct"/>
            <w:shd w:val="clear" w:color="auto" w:fill="auto"/>
          </w:tcPr>
          <w:p w14:paraId="0CD2A1CC" w14:textId="237DA889" w:rsidR="00100E15" w:rsidRPr="00F17B0E" w:rsidRDefault="00AF5FCA" w:rsidP="00076E77">
            <w:pPr>
              <w:spacing w:after="0"/>
              <w:rPr>
                <w:rFonts w:eastAsia="Times New Roman"/>
                <w:b/>
                <w:bCs/>
                <w:color w:val="000000"/>
              </w:rPr>
            </w:pPr>
            <w:r w:rsidRPr="00F17B0E">
              <w:rPr>
                <w:rFonts w:eastAsia="Times New Roman"/>
                <w:b/>
                <w:bCs/>
              </w:rPr>
              <w:t>O-DU</w:t>
            </w:r>
            <w:r>
              <w:rPr>
                <w:rFonts w:eastAsia="Times New Roman"/>
                <w:b/>
                <w:bCs/>
              </w:rPr>
              <w:t xml:space="preserve">1 </w:t>
            </w:r>
            <w:r w:rsidRPr="00F17B0E">
              <w:rPr>
                <w:rFonts w:ascii="Wingdings" w:eastAsia="Wingdings" w:hAnsi="Wingdings" w:cs="Wingdings"/>
                <w:b/>
                <w:bCs/>
              </w:rPr>
              <w:t>ßà</w:t>
            </w:r>
            <w:r w:rsidRPr="009F47DA">
              <w:rPr>
                <w:rFonts w:eastAsia="Times New Roman"/>
                <w:b/>
                <w:bCs/>
                <w:color w:val="000000"/>
              </w:rPr>
              <w:t xml:space="preserve"> </w:t>
            </w:r>
            <w:r>
              <w:rPr>
                <w:rFonts w:eastAsia="Times New Roman"/>
                <w:b/>
                <w:bCs/>
                <w:color w:val="000000"/>
              </w:rPr>
              <w:t>UE</w:t>
            </w:r>
          </w:p>
        </w:tc>
        <w:tc>
          <w:tcPr>
            <w:tcW w:w="2385" w:type="pct"/>
            <w:shd w:val="clear" w:color="auto" w:fill="auto"/>
          </w:tcPr>
          <w:p w14:paraId="0795CC4B" w14:textId="44510A70" w:rsidR="00076E77" w:rsidRPr="00770146" w:rsidRDefault="00AF5FCA"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Scell is activated at UE </w:t>
            </w:r>
            <w:r w:rsidR="00AD169D">
              <w:rPr>
                <w:rFonts w:ascii="Arial" w:eastAsia="Times New Roman" w:hAnsi="Arial" w:cs="Arial"/>
                <w:color w:val="000000"/>
                <w:sz w:val="18"/>
                <w:szCs w:val="18"/>
              </w:rPr>
              <w:t>through MAC-CE command</w:t>
            </w:r>
            <w:r w:rsidR="00783374">
              <w:rPr>
                <w:rFonts w:ascii="Arial" w:eastAsia="Times New Roman" w:hAnsi="Arial" w:cs="Arial"/>
                <w:color w:val="000000"/>
                <w:sz w:val="18"/>
                <w:szCs w:val="18"/>
              </w:rPr>
              <w:t>.</w:t>
            </w:r>
          </w:p>
        </w:tc>
      </w:tr>
      <w:tr w:rsidR="00F836AB" w:rsidRPr="006677DE" w14:paraId="5D4BA7C8" w14:textId="77777777" w:rsidTr="00076E77">
        <w:trPr>
          <w:trHeight w:val="1040"/>
        </w:trPr>
        <w:tc>
          <w:tcPr>
            <w:tcW w:w="338" w:type="pct"/>
            <w:shd w:val="clear" w:color="auto" w:fill="auto"/>
          </w:tcPr>
          <w:p w14:paraId="288A323B" w14:textId="035813B4" w:rsidR="00F836AB" w:rsidRDefault="00F836AB"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9</w:t>
            </w:r>
          </w:p>
        </w:tc>
        <w:tc>
          <w:tcPr>
            <w:tcW w:w="1316" w:type="pct"/>
            <w:shd w:val="clear" w:color="auto" w:fill="auto"/>
          </w:tcPr>
          <w:p w14:paraId="58B5D0DB" w14:textId="0F84ED39" w:rsidR="00F836AB" w:rsidRDefault="009D1DD2"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PCell(O-DU1) initiate Data transfer towards SCell(O-DU2)</w:t>
            </w:r>
          </w:p>
        </w:tc>
        <w:tc>
          <w:tcPr>
            <w:tcW w:w="961" w:type="pct"/>
            <w:shd w:val="clear" w:color="auto" w:fill="auto"/>
          </w:tcPr>
          <w:p w14:paraId="521A5014" w14:textId="47B1A9B4" w:rsidR="00F836AB" w:rsidRPr="00F17B0E" w:rsidRDefault="00F836AB" w:rsidP="00076E77">
            <w:pPr>
              <w:spacing w:after="0"/>
              <w:rPr>
                <w:rFonts w:eastAsia="Times New Roman"/>
                <w:b/>
                <w:bCs/>
              </w:rPr>
            </w:pPr>
            <w:r>
              <w:rPr>
                <w:rFonts w:eastAsia="Times New Roman"/>
                <w:b/>
                <w:bCs/>
                <w:color w:val="000000"/>
              </w:rPr>
              <w:t xml:space="preserve">O-DU1 </w:t>
            </w:r>
            <w:r w:rsidRPr="00F17B0E">
              <w:rPr>
                <w:rFonts w:ascii="Wingdings" w:eastAsia="Wingdings" w:hAnsi="Wingdings" w:cs="Wingdings"/>
                <w:b/>
                <w:bCs/>
              </w:rPr>
              <w:t>ßà</w:t>
            </w:r>
            <w:r w:rsidRPr="009F47DA">
              <w:rPr>
                <w:rFonts w:eastAsia="Times New Roman"/>
                <w:b/>
                <w:bCs/>
                <w:color w:val="000000"/>
              </w:rPr>
              <w:t xml:space="preserve"> </w:t>
            </w:r>
            <w:r>
              <w:rPr>
                <w:rFonts w:eastAsia="Times New Roman"/>
                <w:b/>
                <w:bCs/>
                <w:color w:val="000000"/>
              </w:rPr>
              <w:t>O-DU2</w:t>
            </w:r>
          </w:p>
        </w:tc>
        <w:tc>
          <w:tcPr>
            <w:tcW w:w="2385" w:type="pct"/>
            <w:shd w:val="clear" w:color="auto" w:fill="auto"/>
          </w:tcPr>
          <w:p w14:paraId="6F7BEFCD"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Verify that PCell O-DU(O-DU1) sends DL BUFFER INFORMATION which includes size of data in bytes, Range of Slots.</w:t>
            </w:r>
          </w:p>
          <w:p w14:paraId="00AB6D1C" w14:textId="77777777" w:rsidR="00F836AB" w:rsidRDefault="00F836AB" w:rsidP="00F836AB">
            <w:pPr>
              <w:spacing w:after="0"/>
              <w:rPr>
                <w:rFonts w:ascii="Arial" w:eastAsia="Times New Roman" w:hAnsi="Arial" w:cs="Arial"/>
                <w:color w:val="000000"/>
                <w:sz w:val="18"/>
                <w:szCs w:val="18"/>
              </w:rPr>
            </w:pPr>
          </w:p>
          <w:p w14:paraId="4B85725C"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Verify that Scell O-DU(O-DU2) responds with DL DATA REQUEST which includes the size of actual data that can be transmitted over SCell O-DU.</w:t>
            </w:r>
          </w:p>
          <w:p w14:paraId="59810D30" w14:textId="77777777" w:rsidR="00F836AB" w:rsidRDefault="00F836AB" w:rsidP="00F836AB">
            <w:pPr>
              <w:spacing w:after="0"/>
              <w:rPr>
                <w:rFonts w:ascii="Arial" w:eastAsia="Times New Roman" w:hAnsi="Arial" w:cs="Arial"/>
                <w:color w:val="000000"/>
                <w:sz w:val="18"/>
                <w:szCs w:val="18"/>
              </w:rPr>
            </w:pPr>
          </w:p>
          <w:p w14:paraId="46E3C09B"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Verify that PCell O-DU allocates PUCCH Resources and forms TB based on requested size by Scell and same is sent to Scell O-DU over D2 interface.</w:t>
            </w:r>
          </w:p>
          <w:p w14:paraId="2A60CFCE"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       -PUCCH RESOURCE Information which includes K1 and DAI information.</w:t>
            </w:r>
          </w:p>
          <w:p w14:paraId="5F10CEFA"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      -DL DATA RESPONSE (Including TB).</w:t>
            </w:r>
          </w:p>
          <w:p w14:paraId="22E12F0E" w14:textId="77777777" w:rsidR="00F836AB" w:rsidRDefault="00F836AB" w:rsidP="00F836AB">
            <w:pPr>
              <w:spacing w:after="0"/>
              <w:rPr>
                <w:rFonts w:ascii="Arial" w:eastAsia="Times New Roman" w:hAnsi="Arial" w:cs="Arial"/>
                <w:color w:val="000000"/>
                <w:sz w:val="18"/>
                <w:szCs w:val="18"/>
              </w:rPr>
            </w:pPr>
          </w:p>
          <w:p w14:paraId="33D6E495"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Verify that SCell O-DU(O-DU2) schedules the data.</w:t>
            </w:r>
          </w:p>
          <w:p w14:paraId="560C0052" w14:textId="77777777" w:rsidR="00F836AB" w:rsidRDefault="00F836AB" w:rsidP="00F836AB">
            <w:pPr>
              <w:spacing w:after="0"/>
              <w:rPr>
                <w:rFonts w:ascii="Arial" w:eastAsia="Times New Roman" w:hAnsi="Arial" w:cs="Arial"/>
                <w:color w:val="000000"/>
                <w:sz w:val="18"/>
                <w:szCs w:val="18"/>
              </w:rPr>
            </w:pPr>
          </w:p>
          <w:p w14:paraId="25751B9D"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Verify that Pcell O-DU(O-DU1) receive HARQ acknowledgement and forwards the same to SCell O-DU via UCI TRANSFER.</w:t>
            </w:r>
          </w:p>
          <w:p w14:paraId="18B11700" w14:textId="77777777" w:rsidR="00F836AB" w:rsidRDefault="00F836AB" w:rsidP="00F836AB">
            <w:pPr>
              <w:spacing w:after="0"/>
              <w:rPr>
                <w:rFonts w:ascii="Arial" w:eastAsia="Times New Roman" w:hAnsi="Arial" w:cs="Arial"/>
                <w:color w:val="000000"/>
                <w:sz w:val="18"/>
                <w:szCs w:val="18"/>
              </w:rPr>
            </w:pPr>
          </w:p>
          <w:p w14:paraId="5CCC20FB" w14:textId="77777777" w:rsidR="00F836AB" w:rsidRDefault="00F836AB" w:rsidP="00F836AB">
            <w:pPr>
              <w:spacing w:after="0"/>
              <w:rPr>
                <w:rFonts w:ascii="Arial" w:eastAsia="Times New Roman" w:hAnsi="Arial" w:cs="Arial"/>
                <w:color w:val="000000"/>
                <w:sz w:val="18"/>
                <w:szCs w:val="18"/>
              </w:rPr>
            </w:pPr>
            <w:r>
              <w:rPr>
                <w:rFonts w:ascii="Arial" w:eastAsia="Times New Roman" w:hAnsi="Arial" w:cs="Arial"/>
                <w:color w:val="000000"/>
                <w:sz w:val="18"/>
                <w:szCs w:val="18"/>
              </w:rPr>
              <w:t>Verify that upon Receiving HARQ-ACK information SCell O-DU sends the DL DATA STATUS with success back to Pcell.</w:t>
            </w:r>
          </w:p>
          <w:p w14:paraId="567EE608" w14:textId="77777777" w:rsidR="00F836AB" w:rsidRDefault="00F836AB" w:rsidP="00076E77">
            <w:pPr>
              <w:spacing w:after="0"/>
              <w:rPr>
                <w:rFonts w:ascii="Arial" w:eastAsia="Times New Roman" w:hAnsi="Arial" w:cs="Arial"/>
                <w:color w:val="000000"/>
                <w:sz w:val="18"/>
                <w:szCs w:val="18"/>
              </w:rPr>
            </w:pPr>
          </w:p>
        </w:tc>
      </w:tr>
      <w:tr w:rsidR="006247E2" w:rsidRPr="006677DE" w14:paraId="347BE6CF" w14:textId="77777777" w:rsidTr="00076E77">
        <w:trPr>
          <w:trHeight w:val="1040"/>
        </w:trPr>
        <w:tc>
          <w:tcPr>
            <w:tcW w:w="338" w:type="pct"/>
            <w:shd w:val="clear" w:color="auto" w:fill="auto"/>
          </w:tcPr>
          <w:p w14:paraId="3095ED5F" w14:textId="070F6FC6" w:rsidR="006247E2" w:rsidRDefault="008D5CBF" w:rsidP="00076E77">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10</w:t>
            </w:r>
          </w:p>
        </w:tc>
        <w:tc>
          <w:tcPr>
            <w:tcW w:w="1316" w:type="pct"/>
            <w:shd w:val="clear" w:color="auto" w:fill="auto"/>
          </w:tcPr>
          <w:p w14:paraId="02C0205F" w14:textId="279B051A" w:rsidR="006247E2" w:rsidRDefault="006247E2"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Stop the data and CU takes decision to release Scell</w:t>
            </w:r>
            <w:r w:rsidR="00DC6E66">
              <w:rPr>
                <w:rFonts w:ascii="Arial" w:eastAsia="Times New Roman" w:hAnsi="Arial" w:cs="Arial"/>
                <w:color w:val="000000"/>
                <w:sz w:val="18"/>
                <w:szCs w:val="18"/>
              </w:rPr>
              <w:t xml:space="preserve"> due to user data inactivity.</w:t>
            </w:r>
          </w:p>
        </w:tc>
        <w:tc>
          <w:tcPr>
            <w:tcW w:w="961" w:type="pct"/>
            <w:shd w:val="clear" w:color="auto" w:fill="auto"/>
          </w:tcPr>
          <w:p w14:paraId="1FA67B3C" w14:textId="6292B321" w:rsidR="006247E2" w:rsidRPr="00F17B0E" w:rsidRDefault="006247E2" w:rsidP="00076E77">
            <w:pPr>
              <w:spacing w:after="0"/>
              <w:rPr>
                <w:rFonts w:eastAsia="Times New Roman"/>
                <w:b/>
                <w:bCs/>
              </w:rPr>
            </w:pPr>
            <w:r>
              <w:rPr>
                <w:rFonts w:eastAsia="Times New Roman"/>
                <w:b/>
                <w:bCs/>
                <w:color w:val="000000"/>
              </w:rPr>
              <w:t xml:space="preserve">O-CU-CP </w:t>
            </w:r>
            <w:r w:rsidRPr="00F17B0E">
              <w:rPr>
                <w:rFonts w:ascii="Wingdings" w:eastAsia="Wingdings" w:hAnsi="Wingdings" w:cs="Wingdings"/>
                <w:b/>
                <w:bCs/>
              </w:rPr>
              <w:t>ßà</w:t>
            </w:r>
            <w:r w:rsidRPr="00F17B0E">
              <w:rPr>
                <w:rFonts w:eastAsia="Times New Roman"/>
                <w:b/>
                <w:bCs/>
              </w:rPr>
              <w:t xml:space="preserve"> O-DU</w:t>
            </w:r>
            <w:r>
              <w:rPr>
                <w:rFonts w:eastAsia="Times New Roman"/>
                <w:b/>
                <w:bCs/>
              </w:rPr>
              <w:t xml:space="preserve">1 </w:t>
            </w:r>
            <w:r w:rsidRPr="00F17B0E">
              <w:rPr>
                <w:rFonts w:ascii="Wingdings" w:eastAsia="Wingdings" w:hAnsi="Wingdings" w:cs="Wingdings"/>
                <w:b/>
                <w:bCs/>
              </w:rPr>
              <w:t>ßà</w:t>
            </w:r>
            <w:r w:rsidRPr="009F47DA">
              <w:rPr>
                <w:rFonts w:eastAsia="Times New Roman"/>
                <w:b/>
                <w:bCs/>
                <w:color w:val="000000"/>
              </w:rPr>
              <w:t xml:space="preserve"> </w:t>
            </w:r>
            <w:r w:rsidRPr="00F17B0E">
              <w:rPr>
                <w:rFonts w:eastAsia="Times New Roman"/>
                <w:b/>
                <w:bCs/>
              </w:rPr>
              <w:t>O-DU</w:t>
            </w:r>
            <w:r>
              <w:rPr>
                <w:rFonts w:eastAsia="Times New Roman"/>
                <w:b/>
                <w:bCs/>
              </w:rPr>
              <w:t>2</w:t>
            </w:r>
          </w:p>
        </w:tc>
        <w:tc>
          <w:tcPr>
            <w:tcW w:w="2385" w:type="pct"/>
            <w:shd w:val="clear" w:color="auto" w:fill="auto"/>
          </w:tcPr>
          <w:p w14:paraId="72FBFC52" w14:textId="7016A0DE" w:rsidR="006247E2" w:rsidRDefault="006247E2"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O-CU-CP </w:t>
            </w:r>
            <w:r w:rsidR="001B0A5F">
              <w:rPr>
                <w:rFonts w:ascii="Arial" w:eastAsia="Times New Roman" w:hAnsi="Arial" w:cs="Arial"/>
                <w:color w:val="000000"/>
                <w:sz w:val="18"/>
                <w:szCs w:val="18"/>
              </w:rPr>
              <w:t>sends UE Context Release message</w:t>
            </w:r>
            <w:r w:rsidR="00DC6E66">
              <w:rPr>
                <w:rFonts w:ascii="Arial" w:eastAsia="Times New Roman" w:hAnsi="Arial" w:cs="Arial"/>
                <w:color w:val="000000"/>
                <w:sz w:val="18"/>
                <w:szCs w:val="18"/>
              </w:rPr>
              <w:t>,</w:t>
            </w:r>
            <w:r w:rsidR="001B0A5F">
              <w:rPr>
                <w:rFonts w:ascii="Arial" w:eastAsia="Times New Roman" w:hAnsi="Arial" w:cs="Arial"/>
                <w:color w:val="000000"/>
                <w:sz w:val="18"/>
                <w:szCs w:val="18"/>
              </w:rPr>
              <w:t xml:space="preserve"> towards the O-DU1</w:t>
            </w:r>
            <w:r w:rsidR="00DC6E66">
              <w:rPr>
                <w:rFonts w:ascii="Arial" w:eastAsia="Times New Roman" w:hAnsi="Arial" w:cs="Arial"/>
                <w:color w:val="000000"/>
                <w:sz w:val="18"/>
                <w:szCs w:val="18"/>
              </w:rPr>
              <w:t>(PCell)</w:t>
            </w:r>
            <w:r w:rsidR="001B0A5F">
              <w:rPr>
                <w:rFonts w:ascii="Arial" w:eastAsia="Times New Roman" w:hAnsi="Arial" w:cs="Arial"/>
                <w:color w:val="000000"/>
                <w:sz w:val="18"/>
                <w:szCs w:val="18"/>
              </w:rPr>
              <w:t>.</w:t>
            </w:r>
          </w:p>
          <w:p w14:paraId="61B90BA8" w14:textId="77777777" w:rsidR="001B0A5F" w:rsidRDefault="00EA009B"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Verify </w:t>
            </w:r>
            <w:r w:rsidR="001B0A5F">
              <w:rPr>
                <w:rFonts w:ascii="Arial" w:eastAsia="Times New Roman" w:hAnsi="Arial" w:cs="Arial"/>
                <w:color w:val="000000"/>
                <w:sz w:val="18"/>
                <w:szCs w:val="18"/>
              </w:rPr>
              <w:t>O-DU1(PCell) sends UE Deletion Request to O-D</w:t>
            </w:r>
            <w:r>
              <w:rPr>
                <w:rFonts w:ascii="Arial" w:eastAsia="Times New Roman" w:hAnsi="Arial" w:cs="Arial"/>
                <w:color w:val="000000"/>
                <w:sz w:val="18"/>
                <w:szCs w:val="18"/>
              </w:rPr>
              <w:t>U</w:t>
            </w:r>
            <w:r w:rsidR="001B0A5F">
              <w:rPr>
                <w:rFonts w:ascii="Arial" w:eastAsia="Times New Roman" w:hAnsi="Arial" w:cs="Arial"/>
                <w:color w:val="000000"/>
                <w:sz w:val="18"/>
                <w:szCs w:val="18"/>
              </w:rPr>
              <w:t>2(Scell)</w:t>
            </w:r>
          </w:p>
          <w:p w14:paraId="50D27268" w14:textId="4227558F" w:rsidR="00EA009B" w:rsidRDefault="00EA009B" w:rsidP="00076E77">
            <w:pPr>
              <w:spacing w:after="0"/>
              <w:rPr>
                <w:rFonts w:ascii="Arial" w:eastAsia="Times New Roman" w:hAnsi="Arial" w:cs="Arial"/>
                <w:color w:val="000000"/>
                <w:sz w:val="18"/>
                <w:szCs w:val="18"/>
              </w:rPr>
            </w:pPr>
            <w:r>
              <w:rPr>
                <w:rFonts w:ascii="Arial" w:eastAsia="Times New Roman" w:hAnsi="Arial" w:cs="Arial"/>
                <w:color w:val="000000"/>
                <w:sz w:val="18"/>
                <w:szCs w:val="18"/>
              </w:rPr>
              <w:t>Verify O-DU2(Scell) responds back with UE Deletion Response.</w:t>
            </w:r>
          </w:p>
        </w:tc>
      </w:tr>
    </w:tbl>
    <w:p w14:paraId="6967293A" w14:textId="77777777" w:rsidR="004F6384" w:rsidRPr="002226A7" w:rsidRDefault="004F6384" w:rsidP="0017171F"/>
    <w:p w14:paraId="57DC64AE" w14:textId="77777777" w:rsidR="008973F8" w:rsidRDefault="008973F8" w:rsidP="58179EF8">
      <w:pPr>
        <w:spacing w:after="0"/>
        <w:rPr>
          <w:rFonts w:ascii="Arial" w:hAnsi="Arial"/>
          <w:sz w:val="36"/>
          <w:szCs w:val="36"/>
          <w:lang w:val="en-GB"/>
        </w:rPr>
      </w:pPr>
    </w:p>
    <w:p w14:paraId="14FA08E9" w14:textId="5B32F309" w:rsidR="00103F77" w:rsidRDefault="38E17D62" w:rsidP="00512BD2">
      <w:pPr>
        <w:pStyle w:val="AnnexA"/>
      </w:pPr>
      <w:bookmarkStart w:id="2432" w:name="_Toc106899991"/>
      <w:bookmarkStart w:id="2433" w:name="_Toc106900531"/>
      <w:bookmarkStart w:id="2434" w:name="_Toc106901071"/>
      <w:bookmarkStart w:id="2435" w:name="_Toc106901617"/>
      <w:bookmarkStart w:id="2436" w:name="_Toc106902157"/>
      <w:bookmarkStart w:id="2437" w:name="_Toc106902697"/>
      <w:bookmarkStart w:id="2438" w:name="_Toc106899992"/>
      <w:bookmarkStart w:id="2439" w:name="_Toc106900532"/>
      <w:bookmarkStart w:id="2440" w:name="_Toc106901072"/>
      <w:bookmarkStart w:id="2441" w:name="_Toc106901618"/>
      <w:bookmarkStart w:id="2442" w:name="_Toc106902158"/>
      <w:bookmarkStart w:id="2443" w:name="_Toc106902698"/>
      <w:bookmarkStart w:id="2444" w:name="_Ref148360890"/>
      <w:bookmarkStart w:id="2445" w:name="_Ref148361477"/>
      <w:bookmarkStart w:id="2446" w:name="_Toc202359748"/>
      <w:bookmarkStart w:id="2447" w:name="_Toc108166517"/>
      <w:bookmarkStart w:id="2448" w:name="_Toc108774572"/>
      <w:bookmarkEnd w:id="2432"/>
      <w:bookmarkEnd w:id="2433"/>
      <w:bookmarkEnd w:id="2434"/>
      <w:bookmarkEnd w:id="2435"/>
      <w:bookmarkEnd w:id="2436"/>
      <w:bookmarkEnd w:id="2437"/>
      <w:bookmarkEnd w:id="2438"/>
      <w:bookmarkEnd w:id="2439"/>
      <w:bookmarkEnd w:id="2440"/>
      <w:bookmarkEnd w:id="2441"/>
      <w:bookmarkEnd w:id="2442"/>
      <w:bookmarkEnd w:id="2443"/>
      <w:r>
        <w:t>(informative)</w:t>
      </w:r>
      <w:bookmarkEnd w:id="2444"/>
      <w:bookmarkEnd w:id="2445"/>
      <w:bookmarkEnd w:id="2446"/>
    </w:p>
    <w:p w14:paraId="1232C46E" w14:textId="06D2412F" w:rsidR="00623F54" w:rsidRPr="009A5B97" w:rsidRDefault="7926B64F" w:rsidP="35D2ED7C">
      <w:pPr>
        <w:pStyle w:val="Style5"/>
      </w:pPr>
      <w:bookmarkStart w:id="2449" w:name="_Toc118737953"/>
      <w:bookmarkStart w:id="2450" w:name="_Toc202359749"/>
      <w:r>
        <w:t>Test Setup</w:t>
      </w:r>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2447"/>
      <w:bookmarkEnd w:id="2448"/>
      <w:bookmarkEnd w:id="2449"/>
      <w:bookmarkEnd w:id="2450"/>
      <w:r w:rsidR="00650330">
        <w:tab/>
      </w:r>
    </w:p>
    <w:p w14:paraId="29CE1074" w14:textId="7F4EABD0" w:rsidR="00CC37A4" w:rsidRPr="00FB11EB" w:rsidRDefault="00CC37A4" w:rsidP="00F17B0E">
      <w:pPr>
        <w:jc w:val="both"/>
        <w:rPr>
          <w:lang w:val="en-GB"/>
        </w:rPr>
      </w:pPr>
      <w:r w:rsidRPr="00FB11EB">
        <w:rPr>
          <w:lang w:val="en-GB"/>
        </w:rPr>
        <w:t xml:space="preserve">This </w:t>
      </w:r>
      <w:r w:rsidR="00970D36">
        <w:rPr>
          <w:lang w:val="en-GB"/>
        </w:rPr>
        <w:t>section covers the</w:t>
      </w:r>
      <w:r w:rsidR="00970D36" w:rsidRPr="00FB11EB">
        <w:rPr>
          <w:lang w:val="en-GB"/>
        </w:rPr>
        <w:t xml:space="preserve"> </w:t>
      </w:r>
      <w:r w:rsidR="00970D36">
        <w:rPr>
          <w:lang w:val="en-GB"/>
        </w:rPr>
        <w:t>test setup architectures and configurations.</w:t>
      </w:r>
    </w:p>
    <w:p w14:paraId="2867C4F0" w14:textId="58D3DF2A" w:rsidR="001A411E" w:rsidRPr="001A411E" w:rsidRDefault="33631042" w:rsidP="00580F3B">
      <w:pPr>
        <w:pStyle w:val="Heading2"/>
        <w:numPr>
          <w:ilvl w:val="1"/>
          <w:numId w:val="0"/>
        </w:numPr>
        <w:ind w:left="576" w:hanging="576"/>
      </w:pPr>
      <w:bookmarkStart w:id="2451" w:name="_Toc202359750"/>
      <w:r w:rsidRPr="35D2ED7C">
        <w:rPr>
          <w:rStyle w:val="Style4Char"/>
        </w:rPr>
        <w:lastRenderedPageBreak/>
        <w:t>A.1</w:t>
      </w:r>
      <w:r w:rsidR="00B225F8">
        <w:tab/>
      </w:r>
      <w:bookmarkStart w:id="2452" w:name="_Ref22208857"/>
      <w:bookmarkStart w:id="2453" w:name="_Ref32227967"/>
      <w:bookmarkStart w:id="2454" w:name="_Ref32228051"/>
      <w:bookmarkStart w:id="2455" w:name="_Ref32228231"/>
      <w:bookmarkStart w:id="2456" w:name="_Ref32228324"/>
      <w:bookmarkStart w:id="2457" w:name="_Ref32228443"/>
      <w:bookmarkStart w:id="2458" w:name="_Toc108166518"/>
      <w:bookmarkStart w:id="2459" w:name="_Toc108774573"/>
      <w:r w:rsidR="1A0210CA">
        <w:t>Test Setup</w:t>
      </w:r>
      <w:r w:rsidR="4A514B32">
        <w:t xml:space="preserve"> </w:t>
      </w:r>
      <w:r w:rsidR="01A40E88">
        <w:t>1</w:t>
      </w:r>
      <w:bookmarkEnd w:id="2452"/>
      <w:bookmarkEnd w:id="2453"/>
      <w:bookmarkEnd w:id="2454"/>
      <w:bookmarkEnd w:id="2455"/>
      <w:bookmarkEnd w:id="2456"/>
      <w:bookmarkEnd w:id="2457"/>
      <w:r w:rsidR="00955C42">
        <w:t>: End to End OTA architecture using commercial UE</w:t>
      </w:r>
      <w:bookmarkEnd w:id="2451"/>
      <w:bookmarkEnd w:id="2458"/>
      <w:bookmarkEnd w:id="2459"/>
    </w:p>
    <w:p w14:paraId="1964BD2F" w14:textId="3A6176AF" w:rsidR="007D267A" w:rsidRDefault="007D267A" w:rsidP="007D267A">
      <w:pPr>
        <w:pStyle w:val="Caption"/>
      </w:pPr>
      <w:bookmarkStart w:id="2460" w:name="_Toc139277628"/>
      <w:r>
        <w:t xml:space="preserve">Figure A.1- </w:t>
      </w:r>
      <w:fldSimple w:instr=" SEQ A.1- \* ARABIC ">
        <w:r w:rsidR="00F74837">
          <w:rPr>
            <w:noProof/>
          </w:rPr>
          <w:t>1</w:t>
        </w:r>
      </w:fldSimple>
      <w:r w:rsidRPr="00D2017C">
        <w:rPr>
          <w:noProof/>
        </w:rPr>
        <w:t>: Test Setup 1 - End to End OTA architecture using commercial UE</w:t>
      </w:r>
      <w:bookmarkEnd w:id="2460"/>
    </w:p>
    <w:p w14:paraId="0EDD15F3" w14:textId="6BC8EC28" w:rsidR="00424F83" w:rsidRPr="00580F3B" w:rsidRDefault="213A8C59" w:rsidP="227735DD">
      <w:pPr>
        <w:jc w:val="center"/>
      </w:pPr>
      <w:r>
        <w:rPr>
          <w:noProof/>
        </w:rPr>
        <w:drawing>
          <wp:inline distT="0" distB="0" distL="0" distR="0" wp14:anchorId="676A791F" wp14:editId="14A4EFE2">
            <wp:extent cx="5531304" cy="1659391"/>
            <wp:effectExtent l="0" t="0" r="0" b="0"/>
            <wp:docPr id="1796147533" name="Picture 17961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531304" cy="1659391"/>
                    </a:xfrm>
                    <a:prstGeom prst="rect">
                      <a:avLst/>
                    </a:prstGeom>
                  </pic:spPr>
                </pic:pic>
              </a:graphicData>
            </a:graphic>
          </wp:inline>
        </w:drawing>
      </w:r>
    </w:p>
    <w:p w14:paraId="515074ED" w14:textId="2200729C" w:rsidR="00DA31F0" w:rsidRPr="00FA15AB" w:rsidRDefault="33631042" w:rsidP="00B225F8">
      <w:pPr>
        <w:pStyle w:val="AnnexH1"/>
        <w:numPr>
          <w:ilvl w:val="1"/>
          <w:numId w:val="0"/>
        </w:numPr>
        <w:ind w:left="720" w:hanging="720"/>
      </w:pPr>
      <w:bookmarkStart w:id="2461" w:name="_Ref31803466"/>
      <w:bookmarkStart w:id="2462" w:name="_Ref31808193"/>
      <w:bookmarkStart w:id="2463" w:name="_Ref32228505"/>
      <w:bookmarkStart w:id="2464" w:name="_Ref32228548"/>
      <w:bookmarkStart w:id="2465" w:name="_Ref32228587"/>
      <w:bookmarkStart w:id="2466" w:name="_Toc108166519"/>
      <w:bookmarkStart w:id="2467" w:name="_Toc108774574"/>
      <w:bookmarkStart w:id="2468" w:name="_Toc202359751"/>
      <w:r>
        <w:t>A.2</w:t>
      </w:r>
      <w:r w:rsidR="00B225F8">
        <w:tab/>
      </w:r>
      <w:r w:rsidR="01A40E88">
        <w:t>Test Setup 2</w:t>
      </w:r>
      <w:bookmarkEnd w:id="2461"/>
      <w:bookmarkEnd w:id="2462"/>
      <w:bookmarkEnd w:id="2463"/>
      <w:bookmarkEnd w:id="2464"/>
      <w:bookmarkEnd w:id="2465"/>
      <w:r w:rsidR="00955C42">
        <w:t>: End to End OTA architecture using UE Simulator/Emulator</w:t>
      </w:r>
      <w:bookmarkEnd w:id="2466"/>
      <w:bookmarkEnd w:id="2467"/>
      <w:bookmarkEnd w:id="2468"/>
    </w:p>
    <w:p w14:paraId="6BF80DD9" w14:textId="77777777" w:rsidR="001A411E" w:rsidRDefault="001A411E" w:rsidP="00F17B0E">
      <w:pPr>
        <w:jc w:val="both"/>
        <w:rPr>
          <w:noProof/>
        </w:rPr>
      </w:pPr>
    </w:p>
    <w:p w14:paraId="384C4457" w14:textId="1D466254" w:rsidR="00580F3B" w:rsidRDefault="00690ADD" w:rsidP="00690ADD">
      <w:pPr>
        <w:pStyle w:val="Caption"/>
      </w:pPr>
      <w:bookmarkStart w:id="2469" w:name="_Toc192584631"/>
      <w:r>
        <w:t xml:space="preserve">Figure A.2- </w:t>
      </w:r>
      <w:fldSimple w:instr=" SEQ A.2- \* ARABIC ">
        <w:r w:rsidR="00F74837">
          <w:rPr>
            <w:noProof/>
          </w:rPr>
          <w:t>1</w:t>
        </w:r>
      </w:fldSimple>
      <w:r w:rsidR="00580F3B">
        <w:t>: Test Setup 2 - End to End OTA architecture using UE Simulator/Emulator</w:t>
      </w:r>
      <w:bookmarkEnd w:id="2469"/>
    </w:p>
    <w:p w14:paraId="5849C06B" w14:textId="2A85B084" w:rsidR="00424F83" w:rsidRPr="00580F3B" w:rsidRDefault="50068A68" w:rsidP="227735DD">
      <w:pPr>
        <w:jc w:val="center"/>
      </w:pPr>
      <w:r>
        <w:rPr>
          <w:noProof/>
        </w:rPr>
        <w:drawing>
          <wp:inline distT="0" distB="0" distL="0" distR="0" wp14:anchorId="59C53CEB" wp14:editId="21E09D7A">
            <wp:extent cx="5996970" cy="1349318"/>
            <wp:effectExtent l="0" t="0" r="0" b="0"/>
            <wp:docPr id="928649873" name="Picture 92864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996970" cy="1349318"/>
                    </a:xfrm>
                    <a:prstGeom prst="rect">
                      <a:avLst/>
                    </a:prstGeom>
                  </pic:spPr>
                </pic:pic>
              </a:graphicData>
            </a:graphic>
          </wp:inline>
        </w:drawing>
      </w:r>
    </w:p>
    <w:p w14:paraId="12D117FD" w14:textId="354F1500" w:rsidR="00DA31F0" w:rsidRPr="00FA15AB" w:rsidRDefault="33631042" w:rsidP="00B225F8">
      <w:pPr>
        <w:pStyle w:val="AnnexH1"/>
        <w:numPr>
          <w:ilvl w:val="1"/>
          <w:numId w:val="0"/>
        </w:numPr>
        <w:ind w:left="720" w:hanging="720"/>
        <w:jc w:val="both"/>
      </w:pPr>
      <w:bookmarkStart w:id="2470" w:name="_Ref31808195"/>
      <w:bookmarkStart w:id="2471" w:name="_Toc108166520"/>
      <w:bookmarkStart w:id="2472" w:name="_Toc108774575"/>
      <w:bookmarkStart w:id="2473" w:name="_Toc202359752"/>
      <w:r>
        <w:t>A.3</w:t>
      </w:r>
      <w:r w:rsidR="00B225F8">
        <w:tab/>
      </w:r>
      <w:r w:rsidR="01A40E88">
        <w:t>Test Setup 3</w:t>
      </w:r>
      <w:bookmarkEnd w:id="2470"/>
      <w:r w:rsidR="00955C42">
        <w:t>: Simulated CU and CN architecture</w:t>
      </w:r>
      <w:bookmarkEnd w:id="2471"/>
      <w:bookmarkEnd w:id="2472"/>
      <w:bookmarkEnd w:id="2473"/>
    </w:p>
    <w:p w14:paraId="42997C83" w14:textId="6047634A" w:rsidR="00580F3B" w:rsidRDefault="00690ADD" w:rsidP="00690ADD">
      <w:pPr>
        <w:pStyle w:val="Caption"/>
      </w:pPr>
      <w:bookmarkStart w:id="2474" w:name="_Toc139277665"/>
      <w:r>
        <w:t xml:space="preserve">Figure A.3- </w:t>
      </w:r>
      <w:fldSimple w:instr=" SEQ A.3- \* ARABIC ">
        <w:r w:rsidR="00F74837">
          <w:rPr>
            <w:noProof/>
          </w:rPr>
          <w:t>1</w:t>
        </w:r>
      </w:fldSimple>
      <w:r w:rsidR="00580F3B">
        <w:t>: Test Setup 3 - Simulated CU and CN architecture</w:t>
      </w:r>
      <w:bookmarkEnd w:id="2474"/>
    </w:p>
    <w:p w14:paraId="39032AD5" w14:textId="1BABC637" w:rsidR="00DA31F0" w:rsidRDefault="7A65B002" w:rsidP="227735DD">
      <w:pPr>
        <w:jc w:val="center"/>
      </w:pPr>
      <w:r>
        <w:rPr>
          <w:noProof/>
        </w:rPr>
        <w:drawing>
          <wp:inline distT="0" distB="0" distL="0" distR="0" wp14:anchorId="7B83CAA8" wp14:editId="28F2F1C3">
            <wp:extent cx="6003842" cy="1375881"/>
            <wp:effectExtent l="0" t="0" r="0" b="0"/>
            <wp:docPr id="756170657" name="Picture 75617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003842" cy="1375881"/>
                    </a:xfrm>
                    <a:prstGeom prst="rect">
                      <a:avLst/>
                    </a:prstGeom>
                  </pic:spPr>
                </pic:pic>
              </a:graphicData>
            </a:graphic>
          </wp:inline>
        </w:drawing>
      </w:r>
    </w:p>
    <w:p w14:paraId="772D6B3C" w14:textId="2CBC82A4" w:rsidR="00A449FC" w:rsidRPr="00580F3B" w:rsidRDefault="33631042" w:rsidP="00580F3B">
      <w:pPr>
        <w:pStyle w:val="AnnexH1"/>
        <w:numPr>
          <w:ilvl w:val="1"/>
          <w:numId w:val="0"/>
        </w:numPr>
        <w:ind w:left="720" w:hanging="720"/>
        <w:jc w:val="both"/>
      </w:pPr>
      <w:bookmarkStart w:id="2475" w:name="_Toc73687979"/>
      <w:bookmarkStart w:id="2476" w:name="_Ref97211200"/>
      <w:bookmarkStart w:id="2477" w:name="_Ref97212417"/>
      <w:bookmarkStart w:id="2478" w:name="_Ref97212982"/>
      <w:bookmarkStart w:id="2479" w:name="_Ref97213148"/>
      <w:bookmarkStart w:id="2480" w:name="_Ref97213226"/>
      <w:bookmarkStart w:id="2481" w:name="_Toc108166521"/>
      <w:bookmarkStart w:id="2482" w:name="_Toc108774576"/>
      <w:bookmarkStart w:id="2483" w:name="_Toc202359753"/>
      <w:r>
        <w:t>A.4</w:t>
      </w:r>
      <w:r w:rsidR="00B225F8">
        <w:tab/>
      </w:r>
      <w:r w:rsidR="0E02F360">
        <w:t>Test Setup 4</w:t>
      </w:r>
      <w:bookmarkEnd w:id="2475"/>
      <w:r w:rsidR="00955C42">
        <w:t>: O1 and E2 interface for Remote O-RU connected to O-DU architecture</w:t>
      </w:r>
      <w:bookmarkEnd w:id="2476"/>
      <w:bookmarkEnd w:id="2477"/>
      <w:bookmarkEnd w:id="2478"/>
      <w:bookmarkEnd w:id="2479"/>
      <w:bookmarkEnd w:id="2480"/>
      <w:bookmarkEnd w:id="2481"/>
      <w:bookmarkEnd w:id="2482"/>
      <w:bookmarkEnd w:id="2483"/>
    </w:p>
    <w:p w14:paraId="6649150D" w14:textId="3A723012" w:rsidR="00580F3B" w:rsidRPr="00580F3B" w:rsidRDefault="00690ADD" w:rsidP="00690ADD">
      <w:pPr>
        <w:pStyle w:val="Caption"/>
      </w:pPr>
      <w:bookmarkStart w:id="2484" w:name="_Toc202359147"/>
      <w:r>
        <w:t xml:space="preserve">Figure A.4- </w:t>
      </w:r>
      <w:fldSimple w:instr=" SEQ A.4- \* ARABIC ">
        <w:r w:rsidR="00F74837">
          <w:rPr>
            <w:noProof/>
          </w:rPr>
          <w:t>1</w:t>
        </w:r>
      </w:fldSimple>
      <w:r w:rsidR="00580F3B">
        <w:t xml:space="preserve">: </w:t>
      </w:r>
      <w:r w:rsidR="00580F3B" w:rsidRPr="00C428EC">
        <w:t>Test Setup 4 - O1 and E2 interface for Remote O-RU connected to O-DU architecture</w:t>
      </w:r>
      <w:bookmarkEnd w:id="2484"/>
    </w:p>
    <w:p w14:paraId="0CFE618C" w14:textId="49BDEAA2" w:rsidR="00A449FC" w:rsidRDefault="00A449FC" w:rsidP="00580F3B">
      <w:pPr>
        <w:pStyle w:val="Caption"/>
        <w:jc w:val="both"/>
        <w:rPr>
          <w:color w:val="FF0000"/>
          <w:lang w:val="en-GB"/>
        </w:rPr>
      </w:pPr>
      <w:r>
        <w:rPr>
          <w:noProof/>
        </w:rPr>
        <w:lastRenderedPageBreak/>
        <w:drawing>
          <wp:inline distT="0" distB="0" distL="0" distR="0" wp14:anchorId="15C32EB4" wp14:editId="7BE36FAD">
            <wp:extent cx="5340927" cy="2477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6474" cy="2507910"/>
                    </a:xfrm>
                    <a:prstGeom prst="rect">
                      <a:avLst/>
                    </a:prstGeom>
                  </pic:spPr>
                </pic:pic>
              </a:graphicData>
            </a:graphic>
          </wp:inline>
        </w:drawing>
      </w:r>
    </w:p>
    <w:p w14:paraId="56B4D196" w14:textId="3E18C224" w:rsidR="00A449FC" w:rsidRPr="001403BD" w:rsidRDefault="33631042" w:rsidP="001403BD">
      <w:pPr>
        <w:pStyle w:val="AnnexH1"/>
        <w:numPr>
          <w:ilvl w:val="1"/>
          <w:numId w:val="0"/>
        </w:numPr>
        <w:ind w:left="720" w:hanging="720"/>
        <w:jc w:val="both"/>
      </w:pPr>
      <w:bookmarkStart w:id="2485" w:name="_Toc73687980"/>
      <w:bookmarkStart w:id="2486" w:name="_Ref97212335"/>
      <w:bookmarkStart w:id="2487" w:name="_Ref97214004"/>
      <w:bookmarkStart w:id="2488" w:name="_Toc108166522"/>
      <w:bookmarkStart w:id="2489" w:name="_Toc108774577"/>
      <w:bookmarkStart w:id="2490" w:name="_Toc202359754"/>
      <w:r>
        <w:t>A.5</w:t>
      </w:r>
      <w:r w:rsidR="00B225F8">
        <w:tab/>
      </w:r>
      <w:r w:rsidR="0E02F360">
        <w:t>Test Setup 5</w:t>
      </w:r>
      <w:bookmarkEnd w:id="2485"/>
      <w:r w:rsidR="00955C42">
        <w:t>: O1 and E2 interface for co-located O-RU and O-DU architecture</w:t>
      </w:r>
      <w:bookmarkEnd w:id="2486"/>
      <w:bookmarkEnd w:id="2487"/>
      <w:bookmarkEnd w:id="2488"/>
      <w:bookmarkEnd w:id="2489"/>
      <w:bookmarkEnd w:id="2490"/>
    </w:p>
    <w:p w14:paraId="556E6140" w14:textId="1A637E86" w:rsidR="00580F3B" w:rsidRPr="00580F3B" w:rsidRDefault="00580F3B" w:rsidP="00690ADD">
      <w:pPr>
        <w:pStyle w:val="Caption"/>
      </w:pPr>
      <w:bookmarkStart w:id="2491" w:name="_Toc159196869"/>
      <w:r>
        <w:t>Figure</w:t>
      </w:r>
      <w:r w:rsidR="001403BD">
        <w:t xml:space="preserve"> </w:t>
      </w:r>
      <w:r w:rsidR="00690ADD">
        <w:t xml:space="preserve">A.5- </w:t>
      </w:r>
      <w:fldSimple w:instr=" SEQ A.5- \* ARABIC ">
        <w:r w:rsidR="00F74837">
          <w:rPr>
            <w:noProof/>
          </w:rPr>
          <w:t>1</w:t>
        </w:r>
      </w:fldSimple>
      <w:r>
        <w:t xml:space="preserve">: </w:t>
      </w:r>
      <w:r w:rsidRPr="00D60628">
        <w:t>Test Setup 5 - O1 and E2 interface for co-located O-RU and O-DU architecture</w:t>
      </w:r>
      <w:bookmarkEnd w:id="2491"/>
    </w:p>
    <w:p w14:paraId="007042DD" w14:textId="0DFB1193" w:rsidR="00A449FC" w:rsidRPr="00580F3B" w:rsidRDefault="00A449FC" w:rsidP="00580F3B">
      <w:pPr>
        <w:pStyle w:val="Caption"/>
        <w:jc w:val="both"/>
        <w:rPr>
          <w:color w:val="FF0000"/>
          <w:lang w:val="en-GB"/>
        </w:rPr>
      </w:pPr>
      <w:r>
        <w:rPr>
          <w:noProof/>
        </w:rPr>
        <w:drawing>
          <wp:inline distT="0" distB="0" distL="0" distR="0" wp14:anchorId="5F403A34" wp14:editId="3E05CE8F">
            <wp:extent cx="5967095" cy="2783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67095" cy="2783205"/>
                    </a:xfrm>
                    <a:prstGeom prst="rect">
                      <a:avLst/>
                    </a:prstGeom>
                  </pic:spPr>
                </pic:pic>
              </a:graphicData>
            </a:graphic>
          </wp:inline>
        </w:drawing>
      </w:r>
    </w:p>
    <w:p w14:paraId="35C3F770" w14:textId="2538EDC4" w:rsidR="00AA7926" w:rsidRPr="00FA15AB" w:rsidRDefault="33631042" w:rsidP="00B225F8">
      <w:pPr>
        <w:pStyle w:val="AnnexH1"/>
        <w:numPr>
          <w:ilvl w:val="1"/>
          <w:numId w:val="0"/>
        </w:numPr>
        <w:ind w:left="720" w:hanging="720"/>
        <w:jc w:val="both"/>
      </w:pPr>
      <w:bookmarkStart w:id="2492" w:name="_Ref97217885"/>
      <w:bookmarkStart w:id="2493" w:name="_Toc108166523"/>
      <w:bookmarkStart w:id="2494" w:name="_Toc108774578"/>
      <w:bookmarkStart w:id="2495" w:name="_Toc202359755"/>
      <w:r>
        <w:t>A.6</w:t>
      </w:r>
      <w:r w:rsidR="00B225F8">
        <w:tab/>
      </w:r>
      <w:r w:rsidR="34591B56">
        <w:t>Test Setup 6: Setup for inter O-DU HO within an O-CU</w:t>
      </w:r>
      <w:bookmarkEnd w:id="2492"/>
      <w:bookmarkEnd w:id="2493"/>
      <w:bookmarkEnd w:id="2494"/>
      <w:bookmarkEnd w:id="2495"/>
    </w:p>
    <w:p w14:paraId="5D124E72" w14:textId="44C0E8EB" w:rsidR="00580F3B" w:rsidRPr="00580F3B" w:rsidRDefault="00580F3B" w:rsidP="00690ADD">
      <w:pPr>
        <w:pStyle w:val="Caption"/>
      </w:pPr>
      <w:bookmarkStart w:id="2496" w:name="_Toc201238782"/>
      <w:r>
        <w:t>Figure</w:t>
      </w:r>
      <w:r w:rsidR="00690ADD">
        <w:t xml:space="preserve"> A.6- </w:t>
      </w:r>
      <w:fldSimple w:instr=" SEQ A.6- \* ARABIC ">
        <w:r w:rsidR="00F74837">
          <w:rPr>
            <w:noProof/>
          </w:rPr>
          <w:t>1</w:t>
        </w:r>
      </w:fldSimple>
      <w:r>
        <w:t xml:space="preserve">: </w:t>
      </w:r>
      <w:r w:rsidRPr="002005E7">
        <w:t>Test Setup 6 - inter O-DU HO within an O-CU</w:t>
      </w:r>
      <w:bookmarkEnd w:id="2496"/>
    </w:p>
    <w:p w14:paraId="267178F4" w14:textId="51AF9AC6" w:rsidR="00AA7926" w:rsidRDefault="00216197" w:rsidP="00580F3B">
      <w:pPr>
        <w:keepNext/>
        <w:jc w:val="both"/>
      </w:pPr>
      <w:r>
        <w:rPr>
          <w:noProof/>
        </w:rPr>
        <w:lastRenderedPageBreak/>
        <w:drawing>
          <wp:inline distT="0" distB="0" distL="0" distR="0" wp14:anchorId="01862442" wp14:editId="2D36D90A">
            <wp:extent cx="5967095" cy="2514600"/>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37"/>
                    <a:stretch>
                      <a:fillRect/>
                    </a:stretch>
                  </pic:blipFill>
                  <pic:spPr>
                    <a:xfrm>
                      <a:off x="0" y="0"/>
                      <a:ext cx="5967095" cy="2514600"/>
                    </a:xfrm>
                    <a:prstGeom prst="rect">
                      <a:avLst/>
                    </a:prstGeom>
                  </pic:spPr>
                </pic:pic>
              </a:graphicData>
            </a:graphic>
          </wp:inline>
        </w:drawing>
      </w:r>
    </w:p>
    <w:p w14:paraId="684C7B06" w14:textId="153807C4" w:rsidR="00F0398E" w:rsidRDefault="33631042" w:rsidP="00B225F8">
      <w:pPr>
        <w:pStyle w:val="AnnexH1"/>
        <w:numPr>
          <w:ilvl w:val="1"/>
          <w:numId w:val="0"/>
        </w:numPr>
        <w:ind w:left="720" w:hanging="720"/>
        <w:jc w:val="both"/>
      </w:pPr>
      <w:bookmarkStart w:id="2497" w:name="_Ref97215285"/>
      <w:bookmarkStart w:id="2498" w:name="_Ref97217568"/>
      <w:bookmarkStart w:id="2499" w:name="_Toc108166524"/>
      <w:bookmarkStart w:id="2500" w:name="_Toc108774579"/>
      <w:bookmarkStart w:id="2501" w:name="_Toc202359756"/>
      <w:r>
        <w:t>A.7</w:t>
      </w:r>
      <w:r w:rsidR="00B225F8">
        <w:tab/>
      </w:r>
      <w:r w:rsidR="366A86D8">
        <w:t xml:space="preserve">Test Setup 7: Setup for </w:t>
      </w:r>
      <w:r w:rsidR="00748252">
        <w:t xml:space="preserve">O-DU </w:t>
      </w:r>
      <w:r w:rsidR="26934D05">
        <w:t xml:space="preserve">Timing </w:t>
      </w:r>
      <w:r w:rsidR="373F8E77">
        <w:t>Sync</w:t>
      </w:r>
      <w:r w:rsidR="45F19301">
        <w:t>hronization</w:t>
      </w:r>
      <w:bookmarkEnd w:id="2497"/>
      <w:bookmarkEnd w:id="2498"/>
      <w:bookmarkEnd w:id="2499"/>
      <w:bookmarkEnd w:id="2500"/>
      <w:bookmarkEnd w:id="2501"/>
    </w:p>
    <w:p w14:paraId="0A1011E1" w14:textId="21A69A12" w:rsidR="00580F3B" w:rsidRPr="00580F3B" w:rsidRDefault="00580F3B" w:rsidP="00690ADD">
      <w:pPr>
        <w:pStyle w:val="Caption"/>
      </w:pPr>
      <w:bookmarkStart w:id="2502" w:name="_Toc139277710"/>
      <w:r>
        <w:t>Figure</w:t>
      </w:r>
      <w:r w:rsidR="001403BD">
        <w:t xml:space="preserve"> </w:t>
      </w:r>
      <w:r w:rsidR="00690ADD">
        <w:t xml:space="preserve">A.7- </w:t>
      </w:r>
      <w:fldSimple w:instr=" SEQ A.7- \* ARABIC ">
        <w:r w:rsidR="00F74837">
          <w:rPr>
            <w:noProof/>
          </w:rPr>
          <w:t>1</w:t>
        </w:r>
      </w:fldSimple>
      <w:r>
        <w:t xml:space="preserve">: </w:t>
      </w:r>
      <w:r w:rsidRPr="00A930D7">
        <w:t>Test Setup 7 – O-DU Timing Synchronization</w:t>
      </w:r>
      <w:bookmarkEnd w:id="2502"/>
    </w:p>
    <w:p w14:paraId="04589C2D" w14:textId="4546EAAB" w:rsidR="005E04E6" w:rsidRDefault="00905E25" w:rsidP="00580F3B">
      <w:pPr>
        <w:keepNext/>
        <w:jc w:val="both"/>
      </w:pPr>
      <w:r>
        <w:rPr>
          <w:noProof/>
        </w:rPr>
        <w:drawing>
          <wp:inline distT="0" distB="0" distL="0" distR="0" wp14:anchorId="06D27FB0" wp14:editId="04F24E56">
            <wp:extent cx="5967095" cy="23241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38"/>
                    <a:stretch>
                      <a:fillRect/>
                    </a:stretch>
                  </pic:blipFill>
                  <pic:spPr>
                    <a:xfrm>
                      <a:off x="0" y="0"/>
                      <a:ext cx="5967095" cy="2324100"/>
                    </a:xfrm>
                    <a:prstGeom prst="rect">
                      <a:avLst/>
                    </a:prstGeom>
                  </pic:spPr>
                </pic:pic>
              </a:graphicData>
            </a:graphic>
          </wp:inline>
        </w:drawing>
      </w:r>
    </w:p>
    <w:p w14:paraId="6BCC2ACB" w14:textId="11A0ADA4" w:rsidR="009F3DFF" w:rsidRDefault="009F3DFF" w:rsidP="009F3DFF">
      <w:pPr>
        <w:pStyle w:val="AnnexH1"/>
        <w:numPr>
          <w:ilvl w:val="1"/>
          <w:numId w:val="0"/>
        </w:numPr>
        <w:ind w:left="720" w:hanging="720"/>
        <w:jc w:val="both"/>
      </w:pPr>
      <w:bookmarkStart w:id="2503" w:name="_Toc202359757"/>
      <w:r w:rsidRPr="003B5CE2">
        <w:rPr>
          <w:rStyle w:val="Style4Char"/>
        </w:rPr>
        <w:t>A.8</w:t>
      </w:r>
      <w:r>
        <w:tab/>
        <w:t xml:space="preserve">Test Setup 8: Setup for </w:t>
      </w:r>
      <w:r w:rsidR="00864856">
        <w:t>v</w:t>
      </w:r>
      <w:r w:rsidR="00B237AB">
        <w:t xml:space="preserve">O-DU </w:t>
      </w:r>
      <w:r w:rsidR="00FD4970">
        <w:t xml:space="preserve">and vO-CU </w:t>
      </w:r>
      <w:r w:rsidR="00B237AB">
        <w:t>Cloudification</w:t>
      </w:r>
      <w:bookmarkEnd w:id="2503"/>
    </w:p>
    <w:p w14:paraId="4CA570C2" w14:textId="30082B97" w:rsidR="00580F3B" w:rsidRDefault="009F3DFF" w:rsidP="00690ADD">
      <w:pPr>
        <w:pStyle w:val="Caption"/>
      </w:pPr>
      <w:bookmarkStart w:id="2504" w:name="_Toc139277718"/>
      <w:r w:rsidRPr="00A368CC">
        <w:t>Figure</w:t>
      </w:r>
      <w:r w:rsidR="00690ADD">
        <w:t xml:space="preserve"> A.8- </w:t>
      </w:r>
      <w:fldSimple w:instr=" SEQ A.8- \* ARABIC ">
        <w:r w:rsidR="00F74837">
          <w:rPr>
            <w:noProof/>
          </w:rPr>
          <w:t>1</w:t>
        </w:r>
      </w:fldSimple>
      <w:r w:rsidRPr="00A368CC">
        <w:t xml:space="preserve">: Test Setup </w:t>
      </w:r>
      <w:r w:rsidR="00864856" w:rsidRPr="00A368CC">
        <w:t xml:space="preserve">8 </w:t>
      </w:r>
      <w:r w:rsidRPr="00A368CC">
        <w:t xml:space="preserve">– </w:t>
      </w:r>
      <w:r w:rsidR="00864856" w:rsidRPr="00A368CC">
        <w:t>v</w:t>
      </w:r>
      <w:r w:rsidRPr="00A368CC">
        <w:t xml:space="preserve">O-DU </w:t>
      </w:r>
      <w:r w:rsidR="00FF6ED4">
        <w:t xml:space="preserve">and vO-CU </w:t>
      </w:r>
      <w:r w:rsidR="00864856" w:rsidRPr="00A368CC">
        <w:t>Cloudification</w:t>
      </w:r>
      <w:r w:rsidR="008C1EF0">
        <w:rPr>
          <w:noProof/>
        </w:rPr>
        <w:drawing>
          <wp:inline distT="0" distB="0" distL="0" distR="0" wp14:anchorId="1F69A303" wp14:editId="6DA46B76">
            <wp:extent cx="5967095" cy="15875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9"/>
                    <a:stretch>
                      <a:fillRect/>
                    </a:stretch>
                  </pic:blipFill>
                  <pic:spPr>
                    <a:xfrm>
                      <a:off x="0" y="0"/>
                      <a:ext cx="5967095" cy="1587500"/>
                    </a:xfrm>
                    <a:prstGeom prst="rect">
                      <a:avLst/>
                    </a:prstGeom>
                  </pic:spPr>
                </pic:pic>
              </a:graphicData>
            </a:graphic>
          </wp:inline>
        </w:drawing>
      </w:r>
      <w:bookmarkEnd w:id="2504"/>
    </w:p>
    <w:p w14:paraId="340C8E4D" w14:textId="08286BC5" w:rsidR="00A57955" w:rsidRDefault="00A57955" w:rsidP="00A57955">
      <w:pPr>
        <w:pStyle w:val="AnnexH1"/>
        <w:numPr>
          <w:ilvl w:val="1"/>
          <w:numId w:val="0"/>
        </w:numPr>
        <w:ind w:left="720" w:hanging="720"/>
        <w:jc w:val="both"/>
      </w:pPr>
      <w:bookmarkStart w:id="2505" w:name="_Toc202359758"/>
      <w:r w:rsidRPr="003B5CE2">
        <w:rPr>
          <w:rStyle w:val="Style4Char"/>
        </w:rPr>
        <w:t>A.</w:t>
      </w:r>
      <w:r w:rsidR="00F0272B">
        <w:rPr>
          <w:rStyle w:val="Style4Char"/>
        </w:rPr>
        <w:t>9</w:t>
      </w:r>
      <w:r>
        <w:tab/>
        <w:t xml:space="preserve">Test Setup </w:t>
      </w:r>
      <w:r w:rsidR="00F0272B">
        <w:t>9</w:t>
      </w:r>
      <w:r>
        <w:t xml:space="preserve">: Setup for </w:t>
      </w:r>
      <w:r w:rsidR="00045C4C">
        <w:t>Single Operator Solution for Shared O-RU</w:t>
      </w:r>
      <w:bookmarkEnd w:id="2505"/>
    </w:p>
    <w:p w14:paraId="7C57288E" w14:textId="6B8C8653" w:rsidR="00A57955" w:rsidRDefault="00A57955" w:rsidP="00045C4C">
      <w:pPr>
        <w:jc w:val="center"/>
        <w:rPr>
          <w:rFonts w:ascii="Arial" w:hAnsi="Arial"/>
          <w:b/>
          <w:bCs/>
        </w:rPr>
      </w:pPr>
      <w:r w:rsidRPr="00092E67">
        <w:rPr>
          <w:rFonts w:ascii="Arial" w:hAnsi="Arial"/>
          <w:b/>
          <w:bCs/>
        </w:rPr>
        <w:t>Figure A.</w:t>
      </w:r>
      <w:r w:rsidR="00045C4C">
        <w:rPr>
          <w:rFonts w:ascii="Arial" w:hAnsi="Arial"/>
          <w:b/>
          <w:bCs/>
        </w:rPr>
        <w:t>9</w:t>
      </w:r>
      <w:r w:rsidRPr="00092E67">
        <w:rPr>
          <w:rFonts w:ascii="Arial" w:hAnsi="Arial"/>
          <w:b/>
          <w:bCs/>
        </w:rPr>
        <w:t xml:space="preserve">- </w:t>
      </w:r>
      <w:r w:rsidRPr="00092E67">
        <w:rPr>
          <w:rFonts w:ascii="Arial" w:hAnsi="Arial"/>
          <w:b/>
          <w:bCs/>
        </w:rPr>
        <w:fldChar w:fldCharType="begin"/>
      </w:r>
      <w:r w:rsidRPr="00092E67">
        <w:rPr>
          <w:rFonts w:ascii="Arial" w:hAnsi="Arial"/>
          <w:b/>
          <w:bCs/>
        </w:rPr>
        <w:instrText xml:space="preserve"> SEQ A.8- \* ARABIC </w:instrText>
      </w:r>
      <w:r w:rsidRPr="00092E67">
        <w:rPr>
          <w:rFonts w:ascii="Arial" w:hAnsi="Arial"/>
          <w:b/>
          <w:bCs/>
        </w:rPr>
        <w:fldChar w:fldCharType="separate"/>
      </w:r>
      <w:r w:rsidRPr="00092E67">
        <w:rPr>
          <w:rFonts w:ascii="Arial" w:hAnsi="Arial"/>
          <w:b/>
          <w:bCs/>
        </w:rPr>
        <w:fldChar w:fldCharType="end"/>
      </w:r>
      <w:r w:rsidRPr="00092E67">
        <w:rPr>
          <w:rFonts w:ascii="Arial" w:hAnsi="Arial"/>
          <w:b/>
          <w:bCs/>
        </w:rPr>
        <w:t xml:space="preserve">: Test Setup </w:t>
      </w:r>
      <w:r w:rsidR="00045C4C">
        <w:rPr>
          <w:rFonts w:ascii="Arial" w:hAnsi="Arial"/>
          <w:b/>
          <w:bCs/>
        </w:rPr>
        <w:t>9</w:t>
      </w:r>
      <w:r w:rsidR="00045C4C" w:rsidRPr="00092E67">
        <w:rPr>
          <w:rFonts w:ascii="Arial" w:hAnsi="Arial"/>
          <w:b/>
          <w:bCs/>
        </w:rPr>
        <w:t xml:space="preserve"> </w:t>
      </w:r>
      <w:r w:rsidRPr="00092E67">
        <w:rPr>
          <w:rFonts w:ascii="Arial" w:hAnsi="Arial"/>
          <w:b/>
          <w:bCs/>
        </w:rPr>
        <w:t xml:space="preserve">– </w:t>
      </w:r>
      <w:r w:rsidR="00045C4C">
        <w:rPr>
          <w:rFonts w:ascii="Arial" w:hAnsi="Arial"/>
          <w:b/>
          <w:bCs/>
        </w:rPr>
        <w:t>Single Operator Solution for Shared O-RU</w:t>
      </w:r>
    </w:p>
    <w:p w14:paraId="1976F35B" w14:textId="6EB76530" w:rsidR="00045C4C" w:rsidRPr="00A57955" w:rsidRDefault="00D71482" w:rsidP="00045C4C">
      <w:pPr>
        <w:jc w:val="center"/>
      </w:pPr>
      <w:r w:rsidRPr="00D71482">
        <w:rPr>
          <w:noProof/>
        </w:rPr>
        <w:lastRenderedPageBreak/>
        <w:drawing>
          <wp:inline distT="0" distB="0" distL="0" distR="0" wp14:anchorId="0CB1E305" wp14:editId="1F5EDE9B">
            <wp:extent cx="4369025" cy="3619686"/>
            <wp:effectExtent l="0" t="0" r="0" b="0"/>
            <wp:docPr id="15449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834" name=""/>
                    <pic:cNvPicPr/>
                  </pic:nvPicPr>
                  <pic:blipFill>
                    <a:blip r:embed="rId40"/>
                    <a:stretch>
                      <a:fillRect/>
                    </a:stretch>
                  </pic:blipFill>
                  <pic:spPr>
                    <a:xfrm>
                      <a:off x="0" y="0"/>
                      <a:ext cx="4369025" cy="3619686"/>
                    </a:xfrm>
                    <a:prstGeom prst="rect">
                      <a:avLst/>
                    </a:prstGeom>
                  </pic:spPr>
                </pic:pic>
              </a:graphicData>
            </a:graphic>
          </wp:inline>
        </w:drawing>
      </w:r>
    </w:p>
    <w:p w14:paraId="367CA80E" w14:textId="60331A89" w:rsidR="00F27EA9" w:rsidRDefault="00F27EA9" w:rsidP="00F27EA9">
      <w:pPr>
        <w:pStyle w:val="AnnexH1"/>
        <w:numPr>
          <w:ilvl w:val="1"/>
          <w:numId w:val="0"/>
        </w:numPr>
        <w:ind w:left="720" w:hanging="720"/>
        <w:jc w:val="both"/>
      </w:pPr>
      <w:bookmarkStart w:id="2506" w:name="_Toc202359759"/>
      <w:r w:rsidRPr="003B5CE2">
        <w:rPr>
          <w:rStyle w:val="Style4Char"/>
        </w:rPr>
        <w:t>A.</w:t>
      </w:r>
      <w:r>
        <w:rPr>
          <w:rStyle w:val="Style4Char"/>
        </w:rPr>
        <w:t>10</w:t>
      </w:r>
      <w:r>
        <w:tab/>
        <w:t xml:space="preserve">Test Setup </w:t>
      </w:r>
      <w:r w:rsidR="00AC4932">
        <w:t>10</w:t>
      </w:r>
      <w:r>
        <w:t xml:space="preserve">: Setup for </w:t>
      </w:r>
      <w:r w:rsidR="00AC4932">
        <w:rPr>
          <w:lang w:val="en-US"/>
        </w:rPr>
        <w:t>T</w:t>
      </w:r>
      <w:r w:rsidR="00AC4932" w:rsidRPr="00C10030">
        <w:rPr>
          <w:lang w:val="en-US"/>
        </w:rPr>
        <w:t>wo O-DU's are connected to same CU-UP</w:t>
      </w:r>
      <w:bookmarkEnd w:id="2506"/>
    </w:p>
    <w:p w14:paraId="6747FA40" w14:textId="06D1078A" w:rsidR="00F27EA9" w:rsidRDefault="00F27EA9" w:rsidP="00F27EA9">
      <w:pPr>
        <w:jc w:val="center"/>
        <w:rPr>
          <w:rFonts w:ascii="Arial" w:hAnsi="Arial"/>
          <w:b/>
          <w:bCs/>
        </w:rPr>
      </w:pPr>
      <w:r w:rsidRPr="00092E67">
        <w:rPr>
          <w:rFonts w:ascii="Arial" w:hAnsi="Arial"/>
          <w:b/>
          <w:bCs/>
        </w:rPr>
        <w:t>Figure A.</w:t>
      </w:r>
      <w:r>
        <w:rPr>
          <w:rFonts w:ascii="Arial" w:hAnsi="Arial"/>
          <w:b/>
          <w:bCs/>
        </w:rPr>
        <w:t>10</w:t>
      </w:r>
      <w:r w:rsidRPr="00092E67">
        <w:rPr>
          <w:rFonts w:ascii="Arial" w:hAnsi="Arial"/>
          <w:b/>
          <w:bCs/>
        </w:rPr>
        <w:t xml:space="preserve">- </w:t>
      </w:r>
      <w:r w:rsidRPr="00092E67">
        <w:rPr>
          <w:rFonts w:ascii="Arial" w:hAnsi="Arial"/>
          <w:b/>
          <w:bCs/>
        </w:rPr>
        <w:fldChar w:fldCharType="begin"/>
      </w:r>
      <w:r w:rsidRPr="00092E67">
        <w:rPr>
          <w:rFonts w:ascii="Arial" w:hAnsi="Arial"/>
          <w:b/>
          <w:bCs/>
        </w:rPr>
        <w:instrText xml:space="preserve"> SEQ A.8- \* ARABIC </w:instrText>
      </w:r>
      <w:r w:rsidRPr="00092E67">
        <w:rPr>
          <w:rFonts w:ascii="Arial" w:hAnsi="Arial"/>
          <w:b/>
          <w:bCs/>
        </w:rPr>
        <w:fldChar w:fldCharType="separate"/>
      </w:r>
      <w:r w:rsidRPr="00092E67">
        <w:rPr>
          <w:rFonts w:ascii="Arial" w:hAnsi="Arial"/>
          <w:b/>
          <w:bCs/>
        </w:rPr>
        <w:fldChar w:fldCharType="end"/>
      </w:r>
      <w:r w:rsidRPr="00092E67">
        <w:rPr>
          <w:rFonts w:ascii="Arial" w:hAnsi="Arial"/>
          <w:b/>
          <w:bCs/>
        </w:rPr>
        <w:t xml:space="preserve">: Test Setup </w:t>
      </w:r>
      <w:r>
        <w:rPr>
          <w:rFonts w:ascii="Arial" w:hAnsi="Arial"/>
          <w:b/>
          <w:bCs/>
        </w:rPr>
        <w:t>10</w:t>
      </w:r>
      <w:r w:rsidRPr="00092E67">
        <w:rPr>
          <w:rFonts w:ascii="Arial" w:hAnsi="Arial"/>
          <w:b/>
          <w:bCs/>
        </w:rPr>
        <w:t xml:space="preserve"> – </w:t>
      </w:r>
      <w:r w:rsidR="00AC4932">
        <w:rPr>
          <w:rFonts w:ascii="Arial" w:hAnsi="Arial"/>
          <w:b/>
          <w:bCs/>
        </w:rPr>
        <w:t>T</w:t>
      </w:r>
      <w:r w:rsidR="00AC4932" w:rsidRPr="00AC4932">
        <w:rPr>
          <w:rFonts w:ascii="Arial" w:hAnsi="Arial"/>
          <w:b/>
          <w:bCs/>
        </w:rPr>
        <w:t>wo O-DU's are connected to same CU-UP</w:t>
      </w:r>
    </w:p>
    <w:p w14:paraId="2A78FEB5" w14:textId="77777777" w:rsidR="009F3DFF" w:rsidRDefault="009F3DFF">
      <w:pPr>
        <w:spacing w:after="0"/>
      </w:pPr>
    </w:p>
    <w:p w14:paraId="024C5C28" w14:textId="5404CD93" w:rsidR="00F27EA9" w:rsidRDefault="00F27EA9" w:rsidP="00F27EA9">
      <w:pPr>
        <w:spacing w:after="0"/>
        <w:jc w:val="center"/>
      </w:pPr>
      <w:r>
        <w:rPr>
          <w:noProof/>
          <w:lang w:val="en-IN"/>
        </w:rPr>
        <w:drawing>
          <wp:inline distT="0" distB="0" distL="0" distR="0" wp14:anchorId="40E37F3B" wp14:editId="5FED9705">
            <wp:extent cx="3073400" cy="2462903"/>
            <wp:effectExtent l="0" t="0" r="0" b="0"/>
            <wp:docPr id="2058306870" name="Picture 10"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6870" name="Picture 10" descr="A diagram of a complex structur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1403" cy="2469316"/>
                    </a:xfrm>
                    <a:prstGeom prst="rect">
                      <a:avLst/>
                    </a:prstGeom>
                    <a:noFill/>
                  </pic:spPr>
                </pic:pic>
              </a:graphicData>
            </a:graphic>
          </wp:inline>
        </w:drawing>
      </w:r>
    </w:p>
    <w:p w14:paraId="7A5CAE54" w14:textId="77777777" w:rsidR="00AC4932" w:rsidRDefault="00AC4932" w:rsidP="00F27EA9">
      <w:pPr>
        <w:spacing w:after="0"/>
        <w:jc w:val="center"/>
      </w:pPr>
    </w:p>
    <w:p w14:paraId="7262BF79" w14:textId="7B896B35" w:rsidR="00AC4932" w:rsidRPr="003339D5" w:rsidRDefault="00AC4932" w:rsidP="00AC4932">
      <w:pPr>
        <w:pStyle w:val="AnnexH1"/>
        <w:numPr>
          <w:ilvl w:val="1"/>
          <w:numId w:val="0"/>
        </w:numPr>
        <w:ind w:left="720" w:hanging="720"/>
        <w:jc w:val="both"/>
        <w:rPr>
          <w:rStyle w:val="Style4Char"/>
        </w:rPr>
      </w:pPr>
      <w:bookmarkStart w:id="2507" w:name="_Toc202359760"/>
      <w:r w:rsidRPr="003B5CE2">
        <w:rPr>
          <w:rStyle w:val="Style4Char"/>
        </w:rPr>
        <w:t>A.</w:t>
      </w:r>
      <w:r>
        <w:rPr>
          <w:rStyle w:val="Style4Char"/>
        </w:rPr>
        <w:t>11</w:t>
      </w:r>
      <w:r w:rsidR="00887102">
        <w:rPr>
          <w:rStyle w:val="Style4Char"/>
        </w:rPr>
        <w:tab/>
      </w:r>
      <w:r w:rsidRPr="003339D5">
        <w:rPr>
          <w:rStyle w:val="Style4Char"/>
        </w:rPr>
        <w:t>Test Setup 11: Setup for T</w:t>
      </w:r>
      <w:r w:rsidRPr="003339D5">
        <w:rPr>
          <w:rStyle w:val="Style4Char"/>
          <w:lang w:val="en-US"/>
        </w:rPr>
        <w:t xml:space="preserve">wo O-DU's are connected to </w:t>
      </w:r>
      <w:r w:rsidR="00F3723F" w:rsidRPr="003339D5">
        <w:rPr>
          <w:rStyle w:val="Style4Char"/>
        </w:rPr>
        <w:t>different</w:t>
      </w:r>
      <w:r w:rsidRPr="003339D5">
        <w:rPr>
          <w:rStyle w:val="Style4Char"/>
          <w:lang w:val="en-US"/>
        </w:rPr>
        <w:t xml:space="preserve"> CU-UP</w:t>
      </w:r>
      <w:bookmarkEnd w:id="2507"/>
    </w:p>
    <w:p w14:paraId="51586B9C" w14:textId="14639464" w:rsidR="00AC4932" w:rsidRDefault="00AC4932" w:rsidP="00AC4932">
      <w:pPr>
        <w:jc w:val="center"/>
        <w:rPr>
          <w:rFonts w:ascii="Arial" w:hAnsi="Arial"/>
          <w:b/>
          <w:bCs/>
        </w:rPr>
      </w:pPr>
      <w:r w:rsidRPr="00092E67">
        <w:rPr>
          <w:rFonts w:ascii="Arial" w:hAnsi="Arial"/>
          <w:b/>
          <w:bCs/>
        </w:rPr>
        <w:t>Figure A.</w:t>
      </w:r>
      <w:r>
        <w:rPr>
          <w:rFonts w:ascii="Arial" w:hAnsi="Arial"/>
          <w:b/>
          <w:bCs/>
        </w:rPr>
        <w:t>11</w:t>
      </w:r>
      <w:r w:rsidRPr="00092E67">
        <w:rPr>
          <w:rFonts w:ascii="Arial" w:hAnsi="Arial"/>
          <w:b/>
          <w:bCs/>
        </w:rPr>
        <w:t xml:space="preserve">- </w:t>
      </w:r>
      <w:r w:rsidRPr="00092E67">
        <w:rPr>
          <w:rFonts w:ascii="Arial" w:hAnsi="Arial"/>
          <w:b/>
          <w:bCs/>
        </w:rPr>
        <w:fldChar w:fldCharType="begin"/>
      </w:r>
      <w:r w:rsidRPr="00092E67">
        <w:rPr>
          <w:rFonts w:ascii="Arial" w:hAnsi="Arial"/>
          <w:b/>
          <w:bCs/>
        </w:rPr>
        <w:instrText xml:space="preserve"> SEQ A.8- \* ARABIC </w:instrText>
      </w:r>
      <w:r w:rsidRPr="00092E67">
        <w:rPr>
          <w:rFonts w:ascii="Arial" w:hAnsi="Arial"/>
          <w:b/>
          <w:bCs/>
        </w:rPr>
        <w:fldChar w:fldCharType="separate"/>
      </w:r>
      <w:r w:rsidRPr="00092E67">
        <w:rPr>
          <w:rFonts w:ascii="Arial" w:hAnsi="Arial"/>
          <w:b/>
          <w:bCs/>
        </w:rPr>
        <w:fldChar w:fldCharType="end"/>
      </w:r>
      <w:r w:rsidRPr="00092E67">
        <w:rPr>
          <w:rFonts w:ascii="Arial" w:hAnsi="Arial"/>
          <w:b/>
          <w:bCs/>
        </w:rPr>
        <w:t xml:space="preserve">: Test Setup </w:t>
      </w:r>
      <w:r>
        <w:rPr>
          <w:rFonts w:ascii="Arial" w:hAnsi="Arial"/>
          <w:b/>
          <w:bCs/>
        </w:rPr>
        <w:t>11</w:t>
      </w:r>
      <w:r w:rsidRPr="00092E67">
        <w:rPr>
          <w:rFonts w:ascii="Arial" w:hAnsi="Arial"/>
          <w:b/>
          <w:bCs/>
        </w:rPr>
        <w:t xml:space="preserve"> – </w:t>
      </w:r>
      <w:r>
        <w:rPr>
          <w:rFonts w:ascii="Arial" w:hAnsi="Arial"/>
          <w:b/>
          <w:bCs/>
        </w:rPr>
        <w:t>T</w:t>
      </w:r>
      <w:r w:rsidRPr="00AC4932">
        <w:rPr>
          <w:rFonts w:ascii="Arial" w:hAnsi="Arial"/>
          <w:b/>
          <w:bCs/>
        </w:rPr>
        <w:t xml:space="preserve">wo O-DU's are connected to </w:t>
      </w:r>
      <w:r w:rsidR="00F3723F">
        <w:rPr>
          <w:rFonts w:ascii="Arial" w:hAnsi="Arial"/>
          <w:b/>
          <w:bCs/>
        </w:rPr>
        <w:t>different</w:t>
      </w:r>
      <w:r w:rsidRPr="00AC4932">
        <w:rPr>
          <w:rFonts w:ascii="Arial" w:hAnsi="Arial"/>
          <w:b/>
          <w:bCs/>
        </w:rPr>
        <w:t xml:space="preserve"> CU-UP</w:t>
      </w:r>
    </w:p>
    <w:p w14:paraId="32D0F44C" w14:textId="1AB296EA" w:rsidR="00AC4932" w:rsidRDefault="00052FD3" w:rsidP="00052FD3">
      <w:pPr>
        <w:spacing w:after="0"/>
        <w:jc w:val="center"/>
      </w:pPr>
      <w:r>
        <w:rPr>
          <w:b/>
          <w:noProof/>
        </w:rPr>
        <w:lastRenderedPageBreak/>
        <w:drawing>
          <wp:inline distT="0" distB="0" distL="0" distR="0" wp14:anchorId="50544435" wp14:editId="29D05549">
            <wp:extent cx="2749550" cy="2227662"/>
            <wp:effectExtent l="0" t="0" r="0" b="1270"/>
            <wp:docPr id="1319194887" name="Picture 1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4887" name="Picture 11" descr="A diagram of a structur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55443" cy="2232436"/>
                    </a:xfrm>
                    <a:prstGeom prst="rect">
                      <a:avLst/>
                    </a:prstGeom>
                    <a:noFill/>
                  </pic:spPr>
                </pic:pic>
              </a:graphicData>
            </a:graphic>
          </wp:inline>
        </w:drawing>
      </w:r>
    </w:p>
    <w:p w14:paraId="65E6C5AC" w14:textId="594A0BFC" w:rsidR="007D7215" w:rsidRDefault="6728C277" w:rsidP="00F17B0E">
      <w:pPr>
        <w:pStyle w:val="AnnexA"/>
        <w:jc w:val="both"/>
      </w:pPr>
      <w:bookmarkStart w:id="2508" w:name="_Toc32227600"/>
      <w:bookmarkStart w:id="2509" w:name="_Toc32236167"/>
      <w:bookmarkStart w:id="2510" w:name="_Toc32242646"/>
      <w:bookmarkStart w:id="2511" w:name="_Toc32315430"/>
      <w:bookmarkStart w:id="2512" w:name="_Toc32315533"/>
      <w:bookmarkStart w:id="2513" w:name="_Ref147950524"/>
      <w:bookmarkStart w:id="2514" w:name="_Toc202359761"/>
      <w:bookmarkEnd w:id="2508"/>
      <w:bookmarkEnd w:id="2509"/>
      <w:bookmarkEnd w:id="2510"/>
      <w:bookmarkEnd w:id="2511"/>
      <w:bookmarkEnd w:id="2512"/>
      <w:r>
        <w:t>(informative)</w:t>
      </w:r>
      <w:bookmarkEnd w:id="2513"/>
      <w:bookmarkEnd w:id="2514"/>
    </w:p>
    <w:p w14:paraId="330B31D8" w14:textId="4733A341" w:rsidR="007D7215" w:rsidRPr="00FA15AB" w:rsidRDefault="6BDBD5BD" w:rsidP="006B23BE">
      <w:pPr>
        <w:pStyle w:val="AnnexH1"/>
        <w:numPr>
          <w:ilvl w:val="1"/>
          <w:numId w:val="0"/>
        </w:numPr>
        <w:jc w:val="both"/>
      </w:pPr>
      <w:bookmarkStart w:id="2515" w:name="_Toc32227602"/>
      <w:bookmarkStart w:id="2516" w:name="_Toc32236169"/>
      <w:bookmarkStart w:id="2517" w:name="_Toc32242648"/>
      <w:bookmarkStart w:id="2518" w:name="_Toc32315432"/>
      <w:bookmarkStart w:id="2519" w:name="_Toc32315535"/>
      <w:bookmarkStart w:id="2520" w:name="_Toc32227603"/>
      <w:bookmarkStart w:id="2521" w:name="_Toc32236170"/>
      <w:bookmarkStart w:id="2522" w:name="_Toc32242649"/>
      <w:bookmarkStart w:id="2523" w:name="_Toc32315433"/>
      <w:bookmarkStart w:id="2524" w:name="_Toc32315536"/>
      <w:bookmarkStart w:id="2525" w:name="_Toc32227604"/>
      <w:bookmarkStart w:id="2526" w:name="_Toc32236171"/>
      <w:bookmarkStart w:id="2527" w:name="_Toc32242650"/>
      <w:bookmarkStart w:id="2528" w:name="_Toc32315434"/>
      <w:bookmarkStart w:id="2529" w:name="_Toc32315537"/>
      <w:bookmarkStart w:id="2530" w:name="_Ref31803835"/>
      <w:bookmarkStart w:id="2531" w:name="_Ref32228520"/>
      <w:bookmarkStart w:id="2532" w:name="_Ref32228559"/>
      <w:bookmarkStart w:id="2533" w:name="_Ref32228596"/>
      <w:bookmarkStart w:id="2534" w:name="_Toc108166526"/>
      <w:bookmarkStart w:id="2535" w:name="_Toc108774581"/>
      <w:bookmarkStart w:id="2536" w:name="_Toc202359762"/>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r>
        <w:t>Test Profile</w:t>
      </w:r>
      <w:r w:rsidR="4CAE082D">
        <w:t xml:space="preserve"> </w:t>
      </w:r>
      <w:r>
        <w:t xml:space="preserve">1: Throughput </w:t>
      </w:r>
      <w:r w:rsidR="43484005">
        <w:t>T</w:t>
      </w:r>
      <w:r>
        <w:t>est</w:t>
      </w:r>
      <w:bookmarkEnd w:id="2530"/>
      <w:bookmarkEnd w:id="2531"/>
      <w:bookmarkEnd w:id="2532"/>
      <w:bookmarkEnd w:id="2533"/>
      <w:bookmarkEnd w:id="2534"/>
      <w:bookmarkEnd w:id="2535"/>
      <w:bookmarkEnd w:id="2536"/>
    </w:p>
    <w:p w14:paraId="726EB59D" w14:textId="5422411B" w:rsidR="001A411E" w:rsidRPr="001A411E" w:rsidRDefault="17DCE504" w:rsidP="006B23BE">
      <w:pPr>
        <w:pStyle w:val="AnnexH1"/>
      </w:pPr>
      <w:bookmarkStart w:id="2537" w:name="_Toc108166527"/>
      <w:bookmarkStart w:id="2538" w:name="_Toc108774582"/>
      <w:bookmarkStart w:id="2539" w:name="_Toc202359763"/>
      <w:r>
        <w:t>FTP Settings</w:t>
      </w:r>
      <w:bookmarkEnd w:id="2537"/>
      <w:bookmarkEnd w:id="2538"/>
      <w:bookmarkEnd w:id="2539"/>
    </w:p>
    <w:p w14:paraId="497F3831" w14:textId="4BFBD9D5" w:rsidR="00CE7354" w:rsidRDefault="00CE7354" w:rsidP="00F17B0E">
      <w:pPr>
        <w:autoSpaceDE w:val="0"/>
        <w:autoSpaceDN w:val="0"/>
        <w:adjustRightInd w:val="0"/>
        <w:jc w:val="both"/>
      </w:pPr>
      <w:r w:rsidRPr="00CE7354">
        <w:t xml:space="preserve">TCP data transfer depends on </w:t>
      </w:r>
      <w:r w:rsidR="00970D36">
        <w:t xml:space="preserve">the </w:t>
      </w:r>
      <w:r w:rsidRPr="00CE7354">
        <w:t>following parameters</w:t>
      </w:r>
      <w:r>
        <w:t>:</w:t>
      </w:r>
    </w:p>
    <w:p w14:paraId="4B361A70" w14:textId="64DB607F" w:rsidR="00CE7354" w:rsidRPr="00F901A8" w:rsidRDefault="28813543" w:rsidP="00F57250">
      <w:pPr>
        <w:pStyle w:val="b0"/>
      </w:pPr>
      <w:r>
        <w:t>TCP window size</w:t>
      </w:r>
    </w:p>
    <w:p w14:paraId="4F11E711" w14:textId="057EEED1" w:rsidR="00F901A8" w:rsidRPr="00E47F96" w:rsidRDefault="60AC708E" w:rsidP="00F57250">
      <w:pPr>
        <w:pStyle w:val="b0"/>
      </w:pPr>
      <w:r>
        <w:t>Number of stream (default: 4 streams).</w:t>
      </w:r>
    </w:p>
    <w:p w14:paraId="6A0276F9" w14:textId="72B658D7" w:rsidR="00CE7354" w:rsidRPr="00E47F96" w:rsidRDefault="28813543" w:rsidP="00F57250">
      <w:pPr>
        <w:pStyle w:val="b0"/>
      </w:pPr>
      <w:r>
        <w:t>TCP maximum segment size (MSS). MSS is 14</w:t>
      </w:r>
      <w:r w:rsidR="16D240DA">
        <w:t>52</w:t>
      </w:r>
      <w:r>
        <w:t xml:space="preserve"> bytes (</w:t>
      </w:r>
      <w:r w:rsidR="16D240DA">
        <w:t>1492</w:t>
      </w:r>
      <w:r w:rsidR="0B17CC41">
        <w:t>-byte</w:t>
      </w:r>
      <w:r>
        <w:t xml:space="preserve"> MTU).</w:t>
      </w:r>
    </w:p>
    <w:p w14:paraId="04F7FF66" w14:textId="31119533" w:rsidR="006A3344" w:rsidRPr="001A411E" w:rsidRDefault="6BDBD5BD" w:rsidP="00F17B0E">
      <w:pPr>
        <w:pStyle w:val="AneexH2"/>
        <w:jc w:val="both"/>
      </w:pPr>
      <w:bookmarkStart w:id="2540" w:name="_Toc108166528"/>
      <w:bookmarkStart w:id="2541" w:name="_Toc108774583"/>
      <w:bookmarkStart w:id="2542" w:name="_Toc202359764"/>
      <w:r>
        <w:t>UDP Settings</w:t>
      </w:r>
      <w:bookmarkEnd w:id="2540"/>
      <w:bookmarkEnd w:id="2541"/>
      <w:bookmarkEnd w:id="2542"/>
    </w:p>
    <w:p w14:paraId="0DE21E7E" w14:textId="701C2B0D" w:rsidR="00952D91" w:rsidRDefault="00952D91" w:rsidP="00F17B0E">
      <w:pPr>
        <w:autoSpaceDE w:val="0"/>
        <w:autoSpaceDN w:val="0"/>
        <w:adjustRightInd w:val="0"/>
        <w:jc w:val="both"/>
      </w:pPr>
      <w:r>
        <w:t>UD</w:t>
      </w:r>
      <w:r w:rsidRPr="00CE7354">
        <w:t xml:space="preserve">P data transfer depends on </w:t>
      </w:r>
      <w:r w:rsidR="00970D36">
        <w:t xml:space="preserve">the </w:t>
      </w:r>
      <w:r w:rsidRPr="00CE7354">
        <w:t>following parameters</w:t>
      </w:r>
      <w:r>
        <w:t>:</w:t>
      </w:r>
    </w:p>
    <w:p w14:paraId="2F15EB94" w14:textId="1E606356" w:rsidR="00952D91" w:rsidRPr="00E47F96" w:rsidRDefault="0B17CC41" w:rsidP="00F57250">
      <w:pPr>
        <w:pStyle w:val="b0"/>
      </w:pPr>
      <w:r>
        <w:t>The length of buffers to read or write. For UDP default is 1470 Bytes</w:t>
      </w:r>
    </w:p>
    <w:p w14:paraId="29076195" w14:textId="7C0F7783" w:rsidR="3431DDF8" w:rsidRDefault="0B17CC41" w:rsidP="00F57250">
      <w:pPr>
        <w:pStyle w:val="b0"/>
      </w:pPr>
      <w:r>
        <w:t>UDP bandwidth in bits/sec. Default is 1 Mbit/sec.</w:t>
      </w:r>
    </w:p>
    <w:p w14:paraId="54EABA98" w14:textId="5503F86E" w:rsidR="002F6EF8" w:rsidRDefault="614329AB" w:rsidP="00F73A4C">
      <w:pPr>
        <w:pStyle w:val="AnnexH1"/>
        <w:jc w:val="both"/>
      </w:pPr>
      <w:bookmarkStart w:id="2543" w:name="_Toc108166529"/>
      <w:bookmarkStart w:id="2544" w:name="_Toc108774584"/>
      <w:bookmarkStart w:id="2545" w:name="_Toc202359765"/>
      <w:bookmarkStart w:id="2546" w:name="_Ref28791241"/>
      <w:bookmarkStart w:id="2547" w:name="_Ref28791273"/>
      <w:bookmarkStart w:id="2548" w:name="_Ref28791390"/>
      <w:bookmarkStart w:id="2549" w:name="_Ref32227991"/>
      <w:bookmarkStart w:id="2550" w:name="_Ref32228030"/>
      <w:bookmarkStart w:id="2551" w:name="_Ref32228210"/>
      <w:bookmarkStart w:id="2552" w:name="_Ref32228248"/>
      <w:bookmarkStart w:id="2553" w:name="_Ref32228476"/>
      <w:r>
        <w:t>MIB and SSB configuration</w:t>
      </w:r>
      <w:bookmarkEnd w:id="2543"/>
      <w:bookmarkEnd w:id="2544"/>
      <w:bookmarkEnd w:id="2545"/>
    </w:p>
    <w:p w14:paraId="2555513C" w14:textId="7FE39433" w:rsidR="0059517D" w:rsidRDefault="4E2FB36B" w:rsidP="006C74BB">
      <w:pPr>
        <w:pStyle w:val="AneexH2"/>
        <w:jc w:val="both"/>
      </w:pPr>
      <w:bookmarkStart w:id="2554" w:name="_Ref97212966"/>
      <w:bookmarkStart w:id="2555" w:name="_Ref97213158"/>
      <w:bookmarkStart w:id="2556" w:name="_Ref97213235"/>
      <w:bookmarkStart w:id="2557" w:name="_Ref97217580"/>
      <w:bookmarkStart w:id="2558" w:name="_Ref97219848"/>
      <w:bookmarkStart w:id="2559" w:name="_Toc108166530"/>
      <w:bookmarkStart w:id="2560" w:name="_Toc108774585"/>
      <w:bookmarkStart w:id="2561" w:name="_Toc202359766"/>
      <w:r>
        <w:t>MIB and SSB</w:t>
      </w:r>
      <w:bookmarkEnd w:id="2546"/>
      <w:bookmarkEnd w:id="2547"/>
      <w:bookmarkEnd w:id="2548"/>
      <w:bookmarkEnd w:id="2549"/>
      <w:bookmarkEnd w:id="2550"/>
      <w:bookmarkEnd w:id="2551"/>
      <w:bookmarkEnd w:id="2552"/>
      <w:bookmarkEnd w:id="2553"/>
      <w:r w:rsidR="58E6EFBB">
        <w:t xml:space="preserve"> for FR1</w:t>
      </w:r>
      <w:bookmarkEnd w:id="2554"/>
      <w:bookmarkEnd w:id="2555"/>
      <w:bookmarkEnd w:id="2556"/>
      <w:bookmarkEnd w:id="2557"/>
      <w:bookmarkEnd w:id="2558"/>
      <w:bookmarkEnd w:id="2559"/>
      <w:bookmarkEnd w:id="2560"/>
      <w:bookmarkEnd w:id="2561"/>
    </w:p>
    <w:p w14:paraId="1CB4867A" w14:textId="6C3CC026" w:rsidR="00580F3B" w:rsidRDefault="00580F3B" w:rsidP="00580F3B">
      <w:pPr>
        <w:pStyle w:val="Caption"/>
      </w:pPr>
      <w:r>
        <w:t>Table</w:t>
      </w:r>
      <w:r w:rsidR="001403BD">
        <w:t xml:space="preserve"> B.2</w:t>
      </w:r>
      <w:r w:rsidR="001A3CB3">
        <w:t>-1</w:t>
      </w:r>
      <w:r>
        <w:t xml:space="preserve">: </w:t>
      </w:r>
      <w:r w:rsidRPr="00492753">
        <w:t>MIB and SSB for FR</w:t>
      </w:r>
      <w:r>
        <w:t>1</w:t>
      </w:r>
    </w:p>
    <w:tbl>
      <w:tblPr>
        <w:tblW w:w="8720" w:type="dxa"/>
        <w:tblLook w:val="04A0" w:firstRow="1" w:lastRow="0" w:firstColumn="1" w:lastColumn="0" w:noHBand="0" w:noVBand="1"/>
      </w:tblPr>
      <w:tblGrid>
        <w:gridCol w:w="4851"/>
        <w:gridCol w:w="2362"/>
        <w:gridCol w:w="1507"/>
      </w:tblGrid>
      <w:tr w:rsidR="00C4420B" w:rsidRPr="00FB11EB" w14:paraId="1A83A99C" w14:textId="77777777" w:rsidTr="3431DDF8">
        <w:trPr>
          <w:trHeight w:val="290"/>
        </w:trPr>
        <w:tc>
          <w:tcPr>
            <w:tcW w:w="872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E04353" w14:textId="77777777" w:rsidR="00C4420B" w:rsidRPr="006B23BE" w:rsidRDefault="00C4420B" w:rsidP="00F73A4C">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MIB</w:t>
            </w:r>
          </w:p>
        </w:tc>
      </w:tr>
      <w:tr w:rsidR="00C4420B" w:rsidRPr="00FB11EB" w14:paraId="2491AF94" w14:textId="77777777" w:rsidTr="006C74BB">
        <w:trPr>
          <w:trHeight w:val="1040"/>
        </w:trPr>
        <w:tc>
          <w:tcPr>
            <w:tcW w:w="4851"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80E9313" w14:textId="544A91A4" w:rsidR="00C4420B" w:rsidRPr="006B23BE" w:rsidRDefault="00970D36"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Parameter</w:t>
            </w:r>
          </w:p>
        </w:tc>
        <w:tc>
          <w:tcPr>
            <w:tcW w:w="2362" w:type="dxa"/>
            <w:tcBorders>
              <w:top w:val="nil"/>
              <w:left w:val="nil"/>
              <w:bottom w:val="single" w:sz="4" w:space="0" w:color="auto"/>
              <w:right w:val="single" w:sz="4" w:space="0" w:color="auto"/>
            </w:tcBorders>
            <w:shd w:val="clear" w:color="auto" w:fill="D9D9D9" w:themeFill="background1" w:themeFillShade="D9"/>
            <w:vAlign w:val="center"/>
            <w:hideMark/>
          </w:tcPr>
          <w:p w14:paraId="722D0BBA" w14:textId="4BC229B4" w:rsidR="00C4420B" w:rsidRPr="006B23BE" w:rsidRDefault="00C4420B"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 xml:space="preserve">Possible </w:t>
            </w:r>
            <w:r w:rsidR="00007252" w:rsidRPr="006B23BE">
              <w:rPr>
                <w:rFonts w:ascii="Arial" w:eastAsia="Times New Roman" w:hAnsi="Arial" w:cs="Arial"/>
                <w:b/>
                <w:bCs/>
                <w:color w:val="000000"/>
                <w:sz w:val="18"/>
                <w:szCs w:val="18"/>
              </w:rPr>
              <w:t>Values</w:t>
            </w:r>
          </w:p>
        </w:tc>
        <w:tc>
          <w:tcPr>
            <w:tcW w:w="1507" w:type="dxa"/>
            <w:tcBorders>
              <w:top w:val="nil"/>
              <w:left w:val="nil"/>
              <w:bottom w:val="single" w:sz="4" w:space="0" w:color="auto"/>
              <w:right w:val="single" w:sz="4" w:space="0" w:color="auto"/>
            </w:tcBorders>
            <w:shd w:val="clear" w:color="auto" w:fill="D9D9D9" w:themeFill="background1" w:themeFillShade="D9"/>
            <w:vAlign w:val="center"/>
            <w:hideMark/>
          </w:tcPr>
          <w:p w14:paraId="4527D7E1" w14:textId="4BADAB95" w:rsidR="00C4420B" w:rsidRPr="006B23BE" w:rsidRDefault="00970D36"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Recommended Values (Phase 1)</w:t>
            </w:r>
          </w:p>
        </w:tc>
      </w:tr>
      <w:tr w:rsidR="00C4420B" w:rsidRPr="00FB11EB" w14:paraId="5D536649" w14:textId="77777777" w:rsidTr="006C74BB">
        <w:trPr>
          <w:trHeight w:val="52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04097645"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lang w:val="en-GB"/>
              </w:rPr>
              <w:t>subCarrierSpacingCommon</w:t>
            </w:r>
          </w:p>
        </w:tc>
        <w:tc>
          <w:tcPr>
            <w:tcW w:w="2362" w:type="dxa"/>
            <w:tcBorders>
              <w:top w:val="nil"/>
              <w:left w:val="nil"/>
              <w:bottom w:val="single" w:sz="4" w:space="0" w:color="auto"/>
              <w:right w:val="single" w:sz="4" w:space="0" w:color="auto"/>
            </w:tcBorders>
            <w:shd w:val="clear" w:color="auto" w:fill="auto"/>
            <w:vAlign w:val="center"/>
            <w:hideMark/>
          </w:tcPr>
          <w:p w14:paraId="7A0ADCB3"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ENUMERATED {scs15or60, scs30or120},</w:t>
            </w:r>
          </w:p>
        </w:tc>
        <w:tc>
          <w:tcPr>
            <w:tcW w:w="1507" w:type="dxa"/>
            <w:tcBorders>
              <w:top w:val="nil"/>
              <w:left w:val="nil"/>
              <w:bottom w:val="single" w:sz="4" w:space="0" w:color="auto"/>
              <w:right w:val="single" w:sz="4" w:space="0" w:color="auto"/>
            </w:tcBorders>
            <w:shd w:val="clear" w:color="auto" w:fill="auto"/>
            <w:vAlign w:val="center"/>
            <w:hideMark/>
          </w:tcPr>
          <w:p w14:paraId="0DC1C29B"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C4420B" w:rsidRPr="00FB11EB" w14:paraId="113D156B" w14:textId="77777777" w:rsidTr="006C74BB">
        <w:trPr>
          <w:trHeight w:val="29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6387DE47"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lang w:val="en-GB"/>
              </w:rPr>
              <w:t>ssb-SubcarrierOffset</w:t>
            </w:r>
          </w:p>
        </w:tc>
        <w:tc>
          <w:tcPr>
            <w:tcW w:w="2362" w:type="dxa"/>
            <w:tcBorders>
              <w:top w:val="nil"/>
              <w:left w:val="nil"/>
              <w:bottom w:val="single" w:sz="4" w:space="0" w:color="auto"/>
              <w:right w:val="single" w:sz="4" w:space="0" w:color="auto"/>
            </w:tcBorders>
            <w:shd w:val="clear" w:color="auto" w:fill="auto"/>
            <w:vAlign w:val="center"/>
            <w:hideMark/>
          </w:tcPr>
          <w:p w14:paraId="6E6728E0" w14:textId="7636BEDD"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INTEGER (</w:t>
            </w:r>
            <w:r w:rsidR="000A39F1" w:rsidRPr="006B23BE">
              <w:rPr>
                <w:rFonts w:ascii="Arial" w:eastAsia="Times New Roman" w:hAnsi="Arial" w:cs="Arial"/>
                <w:color w:val="000000"/>
                <w:sz w:val="18"/>
                <w:szCs w:val="18"/>
              </w:rPr>
              <w:t>0..</w:t>
            </w:r>
            <w:r w:rsidRPr="006B23BE">
              <w:rPr>
                <w:rFonts w:ascii="Arial" w:eastAsia="Times New Roman" w:hAnsi="Arial" w:cs="Arial"/>
                <w:color w:val="000000"/>
                <w:sz w:val="18"/>
                <w:szCs w:val="18"/>
              </w:rPr>
              <w:t>15),</w:t>
            </w:r>
          </w:p>
        </w:tc>
        <w:tc>
          <w:tcPr>
            <w:tcW w:w="1507" w:type="dxa"/>
            <w:tcBorders>
              <w:top w:val="nil"/>
              <w:left w:val="nil"/>
              <w:bottom w:val="single" w:sz="4" w:space="0" w:color="auto"/>
              <w:right w:val="single" w:sz="4" w:space="0" w:color="auto"/>
            </w:tcBorders>
            <w:shd w:val="clear" w:color="auto" w:fill="auto"/>
            <w:vAlign w:val="center"/>
            <w:hideMark/>
          </w:tcPr>
          <w:p w14:paraId="06980679" w14:textId="7C529C0A" w:rsidR="00C4420B" w:rsidRPr="006B23BE" w:rsidRDefault="000F52A4"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15</w:t>
            </w:r>
          </w:p>
        </w:tc>
      </w:tr>
      <w:tr w:rsidR="00C4420B" w:rsidRPr="00FB11EB" w14:paraId="03B28DC1" w14:textId="77777777" w:rsidTr="006C74BB">
        <w:trPr>
          <w:trHeight w:val="52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6F6B6BF5"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lang w:val="en-GB"/>
              </w:rPr>
              <w:t>dmrs-TypeA-Position</w:t>
            </w:r>
          </w:p>
        </w:tc>
        <w:tc>
          <w:tcPr>
            <w:tcW w:w="2362" w:type="dxa"/>
            <w:tcBorders>
              <w:top w:val="nil"/>
              <w:left w:val="nil"/>
              <w:bottom w:val="single" w:sz="4" w:space="0" w:color="auto"/>
              <w:right w:val="single" w:sz="4" w:space="0" w:color="auto"/>
            </w:tcBorders>
            <w:shd w:val="clear" w:color="auto" w:fill="auto"/>
            <w:vAlign w:val="center"/>
            <w:hideMark/>
          </w:tcPr>
          <w:p w14:paraId="071977CA"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ENUMERATED {pos2, pos3},</w:t>
            </w:r>
          </w:p>
        </w:tc>
        <w:tc>
          <w:tcPr>
            <w:tcW w:w="1507" w:type="dxa"/>
            <w:tcBorders>
              <w:top w:val="nil"/>
              <w:left w:val="nil"/>
              <w:bottom w:val="single" w:sz="4" w:space="0" w:color="auto"/>
              <w:right w:val="single" w:sz="4" w:space="0" w:color="auto"/>
            </w:tcBorders>
            <w:shd w:val="clear" w:color="auto" w:fill="auto"/>
            <w:vAlign w:val="center"/>
            <w:hideMark/>
          </w:tcPr>
          <w:p w14:paraId="77153581"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NA</w:t>
            </w:r>
          </w:p>
        </w:tc>
      </w:tr>
      <w:tr w:rsidR="00C4420B" w:rsidRPr="00FB11EB" w14:paraId="026A075D" w14:textId="77777777" w:rsidTr="006C74BB">
        <w:trPr>
          <w:trHeight w:val="29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73F4CA33"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lang w:val="en-GB"/>
              </w:rPr>
              <w:lastRenderedPageBreak/>
              <w:t>pdcch-ConfigSIB1</w:t>
            </w:r>
          </w:p>
        </w:tc>
        <w:tc>
          <w:tcPr>
            <w:tcW w:w="2362" w:type="dxa"/>
            <w:tcBorders>
              <w:top w:val="nil"/>
              <w:left w:val="nil"/>
              <w:bottom w:val="single" w:sz="4" w:space="0" w:color="auto"/>
              <w:right w:val="single" w:sz="4" w:space="0" w:color="auto"/>
            </w:tcBorders>
            <w:shd w:val="clear" w:color="auto" w:fill="auto"/>
            <w:vAlign w:val="center"/>
            <w:hideMark/>
          </w:tcPr>
          <w:p w14:paraId="10FE035C"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INTEGER (0..255), </w:t>
            </w:r>
          </w:p>
        </w:tc>
        <w:tc>
          <w:tcPr>
            <w:tcW w:w="1507" w:type="dxa"/>
            <w:tcBorders>
              <w:top w:val="nil"/>
              <w:left w:val="nil"/>
              <w:bottom w:val="single" w:sz="4" w:space="0" w:color="auto"/>
              <w:right w:val="single" w:sz="4" w:space="0" w:color="auto"/>
            </w:tcBorders>
            <w:shd w:val="clear" w:color="auto" w:fill="auto"/>
            <w:vAlign w:val="center"/>
            <w:hideMark/>
          </w:tcPr>
          <w:p w14:paraId="7BD3AB92"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NA</w:t>
            </w:r>
          </w:p>
        </w:tc>
      </w:tr>
      <w:tr w:rsidR="00C4420B" w:rsidRPr="00FB11EB" w14:paraId="35727813" w14:textId="77777777" w:rsidTr="006C74BB">
        <w:trPr>
          <w:trHeight w:val="29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38A9300F"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&gt; controlResourceSetZero</w:t>
            </w:r>
          </w:p>
        </w:tc>
        <w:tc>
          <w:tcPr>
            <w:tcW w:w="2362" w:type="dxa"/>
            <w:tcBorders>
              <w:top w:val="nil"/>
              <w:left w:val="nil"/>
              <w:bottom w:val="single" w:sz="4" w:space="0" w:color="auto"/>
              <w:right w:val="single" w:sz="4" w:space="0" w:color="auto"/>
            </w:tcBorders>
            <w:shd w:val="clear" w:color="auto" w:fill="auto"/>
            <w:vAlign w:val="center"/>
            <w:hideMark/>
          </w:tcPr>
          <w:p w14:paraId="4DA58EE9"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507" w:type="dxa"/>
            <w:tcBorders>
              <w:top w:val="nil"/>
              <w:left w:val="nil"/>
              <w:bottom w:val="single" w:sz="4" w:space="0" w:color="auto"/>
              <w:right w:val="single" w:sz="4" w:space="0" w:color="auto"/>
            </w:tcBorders>
            <w:shd w:val="clear" w:color="auto" w:fill="auto"/>
            <w:vAlign w:val="center"/>
            <w:hideMark/>
          </w:tcPr>
          <w:p w14:paraId="63685ADB"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C4420B" w:rsidRPr="00FB11EB" w14:paraId="6DB21855" w14:textId="77777777" w:rsidTr="006C74BB">
        <w:trPr>
          <w:trHeight w:val="29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037535B1"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&gt; searchSpaceZero</w:t>
            </w:r>
          </w:p>
        </w:tc>
        <w:tc>
          <w:tcPr>
            <w:tcW w:w="2362" w:type="dxa"/>
            <w:tcBorders>
              <w:top w:val="nil"/>
              <w:left w:val="nil"/>
              <w:bottom w:val="single" w:sz="4" w:space="0" w:color="auto"/>
              <w:right w:val="single" w:sz="4" w:space="0" w:color="auto"/>
            </w:tcBorders>
            <w:shd w:val="clear" w:color="auto" w:fill="auto"/>
            <w:vAlign w:val="center"/>
            <w:hideMark/>
          </w:tcPr>
          <w:p w14:paraId="42997109"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507" w:type="dxa"/>
            <w:tcBorders>
              <w:top w:val="nil"/>
              <w:left w:val="nil"/>
              <w:bottom w:val="single" w:sz="4" w:space="0" w:color="auto"/>
              <w:right w:val="single" w:sz="4" w:space="0" w:color="auto"/>
            </w:tcBorders>
            <w:shd w:val="clear" w:color="auto" w:fill="auto"/>
            <w:vAlign w:val="center"/>
            <w:hideMark/>
          </w:tcPr>
          <w:p w14:paraId="139246C8"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C4420B" w:rsidRPr="00FB11EB" w14:paraId="19F7F562" w14:textId="77777777" w:rsidTr="006C74BB">
        <w:trPr>
          <w:trHeight w:val="52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645C5F20"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lang w:val="en-GB"/>
              </w:rPr>
              <w:t>cellBarred</w:t>
            </w:r>
          </w:p>
        </w:tc>
        <w:tc>
          <w:tcPr>
            <w:tcW w:w="2362" w:type="dxa"/>
            <w:tcBorders>
              <w:top w:val="nil"/>
              <w:left w:val="nil"/>
              <w:bottom w:val="single" w:sz="4" w:space="0" w:color="auto"/>
              <w:right w:val="single" w:sz="4" w:space="0" w:color="auto"/>
            </w:tcBorders>
            <w:shd w:val="clear" w:color="auto" w:fill="auto"/>
            <w:vAlign w:val="center"/>
            <w:hideMark/>
          </w:tcPr>
          <w:p w14:paraId="46BA3E58"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ENUMERATED {barred, notBarred}, </w:t>
            </w:r>
          </w:p>
        </w:tc>
        <w:tc>
          <w:tcPr>
            <w:tcW w:w="1507" w:type="dxa"/>
            <w:tcBorders>
              <w:top w:val="nil"/>
              <w:left w:val="nil"/>
              <w:bottom w:val="single" w:sz="4" w:space="0" w:color="auto"/>
              <w:right w:val="single" w:sz="4" w:space="0" w:color="auto"/>
            </w:tcBorders>
            <w:shd w:val="clear" w:color="auto" w:fill="auto"/>
            <w:vAlign w:val="center"/>
            <w:hideMark/>
          </w:tcPr>
          <w:p w14:paraId="71F68923"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C4420B" w:rsidRPr="00FB11EB" w14:paraId="15AC292C" w14:textId="77777777" w:rsidTr="006C74BB">
        <w:trPr>
          <w:trHeight w:val="52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588D7935"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lang w:val="en-GB"/>
              </w:rPr>
              <w:t>intraFreqReselection</w:t>
            </w:r>
          </w:p>
        </w:tc>
        <w:tc>
          <w:tcPr>
            <w:tcW w:w="2362" w:type="dxa"/>
            <w:tcBorders>
              <w:top w:val="nil"/>
              <w:left w:val="nil"/>
              <w:bottom w:val="single" w:sz="4" w:space="0" w:color="auto"/>
              <w:right w:val="single" w:sz="4" w:space="0" w:color="auto"/>
            </w:tcBorders>
            <w:shd w:val="clear" w:color="auto" w:fill="auto"/>
            <w:vAlign w:val="center"/>
            <w:hideMark/>
          </w:tcPr>
          <w:p w14:paraId="466FC078"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ENUMERATED {allowed, notAllowed},</w:t>
            </w:r>
          </w:p>
        </w:tc>
        <w:tc>
          <w:tcPr>
            <w:tcW w:w="1507" w:type="dxa"/>
            <w:tcBorders>
              <w:top w:val="nil"/>
              <w:left w:val="nil"/>
              <w:bottom w:val="single" w:sz="4" w:space="0" w:color="auto"/>
              <w:right w:val="single" w:sz="4" w:space="0" w:color="auto"/>
            </w:tcBorders>
            <w:shd w:val="clear" w:color="auto" w:fill="auto"/>
            <w:vAlign w:val="center"/>
            <w:hideMark/>
          </w:tcPr>
          <w:p w14:paraId="483789BE"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0</w:t>
            </w:r>
          </w:p>
        </w:tc>
      </w:tr>
      <w:tr w:rsidR="008915DE" w:rsidRPr="00FB11EB" w14:paraId="1D6054BA" w14:textId="77777777" w:rsidTr="006C74BB">
        <w:trPr>
          <w:trHeight w:val="520"/>
        </w:trPr>
        <w:tc>
          <w:tcPr>
            <w:tcW w:w="4851" w:type="dxa"/>
            <w:tcBorders>
              <w:top w:val="nil"/>
              <w:left w:val="single" w:sz="4" w:space="0" w:color="auto"/>
              <w:bottom w:val="single" w:sz="4" w:space="0" w:color="auto"/>
              <w:right w:val="single" w:sz="4" w:space="0" w:color="auto"/>
            </w:tcBorders>
            <w:shd w:val="clear" w:color="auto" w:fill="auto"/>
            <w:vAlign w:val="center"/>
          </w:tcPr>
          <w:p w14:paraId="09D529A3" w14:textId="1AE0DD33" w:rsidR="008915DE" w:rsidRPr="006B23BE" w:rsidRDefault="008915DE" w:rsidP="00F17B0E">
            <w:pPr>
              <w:spacing w:after="0"/>
              <w:jc w:val="both"/>
              <w:rPr>
                <w:rFonts w:ascii="Arial" w:eastAsia="Times New Roman" w:hAnsi="Arial" w:cs="Arial"/>
                <w:color w:val="000000"/>
                <w:sz w:val="18"/>
                <w:szCs w:val="18"/>
                <w:lang w:val="en-GB"/>
              </w:rPr>
            </w:pPr>
            <w:r w:rsidRPr="006B23BE">
              <w:rPr>
                <w:rFonts w:ascii="Arial" w:eastAsia="Times New Roman" w:hAnsi="Arial" w:cs="Arial"/>
                <w:color w:val="000000"/>
                <w:sz w:val="18"/>
                <w:szCs w:val="18"/>
                <w:lang w:val="en-GB"/>
              </w:rPr>
              <w:t>Multiplexing</w:t>
            </w:r>
          </w:p>
        </w:tc>
        <w:tc>
          <w:tcPr>
            <w:tcW w:w="2362" w:type="dxa"/>
            <w:tcBorders>
              <w:top w:val="nil"/>
              <w:left w:val="nil"/>
              <w:bottom w:val="single" w:sz="4" w:space="0" w:color="auto"/>
              <w:right w:val="single" w:sz="4" w:space="0" w:color="auto"/>
            </w:tcBorders>
            <w:shd w:val="clear" w:color="auto" w:fill="auto"/>
            <w:vAlign w:val="center"/>
          </w:tcPr>
          <w:p w14:paraId="51AB0EAE" w14:textId="4C87F4A4" w:rsidR="008915DE" w:rsidRPr="006B23BE" w:rsidRDefault="008915D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TDD/FDD</w:t>
            </w:r>
          </w:p>
        </w:tc>
        <w:tc>
          <w:tcPr>
            <w:tcW w:w="1507" w:type="dxa"/>
            <w:tcBorders>
              <w:top w:val="nil"/>
              <w:left w:val="nil"/>
              <w:bottom w:val="single" w:sz="4" w:space="0" w:color="auto"/>
              <w:right w:val="single" w:sz="4" w:space="0" w:color="auto"/>
            </w:tcBorders>
            <w:shd w:val="clear" w:color="auto" w:fill="auto"/>
            <w:vAlign w:val="center"/>
          </w:tcPr>
          <w:p w14:paraId="2A5F1975" w14:textId="227ED9B6" w:rsidR="008915DE" w:rsidRPr="006B23BE" w:rsidRDefault="008915D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FDD</w:t>
            </w:r>
          </w:p>
        </w:tc>
      </w:tr>
      <w:tr w:rsidR="00C4420B" w:rsidRPr="00FB11EB" w14:paraId="07FDFF24" w14:textId="77777777" w:rsidTr="3431DDF8">
        <w:trPr>
          <w:trHeight w:val="290"/>
        </w:trPr>
        <w:tc>
          <w:tcPr>
            <w:tcW w:w="872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B44D16" w14:textId="77777777" w:rsidR="00C4420B" w:rsidRPr="006B23BE" w:rsidRDefault="00C4420B"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SSB Pattern (time-freq)</w:t>
            </w:r>
          </w:p>
        </w:tc>
      </w:tr>
      <w:tr w:rsidR="00C4420B" w:rsidRPr="00FB11EB" w14:paraId="2E8F5082" w14:textId="77777777" w:rsidTr="006C74BB">
        <w:trPr>
          <w:trHeight w:val="29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3631B9C2"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362" w:type="dxa"/>
            <w:tcBorders>
              <w:top w:val="nil"/>
              <w:left w:val="nil"/>
              <w:bottom w:val="single" w:sz="4" w:space="0" w:color="auto"/>
              <w:right w:val="single" w:sz="4" w:space="0" w:color="auto"/>
            </w:tcBorders>
            <w:shd w:val="clear" w:color="auto" w:fill="auto"/>
            <w:vAlign w:val="center"/>
            <w:hideMark/>
          </w:tcPr>
          <w:p w14:paraId="2CB00B5D"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507" w:type="dxa"/>
            <w:tcBorders>
              <w:top w:val="nil"/>
              <w:left w:val="nil"/>
              <w:bottom w:val="single" w:sz="4" w:space="0" w:color="auto"/>
              <w:right w:val="single" w:sz="4" w:space="0" w:color="auto"/>
            </w:tcBorders>
            <w:shd w:val="clear" w:color="auto" w:fill="auto"/>
            <w:vAlign w:val="center"/>
            <w:hideMark/>
          </w:tcPr>
          <w:p w14:paraId="78B0B7FD"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C4420B" w:rsidRPr="00FB11EB" w14:paraId="206D2BE7" w14:textId="77777777" w:rsidTr="006C74BB">
        <w:trPr>
          <w:trHeight w:val="52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4B105EC5"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ssb-PositionsInBurst</w:t>
            </w:r>
          </w:p>
        </w:tc>
        <w:tc>
          <w:tcPr>
            <w:tcW w:w="2362" w:type="dxa"/>
            <w:tcBorders>
              <w:top w:val="nil"/>
              <w:left w:val="nil"/>
              <w:bottom w:val="single" w:sz="4" w:space="0" w:color="auto"/>
              <w:right w:val="single" w:sz="4" w:space="0" w:color="auto"/>
            </w:tcBorders>
            <w:shd w:val="clear" w:color="auto" w:fill="auto"/>
            <w:vAlign w:val="center"/>
            <w:hideMark/>
          </w:tcPr>
          <w:p w14:paraId="4E1099B6"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507" w:type="dxa"/>
            <w:tcBorders>
              <w:top w:val="nil"/>
              <w:left w:val="nil"/>
              <w:bottom w:val="single" w:sz="4" w:space="0" w:color="auto"/>
              <w:right w:val="single" w:sz="4" w:space="0" w:color="auto"/>
            </w:tcBorders>
            <w:shd w:val="clear" w:color="auto" w:fill="auto"/>
            <w:vAlign w:val="center"/>
            <w:hideMark/>
          </w:tcPr>
          <w:p w14:paraId="6DE5B567"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10000000…</w:t>
            </w:r>
          </w:p>
        </w:tc>
      </w:tr>
      <w:tr w:rsidR="00C4420B" w:rsidRPr="00FB11EB" w14:paraId="31D3F943" w14:textId="77777777" w:rsidTr="006C74BB">
        <w:trPr>
          <w:trHeight w:val="29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1739FD95" w14:textId="356D12E5"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ssb-periodicityServingCell</w:t>
            </w:r>
            <w:r w:rsidR="00CD5F0E">
              <w:rPr>
                <w:rFonts w:ascii="Arial" w:eastAsia="Times New Roman" w:hAnsi="Arial" w:cs="Arial"/>
                <w:color w:val="000000"/>
                <w:sz w:val="18"/>
                <w:szCs w:val="18"/>
              </w:rPr>
              <w:t>-</w:t>
            </w:r>
          </w:p>
        </w:tc>
        <w:tc>
          <w:tcPr>
            <w:tcW w:w="2362" w:type="dxa"/>
            <w:tcBorders>
              <w:top w:val="nil"/>
              <w:left w:val="nil"/>
              <w:bottom w:val="single" w:sz="4" w:space="0" w:color="auto"/>
              <w:right w:val="single" w:sz="4" w:space="0" w:color="auto"/>
            </w:tcBorders>
            <w:shd w:val="clear" w:color="auto" w:fill="auto"/>
            <w:vAlign w:val="center"/>
            <w:hideMark/>
          </w:tcPr>
          <w:p w14:paraId="26C20D9B"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507" w:type="dxa"/>
            <w:tcBorders>
              <w:top w:val="nil"/>
              <w:left w:val="nil"/>
              <w:bottom w:val="single" w:sz="4" w:space="0" w:color="auto"/>
              <w:right w:val="single" w:sz="4" w:space="0" w:color="auto"/>
            </w:tcBorders>
            <w:shd w:val="clear" w:color="auto" w:fill="auto"/>
            <w:vAlign w:val="center"/>
            <w:hideMark/>
          </w:tcPr>
          <w:p w14:paraId="7D90A9EE"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ms20</w:t>
            </w:r>
          </w:p>
        </w:tc>
      </w:tr>
      <w:tr w:rsidR="00C4420B" w:rsidRPr="00FB11EB" w14:paraId="1D26F329" w14:textId="77777777" w:rsidTr="006C74BB">
        <w:trPr>
          <w:trHeight w:val="1040"/>
        </w:trPr>
        <w:tc>
          <w:tcPr>
            <w:tcW w:w="4851" w:type="dxa"/>
            <w:tcBorders>
              <w:top w:val="nil"/>
              <w:left w:val="single" w:sz="4" w:space="0" w:color="auto"/>
              <w:bottom w:val="single" w:sz="4" w:space="0" w:color="auto"/>
              <w:right w:val="single" w:sz="4" w:space="0" w:color="auto"/>
            </w:tcBorders>
            <w:shd w:val="clear" w:color="auto" w:fill="auto"/>
            <w:vAlign w:val="center"/>
            <w:hideMark/>
          </w:tcPr>
          <w:p w14:paraId="2C0E451A"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absoluteFrequencySSB</w:t>
            </w:r>
          </w:p>
        </w:tc>
        <w:tc>
          <w:tcPr>
            <w:tcW w:w="2362" w:type="dxa"/>
            <w:tcBorders>
              <w:top w:val="nil"/>
              <w:left w:val="nil"/>
              <w:bottom w:val="single" w:sz="4" w:space="0" w:color="auto"/>
              <w:right w:val="single" w:sz="4" w:space="0" w:color="auto"/>
            </w:tcBorders>
            <w:shd w:val="clear" w:color="auto" w:fill="auto"/>
            <w:vAlign w:val="center"/>
            <w:hideMark/>
          </w:tcPr>
          <w:p w14:paraId="3A7DAE0B"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507" w:type="dxa"/>
            <w:tcBorders>
              <w:top w:val="nil"/>
              <w:left w:val="nil"/>
              <w:bottom w:val="single" w:sz="4" w:space="0" w:color="auto"/>
              <w:right w:val="single" w:sz="4" w:space="0" w:color="auto"/>
            </w:tcBorders>
            <w:shd w:val="clear" w:color="auto" w:fill="auto"/>
            <w:vAlign w:val="center"/>
            <w:hideMark/>
          </w:tcPr>
          <w:p w14:paraId="028AAD4C"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according to bandindicator</w:t>
            </w:r>
          </w:p>
        </w:tc>
      </w:tr>
    </w:tbl>
    <w:p w14:paraId="7630344B" w14:textId="41C60155" w:rsidR="00D80134" w:rsidRDefault="00D80134" w:rsidP="00F17B0E">
      <w:pPr>
        <w:pStyle w:val="Caption"/>
        <w:jc w:val="both"/>
      </w:pPr>
    </w:p>
    <w:p w14:paraId="7F2A65CE" w14:textId="2F1C9E9B" w:rsidR="00D80134" w:rsidRPr="00FB11EB" w:rsidRDefault="614329AB" w:rsidP="00580F3B">
      <w:pPr>
        <w:pStyle w:val="AneexH2"/>
        <w:jc w:val="both"/>
      </w:pPr>
      <w:bookmarkStart w:id="2562" w:name="_Toc108166531"/>
      <w:bookmarkStart w:id="2563" w:name="_Toc108774586"/>
      <w:bookmarkStart w:id="2564" w:name="_Toc202359767"/>
      <w:r>
        <w:t>MIB and SSB for FR2</w:t>
      </w:r>
      <w:bookmarkEnd w:id="2562"/>
      <w:bookmarkEnd w:id="2563"/>
      <w:bookmarkEnd w:id="2564"/>
    </w:p>
    <w:p w14:paraId="7DAEFB58" w14:textId="051DC918" w:rsidR="00580F3B" w:rsidRPr="00580F3B" w:rsidRDefault="00580F3B" w:rsidP="00580F3B">
      <w:pPr>
        <w:pStyle w:val="Caption"/>
      </w:pPr>
      <w:r>
        <w:t>Table</w:t>
      </w:r>
      <w:r w:rsidR="001403BD">
        <w:t xml:space="preserve"> B.2</w:t>
      </w:r>
      <w:r w:rsidR="001A3CB3">
        <w:t>-</w:t>
      </w:r>
      <w:r w:rsidR="007D6090">
        <w:t>2</w:t>
      </w:r>
      <w:r>
        <w:t xml:space="preserve">: </w:t>
      </w:r>
      <w:r w:rsidRPr="004A2135">
        <w:t>MIB and SSB for FR2</w:t>
      </w:r>
    </w:p>
    <w:tbl>
      <w:tblPr>
        <w:tblW w:w="0" w:type="auto"/>
        <w:tblLayout w:type="fixed"/>
        <w:tblLook w:val="04A0" w:firstRow="1" w:lastRow="0" w:firstColumn="1" w:lastColumn="0" w:noHBand="0" w:noVBand="1"/>
      </w:tblPr>
      <w:tblGrid>
        <w:gridCol w:w="4470"/>
        <w:gridCol w:w="2550"/>
        <w:gridCol w:w="1905"/>
      </w:tblGrid>
      <w:tr w:rsidR="3431DDF8" w14:paraId="370B6329" w14:textId="77777777" w:rsidTr="3431DDF8">
        <w:trPr>
          <w:trHeight w:val="300"/>
        </w:trPr>
        <w:tc>
          <w:tcPr>
            <w:tcW w:w="8925"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1BE3105" w14:textId="54B58D41"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b/>
                <w:bCs/>
                <w:color w:val="000000" w:themeColor="text1"/>
                <w:sz w:val="18"/>
                <w:szCs w:val="18"/>
              </w:rPr>
              <w:t>MIB</w:t>
            </w:r>
          </w:p>
        </w:tc>
      </w:tr>
      <w:tr w:rsidR="3431DDF8" w14:paraId="6AEC5D16" w14:textId="77777777" w:rsidTr="3431DDF8">
        <w:trPr>
          <w:trHeight w:val="1035"/>
        </w:trPr>
        <w:tc>
          <w:tcPr>
            <w:tcW w:w="447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B71EC26" w14:textId="270E918D"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b/>
                <w:bCs/>
                <w:color w:val="000000" w:themeColor="text1"/>
                <w:sz w:val="18"/>
                <w:szCs w:val="18"/>
              </w:rPr>
              <w:t>Parameter</w:t>
            </w:r>
          </w:p>
        </w:tc>
        <w:tc>
          <w:tcPr>
            <w:tcW w:w="2550" w:type="dxa"/>
            <w:tcBorders>
              <w:top w:val="nil"/>
              <w:left w:val="single" w:sz="6" w:space="0" w:color="auto"/>
              <w:bottom w:val="single" w:sz="6" w:space="0" w:color="auto"/>
              <w:right w:val="single" w:sz="6" w:space="0" w:color="auto"/>
            </w:tcBorders>
            <w:shd w:val="clear" w:color="auto" w:fill="D9D9D9" w:themeFill="background1" w:themeFillShade="D9"/>
            <w:vAlign w:val="center"/>
          </w:tcPr>
          <w:p w14:paraId="0123894A" w14:textId="02BB1E80"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b/>
                <w:bCs/>
                <w:color w:val="000000" w:themeColor="text1"/>
                <w:sz w:val="18"/>
                <w:szCs w:val="18"/>
              </w:rPr>
              <w:t>Possible Values</w:t>
            </w:r>
          </w:p>
        </w:tc>
        <w:tc>
          <w:tcPr>
            <w:tcW w:w="1905" w:type="dxa"/>
            <w:tcBorders>
              <w:top w:val="nil"/>
              <w:left w:val="single" w:sz="6" w:space="0" w:color="auto"/>
              <w:bottom w:val="single" w:sz="6" w:space="0" w:color="auto"/>
              <w:right w:val="single" w:sz="6" w:space="0" w:color="auto"/>
            </w:tcBorders>
            <w:shd w:val="clear" w:color="auto" w:fill="D9D9D9" w:themeFill="background1" w:themeFillShade="D9"/>
            <w:vAlign w:val="center"/>
          </w:tcPr>
          <w:p w14:paraId="79783F9A" w14:textId="088AB0BC"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b/>
                <w:bCs/>
                <w:color w:val="000000" w:themeColor="text1"/>
                <w:sz w:val="18"/>
                <w:szCs w:val="18"/>
              </w:rPr>
              <w:t>Recommended Values (Phase 1)</w:t>
            </w:r>
          </w:p>
        </w:tc>
      </w:tr>
      <w:tr w:rsidR="3431DDF8" w14:paraId="5A6ACC0F" w14:textId="77777777" w:rsidTr="3431DDF8">
        <w:trPr>
          <w:trHeight w:val="525"/>
        </w:trPr>
        <w:tc>
          <w:tcPr>
            <w:tcW w:w="4470" w:type="dxa"/>
            <w:tcBorders>
              <w:top w:val="single" w:sz="6" w:space="0" w:color="auto"/>
              <w:left w:val="single" w:sz="6" w:space="0" w:color="auto"/>
              <w:bottom w:val="single" w:sz="6" w:space="0" w:color="auto"/>
              <w:right w:val="single" w:sz="6" w:space="0" w:color="auto"/>
            </w:tcBorders>
            <w:vAlign w:val="center"/>
          </w:tcPr>
          <w:p w14:paraId="076055BC" w14:textId="0E6ED88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lang w:val="en-GB"/>
              </w:rPr>
              <w:t>subCarrierSpacingCommon</w:t>
            </w:r>
          </w:p>
        </w:tc>
        <w:tc>
          <w:tcPr>
            <w:tcW w:w="2550" w:type="dxa"/>
            <w:tcBorders>
              <w:top w:val="single" w:sz="6" w:space="0" w:color="auto"/>
              <w:left w:val="single" w:sz="6" w:space="0" w:color="auto"/>
              <w:bottom w:val="single" w:sz="6" w:space="0" w:color="auto"/>
              <w:right w:val="single" w:sz="6" w:space="0" w:color="auto"/>
            </w:tcBorders>
            <w:vAlign w:val="center"/>
          </w:tcPr>
          <w:p w14:paraId="475BB1FA" w14:textId="3013A70A"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ENUMERATED {scs15or60, scs30or120},</w:t>
            </w:r>
          </w:p>
        </w:tc>
        <w:tc>
          <w:tcPr>
            <w:tcW w:w="1905" w:type="dxa"/>
            <w:tcBorders>
              <w:top w:val="single" w:sz="6" w:space="0" w:color="auto"/>
              <w:left w:val="single" w:sz="6" w:space="0" w:color="auto"/>
              <w:bottom w:val="single" w:sz="6" w:space="0" w:color="auto"/>
              <w:right w:val="single" w:sz="6" w:space="0" w:color="auto"/>
            </w:tcBorders>
            <w:vAlign w:val="center"/>
          </w:tcPr>
          <w:p w14:paraId="4652DD42" w14:textId="32525DC9"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1</w:t>
            </w:r>
          </w:p>
        </w:tc>
      </w:tr>
      <w:tr w:rsidR="3431DDF8" w14:paraId="310CE603" w14:textId="77777777" w:rsidTr="3431DDF8">
        <w:trPr>
          <w:trHeight w:val="300"/>
        </w:trPr>
        <w:tc>
          <w:tcPr>
            <w:tcW w:w="4470" w:type="dxa"/>
            <w:tcBorders>
              <w:top w:val="single" w:sz="6" w:space="0" w:color="auto"/>
              <w:left w:val="single" w:sz="6" w:space="0" w:color="auto"/>
              <w:bottom w:val="single" w:sz="6" w:space="0" w:color="auto"/>
              <w:right w:val="single" w:sz="6" w:space="0" w:color="auto"/>
            </w:tcBorders>
            <w:vAlign w:val="center"/>
          </w:tcPr>
          <w:p w14:paraId="0988A54C" w14:textId="7763D14A"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lang w:val="en-GB"/>
              </w:rPr>
              <w:t>ssb-SubcarrierOffset</w:t>
            </w:r>
          </w:p>
        </w:tc>
        <w:tc>
          <w:tcPr>
            <w:tcW w:w="2550" w:type="dxa"/>
            <w:tcBorders>
              <w:top w:val="single" w:sz="6" w:space="0" w:color="auto"/>
              <w:left w:val="single" w:sz="6" w:space="0" w:color="auto"/>
              <w:bottom w:val="single" w:sz="6" w:space="0" w:color="auto"/>
              <w:right w:val="single" w:sz="6" w:space="0" w:color="auto"/>
            </w:tcBorders>
            <w:vAlign w:val="center"/>
          </w:tcPr>
          <w:p w14:paraId="0D5300CE" w14:textId="382F7628"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INTEGER (0..11),</w:t>
            </w:r>
          </w:p>
        </w:tc>
        <w:tc>
          <w:tcPr>
            <w:tcW w:w="1905" w:type="dxa"/>
            <w:tcBorders>
              <w:top w:val="single" w:sz="6" w:space="0" w:color="auto"/>
              <w:left w:val="single" w:sz="6" w:space="0" w:color="auto"/>
              <w:bottom w:val="single" w:sz="6" w:space="0" w:color="auto"/>
              <w:right w:val="single" w:sz="6" w:space="0" w:color="auto"/>
            </w:tcBorders>
            <w:vAlign w:val="center"/>
          </w:tcPr>
          <w:p w14:paraId="48DFB318" w14:textId="788F7EFD"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As per freq domain resources of SSB</w:t>
            </w:r>
          </w:p>
        </w:tc>
      </w:tr>
      <w:tr w:rsidR="3431DDF8" w14:paraId="71385C34" w14:textId="77777777" w:rsidTr="3431DDF8">
        <w:trPr>
          <w:trHeight w:val="525"/>
        </w:trPr>
        <w:tc>
          <w:tcPr>
            <w:tcW w:w="4470" w:type="dxa"/>
            <w:tcBorders>
              <w:top w:val="single" w:sz="6" w:space="0" w:color="auto"/>
              <w:left w:val="single" w:sz="6" w:space="0" w:color="auto"/>
              <w:bottom w:val="single" w:sz="6" w:space="0" w:color="auto"/>
              <w:right w:val="single" w:sz="6" w:space="0" w:color="auto"/>
            </w:tcBorders>
            <w:vAlign w:val="center"/>
          </w:tcPr>
          <w:p w14:paraId="27E75FE3" w14:textId="27F38CFE"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lang w:val="en-GB"/>
              </w:rPr>
              <w:t>dmrs-TypeA-Position</w:t>
            </w:r>
          </w:p>
        </w:tc>
        <w:tc>
          <w:tcPr>
            <w:tcW w:w="2550" w:type="dxa"/>
            <w:tcBorders>
              <w:top w:val="single" w:sz="6" w:space="0" w:color="auto"/>
              <w:left w:val="single" w:sz="6" w:space="0" w:color="auto"/>
              <w:bottom w:val="single" w:sz="6" w:space="0" w:color="auto"/>
              <w:right w:val="single" w:sz="6" w:space="0" w:color="auto"/>
            </w:tcBorders>
            <w:vAlign w:val="center"/>
          </w:tcPr>
          <w:p w14:paraId="1063A511" w14:textId="4FF22D6A"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ENUMERATED {pos2, pos3},</w:t>
            </w:r>
          </w:p>
        </w:tc>
        <w:tc>
          <w:tcPr>
            <w:tcW w:w="1905" w:type="dxa"/>
            <w:tcBorders>
              <w:top w:val="single" w:sz="6" w:space="0" w:color="auto"/>
              <w:left w:val="single" w:sz="6" w:space="0" w:color="auto"/>
              <w:bottom w:val="single" w:sz="6" w:space="0" w:color="auto"/>
              <w:right w:val="single" w:sz="6" w:space="0" w:color="auto"/>
            </w:tcBorders>
            <w:vAlign w:val="center"/>
          </w:tcPr>
          <w:p w14:paraId="39D5F796" w14:textId="178B98E4"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NA</w:t>
            </w:r>
          </w:p>
        </w:tc>
      </w:tr>
      <w:tr w:rsidR="3431DDF8" w14:paraId="4B29D116" w14:textId="77777777" w:rsidTr="3431DDF8">
        <w:trPr>
          <w:trHeight w:val="300"/>
        </w:trPr>
        <w:tc>
          <w:tcPr>
            <w:tcW w:w="4470" w:type="dxa"/>
            <w:tcBorders>
              <w:top w:val="single" w:sz="6" w:space="0" w:color="auto"/>
              <w:left w:val="single" w:sz="6" w:space="0" w:color="auto"/>
              <w:bottom w:val="single" w:sz="6" w:space="0" w:color="auto"/>
              <w:right w:val="single" w:sz="6" w:space="0" w:color="auto"/>
            </w:tcBorders>
            <w:vAlign w:val="center"/>
          </w:tcPr>
          <w:p w14:paraId="28D6FB90" w14:textId="63F980DD"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lang w:val="en-GB"/>
              </w:rPr>
              <w:t>pdcch-ConfigSIB1</w:t>
            </w:r>
          </w:p>
        </w:tc>
        <w:tc>
          <w:tcPr>
            <w:tcW w:w="2550" w:type="dxa"/>
            <w:tcBorders>
              <w:top w:val="single" w:sz="6" w:space="0" w:color="auto"/>
              <w:left w:val="single" w:sz="6" w:space="0" w:color="auto"/>
              <w:bottom w:val="single" w:sz="6" w:space="0" w:color="auto"/>
              <w:right w:val="single" w:sz="6" w:space="0" w:color="auto"/>
            </w:tcBorders>
            <w:vAlign w:val="center"/>
          </w:tcPr>
          <w:p w14:paraId="7A172850" w14:textId="2EB7A6D3"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INTEGER (0..255), </w:t>
            </w:r>
          </w:p>
        </w:tc>
        <w:tc>
          <w:tcPr>
            <w:tcW w:w="1905" w:type="dxa"/>
            <w:tcBorders>
              <w:top w:val="single" w:sz="6" w:space="0" w:color="auto"/>
              <w:left w:val="single" w:sz="6" w:space="0" w:color="auto"/>
              <w:bottom w:val="single" w:sz="6" w:space="0" w:color="auto"/>
              <w:right w:val="single" w:sz="6" w:space="0" w:color="auto"/>
            </w:tcBorders>
            <w:vAlign w:val="center"/>
          </w:tcPr>
          <w:p w14:paraId="13401649" w14:textId="270DA3FD"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NA</w:t>
            </w:r>
          </w:p>
        </w:tc>
      </w:tr>
      <w:tr w:rsidR="3431DDF8" w14:paraId="77884C9B" w14:textId="77777777" w:rsidTr="3431DDF8">
        <w:trPr>
          <w:trHeight w:val="300"/>
        </w:trPr>
        <w:tc>
          <w:tcPr>
            <w:tcW w:w="4470" w:type="dxa"/>
            <w:tcBorders>
              <w:top w:val="single" w:sz="6" w:space="0" w:color="auto"/>
              <w:left w:val="single" w:sz="6" w:space="0" w:color="auto"/>
              <w:bottom w:val="single" w:sz="6" w:space="0" w:color="auto"/>
              <w:right w:val="single" w:sz="6" w:space="0" w:color="auto"/>
            </w:tcBorders>
            <w:vAlign w:val="center"/>
          </w:tcPr>
          <w:p w14:paraId="0DEA29DA" w14:textId="5ACC1B6D"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&gt; controlResourceSetZero</w:t>
            </w:r>
          </w:p>
        </w:tc>
        <w:tc>
          <w:tcPr>
            <w:tcW w:w="2550" w:type="dxa"/>
            <w:tcBorders>
              <w:top w:val="single" w:sz="6" w:space="0" w:color="auto"/>
              <w:left w:val="single" w:sz="6" w:space="0" w:color="auto"/>
              <w:bottom w:val="single" w:sz="6" w:space="0" w:color="auto"/>
              <w:right w:val="single" w:sz="6" w:space="0" w:color="auto"/>
            </w:tcBorders>
            <w:vAlign w:val="center"/>
          </w:tcPr>
          <w:p w14:paraId="4C9E5D16" w14:textId="776592A9"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1905" w:type="dxa"/>
            <w:tcBorders>
              <w:top w:val="single" w:sz="6" w:space="0" w:color="auto"/>
              <w:left w:val="single" w:sz="6" w:space="0" w:color="auto"/>
              <w:bottom w:val="single" w:sz="6" w:space="0" w:color="auto"/>
              <w:right w:val="single" w:sz="6" w:space="0" w:color="auto"/>
            </w:tcBorders>
            <w:vAlign w:val="center"/>
          </w:tcPr>
          <w:p w14:paraId="0698C8CD" w14:textId="70B1729A"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r>
      <w:tr w:rsidR="3431DDF8" w14:paraId="524F4DDE" w14:textId="77777777" w:rsidTr="3431DDF8">
        <w:trPr>
          <w:trHeight w:val="300"/>
        </w:trPr>
        <w:tc>
          <w:tcPr>
            <w:tcW w:w="4470" w:type="dxa"/>
            <w:tcBorders>
              <w:top w:val="single" w:sz="6" w:space="0" w:color="auto"/>
              <w:left w:val="single" w:sz="6" w:space="0" w:color="auto"/>
              <w:bottom w:val="single" w:sz="6" w:space="0" w:color="auto"/>
              <w:right w:val="single" w:sz="6" w:space="0" w:color="auto"/>
            </w:tcBorders>
            <w:vAlign w:val="center"/>
          </w:tcPr>
          <w:p w14:paraId="5BAE57D9" w14:textId="1AFC7ADC"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&gt; searchSpaceZero</w:t>
            </w:r>
          </w:p>
        </w:tc>
        <w:tc>
          <w:tcPr>
            <w:tcW w:w="2550" w:type="dxa"/>
            <w:tcBorders>
              <w:top w:val="single" w:sz="6" w:space="0" w:color="auto"/>
              <w:left w:val="single" w:sz="6" w:space="0" w:color="auto"/>
              <w:bottom w:val="single" w:sz="6" w:space="0" w:color="auto"/>
              <w:right w:val="single" w:sz="6" w:space="0" w:color="auto"/>
            </w:tcBorders>
            <w:vAlign w:val="center"/>
          </w:tcPr>
          <w:p w14:paraId="27689F16" w14:textId="35D4D225"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1905" w:type="dxa"/>
            <w:tcBorders>
              <w:top w:val="single" w:sz="6" w:space="0" w:color="auto"/>
              <w:left w:val="single" w:sz="6" w:space="0" w:color="auto"/>
              <w:bottom w:val="single" w:sz="6" w:space="0" w:color="auto"/>
              <w:right w:val="single" w:sz="6" w:space="0" w:color="auto"/>
            </w:tcBorders>
            <w:vAlign w:val="center"/>
          </w:tcPr>
          <w:p w14:paraId="047336C3" w14:textId="7D423159"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r>
      <w:tr w:rsidR="3431DDF8" w14:paraId="414544C9" w14:textId="77777777" w:rsidTr="3431DDF8">
        <w:trPr>
          <w:trHeight w:val="525"/>
        </w:trPr>
        <w:tc>
          <w:tcPr>
            <w:tcW w:w="4470" w:type="dxa"/>
            <w:tcBorders>
              <w:top w:val="single" w:sz="6" w:space="0" w:color="auto"/>
              <w:left w:val="single" w:sz="6" w:space="0" w:color="auto"/>
              <w:bottom w:val="single" w:sz="6" w:space="0" w:color="auto"/>
              <w:right w:val="single" w:sz="6" w:space="0" w:color="auto"/>
            </w:tcBorders>
            <w:vAlign w:val="center"/>
          </w:tcPr>
          <w:p w14:paraId="231CE247" w14:textId="0EF2CBD4"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lang w:val="en-GB"/>
              </w:rPr>
              <w:t>cellBarred</w:t>
            </w:r>
          </w:p>
        </w:tc>
        <w:tc>
          <w:tcPr>
            <w:tcW w:w="2550" w:type="dxa"/>
            <w:tcBorders>
              <w:top w:val="single" w:sz="6" w:space="0" w:color="auto"/>
              <w:left w:val="single" w:sz="6" w:space="0" w:color="auto"/>
              <w:bottom w:val="single" w:sz="6" w:space="0" w:color="auto"/>
              <w:right w:val="single" w:sz="6" w:space="0" w:color="auto"/>
            </w:tcBorders>
            <w:vAlign w:val="center"/>
          </w:tcPr>
          <w:p w14:paraId="4CEA5C85" w14:textId="37B5B674"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ENUMERATED {barred, notBarred}, </w:t>
            </w:r>
          </w:p>
        </w:tc>
        <w:tc>
          <w:tcPr>
            <w:tcW w:w="1905" w:type="dxa"/>
            <w:tcBorders>
              <w:top w:val="single" w:sz="6" w:space="0" w:color="auto"/>
              <w:left w:val="single" w:sz="6" w:space="0" w:color="auto"/>
              <w:bottom w:val="single" w:sz="6" w:space="0" w:color="auto"/>
              <w:right w:val="single" w:sz="6" w:space="0" w:color="auto"/>
            </w:tcBorders>
            <w:vAlign w:val="center"/>
          </w:tcPr>
          <w:p w14:paraId="2C115EEA" w14:textId="79BBF870"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1</w:t>
            </w:r>
          </w:p>
        </w:tc>
      </w:tr>
      <w:tr w:rsidR="3431DDF8" w14:paraId="1CD9D120" w14:textId="77777777" w:rsidTr="3431DDF8">
        <w:trPr>
          <w:trHeight w:val="525"/>
        </w:trPr>
        <w:tc>
          <w:tcPr>
            <w:tcW w:w="4470" w:type="dxa"/>
            <w:tcBorders>
              <w:top w:val="single" w:sz="6" w:space="0" w:color="auto"/>
              <w:left w:val="single" w:sz="6" w:space="0" w:color="auto"/>
              <w:bottom w:val="single" w:sz="6" w:space="0" w:color="auto"/>
              <w:right w:val="single" w:sz="6" w:space="0" w:color="auto"/>
            </w:tcBorders>
            <w:vAlign w:val="center"/>
          </w:tcPr>
          <w:p w14:paraId="33E67BAE" w14:textId="381D062A"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lang w:val="en-GB"/>
              </w:rPr>
              <w:t>intraFreqReselection</w:t>
            </w:r>
          </w:p>
        </w:tc>
        <w:tc>
          <w:tcPr>
            <w:tcW w:w="2550" w:type="dxa"/>
            <w:tcBorders>
              <w:top w:val="single" w:sz="6" w:space="0" w:color="auto"/>
              <w:left w:val="single" w:sz="6" w:space="0" w:color="auto"/>
              <w:bottom w:val="single" w:sz="6" w:space="0" w:color="auto"/>
              <w:right w:val="single" w:sz="6" w:space="0" w:color="auto"/>
            </w:tcBorders>
            <w:vAlign w:val="center"/>
          </w:tcPr>
          <w:p w14:paraId="57EA3310" w14:textId="6AEB6DA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ENUMERATED {allowed, notAllowed},</w:t>
            </w:r>
          </w:p>
        </w:tc>
        <w:tc>
          <w:tcPr>
            <w:tcW w:w="1905" w:type="dxa"/>
            <w:tcBorders>
              <w:top w:val="single" w:sz="6" w:space="0" w:color="auto"/>
              <w:left w:val="single" w:sz="6" w:space="0" w:color="auto"/>
              <w:bottom w:val="single" w:sz="6" w:space="0" w:color="auto"/>
              <w:right w:val="single" w:sz="6" w:space="0" w:color="auto"/>
            </w:tcBorders>
            <w:vAlign w:val="center"/>
          </w:tcPr>
          <w:p w14:paraId="1E05CF70" w14:textId="0361843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0</w:t>
            </w:r>
          </w:p>
        </w:tc>
      </w:tr>
      <w:tr w:rsidR="008915DE" w14:paraId="6E5AC6EA" w14:textId="77777777" w:rsidTr="3431DDF8">
        <w:trPr>
          <w:trHeight w:val="525"/>
        </w:trPr>
        <w:tc>
          <w:tcPr>
            <w:tcW w:w="4470" w:type="dxa"/>
            <w:tcBorders>
              <w:top w:val="single" w:sz="6" w:space="0" w:color="auto"/>
              <w:left w:val="single" w:sz="6" w:space="0" w:color="auto"/>
              <w:bottom w:val="single" w:sz="6" w:space="0" w:color="auto"/>
              <w:right w:val="single" w:sz="6" w:space="0" w:color="auto"/>
            </w:tcBorders>
            <w:vAlign w:val="center"/>
          </w:tcPr>
          <w:p w14:paraId="3BD36D9A" w14:textId="406189F8" w:rsidR="008915DE" w:rsidRPr="006B23BE" w:rsidRDefault="008915DE" w:rsidP="00F17B0E">
            <w:pPr>
              <w:jc w:val="both"/>
              <w:rPr>
                <w:rFonts w:ascii="Arial" w:eastAsia="Times New Roman" w:hAnsi="Arial" w:cs="Arial"/>
                <w:color w:val="000000" w:themeColor="text1"/>
                <w:sz w:val="18"/>
                <w:szCs w:val="18"/>
                <w:lang w:val="en-GB"/>
              </w:rPr>
            </w:pPr>
            <w:r w:rsidRPr="006B23BE">
              <w:rPr>
                <w:rFonts w:ascii="Arial" w:eastAsia="Times New Roman" w:hAnsi="Arial" w:cs="Arial"/>
                <w:color w:val="000000" w:themeColor="text1"/>
                <w:sz w:val="18"/>
                <w:szCs w:val="18"/>
                <w:lang w:val="en-GB"/>
              </w:rPr>
              <w:t>Multiplexing</w:t>
            </w:r>
          </w:p>
        </w:tc>
        <w:tc>
          <w:tcPr>
            <w:tcW w:w="2550" w:type="dxa"/>
            <w:tcBorders>
              <w:top w:val="single" w:sz="6" w:space="0" w:color="auto"/>
              <w:left w:val="single" w:sz="6" w:space="0" w:color="auto"/>
              <w:bottom w:val="single" w:sz="6" w:space="0" w:color="auto"/>
              <w:right w:val="single" w:sz="6" w:space="0" w:color="auto"/>
            </w:tcBorders>
            <w:vAlign w:val="center"/>
          </w:tcPr>
          <w:p w14:paraId="39207421" w14:textId="3F874AC2" w:rsidR="008915DE" w:rsidRPr="006B23BE" w:rsidRDefault="008915DE"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TDD</w:t>
            </w:r>
          </w:p>
        </w:tc>
        <w:tc>
          <w:tcPr>
            <w:tcW w:w="1905" w:type="dxa"/>
            <w:tcBorders>
              <w:top w:val="single" w:sz="6" w:space="0" w:color="auto"/>
              <w:left w:val="single" w:sz="6" w:space="0" w:color="auto"/>
              <w:bottom w:val="single" w:sz="6" w:space="0" w:color="auto"/>
              <w:right w:val="single" w:sz="6" w:space="0" w:color="auto"/>
            </w:tcBorders>
            <w:vAlign w:val="center"/>
          </w:tcPr>
          <w:p w14:paraId="2D13DEE5" w14:textId="7AFFBADC" w:rsidR="008915DE" w:rsidRPr="006B23BE" w:rsidRDefault="008915DE"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TDD</w:t>
            </w:r>
          </w:p>
        </w:tc>
      </w:tr>
      <w:tr w:rsidR="3431DDF8" w14:paraId="49F3E029" w14:textId="77777777" w:rsidTr="3431DDF8">
        <w:trPr>
          <w:trHeight w:val="300"/>
        </w:trPr>
        <w:tc>
          <w:tcPr>
            <w:tcW w:w="8925"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A1E0B5C" w14:textId="46F5893E"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b/>
                <w:bCs/>
                <w:color w:val="000000" w:themeColor="text1"/>
                <w:sz w:val="18"/>
                <w:szCs w:val="18"/>
              </w:rPr>
              <w:t>SSB Pattern (time-freq)</w:t>
            </w:r>
          </w:p>
        </w:tc>
      </w:tr>
      <w:tr w:rsidR="3431DDF8" w14:paraId="5A39A11E" w14:textId="77777777" w:rsidTr="3431DDF8">
        <w:trPr>
          <w:trHeight w:val="300"/>
        </w:trPr>
        <w:tc>
          <w:tcPr>
            <w:tcW w:w="4470" w:type="dxa"/>
            <w:tcBorders>
              <w:top w:val="single" w:sz="6" w:space="0" w:color="auto"/>
              <w:left w:val="single" w:sz="6" w:space="0" w:color="auto"/>
              <w:bottom w:val="single" w:sz="6" w:space="0" w:color="auto"/>
              <w:right w:val="single" w:sz="6" w:space="0" w:color="auto"/>
            </w:tcBorders>
            <w:vAlign w:val="center"/>
          </w:tcPr>
          <w:p w14:paraId="1B9BE013" w14:textId="35FC7D1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2550" w:type="dxa"/>
            <w:tcBorders>
              <w:top w:val="nil"/>
              <w:left w:val="single" w:sz="6" w:space="0" w:color="auto"/>
              <w:bottom w:val="single" w:sz="6" w:space="0" w:color="auto"/>
              <w:right w:val="single" w:sz="6" w:space="0" w:color="auto"/>
            </w:tcBorders>
            <w:vAlign w:val="center"/>
          </w:tcPr>
          <w:p w14:paraId="7965EC2B" w14:textId="5628889A"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1905" w:type="dxa"/>
            <w:tcBorders>
              <w:top w:val="nil"/>
              <w:left w:val="single" w:sz="6" w:space="0" w:color="auto"/>
              <w:bottom w:val="single" w:sz="6" w:space="0" w:color="auto"/>
              <w:right w:val="single" w:sz="6" w:space="0" w:color="auto"/>
            </w:tcBorders>
            <w:vAlign w:val="center"/>
          </w:tcPr>
          <w:p w14:paraId="756C9AB8" w14:textId="140E9862"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r>
      <w:tr w:rsidR="3431DDF8" w14:paraId="06646C2C" w14:textId="77777777" w:rsidTr="3431DDF8">
        <w:trPr>
          <w:trHeight w:val="525"/>
        </w:trPr>
        <w:tc>
          <w:tcPr>
            <w:tcW w:w="4470" w:type="dxa"/>
            <w:tcBorders>
              <w:top w:val="single" w:sz="6" w:space="0" w:color="auto"/>
              <w:left w:val="single" w:sz="6" w:space="0" w:color="auto"/>
              <w:bottom w:val="single" w:sz="6" w:space="0" w:color="auto"/>
              <w:right w:val="single" w:sz="6" w:space="0" w:color="auto"/>
            </w:tcBorders>
            <w:vAlign w:val="center"/>
          </w:tcPr>
          <w:p w14:paraId="50C8D220" w14:textId="460298B1"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ssb-PositionsInBurst</w:t>
            </w:r>
          </w:p>
        </w:tc>
        <w:tc>
          <w:tcPr>
            <w:tcW w:w="2550" w:type="dxa"/>
            <w:tcBorders>
              <w:top w:val="single" w:sz="6" w:space="0" w:color="auto"/>
              <w:left w:val="single" w:sz="6" w:space="0" w:color="auto"/>
              <w:bottom w:val="single" w:sz="6" w:space="0" w:color="auto"/>
              <w:right w:val="single" w:sz="6" w:space="0" w:color="auto"/>
            </w:tcBorders>
            <w:vAlign w:val="center"/>
          </w:tcPr>
          <w:p w14:paraId="2127EE8E" w14:textId="7CB4D86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1905" w:type="dxa"/>
            <w:tcBorders>
              <w:top w:val="single" w:sz="6" w:space="0" w:color="auto"/>
              <w:left w:val="single" w:sz="6" w:space="0" w:color="auto"/>
              <w:bottom w:val="single" w:sz="6" w:space="0" w:color="auto"/>
              <w:right w:val="single" w:sz="6" w:space="0" w:color="auto"/>
            </w:tcBorders>
            <w:vAlign w:val="center"/>
          </w:tcPr>
          <w:p w14:paraId="208AC6AC" w14:textId="3885FABC" w:rsidR="3431DDF8" w:rsidRPr="006B23BE" w:rsidRDefault="3431DDF8" w:rsidP="00F17B0E">
            <w:pPr>
              <w:spacing w:after="0"/>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SSB-PositionInBurst </w:t>
            </w:r>
          </w:p>
          <w:p w14:paraId="6795610E" w14:textId="06367C54" w:rsidR="3431DDF8" w:rsidRPr="006B23BE" w:rsidRDefault="3431DDF8" w:rsidP="00F17B0E">
            <w:pPr>
              <w:spacing w:after="0"/>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inOneGroup </w:t>
            </w:r>
          </w:p>
          <w:p w14:paraId="5C040FE5" w14:textId="487F3032" w:rsidR="3431DDF8" w:rsidRPr="006B23BE" w:rsidRDefault="3431DDF8" w:rsidP="00F17B0E">
            <w:pPr>
              <w:spacing w:after="0"/>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lastRenderedPageBreak/>
              <w:t>11111111</w:t>
            </w:r>
          </w:p>
          <w:p w14:paraId="41AF3557" w14:textId="5B9220E9" w:rsidR="3431DDF8" w:rsidRPr="006B23BE" w:rsidRDefault="3431DDF8" w:rsidP="00F17B0E">
            <w:pPr>
              <w:spacing w:after="0"/>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GroupPresence</w:t>
            </w:r>
          </w:p>
          <w:p w14:paraId="2829C06B" w14:textId="5FCDDABF" w:rsidR="3431DDF8" w:rsidRPr="006B23BE" w:rsidRDefault="3431DDF8" w:rsidP="00F17B0E">
            <w:pPr>
              <w:spacing w:after="0"/>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11111111</w:t>
            </w:r>
          </w:p>
        </w:tc>
      </w:tr>
      <w:tr w:rsidR="3431DDF8" w14:paraId="7184D65B" w14:textId="77777777" w:rsidTr="3431DDF8">
        <w:trPr>
          <w:trHeight w:val="300"/>
        </w:trPr>
        <w:tc>
          <w:tcPr>
            <w:tcW w:w="4470" w:type="dxa"/>
            <w:tcBorders>
              <w:top w:val="single" w:sz="6" w:space="0" w:color="auto"/>
              <w:left w:val="single" w:sz="6" w:space="0" w:color="auto"/>
              <w:bottom w:val="single" w:sz="6" w:space="0" w:color="auto"/>
              <w:right w:val="single" w:sz="6" w:space="0" w:color="auto"/>
            </w:tcBorders>
            <w:vAlign w:val="center"/>
          </w:tcPr>
          <w:p w14:paraId="550500CD" w14:textId="2B1C970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lastRenderedPageBreak/>
              <w:t>ssb-periodicityServingCell</w:t>
            </w:r>
          </w:p>
        </w:tc>
        <w:tc>
          <w:tcPr>
            <w:tcW w:w="2550" w:type="dxa"/>
            <w:tcBorders>
              <w:top w:val="single" w:sz="6" w:space="0" w:color="auto"/>
              <w:left w:val="single" w:sz="6" w:space="0" w:color="auto"/>
              <w:bottom w:val="single" w:sz="6" w:space="0" w:color="auto"/>
              <w:right w:val="single" w:sz="6" w:space="0" w:color="auto"/>
            </w:tcBorders>
            <w:vAlign w:val="center"/>
          </w:tcPr>
          <w:p w14:paraId="001B74B2" w14:textId="55ABBEAB"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1905" w:type="dxa"/>
            <w:tcBorders>
              <w:top w:val="single" w:sz="6" w:space="0" w:color="auto"/>
              <w:left w:val="single" w:sz="6" w:space="0" w:color="auto"/>
              <w:bottom w:val="single" w:sz="6" w:space="0" w:color="auto"/>
              <w:right w:val="single" w:sz="6" w:space="0" w:color="auto"/>
            </w:tcBorders>
            <w:vAlign w:val="center"/>
          </w:tcPr>
          <w:p w14:paraId="274288FE" w14:textId="701E1525" w:rsidR="3431DDF8" w:rsidRPr="006B23BE" w:rsidRDefault="00111DAA"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m</w:t>
            </w:r>
            <w:r w:rsidR="3431DDF8" w:rsidRPr="006B23BE">
              <w:rPr>
                <w:rFonts w:ascii="Arial" w:eastAsia="Times New Roman" w:hAnsi="Arial" w:cs="Arial"/>
                <w:color w:val="000000" w:themeColor="text1"/>
                <w:sz w:val="18"/>
                <w:szCs w:val="18"/>
              </w:rPr>
              <w:t>s</w:t>
            </w:r>
            <w:r w:rsidRPr="006B23BE">
              <w:rPr>
                <w:rFonts w:ascii="Arial" w:eastAsia="Times New Roman" w:hAnsi="Arial" w:cs="Arial"/>
                <w:color w:val="000000" w:themeColor="text1"/>
                <w:sz w:val="18"/>
                <w:szCs w:val="18"/>
              </w:rPr>
              <w:t>40</w:t>
            </w:r>
          </w:p>
        </w:tc>
      </w:tr>
      <w:tr w:rsidR="3431DDF8" w14:paraId="12106DCC" w14:textId="77777777" w:rsidTr="3431DDF8">
        <w:trPr>
          <w:trHeight w:val="1035"/>
        </w:trPr>
        <w:tc>
          <w:tcPr>
            <w:tcW w:w="4470" w:type="dxa"/>
            <w:tcBorders>
              <w:top w:val="single" w:sz="6" w:space="0" w:color="auto"/>
              <w:left w:val="single" w:sz="6" w:space="0" w:color="auto"/>
              <w:bottom w:val="single" w:sz="6" w:space="0" w:color="auto"/>
              <w:right w:val="single" w:sz="6" w:space="0" w:color="auto"/>
            </w:tcBorders>
            <w:vAlign w:val="center"/>
          </w:tcPr>
          <w:p w14:paraId="6024A53B" w14:textId="36D4107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absoluteFrequencySSB</w:t>
            </w:r>
          </w:p>
        </w:tc>
        <w:tc>
          <w:tcPr>
            <w:tcW w:w="2550" w:type="dxa"/>
            <w:tcBorders>
              <w:top w:val="single" w:sz="6" w:space="0" w:color="auto"/>
              <w:left w:val="single" w:sz="6" w:space="0" w:color="auto"/>
              <w:bottom w:val="single" w:sz="6" w:space="0" w:color="auto"/>
              <w:right w:val="single" w:sz="6" w:space="0" w:color="auto"/>
            </w:tcBorders>
            <w:vAlign w:val="center"/>
          </w:tcPr>
          <w:p w14:paraId="2CF535E8" w14:textId="30E1E496"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 xml:space="preserve"> </w:t>
            </w:r>
          </w:p>
        </w:tc>
        <w:tc>
          <w:tcPr>
            <w:tcW w:w="1905" w:type="dxa"/>
            <w:tcBorders>
              <w:top w:val="single" w:sz="6" w:space="0" w:color="auto"/>
              <w:left w:val="single" w:sz="6" w:space="0" w:color="auto"/>
              <w:bottom w:val="single" w:sz="6" w:space="0" w:color="auto"/>
              <w:right w:val="single" w:sz="6" w:space="0" w:color="auto"/>
            </w:tcBorders>
            <w:vAlign w:val="center"/>
          </w:tcPr>
          <w:p w14:paraId="3917EC26" w14:textId="696C3A2B" w:rsidR="3431DDF8" w:rsidRPr="006B23BE" w:rsidRDefault="3431DDF8" w:rsidP="00F17B0E">
            <w:pPr>
              <w:jc w:val="both"/>
              <w:rPr>
                <w:rFonts w:ascii="Arial" w:eastAsia="Times New Roman" w:hAnsi="Arial" w:cs="Arial"/>
                <w:color w:val="000000" w:themeColor="text1"/>
                <w:sz w:val="18"/>
                <w:szCs w:val="18"/>
              </w:rPr>
            </w:pPr>
            <w:r w:rsidRPr="006B23BE">
              <w:rPr>
                <w:rFonts w:ascii="Arial" w:eastAsia="Times New Roman" w:hAnsi="Arial" w:cs="Arial"/>
                <w:color w:val="000000" w:themeColor="text1"/>
                <w:sz w:val="18"/>
                <w:szCs w:val="18"/>
              </w:rPr>
              <w:t>according to bandindicator</w:t>
            </w:r>
          </w:p>
        </w:tc>
      </w:tr>
    </w:tbl>
    <w:p w14:paraId="258740EF" w14:textId="53F9A7B5" w:rsidR="00D80134" w:rsidRPr="00FB11EB" w:rsidRDefault="00D80134" w:rsidP="00F17B0E">
      <w:pPr>
        <w:jc w:val="both"/>
      </w:pPr>
    </w:p>
    <w:p w14:paraId="5FA1E482" w14:textId="515512C3" w:rsidR="00D80134" w:rsidRPr="00FB11EB" w:rsidRDefault="00D80134" w:rsidP="00F17B0E">
      <w:pPr>
        <w:jc w:val="both"/>
        <w:rPr>
          <w:lang w:val="en-GB"/>
        </w:rPr>
      </w:pPr>
    </w:p>
    <w:p w14:paraId="37125369" w14:textId="559BB597" w:rsidR="0059517D" w:rsidRDefault="3DE533DB" w:rsidP="000E79C4">
      <w:pPr>
        <w:pStyle w:val="AnnexH1"/>
        <w:jc w:val="both"/>
      </w:pPr>
      <w:bookmarkStart w:id="2565" w:name="_Ref54814212"/>
      <w:bookmarkStart w:id="2566" w:name="_Ref54814257"/>
      <w:bookmarkStart w:id="2567" w:name="_Ref54817291"/>
      <w:bookmarkStart w:id="2568" w:name="_Ref97213167"/>
      <w:bookmarkStart w:id="2569" w:name="_Ref97213244"/>
      <w:bookmarkStart w:id="2570" w:name="_Ref97217588"/>
      <w:bookmarkStart w:id="2571" w:name="_Ref97219833"/>
      <w:bookmarkStart w:id="2572" w:name="_Toc108166532"/>
      <w:bookmarkStart w:id="2573" w:name="_Toc108774587"/>
      <w:bookmarkStart w:id="2574" w:name="_Toc202359768"/>
      <w:r>
        <w:t>SIB1</w:t>
      </w:r>
      <w:bookmarkEnd w:id="2565"/>
      <w:bookmarkEnd w:id="2566"/>
      <w:bookmarkEnd w:id="2567"/>
      <w:r w:rsidR="408B39C8">
        <w:t xml:space="preserve"> Configuration</w:t>
      </w:r>
      <w:bookmarkEnd w:id="2568"/>
      <w:bookmarkEnd w:id="2569"/>
      <w:bookmarkEnd w:id="2570"/>
      <w:bookmarkEnd w:id="2571"/>
      <w:bookmarkEnd w:id="2572"/>
      <w:bookmarkEnd w:id="2573"/>
      <w:bookmarkEnd w:id="2574"/>
    </w:p>
    <w:p w14:paraId="77D15F7B" w14:textId="3FD8CB43" w:rsidR="000E79C4" w:rsidRDefault="000E79C4" w:rsidP="000E79C4">
      <w:pPr>
        <w:pStyle w:val="Caption"/>
        <w:keepNext/>
      </w:pPr>
      <w:r>
        <w:t>Table</w:t>
      </w:r>
      <w:r w:rsidR="001403BD">
        <w:t xml:space="preserve"> B.3</w:t>
      </w:r>
      <w:r w:rsidR="00673775">
        <w:t>-1</w:t>
      </w:r>
      <w:r>
        <w:t xml:space="preserve">: </w:t>
      </w:r>
      <w:r w:rsidRPr="004A1F50">
        <w:t>SIB1</w:t>
      </w:r>
    </w:p>
    <w:tbl>
      <w:tblPr>
        <w:tblW w:w="8725" w:type="dxa"/>
        <w:tblInd w:w="-1" w:type="dxa"/>
        <w:tblLook w:val="04A0" w:firstRow="1" w:lastRow="0" w:firstColumn="1" w:lastColumn="0" w:noHBand="0" w:noVBand="1"/>
      </w:tblPr>
      <w:tblGrid>
        <w:gridCol w:w="1940"/>
        <w:gridCol w:w="2960"/>
        <w:gridCol w:w="1980"/>
        <w:gridCol w:w="1845"/>
      </w:tblGrid>
      <w:tr w:rsidR="00A9634D" w:rsidRPr="0025670E" w14:paraId="3434523B" w14:textId="77777777" w:rsidTr="009A5B97">
        <w:trPr>
          <w:trHeight w:val="288"/>
        </w:trPr>
        <w:tc>
          <w:tcPr>
            <w:tcW w:w="1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9200C2A" w14:textId="77777777" w:rsidR="0025670E" w:rsidRPr="006B23BE" w:rsidRDefault="0025670E"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 </w:t>
            </w:r>
          </w:p>
        </w:tc>
        <w:tc>
          <w:tcPr>
            <w:tcW w:w="2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D7F72C8" w14:textId="77777777" w:rsidR="0025670E" w:rsidRPr="006B23BE" w:rsidRDefault="0025670E"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 </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D636674" w14:textId="77777777" w:rsidR="0025670E" w:rsidRPr="006B23BE" w:rsidRDefault="0025670E"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 </w:t>
            </w:r>
          </w:p>
        </w:tc>
        <w:tc>
          <w:tcPr>
            <w:tcW w:w="184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795E5D75" w14:textId="235D5596" w:rsidR="0025670E" w:rsidRPr="006B23BE" w:rsidRDefault="0025670E"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 xml:space="preserve">Default </w:t>
            </w:r>
            <w:r w:rsidR="00970D36" w:rsidRPr="006B23BE">
              <w:rPr>
                <w:rFonts w:ascii="Arial" w:eastAsia="Times New Roman" w:hAnsi="Arial" w:cs="Arial"/>
                <w:b/>
                <w:bCs/>
                <w:color w:val="000000"/>
                <w:sz w:val="18"/>
                <w:szCs w:val="18"/>
              </w:rPr>
              <w:t>Values (Proposed)</w:t>
            </w:r>
          </w:p>
        </w:tc>
      </w:tr>
      <w:tr w:rsidR="007D0A32" w:rsidRPr="0025670E" w14:paraId="23E2E887" w14:textId="77777777" w:rsidTr="0025670E">
        <w:trPr>
          <w:trHeight w:val="288"/>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56437DAB" w14:textId="77777777" w:rsidR="0025670E" w:rsidRPr="006B23BE" w:rsidRDefault="0025670E" w:rsidP="00F17B0E">
            <w:pPr>
              <w:jc w:val="both"/>
              <w:rPr>
                <w:rFonts w:ascii="Arial" w:hAnsi="Arial" w:cs="Arial"/>
                <w:color w:val="000000"/>
                <w:sz w:val="18"/>
                <w:szCs w:val="18"/>
              </w:rPr>
            </w:pPr>
            <w:r w:rsidRPr="006B23BE">
              <w:rPr>
                <w:rFonts w:ascii="Arial" w:hAnsi="Arial" w:cs="Arial"/>
                <w:sz w:val="18"/>
                <w:szCs w:val="18"/>
                <w:lang w:val="en-GB"/>
              </w:rPr>
              <w:t>SI-SchedulingInfo</w:t>
            </w:r>
          </w:p>
        </w:tc>
        <w:tc>
          <w:tcPr>
            <w:tcW w:w="2960" w:type="dxa"/>
            <w:tcBorders>
              <w:top w:val="nil"/>
              <w:left w:val="nil"/>
              <w:bottom w:val="single" w:sz="4" w:space="0" w:color="auto"/>
              <w:right w:val="single" w:sz="4" w:space="0" w:color="auto"/>
            </w:tcBorders>
            <w:shd w:val="clear" w:color="auto" w:fill="auto"/>
            <w:noWrap/>
            <w:vAlign w:val="bottom"/>
            <w:hideMark/>
          </w:tcPr>
          <w:p w14:paraId="7638F9F6"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980" w:type="dxa"/>
            <w:tcBorders>
              <w:top w:val="nil"/>
              <w:left w:val="nil"/>
              <w:bottom w:val="single" w:sz="4" w:space="0" w:color="auto"/>
              <w:right w:val="single" w:sz="4" w:space="0" w:color="auto"/>
            </w:tcBorders>
            <w:shd w:val="clear" w:color="auto" w:fill="auto"/>
            <w:noWrap/>
            <w:vAlign w:val="bottom"/>
            <w:hideMark/>
          </w:tcPr>
          <w:p w14:paraId="02DA4157"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845" w:type="dxa"/>
            <w:tcBorders>
              <w:top w:val="nil"/>
              <w:left w:val="nil"/>
              <w:bottom w:val="single" w:sz="4" w:space="0" w:color="auto"/>
              <w:right w:val="single" w:sz="4" w:space="0" w:color="auto"/>
            </w:tcBorders>
            <w:shd w:val="clear" w:color="auto" w:fill="auto"/>
            <w:noWrap/>
            <w:vAlign w:val="bottom"/>
            <w:hideMark/>
          </w:tcPr>
          <w:p w14:paraId="0A095A89"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7D0A32" w:rsidRPr="0025670E" w14:paraId="56A7E5AA" w14:textId="77777777" w:rsidTr="0025670E">
        <w:trPr>
          <w:trHeight w:val="288"/>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52FF5AB3" w14:textId="77777777" w:rsidR="0025670E" w:rsidRPr="006B23BE" w:rsidRDefault="0025670E" w:rsidP="00F17B0E">
            <w:pPr>
              <w:jc w:val="both"/>
              <w:rPr>
                <w:rFonts w:ascii="Arial" w:hAnsi="Arial" w:cs="Arial"/>
                <w:color w:val="000000"/>
                <w:sz w:val="18"/>
                <w:szCs w:val="18"/>
              </w:rPr>
            </w:pPr>
            <w:r w:rsidRPr="006B23BE">
              <w:rPr>
                <w:rFonts w:ascii="Arial" w:hAnsi="Arial" w:cs="Arial"/>
                <w:sz w:val="18"/>
                <w:szCs w:val="18"/>
                <w:lang w:val="en-GB"/>
              </w:rPr>
              <w:t> </w:t>
            </w:r>
          </w:p>
        </w:tc>
        <w:tc>
          <w:tcPr>
            <w:tcW w:w="2960" w:type="dxa"/>
            <w:tcBorders>
              <w:top w:val="nil"/>
              <w:left w:val="nil"/>
              <w:bottom w:val="single" w:sz="4" w:space="0" w:color="auto"/>
              <w:right w:val="single" w:sz="4" w:space="0" w:color="auto"/>
            </w:tcBorders>
            <w:shd w:val="clear" w:color="auto" w:fill="auto"/>
            <w:noWrap/>
            <w:vAlign w:val="bottom"/>
            <w:hideMark/>
          </w:tcPr>
          <w:p w14:paraId="2947638D"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si-WindowLength</w:t>
            </w:r>
          </w:p>
        </w:tc>
        <w:tc>
          <w:tcPr>
            <w:tcW w:w="1980" w:type="dxa"/>
            <w:tcBorders>
              <w:top w:val="nil"/>
              <w:left w:val="nil"/>
              <w:bottom w:val="single" w:sz="4" w:space="0" w:color="auto"/>
              <w:right w:val="single" w:sz="4" w:space="0" w:color="auto"/>
            </w:tcBorders>
            <w:shd w:val="clear" w:color="auto" w:fill="auto"/>
            <w:noWrap/>
            <w:vAlign w:val="bottom"/>
            <w:hideMark/>
          </w:tcPr>
          <w:p w14:paraId="32C2E433"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ENUMERATED</w:t>
            </w:r>
          </w:p>
        </w:tc>
        <w:tc>
          <w:tcPr>
            <w:tcW w:w="1845" w:type="dxa"/>
            <w:tcBorders>
              <w:top w:val="nil"/>
              <w:left w:val="nil"/>
              <w:bottom w:val="single" w:sz="4" w:space="0" w:color="auto"/>
              <w:right w:val="single" w:sz="4" w:space="0" w:color="auto"/>
            </w:tcBorders>
            <w:shd w:val="clear" w:color="auto" w:fill="auto"/>
            <w:noWrap/>
            <w:vAlign w:val="bottom"/>
            <w:hideMark/>
          </w:tcPr>
          <w:p w14:paraId="79B95968"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s20</w:t>
            </w:r>
          </w:p>
        </w:tc>
      </w:tr>
      <w:tr w:rsidR="007D0A32" w:rsidRPr="0025670E" w14:paraId="09BF40C6" w14:textId="77777777" w:rsidTr="0025670E">
        <w:trPr>
          <w:trHeight w:val="288"/>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02228068" w14:textId="77777777" w:rsidR="0025670E" w:rsidRPr="006B23BE" w:rsidRDefault="0025670E" w:rsidP="00F17B0E">
            <w:pPr>
              <w:jc w:val="both"/>
              <w:rPr>
                <w:rFonts w:ascii="Arial" w:hAnsi="Arial" w:cs="Arial"/>
                <w:color w:val="000000"/>
                <w:sz w:val="18"/>
                <w:szCs w:val="18"/>
              </w:rPr>
            </w:pPr>
            <w:r w:rsidRPr="006B23BE">
              <w:rPr>
                <w:rFonts w:ascii="Arial" w:hAnsi="Arial" w:cs="Arial"/>
                <w:sz w:val="18"/>
                <w:szCs w:val="18"/>
                <w:lang w:val="en-GB"/>
              </w:rPr>
              <w:t>SchedulingInfo</w:t>
            </w:r>
          </w:p>
        </w:tc>
        <w:tc>
          <w:tcPr>
            <w:tcW w:w="2960" w:type="dxa"/>
            <w:tcBorders>
              <w:top w:val="nil"/>
              <w:left w:val="nil"/>
              <w:bottom w:val="single" w:sz="4" w:space="0" w:color="auto"/>
              <w:right w:val="single" w:sz="4" w:space="0" w:color="auto"/>
            </w:tcBorders>
            <w:shd w:val="clear" w:color="auto" w:fill="auto"/>
            <w:noWrap/>
            <w:vAlign w:val="bottom"/>
            <w:hideMark/>
          </w:tcPr>
          <w:p w14:paraId="00A4BA80"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980" w:type="dxa"/>
            <w:tcBorders>
              <w:top w:val="nil"/>
              <w:left w:val="nil"/>
              <w:bottom w:val="single" w:sz="4" w:space="0" w:color="auto"/>
              <w:right w:val="single" w:sz="4" w:space="0" w:color="auto"/>
            </w:tcBorders>
            <w:shd w:val="clear" w:color="auto" w:fill="auto"/>
            <w:noWrap/>
            <w:vAlign w:val="bottom"/>
            <w:hideMark/>
          </w:tcPr>
          <w:p w14:paraId="4A937421"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845" w:type="dxa"/>
            <w:tcBorders>
              <w:top w:val="nil"/>
              <w:left w:val="nil"/>
              <w:bottom w:val="single" w:sz="4" w:space="0" w:color="auto"/>
              <w:right w:val="single" w:sz="4" w:space="0" w:color="auto"/>
            </w:tcBorders>
            <w:shd w:val="clear" w:color="auto" w:fill="auto"/>
            <w:noWrap/>
            <w:vAlign w:val="bottom"/>
            <w:hideMark/>
          </w:tcPr>
          <w:p w14:paraId="15DAE63C"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7D0A32" w:rsidRPr="0025670E" w14:paraId="45722AF0" w14:textId="77777777" w:rsidTr="0025670E">
        <w:trPr>
          <w:trHeight w:val="288"/>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0924AF85" w14:textId="77777777" w:rsidR="0025670E" w:rsidRPr="006B23BE" w:rsidRDefault="0025670E" w:rsidP="00F17B0E">
            <w:pPr>
              <w:jc w:val="both"/>
              <w:rPr>
                <w:rFonts w:ascii="Arial" w:hAnsi="Arial" w:cs="Arial"/>
                <w:color w:val="000000"/>
                <w:sz w:val="18"/>
                <w:szCs w:val="18"/>
              </w:rPr>
            </w:pPr>
            <w:bookmarkStart w:id="2575" w:name="_Hlk776404"/>
            <w:r w:rsidRPr="006B23BE">
              <w:rPr>
                <w:rFonts w:ascii="Arial" w:hAnsi="Arial" w:cs="Arial"/>
                <w:sz w:val="18"/>
                <w:szCs w:val="18"/>
                <w:lang w:val="en-GB"/>
              </w:rPr>
              <w:t> </w:t>
            </w:r>
            <w:bookmarkEnd w:id="2575"/>
          </w:p>
        </w:tc>
        <w:tc>
          <w:tcPr>
            <w:tcW w:w="2960" w:type="dxa"/>
            <w:tcBorders>
              <w:top w:val="nil"/>
              <w:left w:val="nil"/>
              <w:bottom w:val="single" w:sz="4" w:space="0" w:color="auto"/>
              <w:right w:val="single" w:sz="4" w:space="0" w:color="auto"/>
            </w:tcBorders>
            <w:shd w:val="clear" w:color="auto" w:fill="auto"/>
            <w:noWrap/>
            <w:vAlign w:val="bottom"/>
            <w:hideMark/>
          </w:tcPr>
          <w:p w14:paraId="5F6E2EA5"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si-Periodicity</w:t>
            </w:r>
          </w:p>
        </w:tc>
        <w:tc>
          <w:tcPr>
            <w:tcW w:w="1980" w:type="dxa"/>
            <w:tcBorders>
              <w:top w:val="nil"/>
              <w:left w:val="nil"/>
              <w:bottom w:val="single" w:sz="4" w:space="0" w:color="auto"/>
              <w:right w:val="single" w:sz="4" w:space="0" w:color="auto"/>
            </w:tcBorders>
            <w:shd w:val="clear" w:color="auto" w:fill="auto"/>
            <w:noWrap/>
            <w:vAlign w:val="bottom"/>
            <w:hideMark/>
          </w:tcPr>
          <w:p w14:paraId="21006C06"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ENUMERATED</w:t>
            </w:r>
          </w:p>
        </w:tc>
        <w:tc>
          <w:tcPr>
            <w:tcW w:w="1845" w:type="dxa"/>
            <w:tcBorders>
              <w:top w:val="nil"/>
              <w:left w:val="nil"/>
              <w:bottom w:val="single" w:sz="4" w:space="0" w:color="auto"/>
              <w:right w:val="single" w:sz="4" w:space="0" w:color="auto"/>
            </w:tcBorders>
            <w:shd w:val="clear" w:color="auto" w:fill="auto"/>
            <w:noWrap/>
            <w:vAlign w:val="bottom"/>
            <w:hideMark/>
          </w:tcPr>
          <w:p w14:paraId="283CF43A" w14:textId="4528C221"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rf16</w:t>
            </w:r>
          </w:p>
        </w:tc>
      </w:tr>
      <w:tr w:rsidR="007D0A32" w:rsidRPr="0025670E" w14:paraId="10B6A4AC" w14:textId="77777777" w:rsidTr="0025670E">
        <w:trPr>
          <w:trHeight w:val="288"/>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47E6192C" w14:textId="77777777" w:rsidR="0025670E" w:rsidRPr="006B23BE" w:rsidRDefault="0025670E" w:rsidP="00F17B0E">
            <w:pPr>
              <w:jc w:val="both"/>
              <w:rPr>
                <w:rFonts w:ascii="Arial" w:hAnsi="Arial" w:cs="Arial"/>
                <w:color w:val="000000"/>
                <w:sz w:val="18"/>
                <w:szCs w:val="18"/>
              </w:rPr>
            </w:pPr>
            <w:r w:rsidRPr="006B23BE">
              <w:rPr>
                <w:rFonts w:ascii="Arial" w:hAnsi="Arial" w:cs="Arial"/>
                <w:sz w:val="18"/>
                <w:szCs w:val="18"/>
                <w:lang w:val="en-GB"/>
              </w:rPr>
              <w:t>SI-RequestConfig::=</w:t>
            </w:r>
          </w:p>
        </w:tc>
        <w:tc>
          <w:tcPr>
            <w:tcW w:w="2960" w:type="dxa"/>
            <w:tcBorders>
              <w:top w:val="nil"/>
              <w:left w:val="nil"/>
              <w:bottom w:val="single" w:sz="4" w:space="0" w:color="auto"/>
              <w:right w:val="single" w:sz="4" w:space="0" w:color="auto"/>
            </w:tcBorders>
            <w:shd w:val="clear" w:color="auto" w:fill="auto"/>
            <w:noWrap/>
            <w:vAlign w:val="bottom"/>
            <w:hideMark/>
          </w:tcPr>
          <w:p w14:paraId="61607A9C"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980" w:type="dxa"/>
            <w:tcBorders>
              <w:top w:val="nil"/>
              <w:left w:val="nil"/>
              <w:bottom w:val="single" w:sz="4" w:space="0" w:color="auto"/>
              <w:right w:val="single" w:sz="4" w:space="0" w:color="auto"/>
            </w:tcBorders>
            <w:shd w:val="clear" w:color="auto" w:fill="auto"/>
            <w:noWrap/>
            <w:vAlign w:val="bottom"/>
            <w:hideMark/>
          </w:tcPr>
          <w:p w14:paraId="4D4C9367"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1845" w:type="dxa"/>
            <w:tcBorders>
              <w:top w:val="nil"/>
              <w:left w:val="nil"/>
              <w:bottom w:val="single" w:sz="4" w:space="0" w:color="auto"/>
              <w:right w:val="single" w:sz="4" w:space="0" w:color="auto"/>
            </w:tcBorders>
            <w:shd w:val="clear" w:color="auto" w:fill="auto"/>
            <w:noWrap/>
            <w:vAlign w:val="bottom"/>
            <w:hideMark/>
          </w:tcPr>
          <w:p w14:paraId="0DBFC35E"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7D0A32" w:rsidRPr="0025670E" w14:paraId="06B64628" w14:textId="77777777" w:rsidTr="0025670E">
        <w:trPr>
          <w:trHeight w:val="288"/>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49D824D0" w14:textId="77777777" w:rsidR="0025670E" w:rsidRPr="006B23BE" w:rsidRDefault="0025670E" w:rsidP="00F17B0E">
            <w:pPr>
              <w:jc w:val="both"/>
              <w:rPr>
                <w:rFonts w:ascii="Arial" w:hAnsi="Arial" w:cs="Arial"/>
                <w:color w:val="000000"/>
                <w:sz w:val="18"/>
                <w:szCs w:val="18"/>
              </w:rPr>
            </w:pPr>
            <w:r w:rsidRPr="006B23BE">
              <w:rPr>
                <w:rFonts w:ascii="Arial" w:hAnsi="Arial" w:cs="Arial"/>
                <w:sz w:val="18"/>
                <w:szCs w:val="18"/>
                <w:lang w:val="en-GB"/>
              </w:rPr>
              <w:t> </w:t>
            </w:r>
          </w:p>
        </w:tc>
        <w:tc>
          <w:tcPr>
            <w:tcW w:w="2960" w:type="dxa"/>
            <w:tcBorders>
              <w:top w:val="nil"/>
              <w:left w:val="nil"/>
              <w:bottom w:val="single" w:sz="4" w:space="0" w:color="auto"/>
              <w:right w:val="single" w:sz="4" w:space="0" w:color="auto"/>
            </w:tcBorders>
            <w:shd w:val="clear" w:color="auto" w:fill="auto"/>
            <w:noWrap/>
            <w:vAlign w:val="bottom"/>
            <w:hideMark/>
          </w:tcPr>
          <w:p w14:paraId="04092099"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ssb-perRACH-Occasion</w:t>
            </w:r>
          </w:p>
        </w:tc>
        <w:tc>
          <w:tcPr>
            <w:tcW w:w="1980" w:type="dxa"/>
            <w:tcBorders>
              <w:top w:val="nil"/>
              <w:left w:val="nil"/>
              <w:bottom w:val="single" w:sz="4" w:space="0" w:color="auto"/>
              <w:right w:val="single" w:sz="4" w:space="0" w:color="auto"/>
            </w:tcBorders>
            <w:shd w:val="clear" w:color="auto" w:fill="auto"/>
            <w:noWrap/>
            <w:vAlign w:val="bottom"/>
            <w:hideMark/>
          </w:tcPr>
          <w:p w14:paraId="6D3449AC"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ENUMERATED</w:t>
            </w:r>
          </w:p>
        </w:tc>
        <w:tc>
          <w:tcPr>
            <w:tcW w:w="1845" w:type="dxa"/>
            <w:tcBorders>
              <w:top w:val="nil"/>
              <w:left w:val="nil"/>
              <w:bottom w:val="single" w:sz="4" w:space="0" w:color="auto"/>
              <w:right w:val="single" w:sz="4" w:space="0" w:color="auto"/>
            </w:tcBorders>
            <w:shd w:val="clear" w:color="auto" w:fill="auto"/>
            <w:noWrap/>
            <w:vAlign w:val="bottom"/>
            <w:hideMark/>
          </w:tcPr>
          <w:p w14:paraId="09FB3F41" w14:textId="77777777" w:rsidR="0025670E" w:rsidRPr="006B23BE" w:rsidRDefault="0025670E"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one</w:t>
            </w:r>
          </w:p>
        </w:tc>
      </w:tr>
    </w:tbl>
    <w:p w14:paraId="3B683575" w14:textId="77777777" w:rsidR="0025670E" w:rsidRPr="0025670E" w:rsidRDefault="0025670E" w:rsidP="00F17B0E">
      <w:pPr>
        <w:jc w:val="both"/>
        <w:rPr>
          <w:lang w:val="en-GB"/>
        </w:rPr>
      </w:pPr>
    </w:p>
    <w:p w14:paraId="6BA51B9F" w14:textId="7F2B4278" w:rsidR="00BF3E0E" w:rsidRPr="001A411E" w:rsidRDefault="4E2FB36B" w:rsidP="00F17B0E">
      <w:pPr>
        <w:pStyle w:val="AnnexH1"/>
        <w:jc w:val="both"/>
      </w:pPr>
      <w:bookmarkStart w:id="2576" w:name="_Toc108166533"/>
      <w:bookmarkStart w:id="2577" w:name="_Toc108774588"/>
      <w:bookmarkStart w:id="2578" w:name="_Toc202359769"/>
      <w:r>
        <w:t>PUCCH Support- Short PUCCH Format</w:t>
      </w:r>
      <w:r w:rsidR="408B39C8">
        <w:t xml:space="preserve"> Configuration</w:t>
      </w:r>
      <w:bookmarkEnd w:id="2576"/>
      <w:bookmarkEnd w:id="2577"/>
      <w:bookmarkEnd w:id="2578"/>
    </w:p>
    <w:p w14:paraId="3730E360" w14:textId="3B5BF969" w:rsidR="0059517D" w:rsidRDefault="00EB5CC5" w:rsidP="00EB5CC5">
      <w:pPr>
        <w:pStyle w:val="Caption"/>
      </w:pPr>
      <w:bookmarkStart w:id="2579" w:name="_Toc35513074"/>
      <w:bookmarkStart w:id="2580" w:name="_Toc108166621"/>
      <w:r>
        <w:t>Table</w:t>
      </w:r>
      <w:r w:rsidR="001403BD">
        <w:t xml:space="preserve"> B.4</w:t>
      </w:r>
      <w:r w:rsidR="00673775">
        <w:t>-1</w:t>
      </w:r>
      <w:r w:rsidR="0059517D">
        <w:t xml:space="preserve">: </w:t>
      </w:r>
      <w:r w:rsidR="0059517D" w:rsidRPr="006A1C3F">
        <w:t>PUCCH Support- Short PUCCH Format</w:t>
      </w:r>
      <w:bookmarkEnd w:id="2579"/>
      <w:bookmarkEnd w:id="2580"/>
    </w:p>
    <w:tbl>
      <w:tblPr>
        <w:tblW w:w="8724" w:type="dxa"/>
        <w:tblLook w:val="04A0" w:firstRow="1" w:lastRow="0" w:firstColumn="1" w:lastColumn="0" w:noHBand="0" w:noVBand="1"/>
      </w:tblPr>
      <w:tblGrid>
        <w:gridCol w:w="5260"/>
        <w:gridCol w:w="3464"/>
      </w:tblGrid>
      <w:tr w:rsidR="00C4420B" w:rsidRPr="00FB11EB" w14:paraId="2645CFE4" w14:textId="77777777" w:rsidTr="009A5B97">
        <w:trPr>
          <w:trHeight w:val="290"/>
        </w:trPr>
        <w:tc>
          <w:tcPr>
            <w:tcW w:w="872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6820D51" w14:textId="77777777" w:rsidR="00C4420B" w:rsidRPr="006B23BE" w:rsidRDefault="00C4420B"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PUCCH Format0</w:t>
            </w:r>
          </w:p>
        </w:tc>
      </w:tr>
      <w:tr w:rsidR="00C4420B" w:rsidRPr="00FB11EB" w14:paraId="66BC6448"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470C117" w14:textId="69F4426F"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format</w:t>
            </w:r>
          </w:p>
        </w:tc>
        <w:tc>
          <w:tcPr>
            <w:tcW w:w="3464" w:type="dxa"/>
            <w:tcBorders>
              <w:top w:val="nil"/>
              <w:left w:val="nil"/>
              <w:bottom w:val="single" w:sz="4" w:space="0" w:color="auto"/>
              <w:right w:val="single" w:sz="4" w:space="0" w:color="auto"/>
            </w:tcBorders>
            <w:shd w:val="clear" w:color="auto" w:fill="auto"/>
            <w:noWrap/>
            <w:vAlign w:val="center"/>
            <w:hideMark/>
          </w:tcPr>
          <w:p w14:paraId="04AC72CA"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0</w:t>
            </w:r>
          </w:p>
        </w:tc>
      </w:tr>
      <w:tr w:rsidR="00C4420B" w:rsidRPr="00FB11EB" w14:paraId="0F14FDC1"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4600122"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initialCyclicShift </w:t>
            </w:r>
          </w:p>
        </w:tc>
        <w:tc>
          <w:tcPr>
            <w:tcW w:w="3464" w:type="dxa"/>
            <w:tcBorders>
              <w:top w:val="nil"/>
              <w:left w:val="nil"/>
              <w:bottom w:val="single" w:sz="4" w:space="0" w:color="auto"/>
              <w:right w:val="single" w:sz="4" w:space="0" w:color="auto"/>
            </w:tcBorders>
            <w:shd w:val="clear" w:color="auto" w:fill="auto"/>
            <w:vAlign w:val="center"/>
            <w:hideMark/>
          </w:tcPr>
          <w:p w14:paraId="52187388"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0,3</w:t>
            </w:r>
          </w:p>
        </w:tc>
      </w:tr>
      <w:tr w:rsidR="00C4420B" w:rsidRPr="00FB11EB" w14:paraId="1361B2AB"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3578452"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nrofSymbols </w:t>
            </w:r>
          </w:p>
        </w:tc>
        <w:tc>
          <w:tcPr>
            <w:tcW w:w="3464" w:type="dxa"/>
            <w:tcBorders>
              <w:top w:val="nil"/>
              <w:left w:val="nil"/>
              <w:bottom w:val="single" w:sz="4" w:space="0" w:color="auto"/>
              <w:right w:val="single" w:sz="4" w:space="0" w:color="auto"/>
            </w:tcBorders>
            <w:shd w:val="clear" w:color="auto" w:fill="auto"/>
            <w:noWrap/>
            <w:vAlign w:val="center"/>
            <w:hideMark/>
          </w:tcPr>
          <w:p w14:paraId="3F7C01E6" w14:textId="09418430"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C4420B" w:rsidRPr="00FB11EB" w14:paraId="3C916722"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61002FE"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startingSymbolIndex </w:t>
            </w:r>
          </w:p>
        </w:tc>
        <w:tc>
          <w:tcPr>
            <w:tcW w:w="3464" w:type="dxa"/>
            <w:tcBorders>
              <w:top w:val="nil"/>
              <w:left w:val="nil"/>
              <w:bottom w:val="single" w:sz="4" w:space="0" w:color="auto"/>
              <w:right w:val="single" w:sz="4" w:space="0" w:color="auto"/>
            </w:tcBorders>
            <w:shd w:val="clear" w:color="auto" w:fill="auto"/>
            <w:noWrap/>
            <w:vAlign w:val="center"/>
            <w:hideMark/>
          </w:tcPr>
          <w:p w14:paraId="4F4F9EF1"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13</w:t>
            </w:r>
          </w:p>
        </w:tc>
      </w:tr>
      <w:tr w:rsidR="00C4420B" w:rsidRPr="00FB11EB" w14:paraId="57477A2D" w14:textId="77777777" w:rsidTr="009A5B97">
        <w:trPr>
          <w:trHeight w:val="290"/>
        </w:trPr>
        <w:tc>
          <w:tcPr>
            <w:tcW w:w="872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12E4630" w14:textId="77777777" w:rsidR="00C4420B" w:rsidRPr="006B23BE" w:rsidRDefault="00C4420B" w:rsidP="00F17B0E">
            <w:pPr>
              <w:spacing w:after="0"/>
              <w:jc w:val="both"/>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PUCCH Format2</w:t>
            </w:r>
          </w:p>
        </w:tc>
      </w:tr>
      <w:tr w:rsidR="00C4420B" w:rsidRPr="00FB11EB" w14:paraId="3C42DDFC"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F16FBD4" w14:textId="0817C623"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format</w:t>
            </w:r>
          </w:p>
        </w:tc>
        <w:tc>
          <w:tcPr>
            <w:tcW w:w="3464" w:type="dxa"/>
            <w:tcBorders>
              <w:top w:val="nil"/>
              <w:left w:val="nil"/>
              <w:bottom w:val="single" w:sz="4" w:space="0" w:color="auto"/>
              <w:right w:val="single" w:sz="4" w:space="0" w:color="auto"/>
            </w:tcBorders>
            <w:shd w:val="clear" w:color="auto" w:fill="auto"/>
            <w:noWrap/>
            <w:vAlign w:val="center"/>
            <w:hideMark/>
          </w:tcPr>
          <w:p w14:paraId="4FC7BA4C"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2</w:t>
            </w:r>
          </w:p>
        </w:tc>
      </w:tr>
      <w:tr w:rsidR="00C4420B" w:rsidRPr="00FB11EB" w14:paraId="152AE843"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C4AE75C"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nrofSymbols </w:t>
            </w:r>
          </w:p>
        </w:tc>
        <w:tc>
          <w:tcPr>
            <w:tcW w:w="3464" w:type="dxa"/>
            <w:tcBorders>
              <w:top w:val="nil"/>
              <w:left w:val="nil"/>
              <w:bottom w:val="single" w:sz="4" w:space="0" w:color="auto"/>
              <w:right w:val="single" w:sz="4" w:space="0" w:color="auto"/>
            </w:tcBorders>
            <w:shd w:val="clear" w:color="auto" w:fill="auto"/>
            <w:noWrap/>
            <w:vAlign w:val="center"/>
            <w:hideMark/>
          </w:tcPr>
          <w:p w14:paraId="109A93F5"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C4420B" w:rsidRPr="00FB11EB" w14:paraId="0AABA8A6"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A1D060B"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startingSymbolIndex </w:t>
            </w:r>
          </w:p>
        </w:tc>
        <w:tc>
          <w:tcPr>
            <w:tcW w:w="3464" w:type="dxa"/>
            <w:tcBorders>
              <w:top w:val="nil"/>
              <w:left w:val="nil"/>
              <w:bottom w:val="single" w:sz="4" w:space="0" w:color="auto"/>
              <w:right w:val="single" w:sz="4" w:space="0" w:color="auto"/>
            </w:tcBorders>
            <w:shd w:val="clear" w:color="auto" w:fill="auto"/>
            <w:noWrap/>
            <w:vAlign w:val="center"/>
            <w:hideMark/>
          </w:tcPr>
          <w:p w14:paraId="367D9436"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13</w:t>
            </w:r>
          </w:p>
        </w:tc>
      </w:tr>
      <w:tr w:rsidR="00C4420B" w:rsidRPr="00FB11EB" w14:paraId="08C09C5E" w14:textId="77777777" w:rsidTr="0025670E">
        <w:trPr>
          <w:trHeight w:val="290"/>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671914A"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Number of PRB</w:t>
            </w:r>
          </w:p>
        </w:tc>
        <w:tc>
          <w:tcPr>
            <w:tcW w:w="3464" w:type="dxa"/>
            <w:tcBorders>
              <w:top w:val="nil"/>
              <w:left w:val="nil"/>
              <w:bottom w:val="single" w:sz="4" w:space="0" w:color="auto"/>
              <w:right w:val="single" w:sz="4" w:space="0" w:color="auto"/>
            </w:tcBorders>
            <w:shd w:val="clear" w:color="auto" w:fill="auto"/>
            <w:noWrap/>
            <w:vAlign w:val="center"/>
            <w:hideMark/>
          </w:tcPr>
          <w:p w14:paraId="7DDFAB6E" w14:textId="77777777" w:rsidR="00C4420B" w:rsidRPr="006B23BE" w:rsidRDefault="00C4420B" w:rsidP="00F17B0E">
            <w:pPr>
              <w:spacing w:after="0"/>
              <w:jc w:val="both"/>
              <w:rPr>
                <w:rFonts w:ascii="Arial" w:eastAsia="Times New Roman" w:hAnsi="Arial" w:cs="Arial"/>
                <w:color w:val="000000"/>
                <w:sz w:val="18"/>
                <w:szCs w:val="18"/>
              </w:rPr>
            </w:pPr>
            <w:r w:rsidRPr="006B23BE">
              <w:rPr>
                <w:rFonts w:ascii="Arial" w:eastAsia="Times New Roman" w:hAnsi="Arial" w:cs="Arial"/>
                <w:color w:val="000000"/>
                <w:sz w:val="18"/>
                <w:szCs w:val="18"/>
              </w:rPr>
              <w:t>3</w:t>
            </w:r>
          </w:p>
        </w:tc>
      </w:tr>
    </w:tbl>
    <w:p w14:paraId="3FF7EE12" w14:textId="0DC4937C" w:rsidR="00BF3E0E" w:rsidRPr="00FB11EB" w:rsidRDefault="00BF3E0E" w:rsidP="00F17B0E">
      <w:pPr>
        <w:jc w:val="both"/>
        <w:rPr>
          <w:lang w:val="en-GB"/>
        </w:rPr>
      </w:pPr>
    </w:p>
    <w:p w14:paraId="49AE061E" w14:textId="03DC0907" w:rsidR="004528E7" w:rsidRPr="001A411E" w:rsidRDefault="2DFC5192" w:rsidP="00F17B0E">
      <w:pPr>
        <w:pStyle w:val="AnnexH1"/>
        <w:jc w:val="both"/>
      </w:pPr>
      <w:bookmarkStart w:id="2581" w:name="_Toc108166534"/>
      <w:bookmarkStart w:id="2582" w:name="_Toc108774589"/>
      <w:bookmarkStart w:id="2583" w:name="_Toc202359770"/>
      <w:r>
        <w:t>Downlink Data Delivery Status Reporting</w:t>
      </w:r>
      <w:bookmarkEnd w:id="2581"/>
      <w:bookmarkEnd w:id="2582"/>
      <w:bookmarkEnd w:id="2583"/>
    </w:p>
    <w:p w14:paraId="3D8714AA" w14:textId="5E48B500" w:rsidR="0059517D" w:rsidRDefault="004528E7" w:rsidP="000E79C4">
      <w:pPr>
        <w:jc w:val="both"/>
      </w:pPr>
      <w:r w:rsidRPr="00FB11EB">
        <w:rPr>
          <w:lang w:val="en-GB"/>
        </w:rPr>
        <w:t xml:space="preserve">Refer </w:t>
      </w:r>
      <w:r w:rsidR="00970D36">
        <w:rPr>
          <w:lang w:val="en-GB"/>
        </w:rPr>
        <w:t xml:space="preserve">to the </w:t>
      </w:r>
      <w:r w:rsidRPr="00FB11EB">
        <w:t xml:space="preserve">DL DATA DELIVERY STATUS </w:t>
      </w:r>
      <w:r w:rsidR="00970D36">
        <w:rPr>
          <w:lang w:val="en-GB"/>
        </w:rPr>
        <w:t>f</w:t>
      </w:r>
      <w:r w:rsidR="00970D36" w:rsidRPr="00FB11EB">
        <w:rPr>
          <w:lang w:val="en-GB"/>
        </w:rPr>
        <w:t xml:space="preserve">rame </w:t>
      </w:r>
      <w:r w:rsidRPr="00FB11EB">
        <w:rPr>
          <w:lang w:val="en-GB"/>
        </w:rPr>
        <w:t xml:space="preserve">format </w:t>
      </w:r>
      <w:r w:rsidRPr="00FA15AB">
        <w:t xml:space="preserve">defined in </w:t>
      </w:r>
      <w:r w:rsidR="00007252" w:rsidRPr="009A5B97">
        <w:t>section 5.5.2.2</w:t>
      </w:r>
      <w:r w:rsidR="00007252" w:rsidRPr="00FA15AB">
        <w:t xml:space="preserve"> </w:t>
      </w:r>
      <w:r w:rsidR="00285CB9" w:rsidRPr="00FA15AB">
        <w:t>in</w:t>
      </w:r>
      <w:r w:rsidR="00007252" w:rsidRPr="00FA15AB">
        <w:t xml:space="preserve"> </w:t>
      </w:r>
      <w:r w:rsidRPr="00FA15AB">
        <w:t>3GPP</w:t>
      </w:r>
      <w:r w:rsidRPr="00FB11EB">
        <w:rPr>
          <w:lang w:val="en-GB"/>
        </w:rPr>
        <w:t xml:space="preserve"> </w:t>
      </w:r>
      <w:r w:rsidR="006C502F">
        <w:rPr>
          <w:lang w:val="en-GB"/>
        </w:rPr>
        <w:t>Specification</w:t>
      </w:r>
      <w:r w:rsidR="00007252">
        <w:rPr>
          <w:lang w:val="en-GB"/>
        </w:rPr>
        <w:t xml:space="preserve"> </w:t>
      </w:r>
      <w:r w:rsidR="00E537DF">
        <w:rPr>
          <w:lang w:val="en-GB"/>
        </w:rPr>
        <w:fldChar w:fldCharType="begin"/>
      </w:r>
      <w:r w:rsidR="00E537DF">
        <w:rPr>
          <w:lang w:val="en-GB"/>
        </w:rPr>
        <w:instrText xml:space="preserve"> REF _Ref54793924 \r \h </w:instrText>
      </w:r>
      <w:r w:rsidR="00947A9B">
        <w:rPr>
          <w:lang w:val="en-GB"/>
        </w:rPr>
        <w:instrText xml:space="preserve"> \* MERGEFORMAT </w:instrText>
      </w:r>
      <w:r w:rsidR="00E537DF">
        <w:rPr>
          <w:lang w:val="en-GB"/>
        </w:rPr>
      </w:r>
      <w:r w:rsidR="00E537DF">
        <w:rPr>
          <w:lang w:val="en-GB"/>
        </w:rPr>
        <w:fldChar w:fldCharType="separate"/>
      </w:r>
      <w:r w:rsidR="00F74837">
        <w:rPr>
          <w:lang w:val="en-GB"/>
        </w:rPr>
        <w:t>[10]</w:t>
      </w:r>
      <w:r w:rsidR="00E537DF">
        <w:rPr>
          <w:lang w:val="en-GB"/>
        </w:rPr>
        <w:fldChar w:fldCharType="end"/>
      </w:r>
      <w:r w:rsidR="00E537DF">
        <w:rPr>
          <w:lang w:val="en-GB"/>
        </w:rPr>
        <w:t xml:space="preserve"> </w:t>
      </w:r>
      <w:r w:rsidR="00007252">
        <w:rPr>
          <w:lang w:val="en-GB"/>
        </w:rPr>
        <w:t>for more details.</w:t>
      </w:r>
      <w:r w:rsidRPr="00FB11EB">
        <w:rPr>
          <w:lang w:val="en-GB"/>
        </w:rPr>
        <w:t xml:space="preserve"> All parameters are not mandatory. The </w:t>
      </w:r>
      <w:r w:rsidR="00970D36">
        <w:t>d</w:t>
      </w:r>
      <w:r w:rsidR="00970D36" w:rsidRPr="00FB11EB">
        <w:t xml:space="preserve">esired </w:t>
      </w:r>
      <w:r w:rsidRPr="00FB11EB">
        <w:t xml:space="preserve">buffer size for the data radio bearer parameter </w:t>
      </w:r>
      <w:r w:rsidR="00970D36">
        <w:t>is required</w:t>
      </w:r>
      <w:r w:rsidR="00970D36" w:rsidRPr="00FB11EB">
        <w:t xml:space="preserve"> </w:t>
      </w:r>
      <w:r w:rsidRPr="00FB11EB">
        <w:t>to inform to CU</w:t>
      </w:r>
      <w:r w:rsidR="00970D36">
        <w:t>.</w:t>
      </w:r>
    </w:p>
    <w:p w14:paraId="59C0D272" w14:textId="51736810" w:rsidR="00E602AD" w:rsidRDefault="00E602AD" w:rsidP="00E602AD">
      <w:pPr>
        <w:pStyle w:val="Caption"/>
        <w:keepNext/>
      </w:pPr>
      <w:r>
        <w:lastRenderedPageBreak/>
        <w:t>Table</w:t>
      </w:r>
      <w:r w:rsidR="001403BD">
        <w:t xml:space="preserve"> B.5</w:t>
      </w:r>
      <w:r w:rsidR="00673775">
        <w:t>-1</w:t>
      </w:r>
      <w:r>
        <w:t xml:space="preserve">: </w:t>
      </w:r>
      <w:r w:rsidRPr="00E35639">
        <w:t>Downlink Data Delivery Status Reporting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2" w:type="dxa"/>
          <w:right w:w="102" w:type="dxa"/>
        </w:tblCellMar>
        <w:tblLook w:val="0000" w:firstRow="0" w:lastRow="0" w:firstColumn="0" w:lastColumn="0" w:noHBand="0" w:noVBand="0"/>
      </w:tblPr>
      <w:tblGrid>
        <w:gridCol w:w="816"/>
        <w:gridCol w:w="783"/>
        <w:gridCol w:w="845"/>
        <w:gridCol w:w="687"/>
        <w:gridCol w:w="1171"/>
        <w:gridCol w:w="1325"/>
        <w:gridCol w:w="1325"/>
        <w:gridCol w:w="815"/>
        <w:gridCol w:w="1620"/>
      </w:tblGrid>
      <w:tr w:rsidR="004528E7" w:rsidRPr="00FB11EB" w14:paraId="632E400F" w14:textId="77777777" w:rsidTr="00CF628E">
        <w:trPr>
          <w:cantSplit/>
        </w:trPr>
        <w:tc>
          <w:tcPr>
            <w:tcW w:w="4136" w:type="pct"/>
            <w:gridSpan w:val="8"/>
            <w:tcBorders>
              <w:top w:val="single" w:sz="4" w:space="0" w:color="auto"/>
              <w:left w:val="single" w:sz="4" w:space="0" w:color="auto"/>
              <w:right w:val="nil"/>
            </w:tcBorders>
            <w:shd w:val="clear" w:color="auto" w:fill="D9D9D9"/>
          </w:tcPr>
          <w:p w14:paraId="7A026147"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Bits</w:t>
            </w:r>
          </w:p>
        </w:tc>
        <w:tc>
          <w:tcPr>
            <w:tcW w:w="864" w:type="pct"/>
            <w:vMerge w:val="restart"/>
            <w:tcBorders>
              <w:top w:val="single" w:sz="4" w:space="0" w:color="auto"/>
              <w:left w:val="single" w:sz="4" w:space="0" w:color="auto"/>
              <w:bottom w:val="nil"/>
              <w:right w:val="single" w:sz="4" w:space="0" w:color="auto"/>
            </w:tcBorders>
            <w:shd w:val="clear" w:color="auto" w:fill="D9D9D9"/>
            <w:textDirection w:val="tbRl"/>
            <w:vAlign w:val="center"/>
          </w:tcPr>
          <w:p w14:paraId="485AEC76" w14:textId="77777777" w:rsidR="004528E7" w:rsidRPr="006B23BE" w:rsidRDefault="004528E7">
            <w:pPr>
              <w:spacing w:before="120"/>
              <w:ind w:left="113" w:right="113"/>
              <w:jc w:val="center"/>
              <w:rPr>
                <w:rFonts w:ascii="Arial" w:hAnsi="Arial" w:cs="Arial"/>
                <w:sz w:val="18"/>
                <w:szCs w:val="18"/>
              </w:rPr>
            </w:pPr>
            <w:r w:rsidRPr="006B23BE">
              <w:rPr>
                <w:rFonts w:ascii="Arial" w:hAnsi="Arial" w:cs="Arial"/>
                <w:sz w:val="18"/>
                <w:szCs w:val="18"/>
              </w:rPr>
              <w:t>Number of Octets</w:t>
            </w:r>
          </w:p>
        </w:tc>
      </w:tr>
      <w:tr w:rsidR="004528E7" w:rsidRPr="00FB11EB" w14:paraId="756DD759" w14:textId="77777777" w:rsidTr="00E602AD">
        <w:trPr>
          <w:cantSplit/>
        </w:trPr>
        <w:tc>
          <w:tcPr>
            <w:tcW w:w="434" w:type="pct"/>
            <w:tcBorders>
              <w:left w:val="single" w:sz="4" w:space="0" w:color="auto"/>
              <w:bottom w:val="single" w:sz="18" w:space="0" w:color="auto"/>
            </w:tcBorders>
            <w:shd w:val="clear" w:color="auto" w:fill="D9D9D9"/>
          </w:tcPr>
          <w:p w14:paraId="005C6D73"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7</w:t>
            </w:r>
          </w:p>
        </w:tc>
        <w:tc>
          <w:tcPr>
            <w:tcW w:w="417" w:type="pct"/>
            <w:tcBorders>
              <w:bottom w:val="single" w:sz="18" w:space="0" w:color="auto"/>
            </w:tcBorders>
            <w:shd w:val="clear" w:color="auto" w:fill="D9D9D9"/>
          </w:tcPr>
          <w:p w14:paraId="74DF7AC3"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6</w:t>
            </w:r>
          </w:p>
        </w:tc>
        <w:tc>
          <w:tcPr>
            <w:tcW w:w="450" w:type="pct"/>
            <w:tcBorders>
              <w:bottom w:val="single" w:sz="18" w:space="0" w:color="auto"/>
            </w:tcBorders>
            <w:shd w:val="clear" w:color="auto" w:fill="D9D9D9"/>
          </w:tcPr>
          <w:p w14:paraId="3C758E91"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5</w:t>
            </w:r>
          </w:p>
        </w:tc>
        <w:tc>
          <w:tcPr>
            <w:tcW w:w="366" w:type="pct"/>
            <w:tcBorders>
              <w:bottom w:val="single" w:sz="18" w:space="0" w:color="auto"/>
            </w:tcBorders>
            <w:shd w:val="clear" w:color="auto" w:fill="D9D9D9"/>
          </w:tcPr>
          <w:p w14:paraId="04EB1EFB"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4</w:t>
            </w:r>
          </w:p>
        </w:tc>
        <w:tc>
          <w:tcPr>
            <w:tcW w:w="624" w:type="pct"/>
            <w:tcBorders>
              <w:bottom w:val="single" w:sz="18" w:space="0" w:color="auto"/>
            </w:tcBorders>
            <w:shd w:val="clear" w:color="auto" w:fill="D9D9D9"/>
          </w:tcPr>
          <w:p w14:paraId="4B102F8A"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3</w:t>
            </w:r>
          </w:p>
        </w:tc>
        <w:tc>
          <w:tcPr>
            <w:tcW w:w="706" w:type="pct"/>
            <w:tcBorders>
              <w:bottom w:val="single" w:sz="18" w:space="0" w:color="auto"/>
            </w:tcBorders>
            <w:shd w:val="clear" w:color="auto" w:fill="D9D9D9"/>
          </w:tcPr>
          <w:p w14:paraId="46FCAF5A"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2</w:t>
            </w:r>
          </w:p>
        </w:tc>
        <w:tc>
          <w:tcPr>
            <w:tcW w:w="706" w:type="pct"/>
            <w:tcBorders>
              <w:bottom w:val="single" w:sz="18" w:space="0" w:color="auto"/>
            </w:tcBorders>
            <w:shd w:val="clear" w:color="auto" w:fill="D9D9D9"/>
          </w:tcPr>
          <w:p w14:paraId="66DFF0F3"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1</w:t>
            </w:r>
          </w:p>
        </w:tc>
        <w:tc>
          <w:tcPr>
            <w:tcW w:w="434" w:type="pct"/>
            <w:tcBorders>
              <w:bottom w:val="single" w:sz="18" w:space="0" w:color="auto"/>
              <w:right w:val="nil"/>
            </w:tcBorders>
            <w:shd w:val="clear" w:color="auto" w:fill="D9D9D9"/>
          </w:tcPr>
          <w:p w14:paraId="382B91A4" w14:textId="77777777" w:rsidR="004528E7" w:rsidRPr="006B23BE" w:rsidRDefault="004528E7">
            <w:pPr>
              <w:spacing w:before="120"/>
              <w:jc w:val="center"/>
              <w:rPr>
                <w:rFonts w:ascii="Arial" w:hAnsi="Arial" w:cs="Arial"/>
                <w:sz w:val="18"/>
                <w:szCs w:val="18"/>
              </w:rPr>
            </w:pPr>
            <w:r w:rsidRPr="006B23BE">
              <w:rPr>
                <w:rFonts w:ascii="Arial" w:hAnsi="Arial" w:cs="Arial"/>
                <w:sz w:val="18"/>
                <w:szCs w:val="18"/>
              </w:rPr>
              <w:t>0</w:t>
            </w:r>
          </w:p>
        </w:tc>
        <w:tc>
          <w:tcPr>
            <w:tcW w:w="864" w:type="pct"/>
            <w:vMerge/>
            <w:tcBorders>
              <w:top w:val="nil"/>
              <w:left w:val="single" w:sz="4" w:space="0" w:color="auto"/>
              <w:bottom w:val="nil"/>
              <w:right w:val="single" w:sz="4" w:space="0" w:color="auto"/>
            </w:tcBorders>
            <w:shd w:val="clear" w:color="auto" w:fill="D9D9D9"/>
          </w:tcPr>
          <w:p w14:paraId="7A7F019D" w14:textId="77777777" w:rsidR="004528E7" w:rsidRPr="006B23BE" w:rsidRDefault="004528E7" w:rsidP="00F17B0E">
            <w:pPr>
              <w:spacing w:before="120"/>
              <w:jc w:val="center"/>
              <w:rPr>
                <w:rFonts w:ascii="Arial" w:hAnsi="Arial" w:cs="Arial"/>
                <w:sz w:val="18"/>
                <w:szCs w:val="18"/>
              </w:rPr>
            </w:pPr>
          </w:p>
        </w:tc>
      </w:tr>
      <w:tr w:rsidR="004528E7" w:rsidRPr="00FB11EB" w14:paraId="1DD58DB3" w14:textId="77777777" w:rsidTr="00E602AD">
        <w:trPr>
          <w:cantSplit/>
          <w:trHeight w:val="538"/>
        </w:trPr>
        <w:tc>
          <w:tcPr>
            <w:tcW w:w="1667" w:type="pct"/>
            <w:gridSpan w:val="4"/>
            <w:tcBorders>
              <w:top w:val="single" w:sz="18" w:space="0" w:color="auto"/>
              <w:left w:val="single" w:sz="18" w:space="0" w:color="auto"/>
              <w:bottom w:val="single" w:sz="6" w:space="0" w:color="auto"/>
              <w:right w:val="single" w:sz="6" w:space="0" w:color="auto"/>
            </w:tcBorders>
          </w:tcPr>
          <w:p w14:paraId="11EB6027" w14:textId="77777777" w:rsidR="004528E7" w:rsidRPr="006B23BE" w:rsidRDefault="004528E7">
            <w:pPr>
              <w:pStyle w:val="TAC"/>
              <w:keepNext w:val="0"/>
              <w:keepLines w:val="0"/>
              <w:rPr>
                <w:rFonts w:cs="Arial"/>
                <w:szCs w:val="18"/>
              </w:rPr>
            </w:pPr>
            <w:r w:rsidRPr="006B23BE">
              <w:rPr>
                <w:rFonts w:cs="Arial"/>
                <w:szCs w:val="18"/>
              </w:rPr>
              <w:t>PDU Type (=1)</w:t>
            </w:r>
          </w:p>
        </w:tc>
        <w:tc>
          <w:tcPr>
            <w:tcW w:w="624" w:type="pct"/>
            <w:tcBorders>
              <w:top w:val="single" w:sz="18" w:space="0" w:color="auto"/>
              <w:left w:val="single" w:sz="6" w:space="0" w:color="auto"/>
              <w:bottom w:val="single" w:sz="6" w:space="0" w:color="auto"/>
              <w:right w:val="single" w:sz="6" w:space="0" w:color="auto"/>
            </w:tcBorders>
          </w:tcPr>
          <w:p w14:paraId="0DD48486" w14:textId="4225FEC4" w:rsidR="004528E7" w:rsidRPr="006B23BE" w:rsidRDefault="004528E7">
            <w:pPr>
              <w:pStyle w:val="TAC"/>
              <w:keepNext w:val="0"/>
              <w:keepLines w:val="0"/>
              <w:rPr>
                <w:rFonts w:cs="Arial"/>
                <w:szCs w:val="18"/>
              </w:rPr>
            </w:pPr>
            <w:r w:rsidRPr="006B23BE">
              <w:rPr>
                <w:rFonts w:cs="Arial"/>
                <w:szCs w:val="18"/>
              </w:rPr>
              <w:t>Highest Transmitted NR PDCP SN Ind</w:t>
            </w:r>
          </w:p>
        </w:tc>
        <w:tc>
          <w:tcPr>
            <w:tcW w:w="706" w:type="pct"/>
            <w:tcBorders>
              <w:top w:val="single" w:sz="18" w:space="0" w:color="auto"/>
              <w:left w:val="single" w:sz="6" w:space="0" w:color="auto"/>
              <w:bottom w:val="single" w:sz="6" w:space="0" w:color="auto"/>
              <w:right w:val="single" w:sz="6" w:space="0" w:color="auto"/>
            </w:tcBorders>
          </w:tcPr>
          <w:p w14:paraId="2CECBFAE" w14:textId="77777777" w:rsidR="004528E7" w:rsidRPr="006B23BE" w:rsidRDefault="004528E7">
            <w:pPr>
              <w:pStyle w:val="TAC"/>
              <w:keepNext w:val="0"/>
              <w:keepLines w:val="0"/>
              <w:rPr>
                <w:rFonts w:cs="Arial"/>
                <w:szCs w:val="18"/>
              </w:rPr>
            </w:pPr>
            <w:r w:rsidRPr="006B23BE">
              <w:rPr>
                <w:rFonts w:cs="Arial"/>
                <w:szCs w:val="18"/>
              </w:rPr>
              <w:t>Highest Delivered NR PDCP SN Ind</w:t>
            </w:r>
          </w:p>
        </w:tc>
        <w:tc>
          <w:tcPr>
            <w:tcW w:w="706" w:type="pct"/>
            <w:tcBorders>
              <w:top w:val="single" w:sz="18" w:space="0" w:color="auto"/>
              <w:left w:val="single" w:sz="6" w:space="0" w:color="auto"/>
              <w:bottom w:val="single" w:sz="6" w:space="0" w:color="auto"/>
              <w:right w:val="single" w:sz="6" w:space="0" w:color="auto"/>
            </w:tcBorders>
          </w:tcPr>
          <w:p w14:paraId="11823621" w14:textId="77777777" w:rsidR="004528E7" w:rsidRPr="006B23BE" w:rsidRDefault="004528E7">
            <w:pPr>
              <w:pStyle w:val="TAC"/>
              <w:keepNext w:val="0"/>
              <w:keepLines w:val="0"/>
              <w:rPr>
                <w:rFonts w:cs="Arial"/>
                <w:szCs w:val="18"/>
              </w:rPr>
            </w:pPr>
            <w:r w:rsidRPr="006B23BE">
              <w:rPr>
                <w:rFonts w:cs="Arial"/>
                <w:szCs w:val="18"/>
              </w:rPr>
              <w:t>Final Frame Ind.</w:t>
            </w:r>
          </w:p>
        </w:tc>
        <w:tc>
          <w:tcPr>
            <w:tcW w:w="434" w:type="pct"/>
            <w:tcBorders>
              <w:top w:val="single" w:sz="18" w:space="0" w:color="auto"/>
              <w:left w:val="single" w:sz="6" w:space="0" w:color="auto"/>
              <w:bottom w:val="single" w:sz="6" w:space="0" w:color="auto"/>
              <w:right w:val="single" w:sz="18" w:space="0" w:color="auto"/>
            </w:tcBorders>
          </w:tcPr>
          <w:p w14:paraId="4B634124" w14:textId="77777777" w:rsidR="004528E7" w:rsidRPr="006B23BE" w:rsidRDefault="004528E7">
            <w:pPr>
              <w:pStyle w:val="TAC"/>
              <w:keepNext w:val="0"/>
              <w:keepLines w:val="0"/>
              <w:rPr>
                <w:rFonts w:cs="Arial"/>
                <w:szCs w:val="18"/>
              </w:rPr>
            </w:pPr>
            <w:r w:rsidRPr="006B23BE">
              <w:rPr>
                <w:rFonts w:cs="Arial"/>
                <w:szCs w:val="18"/>
              </w:rPr>
              <w:t>Lost Packet Report</w:t>
            </w:r>
          </w:p>
        </w:tc>
        <w:tc>
          <w:tcPr>
            <w:tcW w:w="864" w:type="pct"/>
            <w:tcBorders>
              <w:top w:val="single" w:sz="4" w:space="0" w:color="auto"/>
              <w:left w:val="single" w:sz="18" w:space="0" w:color="auto"/>
              <w:bottom w:val="single" w:sz="4" w:space="0" w:color="auto"/>
            </w:tcBorders>
          </w:tcPr>
          <w:p w14:paraId="39C6E1EA" w14:textId="77777777" w:rsidR="004528E7" w:rsidRPr="006B23BE" w:rsidRDefault="004528E7">
            <w:pPr>
              <w:pStyle w:val="TAC"/>
              <w:keepNext w:val="0"/>
              <w:keepLines w:val="0"/>
              <w:rPr>
                <w:rFonts w:cs="Arial"/>
                <w:szCs w:val="18"/>
              </w:rPr>
            </w:pPr>
            <w:r w:rsidRPr="006B23BE">
              <w:rPr>
                <w:rFonts w:cs="Arial"/>
                <w:szCs w:val="18"/>
              </w:rPr>
              <w:t>1</w:t>
            </w:r>
          </w:p>
        </w:tc>
      </w:tr>
      <w:tr w:rsidR="004528E7" w:rsidRPr="00FB11EB" w14:paraId="14642B0C" w14:textId="77777777" w:rsidTr="00E602AD">
        <w:trPr>
          <w:cantSplit/>
          <w:trHeight w:val="488"/>
        </w:trPr>
        <w:tc>
          <w:tcPr>
            <w:tcW w:w="1667" w:type="pct"/>
            <w:gridSpan w:val="4"/>
            <w:tcBorders>
              <w:top w:val="single" w:sz="6" w:space="0" w:color="auto"/>
              <w:left w:val="single" w:sz="18" w:space="0" w:color="auto"/>
              <w:bottom w:val="single" w:sz="6" w:space="0" w:color="auto"/>
              <w:right w:val="single" w:sz="4" w:space="0" w:color="auto"/>
            </w:tcBorders>
            <w:shd w:val="clear" w:color="auto" w:fill="auto"/>
          </w:tcPr>
          <w:p w14:paraId="24A9CEA4" w14:textId="77777777" w:rsidR="004528E7" w:rsidRPr="006B23BE" w:rsidRDefault="004528E7">
            <w:pPr>
              <w:pStyle w:val="TAC"/>
              <w:keepNext w:val="0"/>
              <w:keepLines w:val="0"/>
              <w:rPr>
                <w:rFonts w:cs="Arial"/>
                <w:szCs w:val="18"/>
              </w:rPr>
            </w:pPr>
            <w:r w:rsidRPr="006B23BE">
              <w:rPr>
                <w:rFonts w:cs="Arial"/>
                <w:szCs w:val="18"/>
              </w:rPr>
              <w:t>Spare</w:t>
            </w:r>
          </w:p>
        </w:tc>
        <w:tc>
          <w:tcPr>
            <w:tcW w:w="624" w:type="pct"/>
            <w:tcBorders>
              <w:top w:val="single" w:sz="6" w:space="0" w:color="auto"/>
              <w:left w:val="single" w:sz="4" w:space="0" w:color="auto"/>
              <w:bottom w:val="single" w:sz="6" w:space="0" w:color="auto"/>
              <w:right w:val="single" w:sz="2" w:space="0" w:color="auto"/>
            </w:tcBorders>
            <w:shd w:val="clear" w:color="auto" w:fill="auto"/>
          </w:tcPr>
          <w:p w14:paraId="21692F6A" w14:textId="77777777" w:rsidR="004528E7" w:rsidRPr="006B23BE" w:rsidRDefault="004528E7">
            <w:pPr>
              <w:pStyle w:val="TAC"/>
              <w:keepNext w:val="0"/>
              <w:keepLines w:val="0"/>
              <w:rPr>
                <w:rFonts w:cs="Arial"/>
                <w:szCs w:val="18"/>
              </w:rPr>
            </w:pPr>
            <w:r w:rsidRPr="006B23BE">
              <w:rPr>
                <w:rFonts w:cs="Arial"/>
                <w:szCs w:val="18"/>
              </w:rPr>
              <w:t>Data rate Ind.</w:t>
            </w:r>
          </w:p>
        </w:tc>
        <w:tc>
          <w:tcPr>
            <w:tcW w:w="706" w:type="pct"/>
            <w:tcBorders>
              <w:top w:val="single" w:sz="6" w:space="0" w:color="auto"/>
              <w:left w:val="single" w:sz="2" w:space="0" w:color="auto"/>
              <w:bottom w:val="single" w:sz="6" w:space="0" w:color="auto"/>
              <w:right w:val="single" w:sz="2" w:space="0" w:color="auto"/>
            </w:tcBorders>
            <w:shd w:val="clear" w:color="auto" w:fill="auto"/>
          </w:tcPr>
          <w:p w14:paraId="5B4CB412" w14:textId="77777777" w:rsidR="004528E7" w:rsidRPr="006B23BE" w:rsidRDefault="004528E7">
            <w:pPr>
              <w:pStyle w:val="TAC"/>
              <w:keepNext w:val="0"/>
              <w:keepLines w:val="0"/>
              <w:rPr>
                <w:rFonts w:cs="Arial"/>
                <w:szCs w:val="18"/>
              </w:rPr>
            </w:pPr>
            <w:r w:rsidRPr="006B23BE">
              <w:rPr>
                <w:rFonts w:cs="Arial"/>
                <w:szCs w:val="18"/>
              </w:rPr>
              <w:t>Retransmitted NR PDCP SN Ind</w:t>
            </w:r>
          </w:p>
        </w:tc>
        <w:tc>
          <w:tcPr>
            <w:tcW w:w="706" w:type="pct"/>
            <w:tcBorders>
              <w:top w:val="single" w:sz="6" w:space="0" w:color="auto"/>
              <w:left w:val="single" w:sz="2" w:space="0" w:color="auto"/>
              <w:bottom w:val="single" w:sz="6" w:space="0" w:color="auto"/>
              <w:right w:val="single" w:sz="8" w:space="0" w:color="auto"/>
            </w:tcBorders>
            <w:shd w:val="clear" w:color="auto" w:fill="auto"/>
          </w:tcPr>
          <w:p w14:paraId="28A50A15" w14:textId="77777777" w:rsidR="004528E7" w:rsidRPr="006B23BE" w:rsidRDefault="004528E7">
            <w:pPr>
              <w:pStyle w:val="TAC"/>
              <w:keepNext w:val="0"/>
              <w:keepLines w:val="0"/>
              <w:rPr>
                <w:rFonts w:cs="Arial"/>
                <w:szCs w:val="18"/>
              </w:rPr>
            </w:pPr>
            <w:r w:rsidRPr="006B23BE">
              <w:rPr>
                <w:rFonts w:cs="Arial"/>
                <w:szCs w:val="18"/>
              </w:rPr>
              <w:t>Delivered Retransmitted NR PDCP SN Ind</w:t>
            </w:r>
          </w:p>
        </w:tc>
        <w:tc>
          <w:tcPr>
            <w:tcW w:w="434" w:type="pct"/>
            <w:tcBorders>
              <w:top w:val="single" w:sz="6" w:space="0" w:color="auto"/>
              <w:left w:val="single" w:sz="8" w:space="0" w:color="auto"/>
              <w:bottom w:val="single" w:sz="6" w:space="0" w:color="auto"/>
              <w:right w:val="single" w:sz="18" w:space="0" w:color="auto"/>
            </w:tcBorders>
            <w:shd w:val="clear" w:color="auto" w:fill="auto"/>
          </w:tcPr>
          <w:p w14:paraId="5E807E8D" w14:textId="77777777" w:rsidR="004528E7" w:rsidRPr="006B23BE" w:rsidRDefault="004528E7">
            <w:pPr>
              <w:pStyle w:val="TAC"/>
              <w:keepNext w:val="0"/>
              <w:keepLines w:val="0"/>
              <w:rPr>
                <w:rFonts w:cs="Arial"/>
                <w:szCs w:val="18"/>
              </w:rPr>
            </w:pPr>
            <w:r w:rsidRPr="006B23BE">
              <w:rPr>
                <w:rFonts w:cs="Arial"/>
                <w:szCs w:val="18"/>
              </w:rPr>
              <w:t>Cause Report</w:t>
            </w:r>
          </w:p>
        </w:tc>
        <w:tc>
          <w:tcPr>
            <w:tcW w:w="864" w:type="pct"/>
            <w:tcBorders>
              <w:top w:val="single" w:sz="4" w:space="0" w:color="auto"/>
              <w:left w:val="single" w:sz="18" w:space="0" w:color="auto"/>
            </w:tcBorders>
            <w:shd w:val="clear" w:color="auto" w:fill="auto"/>
          </w:tcPr>
          <w:p w14:paraId="0283C689" w14:textId="77777777" w:rsidR="004528E7" w:rsidRPr="006B23BE" w:rsidRDefault="004528E7">
            <w:pPr>
              <w:pStyle w:val="TAC"/>
              <w:keepNext w:val="0"/>
              <w:keepLines w:val="0"/>
              <w:rPr>
                <w:rFonts w:cs="Arial"/>
                <w:szCs w:val="18"/>
              </w:rPr>
            </w:pPr>
            <w:r w:rsidRPr="006B23BE">
              <w:rPr>
                <w:rFonts w:cs="Arial"/>
                <w:szCs w:val="18"/>
              </w:rPr>
              <w:t>1</w:t>
            </w:r>
          </w:p>
        </w:tc>
      </w:tr>
      <w:tr w:rsidR="004528E7" w:rsidRPr="00FB11EB" w14:paraId="41E23EFF" w14:textId="77777777" w:rsidTr="00CF628E">
        <w:trPr>
          <w:cantSplit/>
          <w:trHeight w:val="428"/>
        </w:trPr>
        <w:tc>
          <w:tcPr>
            <w:tcW w:w="4136" w:type="pct"/>
            <w:gridSpan w:val="8"/>
            <w:tcBorders>
              <w:top w:val="single" w:sz="6" w:space="0" w:color="auto"/>
              <w:left w:val="single" w:sz="18" w:space="0" w:color="auto"/>
              <w:bottom w:val="single" w:sz="6" w:space="0" w:color="auto"/>
              <w:right w:val="single" w:sz="18" w:space="0" w:color="auto"/>
            </w:tcBorders>
            <w:shd w:val="clear" w:color="auto" w:fill="auto"/>
          </w:tcPr>
          <w:p w14:paraId="61D42475" w14:textId="77777777" w:rsidR="004528E7" w:rsidRPr="006B23BE" w:rsidRDefault="004528E7">
            <w:pPr>
              <w:pStyle w:val="TAC"/>
              <w:keepNext w:val="0"/>
              <w:keepLines w:val="0"/>
              <w:rPr>
                <w:rFonts w:cs="Arial"/>
                <w:szCs w:val="18"/>
              </w:rPr>
            </w:pPr>
            <w:r w:rsidRPr="006B23BE">
              <w:rPr>
                <w:rFonts w:cs="Arial"/>
                <w:szCs w:val="18"/>
              </w:rPr>
              <w:t>Desired buffer size for the data radio bearer</w:t>
            </w:r>
          </w:p>
        </w:tc>
        <w:tc>
          <w:tcPr>
            <w:tcW w:w="864" w:type="pct"/>
            <w:tcBorders>
              <w:left w:val="single" w:sz="18" w:space="0" w:color="auto"/>
            </w:tcBorders>
            <w:shd w:val="clear" w:color="auto" w:fill="auto"/>
          </w:tcPr>
          <w:p w14:paraId="228776B8" w14:textId="77777777" w:rsidR="004528E7" w:rsidRPr="006B23BE" w:rsidRDefault="004528E7">
            <w:pPr>
              <w:pStyle w:val="TAC"/>
              <w:keepNext w:val="0"/>
              <w:keepLines w:val="0"/>
              <w:rPr>
                <w:rFonts w:cs="Arial"/>
                <w:szCs w:val="18"/>
              </w:rPr>
            </w:pPr>
            <w:r w:rsidRPr="006B23BE">
              <w:rPr>
                <w:rFonts w:cs="Arial"/>
                <w:szCs w:val="18"/>
              </w:rPr>
              <w:t>4</w:t>
            </w:r>
          </w:p>
        </w:tc>
      </w:tr>
      <w:tr w:rsidR="004528E7" w:rsidRPr="00FB11EB" w14:paraId="29AD8963" w14:textId="77777777" w:rsidTr="00CF628E">
        <w:trPr>
          <w:cantSplit/>
          <w:trHeight w:val="428"/>
        </w:trPr>
        <w:tc>
          <w:tcPr>
            <w:tcW w:w="4136" w:type="pct"/>
            <w:gridSpan w:val="8"/>
            <w:tcBorders>
              <w:top w:val="single" w:sz="6" w:space="0" w:color="auto"/>
              <w:left w:val="single" w:sz="18" w:space="0" w:color="auto"/>
              <w:bottom w:val="single" w:sz="6" w:space="0" w:color="auto"/>
              <w:right w:val="single" w:sz="18" w:space="0" w:color="auto"/>
            </w:tcBorders>
            <w:shd w:val="clear" w:color="auto" w:fill="auto"/>
          </w:tcPr>
          <w:p w14:paraId="1F97816C" w14:textId="77777777" w:rsidR="004528E7" w:rsidRPr="006B23BE" w:rsidRDefault="004528E7">
            <w:pPr>
              <w:pStyle w:val="TAC"/>
              <w:keepNext w:val="0"/>
              <w:keepLines w:val="0"/>
              <w:rPr>
                <w:rFonts w:cs="Arial"/>
                <w:szCs w:val="18"/>
              </w:rPr>
            </w:pPr>
            <w:r w:rsidRPr="006B23BE">
              <w:rPr>
                <w:rFonts w:cs="Arial"/>
                <w:szCs w:val="18"/>
              </w:rPr>
              <w:t>Desired Data Rate</w:t>
            </w:r>
          </w:p>
        </w:tc>
        <w:tc>
          <w:tcPr>
            <w:tcW w:w="864" w:type="pct"/>
            <w:tcBorders>
              <w:left w:val="single" w:sz="18" w:space="0" w:color="auto"/>
            </w:tcBorders>
            <w:shd w:val="clear" w:color="auto" w:fill="auto"/>
          </w:tcPr>
          <w:p w14:paraId="124CDC56" w14:textId="77777777" w:rsidR="004528E7" w:rsidRPr="006B23BE" w:rsidRDefault="004528E7">
            <w:pPr>
              <w:pStyle w:val="TAC"/>
              <w:keepNext w:val="0"/>
              <w:keepLines w:val="0"/>
              <w:rPr>
                <w:rFonts w:cs="Arial"/>
                <w:szCs w:val="18"/>
              </w:rPr>
            </w:pPr>
            <w:r w:rsidRPr="006B23BE">
              <w:rPr>
                <w:rFonts w:cs="Arial"/>
                <w:szCs w:val="18"/>
              </w:rPr>
              <w:t>0 or 4</w:t>
            </w:r>
          </w:p>
        </w:tc>
      </w:tr>
      <w:tr w:rsidR="004528E7" w:rsidRPr="00FB11EB" w14:paraId="37E06B3E" w14:textId="77777777" w:rsidTr="00CF628E">
        <w:trPr>
          <w:cantSplit/>
          <w:trHeight w:val="818"/>
        </w:trPr>
        <w:tc>
          <w:tcPr>
            <w:tcW w:w="4136" w:type="pct"/>
            <w:gridSpan w:val="8"/>
            <w:tcBorders>
              <w:top w:val="single" w:sz="6" w:space="0" w:color="auto"/>
              <w:left w:val="single" w:sz="18" w:space="0" w:color="auto"/>
              <w:bottom w:val="single" w:sz="6" w:space="0" w:color="auto"/>
              <w:right w:val="single" w:sz="18" w:space="0" w:color="auto"/>
            </w:tcBorders>
            <w:shd w:val="clear" w:color="auto" w:fill="auto"/>
          </w:tcPr>
          <w:p w14:paraId="017C7302" w14:textId="77777777" w:rsidR="004528E7" w:rsidRPr="006B23BE" w:rsidRDefault="004528E7">
            <w:pPr>
              <w:pStyle w:val="TAC"/>
              <w:keepNext w:val="0"/>
              <w:keepLines w:val="0"/>
              <w:rPr>
                <w:rFonts w:cs="Arial"/>
                <w:szCs w:val="18"/>
              </w:rPr>
            </w:pPr>
            <w:r w:rsidRPr="006B23BE">
              <w:rPr>
                <w:rFonts w:cs="Arial"/>
                <w:szCs w:val="18"/>
              </w:rPr>
              <w:t>Number of lost NR-U Sequence Number ranges reported</w:t>
            </w:r>
          </w:p>
        </w:tc>
        <w:tc>
          <w:tcPr>
            <w:tcW w:w="864" w:type="pct"/>
            <w:tcBorders>
              <w:left w:val="single" w:sz="18" w:space="0" w:color="auto"/>
            </w:tcBorders>
            <w:shd w:val="clear" w:color="auto" w:fill="auto"/>
          </w:tcPr>
          <w:p w14:paraId="1E54D79D" w14:textId="77777777" w:rsidR="004528E7" w:rsidRPr="006B23BE" w:rsidRDefault="004528E7">
            <w:pPr>
              <w:pStyle w:val="TAC"/>
              <w:keepNext w:val="0"/>
              <w:keepLines w:val="0"/>
              <w:rPr>
                <w:rFonts w:cs="Arial"/>
                <w:szCs w:val="18"/>
              </w:rPr>
            </w:pPr>
            <w:r w:rsidRPr="006B23BE">
              <w:rPr>
                <w:rFonts w:cs="Arial"/>
                <w:szCs w:val="18"/>
              </w:rPr>
              <w:t>0 or 1</w:t>
            </w:r>
          </w:p>
        </w:tc>
      </w:tr>
      <w:tr w:rsidR="004528E7" w:rsidRPr="00FB11EB" w14:paraId="2B00283E" w14:textId="77777777" w:rsidTr="00CF628E">
        <w:trPr>
          <w:cantSplit/>
          <w:trHeight w:val="887"/>
        </w:trPr>
        <w:tc>
          <w:tcPr>
            <w:tcW w:w="4136" w:type="pct"/>
            <w:gridSpan w:val="8"/>
            <w:tcBorders>
              <w:top w:val="single" w:sz="6" w:space="0" w:color="auto"/>
              <w:left w:val="single" w:sz="18" w:space="0" w:color="auto"/>
              <w:bottom w:val="single" w:sz="6" w:space="0" w:color="auto"/>
              <w:right w:val="single" w:sz="18" w:space="0" w:color="auto"/>
            </w:tcBorders>
            <w:shd w:val="clear" w:color="auto" w:fill="auto"/>
          </w:tcPr>
          <w:p w14:paraId="377EFA42" w14:textId="77777777" w:rsidR="004528E7" w:rsidRPr="006B23BE" w:rsidRDefault="004528E7">
            <w:pPr>
              <w:pStyle w:val="TAC"/>
              <w:keepNext w:val="0"/>
              <w:keepLines w:val="0"/>
              <w:rPr>
                <w:rFonts w:cs="Arial"/>
                <w:szCs w:val="18"/>
              </w:rPr>
            </w:pPr>
            <w:r w:rsidRPr="006B23BE">
              <w:rPr>
                <w:rFonts w:cs="Arial"/>
                <w:szCs w:val="18"/>
              </w:rPr>
              <w:t>Start of lost NR-U Sequence Number range</w:t>
            </w:r>
          </w:p>
        </w:tc>
        <w:tc>
          <w:tcPr>
            <w:tcW w:w="864" w:type="pct"/>
            <w:vMerge w:val="restart"/>
            <w:tcBorders>
              <w:left w:val="single" w:sz="18" w:space="0" w:color="auto"/>
            </w:tcBorders>
            <w:shd w:val="clear" w:color="auto" w:fill="auto"/>
          </w:tcPr>
          <w:p w14:paraId="1D539823" w14:textId="77777777" w:rsidR="004528E7" w:rsidRPr="006B23BE" w:rsidRDefault="004528E7">
            <w:pPr>
              <w:pStyle w:val="TAC"/>
              <w:keepNext w:val="0"/>
              <w:keepLines w:val="0"/>
              <w:rPr>
                <w:rFonts w:cs="Arial"/>
                <w:szCs w:val="18"/>
              </w:rPr>
            </w:pPr>
            <w:r w:rsidRPr="006B23BE">
              <w:rPr>
                <w:rFonts w:cs="Arial"/>
                <w:szCs w:val="18"/>
              </w:rPr>
              <w:t>0 or (6* Number of reported lost NR-U SN ranges)</w:t>
            </w:r>
          </w:p>
        </w:tc>
      </w:tr>
      <w:tr w:rsidR="004528E7" w:rsidRPr="00FB11EB" w14:paraId="0AC7314A" w14:textId="77777777" w:rsidTr="00CF628E">
        <w:trPr>
          <w:cantSplit/>
          <w:trHeight w:val="650"/>
        </w:trPr>
        <w:tc>
          <w:tcPr>
            <w:tcW w:w="4136" w:type="pct"/>
            <w:gridSpan w:val="8"/>
            <w:tcBorders>
              <w:top w:val="single" w:sz="6" w:space="0" w:color="auto"/>
              <w:left w:val="single" w:sz="18" w:space="0" w:color="auto"/>
              <w:bottom w:val="single" w:sz="8" w:space="0" w:color="auto"/>
              <w:right w:val="single" w:sz="18" w:space="0" w:color="auto"/>
            </w:tcBorders>
            <w:shd w:val="clear" w:color="auto" w:fill="auto"/>
          </w:tcPr>
          <w:p w14:paraId="4014AED6" w14:textId="77777777" w:rsidR="004528E7" w:rsidRPr="006B23BE" w:rsidRDefault="004528E7">
            <w:pPr>
              <w:pStyle w:val="TAC"/>
              <w:keepNext w:val="0"/>
              <w:keepLines w:val="0"/>
              <w:rPr>
                <w:rFonts w:cs="Arial"/>
                <w:szCs w:val="18"/>
              </w:rPr>
            </w:pPr>
            <w:r w:rsidRPr="006B23BE">
              <w:rPr>
                <w:rFonts w:cs="Arial"/>
                <w:szCs w:val="18"/>
              </w:rPr>
              <w:t>End of lost NR-U Sequence Number range</w:t>
            </w:r>
          </w:p>
        </w:tc>
        <w:tc>
          <w:tcPr>
            <w:tcW w:w="864" w:type="pct"/>
            <w:vMerge/>
            <w:tcBorders>
              <w:left w:val="single" w:sz="18" w:space="0" w:color="auto"/>
              <w:bottom w:val="single" w:sz="6" w:space="0" w:color="auto"/>
            </w:tcBorders>
            <w:shd w:val="clear" w:color="auto" w:fill="auto"/>
          </w:tcPr>
          <w:p w14:paraId="74841930" w14:textId="77777777" w:rsidR="004528E7" w:rsidRPr="006B23BE" w:rsidDel="009C2E5F" w:rsidRDefault="004528E7">
            <w:pPr>
              <w:pStyle w:val="TAC"/>
              <w:keepNext w:val="0"/>
              <w:keepLines w:val="0"/>
              <w:rPr>
                <w:rFonts w:cs="Arial"/>
                <w:szCs w:val="18"/>
              </w:rPr>
            </w:pPr>
          </w:p>
        </w:tc>
      </w:tr>
      <w:tr w:rsidR="004528E7" w:rsidRPr="00FB11EB" w14:paraId="550546CC" w14:textId="77777777" w:rsidTr="00CF628E">
        <w:trPr>
          <w:cantSplit/>
          <w:trHeight w:val="650"/>
        </w:trPr>
        <w:tc>
          <w:tcPr>
            <w:tcW w:w="4136" w:type="pct"/>
            <w:gridSpan w:val="8"/>
            <w:tcBorders>
              <w:top w:val="single" w:sz="8" w:space="0" w:color="auto"/>
              <w:left w:val="single" w:sz="18" w:space="0" w:color="auto"/>
              <w:bottom w:val="single" w:sz="2" w:space="0" w:color="auto"/>
              <w:right w:val="single" w:sz="18" w:space="0" w:color="auto"/>
            </w:tcBorders>
            <w:shd w:val="clear" w:color="auto" w:fill="auto"/>
          </w:tcPr>
          <w:p w14:paraId="16BA9843" w14:textId="77777777" w:rsidR="004528E7" w:rsidRPr="006B23BE" w:rsidRDefault="004528E7">
            <w:pPr>
              <w:pStyle w:val="TAC"/>
              <w:keepNext w:val="0"/>
              <w:keepLines w:val="0"/>
              <w:rPr>
                <w:rFonts w:cs="Arial"/>
                <w:szCs w:val="18"/>
              </w:rPr>
            </w:pPr>
            <w:r w:rsidRPr="006B23BE">
              <w:rPr>
                <w:rFonts w:cs="Arial"/>
                <w:szCs w:val="18"/>
              </w:rPr>
              <w:t>Highest successfully delivered NR PDCP Sequence Number</w:t>
            </w:r>
          </w:p>
        </w:tc>
        <w:tc>
          <w:tcPr>
            <w:tcW w:w="864" w:type="pct"/>
            <w:tcBorders>
              <w:left w:val="single" w:sz="18" w:space="0" w:color="auto"/>
              <w:bottom w:val="single" w:sz="6" w:space="0" w:color="auto"/>
            </w:tcBorders>
            <w:shd w:val="clear" w:color="auto" w:fill="auto"/>
          </w:tcPr>
          <w:p w14:paraId="0F6FF48C" w14:textId="77777777" w:rsidR="004528E7" w:rsidRPr="006B23BE" w:rsidRDefault="004528E7">
            <w:pPr>
              <w:pStyle w:val="TAC"/>
              <w:keepNext w:val="0"/>
              <w:keepLines w:val="0"/>
              <w:rPr>
                <w:rFonts w:cs="Arial"/>
                <w:szCs w:val="18"/>
              </w:rPr>
            </w:pPr>
            <w:r w:rsidRPr="006B23BE">
              <w:rPr>
                <w:rFonts w:cs="Arial"/>
                <w:szCs w:val="18"/>
              </w:rPr>
              <w:t>0 or 3</w:t>
            </w:r>
          </w:p>
        </w:tc>
      </w:tr>
      <w:tr w:rsidR="004528E7" w:rsidRPr="00FB11EB" w14:paraId="1094C80F" w14:textId="77777777" w:rsidTr="00CF628E">
        <w:trPr>
          <w:cantSplit/>
          <w:trHeight w:val="650"/>
        </w:trPr>
        <w:tc>
          <w:tcPr>
            <w:tcW w:w="4136" w:type="pct"/>
            <w:gridSpan w:val="8"/>
            <w:tcBorders>
              <w:top w:val="single" w:sz="8" w:space="0" w:color="auto"/>
              <w:left w:val="single" w:sz="18" w:space="0" w:color="auto"/>
              <w:bottom w:val="single" w:sz="2" w:space="0" w:color="auto"/>
              <w:right w:val="single" w:sz="18" w:space="0" w:color="auto"/>
            </w:tcBorders>
            <w:shd w:val="clear" w:color="auto" w:fill="auto"/>
          </w:tcPr>
          <w:p w14:paraId="4679D2D5" w14:textId="77777777" w:rsidR="004528E7" w:rsidRPr="006B23BE" w:rsidRDefault="004528E7">
            <w:pPr>
              <w:pStyle w:val="TAC"/>
              <w:keepNext w:val="0"/>
              <w:keepLines w:val="0"/>
              <w:rPr>
                <w:rFonts w:cs="Arial"/>
                <w:szCs w:val="18"/>
              </w:rPr>
            </w:pPr>
            <w:r w:rsidRPr="006B23BE">
              <w:rPr>
                <w:rFonts w:cs="Arial"/>
                <w:szCs w:val="18"/>
              </w:rPr>
              <w:t>Highest transmitted NR PDCP Sequence Number</w:t>
            </w:r>
          </w:p>
        </w:tc>
        <w:tc>
          <w:tcPr>
            <w:tcW w:w="864" w:type="pct"/>
            <w:tcBorders>
              <w:left w:val="single" w:sz="18" w:space="0" w:color="auto"/>
              <w:bottom w:val="single" w:sz="6" w:space="0" w:color="auto"/>
            </w:tcBorders>
            <w:shd w:val="clear" w:color="auto" w:fill="auto"/>
          </w:tcPr>
          <w:p w14:paraId="4A99FD3C" w14:textId="77777777" w:rsidR="004528E7" w:rsidRPr="006B23BE" w:rsidDel="009C2E5F" w:rsidRDefault="004528E7">
            <w:pPr>
              <w:pStyle w:val="TAC"/>
              <w:keepNext w:val="0"/>
              <w:keepLines w:val="0"/>
              <w:rPr>
                <w:rFonts w:cs="Arial"/>
                <w:szCs w:val="18"/>
              </w:rPr>
            </w:pPr>
            <w:r w:rsidRPr="006B23BE">
              <w:rPr>
                <w:rFonts w:cs="Arial"/>
                <w:szCs w:val="18"/>
              </w:rPr>
              <w:t>0 or 3</w:t>
            </w:r>
          </w:p>
        </w:tc>
      </w:tr>
      <w:tr w:rsidR="004528E7" w:rsidRPr="00FB11EB" w14:paraId="10705ADC" w14:textId="77777777" w:rsidTr="00CF628E">
        <w:trPr>
          <w:cantSplit/>
          <w:trHeight w:val="650"/>
        </w:trPr>
        <w:tc>
          <w:tcPr>
            <w:tcW w:w="4136" w:type="pct"/>
            <w:gridSpan w:val="8"/>
            <w:tcBorders>
              <w:top w:val="single" w:sz="8" w:space="0" w:color="auto"/>
              <w:left w:val="single" w:sz="18" w:space="0" w:color="auto"/>
              <w:bottom w:val="single" w:sz="2" w:space="0" w:color="auto"/>
              <w:right w:val="single" w:sz="18" w:space="0" w:color="auto"/>
            </w:tcBorders>
            <w:shd w:val="clear" w:color="auto" w:fill="auto"/>
          </w:tcPr>
          <w:p w14:paraId="36CB9216" w14:textId="77777777" w:rsidR="004528E7" w:rsidRPr="006B23BE" w:rsidRDefault="004528E7">
            <w:pPr>
              <w:pStyle w:val="TAC"/>
              <w:keepNext w:val="0"/>
              <w:keepLines w:val="0"/>
              <w:rPr>
                <w:rFonts w:cs="Arial"/>
                <w:szCs w:val="18"/>
              </w:rPr>
            </w:pPr>
            <w:r w:rsidRPr="006B23BE">
              <w:rPr>
                <w:rFonts w:cs="Arial"/>
                <w:szCs w:val="18"/>
              </w:rPr>
              <w:t>Cause Value</w:t>
            </w:r>
          </w:p>
        </w:tc>
        <w:tc>
          <w:tcPr>
            <w:tcW w:w="864" w:type="pct"/>
            <w:tcBorders>
              <w:left w:val="single" w:sz="18" w:space="0" w:color="auto"/>
              <w:bottom w:val="single" w:sz="6" w:space="0" w:color="auto"/>
            </w:tcBorders>
            <w:shd w:val="clear" w:color="auto" w:fill="auto"/>
          </w:tcPr>
          <w:p w14:paraId="3AB01708" w14:textId="77777777" w:rsidR="004528E7" w:rsidRPr="006B23BE" w:rsidRDefault="004528E7">
            <w:pPr>
              <w:pStyle w:val="TAC"/>
              <w:keepNext w:val="0"/>
              <w:keepLines w:val="0"/>
              <w:rPr>
                <w:rFonts w:cs="Arial"/>
                <w:szCs w:val="18"/>
              </w:rPr>
            </w:pPr>
            <w:r w:rsidRPr="006B23BE">
              <w:rPr>
                <w:rFonts w:cs="Arial"/>
                <w:szCs w:val="18"/>
              </w:rPr>
              <w:t>0 or 1</w:t>
            </w:r>
          </w:p>
        </w:tc>
      </w:tr>
      <w:tr w:rsidR="004528E7" w:rsidRPr="00FB11EB" w14:paraId="38939775" w14:textId="77777777" w:rsidTr="00CF628E">
        <w:trPr>
          <w:cantSplit/>
          <w:trHeight w:val="650"/>
        </w:trPr>
        <w:tc>
          <w:tcPr>
            <w:tcW w:w="4136" w:type="pct"/>
            <w:gridSpan w:val="8"/>
            <w:tcBorders>
              <w:top w:val="single" w:sz="8" w:space="0" w:color="auto"/>
              <w:left w:val="single" w:sz="18" w:space="0" w:color="auto"/>
              <w:bottom w:val="single" w:sz="2" w:space="0" w:color="auto"/>
              <w:right w:val="single" w:sz="18" w:space="0" w:color="auto"/>
            </w:tcBorders>
            <w:shd w:val="clear" w:color="auto" w:fill="auto"/>
          </w:tcPr>
          <w:p w14:paraId="415A724E" w14:textId="77777777" w:rsidR="004528E7" w:rsidRPr="006B23BE" w:rsidRDefault="004528E7">
            <w:pPr>
              <w:pStyle w:val="TAC"/>
              <w:keepNext w:val="0"/>
              <w:keepLines w:val="0"/>
              <w:rPr>
                <w:rFonts w:cs="Arial"/>
                <w:szCs w:val="18"/>
              </w:rPr>
            </w:pPr>
            <w:r w:rsidRPr="006B23BE">
              <w:rPr>
                <w:rFonts w:cs="Arial"/>
                <w:szCs w:val="18"/>
              </w:rPr>
              <w:t>Successfully delivered retransmitted NR PDCP Sequence Number</w:t>
            </w:r>
          </w:p>
        </w:tc>
        <w:tc>
          <w:tcPr>
            <w:tcW w:w="864" w:type="pct"/>
            <w:tcBorders>
              <w:left w:val="single" w:sz="18" w:space="0" w:color="auto"/>
              <w:bottom w:val="single" w:sz="6" w:space="0" w:color="auto"/>
            </w:tcBorders>
            <w:shd w:val="clear" w:color="auto" w:fill="auto"/>
          </w:tcPr>
          <w:p w14:paraId="45DFDFA5" w14:textId="77777777" w:rsidR="004528E7" w:rsidRPr="006B23BE" w:rsidRDefault="004528E7">
            <w:pPr>
              <w:pStyle w:val="TAC"/>
              <w:keepNext w:val="0"/>
              <w:keepLines w:val="0"/>
              <w:rPr>
                <w:rFonts w:cs="Arial"/>
                <w:szCs w:val="18"/>
              </w:rPr>
            </w:pPr>
            <w:r w:rsidRPr="006B23BE">
              <w:rPr>
                <w:rFonts w:cs="Arial"/>
                <w:szCs w:val="18"/>
                <w:lang w:eastAsia="zh-CN"/>
              </w:rPr>
              <w:t>0 or 3</w:t>
            </w:r>
          </w:p>
        </w:tc>
      </w:tr>
      <w:tr w:rsidR="004528E7" w:rsidRPr="00FB11EB" w14:paraId="03623F56" w14:textId="77777777" w:rsidTr="00CF628E">
        <w:trPr>
          <w:cantSplit/>
          <w:trHeight w:val="817"/>
        </w:trPr>
        <w:tc>
          <w:tcPr>
            <w:tcW w:w="4136" w:type="pct"/>
            <w:gridSpan w:val="8"/>
            <w:tcBorders>
              <w:top w:val="single" w:sz="2" w:space="0" w:color="auto"/>
              <w:left w:val="single" w:sz="18" w:space="0" w:color="auto"/>
              <w:bottom w:val="single" w:sz="18" w:space="0" w:color="auto"/>
              <w:right w:val="single" w:sz="18" w:space="0" w:color="auto"/>
            </w:tcBorders>
            <w:shd w:val="clear" w:color="auto" w:fill="auto"/>
          </w:tcPr>
          <w:p w14:paraId="1126272B" w14:textId="77777777" w:rsidR="004528E7" w:rsidRPr="006B23BE" w:rsidRDefault="004528E7">
            <w:pPr>
              <w:pStyle w:val="TAC"/>
              <w:keepNext w:val="0"/>
              <w:keepLines w:val="0"/>
              <w:rPr>
                <w:rFonts w:cs="Arial"/>
                <w:szCs w:val="18"/>
              </w:rPr>
            </w:pPr>
            <w:r w:rsidRPr="006B23BE">
              <w:rPr>
                <w:rFonts w:cs="Arial"/>
                <w:szCs w:val="18"/>
              </w:rPr>
              <w:t>Retransmitted NR PDCP Sequence Number</w:t>
            </w:r>
          </w:p>
        </w:tc>
        <w:tc>
          <w:tcPr>
            <w:tcW w:w="864" w:type="pct"/>
            <w:tcBorders>
              <w:top w:val="single" w:sz="6" w:space="0" w:color="auto"/>
              <w:left w:val="single" w:sz="18" w:space="0" w:color="auto"/>
              <w:bottom w:val="single" w:sz="6" w:space="0" w:color="auto"/>
              <w:right w:val="single" w:sz="6" w:space="0" w:color="auto"/>
            </w:tcBorders>
            <w:shd w:val="clear" w:color="auto" w:fill="auto"/>
          </w:tcPr>
          <w:p w14:paraId="7FB950EB" w14:textId="77777777" w:rsidR="004528E7" w:rsidRPr="006B23BE" w:rsidRDefault="004528E7">
            <w:pPr>
              <w:pStyle w:val="TAC"/>
              <w:keepNext w:val="0"/>
              <w:keepLines w:val="0"/>
              <w:rPr>
                <w:rFonts w:cs="Arial"/>
                <w:szCs w:val="18"/>
              </w:rPr>
            </w:pPr>
            <w:r w:rsidRPr="006B23BE">
              <w:rPr>
                <w:rFonts w:cs="Arial"/>
                <w:szCs w:val="18"/>
                <w:lang w:eastAsia="zh-CN"/>
              </w:rPr>
              <w:t>0 or 3</w:t>
            </w:r>
          </w:p>
        </w:tc>
      </w:tr>
      <w:tr w:rsidR="004528E7" w:rsidRPr="00FB11EB" w14:paraId="14A86D10" w14:textId="77777777" w:rsidTr="00CF628E">
        <w:trPr>
          <w:cantSplit/>
          <w:trHeight w:val="817"/>
        </w:trPr>
        <w:tc>
          <w:tcPr>
            <w:tcW w:w="4136" w:type="pct"/>
            <w:gridSpan w:val="8"/>
            <w:tcBorders>
              <w:top w:val="single" w:sz="18" w:space="0" w:color="auto"/>
              <w:left w:val="single" w:sz="6" w:space="0" w:color="auto"/>
              <w:bottom w:val="single" w:sz="6" w:space="0" w:color="auto"/>
              <w:right w:val="single" w:sz="6" w:space="0" w:color="auto"/>
            </w:tcBorders>
            <w:shd w:val="clear" w:color="auto" w:fill="auto"/>
          </w:tcPr>
          <w:p w14:paraId="6B24725F" w14:textId="77777777" w:rsidR="004528E7" w:rsidRPr="006B23BE" w:rsidRDefault="004528E7">
            <w:pPr>
              <w:pStyle w:val="TAC"/>
              <w:keepNext w:val="0"/>
              <w:keepLines w:val="0"/>
              <w:rPr>
                <w:rFonts w:cs="Arial"/>
                <w:szCs w:val="18"/>
              </w:rPr>
            </w:pPr>
            <w:r w:rsidRPr="006B23BE">
              <w:rPr>
                <w:rFonts w:cs="Arial"/>
                <w:szCs w:val="18"/>
              </w:rPr>
              <w:t>Padding</w:t>
            </w:r>
          </w:p>
        </w:tc>
        <w:tc>
          <w:tcPr>
            <w:tcW w:w="864" w:type="pct"/>
            <w:tcBorders>
              <w:top w:val="single" w:sz="6" w:space="0" w:color="auto"/>
              <w:left w:val="single" w:sz="6" w:space="0" w:color="auto"/>
              <w:bottom w:val="single" w:sz="6" w:space="0" w:color="auto"/>
              <w:right w:val="single" w:sz="6" w:space="0" w:color="auto"/>
            </w:tcBorders>
            <w:shd w:val="clear" w:color="auto" w:fill="auto"/>
          </w:tcPr>
          <w:p w14:paraId="7044A630" w14:textId="77777777" w:rsidR="004528E7" w:rsidRPr="006B23BE" w:rsidRDefault="004528E7">
            <w:pPr>
              <w:pStyle w:val="TAC"/>
              <w:keepNext w:val="0"/>
              <w:keepLines w:val="0"/>
              <w:rPr>
                <w:rFonts w:cs="Arial"/>
                <w:szCs w:val="18"/>
              </w:rPr>
            </w:pPr>
            <w:r w:rsidRPr="006B23BE">
              <w:rPr>
                <w:rFonts w:cs="Arial"/>
                <w:szCs w:val="18"/>
              </w:rPr>
              <w:t>0-3</w:t>
            </w:r>
          </w:p>
        </w:tc>
      </w:tr>
    </w:tbl>
    <w:p w14:paraId="0A1FA433" w14:textId="30EEC036" w:rsidR="00597DD5" w:rsidRPr="009A5B97" w:rsidRDefault="00597DD5" w:rsidP="009A5B97">
      <w:bookmarkStart w:id="2584" w:name="_Ref28968225"/>
      <w:bookmarkStart w:id="2585" w:name="_Ref29074851"/>
      <w:bookmarkStart w:id="2586" w:name="_Ref29074880"/>
      <w:bookmarkStart w:id="2587" w:name="_Ref29074902"/>
      <w:bookmarkStart w:id="2588" w:name="_Ref29074927"/>
    </w:p>
    <w:p w14:paraId="4706CBB3" w14:textId="2D33DECF" w:rsidR="00B037F5" w:rsidRPr="0028369D" w:rsidRDefault="724ED984" w:rsidP="00E602AD">
      <w:pPr>
        <w:pStyle w:val="AnnexH1"/>
      </w:pPr>
      <w:bookmarkStart w:id="2589" w:name="_Ref31820944"/>
      <w:bookmarkStart w:id="2590" w:name="_Ref31820980"/>
      <w:bookmarkStart w:id="2591" w:name="_Ref31821024"/>
      <w:bookmarkStart w:id="2592" w:name="_Ref32228273"/>
      <w:bookmarkStart w:id="2593" w:name="_Ref32228355"/>
      <w:bookmarkStart w:id="2594" w:name="_Ref32228455"/>
      <w:bookmarkStart w:id="2595" w:name="_Toc108166535"/>
      <w:bookmarkStart w:id="2596" w:name="_Toc108774590"/>
      <w:bookmarkStart w:id="2597" w:name="_Toc202359771"/>
      <w:r>
        <w:t>RACH Configuration</w:t>
      </w:r>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p>
    <w:p w14:paraId="25828B9A" w14:textId="4604E369" w:rsidR="00E602AD" w:rsidRDefault="00E602AD" w:rsidP="00E602AD">
      <w:pPr>
        <w:pStyle w:val="Caption"/>
        <w:keepNext/>
      </w:pPr>
      <w:r>
        <w:t>Table</w:t>
      </w:r>
      <w:r w:rsidR="001403BD">
        <w:t xml:space="preserve"> B.6</w:t>
      </w:r>
      <w:r w:rsidR="00673775">
        <w:t>-1</w:t>
      </w:r>
      <w:r>
        <w:t xml:space="preserve">: </w:t>
      </w:r>
      <w:r w:rsidRPr="009A3760">
        <w:t>RACH Configuration</w:t>
      </w:r>
    </w:p>
    <w:tbl>
      <w:tblPr>
        <w:tblW w:w="5000" w:type="pct"/>
        <w:tblLook w:val="04A0" w:firstRow="1" w:lastRow="0" w:firstColumn="1" w:lastColumn="0" w:noHBand="0" w:noVBand="1"/>
      </w:tblPr>
      <w:tblGrid>
        <w:gridCol w:w="2764"/>
        <w:gridCol w:w="1809"/>
        <w:gridCol w:w="1550"/>
        <w:gridCol w:w="1632"/>
        <w:gridCol w:w="1632"/>
      </w:tblGrid>
      <w:tr w:rsidR="00CC3B7A" w:rsidRPr="005A7ED3" w14:paraId="73EDCADC" w14:textId="77777777" w:rsidTr="00E602AD">
        <w:trPr>
          <w:trHeight w:val="290"/>
        </w:trPr>
        <w:tc>
          <w:tcPr>
            <w:tcW w:w="1459"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7220A9A" w14:textId="580BE751" w:rsidR="00CC3B7A" w:rsidRPr="006B23BE" w:rsidRDefault="00CC3B7A" w:rsidP="004F79CF">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RACH IEs (3GPP)</w:t>
            </w:r>
          </w:p>
        </w:tc>
        <w:tc>
          <w:tcPr>
            <w:tcW w:w="955"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FFDA656" w14:textId="77777777" w:rsidR="00CC3B7A" w:rsidRPr="006B23BE" w:rsidRDefault="00CC3B7A" w:rsidP="004F79CF">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RACH IEs (Config file)</w:t>
            </w:r>
          </w:p>
        </w:tc>
        <w:tc>
          <w:tcPr>
            <w:tcW w:w="819"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0E31CC3" w14:textId="77777777" w:rsidR="00CC3B7A" w:rsidRPr="006B23BE" w:rsidRDefault="00CC3B7A" w:rsidP="004F79CF">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RACHConfig1 (Format 0)</w:t>
            </w:r>
          </w:p>
        </w:tc>
        <w:tc>
          <w:tcPr>
            <w:tcW w:w="905"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3D357C8" w14:textId="77777777" w:rsidR="00CC3B7A" w:rsidRPr="006B23BE" w:rsidRDefault="00CC3B7A" w:rsidP="004F79CF">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RACHConfig1 (Format C2)</w:t>
            </w:r>
          </w:p>
        </w:tc>
        <w:tc>
          <w:tcPr>
            <w:tcW w:w="862"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DDB5F8F" w14:textId="77777777" w:rsidR="00CC3B7A" w:rsidRPr="006B23BE" w:rsidRDefault="00CC3B7A" w:rsidP="004F79CF">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RACHConfig2 (Format B4)</w:t>
            </w:r>
          </w:p>
        </w:tc>
      </w:tr>
      <w:tr w:rsidR="00CC3B7A" w:rsidRPr="005A7ED3" w14:paraId="153564E0" w14:textId="77777777" w:rsidTr="0096445D">
        <w:trPr>
          <w:trHeight w:val="300"/>
        </w:trPr>
        <w:tc>
          <w:tcPr>
            <w:tcW w:w="3233" w:type="pct"/>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C58EE"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RACH-ConfigDedicated</w:t>
            </w:r>
          </w:p>
        </w:tc>
        <w:tc>
          <w:tcPr>
            <w:tcW w:w="905" w:type="pct"/>
            <w:tcBorders>
              <w:top w:val="single" w:sz="4" w:space="0" w:color="auto"/>
              <w:left w:val="nil"/>
              <w:bottom w:val="single" w:sz="4" w:space="0" w:color="auto"/>
              <w:right w:val="single" w:sz="4" w:space="0" w:color="auto"/>
            </w:tcBorders>
            <w:shd w:val="clear" w:color="000000" w:fill="FFFFFF"/>
            <w:noWrap/>
            <w:vAlign w:val="center"/>
            <w:hideMark/>
          </w:tcPr>
          <w:p w14:paraId="173C5172"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nil"/>
              <w:left w:val="nil"/>
              <w:bottom w:val="single" w:sz="4" w:space="0" w:color="auto"/>
              <w:right w:val="single" w:sz="4" w:space="0" w:color="auto"/>
            </w:tcBorders>
            <w:shd w:val="clear" w:color="000000" w:fill="FFFFFF"/>
            <w:noWrap/>
            <w:vAlign w:val="center"/>
            <w:hideMark/>
          </w:tcPr>
          <w:p w14:paraId="000D31A0"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CC3B7A" w:rsidRPr="005A7ED3" w14:paraId="04FD8E06" w14:textId="77777777" w:rsidTr="0096445D">
        <w:trPr>
          <w:trHeight w:val="300"/>
        </w:trPr>
        <w:tc>
          <w:tcPr>
            <w:tcW w:w="3233"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B9D20"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RACH-ConfigCommon </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07779B28"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nil"/>
              <w:left w:val="nil"/>
              <w:bottom w:val="single" w:sz="4" w:space="0" w:color="auto"/>
              <w:right w:val="single" w:sz="4" w:space="0" w:color="auto"/>
            </w:tcBorders>
            <w:shd w:val="clear" w:color="auto" w:fill="auto"/>
            <w:noWrap/>
            <w:vAlign w:val="center"/>
            <w:hideMark/>
          </w:tcPr>
          <w:p w14:paraId="1287F638"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CC3B7A" w:rsidRPr="005A7ED3" w14:paraId="71969BA4"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0E3E4131"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rach-ConfigGeneric</w:t>
            </w:r>
          </w:p>
        </w:tc>
        <w:tc>
          <w:tcPr>
            <w:tcW w:w="955" w:type="pct"/>
            <w:tcBorders>
              <w:top w:val="nil"/>
              <w:left w:val="nil"/>
              <w:bottom w:val="single" w:sz="4" w:space="0" w:color="auto"/>
              <w:right w:val="single" w:sz="4" w:space="0" w:color="auto"/>
            </w:tcBorders>
            <w:shd w:val="clear" w:color="auto" w:fill="auto"/>
            <w:noWrap/>
            <w:vAlign w:val="center"/>
            <w:hideMark/>
          </w:tcPr>
          <w:p w14:paraId="0557B372"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19" w:type="pct"/>
            <w:tcBorders>
              <w:top w:val="nil"/>
              <w:left w:val="nil"/>
              <w:bottom w:val="single" w:sz="4" w:space="0" w:color="auto"/>
              <w:right w:val="single" w:sz="4" w:space="0" w:color="auto"/>
            </w:tcBorders>
            <w:shd w:val="clear" w:color="auto" w:fill="auto"/>
            <w:noWrap/>
            <w:vAlign w:val="center"/>
            <w:hideMark/>
          </w:tcPr>
          <w:p w14:paraId="108BCA33" w14:textId="77777777" w:rsidR="00CC3B7A" w:rsidRPr="006B23BE" w:rsidRDefault="00CC3B7A" w:rsidP="004F79CF">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5DD8B954" w14:textId="77777777" w:rsidR="00CC3B7A" w:rsidRPr="006B23BE" w:rsidRDefault="00CC3B7A" w:rsidP="004F79CF">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5E4AAB33" w14:textId="77777777" w:rsidR="00CC3B7A" w:rsidRPr="006B23BE" w:rsidRDefault="00CC3B7A" w:rsidP="004F79CF">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CC3B7A" w:rsidRPr="005A7ED3" w14:paraId="44FE5A3E"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39DDD3CC"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prach-ConfigurationIndex</w:t>
            </w:r>
          </w:p>
        </w:tc>
        <w:tc>
          <w:tcPr>
            <w:tcW w:w="955" w:type="pct"/>
            <w:tcBorders>
              <w:top w:val="nil"/>
              <w:left w:val="nil"/>
              <w:bottom w:val="single" w:sz="4" w:space="0" w:color="auto"/>
              <w:right w:val="single" w:sz="4" w:space="0" w:color="auto"/>
            </w:tcBorders>
            <w:shd w:val="clear" w:color="auto" w:fill="auto"/>
            <w:noWrap/>
            <w:vAlign w:val="center"/>
            <w:hideMark/>
          </w:tcPr>
          <w:p w14:paraId="0E12FE46" w14:textId="77777777" w:rsidR="00CC3B7A" w:rsidRPr="006B23BE" w:rsidRDefault="00CC3B7A" w:rsidP="004F79CF">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PrachConfigIndex</w:t>
            </w:r>
          </w:p>
        </w:tc>
        <w:tc>
          <w:tcPr>
            <w:tcW w:w="819" w:type="pct"/>
            <w:tcBorders>
              <w:top w:val="nil"/>
              <w:left w:val="nil"/>
              <w:bottom w:val="single" w:sz="4" w:space="0" w:color="auto"/>
              <w:right w:val="single" w:sz="4" w:space="0" w:color="auto"/>
            </w:tcBorders>
            <w:shd w:val="clear" w:color="auto" w:fill="auto"/>
            <w:noWrap/>
            <w:vAlign w:val="center"/>
            <w:hideMark/>
          </w:tcPr>
          <w:p w14:paraId="09B169A6" w14:textId="77777777" w:rsidR="00CC3B7A" w:rsidRPr="006B23BE" w:rsidRDefault="00CC3B7A" w:rsidP="004F79CF">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762EAAD7" w14:textId="427B8EFB" w:rsidR="00CC3B7A" w:rsidRPr="006B23BE" w:rsidRDefault="00CC3B7A" w:rsidP="004F79CF">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r w:rsidR="006E5632">
              <w:rPr>
                <w:rFonts w:ascii="Arial" w:eastAsia="Times New Roman" w:hAnsi="Arial" w:cs="Arial"/>
                <w:color w:val="000000"/>
                <w:sz w:val="18"/>
                <w:szCs w:val="18"/>
              </w:rPr>
              <w:t>190</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775CFA61" w14:textId="6E9A5D0D" w:rsidR="00CC3B7A" w:rsidRPr="006B23BE" w:rsidRDefault="006E5632" w:rsidP="004F79CF">
            <w:pPr>
              <w:spacing w:after="0"/>
              <w:jc w:val="center"/>
              <w:rPr>
                <w:rFonts w:ascii="Arial" w:eastAsia="Times New Roman" w:hAnsi="Arial" w:cs="Arial"/>
                <w:color w:val="000000"/>
                <w:sz w:val="18"/>
                <w:szCs w:val="18"/>
              </w:rPr>
            </w:pPr>
            <w:r>
              <w:rPr>
                <w:rFonts w:ascii="Arial" w:eastAsia="Times New Roman" w:hAnsi="Arial" w:cs="Arial"/>
                <w:color w:val="000000"/>
                <w:sz w:val="18"/>
                <w:szCs w:val="18"/>
              </w:rPr>
              <w:t>160</w:t>
            </w:r>
            <w:r w:rsidR="00CC3B7A" w:rsidRPr="006B23BE">
              <w:rPr>
                <w:rFonts w:ascii="Arial" w:eastAsia="Times New Roman" w:hAnsi="Arial" w:cs="Arial"/>
                <w:color w:val="000000"/>
                <w:sz w:val="18"/>
                <w:szCs w:val="18"/>
              </w:rPr>
              <w:t> </w:t>
            </w:r>
          </w:p>
        </w:tc>
      </w:tr>
      <w:tr w:rsidR="006E5632" w:rsidRPr="005A7ED3" w14:paraId="3E5DA71F"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6CD8D1DD"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lastRenderedPageBreak/>
              <w:t xml:space="preserve">  &gt; msg1-FDM</w:t>
            </w:r>
          </w:p>
        </w:tc>
        <w:tc>
          <w:tcPr>
            <w:tcW w:w="955" w:type="pct"/>
            <w:tcBorders>
              <w:top w:val="nil"/>
              <w:left w:val="nil"/>
              <w:bottom w:val="single" w:sz="4" w:space="0" w:color="auto"/>
              <w:right w:val="single" w:sz="4" w:space="0" w:color="auto"/>
            </w:tcBorders>
            <w:shd w:val="clear" w:color="auto" w:fill="auto"/>
            <w:noWrap/>
            <w:vAlign w:val="center"/>
            <w:hideMark/>
          </w:tcPr>
          <w:p w14:paraId="54F80737"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PrachMsg1Fdm</w:t>
            </w:r>
          </w:p>
        </w:tc>
        <w:tc>
          <w:tcPr>
            <w:tcW w:w="819" w:type="pct"/>
            <w:tcBorders>
              <w:top w:val="nil"/>
              <w:left w:val="nil"/>
              <w:bottom w:val="single" w:sz="4" w:space="0" w:color="auto"/>
              <w:right w:val="single" w:sz="4" w:space="0" w:color="auto"/>
            </w:tcBorders>
            <w:shd w:val="clear" w:color="auto" w:fill="auto"/>
            <w:noWrap/>
            <w:vAlign w:val="center"/>
            <w:hideMark/>
          </w:tcPr>
          <w:p w14:paraId="4A39B39A"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22AC06FE"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3C951544"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63C86FC8"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29E12CCD"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msg1-FrequencyStart</w:t>
            </w:r>
          </w:p>
        </w:tc>
        <w:tc>
          <w:tcPr>
            <w:tcW w:w="955" w:type="pct"/>
            <w:tcBorders>
              <w:top w:val="nil"/>
              <w:left w:val="nil"/>
              <w:bottom w:val="single" w:sz="4" w:space="0" w:color="auto"/>
              <w:right w:val="single" w:sz="4" w:space="0" w:color="auto"/>
            </w:tcBorders>
            <w:shd w:val="clear" w:color="auto" w:fill="auto"/>
            <w:noWrap/>
            <w:vAlign w:val="center"/>
            <w:hideMark/>
          </w:tcPr>
          <w:p w14:paraId="3E807476"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PrachMsg1FreqStartRb</w:t>
            </w:r>
          </w:p>
        </w:tc>
        <w:tc>
          <w:tcPr>
            <w:tcW w:w="819" w:type="pct"/>
            <w:tcBorders>
              <w:top w:val="nil"/>
              <w:left w:val="nil"/>
              <w:bottom w:val="single" w:sz="4" w:space="0" w:color="auto"/>
              <w:right w:val="single" w:sz="4" w:space="0" w:color="auto"/>
            </w:tcBorders>
            <w:shd w:val="clear" w:color="auto" w:fill="auto"/>
            <w:noWrap/>
            <w:vAlign w:val="center"/>
            <w:hideMark/>
          </w:tcPr>
          <w:p w14:paraId="6100B15A"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0</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72A0A568"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17F66D36"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5CD8468E"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1B752A38"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zeroCorrelationZoneConfig</w:t>
            </w:r>
          </w:p>
        </w:tc>
        <w:tc>
          <w:tcPr>
            <w:tcW w:w="955" w:type="pct"/>
            <w:tcBorders>
              <w:top w:val="nil"/>
              <w:left w:val="nil"/>
              <w:bottom w:val="single" w:sz="4" w:space="0" w:color="auto"/>
              <w:right w:val="single" w:sz="4" w:space="0" w:color="auto"/>
            </w:tcBorders>
            <w:shd w:val="clear" w:color="auto" w:fill="auto"/>
            <w:noWrap/>
            <w:vAlign w:val="center"/>
            <w:hideMark/>
          </w:tcPr>
          <w:p w14:paraId="78E162A8"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ZeroCorrelationZoneConfig</w:t>
            </w:r>
          </w:p>
        </w:tc>
        <w:tc>
          <w:tcPr>
            <w:tcW w:w="819" w:type="pct"/>
            <w:tcBorders>
              <w:top w:val="nil"/>
              <w:left w:val="nil"/>
              <w:bottom w:val="single" w:sz="4" w:space="0" w:color="auto"/>
              <w:right w:val="single" w:sz="4" w:space="0" w:color="auto"/>
            </w:tcBorders>
            <w:shd w:val="clear" w:color="auto" w:fill="auto"/>
            <w:noWrap/>
            <w:vAlign w:val="center"/>
            <w:hideMark/>
          </w:tcPr>
          <w:p w14:paraId="7992CFB2"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Default</w:t>
            </w:r>
          </w:p>
        </w:tc>
        <w:tc>
          <w:tcPr>
            <w:tcW w:w="905" w:type="pct"/>
            <w:tcBorders>
              <w:top w:val="single" w:sz="4" w:space="0" w:color="auto"/>
              <w:left w:val="nil"/>
              <w:bottom w:val="single" w:sz="4" w:space="0" w:color="auto"/>
              <w:right w:val="single" w:sz="4" w:space="0" w:color="auto"/>
            </w:tcBorders>
            <w:shd w:val="clear" w:color="auto" w:fill="auto"/>
            <w:noWrap/>
            <w:vAlign w:val="center"/>
          </w:tcPr>
          <w:p w14:paraId="1036EBDC" w14:textId="556C59EB" w:rsidR="006E5632" w:rsidRPr="006B23BE" w:rsidRDefault="006E5632" w:rsidP="006E5632">
            <w:pPr>
              <w:spacing w:after="0"/>
              <w:jc w:val="center"/>
              <w:rPr>
                <w:rFonts w:ascii="Arial" w:eastAsia="Times New Roman" w:hAnsi="Arial" w:cs="Arial"/>
                <w:color w:val="000000"/>
                <w:sz w:val="18"/>
                <w:szCs w:val="18"/>
              </w:rPr>
            </w:pPr>
          </w:p>
        </w:tc>
        <w:tc>
          <w:tcPr>
            <w:tcW w:w="862" w:type="pct"/>
            <w:tcBorders>
              <w:top w:val="single" w:sz="4" w:space="0" w:color="auto"/>
              <w:left w:val="nil"/>
              <w:bottom w:val="single" w:sz="4" w:space="0" w:color="auto"/>
              <w:right w:val="single" w:sz="4" w:space="0" w:color="auto"/>
            </w:tcBorders>
            <w:shd w:val="clear" w:color="auto" w:fill="auto"/>
            <w:noWrap/>
            <w:vAlign w:val="center"/>
          </w:tcPr>
          <w:p w14:paraId="260304B4" w14:textId="3EFB9ABF" w:rsidR="006E5632" w:rsidRPr="006B23BE" w:rsidRDefault="006E5632" w:rsidP="006E5632">
            <w:pPr>
              <w:spacing w:after="0"/>
              <w:jc w:val="center"/>
              <w:rPr>
                <w:rFonts w:ascii="Arial" w:eastAsia="Times New Roman" w:hAnsi="Arial" w:cs="Arial"/>
                <w:color w:val="000000"/>
                <w:sz w:val="18"/>
                <w:szCs w:val="18"/>
              </w:rPr>
            </w:pPr>
          </w:p>
        </w:tc>
      </w:tr>
      <w:tr w:rsidR="006E5632" w:rsidRPr="005A7ED3" w14:paraId="28C3EB5C"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70179544"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preambleReceivedTargetPower </w:t>
            </w:r>
          </w:p>
        </w:tc>
        <w:tc>
          <w:tcPr>
            <w:tcW w:w="955" w:type="pct"/>
            <w:tcBorders>
              <w:top w:val="nil"/>
              <w:left w:val="nil"/>
              <w:bottom w:val="single" w:sz="4" w:space="0" w:color="auto"/>
              <w:right w:val="single" w:sz="4" w:space="0" w:color="auto"/>
            </w:tcBorders>
            <w:shd w:val="clear" w:color="auto" w:fill="auto"/>
            <w:noWrap/>
            <w:vAlign w:val="center"/>
            <w:hideMark/>
          </w:tcPr>
          <w:p w14:paraId="53C6502E"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preambleReceivedTargetPower</w:t>
            </w:r>
          </w:p>
        </w:tc>
        <w:tc>
          <w:tcPr>
            <w:tcW w:w="819" w:type="pct"/>
            <w:tcBorders>
              <w:top w:val="nil"/>
              <w:left w:val="nil"/>
              <w:bottom w:val="single" w:sz="4" w:space="0" w:color="auto"/>
              <w:right w:val="single" w:sz="4" w:space="0" w:color="auto"/>
            </w:tcBorders>
            <w:shd w:val="clear" w:color="auto" w:fill="auto"/>
            <w:noWrap/>
            <w:vAlign w:val="center"/>
            <w:hideMark/>
          </w:tcPr>
          <w:p w14:paraId="79FEE5ED"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Default</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42C7A08C"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7F66E09D"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1A619BFE"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7F28F9DE"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preambleTransMax</w:t>
            </w:r>
          </w:p>
        </w:tc>
        <w:tc>
          <w:tcPr>
            <w:tcW w:w="955" w:type="pct"/>
            <w:tcBorders>
              <w:top w:val="nil"/>
              <w:left w:val="nil"/>
              <w:bottom w:val="single" w:sz="4" w:space="0" w:color="auto"/>
              <w:right w:val="single" w:sz="4" w:space="0" w:color="auto"/>
            </w:tcBorders>
            <w:shd w:val="clear" w:color="auto" w:fill="auto"/>
            <w:noWrap/>
            <w:vAlign w:val="center"/>
            <w:hideMark/>
          </w:tcPr>
          <w:p w14:paraId="6206A47F"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preambleTransMax</w:t>
            </w:r>
          </w:p>
        </w:tc>
        <w:tc>
          <w:tcPr>
            <w:tcW w:w="819" w:type="pct"/>
            <w:tcBorders>
              <w:top w:val="nil"/>
              <w:left w:val="nil"/>
              <w:bottom w:val="single" w:sz="4" w:space="0" w:color="auto"/>
              <w:right w:val="single" w:sz="4" w:space="0" w:color="auto"/>
            </w:tcBorders>
            <w:shd w:val="clear" w:color="auto" w:fill="auto"/>
            <w:noWrap/>
            <w:vAlign w:val="center"/>
            <w:hideMark/>
          </w:tcPr>
          <w:p w14:paraId="33E176E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Default</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6B9A47F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18C6B6DB"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1E6E8964"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2DAA2E19"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powerRampingStep</w:t>
            </w:r>
          </w:p>
        </w:tc>
        <w:tc>
          <w:tcPr>
            <w:tcW w:w="955" w:type="pct"/>
            <w:tcBorders>
              <w:top w:val="nil"/>
              <w:left w:val="nil"/>
              <w:bottom w:val="single" w:sz="4" w:space="0" w:color="auto"/>
              <w:right w:val="single" w:sz="4" w:space="0" w:color="auto"/>
            </w:tcBorders>
            <w:shd w:val="clear" w:color="auto" w:fill="auto"/>
            <w:noWrap/>
            <w:vAlign w:val="center"/>
            <w:hideMark/>
          </w:tcPr>
          <w:p w14:paraId="74B75237"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powerRampingStep</w:t>
            </w:r>
          </w:p>
        </w:tc>
        <w:tc>
          <w:tcPr>
            <w:tcW w:w="819" w:type="pct"/>
            <w:tcBorders>
              <w:top w:val="nil"/>
              <w:left w:val="nil"/>
              <w:bottom w:val="single" w:sz="4" w:space="0" w:color="auto"/>
              <w:right w:val="single" w:sz="4" w:space="0" w:color="auto"/>
            </w:tcBorders>
            <w:shd w:val="clear" w:color="auto" w:fill="auto"/>
            <w:noWrap/>
            <w:vAlign w:val="center"/>
            <w:hideMark/>
          </w:tcPr>
          <w:p w14:paraId="37D9FFB7"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Default</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4133F383"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0111AEE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7BB7B3B1"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119975C8"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&gt; ra-ResponseWindow</w:t>
            </w:r>
          </w:p>
        </w:tc>
        <w:tc>
          <w:tcPr>
            <w:tcW w:w="955" w:type="pct"/>
            <w:tcBorders>
              <w:top w:val="nil"/>
              <w:left w:val="nil"/>
              <w:bottom w:val="single" w:sz="4" w:space="0" w:color="auto"/>
              <w:right w:val="single" w:sz="4" w:space="0" w:color="auto"/>
            </w:tcBorders>
            <w:shd w:val="clear" w:color="auto" w:fill="auto"/>
            <w:noWrap/>
            <w:vAlign w:val="center"/>
            <w:hideMark/>
          </w:tcPr>
          <w:p w14:paraId="47483E54"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RaResponseWindow</w:t>
            </w:r>
          </w:p>
        </w:tc>
        <w:tc>
          <w:tcPr>
            <w:tcW w:w="819" w:type="pct"/>
            <w:tcBorders>
              <w:top w:val="nil"/>
              <w:left w:val="nil"/>
              <w:bottom w:val="single" w:sz="4" w:space="0" w:color="auto"/>
              <w:right w:val="single" w:sz="4" w:space="0" w:color="auto"/>
            </w:tcBorders>
            <w:shd w:val="clear" w:color="auto" w:fill="auto"/>
            <w:noWrap/>
            <w:vAlign w:val="center"/>
            <w:hideMark/>
          </w:tcPr>
          <w:p w14:paraId="398BF558"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sl4</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4950047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1DC723DE"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553FC329"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51758868"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totalNumberOfRA-Preambles </w:t>
            </w:r>
          </w:p>
        </w:tc>
        <w:tc>
          <w:tcPr>
            <w:tcW w:w="955" w:type="pct"/>
            <w:tcBorders>
              <w:top w:val="nil"/>
              <w:left w:val="nil"/>
              <w:bottom w:val="single" w:sz="4" w:space="0" w:color="auto"/>
              <w:right w:val="single" w:sz="4" w:space="0" w:color="auto"/>
            </w:tcBorders>
            <w:shd w:val="clear" w:color="auto" w:fill="auto"/>
            <w:noWrap/>
            <w:vAlign w:val="center"/>
            <w:hideMark/>
          </w:tcPr>
          <w:p w14:paraId="24FEE868"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TotalRaPreambles</w:t>
            </w:r>
          </w:p>
        </w:tc>
        <w:tc>
          <w:tcPr>
            <w:tcW w:w="819" w:type="pct"/>
            <w:tcBorders>
              <w:top w:val="nil"/>
              <w:left w:val="nil"/>
              <w:bottom w:val="single" w:sz="4" w:space="0" w:color="auto"/>
              <w:right w:val="single" w:sz="4" w:space="0" w:color="auto"/>
            </w:tcBorders>
            <w:shd w:val="clear" w:color="auto" w:fill="auto"/>
            <w:noWrap/>
            <w:vAlign w:val="center"/>
            <w:hideMark/>
          </w:tcPr>
          <w:p w14:paraId="6226A376"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63</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7F59E338"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366ED72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6C2E694C" w14:textId="77777777" w:rsidTr="00E602AD">
        <w:trPr>
          <w:trHeight w:val="290"/>
        </w:trPr>
        <w:tc>
          <w:tcPr>
            <w:tcW w:w="145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A2EE24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ssb-perRACH-OccasionAndCB-PreamblesPerSSB</w:t>
            </w:r>
          </w:p>
        </w:tc>
        <w:tc>
          <w:tcPr>
            <w:tcW w:w="955" w:type="pct"/>
            <w:tcBorders>
              <w:top w:val="nil"/>
              <w:left w:val="nil"/>
              <w:bottom w:val="single" w:sz="4" w:space="0" w:color="auto"/>
              <w:right w:val="single" w:sz="4" w:space="0" w:color="auto"/>
            </w:tcBorders>
            <w:shd w:val="clear" w:color="auto" w:fill="auto"/>
            <w:noWrap/>
            <w:vAlign w:val="center"/>
            <w:hideMark/>
          </w:tcPr>
          <w:p w14:paraId="43AA695F"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SsbPerRachOcc</w:t>
            </w:r>
          </w:p>
        </w:tc>
        <w:tc>
          <w:tcPr>
            <w:tcW w:w="819" w:type="pct"/>
            <w:tcBorders>
              <w:top w:val="nil"/>
              <w:left w:val="nil"/>
              <w:bottom w:val="single" w:sz="4" w:space="0" w:color="auto"/>
              <w:right w:val="single" w:sz="4" w:space="0" w:color="auto"/>
            </w:tcBorders>
            <w:shd w:val="clear" w:color="auto" w:fill="auto"/>
            <w:noWrap/>
            <w:vAlign w:val="center"/>
            <w:hideMark/>
          </w:tcPr>
          <w:p w14:paraId="7B993D38"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3</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40CE9A22"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50FBEFE1"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6FB33BCC" w14:textId="77777777" w:rsidTr="00E602AD">
        <w:trPr>
          <w:trHeight w:val="290"/>
        </w:trPr>
        <w:tc>
          <w:tcPr>
            <w:tcW w:w="1459" w:type="pct"/>
            <w:vMerge/>
            <w:tcBorders>
              <w:top w:val="nil"/>
              <w:left w:val="single" w:sz="4" w:space="0" w:color="auto"/>
              <w:bottom w:val="single" w:sz="4" w:space="0" w:color="auto"/>
              <w:right w:val="single" w:sz="4" w:space="0" w:color="auto"/>
            </w:tcBorders>
            <w:vAlign w:val="center"/>
            <w:hideMark/>
          </w:tcPr>
          <w:p w14:paraId="4B8A6B4A" w14:textId="77777777" w:rsidR="006E5632" w:rsidRPr="006B23BE" w:rsidRDefault="006E5632" w:rsidP="006E5632">
            <w:pPr>
              <w:spacing w:after="0"/>
              <w:rPr>
                <w:rFonts w:ascii="Arial" w:eastAsia="Times New Roman" w:hAnsi="Arial" w:cs="Arial"/>
                <w:color w:val="000000"/>
                <w:sz w:val="18"/>
                <w:szCs w:val="18"/>
              </w:rPr>
            </w:pPr>
          </w:p>
        </w:tc>
        <w:tc>
          <w:tcPr>
            <w:tcW w:w="955" w:type="pct"/>
            <w:tcBorders>
              <w:top w:val="nil"/>
              <w:left w:val="nil"/>
              <w:bottom w:val="single" w:sz="4" w:space="0" w:color="auto"/>
              <w:right w:val="single" w:sz="4" w:space="0" w:color="auto"/>
            </w:tcBorders>
            <w:shd w:val="clear" w:color="auto" w:fill="auto"/>
            <w:noWrap/>
            <w:vAlign w:val="center"/>
            <w:hideMark/>
          </w:tcPr>
          <w:p w14:paraId="1842D844"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TotalCbPreamblesPerSsb</w:t>
            </w:r>
          </w:p>
        </w:tc>
        <w:tc>
          <w:tcPr>
            <w:tcW w:w="819" w:type="pct"/>
            <w:tcBorders>
              <w:top w:val="nil"/>
              <w:left w:val="nil"/>
              <w:bottom w:val="single" w:sz="4" w:space="0" w:color="auto"/>
              <w:right w:val="single" w:sz="4" w:space="0" w:color="auto"/>
            </w:tcBorders>
            <w:shd w:val="clear" w:color="auto" w:fill="auto"/>
            <w:noWrap/>
            <w:vAlign w:val="center"/>
            <w:hideMark/>
          </w:tcPr>
          <w:p w14:paraId="576F6F22"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44</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690761A9"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5B3A8954"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21798F33"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4A09EA9C"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msg1-SubcarrierSpacing</w:t>
            </w:r>
          </w:p>
        </w:tc>
        <w:tc>
          <w:tcPr>
            <w:tcW w:w="955" w:type="pct"/>
            <w:tcBorders>
              <w:top w:val="nil"/>
              <w:left w:val="nil"/>
              <w:bottom w:val="single" w:sz="4" w:space="0" w:color="auto"/>
              <w:right w:val="single" w:sz="4" w:space="0" w:color="auto"/>
            </w:tcBorders>
            <w:shd w:val="clear" w:color="auto" w:fill="auto"/>
            <w:noWrap/>
            <w:vAlign w:val="center"/>
            <w:hideMark/>
          </w:tcPr>
          <w:p w14:paraId="797A32EB"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PrachScs</w:t>
            </w:r>
          </w:p>
        </w:tc>
        <w:tc>
          <w:tcPr>
            <w:tcW w:w="819" w:type="pct"/>
            <w:tcBorders>
              <w:top w:val="nil"/>
              <w:left w:val="nil"/>
              <w:bottom w:val="single" w:sz="4" w:space="0" w:color="auto"/>
              <w:right w:val="single" w:sz="4" w:space="0" w:color="auto"/>
            </w:tcBorders>
            <w:shd w:val="clear" w:color="auto" w:fill="auto"/>
            <w:noWrap/>
            <w:vAlign w:val="center"/>
            <w:hideMark/>
          </w:tcPr>
          <w:p w14:paraId="60004FD0"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30KHz</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0702D4E1"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12AD67F3" w14:textId="77777777" w:rsidR="006E5632" w:rsidRPr="006B23BE" w:rsidRDefault="006E5632" w:rsidP="006E5632">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r w:rsidR="006E5632" w:rsidRPr="005A7ED3" w14:paraId="610BC060" w14:textId="77777777" w:rsidTr="00E602AD">
        <w:trPr>
          <w:trHeight w:val="290"/>
        </w:trPr>
        <w:tc>
          <w:tcPr>
            <w:tcW w:w="1459" w:type="pct"/>
            <w:tcBorders>
              <w:top w:val="nil"/>
              <w:left w:val="single" w:sz="4" w:space="0" w:color="auto"/>
              <w:bottom w:val="single" w:sz="4" w:space="0" w:color="auto"/>
              <w:right w:val="single" w:sz="4" w:space="0" w:color="auto"/>
            </w:tcBorders>
            <w:shd w:val="clear" w:color="auto" w:fill="auto"/>
            <w:noWrap/>
            <w:vAlign w:val="center"/>
            <w:hideMark/>
          </w:tcPr>
          <w:p w14:paraId="4F775AAA"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restrictedSetConfig </w:t>
            </w:r>
          </w:p>
        </w:tc>
        <w:tc>
          <w:tcPr>
            <w:tcW w:w="955" w:type="pct"/>
            <w:tcBorders>
              <w:top w:val="nil"/>
              <w:left w:val="nil"/>
              <w:bottom w:val="single" w:sz="4" w:space="0" w:color="auto"/>
              <w:right w:val="single" w:sz="4" w:space="0" w:color="auto"/>
            </w:tcBorders>
            <w:shd w:val="clear" w:color="auto" w:fill="auto"/>
            <w:noWrap/>
            <w:vAlign w:val="center"/>
            <w:hideMark/>
          </w:tcPr>
          <w:p w14:paraId="30DDFC02"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PrachRestrictSet</w:t>
            </w:r>
          </w:p>
        </w:tc>
        <w:tc>
          <w:tcPr>
            <w:tcW w:w="819" w:type="pct"/>
            <w:tcBorders>
              <w:top w:val="nil"/>
              <w:left w:val="nil"/>
              <w:bottom w:val="single" w:sz="4" w:space="0" w:color="auto"/>
              <w:right w:val="single" w:sz="4" w:space="0" w:color="auto"/>
            </w:tcBorders>
            <w:shd w:val="clear" w:color="auto" w:fill="auto"/>
            <w:noWrap/>
            <w:vAlign w:val="center"/>
            <w:hideMark/>
          </w:tcPr>
          <w:p w14:paraId="4F19A0CF"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unrestrictedSet</w:t>
            </w:r>
          </w:p>
        </w:tc>
        <w:tc>
          <w:tcPr>
            <w:tcW w:w="905" w:type="pct"/>
            <w:tcBorders>
              <w:top w:val="single" w:sz="4" w:space="0" w:color="auto"/>
              <w:left w:val="nil"/>
              <w:bottom w:val="single" w:sz="4" w:space="0" w:color="auto"/>
              <w:right w:val="single" w:sz="4" w:space="0" w:color="auto"/>
            </w:tcBorders>
            <w:shd w:val="clear" w:color="auto" w:fill="auto"/>
            <w:noWrap/>
            <w:vAlign w:val="center"/>
            <w:hideMark/>
          </w:tcPr>
          <w:p w14:paraId="253AF500"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862" w:type="pct"/>
            <w:tcBorders>
              <w:top w:val="single" w:sz="4" w:space="0" w:color="auto"/>
              <w:left w:val="nil"/>
              <w:bottom w:val="single" w:sz="4" w:space="0" w:color="auto"/>
              <w:right w:val="single" w:sz="4" w:space="0" w:color="auto"/>
            </w:tcBorders>
            <w:shd w:val="clear" w:color="auto" w:fill="auto"/>
            <w:noWrap/>
            <w:vAlign w:val="center"/>
            <w:hideMark/>
          </w:tcPr>
          <w:p w14:paraId="61D5C5A2" w14:textId="77777777" w:rsidR="006E5632" w:rsidRPr="006B23BE" w:rsidRDefault="006E5632" w:rsidP="006E5632">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r>
    </w:tbl>
    <w:p w14:paraId="1EE7C82D" w14:textId="2D1CEB41" w:rsidR="00CC3B7A" w:rsidRDefault="00CC3B7A" w:rsidP="00CC3B7A"/>
    <w:p w14:paraId="2648EBA1" w14:textId="1687C562" w:rsidR="00F85E16" w:rsidRPr="0028369D" w:rsidRDefault="4F3568E7" w:rsidP="00E602AD">
      <w:pPr>
        <w:pStyle w:val="AnnexH1"/>
      </w:pPr>
      <w:bookmarkStart w:id="2598" w:name="_Ref33032127"/>
      <w:bookmarkStart w:id="2599" w:name="_Toc108166536"/>
      <w:bookmarkStart w:id="2600" w:name="_Toc108774591"/>
      <w:bookmarkStart w:id="2601" w:name="_Toc202359772"/>
      <w:bookmarkStart w:id="2602" w:name="_Hlk104490417"/>
      <w:r>
        <w:t>Throughput</w:t>
      </w:r>
      <w:r w:rsidR="6831AC75">
        <w:t xml:space="preserve"> Configuration</w:t>
      </w:r>
      <w:bookmarkEnd w:id="2598"/>
      <w:bookmarkEnd w:id="2599"/>
      <w:bookmarkEnd w:id="2600"/>
      <w:bookmarkEnd w:id="2601"/>
    </w:p>
    <w:p w14:paraId="0B2279F1" w14:textId="1F80F8CD" w:rsidR="00E602AD" w:rsidRDefault="00E602AD" w:rsidP="00E602AD">
      <w:pPr>
        <w:pStyle w:val="Caption"/>
        <w:keepNext/>
      </w:pPr>
      <w:r>
        <w:t>Table</w:t>
      </w:r>
      <w:r w:rsidR="001403BD">
        <w:t xml:space="preserve"> B.7</w:t>
      </w:r>
      <w:r w:rsidR="00673775">
        <w:t>-1</w:t>
      </w:r>
      <w:r>
        <w:t xml:space="preserve">: </w:t>
      </w:r>
      <w:r w:rsidRPr="00F529BC">
        <w:t>Throughput Configuration</w:t>
      </w:r>
    </w:p>
    <w:tbl>
      <w:tblPr>
        <w:tblW w:w="9469" w:type="dxa"/>
        <w:tblLook w:val="04A0" w:firstRow="1" w:lastRow="0" w:firstColumn="1" w:lastColumn="0" w:noHBand="0" w:noVBand="1"/>
      </w:tblPr>
      <w:tblGrid>
        <w:gridCol w:w="7735"/>
        <w:gridCol w:w="1734"/>
      </w:tblGrid>
      <w:tr w:rsidR="00D12912" w:rsidRPr="00D12912" w14:paraId="2D64BB59" w14:textId="77777777" w:rsidTr="00307B6A">
        <w:trPr>
          <w:trHeight w:val="288"/>
        </w:trPr>
        <w:tc>
          <w:tcPr>
            <w:tcW w:w="7735"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bottom"/>
            <w:hideMark/>
          </w:tcPr>
          <w:p w14:paraId="320F425B" w14:textId="77777777" w:rsidR="00D12912" w:rsidRPr="006B23BE" w:rsidRDefault="00D12912" w:rsidP="00D12912">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TDD-UL-DL-ConfigCommon</w:t>
            </w:r>
          </w:p>
        </w:tc>
        <w:tc>
          <w:tcPr>
            <w:tcW w:w="1734" w:type="dxa"/>
            <w:tcBorders>
              <w:top w:val="single" w:sz="4" w:space="0" w:color="auto"/>
              <w:left w:val="nil"/>
              <w:bottom w:val="single" w:sz="4" w:space="0" w:color="auto"/>
              <w:right w:val="single" w:sz="4" w:space="0" w:color="auto"/>
            </w:tcBorders>
            <w:shd w:val="clear" w:color="auto" w:fill="ACB9CA" w:themeFill="text2" w:themeFillTint="66"/>
            <w:noWrap/>
            <w:vAlign w:val="bottom"/>
            <w:hideMark/>
          </w:tcPr>
          <w:p w14:paraId="0E7158B4" w14:textId="77777777" w:rsidR="00D12912" w:rsidRPr="006B23BE" w:rsidRDefault="00D12912" w:rsidP="00307B6A">
            <w:pPr>
              <w:spacing w:after="0"/>
              <w:jc w:val="center"/>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Default</w:t>
            </w:r>
          </w:p>
        </w:tc>
      </w:tr>
      <w:tr w:rsidR="00D12912" w:rsidRPr="00D12912" w14:paraId="0259E0C5"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0C740387"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referenceSubcarrierSpacing          SubcarrierSpacing,</w:t>
            </w:r>
          </w:p>
        </w:tc>
        <w:tc>
          <w:tcPr>
            <w:tcW w:w="1734" w:type="dxa"/>
            <w:tcBorders>
              <w:top w:val="nil"/>
              <w:left w:val="nil"/>
              <w:bottom w:val="single" w:sz="4" w:space="0" w:color="auto"/>
              <w:right w:val="single" w:sz="4" w:space="0" w:color="auto"/>
            </w:tcBorders>
            <w:shd w:val="clear" w:color="auto" w:fill="auto"/>
            <w:noWrap/>
            <w:vAlign w:val="bottom"/>
            <w:hideMark/>
          </w:tcPr>
          <w:p w14:paraId="59B7FC60" w14:textId="77777777" w:rsidR="00D12912" w:rsidRPr="006B23BE" w:rsidRDefault="00D12912" w:rsidP="00307B6A">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30 KHz</w:t>
            </w:r>
          </w:p>
        </w:tc>
      </w:tr>
      <w:tr w:rsidR="00D12912" w:rsidRPr="00D12912" w14:paraId="2C42C744"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4D109CA3"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pattern1                            TDD-UL-DL-Pattern,</w:t>
            </w:r>
          </w:p>
        </w:tc>
        <w:tc>
          <w:tcPr>
            <w:tcW w:w="1734" w:type="dxa"/>
            <w:tcBorders>
              <w:top w:val="nil"/>
              <w:left w:val="nil"/>
              <w:bottom w:val="single" w:sz="4" w:space="0" w:color="auto"/>
              <w:right w:val="single" w:sz="4" w:space="0" w:color="auto"/>
            </w:tcBorders>
            <w:shd w:val="clear" w:color="auto" w:fill="auto"/>
            <w:noWrap/>
            <w:vAlign w:val="bottom"/>
            <w:hideMark/>
          </w:tcPr>
          <w:p w14:paraId="11560677" w14:textId="1652805E" w:rsidR="00D12912" w:rsidRPr="006B23BE" w:rsidRDefault="00D12912" w:rsidP="00307B6A">
            <w:pPr>
              <w:spacing w:after="0"/>
              <w:jc w:val="center"/>
              <w:rPr>
                <w:rFonts w:ascii="Arial" w:eastAsia="Times New Roman" w:hAnsi="Arial" w:cs="Arial"/>
                <w:color w:val="000000"/>
                <w:sz w:val="18"/>
                <w:szCs w:val="18"/>
              </w:rPr>
            </w:pPr>
          </w:p>
        </w:tc>
      </w:tr>
      <w:tr w:rsidR="00D12912" w:rsidRPr="00D12912" w14:paraId="3E4871F2"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18E352D9"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TDD-UL-DL-Pattern ::=  </w:t>
            </w:r>
          </w:p>
        </w:tc>
        <w:tc>
          <w:tcPr>
            <w:tcW w:w="1734" w:type="dxa"/>
            <w:tcBorders>
              <w:top w:val="nil"/>
              <w:left w:val="nil"/>
              <w:bottom w:val="single" w:sz="4" w:space="0" w:color="auto"/>
              <w:right w:val="single" w:sz="4" w:space="0" w:color="auto"/>
            </w:tcBorders>
            <w:shd w:val="clear" w:color="auto" w:fill="auto"/>
            <w:noWrap/>
            <w:vAlign w:val="bottom"/>
            <w:hideMark/>
          </w:tcPr>
          <w:p w14:paraId="63EE0BD2" w14:textId="76136203" w:rsidR="00D12912" w:rsidRPr="006B23BE" w:rsidRDefault="00D12912" w:rsidP="00307B6A">
            <w:pPr>
              <w:spacing w:after="0"/>
              <w:jc w:val="center"/>
              <w:rPr>
                <w:rFonts w:ascii="Arial" w:eastAsia="Times New Roman" w:hAnsi="Arial" w:cs="Arial"/>
                <w:color w:val="000000"/>
                <w:sz w:val="18"/>
                <w:szCs w:val="18"/>
              </w:rPr>
            </w:pPr>
          </w:p>
        </w:tc>
      </w:tr>
      <w:tr w:rsidR="00D12912" w:rsidRPr="00D12912" w14:paraId="1BBCD222"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7C483803"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dl-UL-TransmissionPeriodicity      </w:t>
            </w:r>
          </w:p>
        </w:tc>
        <w:tc>
          <w:tcPr>
            <w:tcW w:w="1734" w:type="dxa"/>
            <w:tcBorders>
              <w:top w:val="nil"/>
              <w:left w:val="nil"/>
              <w:bottom w:val="single" w:sz="4" w:space="0" w:color="auto"/>
              <w:right w:val="single" w:sz="4" w:space="0" w:color="auto"/>
            </w:tcBorders>
            <w:shd w:val="clear" w:color="auto" w:fill="auto"/>
            <w:noWrap/>
            <w:vAlign w:val="bottom"/>
            <w:hideMark/>
          </w:tcPr>
          <w:p w14:paraId="7999C8E4" w14:textId="77777777" w:rsidR="00D12912" w:rsidRPr="006B23BE" w:rsidRDefault="00D12912" w:rsidP="00307B6A">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ms2p5</w:t>
            </w:r>
          </w:p>
        </w:tc>
      </w:tr>
      <w:tr w:rsidR="00D12912" w:rsidRPr="00D12912" w14:paraId="7C064236"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35D62D35"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nrofDownlinkSlots                   </w:t>
            </w:r>
            <w:r w:rsidRPr="006B23BE">
              <w:rPr>
                <w:rFonts w:ascii="Arial" w:eastAsia="Times New Roman" w:hAnsi="Arial" w:cs="Arial"/>
                <w:color w:val="993366"/>
                <w:sz w:val="18"/>
                <w:szCs w:val="18"/>
                <w:lang w:val="en-GB"/>
              </w:rPr>
              <w:t>INTEGER</w:t>
            </w:r>
            <w:r w:rsidRPr="006B23BE">
              <w:rPr>
                <w:rFonts w:ascii="Arial" w:eastAsia="Times New Roman" w:hAnsi="Arial" w:cs="Arial"/>
                <w:color w:val="000000"/>
                <w:sz w:val="18"/>
                <w:szCs w:val="18"/>
                <w:lang w:val="en-GB"/>
              </w:rPr>
              <w:t xml:space="preserve"> (0..maxNrofSlots),</w:t>
            </w:r>
          </w:p>
        </w:tc>
        <w:tc>
          <w:tcPr>
            <w:tcW w:w="1734" w:type="dxa"/>
            <w:tcBorders>
              <w:top w:val="nil"/>
              <w:left w:val="nil"/>
              <w:bottom w:val="single" w:sz="4" w:space="0" w:color="auto"/>
              <w:right w:val="single" w:sz="4" w:space="0" w:color="auto"/>
            </w:tcBorders>
            <w:shd w:val="clear" w:color="auto" w:fill="auto"/>
            <w:noWrap/>
            <w:vAlign w:val="bottom"/>
            <w:hideMark/>
          </w:tcPr>
          <w:p w14:paraId="74910F56" w14:textId="77777777" w:rsidR="00D12912" w:rsidRPr="006B23BE" w:rsidRDefault="00D12912" w:rsidP="00307B6A">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3</w:t>
            </w:r>
          </w:p>
        </w:tc>
      </w:tr>
      <w:tr w:rsidR="00D12912" w:rsidRPr="00D12912" w14:paraId="4198AED7"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17270815"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nrofDownlinkSymbols                 </w:t>
            </w:r>
            <w:r w:rsidRPr="006B23BE">
              <w:rPr>
                <w:rFonts w:ascii="Arial" w:eastAsia="Times New Roman" w:hAnsi="Arial" w:cs="Arial"/>
                <w:color w:val="993366"/>
                <w:sz w:val="18"/>
                <w:szCs w:val="18"/>
                <w:lang w:val="en-GB"/>
              </w:rPr>
              <w:t>INTEGER</w:t>
            </w:r>
            <w:r w:rsidRPr="006B23BE">
              <w:rPr>
                <w:rFonts w:ascii="Arial" w:eastAsia="Times New Roman" w:hAnsi="Arial" w:cs="Arial"/>
                <w:color w:val="000000"/>
                <w:sz w:val="18"/>
                <w:szCs w:val="18"/>
                <w:lang w:val="en-GB"/>
              </w:rPr>
              <w:t xml:space="preserve"> (0..maxNrofSymbols-1),</w:t>
            </w:r>
          </w:p>
        </w:tc>
        <w:tc>
          <w:tcPr>
            <w:tcW w:w="1734" w:type="dxa"/>
            <w:tcBorders>
              <w:top w:val="nil"/>
              <w:left w:val="nil"/>
              <w:bottom w:val="single" w:sz="4" w:space="0" w:color="auto"/>
              <w:right w:val="single" w:sz="4" w:space="0" w:color="auto"/>
            </w:tcBorders>
            <w:shd w:val="clear" w:color="auto" w:fill="auto"/>
            <w:noWrap/>
            <w:vAlign w:val="bottom"/>
            <w:hideMark/>
          </w:tcPr>
          <w:p w14:paraId="4F6DC7D9" w14:textId="77777777" w:rsidR="00D12912" w:rsidRPr="006B23BE" w:rsidRDefault="00D12912" w:rsidP="00307B6A">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10</w:t>
            </w:r>
          </w:p>
        </w:tc>
      </w:tr>
      <w:tr w:rsidR="00D12912" w:rsidRPr="00D12912" w14:paraId="2F0C89F4"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1978543C"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nrofUplinkSlots                     </w:t>
            </w:r>
            <w:r w:rsidRPr="006B23BE">
              <w:rPr>
                <w:rFonts w:ascii="Arial" w:eastAsia="Times New Roman" w:hAnsi="Arial" w:cs="Arial"/>
                <w:color w:val="993366"/>
                <w:sz w:val="18"/>
                <w:szCs w:val="18"/>
                <w:lang w:val="en-GB"/>
              </w:rPr>
              <w:t>INTEGER</w:t>
            </w:r>
            <w:r w:rsidRPr="006B23BE">
              <w:rPr>
                <w:rFonts w:ascii="Arial" w:eastAsia="Times New Roman" w:hAnsi="Arial" w:cs="Arial"/>
                <w:color w:val="000000"/>
                <w:sz w:val="18"/>
                <w:szCs w:val="18"/>
                <w:lang w:val="en-GB"/>
              </w:rPr>
              <w:t xml:space="preserve"> (0..maxNrofSlots),</w:t>
            </w:r>
          </w:p>
        </w:tc>
        <w:tc>
          <w:tcPr>
            <w:tcW w:w="1734" w:type="dxa"/>
            <w:tcBorders>
              <w:top w:val="nil"/>
              <w:left w:val="nil"/>
              <w:bottom w:val="single" w:sz="4" w:space="0" w:color="auto"/>
              <w:right w:val="single" w:sz="4" w:space="0" w:color="auto"/>
            </w:tcBorders>
            <w:shd w:val="clear" w:color="auto" w:fill="auto"/>
            <w:noWrap/>
            <w:vAlign w:val="bottom"/>
            <w:hideMark/>
          </w:tcPr>
          <w:p w14:paraId="38444B61" w14:textId="77777777" w:rsidR="00D12912" w:rsidRPr="006B23BE" w:rsidRDefault="00D12912" w:rsidP="00307B6A">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D12912" w:rsidRPr="00D12912" w14:paraId="008B24B4" w14:textId="77777777" w:rsidTr="00307B6A">
        <w:trPr>
          <w:trHeight w:val="288"/>
        </w:trPr>
        <w:tc>
          <w:tcPr>
            <w:tcW w:w="7735" w:type="dxa"/>
            <w:tcBorders>
              <w:top w:val="nil"/>
              <w:left w:val="single" w:sz="4" w:space="0" w:color="auto"/>
              <w:bottom w:val="single" w:sz="4" w:space="0" w:color="auto"/>
              <w:right w:val="single" w:sz="4" w:space="0" w:color="auto"/>
            </w:tcBorders>
            <w:shd w:val="clear" w:color="auto" w:fill="auto"/>
            <w:noWrap/>
            <w:vAlign w:val="bottom"/>
            <w:hideMark/>
          </w:tcPr>
          <w:p w14:paraId="0F151495" w14:textId="77777777" w:rsidR="00D12912" w:rsidRPr="006B23BE" w:rsidRDefault="00D12912" w:rsidP="00D12912">
            <w:pPr>
              <w:spacing w:after="0"/>
              <w:rPr>
                <w:rFonts w:ascii="Arial" w:eastAsia="Times New Roman" w:hAnsi="Arial" w:cs="Arial"/>
                <w:color w:val="000000"/>
                <w:sz w:val="18"/>
                <w:szCs w:val="18"/>
              </w:rPr>
            </w:pPr>
            <w:r w:rsidRPr="006B23BE">
              <w:rPr>
                <w:rFonts w:ascii="Arial" w:eastAsia="Times New Roman" w:hAnsi="Arial" w:cs="Arial"/>
                <w:sz w:val="18"/>
                <w:szCs w:val="18"/>
                <w:lang w:val="en-GB"/>
              </w:rPr>
              <w:t xml:space="preserve">    nrofUplinkSymbols                   </w:t>
            </w:r>
            <w:r w:rsidRPr="006B23BE">
              <w:rPr>
                <w:rFonts w:ascii="Arial" w:eastAsia="Times New Roman" w:hAnsi="Arial" w:cs="Arial"/>
                <w:color w:val="993366"/>
                <w:sz w:val="18"/>
                <w:szCs w:val="18"/>
                <w:lang w:val="en-GB"/>
              </w:rPr>
              <w:t>INTEGER</w:t>
            </w:r>
            <w:r w:rsidRPr="006B23BE">
              <w:rPr>
                <w:rFonts w:ascii="Arial" w:eastAsia="Times New Roman" w:hAnsi="Arial" w:cs="Arial"/>
                <w:color w:val="000000"/>
                <w:sz w:val="18"/>
                <w:szCs w:val="18"/>
                <w:lang w:val="en-GB"/>
              </w:rPr>
              <w:t xml:space="preserve"> (0..maxNrofSymbols-1),</w:t>
            </w:r>
          </w:p>
        </w:tc>
        <w:tc>
          <w:tcPr>
            <w:tcW w:w="1734" w:type="dxa"/>
            <w:tcBorders>
              <w:top w:val="nil"/>
              <w:left w:val="nil"/>
              <w:bottom w:val="single" w:sz="4" w:space="0" w:color="auto"/>
              <w:right w:val="single" w:sz="4" w:space="0" w:color="auto"/>
            </w:tcBorders>
            <w:shd w:val="clear" w:color="auto" w:fill="auto"/>
            <w:noWrap/>
            <w:vAlign w:val="bottom"/>
            <w:hideMark/>
          </w:tcPr>
          <w:p w14:paraId="36C361C9" w14:textId="77777777" w:rsidR="00D12912" w:rsidRPr="006B23BE" w:rsidRDefault="00D12912" w:rsidP="00307B6A">
            <w:pPr>
              <w:spacing w:after="0"/>
              <w:jc w:val="center"/>
              <w:rPr>
                <w:rFonts w:ascii="Arial" w:eastAsia="Times New Roman" w:hAnsi="Arial" w:cs="Arial"/>
                <w:color w:val="000000"/>
                <w:sz w:val="18"/>
                <w:szCs w:val="18"/>
              </w:rPr>
            </w:pPr>
            <w:r w:rsidRPr="006B23BE">
              <w:rPr>
                <w:rFonts w:ascii="Arial" w:eastAsia="Times New Roman" w:hAnsi="Arial" w:cs="Arial"/>
                <w:color w:val="000000"/>
                <w:sz w:val="18"/>
                <w:szCs w:val="18"/>
              </w:rPr>
              <w:t>2</w:t>
            </w:r>
          </w:p>
        </w:tc>
      </w:tr>
      <w:bookmarkEnd w:id="2602"/>
    </w:tbl>
    <w:p w14:paraId="54FB5615" w14:textId="77777777" w:rsidR="00F85E16" w:rsidRDefault="00F85E16" w:rsidP="007645E6">
      <w:pPr>
        <w:rPr>
          <w:lang w:val="en-GB"/>
        </w:rPr>
      </w:pPr>
    </w:p>
    <w:p w14:paraId="4E56B1C7" w14:textId="221E6F07" w:rsidR="00F85E16" w:rsidRDefault="00F85E16" w:rsidP="007645E6">
      <w:pPr>
        <w:rPr>
          <w:lang w:val="en-GB"/>
        </w:rPr>
      </w:pPr>
      <w:r>
        <w:rPr>
          <w:lang w:val="en-GB"/>
        </w:rPr>
        <w:t xml:space="preserve">Time slot configuration: </w:t>
      </w:r>
      <w:r w:rsidR="00471CF7">
        <w:rPr>
          <w:lang w:val="en-GB"/>
        </w:rPr>
        <w:t>DDDSU</w:t>
      </w:r>
    </w:p>
    <w:p w14:paraId="04962275" w14:textId="2A6D4999" w:rsidR="00471CF7" w:rsidRDefault="00471CF7" w:rsidP="007645E6">
      <w:pPr>
        <w:rPr>
          <w:lang w:val="en-GB"/>
        </w:rPr>
      </w:pPr>
      <w:r>
        <w:rPr>
          <w:lang w:val="en-GB"/>
        </w:rPr>
        <w:t>Bandwidth: 100 MHz</w:t>
      </w:r>
    </w:p>
    <w:tbl>
      <w:tblPr>
        <w:tblW w:w="9445" w:type="dxa"/>
        <w:tblLook w:val="04A0" w:firstRow="1" w:lastRow="0" w:firstColumn="1" w:lastColumn="0" w:noHBand="0" w:noVBand="1"/>
      </w:tblPr>
      <w:tblGrid>
        <w:gridCol w:w="2480"/>
        <w:gridCol w:w="1280"/>
        <w:gridCol w:w="1300"/>
        <w:gridCol w:w="2480"/>
        <w:gridCol w:w="1905"/>
      </w:tblGrid>
      <w:tr w:rsidR="00471CF7" w:rsidRPr="00471CF7" w14:paraId="090A67AE" w14:textId="77777777" w:rsidTr="00F6018E">
        <w:trPr>
          <w:trHeight w:val="288"/>
        </w:trPr>
        <w:tc>
          <w:tcPr>
            <w:tcW w:w="2480"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bottom"/>
            <w:hideMark/>
          </w:tcPr>
          <w:p w14:paraId="5ED91C51" w14:textId="77777777" w:rsidR="00471CF7" w:rsidRPr="006B23BE" w:rsidRDefault="00471CF7" w:rsidP="00471CF7">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Downlink</w:t>
            </w:r>
          </w:p>
        </w:tc>
        <w:tc>
          <w:tcPr>
            <w:tcW w:w="1280" w:type="dxa"/>
            <w:tcBorders>
              <w:top w:val="single" w:sz="4" w:space="0" w:color="auto"/>
              <w:left w:val="nil"/>
              <w:bottom w:val="single" w:sz="4" w:space="0" w:color="auto"/>
              <w:right w:val="single" w:sz="4" w:space="0" w:color="auto"/>
            </w:tcBorders>
            <w:shd w:val="clear" w:color="auto" w:fill="ACB9CA" w:themeFill="text2" w:themeFillTint="66"/>
            <w:noWrap/>
            <w:vAlign w:val="bottom"/>
            <w:hideMark/>
          </w:tcPr>
          <w:p w14:paraId="4A202E6F" w14:textId="3AAD8079" w:rsidR="00471CF7" w:rsidRPr="006B23BE" w:rsidRDefault="00471CF7" w:rsidP="00471CF7">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Suggested</w:t>
            </w:r>
          </w:p>
        </w:tc>
        <w:tc>
          <w:tcPr>
            <w:tcW w:w="1300" w:type="dxa"/>
            <w:tcBorders>
              <w:top w:val="single" w:sz="4" w:space="0" w:color="auto"/>
              <w:left w:val="nil"/>
              <w:bottom w:val="single" w:sz="4" w:space="0" w:color="auto"/>
              <w:right w:val="single" w:sz="4" w:space="0" w:color="auto"/>
            </w:tcBorders>
            <w:shd w:val="clear" w:color="auto" w:fill="ACB9CA" w:themeFill="text2" w:themeFillTint="66"/>
            <w:noWrap/>
            <w:vAlign w:val="bottom"/>
            <w:hideMark/>
          </w:tcPr>
          <w:p w14:paraId="4FA23E73" w14:textId="77777777" w:rsidR="00471CF7" w:rsidRPr="006B23BE" w:rsidRDefault="00471CF7" w:rsidP="00471CF7">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 </w:t>
            </w:r>
          </w:p>
        </w:tc>
        <w:tc>
          <w:tcPr>
            <w:tcW w:w="2480" w:type="dxa"/>
            <w:tcBorders>
              <w:top w:val="single" w:sz="4" w:space="0" w:color="auto"/>
              <w:left w:val="nil"/>
              <w:bottom w:val="single" w:sz="4" w:space="0" w:color="auto"/>
              <w:right w:val="single" w:sz="4" w:space="0" w:color="auto"/>
            </w:tcBorders>
            <w:shd w:val="clear" w:color="auto" w:fill="ACB9CA" w:themeFill="text2" w:themeFillTint="66"/>
            <w:noWrap/>
            <w:vAlign w:val="bottom"/>
            <w:hideMark/>
          </w:tcPr>
          <w:p w14:paraId="1E42B1B9" w14:textId="77777777" w:rsidR="00471CF7" w:rsidRPr="006B23BE" w:rsidRDefault="00471CF7" w:rsidP="00471CF7">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Uplink</w:t>
            </w:r>
          </w:p>
        </w:tc>
        <w:tc>
          <w:tcPr>
            <w:tcW w:w="1905" w:type="dxa"/>
            <w:tcBorders>
              <w:top w:val="single" w:sz="4" w:space="0" w:color="auto"/>
              <w:left w:val="nil"/>
              <w:bottom w:val="single" w:sz="4" w:space="0" w:color="auto"/>
              <w:right w:val="single" w:sz="4" w:space="0" w:color="auto"/>
            </w:tcBorders>
            <w:shd w:val="clear" w:color="auto" w:fill="ACB9CA" w:themeFill="text2" w:themeFillTint="66"/>
            <w:noWrap/>
            <w:vAlign w:val="bottom"/>
            <w:hideMark/>
          </w:tcPr>
          <w:p w14:paraId="7FA8C7EA" w14:textId="77777777" w:rsidR="00471CF7" w:rsidRPr="006B23BE" w:rsidRDefault="00471CF7" w:rsidP="00471CF7">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Config</w:t>
            </w:r>
          </w:p>
        </w:tc>
      </w:tr>
      <w:tr w:rsidR="00471CF7" w:rsidRPr="00471CF7" w14:paraId="7ECF618E"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6F382180" w14:textId="30190D28" w:rsidR="00471CF7" w:rsidRPr="006B23BE" w:rsidRDefault="00DD6A45"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U</w:t>
            </w:r>
          </w:p>
        </w:tc>
        <w:tc>
          <w:tcPr>
            <w:tcW w:w="1280" w:type="dxa"/>
            <w:tcBorders>
              <w:top w:val="nil"/>
              <w:left w:val="nil"/>
              <w:bottom w:val="single" w:sz="4" w:space="0" w:color="auto"/>
              <w:right w:val="single" w:sz="4" w:space="0" w:color="auto"/>
            </w:tcBorders>
            <w:shd w:val="clear" w:color="auto" w:fill="auto"/>
            <w:noWrap/>
            <w:vAlign w:val="bottom"/>
            <w:hideMark/>
          </w:tcPr>
          <w:p w14:paraId="576A1A8B"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c>
          <w:tcPr>
            <w:tcW w:w="1300" w:type="dxa"/>
            <w:tcBorders>
              <w:top w:val="nil"/>
              <w:left w:val="nil"/>
              <w:bottom w:val="single" w:sz="4" w:space="0" w:color="auto"/>
              <w:right w:val="single" w:sz="4" w:space="0" w:color="auto"/>
            </w:tcBorders>
            <w:shd w:val="clear" w:color="auto" w:fill="auto"/>
            <w:noWrap/>
            <w:vAlign w:val="bottom"/>
            <w:hideMark/>
          </w:tcPr>
          <w:p w14:paraId="1C8927D5"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54C9C7FB" w14:textId="547D3E17" w:rsidR="00471CF7" w:rsidRPr="006B23BE" w:rsidRDefault="00F24EB1"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U</w:t>
            </w:r>
          </w:p>
        </w:tc>
        <w:tc>
          <w:tcPr>
            <w:tcW w:w="1905" w:type="dxa"/>
            <w:tcBorders>
              <w:top w:val="nil"/>
              <w:left w:val="nil"/>
              <w:bottom w:val="single" w:sz="4" w:space="0" w:color="auto"/>
              <w:right w:val="single" w:sz="4" w:space="0" w:color="auto"/>
            </w:tcBorders>
            <w:shd w:val="clear" w:color="auto" w:fill="auto"/>
            <w:noWrap/>
            <w:vAlign w:val="bottom"/>
            <w:hideMark/>
          </w:tcPr>
          <w:p w14:paraId="5C09CB76"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471CF7" w:rsidRPr="00471CF7" w14:paraId="5E4135C7"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74DE6FCE"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Max RBs</w:t>
            </w:r>
          </w:p>
        </w:tc>
        <w:tc>
          <w:tcPr>
            <w:tcW w:w="1280" w:type="dxa"/>
            <w:tcBorders>
              <w:top w:val="nil"/>
              <w:left w:val="nil"/>
              <w:bottom w:val="single" w:sz="4" w:space="0" w:color="auto"/>
              <w:right w:val="single" w:sz="4" w:space="0" w:color="auto"/>
            </w:tcBorders>
            <w:shd w:val="clear" w:color="auto" w:fill="auto"/>
            <w:noWrap/>
            <w:vAlign w:val="bottom"/>
            <w:hideMark/>
          </w:tcPr>
          <w:p w14:paraId="14742F58"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275</w:t>
            </w:r>
          </w:p>
        </w:tc>
        <w:tc>
          <w:tcPr>
            <w:tcW w:w="1300" w:type="dxa"/>
            <w:tcBorders>
              <w:top w:val="nil"/>
              <w:left w:val="nil"/>
              <w:bottom w:val="single" w:sz="4" w:space="0" w:color="auto"/>
              <w:right w:val="single" w:sz="4" w:space="0" w:color="auto"/>
            </w:tcBorders>
            <w:shd w:val="clear" w:color="auto" w:fill="auto"/>
            <w:noWrap/>
            <w:vAlign w:val="bottom"/>
            <w:hideMark/>
          </w:tcPr>
          <w:p w14:paraId="48490009"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33933489"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Max RBs</w:t>
            </w:r>
          </w:p>
        </w:tc>
        <w:tc>
          <w:tcPr>
            <w:tcW w:w="1905" w:type="dxa"/>
            <w:tcBorders>
              <w:top w:val="nil"/>
              <w:left w:val="nil"/>
              <w:bottom w:val="single" w:sz="4" w:space="0" w:color="auto"/>
              <w:right w:val="single" w:sz="4" w:space="0" w:color="auto"/>
            </w:tcBorders>
            <w:shd w:val="clear" w:color="auto" w:fill="auto"/>
            <w:noWrap/>
            <w:vAlign w:val="bottom"/>
            <w:hideMark/>
          </w:tcPr>
          <w:p w14:paraId="31532863"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275</w:t>
            </w:r>
          </w:p>
        </w:tc>
      </w:tr>
      <w:tr w:rsidR="00471CF7" w:rsidRPr="00471CF7" w14:paraId="085E9732"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06B90F01"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layers</w:t>
            </w:r>
          </w:p>
        </w:tc>
        <w:tc>
          <w:tcPr>
            <w:tcW w:w="1280" w:type="dxa"/>
            <w:tcBorders>
              <w:top w:val="nil"/>
              <w:left w:val="nil"/>
              <w:bottom w:val="single" w:sz="4" w:space="0" w:color="auto"/>
              <w:right w:val="single" w:sz="4" w:space="0" w:color="auto"/>
            </w:tcBorders>
            <w:shd w:val="clear" w:color="auto" w:fill="auto"/>
            <w:noWrap/>
            <w:vAlign w:val="bottom"/>
            <w:hideMark/>
          </w:tcPr>
          <w:p w14:paraId="04814892"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w:t>
            </w:r>
          </w:p>
        </w:tc>
        <w:tc>
          <w:tcPr>
            <w:tcW w:w="1300" w:type="dxa"/>
            <w:tcBorders>
              <w:top w:val="nil"/>
              <w:left w:val="nil"/>
              <w:bottom w:val="single" w:sz="4" w:space="0" w:color="auto"/>
              <w:right w:val="single" w:sz="4" w:space="0" w:color="auto"/>
            </w:tcBorders>
            <w:shd w:val="clear" w:color="auto" w:fill="auto"/>
            <w:noWrap/>
            <w:vAlign w:val="bottom"/>
            <w:hideMark/>
          </w:tcPr>
          <w:p w14:paraId="6EC9CD25"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4ED008EA"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layers</w:t>
            </w:r>
          </w:p>
        </w:tc>
        <w:tc>
          <w:tcPr>
            <w:tcW w:w="1905" w:type="dxa"/>
            <w:tcBorders>
              <w:top w:val="nil"/>
              <w:left w:val="nil"/>
              <w:bottom w:val="single" w:sz="4" w:space="0" w:color="auto"/>
              <w:right w:val="single" w:sz="4" w:space="0" w:color="auto"/>
            </w:tcBorders>
            <w:shd w:val="clear" w:color="auto" w:fill="auto"/>
            <w:noWrap/>
            <w:vAlign w:val="bottom"/>
            <w:hideMark/>
          </w:tcPr>
          <w:p w14:paraId="1DF2D83E"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w:t>
            </w:r>
          </w:p>
        </w:tc>
      </w:tr>
      <w:tr w:rsidR="00471CF7" w:rsidRPr="00471CF7" w14:paraId="0B478AF8"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2FDB1662"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Code rate for DL (MCS 28)</w:t>
            </w:r>
          </w:p>
        </w:tc>
        <w:tc>
          <w:tcPr>
            <w:tcW w:w="1280" w:type="dxa"/>
            <w:tcBorders>
              <w:top w:val="nil"/>
              <w:left w:val="nil"/>
              <w:bottom w:val="single" w:sz="4" w:space="0" w:color="auto"/>
              <w:right w:val="single" w:sz="4" w:space="0" w:color="auto"/>
            </w:tcBorders>
            <w:shd w:val="clear" w:color="auto" w:fill="auto"/>
            <w:noWrap/>
            <w:vAlign w:val="bottom"/>
            <w:hideMark/>
          </w:tcPr>
          <w:p w14:paraId="02F67071"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5.5547</w:t>
            </w:r>
          </w:p>
        </w:tc>
        <w:tc>
          <w:tcPr>
            <w:tcW w:w="1300" w:type="dxa"/>
            <w:tcBorders>
              <w:top w:val="nil"/>
              <w:left w:val="nil"/>
              <w:bottom w:val="single" w:sz="4" w:space="0" w:color="auto"/>
              <w:right w:val="single" w:sz="4" w:space="0" w:color="auto"/>
            </w:tcBorders>
            <w:shd w:val="clear" w:color="auto" w:fill="auto"/>
            <w:noWrap/>
            <w:vAlign w:val="bottom"/>
            <w:hideMark/>
          </w:tcPr>
          <w:p w14:paraId="4344536D"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2F41552B"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Code rate for UL (MCS 28)</w:t>
            </w:r>
          </w:p>
        </w:tc>
        <w:tc>
          <w:tcPr>
            <w:tcW w:w="1905" w:type="dxa"/>
            <w:tcBorders>
              <w:top w:val="nil"/>
              <w:left w:val="nil"/>
              <w:bottom w:val="single" w:sz="4" w:space="0" w:color="auto"/>
              <w:right w:val="single" w:sz="4" w:space="0" w:color="auto"/>
            </w:tcBorders>
            <w:shd w:val="clear" w:color="auto" w:fill="auto"/>
            <w:noWrap/>
            <w:vAlign w:val="bottom"/>
            <w:hideMark/>
          </w:tcPr>
          <w:p w14:paraId="786D118F"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5.5547</w:t>
            </w:r>
          </w:p>
        </w:tc>
      </w:tr>
      <w:tr w:rsidR="00471CF7" w:rsidRPr="00471CF7" w14:paraId="1208009A"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52AB14D9"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Subcarriers</w:t>
            </w:r>
          </w:p>
        </w:tc>
        <w:tc>
          <w:tcPr>
            <w:tcW w:w="1280" w:type="dxa"/>
            <w:tcBorders>
              <w:top w:val="nil"/>
              <w:left w:val="nil"/>
              <w:bottom w:val="single" w:sz="4" w:space="0" w:color="auto"/>
              <w:right w:val="single" w:sz="4" w:space="0" w:color="auto"/>
            </w:tcBorders>
            <w:shd w:val="clear" w:color="auto" w:fill="auto"/>
            <w:noWrap/>
            <w:vAlign w:val="bottom"/>
            <w:hideMark/>
          </w:tcPr>
          <w:p w14:paraId="084BB0FC"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12</w:t>
            </w:r>
          </w:p>
        </w:tc>
        <w:tc>
          <w:tcPr>
            <w:tcW w:w="1300" w:type="dxa"/>
            <w:tcBorders>
              <w:top w:val="nil"/>
              <w:left w:val="nil"/>
              <w:bottom w:val="single" w:sz="4" w:space="0" w:color="auto"/>
              <w:right w:val="single" w:sz="4" w:space="0" w:color="auto"/>
            </w:tcBorders>
            <w:shd w:val="clear" w:color="auto" w:fill="auto"/>
            <w:noWrap/>
            <w:vAlign w:val="bottom"/>
            <w:hideMark/>
          </w:tcPr>
          <w:p w14:paraId="5AD17974"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312D430A"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Subcarriers</w:t>
            </w:r>
          </w:p>
        </w:tc>
        <w:tc>
          <w:tcPr>
            <w:tcW w:w="1905" w:type="dxa"/>
            <w:tcBorders>
              <w:top w:val="nil"/>
              <w:left w:val="nil"/>
              <w:bottom w:val="single" w:sz="4" w:space="0" w:color="auto"/>
              <w:right w:val="single" w:sz="4" w:space="0" w:color="auto"/>
            </w:tcBorders>
            <w:shd w:val="clear" w:color="auto" w:fill="auto"/>
            <w:noWrap/>
            <w:vAlign w:val="bottom"/>
            <w:hideMark/>
          </w:tcPr>
          <w:p w14:paraId="30719FB0"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12</w:t>
            </w:r>
          </w:p>
        </w:tc>
      </w:tr>
      <w:tr w:rsidR="00471CF7" w:rsidRPr="00471CF7" w14:paraId="5881AF8E"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580BC95E"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Slot config per sec</w:t>
            </w:r>
          </w:p>
        </w:tc>
        <w:tc>
          <w:tcPr>
            <w:tcW w:w="1280" w:type="dxa"/>
            <w:tcBorders>
              <w:top w:val="nil"/>
              <w:left w:val="nil"/>
              <w:bottom w:val="single" w:sz="4" w:space="0" w:color="auto"/>
              <w:right w:val="single" w:sz="4" w:space="0" w:color="auto"/>
            </w:tcBorders>
            <w:shd w:val="clear" w:color="auto" w:fill="auto"/>
            <w:noWrap/>
            <w:vAlign w:val="bottom"/>
            <w:hideMark/>
          </w:tcPr>
          <w:p w14:paraId="5739088B"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400</w:t>
            </w:r>
          </w:p>
        </w:tc>
        <w:tc>
          <w:tcPr>
            <w:tcW w:w="1300" w:type="dxa"/>
            <w:tcBorders>
              <w:top w:val="nil"/>
              <w:left w:val="nil"/>
              <w:bottom w:val="single" w:sz="4" w:space="0" w:color="auto"/>
              <w:right w:val="single" w:sz="4" w:space="0" w:color="auto"/>
            </w:tcBorders>
            <w:shd w:val="clear" w:color="auto" w:fill="auto"/>
            <w:noWrap/>
            <w:vAlign w:val="bottom"/>
            <w:hideMark/>
          </w:tcPr>
          <w:p w14:paraId="42099DD4"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05F8A5FC"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Slot config per sec</w:t>
            </w:r>
          </w:p>
        </w:tc>
        <w:tc>
          <w:tcPr>
            <w:tcW w:w="1905" w:type="dxa"/>
            <w:tcBorders>
              <w:top w:val="nil"/>
              <w:left w:val="nil"/>
              <w:bottom w:val="single" w:sz="4" w:space="0" w:color="auto"/>
              <w:right w:val="single" w:sz="4" w:space="0" w:color="auto"/>
            </w:tcBorders>
            <w:shd w:val="clear" w:color="auto" w:fill="auto"/>
            <w:noWrap/>
            <w:vAlign w:val="bottom"/>
            <w:hideMark/>
          </w:tcPr>
          <w:p w14:paraId="2F047177"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400</w:t>
            </w:r>
          </w:p>
        </w:tc>
      </w:tr>
      <w:tr w:rsidR="00471CF7" w:rsidRPr="00471CF7" w14:paraId="3A8EA8CB"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0238C5D0"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Lmax</w:t>
            </w:r>
          </w:p>
        </w:tc>
        <w:tc>
          <w:tcPr>
            <w:tcW w:w="1280" w:type="dxa"/>
            <w:tcBorders>
              <w:top w:val="nil"/>
              <w:left w:val="nil"/>
              <w:bottom w:val="single" w:sz="4" w:space="0" w:color="auto"/>
              <w:right w:val="single" w:sz="4" w:space="0" w:color="auto"/>
            </w:tcBorders>
            <w:shd w:val="clear" w:color="auto" w:fill="auto"/>
            <w:noWrap/>
            <w:vAlign w:val="bottom"/>
            <w:hideMark/>
          </w:tcPr>
          <w:p w14:paraId="57096D44"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w:t>
            </w:r>
          </w:p>
        </w:tc>
        <w:tc>
          <w:tcPr>
            <w:tcW w:w="1300" w:type="dxa"/>
            <w:tcBorders>
              <w:top w:val="nil"/>
              <w:left w:val="nil"/>
              <w:bottom w:val="single" w:sz="4" w:space="0" w:color="auto"/>
              <w:right w:val="single" w:sz="4" w:space="0" w:color="auto"/>
            </w:tcBorders>
            <w:shd w:val="clear" w:color="auto" w:fill="auto"/>
            <w:noWrap/>
            <w:vAlign w:val="bottom"/>
            <w:hideMark/>
          </w:tcPr>
          <w:p w14:paraId="1FB1A618"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7D3DAFC5"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Lmax</w:t>
            </w:r>
          </w:p>
        </w:tc>
        <w:tc>
          <w:tcPr>
            <w:tcW w:w="1905" w:type="dxa"/>
            <w:tcBorders>
              <w:top w:val="nil"/>
              <w:left w:val="nil"/>
              <w:bottom w:val="single" w:sz="4" w:space="0" w:color="auto"/>
              <w:right w:val="single" w:sz="4" w:space="0" w:color="auto"/>
            </w:tcBorders>
            <w:shd w:val="clear" w:color="auto" w:fill="auto"/>
            <w:noWrap/>
            <w:vAlign w:val="bottom"/>
            <w:hideMark/>
          </w:tcPr>
          <w:p w14:paraId="428D1C97"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w:t>
            </w:r>
          </w:p>
        </w:tc>
      </w:tr>
      <w:tr w:rsidR="00471CF7" w:rsidRPr="00471CF7" w14:paraId="33F0F41B"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0DEE48B8"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PDCCH aggregation level</w:t>
            </w:r>
          </w:p>
        </w:tc>
        <w:tc>
          <w:tcPr>
            <w:tcW w:w="1280" w:type="dxa"/>
            <w:tcBorders>
              <w:top w:val="nil"/>
              <w:left w:val="nil"/>
              <w:bottom w:val="single" w:sz="4" w:space="0" w:color="auto"/>
              <w:right w:val="single" w:sz="4" w:space="0" w:color="auto"/>
            </w:tcBorders>
            <w:shd w:val="clear" w:color="auto" w:fill="auto"/>
            <w:noWrap/>
            <w:vAlign w:val="bottom"/>
            <w:hideMark/>
          </w:tcPr>
          <w:p w14:paraId="09686D93"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4</w:t>
            </w:r>
          </w:p>
        </w:tc>
        <w:tc>
          <w:tcPr>
            <w:tcW w:w="1300" w:type="dxa"/>
            <w:tcBorders>
              <w:top w:val="nil"/>
              <w:left w:val="nil"/>
              <w:bottom w:val="single" w:sz="4" w:space="0" w:color="auto"/>
              <w:right w:val="single" w:sz="4" w:space="0" w:color="auto"/>
            </w:tcBorders>
            <w:shd w:val="clear" w:color="auto" w:fill="auto"/>
            <w:noWrap/>
            <w:vAlign w:val="bottom"/>
            <w:hideMark/>
          </w:tcPr>
          <w:p w14:paraId="064052C2"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6CB39259"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PUCCH</w:t>
            </w:r>
          </w:p>
        </w:tc>
        <w:tc>
          <w:tcPr>
            <w:tcW w:w="1905" w:type="dxa"/>
            <w:tcBorders>
              <w:top w:val="nil"/>
              <w:left w:val="nil"/>
              <w:bottom w:val="single" w:sz="4" w:space="0" w:color="auto"/>
              <w:right w:val="single" w:sz="4" w:space="0" w:color="auto"/>
            </w:tcBorders>
            <w:shd w:val="clear" w:color="auto" w:fill="auto"/>
            <w:noWrap/>
            <w:vAlign w:val="bottom"/>
            <w:hideMark/>
          </w:tcPr>
          <w:p w14:paraId="4002512D"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471CF7" w:rsidRPr="00471CF7" w14:paraId="660866B7"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3DD17199"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Res per CCEs</w:t>
            </w:r>
          </w:p>
        </w:tc>
        <w:tc>
          <w:tcPr>
            <w:tcW w:w="1280" w:type="dxa"/>
            <w:tcBorders>
              <w:top w:val="nil"/>
              <w:left w:val="nil"/>
              <w:bottom w:val="single" w:sz="4" w:space="0" w:color="auto"/>
              <w:right w:val="single" w:sz="4" w:space="0" w:color="auto"/>
            </w:tcBorders>
            <w:shd w:val="clear" w:color="auto" w:fill="auto"/>
            <w:noWrap/>
            <w:vAlign w:val="bottom"/>
            <w:hideMark/>
          </w:tcPr>
          <w:p w14:paraId="26FFC07E"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72</w:t>
            </w:r>
          </w:p>
        </w:tc>
        <w:tc>
          <w:tcPr>
            <w:tcW w:w="1300" w:type="dxa"/>
            <w:tcBorders>
              <w:top w:val="nil"/>
              <w:left w:val="nil"/>
              <w:bottom w:val="single" w:sz="4" w:space="0" w:color="auto"/>
              <w:right w:val="single" w:sz="4" w:space="0" w:color="auto"/>
            </w:tcBorders>
            <w:shd w:val="clear" w:color="auto" w:fill="auto"/>
            <w:noWrap/>
            <w:vAlign w:val="bottom"/>
            <w:hideMark/>
          </w:tcPr>
          <w:p w14:paraId="3C88674F"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2480" w:type="dxa"/>
            <w:tcBorders>
              <w:top w:val="nil"/>
              <w:left w:val="nil"/>
              <w:bottom w:val="single" w:sz="4" w:space="0" w:color="auto"/>
              <w:right w:val="single" w:sz="4" w:space="0" w:color="auto"/>
            </w:tcBorders>
            <w:shd w:val="clear" w:color="auto" w:fill="auto"/>
            <w:noWrap/>
            <w:vAlign w:val="bottom"/>
            <w:hideMark/>
          </w:tcPr>
          <w:p w14:paraId="57F00AC1" w14:textId="77777777" w:rsidR="00471CF7" w:rsidRPr="006B23BE" w:rsidRDefault="00471CF7" w:rsidP="00471CF7">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Res per CCEs</w:t>
            </w:r>
          </w:p>
        </w:tc>
        <w:tc>
          <w:tcPr>
            <w:tcW w:w="1905" w:type="dxa"/>
            <w:tcBorders>
              <w:top w:val="nil"/>
              <w:left w:val="nil"/>
              <w:bottom w:val="single" w:sz="4" w:space="0" w:color="auto"/>
              <w:right w:val="single" w:sz="4" w:space="0" w:color="auto"/>
            </w:tcBorders>
            <w:shd w:val="clear" w:color="auto" w:fill="auto"/>
            <w:noWrap/>
            <w:vAlign w:val="bottom"/>
            <w:hideMark/>
          </w:tcPr>
          <w:p w14:paraId="2ED96BC6" w14:textId="77777777" w:rsidR="00471CF7" w:rsidRPr="006B23BE" w:rsidRDefault="00471CF7" w:rsidP="00471CF7">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72</w:t>
            </w:r>
          </w:p>
        </w:tc>
      </w:tr>
      <w:tr w:rsidR="00F6018E" w:rsidRPr="00F6018E" w14:paraId="4880A948"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6863F72E"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SSB (Res)</w:t>
            </w:r>
          </w:p>
        </w:tc>
        <w:tc>
          <w:tcPr>
            <w:tcW w:w="1280" w:type="dxa"/>
            <w:tcBorders>
              <w:top w:val="nil"/>
              <w:left w:val="nil"/>
              <w:bottom w:val="single" w:sz="4" w:space="0" w:color="auto"/>
              <w:right w:val="single" w:sz="4" w:space="0" w:color="auto"/>
            </w:tcBorders>
            <w:shd w:val="clear" w:color="auto" w:fill="auto"/>
            <w:noWrap/>
            <w:vAlign w:val="bottom"/>
            <w:hideMark/>
          </w:tcPr>
          <w:p w14:paraId="5E0E9785"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48</w:t>
            </w:r>
          </w:p>
        </w:tc>
        <w:tc>
          <w:tcPr>
            <w:tcW w:w="1300" w:type="dxa"/>
            <w:tcBorders>
              <w:top w:val="nil"/>
              <w:left w:val="nil"/>
              <w:bottom w:val="single" w:sz="4" w:space="0" w:color="auto"/>
              <w:right w:val="single" w:sz="4" w:space="0" w:color="auto"/>
            </w:tcBorders>
            <w:shd w:val="clear" w:color="auto" w:fill="auto"/>
            <w:noWrap/>
            <w:vAlign w:val="bottom"/>
            <w:hideMark/>
          </w:tcPr>
          <w:p w14:paraId="70D7B429" w14:textId="77777777" w:rsidR="00F6018E" w:rsidRPr="006B23BE" w:rsidRDefault="00F6018E" w:rsidP="00F6018E">
            <w:pPr>
              <w:spacing w:after="0"/>
              <w:rPr>
                <w:rFonts w:ascii="Arial" w:eastAsia="Times New Roman" w:hAnsi="Arial" w:cs="Arial"/>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1E2789D9" w14:textId="77777777" w:rsidR="00F6018E" w:rsidRPr="006B23BE" w:rsidRDefault="00F6018E" w:rsidP="00F6018E">
            <w:pPr>
              <w:spacing w:after="0"/>
              <w:rPr>
                <w:rFonts w:ascii="Arial" w:eastAsia="Times New Roman" w:hAnsi="Arial" w:cs="Arial"/>
                <w:color w:val="000000"/>
                <w:sz w:val="18"/>
                <w:szCs w:val="18"/>
              </w:rPr>
            </w:pPr>
          </w:p>
        </w:tc>
        <w:tc>
          <w:tcPr>
            <w:tcW w:w="1905" w:type="dxa"/>
            <w:tcBorders>
              <w:top w:val="nil"/>
              <w:left w:val="nil"/>
              <w:bottom w:val="single" w:sz="4" w:space="0" w:color="auto"/>
              <w:right w:val="single" w:sz="4" w:space="0" w:color="auto"/>
            </w:tcBorders>
            <w:shd w:val="clear" w:color="auto" w:fill="auto"/>
            <w:noWrap/>
            <w:vAlign w:val="bottom"/>
            <w:hideMark/>
          </w:tcPr>
          <w:p w14:paraId="6DE01488" w14:textId="77777777" w:rsidR="00F6018E" w:rsidRPr="006B23BE" w:rsidRDefault="00F6018E" w:rsidP="00F6018E">
            <w:pPr>
              <w:spacing w:after="0"/>
              <w:jc w:val="right"/>
              <w:rPr>
                <w:rFonts w:ascii="Arial" w:eastAsia="Times New Roman" w:hAnsi="Arial" w:cs="Arial"/>
                <w:color w:val="000000"/>
                <w:sz w:val="18"/>
                <w:szCs w:val="18"/>
              </w:rPr>
            </w:pPr>
          </w:p>
        </w:tc>
      </w:tr>
      <w:tr w:rsidR="00F6018E" w:rsidRPr="00F6018E" w14:paraId="1E3D25F1"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0AEAFD03"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DMRS (1 sym)</w:t>
            </w:r>
          </w:p>
        </w:tc>
        <w:tc>
          <w:tcPr>
            <w:tcW w:w="1280" w:type="dxa"/>
            <w:tcBorders>
              <w:top w:val="nil"/>
              <w:left w:val="nil"/>
              <w:bottom w:val="single" w:sz="4" w:space="0" w:color="auto"/>
              <w:right w:val="single" w:sz="4" w:space="0" w:color="auto"/>
            </w:tcBorders>
            <w:shd w:val="clear" w:color="auto" w:fill="auto"/>
            <w:noWrap/>
            <w:vAlign w:val="bottom"/>
            <w:hideMark/>
          </w:tcPr>
          <w:p w14:paraId="73F904FF"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3300</w:t>
            </w:r>
          </w:p>
        </w:tc>
        <w:tc>
          <w:tcPr>
            <w:tcW w:w="1300" w:type="dxa"/>
            <w:tcBorders>
              <w:top w:val="nil"/>
              <w:left w:val="nil"/>
              <w:bottom w:val="single" w:sz="4" w:space="0" w:color="auto"/>
              <w:right w:val="single" w:sz="4" w:space="0" w:color="auto"/>
            </w:tcBorders>
            <w:shd w:val="clear" w:color="auto" w:fill="auto"/>
            <w:noWrap/>
            <w:vAlign w:val="bottom"/>
            <w:hideMark/>
          </w:tcPr>
          <w:p w14:paraId="3341B195" w14:textId="77777777" w:rsidR="00F6018E" w:rsidRPr="006B23BE" w:rsidRDefault="00F6018E" w:rsidP="00F6018E">
            <w:pPr>
              <w:spacing w:after="0"/>
              <w:rPr>
                <w:rFonts w:ascii="Arial" w:eastAsia="Times New Roman" w:hAnsi="Arial" w:cs="Arial"/>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7A468036"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DMRS (3Sym)</w:t>
            </w:r>
          </w:p>
        </w:tc>
        <w:tc>
          <w:tcPr>
            <w:tcW w:w="1905" w:type="dxa"/>
            <w:tcBorders>
              <w:top w:val="nil"/>
              <w:left w:val="nil"/>
              <w:bottom w:val="single" w:sz="4" w:space="0" w:color="auto"/>
              <w:right w:val="single" w:sz="4" w:space="0" w:color="auto"/>
            </w:tcBorders>
            <w:shd w:val="clear" w:color="auto" w:fill="auto"/>
            <w:noWrap/>
            <w:vAlign w:val="bottom"/>
            <w:hideMark/>
          </w:tcPr>
          <w:p w14:paraId="7DB184B6"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9900</w:t>
            </w:r>
          </w:p>
        </w:tc>
      </w:tr>
      <w:tr w:rsidR="00F6018E" w:rsidRPr="00F6018E" w14:paraId="06247327"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2AE550B7"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PDCCH Res</w:t>
            </w:r>
          </w:p>
        </w:tc>
        <w:tc>
          <w:tcPr>
            <w:tcW w:w="1280" w:type="dxa"/>
            <w:tcBorders>
              <w:top w:val="nil"/>
              <w:left w:val="nil"/>
              <w:bottom w:val="single" w:sz="4" w:space="0" w:color="auto"/>
              <w:right w:val="single" w:sz="4" w:space="0" w:color="auto"/>
            </w:tcBorders>
            <w:shd w:val="clear" w:color="auto" w:fill="auto"/>
            <w:noWrap/>
            <w:vAlign w:val="bottom"/>
            <w:hideMark/>
          </w:tcPr>
          <w:p w14:paraId="3A563EDE"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1152</w:t>
            </w:r>
          </w:p>
        </w:tc>
        <w:tc>
          <w:tcPr>
            <w:tcW w:w="1300" w:type="dxa"/>
            <w:tcBorders>
              <w:top w:val="nil"/>
              <w:left w:val="nil"/>
              <w:bottom w:val="single" w:sz="4" w:space="0" w:color="auto"/>
              <w:right w:val="single" w:sz="4" w:space="0" w:color="auto"/>
            </w:tcBorders>
            <w:shd w:val="clear" w:color="auto" w:fill="auto"/>
            <w:noWrap/>
            <w:vAlign w:val="bottom"/>
            <w:hideMark/>
          </w:tcPr>
          <w:p w14:paraId="19B6A1F1" w14:textId="77777777" w:rsidR="00F6018E" w:rsidRPr="006B23BE" w:rsidRDefault="00F6018E" w:rsidP="00F6018E">
            <w:pPr>
              <w:spacing w:after="0"/>
              <w:rPr>
                <w:rFonts w:ascii="Arial" w:eastAsia="Times New Roman" w:hAnsi="Arial" w:cs="Arial"/>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0E6F657C"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PUCCH Res</w:t>
            </w:r>
          </w:p>
        </w:tc>
        <w:tc>
          <w:tcPr>
            <w:tcW w:w="1905" w:type="dxa"/>
            <w:tcBorders>
              <w:top w:val="nil"/>
              <w:left w:val="nil"/>
              <w:bottom w:val="single" w:sz="4" w:space="0" w:color="auto"/>
              <w:right w:val="single" w:sz="4" w:space="0" w:color="auto"/>
            </w:tcBorders>
            <w:shd w:val="clear" w:color="auto" w:fill="auto"/>
            <w:noWrap/>
            <w:vAlign w:val="bottom"/>
            <w:hideMark/>
          </w:tcPr>
          <w:p w14:paraId="6294EBBC"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6600</w:t>
            </w:r>
          </w:p>
        </w:tc>
      </w:tr>
      <w:tr w:rsidR="00F6018E" w:rsidRPr="00F6018E" w14:paraId="2EE4B58C"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3F624934"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Over head Res</w:t>
            </w:r>
          </w:p>
        </w:tc>
        <w:tc>
          <w:tcPr>
            <w:tcW w:w="1280" w:type="dxa"/>
            <w:tcBorders>
              <w:top w:val="nil"/>
              <w:left w:val="nil"/>
              <w:bottom w:val="single" w:sz="4" w:space="0" w:color="auto"/>
              <w:right w:val="single" w:sz="4" w:space="0" w:color="auto"/>
            </w:tcBorders>
            <w:shd w:val="clear" w:color="auto" w:fill="auto"/>
            <w:noWrap/>
            <w:vAlign w:val="bottom"/>
            <w:hideMark/>
          </w:tcPr>
          <w:p w14:paraId="389F25E9"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4500</w:t>
            </w:r>
          </w:p>
        </w:tc>
        <w:tc>
          <w:tcPr>
            <w:tcW w:w="1300" w:type="dxa"/>
            <w:tcBorders>
              <w:top w:val="nil"/>
              <w:left w:val="nil"/>
              <w:bottom w:val="single" w:sz="4" w:space="0" w:color="auto"/>
              <w:right w:val="single" w:sz="4" w:space="0" w:color="auto"/>
            </w:tcBorders>
            <w:shd w:val="clear" w:color="auto" w:fill="auto"/>
            <w:noWrap/>
            <w:vAlign w:val="bottom"/>
            <w:hideMark/>
          </w:tcPr>
          <w:p w14:paraId="4C7E2333" w14:textId="77777777" w:rsidR="00F6018E" w:rsidRPr="006B23BE" w:rsidRDefault="00F6018E" w:rsidP="00F6018E">
            <w:pPr>
              <w:spacing w:after="0"/>
              <w:rPr>
                <w:rFonts w:ascii="Arial" w:eastAsia="Times New Roman" w:hAnsi="Arial" w:cs="Arial"/>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1E194747"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Over head Res</w:t>
            </w:r>
          </w:p>
        </w:tc>
        <w:tc>
          <w:tcPr>
            <w:tcW w:w="1905" w:type="dxa"/>
            <w:tcBorders>
              <w:top w:val="nil"/>
              <w:left w:val="nil"/>
              <w:bottom w:val="single" w:sz="4" w:space="0" w:color="auto"/>
              <w:right w:val="single" w:sz="4" w:space="0" w:color="auto"/>
            </w:tcBorders>
            <w:shd w:val="clear" w:color="auto" w:fill="auto"/>
            <w:noWrap/>
            <w:vAlign w:val="bottom"/>
            <w:hideMark/>
          </w:tcPr>
          <w:p w14:paraId="4AD029E9"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16500</w:t>
            </w:r>
          </w:p>
        </w:tc>
      </w:tr>
      <w:tr w:rsidR="00F6018E" w:rsidRPr="00F6018E" w14:paraId="4F552E39"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171596E6"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lastRenderedPageBreak/>
              <w:t>Number of Total REs</w:t>
            </w:r>
          </w:p>
        </w:tc>
        <w:tc>
          <w:tcPr>
            <w:tcW w:w="1280" w:type="dxa"/>
            <w:tcBorders>
              <w:top w:val="nil"/>
              <w:left w:val="nil"/>
              <w:bottom w:val="single" w:sz="4" w:space="0" w:color="auto"/>
              <w:right w:val="single" w:sz="4" w:space="0" w:color="auto"/>
            </w:tcBorders>
            <w:shd w:val="clear" w:color="auto" w:fill="auto"/>
            <w:noWrap/>
            <w:vAlign w:val="bottom"/>
            <w:hideMark/>
          </w:tcPr>
          <w:p w14:paraId="324AC3A2"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68640</w:t>
            </w:r>
          </w:p>
        </w:tc>
        <w:tc>
          <w:tcPr>
            <w:tcW w:w="1300" w:type="dxa"/>
            <w:tcBorders>
              <w:top w:val="nil"/>
              <w:left w:val="nil"/>
              <w:bottom w:val="single" w:sz="4" w:space="0" w:color="auto"/>
              <w:right w:val="single" w:sz="4" w:space="0" w:color="auto"/>
            </w:tcBorders>
            <w:shd w:val="clear" w:color="auto" w:fill="auto"/>
            <w:noWrap/>
            <w:vAlign w:val="bottom"/>
            <w:hideMark/>
          </w:tcPr>
          <w:p w14:paraId="793FDBAA" w14:textId="77777777" w:rsidR="00F6018E" w:rsidRPr="006B23BE" w:rsidRDefault="00F6018E" w:rsidP="00F6018E">
            <w:pPr>
              <w:spacing w:after="0"/>
              <w:rPr>
                <w:rFonts w:ascii="Arial" w:eastAsia="Times New Roman" w:hAnsi="Arial" w:cs="Arial"/>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21DB0358"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Number of total Res</w:t>
            </w:r>
          </w:p>
        </w:tc>
        <w:tc>
          <w:tcPr>
            <w:tcW w:w="1905" w:type="dxa"/>
            <w:tcBorders>
              <w:top w:val="nil"/>
              <w:left w:val="nil"/>
              <w:bottom w:val="single" w:sz="4" w:space="0" w:color="auto"/>
              <w:right w:val="single" w:sz="4" w:space="0" w:color="auto"/>
            </w:tcBorders>
            <w:shd w:val="clear" w:color="auto" w:fill="auto"/>
            <w:noWrap/>
            <w:vAlign w:val="bottom"/>
            <w:hideMark/>
          </w:tcPr>
          <w:p w14:paraId="6A1C00BC"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42240</w:t>
            </w:r>
          </w:p>
        </w:tc>
      </w:tr>
      <w:tr w:rsidR="00F6018E" w:rsidRPr="00F6018E" w14:paraId="4CA9A44C"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11DB1933"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Available RBs for DL data transfer</w:t>
            </w:r>
          </w:p>
        </w:tc>
        <w:tc>
          <w:tcPr>
            <w:tcW w:w="1280" w:type="dxa"/>
            <w:tcBorders>
              <w:top w:val="nil"/>
              <w:left w:val="nil"/>
              <w:bottom w:val="single" w:sz="4" w:space="0" w:color="auto"/>
              <w:right w:val="single" w:sz="4" w:space="0" w:color="auto"/>
            </w:tcBorders>
            <w:shd w:val="clear" w:color="auto" w:fill="auto"/>
            <w:noWrap/>
            <w:vAlign w:val="bottom"/>
            <w:hideMark/>
          </w:tcPr>
          <w:p w14:paraId="1D6280DD"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64140</w:t>
            </w:r>
          </w:p>
        </w:tc>
        <w:tc>
          <w:tcPr>
            <w:tcW w:w="1300" w:type="dxa"/>
            <w:tcBorders>
              <w:top w:val="nil"/>
              <w:left w:val="nil"/>
              <w:bottom w:val="single" w:sz="4" w:space="0" w:color="auto"/>
              <w:right w:val="single" w:sz="4" w:space="0" w:color="auto"/>
            </w:tcBorders>
            <w:shd w:val="clear" w:color="auto" w:fill="auto"/>
            <w:noWrap/>
            <w:vAlign w:val="bottom"/>
            <w:hideMark/>
          </w:tcPr>
          <w:p w14:paraId="66F64EC3" w14:textId="77777777" w:rsidR="00F6018E" w:rsidRPr="006B23BE" w:rsidRDefault="00F6018E" w:rsidP="00F6018E">
            <w:pPr>
              <w:spacing w:after="0"/>
              <w:rPr>
                <w:rFonts w:ascii="Arial" w:eastAsia="Times New Roman" w:hAnsi="Arial" w:cs="Arial"/>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12387CB0" w14:textId="77777777" w:rsidR="00F6018E" w:rsidRPr="006B23BE" w:rsidRDefault="00F6018E" w:rsidP="00F6018E">
            <w:pPr>
              <w:spacing w:after="0"/>
              <w:rPr>
                <w:rFonts w:ascii="Arial" w:eastAsia="Times New Roman" w:hAnsi="Arial" w:cs="Arial"/>
                <w:color w:val="000000"/>
                <w:sz w:val="18"/>
                <w:szCs w:val="18"/>
              </w:rPr>
            </w:pPr>
            <w:r w:rsidRPr="006B23BE">
              <w:rPr>
                <w:rFonts w:ascii="Arial" w:eastAsia="Times New Roman" w:hAnsi="Arial" w:cs="Arial"/>
                <w:color w:val="000000"/>
                <w:sz w:val="18"/>
                <w:szCs w:val="18"/>
              </w:rPr>
              <w:t>Available RBs for UL data transfer</w:t>
            </w:r>
          </w:p>
        </w:tc>
        <w:tc>
          <w:tcPr>
            <w:tcW w:w="1905" w:type="dxa"/>
            <w:tcBorders>
              <w:top w:val="nil"/>
              <w:left w:val="nil"/>
              <w:bottom w:val="single" w:sz="4" w:space="0" w:color="auto"/>
              <w:right w:val="single" w:sz="4" w:space="0" w:color="auto"/>
            </w:tcBorders>
            <w:shd w:val="clear" w:color="auto" w:fill="auto"/>
            <w:noWrap/>
            <w:vAlign w:val="bottom"/>
            <w:hideMark/>
          </w:tcPr>
          <w:p w14:paraId="1C142A5B" w14:textId="77777777" w:rsidR="00F6018E" w:rsidRPr="006B23BE" w:rsidRDefault="00F6018E" w:rsidP="00F6018E">
            <w:pPr>
              <w:spacing w:after="0"/>
              <w:jc w:val="right"/>
              <w:rPr>
                <w:rFonts w:ascii="Arial" w:eastAsia="Times New Roman" w:hAnsi="Arial" w:cs="Arial"/>
                <w:color w:val="000000"/>
                <w:sz w:val="18"/>
                <w:szCs w:val="18"/>
              </w:rPr>
            </w:pPr>
            <w:r w:rsidRPr="006B23BE">
              <w:rPr>
                <w:rFonts w:ascii="Arial" w:eastAsia="Times New Roman" w:hAnsi="Arial" w:cs="Arial"/>
                <w:color w:val="000000"/>
                <w:sz w:val="18"/>
                <w:szCs w:val="18"/>
              </w:rPr>
              <w:t>25740</w:t>
            </w:r>
          </w:p>
        </w:tc>
      </w:tr>
      <w:tr w:rsidR="00F6018E" w:rsidRPr="00F6018E" w14:paraId="5B3915DF" w14:textId="77777777" w:rsidTr="00F6018E">
        <w:trPr>
          <w:trHeight w:val="288"/>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14:paraId="2310DD24" w14:textId="77777777" w:rsidR="00F6018E" w:rsidRPr="006B23BE" w:rsidRDefault="00F6018E" w:rsidP="00F6018E">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DL Throughput</w:t>
            </w:r>
          </w:p>
        </w:tc>
        <w:tc>
          <w:tcPr>
            <w:tcW w:w="1280" w:type="dxa"/>
            <w:tcBorders>
              <w:top w:val="nil"/>
              <w:left w:val="nil"/>
              <w:bottom w:val="single" w:sz="4" w:space="0" w:color="auto"/>
              <w:right w:val="single" w:sz="4" w:space="0" w:color="auto"/>
            </w:tcBorders>
            <w:shd w:val="clear" w:color="auto" w:fill="auto"/>
            <w:noWrap/>
            <w:vAlign w:val="bottom"/>
            <w:hideMark/>
          </w:tcPr>
          <w:p w14:paraId="59006646" w14:textId="77777777" w:rsidR="00F6018E" w:rsidRPr="006B23BE" w:rsidRDefault="00F6018E" w:rsidP="00F6018E">
            <w:pPr>
              <w:spacing w:after="0"/>
              <w:jc w:val="right"/>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712.556916</w:t>
            </w:r>
          </w:p>
        </w:tc>
        <w:tc>
          <w:tcPr>
            <w:tcW w:w="1300" w:type="dxa"/>
            <w:tcBorders>
              <w:top w:val="nil"/>
              <w:left w:val="nil"/>
              <w:bottom w:val="single" w:sz="4" w:space="0" w:color="auto"/>
              <w:right w:val="single" w:sz="4" w:space="0" w:color="auto"/>
            </w:tcBorders>
            <w:shd w:val="clear" w:color="auto" w:fill="auto"/>
            <w:noWrap/>
            <w:vAlign w:val="bottom"/>
            <w:hideMark/>
          </w:tcPr>
          <w:p w14:paraId="7F606E1B" w14:textId="77777777" w:rsidR="00F6018E" w:rsidRPr="006B23BE" w:rsidRDefault="00F6018E" w:rsidP="00F6018E">
            <w:pPr>
              <w:spacing w:after="0"/>
              <w:rPr>
                <w:rFonts w:ascii="Arial" w:eastAsia="Times New Roman" w:hAnsi="Arial" w:cs="Arial"/>
                <w:b/>
                <w:bCs/>
                <w:color w:val="000000"/>
                <w:sz w:val="18"/>
                <w:szCs w:val="18"/>
              </w:rPr>
            </w:pPr>
          </w:p>
        </w:tc>
        <w:tc>
          <w:tcPr>
            <w:tcW w:w="2480" w:type="dxa"/>
            <w:tcBorders>
              <w:top w:val="nil"/>
              <w:left w:val="nil"/>
              <w:bottom w:val="single" w:sz="4" w:space="0" w:color="auto"/>
              <w:right w:val="single" w:sz="4" w:space="0" w:color="auto"/>
            </w:tcBorders>
            <w:shd w:val="clear" w:color="auto" w:fill="auto"/>
            <w:noWrap/>
            <w:vAlign w:val="bottom"/>
            <w:hideMark/>
          </w:tcPr>
          <w:p w14:paraId="316D0A7B" w14:textId="77777777" w:rsidR="00F6018E" w:rsidRPr="006B23BE" w:rsidRDefault="00F6018E" w:rsidP="00F6018E">
            <w:pPr>
              <w:spacing w:after="0"/>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UL Throughput</w:t>
            </w:r>
          </w:p>
        </w:tc>
        <w:tc>
          <w:tcPr>
            <w:tcW w:w="1905" w:type="dxa"/>
            <w:tcBorders>
              <w:top w:val="nil"/>
              <w:left w:val="nil"/>
              <w:bottom w:val="single" w:sz="4" w:space="0" w:color="auto"/>
              <w:right w:val="single" w:sz="4" w:space="0" w:color="auto"/>
            </w:tcBorders>
            <w:shd w:val="clear" w:color="auto" w:fill="auto"/>
            <w:noWrap/>
            <w:vAlign w:val="bottom"/>
            <w:hideMark/>
          </w:tcPr>
          <w:p w14:paraId="3F37D026" w14:textId="77777777" w:rsidR="00F6018E" w:rsidRPr="006B23BE" w:rsidRDefault="00F6018E" w:rsidP="00F6018E">
            <w:pPr>
              <w:spacing w:after="0"/>
              <w:jc w:val="right"/>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285.956</w:t>
            </w:r>
          </w:p>
        </w:tc>
      </w:tr>
    </w:tbl>
    <w:p w14:paraId="125329CC" w14:textId="2B4BE64B" w:rsidR="00471CF7" w:rsidRDefault="00471CF7" w:rsidP="007645E6">
      <w:pPr>
        <w:rPr>
          <w:lang w:val="en-GB"/>
        </w:rPr>
      </w:pPr>
    </w:p>
    <w:p w14:paraId="343FAAE9" w14:textId="77777777" w:rsidR="00154AE5" w:rsidRDefault="1872E113" w:rsidP="006B23BE">
      <w:pPr>
        <w:pStyle w:val="AnnexH1"/>
      </w:pPr>
      <w:bookmarkStart w:id="2603" w:name="_Ref106733030"/>
      <w:bookmarkStart w:id="2604" w:name="_Ref106733031"/>
      <w:bookmarkStart w:id="2605" w:name="_Ref106733059"/>
      <w:bookmarkStart w:id="2606" w:name="_Ref106781110"/>
      <w:bookmarkStart w:id="2607" w:name="_Ref106781245"/>
      <w:bookmarkStart w:id="2608" w:name="_Toc108166537"/>
      <w:bookmarkStart w:id="2609" w:name="_Toc108774592"/>
      <w:bookmarkStart w:id="2610" w:name="_Toc202359773"/>
      <w:bookmarkStart w:id="2611" w:name="_Hlk104489785"/>
      <w:r>
        <w:t>CSI-RS configuration</w:t>
      </w:r>
      <w:bookmarkEnd w:id="2603"/>
      <w:bookmarkEnd w:id="2604"/>
      <w:bookmarkEnd w:id="2605"/>
      <w:bookmarkEnd w:id="2606"/>
      <w:bookmarkEnd w:id="2607"/>
      <w:bookmarkEnd w:id="2608"/>
      <w:bookmarkEnd w:id="2609"/>
      <w:bookmarkEnd w:id="2610"/>
    </w:p>
    <w:p w14:paraId="098C81D7" w14:textId="4FDB7DDE" w:rsidR="00154AE5" w:rsidRDefault="00EB5CC5" w:rsidP="00EB5CC5">
      <w:pPr>
        <w:pStyle w:val="Caption"/>
      </w:pPr>
      <w:bookmarkStart w:id="2612" w:name="_Toc104489563"/>
      <w:bookmarkStart w:id="2613" w:name="_Toc108166625"/>
      <w:r>
        <w:t>Table</w:t>
      </w:r>
      <w:r w:rsidR="001403BD">
        <w:t xml:space="preserve"> B.8</w:t>
      </w:r>
      <w:r w:rsidR="00673775">
        <w:t>-1</w:t>
      </w:r>
      <w:r w:rsidR="00154AE5">
        <w:t xml:space="preserve">: </w:t>
      </w:r>
      <w:r w:rsidR="007C2B8E">
        <w:t>CSI-RS</w:t>
      </w:r>
      <w:r w:rsidR="00154AE5">
        <w:t xml:space="preserve"> </w:t>
      </w:r>
      <w:r w:rsidR="007C2B8E">
        <w:t>c</w:t>
      </w:r>
      <w:r w:rsidR="00154AE5">
        <w:t>onfiguration</w:t>
      </w:r>
      <w:bookmarkStart w:id="2614" w:name="_Hlk104489557"/>
      <w:bookmarkEnd w:id="2612"/>
      <w:bookmarkEnd w:id="2613"/>
    </w:p>
    <w:tbl>
      <w:tblPr>
        <w:tblW w:w="5000" w:type="pct"/>
        <w:tblLook w:val="04A0" w:firstRow="1" w:lastRow="0" w:firstColumn="1" w:lastColumn="0" w:noHBand="0" w:noVBand="1"/>
      </w:tblPr>
      <w:tblGrid>
        <w:gridCol w:w="2318"/>
        <w:gridCol w:w="4307"/>
        <w:gridCol w:w="926"/>
        <w:gridCol w:w="1088"/>
        <w:gridCol w:w="748"/>
      </w:tblGrid>
      <w:tr w:rsidR="00154AE5" w:rsidRPr="006B23BE" w14:paraId="2A82B0FC" w14:textId="77777777" w:rsidTr="00154AE5">
        <w:trPr>
          <w:trHeight w:val="290"/>
        </w:trPr>
        <w:tc>
          <w:tcPr>
            <w:tcW w:w="159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E5DDCBC" w14:textId="77777777" w:rsidR="00154AE5" w:rsidRPr="006B23BE" w:rsidRDefault="00154AE5">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CSI-RS IEs</w:t>
            </w:r>
          </w:p>
        </w:tc>
        <w:tc>
          <w:tcPr>
            <w:tcW w:w="1246"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1EA0B04" w14:textId="77777777" w:rsidR="00154AE5" w:rsidRPr="006B23BE" w:rsidRDefault="00154AE5">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Possible values</w:t>
            </w:r>
          </w:p>
        </w:tc>
        <w:tc>
          <w:tcPr>
            <w:tcW w:w="692"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AB54F87" w14:textId="77777777" w:rsidR="00154AE5" w:rsidRPr="006B23BE" w:rsidRDefault="00154AE5">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Config 1</w:t>
            </w:r>
          </w:p>
        </w:tc>
        <w:tc>
          <w:tcPr>
            <w:tcW w:w="735"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8B8B4EE" w14:textId="77777777" w:rsidR="00154AE5" w:rsidRPr="006B23BE" w:rsidRDefault="00154AE5">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Config 2</w:t>
            </w:r>
          </w:p>
        </w:tc>
        <w:tc>
          <w:tcPr>
            <w:tcW w:w="735" w:type="pct"/>
            <w:tcBorders>
              <w:top w:val="single" w:sz="4" w:space="0" w:color="auto"/>
              <w:left w:val="nil"/>
              <w:bottom w:val="single" w:sz="4" w:space="0" w:color="auto"/>
              <w:right w:val="single" w:sz="4" w:space="0" w:color="auto"/>
            </w:tcBorders>
            <w:shd w:val="clear" w:color="auto" w:fill="D9D9D9" w:themeFill="background1" w:themeFillShade="D9"/>
            <w:hideMark/>
          </w:tcPr>
          <w:p w14:paraId="3101BB7E" w14:textId="77777777" w:rsidR="00154AE5" w:rsidRPr="006B23BE" w:rsidRDefault="00154AE5">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Config 3</w:t>
            </w:r>
          </w:p>
        </w:tc>
      </w:tr>
      <w:tr w:rsidR="00154AE5" w:rsidRPr="006B23BE" w14:paraId="2142AF30"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72CC6FB6"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sz w:val="18"/>
                <w:szCs w:val="18"/>
              </w:rPr>
              <w:t>resourceMapping</w:t>
            </w:r>
          </w:p>
        </w:tc>
        <w:tc>
          <w:tcPr>
            <w:tcW w:w="1246" w:type="pct"/>
            <w:tcBorders>
              <w:top w:val="nil"/>
              <w:left w:val="nil"/>
              <w:bottom w:val="single" w:sz="4" w:space="0" w:color="auto"/>
              <w:right w:val="single" w:sz="4" w:space="0" w:color="auto"/>
            </w:tcBorders>
            <w:noWrap/>
            <w:vAlign w:val="center"/>
            <w:hideMark/>
          </w:tcPr>
          <w:p w14:paraId="27E693DA" w14:textId="77777777" w:rsidR="00154AE5" w:rsidRPr="006B23BE" w:rsidRDefault="00154AE5">
            <w:pPr>
              <w:rPr>
                <w:rFonts w:ascii="Arial" w:eastAsia="Times New Roman" w:hAnsi="Arial" w:cs="Arial"/>
                <w:color w:val="000000"/>
                <w:sz w:val="18"/>
                <w:szCs w:val="18"/>
              </w:rPr>
            </w:pPr>
          </w:p>
        </w:tc>
        <w:tc>
          <w:tcPr>
            <w:tcW w:w="692" w:type="pct"/>
            <w:tcBorders>
              <w:top w:val="single" w:sz="4" w:space="0" w:color="auto"/>
              <w:left w:val="nil"/>
              <w:bottom w:val="single" w:sz="4" w:space="0" w:color="auto"/>
              <w:right w:val="single" w:sz="4" w:space="0" w:color="auto"/>
            </w:tcBorders>
            <w:noWrap/>
            <w:vAlign w:val="center"/>
            <w:hideMark/>
          </w:tcPr>
          <w:p w14:paraId="53C2DA0D"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735" w:type="pct"/>
            <w:tcBorders>
              <w:top w:val="single" w:sz="4" w:space="0" w:color="auto"/>
              <w:left w:val="nil"/>
              <w:bottom w:val="single" w:sz="4" w:space="0" w:color="auto"/>
              <w:right w:val="single" w:sz="4" w:space="0" w:color="auto"/>
            </w:tcBorders>
            <w:noWrap/>
            <w:vAlign w:val="center"/>
            <w:hideMark/>
          </w:tcPr>
          <w:p w14:paraId="753405FA"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p>
        </w:tc>
        <w:tc>
          <w:tcPr>
            <w:tcW w:w="735" w:type="pct"/>
            <w:tcBorders>
              <w:top w:val="single" w:sz="4" w:space="0" w:color="auto"/>
              <w:left w:val="nil"/>
              <w:bottom w:val="single" w:sz="4" w:space="0" w:color="auto"/>
              <w:right w:val="single" w:sz="4" w:space="0" w:color="auto"/>
            </w:tcBorders>
          </w:tcPr>
          <w:p w14:paraId="67D63F2E" w14:textId="77777777" w:rsidR="00154AE5" w:rsidRPr="006B23BE" w:rsidRDefault="00154AE5">
            <w:pPr>
              <w:spacing w:after="0" w:line="256" w:lineRule="auto"/>
              <w:jc w:val="center"/>
              <w:rPr>
                <w:rFonts w:ascii="Arial" w:eastAsia="Times New Roman" w:hAnsi="Arial" w:cs="Arial"/>
                <w:color w:val="000000"/>
                <w:sz w:val="18"/>
                <w:szCs w:val="18"/>
              </w:rPr>
            </w:pPr>
          </w:p>
        </w:tc>
      </w:tr>
      <w:tr w:rsidR="00154AE5" w:rsidRPr="006B23BE" w14:paraId="5998FB20"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1647985C"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  &gt; frequencyDomainAllocation           </w:t>
            </w:r>
          </w:p>
        </w:tc>
        <w:tc>
          <w:tcPr>
            <w:tcW w:w="1246" w:type="pct"/>
            <w:tcBorders>
              <w:top w:val="nil"/>
              <w:left w:val="nil"/>
              <w:bottom w:val="single" w:sz="4" w:space="0" w:color="auto"/>
              <w:right w:val="single" w:sz="4" w:space="0" w:color="auto"/>
            </w:tcBorders>
            <w:noWrap/>
            <w:vAlign w:val="center"/>
            <w:hideMark/>
          </w:tcPr>
          <w:p w14:paraId="53ACC5AE"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eastAsia="Times New Roman" w:hAnsi="Arial" w:cs="Arial"/>
                <w:color w:val="000000"/>
                <w:sz w:val="18"/>
                <w:szCs w:val="18"/>
              </w:rPr>
              <w:t>row1, row2, row4, other</w:t>
            </w:r>
          </w:p>
        </w:tc>
        <w:tc>
          <w:tcPr>
            <w:tcW w:w="692" w:type="pct"/>
            <w:tcBorders>
              <w:top w:val="single" w:sz="4" w:space="0" w:color="auto"/>
              <w:left w:val="nil"/>
              <w:bottom w:val="single" w:sz="4" w:space="0" w:color="auto"/>
              <w:right w:val="single" w:sz="4" w:space="0" w:color="auto"/>
            </w:tcBorders>
            <w:noWrap/>
            <w:vAlign w:val="center"/>
            <w:hideMark/>
          </w:tcPr>
          <w:p w14:paraId="26289042"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row1 (0001)</w:t>
            </w:r>
          </w:p>
        </w:tc>
        <w:tc>
          <w:tcPr>
            <w:tcW w:w="735" w:type="pct"/>
            <w:tcBorders>
              <w:top w:val="single" w:sz="4" w:space="0" w:color="auto"/>
              <w:left w:val="nil"/>
              <w:bottom w:val="single" w:sz="4" w:space="0" w:color="auto"/>
              <w:right w:val="single" w:sz="4" w:space="0" w:color="auto"/>
            </w:tcBorders>
            <w:noWrap/>
            <w:vAlign w:val="center"/>
            <w:hideMark/>
          </w:tcPr>
          <w:p w14:paraId="7D330AF7"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other (000001)</w:t>
            </w:r>
          </w:p>
        </w:tc>
        <w:tc>
          <w:tcPr>
            <w:tcW w:w="735" w:type="pct"/>
            <w:tcBorders>
              <w:top w:val="single" w:sz="4" w:space="0" w:color="auto"/>
              <w:left w:val="nil"/>
              <w:bottom w:val="single" w:sz="4" w:space="0" w:color="auto"/>
              <w:right w:val="single" w:sz="4" w:space="0" w:color="auto"/>
            </w:tcBorders>
            <w:vAlign w:val="center"/>
            <w:hideMark/>
          </w:tcPr>
          <w:p w14:paraId="2A38A183"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other (000001)</w:t>
            </w:r>
          </w:p>
        </w:tc>
      </w:tr>
      <w:tr w:rsidR="00154AE5" w:rsidRPr="006B23BE" w14:paraId="3DB0906B"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5CE6E0FA"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  &gt; nrofPorts                           </w:t>
            </w:r>
          </w:p>
        </w:tc>
        <w:tc>
          <w:tcPr>
            <w:tcW w:w="1246" w:type="pct"/>
            <w:tcBorders>
              <w:top w:val="nil"/>
              <w:left w:val="nil"/>
              <w:bottom w:val="single" w:sz="4" w:space="0" w:color="auto"/>
              <w:right w:val="single" w:sz="4" w:space="0" w:color="auto"/>
            </w:tcBorders>
            <w:noWrap/>
            <w:vAlign w:val="center"/>
            <w:hideMark/>
          </w:tcPr>
          <w:p w14:paraId="2051B54F"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ENUMERATED</w:t>
            </w:r>
            <w:r w:rsidRPr="006B23BE">
              <w:rPr>
                <w:rFonts w:ascii="Arial" w:hAnsi="Arial" w:cs="Arial"/>
                <w:sz w:val="18"/>
                <w:szCs w:val="18"/>
              </w:rPr>
              <w:t xml:space="preserve"> {p1,p2,p4,p8,p12,p16,p24,p32}</w:t>
            </w:r>
          </w:p>
        </w:tc>
        <w:tc>
          <w:tcPr>
            <w:tcW w:w="692" w:type="pct"/>
            <w:tcBorders>
              <w:top w:val="single" w:sz="4" w:space="0" w:color="auto"/>
              <w:left w:val="nil"/>
              <w:bottom w:val="single" w:sz="4" w:space="0" w:color="auto"/>
              <w:right w:val="single" w:sz="4" w:space="0" w:color="auto"/>
            </w:tcBorders>
            <w:noWrap/>
            <w:vAlign w:val="center"/>
            <w:hideMark/>
          </w:tcPr>
          <w:p w14:paraId="79A54D0C"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p1</w:t>
            </w:r>
          </w:p>
        </w:tc>
        <w:tc>
          <w:tcPr>
            <w:tcW w:w="735" w:type="pct"/>
            <w:tcBorders>
              <w:top w:val="single" w:sz="4" w:space="0" w:color="auto"/>
              <w:left w:val="nil"/>
              <w:bottom w:val="single" w:sz="4" w:space="0" w:color="auto"/>
              <w:right w:val="single" w:sz="4" w:space="0" w:color="auto"/>
            </w:tcBorders>
            <w:noWrap/>
            <w:vAlign w:val="center"/>
            <w:hideMark/>
          </w:tcPr>
          <w:p w14:paraId="5589ABC9"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p2</w:t>
            </w:r>
          </w:p>
        </w:tc>
        <w:tc>
          <w:tcPr>
            <w:tcW w:w="735" w:type="pct"/>
            <w:tcBorders>
              <w:top w:val="single" w:sz="4" w:space="0" w:color="auto"/>
              <w:left w:val="nil"/>
              <w:bottom w:val="single" w:sz="4" w:space="0" w:color="auto"/>
              <w:right w:val="single" w:sz="4" w:space="0" w:color="auto"/>
            </w:tcBorders>
            <w:vAlign w:val="center"/>
            <w:hideMark/>
          </w:tcPr>
          <w:p w14:paraId="1D90238D"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p2</w:t>
            </w:r>
          </w:p>
        </w:tc>
      </w:tr>
      <w:tr w:rsidR="00154AE5" w:rsidRPr="006B23BE" w14:paraId="13F2D05A"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39A13B8D"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  &gt; firstOFDMSymbolInTimeDomain         </w:t>
            </w:r>
          </w:p>
        </w:tc>
        <w:tc>
          <w:tcPr>
            <w:tcW w:w="1246" w:type="pct"/>
            <w:tcBorders>
              <w:top w:val="nil"/>
              <w:left w:val="nil"/>
              <w:bottom w:val="single" w:sz="4" w:space="0" w:color="auto"/>
              <w:right w:val="single" w:sz="4" w:space="0" w:color="auto"/>
            </w:tcBorders>
            <w:noWrap/>
            <w:vAlign w:val="center"/>
            <w:hideMark/>
          </w:tcPr>
          <w:p w14:paraId="79767287"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INTEGER</w:t>
            </w:r>
            <w:r w:rsidRPr="006B23BE">
              <w:rPr>
                <w:rFonts w:ascii="Arial" w:hAnsi="Arial" w:cs="Arial"/>
                <w:sz w:val="18"/>
                <w:szCs w:val="18"/>
              </w:rPr>
              <w:t xml:space="preserve"> (0..13)</w:t>
            </w:r>
          </w:p>
        </w:tc>
        <w:tc>
          <w:tcPr>
            <w:tcW w:w="692" w:type="pct"/>
            <w:tcBorders>
              <w:top w:val="single" w:sz="4" w:space="0" w:color="auto"/>
              <w:left w:val="nil"/>
              <w:bottom w:val="single" w:sz="4" w:space="0" w:color="auto"/>
              <w:right w:val="single" w:sz="4" w:space="0" w:color="auto"/>
            </w:tcBorders>
            <w:noWrap/>
            <w:vAlign w:val="center"/>
            <w:hideMark/>
          </w:tcPr>
          <w:p w14:paraId="50148ADF"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13</w:t>
            </w:r>
          </w:p>
        </w:tc>
        <w:tc>
          <w:tcPr>
            <w:tcW w:w="735" w:type="pct"/>
            <w:tcBorders>
              <w:top w:val="single" w:sz="4" w:space="0" w:color="auto"/>
              <w:left w:val="nil"/>
              <w:bottom w:val="single" w:sz="4" w:space="0" w:color="auto"/>
              <w:right w:val="single" w:sz="4" w:space="0" w:color="auto"/>
            </w:tcBorders>
            <w:noWrap/>
            <w:vAlign w:val="center"/>
            <w:hideMark/>
          </w:tcPr>
          <w:p w14:paraId="3F206128"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13</w:t>
            </w:r>
          </w:p>
        </w:tc>
        <w:tc>
          <w:tcPr>
            <w:tcW w:w="735" w:type="pct"/>
            <w:tcBorders>
              <w:top w:val="single" w:sz="4" w:space="0" w:color="auto"/>
              <w:left w:val="nil"/>
              <w:bottom w:val="single" w:sz="4" w:space="0" w:color="auto"/>
              <w:right w:val="single" w:sz="4" w:space="0" w:color="auto"/>
            </w:tcBorders>
            <w:vAlign w:val="center"/>
            <w:hideMark/>
          </w:tcPr>
          <w:p w14:paraId="583C14B2"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13</w:t>
            </w:r>
          </w:p>
        </w:tc>
      </w:tr>
      <w:tr w:rsidR="00154AE5" w:rsidRPr="006B23BE" w14:paraId="40F5FEAC"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652FBE72"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  &gt; cdm-Type                            </w:t>
            </w:r>
          </w:p>
        </w:tc>
        <w:tc>
          <w:tcPr>
            <w:tcW w:w="1246" w:type="pct"/>
            <w:tcBorders>
              <w:top w:val="nil"/>
              <w:left w:val="nil"/>
              <w:bottom w:val="single" w:sz="4" w:space="0" w:color="auto"/>
              <w:right w:val="single" w:sz="4" w:space="0" w:color="auto"/>
            </w:tcBorders>
            <w:noWrap/>
            <w:vAlign w:val="center"/>
            <w:hideMark/>
          </w:tcPr>
          <w:p w14:paraId="73AA0CA1"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ENUMERATED</w:t>
            </w:r>
            <w:r w:rsidRPr="006B23BE">
              <w:rPr>
                <w:rFonts w:ascii="Arial" w:hAnsi="Arial" w:cs="Arial"/>
                <w:sz w:val="18"/>
                <w:szCs w:val="18"/>
              </w:rPr>
              <w:t xml:space="preserve"> {noCDM, fd-CDM2, cdm4-FD2-TD2, cdm8-FD2-TD4}</w:t>
            </w:r>
          </w:p>
        </w:tc>
        <w:tc>
          <w:tcPr>
            <w:tcW w:w="692" w:type="pct"/>
            <w:tcBorders>
              <w:top w:val="single" w:sz="4" w:space="0" w:color="auto"/>
              <w:left w:val="nil"/>
              <w:bottom w:val="single" w:sz="4" w:space="0" w:color="auto"/>
              <w:right w:val="single" w:sz="4" w:space="0" w:color="auto"/>
            </w:tcBorders>
            <w:noWrap/>
            <w:vAlign w:val="center"/>
            <w:hideMark/>
          </w:tcPr>
          <w:p w14:paraId="5DB367EF"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noCDM</w:t>
            </w:r>
          </w:p>
        </w:tc>
        <w:tc>
          <w:tcPr>
            <w:tcW w:w="735" w:type="pct"/>
            <w:tcBorders>
              <w:top w:val="single" w:sz="4" w:space="0" w:color="auto"/>
              <w:left w:val="nil"/>
              <w:bottom w:val="single" w:sz="4" w:space="0" w:color="auto"/>
              <w:right w:val="single" w:sz="4" w:space="0" w:color="auto"/>
            </w:tcBorders>
            <w:noWrap/>
            <w:vAlign w:val="center"/>
            <w:hideMark/>
          </w:tcPr>
          <w:p w14:paraId="46A727F2"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noCDM</w:t>
            </w:r>
          </w:p>
        </w:tc>
        <w:tc>
          <w:tcPr>
            <w:tcW w:w="735" w:type="pct"/>
            <w:tcBorders>
              <w:top w:val="single" w:sz="4" w:space="0" w:color="auto"/>
              <w:left w:val="nil"/>
              <w:bottom w:val="single" w:sz="4" w:space="0" w:color="auto"/>
              <w:right w:val="single" w:sz="4" w:space="0" w:color="auto"/>
            </w:tcBorders>
            <w:vAlign w:val="center"/>
            <w:hideMark/>
          </w:tcPr>
          <w:p w14:paraId="15B44CE1"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fd-CDM2</w:t>
            </w:r>
          </w:p>
        </w:tc>
      </w:tr>
      <w:tr w:rsidR="00154AE5" w:rsidRPr="006B23BE" w14:paraId="17DDBCB0"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3837E965"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  &gt; density                             </w:t>
            </w:r>
          </w:p>
        </w:tc>
        <w:tc>
          <w:tcPr>
            <w:tcW w:w="1246" w:type="pct"/>
            <w:tcBorders>
              <w:top w:val="nil"/>
              <w:left w:val="nil"/>
              <w:bottom w:val="single" w:sz="4" w:space="0" w:color="auto"/>
              <w:right w:val="single" w:sz="4" w:space="0" w:color="auto"/>
            </w:tcBorders>
            <w:noWrap/>
            <w:vAlign w:val="center"/>
            <w:hideMark/>
          </w:tcPr>
          <w:p w14:paraId="5401AA85"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dot5  </w:t>
            </w:r>
            <w:r w:rsidRPr="006B23BE">
              <w:rPr>
                <w:rFonts w:ascii="Arial" w:hAnsi="Arial" w:cs="Arial"/>
                <w:color w:val="993366"/>
                <w:sz w:val="18"/>
                <w:szCs w:val="18"/>
              </w:rPr>
              <w:t>ENUMERATED</w:t>
            </w:r>
            <w:r w:rsidRPr="006B23BE">
              <w:rPr>
                <w:rFonts w:ascii="Arial" w:hAnsi="Arial" w:cs="Arial"/>
                <w:sz w:val="18"/>
                <w:szCs w:val="18"/>
              </w:rPr>
              <w:t xml:space="preserve"> {evenPRBs, oddPRBs}</w:t>
            </w:r>
            <w:r w:rsidRPr="006B23BE">
              <w:rPr>
                <w:rFonts w:ascii="Arial" w:eastAsia="Times New Roman" w:hAnsi="Arial" w:cs="Arial"/>
                <w:color w:val="000000"/>
                <w:sz w:val="18"/>
                <w:szCs w:val="18"/>
              </w:rPr>
              <w:t>,</w:t>
            </w:r>
          </w:p>
          <w:p w14:paraId="5EF7A08F"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eastAsia="Times New Roman" w:hAnsi="Arial" w:cs="Arial"/>
                <w:color w:val="000000"/>
                <w:sz w:val="18"/>
                <w:szCs w:val="18"/>
              </w:rPr>
              <w:t>one, three, spare</w:t>
            </w:r>
          </w:p>
        </w:tc>
        <w:tc>
          <w:tcPr>
            <w:tcW w:w="692" w:type="pct"/>
            <w:tcBorders>
              <w:top w:val="single" w:sz="4" w:space="0" w:color="auto"/>
              <w:left w:val="nil"/>
              <w:bottom w:val="single" w:sz="4" w:space="0" w:color="auto"/>
              <w:right w:val="single" w:sz="4" w:space="0" w:color="auto"/>
            </w:tcBorders>
            <w:noWrap/>
            <w:vAlign w:val="center"/>
            <w:hideMark/>
          </w:tcPr>
          <w:p w14:paraId="5CD76B89"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3</w:t>
            </w:r>
          </w:p>
        </w:tc>
        <w:tc>
          <w:tcPr>
            <w:tcW w:w="735" w:type="pct"/>
            <w:tcBorders>
              <w:top w:val="single" w:sz="4" w:space="0" w:color="auto"/>
              <w:left w:val="nil"/>
              <w:bottom w:val="single" w:sz="4" w:space="0" w:color="auto"/>
              <w:right w:val="single" w:sz="4" w:space="0" w:color="auto"/>
            </w:tcBorders>
            <w:noWrap/>
            <w:vAlign w:val="center"/>
            <w:hideMark/>
          </w:tcPr>
          <w:p w14:paraId="4F453B96"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c>
          <w:tcPr>
            <w:tcW w:w="735" w:type="pct"/>
            <w:tcBorders>
              <w:top w:val="single" w:sz="4" w:space="0" w:color="auto"/>
              <w:left w:val="nil"/>
              <w:bottom w:val="single" w:sz="4" w:space="0" w:color="auto"/>
              <w:right w:val="single" w:sz="4" w:space="0" w:color="auto"/>
            </w:tcBorders>
            <w:vAlign w:val="center"/>
            <w:hideMark/>
          </w:tcPr>
          <w:p w14:paraId="2E0BDB03"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1</w:t>
            </w:r>
          </w:p>
        </w:tc>
      </w:tr>
      <w:tr w:rsidR="00154AE5" w:rsidRPr="006B23BE" w14:paraId="1F4E4BF9"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309C6110"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sz w:val="18"/>
                <w:szCs w:val="18"/>
              </w:rPr>
              <w:t>powerControlOffset</w:t>
            </w:r>
          </w:p>
        </w:tc>
        <w:tc>
          <w:tcPr>
            <w:tcW w:w="1246" w:type="pct"/>
            <w:tcBorders>
              <w:top w:val="nil"/>
              <w:left w:val="nil"/>
              <w:bottom w:val="single" w:sz="4" w:space="0" w:color="auto"/>
              <w:right w:val="single" w:sz="4" w:space="0" w:color="auto"/>
            </w:tcBorders>
            <w:noWrap/>
            <w:vAlign w:val="center"/>
            <w:hideMark/>
          </w:tcPr>
          <w:p w14:paraId="7A447455"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INTEGER</w:t>
            </w:r>
            <w:r w:rsidRPr="006B23BE">
              <w:rPr>
                <w:rFonts w:ascii="Arial" w:hAnsi="Arial" w:cs="Arial"/>
                <w:sz w:val="18"/>
                <w:szCs w:val="18"/>
              </w:rPr>
              <w:t xml:space="preserve"> (-8..15)</w:t>
            </w:r>
          </w:p>
        </w:tc>
        <w:tc>
          <w:tcPr>
            <w:tcW w:w="692" w:type="pct"/>
            <w:tcBorders>
              <w:top w:val="single" w:sz="4" w:space="0" w:color="auto"/>
              <w:left w:val="nil"/>
              <w:bottom w:val="single" w:sz="4" w:space="0" w:color="auto"/>
              <w:right w:val="single" w:sz="4" w:space="0" w:color="auto"/>
            </w:tcBorders>
            <w:noWrap/>
            <w:vAlign w:val="center"/>
            <w:hideMark/>
          </w:tcPr>
          <w:p w14:paraId="2F2FD2B2"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0</w:t>
            </w:r>
          </w:p>
        </w:tc>
        <w:tc>
          <w:tcPr>
            <w:tcW w:w="735" w:type="pct"/>
            <w:tcBorders>
              <w:top w:val="single" w:sz="4" w:space="0" w:color="auto"/>
              <w:left w:val="nil"/>
              <w:bottom w:val="single" w:sz="4" w:space="0" w:color="auto"/>
              <w:right w:val="single" w:sz="4" w:space="0" w:color="auto"/>
            </w:tcBorders>
            <w:noWrap/>
            <w:vAlign w:val="center"/>
            <w:hideMark/>
          </w:tcPr>
          <w:p w14:paraId="58B2CD34"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0</w:t>
            </w:r>
          </w:p>
        </w:tc>
        <w:tc>
          <w:tcPr>
            <w:tcW w:w="735" w:type="pct"/>
            <w:tcBorders>
              <w:top w:val="single" w:sz="4" w:space="0" w:color="auto"/>
              <w:left w:val="nil"/>
              <w:bottom w:val="single" w:sz="4" w:space="0" w:color="auto"/>
              <w:right w:val="single" w:sz="4" w:space="0" w:color="auto"/>
            </w:tcBorders>
            <w:vAlign w:val="center"/>
            <w:hideMark/>
          </w:tcPr>
          <w:p w14:paraId="5E773C39"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0</w:t>
            </w:r>
          </w:p>
        </w:tc>
      </w:tr>
      <w:tr w:rsidR="00154AE5" w:rsidRPr="006B23BE" w14:paraId="024E3E74"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19C54D33"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sz w:val="18"/>
                <w:szCs w:val="18"/>
              </w:rPr>
              <w:t xml:space="preserve">powerControlOffsetSS   </w:t>
            </w:r>
          </w:p>
        </w:tc>
        <w:tc>
          <w:tcPr>
            <w:tcW w:w="1246" w:type="pct"/>
            <w:tcBorders>
              <w:top w:val="nil"/>
              <w:left w:val="nil"/>
              <w:bottom w:val="single" w:sz="4" w:space="0" w:color="auto"/>
              <w:right w:val="single" w:sz="4" w:space="0" w:color="auto"/>
            </w:tcBorders>
            <w:noWrap/>
            <w:vAlign w:val="center"/>
            <w:hideMark/>
          </w:tcPr>
          <w:p w14:paraId="412F6AC7"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ENUMERATED</w:t>
            </w:r>
            <w:r w:rsidRPr="006B23BE">
              <w:rPr>
                <w:rFonts w:ascii="Arial" w:hAnsi="Arial" w:cs="Arial"/>
                <w:sz w:val="18"/>
                <w:szCs w:val="18"/>
              </w:rPr>
              <w:t xml:space="preserve">{db-3, db0, db3, db6}                 </w:t>
            </w:r>
          </w:p>
        </w:tc>
        <w:tc>
          <w:tcPr>
            <w:tcW w:w="692" w:type="pct"/>
            <w:tcBorders>
              <w:top w:val="single" w:sz="4" w:space="0" w:color="auto"/>
              <w:left w:val="nil"/>
              <w:bottom w:val="single" w:sz="4" w:space="0" w:color="auto"/>
              <w:right w:val="single" w:sz="4" w:space="0" w:color="auto"/>
            </w:tcBorders>
            <w:noWrap/>
            <w:vAlign w:val="center"/>
            <w:hideMark/>
          </w:tcPr>
          <w:p w14:paraId="5320388C"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db0</w:t>
            </w:r>
          </w:p>
        </w:tc>
        <w:tc>
          <w:tcPr>
            <w:tcW w:w="735" w:type="pct"/>
            <w:tcBorders>
              <w:top w:val="single" w:sz="4" w:space="0" w:color="auto"/>
              <w:left w:val="nil"/>
              <w:bottom w:val="single" w:sz="4" w:space="0" w:color="auto"/>
              <w:right w:val="single" w:sz="4" w:space="0" w:color="auto"/>
            </w:tcBorders>
            <w:noWrap/>
            <w:vAlign w:val="center"/>
            <w:hideMark/>
          </w:tcPr>
          <w:p w14:paraId="16262E0D"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db0</w:t>
            </w:r>
          </w:p>
        </w:tc>
        <w:tc>
          <w:tcPr>
            <w:tcW w:w="735" w:type="pct"/>
            <w:tcBorders>
              <w:top w:val="single" w:sz="4" w:space="0" w:color="auto"/>
              <w:left w:val="nil"/>
              <w:bottom w:val="single" w:sz="4" w:space="0" w:color="auto"/>
              <w:right w:val="single" w:sz="4" w:space="0" w:color="auto"/>
            </w:tcBorders>
            <w:vAlign w:val="center"/>
            <w:hideMark/>
          </w:tcPr>
          <w:p w14:paraId="51C15E5F"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db0</w:t>
            </w:r>
          </w:p>
        </w:tc>
      </w:tr>
      <w:tr w:rsidR="00154AE5" w:rsidRPr="006B23BE" w14:paraId="484E71DF" w14:textId="77777777" w:rsidTr="00154AE5">
        <w:trPr>
          <w:trHeight w:val="290"/>
        </w:trPr>
        <w:tc>
          <w:tcPr>
            <w:tcW w:w="1592" w:type="pct"/>
            <w:tcBorders>
              <w:top w:val="nil"/>
              <w:left w:val="single" w:sz="4" w:space="0" w:color="auto"/>
              <w:bottom w:val="single" w:sz="4" w:space="0" w:color="auto"/>
              <w:right w:val="single" w:sz="4" w:space="0" w:color="auto"/>
            </w:tcBorders>
            <w:noWrap/>
            <w:vAlign w:val="center"/>
            <w:hideMark/>
          </w:tcPr>
          <w:p w14:paraId="0EBE96C0" w14:textId="77777777" w:rsidR="00154AE5" w:rsidRPr="006B23BE" w:rsidRDefault="00154AE5">
            <w:pPr>
              <w:spacing w:after="0" w:line="256" w:lineRule="auto"/>
              <w:rPr>
                <w:rFonts w:ascii="Arial" w:eastAsia="Times New Roman" w:hAnsi="Arial" w:cs="Arial"/>
                <w:color w:val="000000"/>
                <w:sz w:val="18"/>
                <w:szCs w:val="18"/>
              </w:rPr>
            </w:pPr>
            <w:r w:rsidRPr="006B23BE">
              <w:rPr>
                <w:rFonts w:ascii="Arial" w:hAnsi="Arial" w:cs="Arial"/>
                <w:sz w:val="18"/>
                <w:szCs w:val="18"/>
              </w:rPr>
              <w:t>periodicityAndOffset</w:t>
            </w:r>
          </w:p>
        </w:tc>
        <w:tc>
          <w:tcPr>
            <w:tcW w:w="1246" w:type="pct"/>
            <w:tcBorders>
              <w:top w:val="nil"/>
              <w:left w:val="nil"/>
              <w:bottom w:val="single" w:sz="4" w:space="0" w:color="auto"/>
              <w:right w:val="single" w:sz="4" w:space="0" w:color="auto"/>
            </w:tcBorders>
            <w:noWrap/>
            <w:vAlign w:val="center"/>
            <w:hideMark/>
          </w:tcPr>
          <w:p w14:paraId="40A9F67B"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slots4 </w:t>
            </w:r>
            <w:r w:rsidRPr="006B23BE">
              <w:rPr>
                <w:rFonts w:ascii="Arial" w:hAnsi="Arial" w:cs="Arial"/>
                <w:color w:val="993366"/>
                <w:sz w:val="18"/>
                <w:szCs w:val="18"/>
              </w:rPr>
              <w:t>INTEGER</w:t>
            </w:r>
            <w:r w:rsidRPr="006B23BE">
              <w:rPr>
                <w:rFonts w:ascii="Arial" w:hAnsi="Arial" w:cs="Arial"/>
                <w:sz w:val="18"/>
                <w:szCs w:val="18"/>
              </w:rPr>
              <w:t xml:space="preserve"> (0..3),</w:t>
            </w:r>
          </w:p>
          <w:p w14:paraId="5361960A"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slots5 </w:t>
            </w:r>
            <w:r w:rsidRPr="006B23BE">
              <w:rPr>
                <w:rFonts w:ascii="Arial" w:hAnsi="Arial" w:cs="Arial"/>
                <w:color w:val="993366"/>
                <w:sz w:val="18"/>
                <w:szCs w:val="18"/>
              </w:rPr>
              <w:t>INTEGER</w:t>
            </w:r>
            <w:r w:rsidRPr="006B23BE">
              <w:rPr>
                <w:rFonts w:ascii="Arial" w:hAnsi="Arial" w:cs="Arial"/>
                <w:sz w:val="18"/>
                <w:szCs w:val="18"/>
              </w:rPr>
              <w:t xml:space="preserve"> (0..4),</w:t>
            </w:r>
          </w:p>
          <w:p w14:paraId="61C5D0CD"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slots8 </w:t>
            </w:r>
            <w:r w:rsidRPr="006B23BE">
              <w:rPr>
                <w:rFonts w:ascii="Arial" w:hAnsi="Arial" w:cs="Arial"/>
                <w:color w:val="993366"/>
                <w:sz w:val="18"/>
                <w:szCs w:val="18"/>
              </w:rPr>
              <w:t>INTEGER</w:t>
            </w:r>
            <w:r w:rsidRPr="006B23BE">
              <w:rPr>
                <w:rFonts w:ascii="Arial" w:hAnsi="Arial" w:cs="Arial"/>
                <w:sz w:val="18"/>
                <w:szCs w:val="18"/>
              </w:rPr>
              <w:t xml:space="preserve"> (0..7),</w:t>
            </w:r>
          </w:p>
          <w:p w14:paraId="7CE83A23"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slots10 </w:t>
            </w:r>
            <w:r w:rsidRPr="006B23BE">
              <w:rPr>
                <w:rFonts w:ascii="Arial" w:hAnsi="Arial" w:cs="Arial"/>
                <w:color w:val="993366"/>
                <w:sz w:val="18"/>
                <w:szCs w:val="18"/>
              </w:rPr>
              <w:t>INTEGER</w:t>
            </w:r>
            <w:r w:rsidRPr="006B23BE">
              <w:rPr>
                <w:rFonts w:ascii="Arial" w:hAnsi="Arial" w:cs="Arial"/>
                <w:sz w:val="18"/>
                <w:szCs w:val="18"/>
              </w:rPr>
              <w:t xml:space="preserve"> (0..9),</w:t>
            </w:r>
          </w:p>
          <w:p w14:paraId="740B3F9B"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slots16 </w:t>
            </w:r>
            <w:r w:rsidRPr="006B23BE">
              <w:rPr>
                <w:rFonts w:ascii="Arial" w:hAnsi="Arial" w:cs="Arial"/>
                <w:color w:val="993366"/>
                <w:sz w:val="18"/>
                <w:szCs w:val="18"/>
              </w:rPr>
              <w:t>INTEGER</w:t>
            </w:r>
            <w:r w:rsidRPr="006B23BE">
              <w:rPr>
                <w:rFonts w:ascii="Arial" w:hAnsi="Arial" w:cs="Arial"/>
                <w:sz w:val="18"/>
                <w:szCs w:val="18"/>
              </w:rPr>
              <w:t xml:space="preserve"> (0..15),</w:t>
            </w:r>
          </w:p>
          <w:p w14:paraId="6E9416EA"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slots20 </w:t>
            </w:r>
            <w:r w:rsidRPr="006B23BE">
              <w:rPr>
                <w:rFonts w:ascii="Arial" w:hAnsi="Arial" w:cs="Arial"/>
                <w:color w:val="993366"/>
                <w:sz w:val="18"/>
                <w:szCs w:val="18"/>
              </w:rPr>
              <w:t>INTEGER</w:t>
            </w:r>
            <w:r w:rsidRPr="006B23BE">
              <w:rPr>
                <w:rFonts w:ascii="Arial" w:hAnsi="Arial" w:cs="Arial"/>
                <w:sz w:val="18"/>
                <w:szCs w:val="18"/>
              </w:rPr>
              <w:t xml:space="preserve"> (0..19),</w:t>
            </w:r>
          </w:p>
          <w:p w14:paraId="424007B8"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slots32 </w:t>
            </w:r>
            <w:r w:rsidRPr="006B23BE">
              <w:rPr>
                <w:rFonts w:ascii="Arial" w:hAnsi="Arial" w:cs="Arial"/>
                <w:color w:val="993366"/>
                <w:sz w:val="18"/>
                <w:szCs w:val="18"/>
              </w:rPr>
              <w:t>INTEGER</w:t>
            </w:r>
            <w:r w:rsidRPr="006B23BE">
              <w:rPr>
                <w:rFonts w:ascii="Arial" w:hAnsi="Arial" w:cs="Arial"/>
                <w:sz w:val="18"/>
                <w:szCs w:val="18"/>
              </w:rPr>
              <w:t xml:space="preserve"> (0..31),</w:t>
            </w:r>
          </w:p>
          <w:p w14:paraId="2D74E94C"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slots40 </w:t>
            </w:r>
            <w:r w:rsidRPr="006B23BE">
              <w:rPr>
                <w:rFonts w:ascii="Arial" w:hAnsi="Arial" w:cs="Arial"/>
                <w:color w:val="993366"/>
                <w:sz w:val="18"/>
                <w:szCs w:val="18"/>
              </w:rPr>
              <w:t>INTEGER</w:t>
            </w:r>
            <w:r w:rsidRPr="006B23BE">
              <w:rPr>
                <w:rFonts w:ascii="Arial" w:hAnsi="Arial" w:cs="Arial"/>
                <w:sz w:val="18"/>
                <w:szCs w:val="18"/>
              </w:rPr>
              <w:t xml:space="preserve"> (0..39),</w:t>
            </w:r>
          </w:p>
          <w:p w14:paraId="7926DF13"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slots64 </w:t>
            </w:r>
            <w:r w:rsidRPr="006B23BE">
              <w:rPr>
                <w:rFonts w:ascii="Arial" w:hAnsi="Arial" w:cs="Arial"/>
                <w:color w:val="993366"/>
                <w:sz w:val="18"/>
                <w:szCs w:val="18"/>
              </w:rPr>
              <w:t>INTEGER</w:t>
            </w:r>
            <w:r w:rsidRPr="006B23BE">
              <w:rPr>
                <w:rFonts w:ascii="Arial" w:hAnsi="Arial" w:cs="Arial"/>
                <w:sz w:val="18"/>
                <w:szCs w:val="18"/>
              </w:rPr>
              <w:t xml:space="preserve"> (0..63),</w:t>
            </w:r>
          </w:p>
          <w:p w14:paraId="6348CD44"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slots80 </w:t>
            </w:r>
            <w:r w:rsidRPr="006B23BE">
              <w:rPr>
                <w:rFonts w:ascii="Arial" w:hAnsi="Arial" w:cs="Arial"/>
                <w:color w:val="993366"/>
                <w:sz w:val="18"/>
                <w:szCs w:val="18"/>
              </w:rPr>
              <w:t>INTEGER</w:t>
            </w:r>
            <w:r w:rsidRPr="006B23BE">
              <w:rPr>
                <w:rFonts w:ascii="Arial" w:hAnsi="Arial" w:cs="Arial"/>
                <w:sz w:val="18"/>
                <w:szCs w:val="18"/>
              </w:rPr>
              <w:t xml:space="preserve"> (0..79),</w:t>
            </w:r>
          </w:p>
          <w:p w14:paraId="7AF7A329"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slots160 </w:t>
            </w:r>
            <w:r w:rsidRPr="006B23BE">
              <w:rPr>
                <w:rFonts w:ascii="Arial" w:hAnsi="Arial" w:cs="Arial"/>
                <w:color w:val="993366"/>
                <w:sz w:val="18"/>
                <w:szCs w:val="18"/>
              </w:rPr>
              <w:t>INTEGER</w:t>
            </w:r>
            <w:r w:rsidRPr="006B23BE">
              <w:rPr>
                <w:rFonts w:ascii="Arial" w:hAnsi="Arial" w:cs="Arial"/>
                <w:sz w:val="18"/>
                <w:szCs w:val="18"/>
              </w:rPr>
              <w:t xml:space="preserve"> (0..159),</w:t>
            </w:r>
          </w:p>
          <w:p w14:paraId="093B4699"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slots320 </w:t>
            </w:r>
            <w:r w:rsidRPr="006B23BE">
              <w:rPr>
                <w:rFonts w:ascii="Arial" w:hAnsi="Arial" w:cs="Arial"/>
                <w:color w:val="993366"/>
                <w:sz w:val="18"/>
                <w:szCs w:val="18"/>
              </w:rPr>
              <w:t>INTEGER</w:t>
            </w:r>
            <w:r w:rsidRPr="006B23BE">
              <w:rPr>
                <w:rFonts w:ascii="Arial" w:hAnsi="Arial" w:cs="Arial"/>
                <w:sz w:val="18"/>
                <w:szCs w:val="18"/>
              </w:rPr>
              <w:t xml:space="preserve"> (0..319),</w:t>
            </w:r>
          </w:p>
          <w:p w14:paraId="421001DF" w14:textId="77777777" w:rsidR="00154AE5" w:rsidRPr="006B23BE" w:rsidRDefault="00154AE5">
            <w:pPr>
              <w:spacing w:after="0" w:line="256" w:lineRule="auto"/>
              <w:rPr>
                <w:rFonts w:ascii="Arial" w:hAnsi="Arial" w:cs="Arial"/>
                <w:sz w:val="18"/>
                <w:szCs w:val="18"/>
              </w:rPr>
            </w:pPr>
            <w:r w:rsidRPr="006B23BE">
              <w:rPr>
                <w:rFonts w:ascii="Arial" w:hAnsi="Arial" w:cs="Arial"/>
                <w:sz w:val="18"/>
                <w:szCs w:val="18"/>
              </w:rPr>
              <w:t xml:space="preserve">slots640 </w:t>
            </w:r>
            <w:r w:rsidRPr="006B23BE">
              <w:rPr>
                <w:rFonts w:ascii="Arial" w:hAnsi="Arial" w:cs="Arial"/>
                <w:color w:val="993366"/>
                <w:sz w:val="18"/>
                <w:szCs w:val="18"/>
              </w:rPr>
              <w:t>INTEGER</w:t>
            </w:r>
            <w:r w:rsidRPr="006B23BE">
              <w:rPr>
                <w:rFonts w:ascii="Arial" w:hAnsi="Arial" w:cs="Arial"/>
                <w:sz w:val="18"/>
                <w:szCs w:val="18"/>
              </w:rPr>
              <w:t xml:space="preserve"> (0..639)</w:t>
            </w:r>
          </w:p>
        </w:tc>
        <w:tc>
          <w:tcPr>
            <w:tcW w:w="692" w:type="pct"/>
            <w:tcBorders>
              <w:top w:val="single" w:sz="4" w:space="0" w:color="auto"/>
              <w:left w:val="nil"/>
              <w:bottom w:val="single" w:sz="4" w:space="0" w:color="auto"/>
              <w:right w:val="single" w:sz="4" w:space="0" w:color="auto"/>
            </w:tcBorders>
            <w:noWrap/>
            <w:vAlign w:val="center"/>
            <w:hideMark/>
          </w:tcPr>
          <w:p w14:paraId="7B249AE1"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slot20 </w:t>
            </w:r>
          </w:p>
        </w:tc>
        <w:tc>
          <w:tcPr>
            <w:tcW w:w="735" w:type="pct"/>
            <w:tcBorders>
              <w:top w:val="single" w:sz="4" w:space="0" w:color="auto"/>
              <w:left w:val="nil"/>
              <w:bottom w:val="single" w:sz="4" w:space="0" w:color="auto"/>
              <w:right w:val="single" w:sz="4" w:space="0" w:color="auto"/>
            </w:tcBorders>
            <w:noWrap/>
            <w:vAlign w:val="center"/>
            <w:hideMark/>
          </w:tcPr>
          <w:p w14:paraId="4656A5E5"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slot40 </w:t>
            </w:r>
          </w:p>
        </w:tc>
        <w:tc>
          <w:tcPr>
            <w:tcW w:w="735" w:type="pct"/>
            <w:tcBorders>
              <w:top w:val="single" w:sz="4" w:space="0" w:color="auto"/>
              <w:left w:val="nil"/>
              <w:bottom w:val="single" w:sz="4" w:space="0" w:color="auto"/>
              <w:right w:val="single" w:sz="4" w:space="0" w:color="auto"/>
            </w:tcBorders>
            <w:vAlign w:val="center"/>
            <w:hideMark/>
          </w:tcPr>
          <w:p w14:paraId="05271B49" w14:textId="77777777" w:rsidR="00154AE5" w:rsidRPr="006B23BE" w:rsidRDefault="00154AE5">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Slot80 </w:t>
            </w:r>
          </w:p>
        </w:tc>
        <w:bookmarkEnd w:id="2611"/>
        <w:bookmarkEnd w:id="2614"/>
      </w:tr>
    </w:tbl>
    <w:p w14:paraId="19CE8D69" w14:textId="77777777" w:rsidR="00D25C6A" w:rsidRDefault="00D25C6A" w:rsidP="007645E6">
      <w:pPr>
        <w:rPr>
          <w:lang w:val="en-GB"/>
        </w:rPr>
      </w:pPr>
    </w:p>
    <w:p w14:paraId="53631AE8" w14:textId="654C7767" w:rsidR="004529C0" w:rsidRDefault="194956C0" w:rsidP="006B23BE">
      <w:pPr>
        <w:pStyle w:val="AnnexH1"/>
      </w:pPr>
      <w:bookmarkStart w:id="2615" w:name="_Ref106781290"/>
      <w:bookmarkStart w:id="2616" w:name="_Toc108166538"/>
      <w:bookmarkStart w:id="2617" w:name="_Toc108774593"/>
      <w:bookmarkStart w:id="2618" w:name="_Toc202359774"/>
      <w:r>
        <w:t>SRS</w:t>
      </w:r>
      <w:r w:rsidR="678A5862">
        <w:t xml:space="preserve"> configuration</w:t>
      </w:r>
      <w:bookmarkEnd w:id="2615"/>
      <w:bookmarkEnd w:id="2616"/>
      <w:bookmarkEnd w:id="2617"/>
      <w:bookmarkEnd w:id="2618"/>
    </w:p>
    <w:p w14:paraId="1C0C167E" w14:textId="486EC637" w:rsidR="004529C0" w:rsidRDefault="00EB5CC5" w:rsidP="00EB5CC5">
      <w:pPr>
        <w:pStyle w:val="Caption"/>
      </w:pPr>
      <w:bookmarkStart w:id="2619" w:name="_Toc108166626"/>
      <w:r>
        <w:t>Table</w:t>
      </w:r>
      <w:r w:rsidR="001403BD">
        <w:t xml:space="preserve"> B.9</w:t>
      </w:r>
      <w:r w:rsidR="00673775">
        <w:t>-1</w:t>
      </w:r>
      <w:r w:rsidR="0072282F">
        <w:t>:</w:t>
      </w:r>
      <w:r w:rsidR="004529C0">
        <w:t xml:space="preserve"> SRS configuration</w:t>
      </w:r>
      <w:bookmarkEnd w:id="2619"/>
    </w:p>
    <w:tbl>
      <w:tblPr>
        <w:tblW w:w="5000" w:type="pct"/>
        <w:tblLayout w:type="fixed"/>
        <w:tblLook w:val="04A0" w:firstRow="1" w:lastRow="0" w:firstColumn="1" w:lastColumn="0" w:noHBand="0" w:noVBand="1"/>
      </w:tblPr>
      <w:tblGrid>
        <w:gridCol w:w="2589"/>
        <w:gridCol w:w="5202"/>
        <w:gridCol w:w="1596"/>
      </w:tblGrid>
      <w:tr w:rsidR="00D64019" w14:paraId="2B8B10B3" w14:textId="77777777" w:rsidTr="00F17B0E">
        <w:trPr>
          <w:trHeight w:val="290"/>
        </w:trPr>
        <w:tc>
          <w:tcPr>
            <w:tcW w:w="1379"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6C79BF2" w14:textId="77777777" w:rsidR="00BA7A7F" w:rsidRPr="006B23BE" w:rsidRDefault="00BA7A7F">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CSI-RS IEs</w:t>
            </w:r>
          </w:p>
        </w:tc>
        <w:tc>
          <w:tcPr>
            <w:tcW w:w="2771"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2B640ED" w14:textId="77777777" w:rsidR="00BA7A7F" w:rsidRPr="006B23BE" w:rsidRDefault="00BA7A7F">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Possible values</w:t>
            </w:r>
          </w:p>
        </w:tc>
        <w:tc>
          <w:tcPr>
            <w:tcW w:w="850"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4E56571" w14:textId="77777777" w:rsidR="00BA7A7F" w:rsidRPr="006B23BE" w:rsidRDefault="00BA7A7F">
            <w:pPr>
              <w:spacing w:after="0" w:line="256" w:lineRule="auto"/>
              <w:rPr>
                <w:rFonts w:ascii="Arial" w:eastAsia="Times New Roman" w:hAnsi="Arial" w:cs="Arial"/>
                <w:b/>
                <w:bCs/>
                <w:color w:val="000000"/>
                <w:sz w:val="18"/>
                <w:szCs w:val="18"/>
              </w:rPr>
            </w:pPr>
            <w:r w:rsidRPr="006B23BE">
              <w:rPr>
                <w:rFonts w:ascii="Arial" w:eastAsia="Times New Roman" w:hAnsi="Arial" w:cs="Arial"/>
                <w:b/>
                <w:bCs/>
                <w:color w:val="000000"/>
                <w:sz w:val="18"/>
                <w:szCs w:val="18"/>
              </w:rPr>
              <w:t>Config 1</w:t>
            </w:r>
          </w:p>
        </w:tc>
      </w:tr>
      <w:tr w:rsidR="00D64019" w14:paraId="1BBF13CD"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110C77D9" w14:textId="57E37875" w:rsidR="00BA7A7F" w:rsidRPr="006B23BE" w:rsidRDefault="00BA7A7F">
            <w:pPr>
              <w:spacing w:after="0" w:line="256" w:lineRule="auto"/>
              <w:rPr>
                <w:rFonts w:ascii="Arial" w:eastAsia="Times New Roman" w:hAnsi="Arial" w:cs="Arial"/>
                <w:color w:val="000000"/>
                <w:sz w:val="18"/>
                <w:szCs w:val="18"/>
              </w:rPr>
            </w:pPr>
            <w:r w:rsidRPr="006B23BE">
              <w:rPr>
                <w:rFonts w:ascii="Arial" w:hAnsi="Arial" w:cs="Arial"/>
                <w:sz w:val="18"/>
                <w:szCs w:val="18"/>
              </w:rPr>
              <w:t>freqDomainPosition</w:t>
            </w:r>
          </w:p>
        </w:tc>
        <w:tc>
          <w:tcPr>
            <w:tcW w:w="2771" w:type="pct"/>
            <w:tcBorders>
              <w:top w:val="nil"/>
              <w:left w:val="nil"/>
              <w:bottom w:val="single" w:sz="4" w:space="0" w:color="auto"/>
              <w:right w:val="single" w:sz="4" w:space="0" w:color="auto"/>
            </w:tcBorders>
            <w:noWrap/>
            <w:vAlign w:val="center"/>
            <w:hideMark/>
          </w:tcPr>
          <w:p w14:paraId="265E8AFD" w14:textId="5CDA71A0" w:rsidR="00BA7A7F" w:rsidRPr="006B23BE" w:rsidRDefault="0085166E">
            <w:pPr>
              <w:rPr>
                <w:rFonts w:ascii="Arial" w:eastAsia="Times New Roman" w:hAnsi="Arial" w:cs="Arial"/>
                <w:color w:val="000000"/>
                <w:sz w:val="18"/>
                <w:szCs w:val="18"/>
              </w:rPr>
            </w:pPr>
            <w:r w:rsidRPr="006B23BE">
              <w:rPr>
                <w:rFonts w:ascii="Arial" w:hAnsi="Arial" w:cs="Arial"/>
                <w:color w:val="993366"/>
                <w:sz w:val="18"/>
                <w:szCs w:val="18"/>
              </w:rPr>
              <w:t>INTEGER</w:t>
            </w:r>
            <w:r w:rsidRPr="006B23BE">
              <w:rPr>
                <w:rFonts w:ascii="Arial" w:hAnsi="Arial" w:cs="Arial"/>
                <w:sz w:val="18"/>
                <w:szCs w:val="18"/>
              </w:rPr>
              <w:t xml:space="preserve"> (0..67)</w:t>
            </w:r>
          </w:p>
        </w:tc>
        <w:tc>
          <w:tcPr>
            <w:tcW w:w="850" w:type="pct"/>
            <w:tcBorders>
              <w:top w:val="single" w:sz="4" w:space="0" w:color="auto"/>
              <w:left w:val="nil"/>
              <w:bottom w:val="single" w:sz="4" w:space="0" w:color="auto"/>
              <w:right w:val="single" w:sz="4" w:space="0" w:color="auto"/>
            </w:tcBorders>
            <w:noWrap/>
            <w:vAlign w:val="center"/>
            <w:hideMark/>
          </w:tcPr>
          <w:p w14:paraId="1406C682" w14:textId="4C9116AA" w:rsidR="00BA7A7F" w:rsidRPr="006B23BE" w:rsidRDefault="009A7379" w:rsidP="00F17B0E">
            <w:pPr>
              <w:spacing w:after="0" w:line="256" w:lineRule="auto"/>
              <w:rPr>
                <w:rFonts w:ascii="Arial" w:eastAsia="Times New Roman" w:hAnsi="Arial" w:cs="Arial"/>
                <w:color w:val="000000"/>
                <w:sz w:val="18"/>
                <w:szCs w:val="18"/>
              </w:rPr>
            </w:pPr>
            <w:r w:rsidRPr="006B23BE">
              <w:rPr>
                <w:rFonts w:ascii="Arial" w:eastAsia="Times New Roman" w:hAnsi="Arial" w:cs="Arial"/>
                <w:color w:val="000000"/>
                <w:sz w:val="18"/>
                <w:szCs w:val="18"/>
              </w:rPr>
              <w:t xml:space="preserve">    10</w:t>
            </w:r>
          </w:p>
        </w:tc>
      </w:tr>
      <w:tr w:rsidR="00D64019" w14:paraId="141E7155"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0C674F95" w14:textId="751F62C1" w:rsidR="00BA7A7F" w:rsidRPr="006B23BE" w:rsidRDefault="00BA7A7F">
            <w:pPr>
              <w:spacing w:after="0" w:line="256" w:lineRule="auto"/>
              <w:rPr>
                <w:rFonts w:ascii="Arial" w:hAnsi="Arial" w:cs="Arial"/>
                <w:sz w:val="18"/>
                <w:szCs w:val="18"/>
              </w:rPr>
            </w:pPr>
            <w:r w:rsidRPr="006B23BE">
              <w:rPr>
                <w:rFonts w:ascii="Arial" w:hAnsi="Arial" w:cs="Arial"/>
                <w:sz w:val="18"/>
                <w:szCs w:val="18"/>
              </w:rPr>
              <w:t>usage</w:t>
            </w:r>
          </w:p>
        </w:tc>
        <w:tc>
          <w:tcPr>
            <w:tcW w:w="2771" w:type="pct"/>
            <w:tcBorders>
              <w:top w:val="nil"/>
              <w:left w:val="nil"/>
              <w:bottom w:val="single" w:sz="4" w:space="0" w:color="auto"/>
              <w:right w:val="single" w:sz="4" w:space="0" w:color="auto"/>
            </w:tcBorders>
            <w:noWrap/>
            <w:vAlign w:val="center"/>
            <w:hideMark/>
          </w:tcPr>
          <w:p w14:paraId="7264ABC4" w14:textId="501C6EA3" w:rsidR="00BA7A7F" w:rsidRPr="006B23BE" w:rsidRDefault="0085166E">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ENUMERATED</w:t>
            </w:r>
            <w:r w:rsidRPr="006B23BE">
              <w:rPr>
                <w:rFonts w:ascii="Arial" w:hAnsi="Arial" w:cs="Arial"/>
                <w:sz w:val="18"/>
                <w:szCs w:val="18"/>
              </w:rPr>
              <w:t xml:space="preserve"> {beamManagement, codebook, nonCodebook, antennaSwitching}</w:t>
            </w:r>
          </w:p>
        </w:tc>
        <w:tc>
          <w:tcPr>
            <w:tcW w:w="850" w:type="pct"/>
            <w:tcBorders>
              <w:top w:val="single" w:sz="4" w:space="0" w:color="auto"/>
              <w:left w:val="nil"/>
              <w:bottom w:val="single" w:sz="4" w:space="0" w:color="auto"/>
              <w:right w:val="single" w:sz="4" w:space="0" w:color="auto"/>
            </w:tcBorders>
            <w:noWrap/>
            <w:vAlign w:val="center"/>
            <w:hideMark/>
          </w:tcPr>
          <w:p w14:paraId="1B1E7797" w14:textId="6DCD4C09" w:rsidR="00BA7A7F" w:rsidRPr="006B23BE" w:rsidRDefault="00D64019">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nonCodebook</w:t>
            </w:r>
          </w:p>
        </w:tc>
      </w:tr>
      <w:tr w:rsidR="00D64019" w14:paraId="25DBEEB5"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6EEE8AC4" w14:textId="77EAF9E4" w:rsidR="00BA7A7F" w:rsidRPr="006B23BE" w:rsidRDefault="00BA7A7F">
            <w:pPr>
              <w:spacing w:after="0" w:line="256" w:lineRule="auto"/>
              <w:rPr>
                <w:rFonts w:ascii="Arial" w:hAnsi="Arial" w:cs="Arial"/>
                <w:sz w:val="18"/>
                <w:szCs w:val="18"/>
              </w:rPr>
            </w:pPr>
            <w:r w:rsidRPr="006B23BE">
              <w:rPr>
                <w:rFonts w:ascii="Arial" w:hAnsi="Arial" w:cs="Arial"/>
                <w:sz w:val="18"/>
                <w:szCs w:val="18"/>
              </w:rPr>
              <w:t xml:space="preserve">startPosition                  </w:t>
            </w:r>
          </w:p>
        </w:tc>
        <w:tc>
          <w:tcPr>
            <w:tcW w:w="2771" w:type="pct"/>
            <w:tcBorders>
              <w:top w:val="nil"/>
              <w:left w:val="nil"/>
              <w:bottom w:val="single" w:sz="4" w:space="0" w:color="auto"/>
              <w:right w:val="single" w:sz="4" w:space="0" w:color="auto"/>
            </w:tcBorders>
            <w:noWrap/>
            <w:vAlign w:val="center"/>
            <w:hideMark/>
          </w:tcPr>
          <w:p w14:paraId="504E6695" w14:textId="6110C53E" w:rsidR="00BA7A7F" w:rsidRPr="006B23BE" w:rsidRDefault="0085166E">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INTEGER</w:t>
            </w:r>
            <w:r w:rsidRPr="006B23BE">
              <w:rPr>
                <w:rFonts w:ascii="Arial" w:hAnsi="Arial" w:cs="Arial"/>
                <w:sz w:val="18"/>
                <w:szCs w:val="18"/>
              </w:rPr>
              <w:t xml:space="preserve"> (0..5)</w:t>
            </w:r>
          </w:p>
        </w:tc>
        <w:tc>
          <w:tcPr>
            <w:tcW w:w="850" w:type="pct"/>
            <w:tcBorders>
              <w:top w:val="single" w:sz="4" w:space="0" w:color="auto"/>
              <w:left w:val="nil"/>
              <w:bottom w:val="single" w:sz="4" w:space="0" w:color="auto"/>
              <w:right w:val="single" w:sz="4" w:space="0" w:color="auto"/>
            </w:tcBorders>
            <w:noWrap/>
            <w:vAlign w:val="center"/>
            <w:hideMark/>
          </w:tcPr>
          <w:p w14:paraId="6AC232D3" w14:textId="5B6BBE94" w:rsidR="00BA7A7F" w:rsidRPr="006B23BE" w:rsidRDefault="00D64019">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0</w:t>
            </w:r>
          </w:p>
        </w:tc>
      </w:tr>
      <w:tr w:rsidR="00D64019" w14:paraId="70B1E919"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01616927" w14:textId="4F7B128D" w:rsidR="00BA7A7F" w:rsidRPr="006B23BE" w:rsidRDefault="00BA7A7F">
            <w:pPr>
              <w:spacing w:after="0" w:line="256" w:lineRule="auto"/>
              <w:rPr>
                <w:rFonts w:ascii="Arial" w:hAnsi="Arial" w:cs="Arial"/>
                <w:sz w:val="18"/>
                <w:szCs w:val="18"/>
              </w:rPr>
            </w:pPr>
            <w:r w:rsidRPr="006B23BE">
              <w:rPr>
                <w:rFonts w:ascii="Arial" w:hAnsi="Arial" w:cs="Arial"/>
                <w:sz w:val="18"/>
                <w:szCs w:val="18"/>
              </w:rPr>
              <w:t>nrofSymbols</w:t>
            </w:r>
          </w:p>
        </w:tc>
        <w:tc>
          <w:tcPr>
            <w:tcW w:w="2771" w:type="pct"/>
            <w:tcBorders>
              <w:top w:val="nil"/>
              <w:left w:val="nil"/>
              <w:bottom w:val="single" w:sz="4" w:space="0" w:color="auto"/>
              <w:right w:val="single" w:sz="4" w:space="0" w:color="auto"/>
            </w:tcBorders>
            <w:noWrap/>
            <w:vAlign w:val="center"/>
            <w:hideMark/>
          </w:tcPr>
          <w:p w14:paraId="110BB704" w14:textId="3249F75C" w:rsidR="00BA7A7F" w:rsidRPr="006B23BE" w:rsidRDefault="0085166E">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ENUMERATED</w:t>
            </w:r>
            <w:r w:rsidRPr="006B23BE">
              <w:rPr>
                <w:rFonts w:ascii="Arial" w:hAnsi="Arial" w:cs="Arial"/>
                <w:sz w:val="18"/>
                <w:szCs w:val="18"/>
              </w:rPr>
              <w:t xml:space="preserve"> {n1, n2, n4}</w:t>
            </w:r>
          </w:p>
        </w:tc>
        <w:tc>
          <w:tcPr>
            <w:tcW w:w="850" w:type="pct"/>
            <w:tcBorders>
              <w:top w:val="single" w:sz="4" w:space="0" w:color="auto"/>
              <w:left w:val="nil"/>
              <w:bottom w:val="single" w:sz="4" w:space="0" w:color="auto"/>
              <w:right w:val="single" w:sz="4" w:space="0" w:color="auto"/>
            </w:tcBorders>
            <w:noWrap/>
            <w:vAlign w:val="center"/>
            <w:hideMark/>
          </w:tcPr>
          <w:p w14:paraId="0978D0A0" w14:textId="5AA34502" w:rsidR="00BA7A7F" w:rsidRPr="006B23BE" w:rsidRDefault="00D64019">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n2</w:t>
            </w:r>
          </w:p>
        </w:tc>
      </w:tr>
      <w:tr w:rsidR="00D64019" w14:paraId="3100D42D"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744847BC" w14:textId="449B4D98" w:rsidR="00BA7A7F" w:rsidRPr="006B23BE" w:rsidRDefault="00BA7A7F">
            <w:pPr>
              <w:spacing w:after="0" w:line="256" w:lineRule="auto"/>
              <w:rPr>
                <w:rFonts w:ascii="Arial" w:hAnsi="Arial" w:cs="Arial"/>
                <w:sz w:val="18"/>
                <w:szCs w:val="18"/>
              </w:rPr>
            </w:pPr>
            <w:r w:rsidRPr="006B23BE">
              <w:rPr>
                <w:rFonts w:ascii="Arial" w:hAnsi="Arial" w:cs="Arial"/>
                <w:sz w:val="18"/>
                <w:szCs w:val="18"/>
              </w:rPr>
              <w:t xml:space="preserve">nrofSRS-Ports                         </w:t>
            </w:r>
          </w:p>
        </w:tc>
        <w:tc>
          <w:tcPr>
            <w:tcW w:w="2771" w:type="pct"/>
            <w:tcBorders>
              <w:top w:val="nil"/>
              <w:left w:val="nil"/>
              <w:bottom w:val="single" w:sz="4" w:space="0" w:color="auto"/>
              <w:right w:val="single" w:sz="4" w:space="0" w:color="auto"/>
            </w:tcBorders>
            <w:noWrap/>
            <w:vAlign w:val="center"/>
            <w:hideMark/>
          </w:tcPr>
          <w:p w14:paraId="13F4E79E" w14:textId="3AC5D694" w:rsidR="00BA7A7F" w:rsidRPr="006B23BE" w:rsidRDefault="0085166E">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ENUMERATED</w:t>
            </w:r>
            <w:r w:rsidRPr="006B23BE">
              <w:rPr>
                <w:rFonts w:ascii="Arial" w:hAnsi="Arial" w:cs="Arial"/>
                <w:sz w:val="18"/>
                <w:szCs w:val="18"/>
              </w:rPr>
              <w:t xml:space="preserve"> {port1, ports2, ports4}</w:t>
            </w:r>
          </w:p>
        </w:tc>
        <w:tc>
          <w:tcPr>
            <w:tcW w:w="850" w:type="pct"/>
            <w:tcBorders>
              <w:top w:val="single" w:sz="4" w:space="0" w:color="auto"/>
              <w:left w:val="nil"/>
              <w:bottom w:val="single" w:sz="4" w:space="0" w:color="auto"/>
              <w:right w:val="single" w:sz="4" w:space="0" w:color="auto"/>
            </w:tcBorders>
            <w:noWrap/>
            <w:vAlign w:val="center"/>
            <w:hideMark/>
          </w:tcPr>
          <w:p w14:paraId="356656AA" w14:textId="05BF5991" w:rsidR="00BA7A7F" w:rsidRPr="006B23BE" w:rsidRDefault="00D64019">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port1</w:t>
            </w:r>
          </w:p>
        </w:tc>
      </w:tr>
      <w:tr w:rsidR="00D64019" w14:paraId="17801A99"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07D885B6" w14:textId="18DBB8BD" w:rsidR="00BA7A7F" w:rsidRPr="006B23BE" w:rsidRDefault="00BA7A7F">
            <w:pPr>
              <w:spacing w:after="0" w:line="256" w:lineRule="auto"/>
              <w:rPr>
                <w:rFonts w:ascii="Arial" w:hAnsi="Arial" w:cs="Arial"/>
                <w:sz w:val="18"/>
                <w:szCs w:val="18"/>
              </w:rPr>
            </w:pPr>
            <w:r w:rsidRPr="006B23BE">
              <w:rPr>
                <w:rFonts w:ascii="Arial" w:hAnsi="Arial" w:cs="Arial"/>
                <w:sz w:val="18"/>
                <w:szCs w:val="18"/>
              </w:rPr>
              <w:t>resourceType</w:t>
            </w:r>
          </w:p>
        </w:tc>
        <w:tc>
          <w:tcPr>
            <w:tcW w:w="2771" w:type="pct"/>
            <w:tcBorders>
              <w:top w:val="nil"/>
              <w:left w:val="nil"/>
              <w:bottom w:val="single" w:sz="4" w:space="0" w:color="auto"/>
              <w:right w:val="single" w:sz="4" w:space="0" w:color="auto"/>
            </w:tcBorders>
            <w:noWrap/>
            <w:vAlign w:val="center"/>
            <w:hideMark/>
          </w:tcPr>
          <w:p w14:paraId="2782875D" w14:textId="462D544C" w:rsidR="00BA7A7F" w:rsidRPr="006B23BE" w:rsidRDefault="00715323">
            <w:pPr>
              <w:spacing w:after="0" w:line="256" w:lineRule="auto"/>
              <w:rPr>
                <w:rFonts w:ascii="Arial" w:eastAsia="Times New Roman" w:hAnsi="Arial" w:cs="Arial"/>
                <w:color w:val="000000"/>
                <w:sz w:val="18"/>
                <w:szCs w:val="18"/>
              </w:rPr>
            </w:pPr>
            <w:r w:rsidRPr="006B23BE">
              <w:rPr>
                <w:rFonts w:ascii="Arial" w:eastAsia="Times New Roman" w:hAnsi="Arial" w:cs="Arial"/>
                <w:color w:val="000000"/>
                <w:sz w:val="18"/>
                <w:szCs w:val="18"/>
              </w:rPr>
              <w:t>aperiodic, semi-persistent, periodic</w:t>
            </w:r>
          </w:p>
        </w:tc>
        <w:tc>
          <w:tcPr>
            <w:tcW w:w="850" w:type="pct"/>
            <w:tcBorders>
              <w:top w:val="single" w:sz="4" w:space="0" w:color="auto"/>
              <w:left w:val="nil"/>
              <w:bottom w:val="single" w:sz="4" w:space="0" w:color="auto"/>
              <w:right w:val="single" w:sz="4" w:space="0" w:color="auto"/>
            </w:tcBorders>
            <w:noWrap/>
            <w:vAlign w:val="center"/>
            <w:hideMark/>
          </w:tcPr>
          <w:p w14:paraId="558FCBB5" w14:textId="5407B070" w:rsidR="00BA7A7F" w:rsidRPr="006B23BE" w:rsidRDefault="00D64019">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periodic</w:t>
            </w:r>
          </w:p>
        </w:tc>
      </w:tr>
      <w:tr w:rsidR="00D64019" w14:paraId="6B4C1A3A" w14:textId="77777777" w:rsidTr="00F17B0E">
        <w:trPr>
          <w:trHeight w:val="290"/>
        </w:trPr>
        <w:tc>
          <w:tcPr>
            <w:tcW w:w="1379" w:type="pct"/>
            <w:tcBorders>
              <w:top w:val="nil"/>
              <w:left w:val="single" w:sz="4" w:space="0" w:color="auto"/>
              <w:bottom w:val="single" w:sz="4" w:space="0" w:color="auto"/>
              <w:right w:val="single" w:sz="4" w:space="0" w:color="auto"/>
            </w:tcBorders>
            <w:noWrap/>
            <w:vAlign w:val="center"/>
            <w:hideMark/>
          </w:tcPr>
          <w:p w14:paraId="2889286A" w14:textId="4608A7CE" w:rsidR="00BA7A7F" w:rsidRPr="006B23BE" w:rsidRDefault="00BA7A7F">
            <w:pPr>
              <w:spacing w:after="0" w:line="256" w:lineRule="auto"/>
              <w:rPr>
                <w:rFonts w:ascii="Arial" w:eastAsia="Times New Roman" w:hAnsi="Arial" w:cs="Arial"/>
                <w:color w:val="000000"/>
                <w:sz w:val="18"/>
                <w:szCs w:val="18"/>
              </w:rPr>
            </w:pPr>
            <w:r w:rsidRPr="006B23BE">
              <w:rPr>
                <w:rFonts w:ascii="Arial" w:hAnsi="Arial" w:cs="Arial"/>
                <w:sz w:val="18"/>
                <w:szCs w:val="18"/>
              </w:rPr>
              <w:t>periodicityAndOffset-p</w:t>
            </w:r>
          </w:p>
        </w:tc>
        <w:tc>
          <w:tcPr>
            <w:tcW w:w="2771" w:type="pct"/>
            <w:tcBorders>
              <w:top w:val="nil"/>
              <w:left w:val="nil"/>
              <w:bottom w:val="single" w:sz="4" w:space="0" w:color="auto"/>
              <w:right w:val="single" w:sz="4" w:space="0" w:color="auto"/>
            </w:tcBorders>
            <w:noWrap/>
            <w:vAlign w:val="center"/>
            <w:hideMark/>
          </w:tcPr>
          <w:p w14:paraId="30E03344" w14:textId="28BF89D3" w:rsidR="00BA7A7F" w:rsidRPr="006B23BE" w:rsidRDefault="00274A9C">
            <w:pPr>
              <w:spacing w:after="0" w:line="256" w:lineRule="auto"/>
              <w:rPr>
                <w:rFonts w:ascii="Arial" w:eastAsia="Times New Roman" w:hAnsi="Arial" w:cs="Arial"/>
                <w:color w:val="000000"/>
                <w:sz w:val="18"/>
                <w:szCs w:val="18"/>
              </w:rPr>
            </w:pPr>
            <w:r w:rsidRPr="006B23BE">
              <w:rPr>
                <w:rFonts w:ascii="Arial" w:hAnsi="Arial" w:cs="Arial"/>
                <w:color w:val="993366"/>
                <w:sz w:val="18"/>
                <w:szCs w:val="18"/>
              </w:rPr>
              <w:t>CHOICE</w:t>
            </w:r>
            <w:r w:rsidRPr="006B23BE">
              <w:rPr>
                <w:rFonts w:ascii="Arial" w:hAnsi="Arial" w:cs="Arial"/>
                <w:sz w:val="18"/>
                <w:szCs w:val="18"/>
              </w:rPr>
              <w:t xml:space="preserve"> {sl1, sl2, sl4, sl5, sl8, sl10, sl16, sl20, sl32, sl40, sl64, sl80, sl160, sl320, sl640, sl1280, sl2560}</w:t>
            </w:r>
          </w:p>
        </w:tc>
        <w:tc>
          <w:tcPr>
            <w:tcW w:w="850" w:type="pct"/>
            <w:tcBorders>
              <w:top w:val="single" w:sz="4" w:space="0" w:color="auto"/>
              <w:left w:val="nil"/>
              <w:bottom w:val="single" w:sz="4" w:space="0" w:color="auto"/>
              <w:right w:val="single" w:sz="4" w:space="0" w:color="auto"/>
            </w:tcBorders>
            <w:noWrap/>
            <w:vAlign w:val="center"/>
            <w:hideMark/>
          </w:tcPr>
          <w:p w14:paraId="241B797E" w14:textId="2F1AF96A" w:rsidR="00BA7A7F" w:rsidRPr="006B23BE" w:rsidRDefault="00BA7A7F">
            <w:pPr>
              <w:spacing w:after="0" w:line="256" w:lineRule="auto"/>
              <w:jc w:val="center"/>
              <w:rPr>
                <w:rFonts w:ascii="Arial" w:eastAsia="Times New Roman" w:hAnsi="Arial" w:cs="Arial"/>
                <w:color w:val="000000"/>
                <w:sz w:val="18"/>
                <w:szCs w:val="18"/>
              </w:rPr>
            </w:pPr>
            <w:r w:rsidRPr="006B23BE">
              <w:rPr>
                <w:rFonts w:ascii="Arial" w:eastAsia="Times New Roman" w:hAnsi="Arial" w:cs="Arial"/>
                <w:color w:val="000000"/>
                <w:sz w:val="18"/>
                <w:szCs w:val="18"/>
              </w:rPr>
              <w:t> </w:t>
            </w:r>
            <w:r w:rsidR="00DB2C69" w:rsidRPr="006B23BE">
              <w:rPr>
                <w:rFonts w:ascii="Arial" w:eastAsia="Times New Roman" w:hAnsi="Arial" w:cs="Arial"/>
                <w:color w:val="000000"/>
                <w:sz w:val="18"/>
                <w:szCs w:val="18"/>
              </w:rPr>
              <w:t>s</w:t>
            </w:r>
            <w:r w:rsidR="00D64019" w:rsidRPr="006B23BE">
              <w:rPr>
                <w:rFonts w:ascii="Arial" w:eastAsia="Times New Roman" w:hAnsi="Arial" w:cs="Arial"/>
                <w:color w:val="000000"/>
                <w:sz w:val="18"/>
                <w:szCs w:val="18"/>
              </w:rPr>
              <w:t>l10</w:t>
            </w:r>
          </w:p>
        </w:tc>
      </w:tr>
    </w:tbl>
    <w:p w14:paraId="434B4A93" w14:textId="4A7CD7A3" w:rsidR="007A70E5" w:rsidRPr="001A411E" w:rsidRDefault="007A70E5" w:rsidP="007A70E5">
      <w:pPr>
        <w:pStyle w:val="AnnexH1"/>
      </w:pPr>
      <w:bookmarkStart w:id="2620" w:name="_Ref171701284"/>
      <w:bookmarkStart w:id="2621" w:name="_Toc202359775"/>
      <w:r>
        <w:lastRenderedPageBreak/>
        <w:t>IMS Settings</w:t>
      </w:r>
      <w:bookmarkEnd w:id="2620"/>
      <w:bookmarkEnd w:id="2621"/>
    </w:p>
    <w:p w14:paraId="3A78BA2D" w14:textId="06272078" w:rsidR="007A70E5" w:rsidRDefault="0048515D" w:rsidP="007A70E5">
      <w:pPr>
        <w:autoSpaceDE w:val="0"/>
        <w:autoSpaceDN w:val="0"/>
        <w:adjustRightInd w:val="0"/>
        <w:jc w:val="both"/>
      </w:pPr>
      <w:r>
        <w:t>VoNR call</w:t>
      </w:r>
      <w:r w:rsidR="007A70E5" w:rsidRPr="00CE7354">
        <w:t xml:space="preserve"> depends on </w:t>
      </w:r>
      <w:r w:rsidR="007A70E5">
        <w:t xml:space="preserve">the </w:t>
      </w:r>
      <w:r w:rsidR="007A70E5" w:rsidRPr="00CE7354">
        <w:t>following parameters</w:t>
      </w:r>
      <w:r w:rsidR="007A70E5">
        <w:t>:</w:t>
      </w:r>
    </w:p>
    <w:p w14:paraId="448B22D8" w14:textId="0FBDD5B7" w:rsidR="00962814" w:rsidRDefault="0048515D" w:rsidP="00F57250">
      <w:pPr>
        <w:pStyle w:val="b0"/>
      </w:pPr>
      <w:r>
        <w:t xml:space="preserve">IMS APN: </w:t>
      </w:r>
      <w:r w:rsidR="00B11E78">
        <w:t>The APN used for IMS services.</w:t>
      </w:r>
    </w:p>
    <w:p w14:paraId="05E53A01" w14:textId="5F95012E" w:rsidR="00962814" w:rsidRPr="00962814" w:rsidRDefault="00962814" w:rsidP="00F57250">
      <w:pPr>
        <w:pStyle w:val="b0"/>
      </w:pPr>
      <w:r w:rsidRPr="00962814">
        <w:t>P-CSCF (Proxy Call Session Control Function) Address: The IP address or FQDN of the P-CSCF.</w:t>
      </w:r>
    </w:p>
    <w:p w14:paraId="0AD9EDDE" w14:textId="4825FD20" w:rsidR="00962814" w:rsidRPr="00F901A8" w:rsidRDefault="00962814" w:rsidP="00F57250">
      <w:pPr>
        <w:pStyle w:val="b0"/>
      </w:pPr>
      <w:r w:rsidRPr="00962814">
        <w:t>S-CSCF (Serving Call Session Control Function) Address: The IP address or FQDN of the S-CSCF.</w:t>
      </w:r>
    </w:p>
    <w:p w14:paraId="28C491C9" w14:textId="261E8708" w:rsidR="007A70E5" w:rsidRPr="00E47F96" w:rsidRDefault="000605C0" w:rsidP="00F57250">
      <w:pPr>
        <w:pStyle w:val="b0"/>
      </w:pPr>
      <w:r>
        <w:t>VoNR Enabled: Flag to enable or disable VoNR services.</w:t>
      </w:r>
    </w:p>
    <w:p w14:paraId="13BC1DF7" w14:textId="77777777" w:rsidR="00587744" w:rsidRDefault="00587744" w:rsidP="00F57250">
      <w:pPr>
        <w:pStyle w:val="b0"/>
      </w:pPr>
      <w:r w:rsidRPr="00587744">
        <w:rPr>
          <w:rStyle w:val="Strong"/>
          <w:b w:val="0"/>
          <w:bCs w:val="0"/>
        </w:rPr>
        <w:t>GBR (Guaranteed Bit Rate):</w:t>
      </w:r>
      <w:r>
        <w:t xml:space="preserve"> Bit rate guarantees for specific services.</w:t>
      </w:r>
    </w:p>
    <w:p w14:paraId="03B31CD3" w14:textId="09C989E7" w:rsidR="009A3127" w:rsidRPr="009A3127" w:rsidRDefault="009A3127" w:rsidP="00F57250">
      <w:pPr>
        <w:pStyle w:val="b0"/>
      </w:pPr>
      <w:r w:rsidRPr="009A3127">
        <w:t>SIP Timers: Various timers (e.g., T1, T2, T4) for SIP transactions.</w:t>
      </w:r>
    </w:p>
    <w:p w14:paraId="30C0A8CF" w14:textId="6640A353" w:rsidR="009A3127" w:rsidRDefault="009A3127" w:rsidP="00F57250">
      <w:pPr>
        <w:pStyle w:val="b0"/>
      </w:pPr>
      <w:r w:rsidRPr="009A3127">
        <w:t>AMR-WB Codec: Configuration for Adaptive Multi-Rate Wideband codec.</w:t>
      </w:r>
    </w:p>
    <w:p w14:paraId="29B37DEE" w14:textId="1E0FBB51" w:rsidR="004B4F0B" w:rsidRPr="004B4F0B" w:rsidRDefault="004B4F0B" w:rsidP="00F57250">
      <w:pPr>
        <w:pStyle w:val="b0"/>
      </w:pPr>
      <w:r w:rsidRPr="004B4F0B">
        <w:t>SIP Proxy Address: The address of the SIP proxy server.</w:t>
      </w:r>
    </w:p>
    <w:p w14:paraId="65F2E44E" w14:textId="29C0A53D" w:rsidR="004B4F0B" w:rsidRPr="004B4F0B" w:rsidRDefault="004B4F0B" w:rsidP="00F57250">
      <w:pPr>
        <w:pStyle w:val="b0"/>
      </w:pPr>
      <w:r w:rsidRPr="004B4F0B">
        <w:t>SIP Registration Expiry: The duration for SIP registration validity.</w:t>
      </w:r>
    </w:p>
    <w:p w14:paraId="39A887C5" w14:textId="378F9256" w:rsidR="004B4F0B" w:rsidRPr="00E47F96" w:rsidRDefault="004B4F0B" w:rsidP="00F57250">
      <w:pPr>
        <w:pStyle w:val="b0"/>
      </w:pPr>
      <w:r w:rsidRPr="00675370">
        <w:t xml:space="preserve">SIP Outbound Proxy: Address of the outbound proxy for SIP </w:t>
      </w:r>
      <w:r w:rsidR="009D0AAC" w:rsidRPr="00675370">
        <w:t>signalling</w:t>
      </w:r>
      <w:r w:rsidRPr="00675370">
        <w:t>.</w:t>
      </w:r>
    </w:p>
    <w:p w14:paraId="63ABBCB3" w14:textId="47EF338E" w:rsidR="007645E6" w:rsidRDefault="007645E6" w:rsidP="007645E6">
      <w:pPr>
        <w:rPr>
          <w:lang w:val="en-GB"/>
        </w:rPr>
      </w:pPr>
    </w:p>
    <w:p w14:paraId="4D81494C" w14:textId="77777777" w:rsidR="00D64615" w:rsidRDefault="00D64615">
      <w:pPr>
        <w:spacing w:after="0"/>
        <w:rPr>
          <w:rFonts w:ascii="Arial" w:hAnsi="Arial"/>
          <w:noProof/>
          <w:sz w:val="36"/>
          <w:lang w:val="en-GB"/>
        </w:rPr>
      </w:pPr>
      <w:bookmarkStart w:id="2622" w:name="_Ref34828955"/>
      <w:r>
        <w:rPr>
          <w:noProof/>
        </w:rPr>
        <w:br w:type="page"/>
      </w:r>
    </w:p>
    <w:p w14:paraId="20F7C579" w14:textId="0C153257" w:rsidR="006B23BE" w:rsidRDefault="363B4E4A" w:rsidP="006B23BE">
      <w:pPr>
        <w:pStyle w:val="AnnexA"/>
        <w:rPr>
          <w:noProof/>
        </w:rPr>
      </w:pPr>
      <w:bookmarkStart w:id="2623" w:name="_Toc202359776"/>
      <w:bookmarkStart w:id="2624" w:name="_Toc108166539"/>
      <w:bookmarkStart w:id="2625" w:name="_Toc108774594"/>
      <w:r w:rsidRPr="35D2ED7C">
        <w:rPr>
          <w:noProof/>
        </w:rPr>
        <w:lastRenderedPageBreak/>
        <w:t>(informative)</w:t>
      </w:r>
      <w:bookmarkEnd w:id="2623"/>
    </w:p>
    <w:p w14:paraId="1638AE25" w14:textId="5A1516CA" w:rsidR="005750E8" w:rsidRPr="009A5B97" w:rsidRDefault="271D7CA4" w:rsidP="006B23BE">
      <w:pPr>
        <w:pStyle w:val="AnnexA"/>
        <w:numPr>
          <w:ilvl w:val="0"/>
          <w:numId w:val="0"/>
        </w:numPr>
        <w:rPr>
          <w:noProof/>
        </w:rPr>
      </w:pPr>
      <w:bookmarkStart w:id="2626" w:name="_Toc202359777"/>
      <w:r w:rsidRPr="35D2ED7C">
        <w:rPr>
          <w:noProof/>
        </w:rPr>
        <w:t>C.1</w:t>
      </w:r>
      <w:r w:rsidR="001403BD">
        <w:tab/>
      </w:r>
      <w:r w:rsidR="7926B64F" w:rsidRPr="35D2ED7C">
        <w:rPr>
          <w:noProof/>
        </w:rPr>
        <w:t>Initial Access Flow</w:t>
      </w:r>
      <w:bookmarkEnd w:id="2622"/>
      <w:bookmarkEnd w:id="2624"/>
      <w:bookmarkEnd w:id="2625"/>
      <w:bookmarkEnd w:id="2626"/>
    </w:p>
    <w:p w14:paraId="011476C9" w14:textId="77777777" w:rsidR="00CC3B7A" w:rsidRPr="00CC3B7A" w:rsidRDefault="00CC3B7A" w:rsidP="009A5B97"/>
    <w:p w14:paraId="243EFD8F" w14:textId="4AB94396" w:rsidR="001403BD" w:rsidRDefault="001403BD" w:rsidP="001403BD">
      <w:pPr>
        <w:pStyle w:val="Caption"/>
      </w:pPr>
      <w:r>
        <w:t>Figure C.1</w:t>
      </w:r>
      <w:r w:rsidR="00673775">
        <w:t>-1</w:t>
      </w:r>
      <w:r>
        <w:t xml:space="preserve">: </w:t>
      </w:r>
      <w:r w:rsidRPr="00CD0609">
        <w:t>Initial Access Flow</w:t>
      </w:r>
    </w:p>
    <w:p w14:paraId="43347EA5" w14:textId="301B6CDE" w:rsidR="007A7EBA" w:rsidRDefault="005750E8" w:rsidP="001403BD">
      <w:r>
        <w:object w:dxaOrig="17618" w:dyaOrig="19374" w14:anchorId="40B837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435.75pt" o:ole="">
            <v:imagedata r:id="rId43" o:title="" cropbottom="21363f" cropright="21427f"/>
          </v:shape>
          <o:OLEObject Type="Embed" ProgID="Visio.Drawing.11" ShapeID="_x0000_i1025" DrawAspect="Content" ObjectID="_1815198732" r:id="rId44"/>
        </w:object>
      </w:r>
    </w:p>
    <w:p w14:paraId="377DECFC" w14:textId="558E8388" w:rsidR="000B6B75" w:rsidRDefault="000B6B75" w:rsidP="000B6B75"/>
    <w:p w14:paraId="5758DBC3" w14:textId="6061A6CE" w:rsidR="000B6B75" w:rsidRDefault="000B6B75" w:rsidP="000B6B75"/>
    <w:p w14:paraId="1D49265F" w14:textId="5C63D712" w:rsidR="000B6B75" w:rsidRDefault="000B6B75" w:rsidP="000B6B75"/>
    <w:p w14:paraId="7D3EA3B4" w14:textId="19A6C0C8" w:rsidR="000B6B75" w:rsidRDefault="000B6B75" w:rsidP="000B6B75"/>
    <w:p w14:paraId="2D3E7846" w14:textId="5658F7BD" w:rsidR="000B6B75" w:rsidRDefault="000B6B75" w:rsidP="000B6B75"/>
    <w:p w14:paraId="2E24E135" w14:textId="2542ED5E" w:rsidR="000B6B75" w:rsidRDefault="000B6B75" w:rsidP="000B6B75"/>
    <w:p w14:paraId="1398F4E9" w14:textId="24FBCD24" w:rsidR="000B6B75" w:rsidRDefault="000B6B75" w:rsidP="000B6B75"/>
    <w:p w14:paraId="0FB2900B" w14:textId="77777777" w:rsidR="00E94863" w:rsidRPr="009A5B97" w:rsidRDefault="3B19CFA7" w:rsidP="00E94863">
      <w:pPr>
        <w:pStyle w:val="Heading1"/>
        <w:numPr>
          <w:ilvl w:val="0"/>
          <w:numId w:val="0"/>
        </w:numPr>
        <w:ind w:left="720" w:hanging="720"/>
      </w:pPr>
      <w:bookmarkStart w:id="2627" w:name="_Toc202359778"/>
      <w:r>
        <w:t>Revision History</w:t>
      </w:r>
      <w:bookmarkEnd w:id="26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069"/>
        <w:gridCol w:w="3234"/>
        <w:gridCol w:w="2970"/>
      </w:tblGrid>
      <w:tr w:rsidR="00E94863" w:rsidRPr="00FB11EB" w14:paraId="6AB02124" w14:textId="77777777" w:rsidTr="00583532">
        <w:tc>
          <w:tcPr>
            <w:tcW w:w="1220" w:type="dxa"/>
            <w:shd w:val="clear" w:color="auto" w:fill="D9D9D9" w:themeFill="background1" w:themeFillShade="D9"/>
          </w:tcPr>
          <w:p w14:paraId="504CB3F6" w14:textId="77777777" w:rsidR="00E94863" w:rsidRPr="009A5B97" w:rsidRDefault="00E94863">
            <w:pPr>
              <w:rPr>
                <w:b/>
                <w:bCs/>
              </w:rPr>
            </w:pPr>
            <w:r w:rsidRPr="009A5B97">
              <w:rPr>
                <w:b/>
                <w:bCs/>
              </w:rPr>
              <w:t>Date</w:t>
            </w:r>
          </w:p>
        </w:tc>
        <w:tc>
          <w:tcPr>
            <w:tcW w:w="1069" w:type="dxa"/>
            <w:shd w:val="clear" w:color="auto" w:fill="D9D9D9" w:themeFill="background1" w:themeFillShade="D9"/>
          </w:tcPr>
          <w:p w14:paraId="29A0C686" w14:textId="77777777" w:rsidR="00E94863" w:rsidRPr="00FB11EB" w:rsidRDefault="00E94863">
            <w:pPr>
              <w:rPr>
                <w:b/>
              </w:rPr>
            </w:pPr>
            <w:r w:rsidRPr="00FB11EB">
              <w:rPr>
                <w:b/>
              </w:rPr>
              <w:t>Revision</w:t>
            </w:r>
          </w:p>
        </w:tc>
        <w:tc>
          <w:tcPr>
            <w:tcW w:w="3234" w:type="dxa"/>
            <w:shd w:val="clear" w:color="auto" w:fill="D9D9D9" w:themeFill="background1" w:themeFillShade="D9"/>
          </w:tcPr>
          <w:p w14:paraId="17ECDA93" w14:textId="77777777" w:rsidR="00E94863" w:rsidRPr="00FB11EB" w:rsidRDefault="00E94863">
            <w:pPr>
              <w:rPr>
                <w:b/>
              </w:rPr>
            </w:pPr>
            <w:r w:rsidRPr="00FB11EB">
              <w:rPr>
                <w:b/>
              </w:rPr>
              <w:t>Author</w:t>
            </w:r>
          </w:p>
        </w:tc>
        <w:tc>
          <w:tcPr>
            <w:tcW w:w="2970" w:type="dxa"/>
            <w:shd w:val="clear" w:color="auto" w:fill="D9D9D9" w:themeFill="background1" w:themeFillShade="D9"/>
          </w:tcPr>
          <w:p w14:paraId="7489EF59" w14:textId="77777777" w:rsidR="00E94863" w:rsidRPr="00FB11EB" w:rsidRDefault="00E94863">
            <w:pPr>
              <w:rPr>
                <w:b/>
              </w:rPr>
            </w:pPr>
            <w:r w:rsidRPr="00FB11EB">
              <w:rPr>
                <w:b/>
              </w:rPr>
              <w:t>Description</w:t>
            </w:r>
          </w:p>
        </w:tc>
      </w:tr>
      <w:tr w:rsidR="00E94863" w:rsidRPr="00FB11EB" w14:paraId="457223A9" w14:textId="77777777" w:rsidTr="00583532">
        <w:tc>
          <w:tcPr>
            <w:tcW w:w="1220" w:type="dxa"/>
            <w:shd w:val="clear" w:color="auto" w:fill="auto"/>
          </w:tcPr>
          <w:p w14:paraId="01F44D01" w14:textId="77777777" w:rsidR="00E94863" w:rsidRPr="00FB11EB" w:rsidRDefault="00E94863">
            <w:r w:rsidRPr="00FB11EB">
              <w:t>20</w:t>
            </w:r>
            <w:r>
              <w:t>20</w:t>
            </w:r>
            <w:r w:rsidRPr="00FB11EB">
              <w:t>.</w:t>
            </w:r>
            <w:r>
              <w:t>11</w:t>
            </w:r>
            <w:r w:rsidRPr="00FB11EB">
              <w:t>.</w:t>
            </w:r>
            <w:r>
              <w:t>09</w:t>
            </w:r>
          </w:p>
        </w:tc>
        <w:tc>
          <w:tcPr>
            <w:tcW w:w="1069" w:type="dxa"/>
            <w:shd w:val="clear" w:color="auto" w:fill="auto"/>
          </w:tcPr>
          <w:p w14:paraId="143ADA8F" w14:textId="77777777" w:rsidR="00E94863" w:rsidRPr="00FB11EB" w:rsidRDefault="00E94863">
            <w:r w:rsidRPr="00FB11EB">
              <w:t>0</w:t>
            </w:r>
            <w:r>
              <w:t>1</w:t>
            </w:r>
            <w:r w:rsidRPr="00FB11EB">
              <w:t>.00.0</w:t>
            </w:r>
            <w:r>
              <w:t>0</w:t>
            </w:r>
          </w:p>
        </w:tc>
        <w:tc>
          <w:tcPr>
            <w:tcW w:w="3234" w:type="dxa"/>
            <w:shd w:val="clear" w:color="auto" w:fill="auto"/>
          </w:tcPr>
          <w:p w14:paraId="30DF6676" w14:textId="77777777" w:rsidR="00E94863" w:rsidRDefault="00E94863">
            <w:pPr>
              <w:spacing w:after="0"/>
            </w:pPr>
            <w:r>
              <w:t>Venkata Nagesh (Radisys)</w:t>
            </w:r>
          </w:p>
          <w:p w14:paraId="056A846D" w14:textId="77777777" w:rsidR="00E94863" w:rsidRDefault="00E94863">
            <w:pPr>
              <w:spacing w:after="0"/>
            </w:pPr>
            <w:r>
              <w:t>Rajat Kumar Pati (Radisys)</w:t>
            </w:r>
          </w:p>
          <w:p w14:paraId="62670EFB" w14:textId="77777777" w:rsidR="00E94863" w:rsidRPr="00FB11EB" w:rsidRDefault="00E94863">
            <w:pPr>
              <w:spacing w:after="0"/>
            </w:pPr>
            <w:r>
              <w:t>Manish Kaushik (Radisys)</w:t>
            </w:r>
          </w:p>
        </w:tc>
        <w:tc>
          <w:tcPr>
            <w:tcW w:w="2970" w:type="dxa"/>
            <w:shd w:val="clear" w:color="auto" w:fill="auto"/>
          </w:tcPr>
          <w:p w14:paraId="26B694AB" w14:textId="77777777" w:rsidR="00E94863" w:rsidRPr="00FB11EB" w:rsidRDefault="00E94863">
            <w:r>
              <w:t>First release</w:t>
            </w:r>
          </w:p>
        </w:tc>
      </w:tr>
      <w:tr w:rsidR="00E94863" w14:paraId="43F2F472"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46CEE56F" w14:textId="77777777" w:rsidR="00E94863" w:rsidRPr="00FB11EB" w:rsidRDefault="00E94863">
            <w:r>
              <w:t>2021.07.07</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0A44A167" w14:textId="77777777" w:rsidR="00E94863" w:rsidRPr="00FB11EB" w:rsidRDefault="00E94863">
            <w:r>
              <w:t>02.00.00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05F0AA3D" w14:textId="77777777" w:rsidR="00E94863" w:rsidRDefault="00E94863">
            <w:pPr>
              <w:spacing w:after="0"/>
            </w:pPr>
            <w:r>
              <w:t>Venkata Nagesh (Radisys)</w:t>
            </w:r>
          </w:p>
          <w:p w14:paraId="7CBF9403" w14:textId="77777777" w:rsidR="00E94863" w:rsidRDefault="00E94863">
            <w:pPr>
              <w:spacing w:after="0"/>
            </w:pPr>
            <w:r>
              <w:t>Manish Kaushik (Radisys)</w:t>
            </w:r>
          </w:p>
          <w:p w14:paraId="5C9E3D96" w14:textId="77777777" w:rsidR="00E94863" w:rsidRDefault="00E94863">
            <w:pPr>
              <w:spacing w:after="0"/>
            </w:pPr>
            <w:r>
              <w:t>Veeresh Neginhal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3DAD7F21" w14:textId="77777777" w:rsidR="00E94863" w:rsidRDefault="00E94863">
            <w:r>
              <w:t xml:space="preserve">Added O1 and E2 test cases (From </w:t>
            </w:r>
            <w:r w:rsidRPr="00A97D1E">
              <w:t>ORAN.WG8.IOT.01</w:t>
            </w:r>
            <w:r>
              <w:t xml:space="preserve">6 to </w:t>
            </w:r>
            <w:r w:rsidRPr="00A97D1E">
              <w:t>ORAN.WG8.IOT.0</w:t>
            </w:r>
            <w:r>
              <w:t>26)</w:t>
            </w:r>
          </w:p>
        </w:tc>
      </w:tr>
      <w:tr w:rsidR="00E94863" w14:paraId="3086669F"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5A98A2FD" w14:textId="77777777" w:rsidR="00E94863" w:rsidRPr="00FB11EB" w:rsidRDefault="00E94863">
            <w:r>
              <w:t>2021.11.18</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2CB19B21" w14:textId="77777777" w:rsidR="00E94863" w:rsidRPr="00FB11EB" w:rsidRDefault="00E94863">
            <w:r>
              <w:t>03.00.00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349904F3" w14:textId="77777777" w:rsidR="00E94863" w:rsidRDefault="00E94863">
            <w:pPr>
              <w:spacing w:after="0"/>
            </w:pPr>
            <w:r>
              <w:t>Venkata Nagesh (Radisys)</w:t>
            </w:r>
          </w:p>
          <w:p w14:paraId="6D5FAE73" w14:textId="77777777" w:rsidR="00E94863" w:rsidRDefault="00E94863">
            <w:pPr>
              <w:spacing w:after="0"/>
            </w:pPr>
            <w:r>
              <w:t>Manish Kaushik (Radisys)</w:t>
            </w:r>
          </w:p>
          <w:p w14:paraId="0AB45942" w14:textId="77777777" w:rsidR="00E94863" w:rsidRDefault="00E94863">
            <w:pPr>
              <w:spacing w:after="0"/>
            </w:pPr>
            <w:r>
              <w:t>Veeresh Neginhal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43D0E69C" w14:textId="2D753B48" w:rsidR="00E94863" w:rsidRDefault="00E94863">
            <w:pPr>
              <w:spacing w:after="0"/>
            </w:pPr>
            <w:r>
              <w:t>Added O1 and Beam Management testcases</w:t>
            </w:r>
            <w:r w:rsidR="00FA6279">
              <w:t>.</w:t>
            </w:r>
          </w:p>
          <w:p w14:paraId="402BB9E6" w14:textId="77777777" w:rsidR="00E94863" w:rsidRDefault="00E94863">
            <w:pPr>
              <w:spacing w:after="0"/>
            </w:pPr>
            <w:r>
              <w:t xml:space="preserve">(From </w:t>
            </w:r>
            <w:r w:rsidRPr="00A97D1E">
              <w:t>ORAN.WG8.IOT.0</w:t>
            </w:r>
            <w:r>
              <w:t xml:space="preserve">27 to </w:t>
            </w:r>
            <w:r w:rsidRPr="00A97D1E">
              <w:t>ORAN.WG8.IOT.0</w:t>
            </w:r>
            <w:r>
              <w:t>35)</w:t>
            </w:r>
          </w:p>
          <w:p w14:paraId="6887947A" w14:textId="77777777" w:rsidR="00E94863" w:rsidRDefault="00E94863">
            <w:pPr>
              <w:spacing w:after="0"/>
            </w:pPr>
          </w:p>
          <w:p w14:paraId="34580A0D" w14:textId="77777777" w:rsidR="00E94863" w:rsidRDefault="00E94863">
            <w:r>
              <w:t>Updated the document to use LLS-C1 to LLS-C4 profiles for Time Synchronization.</w:t>
            </w:r>
          </w:p>
        </w:tc>
      </w:tr>
      <w:tr w:rsidR="00E94863" w14:paraId="62965288"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2F1BA9B2" w14:textId="77777777" w:rsidR="00E94863" w:rsidRDefault="00E94863">
            <w:r>
              <w:t>2022.03.22</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5349D386" w14:textId="77777777" w:rsidR="00E94863" w:rsidRDefault="00E94863">
            <w:r>
              <w:t>04.00.00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5244AEEB" w14:textId="77777777" w:rsidR="00E94863" w:rsidRDefault="00E94863">
            <w:pPr>
              <w:spacing w:after="0"/>
            </w:pPr>
            <w:r>
              <w:t>Venkata Nagesh (Radisys)</w:t>
            </w:r>
          </w:p>
          <w:p w14:paraId="2FF75526" w14:textId="77777777" w:rsidR="00E94863" w:rsidRDefault="00E94863">
            <w:pPr>
              <w:spacing w:after="0"/>
            </w:pPr>
            <w:r>
              <w:t>Manish Kaushik (Radisys)</w:t>
            </w:r>
          </w:p>
          <w:p w14:paraId="3E8A5C3C" w14:textId="77777777" w:rsidR="00E94863" w:rsidRDefault="00E94863">
            <w:pPr>
              <w:spacing w:after="0"/>
            </w:pPr>
            <w:r>
              <w:t>Veeresh Neginhal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5D0143EF" w14:textId="786E8703" w:rsidR="00E94863" w:rsidRDefault="00E94863">
            <w:pPr>
              <w:spacing w:after="0"/>
            </w:pPr>
            <w:r>
              <w:t>RAN slicing feature configuration/functionalities​</w:t>
            </w:r>
            <w:r w:rsidR="00FA6279">
              <w:t>.</w:t>
            </w:r>
          </w:p>
          <w:p w14:paraId="1498155F" w14:textId="77777777" w:rsidR="00E94863" w:rsidRDefault="00E94863">
            <w:pPr>
              <w:spacing w:after="0"/>
            </w:pPr>
            <w:r>
              <w:t>Inter O-DU Handover within an O-CU.​</w:t>
            </w:r>
          </w:p>
          <w:p w14:paraId="2978A66B" w14:textId="77777777" w:rsidR="00E94863" w:rsidRDefault="00E94863">
            <w:pPr>
              <w:spacing w:after="0"/>
            </w:pPr>
            <w:r>
              <w:t xml:space="preserve">O-DU Timing Synchronization </w:t>
            </w:r>
          </w:p>
          <w:p w14:paraId="14952699" w14:textId="77777777" w:rsidR="00E94863" w:rsidRDefault="00E94863">
            <w:pPr>
              <w:spacing w:after="0"/>
            </w:pPr>
          </w:p>
          <w:p w14:paraId="38F67940" w14:textId="77777777" w:rsidR="00E94863" w:rsidRDefault="00E94863">
            <w:pPr>
              <w:spacing w:after="0"/>
            </w:pPr>
            <w:r>
              <w:t xml:space="preserve">(From </w:t>
            </w:r>
            <w:r w:rsidRPr="00A97D1E">
              <w:t>ORAN.WG8.IOT.0</w:t>
            </w:r>
            <w:r>
              <w:t xml:space="preserve">36 to </w:t>
            </w:r>
            <w:r w:rsidRPr="00A97D1E">
              <w:t>ORAN.WG8.IOT.0</w:t>
            </w:r>
            <w:r>
              <w:t>53)</w:t>
            </w:r>
          </w:p>
        </w:tc>
      </w:tr>
      <w:tr w:rsidR="00E94863" w14:paraId="63B19AB5"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3BE913C8" w14:textId="35C4CB02" w:rsidR="00E94863" w:rsidRDefault="00E94863">
            <w:r>
              <w:t>2022.0</w:t>
            </w:r>
            <w:r w:rsidR="00D20DC8">
              <w:t>7</w:t>
            </w:r>
            <w:r>
              <w:t>.</w:t>
            </w:r>
            <w:r w:rsidR="00D20DC8">
              <w:t>27</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77A8BA77" w14:textId="1344C93B" w:rsidR="00E94863" w:rsidRDefault="00E94863">
            <w:r>
              <w:t>05.00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1F066D21" w14:textId="77777777" w:rsidR="00E94863" w:rsidRDefault="00E94863">
            <w:pPr>
              <w:spacing w:after="0"/>
            </w:pPr>
            <w:r>
              <w:t>Manish Kaushik (Radisys)</w:t>
            </w:r>
          </w:p>
          <w:p w14:paraId="5495553E" w14:textId="77777777" w:rsidR="00E94863" w:rsidRDefault="00E94863">
            <w:pPr>
              <w:spacing w:after="0"/>
            </w:pPr>
            <w:r>
              <w:t>Veeresh Neginhal (Radisys)</w:t>
            </w:r>
          </w:p>
          <w:p w14:paraId="7FF40595" w14:textId="77777777" w:rsidR="00E94863" w:rsidRDefault="00E94863">
            <w:pPr>
              <w:spacing w:after="0"/>
            </w:pPr>
            <w:r>
              <w:t>Uday Parida (Simnovus)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4F873212" w14:textId="77777777" w:rsidR="00E94863" w:rsidRDefault="00E94863">
            <w:pPr>
              <w:spacing w:after="0"/>
            </w:pPr>
            <w:r>
              <w:t>Beam failure detection and recovery</w:t>
            </w:r>
          </w:p>
          <w:p w14:paraId="1098A9A5" w14:textId="77777777" w:rsidR="00E94863" w:rsidRDefault="00E94863">
            <w:pPr>
              <w:spacing w:after="0"/>
            </w:pPr>
            <w:r>
              <w:t>SRS and CSI-RS feature</w:t>
            </w:r>
          </w:p>
          <w:p w14:paraId="4BB0CEE5" w14:textId="77777777" w:rsidR="00E94863" w:rsidRDefault="00E94863">
            <w:pPr>
              <w:spacing w:after="0"/>
            </w:pPr>
            <w:r>
              <w:t>O1 and E2 interface – collection and transfer of statistics</w:t>
            </w:r>
          </w:p>
          <w:p w14:paraId="58FE0A9F" w14:textId="77777777" w:rsidR="00E94863" w:rsidRDefault="00E94863">
            <w:pPr>
              <w:spacing w:after="0"/>
            </w:pPr>
            <w:r>
              <w:t>O1 and E2 interface – parameter reconfiguration</w:t>
            </w:r>
          </w:p>
          <w:p w14:paraId="24EA5107" w14:textId="77777777" w:rsidR="00E94863" w:rsidRDefault="00E94863">
            <w:pPr>
              <w:spacing w:after="0"/>
            </w:pPr>
          </w:p>
          <w:p w14:paraId="4C333629" w14:textId="77777777" w:rsidR="00E94863" w:rsidRDefault="00E94863">
            <w:pPr>
              <w:spacing w:after="0"/>
            </w:pPr>
            <w:r>
              <w:t xml:space="preserve">(From </w:t>
            </w:r>
            <w:r w:rsidRPr="00A97D1E">
              <w:t>ORAN.WG8.IOT.0</w:t>
            </w:r>
            <w:r>
              <w:t xml:space="preserve">54 to </w:t>
            </w:r>
            <w:r w:rsidRPr="00A97D1E">
              <w:t>ORAN.WG8.IOT.0</w:t>
            </w:r>
            <w:r>
              <w:t>65)</w:t>
            </w:r>
          </w:p>
        </w:tc>
      </w:tr>
      <w:tr w:rsidR="007336AF" w14:paraId="362DFF38"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4CF2CE2D" w14:textId="75123152" w:rsidR="007336AF" w:rsidRDefault="007336AF">
            <w:r>
              <w:t>2022.11.0</w:t>
            </w:r>
            <w:r w:rsidR="00F4709F">
              <w:t>9</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19DC63A0" w14:textId="7B85C2E6" w:rsidR="007336AF" w:rsidRDefault="007336AF">
            <w:r>
              <w:t>06.00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58858A78" w14:textId="77777777" w:rsidR="007336AF" w:rsidRDefault="007336AF" w:rsidP="007336AF">
            <w:pPr>
              <w:spacing w:after="0"/>
            </w:pPr>
            <w:r>
              <w:t>Manish Kaushik (Radisys)</w:t>
            </w:r>
          </w:p>
          <w:p w14:paraId="161E0419" w14:textId="77777777" w:rsidR="007336AF" w:rsidRDefault="007336AF" w:rsidP="007336AF">
            <w:pPr>
              <w:spacing w:after="0"/>
            </w:pPr>
            <w:r>
              <w:t>Veeresh Neginhal (Radisys)</w:t>
            </w:r>
          </w:p>
          <w:p w14:paraId="36E6B6CF" w14:textId="188FF925" w:rsidR="007336AF" w:rsidRDefault="007336AF" w:rsidP="007336AF">
            <w:pPr>
              <w:spacing w:after="0"/>
            </w:pPr>
            <w:r>
              <w:t>Uday Parida (Simnovus)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762CBE22" w14:textId="10FECF18" w:rsidR="007336AF" w:rsidRDefault="007A5A66">
            <w:pPr>
              <w:spacing w:after="0"/>
            </w:pPr>
            <w:r>
              <w:t>Updating the TCs to include</w:t>
            </w:r>
            <w:r w:rsidR="007336AF">
              <w:t xml:space="preserve"> O1 </w:t>
            </w:r>
            <w:r w:rsidR="002638B9">
              <w:t xml:space="preserve">and </w:t>
            </w:r>
            <w:r w:rsidR="005C4209">
              <w:t xml:space="preserve">FH </w:t>
            </w:r>
            <w:r w:rsidR="0050278B">
              <w:t>interface procedures</w:t>
            </w:r>
            <w:r w:rsidR="002638B9">
              <w:t>.</w:t>
            </w:r>
          </w:p>
          <w:p w14:paraId="4BFFFA31" w14:textId="4C940A88" w:rsidR="002638B9" w:rsidRDefault="00A21BC4">
            <w:pPr>
              <w:spacing w:after="0"/>
            </w:pPr>
            <w:r>
              <w:t xml:space="preserve">(From </w:t>
            </w:r>
            <w:r w:rsidRPr="00A97D1E">
              <w:t>ORAN.WG8.IOT.0</w:t>
            </w:r>
            <w:r>
              <w:t xml:space="preserve">01 to </w:t>
            </w:r>
            <w:r w:rsidRPr="00A97D1E">
              <w:t>ORAN.WG8.IOT.0</w:t>
            </w:r>
            <w:r>
              <w:t>65)</w:t>
            </w:r>
          </w:p>
        </w:tc>
      </w:tr>
      <w:tr w:rsidR="00583532" w14:paraId="1724AA8B"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43415A7A" w14:textId="5D1733B5" w:rsidR="00583532" w:rsidRDefault="00583532">
            <w:r>
              <w:t>202</w:t>
            </w:r>
            <w:r w:rsidR="00506EAE">
              <w:t>3</w:t>
            </w:r>
            <w:r>
              <w:t>.</w:t>
            </w:r>
            <w:r w:rsidR="00506EAE">
              <w:t>0</w:t>
            </w:r>
            <w:r w:rsidR="00E1198B">
              <w:t>3</w:t>
            </w:r>
            <w:r>
              <w:t>.</w:t>
            </w:r>
            <w:r w:rsidR="00506EAE">
              <w:t>1</w:t>
            </w:r>
            <w:r w:rsidR="00E1198B">
              <w:t>2</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3D38CC98" w14:textId="7869D755" w:rsidR="00583532" w:rsidRDefault="00583532">
            <w:r>
              <w:t>0</w:t>
            </w:r>
            <w:r w:rsidR="00BD2FCA">
              <w:t>7</w:t>
            </w:r>
            <w:r>
              <w:t>.00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470DA7A1" w14:textId="77777777" w:rsidR="00583532" w:rsidRDefault="00583532">
            <w:pPr>
              <w:spacing w:after="0"/>
            </w:pPr>
            <w:r>
              <w:t>Manish Kaushik (Radisys)</w:t>
            </w:r>
          </w:p>
          <w:p w14:paraId="71E49F1B" w14:textId="77777777" w:rsidR="00583532" w:rsidRDefault="00583532">
            <w:pPr>
              <w:spacing w:after="0"/>
            </w:pPr>
            <w:r>
              <w:t>Veeresh Neginhal (Radisys)</w:t>
            </w:r>
          </w:p>
          <w:p w14:paraId="6AB8C3EB" w14:textId="77777777" w:rsidR="00583532" w:rsidRDefault="00583532">
            <w:pPr>
              <w:spacing w:after="0"/>
            </w:pPr>
            <w:r>
              <w:t>Uday Parida (Simnovus)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4D410AFA" w14:textId="2F14338B" w:rsidR="00583532" w:rsidRDefault="00583532">
            <w:pPr>
              <w:spacing w:after="0"/>
            </w:pPr>
            <w:r>
              <w:t xml:space="preserve">Added new TCs to verify Cloudification, PTP sync loss </w:t>
            </w:r>
            <w:r w:rsidR="0072104D">
              <w:t>and security</w:t>
            </w:r>
            <w:r>
              <w:t xml:space="preserve"> procedures.</w:t>
            </w:r>
          </w:p>
          <w:p w14:paraId="534EF548" w14:textId="62AA832E" w:rsidR="00583532" w:rsidRDefault="00583532">
            <w:pPr>
              <w:spacing w:after="0"/>
            </w:pPr>
            <w:r>
              <w:t xml:space="preserve">(From </w:t>
            </w:r>
            <w:r w:rsidRPr="00A97D1E">
              <w:t>ORAN.WG8.IOT.0</w:t>
            </w:r>
            <w:r>
              <w:t xml:space="preserve">66 to </w:t>
            </w:r>
            <w:r w:rsidRPr="00A97D1E">
              <w:t>ORAN.WG8.IOT.0</w:t>
            </w:r>
            <w:r>
              <w:t>7</w:t>
            </w:r>
            <w:r w:rsidR="0072104D">
              <w:t>4</w:t>
            </w:r>
            <w:r w:rsidR="0018324C">
              <w:t>)</w:t>
            </w:r>
          </w:p>
        </w:tc>
      </w:tr>
      <w:tr w:rsidR="00BE3C6D" w14:paraId="294B4390" w14:textId="77777777" w:rsidTr="00583532">
        <w:tc>
          <w:tcPr>
            <w:tcW w:w="1220" w:type="dxa"/>
            <w:tcBorders>
              <w:top w:val="single" w:sz="4" w:space="0" w:color="auto"/>
              <w:left w:val="single" w:sz="4" w:space="0" w:color="auto"/>
              <w:bottom w:val="single" w:sz="4" w:space="0" w:color="auto"/>
              <w:right w:val="single" w:sz="4" w:space="0" w:color="auto"/>
            </w:tcBorders>
            <w:shd w:val="clear" w:color="auto" w:fill="auto"/>
          </w:tcPr>
          <w:p w14:paraId="162245BF" w14:textId="74D87E2B" w:rsidR="00BE3C6D" w:rsidRDefault="00BE3C6D">
            <w:r>
              <w:lastRenderedPageBreak/>
              <w:t>2023.06.</w:t>
            </w:r>
            <w:r w:rsidR="00507D1A">
              <w:t>2</w:t>
            </w:r>
            <w:r>
              <w:t>9</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3BDA8030" w14:textId="46B3EBD9" w:rsidR="00BE3C6D" w:rsidRDefault="00BE3C6D">
            <w:r>
              <w:t>08.00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36A43F58" w14:textId="77777777" w:rsidR="00BE3C6D" w:rsidRDefault="00BE3C6D" w:rsidP="00BE3C6D">
            <w:pPr>
              <w:spacing w:after="0"/>
            </w:pPr>
            <w:r>
              <w:t>Manish Kaushik (Radisys)</w:t>
            </w:r>
          </w:p>
          <w:p w14:paraId="48747612" w14:textId="179B323A" w:rsidR="00BE3C6D" w:rsidRDefault="00BE3C6D">
            <w:pPr>
              <w:spacing w:after="0"/>
            </w:pPr>
            <w:r>
              <w:t>Veeresh Neginhal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16CA975F" w14:textId="77777777" w:rsidR="00BE3C6D" w:rsidRDefault="00BE3C6D">
            <w:pPr>
              <w:spacing w:after="0"/>
            </w:pPr>
            <w:r>
              <w:t>Updating the TCs to include O-CU cloudification aspects.</w:t>
            </w:r>
          </w:p>
          <w:p w14:paraId="4E09BB1A" w14:textId="77777777" w:rsidR="00BE3C6D" w:rsidRDefault="00BE3C6D">
            <w:pPr>
              <w:spacing w:after="0"/>
            </w:pPr>
            <w:r>
              <w:t>(From ORAN.WG8.IOT.066 to ORAN.WG8.IOT.068)</w:t>
            </w:r>
          </w:p>
          <w:p w14:paraId="616D55CC" w14:textId="77777777" w:rsidR="00BE3C6D" w:rsidRDefault="00BE3C6D">
            <w:pPr>
              <w:spacing w:after="0"/>
            </w:pPr>
          </w:p>
          <w:p w14:paraId="5E65EC87" w14:textId="65AF6EA8" w:rsidR="00BE3C6D" w:rsidRDefault="00BE3C6D">
            <w:pPr>
              <w:spacing w:after="0"/>
            </w:pPr>
            <w:r>
              <w:t xml:space="preserve">Added </w:t>
            </w:r>
            <w:r w:rsidR="00507D1A">
              <w:t xml:space="preserve">two </w:t>
            </w:r>
            <w:r>
              <w:t>new TCs to verify massive MIMO optimization.</w:t>
            </w:r>
          </w:p>
          <w:p w14:paraId="36E27911" w14:textId="08D73A10" w:rsidR="00BE3C6D" w:rsidRDefault="00BE3C6D">
            <w:pPr>
              <w:spacing w:after="0"/>
            </w:pPr>
            <w:r>
              <w:t>(From ORAN.WG8.IOT.075 to ORAN.WG8.IOT.076)</w:t>
            </w:r>
          </w:p>
        </w:tc>
      </w:tr>
      <w:tr w:rsidR="00815E14" w14:paraId="3E909504" w14:textId="77777777" w:rsidTr="00815E14">
        <w:tc>
          <w:tcPr>
            <w:tcW w:w="1220" w:type="dxa"/>
            <w:tcBorders>
              <w:top w:val="single" w:sz="4" w:space="0" w:color="auto"/>
              <w:left w:val="single" w:sz="4" w:space="0" w:color="auto"/>
              <w:bottom w:val="single" w:sz="4" w:space="0" w:color="auto"/>
              <w:right w:val="single" w:sz="4" w:space="0" w:color="auto"/>
            </w:tcBorders>
            <w:shd w:val="clear" w:color="auto" w:fill="auto"/>
          </w:tcPr>
          <w:p w14:paraId="7D1CB6BD" w14:textId="0ECBD827" w:rsidR="00815E14" w:rsidRDefault="00815E14" w:rsidP="00553842">
            <w:r>
              <w:t>2023.11.06</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519B7535" w14:textId="2AEE069F" w:rsidR="00815E14" w:rsidRDefault="00815E14" w:rsidP="00553842">
            <w:r>
              <w:t>09.00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70788055" w14:textId="77777777" w:rsidR="00815E14" w:rsidRDefault="00815E14" w:rsidP="00553842">
            <w:pPr>
              <w:spacing w:after="0"/>
            </w:pPr>
            <w:r>
              <w:t>Veeresh Neginhal (Radisys)</w:t>
            </w:r>
          </w:p>
          <w:p w14:paraId="2D0D30ED" w14:textId="7EE05BF6" w:rsidR="003E2BAA" w:rsidRDefault="003E2BAA" w:rsidP="00553842">
            <w:pPr>
              <w:spacing w:after="0"/>
            </w:pPr>
            <w:r>
              <w:t xml:space="preserve">Rahul </w:t>
            </w:r>
            <w:r w:rsidR="00F43E18">
              <w:t xml:space="preserve">Saxena </w:t>
            </w:r>
            <w:r w:rsidR="00807B3F">
              <w:t>(Radisys)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30336403" w14:textId="4AC2C17D" w:rsidR="00815E14" w:rsidRDefault="003E2BAA" w:rsidP="00553842">
            <w:pPr>
              <w:spacing w:after="0"/>
            </w:pPr>
            <w:r>
              <w:t>Updating the IOT specification to latest version of WG specifications.</w:t>
            </w:r>
          </w:p>
        </w:tc>
      </w:tr>
      <w:tr w:rsidR="00DE1D10" w14:paraId="1A549FA4" w14:textId="77777777" w:rsidTr="00815E14">
        <w:tc>
          <w:tcPr>
            <w:tcW w:w="1220" w:type="dxa"/>
            <w:tcBorders>
              <w:top w:val="single" w:sz="4" w:space="0" w:color="auto"/>
              <w:left w:val="single" w:sz="4" w:space="0" w:color="auto"/>
              <w:bottom w:val="single" w:sz="4" w:space="0" w:color="auto"/>
              <w:right w:val="single" w:sz="4" w:space="0" w:color="auto"/>
            </w:tcBorders>
            <w:shd w:val="clear" w:color="auto" w:fill="auto"/>
          </w:tcPr>
          <w:p w14:paraId="0678879C" w14:textId="0F0F9A37" w:rsidR="00DE1D10" w:rsidRDefault="00DE1D10" w:rsidP="00553842">
            <w:r>
              <w:t>2024.03.</w:t>
            </w:r>
            <w:r w:rsidR="003E7BCD">
              <w:t>20</w:t>
            </w:r>
            <w:r w:rsidR="003E7BCD">
              <w:rPr>
                <w:rStyle w:val="CommentReference"/>
              </w:rPr>
              <w:t xml:space="preserve"> </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58F71C4D" w14:textId="6B4AE0ED" w:rsidR="00DE1D10" w:rsidRDefault="00DE1D10" w:rsidP="00553842">
            <w:r>
              <w:t>10.00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048D011E" w14:textId="77777777" w:rsidR="00DE1D10" w:rsidRDefault="00DE1D10" w:rsidP="00DE1D10">
            <w:pPr>
              <w:spacing w:after="0"/>
            </w:pPr>
            <w:r>
              <w:t>Veeresh Neginhal (Radisys)</w:t>
            </w:r>
          </w:p>
          <w:p w14:paraId="1B058B65" w14:textId="30708B68" w:rsidR="00DE1D10" w:rsidRDefault="00DE1D10" w:rsidP="00DE1D10">
            <w:pPr>
              <w:spacing w:after="0"/>
            </w:pPr>
            <w:r>
              <w:t>Rahul Saxena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0B1D9297" w14:textId="777C0053" w:rsidR="00DE1D10" w:rsidRDefault="00DE1D10" w:rsidP="00553842">
            <w:pPr>
              <w:spacing w:after="0"/>
            </w:pPr>
            <w:r>
              <w:t>Added new TCs to verify Shared O-RU and M-Plane procedures.</w:t>
            </w:r>
          </w:p>
          <w:p w14:paraId="2607903A" w14:textId="550F51FF" w:rsidR="004634E8" w:rsidRDefault="004634E8" w:rsidP="00553842">
            <w:pPr>
              <w:spacing w:after="0"/>
            </w:pPr>
            <w:r>
              <w:t>(From ORAN.WG8.IOT.077 to ORAN.WG8.IOT.082)</w:t>
            </w:r>
          </w:p>
          <w:p w14:paraId="63BA7429" w14:textId="77777777" w:rsidR="004634E8" w:rsidRDefault="004634E8" w:rsidP="00553842">
            <w:pPr>
              <w:spacing w:after="0"/>
            </w:pPr>
          </w:p>
          <w:p w14:paraId="6D95EC9B" w14:textId="48486D8D" w:rsidR="004634E8" w:rsidRDefault="004634E8" w:rsidP="004634E8">
            <w:pPr>
              <w:spacing w:after="0"/>
            </w:pPr>
            <w:r>
              <w:t xml:space="preserve">Updating the TC to include </w:t>
            </w:r>
            <w:r w:rsidRPr="004634E8">
              <w:t>C/U plane transport connectivity</w:t>
            </w:r>
            <w:r>
              <w:t xml:space="preserve"> validation.</w:t>
            </w:r>
          </w:p>
          <w:p w14:paraId="4182C542" w14:textId="77777777" w:rsidR="00DE1D10" w:rsidRDefault="004634E8" w:rsidP="00553842">
            <w:pPr>
              <w:spacing w:after="0"/>
            </w:pPr>
            <w:r>
              <w:t>(</w:t>
            </w:r>
            <w:r w:rsidRPr="00A97D1E">
              <w:t>ORAN.WG8.IOT.0</w:t>
            </w:r>
            <w:r>
              <w:t>73)</w:t>
            </w:r>
          </w:p>
          <w:p w14:paraId="2161E5DF" w14:textId="77777777" w:rsidR="00AB24FA" w:rsidRDefault="00AB24FA" w:rsidP="00553842">
            <w:pPr>
              <w:spacing w:after="0"/>
            </w:pPr>
          </w:p>
          <w:p w14:paraId="3EC157DD" w14:textId="14395AD3" w:rsidR="00AB24FA" w:rsidRDefault="00AB24FA" w:rsidP="00553842">
            <w:pPr>
              <w:spacing w:after="0"/>
            </w:pPr>
            <w:r>
              <w:t>Updat</w:t>
            </w:r>
            <w:r w:rsidR="00CE3A2B">
              <w:t>i</w:t>
            </w:r>
            <w:r>
              <w:t xml:space="preserve">ng </w:t>
            </w:r>
            <w:r w:rsidR="009C5544">
              <w:t xml:space="preserve">section </w:t>
            </w:r>
            <w:r w:rsidR="006C6109">
              <w:t xml:space="preserve">referencing per </w:t>
            </w:r>
            <w:r w:rsidR="009C5544">
              <w:t xml:space="preserve">latest version </w:t>
            </w:r>
            <w:r w:rsidR="008D4934">
              <w:t xml:space="preserve">of </w:t>
            </w:r>
            <w:r w:rsidR="009C5544">
              <w:t xml:space="preserve">AAD </w:t>
            </w:r>
            <w:r w:rsidR="00DA2B62">
              <w:t>specification (</w:t>
            </w:r>
            <w:r w:rsidR="007E22AC" w:rsidRPr="007E22AC">
              <w:t>O-RAN.WG8.AAD.0-R003-v1</w:t>
            </w:r>
            <w:r w:rsidR="007E22AC">
              <w:t>2</w:t>
            </w:r>
            <w:r w:rsidR="007E22AC" w:rsidRPr="007E22AC">
              <w:t>.00</w:t>
            </w:r>
            <w:r w:rsidR="007E22AC">
              <w:t>)</w:t>
            </w:r>
          </w:p>
        </w:tc>
      </w:tr>
      <w:tr w:rsidR="00234918" w14:paraId="3D10F2DF" w14:textId="77777777" w:rsidTr="00815E14">
        <w:tc>
          <w:tcPr>
            <w:tcW w:w="1220" w:type="dxa"/>
            <w:tcBorders>
              <w:top w:val="single" w:sz="4" w:space="0" w:color="auto"/>
              <w:left w:val="single" w:sz="4" w:space="0" w:color="auto"/>
              <w:bottom w:val="single" w:sz="4" w:space="0" w:color="auto"/>
              <w:right w:val="single" w:sz="4" w:space="0" w:color="auto"/>
            </w:tcBorders>
            <w:shd w:val="clear" w:color="auto" w:fill="auto"/>
          </w:tcPr>
          <w:p w14:paraId="2325D40B" w14:textId="659518C2" w:rsidR="00234918" w:rsidRDefault="00234918" w:rsidP="00553842">
            <w:r>
              <w:t>2024.07.11</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7D447991" w14:textId="5C65140B" w:rsidR="00234918" w:rsidRDefault="00234918" w:rsidP="00553842">
            <w:r>
              <w:t>11.00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2F1C6EAA" w14:textId="77777777" w:rsidR="00234918" w:rsidRDefault="00234918" w:rsidP="00234918">
            <w:pPr>
              <w:spacing w:after="0"/>
            </w:pPr>
            <w:r>
              <w:t>Veeresh Neginhal (Radisys)</w:t>
            </w:r>
          </w:p>
          <w:p w14:paraId="46F8AC22" w14:textId="70CE3D4E" w:rsidR="00234918" w:rsidRDefault="00234918" w:rsidP="00234918">
            <w:pPr>
              <w:spacing w:after="0"/>
            </w:pPr>
            <w:r>
              <w:t>Rahul Saxena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18058836" w14:textId="2CCFC3EF" w:rsidR="00234918" w:rsidRDefault="00234918" w:rsidP="00234918">
            <w:pPr>
              <w:spacing w:after="0"/>
            </w:pPr>
            <w:r>
              <w:t>Added new TCs to verify RoHC and RAN Slicing.</w:t>
            </w:r>
          </w:p>
          <w:p w14:paraId="4CF062F3" w14:textId="685A9973" w:rsidR="00234918" w:rsidRDefault="00234918" w:rsidP="00553842">
            <w:pPr>
              <w:spacing w:after="0"/>
            </w:pPr>
            <w:r>
              <w:t>(From ORAN.WG8.IOT.083 to ORAN.WG8.IOT.087)</w:t>
            </w:r>
          </w:p>
        </w:tc>
      </w:tr>
      <w:tr w:rsidR="007C0214" w14:paraId="56577181" w14:textId="77777777" w:rsidTr="003336D2">
        <w:tc>
          <w:tcPr>
            <w:tcW w:w="1220" w:type="dxa"/>
            <w:tcBorders>
              <w:top w:val="single" w:sz="4" w:space="0" w:color="auto"/>
              <w:left w:val="single" w:sz="4" w:space="0" w:color="auto"/>
              <w:bottom w:val="single" w:sz="4" w:space="0" w:color="auto"/>
              <w:right w:val="single" w:sz="4" w:space="0" w:color="auto"/>
            </w:tcBorders>
            <w:shd w:val="clear" w:color="auto" w:fill="auto"/>
          </w:tcPr>
          <w:p w14:paraId="33F0D5C6" w14:textId="0DAE011F" w:rsidR="007C0214" w:rsidRDefault="007C0214" w:rsidP="007C0214">
            <w:r>
              <w:t>2024.11.11</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3945D90F" w14:textId="7A234656" w:rsidR="007C0214" w:rsidRDefault="007C0214" w:rsidP="007C0214">
            <w:r>
              <w:t>12.00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73FF2686" w14:textId="77777777" w:rsidR="007C0214" w:rsidRDefault="007C0214" w:rsidP="007C0214">
            <w:pPr>
              <w:spacing w:after="0"/>
            </w:pPr>
            <w:r>
              <w:t>Veeresh Neginhal (Radisys)</w:t>
            </w:r>
          </w:p>
          <w:p w14:paraId="1E75CCC8" w14:textId="77777777" w:rsidR="007C0214" w:rsidRDefault="007C0214" w:rsidP="007C0214">
            <w:pPr>
              <w:spacing w:after="0"/>
            </w:pPr>
            <w:r>
              <w:t>Rahul Saxena (Radisys)</w:t>
            </w:r>
          </w:p>
          <w:p w14:paraId="1ABB7C90" w14:textId="283DCFED" w:rsidR="007C0214" w:rsidRDefault="007C0214" w:rsidP="007C0214">
            <w:pPr>
              <w:spacing w:after="0"/>
            </w:pPr>
            <w:r w:rsidRPr="003B1C29">
              <w:t>Manish Malviya</w:t>
            </w:r>
            <w:r>
              <w:t xml:space="preserve">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5310CE33" w14:textId="77777777" w:rsidR="007C0214" w:rsidRDefault="007C0214" w:rsidP="007C0214">
            <w:pPr>
              <w:spacing w:after="0"/>
            </w:pPr>
            <w:r>
              <w:t>Added new TCs to verify Network energy saving.</w:t>
            </w:r>
          </w:p>
          <w:p w14:paraId="78650400" w14:textId="46C3495A" w:rsidR="007C0214" w:rsidRDefault="007C0214" w:rsidP="007C0214">
            <w:pPr>
              <w:spacing w:after="0"/>
            </w:pPr>
            <w:r>
              <w:t>(From ORAN.WG8.IOT.088 to ORAN.WG8.IOT.089)</w:t>
            </w:r>
          </w:p>
        </w:tc>
      </w:tr>
      <w:tr w:rsidR="007C0214" w14:paraId="0E653149" w14:textId="77777777" w:rsidTr="003336D2">
        <w:tc>
          <w:tcPr>
            <w:tcW w:w="1220" w:type="dxa"/>
            <w:tcBorders>
              <w:top w:val="single" w:sz="4" w:space="0" w:color="auto"/>
              <w:left w:val="single" w:sz="4" w:space="0" w:color="auto"/>
              <w:bottom w:val="single" w:sz="4" w:space="0" w:color="auto"/>
              <w:right w:val="single" w:sz="4" w:space="0" w:color="auto"/>
            </w:tcBorders>
            <w:shd w:val="clear" w:color="auto" w:fill="auto"/>
          </w:tcPr>
          <w:p w14:paraId="612D4FBC" w14:textId="32F76DE4" w:rsidR="007C0214" w:rsidRDefault="007C0214" w:rsidP="007C0214">
            <w:r>
              <w:t>202</w:t>
            </w:r>
            <w:r w:rsidR="00D546A3">
              <w:t>5</w:t>
            </w:r>
            <w:r>
              <w:t>.</w:t>
            </w:r>
            <w:r w:rsidR="00D546A3">
              <w:t>03</w:t>
            </w:r>
            <w:r>
              <w:t>.11</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2258B923" w14:textId="08A6FA92" w:rsidR="007C0214" w:rsidRDefault="007C0214" w:rsidP="007C0214">
            <w:r>
              <w:t>13.00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62B85E29" w14:textId="77777777" w:rsidR="007C0214" w:rsidRDefault="007C0214" w:rsidP="007C0214">
            <w:pPr>
              <w:spacing w:after="0"/>
            </w:pPr>
            <w:r>
              <w:t>Veeresh Neginhal (Radisys)</w:t>
            </w:r>
          </w:p>
          <w:p w14:paraId="40C34563" w14:textId="067D7FDE" w:rsidR="007C0214" w:rsidRDefault="007C0214" w:rsidP="007C0214">
            <w:pPr>
              <w:spacing w:after="0"/>
            </w:pPr>
            <w:r w:rsidRPr="003B1C29">
              <w:t>Manish Malviya</w:t>
            </w:r>
            <w:r>
              <w:t xml:space="preserve">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179F192E" w14:textId="2408861B" w:rsidR="007C0214" w:rsidRDefault="007C0214" w:rsidP="007C0214">
            <w:pPr>
              <w:spacing w:after="0"/>
            </w:pPr>
            <w:r>
              <w:t xml:space="preserve">Added new TCs to verify </w:t>
            </w:r>
            <w:r w:rsidR="00FC1F85">
              <w:t xml:space="preserve">ASM mode </w:t>
            </w:r>
            <w:r>
              <w:t>Network energy saving.</w:t>
            </w:r>
          </w:p>
          <w:p w14:paraId="1E49C05B" w14:textId="4B7209F8" w:rsidR="007C0214" w:rsidRDefault="007C0214" w:rsidP="007C0214">
            <w:pPr>
              <w:spacing w:after="0"/>
            </w:pPr>
            <w:r>
              <w:t>(From ORAN.WG8.IOT.090 to ORAN.WG8.IOT.091)</w:t>
            </w:r>
          </w:p>
        </w:tc>
      </w:tr>
      <w:tr w:rsidR="004D7F10" w14:paraId="69BC59E6" w14:textId="77777777" w:rsidTr="003336D2">
        <w:tc>
          <w:tcPr>
            <w:tcW w:w="1220" w:type="dxa"/>
            <w:tcBorders>
              <w:top w:val="single" w:sz="4" w:space="0" w:color="auto"/>
              <w:left w:val="single" w:sz="4" w:space="0" w:color="auto"/>
              <w:bottom w:val="single" w:sz="4" w:space="0" w:color="auto"/>
              <w:right w:val="single" w:sz="4" w:space="0" w:color="auto"/>
            </w:tcBorders>
            <w:shd w:val="clear" w:color="auto" w:fill="auto"/>
          </w:tcPr>
          <w:p w14:paraId="422D3494" w14:textId="38E14DED" w:rsidR="004D7F10" w:rsidRDefault="004D7F10" w:rsidP="007C0214">
            <w:r>
              <w:t>2025.0</w:t>
            </w:r>
            <w:r w:rsidR="00C75737">
              <w:t>7</w:t>
            </w:r>
            <w:r>
              <w:t>.</w:t>
            </w:r>
            <w:r w:rsidR="003634FB">
              <w:t>28</w:t>
            </w:r>
          </w:p>
        </w:tc>
        <w:tc>
          <w:tcPr>
            <w:tcW w:w="1069" w:type="dxa"/>
            <w:tcBorders>
              <w:top w:val="single" w:sz="4" w:space="0" w:color="auto"/>
              <w:left w:val="single" w:sz="4" w:space="0" w:color="auto"/>
              <w:bottom w:val="single" w:sz="4" w:space="0" w:color="auto"/>
              <w:right w:val="single" w:sz="4" w:space="0" w:color="auto"/>
            </w:tcBorders>
            <w:shd w:val="clear" w:color="auto" w:fill="auto"/>
          </w:tcPr>
          <w:p w14:paraId="5B46F6AF" w14:textId="2D6F377B" w:rsidR="004D7F10" w:rsidRDefault="004D7F10" w:rsidP="007C0214">
            <w:r>
              <w:t>14.00</w:t>
            </w:r>
          </w:p>
        </w:tc>
        <w:tc>
          <w:tcPr>
            <w:tcW w:w="3234" w:type="dxa"/>
            <w:tcBorders>
              <w:top w:val="single" w:sz="4" w:space="0" w:color="auto"/>
              <w:left w:val="single" w:sz="4" w:space="0" w:color="auto"/>
              <w:bottom w:val="single" w:sz="4" w:space="0" w:color="auto"/>
              <w:right w:val="single" w:sz="4" w:space="0" w:color="auto"/>
            </w:tcBorders>
            <w:shd w:val="clear" w:color="auto" w:fill="auto"/>
          </w:tcPr>
          <w:p w14:paraId="65F75BDB" w14:textId="77777777" w:rsidR="004D7F10" w:rsidRDefault="004D7F10" w:rsidP="004D7F10">
            <w:pPr>
              <w:spacing w:after="0"/>
            </w:pPr>
            <w:r>
              <w:t>Veeresh Neginhal (Radisys)</w:t>
            </w:r>
          </w:p>
          <w:p w14:paraId="4C727BD4" w14:textId="5D8BD7D8" w:rsidR="004D7F10" w:rsidRDefault="004D7F10" w:rsidP="004D7F10">
            <w:pPr>
              <w:spacing w:after="0"/>
            </w:pPr>
            <w:r w:rsidRPr="003B1C29">
              <w:t>Manish Malviya</w:t>
            </w:r>
            <w:r>
              <w:t xml:space="preserve"> (Radisys)</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3CC96FFA" w14:textId="72069698" w:rsidR="004D7F10" w:rsidRDefault="004D7F10" w:rsidP="004D7F10">
            <w:pPr>
              <w:spacing w:after="0"/>
            </w:pPr>
            <w:r>
              <w:t>Added new TCs to verify D2 Interface.</w:t>
            </w:r>
          </w:p>
          <w:p w14:paraId="5F054F34" w14:textId="3B2389F5" w:rsidR="004D7F10" w:rsidRDefault="004D7F10" w:rsidP="004D7F10">
            <w:pPr>
              <w:spacing w:after="0"/>
            </w:pPr>
            <w:r>
              <w:t>(From ORAN.WG8.IOT.092 to ORAN.WG8.IOT.094)</w:t>
            </w:r>
          </w:p>
        </w:tc>
      </w:tr>
    </w:tbl>
    <w:p w14:paraId="45CE82EB" w14:textId="23A66F0C" w:rsidR="000B6B75" w:rsidRPr="000B6B75" w:rsidRDefault="000B6B75" w:rsidP="0021464B"/>
    <w:sectPr w:rsidR="000B6B75" w:rsidRPr="000B6B75" w:rsidSect="00DD6A45">
      <w:headerReference w:type="default" r:id="rId45"/>
      <w:footerReference w:type="default" r:id="rId46"/>
      <w:footnotePr>
        <w:numRestart w:val="eachSect"/>
      </w:footnotePr>
      <w:pgSz w:w="11907" w:h="16840" w:code="9"/>
      <w:pgMar w:top="1416" w:right="1377"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27B1" w14:textId="77777777" w:rsidR="00240FDA" w:rsidRDefault="00240FDA">
      <w:r>
        <w:separator/>
      </w:r>
    </w:p>
  </w:endnote>
  <w:endnote w:type="continuationSeparator" w:id="0">
    <w:p w14:paraId="3AA59CC0" w14:textId="77777777" w:rsidR="00240FDA" w:rsidRDefault="00240FDA">
      <w:r>
        <w:continuationSeparator/>
      </w:r>
    </w:p>
  </w:endnote>
  <w:endnote w:type="continuationNotice" w:id="1">
    <w:p w14:paraId="5AD913FC" w14:textId="77777777" w:rsidR="00240FDA" w:rsidRDefault="00240F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Khmer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HGGothic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3998" w14:textId="23E86076" w:rsidR="00D32428" w:rsidRPr="00D74970" w:rsidRDefault="00D32428" w:rsidP="009C16C5">
    <w:pPr>
      <w:rPr>
        <w:b/>
        <w:i/>
      </w:rPr>
    </w:pPr>
    <w:r>
      <w:t xml:space="preserve">_____________________________________________________________________________________ </w:t>
    </w:r>
    <w:r w:rsidR="009F2D3B" w:rsidRPr="00A859FA">
      <w:rPr>
        <w:sz w:val="16"/>
        <w:szCs w:val="18"/>
      </w:rPr>
      <w:t>© 202</w:t>
    </w:r>
    <w:r w:rsidR="000F3031">
      <w:rPr>
        <w:sz w:val="16"/>
        <w:szCs w:val="18"/>
      </w:rPr>
      <w:t>5</w:t>
    </w:r>
    <w:r w:rsidR="009F2D3B" w:rsidRPr="00A859FA">
      <w:rPr>
        <w:sz w:val="16"/>
        <w:szCs w:val="18"/>
      </w:rPr>
      <w:t xml:space="preserve"> by the O-RAN ALLIANCE e.V. Your use is subject to the copyright statement on the cover page of this specification.</w:t>
    </w:r>
    <w:r w:rsidR="009F2D3B">
      <w:t xml:space="preserve">  </w:t>
    </w:r>
    <w:r>
      <w:t xml:space="preserve"> </w:t>
    </w:r>
    <w:r w:rsidRPr="007326D8">
      <w:rPr>
        <w:b/>
        <w:i/>
      </w:rPr>
      <w:fldChar w:fldCharType="begin"/>
    </w:r>
    <w:r w:rsidRPr="007326D8">
      <w:instrText xml:space="preserve"> PAGE   \* MERGEFORMAT </w:instrText>
    </w:r>
    <w:r w:rsidRPr="007326D8">
      <w:rPr>
        <w:b/>
        <w:i/>
      </w:rPr>
      <w:fldChar w:fldCharType="separate"/>
    </w:r>
    <w:r>
      <w:t>14</w:t>
    </w:r>
    <w:r w:rsidRPr="007326D8">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57E7" w14:textId="77777777" w:rsidR="00240FDA" w:rsidRDefault="00240FDA">
      <w:r>
        <w:separator/>
      </w:r>
    </w:p>
  </w:footnote>
  <w:footnote w:type="continuationSeparator" w:id="0">
    <w:p w14:paraId="11166A03" w14:textId="77777777" w:rsidR="00240FDA" w:rsidRDefault="00240FDA">
      <w:r>
        <w:continuationSeparator/>
      </w:r>
    </w:p>
  </w:footnote>
  <w:footnote w:type="continuationNotice" w:id="1">
    <w:p w14:paraId="72932FE0" w14:textId="77777777" w:rsidR="00240FDA" w:rsidRDefault="00240FD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F737" w14:textId="22775908" w:rsidR="00D32428" w:rsidRDefault="00D32428" w:rsidP="00390417">
    <w:pPr>
      <w:framePr w:w="7036" w:h="616" w:hRule="exact" w:wrap="around" w:vAnchor="text" w:hAnchor="page" w:x="3661" w:y="6"/>
      <w:spacing w:after="0"/>
      <w:rPr>
        <w:rFonts w:ascii="Arial" w:hAnsi="Arial" w:cs="Arial"/>
        <w:b/>
        <w:sz w:val="18"/>
        <w:szCs w:val="18"/>
      </w:rPr>
    </w:pPr>
    <w:r>
      <w:rPr>
        <w:rFonts w:ascii="Arial" w:hAnsi="Arial" w:cs="Arial"/>
        <w:b/>
        <w:sz w:val="18"/>
        <w:szCs w:val="18"/>
      </w:rPr>
      <w:t xml:space="preserve">                                                            </w:t>
    </w:r>
    <w:r w:rsidR="003B1B19">
      <w:rPr>
        <w:rFonts w:ascii="Arial" w:hAnsi="Arial" w:cs="Arial"/>
        <w:b/>
        <w:sz w:val="18"/>
        <w:szCs w:val="18"/>
      </w:rPr>
      <w:t xml:space="preserve">   </w:t>
    </w:r>
    <w:r>
      <w:rPr>
        <w:rFonts w:ascii="Arial" w:hAnsi="Arial" w:cs="Arial"/>
        <w:b/>
        <w:sz w:val="18"/>
        <w:szCs w:val="18"/>
      </w:rPr>
      <w:t xml:space="preserve">              </w:t>
    </w: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3634FB">
      <w:rPr>
        <w:rFonts w:ascii="Arial" w:hAnsi="Arial" w:cs="Arial"/>
        <w:b/>
        <w:noProof/>
        <w:sz w:val="18"/>
        <w:szCs w:val="18"/>
      </w:rPr>
      <w:t>O-RAN.WG8.TS.IOT.0-R005-v14.00</w:t>
    </w:r>
    <w:r>
      <w:rPr>
        <w:rFonts w:ascii="Arial" w:hAnsi="Arial" w:cs="Arial"/>
        <w:b/>
        <w:sz w:val="18"/>
        <w:szCs w:val="18"/>
      </w:rPr>
      <w:fldChar w:fldCharType="end"/>
    </w:r>
  </w:p>
  <w:p w14:paraId="7261C122" w14:textId="77777777" w:rsidR="00D32428" w:rsidRDefault="00D32428">
    <w:pPr>
      <w:pStyle w:val="Header"/>
    </w:pPr>
    <w:r>
      <w:drawing>
        <wp:inline distT="0" distB="0" distL="0" distR="0" wp14:anchorId="47E5C90A" wp14:editId="51E4007A">
          <wp:extent cx="1091459" cy="466598"/>
          <wp:effectExtent l="0" t="0" r="0" b="0"/>
          <wp:docPr id="12" name="Picture 1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pic:nvPicPr>
                <pic:blipFill>
                  <a:blip r:embed="rId1">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DE"/>
    <w:multiLevelType w:val="hybridMultilevel"/>
    <w:tmpl w:val="FFFFFFFF"/>
    <w:lvl w:ilvl="0" w:tplc="00841922">
      <w:start w:val="1"/>
      <w:numFmt w:val="bullet"/>
      <w:lvlText w:val=""/>
      <w:lvlJc w:val="left"/>
      <w:pPr>
        <w:ind w:left="720" w:hanging="360"/>
      </w:pPr>
      <w:rPr>
        <w:rFonts w:ascii="Symbol" w:hAnsi="Symbol" w:hint="default"/>
      </w:rPr>
    </w:lvl>
    <w:lvl w:ilvl="1" w:tplc="96B06D10">
      <w:start w:val="1"/>
      <w:numFmt w:val="bullet"/>
      <w:lvlText w:val="o"/>
      <w:lvlJc w:val="left"/>
      <w:pPr>
        <w:ind w:left="1440" w:hanging="360"/>
      </w:pPr>
      <w:rPr>
        <w:rFonts w:ascii="Courier New" w:hAnsi="Courier New" w:hint="default"/>
      </w:rPr>
    </w:lvl>
    <w:lvl w:ilvl="2" w:tplc="920C67E0">
      <w:start w:val="1"/>
      <w:numFmt w:val="bullet"/>
      <w:lvlText w:val=""/>
      <w:lvlJc w:val="left"/>
      <w:pPr>
        <w:ind w:left="2160" w:hanging="360"/>
      </w:pPr>
      <w:rPr>
        <w:rFonts w:ascii="Wingdings" w:hAnsi="Wingdings" w:hint="default"/>
      </w:rPr>
    </w:lvl>
    <w:lvl w:ilvl="3" w:tplc="7302ACC8">
      <w:start w:val="1"/>
      <w:numFmt w:val="bullet"/>
      <w:lvlText w:val=""/>
      <w:lvlJc w:val="left"/>
      <w:pPr>
        <w:ind w:left="2880" w:hanging="360"/>
      </w:pPr>
      <w:rPr>
        <w:rFonts w:ascii="Symbol" w:hAnsi="Symbol" w:hint="default"/>
      </w:rPr>
    </w:lvl>
    <w:lvl w:ilvl="4" w:tplc="0DC235AC">
      <w:start w:val="1"/>
      <w:numFmt w:val="bullet"/>
      <w:lvlText w:val="o"/>
      <w:lvlJc w:val="left"/>
      <w:pPr>
        <w:ind w:left="3600" w:hanging="360"/>
      </w:pPr>
      <w:rPr>
        <w:rFonts w:ascii="Courier New" w:hAnsi="Courier New" w:hint="default"/>
      </w:rPr>
    </w:lvl>
    <w:lvl w:ilvl="5" w:tplc="8A8CC1CA">
      <w:start w:val="1"/>
      <w:numFmt w:val="bullet"/>
      <w:lvlText w:val=""/>
      <w:lvlJc w:val="left"/>
      <w:pPr>
        <w:ind w:left="4320" w:hanging="360"/>
      </w:pPr>
      <w:rPr>
        <w:rFonts w:ascii="Wingdings" w:hAnsi="Wingdings" w:hint="default"/>
      </w:rPr>
    </w:lvl>
    <w:lvl w:ilvl="6" w:tplc="08DC320C">
      <w:start w:val="1"/>
      <w:numFmt w:val="bullet"/>
      <w:lvlText w:val=""/>
      <w:lvlJc w:val="left"/>
      <w:pPr>
        <w:ind w:left="5040" w:hanging="360"/>
      </w:pPr>
      <w:rPr>
        <w:rFonts w:ascii="Symbol" w:hAnsi="Symbol" w:hint="default"/>
      </w:rPr>
    </w:lvl>
    <w:lvl w:ilvl="7" w:tplc="83F86A32">
      <w:start w:val="1"/>
      <w:numFmt w:val="bullet"/>
      <w:lvlText w:val="o"/>
      <w:lvlJc w:val="left"/>
      <w:pPr>
        <w:ind w:left="5760" w:hanging="360"/>
      </w:pPr>
      <w:rPr>
        <w:rFonts w:ascii="Courier New" w:hAnsi="Courier New" w:hint="default"/>
      </w:rPr>
    </w:lvl>
    <w:lvl w:ilvl="8" w:tplc="71E4D70E">
      <w:start w:val="1"/>
      <w:numFmt w:val="bullet"/>
      <w:lvlText w:val=""/>
      <w:lvlJc w:val="left"/>
      <w:pPr>
        <w:ind w:left="6480" w:hanging="360"/>
      </w:pPr>
      <w:rPr>
        <w:rFonts w:ascii="Wingdings" w:hAnsi="Wingdings" w:hint="default"/>
      </w:rPr>
    </w:lvl>
  </w:abstractNum>
  <w:abstractNum w:abstractNumId="1" w15:restartNumberingAfterBreak="0">
    <w:nsid w:val="050F3145"/>
    <w:multiLevelType w:val="hybridMultilevel"/>
    <w:tmpl w:val="FFFFFFFF"/>
    <w:lvl w:ilvl="0" w:tplc="C0CA7A6E">
      <w:start w:val="1"/>
      <w:numFmt w:val="bullet"/>
      <w:lvlText w:val=""/>
      <w:lvlJc w:val="left"/>
      <w:pPr>
        <w:ind w:left="720" w:hanging="360"/>
      </w:pPr>
      <w:rPr>
        <w:rFonts w:ascii="Symbol" w:hAnsi="Symbol" w:hint="default"/>
      </w:rPr>
    </w:lvl>
    <w:lvl w:ilvl="1" w:tplc="55F89B6A">
      <w:start w:val="1"/>
      <w:numFmt w:val="bullet"/>
      <w:lvlText w:val="o"/>
      <w:lvlJc w:val="left"/>
      <w:pPr>
        <w:ind w:left="1440" w:hanging="360"/>
      </w:pPr>
      <w:rPr>
        <w:rFonts w:ascii="Courier New" w:hAnsi="Courier New" w:hint="default"/>
      </w:rPr>
    </w:lvl>
    <w:lvl w:ilvl="2" w:tplc="976EEC6C">
      <w:start w:val="1"/>
      <w:numFmt w:val="bullet"/>
      <w:lvlText w:val=""/>
      <w:lvlJc w:val="left"/>
      <w:pPr>
        <w:ind w:left="2160" w:hanging="360"/>
      </w:pPr>
      <w:rPr>
        <w:rFonts w:ascii="Wingdings" w:hAnsi="Wingdings" w:hint="default"/>
      </w:rPr>
    </w:lvl>
    <w:lvl w:ilvl="3" w:tplc="A986138A">
      <w:start w:val="1"/>
      <w:numFmt w:val="bullet"/>
      <w:lvlText w:val=""/>
      <w:lvlJc w:val="left"/>
      <w:pPr>
        <w:ind w:left="2880" w:hanging="360"/>
      </w:pPr>
      <w:rPr>
        <w:rFonts w:ascii="Symbol" w:hAnsi="Symbol" w:hint="default"/>
      </w:rPr>
    </w:lvl>
    <w:lvl w:ilvl="4" w:tplc="006EC004">
      <w:start w:val="1"/>
      <w:numFmt w:val="bullet"/>
      <w:lvlText w:val="o"/>
      <w:lvlJc w:val="left"/>
      <w:pPr>
        <w:ind w:left="3600" w:hanging="360"/>
      </w:pPr>
      <w:rPr>
        <w:rFonts w:ascii="Courier New" w:hAnsi="Courier New" w:hint="default"/>
      </w:rPr>
    </w:lvl>
    <w:lvl w:ilvl="5" w:tplc="0BF8A708">
      <w:start w:val="1"/>
      <w:numFmt w:val="bullet"/>
      <w:lvlText w:val=""/>
      <w:lvlJc w:val="left"/>
      <w:pPr>
        <w:ind w:left="4320" w:hanging="360"/>
      </w:pPr>
      <w:rPr>
        <w:rFonts w:ascii="Wingdings" w:hAnsi="Wingdings" w:hint="default"/>
      </w:rPr>
    </w:lvl>
    <w:lvl w:ilvl="6" w:tplc="5D16935A">
      <w:start w:val="1"/>
      <w:numFmt w:val="bullet"/>
      <w:lvlText w:val=""/>
      <w:lvlJc w:val="left"/>
      <w:pPr>
        <w:ind w:left="5040" w:hanging="360"/>
      </w:pPr>
      <w:rPr>
        <w:rFonts w:ascii="Symbol" w:hAnsi="Symbol" w:hint="default"/>
      </w:rPr>
    </w:lvl>
    <w:lvl w:ilvl="7" w:tplc="722EDC90">
      <w:start w:val="1"/>
      <w:numFmt w:val="bullet"/>
      <w:lvlText w:val="o"/>
      <w:lvlJc w:val="left"/>
      <w:pPr>
        <w:ind w:left="5760" w:hanging="360"/>
      </w:pPr>
      <w:rPr>
        <w:rFonts w:ascii="Courier New" w:hAnsi="Courier New" w:hint="default"/>
      </w:rPr>
    </w:lvl>
    <w:lvl w:ilvl="8" w:tplc="1C5A26EE">
      <w:start w:val="1"/>
      <w:numFmt w:val="bullet"/>
      <w:lvlText w:val=""/>
      <w:lvlJc w:val="left"/>
      <w:pPr>
        <w:ind w:left="6480" w:hanging="360"/>
      </w:pPr>
      <w:rPr>
        <w:rFonts w:ascii="Wingdings" w:hAnsi="Wingdings" w:hint="default"/>
      </w:rPr>
    </w:lvl>
  </w:abstractNum>
  <w:abstractNum w:abstractNumId="2" w15:restartNumberingAfterBreak="0">
    <w:nsid w:val="0747538B"/>
    <w:multiLevelType w:val="hybridMultilevel"/>
    <w:tmpl w:val="67F2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E5F71"/>
    <w:multiLevelType w:val="hybridMultilevel"/>
    <w:tmpl w:val="951269C0"/>
    <w:lvl w:ilvl="0" w:tplc="40090001">
      <w:start w:val="1"/>
      <w:numFmt w:val="bullet"/>
      <w:lvlText w:val=""/>
      <w:lvlJc w:val="left"/>
      <w:pPr>
        <w:ind w:left="720" w:hanging="360"/>
      </w:pPr>
      <w:rPr>
        <w:rFonts w:ascii="Symbol" w:hAnsi="Symbol" w:hint="default"/>
      </w:rPr>
    </w:lvl>
    <w:lvl w:ilvl="1" w:tplc="F7681A34">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76D49"/>
    <w:multiLevelType w:val="hybridMultilevel"/>
    <w:tmpl w:val="FFFFFFFF"/>
    <w:lvl w:ilvl="0" w:tplc="949E0414">
      <w:start w:val="1"/>
      <w:numFmt w:val="bullet"/>
      <w:lvlText w:val=""/>
      <w:lvlJc w:val="left"/>
      <w:pPr>
        <w:ind w:left="720" w:hanging="360"/>
      </w:pPr>
      <w:rPr>
        <w:rFonts w:ascii="Symbol" w:hAnsi="Symbol" w:hint="default"/>
      </w:rPr>
    </w:lvl>
    <w:lvl w:ilvl="1" w:tplc="DE48E99C">
      <w:start w:val="1"/>
      <w:numFmt w:val="bullet"/>
      <w:lvlText w:val="o"/>
      <w:lvlJc w:val="left"/>
      <w:pPr>
        <w:ind w:left="1440" w:hanging="360"/>
      </w:pPr>
      <w:rPr>
        <w:rFonts w:ascii="Courier New" w:hAnsi="Courier New" w:hint="default"/>
      </w:rPr>
    </w:lvl>
    <w:lvl w:ilvl="2" w:tplc="8CD0A33C">
      <w:start w:val="1"/>
      <w:numFmt w:val="bullet"/>
      <w:lvlText w:val=""/>
      <w:lvlJc w:val="left"/>
      <w:pPr>
        <w:ind w:left="2160" w:hanging="360"/>
      </w:pPr>
      <w:rPr>
        <w:rFonts w:ascii="Wingdings" w:hAnsi="Wingdings" w:hint="default"/>
      </w:rPr>
    </w:lvl>
    <w:lvl w:ilvl="3" w:tplc="BDA85F72">
      <w:start w:val="1"/>
      <w:numFmt w:val="bullet"/>
      <w:lvlText w:val=""/>
      <w:lvlJc w:val="left"/>
      <w:pPr>
        <w:ind w:left="2880" w:hanging="360"/>
      </w:pPr>
      <w:rPr>
        <w:rFonts w:ascii="Symbol" w:hAnsi="Symbol" w:hint="default"/>
      </w:rPr>
    </w:lvl>
    <w:lvl w:ilvl="4" w:tplc="1332D8EC">
      <w:start w:val="1"/>
      <w:numFmt w:val="bullet"/>
      <w:lvlText w:val="o"/>
      <w:lvlJc w:val="left"/>
      <w:pPr>
        <w:ind w:left="3600" w:hanging="360"/>
      </w:pPr>
      <w:rPr>
        <w:rFonts w:ascii="Courier New" w:hAnsi="Courier New" w:hint="default"/>
      </w:rPr>
    </w:lvl>
    <w:lvl w:ilvl="5" w:tplc="75640E34">
      <w:start w:val="1"/>
      <w:numFmt w:val="bullet"/>
      <w:lvlText w:val=""/>
      <w:lvlJc w:val="left"/>
      <w:pPr>
        <w:ind w:left="4320" w:hanging="360"/>
      </w:pPr>
      <w:rPr>
        <w:rFonts w:ascii="Wingdings" w:hAnsi="Wingdings" w:hint="default"/>
      </w:rPr>
    </w:lvl>
    <w:lvl w:ilvl="6" w:tplc="52587808">
      <w:start w:val="1"/>
      <w:numFmt w:val="bullet"/>
      <w:lvlText w:val=""/>
      <w:lvlJc w:val="left"/>
      <w:pPr>
        <w:ind w:left="5040" w:hanging="360"/>
      </w:pPr>
      <w:rPr>
        <w:rFonts w:ascii="Symbol" w:hAnsi="Symbol" w:hint="default"/>
      </w:rPr>
    </w:lvl>
    <w:lvl w:ilvl="7" w:tplc="5F90A140">
      <w:start w:val="1"/>
      <w:numFmt w:val="bullet"/>
      <w:lvlText w:val="o"/>
      <w:lvlJc w:val="left"/>
      <w:pPr>
        <w:ind w:left="5760" w:hanging="360"/>
      </w:pPr>
      <w:rPr>
        <w:rFonts w:ascii="Courier New" w:hAnsi="Courier New" w:hint="default"/>
      </w:rPr>
    </w:lvl>
    <w:lvl w:ilvl="8" w:tplc="B442D084">
      <w:start w:val="1"/>
      <w:numFmt w:val="bullet"/>
      <w:lvlText w:val=""/>
      <w:lvlJc w:val="left"/>
      <w:pPr>
        <w:ind w:left="6480" w:hanging="360"/>
      </w:pPr>
      <w:rPr>
        <w:rFonts w:ascii="Wingdings" w:hAnsi="Wingdings" w:hint="default"/>
      </w:rPr>
    </w:lvl>
  </w:abstractNum>
  <w:abstractNum w:abstractNumId="5" w15:restartNumberingAfterBreak="0">
    <w:nsid w:val="175F5AE9"/>
    <w:multiLevelType w:val="hybridMultilevel"/>
    <w:tmpl w:val="ABE0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F04EA"/>
    <w:multiLevelType w:val="hybridMultilevel"/>
    <w:tmpl w:val="824A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F32C1"/>
    <w:multiLevelType w:val="hybridMultilevel"/>
    <w:tmpl w:val="E4342A62"/>
    <w:lvl w:ilvl="0" w:tplc="30A0BCEC">
      <w:start w:val="1"/>
      <w:numFmt w:val="bullet"/>
      <w:lvlText w:val=""/>
      <w:lvlJc w:val="left"/>
      <w:pPr>
        <w:ind w:left="360" w:hanging="360"/>
      </w:pPr>
      <w:rPr>
        <w:rFonts w:ascii="Symbol" w:hAnsi="Symbol" w:hint="default"/>
      </w:rPr>
    </w:lvl>
    <w:lvl w:ilvl="1" w:tplc="3496C042">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F67A6BAA">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9B3DA4"/>
    <w:multiLevelType w:val="hybridMultilevel"/>
    <w:tmpl w:val="969A2B40"/>
    <w:lvl w:ilvl="0" w:tplc="C4627EE2">
      <w:start w:val="1"/>
      <w:numFmt w:val="decimal"/>
      <w:lvlText w:val="[%1]"/>
      <w:lvlJc w:val="left"/>
      <w:pPr>
        <w:ind w:left="540" w:hanging="360"/>
      </w:pPr>
      <w:rPr>
        <w:rFonts w:ascii="Calibri" w:hAnsi="Calibri" w:hint="default"/>
        <w:b w:val="0"/>
        <w:i w:val="0"/>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AA69BA"/>
    <w:multiLevelType w:val="hybridMultilevel"/>
    <w:tmpl w:val="9156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D57FF"/>
    <w:multiLevelType w:val="hybridMultilevel"/>
    <w:tmpl w:val="248A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70AB6"/>
    <w:multiLevelType w:val="hybridMultilevel"/>
    <w:tmpl w:val="FFFFFFFF"/>
    <w:lvl w:ilvl="0" w:tplc="40F2DFB0">
      <w:start w:val="1"/>
      <w:numFmt w:val="bullet"/>
      <w:lvlText w:val=""/>
      <w:lvlJc w:val="left"/>
      <w:pPr>
        <w:ind w:left="720" w:hanging="360"/>
      </w:pPr>
      <w:rPr>
        <w:rFonts w:ascii="Symbol" w:hAnsi="Symbol" w:hint="default"/>
      </w:rPr>
    </w:lvl>
    <w:lvl w:ilvl="1" w:tplc="E3B8878E">
      <w:start w:val="1"/>
      <w:numFmt w:val="bullet"/>
      <w:lvlText w:val="o"/>
      <w:lvlJc w:val="left"/>
      <w:pPr>
        <w:ind w:left="1440" w:hanging="360"/>
      </w:pPr>
      <w:rPr>
        <w:rFonts w:ascii="Courier New" w:hAnsi="Courier New" w:hint="default"/>
      </w:rPr>
    </w:lvl>
    <w:lvl w:ilvl="2" w:tplc="B5C4D308">
      <w:start w:val="1"/>
      <w:numFmt w:val="bullet"/>
      <w:lvlText w:val=""/>
      <w:lvlJc w:val="left"/>
      <w:pPr>
        <w:ind w:left="2160" w:hanging="360"/>
      </w:pPr>
      <w:rPr>
        <w:rFonts w:ascii="Wingdings" w:hAnsi="Wingdings" w:hint="default"/>
      </w:rPr>
    </w:lvl>
    <w:lvl w:ilvl="3" w:tplc="9B2A4A80">
      <w:start w:val="1"/>
      <w:numFmt w:val="bullet"/>
      <w:lvlText w:val=""/>
      <w:lvlJc w:val="left"/>
      <w:pPr>
        <w:ind w:left="2880" w:hanging="360"/>
      </w:pPr>
      <w:rPr>
        <w:rFonts w:ascii="Symbol" w:hAnsi="Symbol" w:hint="default"/>
      </w:rPr>
    </w:lvl>
    <w:lvl w:ilvl="4" w:tplc="A1A231E6">
      <w:start w:val="1"/>
      <w:numFmt w:val="bullet"/>
      <w:lvlText w:val="o"/>
      <w:lvlJc w:val="left"/>
      <w:pPr>
        <w:ind w:left="3600" w:hanging="360"/>
      </w:pPr>
      <w:rPr>
        <w:rFonts w:ascii="Courier New" w:hAnsi="Courier New" w:hint="default"/>
      </w:rPr>
    </w:lvl>
    <w:lvl w:ilvl="5" w:tplc="A560D0E2">
      <w:start w:val="1"/>
      <w:numFmt w:val="bullet"/>
      <w:lvlText w:val=""/>
      <w:lvlJc w:val="left"/>
      <w:pPr>
        <w:ind w:left="4320" w:hanging="360"/>
      </w:pPr>
      <w:rPr>
        <w:rFonts w:ascii="Wingdings" w:hAnsi="Wingdings" w:hint="default"/>
      </w:rPr>
    </w:lvl>
    <w:lvl w:ilvl="6" w:tplc="1938E6D4">
      <w:start w:val="1"/>
      <w:numFmt w:val="bullet"/>
      <w:lvlText w:val=""/>
      <w:lvlJc w:val="left"/>
      <w:pPr>
        <w:ind w:left="5040" w:hanging="360"/>
      </w:pPr>
      <w:rPr>
        <w:rFonts w:ascii="Symbol" w:hAnsi="Symbol" w:hint="default"/>
      </w:rPr>
    </w:lvl>
    <w:lvl w:ilvl="7" w:tplc="F536ACB8">
      <w:start w:val="1"/>
      <w:numFmt w:val="bullet"/>
      <w:lvlText w:val="o"/>
      <w:lvlJc w:val="left"/>
      <w:pPr>
        <w:ind w:left="5760" w:hanging="360"/>
      </w:pPr>
      <w:rPr>
        <w:rFonts w:ascii="Courier New" w:hAnsi="Courier New" w:hint="default"/>
      </w:rPr>
    </w:lvl>
    <w:lvl w:ilvl="8" w:tplc="AE9AE496">
      <w:start w:val="1"/>
      <w:numFmt w:val="bullet"/>
      <w:lvlText w:val=""/>
      <w:lvlJc w:val="left"/>
      <w:pPr>
        <w:ind w:left="6480" w:hanging="360"/>
      </w:pPr>
      <w:rPr>
        <w:rFonts w:ascii="Wingdings" w:hAnsi="Wingdings" w:hint="default"/>
      </w:rPr>
    </w:lvl>
  </w:abstractNum>
  <w:abstractNum w:abstractNumId="12" w15:restartNumberingAfterBreak="0">
    <w:nsid w:val="25F60CD2"/>
    <w:multiLevelType w:val="hybridMultilevel"/>
    <w:tmpl w:val="0130D8F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62D3322"/>
    <w:multiLevelType w:val="hybridMultilevel"/>
    <w:tmpl w:val="AA90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7634F9"/>
    <w:multiLevelType w:val="hybridMultilevel"/>
    <w:tmpl w:val="388485A2"/>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numFmt w:val="bullet"/>
      <w:lvlText w:val="•"/>
      <w:lvlJc w:val="left"/>
      <w:pPr>
        <w:ind w:left="2520" w:hanging="360"/>
      </w:pPr>
      <w:rPr>
        <w:rFonts w:ascii="Times New Roman" w:eastAsia="Times New Roman" w:hAnsi="Times New Roman" w:cs="Times New Roman"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BAA6289"/>
    <w:multiLevelType w:val="hybridMultilevel"/>
    <w:tmpl w:val="FFFFFFFF"/>
    <w:lvl w:ilvl="0" w:tplc="E2546EEC">
      <w:start w:val="1"/>
      <w:numFmt w:val="bullet"/>
      <w:lvlText w:val=""/>
      <w:lvlJc w:val="left"/>
      <w:pPr>
        <w:ind w:left="720" w:hanging="360"/>
      </w:pPr>
      <w:rPr>
        <w:rFonts w:ascii="Symbol" w:hAnsi="Symbol" w:hint="default"/>
      </w:rPr>
    </w:lvl>
    <w:lvl w:ilvl="1" w:tplc="E69A5B54">
      <w:start w:val="1"/>
      <w:numFmt w:val="bullet"/>
      <w:lvlText w:val="o"/>
      <w:lvlJc w:val="left"/>
      <w:pPr>
        <w:ind w:left="1440" w:hanging="360"/>
      </w:pPr>
      <w:rPr>
        <w:rFonts w:ascii="Courier New" w:hAnsi="Courier New" w:hint="default"/>
      </w:rPr>
    </w:lvl>
    <w:lvl w:ilvl="2" w:tplc="10A4E046">
      <w:start w:val="1"/>
      <w:numFmt w:val="bullet"/>
      <w:lvlText w:val=""/>
      <w:lvlJc w:val="left"/>
      <w:pPr>
        <w:ind w:left="2160" w:hanging="360"/>
      </w:pPr>
      <w:rPr>
        <w:rFonts w:ascii="Wingdings" w:hAnsi="Wingdings" w:hint="default"/>
      </w:rPr>
    </w:lvl>
    <w:lvl w:ilvl="3" w:tplc="9586C95C">
      <w:start w:val="1"/>
      <w:numFmt w:val="bullet"/>
      <w:lvlText w:val=""/>
      <w:lvlJc w:val="left"/>
      <w:pPr>
        <w:ind w:left="2880" w:hanging="360"/>
      </w:pPr>
      <w:rPr>
        <w:rFonts w:ascii="Symbol" w:hAnsi="Symbol" w:hint="default"/>
      </w:rPr>
    </w:lvl>
    <w:lvl w:ilvl="4" w:tplc="719AC54A">
      <w:start w:val="1"/>
      <w:numFmt w:val="bullet"/>
      <w:lvlText w:val="o"/>
      <w:lvlJc w:val="left"/>
      <w:pPr>
        <w:ind w:left="3600" w:hanging="360"/>
      </w:pPr>
      <w:rPr>
        <w:rFonts w:ascii="Courier New" w:hAnsi="Courier New" w:hint="default"/>
      </w:rPr>
    </w:lvl>
    <w:lvl w:ilvl="5" w:tplc="5D6C8C66">
      <w:start w:val="1"/>
      <w:numFmt w:val="bullet"/>
      <w:lvlText w:val=""/>
      <w:lvlJc w:val="left"/>
      <w:pPr>
        <w:ind w:left="4320" w:hanging="360"/>
      </w:pPr>
      <w:rPr>
        <w:rFonts w:ascii="Wingdings" w:hAnsi="Wingdings" w:hint="default"/>
      </w:rPr>
    </w:lvl>
    <w:lvl w:ilvl="6" w:tplc="8FCC16E4">
      <w:start w:val="1"/>
      <w:numFmt w:val="bullet"/>
      <w:lvlText w:val=""/>
      <w:lvlJc w:val="left"/>
      <w:pPr>
        <w:ind w:left="5040" w:hanging="360"/>
      </w:pPr>
      <w:rPr>
        <w:rFonts w:ascii="Symbol" w:hAnsi="Symbol" w:hint="default"/>
      </w:rPr>
    </w:lvl>
    <w:lvl w:ilvl="7" w:tplc="6BE4A110">
      <w:start w:val="1"/>
      <w:numFmt w:val="bullet"/>
      <w:lvlText w:val="o"/>
      <w:lvlJc w:val="left"/>
      <w:pPr>
        <w:ind w:left="5760" w:hanging="360"/>
      </w:pPr>
      <w:rPr>
        <w:rFonts w:ascii="Courier New" w:hAnsi="Courier New" w:hint="default"/>
      </w:rPr>
    </w:lvl>
    <w:lvl w:ilvl="8" w:tplc="6F569BD2">
      <w:start w:val="1"/>
      <w:numFmt w:val="bullet"/>
      <w:lvlText w:val=""/>
      <w:lvlJc w:val="left"/>
      <w:pPr>
        <w:ind w:left="6480" w:hanging="360"/>
      </w:pPr>
      <w:rPr>
        <w:rFonts w:ascii="Wingdings" w:hAnsi="Wingdings" w:hint="default"/>
      </w:rPr>
    </w:lvl>
  </w:abstractNum>
  <w:abstractNum w:abstractNumId="16" w15:restartNumberingAfterBreak="0">
    <w:nsid w:val="2FCB43BE"/>
    <w:multiLevelType w:val="hybridMultilevel"/>
    <w:tmpl w:val="0F300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E24592"/>
    <w:multiLevelType w:val="hybridMultilevel"/>
    <w:tmpl w:val="04F0A438"/>
    <w:lvl w:ilvl="0" w:tplc="A1A811D6">
      <w:start w:val="1"/>
      <w:numFmt w:val="bullet"/>
      <w:pStyle w:val="b0"/>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8" w15:restartNumberingAfterBreak="0">
    <w:nsid w:val="35BB0ED8"/>
    <w:multiLevelType w:val="hybridMultilevel"/>
    <w:tmpl w:val="FFFFFFFF"/>
    <w:lvl w:ilvl="0" w:tplc="5BB22E9C">
      <w:start w:val="1"/>
      <w:numFmt w:val="bullet"/>
      <w:lvlText w:val=""/>
      <w:lvlJc w:val="left"/>
      <w:pPr>
        <w:ind w:left="1080" w:hanging="360"/>
      </w:pPr>
      <w:rPr>
        <w:rFonts w:ascii="Symbol" w:hAnsi="Symbol" w:hint="default"/>
      </w:rPr>
    </w:lvl>
    <w:lvl w:ilvl="1" w:tplc="7C10FE04">
      <w:start w:val="1"/>
      <w:numFmt w:val="bullet"/>
      <w:lvlText w:val="o"/>
      <w:lvlJc w:val="left"/>
      <w:pPr>
        <w:ind w:left="1800" w:hanging="360"/>
      </w:pPr>
      <w:rPr>
        <w:rFonts w:ascii="Courier New" w:hAnsi="Courier New" w:hint="default"/>
      </w:rPr>
    </w:lvl>
    <w:lvl w:ilvl="2" w:tplc="AD2877BC">
      <w:start w:val="1"/>
      <w:numFmt w:val="bullet"/>
      <w:lvlText w:val=""/>
      <w:lvlJc w:val="left"/>
      <w:pPr>
        <w:ind w:left="2520" w:hanging="360"/>
      </w:pPr>
      <w:rPr>
        <w:rFonts w:ascii="Wingdings" w:hAnsi="Wingdings" w:hint="default"/>
      </w:rPr>
    </w:lvl>
    <w:lvl w:ilvl="3" w:tplc="D9C877C0">
      <w:start w:val="1"/>
      <w:numFmt w:val="bullet"/>
      <w:lvlText w:val=""/>
      <w:lvlJc w:val="left"/>
      <w:pPr>
        <w:ind w:left="3240" w:hanging="360"/>
      </w:pPr>
      <w:rPr>
        <w:rFonts w:ascii="Symbol" w:hAnsi="Symbol" w:hint="default"/>
      </w:rPr>
    </w:lvl>
    <w:lvl w:ilvl="4" w:tplc="A3127234">
      <w:start w:val="1"/>
      <w:numFmt w:val="bullet"/>
      <w:lvlText w:val="o"/>
      <w:lvlJc w:val="left"/>
      <w:pPr>
        <w:ind w:left="3960" w:hanging="360"/>
      </w:pPr>
      <w:rPr>
        <w:rFonts w:ascii="Courier New" w:hAnsi="Courier New" w:hint="default"/>
      </w:rPr>
    </w:lvl>
    <w:lvl w:ilvl="5" w:tplc="92C2B45E">
      <w:start w:val="1"/>
      <w:numFmt w:val="bullet"/>
      <w:lvlText w:val=""/>
      <w:lvlJc w:val="left"/>
      <w:pPr>
        <w:ind w:left="4680" w:hanging="360"/>
      </w:pPr>
      <w:rPr>
        <w:rFonts w:ascii="Wingdings" w:hAnsi="Wingdings" w:hint="default"/>
      </w:rPr>
    </w:lvl>
    <w:lvl w:ilvl="6" w:tplc="0466F7DE">
      <w:start w:val="1"/>
      <w:numFmt w:val="bullet"/>
      <w:lvlText w:val=""/>
      <w:lvlJc w:val="left"/>
      <w:pPr>
        <w:ind w:left="5400" w:hanging="360"/>
      </w:pPr>
      <w:rPr>
        <w:rFonts w:ascii="Symbol" w:hAnsi="Symbol" w:hint="default"/>
      </w:rPr>
    </w:lvl>
    <w:lvl w:ilvl="7" w:tplc="AD844B8A">
      <w:start w:val="1"/>
      <w:numFmt w:val="bullet"/>
      <w:lvlText w:val="o"/>
      <w:lvlJc w:val="left"/>
      <w:pPr>
        <w:ind w:left="6120" w:hanging="360"/>
      </w:pPr>
      <w:rPr>
        <w:rFonts w:ascii="Courier New" w:hAnsi="Courier New" w:hint="default"/>
      </w:rPr>
    </w:lvl>
    <w:lvl w:ilvl="8" w:tplc="75A24476">
      <w:start w:val="1"/>
      <w:numFmt w:val="bullet"/>
      <w:lvlText w:val=""/>
      <w:lvlJc w:val="left"/>
      <w:pPr>
        <w:ind w:left="6840" w:hanging="360"/>
      </w:pPr>
      <w:rPr>
        <w:rFonts w:ascii="Wingdings" w:hAnsi="Wingdings" w:hint="default"/>
      </w:rPr>
    </w:lvl>
  </w:abstractNum>
  <w:abstractNum w:abstractNumId="19" w15:restartNumberingAfterBreak="0">
    <w:nsid w:val="398E3F92"/>
    <w:multiLevelType w:val="hybridMultilevel"/>
    <w:tmpl w:val="FFFFFFFF"/>
    <w:lvl w:ilvl="0" w:tplc="2634F900">
      <w:start w:val="1"/>
      <w:numFmt w:val="bullet"/>
      <w:lvlText w:val="·"/>
      <w:lvlJc w:val="left"/>
      <w:pPr>
        <w:ind w:left="1080" w:hanging="360"/>
      </w:pPr>
      <w:rPr>
        <w:rFonts w:ascii="Symbol" w:hAnsi="Symbol" w:hint="default"/>
      </w:rPr>
    </w:lvl>
    <w:lvl w:ilvl="1" w:tplc="0E147834">
      <w:start w:val="1"/>
      <w:numFmt w:val="bullet"/>
      <w:lvlText w:val="o"/>
      <w:lvlJc w:val="left"/>
      <w:pPr>
        <w:ind w:left="1800" w:hanging="360"/>
      </w:pPr>
      <w:rPr>
        <w:rFonts w:ascii="Courier New" w:hAnsi="Courier New" w:hint="default"/>
      </w:rPr>
    </w:lvl>
    <w:lvl w:ilvl="2" w:tplc="E364F276">
      <w:start w:val="1"/>
      <w:numFmt w:val="bullet"/>
      <w:lvlText w:val=""/>
      <w:lvlJc w:val="left"/>
      <w:pPr>
        <w:ind w:left="2520" w:hanging="360"/>
      </w:pPr>
      <w:rPr>
        <w:rFonts w:ascii="Wingdings" w:hAnsi="Wingdings" w:hint="default"/>
      </w:rPr>
    </w:lvl>
    <w:lvl w:ilvl="3" w:tplc="3D8EE1D8">
      <w:start w:val="1"/>
      <w:numFmt w:val="bullet"/>
      <w:lvlText w:val=""/>
      <w:lvlJc w:val="left"/>
      <w:pPr>
        <w:ind w:left="3240" w:hanging="360"/>
      </w:pPr>
      <w:rPr>
        <w:rFonts w:ascii="Symbol" w:hAnsi="Symbol" w:hint="default"/>
      </w:rPr>
    </w:lvl>
    <w:lvl w:ilvl="4" w:tplc="C9E845E8">
      <w:start w:val="1"/>
      <w:numFmt w:val="bullet"/>
      <w:lvlText w:val="o"/>
      <w:lvlJc w:val="left"/>
      <w:pPr>
        <w:ind w:left="3960" w:hanging="360"/>
      </w:pPr>
      <w:rPr>
        <w:rFonts w:ascii="Courier New" w:hAnsi="Courier New" w:hint="default"/>
      </w:rPr>
    </w:lvl>
    <w:lvl w:ilvl="5" w:tplc="29BA1718">
      <w:start w:val="1"/>
      <w:numFmt w:val="bullet"/>
      <w:lvlText w:val=""/>
      <w:lvlJc w:val="left"/>
      <w:pPr>
        <w:ind w:left="4680" w:hanging="360"/>
      </w:pPr>
      <w:rPr>
        <w:rFonts w:ascii="Wingdings" w:hAnsi="Wingdings" w:hint="default"/>
      </w:rPr>
    </w:lvl>
    <w:lvl w:ilvl="6" w:tplc="69B241AE">
      <w:start w:val="1"/>
      <w:numFmt w:val="bullet"/>
      <w:lvlText w:val=""/>
      <w:lvlJc w:val="left"/>
      <w:pPr>
        <w:ind w:left="5400" w:hanging="360"/>
      </w:pPr>
      <w:rPr>
        <w:rFonts w:ascii="Symbol" w:hAnsi="Symbol" w:hint="default"/>
      </w:rPr>
    </w:lvl>
    <w:lvl w:ilvl="7" w:tplc="2EFCE368">
      <w:start w:val="1"/>
      <w:numFmt w:val="bullet"/>
      <w:lvlText w:val="o"/>
      <w:lvlJc w:val="left"/>
      <w:pPr>
        <w:ind w:left="6120" w:hanging="360"/>
      </w:pPr>
      <w:rPr>
        <w:rFonts w:ascii="Courier New" w:hAnsi="Courier New" w:hint="default"/>
      </w:rPr>
    </w:lvl>
    <w:lvl w:ilvl="8" w:tplc="AB9AA582">
      <w:start w:val="1"/>
      <w:numFmt w:val="bullet"/>
      <w:lvlText w:val=""/>
      <w:lvlJc w:val="left"/>
      <w:pPr>
        <w:ind w:left="6840" w:hanging="360"/>
      </w:pPr>
      <w:rPr>
        <w:rFonts w:ascii="Wingdings" w:hAnsi="Wingdings" w:hint="default"/>
      </w:rPr>
    </w:lvl>
  </w:abstractNum>
  <w:abstractNum w:abstractNumId="20" w15:restartNumberingAfterBreak="0">
    <w:nsid w:val="3A132A77"/>
    <w:multiLevelType w:val="hybridMultilevel"/>
    <w:tmpl w:val="95009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3C9F61E7"/>
    <w:multiLevelType w:val="hybridMultilevel"/>
    <w:tmpl w:val="FFFFFFFF"/>
    <w:lvl w:ilvl="0" w:tplc="35985502">
      <w:start w:val="1"/>
      <w:numFmt w:val="bullet"/>
      <w:lvlText w:val=""/>
      <w:lvlJc w:val="left"/>
      <w:pPr>
        <w:ind w:left="720" w:hanging="360"/>
      </w:pPr>
      <w:rPr>
        <w:rFonts w:ascii="Symbol" w:hAnsi="Symbol" w:hint="default"/>
      </w:rPr>
    </w:lvl>
    <w:lvl w:ilvl="1" w:tplc="AA4C9DDA">
      <w:start w:val="1"/>
      <w:numFmt w:val="bullet"/>
      <w:lvlText w:val="o"/>
      <w:lvlJc w:val="left"/>
      <w:pPr>
        <w:ind w:left="1440" w:hanging="360"/>
      </w:pPr>
      <w:rPr>
        <w:rFonts w:ascii="Courier New" w:hAnsi="Courier New" w:hint="default"/>
      </w:rPr>
    </w:lvl>
    <w:lvl w:ilvl="2" w:tplc="2F20479A">
      <w:start w:val="1"/>
      <w:numFmt w:val="bullet"/>
      <w:lvlText w:val=""/>
      <w:lvlJc w:val="left"/>
      <w:pPr>
        <w:ind w:left="2160" w:hanging="360"/>
      </w:pPr>
      <w:rPr>
        <w:rFonts w:ascii="Wingdings" w:hAnsi="Wingdings" w:hint="default"/>
      </w:rPr>
    </w:lvl>
    <w:lvl w:ilvl="3" w:tplc="378A1B1A">
      <w:start w:val="1"/>
      <w:numFmt w:val="bullet"/>
      <w:lvlText w:val=""/>
      <w:lvlJc w:val="left"/>
      <w:pPr>
        <w:ind w:left="2880" w:hanging="360"/>
      </w:pPr>
      <w:rPr>
        <w:rFonts w:ascii="Symbol" w:hAnsi="Symbol" w:hint="default"/>
      </w:rPr>
    </w:lvl>
    <w:lvl w:ilvl="4" w:tplc="23D61D4C">
      <w:start w:val="1"/>
      <w:numFmt w:val="bullet"/>
      <w:lvlText w:val="o"/>
      <w:lvlJc w:val="left"/>
      <w:pPr>
        <w:ind w:left="3600" w:hanging="360"/>
      </w:pPr>
      <w:rPr>
        <w:rFonts w:ascii="Courier New" w:hAnsi="Courier New" w:hint="default"/>
      </w:rPr>
    </w:lvl>
    <w:lvl w:ilvl="5" w:tplc="58BA3B2A">
      <w:start w:val="1"/>
      <w:numFmt w:val="bullet"/>
      <w:lvlText w:val=""/>
      <w:lvlJc w:val="left"/>
      <w:pPr>
        <w:ind w:left="4320" w:hanging="360"/>
      </w:pPr>
      <w:rPr>
        <w:rFonts w:ascii="Wingdings" w:hAnsi="Wingdings" w:hint="default"/>
      </w:rPr>
    </w:lvl>
    <w:lvl w:ilvl="6" w:tplc="07FA5D30">
      <w:start w:val="1"/>
      <w:numFmt w:val="bullet"/>
      <w:lvlText w:val=""/>
      <w:lvlJc w:val="left"/>
      <w:pPr>
        <w:ind w:left="5040" w:hanging="360"/>
      </w:pPr>
      <w:rPr>
        <w:rFonts w:ascii="Symbol" w:hAnsi="Symbol" w:hint="default"/>
      </w:rPr>
    </w:lvl>
    <w:lvl w:ilvl="7" w:tplc="84345D2C">
      <w:start w:val="1"/>
      <w:numFmt w:val="bullet"/>
      <w:lvlText w:val="o"/>
      <w:lvlJc w:val="left"/>
      <w:pPr>
        <w:ind w:left="5760" w:hanging="360"/>
      </w:pPr>
      <w:rPr>
        <w:rFonts w:ascii="Courier New" w:hAnsi="Courier New" w:hint="default"/>
      </w:rPr>
    </w:lvl>
    <w:lvl w:ilvl="8" w:tplc="FD86A99A">
      <w:start w:val="1"/>
      <w:numFmt w:val="bullet"/>
      <w:lvlText w:val=""/>
      <w:lvlJc w:val="left"/>
      <w:pPr>
        <w:ind w:left="6480" w:hanging="360"/>
      </w:pPr>
      <w:rPr>
        <w:rFonts w:ascii="Wingdings" w:hAnsi="Wingdings" w:hint="default"/>
      </w:rPr>
    </w:lvl>
  </w:abstractNum>
  <w:abstractNum w:abstractNumId="22" w15:restartNumberingAfterBreak="0">
    <w:nsid w:val="3E8B09C9"/>
    <w:multiLevelType w:val="hybridMultilevel"/>
    <w:tmpl w:val="06D68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222F17"/>
    <w:multiLevelType w:val="hybridMultilevel"/>
    <w:tmpl w:val="79E0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C3241"/>
    <w:multiLevelType w:val="hybridMultilevel"/>
    <w:tmpl w:val="FFFFFFFF"/>
    <w:lvl w:ilvl="0" w:tplc="3D52C73E">
      <w:start w:val="1"/>
      <w:numFmt w:val="bullet"/>
      <w:lvlText w:val=""/>
      <w:lvlJc w:val="left"/>
      <w:pPr>
        <w:ind w:left="720" w:hanging="360"/>
      </w:pPr>
      <w:rPr>
        <w:rFonts w:ascii="Symbol" w:hAnsi="Symbol" w:hint="default"/>
      </w:rPr>
    </w:lvl>
    <w:lvl w:ilvl="1" w:tplc="295655A4">
      <w:start w:val="1"/>
      <w:numFmt w:val="bullet"/>
      <w:lvlText w:val="o"/>
      <w:lvlJc w:val="left"/>
      <w:pPr>
        <w:ind w:left="1440" w:hanging="360"/>
      </w:pPr>
      <w:rPr>
        <w:rFonts w:ascii="Courier New" w:hAnsi="Courier New" w:hint="default"/>
      </w:rPr>
    </w:lvl>
    <w:lvl w:ilvl="2" w:tplc="D7928EAE">
      <w:start w:val="1"/>
      <w:numFmt w:val="bullet"/>
      <w:lvlText w:val=""/>
      <w:lvlJc w:val="left"/>
      <w:pPr>
        <w:ind w:left="2160" w:hanging="360"/>
      </w:pPr>
      <w:rPr>
        <w:rFonts w:ascii="Wingdings" w:hAnsi="Wingdings" w:hint="default"/>
      </w:rPr>
    </w:lvl>
    <w:lvl w:ilvl="3" w:tplc="291EA68C">
      <w:start w:val="1"/>
      <w:numFmt w:val="bullet"/>
      <w:lvlText w:val=""/>
      <w:lvlJc w:val="left"/>
      <w:pPr>
        <w:ind w:left="2880" w:hanging="360"/>
      </w:pPr>
      <w:rPr>
        <w:rFonts w:ascii="Symbol" w:hAnsi="Symbol" w:hint="default"/>
      </w:rPr>
    </w:lvl>
    <w:lvl w:ilvl="4" w:tplc="E6BC6002">
      <w:start w:val="1"/>
      <w:numFmt w:val="bullet"/>
      <w:lvlText w:val="o"/>
      <w:lvlJc w:val="left"/>
      <w:pPr>
        <w:ind w:left="3600" w:hanging="360"/>
      </w:pPr>
      <w:rPr>
        <w:rFonts w:ascii="Courier New" w:hAnsi="Courier New" w:hint="default"/>
      </w:rPr>
    </w:lvl>
    <w:lvl w:ilvl="5" w:tplc="AC3044DA">
      <w:start w:val="1"/>
      <w:numFmt w:val="bullet"/>
      <w:lvlText w:val=""/>
      <w:lvlJc w:val="left"/>
      <w:pPr>
        <w:ind w:left="4320" w:hanging="360"/>
      </w:pPr>
      <w:rPr>
        <w:rFonts w:ascii="Wingdings" w:hAnsi="Wingdings" w:hint="default"/>
      </w:rPr>
    </w:lvl>
    <w:lvl w:ilvl="6" w:tplc="AE6E688A">
      <w:start w:val="1"/>
      <w:numFmt w:val="bullet"/>
      <w:lvlText w:val=""/>
      <w:lvlJc w:val="left"/>
      <w:pPr>
        <w:ind w:left="5040" w:hanging="360"/>
      </w:pPr>
      <w:rPr>
        <w:rFonts w:ascii="Symbol" w:hAnsi="Symbol" w:hint="default"/>
      </w:rPr>
    </w:lvl>
    <w:lvl w:ilvl="7" w:tplc="F4C83B4E">
      <w:start w:val="1"/>
      <w:numFmt w:val="bullet"/>
      <w:lvlText w:val="o"/>
      <w:lvlJc w:val="left"/>
      <w:pPr>
        <w:ind w:left="5760" w:hanging="360"/>
      </w:pPr>
      <w:rPr>
        <w:rFonts w:ascii="Courier New" w:hAnsi="Courier New" w:hint="default"/>
      </w:rPr>
    </w:lvl>
    <w:lvl w:ilvl="8" w:tplc="AF12EB14">
      <w:start w:val="1"/>
      <w:numFmt w:val="bullet"/>
      <w:lvlText w:val=""/>
      <w:lvlJc w:val="left"/>
      <w:pPr>
        <w:ind w:left="6480" w:hanging="360"/>
      </w:pPr>
      <w:rPr>
        <w:rFonts w:ascii="Wingdings" w:hAnsi="Wingdings" w:hint="default"/>
      </w:rPr>
    </w:lvl>
  </w:abstractNum>
  <w:abstractNum w:abstractNumId="25" w15:restartNumberingAfterBreak="0">
    <w:nsid w:val="42B25B1A"/>
    <w:multiLevelType w:val="hybridMultilevel"/>
    <w:tmpl w:val="80B2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B679DD"/>
    <w:multiLevelType w:val="hybridMultilevel"/>
    <w:tmpl w:val="C7C8FC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328F284"/>
    <w:multiLevelType w:val="hybridMultilevel"/>
    <w:tmpl w:val="ACD85C2C"/>
    <w:lvl w:ilvl="0" w:tplc="59186D5C">
      <w:start w:val="1"/>
      <w:numFmt w:val="bullet"/>
      <w:lvlText w:val=""/>
      <w:lvlJc w:val="left"/>
      <w:pPr>
        <w:ind w:left="720" w:hanging="360"/>
      </w:pPr>
      <w:rPr>
        <w:rFonts w:ascii="Symbol" w:hAnsi="Symbol" w:hint="default"/>
      </w:rPr>
    </w:lvl>
    <w:lvl w:ilvl="1" w:tplc="C72C674C">
      <w:start w:val="1"/>
      <w:numFmt w:val="bullet"/>
      <w:lvlText w:val="o"/>
      <w:lvlJc w:val="left"/>
      <w:pPr>
        <w:ind w:left="1440" w:hanging="360"/>
      </w:pPr>
      <w:rPr>
        <w:rFonts w:ascii="Courier New" w:hAnsi="Courier New" w:hint="default"/>
      </w:rPr>
    </w:lvl>
    <w:lvl w:ilvl="2" w:tplc="42E22350">
      <w:start w:val="1"/>
      <w:numFmt w:val="bullet"/>
      <w:lvlText w:val=""/>
      <w:lvlJc w:val="left"/>
      <w:pPr>
        <w:ind w:left="2160" w:hanging="360"/>
      </w:pPr>
      <w:rPr>
        <w:rFonts w:ascii="Wingdings" w:hAnsi="Wingdings" w:hint="default"/>
      </w:rPr>
    </w:lvl>
    <w:lvl w:ilvl="3" w:tplc="0096C166">
      <w:start w:val="1"/>
      <w:numFmt w:val="bullet"/>
      <w:lvlText w:val=""/>
      <w:lvlJc w:val="left"/>
      <w:pPr>
        <w:ind w:left="2880" w:hanging="360"/>
      </w:pPr>
      <w:rPr>
        <w:rFonts w:ascii="Symbol" w:hAnsi="Symbol" w:hint="default"/>
      </w:rPr>
    </w:lvl>
    <w:lvl w:ilvl="4" w:tplc="E91C94BC">
      <w:start w:val="1"/>
      <w:numFmt w:val="bullet"/>
      <w:lvlText w:val="o"/>
      <w:lvlJc w:val="left"/>
      <w:pPr>
        <w:ind w:left="3600" w:hanging="360"/>
      </w:pPr>
      <w:rPr>
        <w:rFonts w:ascii="Courier New" w:hAnsi="Courier New" w:hint="default"/>
      </w:rPr>
    </w:lvl>
    <w:lvl w:ilvl="5" w:tplc="5B8EBD5C">
      <w:start w:val="1"/>
      <w:numFmt w:val="bullet"/>
      <w:lvlText w:val=""/>
      <w:lvlJc w:val="left"/>
      <w:pPr>
        <w:ind w:left="4320" w:hanging="360"/>
      </w:pPr>
      <w:rPr>
        <w:rFonts w:ascii="Wingdings" w:hAnsi="Wingdings" w:hint="default"/>
      </w:rPr>
    </w:lvl>
    <w:lvl w:ilvl="6" w:tplc="22F2E9BA">
      <w:start w:val="1"/>
      <w:numFmt w:val="bullet"/>
      <w:lvlText w:val=""/>
      <w:lvlJc w:val="left"/>
      <w:pPr>
        <w:ind w:left="5040" w:hanging="360"/>
      </w:pPr>
      <w:rPr>
        <w:rFonts w:ascii="Symbol" w:hAnsi="Symbol" w:hint="default"/>
      </w:rPr>
    </w:lvl>
    <w:lvl w:ilvl="7" w:tplc="1CB25AD8">
      <w:start w:val="1"/>
      <w:numFmt w:val="bullet"/>
      <w:lvlText w:val="o"/>
      <w:lvlJc w:val="left"/>
      <w:pPr>
        <w:ind w:left="5760" w:hanging="360"/>
      </w:pPr>
      <w:rPr>
        <w:rFonts w:ascii="Courier New" w:hAnsi="Courier New" w:hint="default"/>
      </w:rPr>
    </w:lvl>
    <w:lvl w:ilvl="8" w:tplc="9A121392">
      <w:start w:val="1"/>
      <w:numFmt w:val="bullet"/>
      <w:lvlText w:val=""/>
      <w:lvlJc w:val="left"/>
      <w:pPr>
        <w:ind w:left="6480" w:hanging="360"/>
      </w:pPr>
      <w:rPr>
        <w:rFonts w:ascii="Wingdings" w:hAnsi="Wingdings" w:hint="default"/>
      </w:rPr>
    </w:lvl>
  </w:abstractNum>
  <w:abstractNum w:abstractNumId="28" w15:restartNumberingAfterBreak="0">
    <w:nsid w:val="49BD16C5"/>
    <w:multiLevelType w:val="hybridMultilevel"/>
    <w:tmpl w:val="9ACC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4761C9"/>
    <w:multiLevelType w:val="multilevel"/>
    <w:tmpl w:val="CC2092EA"/>
    <w:lvl w:ilvl="0">
      <w:start w:val="1"/>
      <w:numFmt w:val="upperLetter"/>
      <w:pStyle w:val="AnnexA"/>
      <w:lvlText w:val="Annex %1"/>
      <w:lvlJc w:val="left"/>
      <w:pPr>
        <w:ind w:left="720" w:hanging="720"/>
      </w:pPr>
      <w:rPr>
        <w:rFonts w:ascii="Arial" w:hAnsi="Arial" w:hint="default"/>
        <w:b w:val="0"/>
        <w:i w:val="0"/>
        <w:caps w:val="0"/>
        <w:strike w:val="0"/>
        <w:dstrike w:val="0"/>
        <w:vanish w:val="0"/>
        <w:sz w:val="36"/>
        <w:vertAlign w:val="baseline"/>
      </w:rPr>
    </w:lvl>
    <w:lvl w:ilvl="1">
      <w:start w:val="1"/>
      <w:numFmt w:val="decimal"/>
      <w:pStyle w:val="AnnexH1"/>
      <w:lvlText w:val="%1.%2"/>
      <w:lvlJc w:val="left"/>
      <w:pPr>
        <w:ind w:left="720" w:hanging="720"/>
      </w:pPr>
      <w:rPr>
        <w:rFonts w:ascii="Arial" w:hAnsi="Arial" w:hint="default"/>
        <w:b w:val="0"/>
        <w:i w:val="0"/>
        <w:caps w:val="0"/>
        <w:strike w:val="0"/>
        <w:dstrike w:val="0"/>
        <w:vanish w:val="0"/>
        <w:sz w:val="32"/>
        <w:vertAlign w:val="baseline"/>
      </w:rPr>
    </w:lvl>
    <w:lvl w:ilvl="2">
      <w:start w:val="1"/>
      <w:numFmt w:val="decimal"/>
      <w:pStyle w:val="AneexH2"/>
      <w:lvlText w:val="%1.%2.%3"/>
      <w:lvlJc w:val="left"/>
      <w:pPr>
        <w:ind w:left="864" w:hanging="864"/>
      </w:pPr>
      <w:rPr>
        <w:rFonts w:ascii="Arial" w:hAnsi="Arial" w:hint="default"/>
        <w:b w:val="0"/>
        <w:i w:val="0"/>
        <w:caps w:val="0"/>
        <w:strike w:val="0"/>
        <w:dstrike w:val="0"/>
        <w:vanish w:val="0"/>
        <w:sz w:val="28"/>
        <w:vertAlign w:val="base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E8C061C"/>
    <w:multiLevelType w:val="hybridMultilevel"/>
    <w:tmpl w:val="FFFFFFFF"/>
    <w:lvl w:ilvl="0" w:tplc="033ED6DC">
      <w:start w:val="1"/>
      <w:numFmt w:val="bullet"/>
      <w:lvlText w:val=""/>
      <w:lvlJc w:val="left"/>
      <w:pPr>
        <w:ind w:left="720" w:hanging="360"/>
      </w:pPr>
      <w:rPr>
        <w:rFonts w:ascii="Symbol" w:hAnsi="Symbol" w:hint="default"/>
      </w:rPr>
    </w:lvl>
    <w:lvl w:ilvl="1" w:tplc="5646192A">
      <w:start w:val="1"/>
      <w:numFmt w:val="bullet"/>
      <w:lvlText w:val="o"/>
      <w:lvlJc w:val="left"/>
      <w:pPr>
        <w:ind w:left="1440" w:hanging="360"/>
      </w:pPr>
      <w:rPr>
        <w:rFonts w:ascii="Courier New" w:hAnsi="Courier New" w:hint="default"/>
      </w:rPr>
    </w:lvl>
    <w:lvl w:ilvl="2" w:tplc="B1989906">
      <w:start w:val="1"/>
      <w:numFmt w:val="bullet"/>
      <w:lvlText w:val=""/>
      <w:lvlJc w:val="left"/>
      <w:pPr>
        <w:ind w:left="2160" w:hanging="360"/>
      </w:pPr>
      <w:rPr>
        <w:rFonts w:ascii="Wingdings" w:hAnsi="Wingdings" w:hint="default"/>
      </w:rPr>
    </w:lvl>
    <w:lvl w:ilvl="3" w:tplc="E2F6A5CA">
      <w:start w:val="1"/>
      <w:numFmt w:val="bullet"/>
      <w:lvlText w:val=""/>
      <w:lvlJc w:val="left"/>
      <w:pPr>
        <w:ind w:left="2880" w:hanging="360"/>
      </w:pPr>
      <w:rPr>
        <w:rFonts w:ascii="Symbol" w:hAnsi="Symbol" w:hint="default"/>
      </w:rPr>
    </w:lvl>
    <w:lvl w:ilvl="4" w:tplc="A06A7CF6">
      <w:start w:val="1"/>
      <w:numFmt w:val="bullet"/>
      <w:lvlText w:val="o"/>
      <w:lvlJc w:val="left"/>
      <w:pPr>
        <w:ind w:left="3600" w:hanging="360"/>
      </w:pPr>
      <w:rPr>
        <w:rFonts w:ascii="Courier New" w:hAnsi="Courier New" w:hint="default"/>
      </w:rPr>
    </w:lvl>
    <w:lvl w:ilvl="5" w:tplc="89AACA76">
      <w:start w:val="1"/>
      <w:numFmt w:val="bullet"/>
      <w:lvlText w:val=""/>
      <w:lvlJc w:val="left"/>
      <w:pPr>
        <w:ind w:left="4320" w:hanging="360"/>
      </w:pPr>
      <w:rPr>
        <w:rFonts w:ascii="Wingdings" w:hAnsi="Wingdings" w:hint="default"/>
      </w:rPr>
    </w:lvl>
    <w:lvl w:ilvl="6" w:tplc="925C814A">
      <w:start w:val="1"/>
      <w:numFmt w:val="bullet"/>
      <w:lvlText w:val=""/>
      <w:lvlJc w:val="left"/>
      <w:pPr>
        <w:ind w:left="5040" w:hanging="360"/>
      </w:pPr>
      <w:rPr>
        <w:rFonts w:ascii="Symbol" w:hAnsi="Symbol" w:hint="default"/>
      </w:rPr>
    </w:lvl>
    <w:lvl w:ilvl="7" w:tplc="553C754E">
      <w:start w:val="1"/>
      <w:numFmt w:val="bullet"/>
      <w:lvlText w:val="o"/>
      <w:lvlJc w:val="left"/>
      <w:pPr>
        <w:ind w:left="5760" w:hanging="360"/>
      </w:pPr>
      <w:rPr>
        <w:rFonts w:ascii="Courier New" w:hAnsi="Courier New" w:hint="default"/>
      </w:rPr>
    </w:lvl>
    <w:lvl w:ilvl="8" w:tplc="943E7A26">
      <w:start w:val="1"/>
      <w:numFmt w:val="bullet"/>
      <w:lvlText w:val=""/>
      <w:lvlJc w:val="left"/>
      <w:pPr>
        <w:ind w:left="6480" w:hanging="360"/>
      </w:pPr>
      <w:rPr>
        <w:rFonts w:ascii="Wingdings" w:hAnsi="Wingdings" w:hint="default"/>
      </w:rPr>
    </w:lvl>
  </w:abstractNum>
  <w:abstractNum w:abstractNumId="31" w15:restartNumberingAfterBreak="0">
    <w:nsid w:val="505A4BBD"/>
    <w:multiLevelType w:val="hybridMultilevel"/>
    <w:tmpl w:val="CFDA7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FE5732"/>
    <w:multiLevelType w:val="hybridMultilevel"/>
    <w:tmpl w:val="B532BF3C"/>
    <w:lvl w:ilvl="0" w:tplc="D3D4FC22">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2EB8A660">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tplc="5B3A14D0">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tplc="B7F0FC86">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tplc="4914D5FE">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tplc="0B868296">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tplc="31AE2D7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tplc="81EA5A98">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tplc="EB3879DE">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53604A5D"/>
    <w:multiLevelType w:val="hybridMultilevel"/>
    <w:tmpl w:val="30C69C02"/>
    <w:lvl w:ilvl="0" w:tplc="64AC999C">
      <w:start w:val="1"/>
      <w:numFmt w:val="bullet"/>
      <w:lvlText w:val="•"/>
      <w:lvlJc w:val="left"/>
      <w:pPr>
        <w:tabs>
          <w:tab w:val="num" w:pos="720"/>
        </w:tabs>
        <w:ind w:left="720" w:hanging="360"/>
      </w:pPr>
      <w:rPr>
        <w:rFonts w:ascii="Arial" w:hAnsi="Arial" w:hint="default"/>
      </w:rPr>
    </w:lvl>
    <w:lvl w:ilvl="1" w:tplc="7B34E584" w:tentative="1">
      <w:start w:val="1"/>
      <w:numFmt w:val="bullet"/>
      <w:lvlText w:val="•"/>
      <w:lvlJc w:val="left"/>
      <w:pPr>
        <w:tabs>
          <w:tab w:val="num" w:pos="1440"/>
        </w:tabs>
        <w:ind w:left="1440" w:hanging="360"/>
      </w:pPr>
      <w:rPr>
        <w:rFonts w:ascii="Arial" w:hAnsi="Arial" w:hint="default"/>
      </w:rPr>
    </w:lvl>
    <w:lvl w:ilvl="2" w:tplc="A8FA2DD6">
      <w:start w:val="1"/>
      <w:numFmt w:val="bullet"/>
      <w:lvlText w:val="•"/>
      <w:lvlJc w:val="left"/>
      <w:pPr>
        <w:tabs>
          <w:tab w:val="num" w:pos="2160"/>
        </w:tabs>
        <w:ind w:left="2160" w:hanging="360"/>
      </w:pPr>
      <w:rPr>
        <w:rFonts w:ascii="Arial" w:hAnsi="Arial" w:hint="default"/>
      </w:rPr>
    </w:lvl>
    <w:lvl w:ilvl="3" w:tplc="F7F2A240" w:tentative="1">
      <w:start w:val="1"/>
      <w:numFmt w:val="bullet"/>
      <w:lvlText w:val="•"/>
      <w:lvlJc w:val="left"/>
      <w:pPr>
        <w:tabs>
          <w:tab w:val="num" w:pos="2880"/>
        </w:tabs>
        <w:ind w:left="2880" w:hanging="360"/>
      </w:pPr>
      <w:rPr>
        <w:rFonts w:ascii="Arial" w:hAnsi="Arial" w:hint="default"/>
      </w:rPr>
    </w:lvl>
    <w:lvl w:ilvl="4" w:tplc="D9E25186" w:tentative="1">
      <w:start w:val="1"/>
      <w:numFmt w:val="bullet"/>
      <w:lvlText w:val="•"/>
      <w:lvlJc w:val="left"/>
      <w:pPr>
        <w:tabs>
          <w:tab w:val="num" w:pos="3600"/>
        </w:tabs>
        <w:ind w:left="3600" w:hanging="360"/>
      </w:pPr>
      <w:rPr>
        <w:rFonts w:ascii="Arial" w:hAnsi="Arial" w:hint="default"/>
      </w:rPr>
    </w:lvl>
    <w:lvl w:ilvl="5" w:tplc="F37CA626" w:tentative="1">
      <w:start w:val="1"/>
      <w:numFmt w:val="bullet"/>
      <w:lvlText w:val="•"/>
      <w:lvlJc w:val="left"/>
      <w:pPr>
        <w:tabs>
          <w:tab w:val="num" w:pos="4320"/>
        </w:tabs>
        <w:ind w:left="4320" w:hanging="360"/>
      </w:pPr>
      <w:rPr>
        <w:rFonts w:ascii="Arial" w:hAnsi="Arial" w:hint="default"/>
      </w:rPr>
    </w:lvl>
    <w:lvl w:ilvl="6" w:tplc="940E5590" w:tentative="1">
      <w:start w:val="1"/>
      <w:numFmt w:val="bullet"/>
      <w:lvlText w:val="•"/>
      <w:lvlJc w:val="left"/>
      <w:pPr>
        <w:tabs>
          <w:tab w:val="num" w:pos="5040"/>
        </w:tabs>
        <w:ind w:left="5040" w:hanging="360"/>
      </w:pPr>
      <w:rPr>
        <w:rFonts w:ascii="Arial" w:hAnsi="Arial" w:hint="default"/>
      </w:rPr>
    </w:lvl>
    <w:lvl w:ilvl="7" w:tplc="DD48C0EA" w:tentative="1">
      <w:start w:val="1"/>
      <w:numFmt w:val="bullet"/>
      <w:lvlText w:val="•"/>
      <w:lvlJc w:val="left"/>
      <w:pPr>
        <w:tabs>
          <w:tab w:val="num" w:pos="5760"/>
        </w:tabs>
        <w:ind w:left="5760" w:hanging="360"/>
      </w:pPr>
      <w:rPr>
        <w:rFonts w:ascii="Arial" w:hAnsi="Arial" w:hint="default"/>
      </w:rPr>
    </w:lvl>
    <w:lvl w:ilvl="8" w:tplc="5ECAFB5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3C27041"/>
    <w:multiLevelType w:val="hybridMultilevel"/>
    <w:tmpl w:val="FFFFFFFF"/>
    <w:lvl w:ilvl="0" w:tplc="7C2894A0">
      <w:start w:val="1"/>
      <w:numFmt w:val="bullet"/>
      <w:lvlText w:val=""/>
      <w:lvlJc w:val="left"/>
      <w:pPr>
        <w:ind w:left="720" w:hanging="360"/>
      </w:pPr>
      <w:rPr>
        <w:rFonts w:ascii="Symbol" w:hAnsi="Symbol" w:hint="default"/>
      </w:rPr>
    </w:lvl>
    <w:lvl w:ilvl="1" w:tplc="47C4B176">
      <w:start w:val="1"/>
      <w:numFmt w:val="bullet"/>
      <w:lvlText w:val="o"/>
      <w:lvlJc w:val="left"/>
      <w:pPr>
        <w:ind w:left="1440" w:hanging="360"/>
      </w:pPr>
      <w:rPr>
        <w:rFonts w:ascii="Courier New" w:hAnsi="Courier New" w:hint="default"/>
      </w:rPr>
    </w:lvl>
    <w:lvl w:ilvl="2" w:tplc="72BC0734">
      <w:start w:val="1"/>
      <w:numFmt w:val="bullet"/>
      <w:lvlText w:val=""/>
      <w:lvlJc w:val="left"/>
      <w:pPr>
        <w:ind w:left="2160" w:hanging="360"/>
      </w:pPr>
      <w:rPr>
        <w:rFonts w:ascii="Wingdings" w:hAnsi="Wingdings" w:hint="default"/>
      </w:rPr>
    </w:lvl>
    <w:lvl w:ilvl="3" w:tplc="BEEA9232">
      <w:start w:val="1"/>
      <w:numFmt w:val="bullet"/>
      <w:lvlText w:val=""/>
      <w:lvlJc w:val="left"/>
      <w:pPr>
        <w:ind w:left="2880" w:hanging="360"/>
      </w:pPr>
      <w:rPr>
        <w:rFonts w:ascii="Symbol" w:hAnsi="Symbol" w:hint="default"/>
      </w:rPr>
    </w:lvl>
    <w:lvl w:ilvl="4" w:tplc="EFD67C5A">
      <w:start w:val="1"/>
      <w:numFmt w:val="bullet"/>
      <w:lvlText w:val="o"/>
      <w:lvlJc w:val="left"/>
      <w:pPr>
        <w:ind w:left="3600" w:hanging="360"/>
      </w:pPr>
      <w:rPr>
        <w:rFonts w:ascii="Courier New" w:hAnsi="Courier New" w:hint="default"/>
      </w:rPr>
    </w:lvl>
    <w:lvl w:ilvl="5" w:tplc="26ACFAD2">
      <w:start w:val="1"/>
      <w:numFmt w:val="bullet"/>
      <w:lvlText w:val=""/>
      <w:lvlJc w:val="left"/>
      <w:pPr>
        <w:ind w:left="4320" w:hanging="360"/>
      </w:pPr>
      <w:rPr>
        <w:rFonts w:ascii="Wingdings" w:hAnsi="Wingdings" w:hint="default"/>
      </w:rPr>
    </w:lvl>
    <w:lvl w:ilvl="6" w:tplc="025A6E44">
      <w:start w:val="1"/>
      <w:numFmt w:val="bullet"/>
      <w:lvlText w:val=""/>
      <w:lvlJc w:val="left"/>
      <w:pPr>
        <w:ind w:left="5040" w:hanging="360"/>
      </w:pPr>
      <w:rPr>
        <w:rFonts w:ascii="Symbol" w:hAnsi="Symbol" w:hint="default"/>
      </w:rPr>
    </w:lvl>
    <w:lvl w:ilvl="7" w:tplc="C80CF45A">
      <w:start w:val="1"/>
      <w:numFmt w:val="bullet"/>
      <w:lvlText w:val="o"/>
      <w:lvlJc w:val="left"/>
      <w:pPr>
        <w:ind w:left="5760" w:hanging="360"/>
      </w:pPr>
      <w:rPr>
        <w:rFonts w:ascii="Courier New" w:hAnsi="Courier New" w:hint="default"/>
      </w:rPr>
    </w:lvl>
    <w:lvl w:ilvl="8" w:tplc="ADB0C114">
      <w:start w:val="1"/>
      <w:numFmt w:val="bullet"/>
      <w:lvlText w:val=""/>
      <w:lvlJc w:val="left"/>
      <w:pPr>
        <w:ind w:left="6480" w:hanging="360"/>
      </w:pPr>
      <w:rPr>
        <w:rFonts w:ascii="Wingdings" w:hAnsi="Wingdings" w:hint="default"/>
      </w:rPr>
    </w:lvl>
  </w:abstractNum>
  <w:abstractNum w:abstractNumId="35" w15:restartNumberingAfterBreak="0">
    <w:nsid w:val="56910D3F"/>
    <w:multiLevelType w:val="hybridMultilevel"/>
    <w:tmpl w:val="05001A60"/>
    <w:lvl w:ilvl="0" w:tplc="17683E1C">
      <w:start w:val="1"/>
      <w:numFmt w:val="bullet"/>
      <w:lvlText w:val="·"/>
      <w:lvlJc w:val="left"/>
      <w:pPr>
        <w:ind w:left="720" w:hanging="360"/>
      </w:pPr>
      <w:rPr>
        <w:rFonts w:ascii="Symbol" w:hAnsi="Symbol" w:hint="default"/>
      </w:rPr>
    </w:lvl>
    <w:lvl w:ilvl="1" w:tplc="278CA54C">
      <w:start w:val="1"/>
      <w:numFmt w:val="bullet"/>
      <w:lvlText w:val="o"/>
      <w:lvlJc w:val="left"/>
      <w:pPr>
        <w:ind w:left="1440" w:hanging="360"/>
      </w:pPr>
      <w:rPr>
        <w:rFonts w:ascii="Courier New" w:hAnsi="Courier New" w:hint="default"/>
      </w:rPr>
    </w:lvl>
    <w:lvl w:ilvl="2" w:tplc="C5BEBC28">
      <w:start w:val="1"/>
      <w:numFmt w:val="bullet"/>
      <w:lvlText w:val=""/>
      <w:lvlJc w:val="left"/>
      <w:pPr>
        <w:ind w:left="2160" w:hanging="360"/>
      </w:pPr>
      <w:rPr>
        <w:rFonts w:ascii="Wingdings" w:hAnsi="Wingdings" w:hint="default"/>
      </w:rPr>
    </w:lvl>
    <w:lvl w:ilvl="3" w:tplc="D342027A">
      <w:start w:val="1"/>
      <w:numFmt w:val="bullet"/>
      <w:lvlText w:val=""/>
      <w:lvlJc w:val="left"/>
      <w:pPr>
        <w:ind w:left="2880" w:hanging="360"/>
      </w:pPr>
      <w:rPr>
        <w:rFonts w:ascii="Symbol" w:hAnsi="Symbol" w:hint="default"/>
      </w:rPr>
    </w:lvl>
    <w:lvl w:ilvl="4" w:tplc="6988057C">
      <w:start w:val="1"/>
      <w:numFmt w:val="bullet"/>
      <w:lvlText w:val="o"/>
      <w:lvlJc w:val="left"/>
      <w:pPr>
        <w:ind w:left="3600" w:hanging="360"/>
      </w:pPr>
      <w:rPr>
        <w:rFonts w:ascii="Courier New" w:hAnsi="Courier New" w:hint="default"/>
      </w:rPr>
    </w:lvl>
    <w:lvl w:ilvl="5" w:tplc="D4E2807A">
      <w:start w:val="1"/>
      <w:numFmt w:val="bullet"/>
      <w:lvlText w:val=""/>
      <w:lvlJc w:val="left"/>
      <w:pPr>
        <w:ind w:left="4320" w:hanging="360"/>
      </w:pPr>
      <w:rPr>
        <w:rFonts w:ascii="Wingdings" w:hAnsi="Wingdings" w:hint="default"/>
      </w:rPr>
    </w:lvl>
    <w:lvl w:ilvl="6" w:tplc="26D4DC08">
      <w:start w:val="1"/>
      <w:numFmt w:val="bullet"/>
      <w:lvlText w:val=""/>
      <w:lvlJc w:val="left"/>
      <w:pPr>
        <w:ind w:left="5040" w:hanging="360"/>
      </w:pPr>
      <w:rPr>
        <w:rFonts w:ascii="Symbol" w:hAnsi="Symbol" w:hint="default"/>
      </w:rPr>
    </w:lvl>
    <w:lvl w:ilvl="7" w:tplc="B22E087E">
      <w:start w:val="1"/>
      <w:numFmt w:val="bullet"/>
      <w:lvlText w:val="o"/>
      <w:lvlJc w:val="left"/>
      <w:pPr>
        <w:ind w:left="5760" w:hanging="360"/>
      </w:pPr>
      <w:rPr>
        <w:rFonts w:ascii="Courier New" w:hAnsi="Courier New" w:hint="default"/>
      </w:rPr>
    </w:lvl>
    <w:lvl w:ilvl="8" w:tplc="25E8B504">
      <w:start w:val="1"/>
      <w:numFmt w:val="bullet"/>
      <w:lvlText w:val=""/>
      <w:lvlJc w:val="left"/>
      <w:pPr>
        <w:ind w:left="6480" w:hanging="360"/>
      </w:pPr>
      <w:rPr>
        <w:rFonts w:ascii="Wingdings" w:hAnsi="Wingdings" w:hint="default"/>
      </w:rPr>
    </w:lvl>
  </w:abstractNum>
  <w:abstractNum w:abstractNumId="36" w15:restartNumberingAfterBreak="0">
    <w:nsid w:val="591B32FD"/>
    <w:multiLevelType w:val="hybridMultilevel"/>
    <w:tmpl w:val="98C07256"/>
    <w:lvl w:ilvl="0" w:tplc="B2ECA02E">
      <w:start w:val="1"/>
      <w:numFmt w:val="bullet"/>
      <w:lvlText w:val=""/>
      <w:lvlJc w:val="left"/>
      <w:pPr>
        <w:ind w:left="720" w:hanging="360"/>
      </w:pPr>
      <w:rPr>
        <w:rFonts w:ascii="Symbol" w:hAnsi="Symbol" w:hint="default"/>
      </w:rPr>
    </w:lvl>
    <w:lvl w:ilvl="1" w:tplc="CBCAAF24">
      <w:start w:val="1"/>
      <w:numFmt w:val="bullet"/>
      <w:lvlText w:val="o"/>
      <w:lvlJc w:val="left"/>
      <w:pPr>
        <w:ind w:left="1440" w:hanging="360"/>
      </w:pPr>
      <w:rPr>
        <w:rFonts w:ascii="Courier New" w:hAnsi="Courier New" w:hint="default"/>
      </w:rPr>
    </w:lvl>
    <w:lvl w:ilvl="2" w:tplc="82FA2B72">
      <w:start w:val="1"/>
      <w:numFmt w:val="bullet"/>
      <w:lvlText w:val=""/>
      <w:lvlJc w:val="left"/>
      <w:pPr>
        <w:ind w:left="2160" w:hanging="360"/>
      </w:pPr>
      <w:rPr>
        <w:rFonts w:ascii="Wingdings" w:hAnsi="Wingdings" w:hint="default"/>
      </w:rPr>
    </w:lvl>
    <w:lvl w:ilvl="3" w:tplc="105AAD82">
      <w:start w:val="1"/>
      <w:numFmt w:val="bullet"/>
      <w:lvlText w:val=""/>
      <w:lvlJc w:val="left"/>
      <w:pPr>
        <w:ind w:left="2880" w:hanging="360"/>
      </w:pPr>
      <w:rPr>
        <w:rFonts w:ascii="Symbol" w:hAnsi="Symbol" w:hint="default"/>
      </w:rPr>
    </w:lvl>
    <w:lvl w:ilvl="4" w:tplc="C64AADDE">
      <w:start w:val="1"/>
      <w:numFmt w:val="bullet"/>
      <w:lvlText w:val="o"/>
      <w:lvlJc w:val="left"/>
      <w:pPr>
        <w:ind w:left="3600" w:hanging="360"/>
      </w:pPr>
      <w:rPr>
        <w:rFonts w:ascii="Courier New" w:hAnsi="Courier New" w:hint="default"/>
      </w:rPr>
    </w:lvl>
    <w:lvl w:ilvl="5" w:tplc="97FAECF0">
      <w:start w:val="1"/>
      <w:numFmt w:val="bullet"/>
      <w:lvlText w:val=""/>
      <w:lvlJc w:val="left"/>
      <w:pPr>
        <w:ind w:left="4320" w:hanging="360"/>
      </w:pPr>
      <w:rPr>
        <w:rFonts w:ascii="Wingdings" w:hAnsi="Wingdings" w:hint="default"/>
      </w:rPr>
    </w:lvl>
    <w:lvl w:ilvl="6" w:tplc="7714C134">
      <w:start w:val="1"/>
      <w:numFmt w:val="bullet"/>
      <w:lvlText w:val=""/>
      <w:lvlJc w:val="left"/>
      <w:pPr>
        <w:ind w:left="5040" w:hanging="360"/>
      </w:pPr>
      <w:rPr>
        <w:rFonts w:ascii="Symbol" w:hAnsi="Symbol" w:hint="default"/>
      </w:rPr>
    </w:lvl>
    <w:lvl w:ilvl="7" w:tplc="70DE943A">
      <w:start w:val="1"/>
      <w:numFmt w:val="bullet"/>
      <w:lvlText w:val="o"/>
      <w:lvlJc w:val="left"/>
      <w:pPr>
        <w:ind w:left="5760" w:hanging="360"/>
      </w:pPr>
      <w:rPr>
        <w:rFonts w:ascii="Courier New" w:hAnsi="Courier New" w:hint="default"/>
      </w:rPr>
    </w:lvl>
    <w:lvl w:ilvl="8" w:tplc="F8660760">
      <w:start w:val="1"/>
      <w:numFmt w:val="bullet"/>
      <w:lvlText w:val=""/>
      <w:lvlJc w:val="left"/>
      <w:pPr>
        <w:ind w:left="6480" w:hanging="360"/>
      </w:pPr>
      <w:rPr>
        <w:rFonts w:ascii="Wingdings" w:hAnsi="Wingdings" w:hint="default"/>
      </w:rPr>
    </w:lvl>
  </w:abstractNum>
  <w:abstractNum w:abstractNumId="37" w15:restartNumberingAfterBreak="0">
    <w:nsid w:val="5E534F63"/>
    <w:multiLevelType w:val="hybridMultilevel"/>
    <w:tmpl w:val="C0BEEC4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8" w15:restartNumberingAfterBreak="0">
    <w:nsid w:val="5F162597"/>
    <w:multiLevelType w:val="hybridMultilevel"/>
    <w:tmpl w:val="FFFFFFFF"/>
    <w:lvl w:ilvl="0" w:tplc="771040F2">
      <w:start w:val="1"/>
      <w:numFmt w:val="bullet"/>
      <w:lvlText w:val=""/>
      <w:lvlJc w:val="left"/>
      <w:pPr>
        <w:ind w:left="720" w:hanging="360"/>
      </w:pPr>
      <w:rPr>
        <w:rFonts w:ascii="Symbol" w:hAnsi="Symbol" w:hint="default"/>
      </w:rPr>
    </w:lvl>
    <w:lvl w:ilvl="1" w:tplc="181416AC">
      <w:start w:val="1"/>
      <w:numFmt w:val="bullet"/>
      <w:lvlText w:val="o"/>
      <w:lvlJc w:val="left"/>
      <w:pPr>
        <w:ind w:left="1440" w:hanging="360"/>
      </w:pPr>
      <w:rPr>
        <w:rFonts w:ascii="Courier New" w:hAnsi="Courier New" w:hint="default"/>
      </w:rPr>
    </w:lvl>
    <w:lvl w:ilvl="2" w:tplc="26B41336">
      <w:start w:val="1"/>
      <w:numFmt w:val="bullet"/>
      <w:lvlText w:val=""/>
      <w:lvlJc w:val="left"/>
      <w:pPr>
        <w:ind w:left="2160" w:hanging="360"/>
      </w:pPr>
      <w:rPr>
        <w:rFonts w:ascii="Wingdings" w:hAnsi="Wingdings" w:hint="default"/>
      </w:rPr>
    </w:lvl>
    <w:lvl w:ilvl="3" w:tplc="858CE3F6">
      <w:start w:val="1"/>
      <w:numFmt w:val="bullet"/>
      <w:lvlText w:val=""/>
      <w:lvlJc w:val="left"/>
      <w:pPr>
        <w:ind w:left="2880" w:hanging="360"/>
      </w:pPr>
      <w:rPr>
        <w:rFonts w:ascii="Symbol" w:hAnsi="Symbol" w:hint="default"/>
      </w:rPr>
    </w:lvl>
    <w:lvl w:ilvl="4" w:tplc="07F470CA">
      <w:start w:val="1"/>
      <w:numFmt w:val="bullet"/>
      <w:lvlText w:val="o"/>
      <w:lvlJc w:val="left"/>
      <w:pPr>
        <w:ind w:left="3600" w:hanging="360"/>
      </w:pPr>
      <w:rPr>
        <w:rFonts w:ascii="Courier New" w:hAnsi="Courier New" w:hint="default"/>
      </w:rPr>
    </w:lvl>
    <w:lvl w:ilvl="5" w:tplc="801E634E">
      <w:start w:val="1"/>
      <w:numFmt w:val="bullet"/>
      <w:lvlText w:val=""/>
      <w:lvlJc w:val="left"/>
      <w:pPr>
        <w:ind w:left="4320" w:hanging="360"/>
      </w:pPr>
      <w:rPr>
        <w:rFonts w:ascii="Wingdings" w:hAnsi="Wingdings" w:hint="default"/>
      </w:rPr>
    </w:lvl>
    <w:lvl w:ilvl="6" w:tplc="02F25DD0">
      <w:start w:val="1"/>
      <w:numFmt w:val="bullet"/>
      <w:lvlText w:val=""/>
      <w:lvlJc w:val="left"/>
      <w:pPr>
        <w:ind w:left="5040" w:hanging="360"/>
      </w:pPr>
      <w:rPr>
        <w:rFonts w:ascii="Symbol" w:hAnsi="Symbol" w:hint="default"/>
      </w:rPr>
    </w:lvl>
    <w:lvl w:ilvl="7" w:tplc="54665778">
      <w:start w:val="1"/>
      <w:numFmt w:val="bullet"/>
      <w:lvlText w:val="o"/>
      <w:lvlJc w:val="left"/>
      <w:pPr>
        <w:ind w:left="5760" w:hanging="360"/>
      </w:pPr>
      <w:rPr>
        <w:rFonts w:ascii="Courier New" w:hAnsi="Courier New" w:hint="default"/>
      </w:rPr>
    </w:lvl>
    <w:lvl w:ilvl="8" w:tplc="FC304CF2">
      <w:start w:val="1"/>
      <w:numFmt w:val="bullet"/>
      <w:lvlText w:val=""/>
      <w:lvlJc w:val="left"/>
      <w:pPr>
        <w:ind w:left="6480" w:hanging="360"/>
      </w:pPr>
      <w:rPr>
        <w:rFonts w:ascii="Wingdings" w:hAnsi="Wingdings" w:hint="default"/>
      </w:rPr>
    </w:lvl>
  </w:abstractNum>
  <w:abstractNum w:abstractNumId="39" w15:restartNumberingAfterBreak="0">
    <w:nsid w:val="60A32469"/>
    <w:multiLevelType w:val="multilevel"/>
    <w:tmpl w:val="9780942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7FD249F"/>
    <w:multiLevelType w:val="hybridMultilevel"/>
    <w:tmpl w:val="1D40A7EE"/>
    <w:lvl w:ilvl="0" w:tplc="57C0E880">
      <w:start w:val="1"/>
      <w:numFmt w:val="bullet"/>
      <w:pStyle w:val="List2"/>
      <w:lvlText w:val=""/>
      <w:lvlJc w:val="left"/>
      <w:pPr>
        <w:tabs>
          <w:tab w:val="num" w:pos="2160"/>
        </w:tabs>
        <w:ind w:left="2160" w:hanging="360"/>
      </w:pPr>
      <w:rPr>
        <w:rFonts w:ascii="Wingdings" w:hAnsi="Wingdings" w:hint="default"/>
      </w:rPr>
    </w:lvl>
    <w:lvl w:ilvl="1" w:tplc="04090019" w:tentative="1">
      <w:start w:val="1"/>
      <w:numFmt w:val="bullet"/>
      <w:lvlText w:val="o"/>
      <w:lvlJc w:val="left"/>
      <w:pPr>
        <w:tabs>
          <w:tab w:val="num" w:pos="2880"/>
        </w:tabs>
        <w:ind w:left="2880" w:hanging="360"/>
      </w:pPr>
      <w:rPr>
        <w:rFonts w:ascii="Courier New" w:hAnsi="Courier New" w:hint="default"/>
      </w:rPr>
    </w:lvl>
    <w:lvl w:ilvl="2" w:tplc="0409001B" w:tentative="1">
      <w:start w:val="1"/>
      <w:numFmt w:val="bullet"/>
      <w:lvlText w:val=""/>
      <w:lvlJc w:val="left"/>
      <w:pPr>
        <w:tabs>
          <w:tab w:val="num" w:pos="3600"/>
        </w:tabs>
        <w:ind w:left="3600" w:hanging="360"/>
      </w:pPr>
      <w:rPr>
        <w:rFonts w:ascii="Wingdings" w:hAnsi="Wingdings" w:hint="default"/>
      </w:rPr>
    </w:lvl>
    <w:lvl w:ilvl="3" w:tplc="0409000F" w:tentative="1">
      <w:start w:val="1"/>
      <w:numFmt w:val="bullet"/>
      <w:lvlText w:val=""/>
      <w:lvlJc w:val="left"/>
      <w:pPr>
        <w:tabs>
          <w:tab w:val="num" w:pos="4320"/>
        </w:tabs>
        <w:ind w:left="4320" w:hanging="360"/>
      </w:pPr>
      <w:rPr>
        <w:rFonts w:ascii="Symbol" w:hAnsi="Symbol" w:hint="default"/>
      </w:rPr>
    </w:lvl>
    <w:lvl w:ilvl="4" w:tplc="04090019" w:tentative="1">
      <w:start w:val="1"/>
      <w:numFmt w:val="bullet"/>
      <w:lvlText w:val="o"/>
      <w:lvlJc w:val="left"/>
      <w:pPr>
        <w:tabs>
          <w:tab w:val="num" w:pos="5040"/>
        </w:tabs>
        <w:ind w:left="5040" w:hanging="360"/>
      </w:pPr>
      <w:rPr>
        <w:rFonts w:ascii="Courier New" w:hAnsi="Courier New" w:hint="default"/>
      </w:rPr>
    </w:lvl>
    <w:lvl w:ilvl="5" w:tplc="0409001B" w:tentative="1">
      <w:start w:val="1"/>
      <w:numFmt w:val="bullet"/>
      <w:lvlText w:val=""/>
      <w:lvlJc w:val="left"/>
      <w:pPr>
        <w:tabs>
          <w:tab w:val="num" w:pos="5760"/>
        </w:tabs>
        <w:ind w:left="5760" w:hanging="360"/>
      </w:pPr>
      <w:rPr>
        <w:rFonts w:ascii="Wingdings" w:hAnsi="Wingdings" w:hint="default"/>
      </w:rPr>
    </w:lvl>
    <w:lvl w:ilvl="6" w:tplc="0409000F" w:tentative="1">
      <w:start w:val="1"/>
      <w:numFmt w:val="bullet"/>
      <w:lvlText w:val=""/>
      <w:lvlJc w:val="left"/>
      <w:pPr>
        <w:tabs>
          <w:tab w:val="num" w:pos="6480"/>
        </w:tabs>
        <w:ind w:left="6480" w:hanging="360"/>
      </w:pPr>
      <w:rPr>
        <w:rFonts w:ascii="Symbol" w:hAnsi="Symbol" w:hint="default"/>
      </w:rPr>
    </w:lvl>
    <w:lvl w:ilvl="7" w:tplc="04090019" w:tentative="1">
      <w:start w:val="1"/>
      <w:numFmt w:val="bullet"/>
      <w:lvlText w:val="o"/>
      <w:lvlJc w:val="left"/>
      <w:pPr>
        <w:tabs>
          <w:tab w:val="num" w:pos="7200"/>
        </w:tabs>
        <w:ind w:left="7200" w:hanging="360"/>
      </w:pPr>
      <w:rPr>
        <w:rFonts w:ascii="Courier New" w:hAnsi="Courier New" w:hint="default"/>
      </w:rPr>
    </w:lvl>
    <w:lvl w:ilvl="8" w:tplc="0409001B" w:tentative="1">
      <w:start w:val="1"/>
      <w:numFmt w:val="bullet"/>
      <w:lvlText w:val=""/>
      <w:lvlJc w:val="left"/>
      <w:pPr>
        <w:tabs>
          <w:tab w:val="num" w:pos="7920"/>
        </w:tabs>
        <w:ind w:left="7920" w:hanging="360"/>
      </w:pPr>
      <w:rPr>
        <w:rFonts w:ascii="Wingdings" w:hAnsi="Wingdings" w:hint="default"/>
      </w:rPr>
    </w:lvl>
  </w:abstractNum>
  <w:abstractNum w:abstractNumId="41" w15:restartNumberingAfterBreak="0">
    <w:nsid w:val="72503340"/>
    <w:multiLevelType w:val="hybridMultilevel"/>
    <w:tmpl w:val="65C0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D8068F"/>
    <w:multiLevelType w:val="hybridMultilevel"/>
    <w:tmpl w:val="FFFFFFFF"/>
    <w:lvl w:ilvl="0" w:tplc="B6C8C038">
      <w:start w:val="1"/>
      <w:numFmt w:val="bullet"/>
      <w:lvlText w:val=""/>
      <w:lvlJc w:val="left"/>
      <w:pPr>
        <w:ind w:left="720" w:hanging="360"/>
      </w:pPr>
      <w:rPr>
        <w:rFonts w:ascii="Symbol" w:hAnsi="Symbol" w:hint="default"/>
      </w:rPr>
    </w:lvl>
    <w:lvl w:ilvl="1" w:tplc="B2225AAE">
      <w:start w:val="1"/>
      <w:numFmt w:val="bullet"/>
      <w:lvlText w:val="o"/>
      <w:lvlJc w:val="left"/>
      <w:pPr>
        <w:ind w:left="1440" w:hanging="360"/>
      </w:pPr>
      <w:rPr>
        <w:rFonts w:ascii="Courier New" w:hAnsi="Courier New" w:hint="default"/>
      </w:rPr>
    </w:lvl>
    <w:lvl w:ilvl="2" w:tplc="4E4C2406">
      <w:start w:val="1"/>
      <w:numFmt w:val="bullet"/>
      <w:lvlText w:val=""/>
      <w:lvlJc w:val="left"/>
      <w:pPr>
        <w:ind w:left="2160" w:hanging="360"/>
      </w:pPr>
      <w:rPr>
        <w:rFonts w:ascii="Wingdings" w:hAnsi="Wingdings" w:hint="default"/>
      </w:rPr>
    </w:lvl>
    <w:lvl w:ilvl="3" w:tplc="7660E218">
      <w:start w:val="1"/>
      <w:numFmt w:val="bullet"/>
      <w:lvlText w:val=""/>
      <w:lvlJc w:val="left"/>
      <w:pPr>
        <w:ind w:left="2880" w:hanging="360"/>
      </w:pPr>
      <w:rPr>
        <w:rFonts w:ascii="Symbol" w:hAnsi="Symbol" w:hint="default"/>
      </w:rPr>
    </w:lvl>
    <w:lvl w:ilvl="4" w:tplc="4E544F4E">
      <w:start w:val="1"/>
      <w:numFmt w:val="bullet"/>
      <w:lvlText w:val="o"/>
      <w:lvlJc w:val="left"/>
      <w:pPr>
        <w:ind w:left="3600" w:hanging="360"/>
      </w:pPr>
      <w:rPr>
        <w:rFonts w:ascii="Courier New" w:hAnsi="Courier New" w:hint="default"/>
      </w:rPr>
    </w:lvl>
    <w:lvl w:ilvl="5" w:tplc="F960951A">
      <w:start w:val="1"/>
      <w:numFmt w:val="bullet"/>
      <w:lvlText w:val=""/>
      <w:lvlJc w:val="left"/>
      <w:pPr>
        <w:ind w:left="4320" w:hanging="360"/>
      </w:pPr>
      <w:rPr>
        <w:rFonts w:ascii="Wingdings" w:hAnsi="Wingdings" w:hint="default"/>
      </w:rPr>
    </w:lvl>
    <w:lvl w:ilvl="6" w:tplc="87647FBE">
      <w:start w:val="1"/>
      <w:numFmt w:val="bullet"/>
      <w:lvlText w:val=""/>
      <w:lvlJc w:val="left"/>
      <w:pPr>
        <w:ind w:left="5040" w:hanging="360"/>
      </w:pPr>
      <w:rPr>
        <w:rFonts w:ascii="Symbol" w:hAnsi="Symbol" w:hint="default"/>
      </w:rPr>
    </w:lvl>
    <w:lvl w:ilvl="7" w:tplc="389C3670">
      <w:start w:val="1"/>
      <w:numFmt w:val="bullet"/>
      <w:lvlText w:val="o"/>
      <w:lvlJc w:val="left"/>
      <w:pPr>
        <w:ind w:left="5760" w:hanging="360"/>
      </w:pPr>
      <w:rPr>
        <w:rFonts w:ascii="Courier New" w:hAnsi="Courier New" w:hint="default"/>
      </w:rPr>
    </w:lvl>
    <w:lvl w:ilvl="8" w:tplc="BB065832">
      <w:start w:val="1"/>
      <w:numFmt w:val="bullet"/>
      <w:lvlText w:val=""/>
      <w:lvlJc w:val="left"/>
      <w:pPr>
        <w:ind w:left="6480" w:hanging="360"/>
      </w:pPr>
      <w:rPr>
        <w:rFonts w:ascii="Wingdings" w:hAnsi="Wingdings" w:hint="default"/>
      </w:rPr>
    </w:lvl>
  </w:abstractNum>
  <w:abstractNum w:abstractNumId="43" w15:restartNumberingAfterBreak="0">
    <w:nsid w:val="741B1298"/>
    <w:multiLevelType w:val="hybridMultilevel"/>
    <w:tmpl w:val="29A0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31ADA"/>
    <w:multiLevelType w:val="hybridMultilevel"/>
    <w:tmpl w:val="2EEA2BBE"/>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5" w15:restartNumberingAfterBreak="0">
    <w:nsid w:val="773E4C73"/>
    <w:multiLevelType w:val="hybridMultilevel"/>
    <w:tmpl w:val="72FE0E34"/>
    <w:lvl w:ilvl="0" w:tplc="3D900A2A">
      <w:start w:val="2"/>
      <w:numFmt w:val="upperLetter"/>
      <w:pStyle w:val="StyleBoldBlackCentered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214467"/>
    <w:multiLevelType w:val="hybridMultilevel"/>
    <w:tmpl w:val="CC46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749443">
    <w:abstractNumId w:val="35"/>
  </w:num>
  <w:num w:numId="2" w16cid:durableId="1761751363">
    <w:abstractNumId w:val="27"/>
  </w:num>
  <w:num w:numId="3" w16cid:durableId="129593944">
    <w:abstractNumId w:val="34"/>
  </w:num>
  <w:num w:numId="4" w16cid:durableId="560478772">
    <w:abstractNumId w:val="0"/>
  </w:num>
  <w:num w:numId="5" w16cid:durableId="718431991">
    <w:abstractNumId w:val="30"/>
  </w:num>
  <w:num w:numId="6" w16cid:durableId="1036589593">
    <w:abstractNumId w:val="21"/>
  </w:num>
  <w:num w:numId="7" w16cid:durableId="1994335439">
    <w:abstractNumId w:val="18"/>
  </w:num>
  <w:num w:numId="8" w16cid:durableId="1798840046">
    <w:abstractNumId w:val="36"/>
  </w:num>
  <w:num w:numId="9" w16cid:durableId="824051647">
    <w:abstractNumId w:val="38"/>
  </w:num>
  <w:num w:numId="10" w16cid:durableId="874586548">
    <w:abstractNumId w:val="19"/>
  </w:num>
  <w:num w:numId="11" w16cid:durableId="1508599990">
    <w:abstractNumId w:val="11"/>
  </w:num>
  <w:num w:numId="12" w16cid:durableId="781801452">
    <w:abstractNumId w:val="1"/>
  </w:num>
  <w:num w:numId="13" w16cid:durableId="201141579">
    <w:abstractNumId w:val="42"/>
  </w:num>
  <w:num w:numId="14" w16cid:durableId="2094693635">
    <w:abstractNumId w:val="4"/>
  </w:num>
  <w:num w:numId="15" w16cid:durableId="1196431860">
    <w:abstractNumId w:val="24"/>
  </w:num>
  <w:num w:numId="16" w16cid:durableId="525101286">
    <w:abstractNumId w:val="15"/>
  </w:num>
  <w:num w:numId="17" w16cid:durableId="1004906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2911211">
    <w:abstractNumId w:val="7"/>
  </w:num>
  <w:num w:numId="19" w16cid:durableId="233471096">
    <w:abstractNumId w:val="40"/>
  </w:num>
  <w:num w:numId="20" w16cid:durableId="860968778">
    <w:abstractNumId w:val="8"/>
  </w:num>
  <w:num w:numId="21" w16cid:durableId="1694451826">
    <w:abstractNumId w:val="29"/>
  </w:num>
  <w:num w:numId="22" w16cid:durableId="649139550">
    <w:abstractNumId w:val="45"/>
  </w:num>
  <w:num w:numId="23" w16cid:durableId="1708068919">
    <w:abstractNumId w:val="22"/>
  </w:num>
  <w:num w:numId="24" w16cid:durableId="1871868455">
    <w:abstractNumId w:val="3"/>
  </w:num>
  <w:num w:numId="25" w16cid:durableId="2023701193">
    <w:abstractNumId w:val="43"/>
  </w:num>
  <w:num w:numId="26" w16cid:durableId="1237936829">
    <w:abstractNumId w:val="41"/>
  </w:num>
  <w:num w:numId="27" w16cid:durableId="2061783776">
    <w:abstractNumId w:val="28"/>
  </w:num>
  <w:num w:numId="28" w16cid:durableId="180557863">
    <w:abstractNumId w:val="9"/>
  </w:num>
  <w:num w:numId="29" w16cid:durableId="1768771828">
    <w:abstractNumId w:val="44"/>
  </w:num>
  <w:num w:numId="30" w16cid:durableId="1808544663">
    <w:abstractNumId w:val="46"/>
  </w:num>
  <w:num w:numId="31" w16cid:durableId="564609094">
    <w:abstractNumId w:val="6"/>
  </w:num>
  <w:num w:numId="32" w16cid:durableId="668410607">
    <w:abstractNumId w:val="1"/>
  </w:num>
  <w:num w:numId="33" w16cid:durableId="1394936504">
    <w:abstractNumId w:val="26"/>
  </w:num>
  <w:num w:numId="34" w16cid:durableId="283116489">
    <w:abstractNumId w:val="20"/>
  </w:num>
  <w:num w:numId="35" w16cid:durableId="1339964263">
    <w:abstractNumId w:val="37"/>
  </w:num>
  <w:num w:numId="36" w16cid:durableId="755395744">
    <w:abstractNumId w:val="14"/>
  </w:num>
  <w:num w:numId="37" w16cid:durableId="1289900668">
    <w:abstractNumId w:val="16"/>
  </w:num>
  <w:num w:numId="38" w16cid:durableId="496848629">
    <w:abstractNumId w:val="39"/>
  </w:num>
  <w:num w:numId="39" w16cid:durableId="773862559">
    <w:abstractNumId w:val="23"/>
  </w:num>
  <w:num w:numId="40" w16cid:durableId="156070330">
    <w:abstractNumId w:val="5"/>
  </w:num>
  <w:num w:numId="41" w16cid:durableId="1501504484">
    <w:abstractNumId w:val="13"/>
  </w:num>
  <w:num w:numId="42" w16cid:durableId="1481190185">
    <w:abstractNumId w:val="2"/>
  </w:num>
  <w:num w:numId="43" w16cid:durableId="1773041790">
    <w:abstractNumId w:val="10"/>
  </w:num>
  <w:num w:numId="44" w16cid:durableId="1183395293">
    <w:abstractNumId w:val="25"/>
  </w:num>
  <w:num w:numId="45" w16cid:durableId="936059963">
    <w:abstractNumId w:val="12"/>
  </w:num>
  <w:num w:numId="46" w16cid:durableId="889924995">
    <w:abstractNumId w:val="17"/>
  </w:num>
  <w:num w:numId="47" w16cid:durableId="1859005584">
    <w:abstractNumId w:val="31"/>
  </w:num>
  <w:num w:numId="48" w16cid:durableId="1711881401">
    <w:abstractNumId w:val="17"/>
  </w:num>
  <w:num w:numId="49" w16cid:durableId="443504096">
    <w:abstractNumId w:val="33"/>
  </w:num>
  <w:num w:numId="50" w16cid:durableId="2105152093">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1">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687"/>
    <w:rsid w:val="00000849"/>
    <w:rsid w:val="00000893"/>
    <w:rsid w:val="0000114B"/>
    <w:rsid w:val="000014A6"/>
    <w:rsid w:val="00001782"/>
    <w:rsid w:val="000017FA"/>
    <w:rsid w:val="0000197F"/>
    <w:rsid w:val="00001990"/>
    <w:rsid w:val="00001B6B"/>
    <w:rsid w:val="00001D4E"/>
    <w:rsid w:val="00002047"/>
    <w:rsid w:val="0000242B"/>
    <w:rsid w:val="000029C9"/>
    <w:rsid w:val="000031B6"/>
    <w:rsid w:val="000031E1"/>
    <w:rsid w:val="00003398"/>
    <w:rsid w:val="00003974"/>
    <w:rsid w:val="00003A60"/>
    <w:rsid w:val="00003A82"/>
    <w:rsid w:val="00003C9D"/>
    <w:rsid w:val="00003D86"/>
    <w:rsid w:val="00003DC5"/>
    <w:rsid w:val="00004764"/>
    <w:rsid w:val="000047ED"/>
    <w:rsid w:val="000047F0"/>
    <w:rsid w:val="0000481B"/>
    <w:rsid w:val="00004BEB"/>
    <w:rsid w:val="0000505D"/>
    <w:rsid w:val="000055AD"/>
    <w:rsid w:val="00005C7D"/>
    <w:rsid w:val="00005CF9"/>
    <w:rsid w:val="00005D24"/>
    <w:rsid w:val="000064E0"/>
    <w:rsid w:val="00006563"/>
    <w:rsid w:val="00006843"/>
    <w:rsid w:val="00006BC9"/>
    <w:rsid w:val="00007252"/>
    <w:rsid w:val="000073BE"/>
    <w:rsid w:val="000073F9"/>
    <w:rsid w:val="000074CE"/>
    <w:rsid w:val="00007554"/>
    <w:rsid w:val="00007748"/>
    <w:rsid w:val="0001088A"/>
    <w:rsid w:val="00010974"/>
    <w:rsid w:val="000112F8"/>
    <w:rsid w:val="00011586"/>
    <w:rsid w:val="00011CC6"/>
    <w:rsid w:val="00012632"/>
    <w:rsid w:val="00012ABD"/>
    <w:rsid w:val="000132E9"/>
    <w:rsid w:val="00013471"/>
    <w:rsid w:val="000135DD"/>
    <w:rsid w:val="00014232"/>
    <w:rsid w:val="0001437D"/>
    <w:rsid w:val="00014770"/>
    <w:rsid w:val="00014A8B"/>
    <w:rsid w:val="00014ACB"/>
    <w:rsid w:val="00014BF9"/>
    <w:rsid w:val="00014DDF"/>
    <w:rsid w:val="00015091"/>
    <w:rsid w:val="000159CB"/>
    <w:rsid w:val="00015B5E"/>
    <w:rsid w:val="00015C82"/>
    <w:rsid w:val="00015DEE"/>
    <w:rsid w:val="00015F1D"/>
    <w:rsid w:val="00015F51"/>
    <w:rsid w:val="00016315"/>
    <w:rsid w:val="0001636D"/>
    <w:rsid w:val="000166E3"/>
    <w:rsid w:val="00016ED7"/>
    <w:rsid w:val="00016FCE"/>
    <w:rsid w:val="0001721A"/>
    <w:rsid w:val="00017276"/>
    <w:rsid w:val="00017366"/>
    <w:rsid w:val="00017A2A"/>
    <w:rsid w:val="00017A62"/>
    <w:rsid w:val="00017D09"/>
    <w:rsid w:val="000203B3"/>
    <w:rsid w:val="00020F63"/>
    <w:rsid w:val="00021185"/>
    <w:rsid w:val="000212FB"/>
    <w:rsid w:val="00021A07"/>
    <w:rsid w:val="00023106"/>
    <w:rsid w:val="000231F4"/>
    <w:rsid w:val="0002325E"/>
    <w:rsid w:val="000232AA"/>
    <w:rsid w:val="00023630"/>
    <w:rsid w:val="00023C3A"/>
    <w:rsid w:val="00023D93"/>
    <w:rsid w:val="00023E37"/>
    <w:rsid w:val="0002448E"/>
    <w:rsid w:val="00024D98"/>
    <w:rsid w:val="000259C3"/>
    <w:rsid w:val="00025C66"/>
    <w:rsid w:val="00025D1A"/>
    <w:rsid w:val="0002630C"/>
    <w:rsid w:val="00026630"/>
    <w:rsid w:val="0002683C"/>
    <w:rsid w:val="0002692C"/>
    <w:rsid w:val="0002786D"/>
    <w:rsid w:val="00027968"/>
    <w:rsid w:val="00027ABC"/>
    <w:rsid w:val="000308CF"/>
    <w:rsid w:val="00030BC5"/>
    <w:rsid w:val="00030F20"/>
    <w:rsid w:val="00031368"/>
    <w:rsid w:val="00031487"/>
    <w:rsid w:val="00031614"/>
    <w:rsid w:val="00031622"/>
    <w:rsid w:val="00031B0F"/>
    <w:rsid w:val="00031BA2"/>
    <w:rsid w:val="0003209D"/>
    <w:rsid w:val="0003222B"/>
    <w:rsid w:val="000323F2"/>
    <w:rsid w:val="00032D61"/>
    <w:rsid w:val="00032E2E"/>
    <w:rsid w:val="00033397"/>
    <w:rsid w:val="0003344A"/>
    <w:rsid w:val="0003376E"/>
    <w:rsid w:val="0003379C"/>
    <w:rsid w:val="00033F3F"/>
    <w:rsid w:val="0003455B"/>
    <w:rsid w:val="00034641"/>
    <w:rsid w:val="00034971"/>
    <w:rsid w:val="00034B63"/>
    <w:rsid w:val="00034DDB"/>
    <w:rsid w:val="00034E00"/>
    <w:rsid w:val="00035255"/>
    <w:rsid w:val="0003526F"/>
    <w:rsid w:val="00035435"/>
    <w:rsid w:val="000357A3"/>
    <w:rsid w:val="00035B6B"/>
    <w:rsid w:val="00035D03"/>
    <w:rsid w:val="00036295"/>
    <w:rsid w:val="0003654E"/>
    <w:rsid w:val="00036AF2"/>
    <w:rsid w:val="00036CAB"/>
    <w:rsid w:val="000372DC"/>
    <w:rsid w:val="00037BE8"/>
    <w:rsid w:val="00037CDC"/>
    <w:rsid w:val="0003FE39"/>
    <w:rsid w:val="00040095"/>
    <w:rsid w:val="00040250"/>
    <w:rsid w:val="000402A3"/>
    <w:rsid w:val="000408CE"/>
    <w:rsid w:val="00040F97"/>
    <w:rsid w:val="00041BEA"/>
    <w:rsid w:val="0004247E"/>
    <w:rsid w:val="00042706"/>
    <w:rsid w:val="00042989"/>
    <w:rsid w:val="00043388"/>
    <w:rsid w:val="00043408"/>
    <w:rsid w:val="0004346E"/>
    <w:rsid w:val="000437B8"/>
    <w:rsid w:val="00043C34"/>
    <w:rsid w:val="00043CF5"/>
    <w:rsid w:val="000445C0"/>
    <w:rsid w:val="000446C5"/>
    <w:rsid w:val="00044D54"/>
    <w:rsid w:val="00044F56"/>
    <w:rsid w:val="00044F90"/>
    <w:rsid w:val="0004511D"/>
    <w:rsid w:val="0004525E"/>
    <w:rsid w:val="00045335"/>
    <w:rsid w:val="00045799"/>
    <w:rsid w:val="00045B87"/>
    <w:rsid w:val="00045C14"/>
    <w:rsid w:val="00045C4C"/>
    <w:rsid w:val="00045C9E"/>
    <w:rsid w:val="0004605B"/>
    <w:rsid w:val="0004672F"/>
    <w:rsid w:val="00046C61"/>
    <w:rsid w:val="00046F9F"/>
    <w:rsid w:val="00046FD7"/>
    <w:rsid w:val="000474DC"/>
    <w:rsid w:val="00047576"/>
    <w:rsid w:val="00047826"/>
    <w:rsid w:val="00047B17"/>
    <w:rsid w:val="00047DAC"/>
    <w:rsid w:val="0005003C"/>
    <w:rsid w:val="00050080"/>
    <w:rsid w:val="000503FC"/>
    <w:rsid w:val="00050609"/>
    <w:rsid w:val="00050B71"/>
    <w:rsid w:val="000510E8"/>
    <w:rsid w:val="00051A99"/>
    <w:rsid w:val="00051ECE"/>
    <w:rsid w:val="00052039"/>
    <w:rsid w:val="00052260"/>
    <w:rsid w:val="00052803"/>
    <w:rsid w:val="00052B6E"/>
    <w:rsid w:val="00052FD3"/>
    <w:rsid w:val="0005300B"/>
    <w:rsid w:val="00053170"/>
    <w:rsid w:val="000531A4"/>
    <w:rsid w:val="00053237"/>
    <w:rsid w:val="000533AE"/>
    <w:rsid w:val="000533E3"/>
    <w:rsid w:val="00053681"/>
    <w:rsid w:val="0005422E"/>
    <w:rsid w:val="000546DC"/>
    <w:rsid w:val="000550E6"/>
    <w:rsid w:val="00055448"/>
    <w:rsid w:val="00055492"/>
    <w:rsid w:val="0005552E"/>
    <w:rsid w:val="00055CFA"/>
    <w:rsid w:val="00056655"/>
    <w:rsid w:val="0005692B"/>
    <w:rsid w:val="00056D77"/>
    <w:rsid w:val="00056F08"/>
    <w:rsid w:val="000571CE"/>
    <w:rsid w:val="000573DB"/>
    <w:rsid w:val="00057843"/>
    <w:rsid w:val="0005799E"/>
    <w:rsid w:val="00057C00"/>
    <w:rsid w:val="00060342"/>
    <w:rsid w:val="00060398"/>
    <w:rsid w:val="000605C0"/>
    <w:rsid w:val="00060692"/>
    <w:rsid w:val="00060863"/>
    <w:rsid w:val="0006149F"/>
    <w:rsid w:val="000618ED"/>
    <w:rsid w:val="0006199F"/>
    <w:rsid w:val="00061BCC"/>
    <w:rsid w:val="000621B8"/>
    <w:rsid w:val="0006239D"/>
    <w:rsid w:val="00062B0B"/>
    <w:rsid w:val="00062B1A"/>
    <w:rsid w:val="000637DF"/>
    <w:rsid w:val="000639B7"/>
    <w:rsid w:val="00063D65"/>
    <w:rsid w:val="00063EC5"/>
    <w:rsid w:val="000644FF"/>
    <w:rsid w:val="0006454B"/>
    <w:rsid w:val="00064946"/>
    <w:rsid w:val="00064A46"/>
    <w:rsid w:val="00064AD8"/>
    <w:rsid w:val="00064AF8"/>
    <w:rsid w:val="00064C94"/>
    <w:rsid w:val="00065231"/>
    <w:rsid w:val="000653E4"/>
    <w:rsid w:val="00065441"/>
    <w:rsid w:val="00065728"/>
    <w:rsid w:val="00065DC5"/>
    <w:rsid w:val="00065EE7"/>
    <w:rsid w:val="00066309"/>
    <w:rsid w:val="000663EF"/>
    <w:rsid w:val="0006675E"/>
    <w:rsid w:val="0006678D"/>
    <w:rsid w:val="00066870"/>
    <w:rsid w:val="000668CD"/>
    <w:rsid w:val="00066AE4"/>
    <w:rsid w:val="00066B3A"/>
    <w:rsid w:val="00066D94"/>
    <w:rsid w:val="00066E43"/>
    <w:rsid w:val="00067311"/>
    <w:rsid w:val="00067792"/>
    <w:rsid w:val="00067B54"/>
    <w:rsid w:val="00067BCA"/>
    <w:rsid w:val="00067C7F"/>
    <w:rsid w:val="00070363"/>
    <w:rsid w:val="00070965"/>
    <w:rsid w:val="00070BA4"/>
    <w:rsid w:val="000712E0"/>
    <w:rsid w:val="000714C1"/>
    <w:rsid w:val="000717A9"/>
    <w:rsid w:val="00071BAF"/>
    <w:rsid w:val="00072123"/>
    <w:rsid w:val="00072472"/>
    <w:rsid w:val="000728C4"/>
    <w:rsid w:val="00072938"/>
    <w:rsid w:val="00072B6C"/>
    <w:rsid w:val="00072C4B"/>
    <w:rsid w:val="000735EF"/>
    <w:rsid w:val="00073678"/>
    <w:rsid w:val="00073972"/>
    <w:rsid w:val="000741A1"/>
    <w:rsid w:val="000742AA"/>
    <w:rsid w:val="0007471A"/>
    <w:rsid w:val="00074D3B"/>
    <w:rsid w:val="000751EE"/>
    <w:rsid w:val="00075260"/>
    <w:rsid w:val="000759CB"/>
    <w:rsid w:val="00076E77"/>
    <w:rsid w:val="00077438"/>
    <w:rsid w:val="000775F0"/>
    <w:rsid w:val="000776C2"/>
    <w:rsid w:val="00077908"/>
    <w:rsid w:val="00077B87"/>
    <w:rsid w:val="00077BC1"/>
    <w:rsid w:val="00077CB6"/>
    <w:rsid w:val="00077D18"/>
    <w:rsid w:val="000802B7"/>
    <w:rsid w:val="000802E1"/>
    <w:rsid w:val="0008030E"/>
    <w:rsid w:val="00080512"/>
    <w:rsid w:val="00080547"/>
    <w:rsid w:val="00080801"/>
    <w:rsid w:val="00080D6E"/>
    <w:rsid w:val="00080DCF"/>
    <w:rsid w:val="00080EE9"/>
    <w:rsid w:val="00081045"/>
    <w:rsid w:val="000812A5"/>
    <w:rsid w:val="00081910"/>
    <w:rsid w:val="00081923"/>
    <w:rsid w:val="00081A7F"/>
    <w:rsid w:val="00081F78"/>
    <w:rsid w:val="00082025"/>
    <w:rsid w:val="00082306"/>
    <w:rsid w:val="00082DF0"/>
    <w:rsid w:val="0008317D"/>
    <w:rsid w:val="00083605"/>
    <w:rsid w:val="00083AFE"/>
    <w:rsid w:val="000843B2"/>
    <w:rsid w:val="0008492C"/>
    <w:rsid w:val="00084AA2"/>
    <w:rsid w:val="00084DC8"/>
    <w:rsid w:val="00084DCC"/>
    <w:rsid w:val="00084FBB"/>
    <w:rsid w:val="000854B5"/>
    <w:rsid w:val="00085B41"/>
    <w:rsid w:val="00085E67"/>
    <w:rsid w:val="00086066"/>
    <w:rsid w:val="000865CF"/>
    <w:rsid w:val="00086673"/>
    <w:rsid w:val="00086BFF"/>
    <w:rsid w:val="00086C72"/>
    <w:rsid w:val="00086F61"/>
    <w:rsid w:val="00086F84"/>
    <w:rsid w:val="00086FAD"/>
    <w:rsid w:val="000871D0"/>
    <w:rsid w:val="00087B50"/>
    <w:rsid w:val="00087E5A"/>
    <w:rsid w:val="000901A4"/>
    <w:rsid w:val="000904F9"/>
    <w:rsid w:val="00090741"/>
    <w:rsid w:val="000909FD"/>
    <w:rsid w:val="00090CE2"/>
    <w:rsid w:val="0009102E"/>
    <w:rsid w:val="00091251"/>
    <w:rsid w:val="000912B8"/>
    <w:rsid w:val="0009155A"/>
    <w:rsid w:val="00091AA0"/>
    <w:rsid w:val="00091AB0"/>
    <w:rsid w:val="00091AC6"/>
    <w:rsid w:val="00091F4C"/>
    <w:rsid w:val="0009268B"/>
    <w:rsid w:val="0009285B"/>
    <w:rsid w:val="0009288F"/>
    <w:rsid w:val="0009290E"/>
    <w:rsid w:val="00092E67"/>
    <w:rsid w:val="00093728"/>
    <w:rsid w:val="00093814"/>
    <w:rsid w:val="00093D9E"/>
    <w:rsid w:val="00093E79"/>
    <w:rsid w:val="00093F05"/>
    <w:rsid w:val="00094055"/>
    <w:rsid w:val="000943AF"/>
    <w:rsid w:val="00094ACC"/>
    <w:rsid w:val="00094C90"/>
    <w:rsid w:val="000953A0"/>
    <w:rsid w:val="00095AA4"/>
    <w:rsid w:val="00095B14"/>
    <w:rsid w:val="00095E59"/>
    <w:rsid w:val="00096076"/>
    <w:rsid w:val="00096307"/>
    <w:rsid w:val="00096324"/>
    <w:rsid w:val="00096A99"/>
    <w:rsid w:val="00096D87"/>
    <w:rsid w:val="0009735E"/>
    <w:rsid w:val="00097D83"/>
    <w:rsid w:val="00097E6F"/>
    <w:rsid w:val="00097F00"/>
    <w:rsid w:val="000A070E"/>
    <w:rsid w:val="000A0775"/>
    <w:rsid w:val="000A0EE0"/>
    <w:rsid w:val="000A1325"/>
    <w:rsid w:val="000A1494"/>
    <w:rsid w:val="000A1B53"/>
    <w:rsid w:val="000A1CA8"/>
    <w:rsid w:val="000A2013"/>
    <w:rsid w:val="000A2056"/>
    <w:rsid w:val="000A20F6"/>
    <w:rsid w:val="000A23C8"/>
    <w:rsid w:val="000A24AF"/>
    <w:rsid w:val="000A29C4"/>
    <w:rsid w:val="000A2E91"/>
    <w:rsid w:val="000A343E"/>
    <w:rsid w:val="000A3480"/>
    <w:rsid w:val="000A39F1"/>
    <w:rsid w:val="000A3A12"/>
    <w:rsid w:val="000A4A91"/>
    <w:rsid w:val="000A4AA2"/>
    <w:rsid w:val="000A4C3E"/>
    <w:rsid w:val="000A4C76"/>
    <w:rsid w:val="000A5328"/>
    <w:rsid w:val="000A5428"/>
    <w:rsid w:val="000A5C0B"/>
    <w:rsid w:val="000A5ED4"/>
    <w:rsid w:val="000A5FF3"/>
    <w:rsid w:val="000A6015"/>
    <w:rsid w:val="000A65E4"/>
    <w:rsid w:val="000A6872"/>
    <w:rsid w:val="000A6DB5"/>
    <w:rsid w:val="000A74C8"/>
    <w:rsid w:val="000A7A17"/>
    <w:rsid w:val="000A7D09"/>
    <w:rsid w:val="000B04B5"/>
    <w:rsid w:val="000B062B"/>
    <w:rsid w:val="000B0C42"/>
    <w:rsid w:val="000B0CDE"/>
    <w:rsid w:val="000B0ED9"/>
    <w:rsid w:val="000B0F1A"/>
    <w:rsid w:val="000B1090"/>
    <w:rsid w:val="000B12D1"/>
    <w:rsid w:val="000B14F4"/>
    <w:rsid w:val="000B1A29"/>
    <w:rsid w:val="000B1CBB"/>
    <w:rsid w:val="000B1F0A"/>
    <w:rsid w:val="000B225D"/>
    <w:rsid w:val="000B227B"/>
    <w:rsid w:val="000B23DD"/>
    <w:rsid w:val="000B263D"/>
    <w:rsid w:val="000B2864"/>
    <w:rsid w:val="000B29AC"/>
    <w:rsid w:val="000B2DBA"/>
    <w:rsid w:val="000B2E5B"/>
    <w:rsid w:val="000B2F57"/>
    <w:rsid w:val="000B3762"/>
    <w:rsid w:val="000B394E"/>
    <w:rsid w:val="000B3D85"/>
    <w:rsid w:val="000B3E68"/>
    <w:rsid w:val="000B42E1"/>
    <w:rsid w:val="000B470C"/>
    <w:rsid w:val="000B49CE"/>
    <w:rsid w:val="000B49FD"/>
    <w:rsid w:val="000B4E63"/>
    <w:rsid w:val="000B57DA"/>
    <w:rsid w:val="000B5C58"/>
    <w:rsid w:val="000B5CF3"/>
    <w:rsid w:val="000B5F8B"/>
    <w:rsid w:val="000B606B"/>
    <w:rsid w:val="000B6590"/>
    <w:rsid w:val="000B67C7"/>
    <w:rsid w:val="000B683F"/>
    <w:rsid w:val="000B6B75"/>
    <w:rsid w:val="000B6FBE"/>
    <w:rsid w:val="000B7B42"/>
    <w:rsid w:val="000B7E7D"/>
    <w:rsid w:val="000C0422"/>
    <w:rsid w:val="000C068C"/>
    <w:rsid w:val="000C0AC1"/>
    <w:rsid w:val="000C0BAA"/>
    <w:rsid w:val="000C0C68"/>
    <w:rsid w:val="000C0DCA"/>
    <w:rsid w:val="000C124F"/>
    <w:rsid w:val="000C1514"/>
    <w:rsid w:val="000C18EC"/>
    <w:rsid w:val="000C1A99"/>
    <w:rsid w:val="000C1FC5"/>
    <w:rsid w:val="000C23AC"/>
    <w:rsid w:val="000C2A2D"/>
    <w:rsid w:val="000C2C0B"/>
    <w:rsid w:val="000C3316"/>
    <w:rsid w:val="000C3359"/>
    <w:rsid w:val="000C3534"/>
    <w:rsid w:val="000C37DA"/>
    <w:rsid w:val="000C3863"/>
    <w:rsid w:val="000C3ACF"/>
    <w:rsid w:val="000C40F1"/>
    <w:rsid w:val="000C46DD"/>
    <w:rsid w:val="000C532B"/>
    <w:rsid w:val="000C5616"/>
    <w:rsid w:val="000C57ED"/>
    <w:rsid w:val="000C5B50"/>
    <w:rsid w:val="000C622F"/>
    <w:rsid w:val="000C6381"/>
    <w:rsid w:val="000C6540"/>
    <w:rsid w:val="000C6593"/>
    <w:rsid w:val="000C68ED"/>
    <w:rsid w:val="000C69A8"/>
    <w:rsid w:val="000C6C14"/>
    <w:rsid w:val="000C6F89"/>
    <w:rsid w:val="000C71FF"/>
    <w:rsid w:val="000C7357"/>
    <w:rsid w:val="000C75E6"/>
    <w:rsid w:val="000C7ED8"/>
    <w:rsid w:val="000CCBA8"/>
    <w:rsid w:val="000D0795"/>
    <w:rsid w:val="000D07C9"/>
    <w:rsid w:val="000D085F"/>
    <w:rsid w:val="000D1063"/>
    <w:rsid w:val="000D13FE"/>
    <w:rsid w:val="000D1AE1"/>
    <w:rsid w:val="000D2345"/>
    <w:rsid w:val="000D25E1"/>
    <w:rsid w:val="000D28AD"/>
    <w:rsid w:val="000D2F24"/>
    <w:rsid w:val="000D3047"/>
    <w:rsid w:val="000D3071"/>
    <w:rsid w:val="000D3263"/>
    <w:rsid w:val="000D35AB"/>
    <w:rsid w:val="000D3887"/>
    <w:rsid w:val="000D3A81"/>
    <w:rsid w:val="000D3C2D"/>
    <w:rsid w:val="000D42B5"/>
    <w:rsid w:val="000D457A"/>
    <w:rsid w:val="000D49C4"/>
    <w:rsid w:val="000D4A55"/>
    <w:rsid w:val="000D4B38"/>
    <w:rsid w:val="000D5896"/>
    <w:rsid w:val="000D58AB"/>
    <w:rsid w:val="000D5AE0"/>
    <w:rsid w:val="000D5CDF"/>
    <w:rsid w:val="000D6067"/>
    <w:rsid w:val="000D6291"/>
    <w:rsid w:val="000D62FA"/>
    <w:rsid w:val="000D6483"/>
    <w:rsid w:val="000D655D"/>
    <w:rsid w:val="000D6593"/>
    <w:rsid w:val="000D6674"/>
    <w:rsid w:val="000D734B"/>
    <w:rsid w:val="000D7467"/>
    <w:rsid w:val="000D7677"/>
    <w:rsid w:val="000D767B"/>
    <w:rsid w:val="000D7D40"/>
    <w:rsid w:val="000D7F2D"/>
    <w:rsid w:val="000D7F8A"/>
    <w:rsid w:val="000E016B"/>
    <w:rsid w:val="000E117C"/>
    <w:rsid w:val="000E12C5"/>
    <w:rsid w:val="000E153E"/>
    <w:rsid w:val="000E1A0E"/>
    <w:rsid w:val="000E1D28"/>
    <w:rsid w:val="000E2832"/>
    <w:rsid w:val="000E2950"/>
    <w:rsid w:val="000E2E24"/>
    <w:rsid w:val="000E2F78"/>
    <w:rsid w:val="000E33E4"/>
    <w:rsid w:val="000E4220"/>
    <w:rsid w:val="000E4431"/>
    <w:rsid w:val="000E46CC"/>
    <w:rsid w:val="000E4872"/>
    <w:rsid w:val="000E4903"/>
    <w:rsid w:val="000E4B47"/>
    <w:rsid w:val="000E4C4F"/>
    <w:rsid w:val="000E5293"/>
    <w:rsid w:val="000E537D"/>
    <w:rsid w:val="000E553C"/>
    <w:rsid w:val="000E55D3"/>
    <w:rsid w:val="000E56AE"/>
    <w:rsid w:val="000E56E6"/>
    <w:rsid w:val="000E5E64"/>
    <w:rsid w:val="000E5FCD"/>
    <w:rsid w:val="000E62C3"/>
    <w:rsid w:val="000E6616"/>
    <w:rsid w:val="000E728A"/>
    <w:rsid w:val="000E730A"/>
    <w:rsid w:val="000E77AA"/>
    <w:rsid w:val="000E79C4"/>
    <w:rsid w:val="000E7AF9"/>
    <w:rsid w:val="000E7C25"/>
    <w:rsid w:val="000F0250"/>
    <w:rsid w:val="000F10ED"/>
    <w:rsid w:val="000F1202"/>
    <w:rsid w:val="000F1364"/>
    <w:rsid w:val="000F15F8"/>
    <w:rsid w:val="000F18AC"/>
    <w:rsid w:val="000F19F0"/>
    <w:rsid w:val="000F1E85"/>
    <w:rsid w:val="000F2205"/>
    <w:rsid w:val="000F2398"/>
    <w:rsid w:val="000F2438"/>
    <w:rsid w:val="000F2905"/>
    <w:rsid w:val="000F2D6A"/>
    <w:rsid w:val="000F3031"/>
    <w:rsid w:val="000F3236"/>
    <w:rsid w:val="000F32E9"/>
    <w:rsid w:val="000F3A9A"/>
    <w:rsid w:val="000F3CB8"/>
    <w:rsid w:val="000F3EDD"/>
    <w:rsid w:val="000F40E1"/>
    <w:rsid w:val="000F4450"/>
    <w:rsid w:val="000F4FC4"/>
    <w:rsid w:val="000F51A6"/>
    <w:rsid w:val="000F51F2"/>
    <w:rsid w:val="000F52A4"/>
    <w:rsid w:val="000F6305"/>
    <w:rsid w:val="000F6767"/>
    <w:rsid w:val="000F6773"/>
    <w:rsid w:val="000F69AF"/>
    <w:rsid w:val="000F6FB0"/>
    <w:rsid w:val="000F739E"/>
    <w:rsid w:val="000F7628"/>
    <w:rsid w:val="000F78B6"/>
    <w:rsid w:val="000F7A03"/>
    <w:rsid w:val="000F7A72"/>
    <w:rsid w:val="0010005B"/>
    <w:rsid w:val="0010032C"/>
    <w:rsid w:val="0010063A"/>
    <w:rsid w:val="00100725"/>
    <w:rsid w:val="00100986"/>
    <w:rsid w:val="00100E15"/>
    <w:rsid w:val="00100FFF"/>
    <w:rsid w:val="0010115C"/>
    <w:rsid w:val="0010209D"/>
    <w:rsid w:val="00102226"/>
    <w:rsid w:val="0010275D"/>
    <w:rsid w:val="001028E1"/>
    <w:rsid w:val="00102A22"/>
    <w:rsid w:val="00102C1F"/>
    <w:rsid w:val="001032A8"/>
    <w:rsid w:val="001037D6"/>
    <w:rsid w:val="0010382C"/>
    <w:rsid w:val="00103901"/>
    <w:rsid w:val="00103CB8"/>
    <w:rsid w:val="00103E94"/>
    <w:rsid w:val="00103F77"/>
    <w:rsid w:val="001043C4"/>
    <w:rsid w:val="00104465"/>
    <w:rsid w:val="001046BB"/>
    <w:rsid w:val="00104F86"/>
    <w:rsid w:val="00105081"/>
    <w:rsid w:val="001053E0"/>
    <w:rsid w:val="00105400"/>
    <w:rsid w:val="001058C2"/>
    <w:rsid w:val="00105CB8"/>
    <w:rsid w:val="00105D31"/>
    <w:rsid w:val="00105E03"/>
    <w:rsid w:val="00105F07"/>
    <w:rsid w:val="00105F9D"/>
    <w:rsid w:val="001061C6"/>
    <w:rsid w:val="001067B1"/>
    <w:rsid w:val="00106865"/>
    <w:rsid w:val="00106BB6"/>
    <w:rsid w:val="00106EC0"/>
    <w:rsid w:val="001072DF"/>
    <w:rsid w:val="00107524"/>
    <w:rsid w:val="00107618"/>
    <w:rsid w:val="00107B7C"/>
    <w:rsid w:val="0011022C"/>
    <w:rsid w:val="001102DC"/>
    <w:rsid w:val="00110449"/>
    <w:rsid w:val="0011077C"/>
    <w:rsid w:val="00110E2A"/>
    <w:rsid w:val="00110F33"/>
    <w:rsid w:val="00111054"/>
    <w:rsid w:val="00111158"/>
    <w:rsid w:val="0011119E"/>
    <w:rsid w:val="001111E7"/>
    <w:rsid w:val="00111223"/>
    <w:rsid w:val="001113CD"/>
    <w:rsid w:val="001114A9"/>
    <w:rsid w:val="001116A9"/>
    <w:rsid w:val="0011179C"/>
    <w:rsid w:val="001117DA"/>
    <w:rsid w:val="00111C04"/>
    <w:rsid w:val="00111DAA"/>
    <w:rsid w:val="00111F2D"/>
    <w:rsid w:val="0011252C"/>
    <w:rsid w:val="00112E84"/>
    <w:rsid w:val="00112EFB"/>
    <w:rsid w:val="00113216"/>
    <w:rsid w:val="00113268"/>
    <w:rsid w:val="0011329B"/>
    <w:rsid w:val="001137B0"/>
    <w:rsid w:val="001137F1"/>
    <w:rsid w:val="00113EC0"/>
    <w:rsid w:val="001141E4"/>
    <w:rsid w:val="0011426F"/>
    <w:rsid w:val="0011448E"/>
    <w:rsid w:val="00114582"/>
    <w:rsid w:val="00114664"/>
    <w:rsid w:val="001147D2"/>
    <w:rsid w:val="00114A32"/>
    <w:rsid w:val="00114B3C"/>
    <w:rsid w:val="00115258"/>
    <w:rsid w:val="001152C0"/>
    <w:rsid w:val="00115A3F"/>
    <w:rsid w:val="00115AF2"/>
    <w:rsid w:val="00115D3C"/>
    <w:rsid w:val="00115FC5"/>
    <w:rsid w:val="0011650A"/>
    <w:rsid w:val="00116534"/>
    <w:rsid w:val="0011658B"/>
    <w:rsid w:val="00116602"/>
    <w:rsid w:val="001166D9"/>
    <w:rsid w:val="0011673F"/>
    <w:rsid w:val="00116CE6"/>
    <w:rsid w:val="00116EDA"/>
    <w:rsid w:val="00117011"/>
    <w:rsid w:val="00117073"/>
    <w:rsid w:val="001170D7"/>
    <w:rsid w:val="00117252"/>
    <w:rsid w:val="001179FA"/>
    <w:rsid w:val="00117B86"/>
    <w:rsid w:val="00117BA7"/>
    <w:rsid w:val="00117DEC"/>
    <w:rsid w:val="00117FE9"/>
    <w:rsid w:val="001204B9"/>
    <w:rsid w:val="001206D4"/>
    <w:rsid w:val="001212F5"/>
    <w:rsid w:val="0012162A"/>
    <w:rsid w:val="001216A0"/>
    <w:rsid w:val="001216A4"/>
    <w:rsid w:val="00121731"/>
    <w:rsid w:val="00121871"/>
    <w:rsid w:val="00121BF8"/>
    <w:rsid w:val="00122B54"/>
    <w:rsid w:val="001238F7"/>
    <w:rsid w:val="00123C2F"/>
    <w:rsid w:val="001249BE"/>
    <w:rsid w:val="00125057"/>
    <w:rsid w:val="00125220"/>
    <w:rsid w:val="001254A8"/>
    <w:rsid w:val="00125CFB"/>
    <w:rsid w:val="00125D56"/>
    <w:rsid w:val="00125F47"/>
    <w:rsid w:val="001268BD"/>
    <w:rsid w:val="00126AD6"/>
    <w:rsid w:val="00126BC3"/>
    <w:rsid w:val="001277D8"/>
    <w:rsid w:val="00127EF0"/>
    <w:rsid w:val="001300A8"/>
    <w:rsid w:val="001300C4"/>
    <w:rsid w:val="001304F2"/>
    <w:rsid w:val="00130A62"/>
    <w:rsid w:val="00130B2E"/>
    <w:rsid w:val="00130FC5"/>
    <w:rsid w:val="00131459"/>
    <w:rsid w:val="001316CB"/>
    <w:rsid w:val="00131CCE"/>
    <w:rsid w:val="0013282B"/>
    <w:rsid w:val="00132D61"/>
    <w:rsid w:val="00132DE3"/>
    <w:rsid w:val="00132E01"/>
    <w:rsid w:val="00132E94"/>
    <w:rsid w:val="0013388A"/>
    <w:rsid w:val="001339CC"/>
    <w:rsid w:val="00133BED"/>
    <w:rsid w:val="00133FCE"/>
    <w:rsid w:val="0013400F"/>
    <w:rsid w:val="00134435"/>
    <w:rsid w:val="00134514"/>
    <w:rsid w:val="00134557"/>
    <w:rsid w:val="001346BF"/>
    <w:rsid w:val="001349C8"/>
    <w:rsid w:val="00134FE2"/>
    <w:rsid w:val="001350D1"/>
    <w:rsid w:val="001357F6"/>
    <w:rsid w:val="0013582F"/>
    <w:rsid w:val="00135D94"/>
    <w:rsid w:val="001361DB"/>
    <w:rsid w:val="0013696F"/>
    <w:rsid w:val="00136A0B"/>
    <w:rsid w:val="00136CAD"/>
    <w:rsid w:val="00136CF7"/>
    <w:rsid w:val="00136D96"/>
    <w:rsid w:val="00137280"/>
    <w:rsid w:val="00137490"/>
    <w:rsid w:val="0013797B"/>
    <w:rsid w:val="001379B4"/>
    <w:rsid w:val="00137ACA"/>
    <w:rsid w:val="00137D12"/>
    <w:rsid w:val="00137EC5"/>
    <w:rsid w:val="00140028"/>
    <w:rsid w:val="00140085"/>
    <w:rsid w:val="001403BD"/>
    <w:rsid w:val="001405FD"/>
    <w:rsid w:val="001407C3"/>
    <w:rsid w:val="001412A3"/>
    <w:rsid w:val="00141593"/>
    <w:rsid w:val="0014159A"/>
    <w:rsid w:val="00141830"/>
    <w:rsid w:val="00141DC4"/>
    <w:rsid w:val="00141DF0"/>
    <w:rsid w:val="00142DC6"/>
    <w:rsid w:val="00143142"/>
    <w:rsid w:val="001432B0"/>
    <w:rsid w:val="00143EB7"/>
    <w:rsid w:val="00144193"/>
    <w:rsid w:val="0014450D"/>
    <w:rsid w:val="0014484F"/>
    <w:rsid w:val="001449AF"/>
    <w:rsid w:val="001451A9"/>
    <w:rsid w:val="00145590"/>
    <w:rsid w:val="00145FA2"/>
    <w:rsid w:val="0014633C"/>
    <w:rsid w:val="00146AAA"/>
    <w:rsid w:val="00146EA2"/>
    <w:rsid w:val="001473EA"/>
    <w:rsid w:val="00147A46"/>
    <w:rsid w:val="0015048B"/>
    <w:rsid w:val="001508A2"/>
    <w:rsid w:val="00150B25"/>
    <w:rsid w:val="00150FBB"/>
    <w:rsid w:val="0015102D"/>
    <w:rsid w:val="00151037"/>
    <w:rsid w:val="001510B4"/>
    <w:rsid w:val="0015122C"/>
    <w:rsid w:val="001513BA"/>
    <w:rsid w:val="00151F32"/>
    <w:rsid w:val="001521A4"/>
    <w:rsid w:val="00152441"/>
    <w:rsid w:val="0015265E"/>
    <w:rsid w:val="001526A7"/>
    <w:rsid w:val="00152A10"/>
    <w:rsid w:val="00152A21"/>
    <w:rsid w:val="00152BB7"/>
    <w:rsid w:val="00153268"/>
    <w:rsid w:val="001535A5"/>
    <w:rsid w:val="00153866"/>
    <w:rsid w:val="00153889"/>
    <w:rsid w:val="00153936"/>
    <w:rsid w:val="00153BB3"/>
    <w:rsid w:val="00153FF6"/>
    <w:rsid w:val="00154090"/>
    <w:rsid w:val="00154130"/>
    <w:rsid w:val="0015415A"/>
    <w:rsid w:val="001545E2"/>
    <w:rsid w:val="0015476A"/>
    <w:rsid w:val="00154917"/>
    <w:rsid w:val="00154AE5"/>
    <w:rsid w:val="00154BDB"/>
    <w:rsid w:val="00154CC9"/>
    <w:rsid w:val="00154E33"/>
    <w:rsid w:val="00154E80"/>
    <w:rsid w:val="00154F0C"/>
    <w:rsid w:val="0015503D"/>
    <w:rsid w:val="0015540B"/>
    <w:rsid w:val="00155924"/>
    <w:rsid w:val="001559FF"/>
    <w:rsid w:val="00155B3F"/>
    <w:rsid w:val="00155CC1"/>
    <w:rsid w:val="001560D4"/>
    <w:rsid w:val="001562C7"/>
    <w:rsid w:val="001564A4"/>
    <w:rsid w:val="001565C4"/>
    <w:rsid w:val="00156BB3"/>
    <w:rsid w:val="00157BA1"/>
    <w:rsid w:val="00157C6F"/>
    <w:rsid w:val="0016023D"/>
    <w:rsid w:val="001605BC"/>
    <w:rsid w:val="00160769"/>
    <w:rsid w:val="001607A7"/>
    <w:rsid w:val="00160967"/>
    <w:rsid w:val="00160995"/>
    <w:rsid w:val="00160C10"/>
    <w:rsid w:val="00160D2E"/>
    <w:rsid w:val="00161483"/>
    <w:rsid w:val="00161DAE"/>
    <w:rsid w:val="00162264"/>
    <w:rsid w:val="001627AF"/>
    <w:rsid w:val="00162C40"/>
    <w:rsid w:val="00162F0D"/>
    <w:rsid w:val="00163720"/>
    <w:rsid w:val="00164410"/>
    <w:rsid w:val="00164552"/>
    <w:rsid w:val="001645D9"/>
    <w:rsid w:val="001645E5"/>
    <w:rsid w:val="001646FE"/>
    <w:rsid w:val="0016513B"/>
    <w:rsid w:val="00165737"/>
    <w:rsid w:val="00165E7D"/>
    <w:rsid w:val="00165EE5"/>
    <w:rsid w:val="001660AC"/>
    <w:rsid w:val="001664DD"/>
    <w:rsid w:val="001667E4"/>
    <w:rsid w:val="001669A1"/>
    <w:rsid w:val="00166D2E"/>
    <w:rsid w:val="00166FDA"/>
    <w:rsid w:val="00167090"/>
    <w:rsid w:val="001670B2"/>
    <w:rsid w:val="0016750C"/>
    <w:rsid w:val="00167E36"/>
    <w:rsid w:val="00170604"/>
    <w:rsid w:val="00170753"/>
    <w:rsid w:val="00170A03"/>
    <w:rsid w:val="00170B47"/>
    <w:rsid w:val="00170D66"/>
    <w:rsid w:val="00170F15"/>
    <w:rsid w:val="001712A0"/>
    <w:rsid w:val="0017171F"/>
    <w:rsid w:val="001717E0"/>
    <w:rsid w:val="00171B8C"/>
    <w:rsid w:val="00171BE7"/>
    <w:rsid w:val="00171D66"/>
    <w:rsid w:val="00172036"/>
    <w:rsid w:val="001726F3"/>
    <w:rsid w:val="00172713"/>
    <w:rsid w:val="0017307C"/>
    <w:rsid w:val="00173406"/>
    <w:rsid w:val="00173961"/>
    <w:rsid w:val="00173D14"/>
    <w:rsid w:val="00173F03"/>
    <w:rsid w:val="001741FF"/>
    <w:rsid w:val="00174471"/>
    <w:rsid w:val="00174A18"/>
    <w:rsid w:val="00175097"/>
    <w:rsid w:val="001753C2"/>
    <w:rsid w:val="00175401"/>
    <w:rsid w:val="0017560F"/>
    <w:rsid w:val="00175775"/>
    <w:rsid w:val="00175C1A"/>
    <w:rsid w:val="00175F6E"/>
    <w:rsid w:val="0017630E"/>
    <w:rsid w:val="001768E8"/>
    <w:rsid w:val="00176973"/>
    <w:rsid w:val="00176ADC"/>
    <w:rsid w:val="00176B2F"/>
    <w:rsid w:val="00176D37"/>
    <w:rsid w:val="00176ED4"/>
    <w:rsid w:val="0017740C"/>
    <w:rsid w:val="001775C3"/>
    <w:rsid w:val="001776D5"/>
    <w:rsid w:val="0017788D"/>
    <w:rsid w:val="00177898"/>
    <w:rsid w:val="00177AFB"/>
    <w:rsid w:val="00180099"/>
    <w:rsid w:val="001802CA"/>
    <w:rsid w:val="0018047A"/>
    <w:rsid w:val="00180547"/>
    <w:rsid w:val="00180953"/>
    <w:rsid w:val="00180F25"/>
    <w:rsid w:val="00180F73"/>
    <w:rsid w:val="00180FA0"/>
    <w:rsid w:val="001813D6"/>
    <w:rsid w:val="00181C84"/>
    <w:rsid w:val="00182568"/>
    <w:rsid w:val="00182651"/>
    <w:rsid w:val="00182A41"/>
    <w:rsid w:val="00182A74"/>
    <w:rsid w:val="0018324C"/>
    <w:rsid w:val="001834C3"/>
    <w:rsid w:val="00183542"/>
    <w:rsid w:val="00183559"/>
    <w:rsid w:val="00183689"/>
    <w:rsid w:val="00183774"/>
    <w:rsid w:val="00183AE3"/>
    <w:rsid w:val="00183B68"/>
    <w:rsid w:val="00183F13"/>
    <w:rsid w:val="00183F3A"/>
    <w:rsid w:val="0018407E"/>
    <w:rsid w:val="00184140"/>
    <w:rsid w:val="001842F7"/>
    <w:rsid w:val="00184F88"/>
    <w:rsid w:val="00185215"/>
    <w:rsid w:val="00186531"/>
    <w:rsid w:val="001867BD"/>
    <w:rsid w:val="001868F8"/>
    <w:rsid w:val="00186964"/>
    <w:rsid w:val="0018697A"/>
    <w:rsid w:val="001869AC"/>
    <w:rsid w:val="00186FD0"/>
    <w:rsid w:val="001870C0"/>
    <w:rsid w:val="00187416"/>
    <w:rsid w:val="001903C6"/>
    <w:rsid w:val="001905EC"/>
    <w:rsid w:val="00190B13"/>
    <w:rsid w:val="00191071"/>
    <w:rsid w:val="0019252D"/>
    <w:rsid w:val="001926F2"/>
    <w:rsid w:val="0019272D"/>
    <w:rsid w:val="00192B5E"/>
    <w:rsid w:val="00193076"/>
    <w:rsid w:val="00193246"/>
    <w:rsid w:val="00193470"/>
    <w:rsid w:val="0019367D"/>
    <w:rsid w:val="001937FC"/>
    <w:rsid w:val="00193EC4"/>
    <w:rsid w:val="00193F2F"/>
    <w:rsid w:val="0019415C"/>
    <w:rsid w:val="001941DF"/>
    <w:rsid w:val="00194480"/>
    <w:rsid w:val="001945F3"/>
    <w:rsid w:val="00194786"/>
    <w:rsid w:val="00194E74"/>
    <w:rsid w:val="00194EB0"/>
    <w:rsid w:val="00194FB0"/>
    <w:rsid w:val="00194FB1"/>
    <w:rsid w:val="00195225"/>
    <w:rsid w:val="00195687"/>
    <w:rsid w:val="001959EA"/>
    <w:rsid w:val="00195CC6"/>
    <w:rsid w:val="00195FFF"/>
    <w:rsid w:val="00196A57"/>
    <w:rsid w:val="0019762C"/>
    <w:rsid w:val="00197756"/>
    <w:rsid w:val="00197886"/>
    <w:rsid w:val="00197CE2"/>
    <w:rsid w:val="00197D4B"/>
    <w:rsid w:val="001A0004"/>
    <w:rsid w:val="001A01BA"/>
    <w:rsid w:val="001A020A"/>
    <w:rsid w:val="001A042A"/>
    <w:rsid w:val="001A0876"/>
    <w:rsid w:val="001A0E1B"/>
    <w:rsid w:val="001A15F0"/>
    <w:rsid w:val="001A1B65"/>
    <w:rsid w:val="001A20E7"/>
    <w:rsid w:val="001A216B"/>
    <w:rsid w:val="001A2298"/>
    <w:rsid w:val="001A230B"/>
    <w:rsid w:val="001A245D"/>
    <w:rsid w:val="001A2656"/>
    <w:rsid w:val="001A271A"/>
    <w:rsid w:val="001A273B"/>
    <w:rsid w:val="001A2A41"/>
    <w:rsid w:val="001A2D1F"/>
    <w:rsid w:val="001A3659"/>
    <w:rsid w:val="001A367A"/>
    <w:rsid w:val="001A3713"/>
    <w:rsid w:val="001A39C8"/>
    <w:rsid w:val="001A3AC8"/>
    <w:rsid w:val="001A3B7D"/>
    <w:rsid w:val="001A3CB3"/>
    <w:rsid w:val="001A3EC3"/>
    <w:rsid w:val="001A411E"/>
    <w:rsid w:val="001A4248"/>
    <w:rsid w:val="001A4325"/>
    <w:rsid w:val="001A4352"/>
    <w:rsid w:val="001A45F3"/>
    <w:rsid w:val="001A4640"/>
    <w:rsid w:val="001A5FDB"/>
    <w:rsid w:val="001A6293"/>
    <w:rsid w:val="001A641C"/>
    <w:rsid w:val="001A6945"/>
    <w:rsid w:val="001A6CB4"/>
    <w:rsid w:val="001A6FCF"/>
    <w:rsid w:val="001A7070"/>
    <w:rsid w:val="001A708B"/>
    <w:rsid w:val="001A7093"/>
    <w:rsid w:val="001A7171"/>
    <w:rsid w:val="001A7810"/>
    <w:rsid w:val="001A7A38"/>
    <w:rsid w:val="001A7D0A"/>
    <w:rsid w:val="001A7FF4"/>
    <w:rsid w:val="001B033A"/>
    <w:rsid w:val="001B0850"/>
    <w:rsid w:val="001B09F8"/>
    <w:rsid w:val="001B0A5F"/>
    <w:rsid w:val="001B112E"/>
    <w:rsid w:val="001B18C6"/>
    <w:rsid w:val="001B1914"/>
    <w:rsid w:val="001B1CCD"/>
    <w:rsid w:val="001B1E61"/>
    <w:rsid w:val="001B1FE2"/>
    <w:rsid w:val="001B2365"/>
    <w:rsid w:val="001B29F7"/>
    <w:rsid w:val="001B2BB6"/>
    <w:rsid w:val="001B2FDE"/>
    <w:rsid w:val="001B31D5"/>
    <w:rsid w:val="001B35C4"/>
    <w:rsid w:val="001B377A"/>
    <w:rsid w:val="001B388E"/>
    <w:rsid w:val="001B3FA7"/>
    <w:rsid w:val="001B4105"/>
    <w:rsid w:val="001B41B3"/>
    <w:rsid w:val="001B482A"/>
    <w:rsid w:val="001B505F"/>
    <w:rsid w:val="001B56EA"/>
    <w:rsid w:val="001B5D91"/>
    <w:rsid w:val="001B5DD0"/>
    <w:rsid w:val="001B5E08"/>
    <w:rsid w:val="001B5ED5"/>
    <w:rsid w:val="001B6221"/>
    <w:rsid w:val="001B6A09"/>
    <w:rsid w:val="001B6AEF"/>
    <w:rsid w:val="001B6B82"/>
    <w:rsid w:val="001B7237"/>
    <w:rsid w:val="001B7533"/>
    <w:rsid w:val="001B77AC"/>
    <w:rsid w:val="001B7A0C"/>
    <w:rsid w:val="001B7C67"/>
    <w:rsid w:val="001C0131"/>
    <w:rsid w:val="001C030E"/>
    <w:rsid w:val="001C0438"/>
    <w:rsid w:val="001C04F5"/>
    <w:rsid w:val="001C0677"/>
    <w:rsid w:val="001C0BB0"/>
    <w:rsid w:val="001C0E8B"/>
    <w:rsid w:val="001C1685"/>
    <w:rsid w:val="001C181E"/>
    <w:rsid w:val="001C19AB"/>
    <w:rsid w:val="001C22E8"/>
    <w:rsid w:val="001C2714"/>
    <w:rsid w:val="001C2D68"/>
    <w:rsid w:val="001C33A8"/>
    <w:rsid w:val="001C3604"/>
    <w:rsid w:val="001C360B"/>
    <w:rsid w:val="001C3681"/>
    <w:rsid w:val="001C36DB"/>
    <w:rsid w:val="001C3B2F"/>
    <w:rsid w:val="001C4249"/>
    <w:rsid w:val="001C4404"/>
    <w:rsid w:val="001C47FD"/>
    <w:rsid w:val="001C56B2"/>
    <w:rsid w:val="001C608D"/>
    <w:rsid w:val="001C697D"/>
    <w:rsid w:val="001C6C9A"/>
    <w:rsid w:val="001C6FF5"/>
    <w:rsid w:val="001C7065"/>
    <w:rsid w:val="001C7290"/>
    <w:rsid w:val="001C753C"/>
    <w:rsid w:val="001C7547"/>
    <w:rsid w:val="001C7B26"/>
    <w:rsid w:val="001C7F89"/>
    <w:rsid w:val="001D02E2"/>
    <w:rsid w:val="001D034D"/>
    <w:rsid w:val="001D057B"/>
    <w:rsid w:val="001D07DA"/>
    <w:rsid w:val="001D0B43"/>
    <w:rsid w:val="001D0C82"/>
    <w:rsid w:val="001D11A9"/>
    <w:rsid w:val="001D1228"/>
    <w:rsid w:val="001D12CB"/>
    <w:rsid w:val="001D14AA"/>
    <w:rsid w:val="001D16B1"/>
    <w:rsid w:val="001D1864"/>
    <w:rsid w:val="001D18B8"/>
    <w:rsid w:val="001D1DA7"/>
    <w:rsid w:val="001D203F"/>
    <w:rsid w:val="001D2696"/>
    <w:rsid w:val="001D2CE1"/>
    <w:rsid w:val="001D2EDB"/>
    <w:rsid w:val="001D3261"/>
    <w:rsid w:val="001D3AB1"/>
    <w:rsid w:val="001D3F1E"/>
    <w:rsid w:val="001D4024"/>
    <w:rsid w:val="001D4244"/>
    <w:rsid w:val="001D4978"/>
    <w:rsid w:val="001D50B7"/>
    <w:rsid w:val="001D52FD"/>
    <w:rsid w:val="001D541F"/>
    <w:rsid w:val="001D5450"/>
    <w:rsid w:val="001D58D2"/>
    <w:rsid w:val="001D67E2"/>
    <w:rsid w:val="001D6ACA"/>
    <w:rsid w:val="001D6E4D"/>
    <w:rsid w:val="001D74D1"/>
    <w:rsid w:val="001D760A"/>
    <w:rsid w:val="001D76A9"/>
    <w:rsid w:val="001D76DC"/>
    <w:rsid w:val="001D7834"/>
    <w:rsid w:val="001D7A14"/>
    <w:rsid w:val="001E04DC"/>
    <w:rsid w:val="001E0647"/>
    <w:rsid w:val="001E106E"/>
    <w:rsid w:val="001E1117"/>
    <w:rsid w:val="001E16DD"/>
    <w:rsid w:val="001E1ACD"/>
    <w:rsid w:val="001E1DF9"/>
    <w:rsid w:val="001E2044"/>
    <w:rsid w:val="001E2274"/>
    <w:rsid w:val="001E231E"/>
    <w:rsid w:val="001E24DE"/>
    <w:rsid w:val="001E2637"/>
    <w:rsid w:val="001E28F8"/>
    <w:rsid w:val="001E2950"/>
    <w:rsid w:val="001E31F6"/>
    <w:rsid w:val="001E3267"/>
    <w:rsid w:val="001E3380"/>
    <w:rsid w:val="001E38B3"/>
    <w:rsid w:val="001E3A28"/>
    <w:rsid w:val="001E3FF0"/>
    <w:rsid w:val="001E40FB"/>
    <w:rsid w:val="001E4257"/>
    <w:rsid w:val="001E450B"/>
    <w:rsid w:val="001E4826"/>
    <w:rsid w:val="001E4B3E"/>
    <w:rsid w:val="001E4C12"/>
    <w:rsid w:val="001E51EC"/>
    <w:rsid w:val="001E593D"/>
    <w:rsid w:val="001E59CF"/>
    <w:rsid w:val="001E5A58"/>
    <w:rsid w:val="001E5D52"/>
    <w:rsid w:val="001E6174"/>
    <w:rsid w:val="001E631B"/>
    <w:rsid w:val="001E6D11"/>
    <w:rsid w:val="001E701C"/>
    <w:rsid w:val="001E73A3"/>
    <w:rsid w:val="001E7530"/>
    <w:rsid w:val="001E7894"/>
    <w:rsid w:val="001E792E"/>
    <w:rsid w:val="001F0280"/>
    <w:rsid w:val="001F03B9"/>
    <w:rsid w:val="001F0E5C"/>
    <w:rsid w:val="001F104A"/>
    <w:rsid w:val="001F113E"/>
    <w:rsid w:val="001F1284"/>
    <w:rsid w:val="001F168B"/>
    <w:rsid w:val="001F20B5"/>
    <w:rsid w:val="001F2196"/>
    <w:rsid w:val="001F24C7"/>
    <w:rsid w:val="001F258C"/>
    <w:rsid w:val="001F2A15"/>
    <w:rsid w:val="001F2C76"/>
    <w:rsid w:val="001F2E49"/>
    <w:rsid w:val="001F3133"/>
    <w:rsid w:val="001F3378"/>
    <w:rsid w:val="001F35BE"/>
    <w:rsid w:val="001F366D"/>
    <w:rsid w:val="001F371A"/>
    <w:rsid w:val="001F39B0"/>
    <w:rsid w:val="001F3AB3"/>
    <w:rsid w:val="001F4433"/>
    <w:rsid w:val="001F4719"/>
    <w:rsid w:val="001F4B66"/>
    <w:rsid w:val="001F515D"/>
    <w:rsid w:val="001F5414"/>
    <w:rsid w:val="001F54E6"/>
    <w:rsid w:val="001F5E81"/>
    <w:rsid w:val="001F6088"/>
    <w:rsid w:val="001F6107"/>
    <w:rsid w:val="001F61B8"/>
    <w:rsid w:val="001F61C1"/>
    <w:rsid w:val="001F6C2A"/>
    <w:rsid w:val="001F6D42"/>
    <w:rsid w:val="001F6EFF"/>
    <w:rsid w:val="001F7BF3"/>
    <w:rsid w:val="00200124"/>
    <w:rsid w:val="002006FA"/>
    <w:rsid w:val="0020078E"/>
    <w:rsid w:val="00200B82"/>
    <w:rsid w:val="00200EA0"/>
    <w:rsid w:val="0020144A"/>
    <w:rsid w:val="00201849"/>
    <w:rsid w:val="0020191C"/>
    <w:rsid w:val="002022F8"/>
    <w:rsid w:val="00202376"/>
    <w:rsid w:val="0020240D"/>
    <w:rsid w:val="002030C2"/>
    <w:rsid w:val="0020398A"/>
    <w:rsid w:val="002042A5"/>
    <w:rsid w:val="002043CC"/>
    <w:rsid w:val="002046F6"/>
    <w:rsid w:val="002049D9"/>
    <w:rsid w:val="00204BC5"/>
    <w:rsid w:val="00204DE1"/>
    <w:rsid w:val="00204F95"/>
    <w:rsid w:val="00204FD0"/>
    <w:rsid w:val="00205499"/>
    <w:rsid w:val="002056BF"/>
    <w:rsid w:val="00205838"/>
    <w:rsid w:val="00205CE6"/>
    <w:rsid w:val="00205DC3"/>
    <w:rsid w:val="00205E19"/>
    <w:rsid w:val="0020618C"/>
    <w:rsid w:val="00206C01"/>
    <w:rsid w:val="002075D1"/>
    <w:rsid w:val="00207E3D"/>
    <w:rsid w:val="00207F09"/>
    <w:rsid w:val="0021085C"/>
    <w:rsid w:val="00210881"/>
    <w:rsid w:val="002108B4"/>
    <w:rsid w:val="00210AC1"/>
    <w:rsid w:val="00210B21"/>
    <w:rsid w:val="00210D1C"/>
    <w:rsid w:val="00210DF7"/>
    <w:rsid w:val="00211893"/>
    <w:rsid w:val="00211BBB"/>
    <w:rsid w:val="00212157"/>
    <w:rsid w:val="002123FC"/>
    <w:rsid w:val="00212409"/>
    <w:rsid w:val="00212606"/>
    <w:rsid w:val="002128A2"/>
    <w:rsid w:val="002131AA"/>
    <w:rsid w:val="002136AB"/>
    <w:rsid w:val="00213AD9"/>
    <w:rsid w:val="00213C7D"/>
    <w:rsid w:val="00213E79"/>
    <w:rsid w:val="00213F7F"/>
    <w:rsid w:val="002141E9"/>
    <w:rsid w:val="00214238"/>
    <w:rsid w:val="0021429F"/>
    <w:rsid w:val="0021464B"/>
    <w:rsid w:val="00214865"/>
    <w:rsid w:val="00214A50"/>
    <w:rsid w:val="00214E26"/>
    <w:rsid w:val="00214EB8"/>
    <w:rsid w:val="00214EDB"/>
    <w:rsid w:val="002150FD"/>
    <w:rsid w:val="00215256"/>
    <w:rsid w:val="00215318"/>
    <w:rsid w:val="00215A31"/>
    <w:rsid w:val="00215A68"/>
    <w:rsid w:val="00215B8E"/>
    <w:rsid w:val="00215F7E"/>
    <w:rsid w:val="002160BF"/>
    <w:rsid w:val="00216197"/>
    <w:rsid w:val="00216922"/>
    <w:rsid w:val="00216ACA"/>
    <w:rsid w:val="0021715B"/>
    <w:rsid w:val="00217241"/>
    <w:rsid w:val="002176BF"/>
    <w:rsid w:val="002177AB"/>
    <w:rsid w:val="00217A6A"/>
    <w:rsid w:val="00217A93"/>
    <w:rsid w:val="00217C26"/>
    <w:rsid w:val="00217E84"/>
    <w:rsid w:val="00220013"/>
    <w:rsid w:val="0022025E"/>
    <w:rsid w:val="00220DB2"/>
    <w:rsid w:val="0022130D"/>
    <w:rsid w:val="002217B9"/>
    <w:rsid w:val="00221AE8"/>
    <w:rsid w:val="00221C32"/>
    <w:rsid w:val="00221E82"/>
    <w:rsid w:val="00221EB2"/>
    <w:rsid w:val="00221F99"/>
    <w:rsid w:val="0022210E"/>
    <w:rsid w:val="00222343"/>
    <w:rsid w:val="00222D10"/>
    <w:rsid w:val="00222E6F"/>
    <w:rsid w:val="0022305D"/>
    <w:rsid w:val="002243F1"/>
    <w:rsid w:val="00224571"/>
    <w:rsid w:val="0022494D"/>
    <w:rsid w:val="00224B8D"/>
    <w:rsid w:val="00224E3E"/>
    <w:rsid w:val="00225152"/>
    <w:rsid w:val="002253B9"/>
    <w:rsid w:val="00225962"/>
    <w:rsid w:val="00225CE8"/>
    <w:rsid w:val="00226145"/>
    <w:rsid w:val="00226254"/>
    <w:rsid w:val="002269B7"/>
    <w:rsid w:val="00226E0A"/>
    <w:rsid w:val="0022705D"/>
    <w:rsid w:val="002275D5"/>
    <w:rsid w:val="00227724"/>
    <w:rsid w:val="00227C77"/>
    <w:rsid w:val="00227E0E"/>
    <w:rsid w:val="00227F0A"/>
    <w:rsid w:val="002303EF"/>
    <w:rsid w:val="00230667"/>
    <w:rsid w:val="0023073B"/>
    <w:rsid w:val="00230912"/>
    <w:rsid w:val="002309CD"/>
    <w:rsid w:val="00230AC5"/>
    <w:rsid w:val="00230CD2"/>
    <w:rsid w:val="00231431"/>
    <w:rsid w:val="00231786"/>
    <w:rsid w:val="00231C04"/>
    <w:rsid w:val="00231E3E"/>
    <w:rsid w:val="002320FE"/>
    <w:rsid w:val="00232212"/>
    <w:rsid w:val="00232543"/>
    <w:rsid w:val="00232C13"/>
    <w:rsid w:val="00233075"/>
    <w:rsid w:val="0023322F"/>
    <w:rsid w:val="002332A8"/>
    <w:rsid w:val="002334D2"/>
    <w:rsid w:val="0023353B"/>
    <w:rsid w:val="00233751"/>
    <w:rsid w:val="00233C5A"/>
    <w:rsid w:val="00233D80"/>
    <w:rsid w:val="00233EB1"/>
    <w:rsid w:val="002342B1"/>
    <w:rsid w:val="00234918"/>
    <w:rsid w:val="00235325"/>
    <w:rsid w:val="00235365"/>
    <w:rsid w:val="00235849"/>
    <w:rsid w:val="00235A28"/>
    <w:rsid w:val="00236289"/>
    <w:rsid w:val="002363F3"/>
    <w:rsid w:val="00236686"/>
    <w:rsid w:val="002366BD"/>
    <w:rsid w:val="00236775"/>
    <w:rsid w:val="00236D26"/>
    <w:rsid w:val="00236DB6"/>
    <w:rsid w:val="00236F48"/>
    <w:rsid w:val="0023712D"/>
    <w:rsid w:val="00237373"/>
    <w:rsid w:val="002373F6"/>
    <w:rsid w:val="0023759F"/>
    <w:rsid w:val="002377A0"/>
    <w:rsid w:val="00237814"/>
    <w:rsid w:val="00237839"/>
    <w:rsid w:val="00237D1D"/>
    <w:rsid w:val="00237F90"/>
    <w:rsid w:val="00240147"/>
    <w:rsid w:val="00240491"/>
    <w:rsid w:val="00240FDA"/>
    <w:rsid w:val="00241142"/>
    <w:rsid w:val="002416A6"/>
    <w:rsid w:val="00241A9E"/>
    <w:rsid w:val="00241AC1"/>
    <w:rsid w:val="00241BEA"/>
    <w:rsid w:val="00242810"/>
    <w:rsid w:val="00242BB6"/>
    <w:rsid w:val="00242FE7"/>
    <w:rsid w:val="002432B9"/>
    <w:rsid w:val="002436BA"/>
    <w:rsid w:val="00243C1E"/>
    <w:rsid w:val="00243DC6"/>
    <w:rsid w:val="0024458D"/>
    <w:rsid w:val="002445E7"/>
    <w:rsid w:val="0024478E"/>
    <w:rsid w:val="00244A77"/>
    <w:rsid w:val="00244D82"/>
    <w:rsid w:val="00244E9A"/>
    <w:rsid w:val="002450F7"/>
    <w:rsid w:val="002452AC"/>
    <w:rsid w:val="002456DA"/>
    <w:rsid w:val="00245A15"/>
    <w:rsid w:val="00245AFA"/>
    <w:rsid w:val="00245F63"/>
    <w:rsid w:val="0024674E"/>
    <w:rsid w:val="00246A11"/>
    <w:rsid w:val="00246DA4"/>
    <w:rsid w:val="00247339"/>
    <w:rsid w:val="0024771C"/>
    <w:rsid w:val="0024787E"/>
    <w:rsid w:val="00247D36"/>
    <w:rsid w:val="00247EBF"/>
    <w:rsid w:val="0025025E"/>
    <w:rsid w:val="00250343"/>
    <w:rsid w:val="00250706"/>
    <w:rsid w:val="00250712"/>
    <w:rsid w:val="002507CE"/>
    <w:rsid w:val="00250B1E"/>
    <w:rsid w:val="00250BB9"/>
    <w:rsid w:val="00250BBF"/>
    <w:rsid w:val="00250D0D"/>
    <w:rsid w:val="00250D62"/>
    <w:rsid w:val="00250DD2"/>
    <w:rsid w:val="00251327"/>
    <w:rsid w:val="00251451"/>
    <w:rsid w:val="00251995"/>
    <w:rsid w:val="0025230B"/>
    <w:rsid w:val="00252344"/>
    <w:rsid w:val="00252533"/>
    <w:rsid w:val="00252C48"/>
    <w:rsid w:val="00252E85"/>
    <w:rsid w:val="0025325B"/>
    <w:rsid w:val="00253428"/>
    <w:rsid w:val="0025365C"/>
    <w:rsid w:val="002537A5"/>
    <w:rsid w:val="002538D9"/>
    <w:rsid w:val="0025399F"/>
    <w:rsid w:val="00253BA6"/>
    <w:rsid w:val="002546F5"/>
    <w:rsid w:val="00255352"/>
    <w:rsid w:val="002559DF"/>
    <w:rsid w:val="002559F7"/>
    <w:rsid w:val="00255B42"/>
    <w:rsid w:val="00255CEE"/>
    <w:rsid w:val="002561EF"/>
    <w:rsid w:val="0025670E"/>
    <w:rsid w:val="00256CF9"/>
    <w:rsid w:val="00257494"/>
    <w:rsid w:val="002575B6"/>
    <w:rsid w:val="00257A9A"/>
    <w:rsid w:val="00260322"/>
    <w:rsid w:val="002609A7"/>
    <w:rsid w:val="002611EC"/>
    <w:rsid w:val="00261227"/>
    <w:rsid w:val="00261A92"/>
    <w:rsid w:val="00261D43"/>
    <w:rsid w:val="00261E66"/>
    <w:rsid w:val="0026205C"/>
    <w:rsid w:val="00262949"/>
    <w:rsid w:val="002629CA"/>
    <w:rsid w:val="00262E33"/>
    <w:rsid w:val="00262E8B"/>
    <w:rsid w:val="00263157"/>
    <w:rsid w:val="00263505"/>
    <w:rsid w:val="00263588"/>
    <w:rsid w:val="00263692"/>
    <w:rsid w:val="002638B9"/>
    <w:rsid w:val="002639A2"/>
    <w:rsid w:val="00263E8A"/>
    <w:rsid w:val="00264379"/>
    <w:rsid w:val="00264A2F"/>
    <w:rsid w:val="002653CE"/>
    <w:rsid w:val="00265480"/>
    <w:rsid w:val="00265498"/>
    <w:rsid w:val="002658EC"/>
    <w:rsid w:val="00265967"/>
    <w:rsid w:val="00265D8B"/>
    <w:rsid w:val="00265ECA"/>
    <w:rsid w:val="00265FF1"/>
    <w:rsid w:val="002662BB"/>
    <w:rsid w:val="00266939"/>
    <w:rsid w:val="00266E2E"/>
    <w:rsid w:val="00267410"/>
    <w:rsid w:val="00267423"/>
    <w:rsid w:val="00267791"/>
    <w:rsid w:val="00267CB3"/>
    <w:rsid w:val="0026A92C"/>
    <w:rsid w:val="0027008F"/>
    <w:rsid w:val="0027048E"/>
    <w:rsid w:val="0027091E"/>
    <w:rsid w:val="00270EA3"/>
    <w:rsid w:val="0027138F"/>
    <w:rsid w:val="00271A3A"/>
    <w:rsid w:val="00271DD7"/>
    <w:rsid w:val="00273097"/>
    <w:rsid w:val="0027335C"/>
    <w:rsid w:val="00273A74"/>
    <w:rsid w:val="00273BBA"/>
    <w:rsid w:val="00273BEB"/>
    <w:rsid w:val="00273C62"/>
    <w:rsid w:val="00274A8E"/>
    <w:rsid w:val="00274A9C"/>
    <w:rsid w:val="00274BB2"/>
    <w:rsid w:val="00274C0E"/>
    <w:rsid w:val="00274FBF"/>
    <w:rsid w:val="002750B3"/>
    <w:rsid w:val="00275567"/>
    <w:rsid w:val="002760AE"/>
    <w:rsid w:val="002760E5"/>
    <w:rsid w:val="00276175"/>
    <w:rsid w:val="002763A7"/>
    <w:rsid w:val="002765B4"/>
    <w:rsid w:val="0027685C"/>
    <w:rsid w:val="002769C1"/>
    <w:rsid w:val="00276B33"/>
    <w:rsid w:val="00276C70"/>
    <w:rsid w:val="00276E49"/>
    <w:rsid w:val="00277318"/>
    <w:rsid w:val="00277407"/>
    <w:rsid w:val="00277468"/>
    <w:rsid w:val="002775DC"/>
    <w:rsid w:val="00277965"/>
    <w:rsid w:val="00280041"/>
    <w:rsid w:val="00280046"/>
    <w:rsid w:val="002801DD"/>
    <w:rsid w:val="00280409"/>
    <w:rsid w:val="00280E89"/>
    <w:rsid w:val="00280F10"/>
    <w:rsid w:val="00281EAB"/>
    <w:rsid w:val="0028283D"/>
    <w:rsid w:val="002829FE"/>
    <w:rsid w:val="00282A46"/>
    <w:rsid w:val="00282CB1"/>
    <w:rsid w:val="00282F67"/>
    <w:rsid w:val="0028368A"/>
    <w:rsid w:val="0028369D"/>
    <w:rsid w:val="002838C0"/>
    <w:rsid w:val="00283910"/>
    <w:rsid w:val="00283973"/>
    <w:rsid w:val="00283B7E"/>
    <w:rsid w:val="00283E95"/>
    <w:rsid w:val="002846E1"/>
    <w:rsid w:val="002849DE"/>
    <w:rsid w:val="00285216"/>
    <w:rsid w:val="00285263"/>
    <w:rsid w:val="0028528E"/>
    <w:rsid w:val="002853A1"/>
    <w:rsid w:val="00285534"/>
    <w:rsid w:val="00285A22"/>
    <w:rsid w:val="00285CB9"/>
    <w:rsid w:val="00285E61"/>
    <w:rsid w:val="0028643D"/>
    <w:rsid w:val="00286492"/>
    <w:rsid w:val="0028685B"/>
    <w:rsid w:val="002869B6"/>
    <w:rsid w:val="002869E9"/>
    <w:rsid w:val="00286D1E"/>
    <w:rsid w:val="00287977"/>
    <w:rsid w:val="00287AC8"/>
    <w:rsid w:val="00287DAA"/>
    <w:rsid w:val="00287E37"/>
    <w:rsid w:val="00287F19"/>
    <w:rsid w:val="0028B077"/>
    <w:rsid w:val="00290478"/>
    <w:rsid w:val="00290785"/>
    <w:rsid w:val="002909B3"/>
    <w:rsid w:val="00290AC0"/>
    <w:rsid w:val="00290DE7"/>
    <w:rsid w:val="00291467"/>
    <w:rsid w:val="0029151F"/>
    <w:rsid w:val="002917FB"/>
    <w:rsid w:val="00291A89"/>
    <w:rsid w:val="00291C6C"/>
    <w:rsid w:val="002923FF"/>
    <w:rsid w:val="00292596"/>
    <w:rsid w:val="002927FD"/>
    <w:rsid w:val="00293CDD"/>
    <w:rsid w:val="00294017"/>
    <w:rsid w:val="0029407C"/>
    <w:rsid w:val="0029480B"/>
    <w:rsid w:val="00294B37"/>
    <w:rsid w:val="00294D6D"/>
    <w:rsid w:val="00294E69"/>
    <w:rsid w:val="00294ED0"/>
    <w:rsid w:val="0029550F"/>
    <w:rsid w:val="0029552C"/>
    <w:rsid w:val="002955AB"/>
    <w:rsid w:val="002957FC"/>
    <w:rsid w:val="00295806"/>
    <w:rsid w:val="00295DCC"/>
    <w:rsid w:val="00296237"/>
    <w:rsid w:val="00296F01"/>
    <w:rsid w:val="002974DC"/>
    <w:rsid w:val="00297BF6"/>
    <w:rsid w:val="002A03A6"/>
    <w:rsid w:val="002A0481"/>
    <w:rsid w:val="002A09F5"/>
    <w:rsid w:val="002A0A7E"/>
    <w:rsid w:val="002A0B4D"/>
    <w:rsid w:val="002A0BB9"/>
    <w:rsid w:val="002A0F75"/>
    <w:rsid w:val="002A11F1"/>
    <w:rsid w:val="002A133B"/>
    <w:rsid w:val="002A14C6"/>
    <w:rsid w:val="002A1947"/>
    <w:rsid w:val="002A1BF5"/>
    <w:rsid w:val="002A2081"/>
    <w:rsid w:val="002A25E7"/>
    <w:rsid w:val="002A35EA"/>
    <w:rsid w:val="002A3702"/>
    <w:rsid w:val="002A3BCD"/>
    <w:rsid w:val="002A3FF7"/>
    <w:rsid w:val="002A4003"/>
    <w:rsid w:val="002A416F"/>
    <w:rsid w:val="002A4ACF"/>
    <w:rsid w:val="002A4BFB"/>
    <w:rsid w:val="002A4C17"/>
    <w:rsid w:val="002A5F83"/>
    <w:rsid w:val="002A6143"/>
    <w:rsid w:val="002A6530"/>
    <w:rsid w:val="002A6E8C"/>
    <w:rsid w:val="002A78FD"/>
    <w:rsid w:val="002B00B6"/>
    <w:rsid w:val="002B0212"/>
    <w:rsid w:val="002B06F1"/>
    <w:rsid w:val="002B07FB"/>
    <w:rsid w:val="002B0A1A"/>
    <w:rsid w:val="002B1184"/>
    <w:rsid w:val="002B181F"/>
    <w:rsid w:val="002B1A4D"/>
    <w:rsid w:val="002B1B71"/>
    <w:rsid w:val="002B2212"/>
    <w:rsid w:val="002B2AD9"/>
    <w:rsid w:val="002B3318"/>
    <w:rsid w:val="002B3348"/>
    <w:rsid w:val="002B360C"/>
    <w:rsid w:val="002B3987"/>
    <w:rsid w:val="002B424A"/>
    <w:rsid w:val="002B4A7C"/>
    <w:rsid w:val="002B52AC"/>
    <w:rsid w:val="002B5643"/>
    <w:rsid w:val="002B56E1"/>
    <w:rsid w:val="002B5B90"/>
    <w:rsid w:val="002B689A"/>
    <w:rsid w:val="002B6A9D"/>
    <w:rsid w:val="002B6D16"/>
    <w:rsid w:val="002B7015"/>
    <w:rsid w:val="002B7216"/>
    <w:rsid w:val="002B78FC"/>
    <w:rsid w:val="002B7A73"/>
    <w:rsid w:val="002B7C91"/>
    <w:rsid w:val="002B7DF3"/>
    <w:rsid w:val="002C0140"/>
    <w:rsid w:val="002C04F7"/>
    <w:rsid w:val="002C097F"/>
    <w:rsid w:val="002C0CBB"/>
    <w:rsid w:val="002C0D02"/>
    <w:rsid w:val="002C0D6E"/>
    <w:rsid w:val="002C0E7B"/>
    <w:rsid w:val="002C0F57"/>
    <w:rsid w:val="002C13E5"/>
    <w:rsid w:val="002C1BE8"/>
    <w:rsid w:val="002C1C7D"/>
    <w:rsid w:val="002C1C83"/>
    <w:rsid w:val="002C1E65"/>
    <w:rsid w:val="002C1FBA"/>
    <w:rsid w:val="002C23F1"/>
    <w:rsid w:val="002C25BB"/>
    <w:rsid w:val="002C26DB"/>
    <w:rsid w:val="002C2B68"/>
    <w:rsid w:val="002C2EEF"/>
    <w:rsid w:val="002C3023"/>
    <w:rsid w:val="002C3603"/>
    <w:rsid w:val="002C3645"/>
    <w:rsid w:val="002C37EB"/>
    <w:rsid w:val="002C3B51"/>
    <w:rsid w:val="002C3EDB"/>
    <w:rsid w:val="002C3F57"/>
    <w:rsid w:val="002C4026"/>
    <w:rsid w:val="002C4180"/>
    <w:rsid w:val="002C53A5"/>
    <w:rsid w:val="002C57FA"/>
    <w:rsid w:val="002C5969"/>
    <w:rsid w:val="002C5F55"/>
    <w:rsid w:val="002C60AE"/>
    <w:rsid w:val="002C690B"/>
    <w:rsid w:val="002C6B42"/>
    <w:rsid w:val="002C6F95"/>
    <w:rsid w:val="002C7315"/>
    <w:rsid w:val="002C77EA"/>
    <w:rsid w:val="002C7996"/>
    <w:rsid w:val="002CE698"/>
    <w:rsid w:val="002D09AF"/>
    <w:rsid w:val="002D0F45"/>
    <w:rsid w:val="002D1005"/>
    <w:rsid w:val="002D10B3"/>
    <w:rsid w:val="002D1863"/>
    <w:rsid w:val="002D1AA3"/>
    <w:rsid w:val="002D1AEC"/>
    <w:rsid w:val="002D1E25"/>
    <w:rsid w:val="002D1F99"/>
    <w:rsid w:val="002D2B1B"/>
    <w:rsid w:val="002D2CE8"/>
    <w:rsid w:val="002D3151"/>
    <w:rsid w:val="002D3769"/>
    <w:rsid w:val="002D3927"/>
    <w:rsid w:val="002D3A72"/>
    <w:rsid w:val="002D3EF3"/>
    <w:rsid w:val="002D3F3B"/>
    <w:rsid w:val="002D434C"/>
    <w:rsid w:val="002D4871"/>
    <w:rsid w:val="002D4A08"/>
    <w:rsid w:val="002D509B"/>
    <w:rsid w:val="002D53C1"/>
    <w:rsid w:val="002D547E"/>
    <w:rsid w:val="002D5C16"/>
    <w:rsid w:val="002D6466"/>
    <w:rsid w:val="002D6770"/>
    <w:rsid w:val="002D689C"/>
    <w:rsid w:val="002D68AC"/>
    <w:rsid w:val="002D6F3C"/>
    <w:rsid w:val="002D70DE"/>
    <w:rsid w:val="002D7267"/>
    <w:rsid w:val="002D72E9"/>
    <w:rsid w:val="002D76EF"/>
    <w:rsid w:val="002D77A9"/>
    <w:rsid w:val="002D77AD"/>
    <w:rsid w:val="002E0082"/>
    <w:rsid w:val="002E019D"/>
    <w:rsid w:val="002E050F"/>
    <w:rsid w:val="002E0592"/>
    <w:rsid w:val="002E0CDD"/>
    <w:rsid w:val="002E0FA5"/>
    <w:rsid w:val="002E11C7"/>
    <w:rsid w:val="002E1686"/>
    <w:rsid w:val="002E1C66"/>
    <w:rsid w:val="002E1D77"/>
    <w:rsid w:val="002E1EEE"/>
    <w:rsid w:val="002E1FBE"/>
    <w:rsid w:val="002E2087"/>
    <w:rsid w:val="002E2776"/>
    <w:rsid w:val="002E2804"/>
    <w:rsid w:val="002E2A01"/>
    <w:rsid w:val="002E35E9"/>
    <w:rsid w:val="002E388B"/>
    <w:rsid w:val="002E3BB3"/>
    <w:rsid w:val="002E3DC2"/>
    <w:rsid w:val="002E3E13"/>
    <w:rsid w:val="002E40B4"/>
    <w:rsid w:val="002E41CD"/>
    <w:rsid w:val="002E4337"/>
    <w:rsid w:val="002E4465"/>
    <w:rsid w:val="002E45B0"/>
    <w:rsid w:val="002E491C"/>
    <w:rsid w:val="002E4953"/>
    <w:rsid w:val="002E4B41"/>
    <w:rsid w:val="002E4BBD"/>
    <w:rsid w:val="002E520D"/>
    <w:rsid w:val="002E568B"/>
    <w:rsid w:val="002E5707"/>
    <w:rsid w:val="002E5717"/>
    <w:rsid w:val="002E60D1"/>
    <w:rsid w:val="002E64D3"/>
    <w:rsid w:val="002E64E7"/>
    <w:rsid w:val="002E6519"/>
    <w:rsid w:val="002E71A7"/>
    <w:rsid w:val="002E73D8"/>
    <w:rsid w:val="002E74DF"/>
    <w:rsid w:val="002E78A9"/>
    <w:rsid w:val="002E7B12"/>
    <w:rsid w:val="002E7B6F"/>
    <w:rsid w:val="002E7FBF"/>
    <w:rsid w:val="002F0560"/>
    <w:rsid w:val="002F07CC"/>
    <w:rsid w:val="002F09B7"/>
    <w:rsid w:val="002F0C10"/>
    <w:rsid w:val="002F0D21"/>
    <w:rsid w:val="002F0EBD"/>
    <w:rsid w:val="002F108D"/>
    <w:rsid w:val="002F10B0"/>
    <w:rsid w:val="002F1810"/>
    <w:rsid w:val="002F191A"/>
    <w:rsid w:val="002F19BE"/>
    <w:rsid w:val="002F1CB0"/>
    <w:rsid w:val="002F23A0"/>
    <w:rsid w:val="002F3129"/>
    <w:rsid w:val="002F31C3"/>
    <w:rsid w:val="002F332D"/>
    <w:rsid w:val="002F384D"/>
    <w:rsid w:val="002F3A97"/>
    <w:rsid w:val="002F3D23"/>
    <w:rsid w:val="002F424C"/>
    <w:rsid w:val="002F4586"/>
    <w:rsid w:val="002F4962"/>
    <w:rsid w:val="002F4F78"/>
    <w:rsid w:val="002F574F"/>
    <w:rsid w:val="002F5B0C"/>
    <w:rsid w:val="002F62E5"/>
    <w:rsid w:val="002F653B"/>
    <w:rsid w:val="002F6809"/>
    <w:rsid w:val="002F69A3"/>
    <w:rsid w:val="002F6BC4"/>
    <w:rsid w:val="002F6EF8"/>
    <w:rsid w:val="002F6FA5"/>
    <w:rsid w:val="002F7153"/>
    <w:rsid w:val="002F7EDA"/>
    <w:rsid w:val="00300026"/>
    <w:rsid w:val="003004AC"/>
    <w:rsid w:val="00300556"/>
    <w:rsid w:val="00300884"/>
    <w:rsid w:val="00300940"/>
    <w:rsid w:val="003009CD"/>
    <w:rsid w:val="00300A86"/>
    <w:rsid w:val="00300A98"/>
    <w:rsid w:val="00300D37"/>
    <w:rsid w:val="00300E1A"/>
    <w:rsid w:val="00301288"/>
    <w:rsid w:val="0030199D"/>
    <w:rsid w:val="00301A08"/>
    <w:rsid w:val="00301A0D"/>
    <w:rsid w:val="00301CA2"/>
    <w:rsid w:val="00302260"/>
    <w:rsid w:val="003023FD"/>
    <w:rsid w:val="00303412"/>
    <w:rsid w:val="003034ED"/>
    <w:rsid w:val="00303BA3"/>
    <w:rsid w:val="0030410F"/>
    <w:rsid w:val="00304F1A"/>
    <w:rsid w:val="00305475"/>
    <w:rsid w:val="003058AB"/>
    <w:rsid w:val="003059F8"/>
    <w:rsid w:val="00306141"/>
    <w:rsid w:val="00306636"/>
    <w:rsid w:val="003069D1"/>
    <w:rsid w:val="00306D7E"/>
    <w:rsid w:val="003072D9"/>
    <w:rsid w:val="0030744F"/>
    <w:rsid w:val="003075E8"/>
    <w:rsid w:val="003077A7"/>
    <w:rsid w:val="00307A19"/>
    <w:rsid w:val="00307A9D"/>
    <w:rsid w:val="00307AB2"/>
    <w:rsid w:val="00307B6A"/>
    <w:rsid w:val="00307FE6"/>
    <w:rsid w:val="00310119"/>
    <w:rsid w:val="003103F6"/>
    <w:rsid w:val="00310563"/>
    <w:rsid w:val="003111CD"/>
    <w:rsid w:val="0031155B"/>
    <w:rsid w:val="003117EE"/>
    <w:rsid w:val="003118CB"/>
    <w:rsid w:val="00311A41"/>
    <w:rsid w:val="00311F78"/>
    <w:rsid w:val="003120B7"/>
    <w:rsid w:val="003120BB"/>
    <w:rsid w:val="00312205"/>
    <w:rsid w:val="0031247C"/>
    <w:rsid w:val="00312B75"/>
    <w:rsid w:val="00312E88"/>
    <w:rsid w:val="00312EB3"/>
    <w:rsid w:val="00312FFA"/>
    <w:rsid w:val="003130DF"/>
    <w:rsid w:val="00313219"/>
    <w:rsid w:val="00313800"/>
    <w:rsid w:val="00313ED6"/>
    <w:rsid w:val="00313F9F"/>
    <w:rsid w:val="00314635"/>
    <w:rsid w:val="00314C0C"/>
    <w:rsid w:val="00314C12"/>
    <w:rsid w:val="00315606"/>
    <w:rsid w:val="00315821"/>
    <w:rsid w:val="003159E2"/>
    <w:rsid w:val="00315AE3"/>
    <w:rsid w:val="0031640D"/>
    <w:rsid w:val="003166B0"/>
    <w:rsid w:val="0031694C"/>
    <w:rsid w:val="00316C00"/>
    <w:rsid w:val="00316CC5"/>
    <w:rsid w:val="00316DA9"/>
    <w:rsid w:val="003172DC"/>
    <w:rsid w:val="00317B5B"/>
    <w:rsid w:val="0031A28C"/>
    <w:rsid w:val="003203E8"/>
    <w:rsid w:val="00320995"/>
    <w:rsid w:val="00320C45"/>
    <w:rsid w:val="003210AD"/>
    <w:rsid w:val="003210DC"/>
    <w:rsid w:val="0032127C"/>
    <w:rsid w:val="00321330"/>
    <w:rsid w:val="0032201F"/>
    <w:rsid w:val="0032270F"/>
    <w:rsid w:val="00322C10"/>
    <w:rsid w:val="00322ED8"/>
    <w:rsid w:val="0032302D"/>
    <w:rsid w:val="0032310A"/>
    <w:rsid w:val="003233D2"/>
    <w:rsid w:val="00323747"/>
    <w:rsid w:val="00324180"/>
    <w:rsid w:val="00324196"/>
    <w:rsid w:val="003244DD"/>
    <w:rsid w:val="003244F6"/>
    <w:rsid w:val="003247B5"/>
    <w:rsid w:val="00324A47"/>
    <w:rsid w:val="00324EF8"/>
    <w:rsid w:val="00325208"/>
    <w:rsid w:val="00326121"/>
    <w:rsid w:val="00326509"/>
    <w:rsid w:val="00326993"/>
    <w:rsid w:val="00326AF9"/>
    <w:rsid w:val="00326BBD"/>
    <w:rsid w:val="003274A6"/>
    <w:rsid w:val="003276E7"/>
    <w:rsid w:val="003301FB"/>
    <w:rsid w:val="003302E0"/>
    <w:rsid w:val="00330AC7"/>
    <w:rsid w:val="00330D05"/>
    <w:rsid w:val="0033130E"/>
    <w:rsid w:val="0033157B"/>
    <w:rsid w:val="003316C2"/>
    <w:rsid w:val="003327EF"/>
    <w:rsid w:val="0033284B"/>
    <w:rsid w:val="003335FE"/>
    <w:rsid w:val="003336D2"/>
    <w:rsid w:val="003339D5"/>
    <w:rsid w:val="00333E03"/>
    <w:rsid w:val="00334669"/>
    <w:rsid w:val="00334B8F"/>
    <w:rsid w:val="00334D92"/>
    <w:rsid w:val="00334DA5"/>
    <w:rsid w:val="00335B06"/>
    <w:rsid w:val="00335BB1"/>
    <w:rsid w:val="00335BF3"/>
    <w:rsid w:val="0033626D"/>
    <w:rsid w:val="003363BC"/>
    <w:rsid w:val="0033727E"/>
    <w:rsid w:val="003378F2"/>
    <w:rsid w:val="00337972"/>
    <w:rsid w:val="00337FB7"/>
    <w:rsid w:val="00340107"/>
    <w:rsid w:val="00340181"/>
    <w:rsid w:val="003403E9"/>
    <w:rsid w:val="00340695"/>
    <w:rsid w:val="0034089A"/>
    <w:rsid w:val="00340AA0"/>
    <w:rsid w:val="00340CB1"/>
    <w:rsid w:val="00340DFC"/>
    <w:rsid w:val="0034107E"/>
    <w:rsid w:val="00341140"/>
    <w:rsid w:val="0034138A"/>
    <w:rsid w:val="00341683"/>
    <w:rsid w:val="00341A4A"/>
    <w:rsid w:val="00341D93"/>
    <w:rsid w:val="00341F2E"/>
    <w:rsid w:val="00341FE0"/>
    <w:rsid w:val="003426F2"/>
    <w:rsid w:val="00342BAC"/>
    <w:rsid w:val="00342CD5"/>
    <w:rsid w:val="00342E7B"/>
    <w:rsid w:val="00343169"/>
    <w:rsid w:val="0034318E"/>
    <w:rsid w:val="003432F1"/>
    <w:rsid w:val="0034415E"/>
    <w:rsid w:val="00344183"/>
    <w:rsid w:val="0034455C"/>
    <w:rsid w:val="00344C0F"/>
    <w:rsid w:val="00344D5E"/>
    <w:rsid w:val="00345061"/>
    <w:rsid w:val="0034521B"/>
    <w:rsid w:val="00345259"/>
    <w:rsid w:val="0034534D"/>
    <w:rsid w:val="00345569"/>
    <w:rsid w:val="00345734"/>
    <w:rsid w:val="003458AD"/>
    <w:rsid w:val="00345AD0"/>
    <w:rsid w:val="00345C65"/>
    <w:rsid w:val="0034629A"/>
    <w:rsid w:val="003463CC"/>
    <w:rsid w:val="00346A89"/>
    <w:rsid w:val="00346E86"/>
    <w:rsid w:val="00347079"/>
    <w:rsid w:val="003473EE"/>
    <w:rsid w:val="0034789F"/>
    <w:rsid w:val="00350035"/>
    <w:rsid w:val="003503E9"/>
    <w:rsid w:val="0035061E"/>
    <w:rsid w:val="00350C46"/>
    <w:rsid w:val="00350CF3"/>
    <w:rsid w:val="00350D82"/>
    <w:rsid w:val="00350F24"/>
    <w:rsid w:val="00351096"/>
    <w:rsid w:val="003511BA"/>
    <w:rsid w:val="003511FF"/>
    <w:rsid w:val="003519CE"/>
    <w:rsid w:val="00351ADC"/>
    <w:rsid w:val="00351B6B"/>
    <w:rsid w:val="00352BA4"/>
    <w:rsid w:val="00352DC9"/>
    <w:rsid w:val="00352EFC"/>
    <w:rsid w:val="00353390"/>
    <w:rsid w:val="00353B1F"/>
    <w:rsid w:val="00353C20"/>
    <w:rsid w:val="00353F4C"/>
    <w:rsid w:val="00353FD3"/>
    <w:rsid w:val="00354025"/>
    <w:rsid w:val="00354106"/>
    <w:rsid w:val="00354400"/>
    <w:rsid w:val="00354451"/>
    <w:rsid w:val="003544D3"/>
    <w:rsid w:val="0035462D"/>
    <w:rsid w:val="00354C86"/>
    <w:rsid w:val="00354EC6"/>
    <w:rsid w:val="00354EE7"/>
    <w:rsid w:val="00355F7B"/>
    <w:rsid w:val="003560AA"/>
    <w:rsid w:val="00356151"/>
    <w:rsid w:val="00356390"/>
    <w:rsid w:val="00356EB5"/>
    <w:rsid w:val="00357013"/>
    <w:rsid w:val="00357CD1"/>
    <w:rsid w:val="00357CFA"/>
    <w:rsid w:val="00357D9C"/>
    <w:rsid w:val="00360465"/>
    <w:rsid w:val="003607F2"/>
    <w:rsid w:val="003608DD"/>
    <w:rsid w:val="003609C8"/>
    <w:rsid w:val="00360DAA"/>
    <w:rsid w:val="00361301"/>
    <w:rsid w:val="0036160D"/>
    <w:rsid w:val="0036183C"/>
    <w:rsid w:val="0036231F"/>
    <w:rsid w:val="0036286C"/>
    <w:rsid w:val="00362D78"/>
    <w:rsid w:val="00363430"/>
    <w:rsid w:val="003634FB"/>
    <w:rsid w:val="003635D8"/>
    <w:rsid w:val="0036399D"/>
    <w:rsid w:val="00363AD6"/>
    <w:rsid w:val="00363AF8"/>
    <w:rsid w:val="00363BB3"/>
    <w:rsid w:val="00363C62"/>
    <w:rsid w:val="00364118"/>
    <w:rsid w:val="00364301"/>
    <w:rsid w:val="003646B3"/>
    <w:rsid w:val="003646F1"/>
    <w:rsid w:val="00365631"/>
    <w:rsid w:val="00365672"/>
    <w:rsid w:val="003659E6"/>
    <w:rsid w:val="00365EDA"/>
    <w:rsid w:val="003665DA"/>
    <w:rsid w:val="003668D2"/>
    <w:rsid w:val="00366B30"/>
    <w:rsid w:val="00367389"/>
    <w:rsid w:val="003675EB"/>
    <w:rsid w:val="003675F4"/>
    <w:rsid w:val="003678DF"/>
    <w:rsid w:val="003700C4"/>
    <w:rsid w:val="003701A7"/>
    <w:rsid w:val="00370B5B"/>
    <w:rsid w:val="00370D3E"/>
    <w:rsid w:val="003721B3"/>
    <w:rsid w:val="00372540"/>
    <w:rsid w:val="00372863"/>
    <w:rsid w:val="00372E4C"/>
    <w:rsid w:val="00372EB3"/>
    <w:rsid w:val="00373341"/>
    <w:rsid w:val="003733CE"/>
    <w:rsid w:val="00373499"/>
    <w:rsid w:val="0037351E"/>
    <w:rsid w:val="00373C24"/>
    <w:rsid w:val="00373CB8"/>
    <w:rsid w:val="00373D5E"/>
    <w:rsid w:val="00373E7F"/>
    <w:rsid w:val="00373F89"/>
    <w:rsid w:val="003742C8"/>
    <w:rsid w:val="0037450A"/>
    <w:rsid w:val="00374AB5"/>
    <w:rsid w:val="003750B5"/>
    <w:rsid w:val="00375975"/>
    <w:rsid w:val="00375AA9"/>
    <w:rsid w:val="00375BA3"/>
    <w:rsid w:val="00375C0F"/>
    <w:rsid w:val="00375C3A"/>
    <w:rsid w:val="00375C89"/>
    <w:rsid w:val="00376788"/>
    <w:rsid w:val="00376FEE"/>
    <w:rsid w:val="003771F7"/>
    <w:rsid w:val="00380559"/>
    <w:rsid w:val="00380D63"/>
    <w:rsid w:val="00380F21"/>
    <w:rsid w:val="00380FEB"/>
    <w:rsid w:val="003816AF"/>
    <w:rsid w:val="0038171B"/>
    <w:rsid w:val="003818A0"/>
    <w:rsid w:val="00381FA2"/>
    <w:rsid w:val="003820C8"/>
    <w:rsid w:val="00382767"/>
    <w:rsid w:val="003830BF"/>
    <w:rsid w:val="0038378F"/>
    <w:rsid w:val="00383863"/>
    <w:rsid w:val="00384060"/>
    <w:rsid w:val="003841A4"/>
    <w:rsid w:val="00384223"/>
    <w:rsid w:val="0038525E"/>
    <w:rsid w:val="003856CD"/>
    <w:rsid w:val="00385AE7"/>
    <w:rsid w:val="003860B5"/>
    <w:rsid w:val="00386920"/>
    <w:rsid w:val="00386FC1"/>
    <w:rsid w:val="0038706C"/>
    <w:rsid w:val="00387296"/>
    <w:rsid w:val="00387677"/>
    <w:rsid w:val="00387783"/>
    <w:rsid w:val="003878F7"/>
    <w:rsid w:val="00387CF6"/>
    <w:rsid w:val="00387E62"/>
    <w:rsid w:val="00390417"/>
    <w:rsid w:val="003904F5"/>
    <w:rsid w:val="00390502"/>
    <w:rsid w:val="0039057F"/>
    <w:rsid w:val="003905E1"/>
    <w:rsid w:val="003909A0"/>
    <w:rsid w:val="00390A9B"/>
    <w:rsid w:val="00390C3A"/>
    <w:rsid w:val="00390D4A"/>
    <w:rsid w:val="00390D64"/>
    <w:rsid w:val="00390E5B"/>
    <w:rsid w:val="003913CE"/>
    <w:rsid w:val="00391982"/>
    <w:rsid w:val="00391FEB"/>
    <w:rsid w:val="003920E9"/>
    <w:rsid w:val="0039228A"/>
    <w:rsid w:val="003925E1"/>
    <w:rsid w:val="00392627"/>
    <w:rsid w:val="0039272A"/>
    <w:rsid w:val="0039274D"/>
    <w:rsid w:val="00392D7B"/>
    <w:rsid w:val="00392E83"/>
    <w:rsid w:val="003932F6"/>
    <w:rsid w:val="0039352C"/>
    <w:rsid w:val="0039354B"/>
    <w:rsid w:val="00393B31"/>
    <w:rsid w:val="00393BD3"/>
    <w:rsid w:val="00393D20"/>
    <w:rsid w:val="00393D3C"/>
    <w:rsid w:val="00394112"/>
    <w:rsid w:val="003943DC"/>
    <w:rsid w:val="003945C5"/>
    <w:rsid w:val="003945D9"/>
    <w:rsid w:val="003950A0"/>
    <w:rsid w:val="003951EE"/>
    <w:rsid w:val="0039523C"/>
    <w:rsid w:val="00395413"/>
    <w:rsid w:val="003954C4"/>
    <w:rsid w:val="00395A93"/>
    <w:rsid w:val="00396139"/>
    <w:rsid w:val="00397470"/>
    <w:rsid w:val="00397D3D"/>
    <w:rsid w:val="00397F52"/>
    <w:rsid w:val="003A0653"/>
    <w:rsid w:val="003A065A"/>
    <w:rsid w:val="003A0865"/>
    <w:rsid w:val="003A0A8A"/>
    <w:rsid w:val="003A0EEC"/>
    <w:rsid w:val="003A1314"/>
    <w:rsid w:val="003A19C4"/>
    <w:rsid w:val="003A2116"/>
    <w:rsid w:val="003A27BB"/>
    <w:rsid w:val="003A29DA"/>
    <w:rsid w:val="003A2F00"/>
    <w:rsid w:val="003A2F64"/>
    <w:rsid w:val="003A2FB5"/>
    <w:rsid w:val="003A31B2"/>
    <w:rsid w:val="003A3384"/>
    <w:rsid w:val="003A3534"/>
    <w:rsid w:val="003A37EA"/>
    <w:rsid w:val="003A3A99"/>
    <w:rsid w:val="003A3AC7"/>
    <w:rsid w:val="003A3BF4"/>
    <w:rsid w:val="003A3F3D"/>
    <w:rsid w:val="003A423F"/>
    <w:rsid w:val="003A47B8"/>
    <w:rsid w:val="003A482D"/>
    <w:rsid w:val="003A4D38"/>
    <w:rsid w:val="003A4ED0"/>
    <w:rsid w:val="003A4F0D"/>
    <w:rsid w:val="003A4FE8"/>
    <w:rsid w:val="003A59A9"/>
    <w:rsid w:val="003A5B93"/>
    <w:rsid w:val="003A5F03"/>
    <w:rsid w:val="003A605E"/>
    <w:rsid w:val="003A627A"/>
    <w:rsid w:val="003A64A1"/>
    <w:rsid w:val="003A6F4C"/>
    <w:rsid w:val="003A722F"/>
    <w:rsid w:val="003A724D"/>
    <w:rsid w:val="003A7401"/>
    <w:rsid w:val="003A7598"/>
    <w:rsid w:val="003A765B"/>
    <w:rsid w:val="003A7D4E"/>
    <w:rsid w:val="003B0036"/>
    <w:rsid w:val="003B059C"/>
    <w:rsid w:val="003B07FB"/>
    <w:rsid w:val="003B0CBB"/>
    <w:rsid w:val="003B1049"/>
    <w:rsid w:val="003B137C"/>
    <w:rsid w:val="003B1B19"/>
    <w:rsid w:val="003B1C29"/>
    <w:rsid w:val="003B1D38"/>
    <w:rsid w:val="003B1E74"/>
    <w:rsid w:val="003B1F3E"/>
    <w:rsid w:val="003B25F5"/>
    <w:rsid w:val="003B2C04"/>
    <w:rsid w:val="003B2E12"/>
    <w:rsid w:val="003B3594"/>
    <w:rsid w:val="003B3662"/>
    <w:rsid w:val="003B3BC6"/>
    <w:rsid w:val="003B3F86"/>
    <w:rsid w:val="003B43E6"/>
    <w:rsid w:val="003B4C87"/>
    <w:rsid w:val="003B4FD5"/>
    <w:rsid w:val="003B5022"/>
    <w:rsid w:val="003B5835"/>
    <w:rsid w:val="003B5CE2"/>
    <w:rsid w:val="003B5E3B"/>
    <w:rsid w:val="003B6217"/>
    <w:rsid w:val="003B639E"/>
    <w:rsid w:val="003B63E8"/>
    <w:rsid w:val="003B6864"/>
    <w:rsid w:val="003B6DFE"/>
    <w:rsid w:val="003B6E13"/>
    <w:rsid w:val="003B70A3"/>
    <w:rsid w:val="003B7254"/>
    <w:rsid w:val="003B772C"/>
    <w:rsid w:val="003B7814"/>
    <w:rsid w:val="003C0533"/>
    <w:rsid w:val="003C0633"/>
    <w:rsid w:val="003C0756"/>
    <w:rsid w:val="003C07A8"/>
    <w:rsid w:val="003C0D50"/>
    <w:rsid w:val="003C12E0"/>
    <w:rsid w:val="003C140C"/>
    <w:rsid w:val="003C1597"/>
    <w:rsid w:val="003C1BCA"/>
    <w:rsid w:val="003C1BED"/>
    <w:rsid w:val="003C2612"/>
    <w:rsid w:val="003C2A81"/>
    <w:rsid w:val="003C2CE8"/>
    <w:rsid w:val="003C33F2"/>
    <w:rsid w:val="003C393D"/>
    <w:rsid w:val="003C4097"/>
    <w:rsid w:val="003C455F"/>
    <w:rsid w:val="003C49D3"/>
    <w:rsid w:val="003C4B84"/>
    <w:rsid w:val="003C4C5C"/>
    <w:rsid w:val="003C4CE4"/>
    <w:rsid w:val="003C50B3"/>
    <w:rsid w:val="003C56CC"/>
    <w:rsid w:val="003C56DD"/>
    <w:rsid w:val="003C5B5A"/>
    <w:rsid w:val="003C5C73"/>
    <w:rsid w:val="003C63B6"/>
    <w:rsid w:val="003C64F2"/>
    <w:rsid w:val="003C66A2"/>
    <w:rsid w:val="003C72AB"/>
    <w:rsid w:val="003C7548"/>
    <w:rsid w:val="003C764B"/>
    <w:rsid w:val="003C76BA"/>
    <w:rsid w:val="003C7C27"/>
    <w:rsid w:val="003C7D44"/>
    <w:rsid w:val="003D028F"/>
    <w:rsid w:val="003D0624"/>
    <w:rsid w:val="003D0D73"/>
    <w:rsid w:val="003D1008"/>
    <w:rsid w:val="003D16C3"/>
    <w:rsid w:val="003D1B7F"/>
    <w:rsid w:val="003D1ED5"/>
    <w:rsid w:val="003D207F"/>
    <w:rsid w:val="003D23B4"/>
    <w:rsid w:val="003D2877"/>
    <w:rsid w:val="003D2C1D"/>
    <w:rsid w:val="003D2D55"/>
    <w:rsid w:val="003D2F23"/>
    <w:rsid w:val="003D2FFE"/>
    <w:rsid w:val="003D380E"/>
    <w:rsid w:val="003D3818"/>
    <w:rsid w:val="003D3C4F"/>
    <w:rsid w:val="003D41FA"/>
    <w:rsid w:val="003D4320"/>
    <w:rsid w:val="003D4E92"/>
    <w:rsid w:val="003D573A"/>
    <w:rsid w:val="003D588A"/>
    <w:rsid w:val="003D60E0"/>
    <w:rsid w:val="003D6170"/>
    <w:rsid w:val="003D6500"/>
    <w:rsid w:val="003D65B8"/>
    <w:rsid w:val="003D66D2"/>
    <w:rsid w:val="003D6DE1"/>
    <w:rsid w:val="003D70AC"/>
    <w:rsid w:val="003D7269"/>
    <w:rsid w:val="003D793F"/>
    <w:rsid w:val="003D7AAF"/>
    <w:rsid w:val="003D7AE9"/>
    <w:rsid w:val="003E04CF"/>
    <w:rsid w:val="003E08DC"/>
    <w:rsid w:val="003E0993"/>
    <w:rsid w:val="003E1582"/>
    <w:rsid w:val="003E2362"/>
    <w:rsid w:val="003E2877"/>
    <w:rsid w:val="003E2891"/>
    <w:rsid w:val="003E28E7"/>
    <w:rsid w:val="003E2BAA"/>
    <w:rsid w:val="003E2E2C"/>
    <w:rsid w:val="003E3A64"/>
    <w:rsid w:val="003E43D3"/>
    <w:rsid w:val="003E46D3"/>
    <w:rsid w:val="003E47B4"/>
    <w:rsid w:val="003E47C9"/>
    <w:rsid w:val="003E48A7"/>
    <w:rsid w:val="003E4E58"/>
    <w:rsid w:val="003E53A1"/>
    <w:rsid w:val="003E540C"/>
    <w:rsid w:val="003E56A0"/>
    <w:rsid w:val="003E58F1"/>
    <w:rsid w:val="003E59EF"/>
    <w:rsid w:val="003E5A2F"/>
    <w:rsid w:val="003E63A4"/>
    <w:rsid w:val="003E6685"/>
    <w:rsid w:val="003E6E38"/>
    <w:rsid w:val="003E6ED5"/>
    <w:rsid w:val="003E7578"/>
    <w:rsid w:val="003E7951"/>
    <w:rsid w:val="003E7BCD"/>
    <w:rsid w:val="003E7DD0"/>
    <w:rsid w:val="003F0338"/>
    <w:rsid w:val="003F06F6"/>
    <w:rsid w:val="003F08A5"/>
    <w:rsid w:val="003F0AF9"/>
    <w:rsid w:val="003F0DC4"/>
    <w:rsid w:val="003F0E56"/>
    <w:rsid w:val="003F0F11"/>
    <w:rsid w:val="003F138E"/>
    <w:rsid w:val="003F14ED"/>
    <w:rsid w:val="003F17F0"/>
    <w:rsid w:val="003F1C26"/>
    <w:rsid w:val="003F1DF0"/>
    <w:rsid w:val="003F24EC"/>
    <w:rsid w:val="003F2F0E"/>
    <w:rsid w:val="003F2FE4"/>
    <w:rsid w:val="003F307D"/>
    <w:rsid w:val="003F308B"/>
    <w:rsid w:val="003F3168"/>
    <w:rsid w:val="003F3232"/>
    <w:rsid w:val="003F32F2"/>
    <w:rsid w:val="003F3559"/>
    <w:rsid w:val="003F3C4E"/>
    <w:rsid w:val="003F45C3"/>
    <w:rsid w:val="003F4B90"/>
    <w:rsid w:val="003F4BCB"/>
    <w:rsid w:val="003F57F9"/>
    <w:rsid w:val="003F5C87"/>
    <w:rsid w:val="003F5DCB"/>
    <w:rsid w:val="003F61CE"/>
    <w:rsid w:val="003F6622"/>
    <w:rsid w:val="003F66B0"/>
    <w:rsid w:val="003F6CA6"/>
    <w:rsid w:val="003F71B2"/>
    <w:rsid w:val="003F75FF"/>
    <w:rsid w:val="003F78DD"/>
    <w:rsid w:val="003F7B3D"/>
    <w:rsid w:val="003F7F63"/>
    <w:rsid w:val="004007DB"/>
    <w:rsid w:val="004008AC"/>
    <w:rsid w:val="00400962"/>
    <w:rsid w:val="004014D6"/>
    <w:rsid w:val="00401774"/>
    <w:rsid w:val="00402AF4"/>
    <w:rsid w:val="00402C3E"/>
    <w:rsid w:val="0040311D"/>
    <w:rsid w:val="00403D3F"/>
    <w:rsid w:val="00403E14"/>
    <w:rsid w:val="00403E1C"/>
    <w:rsid w:val="0040435D"/>
    <w:rsid w:val="004047B4"/>
    <w:rsid w:val="00404A62"/>
    <w:rsid w:val="00404A6B"/>
    <w:rsid w:val="00404A89"/>
    <w:rsid w:val="00404E88"/>
    <w:rsid w:val="0040551F"/>
    <w:rsid w:val="00405541"/>
    <w:rsid w:val="0040559C"/>
    <w:rsid w:val="00405F63"/>
    <w:rsid w:val="0040601B"/>
    <w:rsid w:val="00406444"/>
    <w:rsid w:val="004069E0"/>
    <w:rsid w:val="0040751C"/>
    <w:rsid w:val="00407969"/>
    <w:rsid w:val="004079BF"/>
    <w:rsid w:val="00407A93"/>
    <w:rsid w:val="00407BD7"/>
    <w:rsid w:val="00407C9A"/>
    <w:rsid w:val="00407F22"/>
    <w:rsid w:val="00410014"/>
    <w:rsid w:val="004100C0"/>
    <w:rsid w:val="004107C6"/>
    <w:rsid w:val="004109E8"/>
    <w:rsid w:val="00410ADD"/>
    <w:rsid w:val="00410D1B"/>
    <w:rsid w:val="00411090"/>
    <w:rsid w:val="00411545"/>
    <w:rsid w:val="0041172E"/>
    <w:rsid w:val="00411969"/>
    <w:rsid w:val="00411B24"/>
    <w:rsid w:val="00411DCD"/>
    <w:rsid w:val="004124A2"/>
    <w:rsid w:val="0041284B"/>
    <w:rsid w:val="00412A64"/>
    <w:rsid w:val="00412D0C"/>
    <w:rsid w:val="00412FF9"/>
    <w:rsid w:val="004133DA"/>
    <w:rsid w:val="0041353A"/>
    <w:rsid w:val="004135E9"/>
    <w:rsid w:val="00413A0D"/>
    <w:rsid w:val="00413BFD"/>
    <w:rsid w:val="00413C5A"/>
    <w:rsid w:val="00413CF0"/>
    <w:rsid w:val="00413EC5"/>
    <w:rsid w:val="00413ECD"/>
    <w:rsid w:val="00414F2D"/>
    <w:rsid w:val="00414F39"/>
    <w:rsid w:val="0041501B"/>
    <w:rsid w:val="0041591A"/>
    <w:rsid w:val="0041607E"/>
    <w:rsid w:val="0041620E"/>
    <w:rsid w:val="00416A9C"/>
    <w:rsid w:val="00416AE0"/>
    <w:rsid w:val="00417178"/>
    <w:rsid w:val="00417302"/>
    <w:rsid w:val="004174D5"/>
    <w:rsid w:val="00417824"/>
    <w:rsid w:val="00420118"/>
    <w:rsid w:val="00420484"/>
    <w:rsid w:val="0042085D"/>
    <w:rsid w:val="00420EA6"/>
    <w:rsid w:val="00421997"/>
    <w:rsid w:val="00421A9F"/>
    <w:rsid w:val="00421BC8"/>
    <w:rsid w:val="0042226C"/>
    <w:rsid w:val="00422670"/>
    <w:rsid w:val="00422B79"/>
    <w:rsid w:val="00422B91"/>
    <w:rsid w:val="00423B72"/>
    <w:rsid w:val="0042496D"/>
    <w:rsid w:val="00424BBF"/>
    <w:rsid w:val="00424F83"/>
    <w:rsid w:val="0042500A"/>
    <w:rsid w:val="0042529E"/>
    <w:rsid w:val="00425544"/>
    <w:rsid w:val="004259B9"/>
    <w:rsid w:val="00425C9A"/>
    <w:rsid w:val="00426058"/>
    <w:rsid w:val="004267F9"/>
    <w:rsid w:val="00426A21"/>
    <w:rsid w:val="00426E3E"/>
    <w:rsid w:val="004272DA"/>
    <w:rsid w:val="0042774E"/>
    <w:rsid w:val="00427A40"/>
    <w:rsid w:val="00427BB2"/>
    <w:rsid w:val="00427E0C"/>
    <w:rsid w:val="00427EC9"/>
    <w:rsid w:val="00430149"/>
    <w:rsid w:val="004303DB"/>
    <w:rsid w:val="00430A82"/>
    <w:rsid w:val="00430B18"/>
    <w:rsid w:val="0043113A"/>
    <w:rsid w:val="00431451"/>
    <w:rsid w:val="004317AD"/>
    <w:rsid w:val="00431A0E"/>
    <w:rsid w:val="00431BDD"/>
    <w:rsid w:val="00431C35"/>
    <w:rsid w:val="00432148"/>
    <w:rsid w:val="004321B7"/>
    <w:rsid w:val="004325DC"/>
    <w:rsid w:val="00432828"/>
    <w:rsid w:val="00432BAF"/>
    <w:rsid w:val="00432D19"/>
    <w:rsid w:val="00432FB9"/>
    <w:rsid w:val="0043347F"/>
    <w:rsid w:val="00433529"/>
    <w:rsid w:val="00433690"/>
    <w:rsid w:val="004336B6"/>
    <w:rsid w:val="00433858"/>
    <w:rsid w:val="00433B6D"/>
    <w:rsid w:val="00433BBC"/>
    <w:rsid w:val="00433C96"/>
    <w:rsid w:val="0043408C"/>
    <w:rsid w:val="004343F7"/>
    <w:rsid w:val="00434827"/>
    <w:rsid w:val="00434878"/>
    <w:rsid w:val="00434D38"/>
    <w:rsid w:val="00434E4B"/>
    <w:rsid w:val="004358FE"/>
    <w:rsid w:val="00436815"/>
    <w:rsid w:val="00436E50"/>
    <w:rsid w:val="00436FBF"/>
    <w:rsid w:val="004373CB"/>
    <w:rsid w:val="0043741B"/>
    <w:rsid w:val="00437634"/>
    <w:rsid w:val="00437AC8"/>
    <w:rsid w:val="00437B15"/>
    <w:rsid w:val="00437E60"/>
    <w:rsid w:val="00437F2D"/>
    <w:rsid w:val="00440638"/>
    <w:rsid w:val="004409EE"/>
    <w:rsid w:val="004410BE"/>
    <w:rsid w:val="00441147"/>
    <w:rsid w:val="004411C9"/>
    <w:rsid w:val="004416D0"/>
    <w:rsid w:val="0044181E"/>
    <w:rsid w:val="004419C5"/>
    <w:rsid w:val="00441B6A"/>
    <w:rsid w:val="00441CA1"/>
    <w:rsid w:val="00441CB3"/>
    <w:rsid w:val="00441D62"/>
    <w:rsid w:val="00442115"/>
    <w:rsid w:val="00442AF1"/>
    <w:rsid w:val="00442AFF"/>
    <w:rsid w:val="00442E05"/>
    <w:rsid w:val="0044365F"/>
    <w:rsid w:val="004436CD"/>
    <w:rsid w:val="0044380A"/>
    <w:rsid w:val="004438BE"/>
    <w:rsid w:val="00443945"/>
    <w:rsid w:val="004439E6"/>
    <w:rsid w:val="00443BFC"/>
    <w:rsid w:val="00444011"/>
    <w:rsid w:val="00444223"/>
    <w:rsid w:val="0044466D"/>
    <w:rsid w:val="00444BD1"/>
    <w:rsid w:val="00445041"/>
    <w:rsid w:val="004451D1"/>
    <w:rsid w:val="00445916"/>
    <w:rsid w:val="00445D5A"/>
    <w:rsid w:val="00445F60"/>
    <w:rsid w:val="0044623A"/>
    <w:rsid w:val="00446BF2"/>
    <w:rsid w:val="00446FAF"/>
    <w:rsid w:val="00447D16"/>
    <w:rsid w:val="00447DF2"/>
    <w:rsid w:val="0045021C"/>
    <w:rsid w:val="004503BC"/>
    <w:rsid w:val="00450568"/>
    <w:rsid w:val="00450988"/>
    <w:rsid w:val="00450BE5"/>
    <w:rsid w:val="00451351"/>
    <w:rsid w:val="00451473"/>
    <w:rsid w:val="00451D28"/>
    <w:rsid w:val="004524D2"/>
    <w:rsid w:val="00452729"/>
    <w:rsid w:val="00452783"/>
    <w:rsid w:val="004528E7"/>
    <w:rsid w:val="004529C0"/>
    <w:rsid w:val="00452B60"/>
    <w:rsid w:val="00452BCC"/>
    <w:rsid w:val="004536F9"/>
    <w:rsid w:val="004540FD"/>
    <w:rsid w:val="004545C1"/>
    <w:rsid w:val="00454741"/>
    <w:rsid w:val="00454803"/>
    <w:rsid w:val="00454AFE"/>
    <w:rsid w:val="00454B21"/>
    <w:rsid w:val="004552D3"/>
    <w:rsid w:val="0045530E"/>
    <w:rsid w:val="004553C8"/>
    <w:rsid w:val="004556A0"/>
    <w:rsid w:val="00455999"/>
    <w:rsid w:val="00456231"/>
    <w:rsid w:val="00456811"/>
    <w:rsid w:val="00456D79"/>
    <w:rsid w:val="00457333"/>
    <w:rsid w:val="0045756E"/>
    <w:rsid w:val="004575F1"/>
    <w:rsid w:val="004577B5"/>
    <w:rsid w:val="004579A1"/>
    <w:rsid w:val="00457C08"/>
    <w:rsid w:val="00457F38"/>
    <w:rsid w:val="0046022C"/>
    <w:rsid w:val="0046038E"/>
    <w:rsid w:val="00460456"/>
    <w:rsid w:val="00460546"/>
    <w:rsid w:val="0046071F"/>
    <w:rsid w:val="00460E81"/>
    <w:rsid w:val="00460FC5"/>
    <w:rsid w:val="004613F2"/>
    <w:rsid w:val="004616D7"/>
    <w:rsid w:val="00461BF4"/>
    <w:rsid w:val="00461CEC"/>
    <w:rsid w:val="00461CF8"/>
    <w:rsid w:val="004623FE"/>
    <w:rsid w:val="0046248E"/>
    <w:rsid w:val="00462565"/>
    <w:rsid w:val="00462A68"/>
    <w:rsid w:val="00462A81"/>
    <w:rsid w:val="00463174"/>
    <w:rsid w:val="004634E8"/>
    <w:rsid w:val="0046358A"/>
    <w:rsid w:val="00463B54"/>
    <w:rsid w:val="00463E81"/>
    <w:rsid w:val="00464A83"/>
    <w:rsid w:val="00464CC9"/>
    <w:rsid w:val="00465515"/>
    <w:rsid w:val="004658E1"/>
    <w:rsid w:val="004659D7"/>
    <w:rsid w:val="00465AE4"/>
    <w:rsid w:val="00465B26"/>
    <w:rsid w:val="00466075"/>
    <w:rsid w:val="00466520"/>
    <w:rsid w:val="00466900"/>
    <w:rsid w:val="004669FB"/>
    <w:rsid w:val="00466C14"/>
    <w:rsid w:val="00466C31"/>
    <w:rsid w:val="00467073"/>
    <w:rsid w:val="00467320"/>
    <w:rsid w:val="00467467"/>
    <w:rsid w:val="00467818"/>
    <w:rsid w:val="0047011A"/>
    <w:rsid w:val="00470203"/>
    <w:rsid w:val="004709AE"/>
    <w:rsid w:val="00470FDE"/>
    <w:rsid w:val="00470FE0"/>
    <w:rsid w:val="004710CA"/>
    <w:rsid w:val="004711CD"/>
    <w:rsid w:val="004712DC"/>
    <w:rsid w:val="00471895"/>
    <w:rsid w:val="004718E9"/>
    <w:rsid w:val="00471CEB"/>
    <w:rsid w:val="00471CF7"/>
    <w:rsid w:val="004720E0"/>
    <w:rsid w:val="00472332"/>
    <w:rsid w:val="00473184"/>
    <w:rsid w:val="00473304"/>
    <w:rsid w:val="00473B74"/>
    <w:rsid w:val="00473BC4"/>
    <w:rsid w:val="004744AD"/>
    <w:rsid w:val="004745B1"/>
    <w:rsid w:val="00474AE3"/>
    <w:rsid w:val="00474FF8"/>
    <w:rsid w:val="004750C7"/>
    <w:rsid w:val="0047518E"/>
    <w:rsid w:val="004754CA"/>
    <w:rsid w:val="0047564E"/>
    <w:rsid w:val="004757E6"/>
    <w:rsid w:val="00475B72"/>
    <w:rsid w:val="00475BA8"/>
    <w:rsid w:val="00475D89"/>
    <w:rsid w:val="00476068"/>
    <w:rsid w:val="004760F6"/>
    <w:rsid w:val="004761E5"/>
    <w:rsid w:val="004761E7"/>
    <w:rsid w:val="004765A3"/>
    <w:rsid w:val="00476AC5"/>
    <w:rsid w:val="00476CB1"/>
    <w:rsid w:val="00477067"/>
    <w:rsid w:val="00477070"/>
    <w:rsid w:val="00477340"/>
    <w:rsid w:val="00477988"/>
    <w:rsid w:val="00477CD1"/>
    <w:rsid w:val="00477F14"/>
    <w:rsid w:val="00477F39"/>
    <w:rsid w:val="004801AB"/>
    <w:rsid w:val="004801CF"/>
    <w:rsid w:val="00480580"/>
    <w:rsid w:val="004805C3"/>
    <w:rsid w:val="0048076D"/>
    <w:rsid w:val="00480E56"/>
    <w:rsid w:val="0048174F"/>
    <w:rsid w:val="00481F93"/>
    <w:rsid w:val="004821D6"/>
    <w:rsid w:val="004823BC"/>
    <w:rsid w:val="0048265E"/>
    <w:rsid w:val="004826C7"/>
    <w:rsid w:val="00482B0A"/>
    <w:rsid w:val="00482B0F"/>
    <w:rsid w:val="00482B5C"/>
    <w:rsid w:val="004832B7"/>
    <w:rsid w:val="004836B2"/>
    <w:rsid w:val="004839E1"/>
    <w:rsid w:val="00483B30"/>
    <w:rsid w:val="00483B58"/>
    <w:rsid w:val="004847FB"/>
    <w:rsid w:val="00484D6A"/>
    <w:rsid w:val="0048515D"/>
    <w:rsid w:val="004851CF"/>
    <w:rsid w:val="004858C8"/>
    <w:rsid w:val="00485EE8"/>
    <w:rsid w:val="004865C1"/>
    <w:rsid w:val="004866D9"/>
    <w:rsid w:val="004866E1"/>
    <w:rsid w:val="00486D8C"/>
    <w:rsid w:val="00487B7A"/>
    <w:rsid w:val="00487CC6"/>
    <w:rsid w:val="00487EE5"/>
    <w:rsid w:val="004903A1"/>
    <w:rsid w:val="0049068B"/>
    <w:rsid w:val="00490C12"/>
    <w:rsid w:val="00490DBE"/>
    <w:rsid w:val="00491016"/>
    <w:rsid w:val="00491799"/>
    <w:rsid w:val="004919E0"/>
    <w:rsid w:val="00491E90"/>
    <w:rsid w:val="00491F85"/>
    <w:rsid w:val="00492001"/>
    <w:rsid w:val="0049218C"/>
    <w:rsid w:val="004925D8"/>
    <w:rsid w:val="004929C2"/>
    <w:rsid w:val="00492ADB"/>
    <w:rsid w:val="00492C36"/>
    <w:rsid w:val="00492C5E"/>
    <w:rsid w:val="0049315C"/>
    <w:rsid w:val="004933AD"/>
    <w:rsid w:val="004934C1"/>
    <w:rsid w:val="00493798"/>
    <w:rsid w:val="0049483B"/>
    <w:rsid w:val="004949CA"/>
    <w:rsid w:val="00494A37"/>
    <w:rsid w:val="00494B97"/>
    <w:rsid w:val="00494E22"/>
    <w:rsid w:val="004952A7"/>
    <w:rsid w:val="00495378"/>
    <w:rsid w:val="00495773"/>
    <w:rsid w:val="004958FD"/>
    <w:rsid w:val="00495B57"/>
    <w:rsid w:val="00495C7C"/>
    <w:rsid w:val="00495E2F"/>
    <w:rsid w:val="00495FE2"/>
    <w:rsid w:val="00496035"/>
    <w:rsid w:val="00496338"/>
    <w:rsid w:val="00496555"/>
    <w:rsid w:val="004965B6"/>
    <w:rsid w:val="004969CD"/>
    <w:rsid w:val="00496ACE"/>
    <w:rsid w:val="00496BF8"/>
    <w:rsid w:val="00496FE7"/>
    <w:rsid w:val="00497350"/>
    <w:rsid w:val="00497624"/>
    <w:rsid w:val="004976FB"/>
    <w:rsid w:val="004977DC"/>
    <w:rsid w:val="00497F34"/>
    <w:rsid w:val="00497F96"/>
    <w:rsid w:val="004A0254"/>
    <w:rsid w:val="004A0546"/>
    <w:rsid w:val="004A07C1"/>
    <w:rsid w:val="004A0A64"/>
    <w:rsid w:val="004A1004"/>
    <w:rsid w:val="004A1345"/>
    <w:rsid w:val="004A1DC4"/>
    <w:rsid w:val="004A1E19"/>
    <w:rsid w:val="004A21D2"/>
    <w:rsid w:val="004A2333"/>
    <w:rsid w:val="004A23F3"/>
    <w:rsid w:val="004A283F"/>
    <w:rsid w:val="004A28E2"/>
    <w:rsid w:val="004A2D7A"/>
    <w:rsid w:val="004A2DB2"/>
    <w:rsid w:val="004A35B0"/>
    <w:rsid w:val="004A377E"/>
    <w:rsid w:val="004A393D"/>
    <w:rsid w:val="004A3DDE"/>
    <w:rsid w:val="004A3FA2"/>
    <w:rsid w:val="004A4233"/>
    <w:rsid w:val="004A451B"/>
    <w:rsid w:val="004A46D1"/>
    <w:rsid w:val="004A4B8B"/>
    <w:rsid w:val="004A4EB9"/>
    <w:rsid w:val="004A4F27"/>
    <w:rsid w:val="004A50CC"/>
    <w:rsid w:val="004A517C"/>
    <w:rsid w:val="004A561A"/>
    <w:rsid w:val="004A593F"/>
    <w:rsid w:val="004A5A99"/>
    <w:rsid w:val="004A60ED"/>
    <w:rsid w:val="004A6186"/>
    <w:rsid w:val="004A656A"/>
    <w:rsid w:val="004A6605"/>
    <w:rsid w:val="004A6766"/>
    <w:rsid w:val="004A6D4C"/>
    <w:rsid w:val="004A6E46"/>
    <w:rsid w:val="004A6E73"/>
    <w:rsid w:val="004A7408"/>
    <w:rsid w:val="004A7B71"/>
    <w:rsid w:val="004B0235"/>
    <w:rsid w:val="004B0268"/>
    <w:rsid w:val="004B03CD"/>
    <w:rsid w:val="004B0D47"/>
    <w:rsid w:val="004B0FA5"/>
    <w:rsid w:val="004B1380"/>
    <w:rsid w:val="004B1487"/>
    <w:rsid w:val="004B1488"/>
    <w:rsid w:val="004B1CB9"/>
    <w:rsid w:val="004B25E9"/>
    <w:rsid w:val="004B3155"/>
    <w:rsid w:val="004B3261"/>
    <w:rsid w:val="004B3388"/>
    <w:rsid w:val="004B3BCB"/>
    <w:rsid w:val="004B3BEA"/>
    <w:rsid w:val="004B440D"/>
    <w:rsid w:val="004B4719"/>
    <w:rsid w:val="004B4942"/>
    <w:rsid w:val="004B4E3E"/>
    <w:rsid w:val="004B4F0B"/>
    <w:rsid w:val="004B4FB4"/>
    <w:rsid w:val="004B4FF3"/>
    <w:rsid w:val="004B5472"/>
    <w:rsid w:val="004B55C5"/>
    <w:rsid w:val="004B5802"/>
    <w:rsid w:val="004B58AF"/>
    <w:rsid w:val="004B598A"/>
    <w:rsid w:val="004B5BC2"/>
    <w:rsid w:val="004B695C"/>
    <w:rsid w:val="004B6F9F"/>
    <w:rsid w:val="004C0091"/>
    <w:rsid w:val="004C0275"/>
    <w:rsid w:val="004C02B6"/>
    <w:rsid w:val="004C034C"/>
    <w:rsid w:val="004C060B"/>
    <w:rsid w:val="004C0626"/>
    <w:rsid w:val="004C0AE9"/>
    <w:rsid w:val="004C0BDA"/>
    <w:rsid w:val="004C0E8A"/>
    <w:rsid w:val="004C133F"/>
    <w:rsid w:val="004C1BBC"/>
    <w:rsid w:val="004C2590"/>
    <w:rsid w:val="004C265F"/>
    <w:rsid w:val="004C2B03"/>
    <w:rsid w:val="004C2B77"/>
    <w:rsid w:val="004C2BBC"/>
    <w:rsid w:val="004C2E9B"/>
    <w:rsid w:val="004C324E"/>
    <w:rsid w:val="004C32E0"/>
    <w:rsid w:val="004C34E6"/>
    <w:rsid w:val="004C3612"/>
    <w:rsid w:val="004C3C31"/>
    <w:rsid w:val="004C42D5"/>
    <w:rsid w:val="004C43C3"/>
    <w:rsid w:val="004C4D23"/>
    <w:rsid w:val="004C4E45"/>
    <w:rsid w:val="004C53F7"/>
    <w:rsid w:val="004C549F"/>
    <w:rsid w:val="004C582B"/>
    <w:rsid w:val="004C5D49"/>
    <w:rsid w:val="004C6BBE"/>
    <w:rsid w:val="004C6DB2"/>
    <w:rsid w:val="004C6FC5"/>
    <w:rsid w:val="004C7001"/>
    <w:rsid w:val="004C74E2"/>
    <w:rsid w:val="004C7B3C"/>
    <w:rsid w:val="004C7CFA"/>
    <w:rsid w:val="004C7FEF"/>
    <w:rsid w:val="004D00D6"/>
    <w:rsid w:val="004D07D6"/>
    <w:rsid w:val="004D07FB"/>
    <w:rsid w:val="004D0863"/>
    <w:rsid w:val="004D0C2B"/>
    <w:rsid w:val="004D0CA9"/>
    <w:rsid w:val="004D12BB"/>
    <w:rsid w:val="004D12F5"/>
    <w:rsid w:val="004D161A"/>
    <w:rsid w:val="004D1622"/>
    <w:rsid w:val="004D16DF"/>
    <w:rsid w:val="004D1D6A"/>
    <w:rsid w:val="004D22EB"/>
    <w:rsid w:val="004D23AA"/>
    <w:rsid w:val="004D24C5"/>
    <w:rsid w:val="004D26BF"/>
    <w:rsid w:val="004D28EA"/>
    <w:rsid w:val="004D2CC8"/>
    <w:rsid w:val="004D2D57"/>
    <w:rsid w:val="004D3578"/>
    <w:rsid w:val="004D3586"/>
    <w:rsid w:val="004D37E4"/>
    <w:rsid w:val="004D3999"/>
    <w:rsid w:val="004D3A89"/>
    <w:rsid w:val="004D3F62"/>
    <w:rsid w:val="004D40B9"/>
    <w:rsid w:val="004D416A"/>
    <w:rsid w:val="004D4221"/>
    <w:rsid w:val="004D454D"/>
    <w:rsid w:val="004D463A"/>
    <w:rsid w:val="004D4661"/>
    <w:rsid w:val="004D47A7"/>
    <w:rsid w:val="004D4FB1"/>
    <w:rsid w:val="004D52DC"/>
    <w:rsid w:val="004D59BA"/>
    <w:rsid w:val="004D5A5B"/>
    <w:rsid w:val="004D5DEE"/>
    <w:rsid w:val="004D5F8E"/>
    <w:rsid w:val="004D64E0"/>
    <w:rsid w:val="004D74D8"/>
    <w:rsid w:val="004D7CDF"/>
    <w:rsid w:val="004D7F10"/>
    <w:rsid w:val="004E01A1"/>
    <w:rsid w:val="004E026A"/>
    <w:rsid w:val="004E10C4"/>
    <w:rsid w:val="004E11FE"/>
    <w:rsid w:val="004E1251"/>
    <w:rsid w:val="004E1794"/>
    <w:rsid w:val="004E18A1"/>
    <w:rsid w:val="004E2061"/>
    <w:rsid w:val="004E213A"/>
    <w:rsid w:val="004E216A"/>
    <w:rsid w:val="004E236B"/>
    <w:rsid w:val="004E28BE"/>
    <w:rsid w:val="004E2C2E"/>
    <w:rsid w:val="004E333E"/>
    <w:rsid w:val="004E358D"/>
    <w:rsid w:val="004E3765"/>
    <w:rsid w:val="004E3A78"/>
    <w:rsid w:val="004E3B65"/>
    <w:rsid w:val="004E3C1B"/>
    <w:rsid w:val="004E41BD"/>
    <w:rsid w:val="004E4508"/>
    <w:rsid w:val="004E4CC8"/>
    <w:rsid w:val="004E4EDF"/>
    <w:rsid w:val="004E5640"/>
    <w:rsid w:val="004E59E0"/>
    <w:rsid w:val="004E5B5C"/>
    <w:rsid w:val="004E5D6A"/>
    <w:rsid w:val="004E5F64"/>
    <w:rsid w:val="004E6520"/>
    <w:rsid w:val="004E68B1"/>
    <w:rsid w:val="004E7202"/>
    <w:rsid w:val="004E7AF0"/>
    <w:rsid w:val="004E7D1D"/>
    <w:rsid w:val="004F0017"/>
    <w:rsid w:val="004F001D"/>
    <w:rsid w:val="004F07D8"/>
    <w:rsid w:val="004F091E"/>
    <w:rsid w:val="004F0D11"/>
    <w:rsid w:val="004F1623"/>
    <w:rsid w:val="004F1839"/>
    <w:rsid w:val="004F19EC"/>
    <w:rsid w:val="004F2065"/>
    <w:rsid w:val="004F25E0"/>
    <w:rsid w:val="004F2C63"/>
    <w:rsid w:val="004F2FA4"/>
    <w:rsid w:val="004F32BE"/>
    <w:rsid w:val="004F3983"/>
    <w:rsid w:val="004F4192"/>
    <w:rsid w:val="004F41CF"/>
    <w:rsid w:val="004F425A"/>
    <w:rsid w:val="004F47E1"/>
    <w:rsid w:val="004F4C46"/>
    <w:rsid w:val="004F4E30"/>
    <w:rsid w:val="004F4F4B"/>
    <w:rsid w:val="004F5783"/>
    <w:rsid w:val="004F5923"/>
    <w:rsid w:val="004F6006"/>
    <w:rsid w:val="004F636A"/>
    <w:rsid w:val="004F6384"/>
    <w:rsid w:val="004F6AAB"/>
    <w:rsid w:val="004F6AFB"/>
    <w:rsid w:val="004F6C27"/>
    <w:rsid w:val="004F6EBD"/>
    <w:rsid w:val="004F6F7B"/>
    <w:rsid w:val="004F6FD5"/>
    <w:rsid w:val="004F713B"/>
    <w:rsid w:val="004F7394"/>
    <w:rsid w:val="004F7507"/>
    <w:rsid w:val="004F7741"/>
    <w:rsid w:val="004F790A"/>
    <w:rsid w:val="004F794D"/>
    <w:rsid w:val="004F797E"/>
    <w:rsid w:val="004F79CF"/>
    <w:rsid w:val="004F7B32"/>
    <w:rsid w:val="004FA50F"/>
    <w:rsid w:val="00500117"/>
    <w:rsid w:val="00500415"/>
    <w:rsid w:val="00500AB9"/>
    <w:rsid w:val="00500AD3"/>
    <w:rsid w:val="00500EFC"/>
    <w:rsid w:val="00501066"/>
    <w:rsid w:val="0050172F"/>
    <w:rsid w:val="005017DD"/>
    <w:rsid w:val="0050183E"/>
    <w:rsid w:val="00501922"/>
    <w:rsid w:val="00501D6E"/>
    <w:rsid w:val="00501D80"/>
    <w:rsid w:val="0050278B"/>
    <w:rsid w:val="00502AF0"/>
    <w:rsid w:val="00502D0B"/>
    <w:rsid w:val="00502F44"/>
    <w:rsid w:val="005030A5"/>
    <w:rsid w:val="0050348D"/>
    <w:rsid w:val="0050395C"/>
    <w:rsid w:val="00503996"/>
    <w:rsid w:val="00503A4A"/>
    <w:rsid w:val="00503A5B"/>
    <w:rsid w:val="00503C4A"/>
    <w:rsid w:val="00504298"/>
    <w:rsid w:val="005043ED"/>
    <w:rsid w:val="005046C7"/>
    <w:rsid w:val="00504E32"/>
    <w:rsid w:val="0050505E"/>
    <w:rsid w:val="0050527B"/>
    <w:rsid w:val="0050531B"/>
    <w:rsid w:val="0050553A"/>
    <w:rsid w:val="00506461"/>
    <w:rsid w:val="00506548"/>
    <w:rsid w:val="00506997"/>
    <w:rsid w:val="00506A3C"/>
    <w:rsid w:val="00506EAE"/>
    <w:rsid w:val="0050701C"/>
    <w:rsid w:val="005070F6"/>
    <w:rsid w:val="005074B9"/>
    <w:rsid w:val="0050758F"/>
    <w:rsid w:val="0050794D"/>
    <w:rsid w:val="0050796F"/>
    <w:rsid w:val="00507B1E"/>
    <w:rsid w:val="00507BF7"/>
    <w:rsid w:val="00507D1A"/>
    <w:rsid w:val="00507DB7"/>
    <w:rsid w:val="005102C7"/>
    <w:rsid w:val="0051040E"/>
    <w:rsid w:val="0051060C"/>
    <w:rsid w:val="00510962"/>
    <w:rsid w:val="00510B05"/>
    <w:rsid w:val="00511AA3"/>
    <w:rsid w:val="00511EFD"/>
    <w:rsid w:val="005123BC"/>
    <w:rsid w:val="0051281D"/>
    <w:rsid w:val="00512BD2"/>
    <w:rsid w:val="00513044"/>
    <w:rsid w:val="005131F5"/>
    <w:rsid w:val="005132F2"/>
    <w:rsid w:val="00514033"/>
    <w:rsid w:val="0051410F"/>
    <w:rsid w:val="00514328"/>
    <w:rsid w:val="005144D8"/>
    <w:rsid w:val="005145D6"/>
    <w:rsid w:val="00514D80"/>
    <w:rsid w:val="00514DCA"/>
    <w:rsid w:val="005154D8"/>
    <w:rsid w:val="00515577"/>
    <w:rsid w:val="00515861"/>
    <w:rsid w:val="00515C3F"/>
    <w:rsid w:val="00515CF4"/>
    <w:rsid w:val="00515DAE"/>
    <w:rsid w:val="00515F86"/>
    <w:rsid w:val="00516136"/>
    <w:rsid w:val="0051651D"/>
    <w:rsid w:val="00516A1E"/>
    <w:rsid w:val="00516DB4"/>
    <w:rsid w:val="00516F5D"/>
    <w:rsid w:val="00517CA6"/>
    <w:rsid w:val="00517F3B"/>
    <w:rsid w:val="00520134"/>
    <w:rsid w:val="0052053D"/>
    <w:rsid w:val="005207E7"/>
    <w:rsid w:val="005208B2"/>
    <w:rsid w:val="00520920"/>
    <w:rsid w:val="00520BFC"/>
    <w:rsid w:val="00520C86"/>
    <w:rsid w:val="00520DAD"/>
    <w:rsid w:val="005210A6"/>
    <w:rsid w:val="00521125"/>
    <w:rsid w:val="005212EB"/>
    <w:rsid w:val="005214D5"/>
    <w:rsid w:val="005214E5"/>
    <w:rsid w:val="00521AA1"/>
    <w:rsid w:val="00522003"/>
    <w:rsid w:val="0052215F"/>
    <w:rsid w:val="005222DD"/>
    <w:rsid w:val="005223F1"/>
    <w:rsid w:val="00522C53"/>
    <w:rsid w:val="00522D10"/>
    <w:rsid w:val="00522FAA"/>
    <w:rsid w:val="00523359"/>
    <w:rsid w:val="005236B4"/>
    <w:rsid w:val="0052428F"/>
    <w:rsid w:val="005245E8"/>
    <w:rsid w:val="00524905"/>
    <w:rsid w:val="00524D5C"/>
    <w:rsid w:val="00525298"/>
    <w:rsid w:val="00525695"/>
    <w:rsid w:val="00525A4D"/>
    <w:rsid w:val="00525BB1"/>
    <w:rsid w:val="00525CC4"/>
    <w:rsid w:val="00525FB8"/>
    <w:rsid w:val="00526B26"/>
    <w:rsid w:val="00526C76"/>
    <w:rsid w:val="00526E31"/>
    <w:rsid w:val="00526E57"/>
    <w:rsid w:val="00527355"/>
    <w:rsid w:val="00527483"/>
    <w:rsid w:val="00527938"/>
    <w:rsid w:val="00527AE4"/>
    <w:rsid w:val="00530882"/>
    <w:rsid w:val="00530A0E"/>
    <w:rsid w:val="00530FFF"/>
    <w:rsid w:val="0053127E"/>
    <w:rsid w:val="00531470"/>
    <w:rsid w:val="00531B07"/>
    <w:rsid w:val="00531B0E"/>
    <w:rsid w:val="005320AF"/>
    <w:rsid w:val="005320B5"/>
    <w:rsid w:val="005320FC"/>
    <w:rsid w:val="005323C9"/>
    <w:rsid w:val="00532430"/>
    <w:rsid w:val="005325A5"/>
    <w:rsid w:val="00532707"/>
    <w:rsid w:val="00533182"/>
    <w:rsid w:val="00533678"/>
    <w:rsid w:val="00533C08"/>
    <w:rsid w:val="00533DE9"/>
    <w:rsid w:val="00534309"/>
    <w:rsid w:val="00534470"/>
    <w:rsid w:val="005344C8"/>
    <w:rsid w:val="00534639"/>
    <w:rsid w:val="00535110"/>
    <w:rsid w:val="00535411"/>
    <w:rsid w:val="00535442"/>
    <w:rsid w:val="00535E74"/>
    <w:rsid w:val="00536625"/>
    <w:rsid w:val="00536720"/>
    <w:rsid w:val="00536B18"/>
    <w:rsid w:val="00537148"/>
    <w:rsid w:val="0053763E"/>
    <w:rsid w:val="00537CB5"/>
    <w:rsid w:val="00540184"/>
    <w:rsid w:val="005401D4"/>
    <w:rsid w:val="00540595"/>
    <w:rsid w:val="00540794"/>
    <w:rsid w:val="00540954"/>
    <w:rsid w:val="00540968"/>
    <w:rsid w:val="00540C27"/>
    <w:rsid w:val="00540E5E"/>
    <w:rsid w:val="00540FAF"/>
    <w:rsid w:val="00540FEB"/>
    <w:rsid w:val="0054110D"/>
    <w:rsid w:val="005412D5"/>
    <w:rsid w:val="00541478"/>
    <w:rsid w:val="00541595"/>
    <w:rsid w:val="00541E7D"/>
    <w:rsid w:val="00541E99"/>
    <w:rsid w:val="005421C6"/>
    <w:rsid w:val="0054264A"/>
    <w:rsid w:val="005428D2"/>
    <w:rsid w:val="00542905"/>
    <w:rsid w:val="00542B28"/>
    <w:rsid w:val="005431E9"/>
    <w:rsid w:val="0054360B"/>
    <w:rsid w:val="00543D5F"/>
    <w:rsid w:val="00543E6C"/>
    <w:rsid w:val="00543F7A"/>
    <w:rsid w:val="00544169"/>
    <w:rsid w:val="00545374"/>
    <w:rsid w:val="00545816"/>
    <w:rsid w:val="005458C6"/>
    <w:rsid w:val="00545A58"/>
    <w:rsid w:val="00545F03"/>
    <w:rsid w:val="00546056"/>
    <w:rsid w:val="0054614B"/>
    <w:rsid w:val="00546637"/>
    <w:rsid w:val="005468EF"/>
    <w:rsid w:val="00546CA7"/>
    <w:rsid w:val="00546E0D"/>
    <w:rsid w:val="005471F4"/>
    <w:rsid w:val="00547321"/>
    <w:rsid w:val="0054752C"/>
    <w:rsid w:val="005477F6"/>
    <w:rsid w:val="00547DD5"/>
    <w:rsid w:val="00550023"/>
    <w:rsid w:val="0055026E"/>
    <w:rsid w:val="00550968"/>
    <w:rsid w:val="005509D1"/>
    <w:rsid w:val="00550C34"/>
    <w:rsid w:val="00550E37"/>
    <w:rsid w:val="00550E63"/>
    <w:rsid w:val="00551035"/>
    <w:rsid w:val="005518F6"/>
    <w:rsid w:val="00551D15"/>
    <w:rsid w:val="00551EA7"/>
    <w:rsid w:val="00552C05"/>
    <w:rsid w:val="00552D34"/>
    <w:rsid w:val="005531A4"/>
    <w:rsid w:val="00553215"/>
    <w:rsid w:val="00553842"/>
    <w:rsid w:val="00553CBE"/>
    <w:rsid w:val="0055410D"/>
    <w:rsid w:val="005542BB"/>
    <w:rsid w:val="005542D7"/>
    <w:rsid w:val="00554EA8"/>
    <w:rsid w:val="00554F70"/>
    <w:rsid w:val="00555033"/>
    <w:rsid w:val="00555498"/>
    <w:rsid w:val="00555A50"/>
    <w:rsid w:val="00555B99"/>
    <w:rsid w:val="00555FE6"/>
    <w:rsid w:val="0055602B"/>
    <w:rsid w:val="005561CE"/>
    <w:rsid w:val="0055631D"/>
    <w:rsid w:val="005564BE"/>
    <w:rsid w:val="00556B46"/>
    <w:rsid w:val="00556E2F"/>
    <w:rsid w:val="00557048"/>
    <w:rsid w:val="005570D7"/>
    <w:rsid w:val="00557347"/>
    <w:rsid w:val="005577D5"/>
    <w:rsid w:val="00557CDF"/>
    <w:rsid w:val="00557CF6"/>
    <w:rsid w:val="00557EF2"/>
    <w:rsid w:val="00557FCC"/>
    <w:rsid w:val="0056002D"/>
    <w:rsid w:val="0056030E"/>
    <w:rsid w:val="0056042F"/>
    <w:rsid w:val="005605F6"/>
    <w:rsid w:val="0056069A"/>
    <w:rsid w:val="00560974"/>
    <w:rsid w:val="00560B90"/>
    <w:rsid w:val="0056127B"/>
    <w:rsid w:val="00561692"/>
    <w:rsid w:val="00561AA3"/>
    <w:rsid w:val="00561ECD"/>
    <w:rsid w:val="0056209E"/>
    <w:rsid w:val="00562110"/>
    <w:rsid w:val="0056242E"/>
    <w:rsid w:val="0056253A"/>
    <w:rsid w:val="0056274D"/>
    <w:rsid w:val="00563287"/>
    <w:rsid w:val="0056328E"/>
    <w:rsid w:val="005635D9"/>
    <w:rsid w:val="005638F1"/>
    <w:rsid w:val="00563934"/>
    <w:rsid w:val="00563AF6"/>
    <w:rsid w:val="00563F9E"/>
    <w:rsid w:val="00564344"/>
    <w:rsid w:val="0056435E"/>
    <w:rsid w:val="00564DB0"/>
    <w:rsid w:val="00565038"/>
    <w:rsid w:val="00565087"/>
    <w:rsid w:val="005650FF"/>
    <w:rsid w:val="00565126"/>
    <w:rsid w:val="0056520C"/>
    <w:rsid w:val="00565277"/>
    <w:rsid w:val="005652E2"/>
    <w:rsid w:val="005653FE"/>
    <w:rsid w:val="00565856"/>
    <w:rsid w:val="00565C92"/>
    <w:rsid w:val="00565FAE"/>
    <w:rsid w:val="005666D9"/>
    <w:rsid w:val="0056677B"/>
    <w:rsid w:val="00566C0D"/>
    <w:rsid w:val="00566F59"/>
    <w:rsid w:val="00567171"/>
    <w:rsid w:val="005672C9"/>
    <w:rsid w:val="00567440"/>
    <w:rsid w:val="00567A66"/>
    <w:rsid w:val="00567BEF"/>
    <w:rsid w:val="00567C60"/>
    <w:rsid w:val="00567C73"/>
    <w:rsid w:val="00567FF3"/>
    <w:rsid w:val="00570059"/>
    <w:rsid w:val="005700A2"/>
    <w:rsid w:val="0057052A"/>
    <w:rsid w:val="005706F1"/>
    <w:rsid w:val="00570F15"/>
    <w:rsid w:val="00570F19"/>
    <w:rsid w:val="00571AF1"/>
    <w:rsid w:val="00571C9F"/>
    <w:rsid w:val="00571D81"/>
    <w:rsid w:val="00571DAD"/>
    <w:rsid w:val="00571F3F"/>
    <w:rsid w:val="00572207"/>
    <w:rsid w:val="00572430"/>
    <w:rsid w:val="00572845"/>
    <w:rsid w:val="00572897"/>
    <w:rsid w:val="00572B93"/>
    <w:rsid w:val="00572EDA"/>
    <w:rsid w:val="00573296"/>
    <w:rsid w:val="00573A1C"/>
    <w:rsid w:val="005741A6"/>
    <w:rsid w:val="005750E8"/>
    <w:rsid w:val="00575412"/>
    <w:rsid w:val="0057547A"/>
    <w:rsid w:val="0057576C"/>
    <w:rsid w:val="00575C26"/>
    <w:rsid w:val="00575E8F"/>
    <w:rsid w:val="00575F77"/>
    <w:rsid w:val="00575F8D"/>
    <w:rsid w:val="00576894"/>
    <w:rsid w:val="00577055"/>
    <w:rsid w:val="00577943"/>
    <w:rsid w:val="00577AAE"/>
    <w:rsid w:val="00577EA9"/>
    <w:rsid w:val="0058098C"/>
    <w:rsid w:val="00580BF6"/>
    <w:rsid w:val="00580F3B"/>
    <w:rsid w:val="00581076"/>
    <w:rsid w:val="00581223"/>
    <w:rsid w:val="00581363"/>
    <w:rsid w:val="00581CB5"/>
    <w:rsid w:val="00581CF7"/>
    <w:rsid w:val="005821FB"/>
    <w:rsid w:val="00583204"/>
    <w:rsid w:val="00583532"/>
    <w:rsid w:val="005837D4"/>
    <w:rsid w:val="005838C3"/>
    <w:rsid w:val="00584DDC"/>
    <w:rsid w:val="00585637"/>
    <w:rsid w:val="005856D0"/>
    <w:rsid w:val="00585750"/>
    <w:rsid w:val="0058581F"/>
    <w:rsid w:val="00585FA7"/>
    <w:rsid w:val="0058615C"/>
    <w:rsid w:val="00586194"/>
    <w:rsid w:val="005869B7"/>
    <w:rsid w:val="00586EC9"/>
    <w:rsid w:val="005874AB"/>
    <w:rsid w:val="00587744"/>
    <w:rsid w:val="00587C7B"/>
    <w:rsid w:val="00587DEC"/>
    <w:rsid w:val="005909FC"/>
    <w:rsid w:val="00591151"/>
    <w:rsid w:val="0059130A"/>
    <w:rsid w:val="005921DA"/>
    <w:rsid w:val="0059229A"/>
    <w:rsid w:val="00592330"/>
    <w:rsid w:val="005926CA"/>
    <w:rsid w:val="00592747"/>
    <w:rsid w:val="00593AED"/>
    <w:rsid w:val="00593D76"/>
    <w:rsid w:val="0059400B"/>
    <w:rsid w:val="00594111"/>
    <w:rsid w:val="0059433B"/>
    <w:rsid w:val="00594640"/>
    <w:rsid w:val="00594BA4"/>
    <w:rsid w:val="00595058"/>
    <w:rsid w:val="005950C6"/>
    <w:rsid w:val="0059517D"/>
    <w:rsid w:val="005951AD"/>
    <w:rsid w:val="00595591"/>
    <w:rsid w:val="005956F8"/>
    <w:rsid w:val="00595B41"/>
    <w:rsid w:val="00596A7E"/>
    <w:rsid w:val="00596F4E"/>
    <w:rsid w:val="005970D3"/>
    <w:rsid w:val="005970D7"/>
    <w:rsid w:val="00597BF8"/>
    <w:rsid w:val="00597DD5"/>
    <w:rsid w:val="005A01CB"/>
    <w:rsid w:val="005A03DF"/>
    <w:rsid w:val="005A05D1"/>
    <w:rsid w:val="005A0893"/>
    <w:rsid w:val="005A0D03"/>
    <w:rsid w:val="005A0DCD"/>
    <w:rsid w:val="005A0EC6"/>
    <w:rsid w:val="005A1164"/>
    <w:rsid w:val="005A1511"/>
    <w:rsid w:val="005A1725"/>
    <w:rsid w:val="005A1875"/>
    <w:rsid w:val="005A1AFA"/>
    <w:rsid w:val="005A1CA2"/>
    <w:rsid w:val="005A1E7D"/>
    <w:rsid w:val="005A201B"/>
    <w:rsid w:val="005A20D5"/>
    <w:rsid w:val="005A24CC"/>
    <w:rsid w:val="005A3534"/>
    <w:rsid w:val="005A3565"/>
    <w:rsid w:val="005A40F2"/>
    <w:rsid w:val="005A4386"/>
    <w:rsid w:val="005A4979"/>
    <w:rsid w:val="005A4CB0"/>
    <w:rsid w:val="005A4E05"/>
    <w:rsid w:val="005A4F77"/>
    <w:rsid w:val="005A5C78"/>
    <w:rsid w:val="005A6140"/>
    <w:rsid w:val="005A6D70"/>
    <w:rsid w:val="005A7044"/>
    <w:rsid w:val="005A723B"/>
    <w:rsid w:val="005A7392"/>
    <w:rsid w:val="005A7400"/>
    <w:rsid w:val="005A7688"/>
    <w:rsid w:val="005A7C6B"/>
    <w:rsid w:val="005A7CD0"/>
    <w:rsid w:val="005A7ED3"/>
    <w:rsid w:val="005B036A"/>
    <w:rsid w:val="005B0F9D"/>
    <w:rsid w:val="005B1558"/>
    <w:rsid w:val="005B1953"/>
    <w:rsid w:val="005B1EF8"/>
    <w:rsid w:val="005B22DD"/>
    <w:rsid w:val="005B2860"/>
    <w:rsid w:val="005B337D"/>
    <w:rsid w:val="005B35E7"/>
    <w:rsid w:val="005B372D"/>
    <w:rsid w:val="005B40EC"/>
    <w:rsid w:val="005B43A1"/>
    <w:rsid w:val="005B457A"/>
    <w:rsid w:val="005B482A"/>
    <w:rsid w:val="005B4914"/>
    <w:rsid w:val="005B544A"/>
    <w:rsid w:val="005B5A69"/>
    <w:rsid w:val="005B5F78"/>
    <w:rsid w:val="005B638A"/>
    <w:rsid w:val="005B69D4"/>
    <w:rsid w:val="005B70B1"/>
    <w:rsid w:val="005B74CE"/>
    <w:rsid w:val="005B761F"/>
    <w:rsid w:val="005B768B"/>
    <w:rsid w:val="005B78AB"/>
    <w:rsid w:val="005B78EB"/>
    <w:rsid w:val="005B7A7E"/>
    <w:rsid w:val="005B7C9B"/>
    <w:rsid w:val="005C0016"/>
    <w:rsid w:val="005C006E"/>
    <w:rsid w:val="005C034C"/>
    <w:rsid w:val="005C03F4"/>
    <w:rsid w:val="005C101A"/>
    <w:rsid w:val="005C110D"/>
    <w:rsid w:val="005C150D"/>
    <w:rsid w:val="005C1583"/>
    <w:rsid w:val="005C15DA"/>
    <w:rsid w:val="005C1752"/>
    <w:rsid w:val="005C1BFC"/>
    <w:rsid w:val="005C1E46"/>
    <w:rsid w:val="005C2472"/>
    <w:rsid w:val="005C263A"/>
    <w:rsid w:val="005C2974"/>
    <w:rsid w:val="005C298A"/>
    <w:rsid w:val="005C2B9A"/>
    <w:rsid w:val="005C2EB3"/>
    <w:rsid w:val="005C3423"/>
    <w:rsid w:val="005C3A6F"/>
    <w:rsid w:val="005C4209"/>
    <w:rsid w:val="005C4353"/>
    <w:rsid w:val="005C439E"/>
    <w:rsid w:val="005C4521"/>
    <w:rsid w:val="005C477F"/>
    <w:rsid w:val="005C4FF4"/>
    <w:rsid w:val="005C5364"/>
    <w:rsid w:val="005C57BD"/>
    <w:rsid w:val="005C5AB6"/>
    <w:rsid w:val="005C621F"/>
    <w:rsid w:val="005C6AD6"/>
    <w:rsid w:val="005C792E"/>
    <w:rsid w:val="005C7C59"/>
    <w:rsid w:val="005C7ECB"/>
    <w:rsid w:val="005C7FD3"/>
    <w:rsid w:val="005D0140"/>
    <w:rsid w:val="005D01E6"/>
    <w:rsid w:val="005D040F"/>
    <w:rsid w:val="005D05CB"/>
    <w:rsid w:val="005D066D"/>
    <w:rsid w:val="005D0E72"/>
    <w:rsid w:val="005D1511"/>
    <w:rsid w:val="005D17E8"/>
    <w:rsid w:val="005D1A76"/>
    <w:rsid w:val="005D1BF6"/>
    <w:rsid w:val="005D2125"/>
    <w:rsid w:val="005D2EF3"/>
    <w:rsid w:val="005D31A1"/>
    <w:rsid w:val="005D3221"/>
    <w:rsid w:val="005D33A2"/>
    <w:rsid w:val="005D3753"/>
    <w:rsid w:val="005D415F"/>
    <w:rsid w:val="005D4201"/>
    <w:rsid w:val="005D4734"/>
    <w:rsid w:val="005D4981"/>
    <w:rsid w:val="005D49F8"/>
    <w:rsid w:val="005D4CA6"/>
    <w:rsid w:val="005D5219"/>
    <w:rsid w:val="005D52F4"/>
    <w:rsid w:val="005D5684"/>
    <w:rsid w:val="005D5ADF"/>
    <w:rsid w:val="005D5CFF"/>
    <w:rsid w:val="005D6232"/>
    <w:rsid w:val="005D6258"/>
    <w:rsid w:val="005D671A"/>
    <w:rsid w:val="005D6926"/>
    <w:rsid w:val="005D6C0B"/>
    <w:rsid w:val="005D6E18"/>
    <w:rsid w:val="005D7087"/>
    <w:rsid w:val="005D709A"/>
    <w:rsid w:val="005D741E"/>
    <w:rsid w:val="005D7A12"/>
    <w:rsid w:val="005D7B0C"/>
    <w:rsid w:val="005D7B8D"/>
    <w:rsid w:val="005E0034"/>
    <w:rsid w:val="005E034A"/>
    <w:rsid w:val="005E04E6"/>
    <w:rsid w:val="005E0506"/>
    <w:rsid w:val="005E0804"/>
    <w:rsid w:val="005E108F"/>
    <w:rsid w:val="005E1303"/>
    <w:rsid w:val="005E1400"/>
    <w:rsid w:val="005E1593"/>
    <w:rsid w:val="005E170C"/>
    <w:rsid w:val="005E1B9E"/>
    <w:rsid w:val="005E1C62"/>
    <w:rsid w:val="005E20F4"/>
    <w:rsid w:val="005E21A0"/>
    <w:rsid w:val="005E2423"/>
    <w:rsid w:val="005E27D7"/>
    <w:rsid w:val="005E282D"/>
    <w:rsid w:val="005E2887"/>
    <w:rsid w:val="005E2F09"/>
    <w:rsid w:val="005E2F9D"/>
    <w:rsid w:val="005E2FD7"/>
    <w:rsid w:val="005E39C3"/>
    <w:rsid w:val="005E3AFE"/>
    <w:rsid w:val="005E3E22"/>
    <w:rsid w:val="005E433F"/>
    <w:rsid w:val="005E4606"/>
    <w:rsid w:val="005E467B"/>
    <w:rsid w:val="005E4B0A"/>
    <w:rsid w:val="005E4BAF"/>
    <w:rsid w:val="005E529C"/>
    <w:rsid w:val="005E549A"/>
    <w:rsid w:val="005E588E"/>
    <w:rsid w:val="005E5973"/>
    <w:rsid w:val="005E5985"/>
    <w:rsid w:val="005E5AF1"/>
    <w:rsid w:val="005E5C28"/>
    <w:rsid w:val="005E6AC1"/>
    <w:rsid w:val="005E75B0"/>
    <w:rsid w:val="005E77B7"/>
    <w:rsid w:val="005F03F8"/>
    <w:rsid w:val="005F0492"/>
    <w:rsid w:val="005F09D2"/>
    <w:rsid w:val="005F0D40"/>
    <w:rsid w:val="005F0D63"/>
    <w:rsid w:val="005F110A"/>
    <w:rsid w:val="005F12D2"/>
    <w:rsid w:val="005F1363"/>
    <w:rsid w:val="005F14B5"/>
    <w:rsid w:val="005F1510"/>
    <w:rsid w:val="005F196B"/>
    <w:rsid w:val="005F260D"/>
    <w:rsid w:val="005F26EB"/>
    <w:rsid w:val="005F2B37"/>
    <w:rsid w:val="005F2CEB"/>
    <w:rsid w:val="005F3BCF"/>
    <w:rsid w:val="005F3D16"/>
    <w:rsid w:val="005F4622"/>
    <w:rsid w:val="005F4637"/>
    <w:rsid w:val="005F49BC"/>
    <w:rsid w:val="005F5402"/>
    <w:rsid w:val="005F5A20"/>
    <w:rsid w:val="005F5CA1"/>
    <w:rsid w:val="005F5D12"/>
    <w:rsid w:val="005F64BD"/>
    <w:rsid w:val="005F690B"/>
    <w:rsid w:val="005F6DA1"/>
    <w:rsid w:val="005F702F"/>
    <w:rsid w:val="005F71C2"/>
    <w:rsid w:val="005F737A"/>
    <w:rsid w:val="005F73B9"/>
    <w:rsid w:val="005F74A7"/>
    <w:rsid w:val="005F7AED"/>
    <w:rsid w:val="005F7C2A"/>
    <w:rsid w:val="005F7FC6"/>
    <w:rsid w:val="00600B79"/>
    <w:rsid w:val="006010FD"/>
    <w:rsid w:val="006017CB"/>
    <w:rsid w:val="00601882"/>
    <w:rsid w:val="00601C20"/>
    <w:rsid w:val="00601C7C"/>
    <w:rsid w:val="00601D91"/>
    <w:rsid w:val="0060210D"/>
    <w:rsid w:val="006029DA"/>
    <w:rsid w:val="00602A67"/>
    <w:rsid w:val="00602AE7"/>
    <w:rsid w:val="006032D5"/>
    <w:rsid w:val="00603579"/>
    <w:rsid w:val="00603667"/>
    <w:rsid w:val="006038C3"/>
    <w:rsid w:val="00603F88"/>
    <w:rsid w:val="0060527F"/>
    <w:rsid w:val="006056A9"/>
    <w:rsid w:val="006058C7"/>
    <w:rsid w:val="006059BD"/>
    <w:rsid w:val="006064DE"/>
    <w:rsid w:val="00606872"/>
    <w:rsid w:val="0060730C"/>
    <w:rsid w:val="0060748A"/>
    <w:rsid w:val="0060794D"/>
    <w:rsid w:val="00607C60"/>
    <w:rsid w:val="00607CA1"/>
    <w:rsid w:val="006105F0"/>
    <w:rsid w:val="006106E1"/>
    <w:rsid w:val="00610719"/>
    <w:rsid w:val="00610AC6"/>
    <w:rsid w:val="00610CC2"/>
    <w:rsid w:val="00611150"/>
    <w:rsid w:val="00611183"/>
    <w:rsid w:val="0061146E"/>
    <w:rsid w:val="00611A84"/>
    <w:rsid w:val="00611AC0"/>
    <w:rsid w:val="00611E56"/>
    <w:rsid w:val="00611EE2"/>
    <w:rsid w:val="00612520"/>
    <w:rsid w:val="00612750"/>
    <w:rsid w:val="00612874"/>
    <w:rsid w:val="00612D10"/>
    <w:rsid w:val="00612FB6"/>
    <w:rsid w:val="00613A08"/>
    <w:rsid w:val="00613A10"/>
    <w:rsid w:val="00613A5F"/>
    <w:rsid w:val="006146F8"/>
    <w:rsid w:val="00614B3A"/>
    <w:rsid w:val="00614BD8"/>
    <w:rsid w:val="00614EB0"/>
    <w:rsid w:val="00614F3C"/>
    <w:rsid w:val="00615162"/>
    <w:rsid w:val="006154FC"/>
    <w:rsid w:val="00615796"/>
    <w:rsid w:val="00615F75"/>
    <w:rsid w:val="006163FF"/>
    <w:rsid w:val="0061665B"/>
    <w:rsid w:val="0061680F"/>
    <w:rsid w:val="00616C37"/>
    <w:rsid w:val="00617028"/>
    <w:rsid w:val="00617241"/>
    <w:rsid w:val="0061771C"/>
    <w:rsid w:val="00617D48"/>
    <w:rsid w:val="00617F9B"/>
    <w:rsid w:val="006203DC"/>
    <w:rsid w:val="006207B3"/>
    <w:rsid w:val="00620843"/>
    <w:rsid w:val="00620E9A"/>
    <w:rsid w:val="00620FA6"/>
    <w:rsid w:val="00621188"/>
    <w:rsid w:val="006211CC"/>
    <w:rsid w:val="0062142D"/>
    <w:rsid w:val="006215E6"/>
    <w:rsid w:val="00621A4D"/>
    <w:rsid w:val="00621B46"/>
    <w:rsid w:val="00621C42"/>
    <w:rsid w:val="00621CC5"/>
    <w:rsid w:val="00621DCD"/>
    <w:rsid w:val="00621EF5"/>
    <w:rsid w:val="00622316"/>
    <w:rsid w:val="00622687"/>
    <w:rsid w:val="0062279C"/>
    <w:rsid w:val="00622D2D"/>
    <w:rsid w:val="006230E1"/>
    <w:rsid w:val="006232E4"/>
    <w:rsid w:val="0062331E"/>
    <w:rsid w:val="006239DB"/>
    <w:rsid w:val="00623ACE"/>
    <w:rsid w:val="00623B0D"/>
    <w:rsid w:val="00623E23"/>
    <w:rsid w:val="00623F36"/>
    <w:rsid w:val="00623F54"/>
    <w:rsid w:val="006243ED"/>
    <w:rsid w:val="006244E3"/>
    <w:rsid w:val="00624539"/>
    <w:rsid w:val="006247E2"/>
    <w:rsid w:val="006251DE"/>
    <w:rsid w:val="006252F8"/>
    <w:rsid w:val="0062578E"/>
    <w:rsid w:val="00625FA2"/>
    <w:rsid w:val="0062619E"/>
    <w:rsid w:val="0062643C"/>
    <w:rsid w:val="00626497"/>
    <w:rsid w:val="006265FC"/>
    <w:rsid w:val="00626A97"/>
    <w:rsid w:val="00626BB4"/>
    <w:rsid w:val="00626D9E"/>
    <w:rsid w:val="00626E69"/>
    <w:rsid w:val="0062764F"/>
    <w:rsid w:val="006279D1"/>
    <w:rsid w:val="00627E34"/>
    <w:rsid w:val="00627F3C"/>
    <w:rsid w:val="00627F9F"/>
    <w:rsid w:val="0063002E"/>
    <w:rsid w:val="006303E8"/>
    <w:rsid w:val="00630F87"/>
    <w:rsid w:val="006311EF"/>
    <w:rsid w:val="00631285"/>
    <w:rsid w:val="006314BD"/>
    <w:rsid w:val="0063188E"/>
    <w:rsid w:val="00631A3C"/>
    <w:rsid w:val="00631F15"/>
    <w:rsid w:val="0063272E"/>
    <w:rsid w:val="00632B29"/>
    <w:rsid w:val="00632B8D"/>
    <w:rsid w:val="00632F60"/>
    <w:rsid w:val="00633099"/>
    <w:rsid w:val="00633115"/>
    <w:rsid w:val="0063345C"/>
    <w:rsid w:val="006334B2"/>
    <w:rsid w:val="00633600"/>
    <w:rsid w:val="006336DF"/>
    <w:rsid w:val="006337B3"/>
    <w:rsid w:val="00633F94"/>
    <w:rsid w:val="006353B4"/>
    <w:rsid w:val="0063565F"/>
    <w:rsid w:val="00635722"/>
    <w:rsid w:val="006357C1"/>
    <w:rsid w:val="006361F4"/>
    <w:rsid w:val="006362A8"/>
    <w:rsid w:val="00636927"/>
    <w:rsid w:val="00636A00"/>
    <w:rsid w:val="00636C27"/>
    <w:rsid w:val="00636DFD"/>
    <w:rsid w:val="00636F0B"/>
    <w:rsid w:val="0063706D"/>
    <w:rsid w:val="00637113"/>
    <w:rsid w:val="00637136"/>
    <w:rsid w:val="00640265"/>
    <w:rsid w:val="006404C9"/>
    <w:rsid w:val="006405C1"/>
    <w:rsid w:val="006406A7"/>
    <w:rsid w:val="006408EC"/>
    <w:rsid w:val="00640C7F"/>
    <w:rsid w:val="00640E67"/>
    <w:rsid w:val="006414AE"/>
    <w:rsid w:val="0064199E"/>
    <w:rsid w:val="00642AC5"/>
    <w:rsid w:val="00642D86"/>
    <w:rsid w:val="00642E1F"/>
    <w:rsid w:val="00642E99"/>
    <w:rsid w:val="00642F26"/>
    <w:rsid w:val="006430DD"/>
    <w:rsid w:val="0064315F"/>
    <w:rsid w:val="0064380A"/>
    <w:rsid w:val="00643965"/>
    <w:rsid w:val="00643B69"/>
    <w:rsid w:val="00643BBE"/>
    <w:rsid w:val="006445E9"/>
    <w:rsid w:val="00644785"/>
    <w:rsid w:val="006447C4"/>
    <w:rsid w:val="00644849"/>
    <w:rsid w:val="00644958"/>
    <w:rsid w:val="00644C81"/>
    <w:rsid w:val="006450B0"/>
    <w:rsid w:val="006452C7"/>
    <w:rsid w:val="006455AC"/>
    <w:rsid w:val="00645A57"/>
    <w:rsid w:val="00645FC7"/>
    <w:rsid w:val="0064602B"/>
    <w:rsid w:val="0064612E"/>
    <w:rsid w:val="0064680F"/>
    <w:rsid w:val="006468F9"/>
    <w:rsid w:val="00646903"/>
    <w:rsid w:val="0064697D"/>
    <w:rsid w:val="00647034"/>
    <w:rsid w:val="00647145"/>
    <w:rsid w:val="006472CA"/>
    <w:rsid w:val="00647415"/>
    <w:rsid w:val="00647828"/>
    <w:rsid w:val="00647EBA"/>
    <w:rsid w:val="00647EE6"/>
    <w:rsid w:val="006500F1"/>
    <w:rsid w:val="00650330"/>
    <w:rsid w:val="00650435"/>
    <w:rsid w:val="00650915"/>
    <w:rsid w:val="00650A6C"/>
    <w:rsid w:val="00650B2A"/>
    <w:rsid w:val="0065129E"/>
    <w:rsid w:val="00651453"/>
    <w:rsid w:val="006517E7"/>
    <w:rsid w:val="0065188E"/>
    <w:rsid w:val="00651CA5"/>
    <w:rsid w:val="00651E13"/>
    <w:rsid w:val="00652504"/>
    <w:rsid w:val="00652960"/>
    <w:rsid w:val="00652A8D"/>
    <w:rsid w:val="00652D68"/>
    <w:rsid w:val="00652EE6"/>
    <w:rsid w:val="00653296"/>
    <w:rsid w:val="006532C6"/>
    <w:rsid w:val="00653352"/>
    <w:rsid w:val="00653A1F"/>
    <w:rsid w:val="00653BE4"/>
    <w:rsid w:val="00653E5C"/>
    <w:rsid w:val="00653E87"/>
    <w:rsid w:val="006549C1"/>
    <w:rsid w:val="00654A31"/>
    <w:rsid w:val="00655488"/>
    <w:rsid w:val="006554B1"/>
    <w:rsid w:val="00655EAA"/>
    <w:rsid w:val="00656060"/>
    <w:rsid w:val="006564CA"/>
    <w:rsid w:val="006566FA"/>
    <w:rsid w:val="00656B5F"/>
    <w:rsid w:val="00656C23"/>
    <w:rsid w:val="006574A1"/>
    <w:rsid w:val="0065765D"/>
    <w:rsid w:val="00657715"/>
    <w:rsid w:val="0065778C"/>
    <w:rsid w:val="00657C4B"/>
    <w:rsid w:val="00657F54"/>
    <w:rsid w:val="00660019"/>
    <w:rsid w:val="0066025A"/>
    <w:rsid w:val="00660361"/>
    <w:rsid w:val="006604EF"/>
    <w:rsid w:val="00660760"/>
    <w:rsid w:val="00660C54"/>
    <w:rsid w:val="00660E26"/>
    <w:rsid w:val="0066120C"/>
    <w:rsid w:val="006617ED"/>
    <w:rsid w:val="00661960"/>
    <w:rsid w:val="00661D8F"/>
    <w:rsid w:val="00661FBF"/>
    <w:rsid w:val="00662637"/>
    <w:rsid w:val="00662E88"/>
    <w:rsid w:val="006638E3"/>
    <w:rsid w:val="00663BEE"/>
    <w:rsid w:val="00663CF0"/>
    <w:rsid w:val="00664142"/>
    <w:rsid w:val="00664492"/>
    <w:rsid w:val="0066455C"/>
    <w:rsid w:val="006646F1"/>
    <w:rsid w:val="006647E8"/>
    <w:rsid w:val="00664956"/>
    <w:rsid w:val="00664B6D"/>
    <w:rsid w:val="00664C06"/>
    <w:rsid w:val="00664F6F"/>
    <w:rsid w:val="006654CF"/>
    <w:rsid w:val="00666127"/>
    <w:rsid w:val="00666151"/>
    <w:rsid w:val="00666270"/>
    <w:rsid w:val="00666287"/>
    <w:rsid w:val="006667C6"/>
    <w:rsid w:val="0066689D"/>
    <w:rsid w:val="00666E66"/>
    <w:rsid w:val="0066726C"/>
    <w:rsid w:val="00667527"/>
    <w:rsid w:val="00667844"/>
    <w:rsid w:val="00667A0D"/>
    <w:rsid w:val="0067040A"/>
    <w:rsid w:val="006706A2"/>
    <w:rsid w:val="006706C8"/>
    <w:rsid w:val="00670BC5"/>
    <w:rsid w:val="00670CF5"/>
    <w:rsid w:val="00670ED9"/>
    <w:rsid w:val="0067106B"/>
    <w:rsid w:val="006711C1"/>
    <w:rsid w:val="00671379"/>
    <w:rsid w:val="0067199E"/>
    <w:rsid w:val="00671B5A"/>
    <w:rsid w:val="00671DB9"/>
    <w:rsid w:val="006721D3"/>
    <w:rsid w:val="00672477"/>
    <w:rsid w:val="0067274C"/>
    <w:rsid w:val="00672872"/>
    <w:rsid w:val="006729BC"/>
    <w:rsid w:val="00672BF0"/>
    <w:rsid w:val="00672BF5"/>
    <w:rsid w:val="0067328B"/>
    <w:rsid w:val="0067345D"/>
    <w:rsid w:val="00673775"/>
    <w:rsid w:val="006737D0"/>
    <w:rsid w:val="00673A3E"/>
    <w:rsid w:val="00673B1F"/>
    <w:rsid w:val="00673E57"/>
    <w:rsid w:val="00673EE2"/>
    <w:rsid w:val="00674536"/>
    <w:rsid w:val="00674597"/>
    <w:rsid w:val="006745F0"/>
    <w:rsid w:val="00674613"/>
    <w:rsid w:val="00674699"/>
    <w:rsid w:val="00674AD4"/>
    <w:rsid w:val="00674C2D"/>
    <w:rsid w:val="00674DB5"/>
    <w:rsid w:val="00674DF6"/>
    <w:rsid w:val="00675244"/>
    <w:rsid w:val="0067535E"/>
    <w:rsid w:val="00675370"/>
    <w:rsid w:val="0067538E"/>
    <w:rsid w:val="006755EF"/>
    <w:rsid w:val="006758DE"/>
    <w:rsid w:val="006766DB"/>
    <w:rsid w:val="00676881"/>
    <w:rsid w:val="00676C19"/>
    <w:rsid w:val="0067717F"/>
    <w:rsid w:val="00677681"/>
    <w:rsid w:val="0067781C"/>
    <w:rsid w:val="006778B7"/>
    <w:rsid w:val="00677C7D"/>
    <w:rsid w:val="00680256"/>
    <w:rsid w:val="00680657"/>
    <w:rsid w:val="00680C37"/>
    <w:rsid w:val="00680F6F"/>
    <w:rsid w:val="0068148B"/>
    <w:rsid w:val="006814BE"/>
    <w:rsid w:val="006816C2"/>
    <w:rsid w:val="00681780"/>
    <w:rsid w:val="0068179E"/>
    <w:rsid w:val="00682098"/>
    <w:rsid w:val="00682117"/>
    <w:rsid w:val="006823DC"/>
    <w:rsid w:val="0068270A"/>
    <w:rsid w:val="00682797"/>
    <w:rsid w:val="006827B5"/>
    <w:rsid w:val="006830D2"/>
    <w:rsid w:val="00683631"/>
    <w:rsid w:val="0068387C"/>
    <w:rsid w:val="00683CB8"/>
    <w:rsid w:val="0068401A"/>
    <w:rsid w:val="00684169"/>
    <w:rsid w:val="00685008"/>
    <w:rsid w:val="00685BF0"/>
    <w:rsid w:val="0068605B"/>
    <w:rsid w:val="006860CA"/>
    <w:rsid w:val="00686172"/>
    <w:rsid w:val="00686361"/>
    <w:rsid w:val="00686604"/>
    <w:rsid w:val="006866AE"/>
    <w:rsid w:val="00686D2C"/>
    <w:rsid w:val="00686F90"/>
    <w:rsid w:val="006870DE"/>
    <w:rsid w:val="00687144"/>
    <w:rsid w:val="0068735E"/>
    <w:rsid w:val="006877BD"/>
    <w:rsid w:val="0068791B"/>
    <w:rsid w:val="00687B9A"/>
    <w:rsid w:val="00687FC7"/>
    <w:rsid w:val="00690931"/>
    <w:rsid w:val="00690ADD"/>
    <w:rsid w:val="00691753"/>
    <w:rsid w:val="00692A42"/>
    <w:rsid w:val="00692CB1"/>
    <w:rsid w:val="00692FD7"/>
    <w:rsid w:val="006935A4"/>
    <w:rsid w:val="00693B45"/>
    <w:rsid w:val="006940F3"/>
    <w:rsid w:val="00694315"/>
    <w:rsid w:val="00694EAB"/>
    <w:rsid w:val="00694EAE"/>
    <w:rsid w:val="00694EDD"/>
    <w:rsid w:val="00695610"/>
    <w:rsid w:val="006956C6"/>
    <w:rsid w:val="006959A6"/>
    <w:rsid w:val="00695A90"/>
    <w:rsid w:val="00695D4C"/>
    <w:rsid w:val="00696661"/>
    <w:rsid w:val="00696759"/>
    <w:rsid w:val="006967D8"/>
    <w:rsid w:val="00696E8F"/>
    <w:rsid w:val="006971ED"/>
    <w:rsid w:val="006973E6"/>
    <w:rsid w:val="00697652"/>
    <w:rsid w:val="00697A18"/>
    <w:rsid w:val="00697AA4"/>
    <w:rsid w:val="00697C08"/>
    <w:rsid w:val="00697CB7"/>
    <w:rsid w:val="00697E95"/>
    <w:rsid w:val="006A01DB"/>
    <w:rsid w:val="006A0251"/>
    <w:rsid w:val="006A0D2D"/>
    <w:rsid w:val="006A0F20"/>
    <w:rsid w:val="006A14EA"/>
    <w:rsid w:val="006A213F"/>
    <w:rsid w:val="006A220D"/>
    <w:rsid w:val="006A269D"/>
    <w:rsid w:val="006A27B3"/>
    <w:rsid w:val="006A2C3E"/>
    <w:rsid w:val="006A2FA2"/>
    <w:rsid w:val="006A3005"/>
    <w:rsid w:val="006A3097"/>
    <w:rsid w:val="006A30F5"/>
    <w:rsid w:val="006A3344"/>
    <w:rsid w:val="006A3658"/>
    <w:rsid w:val="006A380D"/>
    <w:rsid w:val="006A3C6E"/>
    <w:rsid w:val="006A3CD2"/>
    <w:rsid w:val="006A4177"/>
    <w:rsid w:val="006A448A"/>
    <w:rsid w:val="006A4571"/>
    <w:rsid w:val="006A4966"/>
    <w:rsid w:val="006A5510"/>
    <w:rsid w:val="006A5541"/>
    <w:rsid w:val="006A55BB"/>
    <w:rsid w:val="006A5892"/>
    <w:rsid w:val="006A59F3"/>
    <w:rsid w:val="006A5A43"/>
    <w:rsid w:val="006A5AE4"/>
    <w:rsid w:val="006A5C8D"/>
    <w:rsid w:val="006A6242"/>
    <w:rsid w:val="006A65D9"/>
    <w:rsid w:val="006A6712"/>
    <w:rsid w:val="006A6850"/>
    <w:rsid w:val="006A6BA2"/>
    <w:rsid w:val="006A70F2"/>
    <w:rsid w:val="006A7305"/>
    <w:rsid w:val="006A7447"/>
    <w:rsid w:val="006A78A3"/>
    <w:rsid w:val="006A7994"/>
    <w:rsid w:val="006A7A0E"/>
    <w:rsid w:val="006A7DCA"/>
    <w:rsid w:val="006B05A2"/>
    <w:rsid w:val="006B0723"/>
    <w:rsid w:val="006B1268"/>
    <w:rsid w:val="006B12B0"/>
    <w:rsid w:val="006B1B3B"/>
    <w:rsid w:val="006B2111"/>
    <w:rsid w:val="006B21FD"/>
    <w:rsid w:val="006B220B"/>
    <w:rsid w:val="006B23BE"/>
    <w:rsid w:val="006B26A0"/>
    <w:rsid w:val="006B27E9"/>
    <w:rsid w:val="006B28AC"/>
    <w:rsid w:val="006B2998"/>
    <w:rsid w:val="006B2D9B"/>
    <w:rsid w:val="006B2FC2"/>
    <w:rsid w:val="006B3637"/>
    <w:rsid w:val="006B3909"/>
    <w:rsid w:val="006B3A3D"/>
    <w:rsid w:val="006B42FD"/>
    <w:rsid w:val="006B4DF4"/>
    <w:rsid w:val="006B576C"/>
    <w:rsid w:val="006B5F56"/>
    <w:rsid w:val="006B666E"/>
    <w:rsid w:val="006B6824"/>
    <w:rsid w:val="006B6D42"/>
    <w:rsid w:val="006B6E3B"/>
    <w:rsid w:val="006B783B"/>
    <w:rsid w:val="006B7950"/>
    <w:rsid w:val="006B7A9F"/>
    <w:rsid w:val="006C054A"/>
    <w:rsid w:val="006C0777"/>
    <w:rsid w:val="006C0923"/>
    <w:rsid w:val="006C09DB"/>
    <w:rsid w:val="006C0CDD"/>
    <w:rsid w:val="006C0D45"/>
    <w:rsid w:val="006C19D9"/>
    <w:rsid w:val="006C1A9C"/>
    <w:rsid w:val="006C1E44"/>
    <w:rsid w:val="006C27C9"/>
    <w:rsid w:val="006C29B9"/>
    <w:rsid w:val="006C2ABA"/>
    <w:rsid w:val="006C301F"/>
    <w:rsid w:val="006C3338"/>
    <w:rsid w:val="006C3525"/>
    <w:rsid w:val="006C3A0C"/>
    <w:rsid w:val="006C3E55"/>
    <w:rsid w:val="006C4017"/>
    <w:rsid w:val="006C4B06"/>
    <w:rsid w:val="006C502F"/>
    <w:rsid w:val="006C52F4"/>
    <w:rsid w:val="006C5AFD"/>
    <w:rsid w:val="006C5E09"/>
    <w:rsid w:val="006C6109"/>
    <w:rsid w:val="006C6DD0"/>
    <w:rsid w:val="006C6FE6"/>
    <w:rsid w:val="006C703E"/>
    <w:rsid w:val="006C7142"/>
    <w:rsid w:val="006C727A"/>
    <w:rsid w:val="006C74BB"/>
    <w:rsid w:val="006C761B"/>
    <w:rsid w:val="006D0139"/>
    <w:rsid w:val="006D0182"/>
    <w:rsid w:val="006D057F"/>
    <w:rsid w:val="006D0FCC"/>
    <w:rsid w:val="006D1288"/>
    <w:rsid w:val="006D168B"/>
    <w:rsid w:val="006D1786"/>
    <w:rsid w:val="006D2079"/>
    <w:rsid w:val="006D24EB"/>
    <w:rsid w:val="006D2A0F"/>
    <w:rsid w:val="006D2D5D"/>
    <w:rsid w:val="006D2F04"/>
    <w:rsid w:val="006D30D1"/>
    <w:rsid w:val="006D35E7"/>
    <w:rsid w:val="006D38A3"/>
    <w:rsid w:val="006D3A7E"/>
    <w:rsid w:val="006D3CFE"/>
    <w:rsid w:val="006D4534"/>
    <w:rsid w:val="006D462F"/>
    <w:rsid w:val="006D46A8"/>
    <w:rsid w:val="006D48C0"/>
    <w:rsid w:val="006D4D23"/>
    <w:rsid w:val="006D50A9"/>
    <w:rsid w:val="006D554B"/>
    <w:rsid w:val="006D588E"/>
    <w:rsid w:val="006D5A4B"/>
    <w:rsid w:val="006D5BD3"/>
    <w:rsid w:val="006D6056"/>
    <w:rsid w:val="006D60CF"/>
    <w:rsid w:val="006D6101"/>
    <w:rsid w:val="006D6364"/>
    <w:rsid w:val="006D63D2"/>
    <w:rsid w:val="006D663A"/>
    <w:rsid w:val="006D6715"/>
    <w:rsid w:val="006D6763"/>
    <w:rsid w:val="006D6B89"/>
    <w:rsid w:val="006D6B9A"/>
    <w:rsid w:val="006D6F9B"/>
    <w:rsid w:val="006D71DE"/>
    <w:rsid w:val="006D7417"/>
    <w:rsid w:val="006D7A74"/>
    <w:rsid w:val="006D7AF6"/>
    <w:rsid w:val="006D7E3D"/>
    <w:rsid w:val="006D7F3A"/>
    <w:rsid w:val="006E03CD"/>
    <w:rsid w:val="006E0539"/>
    <w:rsid w:val="006E0712"/>
    <w:rsid w:val="006E1786"/>
    <w:rsid w:val="006E1DAA"/>
    <w:rsid w:val="006E1E91"/>
    <w:rsid w:val="006E21AC"/>
    <w:rsid w:val="006E228C"/>
    <w:rsid w:val="006E22F9"/>
    <w:rsid w:val="006E237D"/>
    <w:rsid w:val="006E27B5"/>
    <w:rsid w:val="006E2E48"/>
    <w:rsid w:val="006E2F81"/>
    <w:rsid w:val="006E350A"/>
    <w:rsid w:val="006E445D"/>
    <w:rsid w:val="006E4A3E"/>
    <w:rsid w:val="006E503F"/>
    <w:rsid w:val="006E50CB"/>
    <w:rsid w:val="006E5632"/>
    <w:rsid w:val="006E58D5"/>
    <w:rsid w:val="006E6103"/>
    <w:rsid w:val="006E6136"/>
    <w:rsid w:val="006E67DE"/>
    <w:rsid w:val="006E6E51"/>
    <w:rsid w:val="006E6F2E"/>
    <w:rsid w:val="006E7160"/>
    <w:rsid w:val="006E7214"/>
    <w:rsid w:val="006F012B"/>
    <w:rsid w:val="006F0407"/>
    <w:rsid w:val="006F0522"/>
    <w:rsid w:val="006F0794"/>
    <w:rsid w:val="006F0C2C"/>
    <w:rsid w:val="006F0CE9"/>
    <w:rsid w:val="006F1171"/>
    <w:rsid w:val="006F124D"/>
    <w:rsid w:val="006F1D39"/>
    <w:rsid w:val="006F21D2"/>
    <w:rsid w:val="006F27F4"/>
    <w:rsid w:val="006F3683"/>
    <w:rsid w:val="006F3777"/>
    <w:rsid w:val="006F3AF7"/>
    <w:rsid w:val="006F3C10"/>
    <w:rsid w:val="006F3EF4"/>
    <w:rsid w:val="006F3FDC"/>
    <w:rsid w:val="006F42EB"/>
    <w:rsid w:val="006F447F"/>
    <w:rsid w:val="006F45D8"/>
    <w:rsid w:val="006F49F3"/>
    <w:rsid w:val="006F4C12"/>
    <w:rsid w:val="006F514A"/>
    <w:rsid w:val="006F5625"/>
    <w:rsid w:val="006F5631"/>
    <w:rsid w:val="006F5B93"/>
    <w:rsid w:val="006F5E83"/>
    <w:rsid w:val="006F5FFE"/>
    <w:rsid w:val="006F6803"/>
    <w:rsid w:val="006F694C"/>
    <w:rsid w:val="006F6E9F"/>
    <w:rsid w:val="006F75D6"/>
    <w:rsid w:val="006F7661"/>
    <w:rsid w:val="0070053B"/>
    <w:rsid w:val="00700F9C"/>
    <w:rsid w:val="00701F21"/>
    <w:rsid w:val="00701F54"/>
    <w:rsid w:val="00702196"/>
    <w:rsid w:val="007022A2"/>
    <w:rsid w:val="00702334"/>
    <w:rsid w:val="007025DA"/>
    <w:rsid w:val="007028C6"/>
    <w:rsid w:val="007037D0"/>
    <w:rsid w:val="00703879"/>
    <w:rsid w:val="00703A11"/>
    <w:rsid w:val="00703ACC"/>
    <w:rsid w:val="00703B6F"/>
    <w:rsid w:val="007041DD"/>
    <w:rsid w:val="00704298"/>
    <w:rsid w:val="00704C01"/>
    <w:rsid w:val="007050EB"/>
    <w:rsid w:val="007056DA"/>
    <w:rsid w:val="007057BC"/>
    <w:rsid w:val="00705E39"/>
    <w:rsid w:val="00705E3C"/>
    <w:rsid w:val="00705FB4"/>
    <w:rsid w:val="007060AA"/>
    <w:rsid w:val="007062F3"/>
    <w:rsid w:val="0070632A"/>
    <w:rsid w:val="007066BD"/>
    <w:rsid w:val="007066F2"/>
    <w:rsid w:val="00706907"/>
    <w:rsid w:val="00706DB9"/>
    <w:rsid w:val="00707F36"/>
    <w:rsid w:val="0071039C"/>
    <w:rsid w:val="007107EE"/>
    <w:rsid w:val="0071091F"/>
    <w:rsid w:val="007109AC"/>
    <w:rsid w:val="00710B40"/>
    <w:rsid w:val="00710E29"/>
    <w:rsid w:val="00710F4E"/>
    <w:rsid w:val="00711213"/>
    <w:rsid w:val="007112D8"/>
    <w:rsid w:val="0071195C"/>
    <w:rsid w:val="00711B3E"/>
    <w:rsid w:val="00712008"/>
    <w:rsid w:val="00712207"/>
    <w:rsid w:val="00712AA7"/>
    <w:rsid w:val="00712C28"/>
    <w:rsid w:val="0071308E"/>
    <w:rsid w:val="007132C1"/>
    <w:rsid w:val="00713865"/>
    <w:rsid w:val="00713B2F"/>
    <w:rsid w:val="00713B33"/>
    <w:rsid w:val="0071411A"/>
    <w:rsid w:val="007149BD"/>
    <w:rsid w:val="00714C7E"/>
    <w:rsid w:val="00714D43"/>
    <w:rsid w:val="00714DCA"/>
    <w:rsid w:val="00715323"/>
    <w:rsid w:val="007158F6"/>
    <w:rsid w:val="007159CC"/>
    <w:rsid w:val="00715C5D"/>
    <w:rsid w:val="00715CDA"/>
    <w:rsid w:val="00716847"/>
    <w:rsid w:val="00716D5F"/>
    <w:rsid w:val="0071759B"/>
    <w:rsid w:val="007176FF"/>
    <w:rsid w:val="007177AF"/>
    <w:rsid w:val="007177F6"/>
    <w:rsid w:val="00717A51"/>
    <w:rsid w:val="00717DA2"/>
    <w:rsid w:val="00717F12"/>
    <w:rsid w:val="007206A6"/>
    <w:rsid w:val="00720864"/>
    <w:rsid w:val="00721008"/>
    <w:rsid w:val="0072104D"/>
    <w:rsid w:val="007211C6"/>
    <w:rsid w:val="00721257"/>
    <w:rsid w:val="00721446"/>
    <w:rsid w:val="007218C8"/>
    <w:rsid w:val="00721A9A"/>
    <w:rsid w:val="00721BFB"/>
    <w:rsid w:val="0072282F"/>
    <w:rsid w:val="007244EF"/>
    <w:rsid w:val="00724D27"/>
    <w:rsid w:val="00724D36"/>
    <w:rsid w:val="007258B3"/>
    <w:rsid w:val="00725FF0"/>
    <w:rsid w:val="007260F0"/>
    <w:rsid w:val="0072628A"/>
    <w:rsid w:val="007266B5"/>
    <w:rsid w:val="007267E9"/>
    <w:rsid w:val="00726989"/>
    <w:rsid w:val="00726B92"/>
    <w:rsid w:val="00726E4A"/>
    <w:rsid w:val="0072712A"/>
    <w:rsid w:val="00727453"/>
    <w:rsid w:val="00727BD6"/>
    <w:rsid w:val="00727CAB"/>
    <w:rsid w:val="00727F78"/>
    <w:rsid w:val="00730192"/>
    <w:rsid w:val="00730347"/>
    <w:rsid w:val="00730623"/>
    <w:rsid w:val="007308A4"/>
    <w:rsid w:val="00730DCE"/>
    <w:rsid w:val="00731C59"/>
    <w:rsid w:val="00732182"/>
    <w:rsid w:val="0073221A"/>
    <w:rsid w:val="00732372"/>
    <w:rsid w:val="007324C9"/>
    <w:rsid w:val="0073269B"/>
    <w:rsid w:val="007326D8"/>
    <w:rsid w:val="007329E6"/>
    <w:rsid w:val="00732C06"/>
    <w:rsid w:val="00732C2F"/>
    <w:rsid w:val="00732CB9"/>
    <w:rsid w:val="0073310A"/>
    <w:rsid w:val="007333FE"/>
    <w:rsid w:val="007336AF"/>
    <w:rsid w:val="00733848"/>
    <w:rsid w:val="00733D42"/>
    <w:rsid w:val="00734015"/>
    <w:rsid w:val="007345F9"/>
    <w:rsid w:val="00734A5B"/>
    <w:rsid w:val="00734ADD"/>
    <w:rsid w:val="00734E7A"/>
    <w:rsid w:val="00734E7B"/>
    <w:rsid w:val="00734E80"/>
    <w:rsid w:val="00735445"/>
    <w:rsid w:val="00735654"/>
    <w:rsid w:val="007356F5"/>
    <w:rsid w:val="00735BA7"/>
    <w:rsid w:val="00735D19"/>
    <w:rsid w:val="00735DBF"/>
    <w:rsid w:val="00735DC2"/>
    <w:rsid w:val="00736039"/>
    <w:rsid w:val="0073646B"/>
    <w:rsid w:val="00736E87"/>
    <w:rsid w:val="007370D9"/>
    <w:rsid w:val="00737829"/>
    <w:rsid w:val="00737D80"/>
    <w:rsid w:val="00740127"/>
    <w:rsid w:val="00740227"/>
    <w:rsid w:val="00740382"/>
    <w:rsid w:val="00740484"/>
    <w:rsid w:val="007406B3"/>
    <w:rsid w:val="00740773"/>
    <w:rsid w:val="00740AD7"/>
    <w:rsid w:val="00740EBC"/>
    <w:rsid w:val="007411DB"/>
    <w:rsid w:val="00741470"/>
    <w:rsid w:val="007418BC"/>
    <w:rsid w:val="00742291"/>
    <w:rsid w:val="00742729"/>
    <w:rsid w:val="00742A63"/>
    <w:rsid w:val="00742A7A"/>
    <w:rsid w:val="00742A92"/>
    <w:rsid w:val="00743049"/>
    <w:rsid w:val="00743323"/>
    <w:rsid w:val="00743782"/>
    <w:rsid w:val="00743829"/>
    <w:rsid w:val="007438E8"/>
    <w:rsid w:val="00743A1E"/>
    <w:rsid w:val="00743DDE"/>
    <w:rsid w:val="007443E5"/>
    <w:rsid w:val="007444EC"/>
    <w:rsid w:val="00744715"/>
    <w:rsid w:val="007449DC"/>
    <w:rsid w:val="00744D6B"/>
    <w:rsid w:val="00744E76"/>
    <w:rsid w:val="00745464"/>
    <w:rsid w:val="00745E21"/>
    <w:rsid w:val="00745F7F"/>
    <w:rsid w:val="0074620D"/>
    <w:rsid w:val="00746949"/>
    <w:rsid w:val="00746C60"/>
    <w:rsid w:val="00746F2B"/>
    <w:rsid w:val="00747614"/>
    <w:rsid w:val="00747D03"/>
    <w:rsid w:val="00747E5A"/>
    <w:rsid w:val="00748252"/>
    <w:rsid w:val="0075012F"/>
    <w:rsid w:val="007501F1"/>
    <w:rsid w:val="00750384"/>
    <w:rsid w:val="007503DA"/>
    <w:rsid w:val="00750530"/>
    <w:rsid w:val="007509E4"/>
    <w:rsid w:val="00750C36"/>
    <w:rsid w:val="00750F37"/>
    <w:rsid w:val="00750F3C"/>
    <w:rsid w:val="00751654"/>
    <w:rsid w:val="007516C4"/>
    <w:rsid w:val="007522C6"/>
    <w:rsid w:val="007525F4"/>
    <w:rsid w:val="0075268A"/>
    <w:rsid w:val="007532AC"/>
    <w:rsid w:val="00753570"/>
    <w:rsid w:val="00753D69"/>
    <w:rsid w:val="007540A6"/>
    <w:rsid w:val="007542B1"/>
    <w:rsid w:val="0075436B"/>
    <w:rsid w:val="007544B5"/>
    <w:rsid w:val="007544E2"/>
    <w:rsid w:val="007547BA"/>
    <w:rsid w:val="0075499D"/>
    <w:rsid w:val="00754FEB"/>
    <w:rsid w:val="00755330"/>
    <w:rsid w:val="0075575F"/>
    <w:rsid w:val="00755A88"/>
    <w:rsid w:val="00755C3F"/>
    <w:rsid w:val="00755EEB"/>
    <w:rsid w:val="00755F4E"/>
    <w:rsid w:val="0075604C"/>
    <w:rsid w:val="00756275"/>
    <w:rsid w:val="00756330"/>
    <w:rsid w:val="007567AF"/>
    <w:rsid w:val="00756B94"/>
    <w:rsid w:val="00757091"/>
    <w:rsid w:val="007572B3"/>
    <w:rsid w:val="00757C47"/>
    <w:rsid w:val="0075F093"/>
    <w:rsid w:val="00760B91"/>
    <w:rsid w:val="00760BA5"/>
    <w:rsid w:val="00760E22"/>
    <w:rsid w:val="00761617"/>
    <w:rsid w:val="007617BA"/>
    <w:rsid w:val="00761C42"/>
    <w:rsid w:val="00761F1A"/>
    <w:rsid w:val="007623B7"/>
    <w:rsid w:val="00762750"/>
    <w:rsid w:val="007629CD"/>
    <w:rsid w:val="00762FA3"/>
    <w:rsid w:val="007634AF"/>
    <w:rsid w:val="007636A0"/>
    <w:rsid w:val="00763728"/>
    <w:rsid w:val="00763960"/>
    <w:rsid w:val="00763DBB"/>
    <w:rsid w:val="0076400B"/>
    <w:rsid w:val="0076420E"/>
    <w:rsid w:val="00764510"/>
    <w:rsid w:val="007645E6"/>
    <w:rsid w:val="00764696"/>
    <w:rsid w:val="00764E71"/>
    <w:rsid w:val="007658B7"/>
    <w:rsid w:val="00765BC6"/>
    <w:rsid w:val="00765C94"/>
    <w:rsid w:val="00765EAD"/>
    <w:rsid w:val="00766342"/>
    <w:rsid w:val="00766A5B"/>
    <w:rsid w:val="00766CAC"/>
    <w:rsid w:val="007670DD"/>
    <w:rsid w:val="00767342"/>
    <w:rsid w:val="0076739E"/>
    <w:rsid w:val="007679E1"/>
    <w:rsid w:val="00767AA7"/>
    <w:rsid w:val="00770146"/>
    <w:rsid w:val="00770191"/>
    <w:rsid w:val="00770272"/>
    <w:rsid w:val="00770333"/>
    <w:rsid w:val="00770430"/>
    <w:rsid w:val="00770D10"/>
    <w:rsid w:val="00770F2A"/>
    <w:rsid w:val="00771927"/>
    <w:rsid w:val="00771AD8"/>
    <w:rsid w:val="00771EB7"/>
    <w:rsid w:val="00771F0D"/>
    <w:rsid w:val="00772240"/>
    <w:rsid w:val="00772336"/>
    <w:rsid w:val="0077259B"/>
    <w:rsid w:val="00772A7E"/>
    <w:rsid w:val="0077347F"/>
    <w:rsid w:val="0077374C"/>
    <w:rsid w:val="00773A0E"/>
    <w:rsid w:val="007744EA"/>
    <w:rsid w:val="00775084"/>
    <w:rsid w:val="00775142"/>
    <w:rsid w:val="0077555A"/>
    <w:rsid w:val="007758A2"/>
    <w:rsid w:val="00775D2A"/>
    <w:rsid w:val="007760B8"/>
    <w:rsid w:val="00776445"/>
    <w:rsid w:val="00777665"/>
    <w:rsid w:val="00780229"/>
    <w:rsid w:val="007803ED"/>
    <w:rsid w:val="00780A2C"/>
    <w:rsid w:val="00780B67"/>
    <w:rsid w:val="0078115D"/>
    <w:rsid w:val="0078137F"/>
    <w:rsid w:val="00781571"/>
    <w:rsid w:val="00781D00"/>
    <w:rsid w:val="00781ED3"/>
    <w:rsid w:val="00781F0F"/>
    <w:rsid w:val="0078219D"/>
    <w:rsid w:val="00782411"/>
    <w:rsid w:val="007827B4"/>
    <w:rsid w:val="007827C8"/>
    <w:rsid w:val="00783140"/>
    <w:rsid w:val="00783234"/>
    <w:rsid w:val="00783374"/>
    <w:rsid w:val="00783BDF"/>
    <w:rsid w:val="00783D30"/>
    <w:rsid w:val="007844AB"/>
    <w:rsid w:val="00784555"/>
    <w:rsid w:val="0078491D"/>
    <w:rsid w:val="00784B48"/>
    <w:rsid w:val="00784C1D"/>
    <w:rsid w:val="007850F3"/>
    <w:rsid w:val="007858AE"/>
    <w:rsid w:val="00785FE8"/>
    <w:rsid w:val="00786697"/>
    <w:rsid w:val="007867D3"/>
    <w:rsid w:val="00786984"/>
    <w:rsid w:val="00786A6F"/>
    <w:rsid w:val="007871E3"/>
    <w:rsid w:val="00787406"/>
    <w:rsid w:val="007875C0"/>
    <w:rsid w:val="00787600"/>
    <w:rsid w:val="00787836"/>
    <w:rsid w:val="00787879"/>
    <w:rsid w:val="00787E21"/>
    <w:rsid w:val="00790475"/>
    <w:rsid w:val="007906CE"/>
    <w:rsid w:val="00790C0C"/>
    <w:rsid w:val="00790DB5"/>
    <w:rsid w:val="007917AE"/>
    <w:rsid w:val="007923C0"/>
    <w:rsid w:val="00792A39"/>
    <w:rsid w:val="00792C52"/>
    <w:rsid w:val="00792CF9"/>
    <w:rsid w:val="00792E8F"/>
    <w:rsid w:val="00793477"/>
    <w:rsid w:val="00793539"/>
    <w:rsid w:val="007937B2"/>
    <w:rsid w:val="00793A1E"/>
    <w:rsid w:val="00793E49"/>
    <w:rsid w:val="00793FBE"/>
    <w:rsid w:val="00793FE7"/>
    <w:rsid w:val="007947C3"/>
    <w:rsid w:val="00794839"/>
    <w:rsid w:val="00794E69"/>
    <w:rsid w:val="00794F31"/>
    <w:rsid w:val="00794F47"/>
    <w:rsid w:val="00795115"/>
    <w:rsid w:val="00795215"/>
    <w:rsid w:val="00795536"/>
    <w:rsid w:val="00795E5E"/>
    <w:rsid w:val="00795ECA"/>
    <w:rsid w:val="00796406"/>
    <w:rsid w:val="0079644D"/>
    <w:rsid w:val="007964DF"/>
    <w:rsid w:val="00796831"/>
    <w:rsid w:val="00797437"/>
    <w:rsid w:val="00797777"/>
    <w:rsid w:val="00797D34"/>
    <w:rsid w:val="007A0872"/>
    <w:rsid w:val="007A0B48"/>
    <w:rsid w:val="007A0C67"/>
    <w:rsid w:val="007A0E5C"/>
    <w:rsid w:val="007A0FB6"/>
    <w:rsid w:val="007A1965"/>
    <w:rsid w:val="007A1D33"/>
    <w:rsid w:val="007A1DB7"/>
    <w:rsid w:val="007A1E66"/>
    <w:rsid w:val="007A28E1"/>
    <w:rsid w:val="007A2A3E"/>
    <w:rsid w:val="007A2AF9"/>
    <w:rsid w:val="007A36DE"/>
    <w:rsid w:val="007A381A"/>
    <w:rsid w:val="007A3BB8"/>
    <w:rsid w:val="007A3D0A"/>
    <w:rsid w:val="007A4906"/>
    <w:rsid w:val="007A4CBE"/>
    <w:rsid w:val="007A4DFF"/>
    <w:rsid w:val="007A51B7"/>
    <w:rsid w:val="007A5A66"/>
    <w:rsid w:val="007A5E86"/>
    <w:rsid w:val="007A6360"/>
    <w:rsid w:val="007A63EF"/>
    <w:rsid w:val="007A6595"/>
    <w:rsid w:val="007A69A9"/>
    <w:rsid w:val="007A6B14"/>
    <w:rsid w:val="007A6D74"/>
    <w:rsid w:val="007A70E5"/>
    <w:rsid w:val="007A7250"/>
    <w:rsid w:val="007A74C5"/>
    <w:rsid w:val="007A75D5"/>
    <w:rsid w:val="007A7C94"/>
    <w:rsid w:val="007A7EBA"/>
    <w:rsid w:val="007B0517"/>
    <w:rsid w:val="007B062F"/>
    <w:rsid w:val="007B07F2"/>
    <w:rsid w:val="007B0AD0"/>
    <w:rsid w:val="007B11B5"/>
    <w:rsid w:val="007B1234"/>
    <w:rsid w:val="007B154B"/>
    <w:rsid w:val="007B1791"/>
    <w:rsid w:val="007B1D12"/>
    <w:rsid w:val="007B1D1B"/>
    <w:rsid w:val="007B2239"/>
    <w:rsid w:val="007B27B6"/>
    <w:rsid w:val="007B3265"/>
    <w:rsid w:val="007B37CF"/>
    <w:rsid w:val="007B382F"/>
    <w:rsid w:val="007B45C2"/>
    <w:rsid w:val="007B4699"/>
    <w:rsid w:val="007B4910"/>
    <w:rsid w:val="007B4A00"/>
    <w:rsid w:val="007B4D60"/>
    <w:rsid w:val="007B4FC4"/>
    <w:rsid w:val="007B51E7"/>
    <w:rsid w:val="007B5503"/>
    <w:rsid w:val="007B5E41"/>
    <w:rsid w:val="007B612C"/>
    <w:rsid w:val="007B66DA"/>
    <w:rsid w:val="007B6A9E"/>
    <w:rsid w:val="007B7048"/>
    <w:rsid w:val="007B7A23"/>
    <w:rsid w:val="007B7A4D"/>
    <w:rsid w:val="007B7E84"/>
    <w:rsid w:val="007C0214"/>
    <w:rsid w:val="007C0CEE"/>
    <w:rsid w:val="007C11D8"/>
    <w:rsid w:val="007C18B3"/>
    <w:rsid w:val="007C1B77"/>
    <w:rsid w:val="007C1D05"/>
    <w:rsid w:val="007C21A4"/>
    <w:rsid w:val="007C21DF"/>
    <w:rsid w:val="007C24D2"/>
    <w:rsid w:val="007C260C"/>
    <w:rsid w:val="007C29EB"/>
    <w:rsid w:val="007C2B8E"/>
    <w:rsid w:val="007C2D2C"/>
    <w:rsid w:val="007C33A3"/>
    <w:rsid w:val="007C33E6"/>
    <w:rsid w:val="007C3B46"/>
    <w:rsid w:val="007C3EA1"/>
    <w:rsid w:val="007C3FA6"/>
    <w:rsid w:val="007C4143"/>
    <w:rsid w:val="007C41F0"/>
    <w:rsid w:val="007C42E3"/>
    <w:rsid w:val="007C4454"/>
    <w:rsid w:val="007C476B"/>
    <w:rsid w:val="007C4BCF"/>
    <w:rsid w:val="007C4DE6"/>
    <w:rsid w:val="007C5B8F"/>
    <w:rsid w:val="007C5E23"/>
    <w:rsid w:val="007C5E8A"/>
    <w:rsid w:val="007C630C"/>
    <w:rsid w:val="007C6C1C"/>
    <w:rsid w:val="007C6E3C"/>
    <w:rsid w:val="007C6FCC"/>
    <w:rsid w:val="007C72AD"/>
    <w:rsid w:val="007C7738"/>
    <w:rsid w:val="007C7886"/>
    <w:rsid w:val="007C7C33"/>
    <w:rsid w:val="007C7CA9"/>
    <w:rsid w:val="007C7CE9"/>
    <w:rsid w:val="007C7D1B"/>
    <w:rsid w:val="007C7E3F"/>
    <w:rsid w:val="007C7EE5"/>
    <w:rsid w:val="007C7F2B"/>
    <w:rsid w:val="007D0050"/>
    <w:rsid w:val="007D02EC"/>
    <w:rsid w:val="007D0A32"/>
    <w:rsid w:val="007D0D93"/>
    <w:rsid w:val="007D0EF2"/>
    <w:rsid w:val="007D197A"/>
    <w:rsid w:val="007D1BD1"/>
    <w:rsid w:val="007D1BDA"/>
    <w:rsid w:val="007D2554"/>
    <w:rsid w:val="007D267A"/>
    <w:rsid w:val="007D27F3"/>
    <w:rsid w:val="007D2943"/>
    <w:rsid w:val="007D29B6"/>
    <w:rsid w:val="007D2B59"/>
    <w:rsid w:val="007D2DDC"/>
    <w:rsid w:val="007D2E7B"/>
    <w:rsid w:val="007D308A"/>
    <w:rsid w:val="007D3531"/>
    <w:rsid w:val="007D3682"/>
    <w:rsid w:val="007D38A0"/>
    <w:rsid w:val="007D3C2C"/>
    <w:rsid w:val="007D3FFD"/>
    <w:rsid w:val="007D45D3"/>
    <w:rsid w:val="007D4634"/>
    <w:rsid w:val="007D4827"/>
    <w:rsid w:val="007D4CDB"/>
    <w:rsid w:val="007D4D05"/>
    <w:rsid w:val="007D595E"/>
    <w:rsid w:val="007D5AAB"/>
    <w:rsid w:val="007D5C10"/>
    <w:rsid w:val="007D6090"/>
    <w:rsid w:val="007D62EA"/>
    <w:rsid w:val="007D6446"/>
    <w:rsid w:val="007D64CD"/>
    <w:rsid w:val="007D660A"/>
    <w:rsid w:val="007D69EE"/>
    <w:rsid w:val="007D6DD7"/>
    <w:rsid w:val="007D7215"/>
    <w:rsid w:val="007D73B5"/>
    <w:rsid w:val="007D790E"/>
    <w:rsid w:val="007D7AD9"/>
    <w:rsid w:val="007D7B36"/>
    <w:rsid w:val="007D7D73"/>
    <w:rsid w:val="007D7F24"/>
    <w:rsid w:val="007E01B5"/>
    <w:rsid w:val="007E0298"/>
    <w:rsid w:val="007E0546"/>
    <w:rsid w:val="007E05F4"/>
    <w:rsid w:val="007E08A4"/>
    <w:rsid w:val="007E09BB"/>
    <w:rsid w:val="007E0D5F"/>
    <w:rsid w:val="007E0E03"/>
    <w:rsid w:val="007E0E51"/>
    <w:rsid w:val="007E1016"/>
    <w:rsid w:val="007E107B"/>
    <w:rsid w:val="007E1332"/>
    <w:rsid w:val="007E146C"/>
    <w:rsid w:val="007E1749"/>
    <w:rsid w:val="007E1C57"/>
    <w:rsid w:val="007E1CAE"/>
    <w:rsid w:val="007E1E42"/>
    <w:rsid w:val="007E1EC7"/>
    <w:rsid w:val="007E2092"/>
    <w:rsid w:val="007E22AC"/>
    <w:rsid w:val="007E2D63"/>
    <w:rsid w:val="007E2F21"/>
    <w:rsid w:val="007E3763"/>
    <w:rsid w:val="007E3E75"/>
    <w:rsid w:val="007E3F8D"/>
    <w:rsid w:val="007E42C0"/>
    <w:rsid w:val="007E510C"/>
    <w:rsid w:val="007E57B4"/>
    <w:rsid w:val="007E5A8E"/>
    <w:rsid w:val="007E5BA6"/>
    <w:rsid w:val="007E5C7F"/>
    <w:rsid w:val="007E631B"/>
    <w:rsid w:val="007E6470"/>
    <w:rsid w:val="007E72EB"/>
    <w:rsid w:val="007E7335"/>
    <w:rsid w:val="007E770B"/>
    <w:rsid w:val="007E774B"/>
    <w:rsid w:val="007E78C4"/>
    <w:rsid w:val="007E7CAD"/>
    <w:rsid w:val="007F019A"/>
    <w:rsid w:val="007F01EC"/>
    <w:rsid w:val="007F0430"/>
    <w:rsid w:val="007F095D"/>
    <w:rsid w:val="007F0A59"/>
    <w:rsid w:val="007F0AF4"/>
    <w:rsid w:val="007F0E48"/>
    <w:rsid w:val="007F10E4"/>
    <w:rsid w:val="007F19C7"/>
    <w:rsid w:val="007F1D4A"/>
    <w:rsid w:val="007F204B"/>
    <w:rsid w:val="007F2B32"/>
    <w:rsid w:val="007F3295"/>
    <w:rsid w:val="007F3970"/>
    <w:rsid w:val="007F3BC7"/>
    <w:rsid w:val="007F3C00"/>
    <w:rsid w:val="007F4447"/>
    <w:rsid w:val="007F4B7C"/>
    <w:rsid w:val="007F4E2F"/>
    <w:rsid w:val="007F4EA5"/>
    <w:rsid w:val="007F4F27"/>
    <w:rsid w:val="007F5240"/>
    <w:rsid w:val="007F53A0"/>
    <w:rsid w:val="007F569F"/>
    <w:rsid w:val="007F59F4"/>
    <w:rsid w:val="007F5E0E"/>
    <w:rsid w:val="007F6351"/>
    <w:rsid w:val="007F6458"/>
    <w:rsid w:val="007F6D05"/>
    <w:rsid w:val="007F71DE"/>
    <w:rsid w:val="007F7371"/>
    <w:rsid w:val="007F75B8"/>
    <w:rsid w:val="007F7997"/>
    <w:rsid w:val="007FD9B4"/>
    <w:rsid w:val="00800365"/>
    <w:rsid w:val="0080038A"/>
    <w:rsid w:val="00800412"/>
    <w:rsid w:val="00800711"/>
    <w:rsid w:val="00800CFA"/>
    <w:rsid w:val="00801447"/>
    <w:rsid w:val="008014C8"/>
    <w:rsid w:val="0080183D"/>
    <w:rsid w:val="00801893"/>
    <w:rsid w:val="00801996"/>
    <w:rsid w:val="00801B0A"/>
    <w:rsid w:val="0080257B"/>
    <w:rsid w:val="008028A4"/>
    <w:rsid w:val="00802BF4"/>
    <w:rsid w:val="00803472"/>
    <w:rsid w:val="0080388E"/>
    <w:rsid w:val="00803B34"/>
    <w:rsid w:val="00803C07"/>
    <w:rsid w:val="00803EDD"/>
    <w:rsid w:val="00803FCC"/>
    <w:rsid w:val="00803FEE"/>
    <w:rsid w:val="00804656"/>
    <w:rsid w:val="008046F0"/>
    <w:rsid w:val="00805260"/>
    <w:rsid w:val="008056BF"/>
    <w:rsid w:val="008057BA"/>
    <w:rsid w:val="008057E4"/>
    <w:rsid w:val="00805CED"/>
    <w:rsid w:val="00805DF4"/>
    <w:rsid w:val="00805F13"/>
    <w:rsid w:val="00806573"/>
    <w:rsid w:val="00806A32"/>
    <w:rsid w:val="00806DA2"/>
    <w:rsid w:val="00807792"/>
    <w:rsid w:val="00807B3F"/>
    <w:rsid w:val="00810A6C"/>
    <w:rsid w:val="00810EB0"/>
    <w:rsid w:val="00810EC0"/>
    <w:rsid w:val="00811520"/>
    <w:rsid w:val="00811613"/>
    <w:rsid w:val="00811660"/>
    <w:rsid w:val="008116A6"/>
    <w:rsid w:val="008116F2"/>
    <w:rsid w:val="00811A0A"/>
    <w:rsid w:val="00811C9C"/>
    <w:rsid w:val="00811DC4"/>
    <w:rsid w:val="00812A5E"/>
    <w:rsid w:val="00812C44"/>
    <w:rsid w:val="00812E54"/>
    <w:rsid w:val="00812E56"/>
    <w:rsid w:val="0081313A"/>
    <w:rsid w:val="00813251"/>
    <w:rsid w:val="00813541"/>
    <w:rsid w:val="008139BC"/>
    <w:rsid w:val="008139E1"/>
    <w:rsid w:val="00813A8D"/>
    <w:rsid w:val="00813B5F"/>
    <w:rsid w:val="00813BFC"/>
    <w:rsid w:val="00813E78"/>
    <w:rsid w:val="008142A9"/>
    <w:rsid w:val="008145FB"/>
    <w:rsid w:val="0081461E"/>
    <w:rsid w:val="00814C5A"/>
    <w:rsid w:val="00815519"/>
    <w:rsid w:val="00815673"/>
    <w:rsid w:val="00815878"/>
    <w:rsid w:val="00815908"/>
    <w:rsid w:val="00815E14"/>
    <w:rsid w:val="00816705"/>
    <w:rsid w:val="008168BC"/>
    <w:rsid w:val="00816A9A"/>
    <w:rsid w:val="00816E94"/>
    <w:rsid w:val="008177D1"/>
    <w:rsid w:val="00817A29"/>
    <w:rsid w:val="00817C40"/>
    <w:rsid w:val="00817DC8"/>
    <w:rsid w:val="00817F2C"/>
    <w:rsid w:val="008201AF"/>
    <w:rsid w:val="008202E2"/>
    <w:rsid w:val="0082095D"/>
    <w:rsid w:val="00820A3C"/>
    <w:rsid w:val="00820B6E"/>
    <w:rsid w:val="00820C6B"/>
    <w:rsid w:val="00820DD8"/>
    <w:rsid w:val="008217AA"/>
    <w:rsid w:val="008219F2"/>
    <w:rsid w:val="00821ADA"/>
    <w:rsid w:val="00821FEC"/>
    <w:rsid w:val="008231DD"/>
    <w:rsid w:val="00823921"/>
    <w:rsid w:val="00823C51"/>
    <w:rsid w:val="00823D22"/>
    <w:rsid w:val="00823D7E"/>
    <w:rsid w:val="00824B1D"/>
    <w:rsid w:val="00824CC9"/>
    <w:rsid w:val="008251B3"/>
    <w:rsid w:val="0082521C"/>
    <w:rsid w:val="00825374"/>
    <w:rsid w:val="00825650"/>
    <w:rsid w:val="00825701"/>
    <w:rsid w:val="00825930"/>
    <w:rsid w:val="008259BD"/>
    <w:rsid w:val="00825CF1"/>
    <w:rsid w:val="00826914"/>
    <w:rsid w:val="00826F37"/>
    <w:rsid w:val="008270B9"/>
    <w:rsid w:val="008270DF"/>
    <w:rsid w:val="00827D04"/>
    <w:rsid w:val="008304B5"/>
    <w:rsid w:val="00830664"/>
    <w:rsid w:val="00831431"/>
    <w:rsid w:val="00831588"/>
    <w:rsid w:val="00831B2A"/>
    <w:rsid w:val="00831B6B"/>
    <w:rsid w:val="00831D29"/>
    <w:rsid w:val="00832112"/>
    <w:rsid w:val="008323BA"/>
    <w:rsid w:val="00832728"/>
    <w:rsid w:val="0083273D"/>
    <w:rsid w:val="00832864"/>
    <w:rsid w:val="008329A3"/>
    <w:rsid w:val="00832AB7"/>
    <w:rsid w:val="00832BD5"/>
    <w:rsid w:val="00833030"/>
    <w:rsid w:val="00833666"/>
    <w:rsid w:val="008337D7"/>
    <w:rsid w:val="008338D5"/>
    <w:rsid w:val="0083490E"/>
    <w:rsid w:val="00834E1C"/>
    <w:rsid w:val="00835019"/>
    <w:rsid w:val="00835B96"/>
    <w:rsid w:val="00835BA8"/>
    <w:rsid w:val="00835E9E"/>
    <w:rsid w:val="00835EE0"/>
    <w:rsid w:val="00835F2B"/>
    <w:rsid w:val="00835FB9"/>
    <w:rsid w:val="00836077"/>
    <w:rsid w:val="00836631"/>
    <w:rsid w:val="00836777"/>
    <w:rsid w:val="008374C3"/>
    <w:rsid w:val="00837A8D"/>
    <w:rsid w:val="008401C7"/>
    <w:rsid w:val="008405B7"/>
    <w:rsid w:val="0084061F"/>
    <w:rsid w:val="008409A7"/>
    <w:rsid w:val="008411ED"/>
    <w:rsid w:val="008416C9"/>
    <w:rsid w:val="0084171A"/>
    <w:rsid w:val="00841792"/>
    <w:rsid w:val="00841B15"/>
    <w:rsid w:val="00841F9F"/>
    <w:rsid w:val="00842009"/>
    <w:rsid w:val="00842085"/>
    <w:rsid w:val="008421E6"/>
    <w:rsid w:val="0084264B"/>
    <w:rsid w:val="00842678"/>
    <w:rsid w:val="00843494"/>
    <w:rsid w:val="00843614"/>
    <w:rsid w:val="008436E0"/>
    <w:rsid w:val="008437E1"/>
    <w:rsid w:val="00843DD2"/>
    <w:rsid w:val="00843F96"/>
    <w:rsid w:val="008440EF"/>
    <w:rsid w:val="008440FA"/>
    <w:rsid w:val="008442BC"/>
    <w:rsid w:val="0084460F"/>
    <w:rsid w:val="008447BA"/>
    <w:rsid w:val="00844985"/>
    <w:rsid w:val="00844BA6"/>
    <w:rsid w:val="00844E2E"/>
    <w:rsid w:val="00845095"/>
    <w:rsid w:val="00845687"/>
    <w:rsid w:val="008459BD"/>
    <w:rsid w:val="00845CBE"/>
    <w:rsid w:val="0084682D"/>
    <w:rsid w:val="00846C67"/>
    <w:rsid w:val="00846CBA"/>
    <w:rsid w:val="008472AF"/>
    <w:rsid w:val="00847310"/>
    <w:rsid w:val="0084796A"/>
    <w:rsid w:val="00847BA7"/>
    <w:rsid w:val="00847DE1"/>
    <w:rsid w:val="00847E0E"/>
    <w:rsid w:val="00850693"/>
    <w:rsid w:val="00850A72"/>
    <w:rsid w:val="00851510"/>
    <w:rsid w:val="008515F7"/>
    <w:rsid w:val="0085166E"/>
    <w:rsid w:val="008516DA"/>
    <w:rsid w:val="00851709"/>
    <w:rsid w:val="00851985"/>
    <w:rsid w:val="00851C2B"/>
    <w:rsid w:val="00851F16"/>
    <w:rsid w:val="00851FFE"/>
    <w:rsid w:val="00852229"/>
    <w:rsid w:val="0085298C"/>
    <w:rsid w:val="0085338B"/>
    <w:rsid w:val="008533CE"/>
    <w:rsid w:val="00853517"/>
    <w:rsid w:val="008535BC"/>
    <w:rsid w:val="0085384F"/>
    <w:rsid w:val="0085486D"/>
    <w:rsid w:val="00854AAB"/>
    <w:rsid w:val="00855135"/>
    <w:rsid w:val="00855428"/>
    <w:rsid w:val="00855E73"/>
    <w:rsid w:val="00856023"/>
    <w:rsid w:val="0085625E"/>
    <w:rsid w:val="0085634A"/>
    <w:rsid w:val="008565A6"/>
    <w:rsid w:val="008566A5"/>
    <w:rsid w:val="0085696A"/>
    <w:rsid w:val="00856A1B"/>
    <w:rsid w:val="00856B8F"/>
    <w:rsid w:val="00856E02"/>
    <w:rsid w:val="00856FE3"/>
    <w:rsid w:val="00857892"/>
    <w:rsid w:val="00857BB8"/>
    <w:rsid w:val="00860850"/>
    <w:rsid w:val="00860DB9"/>
    <w:rsid w:val="00861B96"/>
    <w:rsid w:val="00861E01"/>
    <w:rsid w:val="008622BB"/>
    <w:rsid w:val="00862327"/>
    <w:rsid w:val="00862613"/>
    <w:rsid w:val="008627FD"/>
    <w:rsid w:val="00862A9E"/>
    <w:rsid w:val="00862B85"/>
    <w:rsid w:val="00862C3A"/>
    <w:rsid w:val="00862CA4"/>
    <w:rsid w:val="00862E05"/>
    <w:rsid w:val="0086352E"/>
    <w:rsid w:val="00863D3A"/>
    <w:rsid w:val="00863EDB"/>
    <w:rsid w:val="008644FB"/>
    <w:rsid w:val="0086481B"/>
    <w:rsid w:val="00864856"/>
    <w:rsid w:val="00864B16"/>
    <w:rsid w:val="008650E0"/>
    <w:rsid w:val="008651A7"/>
    <w:rsid w:val="0086562B"/>
    <w:rsid w:val="00866E7C"/>
    <w:rsid w:val="00867609"/>
    <w:rsid w:val="00867A23"/>
    <w:rsid w:val="00867EA9"/>
    <w:rsid w:val="00867F42"/>
    <w:rsid w:val="00871810"/>
    <w:rsid w:val="0087196E"/>
    <w:rsid w:val="00872029"/>
    <w:rsid w:val="00872703"/>
    <w:rsid w:val="008729F3"/>
    <w:rsid w:val="00872A26"/>
    <w:rsid w:val="00872ED1"/>
    <w:rsid w:val="0087350D"/>
    <w:rsid w:val="00873C58"/>
    <w:rsid w:val="00873F4C"/>
    <w:rsid w:val="0087404B"/>
    <w:rsid w:val="00874123"/>
    <w:rsid w:val="00874776"/>
    <w:rsid w:val="00874924"/>
    <w:rsid w:val="00874C2E"/>
    <w:rsid w:val="00874E10"/>
    <w:rsid w:val="00875220"/>
    <w:rsid w:val="0087539B"/>
    <w:rsid w:val="00875450"/>
    <w:rsid w:val="00875ADF"/>
    <w:rsid w:val="0087665A"/>
    <w:rsid w:val="008767F9"/>
    <w:rsid w:val="008768CA"/>
    <w:rsid w:val="00876BA3"/>
    <w:rsid w:val="0087737D"/>
    <w:rsid w:val="00877483"/>
    <w:rsid w:val="00877656"/>
    <w:rsid w:val="00877968"/>
    <w:rsid w:val="00877AD0"/>
    <w:rsid w:val="00877C05"/>
    <w:rsid w:val="00880526"/>
    <w:rsid w:val="00880974"/>
    <w:rsid w:val="008809AA"/>
    <w:rsid w:val="00880A8E"/>
    <w:rsid w:val="00880FC8"/>
    <w:rsid w:val="0088131D"/>
    <w:rsid w:val="008813B0"/>
    <w:rsid w:val="008815C7"/>
    <w:rsid w:val="00881C04"/>
    <w:rsid w:val="00881C0F"/>
    <w:rsid w:val="00881DFA"/>
    <w:rsid w:val="0088245E"/>
    <w:rsid w:val="0088293C"/>
    <w:rsid w:val="00882BAE"/>
    <w:rsid w:val="00882C6E"/>
    <w:rsid w:val="00883108"/>
    <w:rsid w:val="008832D4"/>
    <w:rsid w:val="00883548"/>
    <w:rsid w:val="008839F3"/>
    <w:rsid w:val="00883BCB"/>
    <w:rsid w:val="00883CF4"/>
    <w:rsid w:val="00883CF7"/>
    <w:rsid w:val="00883D2D"/>
    <w:rsid w:val="00883E02"/>
    <w:rsid w:val="00884478"/>
    <w:rsid w:val="00884AC1"/>
    <w:rsid w:val="00885404"/>
    <w:rsid w:val="0088555F"/>
    <w:rsid w:val="0088568C"/>
    <w:rsid w:val="00885D70"/>
    <w:rsid w:val="00887102"/>
    <w:rsid w:val="00887A12"/>
    <w:rsid w:val="00887B62"/>
    <w:rsid w:val="00887E22"/>
    <w:rsid w:val="00887FB3"/>
    <w:rsid w:val="0089064D"/>
    <w:rsid w:val="008910DA"/>
    <w:rsid w:val="008915DE"/>
    <w:rsid w:val="008917D0"/>
    <w:rsid w:val="00892161"/>
    <w:rsid w:val="008923FB"/>
    <w:rsid w:val="008929B7"/>
    <w:rsid w:val="00892A61"/>
    <w:rsid w:val="00893425"/>
    <w:rsid w:val="0089364E"/>
    <w:rsid w:val="00893ABB"/>
    <w:rsid w:val="00894316"/>
    <w:rsid w:val="008943FB"/>
    <w:rsid w:val="0089445E"/>
    <w:rsid w:val="008944D2"/>
    <w:rsid w:val="008954DD"/>
    <w:rsid w:val="00895A95"/>
    <w:rsid w:val="00895E4D"/>
    <w:rsid w:val="00895F60"/>
    <w:rsid w:val="008960E8"/>
    <w:rsid w:val="008963FA"/>
    <w:rsid w:val="00896ADA"/>
    <w:rsid w:val="00896B1A"/>
    <w:rsid w:val="00896CDD"/>
    <w:rsid w:val="00896F9A"/>
    <w:rsid w:val="00897342"/>
    <w:rsid w:val="008973F8"/>
    <w:rsid w:val="008976F1"/>
    <w:rsid w:val="008978BE"/>
    <w:rsid w:val="00897A33"/>
    <w:rsid w:val="00897CC4"/>
    <w:rsid w:val="00897F93"/>
    <w:rsid w:val="008A028D"/>
    <w:rsid w:val="008A0A56"/>
    <w:rsid w:val="008A0BD2"/>
    <w:rsid w:val="008A152D"/>
    <w:rsid w:val="008A17FC"/>
    <w:rsid w:val="008A217B"/>
    <w:rsid w:val="008A2532"/>
    <w:rsid w:val="008A2B52"/>
    <w:rsid w:val="008A2FE1"/>
    <w:rsid w:val="008A3044"/>
    <w:rsid w:val="008A3226"/>
    <w:rsid w:val="008A34EC"/>
    <w:rsid w:val="008A3554"/>
    <w:rsid w:val="008A37C5"/>
    <w:rsid w:val="008A37E9"/>
    <w:rsid w:val="008A3B87"/>
    <w:rsid w:val="008A410F"/>
    <w:rsid w:val="008A4362"/>
    <w:rsid w:val="008A5010"/>
    <w:rsid w:val="008A584B"/>
    <w:rsid w:val="008A5961"/>
    <w:rsid w:val="008A5B38"/>
    <w:rsid w:val="008A5EE6"/>
    <w:rsid w:val="008A5F93"/>
    <w:rsid w:val="008A615C"/>
    <w:rsid w:val="008A6202"/>
    <w:rsid w:val="008A6729"/>
    <w:rsid w:val="008A6B4E"/>
    <w:rsid w:val="008A6D6F"/>
    <w:rsid w:val="008A6F39"/>
    <w:rsid w:val="008A6FB2"/>
    <w:rsid w:val="008A72EC"/>
    <w:rsid w:val="008A77C9"/>
    <w:rsid w:val="008A7D4E"/>
    <w:rsid w:val="008B04F7"/>
    <w:rsid w:val="008B0958"/>
    <w:rsid w:val="008B0FD3"/>
    <w:rsid w:val="008B1003"/>
    <w:rsid w:val="008B1CAC"/>
    <w:rsid w:val="008B2598"/>
    <w:rsid w:val="008B2978"/>
    <w:rsid w:val="008B2A4E"/>
    <w:rsid w:val="008B2F67"/>
    <w:rsid w:val="008B308C"/>
    <w:rsid w:val="008B327F"/>
    <w:rsid w:val="008B3662"/>
    <w:rsid w:val="008B3A99"/>
    <w:rsid w:val="008B3F37"/>
    <w:rsid w:val="008B4819"/>
    <w:rsid w:val="008B4833"/>
    <w:rsid w:val="008B484E"/>
    <w:rsid w:val="008B48DC"/>
    <w:rsid w:val="008B4B06"/>
    <w:rsid w:val="008B4C4E"/>
    <w:rsid w:val="008B4D2C"/>
    <w:rsid w:val="008B4D7A"/>
    <w:rsid w:val="008B525C"/>
    <w:rsid w:val="008B5BBF"/>
    <w:rsid w:val="008B5C48"/>
    <w:rsid w:val="008B601A"/>
    <w:rsid w:val="008B6053"/>
    <w:rsid w:val="008B625E"/>
    <w:rsid w:val="008B62B2"/>
    <w:rsid w:val="008B6405"/>
    <w:rsid w:val="008B6406"/>
    <w:rsid w:val="008B6696"/>
    <w:rsid w:val="008B68AB"/>
    <w:rsid w:val="008B68DB"/>
    <w:rsid w:val="008B6A06"/>
    <w:rsid w:val="008B6C59"/>
    <w:rsid w:val="008B6F82"/>
    <w:rsid w:val="008B7626"/>
    <w:rsid w:val="008B7FA4"/>
    <w:rsid w:val="008B7FE2"/>
    <w:rsid w:val="008C00DD"/>
    <w:rsid w:val="008C07CD"/>
    <w:rsid w:val="008C0F5F"/>
    <w:rsid w:val="008C0FEA"/>
    <w:rsid w:val="008C10DE"/>
    <w:rsid w:val="008C1359"/>
    <w:rsid w:val="008C1367"/>
    <w:rsid w:val="008C1495"/>
    <w:rsid w:val="008C1EF0"/>
    <w:rsid w:val="008C21F5"/>
    <w:rsid w:val="008C271C"/>
    <w:rsid w:val="008C27F5"/>
    <w:rsid w:val="008C2917"/>
    <w:rsid w:val="008C2A55"/>
    <w:rsid w:val="008C2BA9"/>
    <w:rsid w:val="008C2E27"/>
    <w:rsid w:val="008C30AC"/>
    <w:rsid w:val="008C3408"/>
    <w:rsid w:val="008C3507"/>
    <w:rsid w:val="008C3547"/>
    <w:rsid w:val="008C3570"/>
    <w:rsid w:val="008C41CB"/>
    <w:rsid w:val="008C4966"/>
    <w:rsid w:val="008C4988"/>
    <w:rsid w:val="008C53F7"/>
    <w:rsid w:val="008C55F5"/>
    <w:rsid w:val="008C5DFD"/>
    <w:rsid w:val="008C5F12"/>
    <w:rsid w:val="008C604B"/>
    <w:rsid w:val="008C6599"/>
    <w:rsid w:val="008C6634"/>
    <w:rsid w:val="008C6B88"/>
    <w:rsid w:val="008C6D68"/>
    <w:rsid w:val="008C6E40"/>
    <w:rsid w:val="008C72B7"/>
    <w:rsid w:val="008C7617"/>
    <w:rsid w:val="008C789F"/>
    <w:rsid w:val="008D02A9"/>
    <w:rsid w:val="008D04D2"/>
    <w:rsid w:val="008D0A84"/>
    <w:rsid w:val="008D0BDF"/>
    <w:rsid w:val="008D0C72"/>
    <w:rsid w:val="008D120B"/>
    <w:rsid w:val="008D1284"/>
    <w:rsid w:val="008D1660"/>
    <w:rsid w:val="008D18E4"/>
    <w:rsid w:val="008D21F2"/>
    <w:rsid w:val="008D25EB"/>
    <w:rsid w:val="008D2B1B"/>
    <w:rsid w:val="008D2B7A"/>
    <w:rsid w:val="008D2D8D"/>
    <w:rsid w:val="008D330A"/>
    <w:rsid w:val="008D348F"/>
    <w:rsid w:val="008D359E"/>
    <w:rsid w:val="008D3794"/>
    <w:rsid w:val="008D3A7F"/>
    <w:rsid w:val="008D4934"/>
    <w:rsid w:val="008D4CB5"/>
    <w:rsid w:val="008D4D0C"/>
    <w:rsid w:val="008D4E87"/>
    <w:rsid w:val="008D528B"/>
    <w:rsid w:val="008D5591"/>
    <w:rsid w:val="008D564A"/>
    <w:rsid w:val="008D5B17"/>
    <w:rsid w:val="008D5CBF"/>
    <w:rsid w:val="008D5F15"/>
    <w:rsid w:val="008D5FBC"/>
    <w:rsid w:val="008D62F4"/>
    <w:rsid w:val="008D6394"/>
    <w:rsid w:val="008D6468"/>
    <w:rsid w:val="008D667E"/>
    <w:rsid w:val="008D6692"/>
    <w:rsid w:val="008D690E"/>
    <w:rsid w:val="008D6DF9"/>
    <w:rsid w:val="008D6FF9"/>
    <w:rsid w:val="008D701D"/>
    <w:rsid w:val="008D70A2"/>
    <w:rsid w:val="008D71D0"/>
    <w:rsid w:val="008D775A"/>
    <w:rsid w:val="008D7947"/>
    <w:rsid w:val="008E0417"/>
    <w:rsid w:val="008E04B4"/>
    <w:rsid w:val="008E069C"/>
    <w:rsid w:val="008E09AB"/>
    <w:rsid w:val="008E0B5F"/>
    <w:rsid w:val="008E0CD6"/>
    <w:rsid w:val="008E0D33"/>
    <w:rsid w:val="008E177A"/>
    <w:rsid w:val="008E185D"/>
    <w:rsid w:val="008E1C4A"/>
    <w:rsid w:val="008E20E2"/>
    <w:rsid w:val="008E215A"/>
    <w:rsid w:val="008E2322"/>
    <w:rsid w:val="008E255C"/>
    <w:rsid w:val="008E3302"/>
    <w:rsid w:val="008E357A"/>
    <w:rsid w:val="008E3E4A"/>
    <w:rsid w:val="008E435F"/>
    <w:rsid w:val="008E44A7"/>
    <w:rsid w:val="008E4DBE"/>
    <w:rsid w:val="008E4F4C"/>
    <w:rsid w:val="008E5080"/>
    <w:rsid w:val="008E5266"/>
    <w:rsid w:val="008E52FA"/>
    <w:rsid w:val="008E58B7"/>
    <w:rsid w:val="008E59F4"/>
    <w:rsid w:val="008E5F69"/>
    <w:rsid w:val="008E64BF"/>
    <w:rsid w:val="008E6559"/>
    <w:rsid w:val="008E6564"/>
    <w:rsid w:val="008E659A"/>
    <w:rsid w:val="008E66B5"/>
    <w:rsid w:val="008E66C2"/>
    <w:rsid w:val="008E6DF3"/>
    <w:rsid w:val="008E7775"/>
    <w:rsid w:val="008E782C"/>
    <w:rsid w:val="008E7F3F"/>
    <w:rsid w:val="008F07CF"/>
    <w:rsid w:val="008F08A2"/>
    <w:rsid w:val="008F0AA4"/>
    <w:rsid w:val="008F113C"/>
    <w:rsid w:val="008F15A4"/>
    <w:rsid w:val="008F17DA"/>
    <w:rsid w:val="008F1859"/>
    <w:rsid w:val="008F1C02"/>
    <w:rsid w:val="008F1D29"/>
    <w:rsid w:val="008F2463"/>
    <w:rsid w:val="008F2799"/>
    <w:rsid w:val="008F2816"/>
    <w:rsid w:val="008F31A7"/>
    <w:rsid w:val="008F326A"/>
    <w:rsid w:val="008F3559"/>
    <w:rsid w:val="008F3725"/>
    <w:rsid w:val="008F382F"/>
    <w:rsid w:val="008F421C"/>
    <w:rsid w:val="008F47E6"/>
    <w:rsid w:val="008F4865"/>
    <w:rsid w:val="008F4BBC"/>
    <w:rsid w:val="008F50DB"/>
    <w:rsid w:val="008F5538"/>
    <w:rsid w:val="008F574C"/>
    <w:rsid w:val="008F5A8C"/>
    <w:rsid w:val="008F63E2"/>
    <w:rsid w:val="008F66C8"/>
    <w:rsid w:val="008F67C9"/>
    <w:rsid w:val="008F67DD"/>
    <w:rsid w:val="008F68EF"/>
    <w:rsid w:val="008F692E"/>
    <w:rsid w:val="008F6984"/>
    <w:rsid w:val="008F6CDF"/>
    <w:rsid w:val="008F6FD2"/>
    <w:rsid w:val="008F7014"/>
    <w:rsid w:val="008F768F"/>
    <w:rsid w:val="008F7C29"/>
    <w:rsid w:val="008F7D48"/>
    <w:rsid w:val="00900510"/>
    <w:rsid w:val="00900AE2"/>
    <w:rsid w:val="00900BB4"/>
    <w:rsid w:val="009013B3"/>
    <w:rsid w:val="0090142C"/>
    <w:rsid w:val="009014AF"/>
    <w:rsid w:val="00901B57"/>
    <w:rsid w:val="00901E97"/>
    <w:rsid w:val="00902001"/>
    <w:rsid w:val="009020C1"/>
    <w:rsid w:val="009021F0"/>
    <w:rsid w:val="0090271F"/>
    <w:rsid w:val="00902994"/>
    <w:rsid w:val="00902BEE"/>
    <w:rsid w:val="00902BF0"/>
    <w:rsid w:val="00903373"/>
    <w:rsid w:val="009033DA"/>
    <w:rsid w:val="0090365C"/>
    <w:rsid w:val="00903710"/>
    <w:rsid w:val="00903C70"/>
    <w:rsid w:val="00904345"/>
    <w:rsid w:val="0090439F"/>
    <w:rsid w:val="009044DC"/>
    <w:rsid w:val="00904943"/>
    <w:rsid w:val="00904E65"/>
    <w:rsid w:val="00904F79"/>
    <w:rsid w:val="009052A5"/>
    <w:rsid w:val="009055BB"/>
    <w:rsid w:val="00905E25"/>
    <w:rsid w:val="0090738D"/>
    <w:rsid w:val="00910E16"/>
    <w:rsid w:val="00910E4C"/>
    <w:rsid w:val="009114E3"/>
    <w:rsid w:val="00911ABB"/>
    <w:rsid w:val="00911C04"/>
    <w:rsid w:val="00911D36"/>
    <w:rsid w:val="00912977"/>
    <w:rsid w:val="00913B24"/>
    <w:rsid w:val="00913BE8"/>
    <w:rsid w:val="0091443D"/>
    <w:rsid w:val="0091462A"/>
    <w:rsid w:val="00914EA2"/>
    <w:rsid w:val="0091505A"/>
    <w:rsid w:val="00915963"/>
    <w:rsid w:val="00916053"/>
    <w:rsid w:val="00916058"/>
    <w:rsid w:val="00916095"/>
    <w:rsid w:val="00916422"/>
    <w:rsid w:val="009165AB"/>
    <w:rsid w:val="00916741"/>
    <w:rsid w:val="00916968"/>
    <w:rsid w:val="00916A8F"/>
    <w:rsid w:val="00916CAC"/>
    <w:rsid w:val="00917366"/>
    <w:rsid w:val="00917AF7"/>
    <w:rsid w:val="00917E00"/>
    <w:rsid w:val="00917EF8"/>
    <w:rsid w:val="00920F9E"/>
    <w:rsid w:val="0092115E"/>
    <w:rsid w:val="0092128C"/>
    <w:rsid w:val="009218FC"/>
    <w:rsid w:val="00921C8B"/>
    <w:rsid w:val="00921FF4"/>
    <w:rsid w:val="00922011"/>
    <w:rsid w:val="0092204D"/>
    <w:rsid w:val="009222B9"/>
    <w:rsid w:val="009227C6"/>
    <w:rsid w:val="00922A28"/>
    <w:rsid w:val="00922AC5"/>
    <w:rsid w:val="00922D01"/>
    <w:rsid w:val="00922E20"/>
    <w:rsid w:val="00923525"/>
    <w:rsid w:val="00923529"/>
    <w:rsid w:val="00923649"/>
    <w:rsid w:val="00923BB8"/>
    <w:rsid w:val="00923ED2"/>
    <w:rsid w:val="009244F9"/>
    <w:rsid w:val="00924685"/>
    <w:rsid w:val="009248AD"/>
    <w:rsid w:val="00924BE4"/>
    <w:rsid w:val="009251F3"/>
    <w:rsid w:val="0092545A"/>
    <w:rsid w:val="00925655"/>
    <w:rsid w:val="0092578C"/>
    <w:rsid w:val="00925ED3"/>
    <w:rsid w:val="0092600E"/>
    <w:rsid w:val="0092629E"/>
    <w:rsid w:val="009266EF"/>
    <w:rsid w:val="0092754F"/>
    <w:rsid w:val="009277F3"/>
    <w:rsid w:val="00927D9A"/>
    <w:rsid w:val="00930500"/>
    <w:rsid w:val="00930C02"/>
    <w:rsid w:val="00931091"/>
    <w:rsid w:val="0093177C"/>
    <w:rsid w:val="00931803"/>
    <w:rsid w:val="00931B7C"/>
    <w:rsid w:val="00932377"/>
    <w:rsid w:val="009323E2"/>
    <w:rsid w:val="00932618"/>
    <w:rsid w:val="009326D4"/>
    <w:rsid w:val="009326E6"/>
    <w:rsid w:val="009328B1"/>
    <w:rsid w:val="00933387"/>
    <w:rsid w:val="009333C1"/>
    <w:rsid w:val="009333F1"/>
    <w:rsid w:val="0093394B"/>
    <w:rsid w:val="00933CA5"/>
    <w:rsid w:val="0093429C"/>
    <w:rsid w:val="009344A9"/>
    <w:rsid w:val="00934AB7"/>
    <w:rsid w:val="00934B2A"/>
    <w:rsid w:val="00934D86"/>
    <w:rsid w:val="00935076"/>
    <w:rsid w:val="00935809"/>
    <w:rsid w:val="00935E73"/>
    <w:rsid w:val="00936116"/>
    <w:rsid w:val="009366C7"/>
    <w:rsid w:val="00936C57"/>
    <w:rsid w:val="00936C70"/>
    <w:rsid w:val="00937234"/>
    <w:rsid w:val="00937253"/>
    <w:rsid w:val="00937612"/>
    <w:rsid w:val="00937ADC"/>
    <w:rsid w:val="00937C0A"/>
    <w:rsid w:val="00940338"/>
    <w:rsid w:val="009404BF"/>
    <w:rsid w:val="009404DC"/>
    <w:rsid w:val="009407C6"/>
    <w:rsid w:val="009410EB"/>
    <w:rsid w:val="009414AA"/>
    <w:rsid w:val="00941554"/>
    <w:rsid w:val="009416A0"/>
    <w:rsid w:val="009416DD"/>
    <w:rsid w:val="00941C0F"/>
    <w:rsid w:val="0094238C"/>
    <w:rsid w:val="00942EC2"/>
    <w:rsid w:val="00942FD9"/>
    <w:rsid w:val="0094350A"/>
    <w:rsid w:val="0094360C"/>
    <w:rsid w:val="00944101"/>
    <w:rsid w:val="00944313"/>
    <w:rsid w:val="00944A05"/>
    <w:rsid w:val="00944A12"/>
    <w:rsid w:val="00944F61"/>
    <w:rsid w:val="009452C2"/>
    <w:rsid w:val="009454E7"/>
    <w:rsid w:val="0094611C"/>
    <w:rsid w:val="00946330"/>
    <w:rsid w:val="00946551"/>
    <w:rsid w:val="00946733"/>
    <w:rsid w:val="00946B0A"/>
    <w:rsid w:val="00946BCA"/>
    <w:rsid w:val="00946CEE"/>
    <w:rsid w:val="00946EEB"/>
    <w:rsid w:val="00946F11"/>
    <w:rsid w:val="009474A1"/>
    <w:rsid w:val="00947979"/>
    <w:rsid w:val="009479D6"/>
    <w:rsid w:val="00947A9B"/>
    <w:rsid w:val="00950007"/>
    <w:rsid w:val="00950162"/>
    <w:rsid w:val="0095057A"/>
    <w:rsid w:val="00950705"/>
    <w:rsid w:val="009507B9"/>
    <w:rsid w:val="00950A4D"/>
    <w:rsid w:val="00950D5E"/>
    <w:rsid w:val="0095136D"/>
    <w:rsid w:val="00951461"/>
    <w:rsid w:val="009515AD"/>
    <w:rsid w:val="00951894"/>
    <w:rsid w:val="00951D9D"/>
    <w:rsid w:val="0095202F"/>
    <w:rsid w:val="0095205C"/>
    <w:rsid w:val="00952095"/>
    <w:rsid w:val="0095234D"/>
    <w:rsid w:val="009528AC"/>
    <w:rsid w:val="00952963"/>
    <w:rsid w:val="00952A1F"/>
    <w:rsid w:val="00952C5F"/>
    <w:rsid w:val="00952D91"/>
    <w:rsid w:val="0095385C"/>
    <w:rsid w:val="00953CD9"/>
    <w:rsid w:val="00953CFC"/>
    <w:rsid w:val="00954833"/>
    <w:rsid w:val="00954A05"/>
    <w:rsid w:val="00954D70"/>
    <w:rsid w:val="0095508E"/>
    <w:rsid w:val="00955692"/>
    <w:rsid w:val="00955872"/>
    <w:rsid w:val="00955914"/>
    <w:rsid w:val="00955A2B"/>
    <w:rsid w:val="00955A8E"/>
    <w:rsid w:val="00955C42"/>
    <w:rsid w:val="009564C5"/>
    <w:rsid w:val="009565C2"/>
    <w:rsid w:val="0095662B"/>
    <w:rsid w:val="0095666C"/>
    <w:rsid w:val="00956D2D"/>
    <w:rsid w:val="00956FA9"/>
    <w:rsid w:val="0095758E"/>
    <w:rsid w:val="00957EC2"/>
    <w:rsid w:val="009602CB"/>
    <w:rsid w:val="0096062D"/>
    <w:rsid w:val="0096085C"/>
    <w:rsid w:val="009610A8"/>
    <w:rsid w:val="009612FD"/>
    <w:rsid w:val="0096142C"/>
    <w:rsid w:val="00961E64"/>
    <w:rsid w:val="00962814"/>
    <w:rsid w:val="00962901"/>
    <w:rsid w:val="00962C1C"/>
    <w:rsid w:val="00962C6B"/>
    <w:rsid w:val="00962D79"/>
    <w:rsid w:val="00962DA1"/>
    <w:rsid w:val="00962EE5"/>
    <w:rsid w:val="009630DC"/>
    <w:rsid w:val="009630FE"/>
    <w:rsid w:val="009635AB"/>
    <w:rsid w:val="009637C4"/>
    <w:rsid w:val="00963E72"/>
    <w:rsid w:val="00963E97"/>
    <w:rsid w:val="00963EA6"/>
    <w:rsid w:val="00963FC0"/>
    <w:rsid w:val="009642EA"/>
    <w:rsid w:val="0096445D"/>
    <w:rsid w:val="009649BA"/>
    <w:rsid w:val="00964CD2"/>
    <w:rsid w:val="00964FFD"/>
    <w:rsid w:val="009655E9"/>
    <w:rsid w:val="00965C9E"/>
    <w:rsid w:val="00965CA0"/>
    <w:rsid w:val="00965E8D"/>
    <w:rsid w:val="009666F9"/>
    <w:rsid w:val="009668C6"/>
    <w:rsid w:val="00966E58"/>
    <w:rsid w:val="00967081"/>
    <w:rsid w:val="009671EC"/>
    <w:rsid w:val="0096761B"/>
    <w:rsid w:val="00967BB3"/>
    <w:rsid w:val="00967CFE"/>
    <w:rsid w:val="00967FBE"/>
    <w:rsid w:val="0097021A"/>
    <w:rsid w:val="0097059C"/>
    <w:rsid w:val="00970960"/>
    <w:rsid w:val="00970D12"/>
    <w:rsid w:val="00970D36"/>
    <w:rsid w:val="00970E5D"/>
    <w:rsid w:val="00971684"/>
    <w:rsid w:val="009716AB"/>
    <w:rsid w:val="00971B0A"/>
    <w:rsid w:val="00971F99"/>
    <w:rsid w:val="009720AB"/>
    <w:rsid w:val="00972194"/>
    <w:rsid w:val="00973021"/>
    <w:rsid w:val="009737B3"/>
    <w:rsid w:val="00973A38"/>
    <w:rsid w:val="00973BC6"/>
    <w:rsid w:val="00973DBC"/>
    <w:rsid w:val="00974046"/>
    <w:rsid w:val="00974524"/>
    <w:rsid w:val="00974734"/>
    <w:rsid w:val="0097492A"/>
    <w:rsid w:val="00974A30"/>
    <w:rsid w:val="00974EDA"/>
    <w:rsid w:val="00974EE4"/>
    <w:rsid w:val="00974F7C"/>
    <w:rsid w:val="009753A5"/>
    <w:rsid w:val="009755E3"/>
    <w:rsid w:val="00975792"/>
    <w:rsid w:val="00975A21"/>
    <w:rsid w:val="00975D76"/>
    <w:rsid w:val="00976260"/>
    <w:rsid w:val="009766F3"/>
    <w:rsid w:val="00976874"/>
    <w:rsid w:val="009769FF"/>
    <w:rsid w:val="00976A5D"/>
    <w:rsid w:val="0097749C"/>
    <w:rsid w:val="009775EF"/>
    <w:rsid w:val="00977B83"/>
    <w:rsid w:val="00977DEC"/>
    <w:rsid w:val="0098054D"/>
    <w:rsid w:val="00980B31"/>
    <w:rsid w:val="00980B32"/>
    <w:rsid w:val="00980F2E"/>
    <w:rsid w:val="0098123A"/>
    <w:rsid w:val="009817C8"/>
    <w:rsid w:val="00981980"/>
    <w:rsid w:val="00981D45"/>
    <w:rsid w:val="00982839"/>
    <w:rsid w:val="00982C93"/>
    <w:rsid w:val="00983409"/>
    <w:rsid w:val="00983581"/>
    <w:rsid w:val="00983875"/>
    <w:rsid w:val="00984475"/>
    <w:rsid w:val="009852CC"/>
    <w:rsid w:val="009854F0"/>
    <w:rsid w:val="009857EB"/>
    <w:rsid w:val="0098594F"/>
    <w:rsid w:val="009859AB"/>
    <w:rsid w:val="00985AED"/>
    <w:rsid w:val="009860F3"/>
    <w:rsid w:val="009861B0"/>
    <w:rsid w:val="00987081"/>
    <w:rsid w:val="00987519"/>
    <w:rsid w:val="00987764"/>
    <w:rsid w:val="00987788"/>
    <w:rsid w:val="00987956"/>
    <w:rsid w:val="00987EE8"/>
    <w:rsid w:val="00990117"/>
    <w:rsid w:val="009903B0"/>
    <w:rsid w:val="00990B74"/>
    <w:rsid w:val="00990E4E"/>
    <w:rsid w:val="0099129E"/>
    <w:rsid w:val="00991571"/>
    <w:rsid w:val="0099192D"/>
    <w:rsid w:val="00991DAD"/>
    <w:rsid w:val="00991E60"/>
    <w:rsid w:val="00991EC0"/>
    <w:rsid w:val="009921E3"/>
    <w:rsid w:val="00992AC8"/>
    <w:rsid w:val="009930DD"/>
    <w:rsid w:val="00993457"/>
    <w:rsid w:val="0099354B"/>
    <w:rsid w:val="009938C2"/>
    <w:rsid w:val="00993A40"/>
    <w:rsid w:val="009943E0"/>
    <w:rsid w:val="009948C4"/>
    <w:rsid w:val="00994933"/>
    <w:rsid w:val="00994B83"/>
    <w:rsid w:val="00994CE5"/>
    <w:rsid w:val="00994E0C"/>
    <w:rsid w:val="00994FD8"/>
    <w:rsid w:val="00995E71"/>
    <w:rsid w:val="00995EF9"/>
    <w:rsid w:val="00995FFF"/>
    <w:rsid w:val="009960A6"/>
    <w:rsid w:val="00996A29"/>
    <w:rsid w:val="0099787C"/>
    <w:rsid w:val="00997932"/>
    <w:rsid w:val="00997DF5"/>
    <w:rsid w:val="009A02F4"/>
    <w:rsid w:val="009A065A"/>
    <w:rsid w:val="009A06B0"/>
    <w:rsid w:val="009A082C"/>
    <w:rsid w:val="009A0966"/>
    <w:rsid w:val="009A0AF4"/>
    <w:rsid w:val="009A0C06"/>
    <w:rsid w:val="009A0C49"/>
    <w:rsid w:val="009A0CED"/>
    <w:rsid w:val="009A15D6"/>
    <w:rsid w:val="009A1989"/>
    <w:rsid w:val="009A1E19"/>
    <w:rsid w:val="009A2808"/>
    <w:rsid w:val="009A29A0"/>
    <w:rsid w:val="009A3127"/>
    <w:rsid w:val="009A31DC"/>
    <w:rsid w:val="009A3697"/>
    <w:rsid w:val="009A3E83"/>
    <w:rsid w:val="009A3F37"/>
    <w:rsid w:val="009A453B"/>
    <w:rsid w:val="009A4591"/>
    <w:rsid w:val="009A469B"/>
    <w:rsid w:val="009A4B22"/>
    <w:rsid w:val="009A53B6"/>
    <w:rsid w:val="009A53B7"/>
    <w:rsid w:val="009A54CC"/>
    <w:rsid w:val="009A558F"/>
    <w:rsid w:val="009A5B97"/>
    <w:rsid w:val="009A5E8D"/>
    <w:rsid w:val="009A5F33"/>
    <w:rsid w:val="009A5FE6"/>
    <w:rsid w:val="009A617B"/>
    <w:rsid w:val="009A61B3"/>
    <w:rsid w:val="009A6725"/>
    <w:rsid w:val="009A690E"/>
    <w:rsid w:val="009A7379"/>
    <w:rsid w:val="009A784A"/>
    <w:rsid w:val="009A7AC7"/>
    <w:rsid w:val="009B00B6"/>
    <w:rsid w:val="009B01A6"/>
    <w:rsid w:val="009B023B"/>
    <w:rsid w:val="009B03E0"/>
    <w:rsid w:val="009B093B"/>
    <w:rsid w:val="009B0B86"/>
    <w:rsid w:val="009B0F64"/>
    <w:rsid w:val="009B1468"/>
    <w:rsid w:val="009B1D45"/>
    <w:rsid w:val="009B1F2A"/>
    <w:rsid w:val="009B2711"/>
    <w:rsid w:val="009B287E"/>
    <w:rsid w:val="009B29E4"/>
    <w:rsid w:val="009B2A3E"/>
    <w:rsid w:val="009B2E20"/>
    <w:rsid w:val="009B3708"/>
    <w:rsid w:val="009B37C9"/>
    <w:rsid w:val="009B3C57"/>
    <w:rsid w:val="009B3C94"/>
    <w:rsid w:val="009B3D3D"/>
    <w:rsid w:val="009B414B"/>
    <w:rsid w:val="009B4190"/>
    <w:rsid w:val="009B494A"/>
    <w:rsid w:val="009B4992"/>
    <w:rsid w:val="009B4E38"/>
    <w:rsid w:val="009B527D"/>
    <w:rsid w:val="009B5283"/>
    <w:rsid w:val="009B537F"/>
    <w:rsid w:val="009B5694"/>
    <w:rsid w:val="009B5CF7"/>
    <w:rsid w:val="009B616F"/>
    <w:rsid w:val="009B6186"/>
    <w:rsid w:val="009B657C"/>
    <w:rsid w:val="009B66BF"/>
    <w:rsid w:val="009B680A"/>
    <w:rsid w:val="009B69F2"/>
    <w:rsid w:val="009B6C80"/>
    <w:rsid w:val="009B6DF0"/>
    <w:rsid w:val="009B6F6E"/>
    <w:rsid w:val="009B7472"/>
    <w:rsid w:val="009B76D7"/>
    <w:rsid w:val="009B79DE"/>
    <w:rsid w:val="009B7F2A"/>
    <w:rsid w:val="009C0491"/>
    <w:rsid w:val="009C067E"/>
    <w:rsid w:val="009C110F"/>
    <w:rsid w:val="009C16C5"/>
    <w:rsid w:val="009C1949"/>
    <w:rsid w:val="009C2032"/>
    <w:rsid w:val="009C2380"/>
    <w:rsid w:val="009C2528"/>
    <w:rsid w:val="009C2732"/>
    <w:rsid w:val="009C2C12"/>
    <w:rsid w:val="009C2DC5"/>
    <w:rsid w:val="009C2E43"/>
    <w:rsid w:val="009C2E4A"/>
    <w:rsid w:val="009C339C"/>
    <w:rsid w:val="009C33F8"/>
    <w:rsid w:val="009C4034"/>
    <w:rsid w:val="009C41D8"/>
    <w:rsid w:val="009C48B3"/>
    <w:rsid w:val="009C48FD"/>
    <w:rsid w:val="009C4EC3"/>
    <w:rsid w:val="009C5544"/>
    <w:rsid w:val="009C5AB6"/>
    <w:rsid w:val="009C6596"/>
    <w:rsid w:val="009C6676"/>
    <w:rsid w:val="009C6701"/>
    <w:rsid w:val="009C67D5"/>
    <w:rsid w:val="009C6C9B"/>
    <w:rsid w:val="009C72C3"/>
    <w:rsid w:val="009C74A3"/>
    <w:rsid w:val="009C7562"/>
    <w:rsid w:val="009C7636"/>
    <w:rsid w:val="009C7822"/>
    <w:rsid w:val="009C7A2C"/>
    <w:rsid w:val="009C7DAE"/>
    <w:rsid w:val="009D093C"/>
    <w:rsid w:val="009D0AAC"/>
    <w:rsid w:val="009D1291"/>
    <w:rsid w:val="009D1298"/>
    <w:rsid w:val="009D1C62"/>
    <w:rsid w:val="009D1D7D"/>
    <w:rsid w:val="009D1DD2"/>
    <w:rsid w:val="009D2070"/>
    <w:rsid w:val="009D23BB"/>
    <w:rsid w:val="009D2593"/>
    <w:rsid w:val="009D2739"/>
    <w:rsid w:val="009D2761"/>
    <w:rsid w:val="009D3021"/>
    <w:rsid w:val="009D32B8"/>
    <w:rsid w:val="009D32CA"/>
    <w:rsid w:val="009D3352"/>
    <w:rsid w:val="009D42FA"/>
    <w:rsid w:val="009D437C"/>
    <w:rsid w:val="009D47A3"/>
    <w:rsid w:val="009D4DF9"/>
    <w:rsid w:val="009D50A9"/>
    <w:rsid w:val="009D55B8"/>
    <w:rsid w:val="009D6462"/>
    <w:rsid w:val="009D6B83"/>
    <w:rsid w:val="009D6EEE"/>
    <w:rsid w:val="009D7142"/>
    <w:rsid w:val="009D76FE"/>
    <w:rsid w:val="009D7757"/>
    <w:rsid w:val="009D7765"/>
    <w:rsid w:val="009D7939"/>
    <w:rsid w:val="009D7A7E"/>
    <w:rsid w:val="009D7CF8"/>
    <w:rsid w:val="009D7DCE"/>
    <w:rsid w:val="009D7EDA"/>
    <w:rsid w:val="009E07B4"/>
    <w:rsid w:val="009E0970"/>
    <w:rsid w:val="009E0DF5"/>
    <w:rsid w:val="009E0FB8"/>
    <w:rsid w:val="009E1046"/>
    <w:rsid w:val="009E1076"/>
    <w:rsid w:val="009E1326"/>
    <w:rsid w:val="009E1D5F"/>
    <w:rsid w:val="009E265A"/>
    <w:rsid w:val="009E2934"/>
    <w:rsid w:val="009E2B6F"/>
    <w:rsid w:val="009E2F83"/>
    <w:rsid w:val="009E36A6"/>
    <w:rsid w:val="009E38C5"/>
    <w:rsid w:val="009E5071"/>
    <w:rsid w:val="009E51E6"/>
    <w:rsid w:val="009E54D7"/>
    <w:rsid w:val="009E5822"/>
    <w:rsid w:val="009E5884"/>
    <w:rsid w:val="009E5B7C"/>
    <w:rsid w:val="009E654A"/>
    <w:rsid w:val="009E6B5F"/>
    <w:rsid w:val="009E6CDA"/>
    <w:rsid w:val="009E6DBA"/>
    <w:rsid w:val="009E7055"/>
    <w:rsid w:val="009E762C"/>
    <w:rsid w:val="009E798A"/>
    <w:rsid w:val="009E7C9D"/>
    <w:rsid w:val="009E7DD5"/>
    <w:rsid w:val="009F0255"/>
    <w:rsid w:val="009F08F4"/>
    <w:rsid w:val="009F0AF5"/>
    <w:rsid w:val="009F0BF7"/>
    <w:rsid w:val="009F0CDA"/>
    <w:rsid w:val="009F0ECB"/>
    <w:rsid w:val="009F1647"/>
    <w:rsid w:val="009F1756"/>
    <w:rsid w:val="009F1826"/>
    <w:rsid w:val="009F1986"/>
    <w:rsid w:val="009F2053"/>
    <w:rsid w:val="009F20AB"/>
    <w:rsid w:val="009F22C2"/>
    <w:rsid w:val="009F2935"/>
    <w:rsid w:val="009F2D3B"/>
    <w:rsid w:val="009F3581"/>
    <w:rsid w:val="009F3836"/>
    <w:rsid w:val="009F3DFF"/>
    <w:rsid w:val="009F3E92"/>
    <w:rsid w:val="009F3FBC"/>
    <w:rsid w:val="009F47DA"/>
    <w:rsid w:val="009F49A5"/>
    <w:rsid w:val="009F5399"/>
    <w:rsid w:val="009F5B3F"/>
    <w:rsid w:val="009F6169"/>
    <w:rsid w:val="009F6345"/>
    <w:rsid w:val="009F647E"/>
    <w:rsid w:val="009F68FE"/>
    <w:rsid w:val="009F6993"/>
    <w:rsid w:val="009F6D95"/>
    <w:rsid w:val="009F6E1F"/>
    <w:rsid w:val="009F6F7D"/>
    <w:rsid w:val="009F7165"/>
    <w:rsid w:val="009F7194"/>
    <w:rsid w:val="009F7847"/>
    <w:rsid w:val="009F7E0F"/>
    <w:rsid w:val="00A002E4"/>
    <w:rsid w:val="00A00EB8"/>
    <w:rsid w:val="00A01A9A"/>
    <w:rsid w:val="00A01C1B"/>
    <w:rsid w:val="00A01D6B"/>
    <w:rsid w:val="00A01D83"/>
    <w:rsid w:val="00A01DDC"/>
    <w:rsid w:val="00A01EDA"/>
    <w:rsid w:val="00A02046"/>
    <w:rsid w:val="00A02224"/>
    <w:rsid w:val="00A024AD"/>
    <w:rsid w:val="00A02528"/>
    <w:rsid w:val="00A029B4"/>
    <w:rsid w:val="00A02DB0"/>
    <w:rsid w:val="00A03117"/>
    <w:rsid w:val="00A03119"/>
    <w:rsid w:val="00A03479"/>
    <w:rsid w:val="00A04AC5"/>
    <w:rsid w:val="00A04B58"/>
    <w:rsid w:val="00A04CCF"/>
    <w:rsid w:val="00A04E19"/>
    <w:rsid w:val="00A04F95"/>
    <w:rsid w:val="00A05422"/>
    <w:rsid w:val="00A056D6"/>
    <w:rsid w:val="00A05785"/>
    <w:rsid w:val="00A05A38"/>
    <w:rsid w:val="00A05F6E"/>
    <w:rsid w:val="00A05FC5"/>
    <w:rsid w:val="00A065D2"/>
    <w:rsid w:val="00A0666E"/>
    <w:rsid w:val="00A070E6"/>
    <w:rsid w:val="00A07C0A"/>
    <w:rsid w:val="00A10758"/>
    <w:rsid w:val="00A10985"/>
    <w:rsid w:val="00A10B66"/>
    <w:rsid w:val="00A10C4A"/>
    <w:rsid w:val="00A10F02"/>
    <w:rsid w:val="00A11095"/>
    <w:rsid w:val="00A112E1"/>
    <w:rsid w:val="00A114B7"/>
    <w:rsid w:val="00A11B32"/>
    <w:rsid w:val="00A11B7D"/>
    <w:rsid w:val="00A11FA8"/>
    <w:rsid w:val="00A121C1"/>
    <w:rsid w:val="00A12554"/>
    <w:rsid w:val="00A12894"/>
    <w:rsid w:val="00A12923"/>
    <w:rsid w:val="00A12A19"/>
    <w:rsid w:val="00A13140"/>
    <w:rsid w:val="00A13307"/>
    <w:rsid w:val="00A1352D"/>
    <w:rsid w:val="00A13A38"/>
    <w:rsid w:val="00A13BFC"/>
    <w:rsid w:val="00A14828"/>
    <w:rsid w:val="00A14B87"/>
    <w:rsid w:val="00A14DEB"/>
    <w:rsid w:val="00A14E56"/>
    <w:rsid w:val="00A15038"/>
    <w:rsid w:val="00A15103"/>
    <w:rsid w:val="00A1552B"/>
    <w:rsid w:val="00A15DA4"/>
    <w:rsid w:val="00A167B9"/>
    <w:rsid w:val="00A168DD"/>
    <w:rsid w:val="00A172ED"/>
    <w:rsid w:val="00A17839"/>
    <w:rsid w:val="00A17BD9"/>
    <w:rsid w:val="00A200B7"/>
    <w:rsid w:val="00A205D8"/>
    <w:rsid w:val="00A20F40"/>
    <w:rsid w:val="00A20FEF"/>
    <w:rsid w:val="00A21082"/>
    <w:rsid w:val="00A216E5"/>
    <w:rsid w:val="00A21BC4"/>
    <w:rsid w:val="00A22042"/>
    <w:rsid w:val="00A228CA"/>
    <w:rsid w:val="00A22BF0"/>
    <w:rsid w:val="00A22CE9"/>
    <w:rsid w:val="00A22D9F"/>
    <w:rsid w:val="00A22E89"/>
    <w:rsid w:val="00A23292"/>
    <w:rsid w:val="00A2381C"/>
    <w:rsid w:val="00A2389A"/>
    <w:rsid w:val="00A238F2"/>
    <w:rsid w:val="00A23F1A"/>
    <w:rsid w:val="00A23FFD"/>
    <w:rsid w:val="00A24830"/>
    <w:rsid w:val="00A24948"/>
    <w:rsid w:val="00A24CE9"/>
    <w:rsid w:val="00A253C9"/>
    <w:rsid w:val="00A25AE2"/>
    <w:rsid w:val="00A25BCB"/>
    <w:rsid w:val="00A25C3E"/>
    <w:rsid w:val="00A25CFE"/>
    <w:rsid w:val="00A25FE8"/>
    <w:rsid w:val="00A261F5"/>
    <w:rsid w:val="00A2688E"/>
    <w:rsid w:val="00A2694E"/>
    <w:rsid w:val="00A26953"/>
    <w:rsid w:val="00A26B21"/>
    <w:rsid w:val="00A2706B"/>
    <w:rsid w:val="00A27ED1"/>
    <w:rsid w:val="00A3001D"/>
    <w:rsid w:val="00A300C8"/>
    <w:rsid w:val="00A3048C"/>
    <w:rsid w:val="00A30683"/>
    <w:rsid w:val="00A307D4"/>
    <w:rsid w:val="00A30B47"/>
    <w:rsid w:val="00A31271"/>
    <w:rsid w:val="00A314B4"/>
    <w:rsid w:val="00A316F6"/>
    <w:rsid w:val="00A31704"/>
    <w:rsid w:val="00A324F3"/>
    <w:rsid w:val="00A32BDB"/>
    <w:rsid w:val="00A3307C"/>
    <w:rsid w:val="00A33293"/>
    <w:rsid w:val="00A33409"/>
    <w:rsid w:val="00A33985"/>
    <w:rsid w:val="00A3398C"/>
    <w:rsid w:val="00A339C4"/>
    <w:rsid w:val="00A33CCC"/>
    <w:rsid w:val="00A33EEC"/>
    <w:rsid w:val="00A3424A"/>
    <w:rsid w:val="00A3460F"/>
    <w:rsid w:val="00A34A3D"/>
    <w:rsid w:val="00A34AB8"/>
    <w:rsid w:val="00A34EA7"/>
    <w:rsid w:val="00A3566C"/>
    <w:rsid w:val="00A35923"/>
    <w:rsid w:val="00A35A85"/>
    <w:rsid w:val="00A35C31"/>
    <w:rsid w:val="00A35C8B"/>
    <w:rsid w:val="00A35FD9"/>
    <w:rsid w:val="00A367F3"/>
    <w:rsid w:val="00A368CC"/>
    <w:rsid w:val="00A36B92"/>
    <w:rsid w:val="00A37272"/>
    <w:rsid w:val="00A37B91"/>
    <w:rsid w:val="00A40519"/>
    <w:rsid w:val="00A405C0"/>
    <w:rsid w:val="00A406CA"/>
    <w:rsid w:val="00A40867"/>
    <w:rsid w:val="00A40A32"/>
    <w:rsid w:val="00A415F1"/>
    <w:rsid w:val="00A41995"/>
    <w:rsid w:val="00A4199D"/>
    <w:rsid w:val="00A41A9E"/>
    <w:rsid w:val="00A41E75"/>
    <w:rsid w:val="00A41F01"/>
    <w:rsid w:val="00A420D9"/>
    <w:rsid w:val="00A42526"/>
    <w:rsid w:val="00A425B8"/>
    <w:rsid w:val="00A42744"/>
    <w:rsid w:val="00A42B4A"/>
    <w:rsid w:val="00A42D88"/>
    <w:rsid w:val="00A43394"/>
    <w:rsid w:val="00A434A2"/>
    <w:rsid w:val="00A4362B"/>
    <w:rsid w:val="00A43D0E"/>
    <w:rsid w:val="00A44669"/>
    <w:rsid w:val="00A4489C"/>
    <w:rsid w:val="00A449FC"/>
    <w:rsid w:val="00A44FDD"/>
    <w:rsid w:val="00A45215"/>
    <w:rsid w:val="00A4521A"/>
    <w:rsid w:val="00A4538B"/>
    <w:rsid w:val="00A459E4"/>
    <w:rsid w:val="00A45F2A"/>
    <w:rsid w:val="00A4603A"/>
    <w:rsid w:val="00A464F8"/>
    <w:rsid w:val="00A4681F"/>
    <w:rsid w:val="00A46FAA"/>
    <w:rsid w:val="00A47617"/>
    <w:rsid w:val="00A47929"/>
    <w:rsid w:val="00A47A3F"/>
    <w:rsid w:val="00A47ABC"/>
    <w:rsid w:val="00A47F08"/>
    <w:rsid w:val="00A50063"/>
    <w:rsid w:val="00A50649"/>
    <w:rsid w:val="00A50731"/>
    <w:rsid w:val="00A508C0"/>
    <w:rsid w:val="00A50997"/>
    <w:rsid w:val="00A513A4"/>
    <w:rsid w:val="00A514E3"/>
    <w:rsid w:val="00A518A4"/>
    <w:rsid w:val="00A51CD4"/>
    <w:rsid w:val="00A51D06"/>
    <w:rsid w:val="00A51E39"/>
    <w:rsid w:val="00A51F67"/>
    <w:rsid w:val="00A5255D"/>
    <w:rsid w:val="00A525A7"/>
    <w:rsid w:val="00A52AFE"/>
    <w:rsid w:val="00A52F08"/>
    <w:rsid w:val="00A530C7"/>
    <w:rsid w:val="00A5321F"/>
    <w:rsid w:val="00A53724"/>
    <w:rsid w:val="00A53D24"/>
    <w:rsid w:val="00A53DBA"/>
    <w:rsid w:val="00A53F92"/>
    <w:rsid w:val="00A54007"/>
    <w:rsid w:val="00A54880"/>
    <w:rsid w:val="00A548BC"/>
    <w:rsid w:val="00A549D0"/>
    <w:rsid w:val="00A549DE"/>
    <w:rsid w:val="00A549F1"/>
    <w:rsid w:val="00A54EEB"/>
    <w:rsid w:val="00A55504"/>
    <w:rsid w:val="00A55531"/>
    <w:rsid w:val="00A55560"/>
    <w:rsid w:val="00A55C1C"/>
    <w:rsid w:val="00A5653C"/>
    <w:rsid w:val="00A56EDB"/>
    <w:rsid w:val="00A571AE"/>
    <w:rsid w:val="00A5746D"/>
    <w:rsid w:val="00A574F0"/>
    <w:rsid w:val="00A57955"/>
    <w:rsid w:val="00A57AD7"/>
    <w:rsid w:val="00A57BF5"/>
    <w:rsid w:val="00A57FE6"/>
    <w:rsid w:val="00A602D5"/>
    <w:rsid w:val="00A603C6"/>
    <w:rsid w:val="00A6060C"/>
    <w:rsid w:val="00A60BBF"/>
    <w:rsid w:val="00A60F38"/>
    <w:rsid w:val="00A61110"/>
    <w:rsid w:val="00A61362"/>
    <w:rsid w:val="00A6181C"/>
    <w:rsid w:val="00A61A3C"/>
    <w:rsid w:val="00A61A52"/>
    <w:rsid w:val="00A61D7B"/>
    <w:rsid w:val="00A61F97"/>
    <w:rsid w:val="00A6217B"/>
    <w:rsid w:val="00A6241F"/>
    <w:rsid w:val="00A6284F"/>
    <w:rsid w:val="00A6318E"/>
    <w:rsid w:val="00A63343"/>
    <w:rsid w:val="00A635AF"/>
    <w:rsid w:val="00A63CE3"/>
    <w:rsid w:val="00A63F45"/>
    <w:rsid w:val="00A63F79"/>
    <w:rsid w:val="00A64076"/>
    <w:rsid w:val="00A64196"/>
    <w:rsid w:val="00A645D3"/>
    <w:rsid w:val="00A6479B"/>
    <w:rsid w:val="00A64C75"/>
    <w:rsid w:val="00A64D64"/>
    <w:rsid w:val="00A65970"/>
    <w:rsid w:val="00A66B6B"/>
    <w:rsid w:val="00A67330"/>
    <w:rsid w:val="00A676AA"/>
    <w:rsid w:val="00A67876"/>
    <w:rsid w:val="00A67A8F"/>
    <w:rsid w:val="00A67D41"/>
    <w:rsid w:val="00A67ED0"/>
    <w:rsid w:val="00A70A40"/>
    <w:rsid w:val="00A70B1E"/>
    <w:rsid w:val="00A70E56"/>
    <w:rsid w:val="00A70FBC"/>
    <w:rsid w:val="00A71222"/>
    <w:rsid w:val="00A71431"/>
    <w:rsid w:val="00A7143E"/>
    <w:rsid w:val="00A71546"/>
    <w:rsid w:val="00A719FD"/>
    <w:rsid w:val="00A71A9C"/>
    <w:rsid w:val="00A721D6"/>
    <w:rsid w:val="00A72C5E"/>
    <w:rsid w:val="00A72DEA"/>
    <w:rsid w:val="00A73065"/>
    <w:rsid w:val="00A7312E"/>
    <w:rsid w:val="00A73482"/>
    <w:rsid w:val="00A737B6"/>
    <w:rsid w:val="00A7421D"/>
    <w:rsid w:val="00A743AC"/>
    <w:rsid w:val="00A7466E"/>
    <w:rsid w:val="00A74FDB"/>
    <w:rsid w:val="00A754C6"/>
    <w:rsid w:val="00A7565B"/>
    <w:rsid w:val="00A75A60"/>
    <w:rsid w:val="00A75AC3"/>
    <w:rsid w:val="00A75C44"/>
    <w:rsid w:val="00A75CC0"/>
    <w:rsid w:val="00A75E40"/>
    <w:rsid w:val="00A75F44"/>
    <w:rsid w:val="00A7637F"/>
    <w:rsid w:val="00A766DD"/>
    <w:rsid w:val="00A76765"/>
    <w:rsid w:val="00A769E7"/>
    <w:rsid w:val="00A77165"/>
    <w:rsid w:val="00A7733F"/>
    <w:rsid w:val="00A776AA"/>
    <w:rsid w:val="00A77991"/>
    <w:rsid w:val="00A80277"/>
    <w:rsid w:val="00A803E0"/>
    <w:rsid w:val="00A8082F"/>
    <w:rsid w:val="00A8191A"/>
    <w:rsid w:val="00A82346"/>
    <w:rsid w:val="00A82516"/>
    <w:rsid w:val="00A82720"/>
    <w:rsid w:val="00A82A98"/>
    <w:rsid w:val="00A82B87"/>
    <w:rsid w:val="00A82F7A"/>
    <w:rsid w:val="00A8303C"/>
    <w:rsid w:val="00A83F8C"/>
    <w:rsid w:val="00A84085"/>
    <w:rsid w:val="00A84313"/>
    <w:rsid w:val="00A85565"/>
    <w:rsid w:val="00A85721"/>
    <w:rsid w:val="00A85827"/>
    <w:rsid w:val="00A85AFA"/>
    <w:rsid w:val="00A85B2D"/>
    <w:rsid w:val="00A86024"/>
    <w:rsid w:val="00A864BF"/>
    <w:rsid w:val="00A8654B"/>
    <w:rsid w:val="00A86CE6"/>
    <w:rsid w:val="00A86CF6"/>
    <w:rsid w:val="00A874CF"/>
    <w:rsid w:val="00A875B0"/>
    <w:rsid w:val="00A87D7B"/>
    <w:rsid w:val="00A87E5C"/>
    <w:rsid w:val="00A87FB1"/>
    <w:rsid w:val="00A90138"/>
    <w:rsid w:val="00A908F8"/>
    <w:rsid w:val="00A90966"/>
    <w:rsid w:val="00A90BC7"/>
    <w:rsid w:val="00A90C0A"/>
    <w:rsid w:val="00A910AC"/>
    <w:rsid w:val="00A91295"/>
    <w:rsid w:val="00A917F3"/>
    <w:rsid w:val="00A922AE"/>
    <w:rsid w:val="00A9248E"/>
    <w:rsid w:val="00A92567"/>
    <w:rsid w:val="00A92772"/>
    <w:rsid w:val="00A9280A"/>
    <w:rsid w:val="00A929E3"/>
    <w:rsid w:val="00A92ADC"/>
    <w:rsid w:val="00A92BFD"/>
    <w:rsid w:val="00A92CF6"/>
    <w:rsid w:val="00A9317A"/>
    <w:rsid w:val="00A93749"/>
    <w:rsid w:val="00A938F4"/>
    <w:rsid w:val="00A93C84"/>
    <w:rsid w:val="00A93F36"/>
    <w:rsid w:val="00A9457C"/>
    <w:rsid w:val="00A94686"/>
    <w:rsid w:val="00A9480C"/>
    <w:rsid w:val="00A94E9B"/>
    <w:rsid w:val="00A9507D"/>
    <w:rsid w:val="00A950A5"/>
    <w:rsid w:val="00A95201"/>
    <w:rsid w:val="00A95852"/>
    <w:rsid w:val="00A9596D"/>
    <w:rsid w:val="00A95D50"/>
    <w:rsid w:val="00A96045"/>
    <w:rsid w:val="00A9634D"/>
    <w:rsid w:val="00A96552"/>
    <w:rsid w:val="00A96C30"/>
    <w:rsid w:val="00A96EB1"/>
    <w:rsid w:val="00A9742F"/>
    <w:rsid w:val="00AA037B"/>
    <w:rsid w:val="00AA03D4"/>
    <w:rsid w:val="00AA046F"/>
    <w:rsid w:val="00AA076C"/>
    <w:rsid w:val="00AA09B2"/>
    <w:rsid w:val="00AA1147"/>
    <w:rsid w:val="00AA1A44"/>
    <w:rsid w:val="00AA1B30"/>
    <w:rsid w:val="00AA1EB6"/>
    <w:rsid w:val="00AA2320"/>
    <w:rsid w:val="00AA25E9"/>
    <w:rsid w:val="00AA2A6B"/>
    <w:rsid w:val="00AA374D"/>
    <w:rsid w:val="00AA3AA7"/>
    <w:rsid w:val="00AA4741"/>
    <w:rsid w:val="00AA4788"/>
    <w:rsid w:val="00AA4804"/>
    <w:rsid w:val="00AA48B6"/>
    <w:rsid w:val="00AA4B65"/>
    <w:rsid w:val="00AA5A63"/>
    <w:rsid w:val="00AA5D73"/>
    <w:rsid w:val="00AA5D9F"/>
    <w:rsid w:val="00AA5F7F"/>
    <w:rsid w:val="00AA5FBD"/>
    <w:rsid w:val="00AA6212"/>
    <w:rsid w:val="00AA724E"/>
    <w:rsid w:val="00AA74E8"/>
    <w:rsid w:val="00AA7926"/>
    <w:rsid w:val="00AA7EE9"/>
    <w:rsid w:val="00AA7FBD"/>
    <w:rsid w:val="00AB00FD"/>
    <w:rsid w:val="00AB02FE"/>
    <w:rsid w:val="00AB0304"/>
    <w:rsid w:val="00AB0342"/>
    <w:rsid w:val="00AB03FF"/>
    <w:rsid w:val="00AB0AB4"/>
    <w:rsid w:val="00AB0C70"/>
    <w:rsid w:val="00AB0FC7"/>
    <w:rsid w:val="00AB111E"/>
    <w:rsid w:val="00AB142B"/>
    <w:rsid w:val="00AB199C"/>
    <w:rsid w:val="00AB1AD3"/>
    <w:rsid w:val="00AB1CAD"/>
    <w:rsid w:val="00AB21D4"/>
    <w:rsid w:val="00AB24FA"/>
    <w:rsid w:val="00AB2508"/>
    <w:rsid w:val="00AB283F"/>
    <w:rsid w:val="00AB2A3F"/>
    <w:rsid w:val="00AB2EC3"/>
    <w:rsid w:val="00AB3452"/>
    <w:rsid w:val="00AB3A5A"/>
    <w:rsid w:val="00AB46CB"/>
    <w:rsid w:val="00AB46D2"/>
    <w:rsid w:val="00AB4E32"/>
    <w:rsid w:val="00AB53F9"/>
    <w:rsid w:val="00AB5456"/>
    <w:rsid w:val="00AB5475"/>
    <w:rsid w:val="00AB5A06"/>
    <w:rsid w:val="00AB5D77"/>
    <w:rsid w:val="00AB5DBC"/>
    <w:rsid w:val="00AB5E84"/>
    <w:rsid w:val="00AB6375"/>
    <w:rsid w:val="00AB641B"/>
    <w:rsid w:val="00AB6C6B"/>
    <w:rsid w:val="00AB75E4"/>
    <w:rsid w:val="00AB7963"/>
    <w:rsid w:val="00AB7BBA"/>
    <w:rsid w:val="00AC04B2"/>
    <w:rsid w:val="00AC06AF"/>
    <w:rsid w:val="00AC0F26"/>
    <w:rsid w:val="00AC13E8"/>
    <w:rsid w:val="00AC1454"/>
    <w:rsid w:val="00AC1895"/>
    <w:rsid w:val="00AC1A9F"/>
    <w:rsid w:val="00AC1B31"/>
    <w:rsid w:val="00AC1C46"/>
    <w:rsid w:val="00AC1C8E"/>
    <w:rsid w:val="00AC1D41"/>
    <w:rsid w:val="00AC1E76"/>
    <w:rsid w:val="00AC2695"/>
    <w:rsid w:val="00AC2873"/>
    <w:rsid w:val="00AC290A"/>
    <w:rsid w:val="00AC2EEE"/>
    <w:rsid w:val="00AC3026"/>
    <w:rsid w:val="00AC3140"/>
    <w:rsid w:val="00AC314D"/>
    <w:rsid w:val="00AC372D"/>
    <w:rsid w:val="00AC3E28"/>
    <w:rsid w:val="00AC4282"/>
    <w:rsid w:val="00AC47CB"/>
    <w:rsid w:val="00AC4932"/>
    <w:rsid w:val="00AC56AD"/>
    <w:rsid w:val="00AC5A45"/>
    <w:rsid w:val="00AC5C1C"/>
    <w:rsid w:val="00AC5D24"/>
    <w:rsid w:val="00AC6150"/>
    <w:rsid w:val="00AC6731"/>
    <w:rsid w:val="00AC6B41"/>
    <w:rsid w:val="00AC6BE6"/>
    <w:rsid w:val="00AC6F8A"/>
    <w:rsid w:val="00AC6FD1"/>
    <w:rsid w:val="00AC7969"/>
    <w:rsid w:val="00AC7C39"/>
    <w:rsid w:val="00AD0094"/>
    <w:rsid w:val="00AD02EB"/>
    <w:rsid w:val="00AD08DA"/>
    <w:rsid w:val="00AD0B72"/>
    <w:rsid w:val="00AD1144"/>
    <w:rsid w:val="00AD169D"/>
    <w:rsid w:val="00AD20E1"/>
    <w:rsid w:val="00AD2997"/>
    <w:rsid w:val="00AD2D3E"/>
    <w:rsid w:val="00AD2D48"/>
    <w:rsid w:val="00AD3340"/>
    <w:rsid w:val="00AD33A6"/>
    <w:rsid w:val="00AD3554"/>
    <w:rsid w:val="00AD3BF2"/>
    <w:rsid w:val="00AD3D28"/>
    <w:rsid w:val="00AD3E62"/>
    <w:rsid w:val="00AD3E87"/>
    <w:rsid w:val="00AD4274"/>
    <w:rsid w:val="00AD539C"/>
    <w:rsid w:val="00AD58B1"/>
    <w:rsid w:val="00AD5A82"/>
    <w:rsid w:val="00AD5A88"/>
    <w:rsid w:val="00AD5EA7"/>
    <w:rsid w:val="00AD60EC"/>
    <w:rsid w:val="00AD6462"/>
    <w:rsid w:val="00AD659E"/>
    <w:rsid w:val="00AD6669"/>
    <w:rsid w:val="00AD66DA"/>
    <w:rsid w:val="00AD702F"/>
    <w:rsid w:val="00AD7829"/>
    <w:rsid w:val="00AD78BD"/>
    <w:rsid w:val="00AD792D"/>
    <w:rsid w:val="00AD7E8A"/>
    <w:rsid w:val="00AE0229"/>
    <w:rsid w:val="00AE026F"/>
    <w:rsid w:val="00AE0A9A"/>
    <w:rsid w:val="00AE0E15"/>
    <w:rsid w:val="00AE0F6C"/>
    <w:rsid w:val="00AE11F8"/>
    <w:rsid w:val="00AE148F"/>
    <w:rsid w:val="00AE1ADF"/>
    <w:rsid w:val="00AE2030"/>
    <w:rsid w:val="00AE2326"/>
    <w:rsid w:val="00AE2358"/>
    <w:rsid w:val="00AE2704"/>
    <w:rsid w:val="00AE2B68"/>
    <w:rsid w:val="00AE2DAB"/>
    <w:rsid w:val="00AE2E46"/>
    <w:rsid w:val="00AE328A"/>
    <w:rsid w:val="00AE32EA"/>
    <w:rsid w:val="00AE3708"/>
    <w:rsid w:val="00AE37FD"/>
    <w:rsid w:val="00AE3D5B"/>
    <w:rsid w:val="00AE3E41"/>
    <w:rsid w:val="00AE4564"/>
    <w:rsid w:val="00AE481E"/>
    <w:rsid w:val="00AE49B5"/>
    <w:rsid w:val="00AE4AB9"/>
    <w:rsid w:val="00AE52D8"/>
    <w:rsid w:val="00AE5B51"/>
    <w:rsid w:val="00AE682F"/>
    <w:rsid w:val="00AE6A3A"/>
    <w:rsid w:val="00AE6B37"/>
    <w:rsid w:val="00AE7246"/>
    <w:rsid w:val="00AE72AD"/>
    <w:rsid w:val="00AE743B"/>
    <w:rsid w:val="00AE7A43"/>
    <w:rsid w:val="00AF0039"/>
    <w:rsid w:val="00AF03A1"/>
    <w:rsid w:val="00AF0B99"/>
    <w:rsid w:val="00AF0D19"/>
    <w:rsid w:val="00AF0FD5"/>
    <w:rsid w:val="00AF1067"/>
    <w:rsid w:val="00AF1171"/>
    <w:rsid w:val="00AF1319"/>
    <w:rsid w:val="00AF13E3"/>
    <w:rsid w:val="00AF152A"/>
    <w:rsid w:val="00AF1974"/>
    <w:rsid w:val="00AF215E"/>
    <w:rsid w:val="00AF24E4"/>
    <w:rsid w:val="00AF26E3"/>
    <w:rsid w:val="00AF31AC"/>
    <w:rsid w:val="00AF34F1"/>
    <w:rsid w:val="00AF3719"/>
    <w:rsid w:val="00AF3BAE"/>
    <w:rsid w:val="00AF3C69"/>
    <w:rsid w:val="00AF3D37"/>
    <w:rsid w:val="00AF3F4F"/>
    <w:rsid w:val="00AF4416"/>
    <w:rsid w:val="00AF450B"/>
    <w:rsid w:val="00AF4665"/>
    <w:rsid w:val="00AF47C1"/>
    <w:rsid w:val="00AF496D"/>
    <w:rsid w:val="00AF49BE"/>
    <w:rsid w:val="00AF4C84"/>
    <w:rsid w:val="00AF4E5A"/>
    <w:rsid w:val="00AF4ECF"/>
    <w:rsid w:val="00AF4F14"/>
    <w:rsid w:val="00AF55E6"/>
    <w:rsid w:val="00AF57C0"/>
    <w:rsid w:val="00AF5A9B"/>
    <w:rsid w:val="00AF5DF2"/>
    <w:rsid w:val="00AF5F83"/>
    <w:rsid w:val="00AF5FA8"/>
    <w:rsid w:val="00AF5FCA"/>
    <w:rsid w:val="00AF612C"/>
    <w:rsid w:val="00AF613B"/>
    <w:rsid w:val="00AF6164"/>
    <w:rsid w:val="00AF6189"/>
    <w:rsid w:val="00AF64E0"/>
    <w:rsid w:val="00AF65ED"/>
    <w:rsid w:val="00AF6708"/>
    <w:rsid w:val="00AF67D0"/>
    <w:rsid w:val="00AF6881"/>
    <w:rsid w:val="00AF69F5"/>
    <w:rsid w:val="00AF6A7D"/>
    <w:rsid w:val="00AF6A8F"/>
    <w:rsid w:val="00AF6AD3"/>
    <w:rsid w:val="00AF6F94"/>
    <w:rsid w:val="00AF72FA"/>
    <w:rsid w:val="00AF74B6"/>
    <w:rsid w:val="00AF7689"/>
    <w:rsid w:val="00AF788B"/>
    <w:rsid w:val="00B0058E"/>
    <w:rsid w:val="00B0061B"/>
    <w:rsid w:val="00B00B79"/>
    <w:rsid w:val="00B00B7E"/>
    <w:rsid w:val="00B00C66"/>
    <w:rsid w:val="00B01836"/>
    <w:rsid w:val="00B018C5"/>
    <w:rsid w:val="00B02179"/>
    <w:rsid w:val="00B025C8"/>
    <w:rsid w:val="00B026AD"/>
    <w:rsid w:val="00B02703"/>
    <w:rsid w:val="00B02BB3"/>
    <w:rsid w:val="00B02D7D"/>
    <w:rsid w:val="00B0304D"/>
    <w:rsid w:val="00B037F5"/>
    <w:rsid w:val="00B03948"/>
    <w:rsid w:val="00B03CFF"/>
    <w:rsid w:val="00B03DC7"/>
    <w:rsid w:val="00B040B3"/>
    <w:rsid w:val="00B042C3"/>
    <w:rsid w:val="00B04336"/>
    <w:rsid w:val="00B0498B"/>
    <w:rsid w:val="00B04F8F"/>
    <w:rsid w:val="00B0514E"/>
    <w:rsid w:val="00B05318"/>
    <w:rsid w:val="00B0533E"/>
    <w:rsid w:val="00B054B4"/>
    <w:rsid w:val="00B05625"/>
    <w:rsid w:val="00B05C57"/>
    <w:rsid w:val="00B05CA5"/>
    <w:rsid w:val="00B06133"/>
    <w:rsid w:val="00B063D7"/>
    <w:rsid w:val="00B066F2"/>
    <w:rsid w:val="00B06931"/>
    <w:rsid w:val="00B06A93"/>
    <w:rsid w:val="00B076EC"/>
    <w:rsid w:val="00B07753"/>
    <w:rsid w:val="00B0775A"/>
    <w:rsid w:val="00B07EC0"/>
    <w:rsid w:val="00B10247"/>
    <w:rsid w:val="00B102DD"/>
    <w:rsid w:val="00B1042A"/>
    <w:rsid w:val="00B105CA"/>
    <w:rsid w:val="00B10879"/>
    <w:rsid w:val="00B109A3"/>
    <w:rsid w:val="00B10E7C"/>
    <w:rsid w:val="00B11132"/>
    <w:rsid w:val="00B11846"/>
    <w:rsid w:val="00B1191E"/>
    <w:rsid w:val="00B11AB9"/>
    <w:rsid w:val="00B11C19"/>
    <w:rsid w:val="00B11D72"/>
    <w:rsid w:val="00B11DFC"/>
    <w:rsid w:val="00B11E78"/>
    <w:rsid w:val="00B121E3"/>
    <w:rsid w:val="00B12789"/>
    <w:rsid w:val="00B12D45"/>
    <w:rsid w:val="00B12FF8"/>
    <w:rsid w:val="00B13009"/>
    <w:rsid w:val="00B13241"/>
    <w:rsid w:val="00B13E27"/>
    <w:rsid w:val="00B14116"/>
    <w:rsid w:val="00B14394"/>
    <w:rsid w:val="00B1447E"/>
    <w:rsid w:val="00B14731"/>
    <w:rsid w:val="00B14BCA"/>
    <w:rsid w:val="00B14F06"/>
    <w:rsid w:val="00B15157"/>
    <w:rsid w:val="00B15449"/>
    <w:rsid w:val="00B15D69"/>
    <w:rsid w:val="00B16CFF"/>
    <w:rsid w:val="00B17588"/>
    <w:rsid w:val="00B17B0B"/>
    <w:rsid w:val="00B17B57"/>
    <w:rsid w:val="00B17F57"/>
    <w:rsid w:val="00B20D1F"/>
    <w:rsid w:val="00B20D53"/>
    <w:rsid w:val="00B21BCA"/>
    <w:rsid w:val="00B22152"/>
    <w:rsid w:val="00B225F8"/>
    <w:rsid w:val="00B22739"/>
    <w:rsid w:val="00B22FE8"/>
    <w:rsid w:val="00B23514"/>
    <w:rsid w:val="00B237AB"/>
    <w:rsid w:val="00B23844"/>
    <w:rsid w:val="00B2399D"/>
    <w:rsid w:val="00B23B18"/>
    <w:rsid w:val="00B23DE8"/>
    <w:rsid w:val="00B2467E"/>
    <w:rsid w:val="00B247C5"/>
    <w:rsid w:val="00B252A8"/>
    <w:rsid w:val="00B25481"/>
    <w:rsid w:val="00B254A7"/>
    <w:rsid w:val="00B26058"/>
    <w:rsid w:val="00B262A3"/>
    <w:rsid w:val="00B2651F"/>
    <w:rsid w:val="00B26E98"/>
    <w:rsid w:val="00B270D9"/>
    <w:rsid w:val="00B2728B"/>
    <w:rsid w:val="00B27E18"/>
    <w:rsid w:val="00B2E442"/>
    <w:rsid w:val="00B30225"/>
    <w:rsid w:val="00B30C57"/>
    <w:rsid w:val="00B31145"/>
    <w:rsid w:val="00B316E7"/>
    <w:rsid w:val="00B31926"/>
    <w:rsid w:val="00B325D7"/>
    <w:rsid w:val="00B32FC5"/>
    <w:rsid w:val="00B33174"/>
    <w:rsid w:val="00B3318F"/>
    <w:rsid w:val="00B3339C"/>
    <w:rsid w:val="00B339EC"/>
    <w:rsid w:val="00B3405A"/>
    <w:rsid w:val="00B341BD"/>
    <w:rsid w:val="00B354BD"/>
    <w:rsid w:val="00B35F7C"/>
    <w:rsid w:val="00B363A8"/>
    <w:rsid w:val="00B3661E"/>
    <w:rsid w:val="00B36C32"/>
    <w:rsid w:val="00B376C0"/>
    <w:rsid w:val="00B4013A"/>
    <w:rsid w:val="00B409CF"/>
    <w:rsid w:val="00B413AB"/>
    <w:rsid w:val="00B4157E"/>
    <w:rsid w:val="00B41A3C"/>
    <w:rsid w:val="00B41C06"/>
    <w:rsid w:val="00B42040"/>
    <w:rsid w:val="00B42849"/>
    <w:rsid w:val="00B42A33"/>
    <w:rsid w:val="00B42C95"/>
    <w:rsid w:val="00B42EFF"/>
    <w:rsid w:val="00B43067"/>
    <w:rsid w:val="00B43131"/>
    <w:rsid w:val="00B4327D"/>
    <w:rsid w:val="00B43A73"/>
    <w:rsid w:val="00B43C4C"/>
    <w:rsid w:val="00B43E8C"/>
    <w:rsid w:val="00B44183"/>
    <w:rsid w:val="00B446B8"/>
    <w:rsid w:val="00B449A7"/>
    <w:rsid w:val="00B44F81"/>
    <w:rsid w:val="00B45755"/>
    <w:rsid w:val="00B4585F"/>
    <w:rsid w:val="00B45884"/>
    <w:rsid w:val="00B45900"/>
    <w:rsid w:val="00B45DC7"/>
    <w:rsid w:val="00B45EC7"/>
    <w:rsid w:val="00B46221"/>
    <w:rsid w:val="00B46246"/>
    <w:rsid w:val="00B463ED"/>
    <w:rsid w:val="00B4644A"/>
    <w:rsid w:val="00B46487"/>
    <w:rsid w:val="00B46565"/>
    <w:rsid w:val="00B46609"/>
    <w:rsid w:val="00B46985"/>
    <w:rsid w:val="00B46AB2"/>
    <w:rsid w:val="00B46AB5"/>
    <w:rsid w:val="00B46C9F"/>
    <w:rsid w:val="00B46D7F"/>
    <w:rsid w:val="00B46F38"/>
    <w:rsid w:val="00B46F4B"/>
    <w:rsid w:val="00B47174"/>
    <w:rsid w:val="00B471AA"/>
    <w:rsid w:val="00B472CF"/>
    <w:rsid w:val="00B47A26"/>
    <w:rsid w:val="00B47AA8"/>
    <w:rsid w:val="00B500FE"/>
    <w:rsid w:val="00B50283"/>
    <w:rsid w:val="00B50767"/>
    <w:rsid w:val="00B50ADB"/>
    <w:rsid w:val="00B5168C"/>
    <w:rsid w:val="00B51896"/>
    <w:rsid w:val="00B51CC0"/>
    <w:rsid w:val="00B51CCE"/>
    <w:rsid w:val="00B51D19"/>
    <w:rsid w:val="00B52020"/>
    <w:rsid w:val="00B52148"/>
    <w:rsid w:val="00B52397"/>
    <w:rsid w:val="00B5262C"/>
    <w:rsid w:val="00B52CD6"/>
    <w:rsid w:val="00B52EDE"/>
    <w:rsid w:val="00B53585"/>
    <w:rsid w:val="00B53620"/>
    <w:rsid w:val="00B537C6"/>
    <w:rsid w:val="00B5394B"/>
    <w:rsid w:val="00B53A66"/>
    <w:rsid w:val="00B5565C"/>
    <w:rsid w:val="00B55688"/>
    <w:rsid w:val="00B55946"/>
    <w:rsid w:val="00B55BCE"/>
    <w:rsid w:val="00B55FF4"/>
    <w:rsid w:val="00B5602E"/>
    <w:rsid w:val="00B5656D"/>
    <w:rsid w:val="00B56B67"/>
    <w:rsid w:val="00B5706F"/>
    <w:rsid w:val="00B572B2"/>
    <w:rsid w:val="00B574D6"/>
    <w:rsid w:val="00B576D0"/>
    <w:rsid w:val="00B5785F"/>
    <w:rsid w:val="00B57957"/>
    <w:rsid w:val="00B57C26"/>
    <w:rsid w:val="00B57CAB"/>
    <w:rsid w:val="00B60101"/>
    <w:rsid w:val="00B6035C"/>
    <w:rsid w:val="00B60556"/>
    <w:rsid w:val="00B60864"/>
    <w:rsid w:val="00B60F20"/>
    <w:rsid w:val="00B6120D"/>
    <w:rsid w:val="00B61374"/>
    <w:rsid w:val="00B61BF5"/>
    <w:rsid w:val="00B61D3F"/>
    <w:rsid w:val="00B61D43"/>
    <w:rsid w:val="00B62F9B"/>
    <w:rsid w:val="00B6335A"/>
    <w:rsid w:val="00B63B1F"/>
    <w:rsid w:val="00B63D30"/>
    <w:rsid w:val="00B64285"/>
    <w:rsid w:val="00B642DC"/>
    <w:rsid w:val="00B642F6"/>
    <w:rsid w:val="00B64475"/>
    <w:rsid w:val="00B644BA"/>
    <w:rsid w:val="00B64BF8"/>
    <w:rsid w:val="00B64FC6"/>
    <w:rsid w:val="00B650BE"/>
    <w:rsid w:val="00B65713"/>
    <w:rsid w:val="00B65ABC"/>
    <w:rsid w:val="00B65B2D"/>
    <w:rsid w:val="00B65CBF"/>
    <w:rsid w:val="00B65EF5"/>
    <w:rsid w:val="00B65FBC"/>
    <w:rsid w:val="00B6624F"/>
    <w:rsid w:val="00B66490"/>
    <w:rsid w:val="00B673B5"/>
    <w:rsid w:val="00B6763A"/>
    <w:rsid w:val="00B702F3"/>
    <w:rsid w:val="00B7079E"/>
    <w:rsid w:val="00B70F66"/>
    <w:rsid w:val="00B712CA"/>
    <w:rsid w:val="00B71509"/>
    <w:rsid w:val="00B71B7F"/>
    <w:rsid w:val="00B724D8"/>
    <w:rsid w:val="00B725D0"/>
    <w:rsid w:val="00B7289A"/>
    <w:rsid w:val="00B72B39"/>
    <w:rsid w:val="00B72F62"/>
    <w:rsid w:val="00B73885"/>
    <w:rsid w:val="00B73BF8"/>
    <w:rsid w:val="00B73C6D"/>
    <w:rsid w:val="00B73DD0"/>
    <w:rsid w:val="00B745FA"/>
    <w:rsid w:val="00B74CCC"/>
    <w:rsid w:val="00B75E93"/>
    <w:rsid w:val="00B762CB"/>
    <w:rsid w:val="00B763C9"/>
    <w:rsid w:val="00B7644F"/>
    <w:rsid w:val="00B76602"/>
    <w:rsid w:val="00B76DEA"/>
    <w:rsid w:val="00B776C4"/>
    <w:rsid w:val="00B778AB"/>
    <w:rsid w:val="00B803E4"/>
    <w:rsid w:val="00B8094A"/>
    <w:rsid w:val="00B80CDD"/>
    <w:rsid w:val="00B80DF2"/>
    <w:rsid w:val="00B81576"/>
    <w:rsid w:val="00B81696"/>
    <w:rsid w:val="00B81701"/>
    <w:rsid w:val="00B8182F"/>
    <w:rsid w:val="00B81834"/>
    <w:rsid w:val="00B81A61"/>
    <w:rsid w:val="00B81A8C"/>
    <w:rsid w:val="00B8262B"/>
    <w:rsid w:val="00B82E0C"/>
    <w:rsid w:val="00B833B2"/>
    <w:rsid w:val="00B8367B"/>
    <w:rsid w:val="00B8387F"/>
    <w:rsid w:val="00B83D8A"/>
    <w:rsid w:val="00B847FB"/>
    <w:rsid w:val="00B849D9"/>
    <w:rsid w:val="00B84DB0"/>
    <w:rsid w:val="00B84FE2"/>
    <w:rsid w:val="00B85162"/>
    <w:rsid w:val="00B851FA"/>
    <w:rsid w:val="00B855B4"/>
    <w:rsid w:val="00B857DA"/>
    <w:rsid w:val="00B85AA5"/>
    <w:rsid w:val="00B86228"/>
    <w:rsid w:val="00B8638E"/>
    <w:rsid w:val="00B863EF"/>
    <w:rsid w:val="00B86A35"/>
    <w:rsid w:val="00B86FAA"/>
    <w:rsid w:val="00B87042"/>
    <w:rsid w:val="00B8704E"/>
    <w:rsid w:val="00B872D5"/>
    <w:rsid w:val="00B8745B"/>
    <w:rsid w:val="00B8752E"/>
    <w:rsid w:val="00B90231"/>
    <w:rsid w:val="00B905A2"/>
    <w:rsid w:val="00B905AE"/>
    <w:rsid w:val="00B905DD"/>
    <w:rsid w:val="00B90EE9"/>
    <w:rsid w:val="00B91108"/>
    <w:rsid w:val="00B9131A"/>
    <w:rsid w:val="00B91511"/>
    <w:rsid w:val="00B915CE"/>
    <w:rsid w:val="00B918F5"/>
    <w:rsid w:val="00B91E01"/>
    <w:rsid w:val="00B91F7B"/>
    <w:rsid w:val="00B9232E"/>
    <w:rsid w:val="00B92415"/>
    <w:rsid w:val="00B925CA"/>
    <w:rsid w:val="00B9277F"/>
    <w:rsid w:val="00B92B13"/>
    <w:rsid w:val="00B93319"/>
    <w:rsid w:val="00B93800"/>
    <w:rsid w:val="00B9382B"/>
    <w:rsid w:val="00B93852"/>
    <w:rsid w:val="00B93A6C"/>
    <w:rsid w:val="00B93BB1"/>
    <w:rsid w:val="00B93C81"/>
    <w:rsid w:val="00B93C92"/>
    <w:rsid w:val="00B93DFB"/>
    <w:rsid w:val="00B93FE4"/>
    <w:rsid w:val="00B94A6F"/>
    <w:rsid w:val="00B94FA2"/>
    <w:rsid w:val="00B9500B"/>
    <w:rsid w:val="00B95106"/>
    <w:rsid w:val="00B9580D"/>
    <w:rsid w:val="00B95E18"/>
    <w:rsid w:val="00B96135"/>
    <w:rsid w:val="00B96445"/>
    <w:rsid w:val="00B964B0"/>
    <w:rsid w:val="00B9662A"/>
    <w:rsid w:val="00B96744"/>
    <w:rsid w:val="00B96A9B"/>
    <w:rsid w:val="00B9716E"/>
    <w:rsid w:val="00B9718C"/>
    <w:rsid w:val="00B97468"/>
    <w:rsid w:val="00B978B0"/>
    <w:rsid w:val="00B97A54"/>
    <w:rsid w:val="00B97C15"/>
    <w:rsid w:val="00B97E57"/>
    <w:rsid w:val="00B97EBB"/>
    <w:rsid w:val="00BA0530"/>
    <w:rsid w:val="00BA076D"/>
    <w:rsid w:val="00BA0EF2"/>
    <w:rsid w:val="00BA16BF"/>
    <w:rsid w:val="00BA193C"/>
    <w:rsid w:val="00BA2D1E"/>
    <w:rsid w:val="00BA328F"/>
    <w:rsid w:val="00BA34E3"/>
    <w:rsid w:val="00BA386A"/>
    <w:rsid w:val="00BA38F1"/>
    <w:rsid w:val="00BA3AAA"/>
    <w:rsid w:val="00BA3B70"/>
    <w:rsid w:val="00BA3C20"/>
    <w:rsid w:val="00BA4028"/>
    <w:rsid w:val="00BA404D"/>
    <w:rsid w:val="00BA40D0"/>
    <w:rsid w:val="00BA44DD"/>
    <w:rsid w:val="00BA46EB"/>
    <w:rsid w:val="00BA4771"/>
    <w:rsid w:val="00BA4817"/>
    <w:rsid w:val="00BA4955"/>
    <w:rsid w:val="00BA56E7"/>
    <w:rsid w:val="00BA6350"/>
    <w:rsid w:val="00BA6522"/>
    <w:rsid w:val="00BA676A"/>
    <w:rsid w:val="00BA6AE3"/>
    <w:rsid w:val="00BA7022"/>
    <w:rsid w:val="00BA70AC"/>
    <w:rsid w:val="00BA73DA"/>
    <w:rsid w:val="00BA7874"/>
    <w:rsid w:val="00BA7A7F"/>
    <w:rsid w:val="00BA7E62"/>
    <w:rsid w:val="00BA7E6D"/>
    <w:rsid w:val="00BB0006"/>
    <w:rsid w:val="00BB0062"/>
    <w:rsid w:val="00BB0072"/>
    <w:rsid w:val="00BB0367"/>
    <w:rsid w:val="00BB06D4"/>
    <w:rsid w:val="00BB0BED"/>
    <w:rsid w:val="00BB0F21"/>
    <w:rsid w:val="00BB0FD0"/>
    <w:rsid w:val="00BB117C"/>
    <w:rsid w:val="00BB135F"/>
    <w:rsid w:val="00BB1483"/>
    <w:rsid w:val="00BB1542"/>
    <w:rsid w:val="00BB1DDA"/>
    <w:rsid w:val="00BB1E95"/>
    <w:rsid w:val="00BB2279"/>
    <w:rsid w:val="00BB245A"/>
    <w:rsid w:val="00BB24C0"/>
    <w:rsid w:val="00BB2524"/>
    <w:rsid w:val="00BB2A70"/>
    <w:rsid w:val="00BB2AF2"/>
    <w:rsid w:val="00BB2F89"/>
    <w:rsid w:val="00BB31C6"/>
    <w:rsid w:val="00BB344F"/>
    <w:rsid w:val="00BB37EF"/>
    <w:rsid w:val="00BB3EBB"/>
    <w:rsid w:val="00BB3F15"/>
    <w:rsid w:val="00BB4047"/>
    <w:rsid w:val="00BB4570"/>
    <w:rsid w:val="00BB45EC"/>
    <w:rsid w:val="00BB4909"/>
    <w:rsid w:val="00BB4A26"/>
    <w:rsid w:val="00BB5276"/>
    <w:rsid w:val="00BB52EF"/>
    <w:rsid w:val="00BB5402"/>
    <w:rsid w:val="00BB5505"/>
    <w:rsid w:val="00BB55F7"/>
    <w:rsid w:val="00BB5855"/>
    <w:rsid w:val="00BB5A25"/>
    <w:rsid w:val="00BB5A46"/>
    <w:rsid w:val="00BB5D67"/>
    <w:rsid w:val="00BB5F52"/>
    <w:rsid w:val="00BB633C"/>
    <w:rsid w:val="00BB66F5"/>
    <w:rsid w:val="00BB682F"/>
    <w:rsid w:val="00BB6AFB"/>
    <w:rsid w:val="00BB6B82"/>
    <w:rsid w:val="00BB6BD8"/>
    <w:rsid w:val="00BB6EB6"/>
    <w:rsid w:val="00BB6F33"/>
    <w:rsid w:val="00BB7057"/>
    <w:rsid w:val="00BC0226"/>
    <w:rsid w:val="00BC0B57"/>
    <w:rsid w:val="00BC0BA3"/>
    <w:rsid w:val="00BC0BB5"/>
    <w:rsid w:val="00BC0EF8"/>
    <w:rsid w:val="00BC0F7D"/>
    <w:rsid w:val="00BC14EB"/>
    <w:rsid w:val="00BC1793"/>
    <w:rsid w:val="00BC17CF"/>
    <w:rsid w:val="00BC1A0E"/>
    <w:rsid w:val="00BC1F17"/>
    <w:rsid w:val="00BC2165"/>
    <w:rsid w:val="00BC2362"/>
    <w:rsid w:val="00BC39E3"/>
    <w:rsid w:val="00BC3E45"/>
    <w:rsid w:val="00BC3EEC"/>
    <w:rsid w:val="00BC43BF"/>
    <w:rsid w:val="00BC45D0"/>
    <w:rsid w:val="00BC472D"/>
    <w:rsid w:val="00BC483B"/>
    <w:rsid w:val="00BC4A5A"/>
    <w:rsid w:val="00BC4B3B"/>
    <w:rsid w:val="00BC4D36"/>
    <w:rsid w:val="00BC4F22"/>
    <w:rsid w:val="00BC4F75"/>
    <w:rsid w:val="00BC50AB"/>
    <w:rsid w:val="00BC57DA"/>
    <w:rsid w:val="00BC5CB0"/>
    <w:rsid w:val="00BC5D1F"/>
    <w:rsid w:val="00BC5D99"/>
    <w:rsid w:val="00BC5FE0"/>
    <w:rsid w:val="00BC6B00"/>
    <w:rsid w:val="00BC6BFF"/>
    <w:rsid w:val="00BC6CF6"/>
    <w:rsid w:val="00BC6EBF"/>
    <w:rsid w:val="00BC72FF"/>
    <w:rsid w:val="00BC7403"/>
    <w:rsid w:val="00BC76D3"/>
    <w:rsid w:val="00BC7B7F"/>
    <w:rsid w:val="00BC7DD8"/>
    <w:rsid w:val="00BD0774"/>
    <w:rsid w:val="00BD0881"/>
    <w:rsid w:val="00BD090C"/>
    <w:rsid w:val="00BD0AAB"/>
    <w:rsid w:val="00BD0F1A"/>
    <w:rsid w:val="00BD1369"/>
    <w:rsid w:val="00BD17D0"/>
    <w:rsid w:val="00BD1C99"/>
    <w:rsid w:val="00BD1E1C"/>
    <w:rsid w:val="00BD2400"/>
    <w:rsid w:val="00BD2596"/>
    <w:rsid w:val="00BD259C"/>
    <w:rsid w:val="00BD2E68"/>
    <w:rsid w:val="00BD2FCA"/>
    <w:rsid w:val="00BD4202"/>
    <w:rsid w:val="00BD4762"/>
    <w:rsid w:val="00BD4A0F"/>
    <w:rsid w:val="00BD4C1D"/>
    <w:rsid w:val="00BD4D99"/>
    <w:rsid w:val="00BD56C7"/>
    <w:rsid w:val="00BD5999"/>
    <w:rsid w:val="00BD5E08"/>
    <w:rsid w:val="00BD5E7E"/>
    <w:rsid w:val="00BD61BF"/>
    <w:rsid w:val="00BD6478"/>
    <w:rsid w:val="00BD6605"/>
    <w:rsid w:val="00BD6F74"/>
    <w:rsid w:val="00BD71F8"/>
    <w:rsid w:val="00BD7A4A"/>
    <w:rsid w:val="00BD7D78"/>
    <w:rsid w:val="00BD7F01"/>
    <w:rsid w:val="00BD7F87"/>
    <w:rsid w:val="00BE0342"/>
    <w:rsid w:val="00BE0349"/>
    <w:rsid w:val="00BE050E"/>
    <w:rsid w:val="00BE0E58"/>
    <w:rsid w:val="00BE0F73"/>
    <w:rsid w:val="00BE119C"/>
    <w:rsid w:val="00BE12D4"/>
    <w:rsid w:val="00BE1597"/>
    <w:rsid w:val="00BE1612"/>
    <w:rsid w:val="00BE1A8F"/>
    <w:rsid w:val="00BE1B6C"/>
    <w:rsid w:val="00BE1E67"/>
    <w:rsid w:val="00BE1F3C"/>
    <w:rsid w:val="00BE217E"/>
    <w:rsid w:val="00BE2507"/>
    <w:rsid w:val="00BE2CB3"/>
    <w:rsid w:val="00BE2D00"/>
    <w:rsid w:val="00BE2D30"/>
    <w:rsid w:val="00BE2E51"/>
    <w:rsid w:val="00BE32B0"/>
    <w:rsid w:val="00BE343F"/>
    <w:rsid w:val="00BE3C6D"/>
    <w:rsid w:val="00BE42B4"/>
    <w:rsid w:val="00BE448E"/>
    <w:rsid w:val="00BE44B8"/>
    <w:rsid w:val="00BE471C"/>
    <w:rsid w:val="00BE48E4"/>
    <w:rsid w:val="00BE4F8F"/>
    <w:rsid w:val="00BE4FE8"/>
    <w:rsid w:val="00BE55C8"/>
    <w:rsid w:val="00BE56F5"/>
    <w:rsid w:val="00BE5832"/>
    <w:rsid w:val="00BE5C9A"/>
    <w:rsid w:val="00BE6123"/>
    <w:rsid w:val="00BE63E1"/>
    <w:rsid w:val="00BE6813"/>
    <w:rsid w:val="00BE6B0C"/>
    <w:rsid w:val="00BE6BBB"/>
    <w:rsid w:val="00BE6E42"/>
    <w:rsid w:val="00BE6FF6"/>
    <w:rsid w:val="00BE718C"/>
    <w:rsid w:val="00BE7238"/>
    <w:rsid w:val="00BE729C"/>
    <w:rsid w:val="00BE72C6"/>
    <w:rsid w:val="00BE7948"/>
    <w:rsid w:val="00BE7B6E"/>
    <w:rsid w:val="00BE7F81"/>
    <w:rsid w:val="00BF0003"/>
    <w:rsid w:val="00BF0991"/>
    <w:rsid w:val="00BF1593"/>
    <w:rsid w:val="00BF1780"/>
    <w:rsid w:val="00BF2033"/>
    <w:rsid w:val="00BF22DA"/>
    <w:rsid w:val="00BF2364"/>
    <w:rsid w:val="00BF2399"/>
    <w:rsid w:val="00BF23FC"/>
    <w:rsid w:val="00BF287F"/>
    <w:rsid w:val="00BF2B35"/>
    <w:rsid w:val="00BF2B5C"/>
    <w:rsid w:val="00BF3409"/>
    <w:rsid w:val="00BF349B"/>
    <w:rsid w:val="00BF34E0"/>
    <w:rsid w:val="00BF3580"/>
    <w:rsid w:val="00BF3769"/>
    <w:rsid w:val="00BF388C"/>
    <w:rsid w:val="00BF38E8"/>
    <w:rsid w:val="00BF3902"/>
    <w:rsid w:val="00BF39FB"/>
    <w:rsid w:val="00BF3B6A"/>
    <w:rsid w:val="00BF3C4C"/>
    <w:rsid w:val="00BF3C62"/>
    <w:rsid w:val="00BF3C8D"/>
    <w:rsid w:val="00BF3D73"/>
    <w:rsid w:val="00BF3DC1"/>
    <w:rsid w:val="00BF3E0E"/>
    <w:rsid w:val="00BF3ED6"/>
    <w:rsid w:val="00BF40D5"/>
    <w:rsid w:val="00BF445C"/>
    <w:rsid w:val="00BF474F"/>
    <w:rsid w:val="00BF48B2"/>
    <w:rsid w:val="00BF4DF3"/>
    <w:rsid w:val="00BF503B"/>
    <w:rsid w:val="00BF50D9"/>
    <w:rsid w:val="00BF529C"/>
    <w:rsid w:val="00BF54C0"/>
    <w:rsid w:val="00BF5583"/>
    <w:rsid w:val="00BF58DC"/>
    <w:rsid w:val="00BF5F17"/>
    <w:rsid w:val="00BF60C8"/>
    <w:rsid w:val="00BF622A"/>
    <w:rsid w:val="00BF625B"/>
    <w:rsid w:val="00BF62C1"/>
    <w:rsid w:val="00BF67E5"/>
    <w:rsid w:val="00BF67EE"/>
    <w:rsid w:val="00BF690A"/>
    <w:rsid w:val="00BF6D59"/>
    <w:rsid w:val="00BF70C3"/>
    <w:rsid w:val="00BF720F"/>
    <w:rsid w:val="00BF7581"/>
    <w:rsid w:val="00BF7A79"/>
    <w:rsid w:val="00BF7D44"/>
    <w:rsid w:val="00C00161"/>
    <w:rsid w:val="00C0072C"/>
    <w:rsid w:val="00C008C3"/>
    <w:rsid w:val="00C00B08"/>
    <w:rsid w:val="00C017C5"/>
    <w:rsid w:val="00C01997"/>
    <w:rsid w:val="00C019BB"/>
    <w:rsid w:val="00C01AF2"/>
    <w:rsid w:val="00C01E69"/>
    <w:rsid w:val="00C020B0"/>
    <w:rsid w:val="00C020BD"/>
    <w:rsid w:val="00C0220A"/>
    <w:rsid w:val="00C030AD"/>
    <w:rsid w:val="00C0352B"/>
    <w:rsid w:val="00C035C0"/>
    <w:rsid w:val="00C036AD"/>
    <w:rsid w:val="00C03A19"/>
    <w:rsid w:val="00C03AA2"/>
    <w:rsid w:val="00C03B44"/>
    <w:rsid w:val="00C04098"/>
    <w:rsid w:val="00C041ED"/>
    <w:rsid w:val="00C04735"/>
    <w:rsid w:val="00C0473F"/>
    <w:rsid w:val="00C04FAB"/>
    <w:rsid w:val="00C0501F"/>
    <w:rsid w:val="00C0558F"/>
    <w:rsid w:val="00C059C3"/>
    <w:rsid w:val="00C05AEB"/>
    <w:rsid w:val="00C06BC3"/>
    <w:rsid w:val="00C06C88"/>
    <w:rsid w:val="00C07456"/>
    <w:rsid w:val="00C07622"/>
    <w:rsid w:val="00C07782"/>
    <w:rsid w:val="00C0783F"/>
    <w:rsid w:val="00C07991"/>
    <w:rsid w:val="00C07D18"/>
    <w:rsid w:val="00C07EC9"/>
    <w:rsid w:val="00C07F43"/>
    <w:rsid w:val="00C10030"/>
    <w:rsid w:val="00C10044"/>
    <w:rsid w:val="00C1007C"/>
    <w:rsid w:val="00C1011D"/>
    <w:rsid w:val="00C103A5"/>
    <w:rsid w:val="00C10A3A"/>
    <w:rsid w:val="00C10A8B"/>
    <w:rsid w:val="00C10CA8"/>
    <w:rsid w:val="00C129BA"/>
    <w:rsid w:val="00C134A2"/>
    <w:rsid w:val="00C138C6"/>
    <w:rsid w:val="00C139B8"/>
    <w:rsid w:val="00C13A4F"/>
    <w:rsid w:val="00C13C19"/>
    <w:rsid w:val="00C13C7E"/>
    <w:rsid w:val="00C13FB6"/>
    <w:rsid w:val="00C140D5"/>
    <w:rsid w:val="00C1443C"/>
    <w:rsid w:val="00C1495C"/>
    <w:rsid w:val="00C14AE1"/>
    <w:rsid w:val="00C14C2B"/>
    <w:rsid w:val="00C14DA7"/>
    <w:rsid w:val="00C15166"/>
    <w:rsid w:val="00C1576E"/>
    <w:rsid w:val="00C15D97"/>
    <w:rsid w:val="00C1606E"/>
    <w:rsid w:val="00C160C2"/>
    <w:rsid w:val="00C164A6"/>
    <w:rsid w:val="00C164A7"/>
    <w:rsid w:val="00C1669A"/>
    <w:rsid w:val="00C166CF"/>
    <w:rsid w:val="00C168A7"/>
    <w:rsid w:val="00C170B4"/>
    <w:rsid w:val="00C170CD"/>
    <w:rsid w:val="00C17164"/>
    <w:rsid w:val="00C17366"/>
    <w:rsid w:val="00C17426"/>
    <w:rsid w:val="00C179DD"/>
    <w:rsid w:val="00C1F4ED"/>
    <w:rsid w:val="00C20678"/>
    <w:rsid w:val="00C207BE"/>
    <w:rsid w:val="00C209C2"/>
    <w:rsid w:val="00C20D7E"/>
    <w:rsid w:val="00C21094"/>
    <w:rsid w:val="00C210C1"/>
    <w:rsid w:val="00C214C6"/>
    <w:rsid w:val="00C219DE"/>
    <w:rsid w:val="00C219FF"/>
    <w:rsid w:val="00C225DC"/>
    <w:rsid w:val="00C22A31"/>
    <w:rsid w:val="00C22A81"/>
    <w:rsid w:val="00C22B07"/>
    <w:rsid w:val="00C22FC7"/>
    <w:rsid w:val="00C2349F"/>
    <w:rsid w:val="00C23616"/>
    <w:rsid w:val="00C23794"/>
    <w:rsid w:val="00C237F9"/>
    <w:rsid w:val="00C239F7"/>
    <w:rsid w:val="00C24321"/>
    <w:rsid w:val="00C24C20"/>
    <w:rsid w:val="00C24E4C"/>
    <w:rsid w:val="00C25D7F"/>
    <w:rsid w:val="00C261B2"/>
    <w:rsid w:val="00C265E7"/>
    <w:rsid w:val="00C2666F"/>
    <w:rsid w:val="00C26E1D"/>
    <w:rsid w:val="00C27209"/>
    <w:rsid w:val="00C27886"/>
    <w:rsid w:val="00C27AA6"/>
    <w:rsid w:val="00C27D9E"/>
    <w:rsid w:val="00C302DA"/>
    <w:rsid w:val="00C3087B"/>
    <w:rsid w:val="00C30C10"/>
    <w:rsid w:val="00C30CF2"/>
    <w:rsid w:val="00C310DB"/>
    <w:rsid w:val="00C316DF"/>
    <w:rsid w:val="00C317AB"/>
    <w:rsid w:val="00C319BA"/>
    <w:rsid w:val="00C31A5C"/>
    <w:rsid w:val="00C31BBF"/>
    <w:rsid w:val="00C32545"/>
    <w:rsid w:val="00C328A2"/>
    <w:rsid w:val="00C329F9"/>
    <w:rsid w:val="00C32B44"/>
    <w:rsid w:val="00C32B6D"/>
    <w:rsid w:val="00C32E99"/>
    <w:rsid w:val="00C3303F"/>
    <w:rsid w:val="00C33079"/>
    <w:rsid w:val="00C33437"/>
    <w:rsid w:val="00C33BE2"/>
    <w:rsid w:val="00C33D9E"/>
    <w:rsid w:val="00C33EB8"/>
    <w:rsid w:val="00C3414F"/>
    <w:rsid w:val="00C34933"/>
    <w:rsid w:val="00C34BCB"/>
    <w:rsid w:val="00C34D41"/>
    <w:rsid w:val="00C34EF4"/>
    <w:rsid w:val="00C350FD"/>
    <w:rsid w:val="00C35874"/>
    <w:rsid w:val="00C35AAC"/>
    <w:rsid w:val="00C35E7A"/>
    <w:rsid w:val="00C35FA9"/>
    <w:rsid w:val="00C360E2"/>
    <w:rsid w:val="00C36AD0"/>
    <w:rsid w:val="00C36B78"/>
    <w:rsid w:val="00C36BCD"/>
    <w:rsid w:val="00C371E9"/>
    <w:rsid w:val="00C37334"/>
    <w:rsid w:val="00C37459"/>
    <w:rsid w:val="00C3754C"/>
    <w:rsid w:val="00C37C9B"/>
    <w:rsid w:val="00C37D64"/>
    <w:rsid w:val="00C37D68"/>
    <w:rsid w:val="00C40110"/>
    <w:rsid w:val="00C4040C"/>
    <w:rsid w:val="00C406C5"/>
    <w:rsid w:val="00C40865"/>
    <w:rsid w:val="00C41208"/>
    <w:rsid w:val="00C41262"/>
    <w:rsid w:val="00C41481"/>
    <w:rsid w:val="00C41ECF"/>
    <w:rsid w:val="00C41EFD"/>
    <w:rsid w:val="00C4222B"/>
    <w:rsid w:val="00C4241F"/>
    <w:rsid w:val="00C427C7"/>
    <w:rsid w:val="00C42B4C"/>
    <w:rsid w:val="00C42BB0"/>
    <w:rsid w:val="00C432FE"/>
    <w:rsid w:val="00C433E9"/>
    <w:rsid w:val="00C4354B"/>
    <w:rsid w:val="00C43875"/>
    <w:rsid w:val="00C43A3A"/>
    <w:rsid w:val="00C4420B"/>
    <w:rsid w:val="00C44504"/>
    <w:rsid w:val="00C44710"/>
    <w:rsid w:val="00C44884"/>
    <w:rsid w:val="00C44DAB"/>
    <w:rsid w:val="00C44FD4"/>
    <w:rsid w:val="00C45034"/>
    <w:rsid w:val="00C4535E"/>
    <w:rsid w:val="00C453B7"/>
    <w:rsid w:val="00C455D8"/>
    <w:rsid w:val="00C45635"/>
    <w:rsid w:val="00C45C93"/>
    <w:rsid w:val="00C468F3"/>
    <w:rsid w:val="00C46C0B"/>
    <w:rsid w:val="00C46D2A"/>
    <w:rsid w:val="00C46EAD"/>
    <w:rsid w:val="00C470BA"/>
    <w:rsid w:val="00C47151"/>
    <w:rsid w:val="00C472A1"/>
    <w:rsid w:val="00C4765A"/>
    <w:rsid w:val="00C500EC"/>
    <w:rsid w:val="00C50BB2"/>
    <w:rsid w:val="00C50C6D"/>
    <w:rsid w:val="00C50CDC"/>
    <w:rsid w:val="00C512AB"/>
    <w:rsid w:val="00C516A2"/>
    <w:rsid w:val="00C51C96"/>
    <w:rsid w:val="00C51F87"/>
    <w:rsid w:val="00C52052"/>
    <w:rsid w:val="00C5224B"/>
    <w:rsid w:val="00C523D5"/>
    <w:rsid w:val="00C5254C"/>
    <w:rsid w:val="00C526AD"/>
    <w:rsid w:val="00C52FEE"/>
    <w:rsid w:val="00C5308F"/>
    <w:rsid w:val="00C532E6"/>
    <w:rsid w:val="00C5347B"/>
    <w:rsid w:val="00C53818"/>
    <w:rsid w:val="00C53C27"/>
    <w:rsid w:val="00C53CE3"/>
    <w:rsid w:val="00C53DC3"/>
    <w:rsid w:val="00C53F41"/>
    <w:rsid w:val="00C540EA"/>
    <w:rsid w:val="00C5438C"/>
    <w:rsid w:val="00C54765"/>
    <w:rsid w:val="00C54865"/>
    <w:rsid w:val="00C54A68"/>
    <w:rsid w:val="00C54BD1"/>
    <w:rsid w:val="00C54D45"/>
    <w:rsid w:val="00C5548E"/>
    <w:rsid w:val="00C55AE7"/>
    <w:rsid w:val="00C55D17"/>
    <w:rsid w:val="00C55FEE"/>
    <w:rsid w:val="00C561A6"/>
    <w:rsid w:val="00C568B6"/>
    <w:rsid w:val="00C569F4"/>
    <w:rsid w:val="00C56A9B"/>
    <w:rsid w:val="00C56D84"/>
    <w:rsid w:val="00C56DE4"/>
    <w:rsid w:val="00C57240"/>
    <w:rsid w:val="00C573F9"/>
    <w:rsid w:val="00C57402"/>
    <w:rsid w:val="00C57770"/>
    <w:rsid w:val="00C578FB"/>
    <w:rsid w:val="00C602F2"/>
    <w:rsid w:val="00C60568"/>
    <w:rsid w:val="00C60AAA"/>
    <w:rsid w:val="00C61091"/>
    <w:rsid w:val="00C61216"/>
    <w:rsid w:val="00C61640"/>
    <w:rsid w:val="00C616B7"/>
    <w:rsid w:val="00C61D65"/>
    <w:rsid w:val="00C61FEA"/>
    <w:rsid w:val="00C62346"/>
    <w:rsid w:val="00C623C4"/>
    <w:rsid w:val="00C625A4"/>
    <w:rsid w:val="00C62BC1"/>
    <w:rsid w:val="00C62C7D"/>
    <w:rsid w:val="00C62CD2"/>
    <w:rsid w:val="00C62CF6"/>
    <w:rsid w:val="00C6307A"/>
    <w:rsid w:val="00C63AF8"/>
    <w:rsid w:val="00C642DD"/>
    <w:rsid w:val="00C648F6"/>
    <w:rsid w:val="00C64A53"/>
    <w:rsid w:val="00C65552"/>
    <w:rsid w:val="00C656CA"/>
    <w:rsid w:val="00C65CC8"/>
    <w:rsid w:val="00C660C0"/>
    <w:rsid w:val="00C66193"/>
    <w:rsid w:val="00C66650"/>
    <w:rsid w:val="00C666F4"/>
    <w:rsid w:val="00C6684E"/>
    <w:rsid w:val="00C6690B"/>
    <w:rsid w:val="00C66C07"/>
    <w:rsid w:val="00C66D2E"/>
    <w:rsid w:val="00C66F6E"/>
    <w:rsid w:val="00C66FBB"/>
    <w:rsid w:val="00C676BE"/>
    <w:rsid w:val="00C7066A"/>
    <w:rsid w:val="00C706D3"/>
    <w:rsid w:val="00C70806"/>
    <w:rsid w:val="00C709AB"/>
    <w:rsid w:val="00C70B51"/>
    <w:rsid w:val="00C70BA5"/>
    <w:rsid w:val="00C70F0D"/>
    <w:rsid w:val="00C71288"/>
    <w:rsid w:val="00C71385"/>
    <w:rsid w:val="00C7180D"/>
    <w:rsid w:val="00C72577"/>
    <w:rsid w:val="00C72683"/>
    <w:rsid w:val="00C729BB"/>
    <w:rsid w:val="00C72A7C"/>
    <w:rsid w:val="00C72B03"/>
    <w:rsid w:val="00C72D07"/>
    <w:rsid w:val="00C730D3"/>
    <w:rsid w:val="00C732E4"/>
    <w:rsid w:val="00C74265"/>
    <w:rsid w:val="00C74368"/>
    <w:rsid w:val="00C745A6"/>
    <w:rsid w:val="00C74A5F"/>
    <w:rsid w:val="00C74A86"/>
    <w:rsid w:val="00C7515F"/>
    <w:rsid w:val="00C75317"/>
    <w:rsid w:val="00C75374"/>
    <w:rsid w:val="00C7553B"/>
    <w:rsid w:val="00C7563D"/>
    <w:rsid w:val="00C75737"/>
    <w:rsid w:val="00C75DFE"/>
    <w:rsid w:val="00C76028"/>
    <w:rsid w:val="00C760C2"/>
    <w:rsid w:val="00C76352"/>
    <w:rsid w:val="00C763DE"/>
    <w:rsid w:val="00C76863"/>
    <w:rsid w:val="00C76919"/>
    <w:rsid w:val="00C769A4"/>
    <w:rsid w:val="00C77220"/>
    <w:rsid w:val="00C772E7"/>
    <w:rsid w:val="00C774F5"/>
    <w:rsid w:val="00C77974"/>
    <w:rsid w:val="00C77CEF"/>
    <w:rsid w:val="00C77FC2"/>
    <w:rsid w:val="00C8004F"/>
    <w:rsid w:val="00C801E8"/>
    <w:rsid w:val="00C80246"/>
    <w:rsid w:val="00C80540"/>
    <w:rsid w:val="00C805CF"/>
    <w:rsid w:val="00C8082A"/>
    <w:rsid w:val="00C809C3"/>
    <w:rsid w:val="00C80CCA"/>
    <w:rsid w:val="00C810B2"/>
    <w:rsid w:val="00C8166A"/>
    <w:rsid w:val="00C817C4"/>
    <w:rsid w:val="00C81FFA"/>
    <w:rsid w:val="00C8238E"/>
    <w:rsid w:val="00C8253C"/>
    <w:rsid w:val="00C8281B"/>
    <w:rsid w:val="00C82CC4"/>
    <w:rsid w:val="00C82E43"/>
    <w:rsid w:val="00C83296"/>
    <w:rsid w:val="00C8356C"/>
    <w:rsid w:val="00C839FB"/>
    <w:rsid w:val="00C83EED"/>
    <w:rsid w:val="00C83FF4"/>
    <w:rsid w:val="00C84000"/>
    <w:rsid w:val="00C841B6"/>
    <w:rsid w:val="00C843B1"/>
    <w:rsid w:val="00C849D4"/>
    <w:rsid w:val="00C84E64"/>
    <w:rsid w:val="00C8540A"/>
    <w:rsid w:val="00C85437"/>
    <w:rsid w:val="00C85954"/>
    <w:rsid w:val="00C8638A"/>
    <w:rsid w:val="00C8661B"/>
    <w:rsid w:val="00C86AE6"/>
    <w:rsid w:val="00C86BB0"/>
    <w:rsid w:val="00C876B7"/>
    <w:rsid w:val="00C87A77"/>
    <w:rsid w:val="00C90176"/>
    <w:rsid w:val="00C902D6"/>
    <w:rsid w:val="00C903E1"/>
    <w:rsid w:val="00C90BD1"/>
    <w:rsid w:val="00C90BD9"/>
    <w:rsid w:val="00C90E4F"/>
    <w:rsid w:val="00C90E5F"/>
    <w:rsid w:val="00C90ED4"/>
    <w:rsid w:val="00C90F0C"/>
    <w:rsid w:val="00C90FB1"/>
    <w:rsid w:val="00C9157B"/>
    <w:rsid w:val="00C91E2C"/>
    <w:rsid w:val="00C923E3"/>
    <w:rsid w:val="00C9296C"/>
    <w:rsid w:val="00C92CD9"/>
    <w:rsid w:val="00C92D23"/>
    <w:rsid w:val="00C93515"/>
    <w:rsid w:val="00C93A05"/>
    <w:rsid w:val="00C93D3B"/>
    <w:rsid w:val="00C93DF7"/>
    <w:rsid w:val="00C9474E"/>
    <w:rsid w:val="00C94CB8"/>
    <w:rsid w:val="00C94EE5"/>
    <w:rsid w:val="00C94FBA"/>
    <w:rsid w:val="00C95063"/>
    <w:rsid w:val="00C95839"/>
    <w:rsid w:val="00C959A1"/>
    <w:rsid w:val="00C95A79"/>
    <w:rsid w:val="00C95D76"/>
    <w:rsid w:val="00C95F71"/>
    <w:rsid w:val="00C9605C"/>
    <w:rsid w:val="00C9628C"/>
    <w:rsid w:val="00C964C3"/>
    <w:rsid w:val="00C964E7"/>
    <w:rsid w:val="00C97175"/>
    <w:rsid w:val="00C971FC"/>
    <w:rsid w:val="00C97265"/>
    <w:rsid w:val="00C97413"/>
    <w:rsid w:val="00C97416"/>
    <w:rsid w:val="00C975AE"/>
    <w:rsid w:val="00C97E26"/>
    <w:rsid w:val="00CA02BC"/>
    <w:rsid w:val="00CA06C6"/>
    <w:rsid w:val="00CA0D0B"/>
    <w:rsid w:val="00CA13AA"/>
    <w:rsid w:val="00CA199A"/>
    <w:rsid w:val="00CA25E2"/>
    <w:rsid w:val="00CA292D"/>
    <w:rsid w:val="00CA295D"/>
    <w:rsid w:val="00CA2F16"/>
    <w:rsid w:val="00CA2F81"/>
    <w:rsid w:val="00CA2FF4"/>
    <w:rsid w:val="00CA3331"/>
    <w:rsid w:val="00CA3432"/>
    <w:rsid w:val="00CA3834"/>
    <w:rsid w:val="00CA3AD6"/>
    <w:rsid w:val="00CA3D0C"/>
    <w:rsid w:val="00CA40E0"/>
    <w:rsid w:val="00CA432E"/>
    <w:rsid w:val="00CA4379"/>
    <w:rsid w:val="00CA4765"/>
    <w:rsid w:val="00CA49BF"/>
    <w:rsid w:val="00CA5425"/>
    <w:rsid w:val="00CA55E4"/>
    <w:rsid w:val="00CA5BB6"/>
    <w:rsid w:val="00CA5BE9"/>
    <w:rsid w:val="00CA5C04"/>
    <w:rsid w:val="00CA5CDB"/>
    <w:rsid w:val="00CA5E96"/>
    <w:rsid w:val="00CA6335"/>
    <w:rsid w:val="00CA6A67"/>
    <w:rsid w:val="00CA6B67"/>
    <w:rsid w:val="00CA7373"/>
    <w:rsid w:val="00CA7607"/>
    <w:rsid w:val="00CA7800"/>
    <w:rsid w:val="00CA7890"/>
    <w:rsid w:val="00CA7895"/>
    <w:rsid w:val="00CA7D3B"/>
    <w:rsid w:val="00CB0143"/>
    <w:rsid w:val="00CB0654"/>
    <w:rsid w:val="00CB08CC"/>
    <w:rsid w:val="00CB0C3E"/>
    <w:rsid w:val="00CB0EDD"/>
    <w:rsid w:val="00CB15E6"/>
    <w:rsid w:val="00CB1A2C"/>
    <w:rsid w:val="00CB1B7B"/>
    <w:rsid w:val="00CB1C0A"/>
    <w:rsid w:val="00CB2A6E"/>
    <w:rsid w:val="00CB316B"/>
    <w:rsid w:val="00CB35CA"/>
    <w:rsid w:val="00CB3603"/>
    <w:rsid w:val="00CB3EBB"/>
    <w:rsid w:val="00CB409B"/>
    <w:rsid w:val="00CB42EE"/>
    <w:rsid w:val="00CB4387"/>
    <w:rsid w:val="00CB45DA"/>
    <w:rsid w:val="00CB4997"/>
    <w:rsid w:val="00CB58CB"/>
    <w:rsid w:val="00CB61F0"/>
    <w:rsid w:val="00CB6332"/>
    <w:rsid w:val="00CB643E"/>
    <w:rsid w:val="00CB6725"/>
    <w:rsid w:val="00CB6C32"/>
    <w:rsid w:val="00CB6CD7"/>
    <w:rsid w:val="00CB6F58"/>
    <w:rsid w:val="00CB6FB8"/>
    <w:rsid w:val="00CC03C7"/>
    <w:rsid w:val="00CC0916"/>
    <w:rsid w:val="00CC0F5F"/>
    <w:rsid w:val="00CC1D2F"/>
    <w:rsid w:val="00CC26B2"/>
    <w:rsid w:val="00CC26F1"/>
    <w:rsid w:val="00CC26F7"/>
    <w:rsid w:val="00CC2873"/>
    <w:rsid w:val="00CC2DEC"/>
    <w:rsid w:val="00CC2F78"/>
    <w:rsid w:val="00CC3133"/>
    <w:rsid w:val="00CC32FD"/>
    <w:rsid w:val="00CC341F"/>
    <w:rsid w:val="00CC351D"/>
    <w:rsid w:val="00CC37A4"/>
    <w:rsid w:val="00CC3B19"/>
    <w:rsid w:val="00CC3B7A"/>
    <w:rsid w:val="00CC416E"/>
    <w:rsid w:val="00CC435A"/>
    <w:rsid w:val="00CC45FA"/>
    <w:rsid w:val="00CC464B"/>
    <w:rsid w:val="00CC4875"/>
    <w:rsid w:val="00CC4D35"/>
    <w:rsid w:val="00CC53A5"/>
    <w:rsid w:val="00CC5C63"/>
    <w:rsid w:val="00CC6329"/>
    <w:rsid w:val="00CC6397"/>
    <w:rsid w:val="00CC6574"/>
    <w:rsid w:val="00CC6791"/>
    <w:rsid w:val="00CC6BC1"/>
    <w:rsid w:val="00CC71FF"/>
    <w:rsid w:val="00CC72C7"/>
    <w:rsid w:val="00CC7469"/>
    <w:rsid w:val="00CC7697"/>
    <w:rsid w:val="00CC7AE0"/>
    <w:rsid w:val="00CD0638"/>
    <w:rsid w:val="00CD09ED"/>
    <w:rsid w:val="00CD12A1"/>
    <w:rsid w:val="00CD1529"/>
    <w:rsid w:val="00CD16DB"/>
    <w:rsid w:val="00CD19A8"/>
    <w:rsid w:val="00CD1D4A"/>
    <w:rsid w:val="00CD1D85"/>
    <w:rsid w:val="00CD2154"/>
    <w:rsid w:val="00CD26F1"/>
    <w:rsid w:val="00CD2752"/>
    <w:rsid w:val="00CD2D48"/>
    <w:rsid w:val="00CD3247"/>
    <w:rsid w:val="00CD385A"/>
    <w:rsid w:val="00CD38CF"/>
    <w:rsid w:val="00CD3B82"/>
    <w:rsid w:val="00CD3C84"/>
    <w:rsid w:val="00CD3CD4"/>
    <w:rsid w:val="00CD3D8B"/>
    <w:rsid w:val="00CD44B5"/>
    <w:rsid w:val="00CD4715"/>
    <w:rsid w:val="00CD5098"/>
    <w:rsid w:val="00CD56A2"/>
    <w:rsid w:val="00CD57F2"/>
    <w:rsid w:val="00CD5F0E"/>
    <w:rsid w:val="00CD63D4"/>
    <w:rsid w:val="00CD63DA"/>
    <w:rsid w:val="00CD6570"/>
    <w:rsid w:val="00CD6612"/>
    <w:rsid w:val="00CD6925"/>
    <w:rsid w:val="00CD6D2D"/>
    <w:rsid w:val="00CD73C5"/>
    <w:rsid w:val="00CD7583"/>
    <w:rsid w:val="00CD788A"/>
    <w:rsid w:val="00CD79AF"/>
    <w:rsid w:val="00CD7C04"/>
    <w:rsid w:val="00CD7DDE"/>
    <w:rsid w:val="00CE0133"/>
    <w:rsid w:val="00CE02FC"/>
    <w:rsid w:val="00CE0300"/>
    <w:rsid w:val="00CE0A30"/>
    <w:rsid w:val="00CE1006"/>
    <w:rsid w:val="00CE118E"/>
    <w:rsid w:val="00CE159C"/>
    <w:rsid w:val="00CE1609"/>
    <w:rsid w:val="00CE1898"/>
    <w:rsid w:val="00CE1DD5"/>
    <w:rsid w:val="00CE1E55"/>
    <w:rsid w:val="00CE212D"/>
    <w:rsid w:val="00CE23C4"/>
    <w:rsid w:val="00CE271A"/>
    <w:rsid w:val="00CE2738"/>
    <w:rsid w:val="00CE28F5"/>
    <w:rsid w:val="00CE2B4E"/>
    <w:rsid w:val="00CE311B"/>
    <w:rsid w:val="00CE3328"/>
    <w:rsid w:val="00CE352A"/>
    <w:rsid w:val="00CE36CE"/>
    <w:rsid w:val="00CE3A2B"/>
    <w:rsid w:val="00CE40D7"/>
    <w:rsid w:val="00CE4301"/>
    <w:rsid w:val="00CE43D7"/>
    <w:rsid w:val="00CE444B"/>
    <w:rsid w:val="00CE47C5"/>
    <w:rsid w:val="00CE4906"/>
    <w:rsid w:val="00CE4929"/>
    <w:rsid w:val="00CE4F47"/>
    <w:rsid w:val="00CE560A"/>
    <w:rsid w:val="00CE5CAE"/>
    <w:rsid w:val="00CE5CFF"/>
    <w:rsid w:val="00CE5FC2"/>
    <w:rsid w:val="00CE6040"/>
    <w:rsid w:val="00CE623A"/>
    <w:rsid w:val="00CE64AD"/>
    <w:rsid w:val="00CE664F"/>
    <w:rsid w:val="00CE681E"/>
    <w:rsid w:val="00CE6A59"/>
    <w:rsid w:val="00CE6C33"/>
    <w:rsid w:val="00CE6D7E"/>
    <w:rsid w:val="00CE700A"/>
    <w:rsid w:val="00CE7354"/>
    <w:rsid w:val="00CE79FA"/>
    <w:rsid w:val="00CE7D57"/>
    <w:rsid w:val="00CF01FE"/>
    <w:rsid w:val="00CF06A5"/>
    <w:rsid w:val="00CF0BA8"/>
    <w:rsid w:val="00CF0D22"/>
    <w:rsid w:val="00CF13FB"/>
    <w:rsid w:val="00CF1453"/>
    <w:rsid w:val="00CF16C0"/>
    <w:rsid w:val="00CF1787"/>
    <w:rsid w:val="00CF1EF9"/>
    <w:rsid w:val="00CF21AF"/>
    <w:rsid w:val="00CF2746"/>
    <w:rsid w:val="00CF2D7A"/>
    <w:rsid w:val="00CF2DEF"/>
    <w:rsid w:val="00CF2E27"/>
    <w:rsid w:val="00CF34C4"/>
    <w:rsid w:val="00CF36F6"/>
    <w:rsid w:val="00CF3BCB"/>
    <w:rsid w:val="00CF3EFE"/>
    <w:rsid w:val="00CF42FB"/>
    <w:rsid w:val="00CF45C9"/>
    <w:rsid w:val="00CF47FA"/>
    <w:rsid w:val="00CF4BEC"/>
    <w:rsid w:val="00CF4D4D"/>
    <w:rsid w:val="00CF520D"/>
    <w:rsid w:val="00CF53C2"/>
    <w:rsid w:val="00CF5562"/>
    <w:rsid w:val="00CF59F0"/>
    <w:rsid w:val="00CF5C15"/>
    <w:rsid w:val="00CF5C95"/>
    <w:rsid w:val="00CF61E3"/>
    <w:rsid w:val="00CF628E"/>
    <w:rsid w:val="00CF633D"/>
    <w:rsid w:val="00CF6912"/>
    <w:rsid w:val="00CF6B52"/>
    <w:rsid w:val="00CF6E71"/>
    <w:rsid w:val="00CF70B8"/>
    <w:rsid w:val="00CF7372"/>
    <w:rsid w:val="00CF739B"/>
    <w:rsid w:val="00CF75FE"/>
    <w:rsid w:val="00CF7694"/>
    <w:rsid w:val="00CF78D7"/>
    <w:rsid w:val="00CF7A3B"/>
    <w:rsid w:val="00CF7B05"/>
    <w:rsid w:val="00D00129"/>
    <w:rsid w:val="00D0029F"/>
    <w:rsid w:val="00D0036F"/>
    <w:rsid w:val="00D009AC"/>
    <w:rsid w:val="00D01710"/>
    <w:rsid w:val="00D01941"/>
    <w:rsid w:val="00D01C8C"/>
    <w:rsid w:val="00D01F91"/>
    <w:rsid w:val="00D02009"/>
    <w:rsid w:val="00D02104"/>
    <w:rsid w:val="00D02337"/>
    <w:rsid w:val="00D02383"/>
    <w:rsid w:val="00D023C1"/>
    <w:rsid w:val="00D02E9F"/>
    <w:rsid w:val="00D0308D"/>
    <w:rsid w:val="00D0329E"/>
    <w:rsid w:val="00D03838"/>
    <w:rsid w:val="00D03925"/>
    <w:rsid w:val="00D03DB8"/>
    <w:rsid w:val="00D03E8B"/>
    <w:rsid w:val="00D03F86"/>
    <w:rsid w:val="00D0432B"/>
    <w:rsid w:val="00D04417"/>
    <w:rsid w:val="00D04B68"/>
    <w:rsid w:val="00D05D6E"/>
    <w:rsid w:val="00D068DD"/>
    <w:rsid w:val="00D06FBF"/>
    <w:rsid w:val="00D071FD"/>
    <w:rsid w:val="00D078D1"/>
    <w:rsid w:val="00D078FE"/>
    <w:rsid w:val="00D07906"/>
    <w:rsid w:val="00D07F4C"/>
    <w:rsid w:val="00D101D8"/>
    <w:rsid w:val="00D103C9"/>
    <w:rsid w:val="00D1071B"/>
    <w:rsid w:val="00D1097D"/>
    <w:rsid w:val="00D10FF0"/>
    <w:rsid w:val="00D1166F"/>
    <w:rsid w:val="00D11ACB"/>
    <w:rsid w:val="00D11BD1"/>
    <w:rsid w:val="00D11DDC"/>
    <w:rsid w:val="00D12305"/>
    <w:rsid w:val="00D125E9"/>
    <w:rsid w:val="00D12912"/>
    <w:rsid w:val="00D12CB6"/>
    <w:rsid w:val="00D12EB0"/>
    <w:rsid w:val="00D13DEA"/>
    <w:rsid w:val="00D14744"/>
    <w:rsid w:val="00D148C0"/>
    <w:rsid w:val="00D14A06"/>
    <w:rsid w:val="00D14A1B"/>
    <w:rsid w:val="00D14B32"/>
    <w:rsid w:val="00D14B40"/>
    <w:rsid w:val="00D14C78"/>
    <w:rsid w:val="00D14D30"/>
    <w:rsid w:val="00D1571E"/>
    <w:rsid w:val="00D158A6"/>
    <w:rsid w:val="00D158BB"/>
    <w:rsid w:val="00D158E9"/>
    <w:rsid w:val="00D15AD7"/>
    <w:rsid w:val="00D16757"/>
    <w:rsid w:val="00D169C3"/>
    <w:rsid w:val="00D16C35"/>
    <w:rsid w:val="00D16F26"/>
    <w:rsid w:val="00D16F87"/>
    <w:rsid w:val="00D170E4"/>
    <w:rsid w:val="00D17491"/>
    <w:rsid w:val="00D1790A"/>
    <w:rsid w:val="00D17A04"/>
    <w:rsid w:val="00D17F07"/>
    <w:rsid w:val="00D20120"/>
    <w:rsid w:val="00D205D3"/>
    <w:rsid w:val="00D20DC8"/>
    <w:rsid w:val="00D21EB8"/>
    <w:rsid w:val="00D221E3"/>
    <w:rsid w:val="00D2276A"/>
    <w:rsid w:val="00D22B9C"/>
    <w:rsid w:val="00D22C9E"/>
    <w:rsid w:val="00D22D90"/>
    <w:rsid w:val="00D22D9D"/>
    <w:rsid w:val="00D22E4B"/>
    <w:rsid w:val="00D2321C"/>
    <w:rsid w:val="00D238A8"/>
    <w:rsid w:val="00D23A84"/>
    <w:rsid w:val="00D23E65"/>
    <w:rsid w:val="00D24155"/>
    <w:rsid w:val="00D252AF"/>
    <w:rsid w:val="00D25761"/>
    <w:rsid w:val="00D25AE7"/>
    <w:rsid w:val="00D25C08"/>
    <w:rsid w:val="00D25C6A"/>
    <w:rsid w:val="00D25EB4"/>
    <w:rsid w:val="00D263EE"/>
    <w:rsid w:val="00D2661A"/>
    <w:rsid w:val="00D2662C"/>
    <w:rsid w:val="00D2687B"/>
    <w:rsid w:val="00D275DB"/>
    <w:rsid w:val="00D27707"/>
    <w:rsid w:val="00D27958"/>
    <w:rsid w:val="00D27BB5"/>
    <w:rsid w:val="00D27D53"/>
    <w:rsid w:val="00D27E1B"/>
    <w:rsid w:val="00D306F7"/>
    <w:rsid w:val="00D307CB"/>
    <w:rsid w:val="00D308F6"/>
    <w:rsid w:val="00D310E2"/>
    <w:rsid w:val="00D314A4"/>
    <w:rsid w:val="00D31708"/>
    <w:rsid w:val="00D31716"/>
    <w:rsid w:val="00D31780"/>
    <w:rsid w:val="00D31CB6"/>
    <w:rsid w:val="00D320FC"/>
    <w:rsid w:val="00D32118"/>
    <w:rsid w:val="00D323B2"/>
    <w:rsid w:val="00D32428"/>
    <w:rsid w:val="00D3258D"/>
    <w:rsid w:val="00D32AD5"/>
    <w:rsid w:val="00D32C6D"/>
    <w:rsid w:val="00D32E1F"/>
    <w:rsid w:val="00D331A1"/>
    <w:rsid w:val="00D3327D"/>
    <w:rsid w:val="00D333AF"/>
    <w:rsid w:val="00D33649"/>
    <w:rsid w:val="00D33A7F"/>
    <w:rsid w:val="00D3405E"/>
    <w:rsid w:val="00D3437B"/>
    <w:rsid w:val="00D343E2"/>
    <w:rsid w:val="00D34477"/>
    <w:rsid w:val="00D34752"/>
    <w:rsid w:val="00D347CD"/>
    <w:rsid w:val="00D348E0"/>
    <w:rsid w:val="00D34A86"/>
    <w:rsid w:val="00D34D86"/>
    <w:rsid w:val="00D34DCF"/>
    <w:rsid w:val="00D355EF"/>
    <w:rsid w:val="00D35F8B"/>
    <w:rsid w:val="00D363B3"/>
    <w:rsid w:val="00D36779"/>
    <w:rsid w:val="00D36D57"/>
    <w:rsid w:val="00D36D9F"/>
    <w:rsid w:val="00D36FDE"/>
    <w:rsid w:val="00D3735D"/>
    <w:rsid w:val="00D37705"/>
    <w:rsid w:val="00D37B2D"/>
    <w:rsid w:val="00D37ECB"/>
    <w:rsid w:val="00D40012"/>
    <w:rsid w:val="00D408B1"/>
    <w:rsid w:val="00D40B82"/>
    <w:rsid w:val="00D40C16"/>
    <w:rsid w:val="00D4102C"/>
    <w:rsid w:val="00D417D1"/>
    <w:rsid w:val="00D41C8C"/>
    <w:rsid w:val="00D41DAC"/>
    <w:rsid w:val="00D420F6"/>
    <w:rsid w:val="00D42127"/>
    <w:rsid w:val="00D42972"/>
    <w:rsid w:val="00D429D4"/>
    <w:rsid w:val="00D42ADB"/>
    <w:rsid w:val="00D42AF7"/>
    <w:rsid w:val="00D43B5E"/>
    <w:rsid w:val="00D43C4F"/>
    <w:rsid w:val="00D44275"/>
    <w:rsid w:val="00D44351"/>
    <w:rsid w:val="00D446CE"/>
    <w:rsid w:val="00D44EDB"/>
    <w:rsid w:val="00D44F0A"/>
    <w:rsid w:val="00D4522B"/>
    <w:rsid w:val="00D4552A"/>
    <w:rsid w:val="00D45C5A"/>
    <w:rsid w:val="00D45D9D"/>
    <w:rsid w:val="00D4612F"/>
    <w:rsid w:val="00D464D2"/>
    <w:rsid w:val="00D467DC"/>
    <w:rsid w:val="00D4680A"/>
    <w:rsid w:val="00D46AB0"/>
    <w:rsid w:val="00D471BA"/>
    <w:rsid w:val="00D47217"/>
    <w:rsid w:val="00D47245"/>
    <w:rsid w:val="00D476F6"/>
    <w:rsid w:val="00D47BCA"/>
    <w:rsid w:val="00D47D43"/>
    <w:rsid w:val="00D502DA"/>
    <w:rsid w:val="00D50F3D"/>
    <w:rsid w:val="00D5109A"/>
    <w:rsid w:val="00D510C2"/>
    <w:rsid w:val="00D51360"/>
    <w:rsid w:val="00D513E7"/>
    <w:rsid w:val="00D513EA"/>
    <w:rsid w:val="00D513EC"/>
    <w:rsid w:val="00D51421"/>
    <w:rsid w:val="00D514E6"/>
    <w:rsid w:val="00D5163E"/>
    <w:rsid w:val="00D519DB"/>
    <w:rsid w:val="00D51C05"/>
    <w:rsid w:val="00D51CF9"/>
    <w:rsid w:val="00D51FF3"/>
    <w:rsid w:val="00D523D6"/>
    <w:rsid w:val="00D523FE"/>
    <w:rsid w:val="00D528BE"/>
    <w:rsid w:val="00D52B75"/>
    <w:rsid w:val="00D52CA6"/>
    <w:rsid w:val="00D52D22"/>
    <w:rsid w:val="00D533EE"/>
    <w:rsid w:val="00D5349D"/>
    <w:rsid w:val="00D53506"/>
    <w:rsid w:val="00D536BD"/>
    <w:rsid w:val="00D53A97"/>
    <w:rsid w:val="00D54118"/>
    <w:rsid w:val="00D542EC"/>
    <w:rsid w:val="00D54434"/>
    <w:rsid w:val="00D546A3"/>
    <w:rsid w:val="00D5496F"/>
    <w:rsid w:val="00D54BCA"/>
    <w:rsid w:val="00D54F7E"/>
    <w:rsid w:val="00D54FE9"/>
    <w:rsid w:val="00D552EA"/>
    <w:rsid w:val="00D55736"/>
    <w:rsid w:val="00D559C8"/>
    <w:rsid w:val="00D5609B"/>
    <w:rsid w:val="00D566EF"/>
    <w:rsid w:val="00D57703"/>
    <w:rsid w:val="00D577C6"/>
    <w:rsid w:val="00D578C6"/>
    <w:rsid w:val="00D57F84"/>
    <w:rsid w:val="00D60102"/>
    <w:rsid w:val="00D60220"/>
    <w:rsid w:val="00D604DC"/>
    <w:rsid w:val="00D60979"/>
    <w:rsid w:val="00D60C43"/>
    <w:rsid w:val="00D60DCA"/>
    <w:rsid w:val="00D60E45"/>
    <w:rsid w:val="00D6110C"/>
    <w:rsid w:val="00D6194F"/>
    <w:rsid w:val="00D61C97"/>
    <w:rsid w:val="00D621B4"/>
    <w:rsid w:val="00D621E3"/>
    <w:rsid w:val="00D6267E"/>
    <w:rsid w:val="00D6277E"/>
    <w:rsid w:val="00D627DF"/>
    <w:rsid w:val="00D62FDF"/>
    <w:rsid w:val="00D630F8"/>
    <w:rsid w:val="00D63642"/>
    <w:rsid w:val="00D6366E"/>
    <w:rsid w:val="00D63794"/>
    <w:rsid w:val="00D63976"/>
    <w:rsid w:val="00D63CA5"/>
    <w:rsid w:val="00D63F4C"/>
    <w:rsid w:val="00D64019"/>
    <w:rsid w:val="00D64250"/>
    <w:rsid w:val="00D642F9"/>
    <w:rsid w:val="00D6452F"/>
    <w:rsid w:val="00D64615"/>
    <w:rsid w:val="00D64973"/>
    <w:rsid w:val="00D64D3F"/>
    <w:rsid w:val="00D64F61"/>
    <w:rsid w:val="00D651ED"/>
    <w:rsid w:val="00D6523B"/>
    <w:rsid w:val="00D65329"/>
    <w:rsid w:val="00D65868"/>
    <w:rsid w:val="00D65C86"/>
    <w:rsid w:val="00D66209"/>
    <w:rsid w:val="00D66315"/>
    <w:rsid w:val="00D66B10"/>
    <w:rsid w:val="00D66CDB"/>
    <w:rsid w:val="00D66FEF"/>
    <w:rsid w:val="00D670C4"/>
    <w:rsid w:val="00D672CF"/>
    <w:rsid w:val="00D673D8"/>
    <w:rsid w:val="00D6742E"/>
    <w:rsid w:val="00D67B31"/>
    <w:rsid w:val="00D67E9A"/>
    <w:rsid w:val="00D67FB5"/>
    <w:rsid w:val="00D70005"/>
    <w:rsid w:val="00D702E8"/>
    <w:rsid w:val="00D705DE"/>
    <w:rsid w:val="00D70744"/>
    <w:rsid w:val="00D707E9"/>
    <w:rsid w:val="00D708C2"/>
    <w:rsid w:val="00D70F00"/>
    <w:rsid w:val="00D70F6A"/>
    <w:rsid w:val="00D71163"/>
    <w:rsid w:val="00D71482"/>
    <w:rsid w:val="00D71499"/>
    <w:rsid w:val="00D71C70"/>
    <w:rsid w:val="00D71DAE"/>
    <w:rsid w:val="00D720CB"/>
    <w:rsid w:val="00D72725"/>
    <w:rsid w:val="00D72DB9"/>
    <w:rsid w:val="00D7377A"/>
    <w:rsid w:val="00D738D6"/>
    <w:rsid w:val="00D73AB0"/>
    <w:rsid w:val="00D73AFF"/>
    <w:rsid w:val="00D73D2D"/>
    <w:rsid w:val="00D7401F"/>
    <w:rsid w:val="00D7434C"/>
    <w:rsid w:val="00D74527"/>
    <w:rsid w:val="00D74970"/>
    <w:rsid w:val="00D74B20"/>
    <w:rsid w:val="00D74EBE"/>
    <w:rsid w:val="00D75488"/>
    <w:rsid w:val="00D755EB"/>
    <w:rsid w:val="00D75672"/>
    <w:rsid w:val="00D756B5"/>
    <w:rsid w:val="00D758BA"/>
    <w:rsid w:val="00D75A34"/>
    <w:rsid w:val="00D76BE3"/>
    <w:rsid w:val="00D76EBE"/>
    <w:rsid w:val="00D771C5"/>
    <w:rsid w:val="00D77387"/>
    <w:rsid w:val="00D77866"/>
    <w:rsid w:val="00D77E05"/>
    <w:rsid w:val="00D8000C"/>
    <w:rsid w:val="00D80134"/>
    <w:rsid w:val="00D8039B"/>
    <w:rsid w:val="00D803E5"/>
    <w:rsid w:val="00D80431"/>
    <w:rsid w:val="00D8090F"/>
    <w:rsid w:val="00D80E5B"/>
    <w:rsid w:val="00D810F7"/>
    <w:rsid w:val="00D818B9"/>
    <w:rsid w:val="00D81950"/>
    <w:rsid w:val="00D822C3"/>
    <w:rsid w:val="00D825FE"/>
    <w:rsid w:val="00D8274D"/>
    <w:rsid w:val="00D828DB"/>
    <w:rsid w:val="00D82E39"/>
    <w:rsid w:val="00D830E2"/>
    <w:rsid w:val="00D83E44"/>
    <w:rsid w:val="00D8410D"/>
    <w:rsid w:val="00D8411B"/>
    <w:rsid w:val="00D8456C"/>
    <w:rsid w:val="00D84D07"/>
    <w:rsid w:val="00D84D89"/>
    <w:rsid w:val="00D85C53"/>
    <w:rsid w:val="00D85E70"/>
    <w:rsid w:val="00D85F00"/>
    <w:rsid w:val="00D868EE"/>
    <w:rsid w:val="00D86BF4"/>
    <w:rsid w:val="00D86ED1"/>
    <w:rsid w:val="00D8731A"/>
    <w:rsid w:val="00D87E00"/>
    <w:rsid w:val="00D90478"/>
    <w:rsid w:val="00D906F8"/>
    <w:rsid w:val="00D90890"/>
    <w:rsid w:val="00D908AA"/>
    <w:rsid w:val="00D90A07"/>
    <w:rsid w:val="00D90A4D"/>
    <w:rsid w:val="00D90D02"/>
    <w:rsid w:val="00D90F39"/>
    <w:rsid w:val="00D91091"/>
    <w:rsid w:val="00D91221"/>
    <w:rsid w:val="00D91289"/>
    <w:rsid w:val="00D9134D"/>
    <w:rsid w:val="00D91445"/>
    <w:rsid w:val="00D91BDF"/>
    <w:rsid w:val="00D91D0A"/>
    <w:rsid w:val="00D91D94"/>
    <w:rsid w:val="00D91EEE"/>
    <w:rsid w:val="00D91FF7"/>
    <w:rsid w:val="00D9221E"/>
    <w:rsid w:val="00D92360"/>
    <w:rsid w:val="00D923A2"/>
    <w:rsid w:val="00D9296B"/>
    <w:rsid w:val="00D92C39"/>
    <w:rsid w:val="00D92DF1"/>
    <w:rsid w:val="00D92F91"/>
    <w:rsid w:val="00D92FE5"/>
    <w:rsid w:val="00D932BE"/>
    <w:rsid w:val="00D933AA"/>
    <w:rsid w:val="00D93C4E"/>
    <w:rsid w:val="00D93D60"/>
    <w:rsid w:val="00D943F0"/>
    <w:rsid w:val="00D947A1"/>
    <w:rsid w:val="00D94A18"/>
    <w:rsid w:val="00D95244"/>
    <w:rsid w:val="00D952FB"/>
    <w:rsid w:val="00D95362"/>
    <w:rsid w:val="00D95415"/>
    <w:rsid w:val="00D9678B"/>
    <w:rsid w:val="00D96EB5"/>
    <w:rsid w:val="00D9712A"/>
    <w:rsid w:val="00D9746A"/>
    <w:rsid w:val="00D97EA2"/>
    <w:rsid w:val="00D97F30"/>
    <w:rsid w:val="00DA015F"/>
    <w:rsid w:val="00DA02F9"/>
    <w:rsid w:val="00DA030A"/>
    <w:rsid w:val="00DA0334"/>
    <w:rsid w:val="00DA0B85"/>
    <w:rsid w:val="00DA0D10"/>
    <w:rsid w:val="00DA13F7"/>
    <w:rsid w:val="00DA19A1"/>
    <w:rsid w:val="00DA1B70"/>
    <w:rsid w:val="00DA1DF0"/>
    <w:rsid w:val="00DA1FC5"/>
    <w:rsid w:val="00DA21C3"/>
    <w:rsid w:val="00DA2279"/>
    <w:rsid w:val="00DA2B1C"/>
    <w:rsid w:val="00DA2B62"/>
    <w:rsid w:val="00DA2C21"/>
    <w:rsid w:val="00DA31F0"/>
    <w:rsid w:val="00DA3236"/>
    <w:rsid w:val="00DA3448"/>
    <w:rsid w:val="00DA3490"/>
    <w:rsid w:val="00DA3CC8"/>
    <w:rsid w:val="00DA4430"/>
    <w:rsid w:val="00DA4585"/>
    <w:rsid w:val="00DA48AA"/>
    <w:rsid w:val="00DA4A96"/>
    <w:rsid w:val="00DA59F3"/>
    <w:rsid w:val="00DA5B25"/>
    <w:rsid w:val="00DA626A"/>
    <w:rsid w:val="00DA6463"/>
    <w:rsid w:val="00DA6990"/>
    <w:rsid w:val="00DA733C"/>
    <w:rsid w:val="00DA75F6"/>
    <w:rsid w:val="00DA7A03"/>
    <w:rsid w:val="00DB0009"/>
    <w:rsid w:val="00DB0511"/>
    <w:rsid w:val="00DB05C0"/>
    <w:rsid w:val="00DB0B90"/>
    <w:rsid w:val="00DB11A9"/>
    <w:rsid w:val="00DB1402"/>
    <w:rsid w:val="00DB1818"/>
    <w:rsid w:val="00DB1D05"/>
    <w:rsid w:val="00DB2310"/>
    <w:rsid w:val="00DB27C7"/>
    <w:rsid w:val="00DB2847"/>
    <w:rsid w:val="00DB29AD"/>
    <w:rsid w:val="00DB2C69"/>
    <w:rsid w:val="00DB4127"/>
    <w:rsid w:val="00DB4234"/>
    <w:rsid w:val="00DB4275"/>
    <w:rsid w:val="00DB440A"/>
    <w:rsid w:val="00DB446A"/>
    <w:rsid w:val="00DB4476"/>
    <w:rsid w:val="00DB44B4"/>
    <w:rsid w:val="00DB4840"/>
    <w:rsid w:val="00DB49E1"/>
    <w:rsid w:val="00DB4F18"/>
    <w:rsid w:val="00DB56DD"/>
    <w:rsid w:val="00DB5C50"/>
    <w:rsid w:val="00DB61A0"/>
    <w:rsid w:val="00DB650A"/>
    <w:rsid w:val="00DB6CFA"/>
    <w:rsid w:val="00DB70A2"/>
    <w:rsid w:val="00DB70C2"/>
    <w:rsid w:val="00DB71A1"/>
    <w:rsid w:val="00DB74D5"/>
    <w:rsid w:val="00DB7824"/>
    <w:rsid w:val="00DB786A"/>
    <w:rsid w:val="00DB7C57"/>
    <w:rsid w:val="00DB7E37"/>
    <w:rsid w:val="00DC031A"/>
    <w:rsid w:val="00DC08A5"/>
    <w:rsid w:val="00DC0C8F"/>
    <w:rsid w:val="00DC0CA5"/>
    <w:rsid w:val="00DC0DE0"/>
    <w:rsid w:val="00DC12DA"/>
    <w:rsid w:val="00DC179D"/>
    <w:rsid w:val="00DC18BF"/>
    <w:rsid w:val="00DC18CA"/>
    <w:rsid w:val="00DC1BE2"/>
    <w:rsid w:val="00DC1C05"/>
    <w:rsid w:val="00DC28B5"/>
    <w:rsid w:val="00DC2903"/>
    <w:rsid w:val="00DC2C0D"/>
    <w:rsid w:val="00DC2F95"/>
    <w:rsid w:val="00DC309B"/>
    <w:rsid w:val="00DC32A8"/>
    <w:rsid w:val="00DC3351"/>
    <w:rsid w:val="00DC3664"/>
    <w:rsid w:val="00DC3E9B"/>
    <w:rsid w:val="00DC499E"/>
    <w:rsid w:val="00DC4DA2"/>
    <w:rsid w:val="00DC5225"/>
    <w:rsid w:val="00DC5302"/>
    <w:rsid w:val="00DC5488"/>
    <w:rsid w:val="00DC550F"/>
    <w:rsid w:val="00DC58E0"/>
    <w:rsid w:val="00DC5FAA"/>
    <w:rsid w:val="00DC6445"/>
    <w:rsid w:val="00DC6959"/>
    <w:rsid w:val="00DC6CAE"/>
    <w:rsid w:val="00DC6E66"/>
    <w:rsid w:val="00DC7D1B"/>
    <w:rsid w:val="00DC7F30"/>
    <w:rsid w:val="00DC7F52"/>
    <w:rsid w:val="00DC7F8D"/>
    <w:rsid w:val="00DD008D"/>
    <w:rsid w:val="00DD0905"/>
    <w:rsid w:val="00DD0A73"/>
    <w:rsid w:val="00DD0D60"/>
    <w:rsid w:val="00DD0E94"/>
    <w:rsid w:val="00DD0F37"/>
    <w:rsid w:val="00DD1A7B"/>
    <w:rsid w:val="00DD25D9"/>
    <w:rsid w:val="00DD29D6"/>
    <w:rsid w:val="00DD2BA3"/>
    <w:rsid w:val="00DD2EC7"/>
    <w:rsid w:val="00DD2FB9"/>
    <w:rsid w:val="00DD3008"/>
    <w:rsid w:val="00DD317D"/>
    <w:rsid w:val="00DD3654"/>
    <w:rsid w:val="00DD386C"/>
    <w:rsid w:val="00DD3A5F"/>
    <w:rsid w:val="00DD3C63"/>
    <w:rsid w:val="00DD3C9B"/>
    <w:rsid w:val="00DD3E2E"/>
    <w:rsid w:val="00DD4629"/>
    <w:rsid w:val="00DD521D"/>
    <w:rsid w:val="00DD525C"/>
    <w:rsid w:val="00DD535C"/>
    <w:rsid w:val="00DD5888"/>
    <w:rsid w:val="00DD6A45"/>
    <w:rsid w:val="00DD7119"/>
    <w:rsid w:val="00DD73B9"/>
    <w:rsid w:val="00DD73E2"/>
    <w:rsid w:val="00DD74A0"/>
    <w:rsid w:val="00DD7800"/>
    <w:rsid w:val="00DD7830"/>
    <w:rsid w:val="00DD7915"/>
    <w:rsid w:val="00DD7E2A"/>
    <w:rsid w:val="00DD7E4F"/>
    <w:rsid w:val="00DE04ED"/>
    <w:rsid w:val="00DE054D"/>
    <w:rsid w:val="00DE0C9C"/>
    <w:rsid w:val="00DE1A96"/>
    <w:rsid w:val="00DE1B03"/>
    <w:rsid w:val="00DE1C0F"/>
    <w:rsid w:val="00DE1D10"/>
    <w:rsid w:val="00DE2512"/>
    <w:rsid w:val="00DE2E73"/>
    <w:rsid w:val="00DE332A"/>
    <w:rsid w:val="00DE352F"/>
    <w:rsid w:val="00DE3935"/>
    <w:rsid w:val="00DE3A2E"/>
    <w:rsid w:val="00DE4029"/>
    <w:rsid w:val="00DE4085"/>
    <w:rsid w:val="00DE40E6"/>
    <w:rsid w:val="00DE420D"/>
    <w:rsid w:val="00DE441D"/>
    <w:rsid w:val="00DE4E1D"/>
    <w:rsid w:val="00DE501F"/>
    <w:rsid w:val="00DE523B"/>
    <w:rsid w:val="00DE52A0"/>
    <w:rsid w:val="00DE56EC"/>
    <w:rsid w:val="00DE570A"/>
    <w:rsid w:val="00DE5B95"/>
    <w:rsid w:val="00DE6931"/>
    <w:rsid w:val="00DE6B94"/>
    <w:rsid w:val="00DE6E2D"/>
    <w:rsid w:val="00DE6E3B"/>
    <w:rsid w:val="00DE6E6B"/>
    <w:rsid w:val="00DE7565"/>
    <w:rsid w:val="00DE7936"/>
    <w:rsid w:val="00DE7C3C"/>
    <w:rsid w:val="00DE7D6B"/>
    <w:rsid w:val="00DE7E38"/>
    <w:rsid w:val="00DF007E"/>
    <w:rsid w:val="00DF0675"/>
    <w:rsid w:val="00DF069F"/>
    <w:rsid w:val="00DF083A"/>
    <w:rsid w:val="00DF0B95"/>
    <w:rsid w:val="00DF0C2B"/>
    <w:rsid w:val="00DF1457"/>
    <w:rsid w:val="00DF197F"/>
    <w:rsid w:val="00DF1BD5"/>
    <w:rsid w:val="00DF23B5"/>
    <w:rsid w:val="00DF240F"/>
    <w:rsid w:val="00DF26C6"/>
    <w:rsid w:val="00DF2C23"/>
    <w:rsid w:val="00DF3A0A"/>
    <w:rsid w:val="00DF3FC7"/>
    <w:rsid w:val="00DF4135"/>
    <w:rsid w:val="00DF4601"/>
    <w:rsid w:val="00DF4954"/>
    <w:rsid w:val="00DF4FA3"/>
    <w:rsid w:val="00DF5101"/>
    <w:rsid w:val="00DF51BD"/>
    <w:rsid w:val="00DF51DF"/>
    <w:rsid w:val="00DF5215"/>
    <w:rsid w:val="00DF5526"/>
    <w:rsid w:val="00DF5DC6"/>
    <w:rsid w:val="00DF61F3"/>
    <w:rsid w:val="00DF62CD"/>
    <w:rsid w:val="00DF6686"/>
    <w:rsid w:val="00DF687F"/>
    <w:rsid w:val="00DF6A12"/>
    <w:rsid w:val="00DF6B68"/>
    <w:rsid w:val="00DF6C50"/>
    <w:rsid w:val="00DF6D90"/>
    <w:rsid w:val="00DF7081"/>
    <w:rsid w:val="00DF7187"/>
    <w:rsid w:val="00DF720B"/>
    <w:rsid w:val="00DF7775"/>
    <w:rsid w:val="00DF7CBD"/>
    <w:rsid w:val="00E002D5"/>
    <w:rsid w:val="00E0046B"/>
    <w:rsid w:val="00E0136C"/>
    <w:rsid w:val="00E0181B"/>
    <w:rsid w:val="00E01C31"/>
    <w:rsid w:val="00E02024"/>
    <w:rsid w:val="00E02150"/>
    <w:rsid w:val="00E032FC"/>
    <w:rsid w:val="00E03645"/>
    <w:rsid w:val="00E03666"/>
    <w:rsid w:val="00E0381C"/>
    <w:rsid w:val="00E03C96"/>
    <w:rsid w:val="00E03CAD"/>
    <w:rsid w:val="00E03EA2"/>
    <w:rsid w:val="00E03F2E"/>
    <w:rsid w:val="00E04223"/>
    <w:rsid w:val="00E04390"/>
    <w:rsid w:val="00E04912"/>
    <w:rsid w:val="00E049C7"/>
    <w:rsid w:val="00E04A84"/>
    <w:rsid w:val="00E04E69"/>
    <w:rsid w:val="00E04E9B"/>
    <w:rsid w:val="00E050AB"/>
    <w:rsid w:val="00E057C7"/>
    <w:rsid w:val="00E059DB"/>
    <w:rsid w:val="00E05AF6"/>
    <w:rsid w:val="00E05C27"/>
    <w:rsid w:val="00E05CEC"/>
    <w:rsid w:val="00E05E7E"/>
    <w:rsid w:val="00E05F37"/>
    <w:rsid w:val="00E06271"/>
    <w:rsid w:val="00E06349"/>
    <w:rsid w:val="00E06C77"/>
    <w:rsid w:val="00E06CC8"/>
    <w:rsid w:val="00E06FD0"/>
    <w:rsid w:val="00E0770B"/>
    <w:rsid w:val="00E07713"/>
    <w:rsid w:val="00E07950"/>
    <w:rsid w:val="00E079EB"/>
    <w:rsid w:val="00E105CA"/>
    <w:rsid w:val="00E10C8B"/>
    <w:rsid w:val="00E10D9A"/>
    <w:rsid w:val="00E115D1"/>
    <w:rsid w:val="00E118DE"/>
    <w:rsid w:val="00E1198B"/>
    <w:rsid w:val="00E11BC3"/>
    <w:rsid w:val="00E1244D"/>
    <w:rsid w:val="00E12BAC"/>
    <w:rsid w:val="00E12C79"/>
    <w:rsid w:val="00E12E8A"/>
    <w:rsid w:val="00E130C1"/>
    <w:rsid w:val="00E131AB"/>
    <w:rsid w:val="00E13C17"/>
    <w:rsid w:val="00E13CDD"/>
    <w:rsid w:val="00E13FD9"/>
    <w:rsid w:val="00E13FDC"/>
    <w:rsid w:val="00E14036"/>
    <w:rsid w:val="00E14200"/>
    <w:rsid w:val="00E147C5"/>
    <w:rsid w:val="00E14FA2"/>
    <w:rsid w:val="00E15247"/>
    <w:rsid w:val="00E1598C"/>
    <w:rsid w:val="00E15A98"/>
    <w:rsid w:val="00E15B44"/>
    <w:rsid w:val="00E16702"/>
    <w:rsid w:val="00E16C1C"/>
    <w:rsid w:val="00E174D4"/>
    <w:rsid w:val="00E17773"/>
    <w:rsid w:val="00E178A5"/>
    <w:rsid w:val="00E17939"/>
    <w:rsid w:val="00E17B45"/>
    <w:rsid w:val="00E2013B"/>
    <w:rsid w:val="00E20AF2"/>
    <w:rsid w:val="00E20D0B"/>
    <w:rsid w:val="00E20F0F"/>
    <w:rsid w:val="00E2142D"/>
    <w:rsid w:val="00E21F72"/>
    <w:rsid w:val="00E22670"/>
    <w:rsid w:val="00E22DDD"/>
    <w:rsid w:val="00E233B6"/>
    <w:rsid w:val="00E2371C"/>
    <w:rsid w:val="00E23A98"/>
    <w:rsid w:val="00E23C49"/>
    <w:rsid w:val="00E24151"/>
    <w:rsid w:val="00E243DF"/>
    <w:rsid w:val="00E24659"/>
    <w:rsid w:val="00E24AD8"/>
    <w:rsid w:val="00E24C4E"/>
    <w:rsid w:val="00E251D6"/>
    <w:rsid w:val="00E25467"/>
    <w:rsid w:val="00E2565F"/>
    <w:rsid w:val="00E256DC"/>
    <w:rsid w:val="00E2590B"/>
    <w:rsid w:val="00E259A1"/>
    <w:rsid w:val="00E25C0A"/>
    <w:rsid w:val="00E25FAE"/>
    <w:rsid w:val="00E26479"/>
    <w:rsid w:val="00E26C84"/>
    <w:rsid w:val="00E26DF5"/>
    <w:rsid w:val="00E277E2"/>
    <w:rsid w:val="00E2790A"/>
    <w:rsid w:val="00E27A1D"/>
    <w:rsid w:val="00E27D2C"/>
    <w:rsid w:val="00E27E8A"/>
    <w:rsid w:val="00E27ECF"/>
    <w:rsid w:val="00E30203"/>
    <w:rsid w:val="00E3098F"/>
    <w:rsid w:val="00E30F2B"/>
    <w:rsid w:val="00E30FC7"/>
    <w:rsid w:val="00E314E7"/>
    <w:rsid w:val="00E31ADF"/>
    <w:rsid w:val="00E31FA3"/>
    <w:rsid w:val="00E32103"/>
    <w:rsid w:val="00E3215D"/>
    <w:rsid w:val="00E321BF"/>
    <w:rsid w:val="00E322C0"/>
    <w:rsid w:val="00E326C6"/>
    <w:rsid w:val="00E3278F"/>
    <w:rsid w:val="00E32793"/>
    <w:rsid w:val="00E3290B"/>
    <w:rsid w:val="00E32D04"/>
    <w:rsid w:val="00E32D0F"/>
    <w:rsid w:val="00E33510"/>
    <w:rsid w:val="00E335B0"/>
    <w:rsid w:val="00E34394"/>
    <w:rsid w:val="00E348B3"/>
    <w:rsid w:val="00E34A7C"/>
    <w:rsid w:val="00E34CF8"/>
    <w:rsid w:val="00E34D4C"/>
    <w:rsid w:val="00E35BF0"/>
    <w:rsid w:val="00E364EC"/>
    <w:rsid w:val="00E36B1E"/>
    <w:rsid w:val="00E36C9A"/>
    <w:rsid w:val="00E370D5"/>
    <w:rsid w:val="00E3726B"/>
    <w:rsid w:val="00E3739A"/>
    <w:rsid w:val="00E37465"/>
    <w:rsid w:val="00E3777D"/>
    <w:rsid w:val="00E37870"/>
    <w:rsid w:val="00E37CA2"/>
    <w:rsid w:val="00E37F00"/>
    <w:rsid w:val="00E37F51"/>
    <w:rsid w:val="00E405AF"/>
    <w:rsid w:val="00E409A2"/>
    <w:rsid w:val="00E4134F"/>
    <w:rsid w:val="00E4138A"/>
    <w:rsid w:val="00E41C47"/>
    <w:rsid w:val="00E42060"/>
    <w:rsid w:val="00E42843"/>
    <w:rsid w:val="00E42876"/>
    <w:rsid w:val="00E42897"/>
    <w:rsid w:val="00E42AF6"/>
    <w:rsid w:val="00E42B11"/>
    <w:rsid w:val="00E42DFF"/>
    <w:rsid w:val="00E42FD0"/>
    <w:rsid w:val="00E4301C"/>
    <w:rsid w:val="00E4329A"/>
    <w:rsid w:val="00E43A94"/>
    <w:rsid w:val="00E440E6"/>
    <w:rsid w:val="00E441C2"/>
    <w:rsid w:val="00E445BC"/>
    <w:rsid w:val="00E4474F"/>
    <w:rsid w:val="00E44E7E"/>
    <w:rsid w:val="00E44E87"/>
    <w:rsid w:val="00E45096"/>
    <w:rsid w:val="00E4513C"/>
    <w:rsid w:val="00E451CB"/>
    <w:rsid w:val="00E45216"/>
    <w:rsid w:val="00E4544B"/>
    <w:rsid w:val="00E455A5"/>
    <w:rsid w:val="00E4589C"/>
    <w:rsid w:val="00E45B84"/>
    <w:rsid w:val="00E45C1C"/>
    <w:rsid w:val="00E45CAF"/>
    <w:rsid w:val="00E46242"/>
    <w:rsid w:val="00E46893"/>
    <w:rsid w:val="00E46A31"/>
    <w:rsid w:val="00E46B22"/>
    <w:rsid w:val="00E46B37"/>
    <w:rsid w:val="00E4707A"/>
    <w:rsid w:val="00E47694"/>
    <w:rsid w:val="00E47D50"/>
    <w:rsid w:val="00E47F96"/>
    <w:rsid w:val="00E47FBD"/>
    <w:rsid w:val="00E490FB"/>
    <w:rsid w:val="00E500F0"/>
    <w:rsid w:val="00E503B0"/>
    <w:rsid w:val="00E50786"/>
    <w:rsid w:val="00E50BCB"/>
    <w:rsid w:val="00E50DCF"/>
    <w:rsid w:val="00E518D9"/>
    <w:rsid w:val="00E51B44"/>
    <w:rsid w:val="00E525BC"/>
    <w:rsid w:val="00E526E1"/>
    <w:rsid w:val="00E52981"/>
    <w:rsid w:val="00E5318A"/>
    <w:rsid w:val="00E537DF"/>
    <w:rsid w:val="00E53A1F"/>
    <w:rsid w:val="00E53C08"/>
    <w:rsid w:val="00E53C1C"/>
    <w:rsid w:val="00E53D04"/>
    <w:rsid w:val="00E53E88"/>
    <w:rsid w:val="00E541A8"/>
    <w:rsid w:val="00E54211"/>
    <w:rsid w:val="00E54306"/>
    <w:rsid w:val="00E5451E"/>
    <w:rsid w:val="00E547A5"/>
    <w:rsid w:val="00E54908"/>
    <w:rsid w:val="00E55617"/>
    <w:rsid w:val="00E5595E"/>
    <w:rsid w:val="00E55FC1"/>
    <w:rsid w:val="00E55FC2"/>
    <w:rsid w:val="00E56349"/>
    <w:rsid w:val="00E563AF"/>
    <w:rsid w:val="00E56C92"/>
    <w:rsid w:val="00E56DC9"/>
    <w:rsid w:val="00E5716C"/>
    <w:rsid w:val="00E5725B"/>
    <w:rsid w:val="00E57386"/>
    <w:rsid w:val="00E57560"/>
    <w:rsid w:val="00E57634"/>
    <w:rsid w:val="00E57985"/>
    <w:rsid w:val="00E57BAA"/>
    <w:rsid w:val="00E57E1D"/>
    <w:rsid w:val="00E602AD"/>
    <w:rsid w:val="00E602B5"/>
    <w:rsid w:val="00E6031A"/>
    <w:rsid w:val="00E60429"/>
    <w:rsid w:val="00E609A2"/>
    <w:rsid w:val="00E60FA9"/>
    <w:rsid w:val="00E61149"/>
    <w:rsid w:val="00E61277"/>
    <w:rsid w:val="00E61557"/>
    <w:rsid w:val="00E61734"/>
    <w:rsid w:val="00E61B9F"/>
    <w:rsid w:val="00E61E2E"/>
    <w:rsid w:val="00E62339"/>
    <w:rsid w:val="00E6261A"/>
    <w:rsid w:val="00E6262D"/>
    <w:rsid w:val="00E62B67"/>
    <w:rsid w:val="00E62FDF"/>
    <w:rsid w:val="00E63428"/>
    <w:rsid w:val="00E63826"/>
    <w:rsid w:val="00E63E0B"/>
    <w:rsid w:val="00E641DA"/>
    <w:rsid w:val="00E641DB"/>
    <w:rsid w:val="00E64D07"/>
    <w:rsid w:val="00E64DBC"/>
    <w:rsid w:val="00E64EA3"/>
    <w:rsid w:val="00E6560E"/>
    <w:rsid w:val="00E65777"/>
    <w:rsid w:val="00E65CC2"/>
    <w:rsid w:val="00E65D4F"/>
    <w:rsid w:val="00E66F1C"/>
    <w:rsid w:val="00E6726D"/>
    <w:rsid w:val="00E67472"/>
    <w:rsid w:val="00E67B5F"/>
    <w:rsid w:val="00E67C58"/>
    <w:rsid w:val="00E70058"/>
    <w:rsid w:val="00E7069E"/>
    <w:rsid w:val="00E7188C"/>
    <w:rsid w:val="00E71901"/>
    <w:rsid w:val="00E7197E"/>
    <w:rsid w:val="00E71A5E"/>
    <w:rsid w:val="00E71CBC"/>
    <w:rsid w:val="00E71DFA"/>
    <w:rsid w:val="00E722A6"/>
    <w:rsid w:val="00E725F8"/>
    <w:rsid w:val="00E72BA1"/>
    <w:rsid w:val="00E72CFC"/>
    <w:rsid w:val="00E73084"/>
    <w:rsid w:val="00E73103"/>
    <w:rsid w:val="00E7339F"/>
    <w:rsid w:val="00E73DF7"/>
    <w:rsid w:val="00E73E00"/>
    <w:rsid w:val="00E7401D"/>
    <w:rsid w:val="00E747C3"/>
    <w:rsid w:val="00E74A1E"/>
    <w:rsid w:val="00E74B26"/>
    <w:rsid w:val="00E7516C"/>
    <w:rsid w:val="00E7564D"/>
    <w:rsid w:val="00E75E6C"/>
    <w:rsid w:val="00E760A2"/>
    <w:rsid w:val="00E761D1"/>
    <w:rsid w:val="00E76231"/>
    <w:rsid w:val="00E7628D"/>
    <w:rsid w:val="00E765F7"/>
    <w:rsid w:val="00E766B5"/>
    <w:rsid w:val="00E766CE"/>
    <w:rsid w:val="00E76DF4"/>
    <w:rsid w:val="00E7742D"/>
    <w:rsid w:val="00E77519"/>
    <w:rsid w:val="00E7758C"/>
    <w:rsid w:val="00E77645"/>
    <w:rsid w:val="00E77AA0"/>
    <w:rsid w:val="00E77C44"/>
    <w:rsid w:val="00E802A7"/>
    <w:rsid w:val="00E8048A"/>
    <w:rsid w:val="00E80576"/>
    <w:rsid w:val="00E806C6"/>
    <w:rsid w:val="00E809E1"/>
    <w:rsid w:val="00E80F8B"/>
    <w:rsid w:val="00E81838"/>
    <w:rsid w:val="00E8184A"/>
    <w:rsid w:val="00E81929"/>
    <w:rsid w:val="00E81A8E"/>
    <w:rsid w:val="00E820C1"/>
    <w:rsid w:val="00E82564"/>
    <w:rsid w:val="00E82775"/>
    <w:rsid w:val="00E82C41"/>
    <w:rsid w:val="00E835A1"/>
    <w:rsid w:val="00E83728"/>
    <w:rsid w:val="00E83B69"/>
    <w:rsid w:val="00E83C71"/>
    <w:rsid w:val="00E83C7F"/>
    <w:rsid w:val="00E83D0B"/>
    <w:rsid w:val="00E83EE6"/>
    <w:rsid w:val="00E83FA1"/>
    <w:rsid w:val="00E8402E"/>
    <w:rsid w:val="00E8415B"/>
    <w:rsid w:val="00E843AF"/>
    <w:rsid w:val="00E84568"/>
    <w:rsid w:val="00E84662"/>
    <w:rsid w:val="00E84886"/>
    <w:rsid w:val="00E849FD"/>
    <w:rsid w:val="00E84C64"/>
    <w:rsid w:val="00E8515F"/>
    <w:rsid w:val="00E85776"/>
    <w:rsid w:val="00E85D99"/>
    <w:rsid w:val="00E85F1E"/>
    <w:rsid w:val="00E867BF"/>
    <w:rsid w:val="00E86F43"/>
    <w:rsid w:val="00E87053"/>
    <w:rsid w:val="00E87379"/>
    <w:rsid w:val="00E8745C"/>
    <w:rsid w:val="00E8748C"/>
    <w:rsid w:val="00E87D22"/>
    <w:rsid w:val="00E87DCA"/>
    <w:rsid w:val="00E87E2D"/>
    <w:rsid w:val="00E90A33"/>
    <w:rsid w:val="00E90F3D"/>
    <w:rsid w:val="00E91319"/>
    <w:rsid w:val="00E9174F"/>
    <w:rsid w:val="00E9176D"/>
    <w:rsid w:val="00E91A4A"/>
    <w:rsid w:val="00E91D18"/>
    <w:rsid w:val="00E91DB4"/>
    <w:rsid w:val="00E91DE3"/>
    <w:rsid w:val="00E9269E"/>
    <w:rsid w:val="00E927CA"/>
    <w:rsid w:val="00E92F8D"/>
    <w:rsid w:val="00E9314F"/>
    <w:rsid w:val="00E94069"/>
    <w:rsid w:val="00E94863"/>
    <w:rsid w:val="00E949CB"/>
    <w:rsid w:val="00E94B77"/>
    <w:rsid w:val="00E94ECC"/>
    <w:rsid w:val="00E94EE4"/>
    <w:rsid w:val="00E94F90"/>
    <w:rsid w:val="00E9528E"/>
    <w:rsid w:val="00E9557C"/>
    <w:rsid w:val="00E9607C"/>
    <w:rsid w:val="00E96178"/>
    <w:rsid w:val="00E96680"/>
    <w:rsid w:val="00E96843"/>
    <w:rsid w:val="00E96876"/>
    <w:rsid w:val="00E969C3"/>
    <w:rsid w:val="00E96D67"/>
    <w:rsid w:val="00E971A4"/>
    <w:rsid w:val="00E97A52"/>
    <w:rsid w:val="00E97D2C"/>
    <w:rsid w:val="00EA009B"/>
    <w:rsid w:val="00EA02D4"/>
    <w:rsid w:val="00EA03F8"/>
    <w:rsid w:val="00EA0808"/>
    <w:rsid w:val="00EA0B24"/>
    <w:rsid w:val="00EA0F49"/>
    <w:rsid w:val="00EA115F"/>
    <w:rsid w:val="00EA1229"/>
    <w:rsid w:val="00EA1658"/>
    <w:rsid w:val="00EA16AB"/>
    <w:rsid w:val="00EA1BF1"/>
    <w:rsid w:val="00EA1D00"/>
    <w:rsid w:val="00EA2180"/>
    <w:rsid w:val="00EA3237"/>
    <w:rsid w:val="00EA32DA"/>
    <w:rsid w:val="00EA33F2"/>
    <w:rsid w:val="00EA3433"/>
    <w:rsid w:val="00EA38B7"/>
    <w:rsid w:val="00EA393B"/>
    <w:rsid w:val="00EA3A2A"/>
    <w:rsid w:val="00EA3C6A"/>
    <w:rsid w:val="00EA4592"/>
    <w:rsid w:val="00EA5A6C"/>
    <w:rsid w:val="00EA5D76"/>
    <w:rsid w:val="00EA5D83"/>
    <w:rsid w:val="00EA5E7B"/>
    <w:rsid w:val="00EA5FF4"/>
    <w:rsid w:val="00EA61AA"/>
    <w:rsid w:val="00EA61EB"/>
    <w:rsid w:val="00EA6313"/>
    <w:rsid w:val="00EA6588"/>
    <w:rsid w:val="00EA6826"/>
    <w:rsid w:val="00EA6B87"/>
    <w:rsid w:val="00EA70E3"/>
    <w:rsid w:val="00EA7290"/>
    <w:rsid w:val="00EA7616"/>
    <w:rsid w:val="00EA771D"/>
    <w:rsid w:val="00EB0871"/>
    <w:rsid w:val="00EB0CD5"/>
    <w:rsid w:val="00EB10FB"/>
    <w:rsid w:val="00EB15BE"/>
    <w:rsid w:val="00EB193D"/>
    <w:rsid w:val="00EB2056"/>
    <w:rsid w:val="00EB2329"/>
    <w:rsid w:val="00EB242D"/>
    <w:rsid w:val="00EB2977"/>
    <w:rsid w:val="00EB3383"/>
    <w:rsid w:val="00EB366A"/>
    <w:rsid w:val="00EB3B24"/>
    <w:rsid w:val="00EB4748"/>
    <w:rsid w:val="00EB4A4C"/>
    <w:rsid w:val="00EB4D23"/>
    <w:rsid w:val="00EB4FD4"/>
    <w:rsid w:val="00EB5CC5"/>
    <w:rsid w:val="00EB6122"/>
    <w:rsid w:val="00EB769B"/>
    <w:rsid w:val="00EB7819"/>
    <w:rsid w:val="00EB7923"/>
    <w:rsid w:val="00EB7DCF"/>
    <w:rsid w:val="00EC0331"/>
    <w:rsid w:val="00EC041E"/>
    <w:rsid w:val="00EC0601"/>
    <w:rsid w:val="00EC07CF"/>
    <w:rsid w:val="00EC0B26"/>
    <w:rsid w:val="00EC0F01"/>
    <w:rsid w:val="00EC0F3F"/>
    <w:rsid w:val="00EC1308"/>
    <w:rsid w:val="00EC19B7"/>
    <w:rsid w:val="00EC1B11"/>
    <w:rsid w:val="00EC1B25"/>
    <w:rsid w:val="00EC1D45"/>
    <w:rsid w:val="00EC1F6F"/>
    <w:rsid w:val="00EC2186"/>
    <w:rsid w:val="00EC238B"/>
    <w:rsid w:val="00EC2478"/>
    <w:rsid w:val="00EC28D0"/>
    <w:rsid w:val="00EC28D1"/>
    <w:rsid w:val="00EC2A9C"/>
    <w:rsid w:val="00EC2C69"/>
    <w:rsid w:val="00EC2DF6"/>
    <w:rsid w:val="00EC2E60"/>
    <w:rsid w:val="00EC34BC"/>
    <w:rsid w:val="00EC3895"/>
    <w:rsid w:val="00EC39FB"/>
    <w:rsid w:val="00EC3BDB"/>
    <w:rsid w:val="00EC3C2C"/>
    <w:rsid w:val="00EC3DDD"/>
    <w:rsid w:val="00EC3F69"/>
    <w:rsid w:val="00EC4821"/>
    <w:rsid w:val="00EC4A25"/>
    <w:rsid w:val="00EC4CB2"/>
    <w:rsid w:val="00EC4DB5"/>
    <w:rsid w:val="00EC4E40"/>
    <w:rsid w:val="00EC53A9"/>
    <w:rsid w:val="00EC633E"/>
    <w:rsid w:val="00EC6C0C"/>
    <w:rsid w:val="00EC6CFC"/>
    <w:rsid w:val="00EC71C6"/>
    <w:rsid w:val="00EC72A5"/>
    <w:rsid w:val="00EC745B"/>
    <w:rsid w:val="00EC76B8"/>
    <w:rsid w:val="00EC78C7"/>
    <w:rsid w:val="00EC7E63"/>
    <w:rsid w:val="00ED0033"/>
    <w:rsid w:val="00ED016E"/>
    <w:rsid w:val="00ED035F"/>
    <w:rsid w:val="00ED0495"/>
    <w:rsid w:val="00ED063D"/>
    <w:rsid w:val="00ED0873"/>
    <w:rsid w:val="00ED0CA0"/>
    <w:rsid w:val="00ED10B0"/>
    <w:rsid w:val="00ED1917"/>
    <w:rsid w:val="00ED1B3A"/>
    <w:rsid w:val="00ED1EED"/>
    <w:rsid w:val="00ED1F91"/>
    <w:rsid w:val="00ED2006"/>
    <w:rsid w:val="00ED24C1"/>
    <w:rsid w:val="00ED2C18"/>
    <w:rsid w:val="00ED2C85"/>
    <w:rsid w:val="00ED3203"/>
    <w:rsid w:val="00ED387D"/>
    <w:rsid w:val="00ED3E35"/>
    <w:rsid w:val="00ED4375"/>
    <w:rsid w:val="00ED44D1"/>
    <w:rsid w:val="00ED46FF"/>
    <w:rsid w:val="00ED4806"/>
    <w:rsid w:val="00ED53E2"/>
    <w:rsid w:val="00ED565A"/>
    <w:rsid w:val="00ED5971"/>
    <w:rsid w:val="00ED6048"/>
    <w:rsid w:val="00ED6057"/>
    <w:rsid w:val="00ED6247"/>
    <w:rsid w:val="00ED6276"/>
    <w:rsid w:val="00ED63A1"/>
    <w:rsid w:val="00ED6747"/>
    <w:rsid w:val="00ED6836"/>
    <w:rsid w:val="00ED68B6"/>
    <w:rsid w:val="00ED698C"/>
    <w:rsid w:val="00ED69CC"/>
    <w:rsid w:val="00ED6AC4"/>
    <w:rsid w:val="00ED6EA4"/>
    <w:rsid w:val="00ED7108"/>
    <w:rsid w:val="00ED7165"/>
    <w:rsid w:val="00ED7288"/>
    <w:rsid w:val="00ED7361"/>
    <w:rsid w:val="00ED778E"/>
    <w:rsid w:val="00ED8A2B"/>
    <w:rsid w:val="00EE018C"/>
    <w:rsid w:val="00EE06B4"/>
    <w:rsid w:val="00EE0D40"/>
    <w:rsid w:val="00EE0E27"/>
    <w:rsid w:val="00EE121E"/>
    <w:rsid w:val="00EE1C93"/>
    <w:rsid w:val="00EE1C9B"/>
    <w:rsid w:val="00EE2049"/>
    <w:rsid w:val="00EE22E4"/>
    <w:rsid w:val="00EE237A"/>
    <w:rsid w:val="00EE24E7"/>
    <w:rsid w:val="00EE264F"/>
    <w:rsid w:val="00EE28C4"/>
    <w:rsid w:val="00EE2B9C"/>
    <w:rsid w:val="00EE2F7A"/>
    <w:rsid w:val="00EE2FA8"/>
    <w:rsid w:val="00EE3339"/>
    <w:rsid w:val="00EE3676"/>
    <w:rsid w:val="00EE39AA"/>
    <w:rsid w:val="00EE3A0A"/>
    <w:rsid w:val="00EE3B1F"/>
    <w:rsid w:val="00EE3B32"/>
    <w:rsid w:val="00EE3CA0"/>
    <w:rsid w:val="00EE3CF6"/>
    <w:rsid w:val="00EE427F"/>
    <w:rsid w:val="00EE4CB8"/>
    <w:rsid w:val="00EE50EA"/>
    <w:rsid w:val="00EE5145"/>
    <w:rsid w:val="00EE5341"/>
    <w:rsid w:val="00EE54A7"/>
    <w:rsid w:val="00EE54B8"/>
    <w:rsid w:val="00EE616B"/>
    <w:rsid w:val="00EE62D9"/>
    <w:rsid w:val="00EE6B0A"/>
    <w:rsid w:val="00EE6BEB"/>
    <w:rsid w:val="00EE6D21"/>
    <w:rsid w:val="00EE716E"/>
    <w:rsid w:val="00EE7740"/>
    <w:rsid w:val="00EE7B39"/>
    <w:rsid w:val="00EE7BBA"/>
    <w:rsid w:val="00EE7D31"/>
    <w:rsid w:val="00EE7DC7"/>
    <w:rsid w:val="00EF0074"/>
    <w:rsid w:val="00EF04F7"/>
    <w:rsid w:val="00EF07AE"/>
    <w:rsid w:val="00EF07DE"/>
    <w:rsid w:val="00EF0B33"/>
    <w:rsid w:val="00EF0DD2"/>
    <w:rsid w:val="00EF1D51"/>
    <w:rsid w:val="00EF218D"/>
    <w:rsid w:val="00EF3222"/>
    <w:rsid w:val="00EF324A"/>
    <w:rsid w:val="00EF3739"/>
    <w:rsid w:val="00EF3B1B"/>
    <w:rsid w:val="00EF3B83"/>
    <w:rsid w:val="00EF3C75"/>
    <w:rsid w:val="00EF4753"/>
    <w:rsid w:val="00EF4A4D"/>
    <w:rsid w:val="00EF4A55"/>
    <w:rsid w:val="00EF4A97"/>
    <w:rsid w:val="00EF4F2C"/>
    <w:rsid w:val="00EF4F96"/>
    <w:rsid w:val="00EF51CD"/>
    <w:rsid w:val="00EF52BF"/>
    <w:rsid w:val="00EF552E"/>
    <w:rsid w:val="00EF59F7"/>
    <w:rsid w:val="00EF5FC5"/>
    <w:rsid w:val="00EF69A8"/>
    <w:rsid w:val="00EF6AB5"/>
    <w:rsid w:val="00EF6F25"/>
    <w:rsid w:val="00EF7155"/>
    <w:rsid w:val="00EF7404"/>
    <w:rsid w:val="00EF74B4"/>
    <w:rsid w:val="00EF7BAC"/>
    <w:rsid w:val="00EF7CF1"/>
    <w:rsid w:val="00F003C4"/>
    <w:rsid w:val="00F00FD8"/>
    <w:rsid w:val="00F011FC"/>
    <w:rsid w:val="00F0131B"/>
    <w:rsid w:val="00F01860"/>
    <w:rsid w:val="00F025A2"/>
    <w:rsid w:val="00F0272B"/>
    <w:rsid w:val="00F02A5A"/>
    <w:rsid w:val="00F02B83"/>
    <w:rsid w:val="00F02E72"/>
    <w:rsid w:val="00F02FFE"/>
    <w:rsid w:val="00F03301"/>
    <w:rsid w:val="00F03392"/>
    <w:rsid w:val="00F03593"/>
    <w:rsid w:val="00F0398E"/>
    <w:rsid w:val="00F03BA8"/>
    <w:rsid w:val="00F03D6F"/>
    <w:rsid w:val="00F03FC6"/>
    <w:rsid w:val="00F03FF6"/>
    <w:rsid w:val="00F0404D"/>
    <w:rsid w:val="00F0442F"/>
    <w:rsid w:val="00F04576"/>
    <w:rsid w:val="00F046AE"/>
    <w:rsid w:val="00F047CF"/>
    <w:rsid w:val="00F04AD5"/>
    <w:rsid w:val="00F04E71"/>
    <w:rsid w:val="00F04FDC"/>
    <w:rsid w:val="00F05276"/>
    <w:rsid w:val="00F053D3"/>
    <w:rsid w:val="00F057A4"/>
    <w:rsid w:val="00F05AC3"/>
    <w:rsid w:val="00F062D8"/>
    <w:rsid w:val="00F066C2"/>
    <w:rsid w:val="00F0685D"/>
    <w:rsid w:val="00F06AA6"/>
    <w:rsid w:val="00F06EF4"/>
    <w:rsid w:val="00F06FDE"/>
    <w:rsid w:val="00F10B80"/>
    <w:rsid w:val="00F10CEF"/>
    <w:rsid w:val="00F11316"/>
    <w:rsid w:val="00F11421"/>
    <w:rsid w:val="00F1184D"/>
    <w:rsid w:val="00F11946"/>
    <w:rsid w:val="00F11AB7"/>
    <w:rsid w:val="00F1278B"/>
    <w:rsid w:val="00F12A57"/>
    <w:rsid w:val="00F12AA0"/>
    <w:rsid w:val="00F12FC2"/>
    <w:rsid w:val="00F13026"/>
    <w:rsid w:val="00F13862"/>
    <w:rsid w:val="00F13EC4"/>
    <w:rsid w:val="00F1416B"/>
    <w:rsid w:val="00F14535"/>
    <w:rsid w:val="00F14B90"/>
    <w:rsid w:val="00F14E1B"/>
    <w:rsid w:val="00F15CA8"/>
    <w:rsid w:val="00F15D59"/>
    <w:rsid w:val="00F16318"/>
    <w:rsid w:val="00F164C6"/>
    <w:rsid w:val="00F167E6"/>
    <w:rsid w:val="00F171B1"/>
    <w:rsid w:val="00F17339"/>
    <w:rsid w:val="00F1756D"/>
    <w:rsid w:val="00F178AA"/>
    <w:rsid w:val="00F178EA"/>
    <w:rsid w:val="00F17B0E"/>
    <w:rsid w:val="00F17F67"/>
    <w:rsid w:val="00F2003E"/>
    <w:rsid w:val="00F20082"/>
    <w:rsid w:val="00F20433"/>
    <w:rsid w:val="00F204C4"/>
    <w:rsid w:val="00F2070B"/>
    <w:rsid w:val="00F20D86"/>
    <w:rsid w:val="00F2110C"/>
    <w:rsid w:val="00F215FC"/>
    <w:rsid w:val="00F219F1"/>
    <w:rsid w:val="00F21D0D"/>
    <w:rsid w:val="00F2220E"/>
    <w:rsid w:val="00F22671"/>
    <w:rsid w:val="00F22EC7"/>
    <w:rsid w:val="00F23117"/>
    <w:rsid w:val="00F23142"/>
    <w:rsid w:val="00F23247"/>
    <w:rsid w:val="00F2380B"/>
    <w:rsid w:val="00F2382A"/>
    <w:rsid w:val="00F23AAD"/>
    <w:rsid w:val="00F24119"/>
    <w:rsid w:val="00F2432B"/>
    <w:rsid w:val="00F244E9"/>
    <w:rsid w:val="00F245BF"/>
    <w:rsid w:val="00F24E50"/>
    <w:rsid w:val="00F24EB1"/>
    <w:rsid w:val="00F2517E"/>
    <w:rsid w:val="00F255C6"/>
    <w:rsid w:val="00F25947"/>
    <w:rsid w:val="00F25B8E"/>
    <w:rsid w:val="00F25C5C"/>
    <w:rsid w:val="00F25CCD"/>
    <w:rsid w:val="00F261E1"/>
    <w:rsid w:val="00F26A57"/>
    <w:rsid w:val="00F26DD2"/>
    <w:rsid w:val="00F26F48"/>
    <w:rsid w:val="00F26F6C"/>
    <w:rsid w:val="00F27198"/>
    <w:rsid w:val="00F271B0"/>
    <w:rsid w:val="00F27341"/>
    <w:rsid w:val="00F27C9C"/>
    <w:rsid w:val="00F27EA9"/>
    <w:rsid w:val="00F303B5"/>
    <w:rsid w:val="00F304E6"/>
    <w:rsid w:val="00F306D7"/>
    <w:rsid w:val="00F30AD8"/>
    <w:rsid w:val="00F30F35"/>
    <w:rsid w:val="00F3199B"/>
    <w:rsid w:val="00F31A7E"/>
    <w:rsid w:val="00F31EB7"/>
    <w:rsid w:val="00F31F6E"/>
    <w:rsid w:val="00F321AE"/>
    <w:rsid w:val="00F32436"/>
    <w:rsid w:val="00F329B4"/>
    <w:rsid w:val="00F32C31"/>
    <w:rsid w:val="00F32CD0"/>
    <w:rsid w:val="00F32D0A"/>
    <w:rsid w:val="00F32D4D"/>
    <w:rsid w:val="00F32E16"/>
    <w:rsid w:val="00F334E7"/>
    <w:rsid w:val="00F334FE"/>
    <w:rsid w:val="00F33839"/>
    <w:rsid w:val="00F33A2C"/>
    <w:rsid w:val="00F33A72"/>
    <w:rsid w:val="00F33BDE"/>
    <w:rsid w:val="00F33EF1"/>
    <w:rsid w:val="00F3451F"/>
    <w:rsid w:val="00F34631"/>
    <w:rsid w:val="00F346C4"/>
    <w:rsid w:val="00F34989"/>
    <w:rsid w:val="00F35316"/>
    <w:rsid w:val="00F35973"/>
    <w:rsid w:val="00F35C8C"/>
    <w:rsid w:val="00F35D61"/>
    <w:rsid w:val="00F35ED6"/>
    <w:rsid w:val="00F36136"/>
    <w:rsid w:val="00F3648E"/>
    <w:rsid w:val="00F365B4"/>
    <w:rsid w:val="00F370D3"/>
    <w:rsid w:val="00F3711E"/>
    <w:rsid w:val="00F37212"/>
    <w:rsid w:val="00F3721A"/>
    <w:rsid w:val="00F3723F"/>
    <w:rsid w:val="00F37336"/>
    <w:rsid w:val="00F374C3"/>
    <w:rsid w:val="00F37561"/>
    <w:rsid w:val="00F37617"/>
    <w:rsid w:val="00F37857"/>
    <w:rsid w:val="00F37D08"/>
    <w:rsid w:val="00F37D0B"/>
    <w:rsid w:val="00F40038"/>
    <w:rsid w:val="00F40DEE"/>
    <w:rsid w:val="00F4149B"/>
    <w:rsid w:val="00F418A6"/>
    <w:rsid w:val="00F418F7"/>
    <w:rsid w:val="00F41B41"/>
    <w:rsid w:val="00F41FE8"/>
    <w:rsid w:val="00F42444"/>
    <w:rsid w:val="00F42BE9"/>
    <w:rsid w:val="00F42C04"/>
    <w:rsid w:val="00F4301A"/>
    <w:rsid w:val="00F43162"/>
    <w:rsid w:val="00F431B8"/>
    <w:rsid w:val="00F432EB"/>
    <w:rsid w:val="00F43309"/>
    <w:rsid w:val="00F43314"/>
    <w:rsid w:val="00F4334F"/>
    <w:rsid w:val="00F43932"/>
    <w:rsid w:val="00F43AF3"/>
    <w:rsid w:val="00F43C69"/>
    <w:rsid w:val="00F43E18"/>
    <w:rsid w:val="00F43FE2"/>
    <w:rsid w:val="00F44713"/>
    <w:rsid w:val="00F44742"/>
    <w:rsid w:val="00F44B25"/>
    <w:rsid w:val="00F44C0B"/>
    <w:rsid w:val="00F44E9D"/>
    <w:rsid w:val="00F452CE"/>
    <w:rsid w:val="00F45C15"/>
    <w:rsid w:val="00F45C91"/>
    <w:rsid w:val="00F45CB2"/>
    <w:rsid w:val="00F467CF"/>
    <w:rsid w:val="00F4686C"/>
    <w:rsid w:val="00F46AEE"/>
    <w:rsid w:val="00F46BFD"/>
    <w:rsid w:val="00F46EA7"/>
    <w:rsid w:val="00F46FDF"/>
    <w:rsid w:val="00F4709F"/>
    <w:rsid w:val="00F474CA"/>
    <w:rsid w:val="00F47727"/>
    <w:rsid w:val="00F47F0E"/>
    <w:rsid w:val="00F500EC"/>
    <w:rsid w:val="00F505D3"/>
    <w:rsid w:val="00F509AE"/>
    <w:rsid w:val="00F50C92"/>
    <w:rsid w:val="00F50F42"/>
    <w:rsid w:val="00F50FD2"/>
    <w:rsid w:val="00F5136A"/>
    <w:rsid w:val="00F5216E"/>
    <w:rsid w:val="00F52335"/>
    <w:rsid w:val="00F52487"/>
    <w:rsid w:val="00F524F0"/>
    <w:rsid w:val="00F52E2A"/>
    <w:rsid w:val="00F53750"/>
    <w:rsid w:val="00F53969"/>
    <w:rsid w:val="00F539E0"/>
    <w:rsid w:val="00F53B15"/>
    <w:rsid w:val="00F53D13"/>
    <w:rsid w:val="00F53ED7"/>
    <w:rsid w:val="00F54149"/>
    <w:rsid w:val="00F5430B"/>
    <w:rsid w:val="00F54390"/>
    <w:rsid w:val="00F549F4"/>
    <w:rsid w:val="00F54A68"/>
    <w:rsid w:val="00F54C77"/>
    <w:rsid w:val="00F550E6"/>
    <w:rsid w:val="00F55E4A"/>
    <w:rsid w:val="00F56471"/>
    <w:rsid w:val="00F564C6"/>
    <w:rsid w:val="00F56764"/>
    <w:rsid w:val="00F567B2"/>
    <w:rsid w:val="00F56A7A"/>
    <w:rsid w:val="00F56ED0"/>
    <w:rsid w:val="00F5707A"/>
    <w:rsid w:val="00F57250"/>
    <w:rsid w:val="00F57277"/>
    <w:rsid w:val="00F573DD"/>
    <w:rsid w:val="00F57618"/>
    <w:rsid w:val="00F57630"/>
    <w:rsid w:val="00F6018E"/>
    <w:rsid w:val="00F6076B"/>
    <w:rsid w:val="00F60AE9"/>
    <w:rsid w:val="00F610C4"/>
    <w:rsid w:val="00F610D5"/>
    <w:rsid w:val="00F61270"/>
    <w:rsid w:val="00F61DDF"/>
    <w:rsid w:val="00F61EA7"/>
    <w:rsid w:val="00F624D0"/>
    <w:rsid w:val="00F6267A"/>
    <w:rsid w:val="00F62874"/>
    <w:rsid w:val="00F635E6"/>
    <w:rsid w:val="00F636DD"/>
    <w:rsid w:val="00F63A64"/>
    <w:rsid w:val="00F63C1E"/>
    <w:rsid w:val="00F63EB1"/>
    <w:rsid w:val="00F64094"/>
    <w:rsid w:val="00F640FF"/>
    <w:rsid w:val="00F64218"/>
    <w:rsid w:val="00F644BA"/>
    <w:rsid w:val="00F64B8A"/>
    <w:rsid w:val="00F64BCD"/>
    <w:rsid w:val="00F65039"/>
    <w:rsid w:val="00F65175"/>
    <w:rsid w:val="00F65373"/>
    <w:rsid w:val="00F653B8"/>
    <w:rsid w:val="00F65558"/>
    <w:rsid w:val="00F658CD"/>
    <w:rsid w:val="00F65AA3"/>
    <w:rsid w:val="00F65C4F"/>
    <w:rsid w:val="00F65F20"/>
    <w:rsid w:val="00F660E4"/>
    <w:rsid w:val="00F662F2"/>
    <w:rsid w:val="00F668C5"/>
    <w:rsid w:val="00F6699B"/>
    <w:rsid w:val="00F66ADF"/>
    <w:rsid w:val="00F66AFD"/>
    <w:rsid w:val="00F66B25"/>
    <w:rsid w:val="00F66B57"/>
    <w:rsid w:val="00F67392"/>
    <w:rsid w:val="00F67483"/>
    <w:rsid w:val="00F679B2"/>
    <w:rsid w:val="00F67F04"/>
    <w:rsid w:val="00F70286"/>
    <w:rsid w:val="00F7051D"/>
    <w:rsid w:val="00F70607"/>
    <w:rsid w:val="00F707E1"/>
    <w:rsid w:val="00F70893"/>
    <w:rsid w:val="00F70EAD"/>
    <w:rsid w:val="00F715C9"/>
    <w:rsid w:val="00F7172F"/>
    <w:rsid w:val="00F71A67"/>
    <w:rsid w:val="00F71F3D"/>
    <w:rsid w:val="00F724C8"/>
    <w:rsid w:val="00F72E3A"/>
    <w:rsid w:val="00F73078"/>
    <w:rsid w:val="00F731ED"/>
    <w:rsid w:val="00F7343A"/>
    <w:rsid w:val="00F73611"/>
    <w:rsid w:val="00F73733"/>
    <w:rsid w:val="00F73A4C"/>
    <w:rsid w:val="00F73CB4"/>
    <w:rsid w:val="00F7433E"/>
    <w:rsid w:val="00F74747"/>
    <w:rsid w:val="00F74837"/>
    <w:rsid w:val="00F74A63"/>
    <w:rsid w:val="00F75588"/>
    <w:rsid w:val="00F75708"/>
    <w:rsid w:val="00F7582F"/>
    <w:rsid w:val="00F75B1D"/>
    <w:rsid w:val="00F75B25"/>
    <w:rsid w:val="00F75D05"/>
    <w:rsid w:val="00F75F53"/>
    <w:rsid w:val="00F76134"/>
    <w:rsid w:val="00F76401"/>
    <w:rsid w:val="00F769B5"/>
    <w:rsid w:val="00F76A41"/>
    <w:rsid w:val="00F77C58"/>
    <w:rsid w:val="00F80122"/>
    <w:rsid w:val="00F802FE"/>
    <w:rsid w:val="00F80452"/>
    <w:rsid w:val="00F80505"/>
    <w:rsid w:val="00F806CE"/>
    <w:rsid w:val="00F8080F"/>
    <w:rsid w:val="00F80A27"/>
    <w:rsid w:val="00F80AFD"/>
    <w:rsid w:val="00F816C9"/>
    <w:rsid w:val="00F8191C"/>
    <w:rsid w:val="00F81A5C"/>
    <w:rsid w:val="00F81E0F"/>
    <w:rsid w:val="00F81E87"/>
    <w:rsid w:val="00F8261D"/>
    <w:rsid w:val="00F82A0B"/>
    <w:rsid w:val="00F82B5E"/>
    <w:rsid w:val="00F82DC5"/>
    <w:rsid w:val="00F830BC"/>
    <w:rsid w:val="00F8322B"/>
    <w:rsid w:val="00F834ED"/>
    <w:rsid w:val="00F836AB"/>
    <w:rsid w:val="00F83BE3"/>
    <w:rsid w:val="00F83BF3"/>
    <w:rsid w:val="00F83CEA"/>
    <w:rsid w:val="00F83D67"/>
    <w:rsid w:val="00F84306"/>
    <w:rsid w:val="00F84CBE"/>
    <w:rsid w:val="00F85513"/>
    <w:rsid w:val="00F855BA"/>
    <w:rsid w:val="00F85AF8"/>
    <w:rsid w:val="00F85C46"/>
    <w:rsid w:val="00F85D59"/>
    <w:rsid w:val="00F85D6E"/>
    <w:rsid w:val="00F85D9B"/>
    <w:rsid w:val="00F85E16"/>
    <w:rsid w:val="00F85FF3"/>
    <w:rsid w:val="00F8614E"/>
    <w:rsid w:val="00F86324"/>
    <w:rsid w:val="00F86F13"/>
    <w:rsid w:val="00F86FAE"/>
    <w:rsid w:val="00F87113"/>
    <w:rsid w:val="00F87B08"/>
    <w:rsid w:val="00F87C3E"/>
    <w:rsid w:val="00F90123"/>
    <w:rsid w:val="00F901A8"/>
    <w:rsid w:val="00F906DC"/>
    <w:rsid w:val="00F90A70"/>
    <w:rsid w:val="00F912BA"/>
    <w:rsid w:val="00F91382"/>
    <w:rsid w:val="00F913C7"/>
    <w:rsid w:val="00F91411"/>
    <w:rsid w:val="00F91712"/>
    <w:rsid w:val="00F91FCC"/>
    <w:rsid w:val="00F91FDE"/>
    <w:rsid w:val="00F9220C"/>
    <w:rsid w:val="00F92295"/>
    <w:rsid w:val="00F925B6"/>
    <w:rsid w:val="00F926C2"/>
    <w:rsid w:val="00F92B51"/>
    <w:rsid w:val="00F930BE"/>
    <w:rsid w:val="00F931BD"/>
    <w:rsid w:val="00F932BC"/>
    <w:rsid w:val="00F9341D"/>
    <w:rsid w:val="00F934E0"/>
    <w:rsid w:val="00F93FB3"/>
    <w:rsid w:val="00F94020"/>
    <w:rsid w:val="00F9438E"/>
    <w:rsid w:val="00F94595"/>
    <w:rsid w:val="00F9461B"/>
    <w:rsid w:val="00F94862"/>
    <w:rsid w:val="00F9494A"/>
    <w:rsid w:val="00F94B9B"/>
    <w:rsid w:val="00F94C74"/>
    <w:rsid w:val="00F94E83"/>
    <w:rsid w:val="00F9542F"/>
    <w:rsid w:val="00F956C7"/>
    <w:rsid w:val="00F95FB0"/>
    <w:rsid w:val="00F960E0"/>
    <w:rsid w:val="00F9723D"/>
    <w:rsid w:val="00F97686"/>
    <w:rsid w:val="00F977D7"/>
    <w:rsid w:val="00F9790B"/>
    <w:rsid w:val="00F97D23"/>
    <w:rsid w:val="00FA0097"/>
    <w:rsid w:val="00FA02CD"/>
    <w:rsid w:val="00FA0A25"/>
    <w:rsid w:val="00FA1266"/>
    <w:rsid w:val="00FA15AB"/>
    <w:rsid w:val="00FA1696"/>
    <w:rsid w:val="00FA1905"/>
    <w:rsid w:val="00FA1F2E"/>
    <w:rsid w:val="00FA2459"/>
    <w:rsid w:val="00FA2798"/>
    <w:rsid w:val="00FA27A5"/>
    <w:rsid w:val="00FA27DE"/>
    <w:rsid w:val="00FA2891"/>
    <w:rsid w:val="00FA335F"/>
    <w:rsid w:val="00FA3369"/>
    <w:rsid w:val="00FA39A9"/>
    <w:rsid w:val="00FA3AE9"/>
    <w:rsid w:val="00FA3B40"/>
    <w:rsid w:val="00FA3E24"/>
    <w:rsid w:val="00FA3F5C"/>
    <w:rsid w:val="00FA40B6"/>
    <w:rsid w:val="00FA458F"/>
    <w:rsid w:val="00FA47FC"/>
    <w:rsid w:val="00FA4C91"/>
    <w:rsid w:val="00FA4DEB"/>
    <w:rsid w:val="00FA58AD"/>
    <w:rsid w:val="00FA5B3B"/>
    <w:rsid w:val="00FA5F70"/>
    <w:rsid w:val="00FA621A"/>
    <w:rsid w:val="00FA6279"/>
    <w:rsid w:val="00FA68C3"/>
    <w:rsid w:val="00FA7099"/>
    <w:rsid w:val="00FA77D3"/>
    <w:rsid w:val="00FA7EB5"/>
    <w:rsid w:val="00FA7F3C"/>
    <w:rsid w:val="00FB003A"/>
    <w:rsid w:val="00FB014B"/>
    <w:rsid w:val="00FB05E3"/>
    <w:rsid w:val="00FB082F"/>
    <w:rsid w:val="00FB085E"/>
    <w:rsid w:val="00FB086A"/>
    <w:rsid w:val="00FB09E9"/>
    <w:rsid w:val="00FB0A9B"/>
    <w:rsid w:val="00FB0ED1"/>
    <w:rsid w:val="00FB0F52"/>
    <w:rsid w:val="00FB11EB"/>
    <w:rsid w:val="00FB1202"/>
    <w:rsid w:val="00FB126B"/>
    <w:rsid w:val="00FB22EB"/>
    <w:rsid w:val="00FB249D"/>
    <w:rsid w:val="00FB2FFB"/>
    <w:rsid w:val="00FB326F"/>
    <w:rsid w:val="00FB35CC"/>
    <w:rsid w:val="00FB387B"/>
    <w:rsid w:val="00FB3CBC"/>
    <w:rsid w:val="00FB3F5E"/>
    <w:rsid w:val="00FB3FEB"/>
    <w:rsid w:val="00FB44E6"/>
    <w:rsid w:val="00FB4CC1"/>
    <w:rsid w:val="00FB4FBA"/>
    <w:rsid w:val="00FB53E6"/>
    <w:rsid w:val="00FB5440"/>
    <w:rsid w:val="00FB60A6"/>
    <w:rsid w:val="00FB6A2E"/>
    <w:rsid w:val="00FB6AE5"/>
    <w:rsid w:val="00FB7124"/>
    <w:rsid w:val="00FB7137"/>
    <w:rsid w:val="00FB73AF"/>
    <w:rsid w:val="00FB7593"/>
    <w:rsid w:val="00FB7940"/>
    <w:rsid w:val="00FC02AF"/>
    <w:rsid w:val="00FC0A02"/>
    <w:rsid w:val="00FC0A56"/>
    <w:rsid w:val="00FC0C99"/>
    <w:rsid w:val="00FC1192"/>
    <w:rsid w:val="00FC14FF"/>
    <w:rsid w:val="00FC1B1E"/>
    <w:rsid w:val="00FC1F85"/>
    <w:rsid w:val="00FC21A3"/>
    <w:rsid w:val="00FC2DE9"/>
    <w:rsid w:val="00FC2E21"/>
    <w:rsid w:val="00FC3580"/>
    <w:rsid w:val="00FC3C82"/>
    <w:rsid w:val="00FC450A"/>
    <w:rsid w:val="00FC489C"/>
    <w:rsid w:val="00FC4AF6"/>
    <w:rsid w:val="00FC4BC1"/>
    <w:rsid w:val="00FC4D3E"/>
    <w:rsid w:val="00FC4E8D"/>
    <w:rsid w:val="00FC5011"/>
    <w:rsid w:val="00FC5066"/>
    <w:rsid w:val="00FC50A9"/>
    <w:rsid w:val="00FC5262"/>
    <w:rsid w:val="00FC5289"/>
    <w:rsid w:val="00FC5611"/>
    <w:rsid w:val="00FC59FB"/>
    <w:rsid w:val="00FC5BD9"/>
    <w:rsid w:val="00FC63A7"/>
    <w:rsid w:val="00FC666E"/>
    <w:rsid w:val="00FC6991"/>
    <w:rsid w:val="00FC72CB"/>
    <w:rsid w:val="00FC7783"/>
    <w:rsid w:val="00FC7B88"/>
    <w:rsid w:val="00FC7FA9"/>
    <w:rsid w:val="00FD003A"/>
    <w:rsid w:val="00FD093A"/>
    <w:rsid w:val="00FD0A63"/>
    <w:rsid w:val="00FD0B6D"/>
    <w:rsid w:val="00FD16A0"/>
    <w:rsid w:val="00FD1799"/>
    <w:rsid w:val="00FD1AA0"/>
    <w:rsid w:val="00FD2170"/>
    <w:rsid w:val="00FD224B"/>
    <w:rsid w:val="00FD22BB"/>
    <w:rsid w:val="00FD23DF"/>
    <w:rsid w:val="00FD2625"/>
    <w:rsid w:val="00FD27A7"/>
    <w:rsid w:val="00FD4024"/>
    <w:rsid w:val="00FD4391"/>
    <w:rsid w:val="00FD46EA"/>
    <w:rsid w:val="00FD47C5"/>
    <w:rsid w:val="00FD47E2"/>
    <w:rsid w:val="00FD4970"/>
    <w:rsid w:val="00FD49F2"/>
    <w:rsid w:val="00FD5118"/>
    <w:rsid w:val="00FD51A4"/>
    <w:rsid w:val="00FD61F6"/>
    <w:rsid w:val="00FD72E1"/>
    <w:rsid w:val="00FD781D"/>
    <w:rsid w:val="00FD7832"/>
    <w:rsid w:val="00FD7950"/>
    <w:rsid w:val="00FD7968"/>
    <w:rsid w:val="00FD7BE6"/>
    <w:rsid w:val="00FD7E92"/>
    <w:rsid w:val="00FE05A1"/>
    <w:rsid w:val="00FE0793"/>
    <w:rsid w:val="00FE0F84"/>
    <w:rsid w:val="00FE10E8"/>
    <w:rsid w:val="00FE1322"/>
    <w:rsid w:val="00FE14EF"/>
    <w:rsid w:val="00FE1A21"/>
    <w:rsid w:val="00FE1B66"/>
    <w:rsid w:val="00FE1C9E"/>
    <w:rsid w:val="00FE1FEF"/>
    <w:rsid w:val="00FE200B"/>
    <w:rsid w:val="00FE2085"/>
    <w:rsid w:val="00FE2595"/>
    <w:rsid w:val="00FE265D"/>
    <w:rsid w:val="00FE270C"/>
    <w:rsid w:val="00FE288D"/>
    <w:rsid w:val="00FE31E8"/>
    <w:rsid w:val="00FE34DE"/>
    <w:rsid w:val="00FE3D9D"/>
    <w:rsid w:val="00FE3E6D"/>
    <w:rsid w:val="00FE4127"/>
    <w:rsid w:val="00FE41DD"/>
    <w:rsid w:val="00FE4791"/>
    <w:rsid w:val="00FE4AA4"/>
    <w:rsid w:val="00FE4CEA"/>
    <w:rsid w:val="00FE4EAE"/>
    <w:rsid w:val="00FE50DD"/>
    <w:rsid w:val="00FE54AF"/>
    <w:rsid w:val="00FE59A5"/>
    <w:rsid w:val="00FE5DD5"/>
    <w:rsid w:val="00FE6219"/>
    <w:rsid w:val="00FE64CD"/>
    <w:rsid w:val="00FE685A"/>
    <w:rsid w:val="00FE6F93"/>
    <w:rsid w:val="00FE75E6"/>
    <w:rsid w:val="00FE7734"/>
    <w:rsid w:val="00FE79C2"/>
    <w:rsid w:val="00FE7A11"/>
    <w:rsid w:val="00FE7B95"/>
    <w:rsid w:val="00FF000D"/>
    <w:rsid w:val="00FF01C6"/>
    <w:rsid w:val="00FF0687"/>
    <w:rsid w:val="00FF0817"/>
    <w:rsid w:val="00FF08E4"/>
    <w:rsid w:val="00FF0E39"/>
    <w:rsid w:val="00FF1107"/>
    <w:rsid w:val="00FF278C"/>
    <w:rsid w:val="00FF29AC"/>
    <w:rsid w:val="00FF2BE8"/>
    <w:rsid w:val="00FF2F7E"/>
    <w:rsid w:val="00FF3354"/>
    <w:rsid w:val="00FF33D2"/>
    <w:rsid w:val="00FF3517"/>
    <w:rsid w:val="00FF36EE"/>
    <w:rsid w:val="00FF3C92"/>
    <w:rsid w:val="00FF3D8C"/>
    <w:rsid w:val="00FF4108"/>
    <w:rsid w:val="00FF4E3A"/>
    <w:rsid w:val="00FF4EB5"/>
    <w:rsid w:val="00FF519F"/>
    <w:rsid w:val="00FF51EA"/>
    <w:rsid w:val="00FF53F5"/>
    <w:rsid w:val="00FF5D92"/>
    <w:rsid w:val="00FF625C"/>
    <w:rsid w:val="00FF62CC"/>
    <w:rsid w:val="00FF64CE"/>
    <w:rsid w:val="00FF6500"/>
    <w:rsid w:val="00FF65EA"/>
    <w:rsid w:val="00FF6A95"/>
    <w:rsid w:val="00FF6C5F"/>
    <w:rsid w:val="00FF6ED4"/>
    <w:rsid w:val="00FF757F"/>
    <w:rsid w:val="00FF7776"/>
    <w:rsid w:val="00FF79E5"/>
    <w:rsid w:val="013C5F52"/>
    <w:rsid w:val="0143AA04"/>
    <w:rsid w:val="0153157E"/>
    <w:rsid w:val="0154EDE4"/>
    <w:rsid w:val="015D3AA5"/>
    <w:rsid w:val="017114DB"/>
    <w:rsid w:val="017780E6"/>
    <w:rsid w:val="0179CF87"/>
    <w:rsid w:val="0187D8D2"/>
    <w:rsid w:val="01920C86"/>
    <w:rsid w:val="0193130E"/>
    <w:rsid w:val="01A40E88"/>
    <w:rsid w:val="01AA145F"/>
    <w:rsid w:val="01B3017D"/>
    <w:rsid w:val="01CBCDC4"/>
    <w:rsid w:val="01D30954"/>
    <w:rsid w:val="01D80387"/>
    <w:rsid w:val="01DA4B5D"/>
    <w:rsid w:val="01DABB6B"/>
    <w:rsid w:val="01DB1540"/>
    <w:rsid w:val="01E8274C"/>
    <w:rsid w:val="01F57557"/>
    <w:rsid w:val="01FCD8FB"/>
    <w:rsid w:val="02073DAB"/>
    <w:rsid w:val="0207A01F"/>
    <w:rsid w:val="02176FA9"/>
    <w:rsid w:val="02197094"/>
    <w:rsid w:val="021D3D4E"/>
    <w:rsid w:val="022085CB"/>
    <w:rsid w:val="022C9154"/>
    <w:rsid w:val="0233755E"/>
    <w:rsid w:val="02423685"/>
    <w:rsid w:val="0243B3AD"/>
    <w:rsid w:val="02461814"/>
    <w:rsid w:val="0266FC7A"/>
    <w:rsid w:val="02690DD9"/>
    <w:rsid w:val="027B74BC"/>
    <w:rsid w:val="027CF904"/>
    <w:rsid w:val="027DDF7B"/>
    <w:rsid w:val="028092EF"/>
    <w:rsid w:val="0282F208"/>
    <w:rsid w:val="0283FABF"/>
    <w:rsid w:val="02842307"/>
    <w:rsid w:val="028A38A9"/>
    <w:rsid w:val="028DC2EC"/>
    <w:rsid w:val="02A681B9"/>
    <w:rsid w:val="02A9F2BD"/>
    <w:rsid w:val="02B1CBAA"/>
    <w:rsid w:val="02B7F11D"/>
    <w:rsid w:val="02B849C7"/>
    <w:rsid w:val="02B884E6"/>
    <w:rsid w:val="02C00704"/>
    <w:rsid w:val="02C5A142"/>
    <w:rsid w:val="02C99027"/>
    <w:rsid w:val="02CF1AA6"/>
    <w:rsid w:val="02D5928D"/>
    <w:rsid w:val="02E523B6"/>
    <w:rsid w:val="02F87B80"/>
    <w:rsid w:val="03012B26"/>
    <w:rsid w:val="030DD82B"/>
    <w:rsid w:val="030F5CDD"/>
    <w:rsid w:val="0327BE10"/>
    <w:rsid w:val="032E9620"/>
    <w:rsid w:val="033B9EFB"/>
    <w:rsid w:val="03402F38"/>
    <w:rsid w:val="034852B8"/>
    <w:rsid w:val="034CD3AE"/>
    <w:rsid w:val="034CE268"/>
    <w:rsid w:val="034E0BA6"/>
    <w:rsid w:val="0355DF70"/>
    <w:rsid w:val="0358734D"/>
    <w:rsid w:val="0361D5D5"/>
    <w:rsid w:val="03630A70"/>
    <w:rsid w:val="0365E30D"/>
    <w:rsid w:val="036E1EF2"/>
    <w:rsid w:val="036E578A"/>
    <w:rsid w:val="03749B45"/>
    <w:rsid w:val="037DA641"/>
    <w:rsid w:val="03814B5C"/>
    <w:rsid w:val="038BB206"/>
    <w:rsid w:val="03A18666"/>
    <w:rsid w:val="03B42422"/>
    <w:rsid w:val="03D3E50C"/>
    <w:rsid w:val="03D46ACB"/>
    <w:rsid w:val="03DD07B3"/>
    <w:rsid w:val="03E533D6"/>
    <w:rsid w:val="03E5CCE0"/>
    <w:rsid w:val="03EE313E"/>
    <w:rsid w:val="03F1D18B"/>
    <w:rsid w:val="03F22F3B"/>
    <w:rsid w:val="03F5E20E"/>
    <w:rsid w:val="03FB46CC"/>
    <w:rsid w:val="04071753"/>
    <w:rsid w:val="0412F1A0"/>
    <w:rsid w:val="0418273F"/>
    <w:rsid w:val="042ECA16"/>
    <w:rsid w:val="0432D5F2"/>
    <w:rsid w:val="043385F6"/>
    <w:rsid w:val="043881AC"/>
    <w:rsid w:val="0447A49F"/>
    <w:rsid w:val="044E5A0F"/>
    <w:rsid w:val="04517D20"/>
    <w:rsid w:val="0459CC3E"/>
    <w:rsid w:val="045CA1AA"/>
    <w:rsid w:val="046BD61B"/>
    <w:rsid w:val="046FE1FC"/>
    <w:rsid w:val="0470131C"/>
    <w:rsid w:val="04742168"/>
    <w:rsid w:val="04760846"/>
    <w:rsid w:val="048A1436"/>
    <w:rsid w:val="048BD7FC"/>
    <w:rsid w:val="048DA1FD"/>
    <w:rsid w:val="0492D301"/>
    <w:rsid w:val="04930D2A"/>
    <w:rsid w:val="049ADE4F"/>
    <w:rsid w:val="04AD1CAE"/>
    <w:rsid w:val="04AD71CA"/>
    <w:rsid w:val="04BCFE95"/>
    <w:rsid w:val="04C79EC2"/>
    <w:rsid w:val="04D332FD"/>
    <w:rsid w:val="04DA2C9E"/>
    <w:rsid w:val="04DBD06B"/>
    <w:rsid w:val="04F0B423"/>
    <w:rsid w:val="04F6AF87"/>
    <w:rsid w:val="04F6F133"/>
    <w:rsid w:val="04FBDED0"/>
    <w:rsid w:val="04FBE86E"/>
    <w:rsid w:val="0501DFB4"/>
    <w:rsid w:val="050F2783"/>
    <w:rsid w:val="053BCBBE"/>
    <w:rsid w:val="053E60AA"/>
    <w:rsid w:val="05484441"/>
    <w:rsid w:val="0557DC36"/>
    <w:rsid w:val="05590075"/>
    <w:rsid w:val="055C4A49"/>
    <w:rsid w:val="05604F0D"/>
    <w:rsid w:val="056E85BE"/>
    <w:rsid w:val="057B3026"/>
    <w:rsid w:val="058D09D7"/>
    <w:rsid w:val="05A04BC1"/>
    <w:rsid w:val="05B4F231"/>
    <w:rsid w:val="05BDA943"/>
    <w:rsid w:val="05C1D96B"/>
    <w:rsid w:val="05CFAB96"/>
    <w:rsid w:val="05D3F5CC"/>
    <w:rsid w:val="05D86F5B"/>
    <w:rsid w:val="05DF7401"/>
    <w:rsid w:val="05E48C82"/>
    <w:rsid w:val="05E8D720"/>
    <w:rsid w:val="05EE2415"/>
    <w:rsid w:val="05F0A82E"/>
    <w:rsid w:val="05F987C3"/>
    <w:rsid w:val="05FE674C"/>
    <w:rsid w:val="0601951C"/>
    <w:rsid w:val="0607A512"/>
    <w:rsid w:val="0607C14D"/>
    <w:rsid w:val="06095362"/>
    <w:rsid w:val="060CE1C6"/>
    <w:rsid w:val="060E498C"/>
    <w:rsid w:val="0610C39A"/>
    <w:rsid w:val="061AC66C"/>
    <w:rsid w:val="06203A17"/>
    <w:rsid w:val="062F0D8B"/>
    <w:rsid w:val="064B6C58"/>
    <w:rsid w:val="064F1066"/>
    <w:rsid w:val="0650F98F"/>
    <w:rsid w:val="066883BA"/>
    <w:rsid w:val="066C13B2"/>
    <w:rsid w:val="0673B702"/>
    <w:rsid w:val="06764445"/>
    <w:rsid w:val="067BAFD0"/>
    <w:rsid w:val="067CC253"/>
    <w:rsid w:val="068065EB"/>
    <w:rsid w:val="068134B4"/>
    <w:rsid w:val="068C681A"/>
    <w:rsid w:val="06927391"/>
    <w:rsid w:val="0699811D"/>
    <w:rsid w:val="06A2FEDB"/>
    <w:rsid w:val="06A84160"/>
    <w:rsid w:val="06BCE6E8"/>
    <w:rsid w:val="06C118DD"/>
    <w:rsid w:val="06CAC91C"/>
    <w:rsid w:val="06CB9F06"/>
    <w:rsid w:val="06D93569"/>
    <w:rsid w:val="06D95EB1"/>
    <w:rsid w:val="06FC5728"/>
    <w:rsid w:val="070EDB6B"/>
    <w:rsid w:val="0718BDCE"/>
    <w:rsid w:val="071D6DA2"/>
    <w:rsid w:val="073A978E"/>
    <w:rsid w:val="074A0009"/>
    <w:rsid w:val="074ACFD9"/>
    <w:rsid w:val="0752CF68"/>
    <w:rsid w:val="07796C02"/>
    <w:rsid w:val="0784C7C4"/>
    <w:rsid w:val="078654E5"/>
    <w:rsid w:val="078B763D"/>
    <w:rsid w:val="078C3B55"/>
    <w:rsid w:val="07920247"/>
    <w:rsid w:val="0794FC6A"/>
    <w:rsid w:val="07ABE1E9"/>
    <w:rsid w:val="07B60883"/>
    <w:rsid w:val="07B7102B"/>
    <w:rsid w:val="07BFFBBD"/>
    <w:rsid w:val="07C0B233"/>
    <w:rsid w:val="07C194BF"/>
    <w:rsid w:val="07CF71C4"/>
    <w:rsid w:val="07D3B88C"/>
    <w:rsid w:val="07D5BC60"/>
    <w:rsid w:val="07D797D4"/>
    <w:rsid w:val="07DF855A"/>
    <w:rsid w:val="07E5128C"/>
    <w:rsid w:val="07F7DBFA"/>
    <w:rsid w:val="07FAD2A5"/>
    <w:rsid w:val="07FD543A"/>
    <w:rsid w:val="081B186F"/>
    <w:rsid w:val="081FA53A"/>
    <w:rsid w:val="0832D5EE"/>
    <w:rsid w:val="0833B50C"/>
    <w:rsid w:val="08349B62"/>
    <w:rsid w:val="084142E4"/>
    <w:rsid w:val="0843F52E"/>
    <w:rsid w:val="086D673F"/>
    <w:rsid w:val="088006F8"/>
    <w:rsid w:val="08985555"/>
    <w:rsid w:val="08A134ED"/>
    <w:rsid w:val="08A96B5F"/>
    <w:rsid w:val="08AC7A4A"/>
    <w:rsid w:val="08BBFAB6"/>
    <w:rsid w:val="08CBBCBD"/>
    <w:rsid w:val="08D04DA4"/>
    <w:rsid w:val="08EEB915"/>
    <w:rsid w:val="08F4C14D"/>
    <w:rsid w:val="08F7765C"/>
    <w:rsid w:val="0908DE37"/>
    <w:rsid w:val="090A59E8"/>
    <w:rsid w:val="09109EB9"/>
    <w:rsid w:val="09260AA1"/>
    <w:rsid w:val="0927991D"/>
    <w:rsid w:val="0927DECC"/>
    <w:rsid w:val="09285463"/>
    <w:rsid w:val="0930F5B1"/>
    <w:rsid w:val="0939E987"/>
    <w:rsid w:val="093F0722"/>
    <w:rsid w:val="0940FE59"/>
    <w:rsid w:val="0941E387"/>
    <w:rsid w:val="0946E850"/>
    <w:rsid w:val="0948AFF4"/>
    <w:rsid w:val="094C7695"/>
    <w:rsid w:val="094CFA22"/>
    <w:rsid w:val="09572D5C"/>
    <w:rsid w:val="096DB1AD"/>
    <w:rsid w:val="096DFD0E"/>
    <w:rsid w:val="09715F3E"/>
    <w:rsid w:val="097811E7"/>
    <w:rsid w:val="097E261E"/>
    <w:rsid w:val="09807700"/>
    <w:rsid w:val="09881B13"/>
    <w:rsid w:val="0996A306"/>
    <w:rsid w:val="099890BD"/>
    <w:rsid w:val="09A091C8"/>
    <w:rsid w:val="09B7CB70"/>
    <w:rsid w:val="09B836ED"/>
    <w:rsid w:val="09C0BACE"/>
    <w:rsid w:val="09C1DF2C"/>
    <w:rsid w:val="09C5A69E"/>
    <w:rsid w:val="09C718C0"/>
    <w:rsid w:val="09D76F07"/>
    <w:rsid w:val="09EFADF4"/>
    <w:rsid w:val="09F0F67A"/>
    <w:rsid w:val="09F2E820"/>
    <w:rsid w:val="09F91AA6"/>
    <w:rsid w:val="0A0F1E97"/>
    <w:rsid w:val="0A2400AA"/>
    <w:rsid w:val="0A39E0CC"/>
    <w:rsid w:val="0A474D4C"/>
    <w:rsid w:val="0A4A746C"/>
    <w:rsid w:val="0A550E64"/>
    <w:rsid w:val="0A580B00"/>
    <w:rsid w:val="0A66D174"/>
    <w:rsid w:val="0A671325"/>
    <w:rsid w:val="0A6A89EE"/>
    <w:rsid w:val="0A75678C"/>
    <w:rsid w:val="0A85F576"/>
    <w:rsid w:val="0AA2D1D2"/>
    <w:rsid w:val="0AAEDED9"/>
    <w:rsid w:val="0AB8DE6C"/>
    <w:rsid w:val="0ABFAB88"/>
    <w:rsid w:val="0ACECBEB"/>
    <w:rsid w:val="0AD4746E"/>
    <w:rsid w:val="0AE1489D"/>
    <w:rsid w:val="0AEEC8E6"/>
    <w:rsid w:val="0AF8CCA1"/>
    <w:rsid w:val="0AF93581"/>
    <w:rsid w:val="0B17CC41"/>
    <w:rsid w:val="0B1816D0"/>
    <w:rsid w:val="0B1EA315"/>
    <w:rsid w:val="0B370EAA"/>
    <w:rsid w:val="0B398A48"/>
    <w:rsid w:val="0B41B290"/>
    <w:rsid w:val="0B45D071"/>
    <w:rsid w:val="0B46D1A3"/>
    <w:rsid w:val="0B49DA82"/>
    <w:rsid w:val="0B4C873C"/>
    <w:rsid w:val="0B4D1F92"/>
    <w:rsid w:val="0B4ECB96"/>
    <w:rsid w:val="0B587EAC"/>
    <w:rsid w:val="0B5ABD39"/>
    <w:rsid w:val="0B600B13"/>
    <w:rsid w:val="0B684802"/>
    <w:rsid w:val="0B6E855C"/>
    <w:rsid w:val="0B8371D8"/>
    <w:rsid w:val="0BA49D0B"/>
    <w:rsid w:val="0BA53554"/>
    <w:rsid w:val="0BAAE6B5"/>
    <w:rsid w:val="0BAD1678"/>
    <w:rsid w:val="0BAD84B1"/>
    <w:rsid w:val="0BB16CE4"/>
    <w:rsid w:val="0BBF0CCB"/>
    <w:rsid w:val="0BBF35CE"/>
    <w:rsid w:val="0BCCE953"/>
    <w:rsid w:val="0BD8B260"/>
    <w:rsid w:val="0BE45256"/>
    <w:rsid w:val="0BE53678"/>
    <w:rsid w:val="0C02D069"/>
    <w:rsid w:val="0C05AD11"/>
    <w:rsid w:val="0C088393"/>
    <w:rsid w:val="0C08CD24"/>
    <w:rsid w:val="0C117A29"/>
    <w:rsid w:val="0C178A51"/>
    <w:rsid w:val="0C19F961"/>
    <w:rsid w:val="0C1D91E4"/>
    <w:rsid w:val="0C324A27"/>
    <w:rsid w:val="0C39413D"/>
    <w:rsid w:val="0C419D4B"/>
    <w:rsid w:val="0C4366A8"/>
    <w:rsid w:val="0C4470E9"/>
    <w:rsid w:val="0C44B998"/>
    <w:rsid w:val="0C505A9F"/>
    <w:rsid w:val="0C53C7C2"/>
    <w:rsid w:val="0C54BA79"/>
    <w:rsid w:val="0C55BC3E"/>
    <w:rsid w:val="0C628D2A"/>
    <w:rsid w:val="0C6876EC"/>
    <w:rsid w:val="0C71EA28"/>
    <w:rsid w:val="0C7299CA"/>
    <w:rsid w:val="0C7B530D"/>
    <w:rsid w:val="0C81C90E"/>
    <w:rsid w:val="0C8AA2C7"/>
    <w:rsid w:val="0C91656F"/>
    <w:rsid w:val="0CAFC4CE"/>
    <w:rsid w:val="0CC4BEA4"/>
    <w:rsid w:val="0CD263D5"/>
    <w:rsid w:val="0CD82952"/>
    <w:rsid w:val="0CE28141"/>
    <w:rsid w:val="0CE325C5"/>
    <w:rsid w:val="0CF6E7F6"/>
    <w:rsid w:val="0CFDE429"/>
    <w:rsid w:val="0D0EFB3C"/>
    <w:rsid w:val="0D16F73F"/>
    <w:rsid w:val="0D1DAA5B"/>
    <w:rsid w:val="0D255812"/>
    <w:rsid w:val="0D4E956B"/>
    <w:rsid w:val="0D5EBC79"/>
    <w:rsid w:val="0D8F5E2F"/>
    <w:rsid w:val="0D90BBDB"/>
    <w:rsid w:val="0D93C4EF"/>
    <w:rsid w:val="0D95B694"/>
    <w:rsid w:val="0DA22C7B"/>
    <w:rsid w:val="0DAB42AB"/>
    <w:rsid w:val="0DB389B3"/>
    <w:rsid w:val="0DB8A0AC"/>
    <w:rsid w:val="0DBDF91C"/>
    <w:rsid w:val="0DC166AE"/>
    <w:rsid w:val="0DE8B0DF"/>
    <w:rsid w:val="0DF99E83"/>
    <w:rsid w:val="0E02F360"/>
    <w:rsid w:val="0E06F07F"/>
    <w:rsid w:val="0E070212"/>
    <w:rsid w:val="0E07E185"/>
    <w:rsid w:val="0E09B793"/>
    <w:rsid w:val="0E0DD87F"/>
    <w:rsid w:val="0E1B5BE6"/>
    <w:rsid w:val="0E2C5812"/>
    <w:rsid w:val="0E302767"/>
    <w:rsid w:val="0E30D643"/>
    <w:rsid w:val="0E373F11"/>
    <w:rsid w:val="0E38FDFE"/>
    <w:rsid w:val="0E39C656"/>
    <w:rsid w:val="0E488DB8"/>
    <w:rsid w:val="0E67994A"/>
    <w:rsid w:val="0E740B18"/>
    <w:rsid w:val="0E7D6074"/>
    <w:rsid w:val="0E8151EB"/>
    <w:rsid w:val="0E92C965"/>
    <w:rsid w:val="0E9D4876"/>
    <w:rsid w:val="0EA03642"/>
    <w:rsid w:val="0EA176F6"/>
    <w:rsid w:val="0EA5C546"/>
    <w:rsid w:val="0EA740FE"/>
    <w:rsid w:val="0EACF836"/>
    <w:rsid w:val="0EB5A464"/>
    <w:rsid w:val="0EC4F79E"/>
    <w:rsid w:val="0ECEA3DE"/>
    <w:rsid w:val="0ED40830"/>
    <w:rsid w:val="0EDA9934"/>
    <w:rsid w:val="0EDB2FF0"/>
    <w:rsid w:val="0EE0F7BB"/>
    <w:rsid w:val="0EE27EF0"/>
    <w:rsid w:val="0EEE364E"/>
    <w:rsid w:val="0EEEC19C"/>
    <w:rsid w:val="0EFB48D9"/>
    <w:rsid w:val="0F044529"/>
    <w:rsid w:val="0F06690F"/>
    <w:rsid w:val="0F0FE40A"/>
    <w:rsid w:val="0F1CF11C"/>
    <w:rsid w:val="0F2CA0D5"/>
    <w:rsid w:val="0F2D3CEC"/>
    <w:rsid w:val="0F396E2C"/>
    <w:rsid w:val="0F3EF9F6"/>
    <w:rsid w:val="0F5AD07F"/>
    <w:rsid w:val="0F5CB9F8"/>
    <w:rsid w:val="0F666F25"/>
    <w:rsid w:val="0F6BAE7C"/>
    <w:rsid w:val="0F6CE19F"/>
    <w:rsid w:val="0F72D2AC"/>
    <w:rsid w:val="0F783C23"/>
    <w:rsid w:val="0F7A7B24"/>
    <w:rsid w:val="0F7AE204"/>
    <w:rsid w:val="0F8B1327"/>
    <w:rsid w:val="0F9CD58B"/>
    <w:rsid w:val="0FACA0CA"/>
    <w:rsid w:val="0FB42599"/>
    <w:rsid w:val="0FB641CC"/>
    <w:rsid w:val="0FC0A0B3"/>
    <w:rsid w:val="0FC8C323"/>
    <w:rsid w:val="0FCC758F"/>
    <w:rsid w:val="0FCE1FFE"/>
    <w:rsid w:val="0FF0DC62"/>
    <w:rsid w:val="0FF34049"/>
    <w:rsid w:val="0FF46B35"/>
    <w:rsid w:val="0FFEBF5A"/>
    <w:rsid w:val="10040E91"/>
    <w:rsid w:val="100FC84A"/>
    <w:rsid w:val="1011B49B"/>
    <w:rsid w:val="10134DCD"/>
    <w:rsid w:val="1014101E"/>
    <w:rsid w:val="1020FA9E"/>
    <w:rsid w:val="1028182B"/>
    <w:rsid w:val="10442417"/>
    <w:rsid w:val="1066E9CD"/>
    <w:rsid w:val="10693119"/>
    <w:rsid w:val="1070327D"/>
    <w:rsid w:val="10737640"/>
    <w:rsid w:val="1076E4FD"/>
    <w:rsid w:val="10890964"/>
    <w:rsid w:val="10939430"/>
    <w:rsid w:val="1099C576"/>
    <w:rsid w:val="10B1302D"/>
    <w:rsid w:val="10B4D7F6"/>
    <w:rsid w:val="10C3C336"/>
    <w:rsid w:val="10C44FE8"/>
    <w:rsid w:val="10D5358B"/>
    <w:rsid w:val="10DD66BB"/>
    <w:rsid w:val="10F77E2F"/>
    <w:rsid w:val="10F8DDF8"/>
    <w:rsid w:val="11094DDF"/>
    <w:rsid w:val="1111F88F"/>
    <w:rsid w:val="11124605"/>
    <w:rsid w:val="11273F29"/>
    <w:rsid w:val="1127C0B9"/>
    <w:rsid w:val="112D0E6D"/>
    <w:rsid w:val="112D145A"/>
    <w:rsid w:val="11399A12"/>
    <w:rsid w:val="113BF924"/>
    <w:rsid w:val="1140BE25"/>
    <w:rsid w:val="114695B9"/>
    <w:rsid w:val="1147BE6C"/>
    <w:rsid w:val="114ACBBC"/>
    <w:rsid w:val="11618027"/>
    <w:rsid w:val="1161CF1C"/>
    <w:rsid w:val="116B3B2B"/>
    <w:rsid w:val="116CDAB4"/>
    <w:rsid w:val="1177346A"/>
    <w:rsid w:val="1181E3D9"/>
    <w:rsid w:val="1187F8DC"/>
    <w:rsid w:val="118EC673"/>
    <w:rsid w:val="1191875C"/>
    <w:rsid w:val="11A59949"/>
    <w:rsid w:val="11A9ABE8"/>
    <w:rsid w:val="11B1E09D"/>
    <w:rsid w:val="11B261A9"/>
    <w:rsid w:val="11B36307"/>
    <w:rsid w:val="11C8370C"/>
    <w:rsid w:val="11CCEFAE"/>
    <w:rsid w:val="11CF86A8"/>
    <w:rsid w:val="11D52BA9"/>
    <w:rsid w:val="11D5D620"/>
    <w:rsid w:val="11DFFFB0"/>
    <w:rsid w:val="11E7CF2F"/>
    <w:rsid w:val="11FB09CE"/>
    <w:rsid w:val="120AE29D"/>
    <w:rsid w:val="120E88AF"/>
    <w:rsid w:val="121D91EB"/>
    <w:rsid w:val="12271A41"/>
    <w:rsid w:val="1233371D"/>
    <w:rsid w:val="1239C9C9"/>
    <w:rsid w:val="124E6FCA"/>
    <w:rsid w:val="12607BE5"/>
    <w:rsid w:val="12746024"/>
    <w:rsid w:val="127FB31F"/>
    <w:rsid w:val="1280E35D"/>
    <w:rsid w:val="12873416"/>
    <w:rsid w:val="12894DF9"/>
    <w:rsid w:val="128B36A1"/>
    <w:rsid w:val="12934F9E"/>
    <w:rsid w:val="1295CAAB"/>
    <w:rsid w:val="1297AB91"/>
    <w:rsid w:val="1297E593"/>
    <w:rsid w:val="129E58A2"/>
    <w:rsid w:val="129F3874"/>
    <w:rsid w:val="12A1F707"/>
    <w:rsid w:val="12A57957"/>
    <w:rsid w:val="12AB9A97"/>
    <w:rsid w:val="12B37593"/>
    <w:rsid w:val="12B57994"/>
    <w:rsid w:val="12C30F8A"/>
    <w:rsid w:val="12C740E5"/>
    <w:rsid w:val="12C97340"/>
    <w:rsid w:val="12CF973E"/>
    <w:rsid w:val="12E10961"/>
    <w:rsid w:val="12E51612"/>
    <w:rsid w:val="12F165EF"/>
    <w:rsid w:val="12F5B3F8"/>
    <w:rsid w:val="12FD4E08"/>
    <w:rsid w:val="1306BF9B"/>
    <w:rsid w:val="131CDE1B"/>
    <w:rsid w:val="13223801"/>
    <w:rsid w:val="1322BF6E"/>
    <w:rsid w:val="13237C5E"/>
    <w:rsid w:val="1326C8DD"/>
    <w:rsid w:val="1343A10C"/>
    <w:rsid w:val="134F3368"/>
    <w:rsid w:val="135C0F17"/>
    <w:rsid w:val="137F9377"/>
    <w:rsid w:val="138DC28D"/>
    <w:rsid w:val="13933D1E"/>
    <w:rsid w:val="13A0A4E7"/>
    <w:rsid w:val="13AF57A5"/>
    <w:rsid w:val="13C6DBF8"/>
    <w:rsid w:val="13D23515"/>
    <w:rsid w:val="13D4C8D1"/>
    <w:rsid w:val="13D60D76"/>
    <w:rsid w:val="13D98ED9"/>
    <w:rsid w:val="13E0F707"/>
    <w:rsid w:val="13E1D1AB"/>
    <w:rsid w:val="13E3440A"/>
    <w:rsid w:val="13E58D79"/>
    <w:rsid w:val="13E939E0"/>
    <w:rsid w:val="13F432AB"/>
    <w:rsid w:val="13F653CB"/>
    <w:rsid w:val="13F855DE"/>
    <w:rsid w:val="1400CC8B"/>
    <w:rsid w:val="1406F2F4"/>
    <w:rsid w:val="1408E5E5"/>
    <w:rsid w:val="1413EFD7"/>
    <w:rsid w:val="14162F90"/>
    <w:rsid w:val="1421FCD6"/>
    <w:rsid w:val="1423B359"/>
    <w:rsid w:val="1426F65E"/>
    <w:rsid w:val="142910DE"/>
    <w:rsid w:val="14292E09"/>
    <w:rsid w:val="142A2C68"/>
    <w:rsid w:val="1437EFFF"/>
    <w:rsid w:val="1453ACA8"/>
    <w:rsid w:val="14605F0F"/>
    <w:rsid w:val="146133BD"/>
    <w:rsid w:val="14659D21"/>
    <w:rsid w:val="146B3852"/>
    <w:rsid w:val="146C0CEA"/>
    <w:rsid w:val="146C4550"/>
    <w:rsid w:val="1479F467"/>
    <w:rsid w:val="147A27C4"/>
    <w:rsid w:val="147AF7F0"/>
    <w:rsid w:val="147FF4D3"/>
    <w:rsid w:val="148AA3E5"/>
    <w:rsid w:val="148C3B53"/>
    <w:rsid w:val="148D8F3A"/>
    <w:rsid w:val="1495697B"/>
    <w:rsid w:val="149D96E3"/>
    <w:rsid w:val="14AA6D37"/>
    <w:rsid w:val="14AB5294"/>
    <w:rsid w:val="14AB5409"/>
    <w:rsid w:val="14BD588E"/>
    <w:rsid w:val="14BF628B"/>
    <w:rsid w:val="14C8C06E"/>
    <w:rsid w:val="14D46506"/>
    <w:rsid w:val="14D4B5A7"/>
    <w:rsid w:val="14EE1CBB"/>
    <w:rsid w:val="14F70F47"/>
    <w:rsid w:val="14F9EB76"/>
    <w:rsid w:val="14FBBDFC"/>
    <w:rsid w:val="14FF8BA8"/>
    <w:rsid w:val="14FFA0A2"/>
    <w:rsid w:val="15020AE9"/>
    <w:rsid w:val="150372BC"/>
    <w:rsid w:val="15128D82"/>
    <w:rsid w:val="152F9731"/>
    <w:rsid w:val="15315B25"/>
    <w:rsid w:val="1534BF31"/>
    <w:rsid w:val="15434921"/>
    <w:rsid w:val="1547DE13"/>
    <w:rsid w:val="15492C4B"/>
    <w:rsid w:val="1551E30F"/>
    <w:rsid w:val="155B397A"/>
    <w:rsid w:val="15850A41"/>
    <w:rsid w:val="158828DC"/>
    <w:rsid w:val="158B76A9"/>
    <w:rsid w:val="15968066"/>
    <w:rsid w:val="159D283E"/>
    <w:rsid w:val="15A23292"/>
    <w:rsid w:val="15AC59B6"/>
    <w:rsid w:val="15AEC579"/>
    <w:rsid w:val="15C587C9"/>
    <w:rsid w:val="15C70D22"/>
    <w:rsid w:val="15C75974"/>
    <w:rsid w:val="15E46E72"/>
    <w:rsid w:val="15E86797"/>
    <w:rsid w:val="15EAD8AF"/>
    <w:rsid w:val="15EB8D52"/>
    <w:rsid w:val="160048F8"/>
    <w:rsid w:val="1619C123"/>
    <w:rsid w:val="161CCE03"/>
    <w:rsid w:val="162239FF"/>
    <w:rsid w:val="163D6295"/>
    <w:rsid w:val="163FC080"/>
    <w:rsid w:val="1644A674"/>
    <w:rsid w:val="164DE8E5"/>
    <w:rsid w:val="165032C9"/>
    <w:rsid w:val="1657101B"/>
    <w:rsid w:val="16615D21"/>
    <w:rsid w:val="1664A7A7"/>
    <w:rsid w:val="16703567"/>
    <w:rsid w:val="1678490E"/>
    <w:rsid w:val="1691510D"/>
    <w:rsid w:val="1692B7C9"/>
    <w:rsid w:val="169979A7"/>
    <w:rsid w:val="16A1431A"/>
    <w:rsid w:val="16A1A726"/>
    <w:rsid w:val="16BCE42C"/>
    <w:rsid w:val="16C1B18C"/>
    <w:rsid w:val="16C3A231"/>
    <w:rsid w:val="16D0458D"/>
    <w:rsid w:val="16D240DA"/>
    <w:rsid w:val="16D8DF0E"/>
    <w:rsid w:val="16DAC74C"/>
    <w:rsid w:val="16DE95DC"/>
    <w:rsid w:val="16E87872"/>
    <w:rsid w:val="16F098B2"/>
    <w:rsid w:val="16F17C7C"/>
    <w:rsid w:val="16F18052"/>
    <w:rsid w:val="16F9FFE8"/>
    <w:rsid w:val="17075A83"/>
    <w:rsid w:val="170B8C88"/>
    <w:rsid w:val="170CE32E"/>
    <w:rsid w:val="170F72AF"/>
    <w:rsid w:val="17131221"/>
    <w:rsid w:val="17155940"/>
    <w:rsid w:val="17176CD3"/>
    <w:rsid w:val="171BB10C"/>
    <w:rsid w:val="17278E74"/>
    <w:rsid w:val="172FAC22"/>
    <w:rsid w:val="173E7D63"/>
    <w:rsid w:val="17479DDD"/>
    <w:rsid w:val="1753492B"/>
    <w:rsid w:val="175CA738"/>
    <w:rsid w:val="175D6AAB"/>
    <w:rsid w:val="176F223D"/>
    <w:rsid w:val="176FEDA4"/>
    <w:rsid w:val="17753D1D"/>
    <w:rsid w:val="17789E76"/>
    <w:rsid w:val="17846B39"/>
    <w:rsid w:val="17929027"/>
    <w:rsid w:val="17993A82"/>
    <w:rsid w:val="17A2D914"/>
    <w:rsid w:val="17A44535"/>
    <w:rsid w:val="17B44C9F"/>
    <w:rsid w:val="17B5A3B9"/>
    <w:rsid w:val="17C9CAF9"/>
    <w:rsid w:val="17CEC743"/>
    <w:rsid w:val="17DADB86"/>
    <w:rsid w:val="17DCE504"/>
    <w:rsid w:val="17E60436"/>
    <w:rsid w:val="17E706DE"/>
    <w:rsid w:val="17F3E63E"/>
    <w:rsid w:val="18040F49"/>
    <w:rsid w:val="180F6FDD"/>
    <w:rsid w:val="18143D1A"/>
    <w:rsid w:val="181F3A16"/>
    <w:rsid w:val="182D4D1D"/>
    <w:rsid w:val="18317D7E"/>
    <w:rsid w:val="185DCDB9"/>
    <w:rsid w:val="1872E113"/>
    <w:rsid w:val="1873353B"/>
    <w:rsid w:val="1877183F"/>
    <w:rsid w:val="187E2376"/>
    <w:rsid w:val="189061BC"/>
    <w:rsid w:val="18A6BCFA"/>
    <w:rsid w:val="18A7C906"/>
    <w:rsid w:val="18B1697B"/>
    <w:rsid w:val="18B6C650"/>
    <w:rsid w:val="18BA698F"/>
    <w:rsid w:val="18C0F822"/>
    <w:rsid w:val="18C98387"/>
    <w:rsid w:val="18CE079F"/>
    <w:rsid w:val="18CF4EE4"/>
    <w:rsid w:val="18E0DC54"/>
    <w:rsid w:val="18FE741A"/>
    <w:rsid w:val="190BAED8"/>
    <w:rsid w:val="1913AFE7"/>
    <w:rsid w:val="1917D398"/>
    <w:rsid w:val="191CF6A6"/>
    <w:rsid w:val="1921A991"/>
    <w:rsid w:val="19281F14"/>
    <w:rsid w:val="1930AD9A"/>
    <w:rsid w:val="1935B856"/>
    <w:rsid w:val="19362164"/>
    <w:rsid w:val="194956C0"/>
    <w:rsid w:val="194A5897"/>
    <w:rsid w:val="19635F6C"/>
    <w:rsid w:val="197DC534"/>
    <w:rsid w:val="197F881C"/>
    <w:rsid w:val="19818EE7"/>
    <w:rsid w:val="19820927"/>
    <w:rsid w:val="1996EEFA"/>
    <w:rsid w:val="19B09319"/>
    <w:rsid w:val="19BA66A0"/>
    <w:rsid w:val="19C055C5"/>
    <w:rsid w:val="19D2D4E7"/>
    <w:rsid w:val="19DBB290"/>
    <w:rsid w:val="19EBF9B7"/>
    <w:rsid w:val="19EC6275"/>
    <w:rsid w:val="19F0D1D1"/>
    <w:rsid w:val="19F917EE"/>
    <w:rsid w:val="19FAEA0A"/>
    <w:rsid w:val="1A0210CA"/>
    <w:rsid w:val="1A0F7072"/>
    <w:rsid w:val="1A1C7271"/>
    <w:rsid w:val="1A27949A"/>
    <w:rsid w:val="1A4E921B"/>
    <w:rsid w:val="1A6394BD"/>
    <w:rsid w:val="1A7100CA"/>
    <w:rsid w:val="1A77B65D"/>
    <w:rsid w:val="1A7C1400"/>
    <w:rsid w:val="1A7DE492"/>
    <w:rsid w:val="1A900165"/>
    <w:rsid w:val="1A95AD06"/>
    <w:rsid w:val="1A970B94"/>
    <w:rsid w:val="1A9713E9"/>
    <w:rsid w:val="1A9F1BD2"/>
    <w:rsid w:val="1AA9DFA6"/>
    <w:rsid w:val="1AADE2AE"/>
    <w:rsid w:val="1AB26D9A"/>
    <w:rsid w:val="1ABF047F"/>
    <w:rsid w:val="1AC35BC2"/>
    <w:rsid w:val="1AC42452"/>
    <w:rsid w:val="1AD3139A"/>
    <w:rsid w:val="1ADA79D6"/>
    <w:rsid w:val="1AEAEA3A"/>
    <w:rsid w:val="1AEF1445"/>
    <w:rsid w:val="1AF4275F"/>
    <w:rsid w:val="1AFA8848"/>
    <w:rsid w:val="1B0E59E3"/>
    <w:rsid w:val="1B11A375"/>
    <w:rsid w:val="1B2EBB04"/>
    <w:rsid w:val="1B34AD94"/>
    <w:rsid w:val="1B363A61"/>
    <w:rsid w:val="1B427FC3"/>
    <w:rsid w:val="1B4B15CC"/>
    <w:rsid w:val="1B4CC31B"/>
    <w:rsid w:val="1B5C6DEA"/>
    <w:rsid w:val="1B5F963A"/>
    <w:rsid w:val="1B716E3E"/>
    <w:rsid w:val="1B722E3B"/>
    <w:rsid w:val="1B7653D1"/>
    <w:rsid w:val="1B9B7928"/>
    <w:rsid w:val="1B9EC2FC"/>
    <w:rsid w:val="1BA3F141"/>
    <w:rsid w:val="1BA5F997"/>
    <w:rsid w:val="1BA8BC05"/>
    <w:rsid w:val="1BA9DD45"/>
    <w:rsid w:val="1BADFF57"/>
    <w:rsid w:val="1BB51C5D"/>
    <w:rsid w:val="1BC27DCF"/>
    <w:rsid w:val="1BCE62B5"/>
    <w:rsid w:val="1BD7B100"/>
    <w:rsid w:val="1BDAC5C5"/>
    <w:rsid w:val="1BE00228"/>
    <w:rsid w:val="1BE0DB90"/>
    <w:rsid w:val="1BEBAF81"/>
    <w:rsid w:val="1BF8B094"/>
    <w:rsid w:val="1C02B35E"/>
    <w:rsid w:val="1C066876"/>
    <w:rsid w:val="1C0C1EB2"/>
    <w:rsid w:val="1C11DE28"/>
    <w:rsid w:val="1C168DB1"/>
    <w:rsid w:val="1C215871"/>
    <w:rsid w:val="1C25133D"/>
    <w:rsid w:val="1C2A1B72"/>
    <w:rsid w:val="1C2F5A38"/>
    <w:rsid w:val="1C343CE1"/>
    <w:rsid w:val="1C39959E"/>
    <w:rsid w:val="1C40E695"/>
    <w:rsid w:val="1C45451B"/>
    <w:rsid w:val="1C734D29"/>
    <w:rsid w:val="1C754D30"/>
    <w:rsid w:val="1C75F8B1"/>
    <w:rsid w:val="1C7BDDE9"/>
    <w:rsid w:val="1C7FB9B3"/>
    <w:rsid w:val="1C83DF80"/>
    <w:rsid w:val="1C8DC7DA"/>
    <w:rsid w:val="1C8E52DA"/>
    <w:rsid w:val="1C9712B9"/>
    <w:rsid w:val="1CA5F40C"/>
    <w:rsid w:val="1CA80DA8"/>
    <w:rsid w:val="1CAF624C"/>
    <w:rsid w:val="1CB941F5"/>
    <w:rsid w:val="1CCA26AE"/>
    <w:rsid w:val="1CD8B678"/>
    <w:rsid w:val="1CDC8D5C"/>
    <w:rsid w:val="1CDDEA35"/>
    <w:rsid w:val="1CE2B372"/>
    <w:rsid w:val="1CE4FA95"/>
    <w:rsid w:val="1CF2E2A5"/>
    <w:rsid w:val="1CF48858"/>
    <w:rsid w:val="1CFCF480"/>
    <w:rsid w:val="1D04BF53"/>
    <w:rsid w:val="1D0C6EE3"/>
    <w:rsid w:val="1D0FC62F"/>
    <w:rsid w:val="1D1899E1"/>
    <w:rsid w:val="1D18B0C2"/>
    <w:rsid w:val="1D1C2E8A"/>
    <w:rsid w:val="1D26DE73"/>
    <w:rsid w:val="1D363E81"/>
    <w:rsid w:val="1D3A119A"/>
    <w:rsid w:val="1D406EE6"/>
    <w:rsid w:val="1D48F747"/>
    <w:rsid w:val="1D522462"/>
    <w:rsid w:val="1D79A923"/>
    <w:rsid w:val="1D7E4CF7"/>
    <w:rsid w:val="1D901C26"/>
    <w:rsid w:val="1D9D3EA5"/>
    <w:rsid w:val="1DA2ACB9"/>
    <w:rsid w:val="1DA33CF9"/>
    <w:rsid w:val="1DA6E51E"/>
    <w:rsid w:val="1DBE65FB"/>
    <w:rsid w:val="1DCAE5E6"/>
    <w:rsid w:val="1DDA8ECE"/>
    <w:rsid w:val="1DDECA81"/>
    <w:rsid w:val="1DE096C0"/>
    <w:rsid w:val="1DE33254"/>
    <w:rsid w:val="1DED8822"/>
    <w:rsid w:val="1DF114D6"/>
    <w:rsid w:val="1DF6D292"/>
    <w:rsid w:val="1DF70EF1"/>
    <w:rsid w:val="1E058AC5"/>
    <w:rsid w:val="1E0CF22A"/>
    <w:rsid w:val="1E105E00"/>
    <w:rsid w:val="1E120239"/>
    <w:rsid w:val="1E478F64"/>
    <w:rsid w:val="1E66D3F3"/>
    <w:rsid w:val="1E751CC4"/>
    <w:rsid w:val="1E8511DB"/>
    <w:rsid w:val="1E864F08"/>
    <w:rsid w:val="1E88ECD3"/>
    <w:rsid w:val="1E899D1C"/>
    <w:rsid w:val="1E9465D2"/>
    <w:rsid w:val="1EA46EAD"/>
    <w:rsid w:val="1EAAD2FE"/>
    <w:rsid w:val="1EBB30C8"/>
    <w:rsid w:val="1EC33B5E"/>
    <w:rsid w:val="1EC7D33D"/>
    <w:rsid w:val="1ED6052E"/>
    <w:rsid w:val="1ED92ABB"/>
    <w:rsid w:val="1EE64D4A"/>
    <w:rsid w:val="1EF48E2F"/>
    <w:rsid w:val="1F022531"/>
    <w:rsid w:val="1F190A4F"/>
    <w:rsid w:val="1F1AEB07"/>
    <w:rsid w:val="1F2715B2"/>
    <w:rsid w:val="1F27560C"/>
    <w:rsid w:val="1F295F32"/>
    <w:rsid w:val="1F42FB01"/>
    <w:rsid w:val="1F43338D"/>
    <w:rsid w:val="1F461347"/>
    <w:rsid w:val="1F552F0D"/>
    <w:rsid w:val="1F58A6A9"/>
    <w:rsid w:val="1F5D9AA6"/>
    <w:rsid w:val="1F69FC60"/>
    <w:rsid w:val="1F740EC5"/>
    <w:rsid w:val="1F75E89D"/>
    <w:rsid w:val="1F7C2C80"/>
    <w:rsid w:val="1F7DFEF6"/>
    <w:rsid w:val="1F8A5088"/>
    <w:rsid w:val="1F8DD964"/>
    <w:rsid w:val="1F9FD62B"/>
    <w:rsid w:val="1FA7DF3D"/>
    <w:rsid w:val="1FAF018A"/>
    <w:rsid w:val="1FB64C05"/>
    <w:rsid w:val="1FC3415E"/>
    <w:rsid w:val="1FCC889D"/>
    <w:rsid w:val="1FDA1BB6"/>
    <w:rsid w:val="1FDAC934"/>
    <w:rsid w:val="1FE1BE6A"/>
    <w:rsid w:val="1FE2C8F6"/>
    <w:rsid w:val="1FEA5318"/>
    <w:rsid w:val="1FF03AE2"/>
    <w:rsid w:val="1FF4FAEA"/>
    <w:rsid w:val="1FF995B1"/>
    <w:rsid w:val="201EFADF"/>
    <w:rsid w:val="202385CA"/>
    <w:rsid w:val="2024AD06"/>
    <w:rsid w:val="20265978"/>
    <w:rsid w:val="202E965F"/>
    <w:rsid w:val="20326644"/>
    <w:rsid w:val="20328D12"/>
    <w:rsid w:val="2045C07A"/>
    <w:rsid w:val="204B7269"/>
    <w:rsid w:val="2052FDA9"/>
    <w:rsid w:val="205DD47B"/>
    <w:rsid w:val="2062A1D2"/>
    <w:rsid w:val="2064E271"/>
    <w:rsid w:val="2066419A"/>
    <w:rsid w:val="20809331"/>
    <w:rsid w:val="2088F76C"/>
    <w:rsid w:val="209CBF30"/>
    <w:rsid w:val="209E25E8"/>
    <w:rsid w:val="209E6B29"/>
    <w:rsid w:val="20B4392D"/>
    <w:rsid w:val="20BCC19D"/>
    <w:rsid w:val="20C00B12"/>
    <w:rsid w:val="20C142F1"/>
    <w:rsid w:val="20CB0AA6"/>
    <w:rsid w:val="20CF6AF6"/>
    <w:rsid w:val="20D91554"/>
    <w:rsid w:val="20DED75B"/>
    <w:rsid w:val="20ECCDE2"/>
    <w:rsid w:val="20EDBF66"/>
    <w:rsid w:val="20EF5BDB"/>
    <w:rsid w:val="20F424BB"/>
    <w:rsid w:val="21015FD4"/>
    <w:rsid w:val="2106F325"/>
    <w:rsid w:val="211A85E4"/>
    <w:rsid w:val="211D4D0E"/>
    <w:rsid w:val="211D72C6"/>
    <w:rsid w:val="2129CC66"/>
    <w:rsid w:val="212DCC79"/>
    <w:rsid w:val="212EAB6A"/>
    <w:rsid w:val="21368040"/>
    <w:rsid w:val="213A78C1"/>
    <w:rsid w:val="213A8C59"/>
    <w:rsid w:val="213BB0A7"/>
    <w:rsid w:val="21650410"/>
    <w:rsid w:val="2170AD3F"/>
    <w:rsid w:val="2178FD71"/>
    <w:rsid w:val="21821AE7"/>
    <w:rsid w:val="2187036B"/>
    <w:rsid w:val="21875327"/>
    <w:rsid w:val="218DA5E4"/>
    <w:rsid w:val="21931D97"/>
    <w:rsid w:val="21999185"/>
    <w:rsid w:val="21AC71E5"/>
    <w:rsid w:val="21C1B3F2"/>
    <w:rsid w:val="21C1B528"/>
    <w:rsid w:val="21C2666A"/>
    <w:rsid w:val="21C95714"/>
    <w:rsid w:val="21D0F92B"/>
    <w:rsid w:val="21D50DA0"/>
    <w:rsid w:val="21F92789"/>
    <w:rsid w:val="21FD42F0"/>
    <w:rsid w:val="22053394"/>
    <w:rsid w:val="221C686A"/>
    <w:rsid w:val="2230E202"/>
    <w:rsid w:val="22444B3D"/>
    <w:rsid w:val="2245F34D"/>
    <w:rsid w:val="22565029"/>
    <w:rsid w:val="22647032"/>
    <w:rsid w:val="22669D69"/>
    <w:rsid w:val="22682372"/>
    <w:rsid w:val="226B7ACF"/>
    <w:rsid w:val="226B9FF2"/>
    <w:rsid w:val="227735DD"/>
    <w:rsid w:val="2287E7F6"/>
    <w:rsid w:val="2289493D"/>
    <w:rsid w:val="2294A61D"/>
    <w:rsid w:val="2294C131"/>
    <w:rsid w:val="2296F39C"/>
    <w:rsid w:val="22A452D1"/>
    <w:rsid w:val="22B34D7E"/>
    <w:rsid w:val="22B76BB9"/>
    <w:rsid w:val="22B9962D"/>
    <w:rsid w:val="22C07BB8"/>
    <w:rsid w:val="22C3F1A3"/>
    <w:rsid w:val="22C49E6D"/>
    <w:rsid w:val="22CE55FB"/>
    <w:rsid w:val="22DD9E35"/>
    <w:rsid w:val="22F19164"/>
    <w:rsid w:val="22FC6CB1"/>
    <w:rsid w:val="23098B24"/>
    <w:rsid w:val="230D1D38"/>
    <w:rsid w:val="230D896F"/>
    <w:rsid w:val="231F336E"/>
    <w:rsid w:val="23216634"/>
    <w:rsid w:val="2330561E"/>
    <w:rsid w:val="234A9331"/>
    <w:rsid w:val="2357E20D"/>
    <w:rsid w:val="235A9D49"/>
    <w:rsid w:val="23696DFC"/>
    <w:rsid w:val="236A0347"/>
    <w:rsid w:val="236DC7F1"/>
    <w:rsid w:val="236F42D4"/>
    <w:rsid w:val="2375EE0E"/>
    <w:rsid w:val="23763103"/>
    <w:rsid w:val="237A2F43"/>
    <w:rsid w:val="2388BEB9"/>
    <w:rsid w:val="23923DF6"/>
    <w:rsid w:val="239DE7BB"/>
    <w:rsid w:val="23A9588D"/>
    <w:rsid w:val="23ADF3A2"/>
    <w:rsid w:val="23C4D0B3"/>
    <w:rsid w:val="23C80904"/>
    <w:rsid w:val="23CFCB4C"/>
    <w:rsid w:val="23DFC323"/>
    <w:rsid w:val="23E258C6"/>
    <w:rsid w:val="23F64BBE"/>
    <w:rsid w:val="23F9CE04"/>
    <w:rsid w:val="23FD3800"/>
    <w:rsid w:val="24065D8E"/>
    <w:rsid w:val="2407ACFA"/>
    <w:rsid w:val="241F3D53"/>
    <w:rsid w:val="242C89CE"/>
    <w:rsid w:val="243F8A30"/>
    <w:rsid w:val="2456EC63"/>
    <w:rsid w:val="24627DA3"/>
    <w:rsid w:val="2478D305"/>
    <w:rsid w:val="247F1BCE"/>
    <w:rsid w:val="2484E39B"/>
    <w:rsid w:val="248867D6"/>
    <w:rsid w:val="248E1F67"/>
    <w:rsid w:val="2497CF12"/>
    <w:rsid w:val="249801FF"/>
    <w:rsid w:val="249CE224"/>
    <w:rsid w:val="24A75F07"/>
    <w:rsid w:val="24A9ED50"/>
    <w:rsid w:val="24CE9397"/>
    <w:rsid w:val="24D9F840"/>
    <w:rsid w:val="24E2B3C1"/>
    <w:rsid w:val="24E488FD"/>
    <w:rsid w:val="24E7DF15"/>
    <w:rsid w:val="24EB89E1"/>
    <w:rsid w:val="24ECAF0A"/>
    <w:rsid w:val="24F0012E"/>
    <w:rsid w:val="24F36630"/>
    <w:rsid w:val="25007487"/>
    <w:rsid w:val="2505147C"/>
    <w:rsid w:val="25052473"/>
    <w:rsid w:val="2505D767"/>
    <w:rsid w:val="251D9B7B"/>
    <w:rsid w:val="251DC91E"/>
    <w:rsid w:val="25207FC8"/>
    <w:rsid w:val="25234242"/>
    <w:rsid w:val="252DFF21"/>
    <w:rsid w:val="253416DE"/>
    <w:rsid w:val="253AA527"/>
    <w:rsid w:val="253C9FA1"/>
    <w:rsid w:val="253EC358"/>
    <w:rsid w:val="2542CE55"/>
    <w:rsid w:val="25440FC0"/>
    <w:rsid w:val="25464F42"/>
    <w:rsid w:val="25628088"/>
    <w:rsid w:val="25660FE9"/>
    <w:rsid w:val="256D6238"/>
    <w:rsid w:val="256F405F"/>
    <w:rsid w:val="258287AC"/>
    <w:rsid w:val="25867816"/>
    <w:rsid w:val="259292E1"/>
    <w:rsid w:val="25939F33"/>
    <w:rsid w:val="2594AB99"/>
    <w:rsid w:val="25A45711"/>
    <w:rsid w:val="25B89118"/>
    <w:rsid w:val="25BBA89A"/>
    <w:rsid w:val="25C3636A"/>
    <w:rsid w:val="25CEA899"/>
    <w:rsid w:val="25D7861F"/>
    <w:rsid w:val="25D84C26"/>
    <w:rsid w:val="25DE873B"/>
    <w:rsid w:val="25DFF229"/>
    <w:rsid w:val="25E35DAC"/>
    <w:rsid w:val="25E52A21"/>
    <w:rsid w:val="25FED6EB"/>
    <w:rsid w:val="2606A72F"/>
    <w:rsid w:val="261452BB"/>
    <w:rsid w:val="2618F56F"/>
    <w:rsid w:val="26199E69"/>
    <w:rsid w:val="261A38D0"/>
    <w:rsid w:val="261CAAE7"/>
    <w:rsid w:val="2624C542"/>
    <w:rsid w:val="262C36B1"/>
    <w:rsid w:val="26325844"/>
    <w:rsid w:val="263261D6"/>
    <w:rsid w:val="26406112"/>
    <w:rsid w:val="26535733"/>
    <w:rsid w:val="26661F2B"/>
    <w:rsid w:val="266ECABE"/>
    <w:rsid w:val="267BF110"/>
    <w:rsid w:val="267F4BA6"/>
    <w:rsid w:val="267FEC94"/>
    <w:rsid w:val="268ABF81"/>
    <w:rsid w:val="26934D05"/>
    <w:rsid w:val="2693A6C2"/>
    <w:rsid w:val="26974E27"/>
    <w:rsid w:val="26978A7A"/>
    <w:rsid w:val="269CE100"/>
    <w:rsid w:val="26A0B925"/>
    <w:rsid w:val="26A0D7F8"/>
    <w:rsid w:val="26DA2B03"/>
    <w:rsid w:val="26DACE35"/>
    <w:rsid w:val="26EAA842"/>
    <w:rsid w:val="26F703FB"/>
    <w:rsid w:val="26FABE78"/>
    <w:rsid w:val="26FEE025"/>
    <w:rsid w:val="2700F47B"/>
    <w:rsid w:val="2707973E"/>
    <w:rsid w:val="270E2F4F"/>
    <w:rsid w:val="27105B26"/>
    <w:rsid w:val="2712BB91"/>
    <w:rsid w:val="271A1B22"/>
    <w:rsid w:val="271A3670"/>
    <w:rsid w:val="271CD28E"/>
    <w:rsid w:val="271D7CA4"/>
    <w:rsid w:val="2739F824"/>
    <w:rsid w:val="275310FE"/>
    <w:rsid w:val="2767D91A"/>
    <w:rsid w:val="27703971"/>
    <w:rsid w:val="2770B756"/>
    <w:rsid w:val="277BE74D"/>
    <w:rsid w:val="278E31F2"/>
    <w:rsid w:val="278EAD2D"/>
    <w:rsid w:val="27A4CAAC"/>
    <w:rsid w:val="27B2F8A2"/>
    <w:rsid w:val="27B9DBD8"/>
    <w:rsid w:val="27C008CB"/>
    <w:rsid w:val="27DC389C"/>
    <w:rsid w:val="27F1F2ED"/>
    <w:rsid w:val="27F5DB06"/>
    <w:rsid w:val="27FBF53E"/>
    <w:rsid w:val="28007905"/>
    <w:rsid w:val="28016085"/>
    <w:rsid w:val="28093051"/>
    <w:rsid w:val="281AC3B4"/>
    <w:rsid w:val="2824DCAC"/>
    <w:rsid w:val="28297D11"/>
    <w:rsid w:val="2830EB5E"/>
    <w:rsid w:val="28333FF0"/>
    <w:rsid w:val="2844220D"/>
    <w:rsid w:val="284FB60E"/>
    <w:rsid w:val="28524A1C"/>
    <w:rsid w:val="2858DB80"/>
    <w:rsid w:val="285924DF"/>
    <w:rsid w:val="286844DB"/>
    <w:rsid w:val="286B59E5"/>
    <w:rsid w:val="28728A6F"/>
    <w:rsid w:val="2874A931"/>
    <w:rsid w:val="287E12AD"/>
    <w:rsid w:val="28813543"/>
    <w:rsid w:val="28873F0D"/>
    <w:rsid w:val="288A135A"/>
    <w:rsid w:val="288C5DBB"/>
    <w:rsid w:val="28925DEC"/>
    <w:rsid w:val="28935BA4"/>
    <w:rsid w:val="2894D8DF"/>
    <w:rsid w:val="289AA3CF"/>
    <w:rsid w:val="28A159FF"/>
    <w:rsid w:val="28B58E1D"/>
    <w:rsid w:val="28BBAF43"/>
    <w:rsid w:val="28BDCFD3"/>
    <w:rsid w:val="28BF8776"/>
    <w:rsid w:val="28C14557"/>
    <w:rsid w:val="28C80E09"/>
    <w:rsid w:val="28CEDFB7"/>
    <w:rsid w:val="28D351EE"/>
    <w:rsid w:val="28E3D197"/>
    <w:rsid w:val="28E4CDB3"/>
    <w:rsid w:val="28E8C827"/>
    <w:rsid w:val="292486C7"/>
    <w:rsid w:val="292D1DFC"/>
    <w:rsid w:val="29300356"/>
    <w:rsid w:val="29520FF0"/>
    <w:rsid w:val="295FD7EE"/>
    <w:rsid w:val="2969562E"/>
    <w:rsid w:val="296C988A"/>
    <w:rsid w:val="296CC995"/>
    <w:rsid w:val="296D8D6E"/>
    <w:rsid w:val="2975E97F"/>
    <w:rsid w:val="297AC301"/>
    <w:rsid w:val="29997C9A"/>
    <w:rsid w:val="299F631D"/>
    <w:rsid w:val="29A661BF"/>
    <w:rsid w:val="29AC8743"/>
    <w:rsid w:val="29B36440"/>
    <w:rsid w:val="29C6F30E"/>
    <w:rsid w:val="29E14FAC"/>
    <w:rsid w:val="29F4195B"/>
    <w:rsid w:val="2A10D8E0"/>
    <w:rsid w:val="2A18B951"/>
    <w:rsid w:val="2A4EFBEC"/>
    <w:rsid w:val="2A5998FE"/>
    <w:rsid w:val="2A5CFFB0"/>
    <w:rsid w:val="2A6D6D7F"/>
    <w:rsid w:val="2A702CCB"/>
    <w:rsid w:val="2A72696B"/>
    <w:rsid w:val="2A850EE8"/>
    <w:rsid w:val="2A86772D"/>
    <w:rsid w:val="2A889D3E"/>
    <w:rsid w:val="2A89B464"/>
    <w:rsid w:val="2A8E8BD2"/>
    <w:rsid w:val="2A9294EC"/>
    <w:rsid w:val="2A9C3C79"/>
    <w:rsid w:val="2A9E32BB"/>
    <w:rsid w:val="2AA42F21"/>
    <w:rsid w:val="2AA6FDD4"/>
    <w:rsid w:val="2AAD074D"/>
    <w:rsid w:val="2AC85B29"/>
    <w:rsid w:val="2ADCE51C"/>
    <w:rsid w:val="2AE1F4C9"/>
    <w:rsid w:val="2AE36714"/>
    <w:rsid w:val="2AF1AFF5"/>
    <w:rsid w:val="2AF917C5"/>
    <w:rsid w:val="2AFBC7C4"/>
    <w:rsid w:val="2AFC69DD"/>
    <w:rsid w:val="2B124ACE"/>
    <w:rsid w:val="2B139362"/>
    <w:rsid w:val="2B22B635"/>
    <w:rsid w:val="2B23B1A5"/>
    <w:rsid w:val="2B352A98"/>
    <w:rsid w:val="2B382972"/>
    <w:rsid w:val="2B3AD151"/>
    <w:rsid w:val="2B474CD6"/>
    <w:rsid w:val="2B4A5BC1"/>
    <w:rsid w:val="2B4F6422"/>
    <w:rsid w:val="2B57D16F"/>
    <w:rsid w:val="2B5CEB07"/>
    <w:rsid w:val="2B623EF4"/>
    <w:rsid w:val="2B6BF73A"/>
    <w:rsid w:val="2B73E237"/>
    <w:rsid w:val="2B793E16"/>
    <w:rsid w:val="2B9DDBD8"/>
    <w:rsid w:val="2B9DF5D5"/>
    <w:rsid w:val="2BA81A47"/>
    <w:rsid w:val="2BBE9BEB"/>
    <w:rsid w:val="2BBEADF9"/>
    <w:rsid w:val="2BC6B7F5"/>
    <w:rsid w:val="2BC6D7FD"/>
    <w:rsid w:val="2BC7481F"/>
    <w:rsid w:val="2BD71046"/>
    <w:rsid w:val="2BE28E84"/>
    <w:rsid w:val="2BF2D97C"/>
    <w:rsid w:val="2BFAA724"/>
    <w:rsid w:val="2C00372C"/>
    <w:rsid w:val="2C227773"/>
    <w:rsid w:val="2C243F0A"/>
    <w:rsid w:val="2C308D73"/>
    <w:rsid w:val="2C34F86D"/>
    <w:rsid w:val="2C3EEEB3"/>
    <w:rsid w:val="2C48A7E8"/>
    <w:rsid w:val="2C57543A"/>
    <w:rsid w:val="2C59DCA0"/>
    <w:rsid w:val="2C662BA7"/>
    <w:rsid w:val="2C67E5F0"/>
    <w:rsid w:val="2C6B9920"/>
    <w:rsid w:val="2C6E3C12"/>
    <w:rsid w:val="2C6F423D"/>
    <w:rsid w:val="2C7442D1"/>
    <w:rsid w:val="2C80BA90"/>
    <w:rsid w:val="2C81B6DD"/>
    <w:rsid w:val="2C85CA60"/>
    <w:rsid w:val="2C865FAC"/>
    <w:rsid w:val="2C880DD2"/>
    <w:rsid w:val="2C9A78C6"/>
    <w:rsid w:val="2CA54B47"/>
    <w:rsid w:val="2CBCF011"/>
    <w:rsid w:val="2CC09AB9"/>
    <w:rsid w:val="2CC1A593"/>
    <w:rsid w:val="2CC2EE86"/>
    <w:rsid w:val="2CD1A10D"/>
    <w:rsid w:val="2CD7450E"/>
    <w:rsid w:val="2CE2722B"/>
    <w:rsid w:val="2CE4248A"/>
    <w:rsid w:val="2CE606C8"/>
    <w:rsid w:val="2CF3FBCE"/>
    <w:rsid w:val="2CF52400"/>
    <w:rsid w:val="2CF83C82"/>
    <w:rsid w:val="2CFAF420"/>
    <w:rsid w:val="2D05B480"/>
    <w:rsid w:val="2D0ECF38"/>
    <w:rsid w:val="2D14AC7B"/>
    <w:rsid w:val="2D2274FA"/>
    <w:rsid w:val="2D265083"/>
    <w:rsid w:val="2D3C0954"/>
    <w:rsid w:val="2D4B9BC2"/>
    <w:rsid w:val="2D4E5005"/>
    <w:rsid w:val="2D561890"/>
    <w:rsid w:val="2D740F3B"/>
    <w:rsid w:val="2D7D67A3"/>
    <w:rsid w:val="2D88DD17"/>
    <w:rsid w:val="2D9709DE"/>
    <w:rsid w:val="2DACF73B"/>
    <w:rsid w:val="2DB9EE8F"/>
    <w:rsid w:val="2DCE5677"/>
    <w:rsid w:val="2DD4721D"/>
    <w:rsid w:val="2DD49DAD"/>
    <w:rsid w:val="2DDDA660"/>
    <w:rsid w:val="2DDE74B9"/>
    <w:rsid w:val="2DE20B3C"/>
    <w:rsid w:val="2DEEF2A4"/>
    <w:rsid w:val="2DF5AD01"/>
    <w:rsid w:val="2DF5B200"/>
    <w:rsid w:val="2DF77E2B"/>
    <w:rsid w:val="2DFC5192"/>
    <w:rsid w:val="2E027891"/>
    <w:rsid w:val="2E1A03F3"/>
    <w:rsid w:val="2E1DB9DF"/>
    <w:rsid w:val="2E296DBF"/>
    <w:rsid w:val="2E3AF712"/>
    <w:rsid w:val="2E5694F3"/>
    <w:rsid w:val="2E731A6B"/>
    <w:rsid w:val="2E73A8B7"/>
    <w:rsid w:val="2E8DF1F7"/>
    <w:rsid w:val="2E8EEE22"/>
    <w:rsid w:val="2E8FDB83"/>
    <w:rsid w:val="2E997987"/>
    <w:rsid w:val="2EB3BA80"/>
    <w:rsid w:val="2EB65C5E"/>
    <w:rsid w:val="2EBF7167"/>
    <w:rsid w:val="2ED81FEF"/>
    <w:rsid w:val="2EDD265E"/>
    <w:rsid w:val="2EDE90CD"/>
    <w:rsid w:val="2EEAF206"/>
    <w:rsid w:val="2F00CE09"/>
    <w:rsid w:val="2F00D103"/>
    <w:rsid w:val="2F02D533"/>
    <w:rsid w:val="2F0EC47A"/>
    <w:rsid w:val="2F128BB1"/>
    <w:rsid w:val="2F3BAB12"/>
    <w:rsid w:val="2F3DEF65"/>
    <w:rsid w:val="2F43B1C0"/>
    <w:rsid w:val="2F45F5DF"/>
    <w:rsid w:val="2F464986"/>
    <w:rsid w:val="2F4A8D5B"/>
    <w:rsid w:val="2F57CDF6"/>
    <w:rsid w:val="2F662B63"/>
    <w:rsid w:val="2F6D0F51"/>
    <w:rsid w:val="2F7C686A"/>
    <w:rsid w:val="2F8EFFC4"/>
    <w:rsid w:val="2F918261"/>
    <w:rsid w:val="2F942953"/>
    <w:rsid w:val="2F9630C9"/>
    <w:rsid w:val="2F99AB8F"/>
    <w:rsid w:val="2FA6691F"/>
    <w:rsid w:val="2FA6FD15"/>
    <w:rsid w:val="2FAB12D7"/>
    <w:rsid w:val="2FBAFCEB"/>
    <w:rsid w:val="2FBBD8B7"/>
    <w:rsid w:val="2FBEF06A"/>
    <w:rsid w:val="2FBF448E"/>
    <w:rsid w:val="2FC543B7"/>
    <w:rsid w:val="2FCBA815"/>
    <w:rsid w:val="2FCBBC90"/>
    <w:rsid w:val="2FCC6683"/>
    <w:rsid w:val="2FD15E28"/>
    <w:rsid w:val="2FD1E794"/>
    <w:rsid w:val="2FD39E57"/>
    <w:rsid w:val="2FD7CB5C"/>
    <w:rsid w:val="2FE41F41"/>
    <w:rsid w:val="2FEA8AE2"/>
    <w:rsid w:val="2FED5E88"/>
    <w:rsid w:val="30010146"/>
    <w:rsid w:val="30037A0B"/>
    <w:rsid w:val="3005399E"/>
    <w:rsid w:val="301382E5"/>
    <w:rsid w:val="3022DEFE"/>
    <w:rsid w:val="30265015"/>
    <w:rsid w:val="3027AEE4"/>
    <w:rsid w:val="30340ABE"/>
    <w:rsid w:val="303BB444"/>
    <w:rsid w:val="30412204"/>
    <w:rsid w:val="30538395"/>
    <w:rsid w:val="306340BD"/>
    <w:rsid w:val="3065BCC7"/>
    <w:rsid w:val="306FB2B3"/>
    <w:rsid w:val="307F8D9B"/>
    <w:rsid w:val="308AC1ED"/>
    <w:rsid w:val="309912E4"/>
    <w:rsid w:val="30A1C008"/>
    <w:rsid w:val="30ADC821"/>
    <w:rsid w:val="30AE6EBB"/>
    <w:rsid w:val="30AE8BDD"/>
    <w:rsid w:val="30BCD8C3"/>
    <w:rsid w:val="30C399B7"/>
    <w:rsid w:val="30C4596F"/>
    <w:rsid w:val="30C8DA82"/>
    <w:rsid w:val="30CA8A66"/>
    <w:rsid w:val="30CF7E4A"/>
    <w:rsid w:val="30DE3101"/>
    <w:rsid w:val="30DE98FD"/>
    <w:rsid w:val="30E85846"/>
    <w:rsid w:val="30EEED34"/>
    <w:rsid w:val="30F38904"/>
    <w:rsid w:val="30FA59D2"/>
    <w:rsid w:val="310362FA"/>
    <w:rsid w:val="3103E07C"/>
    <w:rsid w:val="3119972E"/>
    <w:rsid w:val="3119AF33"/>
    <w:rsid w:val="311A2F56"/>
    <w:rsid w:val="311DB544"/>
    <w:rsid w:val="311E74D0"/>
    <w:rsid w:val="313C976F"/>
    <w:rsid w:val="314B173C"/>
    <w:rsid w:val="315B7443"/>
    <w:rsid w:val="315B760D"/>
    <w:rsid w:val="31637EC7"/>
    <w:rsid w:val="31656918"/>
    <w:rsid w:val="31688260"/>
    <w:rsid w:val="31699381"/>
    <w:rsid w:val="3169F285"/>
    <w:rsid w:val="31728CCC"/>
    <w:rsid w:val="31853069"/>
    <w:rsid w:val="31884C00"/>
    <w:rsid w:val="3197E113"/>
    <w:rsid w:val="319AA870"/>
    <w:rsid w:val="31C068CE"/>
    <w:rsid w:val="31C3DCFF"/>
    <w:rsid w:val="31CB003C"/>
    <w:rsid w:val="31CF3B2D"/>
    <w:rsid w:val="31D131A8"/>
    <w:rsid w:val="31D7003A"/>
    <w:rsid w:val="31E424FD"/>
    <w:rsid w:val="31F71229"/>
    <w:rsid w:val="31F83E2F"/>
    <w:rsid w:val="31FCE703"/>
    <w:rsid w:val="32162DC5"/>
    <w:rsid w:val="321A4C64"/>
    <w:rsid w:val="3227602E"/>
    <w:rsid w:val="323C2746"/>
    <w:rsid w:val="32479A6A"/>
    <w:rsid w:val="325C2736"/>
    <w:rsid w:val="326967C3"/>
    <w:rsid w:val="3269D568"/>
    <w:rsid w:val="3272D268"/>
    <w:rsid w:val="327A7A0B"/>
    <w:rsid w:val="32832A93"/>
    <w:rsid w:val="328345CE"/>
    <w:rsid w:val="329B3F07"/>
    <w:rsid w:val="32A12E89"/>
    <w:rsid w:val="32A1C8EC"/>
    <w:rsid w:val="32A72ADE"/>
    <w:rsid w:val="32B39FC1"/>
    <w:rsid w:val="32BD40BE"/>
    <w:rsid w:val="32C58F36"/>
    <w:rsid w:val="32D7C58F"/>
    <w:rsid w:val="32E314CE"/>
    <w:rsid w:val="32E4046A"/>
    <w:rsid w:val="32F87295"/>
    <w:rsid w:val="33014A30"/>
    <w:rsid w:val="3309780E"/>
    <w:rsid w:val="33103330"/>
    <w:rsid w:val="33264F27"/>
    <w:rsid w:val="3333A212"/>
    <w:rsid w:val="33386610"/>
    <w:rsid w:val="3343B3CE"/>
    <w:rsid w:val="3345C340"/>
    <w:rsid w:val="335A9CD8"/>
    <w:rsid w:val="33631042"/>
    <w:rsid w:val="336DA0B5"/>
    <w:rsid w:val="3370AEEB"/>
    <w:rsid w:val="3378062F"/>
    <w:rsid w:val="338E7531"/>
    <w:rsid w:val="33A8E197"/>
    <w:rsid w:val="33AB3084"/>
    <w:rsid w:val="33BA7FD0"/>
    <w:rsid w:val="33C0F358"/>
    <w:rsid w:val="33C8BD71"/>
    <w:rsid w:val="33D2CEF3"/>
    <w:rsid w:val="33DB1076"/>
    <w:rsid w:val="33DC33D0"/>
    <w:rsid w:val="33E784F2"/>
    <w:rsid w:val="33EA94BA"/>
    <w:rsid w:val="33EF3637"/>
    <w:rsid w:val="34119004"/>
    <w:rsid w:val="341DF00C"/>
    <w:rsid w:val="3421F493"/>
    <w:rsid w:val="34291A2B"/>
    <w:rsid w:val="3431DDF8"/>
    <w:rsid w:val="343EAE04"/>
    <w:rsid w:val="34459E1B"/>
    <w:rsid w:val="34465AAF"/>
    <w:rsid w:val="3453FEED"/>
    <w:rsid w:val="3458F3F6"/>
    <w:rsid w:val="34591B56"/>
    <w:rsid w:val="3465237D"/>
    <w:rsid w:val="3478D88B"/>
    <w:rsid w:val="3479EBBD"/>
    <w:rsid w:val="3484C58D"/>
    <w:rsid w:val="348849A9"/>
    <w:rsid w:val="34928AB0"/>
    <w:rsid w:val="34A87EB5"/>
    <w:rsid w:val="34AB7958"/>
    <w:rsid w:val="34AE261A"/>
    <w:rsid w:val="34AE6CCD"/>
    <w:rsid w:val="34B0A749"/>
    <w:rsid w:val="34B12B24"/>
    <w:rsid w:val="34C2956B"/>
    <w:rsid w:val="34C55FA1"/>
    <w:rsid w:val="34CC32FA"/>
    <w:rsid w:val="34D1B4E9"/>
    <w:rsid w:val="34D29BBD"/>
    <w:rsid w:val="34D387D5"/>
    <w:rsid w:val="34D9EA74"/>
    <w:rsid w:val="34DF6144"/>
    <w:rsid w:val="34EAC522"/>
    <w:rsid w:val="350C7FBD"/>
    <w:rsid w:val="35101CB8"/>
    <w:rsid w:val="35211878"/>
    <w:rsid w:val="352510EC"/>
    <w:rsid w:val="352C4CBE"/>
    <w:rsid w:val="35378148"/>
    <w:rsid w:val="3538DA27"/>
    <w:rsid w:val="35512B5D"/>
    <w:rsid w:val="3553E178"/>
    <w:rsid w:val="355A843A"/>
    <w:rsid w:val="35603A22"/>
    <w:rsid w:val="35649581"/>
    <w:rsid w:val="3564AB81"/>
    <w:rsid w:val="356617E0"/>
    <w:rsid w:val="356A4FAC"/>
    <w:rsid w:val="356DAF9B"/>
    <w:rsid w:val="3574E445"/>
    <w:rsid w:val="3575C7F5"/>
    <w:rsid w:val="3587F20F"/>
    <w:rsid w:val="3589E470"/>
    <w:rsid w:val="358EA11F"/>
    <w:rsid w:val="3591CD37"/>
    <w:rsid w:val="35A05AC3"/>
    <w:rsid w:val="35A64B15"/>
    <w:rsid w:val="35A7D2AB"/>
    <w:rsid w:val="35C002A7"/>
    <w:rsid w:val="35C8D60C"/>
    <w:rsid w:val="35D2ED7C"/>
    <w:rsid w:val="35DDD37C"/>
    <w:rsid w:val="35E4F9D8"/>
    <w:rsid w:val="35E7B034"/>
    <w:rsid w:val="35EAF45A"/>
    <w:rsid w:val="35EC07E8"/>
    <w:rsid w:val="3602A2F8"/>
    <w:rsid w:val="3615BD09"/>
    <w:rsid w:val="36161A75"/>
    <w:rsid w:val="361A27EA"/>
    <w:rsid w:val="362DDB13"/>
    <w:rsid w:val="363B4CB7"/>
    <w:rsid w:val="363B4E4A"/>
    <w:rsid w:val="3648FC4A"/>
    <w:rsid w:val="365BBC90"/>
    <w:rsid w:val="366A86D8"/>
    <w:rsid w:val="3679D28B"/>
    <w:rsid w:val="3679EDD4"/>
    <w:rsid w:val="367D41FC"/>
    <w:rsid w:val="3686B4EA"/>
    <w:rsid w:val="36A84FAD"/>
    <w:rsid w:val="36ABB063"/>
    <w:rsid w:val="36AE3858"/>
    <w:rsid w:val="36BF81CD"/>
    <w:rsid w:val="36C2ECD8"/>
    <w:rsid w:val="36C65E68"/>
    <w:rsid w:val="36CA89A7"/>
    <w:rsid w:val="36CCCF3E"/>
    <w:rsid w:val="36D14946"/>
    <w:rsid w:val="36E5BA9B"/>
    <w:rsid w:val="36EA2F7C"/>
    <w:rsid w:val="36EF6E5B"/>
    <w:rsid w:val="37073F1B"/>
    <w:rsid w:val="370F8D52"/>
    <w:rsid w:val="37240C27"/>
    <w:rsid w:val="3726F303"/>
    <w:rsid w:val="37292B7C"/>
    <w:rsid w:val="3729F131"/>
    <w:rsid w:val="37370870"/>
    <w:rsid w:val="373F8E77"/>
    <w:rsid w:val="374D7A14"/>
    <w:rsid w:val="3755CF2D"/>
    <w:rsid w:val="37696F66"/>
    <w:rsid w:val="3769A5A9"/>
    <w:rsid w:val="376CD3B1"/>
    <w:rsid w:val="37702458"/>
    <w:rsid w:val="37770868"/>
    <w:rsid w:val="3791CD1E"/>
    <w:rsid w:val="379A4C86"/>
    <w:rsid w:val="379EEC18"/>
    <w:rsid w:val="37A2CE07"/>
    <w:rsid w:val="37AFB725"/>
    <w:rsid w:val="37B3EAFA"/>
    <w:rsid w:val="37C0277B"/>
    <w:rsid w:val="37C09B57"/>
    <w:rsid w:val="37CA8025"/>
    <w:rsid w:val="37CDD20A"/>
    <w:rsid w:val="37D18B99"/>
    <w:rsid w:val="37DF3DA2"/>
    <w:rsid w:val="37E3468C"/>
    <w:rsid w:val="37F83153"/>
    <w:rsid w:val="3801ADD0"/>
    <w:rsid w:val="38033D9C"/>
    <w:rsid w:val="38071A10"/>
    <w:rsid w:val="381C1E94"/>
    <w:rsid w:val="38274AD0"/>
    <w:rsid w:val="3835A100"/>
    <w:rsid w:val="38362465"/>
    <w:rsid w:val="383A8C35"/>
    <w:rsid w:val="385DC0BE"/>
    <w:rsid w:val="386249B6"/>
    <w:rsid w:val="387A2666"/>
    <w:rsid w:val="3886BB6D"/>
    <w:rsid w:val="388F5959"/>
    <w:rsid w:val="3895CBF9"/>
    <w:rsid w:val="38B3E411"/>
    <w:rsid w:val="38B6C2B7"/>
    <w:rsid w:val="38C66545"/>
    <w:rsid w:val="38D088E2"/>
    <w:rsid w:val="38D8DDD9"/>
    <w:rsid w:val="38E17D62"/>
    <w:rsid w:val="38E48258"/>
    <w:rsid w:val="38EAA65E"/>
    <w:rsid w:val="39031CE4"/>
    <w:rsid w:val="3907D50B"/>
    <w:rsid w:val="390B2D0C"/>
    <w:rsid w:val="3914F057"/>
    <w:rsid w:val="39159B0C"/>
    <w:rsid w:val="391771ED"/>
    <w:rsid w:val="391B7FBF"/>
    <w:rsid w:val="391D2280"/>
    <w:rsid w:val="392951C6"/>
    <w:rsid w:val="392A229B"/>
    <w:rsid w:val="393EC89B"/>
    <w:rsid w:val="39408DD5"/>
    <w:rsid w:val="39499999"/>
    <w:rsid w:val="39632902"/>
    <w:rsid w:val="396550E0"/>
    <w:rsid w:val="398526A1"/>
    <w:rsid w:val="3985973F"/>
    <w:rsid w:val="3986AC2F"/>
    <w:rsid w:val="3999D074"/>
    <w:rsid w:val="39A06982"/>
    <w:rsid w:val="39A0EF70"/>
    <w:rsid w:val="39A6BAC6"/>
    <w:rsid w:val="39A83BE1"/>
    <w:rsid w:val="39AEB9E7"/>
    <w:rsid w:val="39BCE9C4"/>
    <w:rsid w:val="39BD0F43"/>
    <w:rsid w:val="39D1AECA"/>
    <w:rsid w:val="39D3A39E"/>
    <w:rsid w:val="39D4D5F8"/>
    <w:rsid w:val="39DD9873"/>
    <w:rsid w:val="3A09644D"/>
    <w:rsid w:val="3A0A2303"/>
    <w:rsid w:val="3A1B8BB1"/>
    <w:rsid w:val="3A1EAC90"/>
    <w:rsid w:val="3A27D124"/>
    <w:rsid w:val="3A27D78E"/>
    <w:rsid w:val="3A2A60F6"/>
    <w:rsid w:val="3A2BD7ED"/>
    <w:rsid w:val="3A2F968E"/>
    <w:rsid w:val="3A309C0F"/>
    <w:rsid w:val="3A3D9E19"/>
    <w:rsid w:val="3A46B0BE"/>
    <w:rsid w:val="3A46ED67"/>
    <w:rsid w:val="3A4B28B3"/>
    <w:rsid w:val="3A57BA5A"/>
    <w:rsid w:val="3A5E1821"/>
    <w:rsid w:val="3A645723"/>
    <w:rsid w:val="3A67C776"/>
    <w:rsid w:val="3A712151"/>
    <w:rsid w:val="3A75A49D"/>
    <w:rsid w:val="3A8A9A5C"/>
    <w:rsid w:val="3A8E5FAB"/>
    <w:rsid w:val="3A9A6B45"/>
    <w:rsid w:val="3AA135A7"/>
    <w:rsid w:val="3AA938D7"/>
    <w:rsid w:val="3AA98DED"/>
    <w:rsid w:val="3AAAA19D"/>
    <w:rsid w:val="3AACE0D8"/>
    <w:rsid w:val="3AB1FBB0"/>
    <w:rsid w:val="3AB884DC"/>
    <w:rsid w:val="3AC27303"/>
    <w:rsid w:val="3AD72EA0"/>
    <w:rsid w:val="3AE92EBB"/>
    <w:rsid w:val="3AF55508"/>
    <w:rsid w:val="3AFCFA24"/>
    <w:rsid w:val="3B0191C4"/>
    <w:rsid w:val="3B19CFA7"/>
    <w:rsid w:val="3B1B13C4"/>
    <w:rsid w:val="3B1F8425"/>
    <w:rsid w:val="3B2F2E46"/>
    <w:rsid w:val="3B3AEB39"/>
    <w:rsid w:val="3B3DB5DF"/>
    <w:rsid w:val="3B4AC7AF"/>
    <w:rsid w:val="3B571297"/>
    <w:rsid w:val="3B581895"/>
    <w:rsid w:val="3B600AA1"/>
    <w:rsid w:val="3B776714"/>
    <w:rsid w:val="3B7A267B"/>
    <w:rsid w:val="3B7F2BE2"/>
    <w:rsid w:val="3B801BFB"/>
    <w:rsid w:val="3B816ACF"/>
    <w:rsid w:val="3B930F7E"/>
    <w:rsid w:val="3B934D01"/>
    <w:rsid w:val="3BA19D7F"/>
    <w:rsid w:val="3BAE127F"/>
    <w:rsid w:val="3BBF30DC"/>
    <w:rsid w:val="3BC1232C"/>
    <w:rsid w:val="3BC7C4D1"/>
    <w:rsid w:val="3BD0215E"/>
    <w:rsid w:val="3BD85CE4"/>
    <w:rsid w:val="3BD998D5"/>
    <w:rsid w:val="3BDD6E8D"/>
    <w:rsid w:val="3BE85863"/>
    <w:rsid w:val="3BE8E005"/>
    <w:rsid w:val="3BEFCA3E"/>
    <w:rsid w:val="3BF3833C"/>
    <w:rsid w:val="3BF4EBC2"/>
    <w:rsid w:val="3BF6A21B"/>
    <w:rsid w:val="3C094332"/>
    <w:rsid w:val="3C1AC0D3"/>
    <w:rsid w:val="3C1E0E15"/>
    <w:rsid w:val="3C2A157F"/>
    <w:rsid w:val="3C2B066D"/>
    <w:rsid w:val="3C2F59FD"/>
    <w:rsid w:val="3C3430DB"/>
    <w:rsid w:val="3C3A8765"/>
    <w:rsid w:val="3C487482"/>
    <w:rsid w:val="3C5C9D76"/>
    <w:rsid w:val="3C71D7C8"/>
    <w:rsid w:val="3C76F50F"/>
    <w:rsid w:val="3C8CEB18"/>
    <w:rsid w:val="3C917C3A"/>
    <w:rsid w:val="3CAA05BC"/>
    <w:rsid w:val="3CACB19C"/>
    <w:rsid w:val="3CB6CCE9"/>
    <w:rsid w:val="3CBB9101"/>
    <w:rsid w:val="3CBE7047"/>
    <w:rsid w:val="3CC1B828"/>
    <w:rsid w:val="3CC74325"/>
    <w:rsid w:val="3CED6D97"/>
    <w:rsid w:val="3CFD78D2"/>
    <w:rsid w:val="3CFF501C"/>
    <w:rsid w:val="3D0C8AFB"/>
    <w:rsid w:val="3D0D2119"/>
    <w:rsid w:val="3D1379D8"/>
    <w:rsid w:val="3D29C63E"/>
    <w:rsid w:val="3D3410F0"/>
    <w:rsid w:val="3D35D6E0"/>
    <w:rsid w:val="3D5D2920"/>
    <w:rsid w:val="3D63FDB5"/>
    <w:rsid w:val="3D6A379D"/>
    <w:rsid w:val="3D808A5B"/>
    <w:rsid w:val="3D82308F"/>
    <w:rsid w:val="3D853FD3"/>
    <w:rsid w:val="3D9F1A71"/>
    <w:rsid w:val="3DA08B72"/>
    <w:rsid w:val="3DAC7F70"/>
    <w:rsid w:val="3DB382C0"/>
    <w:rsid w:val="3DBB26E4"/>
    <w:rsid w:val="3DBB3F54"/>
    <w:rsid w:val="3DBCB781"/>
    <w:rsid w:val="3DBD9290"/>
    <w:rsid w:val="3DC45140"/>
    <w:rsid w:val="3DD07D44"/>
    <w:rsid w:val="3DD09A54"/>
    <w:rsid w:val="3DD132DC"/>
    <w:rsid w:val="3DDA6A5F"/>
    <w:rsid w:val="3DDD7B03"/>
    <w:rsid w:val="3DE533DB"/>
    <w:rsid w:val="3DEE4C5E"/>
    <w:rsid w:val="3DF04810"/>
    <w:rsid w:val="3DF326A7"/>
    <w:rsid w:val="3DF3542F"/>
    <w:rsid w:val="3DF594AB"/>
    <w:rsid w:val="3DF6A0FF"/>
    <w:rsid w:val="3DF7CEF4"/>
    <w:rsid w:val="3DFD927D"/>
    <w:rsid w:val="3E0F2D42"/>
    <w:rsid w:val="3E1FB85A"/>
    <w:rsid w:val="3E2D87C3"/>
    <w:rsid w:val="3E2F1C27"/>
    <w:rsid w:val="3E36B9F2"/>
    <w:rsid w:val="3E3E3021"/>
    <w:rsid w:val="3E4184B2"/>
    <w:rsid w:val="3E73DE9A"/>
    <w:rsid w:val="3E7FDEC6"/>
    <w:rsid w:val="3E8C79EC"/>
    <w:rsid w:val="3E9A9D88"/>
    <w:rsid w:val="3EA548F0"/>
    <w:rsid w:val="3EA714C1"/>
    <w:rsid w:val="3EAFF22B"/>
    <w:rsid w:val="3EB79072"/>
    <w:rsid w:val="3EBA3AAE"/>
    <w:rsid w:val="3EC04B20"/>
    <w:rsid w:val="3ECB4ED7"/>
    <w:rsid w:val="3ED30F47"/>
    <w:rsid w:val="3ED5166A"/>
    <w:rsid w:val="3EDBCA1E"/>
    <w:rsid w:val="3EE20F51"/>
    <w:rsid w:val="3EE83E23"/>
    <w:rsid w:val="3EF35B35"/>
    <w:rsid w:val="3EF5B7CB"/>
    <w:rsid w:val="3EF8582A"/>
    <w:rsid w:val="3F0E783E"/>
    <w:rsid w:val="3F142AFD"/>
    <w:rsid w:val="3F144DFD"/>
    <w:rsid w:val="3F145279"/>
    <w:rsid w:val="3F1DB6EB"/>
    <w:rsid w:val="3F211034"/>
    <w:rsid w:val="3F262F90"/>
    <w:rsid w:val="3F27EC34"/>
    <w:rsid w:val="3F28D949"/>
    <w:rsid w:val="3F2A058E"/>
    <w:rsid w:val="3F35E979"/>
    <w:rsid w:val="3F36A73C"/>
    <w:rsid w:val="3F3EC1C4"/>
    <w:rsid w:val="3F40E3F4"/>
    <w:rsid w:val="3F4FD756"/>
    <w:rsid w:val="3F541D71"/>
    <w:rsid w:val="3F60065D"/>
    <w:rsid w:val="3F689B6B"/>
    <w:rsid w:val="3F6E5DDC"/>
    <w:rsid w:val="3F779883"/>
    <w:rsid w:val="3F84B29E"/>
    <w:rsid w:val="3F8B809F"/>
    <w:rsid w:val="3F8BE2E3"/>
    <w:rsid w:val="3F908B71"/>
    <w:rsid w:val="3F9FD5ED"/>
    <w:rsid w:val="3FA9AEBB"/>
    <w:rsid w:val="3FAD2D08"/>
    <w:rsid w:val="3FB16A9F"/>
    <w:rsid w:val="3FB40B68"/>
    <w:rsid w:val="3FCABDE9"/>
    <w:rsid w:val="3FE46FA7"/>
    <w:rsid w:val="3FE87119"/>
    <w:rsid w:val="3FEAE5C6"/>
    <w:rsid w:val="3FFE4260"/>
    <w:rsid w:val="4000845D"/>
    <w:rsid w:val="40093F04"/>
    <w:rsid w:val="400DEB13"/>
    <w:rsid w:val="400DFFB0"/>
    <w:rsid w:val="401AD40F"/>
    <w:rsid w:val="401F0EE9"/>
    <w:rsid w:val="4026E943"/>
    <w:rsid w:val="404B7FE4"/>
    <w:rsid w:val="404EDE42"/>
    <w:rsid w:val="4055104F"/>
    <w:rsid w:val="40569BAE"/>
    <w:rsid w:val="40586016"/>
    <w:rsid w:val="405AED27"/>
    <w:rsid w:val="405D33B2"/>
    <w:rsid w:val="40662EC2"/>
    <w:rsid w:val="407282FD"/>
    <w:rsid w:val="4087E76E"/>
    <w:rsid w:val="408B39C8"/>
    <w:rsid w:val="4092521B"/>
    <w:rsid w:val="40A3924C"/>
    <w:rsid w:val="40ABE52D"/>
    <w:rsid w:val="40B229EB"/>
    <w:rsid w:val="40BB9B06"/>
    <w:rsid w:val="40C2B91B"/>
    <w:rsid w:val="40C6DD62"/>
    <w:rsid w:val="40C7D6CE"/>
    <w:rsid w:val="40CBB212"/>
    <w:rsid w:val="40DC36D5"/>
    <w:rsid w:val="40F257C9"/>
    <w:rsid w:val="40F97C7E"/>
    <w:rsid w:val="41078A0F"/>
    <w:rsid w:val="41091C13"/>
    <w:rsid w:val="410C2FF6"/>
    <w:rsid w:val="41115A5C"/>
    <w:rsid w:val="411477C4"/>
    <w:rsid w:val="4116580E"/>
    <w:rsid w:val="411D4F7B"/>
    <w:rsid w:val="4122D55F"/>
    <w:rsid w:val="412FC869"/>
    <w:rsid w:val="414A41EC"/>
    <w:rsid w:val="414B126A"/>
    <w:rsid w:val="41517B5E"/>
    <w:rsid w:val="41621B9C"/>
    <w:rsid w:val="41874BD8"/>
    <w:rsid w:val="4189C185"/>
    <w:rsid w:val="4191B64E"/>
    <w:rsid w:val="41A419A0"/>
    <w:rsid w:val="41A9444C"/>
    <w:rsid w:val="41BB0F39"/>
    <w:rsid w:val="41BB98AE"/>
    <w:rsid w:val="41BD643B"/>
    <w:rsid w:val="41D5B12B"/>
    <w:rsid w:val="41D9C299"/>
    <w:rsid w:val="41DB3115"/>
    <w:rsid w:val="41DFE88E"/>
    <w:rsid w:val="41E94362"/>
    <w:rsid w:val="41FC0C8B"/>
    <w:rsid w:val="41FC351E"/>
    <w:rsid w:val="42037276"/>
    <w:rsid w:val="4206C730"/>
    <w:rsid w:val="420EC772"/>
    <w:rsid w:val="42277F32"/>
    <w:rsid w:val="42398B4B"/>
    <w:rsid w:val="423ECF1F"/>
    <w:rsid w:val="424382AB"/>
    <w:rsid w:val="42583E31"/>
    <w:rsid w:val="425B9323"/>
    <w:rsid w:val="42652B13"/>
    <w:rsid w:val="4267B56D"/>
    <w:rsid w:val="427DF6ED"/>
    <w:rsid w:val="427EC960"/>
    <w:rsid w:val="42834B34"/>
    <w:rsid w:val="428C30A5"/>
    <w:rsid w:val="4293B988"/>
    <w:rsid w:val="4294FBE3"/>
    <w:rsid w:val="429F9227"/>
    <w:rsid w:val="42A014BE"/>
    <w:rsid w:val="42A1D409"/>
    <w:rsid w:val="42B3E58D"/>
    <w:rsid w:val="42B5EC57"/>
    <w:rsid w:val="42BE2CE3"/>
    <w:rsid w:val="42C1BD81"/>
    <w:rsid w:val="42C7BA05"/>
    <w:rsid w:val="42D2C892"/>
    <w:rsid w:val="42D5E95C"/>
    <w:rsid w:val="42DCFB5D"/>
    <w:rsid w:val="42DEC6D5"/>
    <w:rsid w:val="42E0CFBB"/>
    <w:rsid w:val="42E7897E"/>
    <w:rsid w:val="42EC56DC"/>
    <w:rsid w:val="42EDBF17"/>
    <w:rsid w:val="42EF6827"/>
    <w:rsid w:val="42F536FF"/>
    <w:rsid w:val="42F649CC"/>
    <w:rsid w:val="42FB2A02"/>
    <w:rsid w:val="4306107B"/>
    <w:rsid w:val="4306DCFF"/>
    <w:rsid w:val="430A1E71"/>
    <w:rsid w:val="430DDA21"/>
    <w:rsid w:val="4315F773"/>
    <w:rsid w:val="4316E9C5"/>
    <w:rsid w:val="43187A92"/>
    <w:rsid w:val="431A02DF"/>
    <w:rsid w:val="4326CD39"/>
    <w:rsid w:val="432910D6"/>
    <w:rsid w:val="4335EB0C"/>
    <w:rsid w:val="433676D3"/>
    <w:rsid w:val="43484005"/>
    <w:rsid w:val="436F72EC"/>
    <w:rsid w:val="437144AE"/>
    <w:rsid w:val="4372511F"/>
    <w:rsid w:val="438EEAF5"/>
    <w:rsid w:val="4399828D"/>
    <w:rsid w:val="43A24DEA"/>
    <w:rsid w:val="43AF930C"/>
    <w:rsid w:val="43B3971E"/>
    <w:rsid w:val="43CFC2C9"/>
    <w:rsid w:val="43D2B690"/>
    <w:rsid w:val="43FFB468"/>
    <w:rsid w:val="4419FF2E"/>
    <w:rsid w:val="44270F5D"/>
    <w:rsid w:val="44369EB2"/>
    <w:rsid w:val="444B0770"/>
    <w:rsid w:val="446D3363"/>
    <w:rsid w:val="44729101"/>
    <w:rsid w:val="447B441A"/>
    <w:rsid w:val="447DF8C4"/>
    <w:rsid w:val="447FC2E2"/>
    <w:rsid w:val="4485CDDA"/>
    <w:rsid w:val="4488348A"/>
    <w:rsid w:val="44887380"/>
    <w:rsid w:val="44897F81"/>
    <w:rsid w:val="448A2716"/>
    <w:rsid w:val="448FEC68"/>
    <w:rsid w:val="4491F8A8"/>
    <w:rsid w:val="449411F8"/>
    <w:rsid w:val="44A0F1DA"/>
    <w:rsid w:val="44A72DB3"/>
    <w:rsid w:val="44B51741"/>
    <w:rsid w:val="44B548BD"/>
    <w:rsid w:val="44BB3702"/>
    <w:rsid w:val="44BD0F5C"/>
    <w:rsid w:val="44C49CED"/>
    <w:rsid w:val="44D7B18D"/>
    <w:rsid w:val="44D84352"/>
    <w:rsid w:val="44F0DD87"/>
    <w:rsid w:val="44F6FF6A"/>
    <w:rsid w:val="44FC365A"/>
    <w:rsid w:val="44FD7BAD"/>
    <w:rsid w:val="4511ECF5"/>
    <w:rsid w:val="4513F788"/>
    <w:rsid w:val="45185C9E"/>
    <w:rsid w:val="45399E04"/>
    <w:rsid w:val="4539BA15"/>
    <w:rsid w:val="45460B5F"/>
    <w:rsid w:val="454E3089"/>
    <w:rsid w:val="4552BDEA"/>
    <w:rsid w:val="45553279"/>
    <w:rsid w:val="45574DAC"/>
    <w:rsid w:val="455BD4A5"/>
    <w:rsid w:val="455C7CEA"/>
    <w:rsid w:val="456F8CF7"/>
    <w:rsid w:val="456FC366"/>
    <w:rsid w:val="45838F81"/>
    <w:rsid w:val="458BE354"/>
    <w:rsid w:val="45B83769"/>
    <w:rsid w:val="45B901A9"/>
    <w:rsid w:val="45CA7E52"/>
    <w:rsid w:val="45CCFC88"/>
    <w:rsid w:val="45D7EFF0"/>
    <w:rsid w:val="45F19301"/>
    <w:rsid w:val="45FFB4DC"/>
    <w:rsid w:val="4601B089"/>
    <w:rsid w:val="4604D807"/>
    <w:rsid w:val="460EBAAB"/>
    <w:rsid w:val="460F1771"/>
    <w:rsid w:val="4619243A"/>
    <w:rsid w:val="46305472"/>
    <w:rsid w:val="463A40C2"/>
    <w:rsid w:val="463F2E95"/>
    <w:rsid w:val="46412C1A"/>
    <w:rsid w:val="466E4740"/>
    <w:rsid w:val="46794597"/>
    <w:rsid w:val="467B5351"/>
    <w:rsid w:val="4680802A"/>
    <w:rsid w:val="468276CE"/>
    <w:rsid w:val="469CA074"/>
    <w:rsid w:val="469EDC54"/>
    <w:rsid w:val="46A3FEED"/>
    <w:rsid w:val="46B34599"/>
    <w:rsid w:val="46BB69B6"/>
    <w:rsid w:val="46C0C8A8"/>
    <w:rsid w:val="46E9C027"/>
    <w:rsid w:val="46F55EF5"/>
    <w:rsid w:val="46F910BD"/>
    <w:rsid w:val="47037EB9"/>
    <w:rsid w:val="470BDCA8"/>
    <w:rsid w:val="471A2767"/>
    <w:rsid w:val="473899F5"/>
    <w:rsid w:val="47493465"/>
    <w:rsid w:val="47540EDD"/>
    <w:rsid w:val="4765A3E0"/>
    <w:rsid w:val="4767D6A6"/>
    <w:rsid w:val="47735DEA"/>
    <w:rsid w:val="47750254"/>
    <w:rsid w:val="47758366"/>
    <w:rsid w:val="477BDF78"/>
    <w:rsid w:val="477EFD25"/>
    <w:rsid w:val="4794CB14"/>
    <w:rsid w:val="479923F2"/>
    <w:rsid w:val="47A22E5D"/>
    <w:rsid w:val="47B04EB7"/>
    <w:rsid w:val="47B5C221"/>
    <w:rsid w:val="47C69D11"/>
    <w:rsid w:val="47D49CE2"/>
    <w:rsid w:val="47DF6555"/>
    <w:rsid w:val="47F5238B"/>
    <w:rsid w:val="47FC00F5"/>
    <w:rsid w:val="47FC0AB6"/>
    <w:rsid w:val="47FFF4B5"/>
    <w:rsid w:val="48003B58"/>
    <w:rsid w:val="480B4946"/>
    <w:rsid w:val="480D9EFD"/>
    <w:rsid w:val="480DB21E"/>
    <w:rsid w:val="480F5BE0"/>
    <w:rsid w:val="481B6080"/>
    <w:rsid w:val="481B826E"/>
    <w:rsid w:val="481E3557"/>
    <w:rsid w:val="4822C1E8"/>
    <w:rsid w:val="48297075"/>
    <w:rsid w:val="482CA5BF"/>
    <w:rsid w:val="483F5646"/>
    <w:rsid w:val="4841222B"/>
    <w:rsid w:val="485EAAC3"/>
    <w:rsid w:val="487C2425"/>
    <w:rsid w:val="487D94E2"/>
    <w:rsid w:val="488D4DA7"/>
    <w:rsid w:val="489B686A"/>
    <w:rsid w:val="48A0C02A"/>
    <w:rsid w:val="48A0C3C2"/>
    <w:rsid w:val="48BAFFE6"/>
    <w:rsid w:val="48BB7427"/>
    <w:rsid w:val="48CE9DDD"/>
    <w:rsid w:val="48D57004"/>
    <w:rsid w:val="48D8E513"/>
    <w:rsid w:val="48FB264E"/>
    <w:rsid w:val="490C77AB"/>
    <w:rsid w:val="490E5619"/>
    <w:rsid w:val="4915E249"/>
    <w:rsid w:val="49233832"/>
    <w:rsid w:val="49331F7C"/>
    <w:rsid w:val="494AB86E"/>
    <w:rsid w:val="49549191"/>
    <w:rsid w:val="495512BD"/>
    <w:rsid w:val="4956E1F9"/>
    <w:rsid w:val="497054FB"/>
    <w:rsid w:val="49928665"/>
    <w:rsid w:val="49A227D8"/>
    <w:rsid w:val="49C63734"/>
    <w:rsid w:val="49C676EF"/>
    <w:rsid w:val="49D4231C"/>
    <w:rsid w:val="49D42E2A"/>
    <w:rsid w:val="49D7788E"/>
    <w:rsid w:val="49EDEDF2"/>
    <w:rsid w:val="49EE0EC4"/>
    <w:rsid w:val="4A055903"/>
    <w:rsid w:val="4A0793E9"/>
    <w:rsid w:val="4A12F234"/>
    <w:rsid w:val="4A160C9C"/>
    <w:rsid w:val="4A1EBC98"/>
    <w:rsid w:val="4A263416"/>
    <w:rsid w:val="4A3F8AF8"/>
    <w:rsid w:val="4A514B32"/>
    <w:rsid w:val="4A5EE212"/>
    <w:rsid w:val="4A68321C"/>
    <w:rsid w:val="4A798CD6"/>
    <w:rsid w:val="4A7EA52B"/>
    <w:rsid w:val="4A826AA4"/>
    <w:rsid w:val="4A873667"/>
    <w:rsid w:val="4A87C5F0"/>
    <w:rsid w:val="4AA3EC22"/>
    <w:rsid w:val="4AA44698"/>
    <w:rsid w:val="4AA65311"/>
    <w:rsid w:val="4AB68B56"/>
    <w:rsid w:val="4AC2CC83"/>
    <w:rsid w:val="4AC8ABAC"/>
    <w:rsid w:val="4AD38009"/>
    <w:rsid w:val="4AD4BCEC"/>
    <w:rsid w:val="4AD8C389"/>
    <w:rsid w:val="4AEC3B64"/>
    <w:rsid w:val="4AF1B363"/>
    <w:rsid w:val="4AF7C8B8"/>
    <w:rsid w:val="4AFA9572"/>
    <w:rsid w:val="4AFAEBFB"/>
    <w:rsid w:val="4AFD958F"/>
    <w:rsid w:val="4B0081DC"/>
    <w:rsid w:val="4B11C5A5"/>
    <w:rsid w:val="4B124B3A"/>
    <w:rsid w:val="4B27FBCE"/>
    <w:rsid w:val="4B2EDF8C"/>
    <w:rsid w:val="4B357210"/>
    <w:rsid w:val="4B35DB2D"/>
    <w:rsid w:val="4B369083"/>
    <w:rsid w:val="4B39E389"/>
    <w:rsid w:val="4B654E1F"/>
    <w:rsid w:val="4B6B47FD"/>
    <w:rsid w:val="4B6E00FE"/>
    <w:rsid w:val="4B7AE415"/>
    <w:rsid w:val="4B7F6BD1"/>
    <w:rsid w:val="4B830341"/>
    <w:rsid w:val="4B8D1979"/>
    <w:rsid w:val="4B8E01B2"/>
    <w:rsid w:val="4B8EBD6C"/>
    <w:rsid w:val="4BA8E964"/>
    <w:rsid w:val="4BAAB142"/>
    <w:rsid w:val="4BAE0E1D"/>
    <w:rsid w:val="4BB08A84"/>
    <w:rsid w:val="4BB26A70"/>
    <w:rsid w:val="4BBE26C6"/>
    <w:rsid w:val="4BCBE48C"/>
    <w:rsid w:val="4BCE0164"/>
    <w:rsid w:val="4BD2FF04"/>
    <w:rsid w:val="4BDA6E1C"/>
    <w:rsid w:val="4BDAFE31"/>
    <w:rsid w:val="4BDE5252"/>
    <w:rsid w:val="4BE16B1F"/>
    <w:rsid w:val="4BE802A9"/>
    <w:rsid w:val="4BFB887C"/>
    <w:rsid w:val="4C014D2F"/>
    <w:rsid w:val="4C01A9B1"/>
    <w:rsid w:val="4C057F20"/>
    <w:rsid w:val="4C07DFB2"/>
    <w:rsid w:val="4C0E5CC2"/>
    <w:rsid w:val="4C11D378"/>
    <w:rsid w:val="4C18F55F"/>
    <w:rsid w:val="4C20328E"/>
    <w:rsid w:val="4C2B9825"/>
    <w:rsid w:val="4C2D8C48"/>
    <w:rsid w:val="4C34ECF0"/>
    <w:rsid w:val="4C3BB934"/>
    <w:rsid w:val="4C3EDC6B"/>
    <w:rsid w:val="4C418EDE"/>
    <w:rsid w:val="4C42E4A5"/>
    <w:rsid w:val="4C4A2889"/>
    <w:rsid w:val="4C5E31E1"/>
    <w:rsid w:val="4C678519"/>
    <w:rsid w:val="4C67861E"/>
    <w:rsid w:val="4C78712F"/>
    <w:rsid w:val="4C7FF744"/>
    <w:rsid w:val="4C8BBF8B"/>
    <w:rsid w:val="4C8DD0D2"/>
    <w:rsid w:val="4C8EB3CA"/>
    <w:rsid w:val="4C91365B"/>
    <w:rsid w:val="4C991923"/>
    <w:rsid w:val="4C9B3971"/>
    <w:rsid w:val="4C9C1273"/>
    <w:rsid w:val="4C9CF63B"/>
    <w:rsid w:val="4C9FDFC1"/>
    <w:rsid w:val="4CAE082D"/>
    <w:rsid w:val="4CB760FA"/>
    <w:rsid w:val="4CC2EB1C"/>
    <w:rsid w:val="4CCAB67C"/>
    <w:rsid w:val="4CCEB731"/>
    <w:rsid w:val="4CD1AB8E"/>
    <w:rsid w:val="4CD5D14F"/>
    <w:rsid w:val="4CDC04D0"/>
    <w:rsid w:val="4CDF27BF"/>
    <w:rsid w:val="4CEC1243"/>
    <w:rsid w:val="4CFA9EA1"/>
    <w:rsid w:val="4D07255F"/>
    <w:rsid w:val="4D0FDE36"/>
    <w:rsid w:val="4D108650"/>
    <w:rsid w:val="4D1A387D"/>
    <w:rsid w:val="4D25B9F7"/>
    <w:rsid w:val="4D2DD184"/>
    <w:rsid w:val="4D2FC273"/>
    <w:rsid w:val="4D313192"/>
    <w:rsid w:val="4D34FDF9"/>
    <w:rsid w:val="4D40D7ED"/>
    <w:rsid w:val="4D4A92F6"/>
    <w:rsid w:val="4D4D0E73"/>
    <w:rsid w:val="4D4D8DA5"/>
    <w:rsid w:val="4D60B06F"/>
    <w:rsid w:val="4D617BFF"/>
    <w:rsid w:val="4D68ECF7"/>
    <w:rsid w:val="4D73C05A"/>
    <w:rsid w:val="4D820E78"/>
    <w:rsid w:val="4D85A5BC"/>
    <w:rsid w:val="4D8AA019"/>
    <w:rsid w:val="4D8CB665"/>
    <w:rsid w:val="4D8EBB90"/>
    <w:rsid w:val="4D8F4296"/>
    <w:rsid w:val="4D93502B"/>
    <w:rsid w:val="4D9D1D90"/>
    <w:rsid w:val="4DB0AA0F"/>
    <w:rsid w:val="4DB861E8"/>
    <w:rsid w:val="4DBAB2F9"/>
    <w:rsid w:val="4DBF2913"/>
    <w:rsid w:val="4DC06A0A"/>
    <w:rsid w:val="4DCBBFC1"/>
    <w:rsid w:val="4DD60D4A"/>
    <w:rsid w:val="4DE76418"/>
    <w:rsid w:val="4DF16BA7"/>
    <w:rsid w:val="4DF75454"/>
    <w:rsid w:val="4DFD351A"/>
    <w:rsid w:val="4E0B0BCD"/>
    <w:rsid w:val="4E18840A"/>
    <w:rsid w:val="4E1C31BE"/>
    <w:rsid w:val="4E2F26F0"/>
    <w:rsid w:val="4E2FB36B"/>
    <w:rsid w:val="4E3CB886"/>
    <w:rsid w:val="4E3DC82A"/>
    <w:rsid w:val="4E459E49"/>
    <w:rsid w:val="4E45D332"/>
    <w:rsid w:val="4E591EF2"/>
    <w:rsid w:val="4E5CBFDD"/>
    <w:rsid w:val="4E60B8AD"/>
    <w:rsid w:val="4E6401BF"/>
    <w:rsid w:val="4E69FFBF"/>
    <w:rsid w:val="4E6C9AE4"/>
    <w:rsid w:val="4E7492BA"/>
    <w:rsid w:val="4E766FFD"/>
    <w:rsid w:val="4E866132"/>
    <w:rsid w:val="4E9B4EFE"/>
    <w:rsid w:val="4EA07110"/>
    <w:rsid w:val="4EA1141D"/>
    <w:rsid w:val="4EA28C57"/>
    <w:rsid w:val="4EAC2B91"/>
    <w:rsid w:val="4EAF840B"/>
    <w:rsid w:val="4EB1D8E4"/>
    <w:rsid w:val="4EBF34E9"/>
    <w:rsid w:val="4EC54EA4"/>
    <w:rsid w:val="4EC57BFB"/>
    <w:rsid w:val="4ECFC293"/>
    <w:rsid w:val="4EDA0557"/>
    <w:rsid w:val="4EDB0F55"/>
    <w:rsid w:val="4EE0AB9F"/>
    <w:rsid w:val="4EE0D341"/>
    <w:rsid w:val="4EEA36D3"/>
    <w:rsid w:val="4F05EE86"/>
    <w:rsid w:val="4F08EE10"/>
    <w:rsid w:val="4F0E0AA0"/>
    <w:rsid w:val="4F1BC7A2"/>
    <w:rsid w:val="4F1DDEA3"/>
    <w:rsid w:val="4F261E86"/>
    <w:rsid w:val="4F26EC71"/>
    <w:rsid w:val="4F2A29CA"/>
    <w:rsid w:val="4F2CD527"/>
    <w:rsid w:val="4F3568E7"/>
    <w:rsid w:val="4F36B33A"/>
    <w:rsid w:val="4F386A06"/>
    <w:rsid w:val="4F4407C6"/>
    <w:rsid w:val="4F46666A"/>
    <w:rsid w:val="4F50A201"/>
    <w:rsid w:val="4F53B379"/>
    <w:rsid w:val="4F55F80E"/>
    <w:rsid w:val="4F5A2944"/>
    <w:rsid w:val="4F5D8808"/>
    <w:rsid w:val="4F641B1D"/>
    <w:rsid w:val="4F6B28FE"/>
    <w:rsid w:val="4F6D8FD1"/>
    <w:rsid w:val="4F70431C"/>
    <w:rsid w:val="4F718867"/>
    <w:rsid w:val="4F772745"/>
    <w:rsid w:val="4F80CFEF"/>
    <w:rsid w:val="4F881155"/>
    <w:rsid w:val="4FA4F674"/>
    <w:rsid w:val="4FAC8741"/>
    <w:rsid w:val="4FB1EBBD"/>
    <w:rsid w:val="4FCC0E66"/>
    <w:rsid w:val="4FCF3B76"/>
    <w:rsid w:val="4FE0AF47"/>
    <w:rsid w:val="4FE0EBDF"/>
    <w:rsid w:val="4FEF5F12"/>
    <w:rsid w:val="4FF3AE09"/>
    <w:rsid w:val="4FF47537"/>
    <w:rsid w:val="5005279B"/>
    <w:rsid w:val="50068A68"/>
    <w:rsid w:val="5018E743"/>
    <w:rsid w:val="501BF197"/>
    <w:rsid w:val="501E789E"/>
    <w:rsid w:val="50202626"/>
    <w:rsid w:val="5020E463"/>
    <w:rsid w:val="502CAF8E"/>
    <w:rsid w:val="503AD710"/>
    <w:rsid w:val="503E75ED"/>
    <w:rsid w:val="504C78A3"/>
    <w:rsid w:val="5055109E"/>
    <w:rsid w:val="505B67EC"/>
    <w:rsid w:val="5061201E"/>
    <w:rsid w:val="50683574"/>
    <w:rsid w:val="506C14C3"/>
    <w:rsid w:val="507D01B8"/>
    <w:rsid w:val="509278C6"/>
    <w:rsid w:val="50982E4C"/>
    <w:rsid w:val="509ADC17"/>
    <w:rsid w:val="509D8612"/>
    <w:rsid w:val="50A0D1B1"/>
    <w:rsid w:val="50A2B7B1"/>
    <w:rsid w:val="50A7E150"/>
    <w:rsid w:val="50AD5DAF"/>
    <w:rsid w:val="50B92E99"/>
    <w:rsid w:val="50BE09E6"/>
    <w:rsid w:val="50C5E4FD"/>
    <w:rsid w:val="50C92A59"/>
    <w:rsid w:val="50D2647E"/>
    <w:rsid w:val="50D7D38F"/>
    <w:rsid w:val="50D92E3D"/>
    <w:rsid w:val="50E62403"/>
    <w:rsid w:val="50E6BFDA"/>
    <w:rsid w:val="50F0928E"/>
    <w:rsid w:val="50FB69A9"/>
    <w:rsid w:val="50FE1885"/>
    <w:rsid w:val="50FF6569"/>
    <w:rsid w:val="5103DE51"/>
    <w:rsid w:val="51094A23"/>
    <w:rsid w:val="51269693"/>
    <w:rsid w:val="512EF516"/>
    <w:rsid w:val="513717CF"/>
    <w:rsid w:val="51387A29"/>
    <w:rsid w:val="51453FDE"/>
    <w:rsid w:val="515785C9"/>
    <w:rsid w:val="515E9338"/>
    <w:rsid w:val="5167D819"/>
    <w:rsid w:val="516F5265"/>
    <w:rsid w:val="516FEE65"/>
    <w:rsid w:val="517E0BAA"/>
    <w:rsid w:val="518C227F"/>
    <w:rsid w:val="5193A8D1"/>
    <w:rsid w:val="51941D17"/>
    <w:rsid w:val="51A60D0C"/>
    <w:rsid w:val="51AA8FB1"/>
    <w:rsid w:val="51B202F0"/>
    <w:rsid w:val="51BAEEE9"/>
    <w:rsid w:val="51C0D8E1"/>
    <w:rsid w:val="51C4FAF5"/>
    <w:rsid w:val="51DE6E61"/>
    <w:rsid w:val="51E44861"/>
    <w:rsid w:val="51ED0D6C"/>
    <w:rsid w:val="5203DADA"/>
    <w:rsid w:val="521A1DDB"/>
    <w:rsid w:val="52303443"/>
    <w:rsid w:val="52511B96"/>
    <w:rsid w:val="527A4A72"/>
    <w:rsid w:val="527C785C"/>
    <w:rsid w:val="528BB9F2"/>
    <w:rsid w:val="52B7336A"/>
    <w:rsid w:val="52C0D965"/>
    <w:rsid w:val="52CB5A35"/>
    <w:rsid w:val="52DC57BF"/>
    <w:rsid w:val="52F2493B"/>
    <w:rsid w:val="52F70054"/>
    <w:rsid w:val="53003F98"/>
    <w:rsid w:val="53060247"/>
    <w:rsid w:val="530E98B1"/>
    <w:rsid w:val="53127E3A"/>
    <w:rsid w:val="53182A0A"/>
    <w:rsid w:val="531A3DEC"/>
    <w:rsid w:val="532386BF"/>
    <w:rsid w:val="532396D0"/>
    <w:rsid w:val="5324FA7A"/>
    <w:rsid w:val="5331C860"/>
    <w:rsid w:val="5333ECE9"/>
    <w:rsid w:val="533555A9"/>
    <w:rsid w:val="53355E8F"/>
    <w:rsid w:val="533A7B86"/>
    <w:rsid w:val="5353513C"/>
    <w:rsid w:val="53650996"/>
    <w:rsid w:val="536A0952"/>
    <w:rsid w:val="536E0E71"/>
    <w:rsid w:val="536F012D"/>
    <w:rsid w:val="5383B78A"/>
    <w:rsid w:val="5384DA82"/>
    <w:rsid w:val="5389FCB6"/>
    <w:rsid w:val="53900CD0"/>
    <w:rsid w:val="539A1983"/>
    <w:rsid w:val="53A14FCF"/>
    <w:rsid w:val="53A660EC"/>
    <w:rsid w:val="53B3C707"/>
    <w:rsid w:val="53B69107"/>
    <w:rsid w:val="53BD3DD4"/>
    <w:rsid w:val="53C8A923"/>
    <w:rsid w:val="53C9FEC8"/>
    <w:rsid w:val="53CC1DA4"/>
    <w:rsid w:val="53D3BEF4"/>
    <w:rsid w:val="53DB101C"/>
    <w:rsid w:val="53E56EAB"/>
    <w:rsid w:val="53F772F8"/>
    <w:rsid w:val="5404A347"/>
    <w:rsid w:val="54062243"/>
    <w:rsid w:val="5406BA3E"/>
    <w:rsid w:val="54171CD6"/>
    <w:rsid w:val="541E38F6"/>
    <w:rsid w:val="541E50F5"/>
    <w:rsid w:val="54326575"/>
    <w:rsid w:val="54337866"/>
    <w:rsid w:val="54355837"/>
    <w:rsid w:val="544A8574"/>
    <w:rsid w:val="5467C69A"/>
    <w:rsid w:val="5471434F"/>
    <w:rsid w:val="54727DD4"/>
    <w:rsid w:val="547389B6"/>
    <w:rsid w:val="5490F77F"/>
    <w:rsid w:val="54B8F930"/>
    <w:rsid w:val="54CF1C20"/>
    <w:rsid w:val="54E4C25A"/>
    <w:rsid w:val="54EA5B18"/>
    <w:rsid w:val="54EB6FBF"/>
    <w:rsid w:val="54EC15B4"/>
    <w:rsid w:val="54ED9606"/>
    <w:rsid w:val="54F6A711"/>
    <w:rsid w:val="55027242"/>
    <w:rsid w:val="5503B7DC"/>
    <w:rsid w:val="5506CF56"/>
    <w:rsid w:val="551ACE37"/>
    <w:rsid w:val="551C7F7C"/>
    <w:rsid w:val="55298ADF"/>
    <w:rsid w:val="552C7100"/>
    <w:rsid w:val="552C92C7"/>
    <w:rsid w:val="55322F1B"/>
    <w:rsid w:val="5540FAB2"/>
    <w:rsid w:val="5544B996"/>
    <w:rsid w:val="555AB9D0"/>
    <w:rsid w:val="556F0123"/>
    <w:rsid w:val="5579F353"/>
    <w:rsid w:val="558481BA"/>
    <w:rsid w:val="5585A5BC"/>
    <w:rsid w:val="55868FA8"/>
    <w:rsid w:val="559C16AB"/>
    <w:rsid w:val="55AECC3A"/>
    <w:rsid w:val="55BA411E"/>
    <w:rsid w:val="55D994C6"/>
    <w:rsid w:val="55DB1698"/>
    <w:rsid w:val="55EA78AD"/>
    <w:rsid w:val="55F323E8"/>
    <w:rsid w:val="56017585"/>
    <w:rsid w:val="56079866"/>
    <w:rsid w:val="560D81CB"/>
    <w:rsid w:val="5611A284"/>
    <w:rsid w:val="561533DD"/>
    <w:rsid w:val="5624B7F8"/>
    <w:rsid w:val="5632E39C"/>
    <w:rsid w:val="564D8271"/>
    <w:rsid w:val="56504764"/>
    <w:rsid w:val="566542E7"/>
    <w:rsid w:val="56654629"/>
    <w:rsid w:val="56698ECF"/>
    <w:rsid w:val="566ED232"/>
    <w:rsid w:val="568A6273"/>
    <w:rsid w:val="568E69A0"/>
    <w:rsid w:val="568FBEFA"/>
    <w:rsid w:val="569099F5"/>
    <w:rsid w:val="5696FFA0"/>
    <w:rsid w:val="56A52E63"/>
    <w:rsid w:val="56B7F310"/>
    <w:rsid w:val="56B85F0A"/>
    <w:rsid w:val="56CAA970"/>
    <w:rsid w:val="56CE7A3A"/>
    <w:rsid w:val="56D06DC8"/>
    <w:rsid w:val="56D36728"/>
    <w:rsid w:val="56D4D08D"/>
    <w:rsid w:val="56DED9F8"/>
    <w:rsid w:val="56E2A603"/>
    <w:rsid w:val="56EC6A78"/>
    <w:rsid w:val="56F46268"/>
    <w:rsid w:val="57138792"/>
    <w:rsid w:val="5743DE40"/>
    <w:rsid w:val="574A08B4"/>
    <w:rsid w:val="57533FCB"/>
    <w:rsid w:val="5753973C"/>
    <w:rsid w:val="575739C7"/>
    <w:rsid w:val="57692900"/>
    <w:rsid w:val="576A9F6D"/>
    <w:rsid w:val="577C7935"/>
    <w:rsid w:val="578E829A"/>
    <w:rsid w:val="57BCE0D9"/>
    <w:rsid w:val="57C2F03A"/>
    <w:rsid w:val="57C7FA9D"/>
    <w:rsid w:val="57DB23C5"/>
    <w:rsid w:val="57DFC3DD"/>
    <w:rsid w:val="57E70BAD"/>
    <w:rsid w:val="57E7A681"/>
    <w:rsid w:val="57EC0B44"/>
    <w:rsid w:val="57EEA115"/>
    <w:rsid w:val="57F06593"/>
    <w:rsid w:val="57F4A7E9"/>
    <w:rsid w:val="57FABFBC"/>
    <w:rsid w:val="58014DB8"/>
    <w:rsid w:val="5806EB70"/>
    <w:rsid w:val="58164FBD"/>
    <w:rsid w:val="58179EF8"/>
    <w:rsid w:val="581C1DDB"/>
    <w:rsid w:val="581E5FA4"/>
    <w:rsid w:val="58231381"/>
    <w:rsid w:val="58287A93"/>
    <w:rsid w:val="58305D9A"/>
    <w:rsid w:val="58317F2D"/>
    <w:rsid w:val="583DB62E"/>
    <w:rsid w:val="584EC017"/>
    <w:rsid w:val="5854CC7D"/>
    <w:rsid w:val="585837CF"/>
    <w:rsid w:val="585A5385"/>
    <w:rsid w:val="585D0F0C"/>
    <w:rsid w:val="585F2CCB"/>
    <w:rsid w:val="5862BC4D"/>
    <w:rsid w:val="5872D15B"/>
    <w:rsid w:val="5875C59F"/>
    <w:rsid w:val="5886F8CD"/>
    <w:rsid w:val="588D0C4E"/>
    <w:rsid w:val="589F8FCF"/>
    <w:rsid w:val="58A04631"/>
    <w:rsid w:val="58A5DF3D"/>
    <w:rsid w:val="58AF4BAE"/>
    <w:rsid w:val="58C04732"/>
    <w:rsid w:val="58CB058C"/>
    <w:rsid w:val="58CEC515"/>
    <w:rsid w:val="58D3B76D"/>
    <w:rsid w:val="58D8EDB1"/>
    <w:rsid w:val="58E6EFBB"/>
    <w:rsid w:val="58F92EB9"/>
    <w:rsid w:val="5907AD8F"/>
    <w:rsid w:val="59096525"/>
    <w:rsid w:val="590F94B0"/>
    <w:rsid w:val="5917405D"/>
    <w:rsid w:val="59174EF0"/>
    <w:rsid w:val="591B437B"/>
    <w:rsid w:val="592687AF"/>
    <w:rsid w:val="5926EDE8"/>
    <w:rsid w:val="593AE883"/>
    <w:rsid w:val="593C4D13"/>
    <w:rsid w:val="5940C7DC"/>
    <w:rsid w:val="5941987B"/>
    <w:rsid w:val="5957863D"/>
    <w:rsid w:val="5958E6E5"/>
    <w:rsid w:val="5960DFD4"/>
    <w:rsid w:val="59630CBF"/>
    <w:rsid w:val="5976EE8D"/>
    <w:rsid w:val="5978FEBA"/>
    <w:rsid w:val="5984BA83"/>
    <w:rsid w:val="598D7157"/>
    <w:rsid w:val="598E1927"/>
    <w:rsid w:val="59902B39"/>
    <w:rsid w:val="59A4B132"/>
    <w:rsid w:val="59B184D9"/>
    <w:rsid w:val="59B43596"/>
    <w:rsid w:val="59C52095"/>
    <w:rsid w:val="59C56535"/>
    <w:rsid w:val="59C89C35"/>
    <w:rsid w:val="59D64EF3"/>
    <w:rsid w:val="59E4EF8F"/>
    <w:rsid w:val="59F7C247"/>
    <w:rsid w:val="59FE9923"/>
    <w:rsid w:val="5A18BCE6"/>
    <w:rsid w:val="5A23E12A"/>
    <w:rsid w:val="5A2A4F6F"/>
    <w:rsid w:val="5A2DC9EE"/>
    <w:rsid w:val="5A340157"/>
    <w:rsid w:val="5A3D0923"/>
    <w:rsid w:val="5A4D8785"/>
    <w:rsid w:val="5A5E0C04"/>
    <w:rsid w:val="5A6AA780"/>
    <w:rsid w:val="5A82860C"/>
    <w:rsid w:val="5A94E0DF"/>
    <w:rsid w:val="5A989892"/>
    <w:rsid w:val="5AA15C07"/>
    <w:rsid w:val="5AA48BA4"/>
    <w:rsid w:val="5AB60B68"/>
    <w:rsid w:val="5AC22460"/>
    <w:rsid w:val="5AC2EA64"/>
    <w:rsid w:val="5AD0E1CF"/>
    <w:rsid w:val="5AD2B8A0"/>
    <w:rsid w:val="5ADEBBDF"/>
    <w:rsid w:val="5AED9E52"/>
    <w:rsid w:val="5AEF7389"/>
    <w:rsid w:val="5B03E8C7"/>
    <w:rsid w:val="5B221B6A"/>
    <w:rsid w:val="5B295C6A"/>
    <w:rsid w:val="5B2B5E23"/>
    <w:rsid w:val="5B3E10FA"/>
    <w:rsid w:val="5B509198"/>
    <w:rsid w:val="5B566C07"/>
    <w:rsid w:val="5B586DE7"/>
    <w:rsid w:val="5B5D34E0"/>
    <w:rsid w:val="5B6C824C"/>
    <w:rsid w:val="5B764073"/>
    <w:rsid w:val="5B7F87F4"/>
    <w:rsid w:val="5B8AC3E1"/>
    <w:rsid w:val="5B8BA697"/>
    <w:rsid w:val="5B8BCAE7"/>
    <w:rsid w:val="5BA02D3E"/>
    <w:rsid w:val="5BAD90A0"/>
    <w:rsid w:val="5BB0E79B"/>
    <w:rsid w:val="5BB8BB30"/>
    <w:rsid w:val="5BC3FC78"/>
    <w:rsid w:val="5BCA355E"/>
    <w:rsid w:val="5BD346F4"/>
    <w:rsid w:val="5BE4FA37"/>
    <w:rsid w:val="5BF6E051"/>
    <w:rsid w:val="5BF8A3C6"/>
    <w:rsid w:val="5BF91C7E"/>
    <w:rsid w:val="5C031958"/>
    <w:rsid w:val="5C05FB5A"/>
    <w:rsid w:val="5C1181DF"/>
    <w:rsid w:val="5C13975E"/>
    <w:rsid w:val="5C1B2607"/>
    <w:rsid w:val="5C2298D8"/>
    <w:rsid w:val="5C273F76"/>
    <w:rsid w:val="5C2ED04A"/>
    <w:rsid w:val="5C3EC463"/>
    <w:rsid w:val="5C43532A"/>
    <w:rsid w:val="5C487F14"/>
    <w:rsid w:val="5C49C359"/>
    <w:rsid w:val="5C4E9FF0"/>
    <w:rsid w:val="5C4FA193"/>
    <w:rsid w:val="5C681A7C"/>
    <w:rsid w:val="5C71002F"/>
    <w:rsid w:val="5C7EEEBE"/>
    <w:rsid w:val="5C7FB92E"/>
    <w:rsid w:val="5C81BA18"/>
    <w:rsid w:val="5C911D8A"/>
    <w:rsid w:val="5C965698"/>
    <w:rsid w:val="5C9B131C"/>
    <w:rsid w:val="5CAB05E3"/>
    <w:rsid w:val="5CB1499F"/>
    <w:rsid w:val="5CB5303B"/>
    <w:rsid w:val="5CBCFF95"/>
    <w:rsid w:val="5CC7BD44"/>
    <w:rsid w:val="5CE70AE2"/>
    <w:rsid w:val="5CED1430"/>
    <w:rsid w:val="5CFDE09C"/>
    <w:rsid w:val="5D0D7746"/>
    <w:rsid w:val="5D0E5CC3"/>
    <w:rsid w:val="5D100566"/>
    <w:rsid w:val="5D19E5CB"/>
    <w:rsid w:val="5D2477C6"/>
    <w:rsid w:val="5D2F5226"/>
    <w:rsid w:val="5D2F6095"/>
    <w:rsid w:val="5D388FAC"/>
    <w:rsid w:val="5D4708C1"/>
    <w:rsid w:val="5D528473"/>
    <w:rsid w:val="5D557D18"/>
    <w:rsid w:val="5D59F6F3"/>
    <w:rsid w:val="5D6A89AF"/>
    <w:rsid w:val="5D723E09"/>
    <w:rsid w:val="5D79CDE2"/>
    <w:rsid w:val="5DB19F95"/>
    <w:rsid w:val="5DC5D8B9"/>
    <w:rsid w:val="5DC8CB7B"/>
    <w:rsid w:val="5DCADC12"/>
    <w:rsid w:val="5DD8E66C"/>
    <w:rsid w:val="5DDD914A"/>
    <w:rsid w:val="5DECCAFC"/>
    <w:rsid w:val="5DF30CDA"/>
    <w:rsid w:val="5E174EE7"/>
    <w:rsid w:val="5E1E09A9"/>
    <w:rsid w:val="5E207331"/>
    <w:rsid w:val="5E215B37"/>
    <w:rsid w:val="5E23D42A"/>
    <w:rsid w:val="5E2B3B35"/>
    <w:rsid w:val="5E31B976"/>
    <w:rsid w:val="5E326F36"/>
    <w:rsid w:val="5E3805D6"/>
    <w:rsid w:val="5E3A3447"/>
    <w:rsid w:val="5E3FEB01"/>
    <w:rsid w:val="5E436068"/>
    <w:rsid w:val="5E53D27C"/>
    <w:rsid w:val="5E612940"/>
    <w:rsid w:val="5E6CEC92"/>
    <w:rsid w:val="5E6D753C"/>
    <w:rsid w:val="5E74151F"/>
    <w:rsid w:val="5E75EEF8"/>
    <w:rsid w:val="5E7E416A"/>
    <w:rsid w:val="5E7EE9FE"/>
    <w:rsid w:val="5E8E78F6"/>
    <w:rsid w:val="5E936B96"/>
    <w:rsid w:val="5E977C25"/>
    <w:rsid w:val="5E97B68B"/>
    <w:rsid w:val="5E9CF055"/>
    <w:rsid w:val="5EAA3269"/>
    <w:rsid w:val="5EAB5100"/>
    <w:rsid w:val="5EBCB73E"/>
    <w:rsid w:val="5ED96F44"/>
    <w:rsid w:val="5EE2ACDB"/>
    <w:rsid w:val="5EEFDAA3"/>
    <w:rsid w:val="5F033E37"/>
    <w:rsid w:val="5F0401EB"/>
    <w:rsid w:val="5F0BDA68"/>
    <w:rsid w:val="5F0C92F1"/>
    <w:rsid w:val="5F182E8E"/>
    <w:rsid w:val="5F1980C9"/>
    <w:rsid w:val="5F1A0178"/>
    <w:rsid w:val="5F22CEA8"/>
    <w:rsid w:val="5F257862"/>
    <w:rsid w:val="5F2B6F1C"/>
    <w:rsid w:val="5F304FC5"/>
    <w:rsid w:val="5F378735"/>
    <w:rsid w:val="5F394BC7"/>
    <w:rsid w:val="5F4BF577"/>
    <w:rsid w:val="5F5C0A9A"/>
    <w:rsid w:val="5F6420EF"/>
    <w:rsid w:val="5F6919B0"/>
    <w:rsid w:val="5F92D9BA"/>
    <w:rsid w:val="5F9D67EA"/>
    <w:rsid w:val="5FA52497"/>
    <w:rsid w:val="5FBA2182"/>
    <w:rsid w:val="5FC78CEF"/>
    <w:rsid w:val="5FD6FB1D"/>
    <w:rsid w:val="5FDAD3AA"/>
    <w:rsid w:val="5FDF70EC"/>
    <w:rsid w:val="5FE25B42"/>
    <w:rsid w:val="5FE58540"/>
    <w:rsid w:val="5FE6661D"/>
    <w:rsid w:val="5FE86DD6"/>
    <w:rsid w:val="5FEB78BB"/>
    <w:rsid w:val="5FEC1B1D"/>
    <w:rsid w:val="5FF15293"/>
    <w:rsid w:val="5FFC730F"/>
    <w:rsid w:val="600B47B9"/>
    <w:rsid w:val="6014D7C1"/>
    <w:rsid w:val="601B3027"/>
    <w:rsid w:val="6021E704"/>
    <w:rsid w:val="602A5891"/>
    <w:rsid w:val="602D9FCA"/>
    <w:rsid w:val="60326638"/>
    <w:rsid w:val="6036BBE4"/>
    <w:rsid w:val="605BA0A8"/>
    <w:rsid w:val="60672990"/>
    <w:rsid w:val="606C2337"/>
    <w:rsid w:val="6080C29B"/>
    <w:rsid w:val="6081AF0B"/>
    <w:rsid w:val="608AF989"/>
    <w:rsid w:val="6094E22B"/>
    <w:rsid w:val="6094F246"/>
    <w:rsid w:val="60980E42"/>
    <w:rsid w:val="6098EC6F"/>
    <w:rsid w:val="609BB7EB"/>
    <w:rsid w:val="60AC708E"/>
    <w:rsid w:val="60AD52FC"/>
    <w:rsid w:val="60B70883"/>
    <w:rsid w:val="60B98135"/>
    <w:rsid w:val="60BFB200"/>
    <w:rsid w:val="60C44A4F"/>
    <w:rsid w:val="60C65620"/>
    <w:rsid w:val="60D43444"/>
    <w:rsid w:val="60D79C3C"/>
    <w:rsid w:val="60E682E4"/>
    <w:rsid w:val="60EF9461"/>
    <w:rsid w:val="60FA7982"/>
    <w:rsid w:val="610F36FE"/>
    <w:rsid w:val="610FDCE8"/>
    <w:rsid w:val="6110DF28"/>
    <w:rsid w:val="611C7AA0"/>
    <w:rsid w:val="61267AAF"/>
    <w:rsid w:val="6136F446"/>
    <w:rsid w:val="61419E61"/>
    <w:rsid w:val="614329AB"/>
    <w:rsid w:val="614DEDD6"/>
    <w:rsid w:val="61574616"/>
    <w:rsid w:val="6163BA13"/>
    <w:rsid w:val="61663641"/>
    <w:rsid w:val="6176A40B"/>
    <w:rsid w:val="617BB9A8"/>
    <w:rsid w:val="617D6AAC"/>
    <w:rsid w:val="617F1261"/>
    <w:rsid w:val="61853D65"/>
    <w:rsid w:val="618B7400"/>
    <w:rsid w:val="6194CF2E"/>
    <w:rsid w:val="61BD48FD"/>
    <w:rsid w:val="61BF30F7"/>
    <w:rsid w:val="61CB16A0"/>
    <w:rsid w:val="61CB7F8C"/>
    <w:rsid w:val="61CEFC88"/>
    <w:rsid w:val="61D109AB"/>
    <w:rsid w:val="61D4A59F"/>
    <w:rsid w:val="61DA7AA1"/>
    <w:rsid w:val="61E6CBCA"/>
    <w:rsid w:val="62015928"/>
    <w:rsid w:val="62082E02"/>
    <w:rsid w:val="621A7C85"/>
    <w:rsid w:val="621E4F46"/>
    <w:rsid w:val="622478B5"/>
    <w:rsid w:val="62278861"/>
    <w:rsid w:val="6227A47A"/>
    <w:rsid w:val="622D73CE"/>
    <w:rsid w:val="6231E354"/>
    <w:rsid w:val="6232C132"/>
    <w:rsid w:val="623918E0"/>
    <w:rsid w:val="624A637E"/>
    <w:rsid w:val="625E73D3"/>
    <w:rsid w:val="62647D75"/>
    <w:rsid w:val="62691BD8"/>
    <w:rsid w:val="626ADCCF"/>
    <w:rsid w:val="62702BC7"/>
    <w:rsid w:val="627D1B8C"/>
    <w:rsid w:val="627EB3A1"/>
    <w:rsid w:val="62864B1B"/>
    <w:rsid w:val="6291FA74"/>
    <w:rsid w:val="62988C33"/>
    <w:rsid w:val="629AA001"/>
    <w:rsid w:val="62AB6ED9"/>
    <w:rsid w:val="62BF932B"/>
    <w:rsid w:val="62DBFE49"/>
    <w:rsid w:val="62DFEDBF"/>
    <w:rsid w:val="62ED8BC8"/>
    <w:rsid w:val="62EFB85C"/>
    <w:rsid w:val="63011F0A"/>
    <w:rsid w:val="630AC262"/>
    <w:rsid w:val="630CEA39"/>
    <w:rsid w:val="630D4C44"/>
    <w:rsid w:val="631711AE"/>
    <w:rsid w:val="6327BD60"/>
    <w:rsid w:val="63296D03"/>
    <w:rsid w:val="632B0ED5"/>
    <w:rsid w:val="6344D20A"/>
    <w:rsid w:val="63493510"/>
    <w:rsid w:val="6349A04B"/>
    <w:rsid w:val="63657F04"/>
    <w:rsid w:val="6368C400"/>
    <w:rsid w:val="636EBC99"/>
    <w:rsid w:val="636FDFF8"/>
    <w:rsid w:val="6374A452"/>
    <w:rsid w:val="637D9C9E"/>
    <w:rsid w:val="6389B565"/>
    <w:rsid w:val="638A51CD"/>
    <w:rsid w:val="638F8274"/>
    <w:rsid w:val="6399A962"/>
    <w:rsid w:val="639AA825"/>
    <w:rsid w:val="639D66BE"/>
    <w:rsid w:val="63B170A0"/>
    <w:rsid w:val="63B44F44"/>
    <w:rsid w:val="63BA49A8"/>
    <w:rsid w:val="63C264AB"/>
    <w:rsid w:val="63C9442F"/>
    <w:rsid w:val="63CC712E"/>
    <w:rsid w:val="63CD03FD"/>
    <w:rsid w:val="63DD0E21"/>
    <w:rsid w:val="63DE58D9"/>
    <w:rsid w:val="63E07762"/>
    <w:rsid w:val="63E44D02"/>
    <w:rsid w:val="63EEDBE4"/>
    <w:rsid w:val="63F6A0ED"/>
    <w:rsid w:val="63FB0296"/>
    <w:rsid w:val="6401397C"/>
    <w:rsid w:val="6402182F"/>
    <w:rsid w:val="640EBAF2"/>
    <w:rsid w:val="64104BA8"/>
    <w:rsid w:val="641805BB"/>
    <w:rsid w:val="641A8402"/>
    <w:rsid w:val="641BADC9"/>
    <w:rsid w:val="641E358B"/>
    <w:rsid w:val="642E1405"/>
    <w:rsid w:val="642F70F4"/>
    <w:rsid w:val="6436BDA5"/>
    <w:rsid w:val="643C4CCC"/>
    <w:rsid w:val="644249E7"/>
    <w:rsid w:val="644B42A1"/>
    <w:rsid w:val="64500A59"/>
    <w:rsid w:val="645218DF"/>
    <w:rsid w:val="6454D446"/>
    <w:rsid w:val="64657B72"/>
    <w:rsid w:val="6465CA40"/>
    <w:rsid w:val="646F1219"/>
    <w:rsid w:val="64759F84"/>
    <w:rsid w:val="647855D0"/>
    <w:rsid w:val="6482F5AD"/>
    <w:rsid w:val="6483BAD0"/>
    <w:rsid w:val="64942820"/>
    <w:rsid w:val="6497EBA2"/>
    <w:rsid w:val="64B76FF2"/>
    <w:rsid w:val="64B8A8C5"/>
    <w:rsid w:val="64CEBCF3"/>
    <w:rsid w:val="64E0D53E"/>
    <w:rsid w:val="64F67EF7"/>
    <w:rsid w:val="64F8F738"/>
    <w:rsid w:val="650139F6"/>
    <w:rsid w:val="65098887"/>
    <w:rsid w:val="6518BE66"/>
    <w:rsid w:val="653A454C"/>
    <w:rsid w:val="653E585E"/>
    <w:rsid w:val="654002DB"/>
    <w:rsid w:val="654094E1"/>
    <w:rsid w:val="654509BB"/>
    <w:rsid w:val="655263C9"/>
    <w:rsid w:val="65561FF5"/>
    <w:rsid w:val="6568C25D"/>
    <w:rsid w:val="658BA52F"/>
    <w:rsid w:val="6594DFA6"/>
    <w:rsid w:val="659A494D"/>
    <w:rsid w:val="65A86209"/>
    <w:rsid w:val="65A95382"/>
    <w:rsid w:val="65B213A7"/>
    <w:rsid w:val="65BE0BD9"/>
    <w:rsid w:val="65C401A3"/>
    <w:rsid w:val="65C7CF57"/>
    <w:rsid w:val="65C9AA21"/>
    <w:rsid w:val="65D14785"/>
    <w:rsid w:val="65D68FC3"/>
    <w:rsid w:val="65E6240B"/>
    <w:rsid w:val="65EDF609"/>
    <w:rsid w:val="65F02FD9"/>
    <w:rsid w:val="65F19555"/>
    <w:rsid w:val="65F7ADA1"/>
    <w:rsid w:val="66009811"/>
    <w:rsid w:val="66034FB0"/>
    <w:rsid w:val="66047495"/>
    <w:rsid w:val="661DB051"/>
    <w:rsid w:val="6623A613"/>
    <w:rsid w:val="663D4C08"/>
    <w:rsid w:val="663E4820"/>
    <w:rsid w:val="6641E85D"/>
    <w:rsid w:val="66516CAC"/>
    <w:rsid w:val="66525AE8"/>
    <w:rsid w:val="66534782"/>
    <w:rsid w:val="66559BA8"/>
    <w:rsid w:val="665942C4"/>
    <w:rsid w:val="66691E5A"/>
    <w:rsid w:val="667499BB"/>
    <w:rsid w:val="6679C2B3"/>
    <w:rsid w:val="667BAEAE"/>
    <w:rsid w:val="667C5D75"/>
    <w:rsid w:val="66932D68"/>
    <w:rsid w:val="66960832"/>
    <w:rsid w:val="66A8400C"/>
    <w:rsid w:val="66A94017"/>
    <w:rsid w:val="66AB0A59"/>
    <w:rsid w:val="66B25C2E"/>
    <w:rsid w:val="66B53425"/>
    <w:rsid w:val="66B78D4C"/>
    <w:rsid w:val="66D2E86F"/>
    <w:rsid w:val="66D40B75"/>
    <w:rsid w:val="66D9C418"/>
    <w:rsid w:val="66EB0F4D"/>
    <w:rsid w:val="66F1E784"/>
    <w:rsid w:val="66F1F056"/>
    <w:rsid w:val="66F7025F"/>
    <w:rsid w:val="66FF25BF"/>
    <w:rsid w:val="67065FC3"/>
    <w:rsid w:val="670B63FD"/>
    <w:rsid w:val="670CFC84"/>
    <w:rsid w:val="6713713E"/>
    <w:rsid w:val="671795D7"/>
    <w:rsid w:val="67183B45"/>
    <w:rsid w:val="6728C277"/>
    <w:rsid w:val="67387B0D"/>
    <w:rsid w:val="673E4474"/>
    <w:rsid w:val="673EE3F6"/>
    <w:rsid w:val="67471893"/>
    <w:rsid w:val="6768AC68"/>
    <w:rsid w:val="677A976E"/>
    <w:rsid w:val="678A5862"/>
    <w:rsid w:val="6791D2D5"/>
    <w:rsid w:val="679616BD"/>
    <w:rsid w:val="67A541AD"/>
    <w:rsid w:val="67B564F8"/>
    <w:rsid w:val="67BFF109"/>
    <w:rsid w:val="67C5E3EE"/>
    <w:rsid w:val="67CEBED4"/>
    <w:rsid w:val="67DA54FB"/>
    <w:rsid w:val="67E11898"/>
    <w:rsid w:val="67EA8934"/>
    <w:rsid w:val="67F161BB"/>
    <w:rsid w:val="67F31232"/>
    <w:rsid w:val="67F8EF57"/>
    <w:rsid w:val="67FFE4AB"/>
    <w:rsid w:val="680068FD"/>
    <w:rsid w:val="680255C3"/>
    <w:rsid w:val="68037E59"/>
    <w:rsid w:val="680A0B50"/>
    <w:rsid w:val="680E66BE"/>
    <w:rsid w:val="68163583"/>
    <w:rsid w:val="6817397C"/>
    <w:rsid w:val="6824C989"/>
    <w:rsid w:val="682CA352"/>
    <w:rsid w:val="682D939A"/>
    <w:rsid w:val="6831AC75"/>
    <w:rsid w:val="683C093C"/>
    <w:rsid w:val="6840B942"/>
    <w:rsid w:val="6847A675"/>
    <w:rsid w:val="684A380A"/>
    <w:rsid w:val="684A681A"/>
    <w:rsid w:val="684BE931"/>
    <w:rsid w:val="68535DAD"/>
    <w:rsid w:val="6855D754"/>
    <w:rsid w:val="685FB77E"/>
    <w:rsid w:val="6868F7B5"/>
    <w:rsid w:val="686B28E8"/>
    <w:rsid w:val="6874894E"/>
    <w:rsid w:val="687833C8"/>
    <w:rsid w:val="687D412B"/>
    <w:rsid w:val="688E1CC0"/>
    <w:rsid w:val="68A2186C"/>
    <w:rsid w:val="68A84739"/>
    <w:rsid w:val="68B024B0"/>
    <w:rsid w:val="68C5AD5C"/>
    <w:rsid w:val="68CB4DA1"/>
    <w:rsid w:val="68D2B194"/>
    <w:rsid w:val="68D4DF19"/>
    <w:rsid w:val="68DAEBC5"/>
    <w:rsid w:val="6909C0BF"/>
    <w:rsid w:val="690BA91A"/>
    <w:rsid w:val="690BEABE"/>
    <w:rsid w:val="6924D229"/>
    <w:rsid w:val="6927F3CD"/>
    <w:rsid w:val="6937388C"/>
    <w:rsid w:val="693D6DAD"/>
    <w:rsid w:val="693FC16D"/>
    <w:rsid w:val="694CDB7C"/>
    <w:rsid w:val="6950E006"/>
    <w:rsid w:val="695AFA03"/>
    <w:rsid w:val="695B09BA"/>
    <w:rsid w:val="69627BC3"/>
    <w:rsid w:val="69644535"/>
    <w:rsid w:val="696EFDE2"/>
    <w:rsid w:val="697675A0"/>
    <w:rsid w:val="698F9235"/>
    <w:rsid w:val="69AC3941"/>
    <w:rsid w:val="69AC6856"/>
    <w:rsid w:val="69BA9688"/>
    <w:rsid w:val="69C184A6"/>
    <w:rsid w:val="69CCF5D1"/>
    <w:rsid w:val="69D15789"/>
    <w:rsid w:val="69DD9E2A"/>
    <w:rsid w:val="69E47464"/>
    <w:rsid w:val="69E75D20"/>
    <w:rsid w:val="69E9C902"/>
    <w:rsid w:val="69EA76E6"/>
    <w:rsid w:val="69EF2E0E"/>
    <w:rsid w:val="69F09CC8"/>
    <w:rsid w:val="69F7CF70"/>
    <w:rsid w:val="69F847A0"/>
    <w:rsid w:val="69FDA478"/>
    <w:rsid w:val="69FF0159"/>
    <w:rsid w:val="6A055FF3"/>
    <w:rsid w:val="6A140038"/>
    <w:rsid w:val="6A274ADC"/>
    <w:rsid w:val="6A2C7F17"/>
    <w:rsid w:val="6A31840C"/>
    <w:rsid w:val="6A36C237"/>
    <w:rsid w:val="6A38D5FB"/>
    <w:rsid w:val="6A3E345A"/>
    <w:rsid w:val="6A5029A3"/>
    <w:rsid w:val="6A52251D"/>
    <w:rsid w:val="6A55114B"/>
    <w:rsid w:val="6A6D82B4"/>
    <w:rsid w:val="6A6F7CE8"/>
    <w:rsid w:val="6A773B3F"/>
    <w:rsid w:val="6A791B1C"/>
    <w:rsid w:val="6A813867"/>
    <w:rsid w:val="6A834554"/>
    <w:rsid w:val="6A8D0900"/>
    <w:rsid w:val="6A974796"/>
    <w:rsid w:val="6A996805"/>
    <w:rsid w:val="6AA11F55"/>
    <w:rsid w:val="6AADCFD1"/>
    <w:rsid w:val="6AAF634E"/>
    <w:rsid w:val="6AB67C7A"/>
    <w:rsid w:val="6AB7A1CE"/>
    <w:rsid w:val="6AB8515F"/>
    <w:rsid w:val="6AD25F9E"/>
    <w:rsid w:val="6AD28B6F"/>
    <w:rsid w:val="6AF3B2C5"/>
    <w:rsid w:val="6B11470D"/>
    <w:rsid w:val="6B136F02"/>
    <w:rsid w:val="6B2D44C5"/>
    <w:rsid w:val="6B4A836D"/>
    <w:rsid w:val="6B524215"/>
    <w:rsid w:val="6B59602D"/>
    <w:rsid w:val="6B5F4AB3"/>
    <w:rsid w:val="6B629193"/>
    <w:rsid w:val="6B67BA1D"/>
    <w:rsid w:val="6B76E4E2"/>
    <w:rsid w:val="6B883A83"/>
    <w:rsid w:val="6B95F95A"/>
    <w:rsid w:val="6B9E091C"/>
    <w:rsid w:val="6BA39576"/>
    <w:rsid w:val="6BA4EFB5"/>
    <w:rsid w:val="6BA97AF3"/>
    <w:rsid w:val="6BAC0EED"/>
    <w:rsid w:val="6BB0007F"/>
    <w:rsid w:val="6BB11019"/>
    <w:rsid w:val="6BBBB026"/>
    <w:rsid w:val="6BC1CC95"/>
    <w:rsid w:val="6BC94D2D"/>
    <w:rsid w:val="6BCBE179"/>
    <w:rsid w:val="6BCFD5C2"/>
    <w:rsid w:val="6BDBD5BD"/>
    <w:rsid w:val="6BDFFB26"/>
    <w:rsid w:val="6BE2EFB6"/>
    <w:rsid w:val="6BEEF762"/>
    <w:rsid w:val="6C0151B0"/>
    <w:rsid w:val="6C0343A3"/>
    <w:rsid w:val="6C25D4B4"/>
    <w:rsid w:val="6C2F0AC0"/>
    <w:rsid w:val="6C3975EB"/>
    <w:rsid w:val="6C4671D5"/>
    <w:rsid w:val="6C4883A3"/>
    <w:rsid w:val="6C4DF1E2"/>
    <w:rsid w:val="6C4FFEE3"/>
    <w:rsid w:val="6C53FF85"/>
    <w:rsid w:val="6C54960A"/>
    <w:rsid w:val="6C5D528C"/>
    <w:rsid w:val="6C60663A"/>
    <w:rsid w:val="6C71A6C3"/>
    <w:rsid w:val="6C7A8FE3"/>
    <w:rsid w:val="6C86BB97"/>
    <w:rsid w:val="6CA68413"/>
    <w:rsid w:val="6CA9E254"/>
    <w:rsid w:val="6CB2C3E5"/>
    <w:rsid w:val="6CBB34C3"/>
    <w:rsid w:val="6CBD3CA3"/>
    <w:rsid w:val="6CC154AC"/>
    <w:rsid w:val="6CCB6B80"/>
    <w:rsid w:val="6CD854DE"/>
    <w:rsid w:val="6D04276D"/>
    <w:rsid w:val="6D0DCAF5"/>
    <w:rsid w:val="6D0F8921"/>
    <w:rsid w:val="6D0F89AB"/>
    <w:rsid w:val="6D0FB856"/>
    <w:rsid w:val="6D14ED94"/>
    <w:rsid w:val="6D2C99C4"/>
    <w:rsid w:val="6D2D415F"/>
    <w:rsid w:val="6D434CF9"/>
    <w:rsid w:val="6D463CCA"/>
    <w:rsid w:val="6D4DBCAC"/>
    <w:rsid w:val="6D4ED5B8"/>
    <w:rsid w:val="6D519E38"/>
    <w:rsid w:val="6D57FC44"/>
    <w:rsid w:val="6D5F0D5B"/>
    <w:rsid w:val="6D64ED44"/>
    <w:rsid w:val="6D6A7D1B"/>
    <w:rsid w:val="6D6C77B8"/>
    <w:rsid w:val="6D6F6DB7"/>
    <w:rsid w:val="6D710E5B"/>
    <w:rsid w:val="6D776F77"/>
    <w:rsid w:val="6D7B2B2E"/>
    <w:rsid w:val="6D814B13"/>
    <w:rsid w:val="6D819EBD"/>
    <w:rsid w:val="6D81C10B"/>
    <w:rsid w:val="6D8B16C2"/>
    <w:rsid w:val="6DD8B378"/>
    <w:rsid w:val="6DE7471D"/>
    <w:rsid w:val="6DED682F"/>
    <w:rsid w:val="6DFFCE85"/>
    <w:rsid w:val="6E0BA925"/>
    <w:rsid w:val="6E13A52B"/>
    <w:rsid w:val="6E1E04F9"/>
    <w:rsid w:val="6E1E7CC4"/>
    <w:rsid w:val="6E2D91F9"/>
    <w:rsid w:val="6E2FA1E7"/>
    <w:rsid w:val="6E3A74CE"/>
    <w:rsid w:val="6E4D8EE2"/>
    <w:rsid w:val="6E6181FC"/>
    <w:rsid w:val="6E6A8E37"/>
    <w:rsid w:val="6E74174D"/>
    <w:rsid w:val="6E884D74"/>
    <w:rsid w:val="6E8BD661"/>
    <w:rsid w:val="6E940B0D"/>
    <w:rsid w:val="6E9D8224"/>
    <w:rsid w:val="6EBEEFEC"/>
    <w:rsid w:val="6EC6204A"/>
    <w:rsid w:val="6ED01C5D"/>
    <w:rsid w:val="6ED2CA54"/>
    <w:rsid w:val="6ED5F41B"/>
    <w:rsid w:val="6ED9AB07"/>
    <w:rsid w:val="6EDF2CF5"/>
    <w:rsid w:val="6EE72E98"/>
    <w:rsid w:val="6EF1C567"/>
    <w:rsid w:val="6EFC2D9D"/>
    <w:rsid w:val="6F06E5D5"/>
    <w:rsid w:val="6F198A6E"/>
    <w:rsid w:val="6F1F7421"/>
    <w:rsid w:val="6F253CB2"/>
    <w:rsid w:val="6F2A824C"/>
    <w:rsid w:val="6F3DF815"/>
    <w:rsid w:val="6F44528C"/>
    <w:rsid w:val="6F461BAA"/>
    <w:rsid w:val="6F4C8AF4"/>
    <w:rsid w:val="6F53DE5C"/>
    <w:rsid w:val="6F60C9EE"/>
    <w:rsid w:val="6F6A0BCF"/>
    <w:rsid w:val="6F6BC1AA"/>
    <w:rsid w:val="6F702B07"/>
    <w:rsid w:val="6F751979"/>
    <w:rsid w:val="6F77073D"/>
    <w:rsid w:val="6F779EDC"/>
    <w:rsid w:val="6F7CBA71"/>
    <w:rsid w:val="6F83D383"/>
    <w:rsid w:val="6F843F1C"/>
    <w:rsid w:val="6F84F3D4"/>
    <w:rsid w:val="6F8F0C3B"/>
    <w:rsid w:val="6F973E4F"/>
    <w:rsid w:val="6F9F756B"/>
    <w:rsid w:val="6FB42F52"/>
    <w:rsid w:val="6FBA6360"/>
    <w:rsid w:val="6FC571E0"/>
    <w:rsid w:val="6FCBB5FD"/>
    <w:rsid w:val="6FD81D3D"/>
    <w:rsid w:val="6FDDB979"/>
    <w:rsid w:val="6FE3A513"/>
    <w:rsid w:val="6FEC1743"/>
    <w:rsid w:val="6FFB579A"/>
    <w:rsid w:val="700FF5A0"/>
    <w:rsid w:val="70234F42"/>
    <w:rsid w:val="70309F74"/>
    <w:rsid w:val="7030A8C2"/>
    <w:rsid w:val="7036BBE3"/>
    <w:rsid w:val="70427284"/>
    <w:rsid w:val="70477387"/>
    <w:rsid w:val="704AC222"/>
    <w:rsid w:val="704ACACA"/>
    <w:rsid w:val="7057BD51"/>
    <w:rsid w:val="7067CC41"/>
    <w:rsid w:val="706F2AB2"/>
    <w:rsid w:val="707053B8"/>
    <w:rsid w:val="70832EE7"/>
    <w:rsid w:val="708625EE"/>
    <w:rsid w:val="708D5BEB"/>
    <w:rsid w:val="709080DF"/>
    <w:rsid w:val="709B1DF3"/>
    <w:rsid w:val="709D9ADD"/>
    <w:rsid w:val="70A56A52"/>
    <w:rsid w:val="70A85EAF"/>
    <w:rsid w:val="70AE1F0B"/>
    <w:rsid w:val="70B4A00C"/>
    <w:rsid w:val="70C6144D"/>
    <w:rsid w:val="70C8239F"/>
    <w:rsid w:val="70CECA3F"/>
    <w:rsid w:val="70D50E6E"/>
    <w:rsid w:val="70D80B48"/>
    <w:rsid w:val="70DEFF26"/>
    <w:rsid w:val="70F9E2ED"/>
    <w:rsid w:val="70FDC14D"/>
    <w:rsid w:val="71016AF8"/>
    <w:rsid w:val="710DC89A"/>
    <w:rsid w:val="7112E2A9"/>
    <w:rsid w:val="7115A17A"/>
    <w:rsid w:val="71269675"/>
    <w:rsid w:val="712A8411"/>
    <w:rsid w:val="712AF506"/>
    <w:rsid w:val="712FF175"/>
    <w:rsid w:val="7132F05A"/>
    <w:rsid w:val="713B77A2"/>
    <w:rsid w:val="71490E39"/>
    <w:rsid w:val="714B37B7"/>
    <w:rsid w:val="714F826B"/>
    <w:rsid w:val="71579348"/>
    <w:rsid w:val="715C0F9A"/>
    <w:rsid w:val="71630925"/>
    <w:rsid w:val="7172439F"/>
    <w:rsid w:val="71892EE5"/>
    <w:rsid w:val="71954059"/>
    <w:rsid w:val="719EBF51"/>
    <w:rsid w:val="71A71137"/>
    <w:rsid w:val="71AE2BB8"/>
    <w:rsid w:val="71B572D6"/>
    <w:rsid w:val="71B89581"/>
    <w:rsid w:val="71BBE325"/>
    <w:rsid w:val="71BBF228"/>
    <w:rsid w:val="71C5A897"/>
    <w:rsid w:val="71C92509"/>
    <w:rsid w:val="71EC794D"/>
    <w:rsid w:val="71EE8F01"/>
    <w:rsid w:val="71EE94C2"/>
    <w:rsid w:val="71EF43D0"/>
    <w:rsid w:val="71F76746"/>
    <w:rsid w:val="71FA3FF3"/>
    <w:rsid w:val="7205F25A"/>
    <w:rsid w:val="72129481"/>
    <w:rsid w:val="7215E859"/>
    <w:rsid w:val="723E57CC"/>
    <w:rsid w:val="72407732"/>
    <w:rsid w:val="724ED984"/>
    <w:rsid w:val="725F0D2E"/>
    <w:rsid w:val="7263EB70"/>
    <w:rsid w:val="7268B52A"/>
    <w:rsid w:val="726CBD7A"/>
    <w:rsid w:val="727225F2"/>
    <w:rsid w:val="72762B78"/>
    <w:rsid w:val="727A02B0"/>
    <w:rsid w:val="728317BB"/>
    <w:rsid w:val="729277E4"/>
    <w:rsid w:val="72A5470F"/>
    <w:rsid w:val="72A6420E"/>
    <w:rsid w:val="72AFDE88"/>
    <w:rsid w:val="72BBD454"/>
    <w:rsid w:val="72BDDCFC"/>
    <w:rsid w:val="72BF4E96"/>
    <w:rsid w:val="72C36344"/>
    <w:rsid w:val="72C7EECF"/>
    <w:rsid w:val="72CC0EE6"/>
    <w:rsid w:val="72F10AE2"/>
    <w:rsid w:val="72F39F1D"/>
    <w:rsid w:val="7316926B"/>
    <w:rsid w:val="73170B0C"/>
    <w:rsid w:val="732C53CB"/>
    <w:rsid w:val="733D2B57"/>
    <w:rsid w:val="734AC9E9"/>
    <w:rsid w:val="734CB380"/>
    <w:rsid w:val="7357B2CA"/>
    <w:rsid w:val="73585650"/>
    <w:rsid w:val="735C0693"/>
    <w:rsid w:val="7362EA88"/>
    <w:rsid w:val="7379B220"/>
    <w:rsid w:val="73809D1A"/>
    <w:rsid w:val="73843391"/>
    <w:rsid w:val="73902FA5"/>
    <w:rsid w:val="7394F2CD"/>
    <w:rsid w:val="73CC32E1"/>
    <w:rsid w:val="73CE75FC"/>
    <w:rsid w:val="73D015F3"/>
    <w:rsid w:val="73DCFFAA"/>
    <w:rsid w:val="73DE6677"/>
    <w:rsid w:val="73E14361"/>
    <w:rsid w:val="73E80051"/>
    <w:rsid w:val="73EA307D"/>
    <w:rsid w:val="73EFFA62"/>
    <w:rsid w:val="73F55436"/>
    <w:rsid w:val="73FF5F4A"/>
    <w:rsid w:val="74016EB5"/>
    <w:rsid w:val="741F9A15"/>
    <w:rsid w:val="743844A2"/>
    <w:rsid w:val="74481942"/>
    <w:rsid w:val="745299CF"/>
    <w:rsid w:val="745B8600"/>
    <w:rsid w:val="745ECF68"/>
    <w:rsid w:val="746FE82F"/>
    <w:rsid w:val="74751773"/>
    <w:rsid w:val="747FB6E0"/>
    <w:rsid w:val="748A433F"/>
    <w:rsid w:val="7490DEE0"/>
    <w:rsid w:val="7490E0FB"/>
    <w:rsid w:val="74931D1F"/>
    <w:rsid w:val="74AD7B71"/>
    <w:rsid w:val="74AE62AE"/>
    <w:rsid w:val="74D665D1"/>
    <w:rsid w:val="74DB94AA"/>
    <w:rsid w:val="74E2CBAC"/>
    <w:rsid w:val="74E33F40"/>
    <w:rsid w:val="74E55EBE"/>
    <w:rsid w:val="74E5D8C2"/>
    <w:rsid w:val="74E834BB"/>
    <w:rsid w:val="74F382E4"/>
    <w:rsid w:val="74FC77BC"/>
    <w:rsid w:val="750BF328"/>
    <w:rsid w:val="750D1BF9"/>
    <w:rsid w:val="750D41F5"/>
    <w:rsid w:val="75112DC4"/>
    <w:rsid w:val="75119284"/>
    <w:rsid w:val="7523268A"/>
    <w:rsid w:val="7530FB0C"/>
    <w:rsid w:val="75358304"/>
    <w:rsid w:val="75394F63"/>
    <w:rsid w:val="753E6F82"/>
    <w:rsid w:val="7547E1E4"/>
    <w:rsid w:val="7548B6AE"/>
    <w:rsid w:val="75510561"/>
    <w:rsid w:val="75521B27"/>
    <w:rsid w:val="7552FE23"/>
    <w:rsid w:val="7553B212"/>
    <w:rsid w:val="7554AC9D"/>
    <w:rsid w:val="755C0EFD"/>
    <w:rsid w:val="755DB154"/>
    <w:rsid w:val="75A04C3B"/>
    <w:rsid w:val="75A7A63C"/>
    <w:rsid w:val="75A8F830"/>
    <w:rsid w:val="75A98B96"/>
    <w:rsid w:val="75AB6EB5"/>
    <w:rsid w:val="75ABE5CB"/>
    <w:rsid w:val="75B2770E"/>
    <w:rsid w:val="75B2E77D"/>
    <w:rsid w:val="75BBCC09"/>
    <w:rsid w:val="75CAA475"/>
    <w:rsid w:val="75CAD9C2"/>
    <w:rsid w:val="75CBDDE8"/>
    <w:rsid w:val="75CD21F6"/>
    <w:rsid w:val="75CE934F"/>
    <w:rsid w:val="75E79114"/>
    <w:rsid w:val="75EFF14A"/>
    <w:rsid w:val="75F1C86E"/>
    <w:rsid w:val="760B4AE2"/>
    <w:rsid w:val="7617DD02"/>
    <w:rsid w:val="76192025"/>
    <w:rsid w:val="76193789"/>
    <w:rsid w:val="761A1D9A"/>
    <w:rsid w:val="761F558F"/>
    <w:rsid w:val="7628BDCA"/>
    <w:rsid w:val="762A7F30"/>
    <w:rsid w:val="762D256D"/>
    <w:rsid w:val="763ECC05"/>
    <w:rsid w:val="76529908"/>
    <w:rsid w:val="765D1BF2"/>
    <w:rsid w:val="7661F6A7"/>
    <w:rsid w:val="766807EA"/>
    <w:rsid w:val="767019E0"/>
    <w:rsid w:val="7679326F"/>
    <w:rsid w:val="7690446C"/>
    <w:rsid w:val="76A2AD3D"/>
    <w:rsid w:val="76A822CD"/>
    <w:rsid w:val="76C1B1C4"/>
    <w:rsid w:val="76D36681"/>
    <w:rsid w:val="76E5FBDF"/>
    <w:rsid w:val="76FAC0B8"/>
    <w:rsid w:val="7705CDE4"/>
    <w:rsid w:val="770707DB"/>
    <w:rsid w:val="770D5E9E"/>
    <w:rsid w:val="7714CEE1"/>
    <w:rsid w:val="7718F31F"/>
    <w:rsid w:val="771A540B"/>
    <w:rsid w:val="771D2EE2"/>
    <w:rsid w:val="77229562"/>
    <w:rsid w:val="772BCE07"/>
    <w:rsid w:val="772CC3AA"/>
    <w:rsid w:val="7730DB73"/>
    <w:rsid w:val="7737479E"/>
    <w:rsid w:val="77658494"/>
    <w:rsid w:val="776FD14C"/>
    <w:rsid w:val="77748667"/>
    <w:rsid w:val="77836458"/>
    <w:rsid w:val="778796E0"/>
    <w:rsid w:val="778E40CB"/>
    <w:rsid w:val="77902D62"/>
    <w:rsid w:val="77904D13"/>
    <w:rsid w:val="77A9203B"/>
    <w:rsid w:val="77AF971A"/>
    <w:rsid w:val="77B5C8D8"/>
    <w:rsid w:val="77C84656"/>
    <w:rsid w:val="77D06092"/>
    <w:rsid w:val="77D46ED1"/>
    <w:rsid w:val="77DBED42"/>
    <w:rsid w:val="77E68118"/>
    <w:rsid w:val="77F80D01"/>
    <w:rsid w:val="77FE0320"/>
    <w:rsid w:val="7803F8CC"/>
    <w:rsid w:val="78067D4A"/>
    <w:rsid w:val="78143CE9"/>
    <w:rsid w:val="781CB568"/>
    <w:rsid w:val="781CD8FB"/>
    <w:rsid w:val="78234B87"/>
    <w:rsid w:val="782965F8"/>
    <w:rsid w:val="782AE669"/>
    <w:rsid w:val="78322CAA"/>
    <w:rsid w:val="783A16A0"/>
    <w:rsid w:val="785D74BF"/>
    <w:rsid w:val="785E3BA1"/>
    <w:rsid w:val="78663B1D"/>
    <w:rsid w:val="7869029E"/>
    <w:rsid w:val="786F36E2"/>
    <w:rsid w:val="787F82A6"/>
    <w:rsid w:val="7880FA90"/>
    <w:rsid w:val="78877848"/>
    <w:rsid w:val="788F53A8"/>
    <w:rsid w:val="78988FC3"/>
    <w:rsid w:val="78BAF3C4"/>
    <w:rsid w:val="78BEDFA6"/>
    <w:rsid w:val="78C54E8D"/>
    <w:rsid w:val="78D265BD"/>
    <w:rsid w:val="78DC293C"/>
    <w:rsid w:val="78E2E620"/>
    <w:rsid w:val="7902397B"/>
    <w:rsid w:val="7911A78A"/>
    <w:rsid w:val="791A1955"/>
    <w:rsid w:val="792678CE"/>
    <w:rsid w:val="7926B64F"/>
    <w:rsid w:val="793B6EDF"/>
    <w:rsid w:val="793BE588"/>
    <w:rsid w:val="794160BC"/>
    <w:rsid w:val="79472271"/>
    <w:rsid w:val="794F1B77"/>
    <w:rsid w:val="7951A52C"/>
    <w:rsid w:val="7957CD50"/>
    <w:rsid w:val="7962F2F2"/>
    <w:rsid w:val="796E661C"/>
    <w:rsid w:val="7971DCA3"/>
    <w:rsid w:val="7973D810"/>
    <w:rsid w:val="798060AE"/>
    <w:rsid w:val="798813D2"/>
    <w:rsid w:val="79896AB8"/>
    <w:rsid w:val="799830B8"/>
    <w:rsid w:val="79ADE2F8"/>
    <w:rsid w:val="79B11A55"/>
    <w:rsid w:val="79CA8DB0"/>
    <w:rsid w:val="79CDFB20"/>
    <w:rsid w:val="79E49925"/>
    <w:rsid w:val="79EE8577"/>
    <w:rsid w:val="7A0C0D35"/>
    <w:rsid w:val="7A16759E"/>
    <w:rsid w:val="7A16C962"/>
    <w:rsid w:val="7A2F6125"/>
    <w:rsid w:val="7A309953"/>
    <w:rsid w:val="7A31B84B"/>
    <w:rsid w:val="7A374EDC"/>
    <w:rsid w:val="7A3E427E"/>
    <w:rsid w:val="7A5027E5"/>
    <w:rsid w:val="7A528350"/>
    <w:rsid w:val="7A52A7ED"/>
    <w:rsid w:val="7A53AD69"/>
    <w:rsid w:val="7A5D9E80"/>
    <w:rsid w:val="7A65B002"/>
    <w:rsid w:val="7A731897"/>
    <w:rsid w:val="7A737477"/>
    <w:rsid w:val="7A76EBAF"/>
    <w:rsid w:val="7A883CA3"/>
    <w:rsid w:val="7A940657"/>
    <w:rsid w:val="7A9AADEA"/>
    <w:rsid w:val="7AA5ABD7"/>
    <w:rsid w:val="7AA91F8B"/>
    <w:rsid w:val="7AAF3290"/>
    <w:rsid w:val="7AB0C85C"/>
    <w:rsid w:val="7AB1FE1D"/>
    <w:rsid w:val="7ABD4ED5"/>
    <w:rsid w:val="7AC41079"/>
    <w:rsid w:val="7ACF755D"/>
    <w:rsid w:val="7ADD169D"/>
    <w:rsid w:val="7AE07FE0"/>
    <w:rsid w:val="7AE60175"/>
    <w:rsid w:val="7AF4109F"/>
    <w:rsid w:val="7AF9D1D8"/>
    <w:rsid w:val="7B01363C"/>
    <w:rsid w:val="7B014CC0"/>
    <w:rsid w:val="7B014FDF"/>
    <w:rsid w:val="7B027D49"/>
    <w:rsid w:val="7B0691AA"/>
    <w:rsid w:val="7B395A84"/>
    <w:rsid w:val="7B3C02C9"/>
    <w:rsid w:val="7B461F97"/>
    <w:rsid w:val="7B46CC0F"/>
    <w:rsid w:val="7B4A4E1E"/>
    <w:rsid w:val="7B4A6FE2"/>
    <w:rsid w:val="7B4D9E8F"/>
    <w:rsid w:val="7B62F18F"/>
    <w:rsid w:val="7B7D1021"/>
    <w:rsid w:val="7B8EA239"/>
    <w:rsid w:val="7B8F7BA1"/>
    <w:rsid w:val="7B9562EF"/>
    <w:rsid w:val="7B9A1C54"/>
    <w:rsid w:val="7B9D05D0"/>
    <w:rsid w:val="7B9D990B"/>
    <w:rsid w:val="7BAB4D2D"/>
    <w:rsid w:val="7BAFA401"/>
    <w:rsid w:val="7BC9FC5E"/>
    <w:rsid w:val="7BCF40EE"/>
    <w:rsid w:val="7BD46F87"/>
    <w:rsid w:val="7BE12C8D"/>
    <w:rsid w:val="7BE9086A"/>
    <w:rsid w:val="7BED79CE"/>
    <w:rsid w:val="7BEDFE81"/>
    <w:rsid w:val="7BEE3A28"/>
    <w:rsid w:val="7BEED6EB"/>
    <w:rsid w:val="7BEFBC1E"/>
    <w:rsid w:val="7BF160C1"/>
    <w:rsid w:val="7BF264F0"/>
    <w:rsid w:val="7BF590DB"/>
    <w:rsid w:val="7BFA118B"/>
    <w:rsid w:val="7BFBA009"/>
    <w:rsid w:val="7BFBCC43"/>
    <w:rsid w:val="7BFD551C"/>
    <w:rsid w:val="7BFE28E1"/>
    <w:rsid w:val="7BFF691F"/>
    <w:rsid w:val="7C016C7E"/>
    <w:rsid w:val="7C0960AC"/>
    <w:rsid w:val="7C113A59"/>
    <w:rsid w:val="7C12B660"/>
    <w:rsid w:val="7C2767B7"/>
    <w:rsid w:val="7C27C40C"/>
    <w:rsid w:val="7C2FBDD0"/>
    <w:rsid w:val="7C348247"/>
    <w:rsid w:val="7C3985A7"/>
    <w:rsid w:val="7C410D1D"/>
    <w:rsid w:val="7C5026C5"/>
    <w:rsid w:val="7C5378B2"/>
    <w:rsid w:val="7C60456F"/>
    <w:rsid w:val="7C628A9B"/>
    <w:rsid w:val="7C668715"/>
    <w:rsid w:val="7C69A5D3"/>
    <w:rsid w:val="7C77201B"/>
    <w:rsid w:val="7C7DF873"/>
    <w:rsid w:val="7C822F5E"/>
    <w:rsid w:val="7C838FDF"/>
    <w:rsid w:val="7C9A94C1"/>
    <w:rsid w:val="7CA1FA86"/>
    <w:rsid w:val="7CAC5C18"/>
    <w:rsid w:val="7CAC5C60"/>
    <w:rsid w:val="7CAFE4C4"/>
    <w:rsid w:val="7CB1E67C"/>
    <w:rsid w:val="7CB7EB38"/>
    <w:rsid w:val="7CD33611"/>
    <w:rsid w:val="7CD52913"/>
    <w:rsid w:val="7CD9DCCA"/>
    <w:rsid w:val="7CF6B65B"/>
    <w:rsid w:val="7CFB7AEF"/>
    <w:rsid w:val="7D093B90"/>
    <w:rsid w:val="7D0A905D"/>
    <w:rsid w:val="7D1899C3"/>
    <w:rsid w:val="7D26A120"/>
    <w:rsid w:val="7D29443D"/>
    <w:rsid w:val="7D3A0D67"/>
    <w:rsid w:val="7D43C840"/>
    <w:rsid w:val="7D4BB26D"/>
    <w:rsid w:val="7D4FBEBB"/>
    <w:rsid w:val="7D50DE45"/>
    <w:rsid w:val="7D519570"/>
    <w:rsid w:val="7D5CF39E"/>
    <w:rsid w:val="7D663AA4"/>
    <w:rsid w:val="7D8F0192"/>
    <w:rsid w:val="7D9CC7D3"/>
    <w:rsid w:val="7D9F53EF"/>
    <w:rsid w:val="7DA8C621"/>
    <w:rsid w:val="7DBA1200"/>
    <w:rsid w:val="7DC5DFD1"/>
    <w:rsid w:val="7DC94A29"/>
    <w:rsid w:val="7DD1D172"/>
    <w:rsid w:val="7DE90404"/>
    <w:rsid w:val="7DEA07D2"/>
    <w:rsid w:val="7DF80F21"/>
    <w:rsid w:val="7DFA2BB9"/>
    <w:rsid w:val="7E0C7014"/>
    <w:rsid w:val="7E16034C"/>
    <w:rsid w:val="7E164A0D"/>
    <w:rsid w:val="7E1E6078"/>
    <w:rsid w:val="7E3522A5"/>
    <w:rsid w:val="7E49EC83"/>
    <w:rsid w:val="7E4A10D2"/>
    <w:rsid w:val="7E4B9A8A"/>
    <w:rsid w:val="7E4E5EC5"/>
    <w:rsid w:val="7E524525"/>
    <w:rsid w:val="7E56CFBA"/>
    <w:rsid w:val="7E577921"/>
    <w:rsid w:val="7E5BE8B9"/>
    <w:rsid w:val="7E650CB4"/>
    <w:rsid w:val="7E8976D3"/>
    <w:rsid w:val="7E92664E"/>
    <w:rsid w:val="7E94803A"/>
    <w:rsid w:val="7E9DEB5F"/>
    <w:rsid w:val="7E9F1B48"/>
    <w:rsid w:val="7EA14CA8"/>
    <w:rsid w:val="7EB0FBA9"/>
    <w:rsid w:val="7EB88C3F"/>
    <w:rsid w:val="7EBB9D2F"/>
    <w:rsid w:val="7EBED5C9"/>
    <w:rsid w:val="7EC2BFE6"/>
    <w:rsid w:val="7EC756DA"/>
    <w:rsid w:val="7EC86B0D"/>
    <w:rsid w:val="7ECD9886"/>
    <w:rsid w:val="7ED73A7A"/>
    <w:rsid w:val="7EE8A133"/>
    <w:rsid w:val="7EE94EF9"/>
    <w:rsid w:val="7EF10D88"/>
    <w:rsid w:val="7EF63853"/>
    <w:rsid w:val="7EF8F9F2"/>
    <w:rsid w:val="7F08B840"/>
    <w:rsid w:val="7F1B49CD"/>
    <w:rsid w:val="7F1EE6C0"/>
    <w:rsid w:val="7F2179FB"/>
    <w:rsid w:val="7F22E666"/>
    <w:rsid w:val="7F284DB3"/>
    <w:rsid w:val="7F359B1D"/>
    <w:rsid w:val="7F422230"/>
    <w:rsid w:val="7F4A82B5"/>
    <w:rsid w:val="7F4CDF0A"/>
    <w:rsid w:val="7F551065"/>
    <w:rsid w:val="7F56CEFB"/>
    <w:rsid w:val="7F57759F"/>
    <w:rsid w:val="7F59AB0A"/>
    <w:rsid w:val="7F5AB3C3"/>
    <w:rsid w:val="7F5DC7EF"/>
    <w:rsid w:val="7F754AFD"/>
    <w:rsid w:val="7F7EB148"/>
    <w:rsid w:val="7F92DE3B"/>
    <w:rsid w:val="7FB45D41"/>
    <w:rsid w:val="7FB97D6C"/>
    <w:rsid w:val="7FC01E28"/>
    <w:rsid w:val="7FC3D8F5"/>
    <w:rsid w:val="7FC9A922"/>
    <w:rsid w:val="7FD9FA76"/>
    <w:rsid w:val="7FDC78D3"/>
    <w:rsid w:val="7FF5BE95"/>
    <w:rsid w:val="7FF96A22"/>
    <w:rsid w:val="7FFD0D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v:textbox inset="5.85pt,.7pt,5.85pt,.7pt"/>
    </o:shapedefaults>
    <o:shapelayout v:ext="edit">
      <o:idmap v:ext="edit" data="2"/>
    </o:shapelayout>
  </w:shapeDefaults>
  <w:decimalSymbol w:val="."/>
  <w:listSeparator w:val=","/>
  <w14:docId w14:val="015A38C2"/>
  <w15:chartTrackingRefBased/>
  <w15:docId w15:val="{41D87908-CD4D-40AD-89B7-8FCE2BF3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0333"/>
    <w:pPr>
      <w:spacing w:after="180"/>
    </w:pPr>
    <w:rPr>
      <w:rFonts w:asciiTheme="minorHAnsi" w:hAnsiTheme="minorHAnsi"/>
      <w:sz w:val="22"/>
    </w:rPr>
  </w:style>
  <w:style w:type="paragraph" w:styleId="Heading1">
    <w:name w:val="heading 1"/>
    <w:aliases w:val="1"/>
    <w:next w:val="Normal"/>
    <w:link w:val="Heading1Char"/>
    <w:qFormat/>
    <w:rsid w:val="00A01C1B"/>
    <w:pPr>
      <w:keepNext/>
      <w:keepLines/>
      <w:numPr>
        <w:numId w:val="38"/>
      </w:numPr>
      <w:pBdr>
        <w:top w:val="single" w:sz="12" w:space="3" w:color="auto"/>
      </w:pBdr>
      <w:tabs>
        <w:tab w:val="left" w:pos="2880"/>
      </w:tabs>
      <w:spacing w:before="240" w:after="180"/>
      <w:outlineLvl w:val="0"/>
    </w:pPr>
    <w:rPr>
      <w:rFonts w:ascii="Arial" w:hAnsi="Arial"/>
      <w:sz w:val="36"/>
      <w:lang w:val="en-GB"/>
    </w:rPr>
  </w:style>
  <w:style w:type="paragraph" w:styleId="Heading2">
    <w:name w:val="heading 2"/>
    <w:basedOn w:val="Heading1"/>
    <w:next w:val="Normal"/>
    <w:link w:val="Heading2Char"/>
    <w:qFormat/>
    <w:rsid w:val="00E91319"/>
    <w:pPr>
      <w:numPr>
        <w:ilvl w:val="1"/>
      </w:numPr>
      <w:pBdr>
        <w:top w:val="none" w:sz="0" w:space="0" w:color="auto"/>
      </w:pBdr>
      <w:tabs>
        <w:tab w:val="clear" w:pos="2880"/>
      </w:tabs>
      <w:spacing w:before="120"/>
      <w:outlineLvl w:val="1"/>
    </w:pPr>
    <w:rPr>
      <w:sz w:val="32"/>
    </w:rPr>
  </w:style>
  <w:style w:type="paragraph" w:styleId="Heading3">
    <w:name w:val="heading 3"/>
    <w:basedOn w:val="Heading2"/>
    <w:next w:val="Normal"/>
    <w:link w:val="Heading3Char"/>
    <w:qFormat/>
    <w:pPr>
      <w:numPr>
        <w:ilvl w:val="2"/>
      </w:numPr>
      <w:outlineLvl w:val="2"/>
    </w:pPr>
    <w:rPr>
      <w:sz w:val="28"/>
    </w:rPr>
  </w:style>
  <w:style w:type="paragraph" w:styleId="Heading4">
    <w:name w:val="heading 4"/>
    <w:basedOn w:val="Heading3"/>
    <w:next w:val="Normal"/>
    <w:link w:val="Heading4Char"/>
    <w:qFormat/>
    <w:pPr>
      <w:numPr>
        <w:ilvl w:val="3"/>
      </w:numPr>
      <w:outlineLvl w:val="3"/>
    </w:pPr>
    <w:rPr>
      <w:sz w:val="24"/>
    </w:rPr>
  </w:style>
  <w:style w:type="paragraph" w:styleId="Heading5">
    <w:name w:val="heading 5"/>
    <w:basedOn w:val="Heading4"/>
    <w:next w:val="Normal"/>
    <w:link w:val="Heading5Char"/>
    <w:qFormat/>
    <w:pPr>
      <w:numPr>
        <w:ilvl w:val="4"/>
      </w:numPr>
      <w:outlineLvl w:val="4"/>
    </w:pPr>
    <w:rPr>
      <w:sz w:val="22"/>
    </w:rPr>
  </w:style>
  <w:style w:type="paragraph" w:styleId="Heading6">
    <w:name w:val="heading 6"/>
    <w:basedOn w:val="H6"/>
    <w:next w:val="Normal"/>
    <w:link w:val="Heading6Char"/>
    <w:qFormat/>
    <w:pPr>
      <w:numPr>
        <w:ilvl w:val="5"/>
      </w:numPr>
      <w:ind w:left="1985" w:hanging="1985"/>
      <w:outlineLvl w:val="5"/>
    </w:pPr>
  </w:style>
  <w:style w:type="paragraph" w:styleId="Heading7">
    <w:name w:val="heading 7"/>
    <w:basedOn w:val="H6"/>
    <w:next w:val="Normal"/>
    <w:link w:val="Heading7Char"/>
    <w:qFormat/>
    <w:pPr>
      <w:numPr>
        <w:ilvl w:val="6"/>
      </w:numPr>
      <w:ind w:left="1985" w:hanging="1985"/>
      <w:outlineLvl w:val="6"/>
    </w:pPr>
  </w:style>
  <w:style w:type="paragraph" w:styleId="Heading8">
    <w:name w:val="heading 8"/>
    <w:basedOn w:val="Heading1"/>
    <w:next w:val="Normal"/>
    <w:link w:val="Heading8Char"/>
    <w:qFormat/>
    <w:pPr>
      <w:numPr>
        <w:ilvl w:val="7"/>
      </w:numPr>
      <w:outlineLvl w:val="7"/>
    </w:pPr>
  </w:style>
  <w:style w:type="paragraph" w:styleId="Heading9">
    <w:name w:val="heading 9"/>
    <w:basedOn w:val="Heading8"/>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rsid w:val="00A01C1B"/>
    <w:rPr>
      <w:rFonts w:ascii="Arial" w:hAnsi="Arial"/>
      <w:sz w:val="36"/>
      <w:lang w:val="en-GB"/>
    </w:rPr>
  </w:style>
  <w:style w:type="character" w:customStyle="1" w:styleId="Heading2Char">
    <w:name w:val="Heading 2 Char"/>
    <w:basedOn w:val="DefaultParagraphFont"/>
    <w:link w:val="Heading2"/>
    <w:rsid w:val="00E91319"/>
    <w:rPr>
      <w:rFonts w:ascii="Arial" w:hAnsi="Arial"/>
      <w:sz w:val="32"/>
      <w:lang w:val="en-GB"/>
    </w:rPr>
  </w:style>
  <w:style w:type="character" w:customStyle="1" w:styleId="Heading3Char">
    <w:name w:val="Heading 3 Char"/>
    <w:basedOn w:val="DefaultParagraphFont"/>
    <w:link w:val="Heading3"/>
    <w:rsid w:val="000D1AE1"/>
    <w:rPr>
      <w:rFonts w:ascii="Arial" w:hAnsi="Arial"/>
      <w:sz w:val="28"/>
      <w:lang w:val="en-GB"/>
    </w:rPr>
  </w:style>
  <w:style w:type="character" w:customStyle="1" w:styleId="Heading4Char">
    <w:name w:val="Heading 4 Char"/>
    <w:basedOn w:val="DefaultParagraphFont"/>
    <w:link w:val="Heading4"/>
    <w:rsid w:val="00FF0687"/>
    <w:rPr>
      <w:rFonts w:ascii="Arial" w:hAnsi="Arial"/>
      <w:sz w:val="24"/>
      <w:lang w:val="en-GB"/>
    </w:rPr>
  </w:style>
  <w:style w:type="character" w:customStyle="1" w:styleId="Heading5Char">
    <w:name w:val="Heading 5 Char"/>
    <w:basedOn w:val="DefaultParagraphFont"/>
    <w:link w:val="Heading5"/>
    <w:rsid w:val="00252E85"/>
    <w:rPr>
      <w:rFonts w:ascii="Arial" w:hAnsi="Arial"/>
      <w:sz w:val="22"/>
      <w:lang w:val="en-GB"/>
    </w:rPr>
  </w:style>
  <w:style w:type="paragraph" w:customStyle="1" w:styleId="H6">
    <w:name w:val="H6"/>
    <w:basedOn w:val="Heading5"/>
    <w:next w:val="Normal"/>
    <w:uiPriority w:val="99"/>
    <w:pPr>
      <w:ind w:left="1985" w:hanging="1985"/>
      <w:outlineLvl w:val="9"/>
    </w:pPr>
    <w:rPr>
      <w:sz w:val="20"/>
    </w:rPr>
  </w:style>
  <w:style w:type="character" w:customStyle="1" w:styleId="Heading6Char">
    <w:name w:val="Heading 6 Char"/>
    <w:basedOn w:val="DefaultParagraphFont"/>
    <w:link w:val="Heading6"/>
    <w:rsid w:val="00457333"/>
    <w:rPr>
      <w:rFonts w:ascii="Arial" w:hAnsi="Arial"/>
      <w:lang w:val="en-GB"/>
    </w:rPr>
  </w:style>
  <w:style w:type="character" w:customStyle="1" w:styleId="Heading7Char">
    <w:name w:val="Heading 7 Char"/>
    <w:basedOn w:val="DefaultParagraphFont"/>
    <w:link w:val="Heading7"/>
    <w:rsid w:val="00BF40D5"/>
    <w:rPr>
      <w:rFonts w:ascii="Arial" w:hAnsi="Arial"/>
      <w:lang w:val="en-GB"/>
    </w:rPr>
  </w:style>
  <w:style w:type="character" w:customStyle="1" w:styleId="Heading8Char">
    <w:name w:val="Heading 8 Char"/>
    <w:basedOn w:val="DefaultParagraphFont"/>
    <w:link w:val="Heading8"/>
    <w:rsid w:val="00BF40D5"/>
    <w:rPr>
      <w:rFonts w:ascii="Arial" w:hAnsi="Arial"/>
      <w:sz w:val="36"/>
      <w:lang w:val="en-GB"/>
    </w:rPr>
  </w:style>
  <w:style w:type="character" w:customStyle="1" w:styleId="Heading9Char">
    <w:name w:val="Heading 9 Char"/>
    <w:basedOn w:val="DefaultParagraphFont"/>
    <w:link w:val="Heading9"/>
    <w:rsid w:val="00BF40D5"/>
    <w:rPr>
      <w:rFonts w:ascii="Arial" w:hAnsi="Arial"/>
      <w:sz w:val="36"/>
      <w:lang w:val="en-GB"/>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uiPriority w:val="99"/>
    <w:pPr>
      <w:keepLines/>
      <w:tabs>
        <w:tab w:val="center" w:pos="4536"/>
        <w:tab w:val="right" w:pos="9072"/>
      </w:tabs>
    </w:pPr>
    <w:rPr>
      <w:noProof/>
    </w:rPr>
  </w:style>
  <w:style w:type="character" w:customStyle="1" w:styleId="ZGSM">
    <w:name w:val="ZGSM"/>
  </w:style>
  <w:style w:type="paragraph" w:styleId="Header">
    <w:name w:val="header"/>
    <w:link w:val="HeaderChar"/>
    <w:uiPriority w:val="99"/>
    <w:pPr>
      <w:widowControl w:val="0"/>
      <w:overflowPunct w:val="0"/>
      <w:autoSpaceDE w:val="0"/>
      <w:autoSpaceDN w:val="0"/>
      <w:adjustRightInd w:val="0"/>
      <w:textAlignment w:val="baseline"/>
    </w:pPr>
    <w:rPr>
      <w:rFonts w:ascii="Arial" w:hAnsi="Arial"/>
      <w:b/>
      <w:noProof/>
      <w:sz w:val="18"/>
      <w:lang w:val="en-GB" w:eastAsia="ja-JP"/>
    </w:rPr>
  </w:style>
  <w:style w:type="character" w:customStyle="1" w:styleId="HeaderChar">
    <w:name w:val="Header Char"/>
    <w:basedOn w:val="DefaultParagraphFont"/>
    <w:link w:val="Header"/>
    <w:uiPriority w:val="99"/>
    <w:rsid w:val="00BF40D5"/>
    <w:rPr>
      <w:rFonts w:ascii="Arial" w:hAnsi="Arial"/>
      <w:b/>
      <w:noProof/>
      <w:sz w:val="18"/>
      <w:lang w:val="en-GB" w:eastAsia="ja-JP"/>
    </w:rPr>
  </w:style>
  <w:style w:type="paragraph" w:customStyle="1" w:styleId="ZD">
    <w:name w:val="ZD"/>
    <w:uiPriority w:val="99"/>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uiPriority w:val="99"/>
    <w:pPr>
      <w:jc w:val="center"/>
    </w:pPr>
    <w:rPr>
      <w:i/>
    </w:rPr>
  </w:style>
  <w:style w:type="character" w:customStyle="1" w:styleId="FooterChar">
    <w:name w:val="Footer Char"/>
    <w:link w:val="Footer"/>
    <w:uiPriority w:val="99"/>
    <w:rsid w:val="00E62B67"/>
    <w:rPr>
      <w:rFonts w:ascii="Arial" w:hAnsi="Arial"/>
      <w:b/>
      <w:i/>
      <w:noProof/>
      <w:sz w:val="18"/>
      <w:lang w:val="en-GB"/>
    </w:rPr>
  </w:style>
  <w:style w:type="paragraph" w:customStyle="1" w:styleId="AnnexA">
    <w:name w:val="Annex A"/>
    <w:basedOn w:val="Heading1"/>
    <w:next w:val="Normal"/>
    <w:link w:val="AnnexAChar"/>
    <w:uiPriority w:val="99"/>
    <w:qFormat/>
    <w:rsid w:val="00746F2B"/>
    <w:pPr>
      <w:numPr>
        <w:numId w:val="21"/>
      </w:numPr>
      <w:spacing w:before="120"/>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pPr>
      <w:keepLines/>
      <w:ind w:left="1135" w:hanging="851"/>
    </w:pPr>
    <w:rPr>
      <w:lang w:eastAsia="x-none"/>
    </w:rPr>
  </w:style>
  <w:style w:type="character" w:customStyle="1" w:styleId="NOZchn">
    <w:name w:val="NO Zchn"/>
    <w:link w:val="NO"/>
    <w:rsid w:val="00F046AE"/>
    <w:rPr>
      <w:lang w:val="en-GB" w:bidi="ar-SA"/>
    </w:rPr>
  </w:style>
  <w:style w:type="paragraph" w:customStyle="1" w:styleId="PL">
    <w:name w:val="PL"/>
    <w:link w:val="PLChar"/>
    <w:uiPriority w:val="99"/>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Normal"/>
    <w:link w:val="TALChar"/>
    <w:pPr>
      <w:keepNext/>
      <w:keepLines/>
      <w:spacing w:after="0"/>
    </w:pPr>
    <w:rPr>
      <w:rFonts w:ascii="Arial" w:hAnsi="Arial"/>
      <w:sz w:val="18"/>
    </w:rPr>
  </w:style>
  <w:style w:type="character" w:customStyle="1" w:styleId="TALChar">
    <w:name w:val="TAL Char"/>
    <w:link w:val="TAL"/>
    <w:qFormat/>
    <w:rsid w:val="0068401A"/>
    <w:rPr>
      <w:rFonts w:ascii="Arial" w:hAnsi="Arial"/>
      <w:sz w:val="18"/>
      <w:lang w:val="en-GB" w:eastAsia="en-US"/>
    </w:rPr>
  </w:style>
  <w:style w:type="paragraph" w:customStyle="1" w:styleId="TAH">
    <w:name w:val="TAH"/>
    <w:basedOn w:val="TAC"/>
    <w:link w:val="TAHCar"/>
    <w:rPr>
      <w:b/>
    </w:rPr>
  </w:style>
  <w:style w:type="paragraph" w:customStyle="1" w:styleId="TAC">
    <w:name w:val="TAC"/>
    <w:basedOn w:val="TAL"/>
    <w:link w:val="TACCar"/>
    <w:pPr>
      <w:jc w:val="center"/>
    </w:pPr>
  </w:style>
  <w:style w:type="paragraph" w:customStyle="1" w:styleId="LD">
    <w:name w:val="LD"/>
    <w:uiPriority w:val="99"/>
    <w:pPr>
      <w:keepNext/>
      <w:keepLines/>
      <w:spacing w:line="180" w:lineRule="exact"/>
    </w:pPr>
    <w:rPr>
      <w:rFonts w:ascii="Courier New" w:hAnsi="Courier New"/>
      <w:noProof/>
      <w:lang w:val="en-GB"/>
    </w:rPr>
  </w:style>
  <w:style w:type="paragraph" w:customStyle="1" w:styleId="EX">
    <w:name w:val="EX"/>
    <w:basedOn w:val="Normal"/>
    <w:link w:val="EXChar"/>
    <w:qFormat/>
    <w:pPr>
      <w:keepLines/>
      <w:ind w:left="1702" w:hanging="1418"/>
    </w:pPr>
  </w:style>
  <w:style w:type="paragraph" w:customStyle="1" w:styleId="FP">
    <w:name w:val="FP"/>
    <w:basedOn w:val="Normal"/>
    <w:uiPriority w:val="99"/>
    <w:pPr>
      <w:spacing w:after="0"/>
    </w:pPr>
  </w:style>
  <w:style w:type="paragraph" w:customStyle="1" w:styleId="NW">
    <w:name w:val="NW"/>
    <w:basedOn w:val="NO"/>
    <w:uiPriority w:val="99"/>
    <w:pPr>
      <w:spacing w:after="0"/>
    </w:pPr>
  </w:style>
  <w:style w:type="paragraph" w:customStyle="1" w:styleId="EW">
    <w:name w:val="EW"/>
    <w:basedOn w:val="EX"/>
    <w:uiPriority w:val="99"/>
    <w:pPr>
      <w:spacing w:after="0"/>
    </w:pPr>
  </w:style>
  <w:style w:type="paragraph" w:customStyle="1" w:styleId="B1">
    <w:name w:val="B1"/>
    <w:basedOn w:val="Normal"/>
    <w:link w:val="B1Char"/>
    <w:pPr>
      <w:ind w:left="568" w:hanging="284"/>
    </w:pPr>
    <w:rPr>
      <w:lang w:eastAsia="x-none"/>
    </w:rPr>
  </w:style>
  <w:style w:type="character" w:customStyle="1" w:styleId="B1Char">
    <w:name w:val="B1 Char"/>
    <w:link w:val="B1"/>
    <w:rsid w:val="00F046AE"/>
    <w:rPr>
      <w:lang w:val="en-GB" w:bidi="ar-SA"/>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character" w:customStyle="1" w:styleId="EditorsNoteChar">
    <w:name w:val="Editor's Note Char"/>
    <w:link w:val="EditorsNote"/>
    <w:rsid w:val="00D32118"/>
    <w:rPr>
      <w:color w:val="FF0000"/>
      <w:lang w:val="en-GB" w:eastAsia="x-none"/>
    </w:rPr>
  </w:style>
  <w:style w:type="paragraph" w:customStyle="1" w:styleId="TH">
    <w:name w:val="TH"/>
    <w:basedOn w:val="Normal"/>
    <w:link w:val="THChar"/>
    <w:pPr>
      <w:keepNext/>
      <w:keepLines/>
      <w:spacing w:before="60"/>
      <w:jc w:val="center"/>
    </w:pPr>
    <w:rPr>
      <w:rFonts w:ascii="Arial" w:hAnsi="Arial"/>
      <w:b/>
      <w:lang w:eastAsia="x-none"/>
    </w:rPr>
  </w:style>
  <w:style w:type="character" w:customStyle="1" w:styleId="THChar">
    <w:name w:val="TH Char"/>
    <w:link w:val="TH"/>
    <w:rsid w:val="00F046AE"/>
    <w:rPr>
      <w:rFonts w:ascii="Arial" w:hAnsi="Arial"/>
      <w:b/>
      <w:lang w:val="en-GB" w:bidi="ar-SA"/>
    </w:rPr>
  </w:style>
  <w:style w:type="paragraph" w:customStyle="1" w:styleId="ZA">
    <w:name w:val="ZA"/>
    <w:uiPriority w:val="99"/>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uiPriority w:val="99"/>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qFormat/>
    <w:pPr>
      <w:framePr w:wrap="notBeside" w:hAnchor="margin" w:yAlign="center"/>
      <w:widowControl w:val="0"/>
      <w:spacing w:line="240" w:lineRule="atLeast"/>
      <w:jc w:val="right"/>
    </w:pPr>
    <w:rPr>
      <w:rFonts w:ascii="Arial" w:hAnsi="Arial"/>
      <w:b/>
      <w:sz w:val="34"/>
      <w:lang w:val="en-GB"/>
    </w:rPr>
  </w:style>
  <w:style w:type="paragraph" w:customStyle="1" w:styleId="ZU">
    <w:name w:val="ZU"/>
    <w:uiPriority w:val="99"/>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uiPriority w:val="99"/>
    <w:pPr>
      <w:ind w:left="851" w:hanging="851"/>
    </w:pPr>
  </w:style>
  <w:style w:type="paragraph" w:customStyle="1" w:styleId="ZH">
    <w:name w:val="ZH"/>
    <w:uiPriority w:val="99"/>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character" w:customStyle="1" w:styleId="TFChar">
    <w:name w:val="TF Char"/>
    <w:link w:val="TF"/>
    <w:rsid w:val="00F046AE"/>
    <w:rPr>
      <w:rFonts w:ascii="Arial" w:hAnsi="Arial"/>
      <w:b/>
      <w:lang w:val="en-GB" w:bidi="ar-SA"/>
    </w:rPr>
  </w:style>
  <w:style w:type="paragraph" w:customStyle="1" w:styleId="ZG">
    <w:name w:val="ZG"/>
    <w:uiPriority w:val="99"/>
    <w:pPr>
      <w:framePr w:wrap="notBeside" w:vAnchor="page" w:hAnchor="margin" w:xAlign="right" w:y="6805"/>
      <w:widowControl w:val="0"/>
      <w:jc w:val="right"/>
    </w:pPr>
    <w:rPr>
      <w:rFonts w:ascii="Arial" w:hAnsi="Arial"/>
      <w:noProof/>
      <w:lang w:val="en-GB"/>
    </w:rPr>
  </w:style>
  <w:style w:type="paragraph" w:customStyle="1" w:styleId="B2">
    <w:name w:val="B2"/>
    <w:basedOn w:val="Normal"/>
    <w:pPr>
      <w:ind w:left="851" w:hanging="284"/>
    </w:pPr>
  </w:style>
  <w:style w:type="paragraph" w:customStyle="1" w:styleId="B3">
    <w:name w:val="B3"/>
    <w:basedOn w:val="Normal"/>
    <w:link w:val="B3Char"/>
    <w:pPr>
      <w:ind w:left="1135" w:hanging="284"/>
    </w:pPr>
  </w:style>
  <w:style w:type="character" w:customStyle="1" w:styleId="B3Char">
    <w:name w:val="B3 Char"/>
    <w:link w:val="B3"/>
    <w:rsid w:val="000E12C5"/>
  </w:style>
  <w:style w:type="paragraph" w:customStyle="1" w:styleId="B4">
    <w:name w:val="B4"/>
    <w:basedOn w:val="Normal"/>
    <w:uiPriority w:val="99"/>
    <w:pPr>
      <w:ind w:left="1418" w:hanging="284"/>
    </w:pPr>
  </w:style>
  <w:style w:type="paragraph" w:customStyle="1" w:styleId="B5">
    <w:name w:val="B5"/>
    <w:basedOn w:val="Normal"/>
    <w:uiPriority w:val="99"/>
    <w:pPr>
      <w:ind w:left="1702" w:hanging="284"/>
    </w:pPr>
  </w:style>
  <w:style w:type="paragraph" w:customStyle="1" w:styleId="ZTD">
    <w:name w:val="ZTD"/>
    <w:basedOn w:val="ZB"/>
    <w:uiPriority w:val="99"/>
    <w:pPr>
      <w:framePr w:hRule="auto" w:wrap="notBeside" w:y="852"/>
    </w:pPr>
    <w:rPr>
      <w:i w:val="0"/>
      <w:sz w:val="40"/>
    </w:rPr>
  </w:style>
  <w:style w:type="paragraph" w:customStyle="1" w:styleId="ZV">
    <w:name w:val="ZV"/>
    <w:basedOn w:val="ZU"/>
    <w:uiPriority w:val="99"/>
    <w:pPr>
      <w:framePr w:wrap="notBeside" w:y="16161"/>
    </w:pPr>
  </w:style>
  <w:style w:type="paragraph" w:customStyle="1" w:styleId="TAJ">
    <w:name w:val="TAJ"/>
    <w:basedOn w:val="TH"/>
    <w:uiPriority w:val="99"/>
  </w:style>
  <w:style w:type="paragraph" w:customStyle="1" w:styleId="Guidance">
    <w:name w:val="Guidance"/>
    <w:basedOn w:val="Normal"/>
    <w:uiPriority w:val="99"/>
    <w:rPr>
      <w:i/>
      <w:color w:val="0000FF"/>
    </w:rPr>
  </w:style>
  <w:style w:type="paragraph" w:styleId="BalloonText">
    <w:name w:val="Balloon Text"/>
    <w:basedOn w:val="Normal"/>
    <w:link w:val="BalloonTextChar"/>
    <w:uiPriority w:val="99"/>
    <w:rsid w:val="00964CD2"/>
    <w:pPr>
      <w:spacing w:after="0"/>
    </w:pPr>
    <w:rPr>
      <w:rFonts w:ascii="Segoe UI" w:hAnsi="Segoe UI" w:cs="Segoe UI"/>
      <w:sz w:val="18"/>
      <w:szCs w:val="18"/>
      <w:lang w:eastAsia="x-none"/>
    </w:rPr>
  </w:style>
  <w:style w:type="character" w:customStyle="1" w:styleId="BalloonTextChar">
    <w:name w:val="Balloon Text Char"/>
    <w:link w:val="BalloonText"/>
    <w:uiPriority w:val="99"/>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styleId="CommentReference">
    <w:name w:val="annotation reference"/>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uiPriority w:val="99"/>
    <w:rsid w:val="0086352E"/>
    <w:rPr>
      <w:b/>
      <w:bCs/>
    </w:rPr>
  </w:style>
  <w:style w:type="character" w:customStyle="1" w:styleId="CommentSubjectChar">
    <w:name w:val="Comment Subject Char"/>
    <w:link w:val="CommentSubject"/>
    <w:uiPriority w:val="99"/>
    <w:rsid w:val="0086352E"/>
    <w:rPr>
      <w:b/>
      <w:bCs/>
      <w:lang w:val="en-GB" w:eastAsia="en-US"/>
    </w:rPr>
  </w:style>
  <w:style w:type="paragraph" w:styleId="ListParagraph">
    <w:name w:val="List Paragraph"/>
    <w:basedOn w:val="Normal"/>
    <w:uiPriority w:val="34"/>
    <w:qFormat/>
    <w:rsid w:val="00114664"/>
    <w:pPr>
      <w:spacing w:after="0"/>
      <w:ind w:left="720"/>
    </w:pPr>
    <w:rPr>
      <w:rFonts w:ascii="Calibri" w:eastAsia="MS PGothic" w:hAnsi="Calibri" w:cs="MS PGothic"/>
      <w:szCs w:val="22"/>
      <w:lang w:eastAsia="ja-JP"/>
    </w:rPr>
  </w:style>
  <w:style w:type="character" w:customStyle="1" w:styleId="B1Zchn">
    <w:name w:val="B1 Zchn"/>
    <w:locked/>
    <w:rsid w:val="00D32118"/>
    <w:rPr>
      <w:lang w:val="en-GB" w:eastAsia="en-US"/>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326993"/>
    <w:pPr>
      <w:jc w:val="center"/>
    </w:pPr>
    <w:rPr>
      <w:rFonts w:ascii="Arial" w:hAnsi="Arial"/>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paragraph" w:styleId="FootnoteText">
    <w:name w:val="footnote text"/>
    <w:basedOn w:val="Normal"/>
    <w:link w:val="FootnoteTextChar"/>
    <w:uiPriority w:val="99"/>
    <w:rsid w:val="00A75F44"/>
    <w:pPr>
      <w:spacing w:after="240"/>
      <w:ind w:left="1106"/>
    </w:pPr>
    <w:rPr>
      <w:rFonts w:ascii="Arial" w:eastAsia="MS Mincho" w:hAnsi="Arial"/>
      <w:lang w:eastAsia="de-DE"/>
    </w:rPr>
  </w:style>
  <w:style w:type="character" w:customStyle="1" w:styleId="FootnoteTextChar">
    <w:name w:val="Footnote Text Char"/>
    <w:link w:val="FootnoteText"/>
    <w:uiPriority w:val="99"/>
    <w:rsid w:val="00A75F44"/>
    <w:rPr>
      <w:rFonts w:ascii="Arial" w:eastAsia="MS Mincho" w:hAnsi="Arial"/>
      <w:lang w:eastAsia="de-DE"/>
    </w:rPr>
  </w:style>
  <w:style w:type="character" w:styleId="FootnoteReference">
    <w:name w:val="footnote reference"/>
    <w:rsid w:val="00A75F44"/>
    <w:rPr>
      <w:vertAlign w:val="superscript"/>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atentNumbering1">
    <w:name w:val="Patent Numbering 1"/>
    <w:aliases w:val="pn1"/>
    <w:basedOn w:val="Normal"/>
    <w:uiPriority w:val="99"/>
    <w:rsid w:val="006F012B"/>
    <w:pPr>
      <w:numPr>
        <w:numId w:val="17"/>
      </w:numPr>
      <w:tabs>
        <w:tab w:val="left" w:pos="1440"/>
      </w:tabs>
      <w:spacing w:after="240" w:line="360" w:lineRule="auto"/>
      <w:outlineLvl w:val="0"/>
    </w:pPr>
    <w:rPr>
      <w:rFonts w:eastAsia="Times New Roman"/>
      <w:kern w:val="32"/>
      <w:sz w:val="24"/>
    </w:rPr>
  </w:style>
  <w:style w:type="paragraph" w:customStyle="1" w:styleId="Fig">
    <w:name w:val="Fig"/>
    <w:basedOn w:val="Caption"/>
    <w:uiPriority w:val="99"/>
    <w:qFormat/>
    <w:rsid w:val="00F70893"/>
    <w:pPr>
      <w:spacing w:after="120"/>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table" w:customStyle="1" w:styleId="TableGrid1">
    <w:name w:val="Table Grid1"/>
    <w:basedOn w:val="TableNormal"/>
    <w:next w:val="TableGrid"/>
    <w:uiPriority w:val="39"/>
    <w:rsid w:val="0032270F"/>
    <w:rPr>
      <w:rFonts w:eastAsia="MS Mincho"/>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BF40D5"/>
    <w:rPr>
      <w:color w:val="954F72" w:themeColor="followedHyperlink"/>
      <w:u w:val="single"/>
    </w:rPr>
  </w:style>
  <w:style w:type="paragraph" w:customStyle="1" w:styleId="msonormal0">
    <w:name w:val="msonormal"/>
    <w:basedOn w:val="Normal"/>
    <w:uiPriority w:val="99"/>
    <w:rsid w:val="00BF40D5"/>
    <w:pPr>
      <w:spacing w:before="100" w:beforeAutospacing="1" w:after="100" w:afterAutospacing="1"/>
    </w:pPr>
    <w:rPr>
      <w:rFonts w:eastAsia="Times New Roman"/>
      <w:sz w:val="24"/>
      <w:szCs w:val="24"/>
      <w:lang w:eastAsia="ja-JP"/>
    </w:rPr>
  </w:style>
  <w:style w:type="character" w:customStyle="1" w:styleId="PlantUMLChar">
    <w:name w:val="PlantUML Char"/>
    <w:basedOn w:val="DefaultParagraphFont"/>
    <w:link w:val="PlantUML"/>
    <w:locked/>
    <w:rsid w:val="00BF40D5"/>
    <w:rPr>
      <w:rFonts w:ascii="Courier New" w:hAnsi="Courier New" w:cs="Courier New"/>
      <w:noProof/>
      <w:vanish/>
      <w:color w:val="008000"/>
      <w:sz w:val="18"/>
      <w:shd w:val="clear" w:color="auto" w:fill="BAFDBA"/>
    </w:rPr>
  </w:style>
  <w:style w:type="paragraph" w:customStyle="1" w:styleId="PlantUML">
    <w:name w:val="PlantUML"/>
    <w:basedOn w:val="Normal"/>
    <w:link w:val="PlantUMLChar"/>
    <w:autoRedefine/>
    <w:rsid w:val="00BF40D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vanish/>
      <w:color w:val="008000"/>
      <w:sz w:val="18"/>
    </w:rPr>
  </w:style>
  <w:style w:type="character" w:styleId="Strong">
    <w:name w:val="Strong"/>
    <w:basedOn w:val="DefaultParagraphFont"/>
    <w:uiPriority w:val="22"/>
    <w:qFormat/>
    <w:rsid w:val="00BD71F8"/>
    <w:rPr>
      <w:b/>
      <w:bCs/>
    </w:rPr>
  </w:style>
  <w:style w:type="paragraph" w:styleId="List2">
    <w:name w:val="List 2"/>
    <w:basedOn w:val="List"/>
    <w:autoRedefine/>
    <w:rsid w:val="001564A4"/>
    <w:pPr>
      <w:numPr>
        <w:numId w:val="19"/>
      </w:numPr>
      <w:tabs>
        <w:tab w:val="clear" w:pos="2160"/>
      </w:tabs>
      <w:spacing w:before="80" w:after="80" w:line="220" w:lineRule="atLeast"/>
      <w:ind w:left="1620" w:firstLine="0"/>
      <w:contextualSpacing w:val="0"/>
      <w:jc w:val="both"/>
    </w:pPr>
    <w:rPr>
      <w:rFonts w:ascii="Arial" w:eastAsia="SimSun" w:hAnsi="Arial"/>
      <w:lang w:val="en-GB"/>
    </w:rPr>
  </w:style>
  <w:style w:type="paragraph" w:styleId="List">
    <w:name w:val="List"/>
    <w:basedOn w:val="Normal"/>
    <w:rsid w:val="001564A4"/>
    <w:pPr>
      <w:ind w:left="360" w:hanging="360"/>
      <w:contextualSpacing/>
    </w:pPr>
  </w:style>
  <w:style w:type="character" w:customStyle="1" w:styleId="TACCar">
    <w:name w:val="TAC Car"/>
    <w:basedOn w:val="TALChar"/>
    <w:link w:val="TAC"/>
    <w:rsid w:val="00DB05C0"/>
    <w:rPr>
      <w:rFonts w:ascii="Arial" w:hAnsi="Arial"/>
      <w:sz w:val="18"/>
      <w:lang w:val="en-GB" w:eastAsia="en-US"/>
    </w:rPr>
  </w:style>
  <w:style w:type="character" w:customStyle="1" w:styleId="TAHCar">
    <w:name w:val="TAH Car"/>
    <w:basedOn w:val="TACCar"/>
    <w:link w:val="TAH"/>
    <w:rsid w:val="00DB05C0"/>
    <w:rPr>
      <w:rFonts w:ascii="Arial" w:hAnsi="Arial"/>
      <w:b/>
      <w:sz w:val="18"/>
      <w:lang w:val="en-GB" w:eastAsia="en-US"/>
    </w:rPr>
  </w:style>
  <w:style w:type="paragraph" w:customStyle="1" w:styleId="b20">
    <w:name w:val="b2"/>
    <w:basedOn w:val="ListParagraph"/>
    <w:link w:val="b2Char"/>
    <w:autoRedefine/>
    <w:qFormat/>
    <w:rsid w:val="0043113A"/>
    <w:pPr>
      <w:spacing w:after="180"/>
      <w:ind w:left="360"/>
      <w:jc w:val="both"/>
    </w:pPr>
    <w:rPr>
      <w:rFonts w:ascii="Times New Roman" w:hAnsi="Times New Roman" w:cs="Times New Roman"/>
      <w:sz w:val="20"/>
      <w:szCs w:val="20"/>
    </w:rPr>
  </w:style>
  <w:style w:type="character" w:customStyle="1" w:styleId="b2Char">
    <w:name w:val="b2 Char"/>
    <w:basedOn w:val="DefaultParagraphFont"/>
    <w:link w:val="b20"/>
    <w:rsid w:val="0043113A"/>
    <w:rPr>
      <w:rFonts w:eastAsia="MS PGothic"/>
      <w:lang w:eastAsia="ja-JP"/>
    </w:rPr>
  </w:style>
  <w:style w:type="paragraph" w:customStyle="1" w:styleId="b0">
    <w:name w:val="b0"/>
    <w:basedOn w:val="B1"/>
    <w:link w:val="b0Char"/>
    <w:autoRedefine/>
    <w:qFormat/>
    <w:rsid w:val="00F57250"/>
    <w:pPr>
      <w:numPr>
        <w:numId w:val="46"/>
      </w:numPr>
      <w:jc w:val="both"/>
    </w:pPr>
    <w:rPr>
      <w:lang w:val="en-GB"/>
    </w:rPr>
  </w:style>
  <w:style w:type="character" w:customStyle="1" w:styleId="b0Char">
    <w:name w:val="b0 Char"/>
    <w:basedOn w:val="B1Char"/>
    <w:link w:val="b0"/>
    <w:rsid w:val="00F57250"/>
    <w:rPr>
      <w:rFonts w:asciiTheme="minorHAnsi" w:hAnsiTheme="minorHAnsi"/>
      <w:sz w:val="22"/>
      <w:lang w:val="en-GB" w:eastAsia="x-none" w:bidi="ar-SA"/>
    </w:rPr>
  </w:style>
  <w:style w:type="character" w:customStyle="1" w:styleId="TACChar">
    <w:name w:val="TAC Char"/>
    <w:rsid w:val="004528E7"/>
    <w:rPr>
      <w:rFonts w:ascii="Arial" w:hAnsi="Arial"/>
      <w:sz w:val="18"/>
    </w:rPr>
  </w:style>
  <w:style w:type="character" w:customStyle="1" w:styleId="EXChar">
    <w:name w:val="EX Char"/>
    <w:link w:val="EX"/>
    <w:rsid w:val="00422670"/>
  </w:style>
  <w:style w:type="paragraph" w:customStyle="1" w:styleId="Headerexap1">
    <w:name w:val="Header exap 1"/>
    <w:basedOn w:val="Normal"/>
    <w:link w:val="Headerexap1Char"/>
    <w:qFormat/>
    <w:rsid w:val="00995EF9"/>
    <w:pPr>
      <w:keepLines/>
      <w:overflowPunct w:val="0"/>
      <w:autoSpaceDE w:val="0"/>
      <w:autoSpaceDN w:val="0"/>
      <w:adjustRightInd w:val="0"/>
      <w:spacing w:after="0"/>
      <w:ind w:left="1702" w:hanging="1418"/>
      <w:textAlignment w:val="baseline"/>
    </w:pPr>
    <w:rPr>
      <w:rFonts w:eastAsia="Times New Roman"/>
      <w:lang w:val="en-GB"/>
    </w:rPr>
  </w:style>
  <w:style w:type="character" w:customStyle="1" w:styleId="Headerexap1Char">
    <w:name w:val="Header exap 1 Char"/>
    <w:basedOn w:val="DefaultParagraphFont"/>
    <w:link w:val="Headerexap1"/>
    <w:rsid w:val="00995EF9"/>
    <w:rPr>
      <w:rFonts w:eastAsia="Times New Roman"/>
      <w:lang w:val="en-GB"/>
    </w:rPr>
  </w:style>
  <w:style w:type="paragraph" w:styleId="TableofFigures">
    <w:name w:val="table of figures"/>
    <w:basedOn w:val="Normal"/>
    <w:next w:val="Normal"/>
    <w:autoRedefine/>
    <w:uiPriority w:val="99"/>
    <w:rsid w:val="00EB4A4C"/>
    <w:pPr>
      <w:tabs>
        <w:tab w:val="right" w:leader="dot" w:pos="9387"/>
      </w:tabs>
      <w:spacing w:after="0"/>
    </w:pPr>
    <w:rPr>
      <w:rFonts w:cstheme="minorHAnsi"/>
      <w:smallCaps/>
    </w:rPr>
  </w:style>
  <w:style w:type="paragraph" w:customStyle="1" w:styleId="ReferencesLikeCUS">
    <w:name w:val="ReferencesLikeCUS"/>
    <w:basedOn w:val="EX"/>
    <w:link w:val="ReferencesLikeCUSChar"/>
    <w:qFormat/>
    <w:rsid w:val="00380F21"/>
    <w:pPr>
      <w:spacing w:after="120"/>
    </w:pPr>
  </w:style>
  <w:style w:type="character" w:customStyle="1" w:styleId="ReferencesLikeCUSChar">
    <w:name w:val="ReferencesLikeCUS Char"/>
    <w:basedOn w:val="EXChar"/>
    <w:link w:val="ReferencesLikeCUS"/>
    <w:rsid w:val="00380F21"/>
    <w:rPr>
      <w:rFonts w:asciiTheme="minorHAnsi" w:hAnsiTheme="minorHAnsi"/>
      <w:sz w:val="22"/>
    </w:rPr>
  </w:style>
  <w:style w:type="character" w:customStyle="1" w:styleId="AnnexAChar">
    <w:name w:val="Annex A Char"/>
    <w:basedOn w:val="Heading1Char"/>
    <w:link w:val="AnnexA"/>
    <w:uiPriority w:val="99"/>
    <w:rsid w:val="00746F2B"/>
    <w:rPr>
      <w:rFonts w:ascii="Arial" w:hAnsi="Arial"/>
      <w:sz w:val="36"/>
      <w:lang w:val="en-GB"/>
    </w:rPr>
  </w:style>
  <w:style w:type="paragraph" w:customStyle="1" w:styleId="AnnexH1">
    <w:name w:val="Annex H1"/>
    <w:basedOn w:val="Heading2"/>
    <w:next w:val="Normal"/>
    <w:link w:val="AnnexH1Char"/>
    <w:rsid w:val="00B93A6C"/>
    <w:pPr>
      <w:numPr>
        <w:numId w:val="21"/>
      </w:numPr>
    </w:pPr>
  </w:style>
  <w:style w:type="paragraph" w:customStyle="1" w:styleId="AneexH2">
    <w:name w:val="Aneex H2"/>
    <w:basedOn w:val="Heading3"/>
    <w:next w:val="Normal"/>
    <w:link w:val="AneexH2Char"/>
    <w:rsid w:val="005214D5"/>
    <w:pPr>
      <w:numPr>
        <w:numId w:val="21"/>
      </w:numPr>
    </w:pPr>
  </w:style>
  <w:style w:type="character" w:customStyle="1" w:styleId="AnnexH1Char">
    <w:name w:val="Annex H1 Char"/>
    <w:basedOn w:val="Heading2Char"/>
    <w:link w:val="AnnexH1"/>
    <w:rsid w:val="00746F2B"/>
    <w:rPr>
      <w:rFonts w:ascii="Arial" w:hAnsi="Arial"/>
      <w:sz w:val="32"/>
      <w:lang w:val="en-GB"/>
    </w:rPr>
  </w:style>
  <w:style w:type="paragraph" w:styleId="ListContinue2">
    <w:name w:val="List Continue 2"/>
    <w:basedOn w:val="Normal"/>
    <w:link w:val="ListContinue2Char"/>
    <w:rsid w:val="00B93A6C"/>
    <w:pPr>
      <w:spacing w:after="120"/>
      <w:ind w:left="720"/>
      <w:contextualSpacing/>
    </w:pPr>
  </w:style>
  <w:style w:type="character" w:customStyle="1" w:styleId="ListContinue2Char">
    <w:name w:val="List Continue 2 Char"/>
    <w:basedOn w:val="DefaultParagraphFont"/>
    <w:link w:val="ListContinue2"/>
    <w:rsid w:val="00B93A6C"/>
  </w:style>
  <w:style w:type="character" w:customStyle="1" w:styleId="AneexH2Char">
    <w:name w:val="Aneex H2 Char"/>
    <w:basedOn w:val="ListContinue2Char"/>
    <w:link w:val="AneexH2"/>
    <w:rsid w:val="005214D5"/>
    <w:rPr>
      <w:rFonts w:ascii="Arial" w:hAnsi="Arial"/>
      <w:sz w:val="28"/>
      <w:lang w:val="en-GB"/>
    </w:rPr>
  </w:style>
  <w:style w:type="paragraph" w:customStyle="1" w:styleId="StyleBoldBlackCentered">
    <w:name w:val="Style Bold Black Centered"/>
    <w:basedOn w:val="AnnexH1"/>
    <w:rsid w:val="003F0338"/>
    <w:pPr>
      <w:jc w:val="center"/>
    </w:pPr>
    <w:rPr>
      <w:rFonts w:eastAsia="Times New Roman"/>
      <w:b/>
      <w:bCs/>
      <w:color w:val="000000"/>
    </w:rPr>
  </w:style>
  <w:style w:type="paragraph" w:customStyle="1" w:styleId="StyleBoldBlackCentered1">
    <w:name w:val="Style Bold Black Centered1"/>
    <w:basedOn w:val="Normal"/>
    <w:link w:val="StyleBoldBlackCentered1Char"/>
    <w:rsid w:val="000F7A72"/>
    <w:pPr>
      <w:numPr>
        <w:numId w:val="22"/>
      </w:numPr>
      <w:jc w:val="center"/>
    </w:pPr>
    <w:rPr>
      <w:b/>
      <w:bCs/>
      <w:color w:val="000000"/>
      <w:lang w:val="en-GB"/>
    </w:rPr>
  </w:style>
  <w:style w:type="character" w:customStyle="1" w:styleId="StyleBoldBlackCentered1Char">
    <w:name w:val="Style Bold Black Centered1 Char"/>
    <w:basedOn w:val="DefaultParagraphFont"/>
    <w:link w:val="StyleBoldBlackCentered1"/>
    <w:rsid w:val="000F7A72"/>
    <w:rPr>
      <w:rFonts w:asciiTheme="minorHAnsi" w:hAnsiTheme="minorHAnsi"/>
      <w:b/>
      <w:bCs/>
      <w:color w:val="000000"/>
      <w:sz w:val="22"/>
      <w:lang w:val="en-GB"/>
    </w:rPr>
  </w:style>
  <w:style w:type="paragraph" w:customStyle="1" w:styleId="paragraph">
    <w:name w:val="paragraph"/>
    <w:basedOn w:val="Normal"/>
    <w:rsid w:val="00EF74B4"/>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EF74B4"/>
  </w:style>
  <w:style w:type="character" w:customStyle="1" w:styleId="eop">
    <w:name w:val="eop"/>
    <w:basedOn w:val="DefaultParagraphFont"/>
    <w:rsid w:val="00EF74B4"/>
  </w:style>
  <w:style w:type="character" w:styleId="UnresolvedMention">
    <w:name w:val="Unresolved Mention"/>
    <w:basedOn w:val="DefaultParagraphFont"/>
    <w:uiPriority w:val="99"/>
    <w:semiHidden/>
    <w:unhideWhenUsed/>
    <w:rsid w:val="000A4A91"/>
    <w:rPr>
      <w:color w:val="605E5C"/>
      <w:shd w:val="clear" w:color="auto" w:fill="E1DFDD"/>
    </w:rPr>
  </w:style>
  <w:style w:type="character" w:customStyle="1" w:styleId="PLChar">
    <w:name w:val="PL Char"/>
    <w:link w:val="PL"/>
    <w:qFormat/>
    <w:locked/>
    <w:rsid w:val="00D25C6A"/>
    <w:rPr>
      <w:rFonts w:ascii="Courier New" w:hAnsi="Courier New"/>
      <w:noProof/>
      <w:sz w:val="16"/>
      <w:lang w:val="en-GB"/>
    </w:rPr>
  </w:style>
  <w:style w:type="table" w:customStyle="1" w:styleId="Style1">
    <w:name w:val="Style1"/>
    <w:basedOn w:val="TableNormal"/>
    <w:uiPriority w:val="99"/>
    <w:rsid w:val="00380D63"/>
    <w:tblPr/>
    <w:tblStylePr w:type="lastRow">
      <w:rPr>
        <w:rFonts w:ascii="Arial" w:hAnsi="Arial"/>
        <w:b/>
        <w:sz w:val="18"/>
      </w:rPr>
    </w:tblStylePr>
  </w:style>
  <w:style w:type="table" w:customStyle="1" w:styleId="Style2">
    <w:name w:val="Style2"/>
    <w:basedOn w:val="TableNormal"/>
    <w:uiPriority w:val="99"/>
    <w:rsid w:val="00856FE3"/>
    <w:rPr>
      <w:rFonts w:ascii="Arial" w:hAnsi="Arial"/>
      <w:sz w:val="18"/>
    </w:rPr>
    <w:tblPr/>
  </w:style>
  <w:style w:type="table" w:customStyle="1" w:styleId="Style3">
    <w:name w:val="Style3"/>
    <w:basedOn w:val="TableNormal"/>
    <w:uiPriority w:val="99"/>
    <w:rsid w:val="00856FE3"/>
    <w:rPr>
      <w:rFonts w:ascii="Arial" w:hAnsi="Arial"/>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Heading2"/>
    <w:link w:val="Style4Char"/>
    <w:qFormat/>
    <w:rsid w:val="00354C86"/>
    <w:pPr>
      <w:numPr>
        <w:ilvl w:val="0"/>
        <w:numId w:val="0"/>
      </w:numPr>
      <w:ind w:left="576" w:hanging="576"/>
    </w:pPr>
  </w:style>
  <w:style w:type="character" w:customStyle="1" w:styleId="Style4Char">
    <w:name w:val="Style4 Char"/>
    <w:basedOn w:val="Heading2Char"/>
    <w:link w:val="Style4"/>
    <w:rsid w:val="00354C86"/>
    <w:rPr>
      <w:rFonts w:ascii="Arial" w:hAnsi="Arial"/>
      <w:sz w:val="32"/>
      <w:lang w:val="en-GB"/>
    </w:rPr>
  </w:style>
  <w:style w:type="paragraph" w:customStyle="1" w:styleId="Style5">
    <w:name w:val="Style5"/>
    <w:basedOn w:val="Heading2"/>
    <w:link w:val="Style5Char"/>
    <w:qFormat/>
    <w:rsid w:val="0015265E"/>
    <w:pPr>
      <w:numPr>
        <w:ilvl w:val="0"/>
        <w:numId w:val="0"/>
      </w:numPr>
      <w:jc w:val="both"/>
    </w:pPr>
  </w:style>
  <w:style w:type="character" w:customStyle="1" w:styleId="Style5Char">
    <w:name w:val="Style5 Char"/>
    <w:basedOn w:val="Heading2Char"/>
    <w:link w:val="Style5"/>
    <w:rsid w:val="0015265E"/>
    <w:rPr>
      <w:rFonts w:ascii="Arial" w:hAnsi="Arial"/>
      <w:sz w:val="32"/>
      <w:lang w:val="en-GB"/>
    </w:rPr>
  </w:style>
  <w:style w:type="character" w:customStyle="1" w:styleId="ui-provider">
    <w:name w:val="ui-provider"/>
    <w:basedOn w:val="DefaultParagraphFont"/>
    <w:rsid w:val="0077347F"/>
  </w:style>
  <w:style w:type="character" w:styleId="PlaceholderText">
    <w:name w:val="Placeholder Text"/>
    <w:basedOn w:val="DefaultParagraphFont"/>
    <w:uiPriority w:val="99"/>
    <w:semiHidden/>
    <w:rsid w:val="00204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08">
      <w:bodyDiv w:val="1"/>
      <w:marLeft w:val="0"/>
      <w:marRight w:val="0"/>
      <w:marTop w:val="0"/>
      <w:marBottom w:val="0"/>
      <w:divBdr>
        <w:top w:val="none" w:sz="0" w:space="0" w:color="auto"/>
        <w:left w:val="none" w:sz="0" w:space="0" w:color="auto"/>
        <w:bottom w:val="none" w:sz="0" w:space="0" w:color="auto"/>
        <w:right w:val="none" w:sz="0" w:space="0" w:color="auto"/>
      </w:divBdr>
    </w:div>
    <w:div w:id="1125740">
      <w:bodyDiv w:val="1"/>
      <w:marLeft w:val="0"/>
      <w:marRight w:val="0"/>
      <w:marTop w:val="0"/>
      <w:marBottom w:val="0"/>
      <w:divBdr>
        <w:top w:val="none" w:sz="0" w:space="0" w:color="auto"/>
        <w:left w:val="none" w:sz="0" w:space="0" w:color="auto"/>
        <w:bottom w:val="none" w:sz="0" w:space="0" w:color="auto"/>
        <w:right w:val="none" w:sz="0" w:space="0" w:color="auto"/>
      </w:divBdr>
      <w:divsChild>
        <w:div w:id="43262024">
          <w:marLeft w:val="1886"/>
          <w:marRight w:val="0"/>
          <w:marTop w:val="0"/>
          <w:marBottom w:val="0"/>
          <w:divBdr>
            <w:top w:val="none" w:sz="0" w:space="0" w:color="auto"/>
            <w:left w:val="none" w:sz="0" w:space="0" w:color="auto"/>
            <w:bottom w:val="none" w:sz="0" w:space="0" w:color="auto"/>
            <w:right w:val="none" w:sz="0" w:space="0" w:color="auto"/>
          </w:divBdr>
        </w:div>
      </w:divsChild>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39405788">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7257293">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31754646">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52139038">
      <w:bodyDiv w:val="1"/>
      <w:marLeft w:val="0"/>
      <w:marRight w:val="0"/>
      <w:marTop w:val="0"/>
      <w:marBottom w:val="0"/>
      <w:divBdr>
        <w:top w:val="none" w:sz="0" w:space="0" w:color="auto"/>
        <w:left w:val="none" w:sz="0" w:space="0" w:color="auto"/>
        <w:bottom w:val="none" w:sz="0" w:space="0" w:color="auto"/>
        <w:right w:val="none" w:sz="0" w:space="0" w:color="auto"/>
      </w:divBdr>
    </w:div>
    <w:div w:id="161548305">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90458128">
      <w:bodyDiv w:val="1"/>
      <w:marLeft w:val="0"/>
      <w:marRight w:val="0"/>
      <w:marTop w:val="0"/>
      <w:marBottom w:val="0"/>
      <w:divBdr>
        <w:top w:val="none" w:sz="0" w:space="0" w:color="auto"/>
        <w:left w:val="none" w:sz="0" w:space="0" w:color="auto"/>
        <w:bottom w:val="none" w:sz="0" w:space="0" w:color="auto"/>
        <w:right w:val="none" w:sz="0" w:space="0" w:color="auto"/>
      </w:divBdr>
    </w:div>
    <w:div w:id="198588756">
      <w:bodyDiv w:val="1"/>
      <w:marLeft w:val="0"/>
      <w:marRight w:val="0"/>
      <w:marTop w:val="0"/>
      <w:marBottom w:val="0"/>
      <w:divBdr>
        <w:top w:val="none" w:sz="0" w:space="0" w:color="auto"/>
        <w:left w:val="none" w:sz="0" w:space="0" w:color="auto"/>
        <w:bottom w:val="none" w:sz="0" w:space="0" w:color="auto"/>
        <w:right w:val="none" w:sz="0" w:space="0" w:color="auto"/>
      </w:divBdr>
    </w:div>
    <w:div w:id="199361735">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10387007">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35693538">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1536958">
      <w:bodyDiv w:val="1"/>
      <w:marLeft w:val="0"/>
      <w:marRight w:val="0"/>
      <w:marTop w:val="0"/>
      <w:marBottom w:val="0"/>
      <w:divBdr>
        <w:top w:val="none" w:sz="0" w:space="0" w:color="auto"/>
        <w:left w:val="none" w:sz="0" w:space="0" w:color="auto"/>
        <w:bottom w:val="none" w:sz="0" w:space="0" w:color="auto"/>
        <w:right w:val="none" w:sz="0" w:space="0" w:color="auto"/>
      </w:divBdr>
    </w:div>
    <w:div w:id="353581976">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8909779">
      <w:bodyDiv w:val="1"/>
      <w:marLeft w:val="0"/>
      <w:marRight w:val="0"/>
      <w:marTop w:val="0"/>
      <w:marBottom w:val="0"/>
      <w:divBdr>
        <w:top w:val="none" w:sz="0" w:space="0" w:color="auto"/>
        <w:left w:val="none" w:sz="0" w:space="0" w:color="auto"/>
        <w:bottom w:val="none" w:sz="0" w:space="0" w:color="auto"/>
        <w:right w:val="none" w:sz="0" w:space="0" w:color="auto"/>
      </w:divBdr>
    </w:div>
    <w:div w:id="441340737">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92378333">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74096208">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94939785">
      <w:bodyDiv w:val="1"/>
      <w:marLeft w:val="0"/>
      <w:marRight w:val="0"/>
      <w:marTop w:val="0"/>
      <w:marBottom w:val="0"/>
      <w:divBdr>
        <w:top w:val="none" w:sz="0" w:space="0" w:color="auto"/>
        <w:left w:val="none" w:sz="0" w:space="0" w:color="auto"/>
        <w:bottom w:val="none" w:sz="0" w:space="0" w:color="auto"/>
        <w:right w:val="none" w:sz="0" w:space="0" w:color="auto"/>
      </w:divBdr>
    </w:div>
    <w:div w:id="594941379">
      <w:bodyDiv w:val="1"/>
      <w:marLeft w:val="0"/>
      <w:marRight w:val="0"/>
      <w:marTop w:val="0"/>
      <w:marBottom w:val="0"/>
      <w:divBdr>
        <w:top w:val="none" w:sz="0" w:space="0" w:color="auto"/>
        <w:left w:val="none" w:sz="0" w:space="0" w:color="auto"/>
        <w:bottom w:val="none" w:sz="0" w:space="0" w:color="auto"/>
        <w:right w:val="none" w:sz="0" w:space="0" w:color="auto"/>
      </w:divBdr>
    </w:div>
    <w:div w:id="596406463">
      <w:bodyDiv w:val="1"/>
      <w:marLeft w:val="0"/>
      <w:marRight w:val="0"/>
      <w:marTop w:val="0"/>
      <w:marBottom w:val="0"/>
      <w:divBdr>
        <w:top w:val="none" w:sz="0" w:space="0" w:color="auto"/>
        <w:left w:val="none" w:sz="0" w:space="0" w:color="auto"/>
        <w:bottom w:val="none" w:sz="0" w:space="0" w:color="auto"/>
        <w:right w:val="none" w:sz="0" w:space="0" w:color="auto"/>
      </w:divBdr>
    </w:div>
    <w:div w:id="604964856">
      <w:bodyDiv w:val="1"/>
      <w:marLeft w:val="0"/>
      <w:marRight w:val="0"/>
      <w:marTop w:val="0"/>
      <w:marBottom w:val="0"/>
      <w:divBdr>
        <w:top w:val="none" w:sz="0" w:space="0" w:color="auto"/>
        <w:left w:val="none" w:sz="0" w:space="0" w:color="auto"/>
        <w:bottom w:val="none" w:sz="0" w:space="0" w:color="auto"/>
        <w:right w:val="none" w:sz="0" w:space="0" w:color="auto"/>
      </w:divBdr>
    </w:div>
    <w:div w:id="61021139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87486641">
      <w:bodyDiv w:val="1"/>
      <w:marLeft w:val="0"/>
      <w:marRight w:val="0"/>
      <w:marTop w:val="0"/>
      <w:marBottom w:val="0"/>
      <w:divBdr>
        <w:top w:val="none" w:sz="0" w:space="0" w:color="auto"/>
        <w:left w:val="none" w:sz="0" w:space="0" w:color="auto"/>
        <w:bottom w:val="none" w:sz="0" w:space="0" w:color="auto"/>
        <w:right w:val="none" w:sz="0" w:space="0" w:color="auto"/>
      </w:divBdr>
    </w:div>
    <w:div w:id="696542208">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403477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2655501">
      <w:bodyDiv w:val="1"/>
      <w:marLeft w:val="0"/>
      <w:marRight w:val="0"/>
      <w:marTop w:val="0"/>
      <w:marBottom w:val="0"/>
      <w:divBdr>
        <w:top w:val="none" w:sz="0" w:space="0" w:color="auto"/>
        <w:left w:val="none" w:sz="0" w:space="0" w:color="auto"/>
        <w:bottom w:val="none" w:sz="0" w:space="0" w:color="auto"/>
        <w:right w:val="none" w:sz="0" w:space="0" w:color="auto"/>
      </w:divBdr>
      <w:divsChild>
        <w:div w:id="66924327">
          <w:marLeft w:val="0"/>
          <w:marRight w:val="0"/>
          <w:marTop w:val="0"/>
          <w:marBottom w:val="0"/>
          <w:divBdr>
            <w:top w:val="none" w:sz="0" w:space="0" w:color="auto"/>
            <w:left w:val="none" w:sz="0" w:space="0" w:color="auto"/>
            <w:bottom w:val="none" w:sz="0" w:space="0" w:color="auto"/>
            <w:right w:val="none" w:sz="0" w:space="0" w:color="auto"/>
          </w:divBdr>
          <w:divsChild>
            <w:div w:id="60101210">
              <w:marLeft w:val="-75"/>
              <w:marRight w:val="0"/>
              <w:marTop w:val="30"/>
              <w:marBottom w:val="30"/>
              <w:divBdr>
                <w:top w:val="none" w:sz="0" w:space="0" w:color="auto"/>
                <w:left w:val="none" w:sz="0" w:space="0" w:color="auto"/>
                <w:bottom w:val="none" w:sz="0" w:space="0" w:color="auto"/>
                <w:right w:val="none" w:sz="0" w:space="0" w:color="auto"/>
              </w:divBdr>
              <w:divsChild>
                <w:div w:id="205877171">
                  <w:marLeft w:val="0"/>
                  <w:marRight w:val="0"/>
                  <w:marTop w:val="0"/>
                  <w:marBottom w:val="0"/>
                  <w:divBdr>
                    <w:top w:val="none" w:sz="0" w:space="0" w:color="auto"/>
                    <w:left w:val="none" w:sz="0" w:space="0" w:color="auto"/>
                    <w:bottom w:val="none" w:sz="0" w:space="0" w:color="auto"/>
                    <w:right w:val="none" w:sz="0" w:space="0" w:color="auto"/>
                  </w:divBdr>
                  <w:divsChild>
                    <w:div w:id="967122102">
                      <w:marLeft w:val="0"/>
                      <w:marRight w:val="0"/>
                      <w:marTop w:val="0"/>
                      <w:marBottom w:val="0"/>
                      <w:divBdr>
                        <w:top w:val="none" w:sz="0" w:space="0" w:color="auto"/>
                        <w:left w:val="none" w:sz="0" w:space="0" w:color="auto"/>
                        <w:bottom w:val="none" w:sz="0" w:space="0" w:color="auto"/>
                        <w:right w:val="none" w:sz="0" w:space="0" w:color="auto"/>
                      </w:divBdr>
                    </w:div>
                    <w:div w:id="1743722401">
                      <w:marLeft w:val="0"/>
                      <w:marRight w:val="0"/>
                      <w:marTop w:val="0"/>
                      <w:marBottom w:val="0"/>
                      <w:divBdr>
                        <w:top w:val="none" w:sz="0" w:space="0" w:color="auto"/>
                        <w:left w:val="none" w:sz="0" w:space="0" w:color="auto"/>
                        <w:bottom w:val="none" w:sz="0" w:space="0" w:color="auto"/>
                        <w:right w:val="none" w:sz="0" w:space="0" w:color="auto"/>
                      </w:divBdr>
                    </w:div>
                    <w:div w:id="1968319607">
                      <w:marLeft w:val="0"/>
                      <w:marRight w:val="0"/>
                      <w:marTop w:val="0"/>
                      <w:marBottom w:val="0"/>
                      <w:divBdr>
                        <w:top w:val="none" w:sz="0" w:space="0" w:color="auto"/>
                        <w:left w:val="none" w:sz="0" w:space="0" w:color="auto"/>
                        <w:bottom w:val="none" w:sz="0" w:space="0" w:color="auto"/>
                        <w:right w:val="none" w:sz="0" w:space="0" w:color="auto"/>
                      </w:divBdr>
                    </w:div>
                  </w:divsChild>
                </w:div>
                <w:div w:id="338700182">
                  <w:marLeft w:val="0"/>
                  <w:marRight w:val="0"/>
                  <w:marTop w:val="0"/>
                  <w:marBottom w:val="0"/>
                  <w:divBdr>
                    <w:top w:val="none" w:sz="0" w:space="0" w:color="auto"/>
                    <w:left w:val="none" w:sz="0" w:space="0" w:color="auto"/>
                    <w:bottom w:val="none" w:sz="0" w:space="0" w:color="auto"/>
                    <w:right w:val="none" w:sz="0" w:space="0" w:color="auto"/>
                  </w:divBdr>
                  <w:divsChild>
                    <w:div w:id="439760687">
                      <w:marLeft w:val="0"/>
                      <w:marRight w:val="0"/>
                      <w:marTop w:val="0"/>
                      <w:marBottom w:val="0"/>
                      <w:divBdr>
                        <w:top w:val="none" w:sz="0" w:space="0" w:color="auto"/>
                        <w:left w:val="none" w:sz="0" w:space="0" w:color="auto"/>
                        <w:bottom w:val="none" w:sz="0" w:space="0" w:color="auto"/>
                        <w:right w:val="none" w:sz="0" w:space="0" w:color="auto"/>
                      </w:divBdr>
                    </w:div>
                  </w:divsChild>
                </w:div>
                <w:div w:id="490147698">
                  <w:marLeft w:val="0"/>
                  <w:marRight w:val="0"/>
                  <w:marTop w:val="0"/>
                  <w:marBottom w:val="0"/>
                  <w:divBdr>
                    <w:top w:val="none" w:sz="0" w:space="0" w:color="auto"/>
                    <w:left w:val="none" w:sz="0" w:space="0" w:color="auto"/>
                    <w:bottom w:val="none" w:sz="0" w:space="0" w:color="auto"/>
                    <w:right w:val="none" w:sz="0" w:space="0" w:color="auto"/>
                  </w:divBdr>
                  <w:divsChild>
                    <w:div w:id="258221643">
                      <w:marLeft w:val="0"/>
                      <w:marRight w:val="0"/>
                      <w:marTop w:val="0"/>
                      <w:marBottom w:val="0"/>
                      <w:divBdr>
                        <w:top w:val="none" w:sz="0" w:space="0" w:color="auto"/>
                        <w:left w:val="none" w:sz="0" w:space="0" w:color="auto"/>
                        <w:bottom w:val="none" w:sz="0" w:space="0" w:color="auto"/>
                        <w:right w:val="none" w:sz="0" w:space="0" w:color="auto"/>
                      </w:divBdr>
                    </w:div>
                  </w:divsChild>
                </w:div>
                <w:div w:id="759107208">
                  <w:marLeft w:val="0"/>
                  <w:marRight w:val="0"/>
                  <w:marTop w:val="0"/>
                  <w:marBottom w:val="0"/>
                  <w:divBdr>
                    <w:top w:val="none" w:sz="0" w:space="0" w:color="auto"/>
                    <w:left w:val="none" w:sz="0" w:space="0" w:color="auto"/>
                    <w:bottom w:val="none" w:sz="0" w:space="0" w:color="auto"/>
                    <w:right w:val="none" w:sz="0" w:space="0" w:color="auto"/>
                  </w:divBdr>
                  <w:divsChild>
                    <w:div w:id="692344889">
                      <w:marLeft w:val="0"/>
                      <w:marRight w:val="0"/>
                      <w:marTop w:val="0"/>
                      <w:marBottom w:val="0"/>
                      <w:divBdr>
                        <w:top w:val="none" w:sz="0" w:space="0" w:color="auto"/>
                        <w:left w:val="none" w:sz="0" w:space="0" w:color="auto"/>
                        <w:bottom w:val="none" w:sz="0" w:space="0" w:color="auto"/>
                        <w:right w:val="none" w:sz="0" w:space="0" w:color="auto"/>
                      </w:divBdr>
                    </w:div>
                  </w:divsChild>
                </w:div>
                <w:div w:id="1294169634">
                  <w:marLeft w:val="0"/>
                  <w:marRight w:val="0"/>
                  <w:marTop w:val="0"/>
                  <w:marBottom w:val="0"/>
                  <w:divBdr>
                    <w:top w:val="none" w:sz="0" w:space="0" w:color="auto"/>
                    <w:left w:val="none" w:sz="0" w:space="0" w:color="auto"/>
                    <w:bottom w:val="none" w:sz="0" w:space="0" w:color="auto"/>
                    <w:right w:val="none" w:sz="0" w:space="0" w:color="auto"/>
                  </w:divBdr>
                  <w:divsChild>
                    <w:div w:id="871067211">
                      <w:marLeft w:val="0"/>
                      <w:marRight w:val="0"/>
                      <w:marTop w:val="0"/>
                      <w:marBottom w:val="0"/>
                      <w:divBdr>
                        <w:top w:val="none" w:sz="0" w:space="0" w:color="auto"/>
                        <w:left w:val="none" w:sz="0" w:space="0" w:color="auto"/>
                        <w:bottom w:val="none" w:sz="0" w:space="0" w:color="auto"/>
                        <w:right w:val="none" w:sz="0" w:space="0" w:color="auto"/>
                      </w:divBdr>
                    </w:div>
                  </w:divsChild>
                </w:div>
                <w:div w:id="1351831832">
                  <w:marLeft w:val="0"/>
                  <w:marRight w:val="0"/>
                  <w:marTop w:val="0"/>
                  <w:marBottom w:val="0"/>
                  <w:divBdr>
                    <w:top w:val="none" w:sz="0" w:space="0" w:color="auto"/>
                    <w:left w:val="none" w:sz="0" w:space="0" w:color="auto"/>
                    <w:bottom w:val="none" w:sz="0" w:space="0" w:color="auto"/>
                    <w:right w:val="none" w:sz="0" w:space="0" w:color="auto"/>
                  </w:divBdr>
                  <w:divsChild>
                    <w:div w:id="932782144">
                      <w:marLeft w:val="0"/>
                      <w:marRight w:val="0"/>
                      <w:marTop w:val="0"/>
                      <w:marBottom w:val="0"/>
                      <w:divBdr>
                        <w:top w:val="none" w:sz="0" w:space="0" w:color="auto"/>
                        <w:left w:val="none" w:sz="0" w:space="0" w:color="auto"/>
                        <w:bottom w:val="none" w:sz="0" w:space="0" w:color="auto"/>
                        <w:right w:val="none" w:sz="0" w:space="0" w:color="auto"/>
                      </w:divBdr>
                    </w:div>
                  </w:divsChild>
                </w:div>
                <w:div w:id="1527790200">
                  <w:marLeft w:val="0"/>
                  <w:marRight w:val="0"/>
                  <w:marTop w:val="0"/>
                  <w:marBottom w:val="0"/>
                  <w:divBdr>
                    <w:top w:val="none" w:sz="0" w:space="0" w:color="auto"/>
                    <w:left w:val="none" w:sz="0" w:space="0" w:color="auto"/>
                    <w:bottom w:val="none" w:sz="0" w:space="0" w:color="auto"/>
                    <w:right w:val="none" w:sz="0" w:space="0" w:color="auto"/>
                  </w:divBdr>
                  <w:divsChild>
                    <w:div w:id="1377658739">
                      <w:marLeft w:val="0"/>
                      <w:marRight w:val="0"/>
                      <w:marTop w:val="0"/>
                      <w:marBottom w:val="0"/>
                      <w:divBdr>
                        <w:top w:val="none" w:sz="0" w:space="0" w:color="auto"/>
                        <w:left w:val="none" w:sz="0" w:space="0" w:color="auto"/>
                        <w:bottom w:val="none" w:sz="0" w:space="0" w:color="auto"/>
                        <w:right w:val="none" w:sz="0" w:space="0" w:color="auto"/>
                      </w:divBdr>
                    </w:div>
                  </w:divsChild>
                </w:div>
                <w:div w:id="2068066413">
                  <w:marLeft w:val="0"/>
                  <w:marRight w:val="0"/>
                  <w:marTop w:val="0"/>
                  <w:marBottom w:val="0"/>
                  <w:divBdr>
                    <w:top w:val="none" w:sz="0" w:space="0" w:color="auto"/>
                    <w:left w:val="none" w:sz="0" w:space="0" w:color="auto"/>
                    <w:bottom w:val="none" w:sz="0" w:space="0" w:color="auto"/>
                    <w:right w:val="none" w:sz="0" w:space="0" w:color="auto"/>
                  </w:divBdr>
                  <w:divsChild>
                    <w:div w:id="6248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247811">
          <w:marLeft w:val="0"/>
          <w:marRight w:val="0"/>
          <w:marTop w:val="0"/>
          <w:marBottom w:val="0"/>
          <w:divBdr>
            <w:top w:val="none" w:sz="0" w:space="0" w:color="auto"/>
            <w:left w:val="none" w:sz="0" w:space="0" w:color="auto"/>
            <w:bottom w:val="none" w:sz="0" w:space="0" w:color="auto"/>
            <w:right w:val="none" w:sz="0" w:space="0" w:color="auto"/>
          </w:divBdr>
        </w:div>
        <w:div w:id="286551533">
          <w:marLeft w:val="0"/>
          <w:marRight w:val="0"/>
          <w:marTop w:val="0"/>
          <w:marBottom w:val="0"/>
          <w:divBdr>
            <w:top w:val="none" w:sz="0" w:space="0" w:color="auto"/>
            <w:left w:val="none" w:sz="0" w:space="0" w:color="auto"/>
            <w:bottom w:val="none" w:sz="0" w:space="0" w:color="auto"/>
            <w:right w:val="none" w:sz="0" w:space="0" w:color="auto"/>
          </w:divBdr>
          <w:divsChild>
            <w:div w:id="548418050">
              <w:marLeft w:val="0"/>
              <w:marRight w:val="0"/>
              <w:marTop w:val="0"/>
              <w:marBottom w:val="0"/>
              <w:divBdr>
                <w:top w:val="none" w:sz="0" w:space="0" w:color="auto"/>
                <w:left w:val="none" w:sz="0" w:space="0" w:color="auto"/>
                <w:bottom w:val="none" w:sz="0" w:space="0" w:color="auto"/>
                <w:right w:val="none" w:sz="0" w:space="0" w:color="auto"/>
              </w:divBdr>
            </w:div>
            <w:div w:id="892347020">
              <w:marLeft w:val="0"/>
              <w:marRight w:val="0"/>
              <w:marTop w:val="0"/>
              <w:marBottom w:val="0"/>
              <w:divBdr>
                <w:top w:val="none" w:sz="0" w:space="0" w:color="auto"/>
                <w:left w:val="none" w:sz="0" w:space="0" w:color="auto"/>
                <w:bottom w:val="none" w:sz="0" w:space="0" w:color="auto"/>
                <w:right w:val="none" w:sz="0" w:space="0" w:color="auto"/>
              </w:divBdr>
            </w:div>
            <w:div w:id="1248613707">
              <w:marLeft w:val="0"/>
              <w:marRight w:val="0"/>
              <w:marTop w:val="0"/>
              <w:marBottom w:val="0"/>
              <w:divBdr>
                <w:top w:val="none" w:sz="0" w:space="0" w:color="auto"/>
                <w:left w:val="none" w:sz="0" w:space="0" w:color="auto"/>
                <w:bottom w:val="none" w:sz="0" w:space="0" w:color="auto"/>
                <w:right w:val="none" w:sz="0" w:space="0" w:color="auto"/>
              </w:divBdr>
            </w:div>
            <w:div w:id="2111004596">
              <w:marLeft w:val="0"/>
              <w:marRight w:val="0"/>
              <w:marTop w:val="0"/>
              <w:marBottom w:val="0"/>
              <w:divBdr>
                <w:top w:val="none" w:sz="0" w:space="0" w:color="auto"/>
                <w:left w:val="none" w:sz="0" w:space="0" w:color="auto"/>
                <w:bottom w:val="none" w:sz="0" w:space="0" w:color="auto"/>
                <w:right w:val="none" w:sz="0" w:space="0" w:color="auto"/>
              </w:divBdr>
            </w:div>
          </w:divsChild>
        </w:div>
        <w:div w:id="565997562">
          <w:marLeft w:val="0"/>
          <w:marRight w:val="0"/>
          <w:marTop w:val="0"/>
          <w:marBottom w:val="0"/>
          <w:divBdr>
            <w:top w:val="none" w:sz="0" w:space="0" w:color="auto"/>
            <w:left w:val="none" w:sz="0" w:space="0" w:color="auto"/>
            <w:bottom w:val="none" w:sz="0" w:space="0" w:color="auto"/>
            <w:right w:val="none" w:sz="0" w:space="0" w:color="auto"/>
          </w:divBdr>
          <w:divsChild>
            <w:div w:id="685792725">
              <w:marLeft w:val="0"/>
              <w:marRight w:val="0"/>
              <w:marTop w:val="0"/>
              <w:marBottom w:val="0"/>
              <w:divBdr>
                <w:top w:val="none" w:sz="0" w:space="0" w:color="auto"/>
                <w:left w:val="none" w:sz="0" w:space="0" w:color="auto"/>
                <w:bottom w:val="none" w:sz="0" w:space="0" w:color="auto"/>
                <w:right w:val="none" w:sz="0" w:space="0" w:color="auto"/>
              </w:divBdr>
            </w:div>
            <w:div w:id="1425801669">
              <w:marLeft w:val="0"/>
              <w:marRight w:val="0"/>
              <w:marTop w:val="0"/>
              <w:marBottom w:val="0"/>
              <w:divBdr>
                <w:top w:val="none" w:sz="0" w:space="0" w:color="auto"/>
                <w:left w:val="none" w:sz="0" w:space="0" w:color="auto"/>
                <w:bottom w:val="none" w:sz="0" w:space="0" w:color="auto"/>
                <w:right w:val="none" w:sz="0" w:space="0" w:color="auto"/>
              </w:divBdr>
            </w:div>
            <w:div w:id="1766487796">
              <w:marLeft w:val="0"/>
              <w:marRight w:val="0"/>
              <w:marTop w:val="0"/>
              <w:marBottom w:val="0"/>
              <w:divBdr>
                <w:top w:val="none" w:sz="0" w:space="0" w:color="auto"/>
                <w:left w:val="none" w:sz="0" w:space="0" w:color="auto"/>
                <w:bottom w:val="none" w:sz="0" w:space="0" w:color="auto"/>
                <w:right w:val="none" w:sz="0" w:space="0" w:color="auto"/>
              </w:divBdr>
            </w:div>
          </w:divsChild>
        </w:div>
        <w:div w:id="602541968">
          <w:marLeft w:val="0"/>
          <w:marRight w:val="0"/>
          <w:marTop w:val="0"/>
          <w:marBottom w:val="0"/>
          <w:divBdr>
            <w:top w:val="none" w:sz="0" w:space="0" w:color="auto"/>
            <w:left w:val="none" w:sz="0" w:space="0" w:color="auto"/>
            <w:bottom w:val="none" w:sz="0" w:space="0" w:color="auto"/>
            <w:right w:val="none" w:sz="0" w:space="0" w:color="auto"/>
          </w:divBdr>
          <w:divsChild>
            <w:div w:id="43454963">
              <w:marLeft w:val="0"/>
              <w:marRight w:val="0"/>
              <w:marTop w:val="0"/>
              <w:marBottom w:val="0"/>
              <w:divBdr>
                <w:top w:val="none" w:sz="0" w:space="0" w:color="auto"/>
                <w:left w:val="none" w:sz="0" w:space="0" w:color="auto"/>
                <w:bottom w:val="none" w:sz="0" w:space="0" w:color="auto"/>
                <w:right w:val="none" w:sz="0" w:space="0" w:color="auto"/>
              </w:divBdr>
            </w:div>
            <w:div w:id="111753126">
              <w:marLeft w:val="0"/>
              <w:marRight w:val="0"/>
              <w:marTop w:val="0"/>
              <w:marBottom w:val="0"/>
              <w:divBdr>
                <w:top w:val="none" w:sz="0" w:space="0" w:color="auto"/>
                <w:left w:val="none" w:sz="0" w:space="0" w:color="auto"/>
                <w:bottom w:val="none" w:sz="0" w:space="0" w:color="auto"/>
                <w:right w:val="none" w:sz="0" w:space="0" w:color="auto"/>
              </w:divBdr>
            </w:div>
            <w:div w:id="327757802">
              <w:marLeft w:val="0"/>
              <w:marRight w:val="0"/>
              <w:marTop w:val="0"/>
              <w:marBottom w:val="0"/>
              <w:divBdr>
                <w:top w:val="none" w:sz="0" w:space="0" w:color="auto"/>
                <w:left w:val="none" w:sz="0" w:space="0" w:color="auto"/>
                <w:bottom w:val="none" w:sz="0" w:space="0" w:color="auto"/>
                <w:right w:val="none" w:sz="0" w:space="0" w:color="auto"/>
              </w:divBdr>
            </w:div>
            <w:div w:id="624847603">
              <w:marLeft w:val="0"/>
              <w:marRight w:val="0"/>
              <w:marTop w:val="0"/>
              <w:marBottom w:val="0"/>
              <w:divBdr>
                <w:top w:val="none" w:sz="0" w:space="0" w:color="auto"/>
                <w:left w:val="none" w:sz="0" w:space="0" w:color="auto"/>
                <w:bottom w:val="none" w:sz="0" w:space="0" w:color="auto"/>
                <w:right w:val="none" w:sz="0" w:space="0" w:color="auto"/>
              </w:divBdr>
            </w:div>
            <w:div w:id="1654139844">
              <w:marLeft w:val="0"/>
              <w:marRight w:val="0"/>
              <w:marTop w:val="0"/>
              <w:marBottom w:val="0"/>
              <w:divBdr>
                <w:top w:val="none" w:sz="0" w:space="0" w:color="auto"/>
                <w:left w:val="none" w:sz="0" w:space="0" w:color="auto"/>
                <w:bottom w:val="none" w:sz="0" w:space="0" w:color="auto"/>
                <w:right w:val="none" w:sz="0" w:space="0" w:color="auto"/>
              </w:divBdr>
            </w:div>
          </w:divsChild>
        </w:div>
        <w:div w:id="746727020">
          <w:marLeft w:val="0"/>
          <w:marRight w:val="0"/>
          <w:marTop w:val="0"/>
          <w:marBottom w:val="0"/>
          <w:divBdr>
            <w:top w:val="none" w:sz="0" w:space="0" w:color="auto"/>
            <w:left w:val="none" w:sz="0" w:space="0" w:color="auto"/>
            <w:bottom w:val="none" w:sz="0" w:space="0" w:color="auto"/>
            <w:right w:val="none" w:sz="0" w:space="0" w:color="auto"/>
          </w:divBdr>
          <w:divsChild>
            <w:div w:id="497695653">
              <w:marLeft w:val="0"/>
              <w:marRight w:val="0"/>
              <w:marTop w:val="0"/>
              <w:marBottom w:val="0"/>
              <w:divBdr>
                <w:top w:val="none" w:sz="0" w:space="0" w:color="auto"/>
                <w:left w:val="none" w:sz="0" w:space="0" w:color="auto"/>
                <w:bottom w:val="none" w:sz="0" w:space="0" w:color="auto"/>
                <w:right w:val="none" w:sz="0" w:space="0" w:color="auto"/>
              </w:divBdr>
            </w:div>
            <w:div w:id="1225335909">
              <w:marLeft w:val="0"/>
              <w:marRight w:val="0"/>
              <w:marTop w:val="0"/>
              <w:marBottom w:val="0"/>
              <w:divBdr>
                <w:top w:val="none" w:sz="0" w:space="0" w:color="auto"/>
                <w:left w:val="none" w:sz="0" w:space="0" w:color="auto"/>
                <w:bottom w:val="none" w:sz="0" w:space="0" w:color="auto"/>
                <w:right w:val="none" w:sz="0" w:space="0" w:color="auto"/>
              </w:divBdr>
            </w:div>
            <w:div w:id="1413623175">
              <w:marLeft w:val="0"/>
              <w:marRight w:val="0"/>
              <w:marTop w:val="0"/>
              <w:marBottom w:val="0"/>
              <w:divBdr>
                <w:top w:val="none" w:sz="0" w:space="0" w:color="auto"/>
                <w:left w:val="none" w:sz="0" w:space="0" w:color="auto"/>
                <w:bottom w:val="none" w:sz="0" w:space="0" w:color="auto"/>
                <w:right w:val="none" w:sz="0" w:space="0" w:color="auto"/>
              </w:divBdr>
            </w:div>
            <w:div w:id="2112822122">
              <w:marLeft w:val="0"/>
              <w:marRight w:val="0"/>
              <w:marTop w:val="0"/>
              <w:marBottom w:val="0"/>
              <w:divBdr>
                <w:top w:val="none" w:sz="0" w:space="0" w:color="auto"/>
                <w:left w:val="none" w:sz="0" w:space="0" w:color="auto"/>
                <w:bottom w:val="none" w:sz="0" w:space="0" w:color="auto"/>
                <w:right w:val="none" w:sz="0" w:space="0" w:color="auto"/>
              </w:divBdr>
            </w:div>
          </w:divsChild>
        </w:div>
        <w:div w:id="871040559">
          <w:marLeft w:val="0"/>
          <w:marRight w:val="0"/>
          <w:marTop w:val="0"/>
          <w:marBottom w:val="0"/>
          <w:divBdr>
            <w:top w:val="none" w:sz="0" w:space="0" w:color="auto"/>
            <w:left w:val="none" w:sz="0" w:space="0" w:color="auto"/>
            <w:bottom w:val="none" w:sz="0" w:space="0" w:color="auto"/>
            <w:right w:val="none" w:sz="0" w:space="0" w:color="auto"/>
          </w:divBdr>
          <w:divsChild>
            <w:div w:id="95758130">
              <w:marLeft w:val="0"/>
              <w:marRight w:val="0"/>
              <w:marTop w:val="0"/>
              <w:marBottom w:val="0"/>
              <w:divBdr>
                <w:top w:val="none" w:sz="0" w:space="0" w:color="auto"/>
                <w:left w:val="none" w:sz="0" w:space="0" w:color="auto"/>
                <w:bottom w:val="none" w:sz="0" w:space="0" w:color="auto"/>
                <w:right w:val="none" w:sz="0" w:space="0" w:color="auto"/>
              </w:divBdr>
            </w:div>
            <w:div w:id="237061685">
              <w:marLeft w:val="0"/>
              <w:marRight w:val="0"/>
              <w:marTop w:val="0"/>
              <w:marBottom w:val="0"/>
              <w:divBdr>
                <w:top w:val="none" w:sz="0" w:space="0" w:color="auto"/>
                <w:left w:val="none" w:sz="0" w:space="0" w:color="auto"/>
                <w:bottom w:val="none" w:sz="0" w:space="0" w:color="auto"/>
                <w:right w:val="none" w:sz="0" w:space="0" w:color="auto"/>
              </w:divBdr>
            </w:div>
            <w:div w:id="792291072">
              <w:marLeft w:val="0"/>
              <w:marRight w:val="0"/>
              <w:marTop w:val="0"/>
              <w:marBottom w:val="0"/>
              <w:divBdr>
                <w:top w:val="none" w:sz="0" w:space="0" w:color="auto"/>
                <w:left w:val="none" w:sz="0" w:space="0" w:color="auto"/>
                <w:bottom w:val="none" w:sz="0" w:space="0" w:color="auto"/>
                <w:right w:val="none" w:sz="0" w:space="0" w:color="auto"/>
              </w:divBdr>
            </w:div>
            <w:div w:id="1313171527">
              <w:marLeft w:val="0"/>
              <w:marRight w:val="0"/>
              <w:marTop w:val="0"/>
              <w:marBottom w:val="0"/>
              <w:divBdr>
                <w:top w:val="none" w:sz="0" w:space="0" w:color="auto"/>
                <w:left w:val="none" w:sz="0" w:space="0" w:color="auto"/>
                <w:bottom w:val="none" w:sz="0" w:space="0" w:color="auto"/>
                <w:right w:val="none" w:sz="0" w:space="0" w:color="auto"/>
              </w:divBdr>
            </w:div>
            <w:div w:id="1627350839">
              <w:marLeft w:val="0"/>
              <w:marRight w:val="0"/>
              <w:marTop w:val="0"/>
              <w:marBottom w:val="0"/>
              <w:divBdr>
                <w:top w:val="none" w:sz="0" w:space="0" w:color="auto"/>
                <w:left w:val="none" w:sz="0" w:space="0" w:color="auto"/>
                <w:bottom w:val="none" w:sz="0" w:space="0" w:color="auto"/>
                <w:right w:val="none" w:sz="0" w:space="0" w:color="auto"/>
              </w:divBdr>
            </w:div>
          </w:divsChild>
        </w:div>
        <w:div w:id="945190815">
          <w:marLeft w:val="0"/>
          <w:marRight w:val="0"/>
          <w:marTop w:val="0"/>
          <w:marBottom w:val="0"/>
          <w:divBdr>
            <w:top w:val="none" w:sz="0" w:space="0" w:color="auto"/>
            <w:left w:val="none" w:sz="0" w:space="0" w:color="auto"/>
            <w:bottom w:val="none" w:sz="0" w:space="0" w:color="auto"/>
            <w:right w:val="none" w:sz="0" w:space="0" w:color="auto"/>
          </w:divBdr>
          <w:divsChild>
            <w:div w:id="869613027">
              <w:marLeft w:val="-75"/>
              <w:marRight w:val="0"/>
              <w:marTop w:val="30"/>
              <w:marBottom w:val="30"/>
              <w:divBdr>
                <w:top w:val="none" w:sz="0" w:space="0" w:color="auto"/>
                <w:left w:val="none" w:sz="0" w:space="0" w:color="auto"/>
                <w:bottom w:val="none" w:sz="0" w:space="0" w:color="auto"/>
                <w:right w:val="none" w:sz="0" w:space="0" w:color="auto"/>
              </w:divBdr>
              <w:divsChild>
                <w:div w:id="6107103">
                  <w:marLeft w:val="0"/>
                  <w:marRight w:val="0"/>
                  <w:marTop w:val="0"/>
                  <w:marBottom w:val="0"/>
                  <w:divBdr>
                    <w:top w:val="none" w:sz="0" w:space="0" w:color="auto"/>
                    <w:left w:val="none" w:sz="0" w:space="0" w:color="auto"/>
                    <w:bottom w:val="none" w:sz="0" w:space="0" w:color="auto"/>
                    <w:right w:val="none" w:sz="0" w:space="0" w:color="auto"/>
                  </w:divBdr>
                  <w:divsChild>
                    <w:div w:id="566385273">
                      <w:marLeft w:val="0"/>
                      <w:marRight w:val="0"/>
                      <w:marTop w:val="0"/>
                      <w:marBottom w:val="0"/>
                      <w:divBdr>
                        <w:top w:val="none" w:sz="0" w:space="0" w:color="auto"/>
                        <w:left w:val="none" w:sz="0" w:space="0" w:color="auto"/>
                        <w:bottom w:val="none" w:sz="0" w:space="0" w:color="auto"/>
                        <w:right w:val="none" w:sz="0" w:space="0" w:color="auto"/>
                      </w:divBdr>
                    </w:div>
                    <w:div w:id="944920049">
                      <w:marLeft w:val="0"/>
                      <w:marRight w:val="0"/>
                      <w:marTop w:val="0"/>
                      <w:marBottom w:val="0"/>
                      <w:divBdr>
                        <w:top w:val="none" w:sz="0" w:space="0" w:color="auto"/>
                        <w:left w:val="none" w:sz="0" w:space="0" w:color="auto"/>
                        <w:bottom w:val="none" w:sz="0" w:space="0" w:color="auto"/>
                        <w:right w:val="none" w:sz="0" w:space="0" w:color="auto"/>
                      </w:divBdr>
                    </w:div>
                    <w:div w:id="1597320306">
                      <w:marLeft w:val="0"/>
                      <w:marRight w:val="0"/>
                      <w:marTop w:val="0"/>
                      <w:marBottom w:val="0"/>
                      <w:divBdr>
                        <w:top w:val="none" w:sz="0" w:space="0" w:color="auto"/>
                        <w:left w:val="none" w:sz="0" w:space="0" w:color="auto"/>
                        <w:bottom w:val="none" w:sz="0" w:space="0" w:color="auto"/>
                        <w:right w:val="none" w:sz="0" w:space="0" w:color="auto"/>
                      </w:divBdr>
                    </w:div>
                  </w:divsChild>
                </w:div>
                <w:div w:id="142745775">
                  <w:marLeft w:val="0"/>
                  <w:marRight w:val="0"/>
                  <w:marTop w:val="0"/>
                  <w:marBottom w:val="0"/>
                  <w:divBdr>
                    <w:top w:val="none" w:sz="0" w:space="0" w:color="auto"/>
                    <w:left w:val="none" w:sz="0" w:space="0" w:color="auto"/>
                    <w:bottom w:val="none" w:sz="0" w:space="0" w:color="auto"/>
                    <w:right w:val="none" w:sz="0" w:space="0" w:color="auto"/>
                  </w:divBdr>
                  <w:divsChild>
                    <w:div w:id="905071772">
                      <w:marLeft w:val="0"/>
                      <w:marRight w:val="0"/>
                      <w:marTop w:val="0"/>
                      <w:marBottom w:val="0"/>
                      <w:divBdr>
                        <w:top w:val="none" w:sz="0" w:space="0" w:color="auto"/>
                        <w:left w:val="none" w:sz="0" w:space="0" w:color="auto"/>
                        <w:bottom w:val="none" w:sz="0" w:space="0" w:color="auto"/>
                        <w:right w:val="none" w:sz="0" w:space="0" w:color="auto"/>
                      </w:divBdr>
                    </w:div>
                  </w:divsChild>
                </w:div>
                <w:div w:id="1336297331">
                  <w:marLeft w:val="0"/>
                  <w:marRight w:val="0"/>
                  <w:marTop w:val="0"/>
                  <w:marBottom w:val="0"/>
                  <w:divBdr>
                    <w:top w:val="none" w:sz="0" w:space="0" w:color="auto"/>
                    <w:left w:val="none" w:sz="0" w:space="0" w:color="auto"/>
                    <w:bottom w:val="none" w:sz="0" w:space="0" w:color="auto"/>
                    <w:right w:val="none" w:sz="0" w:space="0" w:color="auto"/>
                  </w:divBdr>
                  <w:divsChild>
                    <w:div w:id="663894746">
                      <w:marLeft w:val="0"/>
                      <w:marRight w:val="0"/>
                      <w:marTop w:val="0"/>
                      <w:marBottom w:val="0"/>
                      <w:divBdr>
                        <w:top w:val="none" w:sz="0" w:space="0" w:color="auto"/>
                        <w:left w:val="none" w:sz="0" w:space="0" w:color="auto"/>
                        <w:bottom w:val="none" w:sz="0" w:space="0" w:color="auto"/>
                        <w:right w:val="none" w:sz="0" w:space="0" w:color="auto"/>
                      </w:divBdr>
                    </w:div>
                  </w:divsChild>
                </w:div>
                <w:div w:id="1360543326">
                  <w:marLeft w:val="0"/>
                  <w:marRight w:val="0"/>
                  <w:marTop w:val="0"/>
                  <w:marBottom w:val="0"/>
                  <w:divBdr>
                    <w:top w:val="none" w:sz="0" w:space="0" w:color="auto"/>
                    <w:left w:val="none" w:sz="0" w:space="0" w:color="auto"/>
                    <w:bottom w:val="none" w:sz="0" w:space="0" w:color="auto"/>
                    <w:right w:val="none" w:sz="0" w:space="0" w:color="auto"/>
                  </w:divBdr>
                  <w:divsChild>
                    <w:div w:id="2040348091">
                      <w:marLeft w:val="0"/>
                      <w:marRight w:val="0"/>
                      <w:marTop w:val="0"/>
                      <w:marBottom w:val="0"/>
                      <w:divBdr>
                        <w:top w:val="none" w:sz="0" w:space="0" w:color="auto"/>
                        <w:left w:val="none" w:sz="0" w:space="0" w:color="auto"/>
                        <w:bottom w:val="none" w:sz="0" w:space="0" w:color="auto"/>
                        <w:right w:val="none" w:sz="0" w:space="0" w:color="auto"/>
                      </w:divBdr>
                    </w:div>
                  </w:divsChild>
                </w:div>
                <w:div w:id="1497696012">
                  <w:marLeft w:val="0"/>
                  <w:marRight w:val="0"/>
                  <w:marTop w:val="0"/>
                  <w:marBottom w:val="0"/>
                  <w:divBdr>
                    <w:top w:val="none" w:sz="0" w:space="0" w:color="auto"/>
                    <w:left w:val="none" w:sz="0" w:space="0" w:color="auto"/>
                    <w:bottom w:val="none" w:sz="0" w:space="0" w:color="auto"/>
                    <w:right w:val="none" w:sz="0" w:space="0" w:color="auto"/>
                  </w:divBdr>
                  <w:divsChild>
                    <w:div w:id="544757058">
                      <w:marLeft w:val="0"/>
                      <w:marRight w:val="0"/>
                      <w:marTop w:val="0"/>
                      <w:marBottom w:val="0"/>
                      <w:divBdr>
                        <w:top w:val="none" w:sz="0" w:space="0" w:color="auto"/>
                        <w:left w:val="none" w:sz="0" w:space="0" w:color="auto"/>
                        <w:bottom w:val="none" w:sz="0" w:space="0" w:color="auto"/>
                        <w:right w:val="none" w:sz="0" w:space="0" w:color="auto"/>
                      </w:divBdr>
                    </w:div>
                  </w:divsChild>
                </w:div>
                <w:div w:id="1498305082">
                  <w:marLeft w:val="0"/>
                  <w:marRight w:val="0"/>
                  <w:marTop w:val="0"/>
                  <w:marBottom w:val="0"/>
                  <w:divBdr>
                    <w:top w:val="none" w:sz="0" w:space="0" w:color="auto"/>
                    <w:left w:val="none" w:sz="0" w:space="0" w:color="auto"/>
                    <w:bottom w:val="none" w:sz="0" w:space="0" w:color="auto"/>
                    <w:right w:val="none" w:sz="0" w:space="0" w:color="auto"/>
                  </w:divBdr>
                  <w:divsChild>
                    <w:div w:id="2113932461">
                      <w:marLeft w:val="0"/>
                      <w:marRight w:val="0"/>
                      <w:marTop w:val="0"/>
                      <w:marBottom w:val="0"/>
                      <w:divBdr>
                        <w:top w:val="none" w:sz="0" w:space="0" w:color="auto"/>
                        <w:left w:val="none" w:sz="0" w:space="0" w:color="auto"/>
                        <w:bottom w:val="none" w:sz="0" w:space="0" w:color="auto"/>
                        <w:right w:val="none" w:sz="0" w:space="0" w:color="auto"/>
                      </w:divBdr>
                    </w:div>
                  </w:divsChild>
                </w:div>
                <w:div w:id="1603994171">
                  <w:marLeft w:val="0"/>
                  <w:marRight w:val="0"/>
                  <w:marTop w:val="0"/>
                  <w:marBottom w:val="0"/>
                  <w:divBdr>
                    <w:top w:val="none" w:sz="0" w:space="0" w:color="auto"/>
                    <w:left w:val="none" w:sz="0" w:space="0" w:color="auto"/>
                    <w:bottom w:val="none" w:sz="0" w:space="0" w:color="auto"/>
                    <w:right w:val="none" w:sz="0" w:space="0" w:color="auto"/>
                  </w:divBdr>
                  <w:divsChild>
                    <w:div w:id="1410081687">
                      <w:marLeft w:val="0"/>
                      <w:marRight w:val="0"/>
                      <w:marTop w:val="0"/>
                      <w:marBottom w:val="0"/>
                      <w:divBdr>
                        <w:top w:val="none" w:sz="0" w:space="0" w:color="auto"/>
                        <w:left w:val="none" w:sz="0" w:space="0" w:color="auto"/>
                        <w:bottom w:val="none" w:sz="0" w:space="0" w:color="auto"/>
                        <w:right w:val="none" w:sz="0" w:space="0" w:color="auto"/>
                      </w:divBdr>
                    </w:div>
                  </w:divsChild>
                </w:div>
                <w:div w:id="2009406569">
                  <w:marLeft w:val="0"/>
                  <w:marRight w:val="0"/>
                  <w:marTop w:val="0"/>
                  <w:marBottom w:val="0"/>
                  <w:divBdr>
                    <w:top w:val="none" w:sz="0" w:space="0" w:color="auto"/>
                    <w:left w:val="none" w:sz="0" w:space="0" w:color="auto"/>
                    <w:bottom w:val="none" w:sz="0" w:space="0" w:color="auto"/>
                    <w:right w:val="none" w:sz="0" w:space="0" w:color="auto"/>
                  </w:divBdr>
                  <w:divsChild>
                    <w:div w:id="10674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39018">
          <w:marLeft w:val="0"/>
          <w:marRight w:val="0"/>
          <w:marTop w:val="0"/>
          <w:marBottom w:val="0"/>
          <w:divBdr>
            <w:top w:val="none" w:sz="0" w:space="0" w:color="auto"/>
            <w:left w:val="none" w:sz="0" w:space="0" w:color="auto"/>
            <w:bottom w:val="none" w:sz="0" w:space="0" w:color="auto"/>
            <w:right w:val="none" w:sz="0" w:space="0" w:color="auto"/>
          </w:divBdr>
          <w:divsChild>
            <w:div w:id="39593209">
              <w:marLeft w:val="0"/>
              <w:marRight w:val="0"/>
              <w:marTop w:val="0"/>
              <w:marBottom w:val="0"/>
              <w:divBdr>
                <w:top w:val="none" w:sz="0" w:space="0" w:color="auto"/>
                <w:left w:val="none" w:sz="0" w:space="0" w:color="auto"/>
                <w:bottom w:val="none" w:sz="0" w:space="0" w:color="auto"/>
                <w:right w:val="none" w:sz="0" w:space="0" w:color="auto"/>
              </w:divBdr>
            </w:div>
            <w:div w:id="1126435572">
              <w:marLeft w:val="0"/>
              <w:marRight w:val="0"/>
              <w:marTop w:val="0"/>
              <w:marBottom w:val="0"/>
              <w:divBdr>
                <w:top w:val="none" w:sz="0" w:space="0" w:color="auto"/>
                <w:left w:val="none" w:sz="0" w:space="0" w:color="auto"/>
                <w:bottom w:val="none" w:sz="0" w:space="0" w:color="auto"/>
                <w:right w:val="none" w:sz="0" w:space="0" w:color="auto"/>
              </w:divBdr>
            </w:div>
            <w:div w:id="1515147682">
              <w:marLeft w:val="0"/>
              <w:marRight w:val="0"/>
              <w:marTop w:val="0"/>
              <w:marBottom w:val="0"/>
              <w:divBdr>
                <w:top w:val="none" w:sz="0" w:space="0" w:color="auto"/>
                <w:left w:val="none" w:sz="0" w:space="0" w:color="auto"/>
                <w:bottom w:val="none" w:sz="0" w:space="0" w:color="auto"/>
                <w:right w:val="none" w:sz="0" w:space="0" w:color="auto"/>
              </w:divBdr>
            </w:div>
            <w:div w:id="1570189001">
              <w:marLeft w:val="0"/>
              <w:marRight w:val="0"/>
              <w:marTop w:val="0"/>
              <w:marBottom w:val="0"/>
              <w:divBdr>
                <w:top w:val="none" w:sz="0" w:space="0" w:color="auto"/>
                <w:left w:val="none" w:sz="0" w:space="0" w:color="auto"/>
                <w:bottom w:val="none" w:sz="0" w:space="0" w:color="auto"/>
                <w:right w:val="none" w:sz="0" w:space="0" w:color="auto"/>
              </w:divBdr>
            </w:div>
          </w:divsChild>
        </w:div>
        <w:div w:id="1138768294">
          <w:marLeft w:val="0"/>
          <w:marRight w:val="0"/>
          <w:marTop w:val="0"/>
          <w:marBottom w:val="0"/>
          <w:divBdr>
            <w:top w:val="none" w:sz="0" w:space="0" w:color="auto"/>
            <w:left w:val="none" w:sz="0" w:space="0" w:color="auto"/>
            <w:bottom w:val="none" w:sz="0" w:space="0" w:color="auto"/>
            <w:right w:val="none" w:sz="0" w:space="0" w:color="auto"/>
          </w:divBdr>
        </w:div>
        <w:div w:id="1290821828">
          <w:marLeft w:val="0"/>
          <w:marRight w:val="0"/>
          <w:marTop w:val="0"/>
          <w:marBottom w:val="0"/>
          <w:divBdr>
            <w:top w:val="none" w:sz="0" w:space="0" w:color="auto"/>
            <w:left w:val="none" w:sz="0" w:space="0" w:color="auto"/>
            <w:bottom w:val="none" w:sz="0" w:space="0" w:color="auto"/>
            <w:right w:val="none" w:sz="0" w:space="0" w:color="auto"/>
          </w:divBdr>
          <w:divsChild>
            <w:div w:id="10031720">
              <w:marLeft w:val="0"/>
              <w:marRight w:val="0"/>
              <w:marTop w:val="0"/>
              <w:marBottom w:val="0"/>
              <w:divBdr>
                <w:top w:val="none" w:sz="0" w:space="0" w:color="auto"/>
                <w:left w:val="none" w:sz="0" w:space="0" w:color="auto"/>
                <w:bottom w:val="none" w:sz="0" w:space="0" w:color="auto"/>
                <w:right w:val="none" w:sz="0" w:space="0" w:color="auto"/>
              </w:divBdr>
            </w:div>
            <w:div w:id="381832329">
              <w:marLeft w:val="0"/>
              <w:marRight w:val="0"/>
              <w:marTop w:val="0"/>
              <w:marBottom w:val="0"/>
              <w:divBdr>
                <w:top w:val="none" w:sz="0" w:space="0" w:color="auto"/>
                <w:left w:val="none" w:sz="0" w:space="0" w:color="auto"/>
                <w:bottom w:val="none" w:sz="0" w:space="0" w:color="auto"/>
                <w:right w:val="none" w:sz="0" w:space="0" w:color="auto"/>
              </w:divBdr>
            </w:div>
            <w:div w:id="987828656">
              <w:marLeft w:val="0"/>
              <w:marRight w:val="0"/>
              <w:marTop w:val="0"/>
              <w:marBottom w:val="0"/>
              <w:divBdr>
                <w:top w:val="none" w:sz="0" w:space="0" w:color="auto"/>
                <w:left w:val="none" w:sz="0" w:space="0" w:color="auto"/>
                <w:bottom w:val="none" w:sz="0" w:space="0" w:color="auto"/>
                <w:right w:val="none" w:sz="0" w:space="0" w:color="auto"/>
              </w:divBdr>
            </w:div>
          </w:divsChild>
        </w:div>
        <w:div w:id="1539465427">
          <w:marLeft w:val="0"/>
          <w:marRight w:val="0"/>
          <w:marTop w:val="0"/>
          <w:marBottom w:val="0"/>
          <w:divBdr>
            <w:top w:val="none" w:sz="0" w:space="0" w:color="auto"/>
            <w:left w:val="none" w:sz="0" w:space="0" w:color="auto"/>
            <w:bottom w:val="none" w:sz="0" w:space="0" w:color="auto"/>
            <w:right w:val="none" w:sz="0" w:space="0" w:color="auto"/>
          </w:divBdr>
          <w:divsChild>
            <w:div w:id="541871551">
              <w:marLeft w:val="0"/>
              <w:marRight w:val="0"/>
              <w:marTop w:val="0"/>
              <w:marBottom w:val="0"/>
              <w:divBdr>
                <w:top w:val="none" w:sz="0" w:space="0" w:color="auto"/>
                <w:left w:val="none" w:sz="0" w:space="0" w:color="auto"/>
                <w:bottom w:val="none" w:sz="0" w:space="0" w:color="auto"/>
                <w:right w:val="none" w:sz="0" w:space="0" w:color="auto"/>
              </w:divBdr>
            </w:div>
            <w:div w:id="558588182">
              <w:marLeft w:val="0"/>
              <w:marRight w:val="0"/>
              <w:marTop w:val="0"/>
              <w:marBottom w:val="0"/>
              <w:divBdr>
                <w:top w:val="none" w:sz="0" w:space="0" w:color="auto"/>
                <w:left w:val="none" w:sz="0" w:space="0" w:color="auto"/>
                <w:bottom w:val="none" w:sz="0" w:space="0" w:color="auto"/>
                <w:right w:val="none" w:sz="0" w:space="0" w:color="auto"/>
              </w:divBdr>
            </w:div>
            <w:div w:id="901601848">
              <w:marLeft w:val="0"/>
              <w:marRight w:val="0"/>
              <w:marTop w:val="0"/>
              <w:marBottom w:val="0"/>
              <w:divBdr>
                <w:top w:val="none" w:sz="0" w:space="0" w:color="auto"/>
                <w:left w:val="none" w:sz="0" w:space="0" w:color="auto"/>
                <w:bottom w:val="none" w:sz="0" w:space="0" w:color="auto"/>
                <w:right w:val="none" w:sz="0" w:space="0" w:color="auto"/>
              </w:divBdr>
            </w:div>
            <w:div w:id="1002588805">
              <w:marLeft w:val="0"/>
              <w:marRight w:val="0"/>
              <w:marTop w:val="0"/>
              <w:marBottom w:val="0"/>
              <w:divBdr>
                <w:top w:val="none" w:sz="0" w:space="0" w:color="auto"/>
                <w:left w:val="none" w:sz="0" w:space="0" w:color="auto"/>
                <w:bottom w:val="none" w:sz="0" w:space="0" w:color="auto"/>
                <w:right w:val="none" w:sz="0" w:space="0" w:color="auto"/>
              </w:divBdr>
            </w:div>
            <w:div w:id="2039239035">
              <w:marLeft w:val="0"/>
              <w:marRight w:val="0"/>
              <w:marTop w:val="0"/>
              <w:marBottom w:val="0"/>
              <w:divBdr>
                <w:top w:val="none" w:sz="0" w:space="0" w:color="auto"/>
                <w:left w:val="none" w:sz="0" w:space="0" w:color="auto"/>
                <w:bottom w:val="none" w:sz="0" w:space="0" w:color="auto"/>
                <w:right w:val="none" w:sz="0" w:space="0" w:color="auto"/>
              </w:divBdr>
            </w:div>
          </w:divsChild>
        </w:div>
        <w:div w:id="1561209103">
          <w:marLeft w:val="0"/>
          <w:marRight w:val="0"/>
          <w:marTop w:val="0"/>
          <w:marBottom w:val="0"/>
          <w:divBdr>
            <w:top w:val="none" w:sz="0" w:space="0" w:color="auto"/>
            <w:left w:val="none" w:sz="0" w:space="0" w:color="auto"/>
            <w:bottom w:val="none" w:sz="0" w:space="0" w:color="auto"/>
            <w:right w:val="none" w:sz="0" w:space="0" w:color="auto"/>
          </w:divBdr>
          <w:divsChild>
            <w:div w:id="119033140">
              <w:marLeft w:val="0"/>
              <w:marRight w:val="0"/>
              <w:marTop w:val="0"/>
              <w:marBottom w:val="0"/>
              <w:divBdr>
                <w:top w:val="none" w:sz="0" w:space="0" w:color="auto"/>
                <w:left w:val="none" w:sz="0" w:space="0" w:color="auto"/>
                <w:bottom w:val="none" w:sz="0" w:space="0" w:color="auto"/>
                <w:right w:val="none" w:sz="0" w:space="0" w:color="auto"/>
              </w:divBdr>
            </w:div>
            <w:div w:id="399981235">
              <w:marLeft w:val="0"/>
              <w:marRight w:val="0"/>
              <w:marTop w:val="0"/>
              <w:marBottom w:val="0"/>
              <w:divBdr>
                <w:top w:val="none" w:sz="0" w:space="0" w:color="auto"/>
                <w:left w:val="none" w:sz="0" w:space="0" w:color="auto"/>
                <w:bottom w:val="none" w:sz="0" w:space="0" w:color="auto"/>
                <w:right w:val="none" w:sz="0" w:space="0" w:color="auto"/>
              </w:divBdr>
            </w:div>
            <w:div w:id="1368797693">
              <w:marLeft w:val="0"/>
              <w:marRight w:val="0"/>
              <w:marTop w:val="0"/>
              <w:marBottom w:val="0"/>
              <w:divBdr>
                <w:top w:val="none" w:sz="0" w:space="0" w:color="auto"/>
                <w:left w:val="none" w:sz="0" w:space="0" w:color="auto"/>
                <w:bottom w:val="none" w:sz="0" w:space="0" w:color="auto"/>
                <w:right w:val="none" w:sz="0" w:space="0" w:color="auto"/>
              </w:divBdr>
            </w:div>
            <w:div w:id="1701273877">
              <w:marLeft w:val="0"/>
              <w:marRight w:val="0"/>
              <w:marTop w:val="0"/>
              <w:marBottom w:val="0"/>
              <w:divBdr>
                <w:top w:val="none" w:sz="0" w:space="0" w:color="auto"/>
                <w:left w:val="none" w:sz="0" w:space="0" w:color="auto"/>
                <w:bottom w:val="none" w:sz="0" w:space="0" w:color="auto"/>
                <w:right w:val="none" w:sz="0" w:space="0" w:color="auto"/>
              </w:divBdr>
            </w:div>
          </w:divsChild>
        </w:div>
        <w:div w:id="2095204108">
          <w:marLeft w:val="0"/>
          <w:marRight w:val="0"/>
          <w:marTop w:val="0"/>
          <w:marBottom w:val="0"/>
          <w:divBdr>
            <w:top w:val="none" w:sz="0" w:space="0" w:color="auto"/>
            <w:left w:val="none" w:sz="0" w:space="0" w:color="auto"/>
            <w:bottom w:val="none" w:sz="0" w:space="0" w:color="auto"/>
            <w:right w:val="none" w:sz="0" w:space="0" w:color="auto"/>
          </w:divBdr>
        </w:div>
        <w:div w:id="2108377631">
          <w:marLeft w:val="0"/>
          <w:marRight w:val="0"/>
          <w:marTop w:val="0"/>
          <w:marBottom w:val="0"/>
          <w:divBdr>
            <w:top w:val="none" w:sz="0" w:space="0" w:color="auto"/>
            <w:left w:val="none" w:sz="0" w:space="0" w:color="auto"/>
            <w:bottom w:val="none" w:sz="0" w:space="0" w:color="auto"/>
            <w:right w:val="none" w:sz="0" w:space="0" w:color="auto"/>
          </w:divBdr>
          <w:divsChild>
            <w:div w:id="671683">
              <w:marLeft w:val="0"/>
              <w:marRight w:val="0"/>
              <w:marTop w:val="0"/>
              <w:marBottom w:val="0"/>
              <w:divBdr>
                <w:top w:val="none" w:sz="0" w:space="0" w:color="auto"/>
                <w:left w:val="none" w:sz="0" w:space="0" w:color="auto"/>
                <w:bottom w:val="none" w:sz="0" w:space="0" w:color="auto"/>
                <w:right w:val="none" w:sz="0" w:space="0" w:color="auto"/>
              </w:divBdr>
            </w:div>
            <w:div w:id="276445703">
              <w:marLeft w:val="0"/>
              <w:marRight w:val="0"/>
              <w:marTop w:val="0"/>
              <w:marBottom w:val="0"/>
              <w:divBdr>
                <w:top w:val="none" w:sz="0" w:space="0" w:color="auto"/>
                <w:left w:val="none" w:sz="0" w:space="0" w:color="auto"/>
                <w:bottom w:val="none" w:sz="0" w:space="0" w:color="auto"/>
                <w:right w:val="none" w:sz="0" w:space="0" w:color="auto"/>
              </w:divBdr>
            </w:div>
            <w:div w:id="1082143021">
              <w:marLeft w:val="0"/>
              <w:marRight w:val="0"/>
              <w:marTop w:val="0"/>
              <w:marBottom w:val="0"/>
              <w:divBdr>
                <w:top w:val="none" w:sz="0" w:space="0" w:color="auto"/>
                <w:left w:val="none" w:sz="0" w:space="0" w:color="auto"/>
                <w:bottom w:val="none" w:sz="0" w:space="0" w:color="auto"/>
                <w:right w:val="none" w:sz="0" w:space="0" w:color="auto"/>
              </w:divBdr>
            </w:div>
            <w:div w:id="12418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939624">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2670143">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5735083">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5435199">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1600649">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5766871">
      <w:bodyDiv w:val="1"/>
      <w:marLeft w:val="0"/>
      <w:marRight w:val="0"/>
      <w:marTop w:val="0"/>
      <w:marBottom w:val="0"/>
      <w:divBdr>
        <w:top w:val="none" w:sz="0" w:space="0" w:color="auto"/>
        <w:left w:val="none" w:sz="0" w:space="0" w:color="auto"/>
        <w:bottom w:val="none" w:sz="0" w:space="0" w:color="auto"/>
        <w:right w:val="none" w:sz="0" w:space="0" w:color="auto"/>
      </w:divBdr>
    </w:div>
    <w:div w:id="1016616947">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9284805">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0176626">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7828329">
      <w:bodyDiv w:val="1"/>
      <w:marLeft w:val="0"/>
      <w:marRight w:val="0"/>
      <w:marTop w:val="0"/>
      <w:marBottom w:val="0"/>
      <w:divBdr>
        <w:top w:val="none" w:sz="0" w:space="0" w:color="auto"/>
        <w:left w:val="none" w:sz="0" w:space="0" w:color="auto"/>
        <w:bottom w:val="none" w:sz="0" w:space="0" w:color="auto"/>
        <w:right w:val="none" w:sz="0" w:space="0" w:color="auto"/>
      </w:divBdr>
    </w:div>
    <w:div w:id="1092123074">
      <w:bodyDiv w:val="1"/>
      <w:marLeft w:val="0"/>
      <w:marRight w:val="0"/>
      <w:marTop w:val="0"/>
      <w:marBottom w:val="0"/>
      <w:divBdr>
        <w:top w:val="none" w:sz="0" w:space="0" w:color="auto"/>
        <w:left w:val="none" w:sz="0" w:space="0" w:color="auto"/>
        <w:bottom w:val="none" w:sz="0" w:space="0" w:color="auto"/>
        <w:right w:val="none" w:sz="0" w:space="0" w:color="auto"/>
      </w:divBdr>
    </w:div>
    <w:div w:id="1100830114">
      <w:bodyDiv w:val="1"/>
      <w:marLeft w:val="0"/>
      <w:marRight w:val="0"/>
      <w:marTop w:val="0"/>
      <w:marBottom w:val="0"/>
      <w:divBdr>
        <w:top w:val="none" w:sz="0" w:space="0" w:color="auto"/>
        <w:left w:val="none" w:sz="0" w:space="0" w:color="auto"/>
        <w:bottom w:val="none" w:sz="0" w:space="0" w:color="auto"/>
        <w:right w:val="none" w:sz="0" w:space="0" w:color="auto"/>
      </w:divBdr>
    </w:div>
    <w:div w:id="1101998747">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5632659">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90100060">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5340190">
      <w:bodyDiv w:val="1"/>
      <w:marLeft w:val="0"/>
      <w:marRight w:val="0"/>
      <w:marTop w:val="0"/>
      <w:marBottom w:val="0"/>
      <w:divBdr>
        <w:top w:val="none" w:sz="0" w:space="0" w:color="auto"/>
        <w:left w:val="none" w:sz="0" w:space="0" w:color="auto"/>
        <w:bottom w:val="none" w:sz="0" w:space="0" w:color="auto"/>
        <w:right w:val="none" w:sz="0" w:space="0" w:color="auto"/>
      </w:divBdr>
    </w:div>
    <w:div w:id="1245609837">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65847943">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98998686">
      <w:bodyDiv w:val="1"/>
      <w:marLeft w:val="0"/>
      <w:marRight w:val="0"/>
      <w:marTop w:val="0"/>
      <w:marBottom w:val="0"/>
      <w:divBdr>
        <w:top w:val="none" w:sz="0" w:space="0" w:color="auto"/>
        <w:left w:val="none" w:sz="0" w:space="0" w:color="auto"/>
        <w:bottom w:val="none" w:sz="0" w:space="0" w:color="auto"/>
        <w:right w:val="none" w:sz="0" w:space="0" w:color="auto"/>
      </w:divBdr>
    </w:div>
    <w:div w:id="1303344757">
      <w:bodyDiv w:val="1"/>
      <w:marLeft w:val="0"/>
      <w:marRight w:val="0"/>
      <w:marTop w:val="0"/>
      <w:marBottom w:val="0"/>
      <w:divBdr>
        <w:top w:val="none" w:sz="0" w:space="0" w:color="auto"/>
        <w:left w:val="none" w:sz="0" w:space="0" w:color="auto"/>
        <w:bottom w:val="none" w:sz="0" w:space="0" w:color="auto"/>
        <w:right w:val="none" w:sz="0" w:space="0" w:color="auto"/>
      </w:divBdr>
    </w:div>
    <w:div w:id="1317102459">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3338799">
      <w:bodyDiv w:val="1"/>
      <w:marLeft w:val="0"/>
      <w:marRight w:val="0"/>
      <w:marTop w:val="0"/>
      <w:marBottom w:val="0"/>
      <w:divBdr>
        <w:top w:val="none" w:sz="0" w:space="0" w:color="auto"/>
        <w:left w:val="none" w:sz="0" w:space="0" w:color="auto"/>
        <w:bottom w:val="none" w:sz="0" w:space="0" w:color="auto"/>
        <w:right w:val="none" w:sz="0" w:space="0" w:color="auto"/>
      </w:divBdr>
    </w:div>
    <w:div w:id="1355962917">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3287857">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3939710">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8836788">
      <w:bodyDiv w:val="1"/>
      <w:marLeft w:val="0"/>
      <w:marRight w:val="0"/>
      <w:marTop w:val="0"/>
      <w:marBottom w:val="0"/>
      <w:divBdr>
        <w:top w:val="none" w:sz="0" w:space="0" w:color="auto"/>
        <w:left w:val="none" w:sz="0" w:space="0" w:color="auto"/>
        <w:bottom w:val="none" w:sz="0" w:space="0" w:color="auto"/>
        <w:right w:val="none" w:sz="0" w:space="0" w:color="auto"/>
      </w:divBdr>
    </w:div>
    <w:div w:id="1482384827">
      <w:bodyDiv w:val="1"/>
      <w:marLeft w:val="0"/>
      <w:marRight w:val="0"/>
      <w:marTop w:val="0"/>
      <w:marBottom w:val="0"/>
      <w:divBdr>
        <w:top w:val="none" w:sz="0" w:space="0" w:color="auto"/>
        <w:left w:val="none" w:sz="0" w:space="0" w:color="auto"/>
        <w:bottom w:val="none" w:sz="0" w:space="0" w:color="auto"/>
        <w:right w:val="none" w:sz="0" w:space="0" w:color="auto"/>
      </w:divBdr>
    </w:div>
    <w:div w:id="1494183627">
      <w:bodyDiv w:val="1"/>
      <w:marLeft w:val="0"/>
      <w:marRight w:val="0"/>
      <w:marTop w:val="0"/>
      <w:marBottom w:val="0"/>
      <w:divBdr>
        <w:top w:val="none" w:sz="0" w:space="0" w:color="auto"/>
        <w:left w:val="none" w:sz="0" w:space="0" w:color="auto"/>
        <w:bottom w:val="none" w:sz="0" w:space="0" w:color="auto"/>
        <w:right w:val="none" w:sz="0" w:space="0" w:color="auto"/>
      </w:divBdr>
      <w:divsChild>
        <w:div w:id="359938655">
          <w:marLeft w:val="0"/>
          <w:marRight w:val="0"/>
          <w:marTop w:val="0"/>
          <w:marBottom w:val="0"/>
          <w:divBdr>
            <w:top w:val="none" w:sz="0" w:space="0" w:color="auto"/>
            <w:left w:val="none" w:sz="0" w:space="0" w:color="auto"/>
            <w:bottom w:val="none" w:sz="0" w:space="0" w:color="auto"/>
            <w:right w:val="none" w:sz="0" w:space="0" w:color="auto"/>
          </w:divBdr>
        </w:div>
      </w:divsChild>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12141912">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0943080">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17565273">
      <w:bodyDiv w:val="1"/>
      <w:marLeft w:val="0"/>
      <w:marRight w:val="0"/>
      <w:marTop w:val="0"/>
      <w:marBottom w:val="0"/>
      <w:divBdr>
        <w:top w:val="none" w:sz="0" w:space="0" w:color="auto"/>
        <w:left w:val="none" w:sz="0" w:space="0" w:color="auto"/>
        <w:bottom w:val="none" w:sz="0" w:space="0" w:color="auto"/>
        <w:right w:val="none" w:sz="0" w:space="0" w:color="auto"/>
      </w:divBdr>
    </w:div>
    <w:div w:id="1620450740">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8192102">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20977588">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7384564">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77559248">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5562797">
      <w:bodyDiv w:val="1"/>
      <w:marLeft w:val="0"/>
      <w:marRight w:val="0"/>
      <w:marTop w:val="0"/>
      <w:marBottom w:val="0"/>
      <w:divBdr>
        <w:top w:val="none" w:sz="0" w:space="0" w:color="auto"/>
        <w:left w:val="none" w:sz="0" w:space="0" w:color="auto"/>
        <w:bottom w:val="none" w:sz="0" w:space="0" w:color="auto"/>
        <w:right w:val="none" w:sz="0" w:space="0" w:color="auto"/>
      </w:divBdr>
      <w:divsChild>
        <w:div w:id="919489134">
          <w:marLeft w:val="0"/>
          <w:marRight w:val="0"/>
          <w:marTop w:val="0"/>
          <w:marBottom w:val="0"/>
          <w:divBdr>
            <w:top w:val="none" w:sz="0" w:space="0" w:color="auto"/>
            <w:left w:val="none" w:sz="0" w:space="0" w:color="auto"/>
            <w:bottom w:val="none" w:sz="0" w:space="0" w:color="auto"/>
            <w:right w:val="none" w:sz="0" w:space="0" w:color="auto"/>
          </w:divBdr>
          <w:divsChild>
            <w:div w:id="1442797372">
              <w:marLeft w:val="0"/>
              <w:marRight w:val="0"/>
              <w:marTop w:val="0"/>
              <w:marBottom w:val="0"/>
              <w:divBdr>
                <w:top w:val="none" w:sz="0" w:space="0" w:color="auto"/>
                <w:left w:val="none" w:sz="0" w:space="0" w:color="auto"/>
                <w:bottom w:val="none" w:sz="0" w:space="0" w:color="auto"/>
                <w:right w:val="none" w:sz="0" w:space="0" w:color="auto"/>
              </w:divBdr>
              <w:divsChild>
                <w:div w:id="15445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3744">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0341889">
      <w:bodyDiv w:val="1"/>
      <w:marLeft w:val="0"/>
      <w:marRight w:val="0"/>
      <w:marTop w:val="0"/>
      <w:marBottom w:val="0"/>
      <w:divBdr>
        <w:top w:val="none" w:sz="0" w:space="0" w:color="auto"/>
        <w:left w:val="none" w:sz="0" w:space="0" w:color="auto"/>
        <w:bottom w:val="none" w:sz="0" w:space="0" w:color="auto"/>
        <w:right w:val="none" w:sz="0" w:space="0" w:color="auto"/>
      </w:divBdr>
    </w:div>
    <w:div w:id="1821460220">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8682119">
      <w:bodyDiv w:val="1"/>
      <w:marLeft w:val="0"/>
      <w:marRight w:val="0"/>
      <w:marTop w:val="0"/>
      <w:marBottom w:val="0"/>
      <w:divBdr>
        <w:top w:val="none" w:sz="0" w:space="0" w:color="auto"/>
        <w:left w:val="none" w:sz="0" w:space="0" w:color="auto"/>
        <w:bottom w:val="none" w:sz="0" w:space="0" w:color="auto"/>
        <w:right w:val="none" w:sz="0" w:space="0" w:color="auto"/>
      </w:divBdr>
      <w:divsChild>
        <w:div w:id="382875498">
          <w:marLeft w:val="1886"/>
          <w:marRight w:val="0"/>
          <w:marTop w:val="0"/>
          <w:marBottom w:val="0"/>
          <w:divBdr>
            <w:top w:val="none" w:sz="0" w:space="0" w:color="auto"/>
            <w:left w:val="none" w:sz="0" w:space="0" w:color="auto"/>
            <w:bottom w:val="none" w:sz="0" w:space="0" w:color="auto"/>
            <w:right w:val="none" w:sz="0" w:space="0" w:color="auto"/>
          </w:divBdr>
        </w:div>
      </w:divsChild>
    </w:div>
    <w:div w:id="1982879244">
      <w:bodyDiv w:val="1"/>
      <w:marLeft w:val="0"/>
      <w:marRight w:val="0"/>
      <w:marTop w:val="0"/>
      <w:marBottom w:val="0"/>
      <w:divBdr>
        <w:top w:val="none" w:sz="0" w:space="0" w:color="auto"/>
        <w:left w:val="none" w:sz="0" w:space="0" w:color="auto"/>
        <w:bottom w:val="none" w:sz="0" w:space="0" w:color="auto"/>
        <w:right w:val="none" w:sz="0" w:space="0" w:color="auto"/>
      </w:divBdr>
    </w:div>
    <w:div w:id="1986466165">
      <w:bodyDiv w:val="1"/>
      <w:marLeft w:val="0"/>
      <w:marRight w:val="0"/>
      <w:marTop w:val="0"/>
      <w:marBottom w:val="0"/>
      <w:divBdr>
        <w:top w:val="none" w:sz="0" w:space="0" w:color="auto"/>
        <w:left w:val="none" w:sz="0" w:space="0" w:color="auto"/>
        <w:bottom w:val="none" w:sz="0" w:space="0" w:color="auto"/>
        <w:right w:val="none" w:sz="0" w:space="0" w:color="auto"/>
      </w:divBdr>
    </w:div>
    <w:div w:id="1987934846">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1999308539">
      <w:bodyDiv w:val="1"/>
      <w:marLeft w:val="0"/>
      <w:marRight w:val="0"/>
      <w:marTop w:val="0"/>
      <w:marBottom w:val="0"/>
      <w:divBdr>
        <w:top w:val="none" w:sz="0" w:space="0" w:color="auto"/>
        <w:left w:val="none" w:sz="0" w:space="0" w:color="auto"/>
        <w:bottom w:val="none" w:sz="0" w:space="0" w:color="auto"/>
        <w:right w:val="none" w:sz="0" w:space="0" w:color="auto"/>
      </w:divBdr>
      <w:divsChild>
        <w:div w:id="1997027325">
          <w:marLeft w:val="0"/>
          <w:marRight w:val="0"/>
          <w:marTop w:val="0"/>
          <w:marBottom w:val="0"/>
          <w:divBdr>
            <w:top w:val="none" w:sz="0" w:space="0" w:color="auto"/>
            <w:left w:val="none" w:sz="0" w:space="0" w:color="auto"/>
            <w:bottom w:val="none" w:sz="0" w:space="0" w:color="auto"/>
            <w:right w:val="none" w:sz="0" w:space="0" w:color="auto"/>
          </w:divBdr>
        </w:div>
      </w:divsChild>
    </w:div>
    <w:div w:id="2007047315">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0545317">
      <w:bodyDiv w:val="1"/>
      <w:marLeft w:val="0"/>
      <w:marRight w:val="0"/>
      <w:marTop w:val="0"/>
      <w:marBottom w:val="0"/>
      <w:divBdr>
        <w:top w:val="none" w:sz="0" w:space="0" w:color="auto"/>
        <w:left w:val="none" w:sz="0" w:space="0" w:color="auto"/>
        <w:bottom w:val="none" w:sz="0" w:space="0" w:color="auto"/>
        <w:right w:val="none" w:sz="0" w:space="0" w:color="auto"/>
      </w:divBdr>
    </w:div>
    <w:div w:id="2025788494">
      <w:bodyDiv w:val="1"/>
      <w:marLeft w:val="0"/>
      <w:marRight w:val="0"/>
      <w:marTop w:val="0"/>
      <w:marBottom w:val="0"/>
      <w:divBdr>
        <w:top w:val="none" w:sz="0" w:space="0" w:color="auto"/>
        <w:left w:val="none" w:sz="0" w:space="0" w:color="auto"/>
        <w:bottom w:val="none" w:sz="0" w:space="0" w:color="auto"/>
        <w:right w:val="none" w:sz="0" w:space="0" w:color="auto"/>
      </w:divBdr>
    </w:div>
    <w:div w:id="2036613234">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59426197">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677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gpp.org/ftp/Specs/archive/38_series/38.321/38321-fc0.zip" TargetMode="External"/><Relationship Id="rId18" Type="http://schemas.openxmlformats.org/officeDocument/2006/relationships/hyperlink" Target="https://www.3gpp.org/ftp/Specs/archive/38_series/38.331/38331-fd0.zip" TargetMode="External"/><Relationship Id="rId26" Type="http://schemas.openxmlformats.org/officeDocument/2006/relationships/hyperlink" Target="https://www.3gpp.org/ftp/Specs/archive/38_series/38.474/38474-f30.zip" TargetMode="External"/><Relationship Id="rId39" Type="http://schemas.openxmlformats.org/officeDocument/2006/relationships/image" Target="media/image10.png"/><Relationship Id="rId21" Type="http://schemas.openxmlformats.org/officeDocument/2006/relationships/hyperlink" Target="https://www.3gpp.org/ftp/Specs/archive/37_series/37.324/37324-f10.zip"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3gpp.org/ftp/Specs/archive/37_series/37.324/37324-f10.zip" TargetMode="External"/><Relationship Id="rId29" Type="http://schemas.openxmlformats.org/officeDocument/2006/relationships/hyperlink" Target="https://www.3gpp.org/ftp/Specs/archive/24_series/24.501/24501-g80.zip"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3gpp.org/ftp/Specs/archive/38_series/38.470/38470-f70.zip"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3gpp.org/ftp/Specs/archive/38_series/38.323/38323-f70.zip" TargetMode="External"/><Relationship Id="rId23" Type="http://schemas.openxmlformats.org/officeDocument/2006/relationships/hyperlink" Target="https://www.3gpp.org/ftp/Specs/archive/38_series/38.104/38104-fd0.zip" TargetMode="External"/><Relationship Id="rId28" Type="http://schemas.openxmlformats.org/officeDocument/2006/relationships/hyperlink" Target="https://www.3gpp.org/ftp/Specs/archive/38_series/38.413/38413-fb0.zip" TargetMode="External"/><Relationship Id="rId36"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hyperlink" Target="https://www.3gpp.org/ftp/Specs/archive/38_series/38.300/38300-fc0.zip" TargetMode="External"/><Relationship Id="rId31" Type="http://schemas.openxmlformats.org/officeDocument/2006/relationships/image" Target="media/image2.png"/><Relationship Id="rId44"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3gpp.org/ftp/Specs/archive/38_series/38.322/38322-f50.zip" TargetMode="External"/><Relationship Id="rId22" Type="http://schemas.openxmlformats.org/officeDocument/2006/relationships/hyperlink" Target="https://www.3gpp.org/ftp/Specs/archive/21_series/21.905/21905-h00.zip" TargetMode="External"/><Relationship Id="rId27" Type="http://schemas.openxmlformats.org/officeDocument/2006/relationships/hyperlink" Target="https://www.3gpp.org/ftp/Specs/archive/38_series/38.211/38211-f80.zip" TargetMode="External"/><Relationship Id="rId30" Type="http://schemas.openxmlformats.org/officeDocument/2006/relationships/hyperlink" Target="https://www.3gpp.org/ftp/Specs/archive/28_series/28.552/28552-ga0.zip" TargetMode="External"/><Relationship Id="rId35" Type="http://schemas.openxmlformats.org/officeDocument/2006/relationships/image" Target="media/image6.png"/><Relationship Id="rId43" Type="http://schemas.openxmlformats.org/officeDocument/2006/relationships/image" Target="media/image14.emf"/><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hyperlink" Target="https://www.3gpp.org/ftp/Specs/archive/38_series/38.300/38300-fc0.zip" TargetMode="External"/><Relationship Id="rId25" Type="http://schemas.openxmlformats.org/officeDocument/2006/relationships/hyperlink" Target="https://www.3gpp.org/ftp/Specs/archive/38_series/38.472/38472-f70.zip"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footer" Target="footer1.xml"/><Relationship Id="rId20" Type="http://schemas.openxmlformats.org/officeDocument/2006/relationships/hyperlink" Target="https://www.3gpp.org/ftp/Specs/archive/38_series/38.425/38425-f70.zip" TargetMode="External"/><Relationship Id="rId4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PublishingExpirationDate xmlns="http://schemas.microsoft.com/sharepoint/v3" xsi:nil="true"/>
    <PublishingStartDate xmlns="http://schemas.microsoft.com/sharepoint/v3" xsi:nil="true"/>
    <lcf76f155ced4ddcb4097134ff3c332f xmlns="88ce3ab0-f5ed-428b-b41f-f7ea910e240a">
      <Terms xmlns="http://schemas.microsoft.com/office/infopath/2007/PartnerControls"/>
    </lcf76f155ced4ddcb4097134ff3c332f>
    <TaxCatchAll xmlns="527dc832-7916-41fe-95c4-45cd7a7576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492CA134A4524F95C62789758C35D2" ma:contentTypeVersion="26" ma:contentTypeDescription="Create a new document." ma:contentTypeScope="" ma:versionID="f379984a42246b2862d60abc38420c61">
  <xsd:schema xmlns:xsd="http://www.w3.org/2001/XMLSchema" xmlns:xs="http://www.w3.org/2001/XMLSchema" xmlns:p="http://schemas.microsoft.com/office/2006/metadata/properties" xmlns:ns1="http://schemas.microsoft.com/sharepoint/v3" xmlns:ns2="527dc832-7916-41fe-95c4-45cd7a7576e0" xmlns:ns3="fe6a15a6-9b7b-44b8-b9d1-5605cfc7058b" xmlns:ns4="88ce3ab0-f5ed-428b-b41f-f7ea910e240a" targetNamespace="http://schemas.microsoft.com/office/2006/metadata/properties" ma:root="true" ma:fieldsID="2608e9ce36c9283fd3d507d138423615" ns1:_="" ns2:_="" ns3:_="" ns4:_="">
    <xsd:import namespace="http://schemas.microsoft.com/sharepoint/v3"/>
    <xsd:import namespace="527dc832-7916-41fe-95c4-45cd7a7576e0"/>
    <xsd:import namespace="fe6a15a6-9b7b-44b8-b9d1-5605cfc7058b"/>
    <xsd:import namespace="88ce3ab0-f5ed-428b-b41f-f7ea910e240a"/>
    <xsd:element name="properties">
      <xsd:complexType>
        <xsd:sequence>
          <xsd:element name="documentManagement">
            <xsd:complexType>
              <xsd:all>
                <xsd:element ref="ns1:PublishingExpirationDate" minOccurs="0"/>
                <xsd:element ref="ns2:SharedWithUsers" minOccurs="0"/>
                <xsd:element ref="ns3:SharedWithDetails" minOccurs="0"/>
                <xsd:element ref="ns1:PublishingStartDate"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LengthInSeconds" minOccurs="0"/>
                <xsd:element ref="ns4: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ExpirationDate" ma:index="8"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7dc832-7916-41fe-95c4-45cd7a7576e0"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5" nillable="true" ma:displayName="Taxonomy Catch All Column" ma:hidden="true" ma:list="{eb13ec8e-e2ee-4fe4-810a-e6fda4fb4a09}" ma:internalName="TaxCatchAll" ma:showField="CatchAllData" ma:web="527dc832-7916-41fe-95c4-45cd7a7576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6a15a6-9b7b-44b8-b9d1-5605cfc7058b" elementFormDefault="qualified">
    <xsd:import namespace="http://schemas.microsoft.com/office/2006/documentManagement/types"/>
    <xsd:import namespace="http://schemas.microsoft.com/office/infopath/2007/PartnerControls"/>
    <xsd:element name="SharedWithDetails" ma:index="1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e3ab0-f5ed-428b-b41f-f7ea910e240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bf725da4-ac94-4c62-88f9-0c5beb16f04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bf725da4-ac94-4c62-88f9-0c5beb16f041" ContentTypeId="0x0101" PreviousValue="false"/>
</file>

<file path=customXml/itemProps1.xml><?xml version="1.0" encoding="utf-8"?>
<ds:datastoreItem xmlns:ds="http://schemas.openxmlformats.org/officeDocument/2006/customXml" ds:itemID="{F5DFC89C-58D3-42FE-9469-AAFF3CAEAC6D}">
  <ds:schemaRefs>
    <ds:schemaRef ds:uri="http://schemas.microsoft.com/office/infopath/2007/PartnerControls"/>
    <ds:schemaRef ds:uri="http://purl.org/dc/elements/1.1/"/>
    <ds:schemaRef ds:uri="http://schemas.microsoft.com/sharepoint/v3"/>
    <ds:schemaRef ds:uri="http://www.w3.org/XML/1998/namespace"/>
    <ds:schemaRef ds:uri="527dc832-7916-41fe-95c4-45cd7a7576e0"/>
    <ds:schemaRef ds:uri="http://schemas.microsoft.com/office/2006/documentManagement/types"/>
    <ds:schemaRef ds:uri="fe6a15a6-9b7b-44b8-b9d1-5605cfc7058b"/>
    <ds:schemaRef ds:uri="http://schemas.microsoft.com/office/2006/metadata/properties"/>
    <ds:schemaRef ds:uri="http://purl.org/dc/terms/"/>
    <ds:schemaRef ds:uri="http://schemas.openxmlformats.org/package/2006/metadata/core-properties"/>
    <ds:schemaRef ds:uri="88ce3ab0-f5ed-428b-b41f-f7ea910e240a"/>
    <ds:schemaRef ds:uri="http://purl.org/dc/dcmitype/"/>
  </ds:schemaRefs>
</ds:datastoreItem>
</file>

<file path=customXml/itemProps2.xml><?xml version="1.0" encoding="utf-8"?>
<ds:datastoreItem xmlns:ds="http://schemas.openxmlformats.org/officeDocument/2006/customXml" ds:itemID="{00994B24-7CAC-40A8-897C-10B7FAA8F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27dc832-7916-41fe-95c4-45cd7a7576e0"/>
    <ds:schemaRef ds:uri="fe6a15a6-9b7b-44b8-b9d1-5605cfc7058b"/>
    <ds:schemaRef ds:uri="88ce3ab0-f5ed-428b-b41f-f7ea910e2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0FD92D-DE08-46CF-A8E6-1B75020E67A3}">
  <ds:schemaRefs>
    <ds:schemaRef ds:uri="http://schemas.microsoft.com/sharepoint/v3/contenttype/forms"/>
  </ds:schemaRefs>
</ds:datastoreItem>
</file>

<file path=customXml/itemProps4.xml><?xml version="1.0" encoding="utf-8"?>
<ds:datastoreItem xmlns:ds="http://schemas.openxmlformats.org/officeDocument/2006/customXml" ds:itemID="{4B047018-0575-49A0-A8F4-E521CABD56FC}">
  <ds:schemaRefs>
    <ds:schemaRef ds:uri="http://schemas.openxmlformats.org/officeDocument/2006/bibliography"/>
  </ds:schemaRefs>
</ds:datastoreItem>
</file>

<file path=customXml/itemProps5.xml><?xml version="1.0" encoding="utf-8"?>
<ds:datastoreItem xmlns:ds="http://schemas.openxmlformats.org/officeDocument/2006/customXml" ds:itemID="{02556FDF-FDE9-4205-930D-D0C7BDF650B0}">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308</Pages>
  <Words>90752</Words>
  <Characters>598335</Characters>
  <Application>Microsoft Office Word</Application>
  <DocSecurity>0</DocSecurity>
  <Lines>4986</Lines>
  <Paragraphs>1375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687712</CharactersWithSpaces>
  <SharedDoc>false</SharedDoc>
  <HLinks>
    <vt:vector size="4146" baseType="variant">
      <vt:variant>
        <vt:i4>3670016</vt:i4>
      </vt:variant>
      <vt:variant>
        <vt:i4>4140</vt:i4>
      </vt:variant>
      <vt:variant>
        <vt:i4>0</vt:i4>
      </vt:variant>
      <vt:variant>
        <vt:i4>5</vt:i4>
      </vt:variant>
      <vt:variant>
        <vt:lpwstr>https://www.3gpp.org/ftp/Specs/archive/28_series/28.552/28552-ga0.zip</vt:lpwstr>
      </vt:variant>
      <vt:variant>
        <vt:lpwstr/>
      </vt:variant>
      <vt:variant>
        <vt:i4>7143424</vt:i4>
      </vt:variant>
      <vt:variant>
        <vt:i4>4137</vt:i4>
      </vt:variant>
      <vt:variant>
        <vt:i4>0</vt:i4>
      </vt:variant>
      <vt:variant>
        <vt:i4>5</vt:i4>
      </vt:variant>
      <vt:variant>
        <vt:lpwstr>https://www.3gpp.org/ftp/Specs/archive/24_series/24.501/24501-g80.zip</vt:lpwstr>
      </vt:variant>
      <vt:variant>
        <vt:lpwstr/>
      </vt:variant>
      <vt:variant>
        <vt:i4>3866624</vt:i4>
      </vt:variant>
      <vt:variant>
        <vt:i4>4134</vt:i4>
      </vt:variant>
      <vt:variant>
        <vt:i4>0</vt:i4>
      </vt:variant>
      <vt:variant>
        <vt:i4>5</vt:i4>
      </vt:variant>
      <vt:variant>
        <vt:lpwstr>https://www.3gpp.org/ftp/Specs/archive/38_series/38.413/38413-fb0.zip</vt:lpwstr>
      </vt:variant>
      <vt:variant>
        <vt:lpwstr/>
      </vt:variant>
      <vt:variant>
        <vt:i4>6356992</vt:i4>
      </vt:variant>
      <vt:variant>
        <vt:i4>4131</vt:i4>
      </vt:variant>
      <vt:variant>
        <vt:i4>0</vt:i4>
      </vt:variant>
      <vt:variant>
        <vt:i4>5</vt:i4>
      </vt:variant>
      <vt:variant>
        <vt:lpwstr>https://www.3gpp.org/ftp/Specs/archive/38_series/38.211/38211-f80.zip</vt:lpwstr>
      </vt:variant>
      <vt:variant>
        <vt:lpwstr/>
      </vt:variant>
      <vt:variant>
        <vt:i4>6946816</vt:i4>
      </vt:variant>
      <vt:variant>
        <vt:i4>4128</vt:i4>
      </vt:variant>
      <vt:variant>
        <vt:i4>0</vt:i4>
      </vt:variant>
      <vt:variant>
        <vt:i4>5</vt:i4>
      </vt:variant>
      <vt:variant>
        <vt:lpwstr>https://www.3gpp.org/ftp/Specs/archive/38_series/38.474/38474-f30.zip</vt:lpwstr>
      </vt:variant>
      <vt:variant>
        <vt:lpwstr/>
      </vt:variant>
      <vt:variant>
        <vt:i4>7208960</vt:i4>
      </vt:variant>
      <vt:variant>
        <vt:i4>4125</vt:i4>
      </vt:variant>
      <vt:variant>
        <vt:i4>0</vt:i4>
      </vt:variant>
      <vt:variant>
        <vt:i4>5</vt:i4>
      </vt:variant>
      <vt:variant>
        <vt:lpwstr>https://www.3gpp.org/ftp/Specs/archive/38_series/38.472/38472-f70.zip</vt:lpwstr>
      </vt:variant>
      <vt:variant>
        <vt:lpwstr/>
      </vt:variant>
      <vt:variant>
        <vt:i4>7208960</vt:i4>
      </vt:variant>
      <vt:variant>
        <vt:i4>4122</vt:i4>
      </vt:variant>
      <vt:variant>
        <vt:i4>0</vt:i4>
      </vt:variant>
      <vt:variant>
        <vt:i4>5</vt:i4>
      </vt:variant>
      <vt:variant>
        <vt:lpwstr>https://www.3gpp.org/ftp/Specs/archive/38_series/38.470/38470-f70.zip</vt:lpwstr>
      </vt:variant>
      <vt:variant>
        <vt:lpwstr/>
      </vt:variant>
      <vt:variant>
        <vt:i4>3997696</vt:i4>
      </vt:variant>
      <vt:variant>
        <vt:i4>4119</vt:i4>
      </vt:variant>
      <vt:variant>
        <vt:i4>0</vt:i4>
      </vt:variant>
      <vt:variant>
        <vt:i4>5</vt:i4>
      </vt:variant>
      <vt:variant>
        <vt:lpwstr>https://www.3gpp.org/ftp/Specs/archive/38_series/38.104/38104-fd0.zip</vt:lpwstr>
      </vt:variant>
      <vt:variant>
        <vt:lpwstr/>
      </vt:variant>
      <vt:variant>
        <vt:i4>6291471</vt:i4>
      </vt:variant>
      <vt:variant>
        <vt:i4>4116</vt:i4>
      </vt:variant>
      <vt:variant>
        <vt:i4>0</vt:i4>
      </vt:variant>
      <vt:variant>
        <vt:i4>5</vt:i4>
      </vt:variant>
      <vt:variant>
        <vt:lpwstr>https://www.3gpp.org/ftp/Specs/archive/21_series/21.905/21905-h00.zip</vt:lpwstr>
      </vt:variant>
      <vt:variant>
        <vt:lpwstr/>
      </vt:variant>
      <vt:variant>
        <vt:i4>6750208</vt:i4>
      </vt:variant>
      <vt:variant>
        <vt:i4>4113</vt:i4>
      </vt:variant>
      <vt:variant>
        <vt:i4>0</vt:i4>
      </vt:variant>
      <vt:variant>
        <vt:i4>5</vt:i4>
      </vt:variant>
      <vt:variant>
        <vt:lpwstr>https://www.3gpp.org/ftp/Specs/archive/37_series/37.324/37324-f10.zip</vt:lpwstr>
      </vt:variant>
      <vt:variant>
        <vt:lpwstr/>
      </vt:variant>
      <vt:variant>
        <vt:i4>7208960</vt:i4>
      </vt:variant>
      <vt:variant>
        <vt:i4>4110</vt:i4>
      </vt:variant>
      <vt:variant>
        <vt:i4>0</vt:i4>
      </vt:variant>
      <vt:variant>
        <vt:i4>5</vt:i4>
      </vt:variant>
      <vt:variant>
        <vt:lpwstr>https://www.3gpp.org/ftp/Specs/archive/38_series/38.425/38425-f70.zip</vt:lpwstr>
      </vt:variant>
      <vt:variant>
        <vt:lpwstr/>
      </vt:variant>
      <vt:variant>
        <vt:i4>3801088</vt:i4>
      </vt:variant>
      <vt:variant>
        <vt:i4>4107</vt:i4>
      </vt:variant>
      <vt:variant>
        <vt:i4>0</vt:i4>
      </vt:variant>
      <vt:variant>
        <vt:i4>5</vt:i4>
      </vt:variant>
      <vt:variant>
        <vt:lpwstr>https://www.3gpp.org/ftp/Specs/archive/38_series/38.300/38300-fc0.zip</vt:lpwstr>
      </vt:variant>
      <vt:variant>
        <vt:lpwstr/>
      </vt:variant>
      <vt:variant>
        <vt:i4>3997696</vt:i4>
      </vt:variant>
      <vt:variant>
        <vt:i4>4104</vt:i4>
      </vt:variant>
      <vt:variant>
        <vt:i4>0</vt:i4>
      </vt:variant>
      <vt:variant>
        <vt:i4>5</vt:i4>
      </vt:variant>
      <vt:variant>
        <vt:lpwstr>https://www.3gpp.org/ftp/Specs/archive/38_series/38.331/38331-fd0.zip</vt:lpwstr>
      </vt:variant>
      <vt:variant>
        <vt:lpwstr/>
      </vt:variant>
      <vt:variant>
        <vt:i4>3801088</vt:i4>
      </vt:variant>
      <vt:variant>
        <vt:i4>4101</vt:i4>
      </vt:variant>
      <vt:variant>
        <vt:i4>0</vt:i4>
      </vt:variant>
      <vt:variant>
        <vt:i4>5</vt:i4>
      </vt:variant>
      <vt:variant>
        <vt:lpwstr>https://www.3gpp.org/ftp/Specs/archive/38_series/38.300/38300-fc0.zip</vt:lpwstr>
      </vt:variant>
      <vt:variant>
        <vt:lpwstr/>
      </vt:variant>
      <vt:variant>
        <vt:i4>6750208</vt:i4>
      </vt:variant>
      <vt:variant>
        <vt:i4>4098</vt:i4>
      </vt:variant>
      <vt:variant>
        <vt:i4>0</vt:i4>
      </vt:variant>
      <vt:variant>
        <vt:i4>5</vt:i4>
      </vt:variant>
      <vt:variant>
        <vt:lpwstr>https://www.3gpp.org/ftp/Specs/archive/37_series/37.324/37324-f10.zip</vt:lpwstr>
      </vt:variant>
      <vt:variant>
        <vt:lpwstr/>
      </vt:variant>
      <vt:variant>
        <vt:i4>7208960</vt:i4>
      </vt:variant>
      <vt:variant>
        <vt:i4>4095</vt:i4>
      </vt:variant>
      <vt:variant>
        <vt:i4>0</vt:i4>
      </vt:variant>
      <vt:variant>
        <vt:i4>5</vt:i4>
      </vt:variant>
      <vt:variant>
        <vt:lpwstr>https://www.3gpp.org/ftp/Specs/archive/38_series/38.323/38323-f70.zip</vt:lpwstr>
      </vt:variant>
      <vt:variant>
        <vt:lpwstr/>
      </vt:variant>
      <vt:variant>
        <vt:i4>7077888</vt:i4>
      </vt:variant>
      <vt:variant>
        <vt:i4>4092</vt:i4>
      </vt:variant>
      <vt:variant>
        <vt:i4>0</vt:i4>
      </vt:variant>
      <vt:variant>
        <vt:i4>5</vt:i4>
      </vt:variant>
      <vt:variant>
        <vt:lpwstr>https://www.3gpp.org/ftp/Specs/archive/38_series/38.322/38322-f50.zip</vt:lpwstr>
      </vt:variant>
      <vt:variant>
        <vt:lpwstr/>
      </vt:variant>
      <vt:variant>
        <vt:i4>3801088</vt:i4>
      </vt:variant>
      <vt:variant>
        <vt:i4>4089</vt:i4>
      </vt:variant>
      <vt:variant>
        <vt:i4>0</vt:i4>
      </vt:variant>
      <vt:variant>
        <vt:i4>5</vt:i4>
      </vt:variant>
      <vt:variant>
        <vt:lpwstr>https://www.3gpp.org/ftp/Specs/archive/38_series/38.321/38321-fc0.zip</vt:lpwstr>
      </vt:variant>
      <vt:variant>
        <vt:lpwstr/>
      </vt:variant>
      <vt:variant>
        <vt:i4>3735671</vt:i4>
      </vt:variant>
      <vt:variant>
        <vt:i4>4086</vt:i4>
      </vt:variant>
      <vt:variant>
        <vt:i4>0</vt:i4>
      </vt:variant>
      <vt:variant>
        <vt:i4>5</vt:i4>
      </vt:variant>
      <vt:variant>
        <vt:lpwstr>https://oranalliance.atlassian.net/wiki/download/attachments/2819981409/O-RAN.WG8.AAD.0-R003-v09.00.docx?api=v2</vt:lpwstr>
      </vt:variant>
      <vt:variant>
        <vt:lpwstr/>
      </vt:variant>
      <vt:variant>
        <vt:i4>1245244</vt:i4>
      </vt:variant>
      <vt:variant>
        <vt:i4>4061</vt:i4>
      </vt:variant>
      <vt:variant>
        <vt:i4>0</vt:i4>
      </vt:variant>
      <vt:variant>
        <vt:i4>5</vt:i4>
      </vt:variant>
      <vt:variant>
        <vt:lpwstr/>
      </vt:variant>
      <vt:variant>
        <vt:lpwstr>_Toc171696536</vt:lpwstr>
      </vt:variant>
      <vt:variant>
        <vt:i4>1245244</vt:i4>
      </vt:variant>
      <vt:variant>
        <vt:i4>4055</vt:i4>
      </vt:variant>
      <vt:variant>
        <vt:i4>0</vt:i4>
      </vt:variant>
      <vt:variant>
        <vt:i4>5</vt:i4>
      </vt:variant>
      <vt:variant>
        <vt:lpwstr/>
      </vt:variant>
      <vt:variant>
        <vt:lpwstr>_Toc171696535</vt:lpwstr>
      </vt:variant>
      <vt:variant>
        <vt:i4>1245244</vt:i4>
      </vt:variant>
      <vt:variant>
        <vt:i4>4049</vt:i4>
      </vt:variant>
      <vt:variant>
        <vt:i4>0</vt:i4>
      </vt:variant>
      <vt:variant>
        <vt:i4>5</vt:i4>
      </vt:variant>
      <vt:variant>
        <vt:lpwstr/>
      </vt:variant>
      <vt:variant>
        <vt:lpwstr>_Toc171696534</vt:lpwstr>
      </vt:variant>
      <vt:variant>
        <vt:i4>1245244</vt:i4>
      </vt:variant>
      <vt:variant>
        <vt:i4>4043</vt:i4>
      </vt:variant>
      <vt:variant>
        <vt:i4>0</vt:i4>
      </vt:variant>
      <vt:variant>
        <vt:i4>5</vt:i4>
      </vt:variant>
      <vt:variant>
        <vt:lpwstr/>
      </vt:variant>
      <vt:variant>
        <vt:lpwstr>_Toc171696533</vt:lpwstr>
      </vt:variant>
      <vt:variant>
        <vt:i4>1245244</vt:i4>
      </vt:variant>
      <vt:variant>
        <vt:i4>4037</vt:i4>
      </vt:variant>
      <vt:variant>
        <vt:i4>0</vt:i4>
      </vt:variant>
      <vt:variant>
        <vt:i4>5</vt:i4>
      </vt:variant>
      <vt:variant>
        <vt:lpwstr/>
      </vt:variant>
      <vt:variant>
        <vt:lpwstr>_Toc171696532</vt:lpwstr>
      </vt:variant>
      <vt:variant>
        <vt:i4>1245244</vt:i4>
      </vt:variant>
      <vt:variant>
        <vt:i4>4031</vt:i4>
      </vt:variant>
      <vt:variant>
        <vt:i4>0</vt:i4>
      </vt:variant>
      <vt:variant>
        <vt:i4>5</vt:i4>
      </vt:variant>
      <vt:variant>
        <vt:lpwstr/>
      </vt:variant>
      <vt:variant>
        <vt:lpwstr>_Toc171696531</vt:lpwstr>
      </vt:variant>
      <vt:variant>
        <vt:i4>1245244</vt:i4>
      </vt:variant>
      <vt:variant>
        <vt:i4>4025</vt:i4>
      </vt:variant>
      <vt:variant>
        <vt:i4>0</vt:i4>
      </vt:variant>
      <vt:variant>
        <vt:i4>5</vt:i4>
      </vt:variant>
      <vt:variant>
        <vt:lpwstr/>
      </vt:variant>
      <vt:variant>
        <vt:lpwstr>_Toc171696530</vt:lpwstr>
      </vt:variant>
      <vt:variant>
        <vt:i4>1179708</vt:i4>
      </vt:variant>
      <vt:variant>
        <vt:i4>4019</vt:i4>
      </vt:variant>
      <vt:variant>
        <vt:i4>0</vt:i4>
      </vt:variant>
      <vt:variant>
        <vt:i4>5</vt:i4>
      </vt:variant>
      <vt:variant>
        <vt:lpwstr/>
      </vt:variant>
      <vt:variant>
        <vt:lpwstr>_Toc171696529</vt:lpwstr>
      </vt:variant>
      <vt:variant>
        <vt:i4>1179708</vt:i4>
      </vt:variant>
      <vt:variant>
        <vt:i4>4013</vt:i4>
      </vt:variant>
      <vt:variant>
        <vt:i4>0</vt:i4>
      </vt:variant>
      <vt:variant>
        <vt:i4>5</vt:i4>
      </vt:variant>
      <vt:variant>
        <vt:lpwstr/>
      </vt:variant>
      <vt:variant>
        <vt:lpwstr>_Toc171696528</vt:lpwstr>
      </vt:variant>
      <vt:variant>
        <vt:i4>1179708</vt:i4>
      </vt:variant>
      <vt:variant>
        <vt:i4>4007</vt:i4>
      </vt:variant>
      <vt:variant>
        <vt:i4>0</vt:i4>
      </vt:variant>
      <vt:variant>
        <vt:i4>5</vt:i4>
      </vt:variant>
      <vt:variant>
        <vt:lpwstr/>
      </vt:variant>
      <vt:variant>
        <vt:lpwstr>_Toc171696527</vt:lpwstr>
      </vt:variant>
      <vt:variant>
        <vt:i4>1179708</vt:i4>
      </vt:variant>
      <vt:variant>
        <vt:i4>4001</vt:i4>
      </vt:variant>
      <vt:variant>
        <vt:i4>0</vt:i4>
      </vt:variant>
      <vt:variant>
        <vt:i4>5</vt:i4>
      </vt:variant>
      <vt:variant>
        <vt:lpwstr/>
      </vt:variant>
      <vt:variant>
        <vt:lpwstr>_Toc171696526</vt:lpwstr>
      </vt:variant>
      <vt:variant>
        <vt:i4>1179708</vt:i4>
      </vt:variant>
      <vt:variant>
        <vt:i4>3995</vt:i4>
      </vt:variant>
      <vt:variant>
        <vt:i4>0</vt:i4>
      </vt:variant>
      <vt:variant>
        <vt:i4>5</vt:i4>
      </vt:variant>
      <vt:variant>
        <vt:lpwstr/>
      </vt:variant>
      <vt:variant>
        <vt:lpwstr>_Toc171696525</vt:lpwstr>
      </vt:variant>
      <vt:variant>
        <vt:i4>1179708</vt:i4>
      </vt:variant>
      <vt:variant>
        <vt:i4>3989</vt:i4>
      </vt:variant>
      <vt:variant>
        <vt:i4>0</vt:i4>
      </vt:variant>
      <vt:variant>
        <vt:i4>5</vt:i4>
      </vt:variant>
      <vt:variant>
        <vt:lpwstr/>
      </vt:variant>
      <vt:variant>
        <vt:lpwstr>_Toc171696524</vt:lpwstr>
      </vt:variant>
      <vt:variant>
        <vt:i4>1179708</vt:i4>
      </vt:variant>
      <vt:variant>
        <vt:i4>3983</vt:i4>
      </vt:variant>
      <vt:variant>
        <vt:i4>0</vt:i4>
      </vt:variant>
      <vt:variant>
        <vt:i4>5</vt:i4>
      </vt:variant>
      <vt:variant>
        <vt:lpwstr/>
      </vt:variant>
      <vt:variant>
        <vt:lpwstr>_Toc171696523</vt:lpwstr>
      </vt:variant>
      <vt:variant>
        <vt:i4>1179708</vt:i4>
      </vt:variant>
      <vt:variant>
        <vt:i4>3977</vt:i4>
      </vt:variant>
      <vt:variant>
        <vt:i4>0</vt:i4>
      </vt:variant>
      <vt:variant>
        <vt:i4>5</vt:i4>
      </vt:variant>
      <vt:variant>
        <vt:lpwstr/>
      </vt:variant>
      <vt:variant>
        <vt:lpwstr>_Toc171696522</vt:lpwstr>
      </vt:variant>
      <vt:variant>
        <vt:i4>1179708</vt:i4>
      </vt:variant>
      <vt:variant>
        <vt:i4>3971</vt:i4>
      </vt:variant>
      <vt:variant>
        <vt:i4>0</vt:i4>
      </vt:variant>
      <vt:variant>
        <vt:i4>5</vt:i4>
      </vt:variant>
      <vt:variant>
        <vt:lpwstr/>
      </vt:variant>
      <vt:variant>
        <vt:lpwstr>_Toc171696521</vt:lpwstr>
      </vt:variant>
      <vt:variant>
        <vt:i4>1179708</vt:i4>
      </vt:variant>
      <vt:variant>
        <vt:i4>3965</vt:i4>
      </vt:variant>
      <vt:variant>
        <vt:i4>0</vt:i4>
      </vt:variant>
      <vt:variant>
        <vt:i4>5</vt:i4>
      </vt:variant>
      <vt:variant>
        <vt:lpwstr/>
      </vt:variant>
      <vt:variant>
        <vt:lpwstr>_Toc171696520</vt:lpwstr>
      </vt:variant>
      <vt:variant>
        <vt:i4>1114172</vt:i4>
      </vt:variant>
      <vt:variant>
        <vt:i4>3959</vt:i4>
      </vt:variant>
      <vt:variant>
        <vt:i4>0</vt:i4>
      </vt:variant>
      <vt:variant>
        <vt:i4>5</vt:i4>
      </vt:variant>
      <vt:variant>
        <vt:lpwstr/>
      </vt:variant>
      <vt:variant>
        <vt:lpwstr>_Toc171696519</vt:lpwstr>
      </vt:variant>
      <vt:variant>
        <vt:i4>1114172</vt:i4>
      </vt:variant>
      <vt:variant>
        <vt:i4>3953</vt:i4>
      </vt:variant>
      <vt:variant>
        <vt:i4>0</vt:i4>
      </vt:variant>
      <vt:variant>
        <vt:i4>5</vt:i4>
      </vt:variant>
      <vt:variant>
        <vt:lpwstr/>
      </vt:variant>
      <vt:variant>
        <vt:lpwstr>_Toc171696518</vt:lpwstr>
      </vt:variant>
      <vt:variant>
        <vt:i4>1114172</vt:i4>
      </vt:variant>
      <vt:variant>
        <vt:i4>3947</vt:i4>
      </vt:variant>
      <vt:variant>
        <vt:i4>0</vt:i4>
      </vt:variant>
      <vt:variant>
        <vt:i4>5</vt:i4>
      </vt:variant>
      <vt:variant>
        <vt:lpwstr/>
      </vt:variant>
      <vt:variant>
        <vt:lpwstr>_Toc171696517</vt:lpwstr>
      </vt:variant>
      <vt:variant>
        <vt:i4>1114172</vt:i4>
      </vt:variant>
      <vt:variant>
        <vt:i4>3941</vt:i4>
      </vt:variant>
      <vt:variant>
        <vt:i4>0</vt:i4>
      </vt:variant>
      <vt:variant>
        <vt:i4>5</vt:i4>
      </vt:variant>
      <vt:variant>
        <vt:lpwstr/>
      </vt:variant>
      <vt:variant>
        <vt:lpwstr>_Toc171696516</vt:lpwstr>
      </vt:variant>
      <vt:variant>
        <vt:i4>1114172</vt:i4>
      </vt:variant>
      <vt:variant>
        <vt:i4>3935</vt:i4>
      </vt:variant>
      <vt:variant>
        <vt:i4>0</vt:i4>
      </vt:variant>
      <vt:variant>
        <vt:i4>5</vt:i4>
      </vt:variant>
      <vt:variant>
        <vt:lpwstr/>
      </vt:variant>
      <vt:variant>
        <vt:lpwstr>_Toc171696515</vt:lpwstr>
      </vt:variant>
      <vt:variant>
        <vt:i4>1114172</vt:i4>
      </vt:variant>
      <vt:variant>
        <vt:i4>3929</vt:i4>
      </vt:variant>
      <vt:variant>
        <vt:i4>0</vt:i4>
      </vt:variant>
      <vt:variant>
        <vt:i4>5</vt:i4>
      </vt:variant>
      <vt:variant>
        <vt:lpwstr/>
      </vt:variant>
      <vt:variant>
        <vt:lpwstr>_Toc171696514</vt:lpwstr>
      </vt:variant>
      <vt:variant>
        <vt:i4>1114172</vt:i4>
      </vt:variant>
      <vt:variant>
        <vt:i4>3923</vt:i4>
      </vt:variant>
      <vt:variant>
        <vt:i4>0</vt:i4>
      </vt:variant>
      <vt:variant>
        <vt:i4>5</vt:i4>
      </vt:variant>
      <vt:variant>
        <vt:lpwstr/>
      </vt:variant>
      <vt:variant>
        <vt:lpwstr>_Toc171696513</vt:lpwstr>
      </vt:variant>
      <vt:variant>
        <vt:i4>1114172</vt:i4>
      </vt:variant>
      <vt:variant>
        <vt:i4>3917</vt:i4>
      </vt:variant>
      <vt:variant>
        <vt:i4>0</vt:i4>
      </vt:variant>
      <vt:variant>
        <vt:i4>5</vt:i4>
      </vt:variant>
      <vt:variant>
        <vt:lpwstr/>
      </vt:variant>
      <vt:variant>
        <vt:lpwstr>_Toc171696512</vt:lpwstr>
      </vt:variant>
      <vt:variant>
        <vt:i4>1114172</vt:i4>
      </vt:variant>
      <vt:variant>
        <vt:i4>3911</vt:i4>
      </vt:variant>
      <vt:variant>
        <vt:i4>0</vt:i4>
      </vt:variant>
      <vt:variant>
        <vt:i4>5</vt:i4>
      </vt:variant>
      <vt:variant>
        <vt:lpwstr/>
      </vt:variant>
      <vt:variant>
        <vt:lpwstr>_Toc171696511</vt:lpwstr>
      </vt:variant>
      <vt:variant>
        <vt:i4>1114172</vt:i4>
      </vt:variant>
      <vt:variant>
        <vt:i4>3905</vt:i4>
      </vt:variant>
      <vt:variant>
        <vt:i4>0</vt:i4>
      </vt:variant>
      <vt:variant>
        <vt:i4>5</vt:i4>
      </vt:variant>
      <vt:variant>
        <vt:lpwstr/>
      </vt:variant>
      <vt:variant>
        <vt:lpwstr>_Toc171696510</vt:lpwstr>
      </vt:variant>
      <vt:variant>
        <vt:i4>1048636</vt:i4>
      </vt:variant>
      <vt:variant>
        <vt:i4>3899</vt:i4>
      </vt:variant>
      <vt:variant>
        <vt:i4>0</vt:i4>
      </vt:variant>
      <vt:variant>
        <vt:i4>5</vt:i4>
      </vt:variant>
      <vt:variant>
        <vt:lpwstr/>
      </vt:variant>
      <vt:variant>
        <vt:lpwstr>_Toc171696509</vt:lpwstr>
      </vt:variant>
      <vt:variant>
        <vt:i4>1048636</vt:i4>
      </vt:variant>
      <vt:variant>
        <vt:i4>3893</vt:i4>
      </vt:variant>
      <vt:variant>
        <vt:i4>0</vt:i4>
      </vt:variant>
      <vt:variant>
        <vt:i4>5</vt:i4>
      </vt:variant>
      <vt:variant>
        <vt:lpwstr/>
      </vt:variant>
      <vt:variant>
        <vt:lpwstr>_Toc171696508</vt:lpwstr>
      </vt:variant>
      <vt:variant>
        <vt:i4>1048636</vt:i4>
      </vt:variant>
      <vt:variant>
        <vt:i4>3887</vt:i4>
      </vt:variant>
      <vt:variant>
        <vt:i4>0</vt:i4>
      </vt:variant>
      <vt:variant>
        <vt:i4>5</vt:i4>
      </vt:variant>
      <vt:variant>
        <vt:lpwstr/>
      </vt:variant>
      <vt:variant>
        <vt:lpwstr>_Toc171696507</vt:lpwstr>
      </vt:variant>
      <vt:variant>
        <vt:i4>1048636</vt:i4>
      </vt:variant>
      <vt:variant>
        <vt:i4>3881</vt:i4>
      </vt:variant>
      <vt:variant>
        <vt:i4>0</vt:i4>
      </vt:variant>
      <vt:variant>
        <vt:i4>5</vt:i4>
      </vt:variant>
      <vt:variant>
        <vt:lpwstr/>
      </vt:variant>
      <vt:variant>
        <vt:lpwstr>_Toc171696506</vt:lpwstr>
      </vt:variant>
      <vt:variant>
        <vt:i4>1048636</vt:i4>
      </vt:variant>
      <vt:variant>
        <vt:i4>3875</vt:i4>
      </vt:variant>
      <vt:variant>
        <vt:i4>0</vt:i4>
      </vt:variant>
      <vt:variant>
        <vt:i4>5</vt:i4>
      </vt:variant>
      <vt:variant>
        <vt:lpwstr/>
      </vt:variant>
      <vt:variant>
        <vt:lpwstr>_Toc171696505</vt:lpwstr>
      </vt:variant>
      <vt:variant>
        <vt:i4>1048636</vt:i4>
      </vt:variant>
      <vt:variant>
        <vt:i4>3869</vt:i4>
      </vt:variant>
      <vt:variant>
        <vt:i4>0</vt:i4>
      </vt:variant>
      <vt:variant>
        <vt:i4>5</vt:i4>
      </vt:variant>
      <vt:variant>
        <vt:lpwstr/>
      </vt:variant>
      <vt:variant>
        <vt:lpwstr>_Toc171696504</vt:lpwstr>
      </vt:variant>
      <vt:variant>
        <vt:i4>1048636</vt:i4>
      </vt:variant>
      <vt:variant>
        <vt:i4>3863</vt:i4>
      </vt:variant>
      <vt:variant>
        <vt:i4>0</vt:i4>
      </vt:variant>
      <vt:variant>
        <vt:i4>5</vt:i4>
      </vt:variant>
      <vt:variant>
        <vt:lpwstr/>
      </vt:variant>
      <vt:variant>
        <vt:lpwstr>_Toc171696503</vt:lpwstr>
      </vt:variant>
      <vt:variant>
        <vt:i4>1048636</vt:i4>
      </vt:variant>
      <vt:variant>
        <vt:i4>3857</vt:i4>
      </vt:variant>
      <vt:variant>
        <vt:i4>0</vt:i4>
      </vt:variant>
      <vt:variant>
        <vt:i4>5</vt:i4>
      </vt:variant>
      <vt:variant>
        <vt:lpwstr/>
      </vt:variant>
      <vt:variant>
        <vt:lpwstr>_Toc171696502</vt:lpwstr>
      </vt:variant>
      <vt:variant>
        <vt:i4>1048636</vt:i4>
      </vt:variant>
      <vt:variant>
        <vt:i4>3851</vt:i4>
      </vt:variant>
      <vt:variant>
        <vt:i4>0</vt:i4>
      </vt:variant>
      <vt:variant>
        <vt:i4>5</vt:i4>
      </vt:variant>
      <vt:variant>
        <vt:lpwstr/>
      </vt:variant>
      <vt:variant>
        <vt:lpwstr>_Toc171696501</vt:lpwstr>
      </vt:variant>
      <vt:variant>
        <vt:i4>1048636</vt:i4>
      </vt:variant>
      <vt:variant>
        <vt:i4>3845</vt:i4>
      </vt:variant>
      <vt:variant>
        <vt:i4>0</vt:i4>
      </vt:variant>
      <vt:variant>
        <vt:i4>5</vt:i4>
      </vt:variant>
      <vt:variant>
        <vt:lpwstr/>
      </vt:variant>
      <vt:variant>
        <vt:lpwstr>_Toc171696500</vt:lpwstr>
      </vt:variant>
      <vt:variant>
        <vt:i4>1638461</vt:i4>
      </vt:variant>
      <vt:variant>
        <vt:i4>3839</vt:i4>
      </vt:variant>
      <vt:variant>
        <vt:i4>0</vt:i4>
      </vt:variant>
      <vt:variant>
        <vt:i4>5</vt:i4>
      </vt:variant>
      <vt:variant>
        <vt:lpwstr/>
      </vt:variant>
      <vt:variant>
        <vt:lpwstr>_Toc171696499</vt:lpwstr>
      </vt:variant>
      <vt:variant>
        <vt:i4>1638461</vt:i4>
      </vt:variant>
      <vt:variant>
        <vt:i4>3833</vt:i4>
      </vt:variant>
      <vt:variant>
        <vt:i4>0</vt:i4>
      </vt:variant>
      <vt:variant>
        <vt:i4>5</vt:i4>
      </vt:variant>
      <vt:variant>
        <vt:lpwstr/>
      </vt:variant>
      <vt:variant>
        <vt:lpwstr>_Toc171696498</vt:lpwstr>
      </vt:variant>
      <vt:variant>
        <vt:i4>1638461</vt:i4>
      </vt:variant>
      <vt:variant>
        <vt:i4>3827</vt:i4>
      </vt:variant>
      <vt:variant>
        <vt:i4>0</vt:i4>
      </vt:variant>
      <vt:variant>
        <vt:i4>5</vt:i4>
      </vt:variant>
      <vt:variant>
        <vt:lpwstr/>
      </vt:variant>
      <vt:variant>
        <vt:lpwstr>_Toc171696497</vt:lpwstr>
      </vt:variant>
      <vt:variant>
        <vt:i4>1638461</vt:i4>
      </vt:variant>
      <vt:variant>
        <vt:i4>3821</vt:i4>
      </vt:variant>
      <vt:variant>
        <vt:i4>0</vt:i4>
      </vt:variant>
      <vt:variant>
        <vt:i4>5</vt:i4>
      </vt:variant>
      <vt:variant>
        <vt:lpwstr/>
      </vt:variant>
      <vt:variant>
        <vt:lpwstr>_Toc171696496</vt:lpwstr>
      </vt:variant>
      <vt:variant>
        <vt:i4>1638461</vt:i4>
      </vt:variant>
      <vt:variant>
        <vt:i4>3815</vt:i4>
      </vt:variant>
      <vt:variant>
        <vt:i4>0</vt:i4>
      </vt:variant>
      <vt:variant>
        <vt:i4>5</vt:i4>
      </vt:variant>
      <vt:variant>
        <vt:lpwstr/>
      </vt:variant>
      <vt:variant>
        <vt:lpwstr>_Toc171696495</vt:lpwstr>
      </vt:variant>
      <vt:variant>
        <vt:i4>1638461</vt:i4>
      </vt:variant>
      <vt:variant>
        <vt:i4>3809</vt:i4>
      </vt:variant>
      <vt:variant>
        <vt:i4>0</vt:i4>
      </vt:variant>
      <vt:variant>
        <vt:i4>5</vt:i4>
      </vt:variant>
      <vt:variant>
        <vt:lpwstr/>
      </vt:variant>
      <vt:variant>
        <vt:lpwstr>_Toc171696494</vt:lpwstr>
      </vt:variant>
      <vt:variant>
        <vt:i4>1638461</vt:i4>
      </vt:variant>
      <vt:variant>
        <vt:i4>3803</vt:i4>
      </vt:variant>
      <vt:variant>
        <vt:i4>0</vt:i4>
      </vt:variant>
      <vt:variant>
        <vt:i4>5</vt:i4>
      </vt:variant>
      <vt:variant>
        <vt:lpwstr/>
      </vt:variant>
      <vt:variant>
        <vt:lpwstr>_Toc171696493</vt:lpwstr>
      </vt:variant>
      <vt:variant>
        <vt:i4>1638461</vt:i4>
      </vt:variant>
      <vt:variant>
        <vt:i4>3797</vt:i4>
      </vt:variant>
      <vt:variant>
        <vt:i4>0</vt:i4>
      </vt:variant>
      <vt:variant>
        <vt:i4>5</vt:i4>
      </vt:variant>
      <vt:variant>
        <vt:lpwstr/>
      </vt:variant>
      <vt:variant>
        <vt:lpwstr>_Toc171696492</vt:lpwstr>
      </vt:variant>
      <vt:variant>
        <vt:i4>1638461</vt:i4>
      </vt:variant>
      <vt:variant>
        <vt:i4>3791</vt:i4>
      </vt:variant>
      <vt:variant>
        <vt:i4>0</vt:i4>
      </vt:variant>
      <vt:variant>
        <vt:i4>5</vt:i4>
      </vt:variant>
      <vt:variant>
        <vt:lpwstr/>
      </vt:variant>
      <vt:variant>
        <vt:lpwstr>_Toc171696491</vt:lpwstr>
      </vt:variant>
      <vt:variant>
        <vt:i4>1638461</vt:i4>
      </vt:variant>
      <vt:variant>
        <vt:i4>3785</vt:i4>
      </vt:variant>
      <vt:variant>
        <vt:i4>0</vt:i4>
      </vt:variant>
      <vt:variant>
        <vt:i4>5</vt:i4>
      </vt:variant>
      <vt:variant>
        <vt:lpwstr/>
      </vt:variant>
      <vt:variant>
        <vt:lpwstr>_Toc171696490</vt:lpwstr>
      </vt:variant>
      <vt:variant>
        <vt:i4>1572925</vt:i4>
      </vt:variant>
      <vt:variant>
        <vt:i4>3779</vt:i4>
      </vt:variant>
      <vt:variant>
        <vt:i4>0</vt:i4>
      </vt:variant>
      <vt:variant>
        <vt:i4>5</vt:i4>
      </vt:variant>
      <vt:variant>
        <vt:lpwstr/>
      </vt:variant>
      <vt:variant>
        <vt:lpwstr>_Toc171696489</vt:lpwstr>
      </vt:variant>
      <vt:variant>
        <vt:i4>1572925</vt:i4>
      </vt:variant>
      <vt:variant>
        <vt:i4>3773</vt:i4>
      </vt:variant>
      <vt:variant>
        <vt:i4>0</vt:i4>
      </vt:variant>
      <vt:variant>
        <vt:i4>5</vt:i4>
      </vt:variant>
      <vt:variant>
        <vt:lpwstr/>
      </vt:variant>
      <vt:variant>
        <vt:lpwstr>_Toc171696488</vt:lpwstr>
      </vt:variant>
      <vt:variant>
        <vt:i4>1572925</vt:i4>
      </vt:variant>
      <vt:variant>
        <vt:i4>3767</vt:i4>
      </vt:variant>
      <vt:variant>
        <vt:i4>0</vt:i4>
      </vt:variant>
      <vt:variant>
        <vt:i4>5</vt:i4>
      </vt:variant>
      <vt:variant>
        <vt:lpwstr/>
      </vt:variant>
      <vt:variant>
        <vt:lpwstr>_Toc171696487</vt:lpwstr>
      </vt:variant>
      <vt:variant>
        <vt:i4>1572925</vt:i4>
      </vt:variant>
      <vt:variant>
        <vt:i4>3761</vt:i4>
      </vt:variant>
      <vt:variant>
        <vt:i4>0</vt:i4>
      </vt:variant>
      <vt:variant>
        <vt:i4>5</vt:i4>
      </vt:variant>
      <vt:variant>
        <vt:lpwstr/>
      </vt:variant>
      <vt:variant>
        <vt:lpwstr>_Toc171696486</vt:lpwstr>
      </vt:variant>
      <vt:variant>
        <vt:i4>1572925</vt:i4>
      </vt:variant>
      <vt:variant>
        <vt:i4>3755</vt:i4>
      </vt:variant>
      <vt:variant>
        <vt:i4>0</vt:i4>
      </vt:variant>
      <vt:variant>
        <vt:i4>5</vt:i4>
      </vt:variant>
      <vt:variant>
        <vt:lpwstr/>
      </vt:variant>
      <vt:variant>
        <vt:lpwstr>_Toc171696485</vt:lpwstr>
      </vt:variant>
      <vt:variant>
        <vt:i4>1572925</vt:i4>
      </vt:variant>
      <vt:variant>
        <vt:i4>3749</vt:i4>
      </vt:variant>
      <vt:variant>
        <vt:i4>0</vt:i4>
      </vt:variant>
      <vt:variant>
        <vt:i4>5</vt:i4>
      </vt:variant>
      <vt:variant>
        <vt:lpwstr/>
      </vt:variant>
      <vt:variant>
        <vt:lpwstr>_Toc171696484</vt:lpwstr>
      </vt:variant>
      <vt:variant>
        <vt:i4>1572925</vt:i4>
      </vt:variant>
      <vt:variant>
        <vt:i4>3743</vt:i4>
      </vt:variant>
      <vt:variant>
        <vt:i4>0</vt:i4>
      </vt:variant>
      <vt:variant>
        <vt:i4>5</vt:i4>
      </vt:variant>
      <vt:variant>
        <vt:lpwstr/>
      </vt:variant>
      <vt:variant>
        <vt:lpwstr>_Toc171696483</vt:lpwstr>
      </vt:variant>
      <vt:variant>
        <vt:i4>1572925</vt:i4>
      </vt:variant>
      <vt:variant>
        <vt:i4>3737</vt:i4>
      </vt:variant>
      <vt:variant>
        <vt:i4>0</vt:i4>
      </vt:variant>
      <vt:variant>
        <vt:i4>5</vt:i4>
      </vt:variant>
      <vt:variant>
        <vt:lpwstr/>
      </vt:variant>
      <vt:variant>
        <vt:lpwstr>_Toc171696482</vt:lpwstr>
      </vt:variant>
      <vt:variant>
        <vt:i4>1572925</vt:i4>
      </vt:variant>
      <vt:variant>
        <vt:i4>3731</vt:i4>
      </vt:variant>
      <vt:variant>
        <vt:i4>0</vt:i4>
      </vt:variant>
      <vt:variant>
        <vt:i4>5</vt:i4>
      </vt:variant>
      <vt:variant>
        <vt:lpwstr/>
      </vt:variant>
      <vt:variant>
        <vt:lpwstr>_Toc171696481</vt:lpwstr>
      </vt:variant>
      <vt:variant>
        <vt:i4>1572925</vt:i4>
      </vt:variant>
      <vt:variant>
        <vt:i4>3725</vt:i4>
      </vt:variant>
      <vt:variant>
        <vt:i4>0</vt:i4>
      </vt:variant>
      <vt:variant>
        <vt:i4>5</vt:i4>
      </vt:variant>
      <vt:variant>
        <vt:lpwstr/>
      </vt:variant>
      <vt:variant>
        <vt:lpwstr>_Toc171696480</vt:lpwstr>
      </vt:variant>
      <vt:variant>
        <vt:i4>1507389</vt:i4>
      </vt:variant>
      <vt:variant>
        <vt:i4>3719</vt:i4>
      </vt:variant>
      <vt:variant>
        <vt:i4>0</vt:i4>
      </vt:variant>
      <vt:variant>
        <vt:i4>5</vt:i4>
      </vt:variant>
      <vt:variant>
        <vt:lpwstr/>
      </vt:variant>
      <vt:variant>
        <vt:lpwstr>_Toc171696479</vt:lpwstr>
      </vt:variant>
      <vt:variant>
        <vt:i4>1507389</vt:i4>
      </vt:variant>
      <vt:variant>
        <vt:i4>3713</vt:i4>
      </vt:variant>
      <vt:variant>
        <vt:i4>0</vt:i4>
      </vt:variant>
      <vt:variant>
        <vt:i4>5</vt:i4>
      </vt:variant>
      <vt:variant>
        <vt:lpwstr/>
      </vt:variant>
      <vt:variant>
        <vt:lpwstr>_Toc171696478</vt:lpwstr>
      </vt:variant>
      <vt:variant>
        <vt:i4>1507389</vt:i4>
      </vt:variant>
      <vt:variant>
        <vt:i4>3707</vt:i4>
      </vt:variant>
      <vt:variant>
        <vt:i4>0</vt:i4>
      </vt:variant>
      <vt:variant>
        <vt:i4>5</vt:i4>
      </vt:variant>
      <vt:variant>
        <vt:lpwstr/>
      </vt:variant>
      <vt:variant>
        <vt:lpwstr>_Toc171696477</vt:lpwstr>
      </vt:variant>
      <vt:variant>
        <vt:i4>1507389</vt:i4>
      </vt:variant>
      <vt:variant>
        <vt:i4>3701</vt:i4>
      </vt:variant>
      <vt:variant>
        <vt:i4>0</vt:i4>
      </vt:variant>
      <vt:variant>
        <vt:i4>5</vt:i4>
      </vt:variant>
      <vt:variant>
        <vt:lpwstr/>
      </vt:variant>
      <vt:variant>
        <vt:lpwstr>_Toc171696476</vt:lpwstr>
      </vt:variant>
      <vt:variant>
        <vt:i4>1507389</vt:i4>
      </vt:variant>
      <vt:variant>
        <vt:i4>3695</vt:i4>
      </vt:variant>
      <vt:variant>
        <vt:i4>0</vt:i4>
      </vt:variant>
      <vt:variant>
        <vt:i4>5</vt:i4>
      </vt:variant>
      <vt:variant>
        <vt:lpwstr/>
      </vt:variant>
      <vt:variant>
        <vt:lpwstr>_Toc171696475</vt:lpwstr>
      </vt:variant>
      <vt:variant>
        <vt:i4>1507389</vt:i4>
      </vt:variant>
      <vt:variant>
        <vt:i4>3689</vt:i4>
      </vt:variant>
      <vt:variant>
        <vt:i4>0</vt:i4>
      </vt:variant>
      <vt:variant>
        <vt:i4>5</vt:i4>
      </vt:variant>
      <vt:variant>
        <vt:lpwstr/>
      </vt:variant>
      <vt:variant>
        <vt:lpwstr>_Toc171696474</vt:lpwstr>
      </vt:variant>
      <vt:variant>
        <vt:i4>1507389</vt:i4>
      </vt:variant>
      <vt:variant>
        <vt:i4>3683</vt:i4>
      </vt:variant>
      <vt:variant>
        <vt:i4>0</vt:i4>
      </vt:variant>
      <vt:variant>
        <vt:i4>5</vt:i4>
      </vt:variant>
      <vt:variant>
        <vt:lpwstr/>
      </vt:variant>
      <vt:variant>
        <vt:lpwstr>_Toc171696473</vt:lpwstr>
      </vt:variant>
      <vt:variant>
        <vt:i4>1507389</vt:i4>
      </vt:variant>
      <vt:variant>
        <vt:i4>3677</vt:i4>
      </vt:variant>
      <vt:variant>
        <vt:i4>0</vt:i4>
      </vt:variant>
      <vt:variant>
        <vt:i4>5</vt:i4>
      </vt:variant>
      <vt:variant>
        <vt:lpwstr/>
      </vt:variant>
      <vt:variant>
        <vt:lpwstr>_Toc171696472</vt:lpwstr>
      </vt:variant>
      <vt:variant>
        <vt:i4>1507389</vt:i4>
      </vt:variant>
      <vt:variant>
        <vt:i4>3671</vt:i4>
      </vt:variant>
      <vt:variant>
        <vt:i4>0</vt:i4>
      </vt:variant>
      <vt:variant>
        <vt:i4>5</vt:i4>
      </vt:variant>
      <vt:variant>
        <vt:lpwstr/>
      </vt:variant>
      <vt:variant>
        <vt:lpwstr>_Toc171696471</vt:lpwstr>
      </vt:variant>
      <vt:variant>
        <vt:i4>1507389</vt:i4>
      </vt:variant>
      <vt:variant>
        <vt:i4>3665</vt:i4>
      </vt:variant>
      <vt:variant>
        <vt:i4>0</vt:i4>
      </vt:variant>
      <vt:variant>
        <vt:i4>5</vt:i4>
      </vt:variant>
      <vt:variant>
        <vt:lpwstr/>
      </vt:variant>
      <vt:variant>
        <vt:lpwstr>_Toc171696470</vt:lpwstr>
      </vt:variant>
      <vt:variant>
        <vt:i4>1441853</vt:i4>
      </vt:variant>
      <vt:variant>
        <vt:i4>3659</vt:i4>
      </vt:variant>
      <vt:variant>
        <vt:i4>0</vt:i4>
      </vt:variant>
      <vt:variant>
        <vt:i4>5</vt:i4>
      </vt:variant>
      <vt:variant>
        <vt:lpwstr/>
      </vt:variant>
      <vt:variant>
        <vt:lpwstr>_Toc171696469</vt:lpwstr>
      </vt:variant>
      <vt:variant>
        <vt:i4>1441853</vt:i4>
      </vt:variant>
      <vt:variant>
        <vt:i4>3653</vt:i4>
      </vt:variant>
      <vt:variant>
        <vt:i4>0</vt:i4>
      </vt:variant>
      <vt:variant>
        <vt:i4>5</vt:i4>
      </vt:variant>
      <vt:variant>
        <vt:lpwstr/>
      </vt:variant>
      <vt:variant>
        <vt:lpwstr>_Toc171696468</vt:lpwstr>
      </vt:variant>
      <vt:variant>
        <vt:i4>1441853</vt:i4>
      </vt:variant>
      <vt:variant>
        <vt:i4>3647</vt:i4>
      </vt:variant>
      <vt:variant>
        <vt:i4>0</vt:i4>
      </vt:variant>
      <vt:variant>
        <vt:i4>5</vt:i4>
      </vt:variant>
      <vt:variant>
        <vt:lpwstr/>
      </vt:variant>
      <vt:variant>
        <vt:lpwstr>_Toc171696467</vt:lpwstr>
      </vt:variant>
      <vt:variant>
        <vt:i4>1441853</vt:i4>
      </vt:variant>
      <vt:variant>
        <vt:i4>3641</vt:i4>
      </vt:variant>
      <vt:variant>
        <vt:i4>0</vt:i4>
      </vt:variant>
      <vt:variant>
        <vt:i4>5</vt:i4>
      </vt:variant>
      <vt:variant>
        <vt:lpwstr/>
      </vt:variant>
      <vt:variant>
        <vt:lpwstr>_Toc171696466</vt:lpwstr>
      </vt:variant>
      <vt:variant>
        <vt:i4>1441853</vt:i4>
      </vt:variant>
      <vt:variant>
        <vt:i4>3635</vt:i4>
      </vt:variant>
      <vt:variant>
        <vt:i4>0</vt:i4>
      </vt:variant>
      <vt:variant>
        <vt:i4>5</vt:i4>
      </vt:variant>
      <vt:variant>
        <vt:lpwstr/>
      </vt:variant>
      <vt:variant>
        <vt:lpwstr>_Toc171696465</vt:lpwstr>
      </vt:variant>
      <vt:variant>
        <vt:i4>1441853</vt:i4>
      </vt:variant>
      <vt:variant>
        <vt:i4>3629</vt:i4>
      </vt:variant>
      <vt:variant>
        <vt:i4>0</vt:i4>
      </vt:variant>
      <vt:variant>
        <vt:i4>5</vt:i4>
      </vt:variant>
      <vt:variant>
        <vt:lpwstr/>
      </vt:variant>
      <vt:variant>
        <vt:lpwstr>_Toc171696464</vt:lpwstr>
      </vt:variant>
      <vt:variant>
        <vt:i4>1441853</vt:i4>
      </vt:variant>
      <vt:variant>
        <vt:i4>3623</vt:i4>
      </vt:variant>
      <vt:variant>
        <vt:i4>0</vt:i4>
      </vt:variant>
      <vt:variant>
        <vt:i4>5</vt:i4>
      </vt:variant>
      <vt:variant>
        <vt:lpwstr/>
      </vt:variant>
      <vt:variant>
        <vt:lpwstr>_Toc171696463</vt:lpwstr>
      </vt:variant>
      <vt:variant>
        <vt:i4>1441853</vt:i4>
      </vt:variant>
      <vt:variant>
        <vt:i4>3617</vt:i4>
      </vt:variant>
      <vt:variant>
        <vt:i4>0</vt:i4>
      </vt:variant>
      <vt:variant>
        <vt:i4>5</vt:i4>
      </vt:variant>
      <vt:variant>
        <vt:lpwstr/>
      </vt:variant>
      <vt:variant>
        <vt:lpwstr>_Toc171696462</vt:lpwstr>
      </vt:variant>
      <vt:variant>
        <vt:i4>1441853</vt:i4>
      </vt:variant>
      <vt:variant>
        <vt:i4>3611</vt:i4>
      </vt:variant>
      <vt:variant>
        <vt:i4>0</vt:i4>
      </vt:variant>
      <vt:variant>
        <vt:i4>5</vt:i4>
      </vt:variant>
      <vt:variant>
        <vt:lpwstr/>
      </vt:variant>
      <vt:variant>
        <vt:lpwstr>_Toc171696461</vt:lpwstr>
      </vt:variant>
      <vt:variant>
        <vt:i4>1441853</vt:i4>
      </vt:variant>
      <vt:variant>
        <vt:i4>3605</vt:i4>
      </vt:variant>
      <vt:variant>
        <vt:i4>0</vt:i4>
      </vt:variant>
      <vt:variant>
        <vt:i4>5</vt:i4>
      </vt:variant>
      <vt:variant>
        <vt:lpwstr/>
      </vt:variant>
      <vt:variant>
        <vt:lpwstr>_Toc171696460</vt:lpwstr>
      </vt:variant>
      <vt:variant>
        <vt:i4>1376317</vt:i4>
      </vt:variant>
      <vt:variant>
        <vt:i4>3599</vt:i4>
      </vt:variant>
      <vt:variant>
        <vt:i4>0</vt:i4>
      </vt:variant>
      <vt:variant>
        <vt:i4>5</vt:i4>
      </vt:variant>
      <vt:variant>
        <vt:lpwstr/>
      </vt:variant>
      <vt:variant>
        <vt:lpwstr>_Toc171696459</vt:lpwstr>
      </vt:variant>
      <vt:variant>
        <vt:i4>1376317</vt:i4>
      </vt:variant>
      <vt:variant>
        <vt:i4>3593</vt:i4>
      </vt:variant>
      <vt:variant>
        <vt:i4>0</vt:i4>
      </vt:variant>
      <vt:variant>
        <vt:i4>5</vt:i4>
      </vt:variant>
      <vt:variant>
        <vt:lpwstr/>
      </vt:variant>
      <vt:variant>
        <vt:lpwstr>_Toc171696458</vt:lpwstr>
      </vt:variant>
      <vt:variant>
        <vt:i4>1376317</vt:i4>
      </vt:variant>
      <vt:variant>
        <vt:i4>3587</vt:i4>
      </vt:variant>
      <vt:variant>
        <vt:i4>0</vt:i4>
      </vt:variant>
      <vt:variant>
        <vt:i4>5</vt:i4>
      </vt:variant>
      <vt:variant>
        <vt:lpwstr/>
      </vt:variant>
      <vt:variant>
        <vt:lpwstr>_Toc171696457</vt:lpwstr>
      </vt:variant>
      <vt:variant>
        <vt:i4>1376317</vt:i4>
      </vt:variant>
      <vt:variant>
        <vt:i4>3581</vt:i4>
      </vt:variant>
      <vt:variant>
        <vt:i4>0</vt:i4>
      </vt:variant>
      <vt:variant>
        <vt:i4>5</vt:i4>
      </vt:variant>
      <vt:variant>
        <vt:lpwstr/>
      </vt:variant>
      <vt:variant>
        <vt:lpwstr>_Toc171696456</vt:lpwstr>
      </vt:variant>
      <vt:variant>
        <vt:i4>1376317</vt:i4>
      </vt:variant>
      <vt:variant>
        <vt:i4>3575</vt:i4>
      </vt:variant>
      <vt:variant>
        <vt:i4>0</vt:i4>
      </vt:variant>
      <vt:variant>
        <vt:i4>5</vt:i4>
      </vt:variant>
      <vt:variant>
        <vt:lpwstr/>
      </vt:variant>
      <vt:variant>
        <vt:lpwstr>_Toc171696455</vt:lpwstr>
      </vt:variant>
      <vt:variant>
        <vt:i4>1376317</vt:i4>
      </vt:variant>
      <vt:variant>
        <vt:i4>3569</vt:i4>
      </vt:variant>
      <vt:variant>
        <vt:i4>0</vt:i4>
      </vt:variant>
      <vt:variant>
        <vt:i4>5</vt:i4>
      </vt:variant>
      <vt:variant>
        <vt:lpwstr/>
      </vt:variant>
      <vt:variant>
        <vt:lpwstr>_Toc171696454</vt:lpwstr>
      </vt:variant>
      <vt:variant>
        <vt:i4>1376317</vt:i4>
      </vt:variant>
      <vt:variant>
        <vt:i4>3563</vt:i4>
      </vt:variant>
      <vt:variant>
        <vt:i4>0</vt:i4>
      </vt:variant>
      <vt:variant>
        <vt:i4>5</vt:i4>
      </vt:variant>
      <vt:variant>
        <vt:lpwstr/>
      </vt:variant>
      <vt:variant>
        <vt:lpwstr>_Toc171696453</vt:lpwstr>
      </vt:variant>
      <vt:variant>
        <vt:i4>1376317</vt:i4>
      </vt:variant>
      <vt:variant>
        <vt:i4>3557</vt:i4>
      </vt:variant>
      <vt:variant>
        <vt:i4>0</vt:i4>
      </vt:variant>
      <vt:variant>
        <vt:i4>5</vt:i4>
      </vt:variant>
      <vt:variant>
        <vt:lpwstr/>
      </vt:variant>
      <vt:variant>
        <vt:lpwstr>_Toc171696452</vt:lpwstr>
      </vt:variant>
      <vt:variant>
        <vt:i4>1376317</vt:i4>
      </vt:variant>
      <vt:variant>
        <vt:i4>3551</vt:i4>
      </vt:variant>
      <vt:variant>
        <vt:i4>0</vt:i4>
      </vt:variant>
      <vt:variant>
        <vt:i4>5</vt:i4>
      </vt:variant>
      <vt:variant>
        <vt:lpwstr/>
      </vt:variant>
      <vt:variant>
        <vt:lpwstr>_Toc171696451</vt:lpwstr>
      </vt:variant>
      <vt:variant>
        <vt:i4>1376317</vt:i4>
      </vt:variant>
      <vt:variant>
        <vt:i4>3545</vt:i4>
      </vt:variant>
      <vt:variant>
        <vt:i4>0</vt:i4>
      </vt:variant>
      <vt:variant>
        <vt:i4>5</vt:i4>
      </vt:variant>
      <vt:variant>
        <vt:lpwstr/>
      </vt:variant>
      <vt:variant>
        <vt:lpwstr>_Toc171696450</vt:lpwstr>
      </vt:variant>
      <vt:variant>
        <vt:i4>1310781</vt:i4>
      </vt:variant>
      <vt:variant>
        <vt:i4>3539</vt:i4>
      </vt:variant>
      <vt:variant>
        <vt:i4>0</vt:i4>
      </vt:variant>
      <vt:variant>
        <vt:i4>5</vt:i4>
      </vt:variant>
      <vt:variant>
        <vt:lpwstr/>
      </vt:variant>
      <vt:variant>
        <vt:lpwstr>_Toc171696449</vt:lpwstr>
      </vt:variant>
      <vt:variant>
        <vt:i4>1048632</vt:i4>
      </vt:variant>
      <vt:variant>
        <vt:i4>3530</vt:i4>
      </vt:variant>
      <vt:variant>
        <vt:i4>0</vt:i4>
      </vt:variant>
      <vt:variant>
        <vt:i4>5</vt:i4>
      </vt:variant>
      <vt:variant>
        <vt:lpwstr/>
      </vt:variant>
      <vt:variant>
        <vt:lpwstr>_Toc139277718</vt:lpwstr>
      </vt:variant>
      <vt:variant>
        <vt:i4>1048632</vt:i4>
      </vt:variant>
      <vt:variant>
        <vt:i4>3521</vt:i4>
      </vt:variant>
      <vt:variant>
        <vt:i4>0</vt:i4>
      </vt:variant>
      <vt:variant>
        <vt:i4>5</vt:i4>
      </vt:variant>
      <vt:variant>
        <vt:lpwstr/>
      </vt:variant>
      <vt:variant>
        <vt:lpwstr>_Toc139277710</vt:lpwstr>
      </vt:variant>
      <vt:variant>
        <vt:i4>1114168</vt:i4>
      </vt:variant>
      <vt:variant>
        <vt:i4>3512</vt:i4>
      </vt:variant>
      <vt:variant>
        <vt:i4>0</vt:i4>
      </vt:variant>
      <vt:variant>
        <vt:i4>5</vt:i4>
      </vt:variant>
      <vt:variant>
        <vt:lpwstr/>
      </vt:variant>
      <vt:variant>
        <vt:lpwstr>_Toc139277700</vt:lpwstr>
      </vt:variant>
      <vt:variant>
        <vt:i4>1245241</vt:i4>
      </vt:variant>
      <vt:variant>
        <vt:i4>3503</vt:i4>
      </vt:variant>
      <vt:variant>
        <vt:i4>0</vt:i4>
      </vt:variant>
      <vt:variant>
        <vt:i4>5</vt:i4>
      </vt:variant>
      <vt:variant>
        <vt:lpwstr/>
      </vt:variant>
      <vt:variant>
        <vt:lpwstr>_Toc159196869</vt:lpwstr>
      </vt:variant>
      <vt:variant>
        <vt:i4>1441846</vt:i4>
      </vt:variant>
      <vt:variant>
        <vt:i4>3494</vt:i4>
      </vt:variant>
      <vt:variant>
        <vt:i4>0</vt:i4>
      </vt:variant>
      <vt:variant>
        <vt:i4>5</vt:i4>
      </vt:variant>
      <vt:variant>
        <vt:lpwstr/>
      </vt:variant>
      <vt:variant>
        <vt:lpwstr>_Toc160659284</vt:lpwstr>
      </vt:variant>
      <vt:variant>
        <vt:i4>1507385</vt:i4>
      </vt:variant>
      <vt:variant>
        <vt:i4>3485</vt:i4>
      </vt:variant>
      <vt:variant>
        <vt:i4>0</vt:i4>
      </vt:variant>
      <vt:variant>
        <vt:i4>5</vt:i4>
      </vt:variant>
      <vt:variant>
        <vt:lpwstr/>
      </vt:variant>
      <vt:variant>
        <vt:lpwstr>_Toc139277665</vt:lpwstr>
      </vt:variant>
      <vt:variant>
        <vt:i4>1376313</vt:i4>
      </vt:variant>
      <vt:variant>
        <vt:i4>3476</vt:i4>
      </vt:variant>
      <vt:variant>
        <vt:i4>0</vt:i4>
      </vt:variant>
      <vt:variant>
        <vt:i4>5</vt:i4>
      </vt:variant>
      <vt:variant>
        <vt:lpwstr/>
      </vt:variant>
      <vt:variant>
        <vt:lpwstr>_Toc139277648</vt:lpwstr>
      </vt:variant>
      <vt:variant>
        <vt:i4>1245241</vt:i4>
      </vt:variant>
      <vt:variant>
        <vt:i4>3467</vt:i4>
      </vt:variant>
      <vt:variant>
        <vt:i4>0</vt:i4>
      </vt:variant>
      <vt:variant>
        <vt:i4>5</vt:i4>
      </vt:variant>
      <vt:variant>
        <vt:lpwstr/>
      </vt:variant>
      <vt:variant>
        <vt:lpwstr>_Toc139277628</vt:lpwstr>
      </vt:variant>
      <vt:variant>
        <vt:i4>1572924</vt:i4>
      </vt:variant>
      <vt:variant>
        <vt:i4>3458</vt:i4>
      </vt:variant>
      <vt:variant>
        <vt:i4>0</vt:i4>
      </vt:variant>
      <vt:variant>
        <vt:i4>5</vt:i4>
      </vt:variant>
      <vt:variant>
        <vt:lpwstr/>
      </vt:variant>
      <vt:variant>
        <vt:lpwstr>_Toc139277399</vt:lpwstr>
      </vt:variant>
      <vt:variant>
        <vt:i4>1703984</vt:i4>
      </vt:variant>
      <vt:variant>
        <vt:i4>3449</vt:i4>
      </vt:variant>
      <vt:variant>
        <vt:i4>0</vt:i4>
      </vt:variant>
      <vt:variant>
        <vt:i4>5</vt:i4>
      </vt:variant>
      <vt:variant>
        <vt:lpwstr/>
      </vt:variant>
      <vt:variant>
        <vt:lpwstr>_Toc171698947</vt:lpwstr>
      </vt:variant>
      <vt:variant>
        <vt:i4>1703984</vt:i4>
      </vt:variant>
      <vt:variant>
        <vt:i4>3443</vt:i4>
      </vt:variant>
      <vt:variant>
        <vt:i4>0</vt:i4>
      </vt:variant>
      <vt:variant>
        <vt:i4>5</vt:i4>
      </vt:variant>
      <vt:variant>
        <vt:lpwstr/>
      </vt:variant>
      <vt:variant>
        <vt:lpwstr>_Toc171698946</vt:lpwstr>
      </vt:variant>
      <vt:variant>
        <vt:i4>1703984</vt:i4>
      </vt:variant>
      <vt:variant>
        <vt:i4>3437</vt:i4>
      </vt:variant>
      <vt:variant>
        <vt:i4>0</vt:i4>
      </vt:variant>
      <vt:variant>
        <vt:i4>5</vt:i4>
      </vt:variant>
      <vt:variant>
        <vt:lpwstr/>
      </vt:variant>
      <vt:variant>
        <vt:lpwstr>_Toc171698945</vt:lpwstr>
      </vt:variant>
      <vt:variant>
        <vt:i4>1703984</vt:i4>
      </vt:variant>
      <vt:variant>
        <vt:i4>3431</vt:i4>
      </vt:variant>
      <vt:variant>
        <vt:i4>0</vt:i4>
      </vt:variant>
      <vt:variant>
        <vt:i4>5</vt:i4>
      </vt:variant>
      <vt:variant>
        <vt:lpwstr/>
      </vt:variant>
      <vt:variant>
        <vt:lpwstr>_Toc171698944</vt:lpwstr>
      </vt:variant>
      <vt:variant>
        <vt:i4>1703984</vt:i4>
      </vt:variant>
      <vt:variant>
        <vt:i4>3425</vt:i4>
      </vt:variant>
      <vt:variant>
        <vt:i4>0</vt:i4>
      </vt:variant>
      <vt:variant>
        <vt:i4>5</vt:i4>
      </vt:variant>
      <vt:variant>
        <vt:lpwstr/>
      </vt:variant>
      <vt:variant>
        <vt:lpwstr>_Toc171698943</vt:lpwstr>
      </vt:variant>
      <vt:variant>
        <vt:i4>1703984</vt:i4>
      </vt:variant>
      <vt:variant>
        <vt:i4>3419</vt:i4>
      </vt:variant>
      <vt:variant>
        <vt:i4>0</vt:i4>
      </vt:variant>
      <vt:variant>
        <vt:i4>5</vt:i4>
      </vt:variant>
      <vt:variant>
        <vt:lpwstr/>
      </vt:variant>
      <vt:variant>
        <vt:lpwstr>_Toc171698942</vt:lpwstr>
      </vt:variant>
      <vt:variant>
        <vt:i4>1703984</vt:i4>
      </vt:variant>
      <vt:variant>
        <vt:i4>3413</vt:i4>
      </vt:variant>
      <vt:variant>
        <vt:i4>0</vt:i4>
      </vt:variant>
      <vt:variant>
        <vt:i4>5</vt:i4>
      </vt:variant>
      <vt:variant>
        <vt:lpwstr/>
      </vt:variant>
      <vt:variant>
        <vt:lpwstr>_Toc171698941</vt:lpwstr>
      </vt:variant>
      <vt:variant>
        <vt:i4>1703984</vt:i4>
      </vt:variant>
      <vt:variant>
        <vt:i4>3407</vt:i4>
      </vt:variant>
      <vt:variant>
        <vt:i4>0</vt:i4>
      </vt:variant>
      <vt:variant>
        <vt:i4>5</vt:i4>
      </vt:variant>
      <vt:variant>
        <vt:lpwstr/>
      </vt:variant>
      <vt:variant>
        <vt:lpwstr>_Toc171698940</vt:lpwstr>
      </vt:variant>
      <vt:variant>
        <vt:i4>1900592</vt:i4>
      </vt:variant>
      <vt:variant>
        <vt:i4>3401</vt:i4>
      </vt:variant>
      <vt:variant>
        <vt:i4>0</vt:i4>
      </vt:variant>
      <vt:variant>
        <vt:i4>5</vt:i4>
      </vt:variant>
      <vt:variant>
        <vt:lpwstr/>
      </vt:variant>
      <vt:variant>
        <vt:lpwstr>_Toc171698939</vt:lpwstr>
      </vt:variant>
      <vt:variant>
        <vt:i4>1900592</vt:i4>
      </vt:variant>
      <vt:variant>
        <vt:i4>3395</vt:i4>
      </vt:variant>
      <vt:variant>
        <vt:i4>0</vt:i4>
      </vt:variant>
      <vt:variant>
        <vt:i4>5</vt:i4>
      </vt:variant>
      <vt:variant>
        <vt:lpwstr/>
      </vt:variant>
      <vt:variant>
        <vt:lpwstr>_Toc171698938</vt:lpwstr>
      </vt:variant>
      <vt:variant>
        <vt:i4>1900592</vt:i4>
      </vt:variant>
      <vt:variant>
        <vt:i4>3389</vt:i4>
      </vt:variant>
      <vt:variant>
        <vt:i4>0</vt:i4>
      </vt:variant>
      <vt:variant>
        <vt:i4>5</vt:i4>
      </vt:variant>
      <vt:variant>
        <vt:lpwstr/>
      </vt:variant>
      <vt:variant>
        <vt:lpwstr>_Toc171698937</vt:lpwstr>
      </vt:variant>
      <vt:variant>
        <vt:i4>1900592</vt:i4>
      </vt:variant>
      <vt:variant>
        <vt:i4>3383</vt:i4>
      </vt:variant>
      <vt:variant>
        <vt:i4>0</vt:i4>
      </vt:variant>
      <vt:variant>
        <vt:i4>5</vt:i4>
      </vt:variant>
      <vt:variant>
        <vt:lpwstr/>
      </vt:variant>
      <vt:variant>
        <vt:lpwstr>_Toc171698936</vt:lpwstr>
      </vt:variant>
      <vt:variant>
        <vt:i4>1900592</vt:i4>
      </vt:variant>
      <vt:variant>
        <vt:i4>3377</vt:i4>
      </vt:variant>
      <vt:variant>
        <vt:i4>0</vt:i4>
      </vt:variant>
      <vt:variant>
        <vt:i4>5</vt:i4>
      </vt:variant>
      <vt:variant>
        <vt:lpwstr/>
      </vt:variant>
      <vt:variant>
        <vt:lpwstr>_Toc171698935</vt:lpwstr>
      </vt:variant>
      <vt:variant>
        <vt:i4>1900592</vt:i4>
      </vt:variant>
      <vt:variant>
        <vt:i4>3371</vt:i4>
      </vt:variant>
      <vt:variant>
        <vt:i4>0</vt:i4>
      </vt:variant>
      <vt:variant>
        <vt:i4>5</vt:i4>
      </vt:variant>
      <vt:variant>
        <vt:lpwstr/>
      </vt:variant>
      <vt:variant>
        <vt:lpwstr>_Toc171698934</vt:lpwstr>
      </vt:variant>
      <vt:variant>
        <vt:i4>1900592</vt:i4>
      </vt:variant>
      <vt:variant>
        <vt:i4>3365</vt:i4>
      </vt:variant>
      <vt:variant>
        <vt:i4>0</vt:i4>
      </vt:variant>
      <vt:variant>
        <vt:i4>5</vt:i4>
      </vt:variant>
      <vt:variant>
        <vt:lpwstr/>
      </vt:variant>
      <vt:variant>
        <vt:lpwstr>_Toc171698933</vt:lpwstr>
      </vt:variant>
      <vt:variant>
        <vt:i4>1900592</vt:i4>
      </vt:variant>
      <vt:variant>
        <vt:i4>3359</vt:i4>
      </vt:variant>
      <vt:variant>
        <vt:i4>0</vt:i4>
      </vt:variant>
      <vt:variant>
        <vt:i4>5</vt:i4>
      </vt:variant>
      <vt:variant>
        <vt:lpwstr/>
      </vt:variant>
      <vt:variant>
        <vt:lpwstr>_Toc171698932</vt:lpwstr>
      </vt:variant>
      <vt:variant>
        <vt:i4>1900592</vt:i4>
      </vt:variant>
      <vt:variant>
        <vt:i4>3353</vt:i4>
      </vt:variant>
      <vt:variant>
        <vt:i4>0</vt:i4>
      </vt:variant>
      <vt:variant>
        <vt:i4>5</vt:i4>
      </vt:variant>
      <vt:variant>
        <vt:lpwstr/>
      </vt:variant>
      <vt:variant>
        <vt:lpwstr>_Toc171698931</vt:lpwstr>
      </vt:variant>
      <vt:variant>
        <vt:i4>1900592</vt:i4>
      </vt:variant>
      <vt:variant>
        <vt:i4>3347</vt:i4>
      </vt:variant>
      <vt:variant>
        <vt:i4>0</vt:i4>
      </vt:variant>
      <vt:variant>
        <vt:i4>5</vt:i4>
      </vt:variant>
      <vt:variant>
        <vt:lpwstr/>
      </vt:variant>
      <vt:variant>
        <vt:lpwstr>_Toc171698930</vt:lpwstr>
      </vt:variant>
      <vt:variant>
        <vt:i4>1835056</vt:i4>
      </vt:variant>
      <vt:variant>
        <vt:i4>3341</vt:i4>
      </vt:variant>
      <vt:variant>
        <vt:i4>0</vt:i4>
      </vt:variant>
      <vt:variant>
        <vt:i4>5</vt:i4>
      </vt:variant>
      <vt:variant>
        <vt:lpwstr/>
      </vt:variant>
      <vt:variant>
        <vt:lpwstr>_Toc171698929</vt:lpwstr>
      </vt:variant>
      <vt:variant>
        <vt:i4>1835056</vt:i4>
      </vt:variant>
      <vt:variant>
        <vt:i4>3335</vt:i4>
      </vt:variant>
      <vt:variant>
        <vt:i4>0</vt:i4>
      </vt:variant>
      <vt:variant>
        <vt:i4>5</vt:i4>
      </vt:variant>
      <vt:variant>
        <vt:lpwstr/>
      </vt:variant>
      <vt:variant>
        <vt:lpwstr>_Toc171698928</vt:lpwstr>
      </vt:variant>
      <vt:variant>
        <vt:i4>1835056</vt:i4>
      </vt:variant>
      <vt:variant>
        <vt:i4>3329</vt:i4>
      </vt:variant>
      <vt:variant>
        <vt:i4>0</vt:i4>
      </vt:variant>
      <vt:variant>
        <vt:i4>5</vt:i4>
      </vt:variant>
      <vt:variant>
        <vt:lpwstr/>
      </vt:variant>
      <vt:variant>
        <vt:lpwstr>_Toc171698927</vt:lpwstr>
      </vt:variant>
      <vt:variant>
        <vt:i4>1835056</vt:i4>
      </vt:variant>
      <vt:variant>
        <vt:i4>3323</vt:i4>
      </vt:variant>
      <vt:variant>
        <vt:i4>0</vt:i4>
      </vt:variant>
      <vt:variant>
        <vt:i4>5</vt:i4>
      </vt:variant>
      <vt:variant>
        <vt:lpwstr/>
      </vt:variant>
      <vt:variant>
        <vt:lpwstr>_Toc171698926</vt:lpwstr>
      </vt:variant>
      <vt:variant>
        <vt:i4>1835056</vt:i4>
      </vt:variant>
      <vt:variant>
        <vt:i4>3317</vt:i4>
      </vt:variant>
      <vt:variant>
        <vt:i4>0</vt:i4>
      </vt:variant>
      <vt:variant>
        <vt:i4>5</vt:i4>
      </vt:variant>
      <vt:variant>
        <vt:lpwstr/>
      </vt:variant>
      <vt:variant>
        <vt:lpwstr>_Toc171698925</vt:lpwstr>
      </vt:variant>
      <vt:variant>
        <vt:i4>1835056</vt:i4>
      </vt:variant>
      <vt:variant>
        <vt:i4>3311</vt:i4>
      </vt:variant>
      <vt:variant>
        <vt:i4>0</vt:i4>
      </vt:variant>
      <vt:variant>
        <vt:i4>5</vt:i4>
      </vt:variant>
      <vt:variant>
        <vt:lpwstr/>
      </vt:variant>
      <vt:variant>
        <vt:lpwstr>_Toc171698924</vt:lpwstr>
      </vt:variant>
      <vt:variant>
        <vt:i4>1835056</vt:i4>
      </vt:variant>
      <vt:variant>
        <vt:i4>3305</vt:i4>
      </vt:variant>
      <vt:variant>
        <vt:i4>0</vt:i4>
      </vt:variant>
      <vt:variant>
        <vt:i4>5</vt:i4>
      </vt:variant>
      <vt:variant>
        <vt:lpwstr/>
      </vt:variant>
      <vt:variant>
        <vt:lpwstr>_Toc171698923</vt:lpwstr>
      </vt:variant>
      <vt:variant>
        <vt:i4>1835056</vt:i4>
      </vt:variant>
      <vt:variant>
        <vt:i4>3299</vt:i4>
      </vt:variant>
      <vt:variant>
        <vt:i4>0</vt:i4>
      </vt:variant>
      <vt:variant>
        <vt:i4>5</vt:i4>
      </vt:variant>
      <vt:variant>
        <vt:lpwstr/>
      </vt:variant>
      <vt:variant>
        <vt:lpwstr>_Toc171698922</vt:lpwstr>
      </vt:variant>
      <vt:variant>
        <vt:i4>1835056</vt:i4>
      </vt:variant>
      <vt:variant>
        <vt:i4>3293</vt:i4>
      </vt:variant>
      <vt:variant>
        <vt:i4>0</vt:i4>
      </vt:variant>
      <vt:variant>
        <vt:i4>5</vt:i4>
      </vt:variant>
      <vt:variant>
        <vt:lpwstr/>
      </vt:variant>
      <vt:variant>
        <vt:lpwstr>_Toc171698921</vt:lpwstr>
      </vt:variant>
      <vt:variant>
        <vt:i4>1835056</vt:i4>
      </vt:variant>
      <vt:variant>
        <vt:i4>3287</vt:i4>
      </vt:variant>
      <vt:variant>
        <vt:i4>0</vt:i4>
      </vt:variant>
      <vt:variant>
        <vt:i4>5</vt:i4>
      </vt:variant>
      <vt:variant>
        <vt:lpwstr/>
      </vt:variant>
      <vt:variant>
        <vt:lpwstr>_Toc171698920</vt:lpwstr>
      </vt:variant>
      <vt:variant>
        <vt:i4>2031664</vt:i4>
      </vt:variant>
      <vt:variant>
        <vt:i4>3281</vt:i4>
      </vt:variant>
      <vt:variant>
        <vt:i4>0</vt:i4>
      </vt:variant>
      <vt:variant>
        <vt:i4>5</vt:i4>
      </vt:variant>
      <vt:variant>
        <vt:lpwstr/>
      </vt:variant>
      <vt:variant>
        <vt:lpwstr>_Toc171698919</vt:lpwstr>
      </vt:variant>
      <vt:variant>
        <vt:i4>2031664</vt:i4>
      </vt:variant>
      <vt:variant>
        <vt:i4>3275</vt:i4>
      </vt:variant>
      <vt:variant>
        <vt:i4>0</vt:i4>
      </vt:variant>
      <vt:variant>
        <vt:i4>5</vt:i4>
      </vt:variant>
      <vt:variant>
        <vt:lpwstr/>
      </vt:variant>
      <vt:variant>
        <vt:lpwstr>_Toc171698918</vt:lpwstr>
      </vt:variant>
      <vt:variant>
        <vt:i4>2031664</vt:i4>
      </vt:variant>
      <vt:variant>
        <vt:i4>3269</vt:i4>
      </vt:variant>
      <vt:variant>
        <vt:i4>0</vt:i4>
      </vt:variant>
      <vt:variant>
        <vt:i4>5</vt:i4>
      </vt:variant>
      <vt:variant>
        <vt:lpwstr/>
      </vt:variant>
      <vt:variant>
        <vt:lpwstr>_Toc171698917</vt:lpwstr>
      </vt:variant>
      <vt:variant>
        <vt:i4>2031664</vt:i4>
      </vt:variant>
      <vt:variant>
        <vt:i4>3263</vt:i4>
      </vt:variant>
      <vt:variant>
        <vt:i4>0</vt:i4>
      </vt:variant>
      <vt:variant>
        <vt:i4>5</vt:i4>
      </vt:variant>
      <vt:variant>
        <vt:lpwstr/>
      </vt:variant>
      <vt:variant>
        <vt:lpwstr>_Toc171698916</vt:lpwstr>
      </vt:variant>
      <vt:variant>
        <vt:i4>2031664</vt:i4>
      </vt:variant>
      <vt:variant>
        <vt:i4>3257</vt:i4>
      </vt:variant>
      <vt:variant>
        <vt:i4>0</vt:i4>
      </vt:variant>
      <vt:variant>
        <vt:i4>5</vt:i4>
      </vt:variant>
      <vt:variant>
        <vt:lpwstr/>
      </vt:variant>
      <vt:variant>
        <vt:lpwstr>_Toc171698915</vt:lpwstr>
      </vt:variant>
      <vt:variant>
        <vt:i4>2031664</vt:i4>
      </vt:variant>
      <vt:variant>
        <vt:i4>3251</vt:i4>
      </vt:variant>
      <vt:variant>
        <vt:i4>0</vt:i4>
      </vt:variant>
      <vt:variant>
        <vt:i4>5</vt:i4>
      </vt:variant>
      <vt:variant>
        <vt:lpwstr/>
      </vt:variant>
      <vt:variant>
        <vt:lpwstr>_Toc171698914</vt:lpwstr>
      </vt:variant>
      <vt:variant>
        <vt:i4>2031664</vt:i4>
      </vt:variant>
      <vt:variant>
        <vt:i4>3245</vt:i4>
      </vt:variant>
      <vt:variant>
        <vt:i4>0</vt:i4>
      </vt:variant>
      <vt:variant>
        <vt:i4>5</vt:i4>
      </vt:variant>
      <vt:variant>
        <vt:lpwstr/>
      </vt:variant>
      <vt:variant>
        <vt:lpwstr>_Toc171698913</vt:lpwstr>
      </vt:variant>
      <vt:variant>
        <vt:i4>2031664</vt:i4>
      </vt:variant>
      <vt:variant>
        <vt:i4>3239</vt:i4>
      </vt:variant>
      <vt:variant>
        <vt:i4>0</vt:i4>
      </vt:variant>
      <vt:variant>
        <vt:i4>5</vt:i4>
      </vt:variant>
      <vt:variant>
        <vt:lpwstr/>
      </vt:variant>
      <vt:variant>
        <vt:lpwstr>_Toc171698912</vt:lpwstr>
      </vt:variant>
      <vt:variant>
        <vt:i4>2031664</vt:i4>
      </vt:variant>
      <vt:variant>
        <vt:i4>3233</vt:i4>
      </vt:variant>
      <vt:variant>
        <vt:i4>0</vt:i4>
      </vt:variant>
      <vt:variant>
        <vt:i4>5</vt:i4>
      </vt:variant>
      <vt:variant>
        <vt:lpwstr/>
      </vt:variant>
      <vt:variant>
        <vt:lpwstr>_Toc171698911</vt:lpwstr>
      </vt:variant>
      <vt:variant>
        <vt:i4>2031664</vt:i4>
      </vt:variant>
      <vt:variant>
        <vt:i4>3227</vt:i4>
      </vt:variant>
      <vt:variant>
        <vt:i4>0</vt:i4>
      </vt:variant>
      <vt:variant>
        <vt:i4>5</vt:i4>
      </vt:variant>
      <vt:variant>
        <vt:lpwstr/>
      </vt:variant>
      <vt:variant>
        <vt:lpwstr>_Toc171698910</vt:lpwstr>
      </vt:variant>
      <vt:variant>
        <vt:i4>1966128</vt:i4>
      </vt:variant>
      <vt:variant>
        <vt:i4>3221</vt:i4>
      </vt:variant>
      <vt:variant>
        <vt:i4>0</vt:i4>
      </vt:variant>
      <vt:variant>
        <vt:i4>5</vt:i4>
      </vt:variant>
      <vt:variant>
        <vt:lpwstr/>
      </vt:variant>
      <vt:variant>
        <vt:lpwstr>_Toc171698909</vt:lpwstr>
      </vt:variant>
      <vt:variant>
        <vt:i4>1966128</vt:i4>
      </vt:variant>
      <vt:variant>
        <vt:i4>3215</vt:i4>
      </vt:variant>
      <vt:variant>
        <vt:i4>0</vt:i4>
      </vt:variant>
      <vt:variant>
        <vt:i4>5</vt:i4>
      </vt:variant>
      <vt:variant>
        <vt:lpwstr/>
      </vt:variant>
      <vt:variant>
        <vt:lpwstr>_Toc171698908</vt:lpwstr>
      </vt:variant>
      <vt:variant>
        <vt:i4>1966128</vt:i4>
      </vt:variant>
      <vt:variant>
        <vt:i4>3209</vt:i4>
      </vt:variant>
      <vt:variant>
        <vt:i4>0</vt:i4>
      </vt:variant>
      <vt:variant>
        <vt:i4>5</vt:i4>
      </vt:variant>
      <vt:variant>
        <vt:lpwstr/>
      </vt:variant>
      <vt:variant>
        <vt:lpwstr>_Toc171698907</vt:lpwstr>
      </vt:variant>
      <vt:variant>
        <vt:i4>1966128</vt:i4>
      </vt:variant>
      <vt:variant>
        <vt:i4>3203</vt:i4>
      </vt:variant>
      <vt:variant>
        <vt:i4>0</vt:i4>
      </vt:variant>
      <vt:variant>
        <vt:i4>5</vt:i4>
      </vt:variant>
      <vt:variant>
        <vt:lpwstr/>
      </vt:variant>
      <vt:variant>
        <vt:lpwstr>_Toc171698906</vt:lpwstr>
      </vt:variant>
      <vt:variant>
        <vt:i4>1966128</vt:i4>
      </vt:variant>
      <vt:variant>
        <vt:i4>3197</vt:i4>
      </vt:variant>
      <vt:variant>
        <vt:i4>0</vt:i4>
      </vt:variant>
      <vt:variant>
        <vt:i4>5</vt:i4>
      </vt:variant>
      <vt:variant>
        <vt:lpwstr/>
      </vt:variant>
      <vt:variant>
        <vt:lpwstr>_Toc171698905</vt:lpwstr>
      </vt:variant>
      <vt:variant>
        <vt:i4>1966128</vt:i4>
      </vt:variant>
      <vt:variant>
        <vt:i4>3191</vt:i4>
      </vt:variant>
      <vt:variant>
        <vt:i4>0</vt:i4>
      </vt:variant>
      <vt:variant>
        <vt:i4>5</vt:i4>
      </vt:variant>
      <vt:variant>
        <vt:lpwstr/>
      </vt:variant>
      <vt:variant>
        <vt:lpwstr>_Toc171698904</vt:lpwstr>
      </vt:variant>
      <vt:variant>
        <vt:i4>1966128</vt:i4>
      </vt:variant>
      <vt:variant>
        <vt:i4>3185</vt:i4>
      </vt:variant>
      <vt:variant>
        <vt:i4>0</vt:i4>
      </vt:variant>
      <vt:variant>
        <vt:i4>5</vt:i4>
      </vt:variant>
      <vt:variant>
        <vt:lpwstr/>
      </vt:variant>
      <vt:variant>
        <vt:lpwstr>_Toc171698903</vt:lpwstr>
      </vt:variant>
      <vt:variant>
        <vt:i4>1966128</vt:i4>
      </vt:variant>
      <vt:variant>
        <vt:i4>3179</vt:i4>
      </vt:variant>
      <vt:variant>
        <vt:i4>0</vt:i4>
      </vt:variant>
      <vt:variant>
        <vt:i4>5</vt:i4>
      </vt:variant>
      <vt:variant>
        <vt:lpwstr/>
      </vt:variant>
      <vt:variant>
        <vt:lpwstr>_Toc171698902</vt:lpwstr>
      </vt:variant>
      <vt:variant>
        <vt:i4>1966128</vt:i4>
      </vt:variant>
      <vt:variant>
        <vt:i4>3173</vt:i4>
      </vt:variant>
      <vt:variant>
        <vt:i4>0</vt:i4>
      </vt:variant>
      <vt:variant>
        <vt:i4>5</vt:i4>
      </vt:variant>
      <vt:variant>
        <vt:lpwstr/>
      </vt:variant>
      <vt:variant>
        <vt:lpwstr>_Toc171698901</vt:lpwstr>
      </vt:variant>
      <vt:variant>
        <vt:i4>1966128</vt:i4>
      </vt:variant>
      <vt:variant>
        <vt:i4>3167</vt:i4>
      </vt:variant>
      <vt:variant>
        <vt:i4>0</vt:i4>
      </vt:variant>
      <vt:variant>
        <vt:i4>5</vt:i4>
      </vt:variant>
      <vt:variant>
        <vt:lpwstr/>
      </vt:variant>
      <vt:variant>
        <vt:lpwstr>_Toc171698900</vt:lpwstr>
      </vt:variant>
      <vt:variant>
        <vt:i4>1507377</vt:i4>
      </vt:variant>
      <vt:variant>
        <vt:i4>3161</vt:i4>
      </vt:variant>
      <vt:variant>
        <vt:i4>0</vt:i4>
      </vt:variant>
      <vt:variant>
        <vt:i4>5</vt:i4>
      </vt:variant>
      <vt:variant>
        <vt:lpwstr/>
      </vt:variant>
      <vt:variant>
        <vt:lpwstr>_Toc171698899</vt:lpwstr>
      </vt:variant>
      <vt:variant>
        <vt:i4>1507377</vt:i4>
      </vt:variant>
      <vt:variant>
        <vt:i4>3155</vt:i4>
      </vt:variant>
      <vt:variant>
        <vt:i4>0</vt:i4>
      </vt:variant>
      <vt:variant>
        <vt:i4>5</vt:i4>
      </vt:variant>
      <vt:variant>
        <vt:lpwstr/>
      </vt:variant>
      <vt:variant>
        <vt:lpwstr>_Toc171698898</vt:lpwstr>
      </vt:variant>
      <vt:variant>
        <vt:i4>1507377</vt:i4>
      </vt:variant>
      <vt:variant>
        <vt:i4>3149</vt:i4>
      </vt:variant>
      <vt:variant>
        <vt:i4>0</vt:i4>
      </vt:variant>
      <vt:variant>
        <vt:i4>5</vt:i4>
      </vt:variant>
      <vt:variant>
        <vt:lpwstr/>
      </vt:variant>
      <vt:variant>
        <vt:lpwstr>_Toc171698897</vt:lpwstr>
      </vt:variant>
      <vt:variant>
        <vt:i4>1507377</vt:i4>
      </vt:variant>
      <vt:variant>
        <vt:i4>3143</vt:i4>
      </vt:variant>
      <vt:variant>
        <vt:i4>0</vt:i4>
      </vt:variant>
      <vt:variant>
        <vt:i4>5</vt:i4>
      </vt:variant>
      <vt:variant>
        <vt:lpwstr/>
      </vt:variant>
      <vt:variant>
        <vt:lpwstr>_Toc171698896</vt:lpwstr>
      </vt:variant>
      <vt:variant>
        <vt:i4>1507377</vt:i4>
      </vt:variant>
      <vt:variant>
        <vt:i4>3137</vt:i4>
      </vt:variant>
      <vt:variant>
        <vt:i4>0</vt:i4>
      </vt:variant>
      <vt:variant>
        <vt:i4>5</vt:i4>
      </vt:variant>
      <vt:variant>
        <vt:lpwstr/>
      </vt:variant>
      <vt:variant>
        <vt:lpwstr>_Toc171698895</vt:lpwstr>
      </vt:variant>
      <vt:variant>
        <vt:i4>1507377</vt:i4>
      </vt:variant>
      <vt:variant>
        <vt:i4>3131</vt:i4>
      </vt:variant>
      <vt:variant>
        <vt:i4>0</vt:i4>
      </vt:variant>
      <vt:variant>
        <vt:i4>5</vt:i4>
      </vt:variant>
      <vt:variant>
        <vt:lpwstr/>
      </vt:variant>
      <vt:variant>
        <vt:lpwstr>_Toc171698894</vt:lpwstr>
      </vt:variant>
      <vt:variant>
        <vt:i4>1507377</vt:i4>
      </vt:variant>
      <vt:variant>
        <vt:i4>3125</vt:i4>
      </vt:variant>
      <vt:variant>
        <vt:i4>0</vt:i4>
      </vt:variant>
      <vt:variant>
        <vt:i4>5</vt:i4>
      </vt:variant>
      <vt:variant>
        <vt:lpwstr/>
      </vt:variant>
      <vt:variant>
        <vt:lpwstr>_Toc171698893</vt:lpwstr>
      </vt:variant>
      <vt:variant>
        <vt:i4>1507377</vt:i4>
      </vt:variant>
      <vt:variant>
        <vt:i4>3119</vt:i4>
      </vt:variant>
      <vt:variant>
        <vt:i4>0</vt:i4>
      </vt:variant>
      <vt:variant>
        <vt:i4>5</vt:i4>
      </vt:variant>
      <vt:variant>
        <vt:lpwstr/>
      </vt:variant>
      <vt:variant>
        <vt:lpwstr>_Toc171698892</vt:lpwstr>
      </vt:variant>
      <vt:variant>
        <vt:i4>1507377</vt:i4>
      </vt:variant>
      <vt:variant>
        <vt:i4>3113</vt:i4>
      </vt:variant>
      <vt:variant>
        <vt:i4>0</vt:i4>
      </vt:variant>
      <vt:variant>
        <vt:i4>5</vt:i4>
      </vt:variant>
      <vt:variant>
        <vt:lpwstr/>
      </vt:variant>
      <vt:variant>
        <vt:lpwstr>_Toc171698891</vt:lpwstr>
      </vt:variant>
      <vt:variant>
        <vt:i4>1507377</vt:i4>
      </vt:variant>
      <vt:variant>
        <vt:i4>3107</vt:i4>
      </vt:variant>
      <vt:variant>
        <vt:i4>0</vt:i4>
      </vt:variant>
      <vt:variant>
        <vt:i4>5</vt:i4>
      </vt:variant>
      <vt:variant>
        <vt:lpwstr/>
      </vt:variant>
      <vt:variant>
        <vt:lpwstr>_Toc171698890</vt:lpwstr>
      </vt:variant>
      <vt:variant>
        <vt:i4>1441841</vt:i4>
      </vt:variant>
      <vt:variant>
        <vt:i4>3101</vt:i4>
      </vt:variant>
      <vt:variant>
        <vt:i4>0</vt:i4>
      </vt:variant>
      <vt:variant>
        <vt:i4>5</vt:i4>
      </vt:variant>
      <vt:variant>
        <vt:lpwstr/>
      </vt:variant>
      <vt:variant>
        <vt:lpwstr>_Toc171698889</vt:lpwstr>
      </vt:variant>
      <vt:variant>
        <vt:i4>1441841</vt:i4>
      </vt:variant>
      <vt:variant>
        <vt:i4>3095</vt:i4>
      </vt:variant>
      <vt:variant>
        <vt:i4>0</vt:i4>
      </vt:variant>
      <vt:variant>
        <vt:i4>5</vt:i4>
      </vt:variant>
      <vt:variant>
        <vt:lpwstr/>
      </vt:variant>
      <vt:variant>
        <vt:lpwstr>_Toc171698888</vt:lpwstr>
      </vt:variant>
      <vt:variant>
        <vt:i4>1441841</vt:i4>
      </vt:variant>
      <vt:variant>
        <vt:i4>3089</vt:i4>
      </vt:variant>
      <vt:variant>
        <vt:i4>0</vt:i4>
      </vt:variant>
      <vt:variant>
        <vt:i4>5</vt:i4>
      </vt:variant>
      <vt:variant>
        <vt:lpwstr/>
      </vt:variant>
      <vt:variant>
        <vt:lpwstr>_Toc171698887</vt:lpwstr>
      </vt:variant>
      <vt:variant>
        <vt:i4>1441841</vt:i4>
      </vt:variant>
      <vt:variant>
        <vt:i4>3083</vt:i4>
      </vt:variant>
      <vt:variant>
        <vt:i4>0</vt:i4>
      </vt:variant>
      <vt:variant>
        <vt:i4>5</vt:i4>
      </vt:variant>
      <vt:variant>
        <vt:lpwstr/>
      </vt:variant>
      <vt:variant>
        <vt:lpwstr>_Toc171698886</vt:lpwstr>
      </vt:variant>
      <vt:variant>
        <vt:i4>1441841</vt:i4>
      </vt:variant>
      <vt:variant>
        <vt:i4>3077</vt:i4>
      </vt:variant>
      <vt:variant>
        <vt:i4>0</vt:i4>
      </vt:variant>
      <vt:variant>
        <vt:i4>5</vt:i4>
      </vt:variant>
      <vt:variant>
        <vt:lpwstr/>
      </vt:variant>
      <vt:variant>
        <vt:lpwstr>_Toc171698885</vt:lpwstr>
      </vt:variant>
      <vt:variant>
        <vt:i4>1441841</vt:i4>
      </vt:variant>
      <vt:variant>
        <vt:i4>3071</vt:i4>
      </vt:variant>
      <vt:variant>
        <vt:i4>0</vt:i4>
      </vt:variant>
      <vt:variant>
        <vt:i4>5</vt:i4>
      </vt:variant>
      <vt:variant>
        <vt:lpwstr/>
      </vt:variant>
      <vt:variant>
        <vt:lpwstr>_Toc171698884</vt:lpwstr>
      </vt:variant>
      <vt:variant>
        <vt:i4>1441841</vt:i4>
      </vt:variant>
      <vt:variant>
        <vt:i4>3065</vt:i4>
      </vt:variant>
      <vt:variant>
        <vt:i4>0</vt:i4>
      </vt:variant>
      <vt:variant>
        <vt:i4>5</vt:i4>
      </vt:variant>
      <vt:variant>
        <vt:lpwstr/>
      </vt:variant>
      <vt:variant>
        <vt:lpwstr>_Toc171698883</vt:lpwstr>
      </vt:variant>
      <vt:variant>
        <vt:i4>1441841</vt:i4>
      </vt:variant>
      <vt:variant>
        <vt:i4>3059</vt:i4>
      </vt:variant>
      <vt:variant>
        <vt:i4>0</vt:i4>
      </vt:variant>
      <vt:variant>
        <vt:i4>5</vt:i4>
      </vt:variant>
      <vt:variant>
        <vt:lpwstr/>
      </vt:variant>
      <vt:variant>
        <vt:lpwstr>_Toc171698882</vt:lpwstr>
      </vt:variant>
      <vt:variant>
        <vt:i4>1441841</vt:i4>
      </vt:variant>
      <vt:variant>
        <vt:i4>3053</vt:i4>
      </vt:variant>
      <vt:variant>
        <vt:i4>0</vt:i4>
      </vt:variant>
      <vt:variant>
        <vt:i4>5</vt:i4>
      </vt:variant>
      <vt:variant>
        <vt:lpwstr/>
      </vt:variant>
      <vt:variant>
        <vt:lpwstr>_Toc171698881</vt:lpwstr>
      </vt:variant>
      <vt:variant>
        <vt:i4>1441841</vt:i4>
      </vt:variant>
      <vt:variant>
        <vt:i4>3047</vt:i4>
      </vt:variant>
      <vt:variant>
        <vt:i4>0</vt:i4>
      </vt:variant>
      <vt:variant>
        <vt:i4>5</vt:i4>
      </vt:variant>
      <vt:variant>
        <vt:lpwstr/>
      </vt:variant>
      <vt:variant>
        <vt:lpwstr>_Toc171698880</vt:lpwstr>
      </vt:variant>
      <vt:variant>
        <vt:i4>1638449</vt:i4>
      </vt:variant>
      <vt:variant>
        <vt:i4>3041</vt:i4>
      </vt:variant>
      <vt:variant>
        <vt:i4>0</vt:i4>
      </vt:variant>
      <vt:variant>
        <vt:i4>5</vt:i4>
      </vt:variant>
      <vt:variant>
        <vt:lpwstr/>
      </vt:variant>
      <vt:variant>
        <vt:lpwstr>_Toc171698879</vt:lpwstr>
      </vt:variant>
      <vt:variant>
        <vt:i4>1638449</vt:i4>
      </vt:variant>
      <vt:variant>
        <vt:i4>3035</vt:i4>
      </vt:variant>
      <vt:variant>
        <vt:i4>0</vt:i4>
      </vt:variant>
      <vt:variant>
        <vt:i4>5</vt:i4>
      </vt:variant>
      <vt:variant>
        <vt:lpwstr/>
      </vt:variant>
      <vt:variant>
        <vt:lpwstr>_Toc171698878</vt:lpwstr>
      </vt:variant>
      <vt:variant>
        <vt:i4>1638449</vt:i4>
      </vt:variant>
      <vt:variant>
        <vt:i4>3029</vt:i4>
      </vt:variant>
      <vt:variant>
        <vt:i4>0</vt:i4>
      </vt:variant>
      <vt:variant>
        <vt:i4>5</vt:i4>
      </vt:variant>
      <vt:variant>
        <vt:lpwstr/>
      </vt:variant>
      <vt:variant>
        <vt:lpwstr>_Toc171698877</vt:lpwstr>
      </vt:variant>
      <vt:variant>
        <vt:i4>1638449</vt:i4>
      </vt:variant>
      <vt:variant>
        <vt:i4>3023</vt:i4>
      </vt:variant>
      <vt:variant>
        <vt:i4>0</vt:i4>
      </vt:variant>
      <vt:variant>
        <vt:i4>5</vt:i4>
      </vt:variant>
      <vt:variant>
        <vt:lpwstr/>
      </vt:variant>
      <vt:variant>
        <vt:lpwstr>_Toc171698876</vt:lpwstr>
      </vt:variant>
      <vt:variant>
        <vt:i4>1638449</vt:i4>
      </vt:variant>
      <vt:variant>
        <vt:i4>3017</vt:i4>
      </vt:variant>
      <vt:variant>
        <vt:i4>0</vt:i4>
      </vt:variant>
      <vt:variant>
        <vt:i4>5</vt:i4>
      </vt:variant>
      <vt:variant>
        <vt:lpwstr/>
      </vt:variant>
      <vt:variant>
        <vt:lpwstr>_Toc171698875</vt:lpwstr>
      </vt:variant>
      <vt:variant>
        <vt:i4>1638449</vt:i4>
      </vt:variant>
      <vt:variant>
        <vt:i4>3011</vt:i4>
      </vt:variant>
      <vt:variant>
        <vt:i4>0</vt:i4>
      </vt:variant>
      <vt:variant>
        <vt:i4>5</vt:i4>
      </vt:variant>
      <vt:variant>
        <vt:lpwstr/>
      </vt:variant>
      <vt:variant>
        <vt:lpwstr>_Toc171698874</vt:lpwstr>
      </vt:variant>
      <vt:variant>
        <vt:i4>1638449</vt:i4>
      </vt:variant>
      <vt:variant>
        <vt:i4>3005</vt:i4>
      </vt:variant>
      <vt:variant>
        <vt:i4>0</vt:i4>
      </vt:variant>
      <vt:variant>
        <vt:i4>5</vt:i4>
      </vt:variant>
      <vt:variant>
        <vt:lpwstr/>
      </vt:variant>
      <vt:variant>
        <vt:lpwstr>_Toc171698873</vt:lpwstr>
      </vt:variant>
      <vt:variant>
        <vt:i4>1638449</vt:i4>
      </vt:variant>
      <vt:variant>
        <vt:i4>2999</vt:i4>
      </vt:variant>
      <vt:variant>
        <vt:i4>0</vt:i4>
      </vt:variant>
      <vt:variant>
        <vt:i4>5</vt:i4>
      </vt:variant>
      <vt:variant>
        <vt:lpwstr/>
      </vt:variant>
      <vt:variant>
        <vt:lpwstr>_Toc171698872</vt:lpwstr>
      </vt:variant>
      <vt:variant>
        <vt:i4>1638449</vt:i4>
      </vt:variant>
      <vt:variant>
        <vt:i4>2993</vt:i4>
      </vt:variant>
      <vt:variant>
        <vt:i4>0</vt:i4>
      </vt:variant>
      <vt:variant>
        <vt:i4>5</vt:i4>
      </vt:variant>
      <vt:variant>
        <vt:lpwstr/>
      </vt:variant>
      <vt:variant>
        <vt:lpwstr>_Toc171698871</vt:lpwstr>
      </vt:variant>
      <vt:variant>
        <vt:i4>1638449</vt:i4>
      </vt:variant>
      <vt:variant>
        <vt:i4>2987</vt:i4>
      </vt:variant>
      <vt:variant>
        <vt:i4>0</vt:i4>
      </vt:variant>
      <vt:variant>
        <vt:i4>5</vt:i4>
      </vt:variant>
      <vt:variant>
        <vt:lpwstr/>
      </vt:variant>
      <vt:variant>
        <vt:lpwstr>_Toc171698870</vt:lpwstr>
      </vt:variant>
      <vt:variant>
        <vt:i4>1572913</vt:i4>
      </vt:variant>
      <vt:variant>
        <vt:i4>2981</vt:i4>
      </vt:variant>
      <vt:variant>
        <vt:i4>0</vt:i4>
      </vt:variant>
      <vt:variant>
        <vt:i4>5</vt:i4>
      </vt:variant>
      <vt:variant>
        <vt:lpwstr/>
      </vt:variant>
      <vt:variant>
        <vt:lpwstr>_Toc171698869</vt:lpwstr>
      </vt:variant>
      <vt:variant>
        <vt:i4>1572913</vt:i4>
      </vt:variant>
      <vt:variant>
        <vt:i4>2975</vt:i4>
      </vt:variant>
      <vt:variant>
        <vt:i4>0</vt:i4>
      </vt:variant>
      <vt:variant>
        <vt:i4>5</vt:i4>
      </vt:variant>
      <vt:variant>
        <vt:lpwstr/>
      </vt:variant>
      <vt:variant>
        <vt:lpwstr>_Toc171698868</vt:lpwstr>
      </vt:variant>
      <vt:variant>
        <vt:i4>1572913</vt:i4>
      </vt:variant>
      <vt:variant>
        <vt:i4>2969</vt:i4>
      </vt:variant>
      <vt:variant>
        <vt:i4>0</vt:i4>
      </vt:variant>
      <vt:variant>
        <vt:i4>5</vt:i4>
      </vt:variant>
      <vt:variant>
        <vt:lpwstr/>
      </vt:variant>
      <vt:variant>
        <vt:lpwstr>_Toc171698867</vt:lpwstr>
      </vt:variant>
      <vt:variant>
        <vt:i4>1572913</vt:i4>
      </vt:variant>
      <vt:variant>
        <vt:i4>2963</vt:i4>
      </vt:variant>
      <vt:variant>
        <vt:i4>0</vt:i4>
      </vt:variant>
      <vt:variant>
        <vt:i4>5</vt:i4>
      </vt:variant>
      <vt:variant>
        <vt:lpwstr/>
      </vt:variant>
      <vt:variant>
        <vt:lpwstr>_Toc171698866</vt:lpwstr>
      </vt:variant>
      <vt:variant>
        <vt:i4>1572913</vt:i4>
      </vt:variant>
      <vt:variant>
        <vt:i4>2957</vt:i4>
      </vt:variant>
      <vt:variant>
        <vt:i4>0</vt:i4>
      </vt:variant>
      <vt:variant>
        <vt:i4>5</vt:i4>
      </vt:variant>
      <vt:variant>
        <vt:lpwstr/>
      </vt:variant>
      <vt:variant>
        <vt:lpwstr>_Toc171698865</vt:lpwstr>
      </vt:variant>
      <vt:variant>
        <vt:i4>1572913</vt:i4>
      </vt:variant>
      <vt:variant>
        <vt:i4>2951</vt:i4>
      </vt:variant>
      <vt:variant>
        <vt:i4>0</vt:i4>
      </vt:variant>
      <vt:variant>
        <vt:i4>5</vt:i4>
      </vt:variant>
      <vt:variant>
        <vt:lpwstr/>
      </vt:variant>
      <vt:variant>
        <vt:lpwstr>_Toc171698864</vt:lpwstr>
      </vt:variant>
      <vt:variant>
        <vt:i4>1572913</vt:i4>
      </vt:variant>
      <vt:variant>
        <vt:i4>2945</vt:i4>
      </vt:variant>
      <vt:variant>
        <vt:i4>0</vt:i4>
      </vt:variant>
      <vt:variant>
        <vt:i4>5</vt:i4>
      </vt:variant>
      <vt:variant>
        <vt:lpwstr/>
      </vt:variant>
      <vt:variant>
        <vt:lpwstr>_Toc171698863</vt:lpwstr>
      </vt:variant>
      <vt:variant>
        <vt:i4>1572913</vt:i4>
      </vt:variant>
      <vt:variant>
        <vt:i4>2939</vt:i4>
      </vt:variant>
      <vt:variant>
        <vt:i4>0</vt:i4>
      </vt:variant>
      <vt:variant>
        <vt:i4>5</vt:i4>
      </vt:variant>
      <vt:variant>
        <vt:lpwstr/>
      </vt:variant>
      <vt:variant>
        <vt:lpwstr>_Toc171698862</vt:lpwstr>
      </vt:variant>
      <vt:variant>
        <vt:i4>1572913</vt:i4>
      </vt:variant>
      <vt:variant>
        <vt:i4>2933</vt:i4>
      </vt:variant>
      <vt:variant>
        <vt:i4>0</vt:i4>
      </vt:variant>
      <vt:variant>
        <vt:i4>5</vt:i4>
      </vt:variant>
      <vt:variant>
        <vt:lpwstr/>
      </vt:variant>
      <vt:variant>
        <vt:lpwstr>_Toc171698861</vt:lpwstr>
      </vt:variant>
      <vt:variant>
        <vt:i4>1572913</vt:i4>
      </vt:variant>
      <vt:variant>
        <vt:i4>2927</vt:i4>
      </vt:variant>
      <vt:variant>
        <vt:i4>0</vt:i4>
      </vt:variant>
      <vt:variant>
        <vt:i4>5</vt:i4>
      </vt:variant>
      <vt:variant>
        <vt:lpwstr/>
      </vt:variant>
      <vt:variant>
        <vt:lpwstr>_Toc171698860</vt:lpwstr>
      </vt:variant>
      <vt:variant>
        <vt:i4>1769521</vt:i4>
      </vt:variant>
      <vt:variant>
        <vt:i4>2921</vt:i4>
      </vt:variant>
      <vt:variant>
        <vt:i4>0</vt:i4>
      </vt:variant>
      <vt:variant>
        <vt:i4>5</vt:i4>
      </vt:variant>
      <vt:variant>
        <vt:lpwstr/>
      </vt:variant>
      <vt:variant>
        <vt:lpwstr>_Toc171698859</vt:lpwstr>
      </vt:variant>
      <vt:variant>
        <vt:i4>1769521</vt:i4>
      </vt:variant>
      <vt:variant>
        <vt:i4>2915</vt:i4>
      </vt:variant>
      <vt:variant>
        <vt:i4>0</vt:i4>
      </vt:variant>
      <vt:variant>
        <vt:i4>5</vt:i4>
      </vt:variant>
      <vt:variant>
        <vt:lpwstr/>
      </vt:variant>
      <vt:variant>
        <vt:lpwstr>_Toc171698858</vt:lpwstr>
      </vt:variant>
      <vt:variant>
        <vt:i4>1769521</vt:i4>
      </vt:variant>
      <vt:variant>
        <vt:i4>2909</vt:i4>
      </vt:variant>
      <vt:variant>
        <vt:i4>0</vt:i4>
      </vt:variant>
      <vt:variant>
        <vt:i4>5</vt:i4>
      </vt:variant>
      <vt:variant>
        <vt:lpwstr/>
      </vt:variant>
      <vt:variant>
        <vt:lpwstr>_Toc171698857</vt:lpwstr>
      </vt:variant>
      <vt:variant>
        <vt:i4>1769521</vt:i4>
      </vt:variant>
      <vt:variant>
        <vt:i4>2903</vt:i4>
      </vt:variant>
      <vt:variant>
        <vt:i4>0</vt:i4>
      </vt:variant>
      <vt:variant>
        <vt:i4>5</vt:i4>
      </vt:variant>
      <vt:variant>
        <vt:lpwstr/>
      </vt:variant>
      <vt:variant>
        <vt:lpwstr>_Toc171698856</vt:lpwstr>
      </vt:variant>
      <vt:variant>
        <vt:i4>1769521</vt:i4>
      </vt:variant>
      <vt:variant>
        <vt:i4>2897</vt:i4>
      </vt:variant>
      <vt:variant>
        <vt:i4>0</vt:i4>
      </vt:variant>
      <vt:variant>
        <vt:i4>5</vt:i4>
      </vt:variant>
      <vt:variant>
        <vt:lpwstr/>
      </vt:variant>
      <vt:variant>
        <vt:lpwstr>_Toc171698855</vt:lpwstr>
      </vt:variant>
      <vt:variant>
        <vt:i4>1769521</vt:i4>
      </vt:variant>
      <vt:variant>
        <vt:i4>2891</vt:i4>
      </vt:variant>
      <vt:variant>
        <vt:i4>0</vt:i4>
      </vt:variant>
      <vt:variant>
        <vt:i4>5</vt:i4>
      </vt:variant>
      <vt:variant>
        <vt:lpwstr/>
      </vt:variant>
      <vt:variant>
        <vt:lpwstr>_Toc171698854</vt:lpwstr>
      </vt:variant>
      <vt:variant>
        <vt:i4>1769521</vt:i4>
      </vt:variant>
      <vt:variant>
        <vt:i4>2885</vt:i4>
      </vt:variant>
      <vt:variant>
        <vt:i4>0</vt:i4>
      </vt:variant>
      <vt:variant>
        <vt:i4>5</vt:i4>
      </vt:variant>
      <vt:variant>
        <vt:lpwstr/>
      </vt:variant>
      <vt:variant>
        <vt:lpwstr>_Toc171698853</vt:lpwstr>
      </vt:variant>
      <vt:variant>
        <vt:i4>1769521</vt:i4>
      </vt:variant>
      <vt:variant>
        <vt:i4>2879</vt:i4>
      </vt:variant>
      <vt:variant>
        <vt:i4>0</vt:i4>
      </vt:variant>
      <vt:variant>
        <vt:i4>5</vt:i4>
      </vt:variant>
      <vt:variant>
        <vt:lpwstr/>
      </vt:variant>
      <vt:variant>
        <vt:lpwstr>_Toc171698852</vt:lpwstr>
      </vt:variant>
      <vt:variant>
        <vt:i4>1769521</vt:i4>
      </vt:variant>
      <vt:variant>
        <vt:i4>2873</vt:i4>
      </vt:variant>
      <vt:variant>
        <vt:i4>0</vt:i4>
      </vt:variant>
      <vt:variant>
        <vt:i4>5</vt:i4>
      </vt:variant>
      <vt:variant>
        <vt:lpwstr/>
      </vt:variant>
      <vt:variant>
        <vt:lpwstr>_Toc171698851</vt:lpwstr>
      </vt:variant>
      <vt:variant>
        <vt:i4>1769521</vt:i4>
      </vt:variant>
      <vt:variant>
        <vt:i4>2867</vt:i4>
      </vt:variant>
      <vt:variant>
        <vt:i4>0</vt:i4>
      </vt:variant>
      <vt:variant>
        <vt:i4>5</vt:i4>
      </vt:variant>
      <vt:variant>
        <vt:lpwstr/>
      </vt:variant>
      <vt:variant>
        <vt:lpwstr>_Toc171698850</vt:lpwstr>
      </vt:variant>
      <vt:variant>
        <vt:i4>1703985</vt:i4>
      </vt:variant>
      <vt:variant>
        <vt:i4>2861</vt:i4>
      </vt:variant>
      <vt:variant>
        <vt:i4>0</vt:i4>
      </vt:variant>
      <vt:variant>
        <vt:i4>5</vt:i4>
      </vt:variant>
      <vt:variant>
        <vt:lpwstr/>
      </vt:variant>
      <vt:variant>
        <vt:lpwstr>_Toc171698849</vt:lpwstr>
      </vt:variant>
      <vt:variant>
        <vt:i4>1703985</vt:i4>
      </vt:variant>
      <vt:variant>
        <vt:i4>2855</vt:i4>
      </vt:variant>
      <vt:variant>
        <vt:i4>0</vt:i4>
      </vt:variant>
      <vt:variant>
        <vt:i4>5</vt:i4>
      </vt:variant>
      <vt:variant>
        <vt:lpwstr/>
      </vt:variant>
      <vt:variant>
        <vt:lpwstr>_Toc171698848</vt:lpwstr>
      </vt:variant>
      <vt:variant>
        <vt:i4>1703985</vt:i4>
      </vt:variant>
      <vt:variant>
        <vt:i4>2849</vt:i4>
      </vt:variant>
      <vt:variant>
        <vt:i4>0</vt:i4>
      </vt:variant>
      <vt:variant>
        <vt:i4>5</vt:i4>
      </vt:variant>
      <vt:variant>
        <vt:lpwstr/>
      </vt:variant>
      <vt:variant>
        <vt:lpwstr>_Toc171698847</vt:lpwstr>
      </vt:variant>
      <vt:variant>
        <vt:i4>1703985</vt:i4>
      </vt:variant>
      <vt:variant>
        <vt:i4>2843</vt:i4>
      </vt:variant>
      <vt:variant>
        <vt:i4>0</vt:i4>
      </vt:variant>
      <vt:variant>
        <vt:i4>5</vt:i4>
      </vt:variant>
      <vt:variant>
        <vt:lpwstr/>
      </vt:variant>
      <vt:variant>
        <vt:lpwstr>_Toc171698846</vt:lpwstr>
      </vt:variant>
      <vt:variant>
        <vt:i4>1703985</vt:i4>
      </vt:variant>
      <vt:variant>
        <vt:i4>2837</vt:i4>
      </vt:variant>
      <vt:variant>
        <vt:i4>0</vt:i4>
      </vt:variant>
      <vt:variant>
        <vt:i4>5</vt:i4>
      </vt:variant>
      <vt:variant>
        <vt:lpwstr/>
      </vt:variant>
      <vt:variant>
        <vt:lpwstr>_Toc171698845</vt:lpwstr>
      </vt:variant>
      <vt:variant>
        <vt:i4>1703985</vt:i4>
      </vt:variant>
      <vt:variant>
        <vt:i4>2831</vt:i4>
      </vt:variant>
      <vt:variant>
        <vt:i4>0</vt:i4>
      </vt:variant>
      <vt:variant>
        <vt:i4>5</vt:i4>
      </vt:variant>
      <vt:variant>
        <vt:lpwstr/>
      </vt:variant>
      <vt:variant>
        <vt:lpwstr>_Toc171698844</vt:lpwstr>
      </vt:variant>
      <vt:variant>
        <vt:i4>1703985</vt:i4>
      </vt:variant>
      <vt:variant>
        <vt:i4>2825</vt:i4>
      </vt:variant>
      <vt:variant>
        <vt:i4>0</vt:i4>
      </vt:variant>
      <vt:variant>
        <vt:i4>5</vt:i4>
      </vt:variant>
      <vt:variant>
        <vt:lpwstr/>
      </vt:variant>
      <vt:variant>
        <vt:lpwstr>_Toc171698843</vt:lpwstr>
      </vt:variant>
      <vt:variant>
        <vt:i4>1703985</vt:i4>
      </vt:variant>
      <vt:variant>
        <vt:i4>2819</vt:i4>
      </vt:variant>
      <vt:variant>
        <vt:i4>0</vt:i4>
      </vt:variant>
      <vt:variant>
        <vt:i4>5</vt:i4>
      </vt:variant>
      <vt:variant>
        <vt:lpwstr/>
      </vt:variant>
      <vt:variant>
        <vt:lpwstr>_Toc171698842</vt:lpwstr>
      </vt:variant>
      <vt:variant>
        <vt:i4>1703985</vt:i4>
      </vt:variant>
      <vt:variant>
        <vt:i4>2813</vt:i4>
      </vt:variant>
      <vt:variant>
        <vt:i4>0</vt:i4>
      </vt:variant>
      <vt:variant>
        <vt:i4>5</vt:i4>
      </vt:variant>
      <vt:variant>
        <vt:lpwstr/>
      </vt:variant>
      <vt:variant>
        <vt:lpwstr>_Toc171698841</vt:lpwstr>
      </vt:variant>
      <vt:variant>
        <vt:i4>1703985</vt:i4>
      </vt:variant>
      <vt:variant>
        <vt:i4>2807</vt:i4>
      </vt:variant>
      <vt:variant>
        <vt:i4>0</vt:i4>
      </vt:variant>
      <vt:variant>
        <vt:i4>5</vt:i4>
      </vt:variant>
      <vt:variant>
        <vt:lpwstr/>
      </vt:variant>
      <vt:variant>
        <vt:lpwstr>_Toc171698840</vt:lpwstr>
      </vt:variant>
      <vt:variant>
        <vt:i4>1900593</vt:i4>
      </vt:variant>
      <vt:variant>
        <vt:i4>2801</vt:i4>
      </vt:variant>
      <vt:variant>
        <vt:i4>0</vt:i4>
      </vt:variant>
      <vt:variant>
        <vt:i4>5</vt:i4>
      </vt:variant>
      <vt:variant>
        <vt:lpwstr/>
      </vt:variant>
      <vt:variant>
        <vt:lpwstr>_Toc171698839</vt:lpwstr>
      </vt:variant>
      <vt:variant>
        <vt:i4>1900593</vt:i4>
      </vt:variant>
      <vt:variant>
        <vt:i4>2795</vt:i4>
      </vt:variant>
      <vt:variant>
        <vt:i4>0</vt:i4>
      </vt:variant>
      <vt:variant>
        <vt:i4>5</vt:i4>
      </vt:variant>
      <vt:variant>
        <vt:lpwstr/>
      </vt:variant>
      <vt:variant>
        <vt:lpwstr>_Toc171698838</vt:lpwstr>
      </vt:variant>
      <vt:variant>
        <vt:i4>1900593</vt:i4>
      </vt:variant>
      <vt:variant>
        <vt:i4>2789</vt:i4>
      </vt:variant>
      <vt:variant>
        <vt:i4>0</vt:i4>
      </vt:variant>
      <vt:variant>
        <vt:i4>5</vt:i4>
      </vt:variant>
      <vt:variant>
        <vt:lpwstr/>
      </vt:variant>
      <vt:variant>
        <vt:lpwstr>_Toc171698837</vt:lpwstr>
      </vt:variant>
      <vt:variant>
        <vt:i4>1900593</vt:i4>
      </vt:variant>
      <vt:variant>
        <vt:i4>2783</vt:i4>
      </vt:variant>
      <vt:variant>
        <vt:i4>0</vt:i4>
      </vt:variant>
      <vt:variant>
        <vt:i4>5</vt:i4>
      </vt:variant>
      <vt:variant>
        <vt:lpwstr/>
      </vt:variant>
      <vt:variant>
        <vt:lpwstr>_Toc171698836</vt:lpwstr>
      </vt:variant>
      <vt:variant>
        <vt:i4>1900593</vt:i4>
      </vt:variant>
      <vt:variant>
        <vt:i4>2777</vt:i4>
      </vt:variant>
      <vt:variant>
        <vt:i4>0</vt:i4>
      </vt:variant>
      <vt:variant>
        <vt:i4>5</vt:i4>
      </vt:variant>
      <vt:variant>
        <vt:lpwstr/>
      </vt:variant>
      <vt:variant>
        <vt:lpwstr>_Toc171698835</vt:lpwstr>
      </vt:variant>
      <vt:variant>
        <vt:i4>1900593</vt:i4>
      </vt:variant>
      <vt:variant>
        <vt:i4>2771</vt:i4>
      </vt:variant>
      <vt:variant>
        <vt:i4>0</vt:i4>
      </vt:variant>
      <vt:variant>
        <vt:i4>5</vt:i4>
      </vt:variant>
      <vt:variant>
        <vt:lpwstr/>
      </vt:variant>
      <vt:variant>
        <vt:lpwstr>_Toc171698834</vt:lpwstr>
      </vt:variant>
      <vt:variant>
        <vt:i4>1900593</vt:i4>
      </vt:variant>
      <vt:variant>
        <vt:i4>2765</vt:i4>
      </vt:variant>
      <vt:variant>
        <vt:i4>0</vt:i4>
      </vt:variant>
      <vt:variant>
        <vt:i4>5</vt:i4>
      </vt:variant>
      <vt:variant>
        <vt:lpwstr/>
      </vt:variant>
      <vt:variant>
        <vt:lpwstr>_Toc171698833</vt:lpwstr>
      </vt:variant>
      <vt:variant>
        <vt:i4>1900593</vt:i4>
      </vt:variant>
      <vt:variant>
        <vt:i4>2759</vt:i4>
      </vt:variant>
      <vt:variant>
        <vt:i4>0</vt:i4>
      </vt:variant>
      <vt:variant>
        <vt:i4>5</vt:i4>
      </vt:variant>
      <vt:variant>
        <vt:lpwstr/>
      </vt:variant>
      <vt:variant>
        <vt:lpwstr>_Toc171698832</vt:lpwstr>
      </vt:variant>
      <vt:variant>
        <vt:i4>1900593</vt:i4>
      </vt:variant>
      <vt:variant>
        <vt:i4>2753</vt:i4>
      </vt:variant>
      <vt:variant>
        <vt:i4>0</vt:i4>
      </vt:variant>
      <vt:variant>
        <vt:i4>5</vt:i4>
      </vt:variant>
      <vt:variant>
        <vt:lpwstr/>
      </vt:variant>
      <vt:variant>
        <vt:lpwstr>_Toc171698831</vt:lpwstr>
      </vt:variant>
      <vt:variant>
        <vt:i4>1900593</vt:i4>
      </vt:variant>
      <vt:variant>
        <vt:i4>2747</vt:i4>
      </vt:variant>
      <vt:variant>
        <vt:i4>0</vt:i4>
      </vt:variant>
      <vt:variant>
        <vt:i4>5</vt:i4>
      </vt:variant>
      <vt:variant>
        <vt:lpwstr/>
      </vt:variant>
      <vt:variant>
        <vt:lpwstr>_Toc171698830</vt:lpwstr>
      </vt:variant>
      <vt:variant>
        <vt:i4>1835057</vt:i4>
      </vt:variant>
      <vt:variant>
        <vt:i4>2741</vt:i4>
      </vt:variant>
      <vt:variant>
        <vt:i4>0</vt:i4>
      </vt:variant>
      <vt:variant>
        <vt:i4>5</vt:i4>
      </vt:variant>
      <vt:variant>
        <vt:lpwstr/>
      </vt:variant>
      <vt:variant>
        <vt:lpwstr>_Toc171698829</vt:lpwstr>
      </vt:variant>
      <vt:variant>
        <vt:i4>1835057</vt:i4>
      </vt:variant>
      <vt:variant>
        <vt:i4>2735</vt:i4>
      </vt:variant>
      <vt:variant>
        <vt:i4>0</vt:i4>
      </vt:variant>
      <vt:variant>
        <vt:i4>5</vt:i4>
      </vt:variant>
      <vt:variant>
        <vt:lpwstr/>
      </vt:variant>
      <vt:variant>
        <vt:lpwstr>_Toc171698828</vt:lpwstr>
      </vt:variant>
      <vt:variant>
        <vt:i4>1835057</vt:i4>
      </vt:variant>
      <vt:variant>
        <vt:i4>2729</vt:i4>
      </vt:variant>
      <vt:variant>
        <vt:i4>0</vt:i4>
      </vt:variant>
      <vt:variant>
        <vt:i4>5</vt:i4>
      </vt:variant>
      <vt:variant>
        <vt:lpwstr/>
      </vt:variant>
      <vt:variant>
        <vt:lpwstr>_Toc171698827</vt:lpwstr>
      </vt:variant>
      <vt:variant>
        <vt:i4>1835057</vt:i4>
      </vt:variant>
      <vt:variant>
        <vt:i4>2723</vt:i4>
      </vt:variant>
      <vt:variant>
        <vt:i4>0</vt:i4>
      </vt:variant>
      <vt:variant>
        <vt:i4>5</vt:i4>
      </vt:variant>
      <vt:variant>
        <vt:lpwstr/>
      </vt:variant>
      <vt:variant>
        <vt:lpwstr>_Toc171698826</vt:lpwstr>
      </vt:variant>
      <vt:variant>
        <vt:i4>1835057</vt:i4>
      </vt:variant>
      <vt:variant>
        <vt:i4>2717</vt:i4>
      </vt:variant>
      <vt:variant>
        <vt:i4>0</vt:i4>
      </vt:variant>
      <vt:variant>
        <vt:i4>5</vt:i4>
      </vt:variant>
      <vt:variant>
        <vt:lpwstr/>
      </vt:variant>
      <vt:variant>
        <vt:lpwstr>_Toc171698825</vt:lpwstr>
      </vt:variant>
      <vt:variant>
        <vt:i4>1835057</vt:i4>
      </vt:variant>
      <vt:variant>
        <vt:i4>2711</vt:i4>
      </vt:variant>
      <vt:variant>
        <vt:i4>0</vt:i4>
      </vt:variant>
      <vt:variant>
        <vt:i4>5</vt:i4>
      </vt:variant>
      <vt:variant>
        <vt:lpwstr/>
      </vt:variant>
      <vt:variant>
        <vt:lpwstr>_Toc171698824</vt:lpwstr>
      </vt:variant>
      <vt:variant>
        <vt:i4>1835057</vt:i4>
      </vt:variant>
      <vt:variant>
        <vt:i4>2705</vt:i4>
      </vt:variant>
      <vt:variant>
        <vt:i4>0</vt:i4>
      </vt:variant>
      <vt:variant>
        <vt:i4>5</vt:i4>
      </vt:variant>
      <vt:variant>
        <vt:lpwstr/>
      </vt:variant>
      <vt:variant>
        <vt:lpwstr>_Toc171698823</vt:lpwstr>
      </vt:variant>
      <vt:variant>
        <vt:i4>1835057</vt:i4>
      </vt:variant>
      <vt:variant>
        <vt:i4>2699</vt:i4>
      </vt:variant>
      <vt:variant>
        <vt:i4>0</vt:i4>
      </vt:variant>
      <vt:variant>
        <vt:i4>5</vt:i4>
      </vt:variant>
      <vt:variant>
        <vt:lpwstr/>
      </vt:variant>
      <vt:variant>
        <vt:lpwstr>_Toc171698822</vt:lpwstr>
      </vt:variant>
      <vt:variant>
        <vt:i4>1835057</vt:i4>
      </vt:variant>
      <vt:variant>
        <vt:i4>2693</vt:i4>
      </vt:variant>
      <vt:variant>
        <vt:i4>0</vt:i4>
      </vt:variant>
      <vt:variant>
        <vt:i4>5</vt:i4>
      </vt:variant>
      <vt:variant>
        <vt:lpwstr/>
      </vt:variant>
      <vt:variant>
        <vt:lpwstr>_Toc171698821</vt:lpwstr>
      </vt:variant>
      <vt:variant>
        <vt:i4>1835057</vt:i4>
      </vt:variant>
      <vt:variant>
        <vt:i4>2687</vt:i4>
      </vt:variant>
      <vt:variant>
        <vt:i4>0</vt:i4>
      </vt:variant>
      <vt:variant>
        <vt:i4>5</vt:i4>
      </vt:variant>
      <vt:variant>
        <vt:lpwstr/>
      </vt:variant>
      <vt:variant>
        <vt:lpwstr>_Toc171698820</vt:lpwstr>
      </vt:variant>
      <vt:variant>
        <vt:i4>2031665</vt:i4>
      </vt:variant>
      <vt:variant>
        <vt:i4>2681</vt:i4>
      </vt:variant>
      <vt:variant>
        <vt:i4>0</vt:i4>
      </vt:variant>
      <vt:variant>
        <vt:i4>5</vt:i4>
      </vt:variant>
      <vt:variant>
        <vt:lpwstr/>
      </vt:variant>
      <vt:variant>
        <vt:lpwstr>_Toc171698819</vt:lpwstr>
      </vt:variant>
      <vt:variant>
        <vt:i4>2031665</vt:i4>
      </vt:variant>
      <vt:variant>
        <vt:i4>2675</vt:i4>
      </vt:variant>
      <vt:variant>
        <vt:i4>0</vt:i4>
      </vt:variant>
      <vt:variant>
        <vt:i4>5</vt:i4>
      </vt:variant>
      <vt:variant>
        <vt:lpwstr/>
      </vt:variant>
      <vt:variant>
        <vt:lpwstr>_Toc171698818</vt:lpwstr>
      </vt:variant>
      <vt:variant>
        <vt:i4>2031665</vt:i4>
      </vt:variant>
      <vt:variant>
        <vt:i4>2669</vt:i4>
      </vt:variant>
      <vt:variant>
        <vt:i4>0</vt:i4>
      </vt:variant>
      <vt:variant>
        <vt:i4>5</vt:i4>
      </vt:variant>
      <vt:variant>
        <vt:lpwstr/>
      </vt:variant>
      <vt:variant>
        <vt:lpwstr>_Toc171698817</vt:lpwstr>
      </vt:variant>
      <vt:variant>
        <vt:i4>2031665</vt:i4>
      </vt:variant>
      <vt:variant>
        <vt:i4>2663</vt:i4>
      </vt:variant>
      <vt:variant>
        <vt:i4>0</vt:i4>
      </vt:variant>
      <vt:variant>
        <vt:i4>5</vt:i4>
      </vt:variant>
      <vt:variant>
        <vt:lpwstr/>
      </vt:variant>
      <vt:variant>
        <vt:lpwstr>_Toc171698816</vt:lpwstr>
      </vt:variant>
      <vt:variant>
        <vt:i4>2031665</vt:i4>
      </vt:variant>
      <vt:variant>
        <vt:i4>2657</vt:i4>
      </vt:variant>
      <vt:variant>
        <vt:i4>0</vt:i4>
      </vt:variant>
      <vt:variant>
        <vt:i4>5</vt:i4>
      </vt:variant>
      <vt:variant>
        <vt:lpwstr/>
      </vt:variant>
      <vt:variant>
        <vt:lpwstr>_Toc171698815</vt:lpwstr>
      </vt:variant>
      <vt:variant>
        <vt:i4>2031665</vt:i4>
      </vt:variant>
      <vt:variant>
        <vt:i4>2651</vt:i4>
      </vt:variant>
      <vt:variant>
        <vt:i4>0</vt:i4>
      </vt:variant>
      <vt:variant>
        <vt:i4>5</vt:i4>
      </vt:variant>
      <vt:variant>
        <vt:lpwstr/>
      </vt:variant>
      <vt:variant>
        <vt:lpwstr>_Toc171698814</vt:lpwstr>
      </vt:variant>
      <vt:variant>
        <vt:i4>2031665</vt:i4>
      </vt:variant>
      <vt:variant>
        <vt:i4>2645</vt:i4>
      </vt:variant>
      <vt:variant>
        <vt:i4>0</vt:i4>
      </vt:variant>
      <vt:variant>
        <vt:i4>5</vt:i4>
      </vt:variant>
      <vt:variant>
        <vt:lpwstr/>
      </vt:variant>
      <vt:variant>
        <vt:lpwstr>_Toc171698813</vt:lpwstr>
      </vt:variant>
      <vt:variant>
        <vt:i4>2031665</vt:i4>
      </vt:variant>
      <vt:variant>
        <vt:i4>2639</vt:i4>
      </vt:variant>
      <vt:variant>
        <vt:i4>0</vt:i4>
      </vt:variant>
      <vt:variant>
        <vt:i4>5</vt:i4>
      </vt:variant>
      <vt:variant>
        <vt:lpwstr/>
      </vt:variant>
      <vt:variant>
        <vt:lpwstr>_Toc171698812</vt:lpwstr>
      </vt:variant>
      <vt:variant>
        <vt:i4>2031665</vt:i4>
      </vt:variant>
      <vt:variant>
        <vt:i4>2633</vt:i4>
      </vt:variant>
      <vt:variant>
        <vt:i4>0</vt:i4>
      </vt:variant>
      <vt:variant>
        <vt:i4>5</vt:i4>
      </vt:variant>
      <vt:variant>
        <vt:lpwstr/>
      </vt:variant>
      <vt:variant>
        <vt:lpwstr>_Toc171698811</vt:lpwstr>
      </vt:variant>
      <vt:variant>
        <vt:i4>2031665</vt:i4>
      </vt:variant>
      <vt:variant>
        <vt:i4>2627</vt:i4>
      </vt:variant>
      <vt:variant>
        <vt:i4>0</vt:i4>
      </vt:variant>
      <vt:variant>
        <vt:i4>5</vt:i4>
      </vt:variant>
      <vt:variant>
        <vt:lpwstr/>
      </vt:variant>
      <vt:variant>
        <vt:lpwstr>_Toc171698810</vt:lpwstr>
      </vt:variant>
      <vt:variant>
        <vt:i4>1966129</vt:i4>
      </vt:variant>
      <vt:variant>
        <vt:i4>2621</vt:i4>
      </vt:variant>
      <vt:variant>
        <vt:i4>0</vt:i4>
      </vt:variant>
      <vt:variant>
        <vt:i4>5</vt:i4>
      </vt:variant>
      <vt:variant>
        <vt:lpwstr/>
      </vt:variant>
      <vt:variant>
        <vt:lpwstr>_Toc171698809</vt:lpwstr>
      </vt:variant>
      <vt:variant>
        <vt:i4>1966129</vt:i4>
      </vt:variant>
      <vt:variant>
        <vt:i4>2615</vt:i4>
      </vt:variant>
      <vt:variant>
        <vt:i4>0</vt:i4>
      </vt:variant>
      <vt:variant>
        <vt:i4>5</vt:i4>
      </vt:variant>
      <vt:variant>
        <vt:lpwstr/>
      </vt:variant>
      <vt:variant>
        <vt:lpwstr>_Toc171698808</vt:lpwstr>
      </vt:variant>
      <vt:variant>
        <vt:i4>1966129</vt:i4>
      </vt:variant>
      <vt:variant>
        <vt:i4>2609</vt:i4>
      </vt:variant>
      <vt:variant>
        <vt:i4>0</vt:i4>
      </vt:variant>
      <vt:variant>
        <vt:i4>5</vt:i4>
      </vt:variant>
      <vt:variant>
        <vt:lpwstr/>
      </vt:variant>
      <vt:variant>
        <vt:lpwstr>_Toc171698807</vt:lpwstr>
      </vt:variant>
      <vt:variant>
        <vt:i4>1966129</vt:i4>
      </vt:variant>
      <vt:variant>
        <vt:i4>2603</vt:i4>
      </vt:variant>
      <vt:variant>
        <vt:i4>0</vt:i4>
      </vt:variant>
      <vt:variant>
        <vt:i4>5</vt:i4>
      </vt:variant>
      <vt:variant>
        <vt:lpwstr/>
      </vt:variant>
      <vt:variant>
        <vt:lpwstr>_Toc171698806</vt:lpwstr>
      </vt:variant>
      <vt:variant>
        <vt:i4>1966129</vt:i4>
      </vt:variant>
      <vt:variant>
        <vt:i4>2597</vt:i4>
      </vt:variant>
      <vt:variant>
        <vt:i4>0</vt:i4>
      </vt:variant>
      <vt:variant>
        <vt:i4>5</vt:i4>
      </vt:variant>
      <vt:variant>
        <vt:lpwstr/>
      </vt:variant>
      <vt:variant>
        <vt:lpwstr>_Toc171698805</vt:lpwstr>
      </vt:variant>
      <vt:variant>
        <vt:i4>1966129</vt:i4>
      </vt:variant>
      <vt:variant>
        <vt:i4>2591</vt:i4>
      </vt:variant>
      <vt:variant>
        <vt:i4>0</vt:i4>
      </vt:variant>
      <vt:variant>
        <vt:i4>5</vt:i4>
      </vt:variant>
      <vt:variant>
        <vt:lpwstr/>
      </vt:variant>
      <vt:variant>
        <vt:lpwstr>_Toc171698804</vt:lpwstr>
      </vt:variant>
      <vt:variant>
        <vt:i4>1966129</vt:i4>
      </vt:variant>
      <vt:variant>
        <vt:i4>2585</vt:i4>
      </vt:variant>
      <vt:variant>
        <vt:i4>0</vt:i4>
      </vt:variant>
      <vt:variant>
        <vt:i4>5</vt:i4>
      </vt:variant>
      <vt:variant>
        <vt:lpwstr/>
      </vt:variant>
      <vt:variant>
        <vt:lpwstr>_Toc171698803</vt:lpwstr>
      </vt:variant>
      <vt:variant>
        <vt:i4>1966129</vt:i4>
      </vt:variant>
      <vt:variant>
        <vt:i4>2579</vt:i4>
      </vt:variant>
      <vt:variant>
        <vt:i4>0</vt:i4>
      </vt:variant>
      <vt:variant>
        <vt:i4>5</vt:i4>
      </vt:variant>
      <vt:variant>
        <vt:lpwstr/>
      </vt:variant>
      <vt:variant>
        <vt:lpwstr>_Toc171698802</vt:lpwstr>
      </vt:variant>
      <vt:variant>
        <vt:i4>1966129</vt:i4>
      </vt:variant>
      <vt:variant>
        <vt:i4>2573</vt:i4>
      </vt:variant>
      <vt:variant>
        <vt:i4>0</vt:i4>
      </vt:variant>
      <vt:variant>
        <vt:i4>5</vt:i4>
      </vt:variant>
      <vt:variant>
        <vt:lpwstr/>
      </vt:variant>
      <vt:variant>
        <vt:lpwstr>_Toc171698801</vt:lpwstr>
      </vt:variant>
      <vt:variant>
        <vt:i4>1966129</vt:i4>
      </vt:variant>
      <vt:variant>
        <vt:i4>2567</vt:i4>
      </vt:variant>
      <vt:variant>
        <vt:i4>0</vt:i4>
      </vt:variant>
      <vt:variant>
        <vt:i4>5</vt:i4>
      </vt:variant>
      <vt:variant>
        <vt:lpwstr/>
      </vt:variant>
      <vt:variant>
        <vt:lpwstr>_Toc171698800</vt:lpwstr>
      </vt:variant>
      <vt:variant>
        <vt:i4>1507390</vt:i4>
      </vt:variant>
      <vt:variant>
        <vt:i4>2561</vt:i4>
      </vt:variant>
      <vt:variant>
        <vt:i4>0</vt:i4>
      </vt:variant>
      <vt:variant>
        <vt:i4>5</vt:i4>
      </vt:variant>
      <vt:variant>
        <vt:lpwstr/>
      </vt:variant>
      <vt:variant>
        <vt:lpwstr>_Toc171698799</vt:lpwstr>
      </vt:variant>
      <vt:variant>
        <vt:i4>1507390</vt:i4>
      </vt:variant>
      <vt:variant>
        <vt:i4>2555</vt:i4>
      </vt:variant>
      <vt:variant>
        <vt:i4>0</vt:i4>
      </vt:variant>
      <vt:variant>
        <vt:i4>5</vt:i4>
      </vt:variant>
      <vt:variant>
        <vt:lpwstr/>
      </vt:variant>
      <vt:variant>
        <vt:lpwstr>_Toc171698798</vt:lpwstr>
      </vt:variant>
      <vt:variant>
        <vt:i4>1507390</vt:i4>
      </vt:variant>
      <vt:variant>
        <vt:i4>2549</vt:i4>
      </vt:variant>
      <vt:variant>
        <vt:i4>0</vt:i4>
      </vt:variant>
      <vt:variant>
        <vt:i4>5</vt:i4>
      </vt:variant>
      <vt:variant>
        <vt:lpwstr/>
      </vt:variant>
      <vt:variant>
        <vt:lpwstr>_Toc171698797</vt:lpwstr>
      </vt:variant>
      <vt:variant>
        <vt:i4>1507390</vt:i4>
      </vt:variant>
      <vt:variant>
        <vt:i4>2543</vt:i4>
      </vt:variant>
      <vt:variant>
        <vt:i4>0</vt:i4>
      </vt:variant>
      <vt:variant>
        <vt:i4>5</vt:i4>
      </vt:variant>
      <vt:variant>
        <vt:lpwstr/>
      </vt:variant>
      <vt:variant>
        <vt:lpwstr>_Toc171698796</vt:lpwstr>
      </vt:variant>
      <vt:variant>
        <vt:i4>1507390</vt:i4>
      </vt:variant>
      <vt:variant>
        <vt:i4>2537</vt:i4>
      </vt:variant>
      <vt:variant>
        <vt:i4>0</vt:i4>
      </vt:variant>
      <vt:variant>
        <vt:i4>5</vt:i4>
      </vt:variant>
      <vt:variant>
        <vt:lpwstr/>
      </vt:variant>
      <vt:variant>
        <vt:lpwstr>_Toc171698795</vt:lpwstr>
      </vt:variant>
      <vt:variant>
        <vt:i4>1507390</vt:i4>
      </vt:variant>
      <vt:variant>
        <vt:i4>2531</vt:i4>
      </vt:variant>
      <vt:variant>
        <vt:i4>0</vt:i4>
      </vt:variant>
      <vt:variant>
        <vt:i4>5</vt:i4>
      </vt:variant>
      <vt:variant>
        <vt:lpwstr/>
      </vt:variant>
      <vt:variant>
        <vt:lpwstr>_Toc171698794</vt:lpwstr>
      </vt:variant>
      <vt:variant>
        <vt:i4>1507390</vt:i4>
      </vt:variant>
      <vt:variant>
        <vt:i4>2525</vt:i4>
      </vt:variant>
      <vt:variant>
        <vt:i4>0</vt:i4>
      </vt:variant>
      <vt:variant>
        <vt:i4>5</vt:i4>
      </vt:variant>
      <vt:variant>
        <vt:lpwstr/>
      </vt:variant>
      <vt:variant>
        <vt:lpwstr>_Toc171698793</vt:lpwstr>
      </vt:variant>
      <vt:variant>
        <vt:i4>1507390</vt:i4>
      </vt:variant>
      <vt:variant>
        <vt:i4>2519</vt:i4>
      </vt:variant>
      <vt:variant>
        <vt:i4>0</vt:i4>
      </vt:variant>
      <vt:variant>
        <vt:i4>5</vt:i4>
      </vt:variant>
      <vt:variant>
        <vt:lpwstr/>
      </vt:variant>
      <vt:variant>
        <vt:lpwstr>_Toc171698792</vt:lpwstr>
      </vt:variant>
      <vt:variant>
        <vt:i4>1507390</vt:i4>
      </vt:variant>
      <vt:variant>
        <vt:i4>2513</vt:i4>
      </vt:variant>
      <vt:variant>
        <vt:i4>0</vt:i4>
      </vt:variant>
      <vt:variant>
        <vt:i4>5</vt:i4>
      </vt:variant>
      <vt:variant>
        <vt:lpwstr/>
      </vt:variant>
      <vt:variant>
        <vt:lpwstr>_Toc171698791</vt:lpwstr>
      </vt:variant>
      <vt:variant>
        <vt:i4>1507390</vt:i4>
      </vt:variant>
      <vt:variant>
        <vt:i4>2507</vt:i4>
      </vt:variant>
      <vt:variant>
        <vt:i4>0</vt:i4>
      </vt:variant>
      <vt:variant>
        <vt:i4>5</vt:i4>
      </vt:variant>
      <vt:variant>
        <vt:lpwstr/>
      </vt:variant>
      <vt:variant>
        <vt:lpwstr>_Toc171698790</vt:lpwstr>
      </vt:variant>
      <vt:variant>
        <vt:i4>1441854</vt:i4>
      </vt:variant>
      <vt:variant>
        <vt:i4>2501</vt:i4>
      </vt:variant>
      <vt:variant>
        <vt:i4>0</vt:i4>
      </vt:variant>
      <vt:variant>
        <vt:i4>5</vt:i4>
      </vt:variant>
      <vt:variant>
        <vt:lpwstr/>
      </vt:variant>
      <vt:variant>
        <vt:lpwstr>_Toc171698789</vt:lpwstr>
      </vt:variant>
      <vt:variant>
        <vt:i4>1441854</vt:i4>
      </vt:variant>
      <vt:variant>
        <vt:i4>2495</vt:i4>
      </vt:variant>
      <vt:variant>
        <vt:i4>0</vt:i4>
      </vt:variant>
      <vt:variant>
        <vt:i4>5</vt:i4>
      </vt:variant>
      <vt:variant>
        <vt:lpwstr/>
      </vt:variant>
      <vt:variant>
        <vt:lpwstr>_Toc171698788</vt:lpwstr>
      </vt:variant>
      <vt:variant>
        <vt:i4>1441854</vt:i4>
      </vt:variant>
      <vt:variant>
        <vt:i4>2489</vt:i4>
      </vt:variant>
      <vt:variant>
        <vt:i4>0</vt:i4>
      </vt:variant>
      <vt:variant>
        <vt:i4>5</vt:i4>
      </vt:variant>
      <vt:variant>
        <vt:lpwstr/>
      </vt:variant>
      <vt:variant>
        <vt:lpwstr>_Toc171698787</vt:lpwstr>
      </vt:variant>
      <vt:variant>
        <vt:i4>1441854</vt:i4>
      </vt:variant>
      <vt:variant>
        <vt:i4>2483</vt:i4>
      </vt:variant>
      <vt:variant>
        <vt:i4>0</vt:i4>
      </vt:variant>
      <vt:variant>
        <vt:i4>5</vt:i4>
      </vt:variant>
      <vt:variant>
        <vt:lpwstr/>
      </vt:variant>
      <vt:variant>
        <vt:lpwstr>_Toc171698786</vt:lpwstr>
      </vt:variant>
      <vt:variant>
        <vt:i4>1441854</vt:i4>
      </vt:variant>
      <vt:variant>
        <vt:i4>2477</vt:i4>
      </vt:variant>
      <vt:variant>
        <vt:i4>0</vt:i4>
      </vt:variant>
      <vt:variant>
        <vt:i4>5</vt:i4>
      </vt:variant>
      <vt:variant>
        <vt:lpwstr/>
      </vt:variant>
      <vt:variant>
        <vt:lpwstr>_Toc171698785</vt:lpwstr>
      </vt:variant>
      <vt:variant>
        <vt:i4>1441854</vt:i4>
      </vt:variant>
      <vt:variant>
        <vt:i4>2471</vt:i4>
      </vt:variant>
      <vt:variant>
        <vt:i4>0</vt:i4>
      </vt:variant>
      <vt:variant>
        <vt:i4>5</vt:i4>
      </vt:variant>
      <vt:variant>
        <vt:lpwstr/>
      </vt:variant>
      <vt:variant>
        <vt:lpwstr>_Toc171698784</vt:lpwstr>
      </vt:variant>
      <vt:variant>
        <vt:i4>1441854</vt:i4>
      </vt:variant>
      <vt:variant>
        <vt:i4>2465</vt:i4>
      </vt:variant>
      <vt:variant>
        <vt:i4>0</vt:i4>
      </vt:variant>
      <vt:variant>
        <vt:i4>5</vt:i4>
      </vt:variant>
      <vt:variant>
        <vt:lpwstr/>
      </vt:variant>
      <vt:variant>
        <vt:lpwstr>_Toc171698783</vt:lpwstr>
      </vt:variant>
      <vt:variant>
        <vt:i4>1441854</vt:i4>
      </vt:variant>
      <vt:variant>
        <vt:i4>2459</vt:i4>
      </vt:variant>
      <vt:variant>
        <vt:i4>0</vt:i4>
      </vt:variant>
      <vt:variant>
        <vt:i4>5</vt:i4>
      </vt:variant>
      <vt:variant>
        <vt:lpwstr/>
      </vt:variant>
      <vt:variant>
        <vt:lpwstr>_Toc171698782</vt:lpwstr>
      </vt:variant>
      <vt:variant>
        <vt:i4>1441854</vt:i4>
      </vt:variant>
      <vt:variant>
        <vt:i4>2453</vt:i4>
      </vt:variant>
      <vt:variant>
        <vt:i4>0</vt:i4>
      </vt:variant>
      <vt:variant>
        <vt:i4>5</vt:i4>
      </vt:variant>
      <vt:variant>
        <vt:lpwstr/>
      </vt:variant>
      <vt:variant>
        <vt:lpwstr>_Toc171698781</vt:lpwstr>
      </vt:variant>
      <vt:variant>
        <vt:i4>1441854</vt:i4>
      </vt:variant>
      <vt:variant>
        <vt:i4>2447</vt:i4>
      </vt:variant>
      <vt:variant>
        <vt:i4>0</vt:i4>
      </vt:variant>
      <vt:variant>
        <vt:i4>5</vt:i4>
      </vt:variant>
      <vt:variant>
        <vt:lpwstr/>
      </vt:variant>
      <vt:variant>
        <vt:lpwstr>_Toc171698780</vt:lpwstr>
      </vt:variant>
      <vt:variant>
        <vt:i4>1638462</vt:i4>
      </vt:variant>
      <vt:variant>
        <vt:i4>2441</vt:i4>
      </vt:variant>
      <vt:variant>
        <vt:i4>0</vt:i4>
      </vt:variant>
      <vt:variant>
        <vt:i4>5</vt:i4>
      </vt:variant>
      <vt:variant>
        <vt:lpwstr/>
      </vt:variant>
      <vt:variant>
        <vt:lpwstr>_Toc171698779</vt:lpwstr>
      </vt:variant>
      <vt:variant>
        <vt:i4>1638462</vt:i4>
      </vt:variant>
      <vt:variant>
        <vt:i4>2435</vt:i4>
      </vt:variant>
      <vt:variant>
        <vt:i4>0</vt:i4>
      </vt:variant>
      <vt:variant>
        <vt:i4>5</vt:i4>
      </vt:variant>
      <vt:variant>
        <vt:lpwstr/>
      </vt:variant>
      <vt:variant>
        <vt:lpwstr>_Toc171698778</vt:lpwstr>
      </vt:variant>
      <vt:variant>
        <vt:i4>1638462</vt:i4>
      </vt:variant>
      <vt:variant>
        <vt:i4>2429</vt:i4>
      </vt:variant>
      <vt:variant>
        <vt:i4>0</vt:i4>
      </vt:variant>
      <vt:variant>
        <vt:i4>5</vt:i4>
      </vt:variant>
      <vt:variant>
        <vt:lpwstr/>
      </vt:variant>
      <vt:variant>
        <vt:lpwstr>_Toc171698777</vt:lpwstr>
      </vt:variant>
      <vt:variant>
        <vt:i4>1638462</vt:i4>
      </vt:variant>
      <vt:variant>
        <vt:i4>2423</vt:i4>
      </vt:variant>
      <vt:variant>
        <vt:i4>0</vt:i4>
      </vt:variant>
      <vt:variant>
        <vt:i4>5</vt:i4>
      </vt:variant>
      <vt:variant>
        <vt:lpwstr/>
      </vt:variant>
      <vt:variant>
        <vt:lpwstr>_Toc171698776</vt:lpwstr>
      </vt:variant>
      <vt:variant>
        <vt:i4>1638462</vt:i4>
      </vt:variant>
      <vt:variant>
        <vt:i4>2417</vt:i4>
      </vt:variant>
      <vt:variant>
        <vt:i4>0</vt:i4>
      </vt:variant>
      <vt:variant>
        <vt:i4>5</vt:i4>
      </vt:variant>
      <vt:variant>
        <vt:lpwstr/>
      </vt:variant>
      <vt:variant>
        <vt:lpwstr>_Toc171698775</vt:lpwstr>
      </vt:variant>
      <vt:variant>
        <vt:i4>1638462</vt:i4>
      </vt:variant>
      <vt:variant>
        <vt:i4>2411</vt:i4>
      </vt:variant>
      <vt:variant>
        <vt:i4>0</vt:i4>
      </vt:variant>
      <vt:variant>
        <vt:i4>5</vt:i4>
      </vt:variant>
      <vt:variant>
        <vt:lpwstr/>
      </vt:variant>
      <vt:variant>
        <vt:lpwstr>_Toc171698774</vt:lpwstr>
      </vt:variant>
      <vt:variant>
        <vt:i4>1638462</vt:i4>
      </vt:variant>
      <vt:variant>
        <vt:i4>2405</vt:i4>
      </vt:variant>
      <vt:variant>
        <vt:i4>0</vt:i4>
      </vt:variant>
      <vt:variant>
        <vt:i4>5</vt:i4>
      </vt:variant>
      <vt:variant>
        <vt:lpwstr/>
      </vt:variant>
      <vt:variant>
        <vt:lpwstr>_Toc171698773</vt:lpwstr>
      </vt:variant>
      <vt:variant>
        <vt:i4>1638462</vt:i4>
      </vt:variant>
      <vt:variant>
        <vt:i4>2399</vt:i4>
      </vt:variant>
      <vt:variant>
        <vt:i4>0</vt:i4>
      </vt:variant>
      <vt:variant>
        <vt:i4>5</vt:i4>
      </vt:variant>
      <vt:variant>
        <vt:lpwstr/>
      </vt:variant>
      <vt:variant>
        <vt:lpwstr>_Toc171698772</vt:lpwstr>
      </vt:variant>
      <vt:variant>
        <vt:i4>1638462</vt:i4>
      </vt:variant>
      <vt:variant>
        <vt:i4>2393</vt:i4>
      </vt:variant>
      <vt:variant>
        <vt:i4>0</vt:i4>
      </vt:variant>
      <vt:variant>
        <vt:i4>5</vt:i4>
      </vt:variant>
      <vt:variant>
        <vt:lpwstr/>
      </vt:variant>
      <vt:variant>
        <vt:lpwstr>_Toc171698771</vt:lpwstr>
      </vt:variant>
      <vt:variant>
        <vt:i4>1638462</vt:i4>
      </vt:variant>
      <vt:variant>
        <vt:i4>2387</vt:i4>
      </vt:variant>
      <vt:variant>
        <vt:i4>0</vt:i4>
      </vt:variant>
      <vt:variant>
        <vt:i4>5</vt:i4>
      </vt:variant>
      <vt:variant>
        <vt:lpwstr/>
      </vt:variant>
      <vt:variant>
        <vt:lpwstr>_Toc171698770</vt:lpwstr>
      </vt:variant>
      <vt:variant>
        <vt:i4>1572926</vt:i4>
      </vt:variant>
      <vt:variant>
        <vt:i4>2381</vt:i4>
      </vt:variant>
      <vt:variant>
        <vt:i4>0</vt:i4>
      </vt:variant>
      <vt:variant>
        <vt:i4>5</vt:i4>
      </vt:variant>
      <vt:variant>
        <vt:lpwstr/>
      </vt:variant>
      <vt:variant>
        <vt:lpwstr>_Toc171698769</vt:lpwstr>
      </vt:variant>
      <vt:variant>
        <vt:i4>1572926</vt:i4>
      </vt:variant>
      <vt:variant>
        <vt:i4>2375</vt:i4>
      </vt:variant>
      <vt:variant>
        <vt:i4>0</vt:i4>
      </vt:variant>
      <vt:variant>
        <vt:i4>5</vt:i4>
      </vt:variant>
      <vt:variant>
        <vt:lpwstr/>
      </vt:variant>
      <vt:variant>
        <vt:lpwstr>_Toc171698768</vt:lpwstr>
      </vt:variant>
      <vt:variant>
        <vt:i4>1572926</vt:i4>
      </vt:variant>
      <vt:variant>
        <vt:i4>2369</vt:i4>
      </vt:variant>
      <vt:variant>
        <vt:i4>0</vt:i4>
      </vt:variant>
      <vt:variant>
        <vt:i4>5</vt:i4>
      </vt:variant>
      <vt:variant>
        <vt:lpwstr/>
      </vt:variant>
      <vt:variant>
        <vt:lpwstr>_Toc171698767</vt:lpwstr>
      </vt:variant>
      <vt:variant>
        <vt:i4>1572926</vt:i4>
      </vt:variant>
      <vt:variant>
        <vt:i4>2363</vt:i4>
      </vt:variant>
      <vt:variant>
        <vt:i4>0</vt:i4>
      </vt:variant>
      <vt:variant>
        <vt:i4>5</vt:i4>
      </vt:variant>
      <vt:variant>
        <vt:lpwstr/>
      </vt:variant>
      <vt:variant>
        <vt:lpwstr>_Toc171698766</vt:lpwstr>
      </vt:variant>
      <vt:variant>
        <vt:i4>1572926</vt:i4>
      </vt:variant>
      <vt:variant>
        <vt:i4>2357</vt:i4>
      </vt:variant>
      <vt:variant>
        <vt:i4>0</vt:i4>
      </vt:variant>
      <vt:variant>
        <vt:i4>5</vt:i4>
      </vt:variant>
      <vt:variant>
        <vt:lpwstr/>
      </vt:variant>
      <vt:variant>
        <vt:lpwstr>_Toc171698765</vt:lpwstr>
      </vt:variant>
      <vt:variant>
        <vt:i4>1572926</vt:i4>
      </vt:variant>
      <vt:variant>
        <vt:i4>2351</vt:i4>
      </vt:variant>
      <vt:variant>
        <vt:i4>0</vt:i4>
      </vt:variant>
      <vt:variant>
        <vt:i4>5</vt:i4>
      </vt:variant>
      <vt:variant>
        <vt:lpwstr/>
      </vt:variant>
      <vt:variant>
        <vt:lpwstr>_Toc171698764</vt:lpwstr>
      </vt:variant>
      <vt:variant>
        <vt:i4>1572926</vt:i4>
      </vt:variant>
      <vt:variant>
        <vt:i4>2345</vt:i4>
      </vt:variant>
      <vt:variant>
        <vt:i4>0</vt:i4>
      </vt:variant>
      <vt:variant>
        <vt:i4>5</vt:i4>
      </vt:variant>
      <vt:variant>
        <vt:lpwstr/>
      </vt:variant>
      <vt:variant>
        <vt:lpwstr>_Toc171698763</vt:lpwstr>
      </vt:variant>
      <vt:variant>
        <vt:i4>1572926</vt:i4>
      </vt:variant>
      <vt:variant>
        <vt:i4>2339</vt:i4>
      </vt:variant>
      <vt:variant>
        <vt:i4>0</vt:i4>
      </vt:variant>
      <vt:variant>
        <vt:i4>5</vt:i4>
      </vt:variant>
      <vt:variant>
        <vt:lpwstr/>
      </vt:variant>
      <vt:variant>
        <vt:lpwstr>_Toc171698762</vt:lpwstr>
      </vt:variant>
      <vt:variant>
        <vt:i4>1572926</vt:i4>
      </vt:variant>
      <vt:variant>
        <vt:i4>2333</vt:i4>
      </vt:variant>
      <vt:variant>
        <vt:i4>0</vt:i4>
      </vt:variant>
      <vt:variant>
        <vt:i4>5</vt:i4>
      </vt:variant>
      <vt:variant>
        <vt:lpwstr/>
      </vt:variant>
      <vt:variant>
        <vt:lpwstr>_Toc171698761</vt:lpwstr>
      </vt:variant>
      <vt:variant>
        <vt:i4>1572926</vt:i4>
      </vt:variant>
      <vt:variant>
        <vt:i4>2327</vt:i4>
      </vt:variant>
      <vt:variant>
        <vt:i4>0</vt:i4>
      </vt:variant>
      <vt:variant>
        <vt:i4>5</vt:i4>
      </vt:variant>
      <vt:variant>
        <vt:lpwstr/>
      </vt:variant>
      <vt:variant>
        <vt:lpwstr>_Toc171698760</vt:lpwstr>
      </vt:variant>
      <vt:variant>
        <vt:i4>1769534</vt:i4>
      </vt:variant>
      <vt:variant>
        <vt:i4>2321</vt:i4>
      </vt:variant>
      <vt:variant>
        <vt:i4>0</vt:i4>
      </vt:variant>
      <vt:variant>
        <vt:i4>5</vt:i4>
      </vt:variant>
      <vt:variant>
        <vt:lpwstr/>
      </vt:variant>
      <vt:variant>
        <vt:lpwstr>_Toc171698759</vt:lpwstr>
      </vt:variant>
      <vt:variant>
        <vt:i4>1769534</vt:i4>
      </vt:variant>
      <vt:variant>
        <vt:i4>2315</vt:i4>
      </vt:variant>
      <vt:variant>
        <vt:i4>0</vt:i4>
      </vt:variant>
      <vt:variant>
        <vt:i4>5</vt:i4>
      </vt:variant>
      <vt:variant>
        <vt:lpwstr/>
      </vt:variant>
      <vt:variant>
        <vt:lpwstr>_Toc171698758</vt:lpwstr>
      </vt:variant>
      <vt:variant>
        <vt:i4>1769534</vt:i4>
      </vt:variant>
      <vt:variant>
        <vt:i4>2309</vt:i4>
      </vt:variant>
      <vt:variant>
        <vt:i4>0</vt:i4>
      </vt:variant>
      <vt:variant>
        <vt:i4>5</vt:i4>
      </vt:variant>
      <vt:variant>
        <vt:lpwstr/>
      </vt:variant>
      <vt:variant>
        <vt:lpwstr>_Toc171698757</vt:lpwstr>
      </vt:variant>
      <vt:variant>
        <vt:i4>1769534</vt:i4>
      </vt:variant>
      <vt:variant>
        <vt:i4>2303</vt:i4>
      </vt:variant>
      <vt:variant>
        <vt:i4>0</vt:i4>
      </vt:variant>
      <vt:variant>
        <vt:i4>5</vt:i4>
      </vt:variant>
      <vt:variant>
        <vt:lpwstr/>
      </vt:variant>
      <vt:variant>
        <vt:lpwstr>_Toc171698756</vt:lpwstr>
      </vt:variant>
      <vt:variant>
        <vt:i4>1769534</vt:i4>
      </vt:variant>
      <vt:variant>
        <vt:i4>2297</vt:i4>
      </vt:variant>
      <vt:variant>
        <vt:i4>0</vt:i4>
      </vt:variant>
      <vt:variant>
        <vt:i4>5</vt:i4>
      </vt:variant>
      <vt:variant>
        <vt:lpwstr/>
      </vt:variant>
      <vt:variant>
        <vt:lpwstr>_Toc171698755</vt:lpwstr>
      </vt:variant>
      <vt:variant>
        <vt:i4>1769534</vt:i4>
      </vt:variant>
      <vt:variant>
        <vt:i4>2291</vt:i4>
      </vt:variant>
      <vt:variant>
        <vt:i4>0</vt:i4>
      </vt:variant>
      <vt:variant>
        <vt:i4>5</vt:i4>
      </vt:variant>
      <vt:variant>
        <vt:lpwstr/>
      </vt:variant>
      <vt:variant>
        <vt:lpwstr>_Toc171698754</vt:lpwstr>
      </vt:variant>
      <vt:variant>
        <vt:i4>1769534</vt:i4>
      </vt:variant>
      <vt:variant>
        <vt:i4>2285</vt:i4>
      </vt:variant>
      <vt:variant>
        <vt:i4>0</vt:i4>
      </vt:variant>
      <vt:variant>
        <vt:i4>5</vt:i4>
      </vt:variant>
      <vt:variant>
        <vt:lpwstr/>
      </vt:variant>
      <vt:variant>
        <vt:lpwstr>_Toc171698753</vt:lpwstr>
      </vt:variant>
      <vt:variant>
        <vt:i4>1769534</vt:i4>
      </vt:variant>
      <vt:variant>
        <vt:i4>2279</vt:i4>
      </vt:variant>
      <vt:variant>
        <vt:i4>0</vt:i4>
      </vt:variant>
      <vt:variant>
        <vt:i4>5</vt:i4>
      </vt:variant>
      <vt:variant>
        <vt:lpwstr/>
      </vt:variant>
      <vt:variant>
        <vt:lpwstr>_Toc171698752</vt:lpwstr>
      </vt:variant>
      <vt:variant>
        <vt:i4>1769534</vt:i4>
      </vt:variant>
      <vt:variant>
        <vt:i4>2273</vt:i4>
      </vt:variant>
      <vt:variant>
        <vt:i4>0</vt:i4>
      </vt:variant>
      <vt:variant>
        <vt:i4>5</vt:i4>
      </vt:variant>
      <vt:variant>
        <vt:lpwstr/>
      </vt:variant>
      <vt:variant>
        <vt:lpwstr>_Toc171698751</vt:lpwstr>
      </vt:variant>
      <vt:variant>
        <vt:i4>1769534</vt:i4>
      </vt:variant>
      <vt:variant>
        <vt:i4>2267</vt:i4>
      </vt:variant>
      <vt:variant>
        <vt:i4>0</vt:i4>
      </vt:variant>
      <vt:variant>
        <vt:i4>5</vt:i4>
      </vt:variant>
      <vt:variant>
        <vt:lpwstr/>
      </vt:variant>
      <vt:variant>
        <vt:lpwstr>_Toc171698750</vt:lpwstr>
      </vt:variant>
      <vt:variant>
        <vt:i4>1703998</vt:i4>
      </vt:variant>
      <vt:variant>
        <vt:i4>2261</vt:i4>
      </vt:variant>
      <vt:variant>
        <vt:i4>0</vt:i4>
      </vt:variant>
      <vt:variant>
        <vt:i4>5</vt:i4>
      </vt:variant>
      <vt:variant>
        <vt:lpwstr/>
      </vt:variant>
      <vt:variant>
        <vt:lpwstr>_Toc171698749</vt:lpwstr>
      </vt:variant>
      <vt:variant>
        <vt:i4>1703998</vt:i4>
      </vt:variant>
      <vt:variant>
        <vt:i4>2255</vt:i4>
      </vt:variant>
      <vt:variant>
        <vt:i4>0</vt:i4>
      </vt:variant>
      <vt:variant>
        <vt:i4>5</vt:i4>
      </vt:variant>
      <vt:variant>
        <vt:lpwstr/>
      </vt:variant>
      <vt:variant>
        <vt:lpwstr>_Toc171698748</vt:lpwstr>
      </vt:variant>
      <vt:variant>
        <vt:i4>1703998</vt:i4>
      </vt:variant>
      <vt:variant>
        <vt:i4>2249</vt:i4>
      </vt:variant>
      <vt:variant>
        <vt:i4>0</vt:i4>
      </vt:variant>
      <vt:variant>
        <vt:i4>5</vt:i4>
      </vt:variant>
      <vt:variant>
        <vt:lpwstr/>
      </vt:variant>
      <vt:variant>
        <vt:lpwstr>_Toc171698747</vt:lpwstr>
      </vt:variant>
      <vt:variant>
        <vt:i4>1703998</vt:i4>
      </vt:variant>
      <vt:variant>
        <vt:i4>2243</vt:i4>
      </vt:variant>
      <vt:variant>
        <vt:i4>0</vt:i4>
      </vt:variant>
      <vt:variant>
        <vt:i4>5</vt:i4>
      </vt:variant>
      <vt:variant>
        <vt:lpwstr/>
      </vt:variant>
      <vt:variant>
        <vt:lpwstr>_Toc171698746</vt:lpwstr>
      </vt:variant>
      <vt:variant>
        <vt:i4>1703998</vt:i4>
      </vt:variant>
      <vt:variant>
        <vt:i4>2237</vt:i4>
      </vt:variant>
      <vt:variant>
        <vt:i4>0</vt:i4>
      </vt:variant>
      <vt:variant>
        <vt:i4>5</vt:i4>
      </vt:variant>
      <vt:variant>
        <vt:lpwstr/>
      </vt:variant>
      <vt:variant>
        <vt:lpwstr>_Toc171698745</vt:lpwstr>
      </vt:variant>
      <vt:variant>
        <vt:i4>1703998</vt:i4>
      </vt:variant>
      <vt:variant>
        <vt:i4>2231</vt:i4>
      </vt:variant>
      <vt:variant>
        <vt:i4>0</vt:i4>
      </vt:variant>
      <vt:variant>
        <vt:i4>5</vt:i4>
      </vt:variant>
      <vt:variant>
        <vt:lpwstr/>
      </vt:variant>
      <vt:variant>
        <vt:lpwstr>_Toc171698744</vt:lpwstr>
      </vt:variant>
      <vt:variant>
        <vt:i4>1703998</vt:i4>
      </vt:variant>
      <vt:variant>
        <vt:i4>2225</vt:i4>
      </vt:variant>
      <vt:variant>
        <vt:i4>0</vt:i4>
      </vt:variant>
      <vt:variant>
        <vt:i4>5</vt:i4>
      </vt:variant>
      <vt:variant>
        <vt:lpwstr/>
      </vt:variant>
      <vt:variant>
        <vt:lpwstr>_Toc171698743</vt:lpwstr>
      </vt:variant>
      <vt:variant>
        <vt:i4>1703998</vt:i4>
      </vt:variant>
      <vt:variant>
        <vt:i4>2219</vt:i4>
      </vt:variant>
      <vt:variant>
        <vt:i4>0</vt:i4>
      </vt:variant>
      <vt:variant>
        <vt:i4>5</vt:i4>
      </vt:variant>
      <vt:variant>
        <vt:lpwstr/>
      </vt:variant>
      <vt:variant>
        <vt:lpwstr>_Toc171698742</vt:lpwstr>
      </vt:variant>
      <vt:variant>
        <vt:i4>1703998</vt:i4>
      </vt:variant>
      <vt:variant>
        <vt:i4>2213</vt:i4>
      </vt:variant>
      <vt:variant>
        <vt:i4>0</vt:i4>
      </vt:variant>
      <vt:variant>
        <vt:i4>5</vt:i4>
      </vt:variant>
      <vt:variant>
        <vt:lpwstr/>
      </vt:variant>
      <vt:variant>
        <vt:lpwstr>_Toc171698741</vt:lpwstr>
      </vt:variant>
      <vt:variant>
        <vt:i4>1703998</vt:i4>
      </vt:variant>
      <vt:variant>
        <vt:i4>2207</vt:i4>
      </vt:variant>
      <vt:variant>
        <vt:i4>0</vt:i4>
      </vt:variant>
      <vt:variant>
        <vt:i4>5</vt:i4>
      </vt:variant>
      <vt:variant>
        <vt:lpwstr/>
      </vt:variant>
      <vt:variant>
        <vt:lpwstr>_Toc171698740</vt:lpwstr>
      </vt:variant>
      <vt:variant>
        <vt:i4>1900606</vt:i4>
      </vt:variant>
      <vt:variant>
        <vt:i4>2201</vt:i4>
      </vt:variant>
      <vt:variant>
        <vt:i4>0</vt:i4>
      </vt:variant>
      <vt:variant>
        <vt:i4>5</vt:i4>
      </vt:variant>
      <vt:variant>
        <vt:lpwstr/>
      </vt:variant>
      <vt:variant>
        <vt:lpwstr>_Toc171698739</vt:lpwstr>
      </vt:variant>
      <vt:variant>
        <vt:i4>1900606</vt:i4>
      </vt:variant>
      <vt:variant>
        <vt:i4>2195</vt:i4>
      </vt:variant>
      <vt:variant>
        <vt:i4>0</vt:i4>
      </vt:variant>
      <vt:variant>
        <vt:i4>5</vt:i4>
      </vt:variant>
      <vt:variant>
        <vt:lpwstr/>
      </vt:variant>
      <vt:variant>
        <vt:lpwstr>_Toc171698738</vt:lpwstr>
      </vt:variant>
      <vt:variant>
        <vt:i4>1900606</vt:i4>
      </vt:variant>
      <vt:variant>
        <vt:i4>2189</vt:i4>
      </vt:variant>
      <vt:variant>
        <vt:i4>0</vt:i4>
      </vt:variant>
      <vt:variant>
        <vt:i4>5</vt:i4>
      </vt:variant>
      <vt:variant>
        <vt:lpwstr/>
      </vt:variant>
      <vt:variant>
        <vt:lpwstr>_Toc171698737</vt:lpwstr>
      </vt:variant>
      <vt:variant>
        <vt:i4>1900606</vt:i4>
      </vt:variant>
      <vt:variant>
        <vt:i4>2183</vt:i4>
      </vt:variant>
      <vt:variant>
        <vt:i4>0</vt:i4>
      </vt:variant>
      <vt:variant>
        <vt:i4>5</vt:i4>
      </vt:variant>
      <vt:variant>
        <vt:lpwstr/>
      </vt:variant>
      <vt:variant>
        <vt:lpwstr>_Toc171698736</vt:lpwstr>
      </vt:variant>
      <vt:variant>
        <vt:i4>1900606</vt:i4>
      </vt:variant>
      <vt:variant>
        <vt:i4>2177</vt:i4>
      </vt:variant>
      <vt:variant>
        <vt:i4>0</vt:i4>
      </vt:variant>
      <vt:variant>
        <vt:i4>5</vt:i4>
      </vt:variant>
      <vt:variant>
        <vt:lpwstr/>
      </vt:variant>
      <vt:variant>
        <vt:lpwstr>_Toc171698735</vt:lpwstr>
      </vt:variant>
      <vt:variant>
        <vt:i4>1900606</vt:i4>
      </vt:variant>
      <vt:variant>
        <vt:i4>2171</vt:i4>
      </vt:variant>
      <vt:variant>
        <vt:i4>0</vt:i4>
      </vt:variant>
      <vt:variant>
        <vt:i4>5</vt:i4>
      </vt:variant>
      <vt:variant>
        <vt:lpwstr/>
      </vt:variant>
      <vt:variant>
        <vt:lpwstr>_Toc171698734</vt:lpwstr>
      </vt:variant>
      <vt:variant>
        <vt:i4>1900606</vt:i4>
      </vt:variant>
      <vt:variant>
        <vt:i4>2165</vt:i4>
      </vt:variant>
      <vt:variant>
        <vt:i4>0</vt:i4>
      </vt:variant>
      <vt:variant>
        <vt:i4>5</vt:i4>
      </vt:variant>
      <vt:variant>
        <vt:lpwstr/>
      </vt:variant>
      <vt:variant>
        <vt:lpwstr>_Toc171698733</vt:lpwstr>
      </vt:variant>
      <vt:variant>
        <vt:i4>1900606</vt:i4>
      </vt:variant>
      <vt:variant>
        <vt:i4>2159</vt:i4>
      </vt:variant>
      <vt:variant>
        <vt:i4>0</vt:i4>
      </vt:variant>
      <vt:variant>
        <vt:i4>5</vt:i4>
      </vt:variant>
      <vt:variant>
        <vt:lpwstr/>
      </vt:variant>
      <vt:variant>
        <vt:lpwstr>_Toc171698732</vt:lpwstr>
      </vt:variant>
      <vt:variant>
        <vt:i4>1900606</vt:i4>
      </vt:variant>
      <vt:variant>
        <vt:i4>2153</vt:i4>
      </vt:variant>
      <vt:variant>
        <vt:i4>0</vt:i4>
      </vt:variant>
      <vt:variant>
        <vt:i4>5</vt:i4>
      </vt:variant>
      <vt:variant>
        <vt:lpwstr/>
      </vt:variant>
      <vt:variant>
        <vt:lpwstr>_Toc171698731</vt:lpwstr>
      </vt:variant>
      <vt:variant>
        <vt:i4>1900606</vt:i4>
      </vt:variant>
      <vt:variant>
        <vt:i4>2147</vt:i4>
      </vt:variant>
      <vt:variant>
        <vt:i4>0</vt:i4>
      </vt:variant>
      <vt:variant>
        <vt:i4>5</vt:i4>
      </vt:variant>
      <vt:variant>
        <vt:lpwstr/>
      </vt:variant>
      <vt:variant>
        <vt:lpwstr>_Toc171698730</vt:lpwstr>
      </vt:variant>
      <vt:variant>
        <vt:i4>1835070</vt:i4>
      </vt:variant>
      <vt:variant>
        <vt:i4>2141</vt:i4>
      </vt:variant>
      <vt:variant>
        <vt:i4>0</vt:i4>
      </vt:variant>
      <vt:variant>
        <vt:i4>5</vt:i4>
      </vt:variant>
      <vt:variant>
        <vt:lpwstr/>
      </vt:variant>
      <vt:variant>
        <vt:lpwstr>_Toc171698729</vt:lpwstr>
      </vt:variant>
      <vt:variant>
        <vt:i4>1835070</vt:i4>
      </vt:variant>
      <vt:variant>
        <vt:i4>2135</vt:i4>
      </vt:variant>
      <vt:variant>
        <vt:i4>0</vt:i4>
      </vt:variant>
      <vt:variant>
        <vt:i4>5</vt:i4>
      </vt:variant>
      <vt:variant>
        <vt:lpwstr/>
      </vt:variant>
      <vt:variant>
        <vt:lpwstr>_Toc171698728</vt:lpwstr>
      </vt:variant>
      <vt:variant>
        <vt:i4>1835070</vt:i4>
      </vt:variant>
      <vt:variant>
        <vt:i4>2129</vt:i4>
      </vt:variant>
      <vt:variant>
        <vt:i4>0</vt:i4>
      </vt:variant>
      <vt:variant>
        <vt:i4>5</vt:i4>
      </vt:variant>
      <vt:variant>
        <vt:lpwstr/>
      </vt:variant>
      <vt:variant>
        <vt:lpwstr>_Toc171698727</vt:lpwstr>
      </vt:variant>
      <vt:variant>
        <vt:i4>1835070</vt:i4>
      </vt:variant>
      <vt:variant>
        <vt:i4>2123</vt:i4>
      </vt:variant>
      <vt:variant>
        <vt:i4>0</vt:i4>
      </vt:variant>
      <vt:variant>
        <vt:i4>5</vt:i4>
      </vt:variant>
      <vt:variant>
        <vt:lpwstr/>
      </vt:variant>
      <vt:variant>
        <vt:lpwstr>_Toc171698726</vt:lpwstr>
      </vt:variant>
      <vt:variant>
        <vt:i4>1835070</vt:i4>
      </vt:variant>
      <vt:variant>
        <vt:i4>2117</vt:i4>
      </vt:variant>
      <vt:variant>
        <vt:i4>0</vt:i4>
      </vt:variant>
      <vt:variant>
        <vt:i4>5</vt:i4>
      </vt:variant>
      <vt:variant>
        <vt:lpwstr/>
      </vt:variant>
      <vt:variant>
        <vt:lpwstr>_Toc171698725</vt:lpwstr>
      </vt:variant>
      <vt:variant>
        <vt:i4>1835070</vt:i4>
      </vt:variant>
      <vt:variant>
        <vt:i4>2111</vt:i4>
      </vt:variant>
      <vt:variant>
        <vt:i4>0</vt:i4>
      </vt:variant>
      <vt:variant>
        <vt:i4>5</vt:i4>
      </vt:variant>
      <vt:variant>
        <vt:lpwstr/>
      </vt:variant>
      <vt:variant>
        <vt:lpwstr>_Toc171698724</vt:lpwstr>
      </vt:variant>
      <vt:variant>
        <vt:i4>1835070</vt:i4>
      </vt:variant>
      <vt:variant>
        <vt:i4>2105</vt:i4>
      </vt:variant>
      <vt:variant>
        <vt:i4>0</vt:i4>
      </vt:variant>
      <vt:variant>
        <vt:i4>5</vt:i4>
      </vt:variant>
      <vt:variant>
        <vt:lpwstr/>
      </vt:variant>
      <vt:variant>
        <vt:lpwstr>_Toc171698723</vt:lpwstr>
      </vt:variant>
      <vt:variant>
        <vt:i4>1835070</vt:i4>
      </vt:variant>
      <vt:variant>
        <vt:i4>2099</vt:i4>
      </vt:variant>
      <vt:variant>
        <vt:i4>0</vt:i4>
      </vt:variant>
      <vt:variant>
        <vt:i4>5</vt:i4>
      </vt:variant>
      <vt:variant>
        <vt:lpwstr/>
      </vt:variant>
      <vt:variant>
        <vt:lpwstr>_Toc171698722</vt:lpwstr>
      </vt:variant>
      <vt:variant>
        <vt:i4>1835070</vt:i4>
      </vt:variant>
      <vt:variant>
        <vt:i4>2093</vt:i4>
      </vt:variant>
      <vt:variant>
        <vt:i4>0</vt:i4>
      </vt:variant>
      <vt:variant>
        <vt:i4>5</vt:i4>
      </vt:variant>
      <vt:variant>
        <vt:lpwstr/>
      </vt:variant>
      <vt:variant>
        <vt:lpwstr>_Toc171698721</vt:lpwstr>
      </vt:variant>
      <vt:variant>
        <vt:i4>1835070</vt:i4>
      </vt:variant>
      <vt:variant>
        <vt:i4>2087</vt:i4>
      </vt:variant>
      <vt:variant>
        <vt:i4>0</vt:i4>
      </vt:variant>
      <vt:variant>
        <vt:i4>5</vt:i4>
      </vt:variant>
      <vt:variant>
        <vt:lpwstr/>
      </vt:variant>
      <vt:variant>
        <vt:lpwstr>_Toc171698720</vt:lpwstr>
      </vt:variant>
      <vt:variant>
        <vt:i4>2031678</vt:i4>
      </vt:variant>
      <vt:variant>
        <vt:i4>2081</vt:i4>
      </vt:variant>
      <vt:variant>
        <vt:i4>0</vt:i4>
      </vt:variant>
      <vt:variant>
        <vt:i4>5</vt:i4>
      </vt:variant>
      <vt:variant>
        <vt:lpwstr/>
      </vt:variant>
      <vt:variant>
        <vt:lpwstr>_Toc171698719</vt:lpwstr>
      </vt:variant>
      <vt:variant>
        <vt:i4>2031678</vt:i4>
      </vt:variant>
      <vt:variant>
        <vt:i4>2075</vt:i4>
      </vt:variant>
      <vt:variant>
        <vt:i4>0</vt:i4>
      </vt:variant>
      <vt:variant>
        <vt:i4>5</vt:i4>
      </vt:variant>
      <vt:variant>
        <vt:lpwstr/>
      </vt:variant>
      <vt:variant>
        <vt:lpwstr>_Toc171698718</vt:lpwstr>
      </vt:variant>
      <vt:variant>
        <vt:i4>2031678</vt:i4>
      </vt:variant>
      <vt:variant>
        <vt:i4>2069</vt:i4>
      </vt:variant>
      <vt:variant>
        <vt:i4>0</vt:i4>
      </vt:variant>
      <vt:variant>
        <vt:i4>5</vt:i4>
      </vt:variant>
      <vt:variant>
        <vt:lpwstr/>
      </vt:variant>
      <vt:variant>
        <vt:lpwstr>_Toc171698717</vt:lpwstr>
      </vt:variant>
      <vt:variant>
        <vt:i4>2031678</vt:i4>
      </vt:variant>
      <vt:variant>
        <vt:i4>2063</vt:i4>
      </vt:variant>
      <vt:variant>
        <vt:i4>0</vt:i4>
      </vt:variant>
      <vt:variant>
        <vt:i4>5</vt:i4>
      </vt:variant>
      <vt:variant>
        <vt:lpwstr/>
      </vt:variant>
      <vt:variant>
        <vt:lpwstr>_Toc171698716</vt:lpwstr>
      </vt:variant>
      <vt:variant>
        <vt:i4>2031678</vt:i4>
      </vt:variant>
      <vt:variant>
        <vt:i4>2057</vt:i4>
      </vt:variant>
      <vt:variant>
        <vt:i4>0</vt:i4>
      </vt:variant>
      <vt:variant>
        <vt:i4>5</vt:i4>
      </vt:variant>
      <vt:variant>
        <vt:lpwstr/>
      </vt:variant>
      <vt:variant>
        <vt:lpwstr>_Toc171698715</vt:lpwstr>
      </vt:variant>
      <vt:variant>
        <vt:i4>2031678</vt:i4>
      </vt:variant>
      <vt:variant>
        <vt:i4>2051</vt:i4>
      </vt:variant>
      <vt:variant>
        <vt:i4>0</vt:i4>
      </vt:variant>
      <vt:variant>
        <vt:i4>5</vt:i4>
      </vt:variant>
      <vt:variant>
        <vt:lpwstr/>
      </vt:variant>
      <vt:variant>
        <vt:lpwstr>_Toc171698714</vt:lpwstr>
      </vt:variant>
      <vt:variant>
        <vt:i4>2031678</vt:i4>
      </vt:variant>
      <vt:variant>
        <vt:i4>2045</vt:i4>
      </vt:variant>
      <vt:variant>
        <vt:i4>0</vt:i4>
      </vt:variant>
      <vt:variant>
        <vt:i4>5</vt:i4>
      </vt:variant>
      <vt:variant>
        <vt:lpwstr/>
      </vt:variant>
      <vt:variant>
        <vt:lpwstr>_Toc171698713</vt:lpwstr>
      </vt:variant>
      <vt:variant>
        <vt:i4>2031678</vt:i4>
      </vt:variant>
      <vt:variant>
        <vt:i4>2039</vt:i4>
      </vt:variant>
      <vt:variant>
        <vt:i4>0</vt:i4>
      </vt:variant>
      <vt:variant>
        <vt:i4>5</vt:i4>
      </vt:variant>
      <vt:variant>
        <vt:lpwstr/>
      </vt:variant>
      <vt:variant>
        <vt:lpwstr>_Toc171698712</vt:lpwstr>
      </vt:variant>
      <vt:variant>
        <vt:i4>2031678</vt:i4>
      </vt:variant>
      <vt:variant>
        <vt:i4>2033</vt:i4>
      </vt:variant>
      <vt:variant>
        <vt:i4>0</vt:i4>
      </vt:variant>
      <vt:variant>
        <vt:i4>5</vt:i4>
      </vt:variant>
      <vt:variant>
        <vt:lpwstr/>
      </vt:variant>
      <vt:variant>
        <vt:lpwstr>_Toc171698711</vt:lpwstr>
      </vt:variant>
      <vt:variant>
        <vt:i4>2031678</vt:i4>
      </vt:variant>
      <vt:variant>
        <vt:i4>2027</vt:i4>
      </vt:variant>
      <vt:variant>
        <vt:i4>0</vt:i4>
      </vt:variant>
      <vt:variant>
        <vt:i4>5</vt:i4>
      </vt:variant>
      <vt:variant>
        <vt:lpwstr/>
      </vt:variant>
      <vt:variant>
        <vt:lpwstr>_Toc171698710</vt:lpwstr>
      </vt:variant>
      <vt:variant>
        <vt:i4>1966142</vt:i4>
      </vt:variant>
      <vt:variant>
        <vt:i4>2021</vt:i4>
      </vt:variant>
      <vt:variant>
        <vt:i4>0</vt:i4>
      </vt:variant>
      <vt:variant>
        <vt:i4>5</vt:i4>
      </vt:variant>
      <vt:variant>
        <vt:lpwstr/>
      </vt:variant>
      <vt:variant>
        <vt:lpwstr>_Toc171698709</vt:lpwstr>
      </vt:variant>
      <vt:variant>
        <vt:i4>1966142</vt:i4>
      </vt:variant>
      <vt:variant>
        <vt:i4>2015</vt:i4>
      </vt:variant>
      <vt:variant>
        <vt:i4>0</vt:i4>
      </vt:variant>
      <vt:variant>
        <vt:i4>5</vt:i4>
      </vt:variant>
      <vt:variant>
        <vt:lpwstr/>
      </vt:variant>
      <vt:variant>
        <vt:lpwstr>_Toc171698708</vt:lpwstr>
      </vt:variant>
      <vt:variant>
        <vt:i4>1966142</vt:i4>
      </vt:variant>
      <vt:variant>
        <vt:i4>2009</vt:i4>
      </vt:variant>
      <vt:variant>
        <vt:i4>0</vt:i4>
      </vt:variant>
      <vt:variant>
        <vt:i4>5</vt:i4>
      </vt:variant>
      <vt:variant>
        <vt:lpwstr/>
      </vt:variant>
      <vt:variant>
        <vt:lpwstr>_Toc171698707</vt:lpwstr>
      </vt:variant>
      <vt:variant>
        <vt:i4>1966142</vt:i4>
      </vt:variant>
      <vt:variant>
        <vt:i4>2003</vt:i4>
      </vt:variant>
      <vt:variant>
        <vt:i4>0</vt:i4>
      </vt:variant>
      <vt:variant>
        <vt:i4>5</vt:i4>
      </vt:variant>
      <vt:variant>
        <vt:lpwstr/>
      </vt:variant>
      <vt:variant>
        <vt:lpwstr>_Toc171698706</vt:lpwstr>
      </vt:variant>
      <vt:variant>
        <vt:i4>1966142</vt:i4>
      </vt:variant>
      <vt:variant>
        <vt:i4>1997</vt:i4>
      </vt:variant>
      <vt:variant>
        <vt:i4>0</vt:i4>
      </vt:variant>
      <vt:variant>
        <vt:i4>5</vt:i4>
      </vt:variant>
      <vt:variant>
        <vt:lpwstr/>
      </vt:variant>
      <vt:variant>
        <vt:lpwstr>_Toc171698705</vt:lpwstr>
      </vt:variant>
      <vt:variant>
        <vt:i4>1966142</vt:i4>
      </vt:variant>
      <vt:variant>
        <vt:i4>1991</vt:i4>
      </vt:variant>
      <vt:variant>
        <vt:i4>0</vt:i4>
      </vt:variant>
      <vt:variant>
        <vt:i4>5</vt:i4>
      </vt:variant>
      <vt:variant>
        <vt:lpwstr/>
      </vt:variant>
      <vt:variant>
        <vt:lpwstr>_Toc171698704</vt:lpwstr>
      </vt:variant>
      <vt:variant>
        <vt:i4>1966142</vt:i4>
      </vt:variant>
      <vt:variant>
        <vt:i4>1985</vt:i4>
      </vt:variant>
      <vt:variant>
        <vt:i4>0</vt:i4>
      </vt:variant>
      <vt:variant>
        <vt:i4>5</vt:i4>
      </vt:variant>
      <vt:variant>
        <vt:lpwstr/>
      </vt:variant>
      <vt:variant>
        <vt:lpwstr>_Toc171698703</vt:lpwstr>
      </vt:variant>
      <vt:variant>
        <vt:i4>1966142</vt:i4>
      </vt:variant>
      <vt:variant>
        <vt:i4>1979</vt:i4>
      </vt:variant>
      <vt:variant>
        <vt:i4>0</vt:i4>
      </vt:variant>
      <vt:variant>
        <vt:i4>5</vt:i4>
      </vt:variant>
      <vt:variant>
        <vt:lpwstr/>
      </vt:variant>
      <vt:variant>
        <vt:lpwstr>_Toc171698702</vt:lpwstr>
      </vt:variant>
      <vt:variant>
        <vt:i4>1966142</vt:i4>
      </vt:variant>
      <vt:variant>
        <vt:i4>1973</vt:i4>
      </vt:variant>
      <vt:variant>
        <vt:i4>0</vt:i4>
      </vt:variant>
      <vt:variant>
        <vt:i4>5</vt:i4>
      </vt:variant>
      <vt:variant>
        <vt:lpwstr/>
      </vt:variant>
      <vt:variant>
        <vt:lpwstr>_Toc171698701</vt:lpwstr>
      </vt:variant>
      <vt:variant>
        <vt:i4>1966142</vt:i4>
      </vt:variant>
      <vt:variant>
        <vt:i4>1967</vt:i4>
      </vt:variant>
      <vt:variant>
        <vt:i4>0</vt:i4>
      </vt:variant>
      <vt:variant>
        <vt:i4>5</vt:i4>
      </vt:variant>
      <vt:variant>
        <vt:lpwstr/>
      </vt:variant>
      <vt:variant>
        <vt:lpwstr>_Toc171698700</vt:lpwstr>
      </vt:variant>
      <vt:variant>
        <vt:i4>1507391</vt:i4>
      </vt:variant>
      <vt:variant>
        <vt:i4>1961</vt:i4>
      </vt:variant>
      <vt:variant>
        <vt:i4>0</vt:i4>
      </vt:variant>
      <vt:variant>
        <vt:i4>5</vt:i4>
      </vt:variant>
      <vt:variant>
        <vt:lpwstr/>
      </vt:variant>
      <vt:variant>
        <vt:lpwstr>_Toc171698699</vt:lpwstr>
      </vt:variant>
      <vt:variant>
        <vt:i4>1507391</vt:i4>
      </vt:variant>
      <vt:variant>
        <vt:i4>1955</vt:i4>
      </vt:variant>
      <vt:variant>
        <vt:i4>0</vt:i4>
      </vt:variant>
      <vt:variant>
        <vt:i4>5</vt:i4>
      </vt:variant>
      <vt:variant>
        <vt:lpwstr/>
      </vt:variant>
      <vt:variant>
        <vt:lpwstr>_Toc171698698</vt:lpwstr>
      </vt:variant>
      <vt:variant>
        <vt:i4>1507391</vt:i4>
      </vt:variant>
      <vt:variant>
        <vt:i4>1949</vt:i4>
      </vt:variant>
      <vt:variant>
        <vt:i4>0</vt:i4>
      </vt:variant>
      <vt:variant>
        <vt:i4>5</vt:i4>
      </vt:variant>
      <vt:variant>
        <vt:lpwstr/>
      </vt:variant>
      <vt:variant>
        <vt:lpwstr>_Toc171698697</vt:lpwstr>
      </vt:variant>
      <vt:variant>
        <vt:i4>1507391</vt:i4>
      </vt:variant>
      <vt:variant>
        <vt:i4>1943</vt:i4>
      </vt:variant>
      <vt:variant>
        <vt:i4>0</vt:i4>
      </vt:variant>
      <vt:variant>
        <vt:i4>5</vt:i4>
      </vt:variant>
      <vt:variant>
        <vt:lpwstr/>
      </vt:variant>
      <vt:variant>
        <vt:lpwstr>_Toc171698696</vt:lpwstr>
      </vt:variant>
      <vt:variant>
        <vt:i4>1507391</vt:i4>
      </vt:variant>
      <vt:variant>
        <vt:i4>1937</vt:i4>
      </vt:variant>
      <vt:variant>
        <vt:i4>0</vt:i4>
      </vt:variant>
      <vt:variant>
        <vt:i4>5</vt:i4>
      </vt:variant>
      <vt:variant>
        <vt:lpwstr/>
      </vt:variant>
      <vt:variant>
        <vt:lpwstr>_Toc171698695</vt:lpwstr>
      </vt:variant>
      <vt:variant>
        <vt:i4>1507391</vt:i4>
      </vt:variant>
      <vt:variant>
        <vt:i4>1931</vt:i4>
      </vt:variant>
      <vt:variant>
        <vt:i4>0</vt:i4>
      </vt:variant>
      <vt:variant>
        <vt:i4>5</vt:i4>
      </vt:variant>
      <vt:variant>
        <vt:lpwstr/>
      </vt:variant>
      <vt:variant>
        <vt:lpwstr>_Toc171698694</vt:lpwstr>
      </vt:variant>
      <vt:variant>
        <vt:i4>1507391</vt:i4>
      </vt:variant>
      <vt:variant>
        <vt:i4>1925</vt:i4>
      </vt:variant>
      <vt:variant>
        <vt:i4>0</vt:i4>
      </vt:variant>
      <vt:variant>
        <vt:i4>5</vt:i4>
      </vt:variant>
      <vt:variant>
        <vt:lpwstr/>
      </vt:variant>
      <vt:variant>
        <vt:lpwstr>_Toc171698693</vt:lpwstr>
      </vt:variant>
      <vt:variant>
        <vt:i4>1507391</vt:i4>
      </vt:variant>
      <vt:variant>
        <vt:i4>1919</vt:i4>
      </vt:variant>
      <vt:variant>
        <vt:i4>0</vt:i4>
      </vt:variant>
      <vt:variant>
        <vt:i4>5</vt:i4>
      </vt:variant>
      <vt:variant>
        <vt:lpwstr/>
      </vt:variant>
      <vt:variant>
        <vt:lpwstr>_Toc171698692</vt:lpwstr>
      </vt:variant>
      <vt:variant>
        <vt:i4>1507391</vt:i4>
      </vt:variant>
      <vt:variant>
        <vt:i4>1913</vt:i4>
      </vt:variant>
      <vt:variant>
        <vt:i4>0</vt:i4>
      </vt:variant>
      <vt:variant>
        <vt:i4>5</vt:i4>
      </vt:variant>
      <vt:variant>
        <vt:lpwstr/>
      </vt:variant>
      <vt:variant>
        <vt:lpwstr>_Toc171698691</vt:lpwstr>
      </vt:variant>
      <vt:variant>
        <vt:i4>1507391</vt:i4>
      </vt:variant>
      <vt:variant>
        <vt:i4>1907</vt:i4>
      </vt:variant>
      <vt:variant>
        <vt:i4>0</vt:i4>
      </vt:variant>
      <vt:variant>
        <vt:i4>5</vt:i4>
      </vt:variant>
      <vt:variant>
        <vt:lpwstr/>
      </vt:variant>
      <vt:variant>
        <vt:lpwstr>_Toc171698690</vt:lpwstr>
      </vt:variant>
      <vt:variant>
        <vt:i4>1441855</vt:i4>
      </vt:variant>
      <vt:variant>
        <vt:i4>1901</vt:i4>
      </vt:variant>
      <vt:variant>
        <vt:i4>0</vt:i4>
      </vt:variant>
      <vt:variant>
        <vt:i4>5</vt:i4>
      </vt:variant>
      <vt:variant>
        <vt:lpwstr/>
      </vt:variant>
      <vt:variant>
        <vt:lpwstr>_Toc171698689</vt:lpwstr>
      </vt:variant>
      <vt:variant>
        <vt:i4>1441855</vt:i4>
      </vt:variant>
      <vt:variant>
        <vt:i4>1895</vt:i4>
      </vt:variant>
      <vt:variant>
        <vt:i4>0</vt:i4>
      </vt:variant>
      <vt:variant>
        <vt:i4>5</vt:i4>
      </vt:variant>
      <vt:variant>
        <vt:lpwstr/>
      </vt:variant>
      <vt:variant>
        <vt:lpwstr>_Toc171698688</vt:lpwstr>
      </vt:variant>
      <vt:variant>
        <vt:i4>1441855</vt:i4>
      </vt:variant>
      <vt:variant>
        <vt:i4>1889</vt:i4>
      </vt:variant>
      <vt:variant>
        <vt:i4>0</vt:i4>
      </vt:variant>
      <vt:variant>
        <vt:i4>5</vt:i4>
      </vt:variant>
      <vt:variant>
        <vt:lpwstr/>
      </vt:variant>
      <vt:variant>
        <vt:lpwstr>_Toc171698687</vt:lpwstr>
      </vt:variant>
      <vt:variant>
        <vt:i4>1441855</vt:i4>
      </vt:variant>
      <vt:variant>
        <vt:i4>1883</vt:i4>
      </vt:variant>
      <vt:variant>
        <vt:i4>0</vt:i4>
      </vt:variant>
      <vt:variant>
        <vt:i4>5</vt:i4>
      </vt:variant>
      <vt:variant>
        <vt:lpwstr/>
      </vt:variant>
      <vt:variant>
        <vt:lpwstr>_Toc171698686</vt:lpwstr>
      </vt:variant>
      <vt:variant>
        <vt:i4>1441855</vt:i4>
      </vt:variant>
      <vt:variant>
        <vt:i4>1877</vt:i4>
      </vt:variant>
      <vt:variant>
        <vt:i4>0</vt:i4>
      </vt:variant>
      <vt:variant>
        <vt:i4>5</vt:i4>
      </vt:variant>
      <vt:variant>
        <vt:lpwstr/>
      </vt:variant>
      <vt:variant>
        <vt:lpwstr>_Toc171698685</vt:lpwstr>
      </vt:variant>
      <vt:variant>
        <vt:i4>1441855</vt:i4>
      </vt:variant>
      <vt:variant>
        <vt:i4>1871</vt:i4>
      </vt:variant>
      <vt:variant>
        <vt:i4>0</vt:i4>
      </vt:variant>
      <vt:variant>
        <vt:i4>5</vt:i4>
      </vt:variant>
      <vt:variant>
        <vt:lpwstr/>
      </vt:variant>
      <vt:variant>
        <vt:lpwstr>_Toc171698684</vt:lpwstr>
      </vt:variant>
      <vt:variant>
        <vt:i4>1441855</vt:i4>
      </vt:variant>
      <vt:variant>
        <vt:i4>1865</vt:i4>
      </vt:variant>
      <vt:variant>
        <vt:i4>0</vt:i4>
      </vt:variant>
      <vt:variant>
        <vt:i4>5</vt:i4>
      </vt:variant>
      <vt:variant>
        <vt:lpwstr/>
      </vt:variant>
      <vt:variant>
        <vt:lpwstr>_Toc171698683</vt:lpwstr>
      </vt:variant>
      <vt:variant>
        <vt:i4>1441855</vt:i4>
      </vt:variant>
      <vt:variant>
        <vt:i4>1859</vt:i4>
      </vt:variant>
      <vt:variant>
        <vt:i4>0</vt:i4>
      </vt:variant>
      <vt:variant>
        <vt:i4>5</vt:i4>
      </vt:variant>
      <vt:variant>
        <vt:lpwstr/>
      </vt:variant>
      <vt:variant>
        <vt:lpwstr>_Toc171698682</vt:lpwstr>
      </vt:variant>
      <vt:variant>
        <vt:i4>1441855</vt:i4>
      </vt:variant>
      <vt:variant>
        <vt:i4>1853</vt:i4>
      </vt:variant>
      <vt:variant>
        <vt:i4>0</vt:i4>
      </vt:variant>
      <vt:variant>
        <vt:i4>5</vt:i4>
      </vt:variant>
      <vt:variant>
        <vt:lpwstr/>
      </vt:variant>
      <vt:variant>
        <vt:lpwstr>_Toc171698681</vt:lpwstr>
      </vt:variant>
      <vt:variant>
        <vt:i4>1441855</vt:i4>
      </vt:variant>
      <vt:variant>
        <vt:i4>1847</vt:i4>
      </vt:variant>
      <vt:variant>
        <vt:i4>0</vt:i4>
      </vt:variant>
      <vt:variant>
        <vt:i4>5</vt:i4>
      </vt:variant>
      <vt:variant>
        <vt:lpwstr/>
      </vt:variant>
      <vt:variant>
        <vt:lpwstr>_Toc171698680</vt:lpwstr>
      </vt:variant>
      <vt:variant>
        <vt:i4>1638463</vt:i4>
      </vt:variant>
      <vt:variant>
        <vt:i4>1841</vt:i4>
      </vt:variant>
      <vt:variant>
        <vt:i4>0</vt:i4>
      </vt:variant>
      <vt:variant>
        <vt:i4>5</vt:i4>
      </vt:variant>
      <vt:variant>
        <vt:lpwstr/>
      </vt:variant>
      <vt:variant>
        <vt:lpwstr>_Toc171698679</vt:lpwstr>
      </vt:variant>
      <vt:variant>
        <vt:i4>1638463</vt:i4>
      </vt:variant>
      <vt:variant>
        <vt:i4>1835</vt:i4>
      </vt:variant>
      <vt:variant>
        <vt:i4>0</vt:i4>
      </vt:variant>
      <vt:variant>
        <vt:i4>5</vt:i4>
      </vt:variant>
      <vt:variant>
        <vt:lpwstr/>
      </vt:variant>
      <vt:variant>
        <vt:lpwstr>_Toc171698678</vt:lpwstr>
      </vt:variant>
      <vt:variant>
        <vt:i4>1638463</vt:i4>
      </vt:variant>
      <vt:variant>
        <vt:i4>1829</vt:i4>
      </vt:variant>
      <vt:variant>
        <vt:i4>0</vt:i4>
      </vt:variant>
      <vt:variant>
        <vt:i4>5</vt:i4>
      </vt:variant>
      <vt:variant>
        <vt:lpwstr/>
      </vt:variant>
      <vt:variant>
        <vt:lpwstr>_Toc171698677</vt:lpwstr>
      </vt:variant>
      <vt:variant>
        <vt:i4>1638463</vt:i4>
      </vt:variant>
      <vt:variant>
        <vt:i4>1823</vt:i4>
      </vt:variant>
      <vt:variant>
        <vt:i4>0</vt:i4>
      </vt:variant>
      <vt:variant>
        <vt:i4>5</vt:i4>
      </vt:variant>
      <vt:variant>
        <vt:lpwstr/>
      </vt:variant>
      <vt:variant>
        <vt:lpwstr>_Toc171698676</vt:lpwstr>
      </vt:variant>
      <vt:variant>
        <vt:i4>1638463</vt:i4>
      </vt:variant>
      <vt:variant>
        <vt:i4>1817</vt:i4>
      </vt:variant>
      <vt:variant>
        <vt:i4>0</vt:i4>
      </vt:variant>
      <vt:variant>
        <vt:i4>5</vt:i4>
      </vt:variant>
      <vt:variant>
        <vt:lpwstr/>
      </vt:variant>
      <vt:variant>
        <vt:lpwstr>_Toc171698675</vt:lpwstr>
      </vt:variant>
      <vt:variant>
        <vt:i4>1638463</vt:i4>
      </vt:variant>
      <vt:variant>
        <vt:i4>1811</vt:i4>
      </vt:variant>
      <vt:variant>
        <vt:i4>0</vt:i4>
      </vt:variant>
      <vt:variant>
        <vt:i4>5</vt:i4>
      </vt:variant>
      <vt:variant>
        <vt:lpwstr/>
      </vt:variant>
      <vt:variant>
        <vt:lpwstr>_Toc171698674</vt:lpwstr>
      </vt:variant>
      <vt:variant>
        <vt:i4>1638463</vt:i4>
      </vt:variant>
      <vt:variant>
        <vt:i4>1805</vt:i4>
      </vt:variant>
      <vt:variant>
        <vt:i4>0</vt:i4>
      </vt:variant>
      <vt:variant>
        <vt:i4>5</vt:i4>
      </vt:variant>
      <vt:variant>
        <vt:lpwstr/>
      </vt:variant>
      <vt:variant>
        <vt:lpwstr>_Toc171698673</vt:lpwstr>
      </vt:variant>
      <vt:variant>
        <vt:i4>1638463</vt:i4>
      </vt:variant>
      <vt:variant>
        <vt:i4>1799</vt:i4>
      </vt:variant>
      <vt:variant>
        <vt:i4>0</vt:i4>
      </vt:variant>
      <vt:variant>
        <vt:i4>5</vt:i4>
      </vt:variant>
      <vt:variant>
        <vt:lpwstr/>
      </vt:variant>
      <vt:variant>
        <vt:lpwstr>_Toc171698672</vt:lpwstr>
      </vt:variant>
      <vt:variant>
        <vt:i4>1638463</vt:i4>
      </vt:variant>
      <vt:variant>
        <vt:i4>1793</vt:i4>
      </vt:variant>
      <vt:variant>
        <vt:i4>0</vt:i4>
      </vt:variant>
      <vt:variant>
        <vt:i4>5</vt:i4>
      </vt:variant>
      <vt:variant>
        <vt:lpwstr/>
      </vt:variant>
      <vt:variant>
        <vt:lpwstr>_Toc171698671</vt:lpwstr>
      </vt:variant>
      <vt:variant>
        <vt:i4>1638463</vt:i4>
      </vt:variant>
      <vt:variant>
        <vt:i4>1787</vt:i4>
      </vt:variant>
      <vt:variant>
        <vt:i4>0</vt:i4>
      </vt:variant>
      <vt:variant>
        <vt:i4>5</vt:i4>
      </vt:variant>
      <vt:variant>
        <vt:lpwstr/>
      </vt:variant>
      <vt:variant>
        <vt:lpwstr>_Toc171698670</vt:lpwstr>
      </vt:variant>
      <vt:variant>
        <vt:i4>1572927</vt:i4>
      </vt:variant>
      <vt:variant>
        <vt:i4>1781</vt:i4>
      </vt:variant>
      <vt:variant>
        <vt:i4>0</vt:i4>
      </vt:variant>
      <vt:variant>
        <vt:i4>5</vt:i4>
      </vt:variant>
      <vt:variant>
        <vt:lpwstr/>
      </vt:variant>
      <vt:variant>
        <vt:lpwstr>_Toc171698669</vt:lpwstr>
      </vt:variant>
      <vt:variant>
        <vt:i4>1572927</vt:i4>
      </vt:variant>
      <vt:variant>
        <vt:i4>1775</vt:i4>
      </vt:variant>
      <vt:variant>
        <vt:i4>0</vt:i4>
      </vt:variant>
      <vt:variant>
        <vt:i4>5</vt:i4>
      </vt:variant>
      <vt:variant>
        <vt:lpwstr/>
      </vt:variant>
      <vt:variant>
        <vt:lpwstr>_Toc171698668</vt:lpwstr>
      </vt:variant>
      <vt:variant>
        <vt:i4>1572927</vt:i4>
      </vt:variant>
      <vt:variant>
        <vt:i4>1769</vt:i4>
      </vt:variant>
      <vt:variant>
        <vt:i4>0</vt:i4>
      </vt:variant>
      <vt:variant>
        <vt:i4>5</vt:i4>
      </vt:variant>
      <vt:variant>
        <vt:lpwstr/>
      </vt:variant>
      <vt:variant>
        <vt:lpwstr>_Toc171698667</vt:lpwstr>
      </vt:variant>
      <vt:variant>
        <vt:i4>1572927</vt:i4>
      </vt:variant>
      <vt:variant>
        <vt:i4>1763</vt:i4>
      </vt:variant>
      <vt:variant>
        <vt:i4>0</vt:i4>
      </vt:variant>
      <vt:variant>
        <vt:i4>5</vt:i4>
      </vt:variant>
      <vt:variant>
        <vt:lpwstr/>
      </vt:variant>
      <vt:variant>
        <vt:lpwstr>_Toc171698666</vt:lpwstr>
      </vt:variant>
      <vt:variant>
        <vt:i4>1572927</vt:i4>
      </vt:variant>
      <vt:variant>
        <vt:i4>1757</vt:i4>
      </vt:variant>
      <vt:variant>
        <vt:i4>0</vt:i4>
      </vt:variant>
      <vt:variant>
        <vt:i4>5</vt:i4>
      </vt:variant>
      <vt:variant>
        <vt:lpwstr/>
      </vt:variant>
      <vt:variant>
        <vt:lpwstr>_Toc171698665</vt:lpwstr>
      </vt:variant>
      <vt:variant>
        <vt:i4>1572927</vt:i4>
      </vt:variant>
      <vt:variant>
        <vt:i4>1751</vt:i4>
      </vt:variant>
      <vt:variant>
        <vt:i4>0</vt:i4>
      </vt:variant>
      <vt:variant>
        <vt:i4>5</vt:i4>
      </vt:variant>
      <vt:variant>
        <vt:lpwstr/>
      </vt:variant>
      <vt:variant>
        <vt:lpwstr>_Toc171698664</vt:lpwstr>
      </vt:variant>
      <vt:variant>
        <vt:i4>1572927</vt:i4>
      </vt:variant>
      <vt:variant>
        <vt:i4>1745</vt:i4>
      </vt:variant>
      <vt:variant>
        <vt:i4>0</vt:i4>
      </vt:variant>
      <vt:variant>
        <vt:i4>5</vt:i4>
      </vt:variant>
      <vt:variant>
        <vt:lpwstr/>
      </vt:variant>
      <vt:variant>
        <vt:lpwstr>_Toc171698663</vt:lpwstr>
      </vt:variant>
      <vt:variant>
        <vt:i4>1572927</vt:i4>
      </vt:variant>
      <vt:variant>
        <vt:i4>1739</vt:i4>
      </vt:variant>
      <vt:variant>
        <vt:i4>0</vt:i4>
      </vt:variant>
      <vt:variant>
        <vt:i4>5</vt:i4>
      </vt:variant>
      <vt:variant>
        <vt:lpwstr/>
      </vt:variant>
      <vt:variant>
        <vt:lpwstr>_Toc171698662</vt:lpwstr>
      </vt:variant>
      <vt:variant>
        <vt:i4>1572927</vt:i4>
      </vt:variant>
      <vt:variant>
        <vt:i4>1733</vt:i4>
      </vt:variant>
      <vt:variant>
        <vt:i4>0</vt:i4>
      </vt:variant>
      <vt:variant>
        <vt:i4>5</vt:i4>
      </vt:variant>
      <vt:variant>
        <vt:lpwstr/>
      </vt:variant>
      <vt:variant>
        <vt:lpwstr>_Toc171698661</vt:lpwstr>
      </vt:variant>
      <vt:variant>
        <vt:i4>1572927</vt:i4>
      </vt:variant>
      <vt:variant>
        <vt:i4>1727</vt:i4>
      </vt:variant>
      <vt:variant>
        <vt:i4>0</vt:i4>
      </vt:variant>
      <vt:variant>
        <vt:i4>5</vt:i4>
      </vt:variant>
      <vt:variant>
        <vt:lpwstr/>
      </vt:variant>
      <vt:variant>
        <vt:lpwstr>_Toc171698660</vt:lpwstr>
      </vt:variant>
      <vt:variant>
        <vt:i4>1769535</vt:i4>
      </vt:variant>
      <vt:variant>
        <vt:i4>1721</vt:i4>
      </vt:variant>
      <vt:variant>
        <vt:i4>0</vt:i4>
      </vt:variant>
      <vt:variant>
        <vt:i4>5</vt:i4>
      </vt:variant>
      <vt:variant>
        <vt:lpwstr/>
      </vt:variant>
      <vt:variant>
        <vt:lpwstr>_Toc171698659</vt:lpwstr>
      </vt:variant>
      <vt:variant>
        <vt:i4>1769535</vt:i4>
      </vt:variant>
      <vt:variant>
        <vt:i4>1715</vt:i4>
      </vt:variant>
      <vt:variant>
        <vt:i4>0</vt:i4>
      </vt:variant>
      <vt:variant>
        <vt:i4>5</vt:i4>
      </vt:variant>
      <vt:variant>
        <vt:lpwstr/>
      </vt:variant>
      <vt:variant>
        <vt:lpwstr>_Toc171698658</vt:lpwstr>
      </vt:variant>
      <vt:variant>
        <vt:i4>1769535</vt:i4>
      </vt:variant>
      <vt:variant>
        <vt:i4>1709</vt:i4>
      </vt:variant>
      <vt:variant>
        <vt:i4>0</vt:i4>
      </vt:variant>
      <vt:variant>
        <vt:i4>5</vt:i4>
      </vt:variant>
      <vt:variant>
        <vt:lpwstr/>
      </vt:variant>
      <vt:variant>
        <vt:lpwstr>_Toc171698657</vt:lpwstr>
      </vt:variant>
      <vt:variant>
        <vt:i4>1769535</vt:i4>
      </vt:variant>
      <vt:variant>
        <vt:i4>1703</vt:i4>
      </vt:variant>
      <vt:variant>
        <vt:i4>0</vt:i4>
      </vt:variant>
      <vt:variant>
        <vt:i4>5</vt:i4>
      </vt:variant>
      <vt:variant>
        <vt:lpwstr/>
      </vt:variant>
      <vt:variant>
        <vt:lpwstr>_Toc171698656</vt:lpwstr>
      </vt:variant>
      <vt:variant>
        <vt:i4>1769535</vt:i4>
      </vt:variant>
      <vt:variant>
        <vt:i4>1697</vt:i4>
      </vt:variant>
      <vt:variant>
        <vt:i4>0</vt:i4>
      </vt:variant>
      <vt:variant>
        <vt:i4>5</vt:i4>
      </vt:variant>
      <vt:variant>
        <vt:lpwstr/>
      </vt:variant>
      <vt:variant>
        <vt:lpwstr>_Toc171698655</vt:lpwstr>
      </vt:variant>
      <vt:variant>
        <vt:i4>1769535</vt:i4>
      </vt:variant>
      <vt:variant>
        <vt:i4>1691</vt:i4>
      </vt:variant>
      <vt:variant>
        <vt:i4>0</vt:i4>
      </vt:variant>
      <vt:variant>
        <vt:i4>5</vt:i4>
      </vt:variant>
      <vt:variant>
        <vt:lpwstr/>
      </vt:variant>
      <vt:variant>
        <vt:lpwstr>_Toc171698654</vt:lpwstr>
      </vt:variant>
      <vt:variant>
        <vt:i4>1769535</vt:i4>
      </vt:variant>
      <vt:variant>
        <vt:i4>1685</vt:i4>
      </vt:variant>
      <vt:variant>
        <vt:i4>0</vt:i4>
      </vt:variant>
      <vt:variant>
        <vt:i4>5</vt:i4>
      </vt:variant>
      <vt:variant>
        <vt:lpwstr/>
      </vt:variant>
      <vt:variant>
        <vt:lpwstr>_Toc171698653</vt:lpwstr>
      </vt:variant>
      <vt:variant>
        <vt:i4>1769535</vt:i4>
      </vt:variant>
      <vt:variant>
        <vt:i4>1679</vt:i4>
      </vt:variant>
      <vt:variant>
        <vt:i4>0</vt:i4>
      </vt:variant>
      <vt:variant>
        <vt:i4>5</vt:i4>
      </vt:variant>
      <vt:variant>
        <vt:lpwstr/>
      </vt:variant>
      <vt:variant>
        <vt:lpwstr>_Toc171698652</vt:lpwstr>
      </vt:variant>
      <vt:variant>
        <vt:i4>1769535</vt:i4>
      </vt:variant>
      <vt:variant>
        <vt:i4>1673</vt:i4>
      </vt:variant>
      <vt:variant>
        <vt:i4>0</vt:i4>
      </vt:variant>
      <vt:variant>
        <vt:i4>5</vt:i4>
      </vt:variant>
      <vt:variant>
        <vt:lpwstr/>
      </vt:variant>
      <vt:variant>
        <vt:lpwstr>_Toc171698651</vt:lpwstr>
      </vt:variant>
      <vt:variant>
        <vt:i4>1769535</vt:i4>
      </vt:variant>
      <vt:variant>
        <vt:i4>1667</vt:i4>
      </vt:variant>
      <vt:variant>
        <vt:i4>0</vt:i4>
      </vt:variant>
      <vt:variant>
        <vt:i4>5</vt:i4>
      </vt:variant>
      <vt:variant>
        <vt:lpwstr/>
      </vt:variant>
      <vt:variant>
        <vt:lpwstr>_Toc171698650</vt:lpwstr>
      </vt:variant>
      <vt:variant>
        <vt:i4>1703999</vt:i4>
      </vt:variant>
      <vt:variant>
        <vt:i4>1661</vt:i4>
      </vt:variant>
      <vt:variant>
        <vt:i4>0</vt:i4>
      </vt:variant>
      <vt:variant>
        <vt:i4>5</vt:i4>
      </vt:variant>
      <vt:variant>
        <vt:lpwstr/>
      </vt:variant>
      <vt:variant>
        <vt:lpwstr>_Toc171698649</vt:lpwstr>
      </vt:variant>
      <vt:variant>
        <vt:i4>1703999</vt:i4>
      </vt:variant>
      <vt:variant>
        <vt:i4>1655</vt:i4>
      </vt:variant>
      <vt:variant>
        <vt:i4>0</vt:i4>
      </vt:variant>
      <vt:variant>
        <vt:i4>5</vt:i4>
      </vt:variant>
      <vt:variant>
        <vt:lpwstr/>
      </vt:variant>
      <vt:variant>
        <vt:lpwstr>_Toc171698648</vt:lpwstr>
      </vt:variant>
      <vt:variant>
        <vt:i4>1703999</vt:i4>
      </vt:variant>
      <vt:variant>
        <vt:i4>1649</vt:i4>
      </vt:variant>
      <vt:variant>
        <vt:i4>0</vt:i4>
      </vt:variant>
      <vt:variant>
        <vt:i4>5</vt:i4>
      </vt:variant>
      <vt:variant>
        <vt:lpwstr/>
      </vt:variant>
      <vt:variant>
        <vt:lpwstr>_Toc171698647</vt:lpwstr>
      </vt:variant>
      <vt:variant>
        <vt:i4>1703999</vt:i4>
      </vt:variant>
      <vt:variant>
        <vt:i4>1643</vt:i4>
      </vt:variant>
      <vt:variant>
        <vt:i4>0</vt:i4>
      </vt:variant>
      <vt:variant>
        <vt:i4>5</vt:i4>
      </vt:variant>
      <vt:variant>
        <vt:lpwstr/>
      </vt:variant>
      <vt:variant>
        <vt:lpwstr>_Toc171698646</vt:lpwstr>
      </vt:variant>
      <vt:variant>
        <vt:i4>1703999</vt:i4>
      </vt:variant>
      <vt:variant>
        <vt:i4>1637</vt:i4>
      </vt:variant>
      <vt:variant>
        <vt:i4>0</vt:i4>
      </vt:variant>
      <vt:variant>
        <vt:i4>5</vt:i4>
      </vt:variant>
      <vt:variant>
        <vt:lpwstr/>
      </vt:variant>
      <vt:variant>
        <vt:lpwstr>_Toc171698645</vt:lpwstr>
      </vt:variant>
      <vt:variant>
        <vt:i4>1703999</vt:i4>
      </vt:variant>
      <vt:variant>
        <vt:i4>1631</vt:i4>
      </vt:variant>
      <vt:variant>
        <vt:i4>0</vt:i4>
      </vt:variant>
      <vt:variant>
        <vt:i4>5</vt:i4>
      </vt:variant>
      <vt:variant>
        <vt:lpwstr/>
      </vt:variant>
      <vt:variant>
        <vt:lpwstr>_Toc171698644</vt:lpwstr>
      </vt:variant>
      <vt:variant>
        <vt:i4>1703999</vt:i4>
      </vt:variant>
      <vt:variant>
        <vt:i4>1625</vt:i4>
      </vt:variant>
      <vt:variant>
        <vt:i4>0</vt:i4>
      </vt:variant>
      <vt:variant>
        <vt:i4>5</vt:i4>
      </vt:variant>
      <vt:variant>
        <vt:lpwstr/>
      </vt:variant>
      <vt:variant>
        <vt:lpwstr>_Toc171698643</vt:lpwstr>
      </vt:variant>
      <vt:variant>
        <vt:i4>1703999</vt:i4>
      </vt:variant>
      <vt:variant>
        <vt:i4>1619</vt:i4>
      </vt:variant>
      <vt:variant>
        <vt:i4>0</vt:i4>
      </vt:variant>
      <vt:variant>
        <vt:i4>5</vt:i4>
      </vt:variant>
      <vt:variant>
        <vt:lpwstr/>
      </vt:variant>
      <vt:variant>
        <vt:lpwstr>_Toc171698642</vt:lpwstr>
      </vt:variant>
      <vt:variant>
        <vt:i4>1703999</vt:i4>
      </vt:variant>
      <vt:variant>
        <vt:i4>1613</vt:i4>
      </vt:variant>
      <vt:variant>
        <vt:i4>0</vt:i4>
      </vt:variant>
      <vt:variant>
        <vt:i4>5</vt:i4>
      </vt:variant>
      <vt:variant>
        <vt:lpwstr/>
      </vt:variant>
      <vt:variant>
        <vt:lpwstr>_Toc171698641</vt:lpwstr>
      </vt:variant>
      <vt:variant>
        <vt:i4>1703999</vt:i4>
      </vt:variant>
      <vt:variant>
        <vt:i4>1607</vt:i4>
      </vt:variant>
      <vt:variant>
        <vt:i4>0</vt:i4>
      </vt:variant>
      <vt:variant>
        <vt:i4>5</vt:i4>
      </vt:variant>
      <vt:variant>
        <vt:lpwstr/>
      </vt:variant>
      <vt:variant>
        <vt:lpwstr>_Toc171698640</vt:lpwstr>
      </vt:variant>
      <vt:variant>
        <vt:i4>1900607</vt:i4>
      </vt:variant>
      <vt:variant>
        <vt:i4>1601</vt:i4>
      </vt:variant>
      <vt:variant>
        <vt:i4>0</vt:i4>
      </vt:variant>
      <vt:variant>
        <vt:i4>5</vt:i4>
      </vt:variant>
      <vt:variant>
        <vt:lpwstr/>
      </vt:variant>
      <vt:variant>
        <vt:lpwstr>_Toc171698639</vt:lpwstr>
      </vt:variant>
      <vt:variant>
        <vt:i4>1900607</vt:i4>
      </vt:variant>
      <vt:variant>
        <vt:i4>1595</vt:i4>
      </vt:variant>
      <vt:variant>
        <vt:i4>0</vt:i4>
      </vt:variant>
      <vt:variant>
        <vt:i4>5</vt:i4>
      </vt:variant>
      <vt:variant>
        <vt:lpwstr/>
      </vt:variant>
      <vt:variant>
        <vt:lpwstr>_Toc171698638</vt:lpwstr>
      </vt:variant>
      <vt:variant>
        <vt:i4>1900607</vt:i4>
      </vt:variant>
      <vt:variant>
        <vt:i4>1589</vt:i4>
      </vt:variant>
      <vt:variant>
        <vt:i4>0</vt:i4>
      </vt:variant>
      <vt:variant>
        <vt:i4>5</vt:i4>
      </vt:variant>
      <vt:variant>
        <vt:lpwstr/>
      </vt:variant>
      <vt:variant>
        <vt:lpwstr>_Toc171698637</vt:lpwstr>
      </vt:variant>
      <vt:variant>
        <vt:i4>1900607</vt:i4>
      </vt:variant>
      <vt:variant>
        <vt:i4>1583</vt:i4>
      </vt:variant>
      <vt:variant>
        <vt:i4>0</vt:i4>
      </vt:variant>
      <vt:variant>
        <vt:i4>5</vt:i4>
      </vt:variant>
      <vt:variant>
        <vt:lpwstr/>
      </vt:variant>
      <vt:variant>
        <vt:lpwstr>_Toc171698636</vt:lpwstr>
      </vt:variant>
      <vt:variant>
        <vt:i4>1900607</vt:i4>
      </vt:variant>
      <vt:variant>
        <vt:i4>1577</vt:i4>
      </vt:variant>
      <vt:variant>
        <vt:i4>0</vt:i4>
      </vt:variant>
      <vt:variant>
        <vt:i4>5</vt:i4>
      </vt:variant>
      <vt:variant>
        <vt:lpwstr/>
      </vt:variant>
      <vt:variant>
        <vt:lpwstr>_Toc171698635</vt:lpwstr>
      </vt:variant>
      <vt:variant>
        <vt:i4>1900607</vt:i4>
      </vt:variant>
      <vt:variant>
        <vt:i4>1571</vt:i4>
      </vt:variant>
      <vt:variant>
        <vt:i4>0</vt:i4>
      </vt:variant>
      <vt:variant>
        <vt:i4>5</vt:i4>
      </vt:variant>
      <vt:variant>
        <vt:lpwstr/>
      </vt:variant>
      <vt:variant>
        <vt:lpwstr>_Toc171698634</vt:lpwstr>
      </vt:variant>
      <vt:variant>
        <vt:i4>1900607</vt:i4>
      </vt:variant>
      <vt:variant>
        <vt:i4>1565</vt:i4>
      </vt:variant>
      <vt:variant>
        <vt:i4>0</vt:i4>
      </vt:variant>
      <vt:variant>
        <vt:i4>5</vt:i4>
      </vt:variant>
      <vt:variant>
        <vt:lpwstr/>
      </vt:variant>
      <vt:variant>
        <vt:lpwstr>_Toc171698633</vt:lpwstr>
      </vt:variant>
      <vt:variant>
        <vt:i4>1900607</vt:i4>
      </vt:variant>
      <vt:variant>
        <vt:i4>1559</vt:i4>
      </vt:variant>
      <vt:variant>
        <vt:i4>0</vt:i4>
      </vt:variant>
      <vt:variant>
        <vt:i4>5</vt:i4>
      </vt:variant>
      <vt:variant>
        <vt:lpwstr/>
      </vt:variant>
      <vt:variant>
        <vt:lpwstr>_Toc171698632</vt:lpwstr>
      </vt:variant>
      <vt:variant>
        <vt:i4>1900607</vt:i4>
      </vt:variant>
      <vt:variant>
        <vt:i4>1553</vt:i4>
      </vt:variant>
      <vt:variant>
        <vt:i4>0</vt:i4>
      </vt:variant>
      <vt:variant>
        <vt:i4>5</vt:i4>
      </vt:variant>
      <vt:variant>
        <vt:lpwstr/>
      </vt:variant>
      <vt:variant>
        <vt:lpwstr>_Toc171698631</vt:lpwstr>
      </vt:variant>
      <vt:variant>
        <vt:i4>1900607</vt:i4>
      </vt:variant>
      <vt:variant>
        <vt:i4>1547</vt:i4>
      </vt:variant>
      <vt:variant>
        <vt:i4>0</vt:i4>
      </vt:variant>
      <vt:variant>
        <vt:i4>5</vt:i4>
      </vt:variant>
      <vt:variant>
        <vt:lpwstr/>
      </vt:variant>
      <vt:variant>
        <vt:lpwstr>_Toc171698630</vt:lpwstr>
      </vt:variant>
      <vt:variant>
        <vt:i4>1835071</vt:i4>
      </vt:variant>
      <vt:variant>
        <vt:i4>1541</vt:i4>
      </vt:variant>
      <vt:variant>
        <vt:i4>0</vt:i4>
      </vt:variant>
      <vt:variant>
        <vt:i4>5</vt:i4>
      </vt:variant>
      <vt:variant>
        <vt:lpwstr/>
      </vt:variant>
      <vt:variant>
        <vt:lpwstr>_Toc171698629</vt:lpwstr>
      </vt:variant>
      <vt:variant>
        <vt:i4>1835071</vt:i4>
      </vt:variant>
      <vt:variant>
        <vt:i4>1535</vt:i4>
      </vt:variant>
      <vt:variant>
        <vt:i4>0</vt:i4>
      </vt:variant>
      <vt:variant>
        <vt:i4>5</vt:i4>
      </vt:variant>
      <vt:variant>
        <vt:lpwstr/>
      </vt:variant>
      <vt:variant>
        <vt:lpwstr>_Toc171698628</vt:lpwstr>
      </vt:variant>
      <vt:variant>
        <vt:i4>1835071</vt:i4>
      </vt:variant>
      <vt:variant>
        <vt:i4>1529</vt:i4>
      </vt:variant>
      <vt:variant>
        <vt:i4>0</vt:i4>
      </vt:variant>
      <vt:variant>
        <vt:i4>5</vt:i4>
      </vt:variant>
      <vt:variant>
        <vt:lpwstr/>
      </vt:variant>
      <vt:variant>
        <vt:lpwstr>_Toc171698627</vt:lpwstr>
      </vt:variant>
      <vt:variant>
        <vt:i4>1835071</vt:i4>
      </vt:variant>
      <vt:variant>
        <vt:i4>1523</vt:i4>
      </vt:variant>
      <vt:variant>
        <vt:i4>0</vt:i4>
      </vt:variant>
      <vt:variant>
        <vt:i4>5</vt:i4>
      </vt:variant>
      <vt:variant>
        <vt:lpwstr/>
      </vt:variant>
      <vt:variant>
        <vt:lpwstr>_Toc171698626</vt:lpwstr>
      </vt:variant>
      <vt:variant>
        <vt:i4>1835071</vt:i4>
      </vt:variant>
      <vt:variant>
        <vt:i4>1517</vt:i4>
      </vt:variant>
      <vt:variant>
        <vt:i4>0</vt:i4>
      </vt:variant>
      <vt:variant>
        <vt:i4>5</vt:i4>
      </vt:variant>
      <vt:variant>
        <vt:lpwstr/>
      </vt:variant>
      <vt:variant>
        <vt:lpwstr>_Toc171698625</vt:lpwstr>
      </vt:variant>
      <vt:variant>
        <vt:i4>1835071</vt:i4>
      </vt:variant>
      <vt:variant>
        <vt:i4>1511</vt:i4>
      </vt:variant>
      <vt:variant>
        <vt:i4>0</vt:i4>
      </vt:variant>
      <vt:variant>
        <vt:i4>5</vt:i4>
      </vt:variant>
      <vt:variant>
        <vt:lpwstr/>
      </vt:variant>
      <vt:variant>
        <vt:lpwstr>_Toc171698624</vt:lpwstr>
      </vt:variant>
      <vt:variant>
        <vt:i4>1835071</vt:i4>
      </vt:variant>
      <vt:variant>
        <vt:i4>1505</vt:i4>
      </vt:variant>
      <vt:variant>
        <vt:i4>0</vt:i4>
      </vt:variant>
      <vt:variant>
        <vt:i4>5</vt:i4>
      </vt:variant>
      <vt:variant>
        <vt:lpwstr/>
      </vt:variant>
      <vt:variant>
        <vt:lpwstr>_Toc171698623</vt:lpwstr>
      </vt:variant>
      <vt:variant>
        <vt:i4>1835071</vt:i4>
      </vt:variant>
      <vt:variant>
        <vt:i4>1499</vt:i4>
      </vt:variant>
      <vt:variant>
        <vt:i4>0</vt:i4>
      </vt:variant>
      <vt:variant>
        <vt:i4>5</vt:i4>
      </vt:variant>
      <vt:variant>
        <vt:lpwstr/>
      </vt:variant>
      <vt:variant>
        <vt:lpwstr>_Toc171698622</vt:lpwstr>
      </vt:variant>
      <vt:variant>
        <vt:i4>1835071</vt:i4>
      </vt:variant>
      <vt:variant>
        <vt:i4>1493</vt:i4>
      </vt:variant>
      <vt:variant>
        <vt:i4>0</vt:i4>
      </vt:variant>
      <vt:variant>
        <vt:i4>5</vt:i4>
      </vt:variant>
      <vt:variant>
        <vt:lpwstr/>
      </vt:variant>
      <vt:variant>
        <vt:lpwstr>_Toc171698621</vt:lpwstr>
      </vt:variant>
      <vt:variant>
        <vt:i4>1835071</vt:i4>
      </vt:variant>
      <vt:variant>
        <vt:i4>1487</vt:i4>
      </vt:variant>
      <vt:variant>
        <vt:i4>0</vt:i4>
      </vt:variant>
      <vt:variant>
        <vt:i4>5</vt:i4>
      </vt:variant>
      <vt:variant>
        <vt:lpwstr/>
      </vt:variant>
      <vt:variant>
        <vt:lpwstr>_Toc171698620</vt:lpwstr>
      </vt:variant>
      <vt:variant>
        <vt:i4>2031679</vt:i4>
      </vt:variant>
      <vt:variant>
        <vt:i4>1481</vt:i4>
      </vt:variant>
      <vt:variant>
        <vt:i4>0</vt:i4>
      </vt:variant>
      <vt:variant>
        <vt:i4>5</vt:i4>
      </vt:variant>
      <vt:variant>
        <vt:lpwstr/>
      </vt:variant>
      <vt:variant>
        <vt:lpwstr>_Toc171698619</vt:lpwstr>
      </vt:variant>
      <vt:variant>
        <vt:i4>2031679</vt:i4>
      </vt:variant>
      <vt:variant>
        <vt:i4>1475</vt:i4>
      </vt:variant>
      <vt:variant>
        <vt:i4>0</vt:i4>
      </vt:variant>
      <vt:variant>
        <vt:i4>5</vt:i4>
      </vt:variant>
      <vt:variant>
        <vt:lpwstr/>
      </vt:variant>
      <vt:variant>
        <vt:lpwstr>_Toc171698618</vt:lpwstr>
      </vt:variant>
      <vt:variant>
        <vt:i4>2031679</vt:i4>
      </vt:variant>
      <vt:variant>
        <vt:i4>1469</vt:i4>
      </vt:variant>
      <vt:variant>
        <vt:i4>0</vt:i4>
      </vt:variant>
      <vt:variant>
        <vt:i4>5</vt:i4>
      </vt:variant>
      <vt:variant>
        <vt:lpwstr/>
      </vt:variant>
      <vt:variant>
        <vt:lpwstr>_Toc171698617</vt:lpwstr>
      </vt:variant>
      <vt:variant>
        <vt:i4>2031679</vt:i4>
      </vt:variant>
      <vt:variant>
        <vt:i4>1463</vt:i4>
      </vt:variant>
      <vt:variant>
        <vt:i4>0</vt:i4>
      </vt:variant>
      <vt:variant>
        <vt:i4>5</vt:i4>
      </vt:variant>
      <vt:variant>
        <vt:lpwstr/>
      </vt:variant>
      <vt:variant>
        <vt:lpwstr>_Toc171698616</vt:lpwstr>
      </vt:variant>
      <vt:variant>
        <vt:i4>2031679</vt:i4>
      </vt:variant>
      <vt:variant>
        <vt:i4>1457</vt:i4>
      </vt:variant>
      <vt:variant>
        <vt:i4>0</vt:i4>
      </vt:variant>
      <vt:variant>
        <vt:i4>5</vt:i4>
      </vt:variant>
      <vt:variant>
        <vt:lpwstr/>
      </vt:variant>
      <vt:variant>
        <vt:lpwstr>_Toc171698615</vt:lpwstr>
      </vt:variant>
      <vt:variant>
        <vt:i4>2031679</vt:i4>
      </vt:variant>
      <vt:variant>
        <vt:i4>1451</vt:i4>
      </vt:variant>
      <vt:variant>
        <vt:i4>0</vt:i4>
      </vt:variant>
      <vt:variant>
        <vt:i4>5</vt:i4>
      </vt:variant>
      <vt:variant>
        <vt:lpwstr/>
      </vt:variant>
      <vt:variant>
        <vt:lpwstr>_Toc171698614</vt:lpwstr>
      </vt:variant>
      <vt:variant>
        <vt:i4>2031679</vt:i4>
      </vt:variant>
      <vt:variant>
        <vt:i4>1445</vt:i4>
      </vt:variant>
      <vt:variant>
        <vt:i4>0</vt:i4>
      </vt:variant>
      <vt:variant>
        <vt:i4>5</vt:i4>
      </vt:variant>
      <vt:variant>
        <vt:lpwstr/>
      </vt:variant>
      <vt:variant>
        <vt:lpwstr>_Toc171698613</vt:lpwstr>
      </vt:variant>
      <vt:variant>
        <vt:i4>2031679</vt:i4>
      </vt:variant>
      <vt:variant>
        <vt:i4>1439</vt:i4>
      </vt:variant>
      <vt:variant>
        <vt:i4>0</vt:i4>
      </vt:variant>
      <vt:variant>
        <vt:i4>5</vt:i4>
      </vt:variant>
      <vt:variant>
        <vt:lpwstr/>
      </vt:variant>
      <vt:variant>
        <vt:lpwstr>_Toc171698612</vt:lpwstr>
      </vt:variant>
      <vt:variant>
        <vt:i4>2031679</vt:i4>
      </vt:variant>
      <vt:variant>
        <vt:i4>1433</vt:i4>
      </vt:variant>
      <vt:variant>
        <vt:i4>0</vt:i4>
      </vt:variant>
      <vt:variant>
        <vt:i4>5</vt:i4>
      </vt:variant>
      <vt:variant>
        <vt:lpwstr/>
      </vt:variant>
      <vt:variant>
        <vt:lpwstr>_Toc171698611</vt:lpwstr>
      </vt:variant>
      <vt:variant>
        <vt:i4>2031679</vt:i4>
      </vt:variant>
      <vt:variant>
        <vt:i4>1427</vt:i4>
      </vt:variant>
      <vt:variant>
        <vt:i4>0</vt:i4>
      </vt:variant>
      <vt:variant>
        <vt:i4>5</vt:i4>
      </vt:variant>
      <vt:variant>
        <vt:lpwstr/>
      </vt:variant>
      <vt:variant>
        <vt:lpwstr>_Toc171698610</vt:lpwstr>
      </vt:variant>
      <vt:variant>
        <vt:i4>1966143</vt:i4>
      </vt:variant>
      <vt:variant>
        <vt:i4>1421</vt:i4>
      </vt:variant>
      <vt:variant>
        <vt:i4>0</vt:i4>
      </vt:variant>
      <vt:variant>
        <vt:i4>5</vt:i4>
      </vt:variant>
      <vt:variant>
        <vt:lpwstr/>
      </vt:variant>
      <vt:variant>
        <vt:lpwstr>_Toc171698609</vt:lpwstr>
      </vt:variant>
      <vt:variant>
        <vt:i4>1966143</vt:i4>
      </vt:variant>
      <vt:variant>
        <vt:i4>1415</vt:i4>
      </vt:variant>
      <vt:variant>
        <vt:i4>0</vt:i4>
      </vt:variant>
      <vt:variant>
        <vt:i4>5</vt:i4>
      </vt:variant>
      <vt:variant>
        <vt:lpwstr/>
      </vt:variant>
      <vt:variant>
        <vt:lpwstr>_Toc171698608</vt:lpwstr>
      </vt:variant>
      <vt:variant>
        <vt:i4>1966143</vt:i4>
      </vt:variant>
      <vt:variant>
        <vt:i4>1409</vt:i4>
      </vt:variant>
      <vt:variant>
        <vt:i4>0</vt:i4>
      </vt:variant>
      <vt:variant>
        <vt:i4>5</vt:i4>
      </vt:variant>
      <vt:variant>
        <vt:lpwstr/>
      </vt:variant>
      <vt:variant>
        <vt:lpwstr>_Toc171698607</vt:lpwstr>
      </vt:variant>
      <vt:variant>
        <vt:i4>1966143</vt:i4>
      </vt:variant>
      <vt:variant>
        <vt:i4>1403</vt:i4>
      </vt:variant>
      <vt:variant>
        <vt:i4>0</vt:i4>
      </vt:variant>
      <vt:variant>
        <vt:i4>5</vt:i4>
      </vt:variant>
      <vt:variant>
        <vt:lpwstr/>
      </vt:variant>
      <vt:variant>
        <vt:lpwstr>_Toc171698606</vt:lpwstr>
      </vt:variant>
      <vt:variant>
        <vt:i4>1966143</vt:i4>
      </vt:variant>
      <vt:variant>
        <vt:i4>1397</vt:i4>
      </vt:variant>
      <vt:variant>
        <vt:i4>0</vt:i4>
      </vt:variant>
      <vt:variant>
        <vt:i4>5</vt:i4>
      </vt:variant>
      <vt:variant>
        <vt:lpwstr/>
      </vt:variant>
      <vt:variant>
        <vt:lpwstr>_Toc171698605</vt:lpwstr>
      </vt:variant>
      <vt:variant>
        <vt:i4>1966143</vt:i4>
      </vt:variant>
      <vt:variant>
        <vt:i4>1391</vt:i4>
      </vt:variant>
      <vt:variant>
        <vt:i4>0</vt:i4>
      </vt:variant>
      <vt:variant>
        <vt:i4>5</vt:i4>
      </vt:variant>
      <vt:variant>
        <vt:lpwstr/>
      </vt:variant>
      <vt:variant>
        <vt:lpwstr>_Toc171698604</vt:lpwstr>
      </vt:variant>
      <vt:variant>
        <vt:i4>1966143</vt:i4>
      </vt:variant>
      <vt:variant>
        <vt:i4>1385</vt:i4>
      </vt:variant>
      <vt:variant>
        <vt:i4>0</vt:i4>
      </vt:variant>
      <vt:variant>
        <vt:i4>5</vt:i4>
      </vt:variant>
      <vt:variant>
        <vt:lpwstr/>
      </vt:variant>
      <vt:variant>
        <vt:lpwstr>_Toc171698603</vt:lpwstr>
      </vt:variant>
      <vt:variant>
        <vt:i4>1966143</vt:i4>
      </vt:variant>
      <vt:variant>
        <vt:i4>1379</vt:i4>
      </vt:variant>
      <vt:variant>
        <vt:i4>0</vt:i4>
      </vt:variant>
      <vt:variant>
        <vt:i4>5</vt:i4>
      </vt:variant>
      <vt:variant>
        <vt:lpwstr/>
      </vt:variant>
      <vt:variant>
        <vt:lpwstr>_Toc171698602</vt:lpwstr>
      </vt:variant>
      <vt:variant>
        <vt:i4>1966143</vt:i4>
      </vt:variant>
      <vt:variant>
        <vt:i4>1373</vt:i4>
      </vt:variant>
      <vt:variant>
        <vt:i4>0</vt:i4>
      </vt:variant>
      <vt:variant>
        <vt:i4>5</vt:i4>
      </vt:variant>
      <vt:variant>
        <vt:lpwstr/>
      </vt:variant>
      <vt:variant>
        <vt:lpwstr>_Toc171698601</vt:lpwstr>
      </vt:variant>
      <vt:variant>
        <vt:i4>1966143</vt:i4>
      </vt:variant>
      <vt:variant>
        <vt:i4>1367</vt:i4>
      </vt:variant>
      <vt:variant>
        <vt:i4>0</vt:i4>
      </vt:variant>
      <vt:variant>
        <vt:i4>5</vt:i4>
      </vt:variant>
      <vt:variant>
        <vt:lpwstr/>
      </vt:variant>
      <vt:variant>
        <vt:lpwstr>_Toc171698600</vt:lpwstr>
      </vt:variant>
      <vt:variant>
        <vt:i4>1507388</vt:i4>
      </vt:variant>
      <vt:variant>
        <vt:i4>1361</vt:i4>
      </vt:variant>
      <vt:variant>
        <vt:i4>0</vt:i4>
      </vt:variant>
      <vt:variant>
        <vt:i4>5</vt:i4>
      </vt:variant>
      <vt:variant>
        <vt:lpwstr/>
      </vt:variant>
      <vt:variant>
        <vt:lpwstr>_Toc171698599</vt:lpwstr>
      </vt:variant>
      <vt:variant>
        <vt:i4>1507388</vt:i4>
      </vt:variant>
      <vt:variant>
        <vt:i4>1355</vt:i4>
      </vt:variant>
      <vt:variant>
        <vt:i4>0</vt:i4>
      </vt:variant>
      <vt:variant>
        <vt:i4>5</vt:i4>
      </vt:variant>
      <vt:variant>
        <vt:lpwstr/>
      </vt:variant>
      <vt:variant>
        <vt:lpwstr>_Toc171698598</vt:lpwstr>
      </vt:variant>
      <vt:variant>
        <vt:i4>1507388</vt:i4>
      </vt:variant>
      <vt:variant>
        <vt:i4>1349</vt:i4>
      </vt:variant>
      <vt:variant>
        <vt:i4>0</vt:i4>
      </vt:variant>
      <vt:variant>
        <vt:i4>5</vt:i4>
      </vt:variant>
      <vt:variant>
        <vt:lpwstr/>
      </vt:variant>
      <vt:variant>
        <vt:lpwstr>_Toc171698597</vt:lpwstr>
      </vt:variant>
      <vt:variant>
        <vt:i4>1507388</vt:i4>
      </vt:variant>
      <vt:variant>
        <vt:i4>1343</vt:i4>
      </vt:variant>
      <vt:variant>
        <vt:i4>0</vt:i4>
      </vt:variant>
      <vt:variant>
        <vt:i4>5</vt:i4>
      </vt:variant>
      <vt:variant>
        <vt:lpwstr/>
      </vt:variant>
      <vt:variant>
        <vt:lpwstr>_Toc171698596</vt:lpwstr>
      </vt:variant>
      <vt:variant>
        <vt:i4>1507388</vt:i4>
      </vt:variant>
      <vt:variant>
        <vt:i4>1337</vt:i4>
      </vt:variant>
      <vt:variant>
        <vt:i4>0</vt:i4>
      </vt:variant>
      <vt:variant>
        <vt:i4>5</vt:i4>
      </vt:variant>
      <vt:variant>
        <vt:lpwstr/>
      </vt:variant>
      <vt:variant>
        <vt:lpwstr>_Toc171698595</vt:lpwstr>
      </vt:variant>
      <vt:variant>
        <vt:i4>1507388</vt:i4>
      </vt:variant>
      <vt:variant>
        <vt:i4>1331</vt:i4>
      </vt:variant>
      <vt:variant>
        <vt:i4>0</vt:i4>
      </vt:variant>
      <vt:variant>
        <vt:i4>5</vt:i4>
      </vt:variant>
      <vt:variant>
        <vt:lpwstr/>
      </vt:variant>
      <vt:variant>
        <vt:lpwstr>_Toc171698594</vt:lpwstr>
      </vt:variant>
      <vt:variant>
        <vt:i4>1507388</vt:i4>
      </vt:variant>
      <vt:variant>
        <vt:i4>1325</vt:i4>
      </vt:variant>
      <vt:variant>
        <vt:i4>0</vt:i4>
      </vt:variant>
      <vt:variant>
        <vt:i4>5</vt:i4>
      </vt:variant>
      <vt:variant>
        <vt:lpwstr/>
      </vt:variant>
      <vt:variant>
        <vt:lpwstr>_Toc171698593</vt:lpwstr>
      </vt:variant>
      <vt:variant>
        <vt:i4>1507388</vt:i4>
      </vt:variant>
      <vt:variant>
        <vt:i4>1319</vt:i4>
      </vt:variant>
      <vt:variant>
        <vt:i4>0</vt:i4>
      </vt:variant>
      <vt:variant>
        <vt:i4>5</vt:i4>
      </vt:variant>
      <vt:variant>
        <vt:lpwstr/>
      </vt:variant>
      <vt:variant>
        <vt:lpwstr>_Toc171698592</vt:lpwstr>
      </vt:variant>
      <vt:variant>
        <vt:i4>1507388</vt:i4>
      </vt:variant>
      <vt:variant>
        <vt:i4>1313</vt:i4>
      </vt:variant>
      <vt:variant>
        <vt:i4>0</vt:i4>
      </vt:variant>
      <vt:variant>
        <vt:i4>5</vt:i4>
      </vt:variant>
      <vt:variant>
        <vt:lpwstr/>
      </vt:variant>
      <vt:variant>
        <vt:lpwstr>_Toc171698591</vt:lpwstr>
      </vt:variant>
      <vt:variant>
        <vt:i4>1507388</vt:i4>
      </vt:variant>
      <vt:variant>
        <vt:i4>1307</vt:i4>
      </vt:variant>
      <vt:variant>
        <vt:i4>0</vt:i4>
      </vt:variant>
      <vt:variant>
        <vt:i4>5</vt:i4>
      </vt:variant>
      <vt:variant>
        <vt:lpwstr/>
      </vt:variant>
      <vt:variant>
        <vt:lpwstr>_Toc171698590</vt:lpwstr>
      </vt:variant>
      <vt:variant>
        <vt:i4>1441852</vt:i4>
      </vt:variant>
      <vt:variant>
        <vt:i4>1301</vt:i4>
      </vt:variant>
      <vt:variant>
        <vt:i4>0</vt:i4>
      </vt:variant>
      <vt:variant>
        <vt:i4>5</vt:i4>
      </vt:variant>
      <vt:variant>
        <vt:lpwstr/>
      </vt:variant>
      <vt:variant>
        <vt:lpwstr>_Toc171698589</vt:lpwstr>
      </vt:variant>
      <vt:variant>
        <vt:i4>1441852</vt:i4>
      </vt:variant>
      <vt:variant>
        <vt:i4>1295</vt:i4>
      </vt:variant>
      <vt:variant>
        <vt:i4>0</vt:i4>
      </vt:variant>
      <vt:variant>
        <vt:i4>5</vt:i4>
      </vt:variant>
      <vt:variant>
        <vt:lpwstr/>
      </vt:variant>
      <vt:variant>
        <vt:lpwstr>_Toc171698588</vt:lpwstr>
      </vt:variant>
      <vt:variant>
        <vt:i4>1441852</vt:i4>
      </vt:variant>
      <vt:variant>
        <vt:i4>1289</vt:i4>
      </vt:variant>
      <vt:variant>
        <vt:i4>0</vt:i4>
      </vt:variant>
      <vt:variant>
        <vt:i4>5</vt:i4>
      </vt:variant>
      <vt:variant>
        <vt:lpwstr/>
      </vt:variant>
      <vt:variant>
        <vt:lpwstr>_Toc171698587</vt:lpwstr>
      </vt:variant>
      <vt:variant>
        <vt:i4>1441852</vt:i4>
      </vt:variant>
      <vt:variant>
        <vt:i4>1283</vt:i4>
      </vt:variant>
      <vt:variant>
        <vt:i4>0</vt:i4>
      </vt:variant>
      <vt:variant>
        <vt:i4>5</vt:i4>
      </vt:variant>
      <vt:variant>
        <vt:lpwstr/>
      </vt:variant>
      <vt:variant>
        <vt:lpwstr>_Toc171698586</vt:lpwstr>
      </vt:variant>
      <vt:variant>
        <vt:i4>1441852</vt:i4>
      </vt:variant>
      <vt:variant>
        <vt:i4>1277</vt:i4>
      </vt:variant>
      <vt:variant>
        <vt:i4>0</vt:i4>
      </vt:variant>
      <vt:variant>
        <vt:i4>5</vt:i4>
      </vt:variant>
      <vt:variant>
        <vt:lpwstr/>
      </vt:variant>
      <vt:variant>
        <vt:lpwstr>_Toc171698585</vt:lpwstr>
      </vt:variant>
      <vt:variant>
        <vt:i4>1441852</vt:i4>
      </vt:variant>
      <vt:variant>
        <vt:i4>1271</vt:i4>
      </vt:variant>
      <vt:variant>
        <vt:i4>0</vt:i4>
      </vt:variant>
      <vt:variant>
        <vt:i4>5</vt:i4>
      </vt:variant>
      <vt:variant>
        <vt:lpwstr/>
      </vt:variant>
      <vt:variant>
        <vt:lpwstr>_Toc171698584</vt:lpwstr>
      </vt:variant>
      <vt:variant>
        <vt:i4>1441852</vt:i4>
      </vt:variant>
      <vt:variant>
        <vt:i4>1265</vt:i4>
      </vt:variant>
      <vt:variant>
        <vt:i4>0</vt:i4>
      </vt:variant>
      <vt:variant>
        <vt:i4>5</vt:i4>
      </vt:variant>
      <vt:variant>
        <vt:lpwstr/>
      </vt:variant>
      <vt:variant>
        <vt:lpwstr>_Toc171698583</vt:lpwstr>
      </vt:variant>
      <vt:variant>
        <vt:i4>1441852</vt:i4>
      </vt:variant>
      <vt:variant>
        <vt:i4>1259</vt:i4>
      </vt:variant>
      <vt:variant>
        <vt:i4>0</vt:i4>
      </vt:variant>
      <vt:variant>
        <vt:i4>5</vt:i4>
      </vt:variant>
      <vt:variant>
        <vt:lpwstr/>
      </vt:variant>
      <vt:variant>
        <vt:lpwstr>_Toc171698582</vt:lpwstr>
      </vt:variant>
      <vt:variant>
        <vt:i4>1441852</vt:i4>
      </vt:variant>
      <vt:variant>
        <vt:i4>1253</vt:i4>
      </vt:variant>
      <vt:variant>
        <vt:i4>0</vt:i4>
      </vt:variant>
      <vt:variant>
        <vt:i4>5</vt:i4>
      </vt:variant>
      <vt:variant>
        <vt:lpwstr/>
      </vt:variant>
      <vt:variant>
        <vt:lpwstr>_Toc171698581</vt:lpwstr>
      </vt:variant>
      <vt:variant>
        <vt:i4>1441852</vt:i4>
      </vt:variant>
      <vt:variant>
        <vt:i4>1247</vt:i4>
      </vt:variant>
      <vt:variant>
        <vt:i4>0</vt:i4>
      </vt:variant>
      <vt:variant>
        <vt:i4>5</vt:i4>
      </vt:variant>
      <vt:variant>
        <vt:lpwstr/>
      </vt:variant>
      <vt:variant>
        <vt:lpwstr>_Toc171698580</vt:lpwstr>
      </vt:variant>
      <vt:variant>
        <vt:i4>1638460</vt:i4>
      </vt:variant>
      <vt:variant>
        <vt:i4>1241</vt:i4>
      </vt:variant>
      <vt:variant>
        <vt:i4>0</vt:i4>
      </vt:variant>
      <vt:variant>
        <vt:i4>5</vt:i4>
      </vt:variant>
      <vt:variant>
        <vt:lpwstr/>
      </vt:variant>
      <vt:variant>
        <vt:lpwstr>_Toc171698579</vt:lpwstr>
      </vt:variant>
      <vt:variant>
        <vt:i4>1638460</vt:i4>
      </vt:variant>
      <vt:variant>
        <vt:i4>1235</vt:i4>
      </vt:variant>
      <vt:variant>
        <vt:i4>0</vt:i4>
      </vt:variant>
      <vt:variant>
        <vt:i4>5</vt:i4>
      </vt:variant>
      <vt:variant>
        <vt:lpwstr/>
      </vt:variant>
      <vt:variant>
        <vt:lpwstr>_Toc171698578</vt:lpwstr>
      </vt:variant>
      <vt:variant>
        <vt:i4>1638460</vt:i4>
      </vt:variant>
      <vt:variant>
        <vt:i4>1229</vt:i4>
      </vt:variant>
      <vt:variant>
        <vt:i4>0</vt:i4>
      </vt:variant>
      <vt:variant>
        <vt:i4>5</vt:i4>
      </vt:variant>
      <vt:variant>
        <vt:lpwstr/>
      </vt:variant>
      <vt:variant>
        <vt:lpwstr>_Toc171698577</vt:lpwstr>
      </vt:variant>
      <vt:variant>
        <vt:i4>1638460</vt:i4>
      </vt:variant>
      <vt:variant>
        <vt:i4>1223</vt:i4>
      </vt:variant>
      <vt:variant>
        <vt:i4>0</vt:i4>
      </vt:variant>
      <vt:variant>
        <vt:i4>5</vt:i4>
      </vt:variant>
      <vt:variant>
        <vt:lpwstr/>
      </vt:variant>
      <vt:variant>
        <vt:lpwstr>_Toc171698576</vt:lpwstr>
      </vt:variant>
      <vt:variant>
        <vt:i4>1638460</vt:i4>
      </vt:variant>
      <vt:variant>
        <vt:i4>1217</vt:i4>
      </vt:variant>
      <vt:variant>
        <vt:i4>0</vt:i4>
      </vt:variant>
      <vt:variant>
        <vt:i4>5</vt:i4>
      </vt:variant>
      <vt:variant>
        <vt:lpwstr/>
      </vt:variant>
      <vt:variant>
        <vt:lpwstr>_Toc171698575</vt:lpwstr>
      </vt:variant>
      <vt:variant>
        <vt:i4>1638460</vt:i4>
      </vt:variant>
      <vt:variant>
        <vt:i4>1211</vt:i4>
      </vt:variant>
      <vt:variant>
        <vt:i4>0</vt:i4>
      </vt:variant>
      <vt:variant>
        <vt:i4>5</vt:i4>
      </vt:variant>
      <vt:variant>
        <vt:lpwstr/>
      </vt:variant>
      <vt:variant>
        <vt:lpwstr>_Toc171698574</vt:lpwstr>
      </vt:variant>
      <vt:variant>
        <vt:i4>1638460</vt:i4>
      </vt:variant>
      <vt:variant>
        <vt:i4>1205</vt:i4>
      </vt:variant>
      <vt:variant>
        <vt:i4>0</vt:i4>
      </vt:variant>
      <vt:variant>
        <vt:i4>5</vt:i4>
      </vt:variant>
      <vt:variant>
        <vt:lpwstr/>
      </vt:variant>
      <vt:variant>
        <vt:lpwstr>_Toc171698573</vt:lpwstr>
      </vt:variant>
      <vt:variant>
        <vt:i4>1638460</vt:i4>
      </vt:variant>
      <vt:variant>
        <vt:i4>1199</vt:i4>
      </vt:variant>
      <vt:variant>
        <vt:i4>0</vt:i4>
      </vt:variant>
      <vt:variant>
        <vt:i4>5</vt:i4>
      </vt:variant>
      <vt:variant>
        <vt:lpwstr/>
      </vt:variant>
      <vt:variant>
        <vt:lpwstr>_Toc171698572</vt:lpwstr>
      </vt:variant>
      <vt:variant>
        <vt:i4>1638460</vt:i4>
      </vt:variant>
      <vt:variant>
        <vt:i4>1193</vt:i4>
      </vt:variant>
      <vt:variant>
        <vt:i4>0</vt:i4>
      </vt:variant>
      <vt:variant>
        <vt:i4>5</vt:i4>
      </vt:variant>
      <vt:variant>
        <vt:lpwstr/>
      </vt:variant>
      <vt:variant>
        <vt:lpwstr>_Toc171698571</vt:lpwstr>
      </vt:variant>
      <vt:variant>
        <vt:i4>1638460</vt:i4>
      </vt:variant>
      <vt:variant>
        <vt:i4>1187</vt:i4>
      </vt:variant>
      <vt:variant>
        <vt:i4>0</vt:i4>
      </vt:variant>
      <vt:variant>
        <vt:i4>5</vt:i4>
      </vt:variant>
      <vt:variant>
        <vt:lpwstr/>
      </vt:variant>
      <vt:variant>
        <vt:lpwstr>_Toc171698570</vt:lpwstr>
      </vt:variant>
      <vt:variant>
        <vt:i4>1572924</vt:i4>
      </vt:variant>
      <vt:variant>
        <vt:i4>1181</vt:i4>
      </vt:variant>
      <vt:variant>
        <vt:i4>0</vt:i4>
      </vt:variant>
      <vt:variant>
        <vt:i4>5</vt:i4>
      </vt:variant>
      <vt:variant>
        <vt:lpwstr/>
      </vt:variant>
      <vt:variant>
        <vt:lpwstr>_Toc171698569</vt:lpwstr>
      </vt:variant>
      <vt:variant>
        <vt:i4>1572924</vt:i4>
      </vt:variant>
      <vt:variant>
        <vt:i4>1175</vt:i4>
      </vt:variant>
      <vt:variant>
        <vt:i4>0</vt:i4>
      </vt:variant>
      <vt:variant>
        <vt:i4>5</vt:i4>
      </vt:variant>
      <vt:variant>
        <vt:lpwstr/>
      </vt:variant>
      <vt:variant>
        <vt:lpwstr>_Toc171698568</vt:lpwstr>
      </vt:variant>
      <vt:variant>
        <vt:i4>1572924</vt:i4>
      </vt:variant>
      <vt:variant>
        <vt:i4>1169</vt:i4>
      </vt:variant>
      <vt:variant>
        <vt:i4>0</vt:i4>
      </vt:variant>
      <vt:variant>
        <vt:i4>5</vt:i4>
      </vt:variant>
      <vt:variant>
        <vt:lpwstr/>
      </vt:variant>
      <vt:variant>
        <vt:lpwstr>_Toc171698567</vt:lpwstr>
      </vt:variant>
      <vt:variant>
        <vt:i4>1572924</vt:i4>
      </vt:variant>
      <vt:variant>
        <vt:i4>1163</vt:i4>
      </vt:variant>
      <vt:variant>
        <vt:i4>0</vt:i4>
      </vt:variant>
      <vt:variant>
        <vt:i4>5</vt:i4>
      </vt:variant>
      <vt:variant>
        <vt:lpwstr/>
      </vt:variant>
      <vt:variant>
        <vt:lpwstr>_Toc171698566</vt:lpwstr>
      </vt:variant>
      <vt:variant>
        <vt:i4>1572924</vt:i4>
      </vt:variant>
      <vt:variant>
        <vt:i4>1157</vt:i4>
      </vt:variant>
      <vt:variant>
        <vt:i4>0</vt:i4>
      </vt:variant>
      <vt:variant>
        <vt:i4>5</vt:i4>
      </vt:variant>
      <vt:variant>
        <vt:lpwstr/>
      </vt:variant>
      <vt:variant>
        <vt:lpwstr>_Toc171698565</vt:lpwstr>
      </vt:variant>
      <vt:variant>
        <vt:i4>1572924</vt:i4>
      </vt:variant>
      <vt:variant>
        <vt:i4>1151</vt:i4>
      </vt:variant>
      <vt:variant>
        <vt:i4>0</vt:i4>
      </vt:variant>
      <vt:variant>
        <vt:i4>5</vt:i4>
      </vt:variant>
      <vt:variant>
        <vt:lpwstr/>
      </vt:variant>
      <vt:variant>
        <vt:lpwstr>_Toc171698564</vt:lpwstr>
      </vt:variant>
      <vt:variant>
        <vt:i4>1572924</vt:i4>
      </vt:variant>
      <vt:variant>
        <vt:i4>1145</vt:i4>
      </vt:variant>
      <vt:variant>
        <vt:i4>0</vt:i4>
      </vt:variant>
      <vt:variant>
        <vt:i4>5</vt:i4>
      </vt:variant>
      <vt:variant>
        <vt:lpwstr/>
      </vt:variant>
      <vt:variant>
        <vt:lpwstr>_Toc171698563</vt:lpwstr>
      </vt:variant>
      <vt:variant>
        <vt:i4>1572924</vt:i4>
      </vt:variant>
      <vt:variant>
        <vt:i4>1139</vt:i4>
      </vt:variant>
      <vt:variant>
        <vt:i4>0</vt:i4>
      </vt:variant>
      <vt:variant>
        <vt:i4>5</vt:i4>
      </vt:variant>
      <vt:variant>
        <vt:lpwstr/>
      </vt:variant>
      <vt:variant>
        <vt:lpwstr>_Toc171698562</vt:lpwstr>
      </vt:variant>
      <vt:variant>
        <vt:i4>1572924</vt:i4>
      </vt:variant>
      <vt:variant>
        <vt:i4>1133</vt:i4>
      </vt:variant>
      <vt:variant>
        <vt:i4>0</vt:i4>
      </vt:variant>
      <vt:variant>
        <vt:i4>5</vt:i4>
      </vt:variant>
      <vt:variant>
        <vt:lpwstr/>
      </vt:variant>
      <vt:variant>
        <vt:lpwstr>_Toc171698561</vt:lpwstr>
      </vt:variant>
      <vt:variant>
        <vt:i4>1572924</vt:i4>
      </vt:variant>
      <vt:variant>
        <vt:i4>1127</vt:i4>
      </vt:variant>
      <vt:variant>
        <vt:i4>0</vt:i4>
      </vt:variant>
      <vt:variant>
        <vt:i4>5</vt:i4>
      </vt:variant>
      <vt:variant>
        <vt:lpwstr/>
      </vt:variant>
      <vt:variant>
        <vt:lpwstr>_Toc171698560</vt:lpwstr>
      </vt:variant>
      <vt:variant>
        <vt:i4>1769532</vt:i4>
      </vt:variant>
      <vt:variant>
        <vt:i4>1121</vt:i4>
      </vt:variant>
      <vt:variant>
        <vt:i4>0</vt:i4>
      </vt:variant>
      <vt:variant>
        <vt:i4>5</vt:i4>
      </vt:variant>
      <vt:variant>
        <vt:lpwstr/>
      </vt:variant>
      <vt:variant>
        <vt:lpwstr>_Toc171698559</vt:lpwstr>
      </vt:variant>
      <vt:variant>
        <vt:i4>1769532</vt:i4>
      </vt:variant>
      <vt:variant>
        <vt:i4>1115</vt:i4>
      </vt:variant>
      <vt:variant>
        <vt:i4>0</vt:i4>
      </vt:variant>
      <vt:variant>
        <vt:i4>5</vt:i4>
      </vt:variant>
      <vt:variant>
        <vt:lpwstr/>
      </vt:variant>
      <vt:variant>
        <vt:lpwstr>_Toc171698558</vt:lpwstr>
      </vt:variant>
      <vt:variant>
        <vt:i4>1769532</vt:i4>
      </vt:variant>
      <vt:variant>
        <vt:i4>1109</vt:i4>
      </vt:variant>
      <vt:variant>
        <vt:i4>0</vt:i4>
      </vt:variant>
      <vt:variant>
        <vt:i4>5</vt:i4>
      </vt:variant>
      <vt:variant>
        <vt:lpwstr/>
      </vt:variant>
      <vt:variant>
        <vt:lpwstr>_Toc171698557</vt:lpwstr>
      </vt:variant>
      <vt:variant>
        <vt:i4>1769532</vt:i4>
      </vt:variant>
      <vt:variant>
        <vt:i4>1103</vt:i4>
      </vt:variant>
      <vt:variant>
        <vt:i4>0</vt:i4>
      </vt:variant>
      <vt:variant>
        <vt:i4>5</vt:i4>
      </vt:variant>
      <vt:variant>
        <vt:lpwstr/>
      </vt:variant>
      <vt:variant>
        <vt:lpwstr>_Toc171698556</vt:lpwstr>
      </vt:variant>
      <vt:variant>
        <vt:i4>1769532</vt:i4>
      </vt:variant>
      <vt:variant>
        <vt:i4>1097</vt:i4>
      </vt:variant>
      <vt:variant>
        <vt:i4>0</vt:i4>
      </vt:variant>
      <vt:variant>
        <vt:i4>5</vt:i4>
      </vt:variant>
      <vt:variant>
        <vt:lpwstr/>
      </vt:variant>
      <vt:variant>
        <vt:lpwstr>_Toc171698555</vt:lpwstr>
      </vt:variant>
      <vt:variant>
        <vt:i4>1769532</vt:i4>
      </vt:variant>
      <vt:variant>
        <vt:i4>1091</vt:i4>
      </vt:variant>
      <vt:variant>
        <vt:i4>0</vt:i4>
      </vt:variant>
      <vt:variant>
        <vt:i4>5</vt:i4>
      </vt:variant>
      <vt:variant>
        <vt:lpwstr/>
      </vt:variant>
      <vt:variant>
        <vt:lpwstr>_Toc171698554</vt:lpwstr>
      </vt:variant>
      <vt:variant>
        <vt:i4>1769532</vt:i4>
      </vt:variant>
      <vt:variant>
        <vt:i4>1085</vt:i4>
      </vt:variant>
      <vt:variant>
        <vt:i4>0</vt:i4>
      </vt:variant>
      <vt:variant>
        <vt:i4>5</vt:i4>
      </vt:variant>
      <vt:variant>
        <vt:lpwstr/>
      </vt:variant>
      <vt:variant>
        <vt:lpwstr>_Toc171698553</vt:lpwstr>
      </vt:variant>
      <vt:variant>
        <vt:i4>1769532</vt:i4>
      </vt:variant>
      <vt:variant>
        <vt:i4>1079</vt:i4>
      </vt:variant>
      <vt:variant>
        <vt:i4>0</vt:i4>
      </vt:variant>
      <vt:variant>
        <vt:i4>5</vt:i4>
      </vt:variant>
      <vt:variant>
        <vt:lpwstr/>
      </vt:variant>
      <vt:variant>
        <vt:lpwstr>_Toc171698552</vt:lpwstr>
      </vt:variant>
      <vt:variant>
        <vt:i4>1769532</vt:i4>
      </vt:variant>
      <vt:variant>
        <vt:i4>1073</vt:i4>
      </vt:variant>
      <vt:variant>
        <vt:i4>0</vt:i4>
      </vt:variant>
      <vt:variant>
        <vt:i4>5</vt:i4>
      </vt:variant>
      <vt:variant>
        <vt:lpwstr/>
      </vt:variant>
      <vt:variant>
        <vt:lpwstr>_Toc171698551</vt:lpwstr>
      </vt:variant>
      <vt:variant>
        <vt:i4>1769532</vt:i4>
      </vt:variant>
      <vt:variant>
        <vt:i4>1067</vt:i4>
      </vt:variant>
      <vt:variant>
        <vt:i4>0</vt:i4>
      </vt:variant>
      <vt:variant>
        <vt:i4>5</vt:i4>
      </vt:variant>
      <vt:variant>
        <vt:lpwstr/>
      </vt:variant>
      <vt:variant>
        <vt:lpwstr>_Toc171698550</vt:lpwstr>
      </vt:variant>
      <vt:variant>
        <vt:i4>1703996</vt:i4>
      </vt:variant>
      <vt:variant>
        <vt:i4>1061</vt:i4>
      </vt:variant>
      <vt:variant>
        <vt:i4>0</vt:i4>
      </vt:variant>
      <vt:variant>
        <vt:i4>5</vt:i4>
      </vt:variant>
      <vt:variant>
        <vt:lpwstr/>
      </vt:variant>
      <vt:variant>
        <vt:lpwstr>_Toc171698549</vt:lpwstr>
      </vt:variant>
      <vt:variant>
        <vt:i4>1703996</vt:i4>
      </vt:variant>
      <vt:variant>
        <vt:i4>1055</vt:i4>
      </vt:variant>
      <vt:variant>
        <vt:i4>0</vt:i4>
      </vt:variant>
      <vt:variant>
        <vt:i4>5</vt:i4>
      </vt:variant>
      <vt:variant>
        <vt:lpwstr/>
      </vt:variant>
      <vt:variant>
        <vt:lpwstr>_Toc171698548</vt:lpwstr>
      </vt:variant>
      <vt:variant>
        <vt:i4>1703996</vt:i4>
      </vt:variant>
      <vt:variant>
        <vt:i4>1049</vt:i4>
      </vt:variant>
      <vt:variant>
        <vt:i4>0</vt:i4>
      </vt:variant>
      <vt:variant>
        <vt:i4>5</vt:i4>
      </vt:variant>
      <vt:variant>
        <vt:lpwstr/>
      </vt:variant>
      <vt:variant>
        <vt:lpwstr>_Toc171698547</vt:lpwstr>
      </vt:variant>
      <vt:variant>
        <vt:i4>1703996</vt:i4>
      </vt:variant>
      <vt:variant>
        <vt:i4>1043</vt:i4>
      </vt:variant>
      <vt:variant>
        <vt:i4>0</vt:i4>
      </vt:variant>
      <vt:variant>
        <vt:i4>5</vt:i4>
      </vt:variant>
      <vt:variant>
        <vt:lpwstr/>
      </vt:variant>
      <vt:variant>
        <vt:lpwstr>_Toc171698546</vt:lpwstr>
      </vt:variant>
      <vt:variant>
        <vt:i4>1703996</vt:i4>
      </vt:variant>
      <vt:variant>
        <vt:i4>1037</vt:i4>
      </vt:variant>
      <vt:variant>
        <vt:i4>0</vt:i4>
      </vt:variant>
      <vt:variant>
        <vt:i4>5</vt:i4>
      </vt:variant>
      <vt:variant>
        <vt:lpwstr/>
      </vt:variant>
      <vt:variant>
        <vt:lpwstr>_Toc171698545</vt:lpwstr>
      </vt:variant>
      <vt:variant>
        <vt:i4>1703996</vt:i4>
      </vt:variant>
      <vt:variant>
        <vt:i4>1031</vt:i4>
      </vt:variant>
      <vt:variant>
        <vt:i4>0</vt:i4>
      </vt:variant>
      <vt:variant>
        <vt:i4>5</vt:i4>
      </vt:variant>
      <vt:variant>
        <vt:lpwstr/>
      </vt:variant>
      <vt:variant>
        <vt:lpwstr>_Toc171698544</vt:lpwstr>
      </vt:variant>
      <vt:variant>
        <vt:i4>1703996</vt:i4>
      </vt:variant>
      <vt:variant>
        <vt:i4>1025</vt:i4>
      </vt:variant>
      <vt:variant>
        <vt:i4>0</vt:i4>
      </vt:variant>
      <vt:variant>
        <vt:i4>5</vt:i4>
      </vt:variant>
      <vt:variant>
        <vt:lpwstr/>
      </vt:variant>
      <vt:variant>
        <vt:lpwstr>_Toc171698543</vt:lpwstr>
      </vt:variant>
      <vt:variant>
        <vt:i4>1703996</vt:i4>
      </vt:variant>
      <vt:variant>
        <vt:i4>1019</vt:i4>
      </vt:variant>
      <vt:variant>
        <vt:i4>0</vt:i4>
      </vt:variant>
      <vt:variant>
        <vt:i4>5</vt:i4>
      </vt:variant>
      <vt:variant>
        <vt:lpwstr/>
      </vt:variant>
      <vt:variant>
        <vt:lpwstr>_Toc171698542</vt:lpwstr>
      </vt:variant>
      <vt:variant>
        <vt:i4>1703996</vt:i4>
      </vt:variant>
      <vt:variant>
        <vt:i4>1013</vt:i4>
      </vt:variant>
      <vt:variant>
        <vt:i4>0</vt:i4>
      </vt:variant>
      <vt:variant>
        <vt:i4>5</vt:i4>
      </vt:variant>
      <vt:variant>
        <vt:lpwstr/>
      </vt:variant>
      <vt:variant>
        <vt:lpwstr>_Toc171698541</vt:lpwstr>
      </vt:variant>
      <vt:variant>
        <vt:i4>1703996</vt:i4>
      </vt:variant>
      <vt:variant>
        <vt:i4>1007</vt:i4>
      </vt:variant>
      <vt:variant>
        <vt:i4>0</vt:i4>
      </vt:variant>
      <vt:variant>
        <vt:i4>5</vt:i4>
      </vt:variant>
      <vt:variant>
        <vt:lpwstr/>
      </vt:variant>
      <vt:variant>
        <vt:lpwstr>_Toc171698540</vt:lpwstr>
      </vt:variant>
      <vt:variant>
        <vt:i4>1900604</vt:i4>
      </vt:variant>
      <vt:variant>
        <vt:i4>1001</vt:i4>
      </vt:variant>
      <vt:variant>
        <vt:i4>0</vt:i4>
      </vt:variant>
      <vt:variant>
        <vt:i4>5</vt:i4>
      </vt:variant>
      <vt:variant>
        <vt:lpwstr/>
      </vt:variant>
      <vt:variant>
        <vt:lpwstr>_Toc171698539</vt:lpwstr>
      </vt:variant>
      <vt:variant>
        <vt:i4>1900604</vt:i4>
      </vt:variant>
      <vt:variant>
        <vt:i4>995</vt:i4>
      </vt:variant>
      <vt:variant>
        <vt:i4>0</vt:i4>
      </vt:variant>
      <vt:variant>
        <vt:i4>5</vt:i4>
      </vt:variant>
      <vt:variant>
        <vt:lpwstr/>
      </vt:variant>
      <vt:variant>
        <vt:lpwstr>_Toc171698538</vt:lpwstr>
      </vt:variant>
      <vt:variant>
        <vt:i4>1900604</vt:i4>
      </vt:variant>
      <vt:variant>
        <vt:i4>989</vt:i4>
      </vt:variant>
      <vt:variant>
        <vt:i4>0</vt:i4>
      </vt:variant>
      <vt:variant>
        <vt:i4>5</vt:i4>
      </vt:variant>
      <vt:variant>
        <vt:lpwstr/>
      </vt:variant>
      <vt:variant>
        <vt:lpwstr>_Toc171698537</vt:lpwstr>
      </vt:variant>
      <vt:variant>
        <vt:i4>1900604</vt:i4>
      </vt:variant>
      <vt:variant>
        <vt:i4>983</vt:i4>
      </vt:variant>
      <vt:variant>
        <vt:i4>0</vt:i4>
      </vt:variant>
      <vt:variant>
        <vt:i4>5</vt:i4>
      </vt:variant>
      <vt:variant>
        <vt:lpwstr/>
      </vt:variant>
      <vt:variant>
        <vt:lpwstr>_Toc171698536</vt:lpwstr>
      </vt:variant>
      <vt:variant>
        <vt:i4>1900604</vt:i4>
      </vt:variant>
      <vt:variant>
        <vt:i4>977</vt:i4>
      </vt:variant>
      <vt:variant>
        <vt:i4>0</vt:i4>
      </vt:variant>
      <vt:variant>
        <vt:i4>5</vt:i4>
      </vt:variant>
      <vt:variant>
        <vt:lpwstr/>
      </vt:variant>
      <vt:variant>
        <vt:lpwstr>_Toc171698535</vt:lpwstr>
      </vt:variant>
      <vt:variant>
        <vt:i4>1900604</vt:i4>
      </vt:variant>
      <vt:variant>
        <vt:i4>971</vt:i4>
      </vt:variant>
      <vt:variant>
        <vt:i4>0</vt:i4>
      </vt:variant>
      <vt:variant>
        <vt:i4>5</vt:i4>
      </vt:variant>
      <vt:variant>
        <vt:lpwstr/>
      </vt:variant>
      <vt:variant>
        <vt:lpwstr>_Toc171698534</vt:lpwstr>
      </vt:variant>
      <vt:variant>
        <vt:i4>1900604</vt:i4>
      </vt:variant>
      <vt:variant>
        <vt:i4>965</vt:i4>
      </vt:variant>
      <vt:variant>
        <vt:i4>0</vt:i4>
      </vt:variant>
      <vt:variant>
        <vt:i4>5</vt:i4>
      </vt:variant>
      <vt:variant>
        <vt:lpwstr/>
      </vt:variant>
      <vt:variant>
        <vt:lpwstr>_Toc171698533</vt:lpwstr>
      </vt:variant>
      <vt:variant>
        <vt:i4>1900604</vt:i4>
      </vt:variant>
      <vt:variant>
        <vt:i4>959</vt:i4>
      </vt:variant>
      <vt:variant>
        <vt:i4>0</vt:i4>
      </vt:variant>
      <vt:variant>
        <vt:i4>5</vt:i4>
      </vt:variant>
      <vt:variant>
        <vt:lpwstr/>
      </vt:variant>
      <vt:variant>
        <vt:lpwstr>_Toc171698532</vt:lpwstr>
      </vt:variant>
      <vt:variant>
        <vt:i4>1900604</vt:i4>
      </vt:variant>
      <vt:variant>
        <vt:i4>953</vt:i4>
      </vt:variant>
      <vt:variant>
        <vt:i4>0</vt:i4>
      </vt:variant>
      <vt:variant>
        <vt:i4>5</vt:i4>
      </vt:variant>
      <vt:variant>
        <vt:lpwstr/>
      </vt:variant>
      <vt:variant>
        <vt:lpwstr>_Toc171698531</vt:lpwstr>
      </vt:variant>
      <vt:variant>
        <vt:i4>1900604</vt:i4>
      </vt:variant>
      <vt:variant>
        <vt:i4>947</vt:i4>
      </vt:variant>
      <vt:variant>
        <vt:i4>0</vt:i4>
      </vt:variant>
      <vt:variant>
        <vt:i4>5</vt:i4>
      </vt:variant>
      <vt:variant>
        <vt:lpwstr/>
      </vt:variant>
      <vt:variant>
        <vt:lpwstr>_Toc171698530</vt:lpwstr>
      </vt:variant>
      <vt:variant>
        <vt:i4>1835068</vt:i4>
      </vt:variant>
      <vt:variant>
        <vt:i4>941</vt:i4>
      </vt:variant>
      <vt:variant>
        <vt:i4>0</vt:i4>
      </vt:variant>
      <vt:variant>
        <vt:i4>5</vt:i4>
      </vt:variant>
      <vt:variant>
        <vt:lpwstr/>
      </vt:variant>
      <vt:variant>
        <vt:lpwstr>_Toc171698529</vt:lpwstr>
      </vt:variant>
      <vt:variant>
        <vt:i4>1835068</vt:i4>
      </vt:variant>
      <vt:variant>
        <vt:i4>935</vt:i4>
      </vt:variant>
      <vt:variant>
        <vt:i4>0</vt:i4>
      </vt:variant>
      <vt:variant>
        <vt:i4>5</vt:i4>
      </vt:variant>
      <vt:variant>
        <vt:lpwstr/>
      </vt:variant>
      <vt:variant>
        <vt:lpwstr>_Toc171698528</vt:lpwstr>
      </vt:variant>
      <vt:variant>
        <vt:i4>1835068</vt:i4>
      </vt:variant>
      <vt:variant>
        <vt:i4>929</vt:i4>
      </vt:variant>
      <vt:variant>
        <vt:i4>0</vt:i4>
      </vt:variant>
      <vt:variant>
        <vt:i4>5</vt:i4>
      </vt:variant>
      <vt:variant>
        <vt:lpwstr/>
      </vt:variant>
      <vt:variant>
        <vt:lpwstr>_Toc171698527</vt:lpwstr>
      </vt:variant>
      <vt:variant>
        <vt:i4>1835068</vt:i4>
      </vt:variant>
      <vt:variant>
        <vt:i4>923</vt:i4>
      </vt:variant>
      <vt:variant>
        <vt:i4>0</vt:i4>
      </vt:variant>
      <vt:variant>
        <vt:i4>5</vt:i4>
      </vt:variant>
      <vt:variant>
        <vt:lpwstr/>
      </vt:variant>
      <vt:variant>
        <vt:lpwstr>_Toc171698526</vt:lpwstr>
      </vt:variant>
      <vt:variant>
        <vt:i4>1835068</vt:i4>
      </vt:variant>
      <vt:variant>
        <vt:i4>917</vt:i4>
      </vt:variant>
      <vt:variant>
        <vt:i4>0</vt:i4>
      </vt:variant>
      <vt:variant>
        <vt:i4>5</vt:i4>
      </vt:variant>
      <vt:variant>
        <vt:lpwstr/>
      </vt:variant>
      <vt:variant>
        <vt:lpwstr>_Toc171698525</vt:lpwstr>
      </vt:variant>
      <vt:variant>
        <vt:i4>1835068</vt:i4>
      </vt:variant>
      <vt:variant>
        <vt:i4>911</vt:i4>
      </vt:variant>
      <vt:variant>
        <vt:i4>0</vt:i4>
      </vt:variant>
      <vt:variant>
        <vt:i4>5</vt:i4>
      </vt:variant>
      <vt:variant>
        <vt:lpwstr/>
      </vt:variant>
      <vt:variant>
        <vt:lpwstr>_Toc171698524</vt:lpwstr>
      </vt:variant>
      <vt:variant>
        <vt:i4>1835068</vt:i4>
      </vt:variant>
      <vt:variant>
        <vt:i4>905</vt:i4>
      </vt:variant>
      <vt:variant>
        <vt:i4>0</vt:i4>
      </vt:variant>
      <vt:variant>
        <vt:i4>5</vt:i4>
      </vt:variant>
      <vt:variant>
        <vt:lpwstr/>
      </vt:variant>
      <vt:variant>
        <vt:lpwstr>_Toc171698523</vt:lpwstr>
      </vt:variant>
      <vt:variant>
        <vt:i4>1835068</vt:i4>
      </vt:variant>
      <vt:variant>
        <vt:i4>899</vt:i4>
      </vt:variant>
      <vt:variant>
        <vt:i4>0</vt:i4>
      </vt:variant>
      <vt:variant>
        <vt:i4>5</vt:i4>
      </vt:variant>
      <vt:variant>
        <vt:lpwstr/>
      </vt:variant>
      <vt:variant>
        <vt:lpwstr>_Toc171698522</vt:lpwstr>
      </vt:variant>
      <vt:variant>
        <vt:i4>1835068</vt:i4>
      </vt:variant>
      <vt:variant>
        <vt:i4>893</vt:i4>
      </vt:variant>
      <vt:variant>
        <vt:i4>0</vt:i4>
      </vt:variant>
      <vt:variant>
        <vt:i4>5</vt:i4>
      </vt:variant>
      <vt:variant>
        <vt:lpwstr/>
      </vt:variant>
      <vt:variant>
        <vt:lpwstr>_Toc171698521</vt:lpwstr>
      </vt:variant>
      <vt:variant>
        <vt:i4>1835068</vt:i4>
      </vt:variant>
      <vt:variant>
        <vt:i4>887</vt:i4>
      </vt:variant>
      <vt:variant>
        <vt:i4>0</vt:i4>
      </vt:variant>
      <vt:variant>
        <vt:i4>5</vt:i4>
      </vt:variant>
      <vt:variant>
        <vt:lpwstr/>
      </vt:variant>
      <vt:variant>
        <vt:lpwstr>_Toc171698520</vt:lpwstr>
      </vt:variant>
      <vt:variant>
        <vt:i4>2031676</vt:i4>
      </vt:variant>
      <vt:variant>
        <vt:i4>881</vt:i4>
      </vt:variant>
      <vt:variant>
        <vt:i4>0</vt:i4>
      </vt:variant>
      <vt:variant>
        <vt:i4>5</vt:i4>
      </vt:variant>
      <vt:variant>
        <vt:lpwstr/>
      </vt:variant>
      <vt:variant>
        <vt:lpwstr>_Toc171698519</vt:lpwstr>
      </vt:variant>
      <vt:variant>
        <vt:i4>2031676</vt:i4>
      </vt:variant>
      <vt:variant>
        <vt:i4>875</vt:i4>
      </vt:variant>
      <vt:variant>
        <vt:i4>0</vt:i4>
      </vt:variant>
      <vt:variant>
        <vt:i4>5</vt:i4>
      </vt:variant>
      <vt:variant>
        <vt:lpwstr/>
      </vt:variant>
      <vt:variant>
        <vt:lpwstr>_Toc171698518</vt:lpwstr>
      </vt:variant>
      <vt:variant>
        <vt:i4>2031676</vt:i4>
      </vt:variant>
      <vt:variant>
        <vt:i4>869</vt:i4>
      </vt:variant>
      <vt:variant>
        <vt:i4>0</vt:i4>
      </vt:variant>
      <vt:variant>
        <vt:i4>5</vt:i4>
      </vt:variant>
      <vt:variant>
        <vt:lpwstr/>
      </vt:variant>
      <vt:variant>
        <vt:lpwstr>_Toc171698517</vt:lpwstr>
      </vt:variant>
      <vt:variant>
        <vt:i4>2031676</vt:i4>
      </vt:variant>
      <vt:variant>
        <vt:i4>863</vt:i4>
      </vt:variant>
      <vt:variant>
        <vt:i4>0</vt:i4>
      </vt:variant>
      <vt:variant>
        <vt:i4>5</vt:i4>
      </vt:variant>
      <vt:variant>
        <vt:lpwstr/>
      </vt:variant>
      <vt:variant>
        <vt:lpwstr>_Toc171698516</vt:lpwstr>
      </vt:variant>
      <vt:variant>
        <vt:i4>2031676</vt:i4>
      </vt:variant>
      <vt:variant>
        <vt:i4>857</vt:i4>
      </vt:variant>
      <vt:variant>
        <vt:i4>0</vt:i4>
      </vt:variant>
      <vt:variant>
        <vt:i4>5</vt:i4>
      </vt:variant>
      <vt:variant>
        <vt:lpwstr/>
      </vt:variant>
      <vt:variant>
        <vt:lpwstr>_Toc171698515</vt:lpwstr>
      </vt:variant>
      <vt:variant>
        <vt:i4>2031676</vt:i4>
      </vt:variant>
      <vt:variant>
        <vt:i4>851</vt:i4>
      </vt:variant>
      <vt:variant>
        <vt:i4>0</vt:i4>
      </vt:variant>
      <vt:variant>
        <vt:i4>5</vt:i4>
      </vt:variant>
      <vt:variant>
        <vt:lpwstr/>
      </vt:variant>
      <vt:variant>
        <vt:lpwstr>_Toc171698514</vt:lpwstr>
      </vt:variant>
      <vt:variant>
        <vt:i4>2031676</vt:i4>
      </vt:variant>
      <vt:variant>
        <vt:i4>845</vt:i4>
      </vt:variant>
      <vt:variant>
        <vt:i4>0</vt:i4>
      </vt:variant>
      <vt:variant>
        <vt:i4>5</vt:i4>
      </vt:variant>
      <vt:variant>
        <vt:lpwstr/>
      </vt:variant>
      <vt:variant>
        <vt:lpwstr>_Toc171698513</vt:lpwstr>
      </vt:variant>
      <vt:variant>
        <vt:i4>2031676</vt:i4>
      </vt:variant>
      <vt:variant>
        <vt:i4>839</vt:i4>
      </vt:variant>
      <vt:variant>
        <vt:i4>0</vt:i4>
      </vt:variant>
      <vt:variant>
        <vt:i4>5</vt:i4>
      </vt:variant>
      <vt:variant>
        <vt:lpwstr/>
      </vt:variant>
      <vt:variant>
        <vt:lpwstr>_Toc171698512</vt:lpwstr>
      </vt:variant>
      <vt:variant>
        <vt:i4>2031676</vt:i4>
      </vt:variant>
      <vt:variant>
        <vt:i4>833</vt:i4>
      </vt:variant>
      <vt:variant>
        <vt:i4>0</vt:i4>
      </vt:variant>
      <vt:variant>
        <vt:i4>5</vt:i4>
      </vt:variant>
      <vt:variant>
        <vt:lpwstr/>
      </vt:variant>
      <vt:variant>
        <vt:lpwstr>_Toc171698511</vt:lpwstr>
      </vt:variant>
      <vt:variant>
        <vt:i4>2031676</vt:i4>
      </vt:variant>
      <vt:variant>
        <vt:i4>827</vt:i4>
      </vt:variant>
      <vt:variant>
        <vt:i4>0</vt:i4>
      </vt:variant>
      <vt:variant>
        <vt:i4>5</vt:i4>
      </vt:variant>
      <vt:variant>
        <vt:lpwstr/>
      </vt:variant>
      <vt:variant>
        <vt:lpwstr>_Toc171698510</vt:lpwstr>
      </vt:variant>
      <vt:variant>
        <vt:i4>1966140</vt:i4>
      </vt:variant>
      <vt:variant>
        <vt:i4>821</vt:i4>
      </vt:variant>
      <vt:variant>
        <vt:i4>0</vt:i4>
      </vt:variant>
      <vt:variant>
        <vt:i4>5</vt:i4>
      </vt:variant>
      <vt:variant>
        <vt:lpwstr/>
      </vt:variant>
      <vt:variant>
        <vt:lpwstr>_Toc171698509</vt:lpwstr>
      </vt:variant>
      <vt:variant>
        <vt:i4>1966140</vt:i4>
      </vt:variant>
      <vt:variant>
        <vt:i4>815</vt:i4>
      </vt:variant>
      <vt:variant>
        <vt:i4>0</vt:i4>
      </vt:variant>
      <vt:variant>
        <vt:i4>5</vt:i4>
      </vt:variant>
      <vt:variant>
        <vt:lpwstr/>
      </vt:variant>
      <vt:variant>
        <vt:lpwstr>_Toc171698508</vt:lpwstr>
      </vt:variant>
      <vt:variant>
        <vt:i4>1966140</vt:i4>
      </vt:variant>
      <vt:variant>
        <vt:i4>809</vt:i4>
      </vt:variant>
      <vt:variant>
        <vt:i4>0</vt:i4>
      </vt:variant>
      <vt:variant>
        <vt:i4>5</vt:i4>
      </vt:variant>
      <vt:variant>
        <vt:lpwstr/>
      </vt:variant>
      <vt:variant>
        <vt:lpwstr>_Toc171698507</vt:lpwstr>
      </vt:variant>
      <vt:variant>
        <vt:i4>1966140</vt:i4>
      </vt:variant>
      <vt:variant>
        <vt:i4>803</vt:i4>
      </vt:variant>
      <vt:variant>
        <vt:i4>0</vt:i4>
      </vt:variant>
      <vt:variant>
        <vt:i4>5</vt:i4>
      </vt:variant>
      <vt:variant>
        <vt:lpwstr/>
      </vt:variant>
      <vt:variant>
        <vt:lpwstr>_Toc171698506</vt:lpwstr>
      </vt:variant>
      <vt:variant>
        <vt:i4>1966140</vt:i4>
      </vt:variant>
      <vt:variant>
        <vt:i4>797</vt:i4>
      </vt:variant>
      <vt:variant>
        <vt:i4>0</vt:i4>
      </vt:variant>
      <vt:variant>
        <vt:i4>5</vt:i4>
      </vt:variant>
      <vt:variant>
        <vt:lpwstr/>
      </vt:variant>
      <vt:variant>
        <vt:lpwstr>_Toc171698505</vt:lpwstr>
      </vt:variant>
      <vt:variant>
        <vt:i4>1966140</vt:i4>
      </vt:variant>
      <vt:variant>
        <vt:i4>791</vt:i4>
      </vt:variant>
      <vt:variant>
        <vt:i4>0</vt:i4>
      </vt:variant>
      <vt:variant>
        <vt:i4>5</vt:i4>
      </vt:variant>
      <vt:variant>
        <vt:lpwstr/>
      </vt:variant>
      <vt:variant>
        <vt:lpwstr>_Toc171698504</vt:lpwstr>
      </vt:variant>
      <vt:variant>
        <vt:i4>1966140</vt:i4>
      </vt:variant>
      <vt:variant>
        <vt:i4>785</vt:i4>
      </vt:variant>
      <vt:variant>
        <vt:i4>0</vt:i4>
      </vt:variant>
      <vt:variant>
        <vt:i4>5</vt:i4>
      </vt:variant>
      <vt:variant>
        <vt:lpwstr/>
      </vt:variant>
      <vt:variant>
        <vt:lpwstr>_Toc171698503</vt:lpwstr>
      </vt:variant>
      <vt:variant>
        <vt:i4>1966140</vt:i4>
      </vt:variant>
      <vt:variant>
        <vt:i4>779</vt:i4>
      </vt:variant>
      <vt:variant>
        <vt:i4>0</vt:i4>
      </vt:variant>
      <vt:variant>
        <vt:i4>5</vt:i4>
      </vt:variant>
      <vt:variant>
        <vt:lpwstr/>
      </vt:variant>
      <vt:variant>
        <vt:lpwstr>_Toc171698502</vt:lpwstr>
      </vt:variant>
      <vt:variant>
        <vt:i4>1966140</vt:i4>
      </vt:variant>
      <vt:variant>
        <vt:i4>773</vt:i4>
      </vt:variant>
      <vt:variant>
        <vt:i4>0</vt:i4>
      </vt:variant>
      <vt:variant>
        <vt:i4>5</vt:i4>
      </vt:variant>
      <vt:variant>
        <vt:lpwstr/>
      </vt:variant>
      <vt:variant>
        <vt:lpwstr>_Toc171698501</vt:lpwstr>
      </vt:variant>
      <vt:variant>
        <vt:i4>1966140</vt:i4>
      </vt:variant>
      <vt:variant>
        <vt:i4>767</vt:i4>
      </vt:variant>
      <vt:variant>
        <vt:i4>0</vt:i4>
      </vt:variant>
      <vt:variant>
        <vt:i4>5</vt:i4>
      </vt:variant>
      <vt:variant>
        <vt:lpwstr/>
      </vt:variant>
      <vt:variant>
        <vt:lpwstr>_Toc171698500</vt:lpwstr>
      </vt:variant>
      <vt:variant>
        <vt:i4>1507389</vt:i4>
      </vt:variant>
      <vt:variant>
        <vt:i4>761</vt:i4>
      </vt:variant>
      <vt:variant>
        <vt:i4>0</vt:i4>
      </vt:variant>
      <vt:variant>
        <vt:i4>5</vt:i4>
      </vt:variant>
      <vt:variant>
        <vt:lpwstr/>
      </vt:variant>
      <vt:variant>
        <vt:lpwstr>_Toc171698499</vt:lpwstr>
      </vt:variant>
      <vt:variant>
        <vt:i4>1507389</vt:i4>
      </vt:variant>
      <vt:variant>
        <vt:i4>755</vt:i4>
      </vt:variant>
      <vt:variant>
        <vt:i4>0</vt:i4>
      </vt:variant>
      <vt:variant>
        <vt:i4>5</vt:i4>
      </vt:variant>
      <vt:variant>
        <vt:lpwstr/>
      </vt:variant>
      <vt:variant>
        <vt:lpwstr>_Toc171698498</vt:lpwstr>
      </vt:variant>
      <vt:variant>
        <vt:i4>1507389</vt:i4>
      </vt:variant>
      <vt:variant>
        <vt:i4>749</vt:i4>
      </vt:variant>
      <vt:variant>
        <vt:i4>0</vt:i4>
      </vt:variant>
      <vt:variant>
        <vt:i4>5</vt:i4>
      </vt:variant>
      <vt:variant>
        <vt:lpwstr/>
      </vt:variant>
      <vt:variant>
        <vt:lpwstr>_Toc171698497</vt:lpwstr>
      </vt:variant>
      <vt:variant>
        <vt:i4>1507389</vt:i4>
      </vt:variant>
      <vt:variant>
        <vt:i4>743</vt:i4>
      </vt:variant>
      <vt:variant>
        <vt:i4>0</vt:i4>
      </vt:variant>
      <vt:variant>
        <vt:i4>5</vt:i4>
      </vt:variant>
      <vt:variant>
        <vt:lpwstr/>
      </vt:variant>
      <vt:variant>
        <vt:lpwstr>_Toc171698496</vt:lpwstr>
      </vt:variant>
      <vt:variant>
        <vt:i4>1507389</vt:i4>
      </vt:variant>
      <vt:variant>
        <vt:i4>737</vt:i4>
      </vt:variant>
      <vt:variant>
        <vt:i4>0</vt:i4>
      </vt:variant>
      <vt:variant>
        <vt:i4>5</vt:i4>
      </vt:variant>
      <vt:variant>
        <vt:lpwstr/>
      </vt:variant>
      <vt:variant>
        <vt:lpwstr>_Toc171698495</vt:lpwstr>
      </vt:variant>
      <vt:variant>
        <vt:i4>1507389</vt:i4>
      </vt:variant>
      <vt:variant>
        <vt:i4>731</vt:i4>
      </vt:variant>
      <vt:variant>
        <vt:i4>0</vt:i4>
      </vt:variant>
      <vt:variant>
        <vt:i4>5</vt:i4>
      </vt:variant>
      <vt:variant>
        <vt:lpwstr/>
      </vt:variant>
      <vt:variant>
        <vt:lpwstr>_Toc171698494</vt:lpwstr>
      </vt:variant>
      <vt:variant>
        <vt:i4>1507389</vt:i4>
      </vt:variant>
      <vt:variant>
        <vt:i4>725</vt:i4>
      </vt:variant>
      <vt:variant>
        <vt:i4>0</vt:i4>
      </vt:variant>
      <vt:variant>
        <vt:i4>5</vt:i4>
      </vt:variant>
      <vt:variant>
        <vt:lpwstr/>
      </vt:variant>
      <vt:variant>
        <vt:lpwstr>_Toc171698493</vt:lpwstr>
      </vt:variant>
      <vt:variant>
        <vt:i4>1507389</vt:i4>
      </vt:variant>
      <vt:variant>
        <vt:i4>719</vt:i4>
      </vt:variant>
      <vt:variant>
        <vt:i4>0</vt:i4>
      </vt:variant>
      <vt:variant>
        <vt:i4>5</vt:i4>
      </vt:variant>
      <vt:variant>
        <vt:lpwstr/>
      </vt:variant>
      <vt:variant>
        <vt:lpwstr>_Toc171698492</vt:lpwstr>
      </vt:variant>
      <vt:variant>
        <vt:i4>1507389</vt:i4>
      </vt:variant>
      <vt:variant>
        <vt:i4>713</vt:i4>
      </vt:variant>
      <vt:variant>
        <vt:i4>0</vt:i4>
      </vt:variant>
      <vt:variant>
        <vt:i4>5</vt:i4>
      </vt:variant>
      <vt:variant>
        <vt:lpwstr/>
      </vt:variant>
      <vt:variant>
        <vt:lpwstr>_Toc171698491</vt:lpwstr>
      </vt:variant>
      <vt:variant>
        <vt:i4>1507389</vt:i4>
      </vt:variant>
      <vt:variant>
        <vt:i4>707</vt:i4>
      </vt:variant>
      <vt:variant>
        <vt:i4>0</vt:i4>
      </vt:variant>
      <vt:variant>
        <vt:i4>5</vt:i4>
      </vt:variant>
      <vt:variant>
        <vt:lpwstr/>
      </vt:variant>
      <vt:variant>
        <vt:lpwstr>_Toc171698490</vt:lpwstr>
      </vt:variant>
      <vt:variant>
        <vt:i4>1441853</vt:i4>
      </vt:variant>
      <vt:variant>
        <vt:i4>701</vt:i4>
      </vt:variant>
      <vt:variant>
        <vt:i4>0</vt:i4>
      </vt:variant>
      <vt:variant>
        <vt:i4>5</vt:i4>
      </vt:variant>
      <vt:variant>
        <vt:lpwstr/>
      </vt:variant>
      <vt:variant>
        <vt:lpwstr>_Toc171698489</vt:lpwstr>
      </vt:variant>
      <vt:variant>
        <vt:i4>1441853</vt:i4>
      </vt:variant>
      <vt:variant>
        <vt:i4>695</vt:i4>
      </vt:variant>
      <vt:variant>
        <vt:i4>0</vt:i4>
      </vt:variant>
      <vt:variant>
        <vt:i4>5</vt:i4>
      </vt:variant>
      <vt:variant>
        <vt:lpwstr/>
      </vt:variant>
      <vt:variant>
        <vt:lpwstr>_Toc171698488</vt:lpwstr>
      </vt:variant>
      <vt:variant>
        <vt:i4>1441853</vt:i4>
      </vt:variant>
      <vt:variant>
        <vt:i4>689</vt:i4>
      </vt:variant>
      <vt:variant>
        <vt:i4>0</vt:i4>
      </vt:variant>
      <vt:variant>
        <vt:i4>5</vt:i4>
      </vt:variant>
      <vt:variant>
        <vt:lpwstr/>
      </vt:variant>
      <vt:variant>
        <vt:lpwstr>_Toc171698487</vt:lpwstr>
      </vt:variant>
      <vt:variant>
        <vt:i4>1441853</vt:i4>
      </vt:variant>
      <vt:variant>
        <vt:i4>683</vt:i4>
      </vt:variant>
      <vt:variant>
        <vt:i4>0</vt:i4>
      </vt:variant>
      <vt:variant>
        <vt:i4>5</vt:i4>
      </vt:variant>
      <vt:variant>
        <vt:lpwstr/>
      </vt:variant>
      <vt:variant>
        <vt:lpwstr>_Toc171698486</vt:lpwstr>
      </vt:variant>
      <vt:variant>
        <vt:i4>1441853</vt:i4>
      </vt:variant>
      <vt:variant>
        <vt:i4>677</vt:i4>
      </vt:variant>
      <vt:variant>
        <vt:i4>0</vt:i4>
      </vt:variant>
      <vt:variant>
        <vt:i4>5</vt:i4>
      </vt:variant>
      <vt:variant>
        <vt:lpwstr/>
      </vt:variant>
      <vt:variant>
        <vt:lpwstr>_Toc171698485</vt:lpwstr>
      </vt:variant>
      <vt:variant>
        <vt:i4>1441853</vt:i4>
      </vt:variant>
      <vt:variant>
        <vt:i4>671</vt:i4>
      </vt:variant>
      <vt:variant>
        <vt:i4>0</vt:i4>
      </vt:variant>
      <vt:variant>
        <vt:i4>5</vt:i4>
      </vt:variant>
      <vt:variant>
        <vt:lpwstr/>
      </vt:variant>
      <vt:variant>
        <vt:lpwstr>_Toc171698484</vt:lpwstr>
      </vt:variant>
      <vt:variant>
        <vt:i4>1441853</vt:i4>
      </vt:variant>
      <vt:variant>
        <vt:i4>665</vt:i4>
      </vt:variant>
      <vt:variant>
        <vt:i4>0</vt:i4>
      </vt:variant>
      <vt:variant>
        <vt:i4>5</vt:i4>
      </vt:variant>
      <vt:variant>
        <vt:lpwstr/>
      </vt:variant>
      <vt:variant>
        <vt:lpwstr>_Toc171698483</vt:lpwstr>
      </vt:variant>
      <vt:variant>
        <vt:i4>1441853</vt:i4>
      </vt:variant>
      <vt:variant>
        <vt:i4>659</vt:i4>
      </vt:variant>
      <vt:variant>
        <vt:i4>0</vt:i4>
      </vt:variant>
      <vt:variant>
        <vt:i4>5</vt:i4>
      </vt:variant>
      <vt:variant>
        <vt:lpwstr/>
      </vt:variant>
      <vt:variant>
        <vt:lpwstr>_Toc171698482</vt:lpwstr>
      </vt:variant>
      <vt:variant>
        <vt:i4>1441853</vt:i4>
      </vt:variant>
      <vt:variant>
        <vt:i4>653</vt:i4>
      </vt:variant>
      <vt:variant>
        <vt:i4>0</vt:i4>
      </vt:variant>
      <vt:variant>
        <vt:i4>5</vt:i4>
      </vt:variant>
      <vt:variant>
        <vt:lpwstr/>
      </vt:variant>
      <vt:variant>
        <vt:lpwstr>_Toc171698481</vt:lpwstr>
      </vt:variant>
      <vt:variant>
        <vt:i4>1441853</vt:i4>
      </vt:variant>
      <vt:variant>
        <vt:i4>647</vt:i4>
      </vt:variant>
      <vt:variant>
        <vt:i4>0</vt:i4>
      </vt:variant>
      <vt:variant>
        <vt:i4>5</vt:i4>
      </vt:variant>
      <vt:variant>
        <vt:lpwstr/>
      </vt:variant>
      <vt:variant>
        <vt:lpwstr>_Toc171698480</vt:lpwstr>
      </vt:variant>
      <vt:variant>
        <vt:i4>1638461</vt:i4>
      </vt:variant>
      <vt:variant>
        <vt:i4>641</vt:i4>
      </vt:variant>
      <vt:variant>
        <vt:i4>0</vt:i4>
      </vt:variant>
      <vt:variant>
        <vt:i4>5</vt:i4>
      </vt:variant>
      <vt:variant>
        <vt:lpwstr/>
      </vt:variant>
      <vt:variant>
        <vt:lpwstr>_Toc171698479</vt:lpwstr>
      </vt:variant>
      <vt:variant>
        <vt:i4>1638461</vt:i4>
      </vt:variant>
      <vt:variant>
        <vt:i4>635</vt:i4>
      </vt:variant>
      <vt:variant>
        <vt:i4>0</vt:i4>
      </vt:variant>
      <vt:variant>
        <vt:i4>5</vt:i4>
      </vt:variant>
      <vt:variant>
        <vt:lpwstr/>
      </vt:variant>
      <vt:variant>
        <vt:lpwstr>_Toc171698478</vt:lpwstr>
      </vt:variant>
      <vt:variant>
        <vt:i4>1638461</vt:i4>
      </vt:variant>
      <vt:variant>
        <vt:i4>629</vt:i4>
      </vt:variant>
      <vt:variant>
        <vt:i4>0</vt:i4>
      </vt:variant>
      <vt:variant>
        <vt:i4>5</vt:i4>
      </vt:variant>
      <vt:variant>
        <vt:lpwstr/>
      </vt:variant>
      <vt:variant>
        <vt:lpwstr>_Toc171698477</vt:lpwstr>
      </vt:variant>
      <vt:variant>
        <vt:i4>1638461</vt:i4>
      </vt:variant>
      <vt:variant>
        <vt:i4>623</vt:i4>
      </vt:variant>
      <vt:variant>
        <vt:i4>0</vt:i4>
      </vt:variant>
      <vt:variant>
        <vt:i4>5</vt:i4>
      </vt:variant>
      <vt:variant>
        <vt:lpwstr/>
      </vt:variant>
      <vt:variant>
        <vt:lpwstr>_Toc171698476</vt:lpwstr>
      </vt:variant>
      <vt:variant>
        <vt:i4>1638461</vt:i4>
      </vt:variant>
      <vt:variant>
        <vt:i4>617</vt:i4>
      </vt:variant>
      <vt:variant>
        <vt:i4>0</vt:i4>
      </vt:variant>
      <vt:variant>
        <vt:i4>5</vt:i4>
      </vt:variant>
      <vt:variant>
        <vt:lpwstr/>
      </vt:variant>
      <vt:variant>
        <vt:lpwstr>_Toc171698475</vt:lpwstr>
      </vt:variant>
      <vt:variant>
        <vt:i4>1638461</vt:i4>
      </vt:variant>
      <vt:variant>
        <vt:i4>611</vt:i4>
      </vt:variant>
      <vt:variant>
        <vt:i4>0</vt:i4>
      </vt:variant>
      <vt:variant>
        <vt:i4>5</vt:i4>
      </vt:variant>
      <vt:variant>
        <vt:lpwstr/>
      </vt:variant>
      <vt:variant>
        <vt:lpwstr>_Toc171698474</vt:lpwstr>
      </vt:variant>
      <vt:variant>
        <vt:i4>1638461</vt:i4>
      </vt:variant>
      <vt:variant>
        <vt:i4>605</vt:i4>
      </vt:variant>
      <vt:variant>
        <vt:i4>0</vt:i4>
      </vt:variant>
      <vt:variant>
        <vt:i4>5</vt:i4>
      </vt:variant>
      <vt:variant>
        <vt:lpwstr/>
      </vt:variant>
      <vt:variant>
        <vt:lpwstr>_Toc171698473</vt:lpwstr>
      </vt:variant>
      <vt:variant>
        <vt:i4>1638461</vt:i4>
      </vt:variant>
      <vt:variant>
        <vt:i4>599</vt:i4>
      </vt:variant>
      <vt:variant>
        <vt:i4>0</vt:i4>
      </vt:variant>
      <vt:variant>
        <vt:i4>5</vt:i4>
      </vt:variant>
      <vt:variant>
        <vt:lpwstr/>
      </vt:variant>
      <vt:variant>
        <vt:lpwstr>_Toc171698472</vt:lpwstr>
      </vt:variant>
      <vt:variant>
        <vt:i4>1638461</vt:i4>
      </vt:variant>
      <vt:variant>
        <vt:i4>593</vt:i4>
      </vt:variant>
      <vt:variant>
        <vt:i4>0</vt:i4>
      </vt:variant>
      <vt:variant>
        <vt:i4>5</vt:i4>
      </vt:variant>
      <vt:variant>
        <vt:lpwstr/>
      </vt:variant>
      <vt:variant>
        <vt:lpwstr>_Toc171698471</vt:lpwstr>
      </vt:variant>
      <vt:variant>
        <vt:i4>1638461</vt:i4>
      </vt:variant>
      <vt:variant>
        <vt:i4>587</vt:i4>
      </vt:variant>
      <vt:variant>
        <vt:i4>0</vt:i4>
      </vt:variant>
      <vt:variant>
        <vt:i4>5</vt:i4>
      </vt:variant>
      <vt:variant>
        <vt:lpwstr/>
      </vt:variant>
      <vt:variant>
        <vt:lpwstr>_Toc171698470</vt:lpwstr>
      </vt:variant>
      <vt:variant>
        <vt:i4>1572925</vt:i4>
      </vt:variant>
      <vt:variant>
        <vt:i4>581</vt:i4>
      </vt:variant>
      <vt:variant>
        <vt:i4>0</vt:i4>
      </vt:variant>
      <vt:variant>
        <vt:i4>5</vt:i4>
      </vt:variant>
      <vt:variant>
        <vt:lpwstr/>
      </vt:variant>
      <vt:variant>
        <vt:lpwstr>_Toc171698469</vt:lpwstr>
      </vt:variant>
      <vt:variant>
        <vt:i4>1572925</vt:i4>
      </vt:variant>
      <vt:variant>
        <vt:i4>575</vt:i4>
      </vt:variant>
      <vt:variant>
        <vt:i4>0</vt:i4>
      </vt:variant>
      <vt:variant>
        <vt:i4>5</vt:i4>
      </vt:variant>
      <vt:variant>
        <vt:lpwstr/>
      </vt:variant>
      <vt:variant>
        <vt:lpwstr>_Toc171698468</vt:lpwstr>
      </vt:variant>
      <vt:variant>
        <vt:i4>1572925</vt:i4>
      </vt:variant>
      <vt:variant>
        <vt:i4>569</vt:i4>
      </vt:variant>
      <vt:variant>
        <vt:i4>0</vt:i4>
      </vt:variant>
      <vt:variant>
        <vt:i4>5</vt:i4>
      </vt:variant>
      <vt:variant>
        <vt:lpwstr/>
      </vt:variant>
      <vt:variant>
        <vt:lpwstr>_Toc171698467</vt:lpwstr>
      </vt:variant>
      <vt:variant>
        <vt:i4>1572925</vt:i4>
      </vt:variant>
      <vt:variant>
        <vt:i4>563</vt:i4>
      </vt:variant>
      <vt:variant>
        <vt:i4>0</vt:i4>
      </vt:variant>
      <vt:variant>
        <vt:i4>5</vt:i4>
      </vt:variant>
      <vt:variant>
        <vt:lpwstr/>
      </vt:variant>
      <vt:variant>
        <vt:lpwstr>_Toc171698466</vt:lpwstr>
      </vt:variant>
      <vt:variant>
        <vt:i4>1572925</vt:i4>
      </vt:variant>
      <vt:variant>
        <vt:i4>557</vt:i4>
      </vt:variant>
      <vt:variant>
        <vt:i4>0</vt:i4>
      </vt:variant>
      <vt:variant>
        <vt:i4>5</vt:i4>
      </vt:variant>
      <vt:variant>
        <vt:lpwstr/>
      </vt:variant>
      <vt:variant>
        <vt:lpwstr>_Toc171698465</vt:lpwstr>
      </vt:variant>
      <vt:variant>
        <vt:i4>1572925</vt:i4>
      </vt:variant>
      <vt:variant>
        <vt:i4>551</vt:i4>
      </vt:variant>
      <vt:variant>
        <vt:i4>0</vt:i4>
      </vt:variant>
      <vt:variant>
        <vt:i4>5</vt:i4>
      </vt:variant>
      <vt:variant>
        <vt:lpwstr/>
      </vt:variant>
      <vt:variant>
        <vt:lpwstr>_Toc171698464</vt:lpwstr>
      </vt:variant>
      <vt:variant>
        <vt:i4>1572925</vt:i4>
      </vt:variant>
      <vt:variant>
        <vt:i4>545</vt:i4>
      </vt:variant>
      <vt:variant>
        <vt:i4>0</vt:i4>
      </vt:variant>
      <vt:variant>
        <vt:i4>5</vt:i4>
      </vt:variant>
      <vt:variant>
        <vt:lpwstr/>
      </vt:variant>
      <vt:variant>
        <vt:lpwstr>_Toc171698463</vt:lpwstr>
      </vt:variant>
      <vt:variant>
        <vt:i4>1572925</vt:i4>
      </vt:variant>
      <vt:variant>
        <vt:i4>539</vt:i4>
      </vt:variant>
      <vt:variant>
        <vt:i4>0</vt:i4>
      </vt:variant>
      <vt:variant>
        <vt:i4>5</vt:i4>
      </vt:variant>
      <vt:variant>
        <vt:lpwstr/>
      </vt:variant>
      <vt:variant>
        <vt:lpwstr>_Toc171698462</vt:lpwstr>
      </vt:variant>
      <vt:variant>
        <vt:i4>1572925</vt:i4>
      </vt:variant>
      <vt:variant>
        <vt:i4>533</vt:i4>
      </vt:variant>
      <vt:variant>
        <vt:i4>0</vt:i4>
      </vt:variant>
      <vt:variant>
        <vt:i4>5</vt:i4>
      </vt:variant>
      <vt:variant>
        <vt:lpwstr/>
      </vt:variant>
      <vt:variant>
        <vt:lpwstr>_Toc171698461</vt:lpwstr>
      </vt:variant>
      <vt:variant>
        <vt:i4>1572925</vt:i4>
      </vt:variant>
      <vt:variant>
        <vt:i4>527</vt:i4>
      </vt:variant>
      <vt:variant>
        <vt:i4>0</vt:i4>
      </vt:variant>
      <vt:variant>
        <vt:i4>5</vt:i4>
      </vt:variant>
      <vt:variant>
        <vt:lpwstr/>
      </vt:variant>
      <vt:variant>
        <vt:lpwstr>_Toc171698460</vt:lpwstr>
      </vt:variant>
      <vt:variant>
        <vt:i4>1769533</vt:i4>
      </vt:variant>
      <vt:variant>
        <vt:i4>521</vt:i4>
      </vt:variant>
      <vt:variant>
        <vt:i4>0</vt:i4>
      </vt:variant>
      <vt:variant>
        <vt:i4>5</vt:i4>
      </vt:variant>
      <vt:variant>
        <vt:lpwstr/>
      </vt:variant>
      <vt:variant>
        <vt:lpwstr>_Toc171698459</vt:lpwstr>
      </vt:variant>
      <vt:variant>
        <vt:i4>1769533</vt:i4>
      </vt:variant>
      <vt:variant>
        <vt:i4>515</vt:i4>
      </vt:variant>
      <vt:variant>
        <vt:i4>0</vt:i4>
      </vt:variant>
      <vt:variant>
        <vt:i4>5</vt:i4>
      </vt:variant>
      <vt:variant>
        <vt:lpwstr/>
      </vt:variant>
      <vt:variant>
        <vt:lpwstr>_Toc171698458</vt:lpwstr>
      </vt:variant>
      <vt:variant>
        <vt:i4>1769533</vt:i4>
      </vt:variant>
      <vt:variant>
        <vt:i4>509</vt:i4>
      </vt:variant>
      <vt:variant>
        <vt:i4>0</vt:i4>
      </vt:variant>
      <vt:variant>
        <vt:i4>5</vt:i4>
      </vt:variant>
      <vt:variant>
        <vt:lpwstr/>
      </vt:variant>
      <vt:variant>
        <vt:lpwstr>_Toc171698457</vt:lpwstr>
      </vt:variant>
      <vt:variant>
        <vt:i4>1769533</vt:i4>
      </vt:variant>
      <vt:variant>
        <vt:i4>503</vt:i4>
      </vt:variant>
      <vt:variant>
        <vt:i4>0</vt:i4>
      </vt:variant>
      <vt:variant>
        <vt:i4>5</vt:i4>
      </vt:variant>
      <vt:variant>
        <vt:lpwstr/>
      </vt:variant>
      <vt:variant>
        <vt:lpwstr>_Toc171698456</vt:lpwstr>
      </vt:variant>
      <vt:variant>
        <vt:i4>1769533</vt:i4>
      </vt:variant>
      <vt:variant>
        <vt:i4>497</vt:i4>
      </vt:variant>
      <vt:variant>
        <vt:i4>0</vt:i4>
      </vt:variant>
      <vt:variant>
        <vt:i4>5</vt:i4>
      </vt:variant>
      <vt:variant>
        <vt:lpwstr/>
      </vt:variant>
      <vt:variant>
        <vt:lpwstr>_Toc171698455</vt:lpwstr>
      </vt:variant>
      <vt:variant>
        <vt:i4>1769533</vt:i4>
      </vt:variant>
      <vt:variant>
        <vt:i4>491</vt:i4>
      </vt:variant>
      <vt:variant>
        <vt:i4>0</vt:i4>
      </vt:variant>
      <vt:variant>
        <vt:i4>5</vt:i4>
      </vt:variant>
      <vt:variant>
        <vt:lpwstr/>
      </vt:variant>
      <vt:variant>
        <vt:lpwstr>_Toc171698454</vt:lpwstr>
      </vt:variant>
      <vt:variant>
        <vt:i4>1769533</vt:i4>
      </vt:variant>
      <vt:variant>
        <vt:i4>485</vt:i4>
      </vt:variant>
      <vt:variant>
        <vt:i4>0</vt:i4>
      </vt:variant>
      <vt:variant>
        <vt:i4>5</vt:i4>
      </vt:variant>
      <vt:variant>
        <vt:lpwstr/>
      </vt:variant>
      <vt:variant>
        <vt:lpwstr>_Toc171698453</vt:lpwstr>
      </vt:variant>
      <vt:variant>
        <vt:i4>1769533</vt:i4>
      </vt:variant>
      <vt:variant>
        <vt:i4>479</vt:i4>
      </vt:variant>
      <vt:variant>
        <vt:i4>0</vt:i4>
      </vt:variant>
      <vt:variant>
        <vt:i4>5</vt:i4>
      </vt:variant>
      <vt:variant>
        <vt:lpwstr/>
      </vt:variant>
      <vt:variant>
        <vt:lpwstr>_Toc171698452</vt:lpwstr>
      </vt:variant>
      <vt:variant>
        <vt:i4>1769533</vt:i4>
      </vt:variant>
      <vt:variant>
        <vt:i4>473</vt:i4>
      </vt:variant>
      <vt:variant>
        <vt:i4>0</vt:i4>
      </vt:variant>
      <vt:variant>
        <vt:i4>5</vt:i4>
      </vt:variant>
      <vt:variant>
        <vt:lpwstr/>
      </vt:variant>
      <vt:variant>
        <vt:lpwstr>_Toc171698451</vt:lpwstr>
      </vt:variant>
      <vt:variant>
        <vt:i4>1769533</vt:i4>
      </vt:variant>
      <vt:variant>
        <vt:i4>467</vt:i4>
      </vt:variant>
      <vt:variant>
        <vt:i4>0</vt:i4>
      </vt:variant>
      <vt:variant>
        <vt:i4>5</vt:i4>
      </vt:variant>
      <vt:variant>
        <vt:lpwstr/>
      </vt:variant>
      <vt:variant>
        <vt:lpwstr>_Toc171698450</vt:lpwstr>
      </vt:variant>
      <vt:variant>
        <vt:i4>1703997</vt:i4>
      </vt:variant>
      <vt:variant>
        <vt:i4>461</vt:i4>
      </vt:variant>
      <vt:variant>
        <vt:i4>0</vt:i4>
      </vt:variant>
      <vt:variant>
        <vt:i4>5</vt:i4>
      </vt:variant>
      <vt:variant>
        <vt:lpwstr/>
      </vt:variant>
      <vt:variant>
        <vt:lpwstr>_Toc171698449</vt:lpwstr>
      </vt:variant>
      <vt:variant>
        <vt:i4>1703997</vt:i4>
      </vt:variant>
      <vt:variant>
        <vt:i4>455</vt:i4>
      </vt:variant>
      <vt:variant>
        <vt:i4>0</vt:i4>
      </vt:variant>
      <vt:variant>
        <vt:i4>5</vt:i4>
      </vt:variant>
      <vt:variant>
        <vt:lpwstr/>
      </vt:variant>
      <vt:variant>
        <vt:lpwstr>_Toc171698448</vt:lpwstr>
      </vt:variant>
      <vt:variant>
        <vt:i4>1703997</vt:i4>
      </vt:variant>
      <vt:variant>
        <vt:i4>449</vt:i4>
      </vt:variant>
      <vt:variant>
        <vt:i4>0</vt:i4>
      </vt:variant>
      <vt:variant>
        <vt:i4>5</vt:i4>
      </vt:variant>
      <vt:variant>
        <vt:lpwstr/>
      </vt:variant>
      <vt:variant>
        <vt:lpwstr>_Toc171698447</vt:lpwstr>
      </vt:variant>
      <vt:variant>
        <vt:i4>1703997</vt:i4>
      </vt:variant>
      <vt:variant>
        <vt:i4>443</vt:i4>
      </vt:variant>
      <vt:variant>
        <vt:i4>0</vt:i4>
      </vt:variant>
      <vt:variant>
        <vt:i4>5</vt:i4>
      </vt:variant>
      <vt:variant>
        <vt:lpwstr/>
      </vt:variant>
      <vt:variant>
        <vt:lpwstr>_Toc171698446</vt:lpwstr>
      </vt:variant>
      <vt:variant>
        <vt:i4>1703997</vt:i4>
      </vt:variant>
      <vt:variant>
        <vt:i4>437</vt:i4>
      </vt:variant>
      <vt:variant>
        <vt:i4>0</vt:i4>
      </vt:variant>
      <vt:variant>
        <vt:i4>5</vt:i4>
      </vt:variant>
      <vt:variant>
        <vt:lpwstr/>
      </vt:variant>
      <vt:variant>
        <vt:lpwstr>_Toc171698445</vt:lpwstr>
      </vt:variant>
      <vt:variant>
        <vt:i4>1703997</vt:i4>
      </vt:variant>
      <vt:variant>
        <vt:i4>431</vt:i4>
      </vt:variant>
      <vt:variant>
        <vt:i4>0</vt:i4>
      </vt:variant>
      <vt:variant>
        <vt:i4>5</vt:i4>
      </vt:variant>
      <vt:variant>
        <vt:lpwstr/>
      </vt:variant>
      <vt:variant>
        <vt:lpwstr>_Toc171698444</vt:lpwstr>
      </vt:variant>
      <vt:variant>
        <vt:i4>1703997</vt:i4>
      </vt:variant>
      <vt:variant>
        <vt:i4>425</vt:i4>
      </vt:variant>
      <vt:variant>
        <vt:i4>0</vt:i4>
      </vt:variant>
      <vt:variant>
        <vt:i4>5</vt:i4>
      </vt:variant>
      <vt:variant>
        <vt:lpwstr/>
      </vt:variant>
      <vt:variant>
        <vt:lpwstr>_Toc171698443</vt:lpwstr>
      </vt:variant>
      <vt:variant>
        <vt:i4>1703997</vt:i4>
      </vt:variant>
      <vt:variant>
        <vt:i4>419</vt:i4>
      </vt:variant>
      <vt:variant>
        <vt:i4>0</vt:i4>
      </vt:variant>
      <vt:variant>
        <vt:i4>5</vt:i4>
      </vt:variant>
      <vt:variant>
        <vt:lpwstr/>
      </vt:variant>
      <vt:variant>
        <vt:lpwstr>_Toc171698442</vt:lpwstr>
      </vt:variant>
      <vt:variant>
        <vt:i4>1703997</vt:i4>
      </vt:variant>
      <vt:variant>
        <vt:i4>413</vt:i4>
      </vt:variant>
      <vt:variant>
        <vt:i4>0</vt:i4>
      </vt:variant>
      <vt:variant>
        <vt:i4>5</vt:i4>
      </vt:variant>
      <vt:variant>
        <vt:lpwstr/>
      </vt:variant>
      <vt:variant>
        <vt:lpwstr>_Toc171698441</vt:lpwstr>
      </vt:variant>
      <vt:variant>
        <vt:i4>1703997</vt:i4>
      </vt:variant>
      <vt:variant>
        <vt:i4>407</vt:i4>
      </vt:variant>
      <vt:variant>
        <vt:i4>0</vt:i4>
      </vt:variant>
      <vt:variant>
        <vt:i4>5</vt:i4>
      </vt:variant>
      <vt:variant>
        <vt:lpwstr/>
      </vt:variant>
      <vt:variant>
        <vt:lpwstr>_Toc171698440</vt:lpwstr>
      </vt:variant>
      <vt:variant>
        <vt:i4>1900605</vt:i4>
      </vt:variant>
      <vt:variant>
        <vt:i4>401</vt:i4>
      </vt:variant>
      <vt:variant>
        <vt:i4>0</vt:i4>
      </vt:variant>
      <vt:variant>
        <vt:i4>5</vt:i4>
      </vt:variant>
      <vt:variant>
        <vt:lpwstr/>
      </vt:variant>
      <vt:variant>
        <vt:lpwstr>_Toc171698439</vt:lpwstr>
      </vt:variant>
      <vt:variant>
        <vt:i4>1900605</vt:i4>
      </vt:variant>
      <vt:variant>
        <vt:i4>395</vt:i4>
      </vt:variant>
      <vt:variant>
        <vt:i4>0</vt:i4>
      </vt:variant>
      <vt:variant>
        <vt:i4>5</vt:i4>
      </vt:variant>
      <vt:variant>
        <vt:lpwstr/>
      </vt:variant>
      <vt:variant>
        <vt:lpwstr>_Toc171698438</vt:lpwstr>
      </vt:variant>
      <vt:variant>
        <vt:i4>1900605</vt:i4>
      </vt:variant>
      <vt:variant>
        <vt:i4>389</vt:i4>
      </vt:variant>
      <vt:variant>
        <vt:i4>0</vt:i4>
      </vt:variant>
      <vt:variant>
        <vt:i4>5</vt:i4>
      </vt:variant>
      <vt:variant>
        <vt:lpwstr/>
      </vt:variant>
      <vt:variant>
        <vt:lpwstr>_Toc171698437</vt:lpwstr>
      </vt:variant>
      <vt:variant>
        <vt:i4>1900605</vt:i4>
      </vt:variant>
      <vt:variant>
        <vt:i4>383</vt:i4>
      </vt:variant>
      <vt:variant>
        <vt:i4>0</vt:i4>
      </vt:variant>
      <vt:variant>
        <vt:i4>5</vt:i4>
      </vt:variant>
      <vt:variant>
        <vt:lpwstr/>
      </vt:variant>
      <vt:variant>
        <vt:lpwstr>_Toc171698436</vt:lpwstr>
      </vt:variant>
      <vt:variant>
        <vt:i4>1900605</vt:i4>
      </vt:variant>
      <vt:variant>
        <vt:i4>377</vt:i4>
      </vt:variant>
      <vt:variant>
        <vt:i4>0</vt:i4>
      </vt:variant>
      <vt:variant>
        <vt:i4>5</vt:i4>
      </vt:variant>
      <vt:variant>
        <vt:lpwstr/>
      </vt:variant>
      <vt:variant>
        <vt:lpwstr>_Toc171698435</vt:lpwstr>
      </vt:variant>
      <vt:variant>
        <vt:i4>1900605</vt:i4>
      </vt:variant>
      <vt:variant>
        <vt:i4>371</vt:i4>
      </vt:variant>
      <vt:variant>
        <vt:i4>0</vt:i4>
      </vt:variant>
      <vt:variant>
        <vt:i4>5</vt:i4>
      </vt:variant>
      <vt:variant>
        <vt:lpwstr/>
      </vt:variant>
      <vt:variant>
        <vt:lpwstr>_Toc171698434</vt:lpwstr>
      </vt:variant>
      <vt:variant>
        <vt:i4>1900605</vt:i4>
      </vt:variant>
      <vt:variant>
        <vt:i4>365</vt:i4>
      </vt:variant>
      <vt:variant>
        <vt:i4>0</vt:i4>
      </vt:variant>
      <vt:variant>
        <vt:i4>5</vt:i4>
      </vt:variant>
      <vt:variant>
        <vt:lpwstr/>
      </vt:variant>
      <vt:variant>
        <vt:lpwstr>_Toc171698433</vt:lpwstr>
      </vt:variant>
      <vt:variant>
        <vt:i4>1900605</vt:i4>
      </vt:variant>
      <vt:variant>
        <vt:i4>359</vt:i4>
      </vt:variant>
      <vt:variant>
        <vt:i4>0</vt:i4>
      </vt:variant>
      <vt:variant>
        <vt:i4>5</vt:i4>
      </vt:variant>
      <vt:variant>
        <vt:lpwstr/>
      </vt:variant>
      <vt:variant>
        <vt:lpwstr>_Toc171698432</vt:lpwstr>
      </vt:variant>
      <vt:variant>
        <vt:i4>1900605</vt:i4>
      </vt:variant>
      <vt:variant>
        <vt:i4>353</vt:i4>
      </vt:variant>
      <vt:variant>
        <vt:i4>0</vt:i4>
      </vt:variant>
      <vt:variant>
        <vt:i4>5</vt:i4>
      </vt:variant>
      <vt:variant>
        <vt:lpwstr/>
      </vt:variant>
      <vt:variant>
        <vt:lpwstr>_Toc171698431</vt:lpwstr>
      </vt:variant>
      <vt:variant>
        <vt:i4>1900605</vt:i4>
      </vt:variant>
      <vt:variant>
        <vt:i4>347</vt:i4>
      </vt:variant>
      <vt:variant>
        <vt:i4>0</vt:i4>
      </vt:variant>
      <vt:variant>
        <vt:i4>5</vt:i4>
      </vt:variant>
      <vt:variant>
        <vt:lpwstr/>
      </vt:variant>
      <vt:variant>
        <vt:lpwstr>_Toc171698430</vt:lpwstr>
      </vt:variant>
      <vt:variant>
        <vt:i4>1835069</vt:i4>
      </vt:variant>
      <vt:variant>
        <vt:i4>341</vt:i4>
      </vt:variant>
      <vt:variant>
        <vt:i4>0</vt:i4>
      </vt:variant>
      <vt:variant>
        <vt:i4>5</vt:i4>
      </vt:variant>
      <vt:variant>
        <vt:lpwstr/>
      </vt:variant>
      <vt:variant>
        <vt:lpwstr>_Toc171698429</vt:lpwstr>
      </vt:variant>
      <vt:variant>
        <vt:i4>1835069</vt:i4>
      </vt:variant>
      <vt:variant>
        <vt:i4>335</vt:i4>
      </vt:variant>
      <vt:variant>
        <vt:i4>0</vt:i4>
      </vt:variant>
      <vt:variant>
        <vt:i4>5</vt:i4>
      </vt:variant>
      <vt:variant>
        <vt:lpwstr/>
      </vt:variant>
      <vt:variant>
        <vt:lpwstr>_Toc171698428</vt:lpwstr>
      </vt:variant>
      <vt:variant>
        <vt:i4>1835069</vt:i4>
      </vt:variant>
      <vt:variant>
        <vt:i4>329</vt:i4>
      </vt:variant>
      <vt:variant>
        <vt:i4>0</vt:i4>
      </vt:variant>
      <vt:variant>
        <vt:i4>5</vt:i4>
      </vt:variant>
      <vt:variant>
        <vt:lpwstr/>
      </vt:variant>
      <vt:variant>
        <vt:lpwstr>_Toc171698427</vt:lpwstr>
      </vt:variant>
      <vt:variant>
        <vt:i4>1835069</vt:i4>
      </vt:variant>
      <vt:variant>
        <vt:i4>323</vt:i4>
      </vt:variant>
      <vt:variant>
        <vt:i4>0</vt:i4>
      </vt:variant>
      <vt:variant>
        <vt:i4>5</vt:i4>
      </vt:variant>
      <vt:variant>
        <vt:lpwstr/>
      </vt:variant>
      <vt:variant>
        <vt:lpwstr>_Toc171698426</vt:lpwstr>
      </vt:variant>
      <vt:variant>
        <vt:i4>1835069</vt:i4>
      </vt:variant>
      <vt:variant>
        <vt:i4>317</vt:i4>
      </vt:variant>
      <vt:variant>
        <vt:i4>0</vt:i4>
      </vt:variant>
      <vt:variant>
        <vt:i4>5</vt:i4>
      </vt:variant>
      <vt:variant>
        <vt:lpwstr/>
      </vt:variant>
      <vt:variant>
        <vt:lpwstr>_Toc171698425</vt:lpwstr>
      </vt:variant>
      <vt:variant>
        <vt:i4>1835069</vt:i4>
      </vt:variant>
      <vt:variant>
        <vt:i4>311</vt:i4>
      </vt:variant>
      <vt:variant>
        <vt:i4>0</vt:i4>
      </vt:variant>
      <vt:variant>
        <vt:i4>5</vt:i4>
      </vt:variant>
      <vt:variant>
        <vt:lpwstr/>
      </vt:variant>
      <vt:variant>
        <vt:lpwstr>_Toc171698424</vt:lpwstr>
      </vt:variant>
      <vt:variant>
        <vt:i4>1835069</vt:i4>
      </vt:variant>
      <vt:variant>
        <vt:i4>305</vt:i4>
      </vt:variant>
      <vt:variant>
        <vt:i4>0</vt:i4>
      </vt:variant>
      <vt:variant>
        <vt:i4>5</vt:i4>
      </vt:variant>
      <vt:variant>
        <vt:lpwstr/>
      </vt:variant>
      <vt:variant>
        <vt:lpwstr>_Toc171698423</vt:lpwstr>
      </vt:variant>
      <vt:variant>
        <vt:i4>1835069</vt:i4>
      </vt:variant>
      <vt:variant>
        <vt:i4>299</vt:i4>
      </vt:variant>
      <vt:variant>
        <vt:i4>0</vt:i4>
      </vt:variant>
      <vt:variant>
        <vt:i4>5</vt:i4>
      </vt:variant>
      <vt:variant>
        <vt:lpwstr/>
      </vt:variant>
      <vt:variant>
        <vt:lpwstr>_Toc171698422</vt:lpwstr>
      </vt:variant>
      <vt:variant>
        <vt:i4>1835069</vt:i4>
      </vt:variant>
      <vt:variant>
        <vt:i4>293</vt:i4>
      </vt:variant>
      <vt:variant>
        <vt:i4>0</vt:i4>
      </vt:variant>
      <vt:variant>
        <vt:i4>5</vt:i4>
      </vt:variant>
      <vt:variant>
        <vt:lpwstr/>
      </vt:variant>
      <vt:variant>
        <vt:lpwstr>_Toc171698421</vt:lpwstr>
      </vt:variant>
      <vt:variant>
        <vt:i4>1835069</vt:i4>
      </vt:variant>
      <vt:variant>
        <vt:i4>287</vt:i4>
      </vt:variant>
      <vt:variant>
        <vt:i4>0</vt:i4>
      </vt:variant>
      <vt:variant>
        <vt:i4>5</vt:i4>
      </vt:variant>
      <vt:variant>
        <vt:lpwstr/>
      </vt:variant>
      <vt:variant>
        <vt:lpwstr>_Toc171698420</vt:lpwstr>
      </vt:variant>
      <vt:variant>
        <vt:i4>2031677</vt:i4>
      </vt:variant>
      <vt:variant>
        <vt:i4>281</vt:i4>
      </vt:variant>
      <vt:variant>
        <vt:i4>0</vt:i4>
      </vt:variant>
      <vt:variant>
        <vt:i4>5</vt:i4>
      </vt:variant>
      <vt:variant>
        <vt:lpwstr/>
      </vt:variant>
      <vt:variant>
        <vt:lpwstr>_Toc171698419</vt:lpwstr>
      </vt:variant>
      <vt:variant>
        <vt:i4>2031677</vt:i4>
      </vt:variant>
      <vt:variant>
        <vt:i4>275</vt:i4>
      </vt:variant>
      <vt:variant>
        <vt:i4>0</vt:i4>
      </vt:variant>
      <vt:variant>
        <vt:i4>5</vt:i4>
      </vt:variant>
      <vt:variant>
        <vt:lpwstr/>
      </vt:variant>
      <vt:variant>
        <vt:lpwstr>_Toc171698418</vt:lpwstr>
      </vt:variant>
      <vt:variant>
        <vt:i4>2031677</vt:i4>
      </vt:variant>
      <vt:variant>
        <vt:i4>269</vt:i4>
      </vt:variant>
      <vt:variant>
        <vt:i4>0</vt:i4>
      </vt:variant>
      <vt:variant>
        <vt:i4>5</vt:i4>
      </vt:variant>
      <vt:variant>
        <vt:lpwstr/>
      </vt:variant>
      <vt:variant>
        <vt:lpwstr>_Toc171698417</vt:lpwstr>
      </vt:variant>
      <vt:variant>
        <vt:i4>2031677</vt:i4>
      </vt:variant>
      <vt:variant>
        <vt:i4>263</vt:i4>
      </vt:variant>
      <vt:variant>
        <vt:i4>0</vt:i4>
      </vt:variant>
      <vt:variant>
        <vt:i4>5</vt:i4>
      </vt:variant>
      <vt:variant>
        <vt:lpwstr/>
      </vt:variant>
      <vt:variant>
        <vt:lpwstr>_Toc171698416</vt:lpwstr>
      </vt:variant>
      <vt:variant>
        <vt:i4>2031677</vt:i4>
      </vt:variant>
      <vt:variant>
        <vt:i4>257</vt:i4>
      </vt:variant>
      <vt:variant>
        <vt:i4>0</vt:i4>
      </vt:variant>
      <vt:variant>
        <vt:i4>5</vt:i4>
      </vt:variant>
      <vt:variant>
        <vt:lpwstr/>
      </vt:variant>
      <vt:variant>
        <vt:lpwstr>_Toc171698415</vt:lpwstr>
      </vt:variant>
      <vt:variant>
        <vt:i4>2031677</vt:i4>
      </vt:variant>
      <vt:variant>
        <vt:i4>251</vt:i4>
      </vt:variant>
      <vt:variant>
        <vt:i4>0</vt:i4>
      </vt:variant>
      <vt:variant>
        <vt:i4>5</vt:i4>
      </vt:variant>
      <vt:variant>
        <vt:lpwstr/>
      </vt:variant>
      <vt:variant>
        <vt:lpwstr>_Toc171698414</vt:lpwstr>
      </vt:variant>
      <vt:variant>
        <vt:i4>2031677</vt:i4>
      </vt:variant>
      <vt:variant>
        <vt:i4>245</vt:i4>
      </vt:variant>
      <vt:variant>
        <vt:i4>0</vt:i4>
      </vt:variant>
      <vt:variant>
        <vt:i4>5</vt:i4>
      </vt:variant>
      <vt:variant>
        <vt:lpwstr/>
      </vt:variant>
      <vt:variant>
        <vt:lpwstr>_Toc171698413</vt:lpwstr>
      </vt:variant>
      <vt:variant>
        <vt:i4>2031677</vt:i4>
      </vt:variant>
      <vt:variant>
        <vt:i4>239</vt:i4>
      </vt:variant>
      <vt:variant>
        <vt:i4>0</vt:i4>
      </vt:variant>
      <vt:variant>
        <vt:i4>5</vt:i4>
      </vt:variant>
      <vt:variant>
        <vt:lpwstr/>
      </vt:variant>
      <vt:variant>
        <vt:lpwstr>_Toc171698412</vt:lpwstr>
      </vt:variant>
      <vt:variant>
        <vt:i4>2031677</vt:i4>
      </vt:variant>
      <vt:variant>
        <vt:i4>233</vt:i4>
      </vt:variant>
      <vt:variant>
        <vt:i4>0</vt:i4>
      </vt:variant>
      <vt:variant>
        <vt:i4>5</vt:i4>
      </vt:variant>
      <vt:variant>
        <vt:lpwstr/>
      </vt:variant>
      <vt:variant>
        <vt:lpwstr>_Toc171698411</vt:lpwstr>
      </vt:variant>
      <vt:variant>
        <vt:i4>2031677</vt:i4>
      </vt:variant>
      <vt:variant>
        <vt:i4>227</vt:i4>
      </vt:variant>
      <vt:variant>
        <vt:i4>0</vt:i4>
      </vt:variant>
      <vt:variant>
        <vt:i4>5</vt:i4>
      </vt:variant>
      <vt:variant>
        <vt:lpwstr/>
      </vt:variant>
      <vt:variant>
        <vt:lpwstr>_Toc171698410</vt:lpwstr>
      </vt:variant>
      <vt:variant>
        <vt:i4>1966141</vt:i4>
      </vt:variant>
      <vt:variant>
        <vt:i4>221</vt:i4>
      </vt:variant>
      <vt:variant>
        <vt:i4>0</vt:i4>
      </vt:variant>
      <vt:variant>
        <vt:i4>5</vt:i4>
      </vt:variant>
      <vt:variant>
        <vt:lpwstr/>
      </vt:variant>
      <vt:variant>
        <vt:lpwstr>_Toc171698409</vt:lpwstr>
      </vt:variant>
      <vt:variant>
        <vt:i4>1966141</vt:i4>
      </vt:variant>
      <vt:variant>
        <vt:i4>215</vt:i4>
      </vt:variant>
      <vt:variant>
        <vt:i4>0</vt:i4>
      </vt:variant>
      <vt:variant>
        <vt:i4>5</vt:i4>
      </vt:variant>
      <vt:variant>
        <vt:lpwstr/>
      </vt:variant>
      <vt:variant>
        <vt:lpwstr>_Toc171698408</vt:lpwstr>
      </vt:variant>
      <vt:variant>
        <vt:i4>1966141</vt:i4>
      </vt:variant>
      <vt:variant>
        <vt:i4>209</vt:i4>
      </vt:variant>
      <vt:variant>
        <vt:i4>0</vt:i4>
      </vt:variant>
      <vt:variant>
        <vt:i4>5</vt:i4>
      </vt:variant>
      <vt:variant>
        <vt:lpwstr/>
      </vt:variant>
      <vt:variant>
        <vt:lpwstr>_Toc171698407</vt:lpwstr>
      </vt:variant>
      <vt:variant>
        <vt:i4>1966141</vt:i4>
      </vt:variant>
      <vt:variant>
        <vt:i4>203</vt:i4>
      </vt:variant>
      <vt:variant>
        <vt:i4>0</vt:i4>
      </vt:variant>
      <vt:variant>
        <vt:i4>5</vt:i4>
      </vt:variant>
      <vt:variant>
        <vt:lpwstr/>
      </vt:variant>
      <vt:variant>
        <vt:lpwstr>_Toc171698406</vt:lpwstr>
      </vt:variant>
      <vt:variant>
        <vt:i4>1966141</vt:i4>
      </vt:variant>
      <vt:variant>
        <vt:i4>197</vt:i4>
      </vt:variant>
      <vt:variant>
        <vt:i4>0</vt:i4>
      </vt:variant>
      <vt:variant>
        <vt:i4>5</vt:i4>
      </vt:variant>
      <vt:variant>
        <vt:lpwstr/>
      </vt:variant>
      <vt:variant>
        <vt:lpwstr>_Toc171698405</vt:lpwstr>
      </vt:variant>
      <vt:variant>
        <vt:i4>1966141</vt:i4>
      </vt:variant>
      <vt:variant>
        <vt:i4>191</vt:i4>
      </vt:variant>
      <vt:variant>
        <vt:i4>0</vt:i4>
      </vt:variant>
      <vt:variant>
        <vt:i4>5</vt:i4>
      </vt:variant>
      <vt:variant>
        <vt:lpwstr/>
      </vt:variant>
      <vt:variant>
        <vt:lpwstr>_Toc171698404</vt:lpwstr>
      </vt:variant>
      <vt:variant>
        <vt:i4>1966141</vt:i4>
      </vt:variant>
      <vt:variant>
        <vt:i4>185</vt:i4>
      </vt:variant>
      <vt:variant>
        <vt:i4>0</vt:i4>
      </vt:variant>
      <vt:variant>
        <vt:i4>5</vt:i4>
      </vt:variant>
      <vt:variant>
        <vt:lpwstr/>
      </vt:variant>
      <vt:variant>
        <vt:lpwstr>_Toc171698403</vt:lpwstr>
      </vt:variant>
      <vt:variant>
        <vt:i4>1966141</vt:i4>
      </vt:variant>
      <vt:variant>
        <vt:i4>179</vt:i4>
      </vt:variant>
      <vt:variant>
        <vt:i4>0</vt:i4>
      </vt:variant>
      <vt:variant>
        <vt:i4>5</vt:i4>
      </vt:variant>
      <vt:variant>
        <vt:lpwstr/>
      </vt:variant>
      <vt:variant>
        <vt:lpwstr>_Toc171698402</vt:lpwstr>
      </vt:variant>
      <vt:variant>
        <vt:i4>1966141</vt:i4>
      </vt:variant>
      <vt:variant>
        <vt:i4>173</vt:i4>
      </vt:variant>
      <vt:variant>
        <vt:i4>0</vt:i4>
      </vt:variant>
      <vt:variant>
        <vt:i4>5</vt:i4>
      </vt:variant>
      <vt:variant>
        <vt:lpwstr/>
      </vt:variant>
      <vt:variant>
        <vt:lpwstr>_Toc171698401</vt:lpwstr>
      </vt:variant>
      <vt:variant>
        <vt:i4>1966141</vt:i4>
      </vt:variant>
      <vt:variant>
        <vt:i4>167</vt:i4>
      </vt:variant>
      <vt:variant>
        <vt:i4>0</vt:i4>
      </vt:variant>
      <vt:variant>
        <vt:i4>5</vt:i4>
      </vt:variant>
      <vt:variant>
        <vt:lpwstr/>
      </vt:variant>
      <vt:variant>
        <vt:lpwstr>_Toc171698400</vt:lpwstr>
      </vt:variant>
      <vt:variant>
        <vt:i4>1507386</vt:i4>
      </vt:variant>
      <vt:variant>
        <vt:i4>161</vt:i4>
      </vt:variant>
      <vt:variant>
        <vt:i4>0</vt:i4>
      </vt:variant>
      <vt:variant>
        <vt:i4>5</vt:i4>
      </vt:variant>
      <vt:variant>
        <vt:lpwstr/>
      </vt:variant>
      <vt:variant>
        <vt:lpwstr>_Toc171698399</vt:lpwstr>
      </vt:variant>
      <vt:variant>
        <vt:i4>1507386</vt:i4>
      </vt:variant>
      <vt:variant>
        <vt:i4>155</vt:i4>
      </vt:variant>
      <vt:variant>
        <vt:i4>0</vt:i4>
      </vt:variant>
      <vt:variant>
        <vt:i4>5</vt:i4>
      </vt:variant>
      <vt:variant>
        <vt:lpwstr/>
      </vt:variant>
      <vt:variant>
        <vt:lpwstr>_Toc171698398</vt:lpwstr>
      </vt:variant>
      <vt:variant>
        <vt:i4>1507386</vt:i4>
      </vt:variant>
      <vt:variant>
        <vt:i4>149</vt:i4>
      </vt:variant>
      <vt:variant>
        <vt:i4>0</vt:i4>
      </vt:variant>
      <vt:variant>
        <vt:i4>5</vt:i4>
      </vt:variant>
      <vt:variant>
        <vt:lpwstr/>
      </vt:variant>
      <vt:variant>
        <vt:lpwstr>_Toc171698397</vt:lpwstr>
      </vt:variant>
      <vt:variant>
        <vt:i4>1507386</vt:i4>
      </vt:variant>
      <vt:variant>
        <vt:i4>143</vt:i4>
      </vt:variant>
      <vt:variant>
        <vt:i4>0</vt:i4>
      </vt:variant>
      <vt:variant>
        <vt:i4>5</vt:i4>
      </vt:variant>
      <vt:variant>
        <vt:lpwstr/>
      </vt:variant>
      <vt:variant>
        <vt:lpwstr>_Toc171698396</vt:lpwstr>
      </vt:variant>
      <vt:variant>
        <vt:i4>1507386</vt:i4>
      </vt:variant>
      <vt:variant>
        <vt:i4>137</vt:i4>
      </vt:variant>
      <vt:variant>
        <vt:i4>0</vt:i4>
      </vt:variant>
      <vt:variant>
        <vt:i4>5</vt:i4>
      </vt:variant>
      <vt:variant>
        <vt:lpwstr/>
      </vt:variant>
      <vt:variant>
        <vt:lpwstr>_Toc171698395</vt:lpwstr>
      </vt:variant>
      <vt:variant>
        <vt:i4>1507386</vt:i4>
      </vt:variant>
      <vt:variant>
        <vt:i4>131</vt:i4>
      </vt:variant>
      <vt:variant>
        <vt:i4>0</vt:i4>
      </vt:variant>
      <vt:variant>
        <vt:i4>5</vt:i4>
      </vt:variant>
      <vt:variant>
        <vt:lpwstr/>
      </vt:variant>
      <vt:variant>
        <vt:lpwstr>_Toc171698394</vt:lpwstr>
      </vt:variant>
      <vt:variant>
        <vt:i4>1507386</vt:i4>
      </vt:variant>
      <vt:variant>
        <vt:i4>125</vt:i4>
      </vt:variant>
      <vt:variant>
        <vt:i4>0</vt:i4>
      </vt:variant>
      <vt:variant>
        <vt:i4>5</vt:i4>
      </vt:variant>
      <vt:variant>
        <vt:lpwstr/>
      </vt:variant>
      <vt:variant>
        <vt:lpwstr>_Toc171698393</vt:lpwstr>
      </vt:variant>
      <vt:variant>
        <vt:i4>1507386</vt:i4>
      </vt:variant>
      <vt:variant>
        <vt:i4>119</vt:i4>
      </vt:variant>
      <vt:variant>
        <vt:i4>0</vt:i4>
      </vt:variant>
      <vt:variant>
        <vt:i4>5</vt:i4>
      </vt:variant>
      <vt:variant>
        <vt:lpwstr/>
      </vt:variant>
      <vt:variant>
        <vt:lpwstr>_Toc171698392</vt:lpwstr>
      </vt:variant>
      <vt:variant>
        <vt:i4>1507386</vt:i4>
      </vt:variant>
      <vt:variant>
        <vt:i4>113</vt:i4>
      </vt:variant>
      <vt:variant>
        <vt:i4>0</vt:i4>
      </vt:variant>
      <vt:variant>
        <vt:i4>5</vt:i4>
      </vt:variant>
      <vt:variant>
        <vt:lpwstr/>
      </vt:variant>
      <vt:variant>
        <vt:lpwstr>_Toc171698391</vt:lpwstr>
      </vt:variant>
      <vt:variant>
        <vt:i4>1507386</vt:i4>
      </vt:variant>
      <vt:variant>
        <vt:i4>107</vt:i4>
      </vt:variant>
      <vt:variant>
        <vt:i4>0</vt:i4>
      </vt:variant>
      <vt:variant>
        <vt:i4>5</vt:i4>
      </vt:variant>
      <vt:variant>
        <vt:lpwstr/>
      </vt:variant>
      <vt:variant>
        <vt:lpwstr>_Toc171698390</vt:lpwstr>
      </vt:variant>
      <vt:variant>
        <vt:i4>1441850</vt:i4>
      </vt:variant>
      <vt:variant>
        <vt:i4>101</vt:i4>
      </vt:variant>
      <vt:variant>
        <vt:i4>0</vt:i4>
      </vt:variant>
      <vt:variant>
        <vt:i4>5</vt:i4>
      </vt:variant>
      <vt:variant>
        <vt:lpwstr/>
      </vt:variant>
      <vt:variant>
        <vt:lpwstr>_Toc171698389</vt:lpwstr>
      </vt:variant>
      <vt:variant>
        <vt:i4>1441850</vt:i4>
      </vt:variant>
      <vt:variant>
        <vt:i4>95</vt:i4>
      </vt:variant>
      <vt:variant>
        <vt:i4>0</vt:i4>
      </vt:variant>
      <vt:variant>
        <vt:i4>5</vt:i4>
      </vt:variant>
      <vt:variant>
        <vt:lpwstr/>
      </vt:variant>
      <vt:variant>
        <vt:lpwstr>_Toc171698388</vt:lpwstr>
      </vt:variant>
      <vt:variant>
        <vt:i4>1441850</vt:i4>
      </vt:variant>
      <vt:variant>
        <vt:i4>89</vt:i4>
      </vt:variant>
      <vt:variant>
        <vt:i4>0</vt:i4>
      </vt:variant>
      <vt:variant>
        <vt:i4>5</vt:i4>
      </vt:variant>
      <vt:variant>
        <vt:lpwstr/>
      </vt:variant>
      <vt:variant>
        <vt:lpwstr>_Toc171698387</vt:lpwstr>
      </vt:variant>
      <vt:variant>
        <vt:i4>1441850</vt:i4>
      </vt:variant>
      <vt:variant>
        <vt:i4>83</vt:i4>
      </vt:variant>
      <vt:variant>
        <vt:i4>0</vt:i4>
      </vt:variant>
      <vt:variant>
        <vt:i4>5</vt:i4>
      </vt:variant>
      <vt:variant>
        <vt:lpwstr/>
      </vt:variant>
      <vt:variant>
        <vt:lpwstr>_Toc171698386</vt:lpwstr>
      </vt:variant>
      <vt:variant>
        <vt:i4>1441850</vt:i4>
      </vt:variant>
      <vt:variant>
        <vt:i4>77</vt:i4>
      </vt:variant>
      <vt:variant>
        <vt:i4>0</vt:i4>
      </vt:variant>
      <vt:variant>
        <vt:i4>5</vt:i4>
      </vt:variant>
      <vt:variant>
        <vt:lpwstr/>
      </vt:variant>
      <vt:variant>
        <vt:lpwstr>_Toc171698385</vt:lpwstr>
      </vt:variant>
      <vt:variant>
        <vt:i4>1441850</vt:i4>
      </vt:variant>
      <vt:variant>
        <vt:i4>71</vt:i4>
      </vt:variant>
      <vt:variant>
        <vt:i4>0</vt:i4>
      </vt:variant>
      <vt:variant>
        <vt:i4>5</vt:i4>
      </vt:variant>
      <vt:variant>
        <vt:lpwstr/>
      </vt:variant>
      <vt:variant>
        <vt:lpwstr>_Toc171698384</vt:lpwstr>
      </vt:variant>
      <vt:variant>
        <vt:i4>1441850</vt:i4>
      </vt:variant>
      <vt:variant>
        <vt:i4>65</vt:i4>
      </vt:variant>
      <vt:variant>
        <vt:i4>0</vt:i4>
      </vt:variant>
      <vt:variant>
        <vt:i4>5</vt:i4>
      </vt:variant>
      <vt:variant>
        <vt:lpwstr/>
      </vt:variant>
      <vt:variant>
        <vt:lpwstr>_Toc171698383</vt:lpwstr>
      </vt:variant>
      <vt:variant>
        <vt:i4>1441850</vt:i4>
      </vt:variant>
      <vt:variant>
        <vt:i4>59</vt:i4>
      </vt:variant>
      <vt:variant>
        <vt:i4>0</vt:i4>
      </vt:variant>
      <vt:variant>
        <vt:i4>5</vt:i4>
      </vt:variant>
      <vt:variant>
        <vt:lpwstr/>
      </vt:variant>
      <vt:variant>
        <vt:lpwstr>_Toc171698382</vt:lpwstr>
      </vt:variant>
      <vt:variant>
        <vt:i4>1441850</vt:i4>
      </vt:variant>
      <vt:variant>
        <vt:i4>53</vt:i4>
      </vt:variant>
      <vt:variant>
        <vt:i4>0</vt:i4>
      </vt:variant>
      <vt:variant>
        <vt:i4>5</vt:i4>
      </vt:variant>
      <vt:variant>
        <vt:lpwstr/>
      </vt:variant>
      <vt:variant>
        <vt:lpwstr>_Toc171698381</vt:lpwstr>
      </vt:variant>
      <vt:variant>
        <vt:i4>1441850</vt:i4>
      </vt:variant>
      <vt:variant>
        <vt:i4>47</vt:i4>
      </vt:variant>
      <vt:variant>
        <vt:i4>0</vt:i4>
      </vt:variant>
      <vt:variant>
        <vt:i4>5</vt:i4>
      </vt:variant>
      <vt:variant>
        <vt:lpwstr/>
      </vt:variant>
      <vt:variant>
        <vt:lpwstr>_Toc171698380</vt:lpwstr>
      </vt:variant>
      <vt:variant>
        <vt:i4>1638458</vt:i4>
      </vt:variant>
      <vt:variant>
        <vt:i4>41</vt:i4>
      </vt:variant>
      <vt:variant>
        <vt:i4>0</vt:i4>
      </vt:variant>
      <vt:variant>
        <vt:i4>5</vt:i4>
      </vt:variant>
      <vt:variant>
        <vt:lpwstr/>
      </vt:variant>
      <vt:variant>
        <vt:lpwstr>_Toc171698379</vt:lpwstr>
      </vt:variant>
      <vt:variant>
        <vt:i4>1638458</vt:i4>
      </vt:variant>
      <vt:variant>
        <vt:i4>35</vt:i4>
      </vt:variant>
      <vt:variant>
        <vt:i4>0</vt:i4>
      </vt:variant>
      <vt:variant>
        <vt:i4>5</vt:i4>
      </vt:variant>
      <vt:variant>
        <vt:lpwstr/>
      </vt:variant>
      <vt:variant>
        <vt:lpwstr>_Toc171698378</vt:lpwstr>
      </vt:variant>
      <vt:variant>
        <vt:i4>1638458</vt:i4>
      </vt:variant>
      <vt:variant>
        <vt:i4>29</vt:i4>
      </vt:variant>
      <vt:variant>
        <vt:i4>0</vt:i4>
      </vt:variant>
      <vt:variant>
        <vt:i4>5</vt:i4>
      </vt:variant>
      <vt:variant>
        <vt:lpwstr/>
      </vt:variant>
      <vt:variant>
        <vt:lpwstr>_Toc171698377</vt:lpwstr>
      </vt:variant>
      <vt:variant>
        <vt:i4>1638458</vt:i4>
      </vt:variant>
      <vt:variant>
        <vt:i4>23</vt:i4>
      </vt:variant>
      <vt:variant>
        <vt:i4>0</vt:i4>
      </vt:variant>
      <vt:variant>
        <vt:i4>5</vt:i4>
      </vt:variant>
      <vt:variant>
        <vt:lpwstr/>
      </vt:variant>
      <vt:variant>
        <vt:lpwstr>_Toc171698376</vt:lpwstr>
      </vt:variant>
      <vt:variant>
        <vt:i4>1638458</vt:i4>
      </vt:variant>
      <vt:variant>
        <vt:i4>17</vt:i4>
      </vt:variant>
      <vt:variant>
        <vt:i4>0</vt:i4>
      </vt:variant>
      <vt:variant>
        <vt:i4>5</vt:i4>
      </vt:variant>
      <vt:variant>
        <vt:lpwstr/>
      </vt:variant>
      <vt:variant>
        <vt:lpwstr>_Toc171698375</vt:lpwstr>
      </vt:variant>
      <vt:variant>
        <vt:i4>1638458</vt:i4>
      </vt:variant>
      <vt:variant>
        <vt:i4>11</vt:i4>
      </vt:variant>
      <vt:variant>
        <vt:i4>0</vt:i4>
      </vt:variant>
      <vt:variant>
        <vt:i4>5</vt:i4>
      </vt:variant>
      <vt:variant>
        <vt:lpwstr/>
      </vt:variant>
      <vt:variant>
        <vt:lpwstr>_Toc171698374</vt:lpwstr>
      </vt:variant>
      <vt:variant>
        <vt:i4>1638458</vt:i4>
      </vt:variant>
      <vt:variant>
        <vt:i4>5</vt:i4>
      </vt:variant>
      <vt:variant>
        <vt:i4>0</vt:i4>
      </vt:variant>
      <vt:variant>
        <vt:i4>5</vt:i4>
      </vt:variant>
      <vt:variant>
        <vt:lpwstr/>
      </vt:variant>
      <vt:variant>
        <vt:lpwstr>_Toc171698373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Neginhal</dc:creator>
  <cp:keywords/>
  <dc:description/>
  <cp:lastModifiedBy>Veeresh Neginhal</cp:lastModifiedBy>
  <cp:revision>3</cp:revision>
  <dcterms:created xsi:type="dcterms:W3CDTF">2025-07-28T03:35:00Z</dcterms:created>
  <dcterms:modified xsi:type="dcterms:W3CDTF">2025-07-28T03:36:00Z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O-RAN.WG8.TS.IOT.0-R005-v14.00</vt:lpwstr>
  </property>
  <property fmtid="{D5CDD505-2E9C-101B-9397-08002B2CF9AE}" pid="3" name="RELEASE">
    <vt:lpwstr> </vt:lpwstr>
  </property>
  <property fmtid="{D5CDD505-2E9C-101B-9397-08002B2CF9AE}" pid="4" name="TITLE">
    <vt:lpwstr>Stack Interoperatibility Test Specification</vt:lpwstr>
  </property>
  <property fmtid="{D5CDD505-2E9C-101B-9397-08002B2CF9AE}" pid="5" name="_NewReviewCycle">
    <vt:lpwstr/>
  </property>
  <property fmtid="{D5CDD505-2E9C-101B-9397-08002B2CF9AE}" pid="6" name="ContentTypeId">
    <vt:lpwstr>0x01010073492CA134A4524F95C62789758C35D2</vt:lpwstr>
  </property>
  <property fmtid="{D5CDD505-2E9C-101B-9397-08002B2CF9AE}" pid="7" name="MSIP_Label_8aa00c31-701e-4223-8b9c-13bd86c6a24f_Enabled">
    <vt:lpwstr>true</vt:lpwstr>
  </property>
  <property fmtid="{D5CDD505-2E9C-101B-9397-08002B2CF9AE}" pid="8" name="MSIP_Label_8aa00c31-701e-4223-8b9c-13bd86c6a24f_SetDate">
    <vt:lpwstr>2020-10-28T10:42:12Z</vt:lpwstr>
  </property>
  <property fmtid="{D5CDD505-2E9C-101B-9397-08002B2CF9AE}" pid="9" name="MSIP_Label_8aa00c31-701e-4223-8b9c-13bd86c6a24f_Method">
    <vt:lpwstr>Standard</vt:lpwstr>
  </property>
  <property fmtid="{D5CDD505-2E9C-101B-9397-08002B2CF9AE}" pid="10" name="MSIP_Label_8aa00c31-701e-4223-8b9c-13bd86c6a24f_Name">
    <vt:lpwstr>8aa00c31-701e-4223-8b9c-13bd86c6a24f</vt:lpwstr>
  </property>
  <property fmtid="{D5CDD505-2E9C-101B-9397-08002B2CF9AE}" pid="11" name="MSIP_Label_8aa00c31-701e-4223-8b9c-13bd86c6a24f_SiteId">
    <vt:lpwstr>d05e4a96-dcd9-4c15-a71a-9c868da4f308</vt:lpwstr>
  </property>
  <property fmtid="{D5CDD505-2E9C-101B-9397-08002B2CF9AE}" pid="12" name="MSIP_Label_8aa00c31-701e-4223-8b9c-13bd86c6a24f_ActionId">
    <vt:lpwstr>31dfc39c-0d6d-4d72-80f8-b7faec0b8a4c</vt:lpwstr>
  </property>
  <property fmtid="{D5CDD505-2E9C-101B-9397-08002B2CF9AE}" pid="13" name="MSIP_Label_8aa00c31-701e-4223-8b9c-13bd86c6a24f_ContentBits">
    <vt:lpwstr>0</vt:lpwstr>
  </property>
  <property fmtid="{D5CDD505-2E9C-101B-9397-08002B2CF9AE}" pid="14" name="MediaServiceImageTags">
    <vt:lpwstr/>
  </property>
</Properties>
</file>